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BE73A" w14:textId="77777777" w:rsidR="00A74ECD" w:rsidRPr="00091E7A" w:rsidRDefault="00A74ECD" w:rsidP="002D2481">
      <w:pPr>
        <w:spacing w:after="0" w:line="480" w:lineRule="auto"/>
        <w:jc w:val="center"/>
        <w:rPr>
          <w:rFonts w:ascii="Times New Roman" w:hAnsi="Times New Roman"/>
          <w:sz w:val="32"/>
          <w:szCs w:val="24"/>
        </w:rPr>
      </w:pPr>
      <w:r w:rsidRPr="00091E7A">
        <w:rPr>
          <w:rFonts w:ascii="Times New Roman" w:hAnsi="Times New Roman"/>
          <w:sz w:val="32"/>
          <w:szCs w:val="24"/>
        </w:rPr>
        <w:t xml:space="preserve">Pesticide reduces bumblebee colony </w:t>
      </w:r>
      <w:r w:rsidR="00111C0B" w:rsidRPr="00091E7A">
        <w:rPr>
          <w:rFonts w:ascii="Times New Roman" w:hAnsi="Times New Roman"/>
          <w:sz w:val="32"/>
          <w:szCs w:val="24"/>
        </w:rPr>
        <w:t>initiation</w:t>
      </w:r>
      <w:r w:rsidRPr="00091E7A">
        <w:rPr>
          <w:rFonts w:ascii="Times New Roman" w:hAnsi="Times New Roman"/>
          <w:sz w:val="32"/>
          <w:szCs w:val="24"/>
        </w:rPr>
        <w:t xml:space="preserve"> and increases probability of population extinction</w:t>
      </w:r>
    </w:p>
    <w:p w14:paraId="575274EF" w14:textId="77777777" w:rsidR="00AB09B3" w:rsidRPr="00091E7A" w:rsidRDefault="00AB09B3" w:rsidP="002D2481">
      <w:pPr>
        <w:spacing w:after="80" w:line="480" w:lineRule="auto"/>
        <w:jc w:val="center"/>
        <w:rPr>
          <w:rFonts w:ascii="Times New Roman" w:hAnsi="Times New Roman"/>
          <w:sz w:val="24"/>
          <w:szCs w:val="24"/>
        </w:rPr>
      </w:pPr>
      <w:r w:rsidRPr="00091E7A">
        <w:rPr>
          <w:rFonts w:ascii="Times New Roman" w:hAnsi="Times New Roman"/>
          <w:sz w:val="24"/>
          <w:szCs w:val="24"/>
        </w:rPr>
        <w:t>Gemma L. Baron</w:t>
      </w:r>
      <w:r w:rsidRPr="00091E7A">
        <w:rPr>
          <w:rFonts w:ascii="Times New Roman" w:hAnsi="Times New Roman"/>
          <w:sz w:val="24"/>
          <w:szCs w:val="24"/>
          <w:vertAlign w:val="superscript"/>
        </w:rPr>
        <w:t>1</w:t>
      </w:r>
      <w:r w:rsidRPr="00091E7A">
        <w:rPr>
          <w:rFonts w:ascii="Times New Roman" w:hAnsi="Times New Roman"/>
          <w:sz w:val="24"/>
          <w:szCs w:val="24"/>
        </w:rPr>
        <w:t>, Vincent A. A. Jansen</w:t>
      </w:r>
      <w:r w:rsidRPr="00091E7A">
        <w:rPr>
          <w:rFonts w:ascii="Times New Roman" w:hAnsi="Times New Roman"/>
          <w:sz w:val="24"/>
          <w:szCs w:val="24"/>
          <w:vertAlign w:val="superscript"/>
        </w:rPr>
        <w:t>1</w:t>
      </w:r>
      <w:r w:rsidRPr="00091E7A">
        <w:rPr>
          <w:rFonts w:ascii="Times New Roman" w:hAnsi="Times New Roman"/>
          <w:sz w:val="24"/>
          <w:szCs w:val="24"/>
        </w:rPr>
        <w:t>, Mark J. F. Brown</w:t>
      </w:r>
      <w:r w:rsidRPr="00091E7A">
        <w:rPr>
          <w:rFonts w:ascii="Times New Roman" w:hAnsi="Times New Roman"/>
          <w:sz w:val="24"/>
          <w:szCs w:val="24"/>
          <w:vertAlign w:val="superscript"/>
        </w:rPr>
        <w:t>1</w:t>
      </w:r>
      <w:r w:rsidRPr="00091E7A">
        <w:rPr>
          <w:rFonts w:ascii="Times New Roman" w:hAnsi="Times New Roman"/>
          <w:sz w:val="26"/>
          <w:szCs w:val="26"/>
          <w:vertAlign w:val="superscript"/>
          <w:lang w:val="en-US" w:eastAsia="en-GB"/>
        </w:rPr>
        <w:t>†</w:t>
      </w:r>
      <w:r w:rsidRPr="00091E7A">
        <w:rPr>
          <w:rFonts w:ascii="Times New Roman" w:hAnsi="Times New Roman"/>
          <w:sz w:val="24"/>
          <w:szCs w:val="24"/>
        </w:rPr>
        <w:t>, Nigel E. Raine</w:t>
      </w:r>
      <w:r w:rsidRPr="00091E7A">
        <w:rPr>
          <w:rFonts w:ascii="Times New Roman" w:hAnsi="Times New Roman"/>
          <w:sz w:val="24"/>
          <w:szCs w:val="24"/>
          <w:vertAlign w:val="superscript"/>
        </w:rPr>
        <w:t>1,2</w:t>
      </w:r>
      <w:r w:rsidRPr="00091E7A">
        <w:rPr>
          <w:rFonts w:ascii="Times New Roman" w:hAnsi="Times New Roman"/>
          <w:sz w:val="26"/>
          <w:szCs w:val="26"/>
          <w:vertAlign w:val="superscript"/>
          <w:lang w:val="en-US" w:eastAsia="en-GB"/>
        </w:rPr>
        <w:t>†</w:t>
      </w:r>
    </w:p>
    <w:p w14:paraId="115CDF00" w14:textId="77777777" w:rsidR="00AB09B3" w:rsidRPr="00091E7A" w:rsidRDefault="00AB09B3" w:rsidP="002D2481">
      <w:pPr>
        <w:spacing w:after="80" w:line="240" w:lineRule="auto"/>
        <w:jc w:val="center"/>
        <w:rPr>
          <w:rFonts w:ascii="Times New Roman" w:eastAsia="Times New Roman" w:hAnsi="Times New Roman"/>
        </w:rPr>
      </w:pPr>
      <w:r w:rsidRPr="00091E7A">
        <w:rPr>
          <w:rFonts w:ascii="Times New Roman" w:hAnsi="Times New Roman"/>
          <w:b/>
          <w:vertAlign w:val="superscript"/>
        </w:rPr>
        <w:t xml:space="preserve">1 </w:t>
      </w:r>
      <w:r w:rsidRPr="00091E7A">
        <w:rPr>
          <w:rFonts w:ascii="Times New Roman" w:eastAsia="Times New Roman" w:hAnsi="Times New Roman"/>
        </w:rPr>
        <w:t xml:space="preserve">School of Biological Sciences, Royal Holloway University of London, Egham, TW20 0EX, UK; </w:t>
      </w:r>
    </w:p>
    <w:p w14:paraId="32E3C53D" w14:textId="77777777" w:rsidR="00AB09B3" w:rsidRPr="00091E7A" w:rsidRDefault="00AB09B3" w:rsidP="002D2481">
      <w:pPr>
        <w:spacing w:after="80" w:line="240" w:lineRule="auto"/>
        <w:jc w:val="center"/>
        <w:rPr>
          <w:rFonts w:ascii="Times New Roman" w:eastAsia="Times New Roman" w:hAnsi="Times New Roman"/>
        </w:rPr>
      </w:pPr>
      <w:r w:rsidRPr="00091E7A">
        <w:rPr>
          <w:rFonts w:ascii="Times New Roman" w:eastAsia="Times New Roman" w:hAnsi="Times New Roman"/>
          <w:vertAlign w:val="superscript"/>
        </w:rPr>
        <w:t xml:space="preserve">2 </w:t>
      </w:r>
      <w:r w:rsidRPr="00091E7A">
        <w:rPr>
          <w:rFonts w:ascii="Times New Roman" w:eastAsia="Times New Roman" w:hAnsi="Times New Roman"/>
        </w:rPr>
        <w:t>School of Environmental Sciences, University of Guelph, Guelph, Ontario, N1G 2W1, Canada</w:t>
      </w:r>
    </w:p>
    <w:p w14:paraId="67127E83" w14:textId="77777777" w:rsidR="00AB09B3" w:rsidRPr="00091E7A" w:rsidRDefault="00AB09B3" w:rsidP="002D2481">
      <w:pPr>
        <w:spacing w:after="80" w:line="240" w:lineRule="auto"/>
        <w:jc w:val="center"/>
        <w:rPr>
          <w:rFonts w:ascii="Times New Roman" w:eastAsia="Times New Roman" w:hAnsi="Times New Roman"/>
        </w:rPr>
      </w:pPr>
      <w:r w:rsidRPr="00091E7A">
        <w:rPr>
          <w:rFonts w:ascii="Times New Roman" w:hAnsi="Times New Roman"/>
          <w:sz w:val="26"/>
          <w:szCs w:val="26"/>
          <w:vertAlign w:val="superscript"/>
          <w:lang w:val="en-US" w:eastAsia="en-GB"/>
        </w:rPr>
        <w:t>†</w:t>
      </w:r>
      <w:r w:rsidRPr="00091E7A">
        <w:rPr>
          <w:rFonts w:ascii="Times New Roman" w:eastAsia="Times New Roman" w:hAnsi="Times New Roman"/>
        </w:rPr>
        <w:t xml:space="preserve"> These authors contributed equally to this work</w:t>
      </w:r>
    </w:p>
    <w:p w14:paraId="4B8C6120" w14:textId="77777777" w:rsidR="00500578" w:rsidRPr="00091E7A" w:rsidRDefault="00AB09B3" w:rsidP="002D2481">
      <w:pPr>
        <w:spacing w:after="80" w:line="240" w:lineRule="auto"/>
        <w:jc w:val="center"/>
        <w:rPr>
          <w:rFonts w:ascii="Times New Roman" w:hAnsi="Times New Roman"/>
          <w:b/>
          <w:sz w:val="28"/>
        </w:rPr>
      </w:pPr>
      <w:r w:rsidRPr="00091E7A">
        <w:rPr>
          <w:rFonts w:ascii="Times New Roman" w:eastAsia="Times New Roman" w:hAnsi="Times New Roman"/>
        </w:rPr>
        <w:t xml:space="preserve">Email: </w:t>
      </w:r>
      <w:r w:rsidR="009F32EC" w:rsidRPr="00091E7A">
        <w:rPr>
          <w:rFonts w:ascii="Times New Roman" w:eastAsia="Times New Roman" w:hAnsi="Times New Roman"/>
          <w:lang w:val="en-US"/>
        </w:rPr>
        <w:t>gemma_baron@hotmail.com</w:t>
      </w:r>
    </w:p>
    <w:p w14:paraId="6376D3ED" w14:textId="77777777" w:rsidR="002D2481" w:rsidRDefault="002D2481" w:rsidP="00485E68">
      <w:pPr>
        <w:spacing w:after="240" w:line="360" w:lineRule="auto"/>
        <w:rPr>
          <w:rFonts w:ascii="Times New Roman" w:hAnsi="Times New Roman"/>
          <w:b/>
          <w:sz w:val="24"/>
          <w:szCs w:val="24"/>
        </w:rPr>
      </w:pPr>
      <w:r w:rsidRPr="00091E7A">
        <w:rPr>
          <w:rFonts w:ascii="Times New Roman" w:hAnsi="Times New Roman"/>
          <w:b/>
          <w:sz w:val="24"/>
          <w:szCs w:val="24"/>
        </w:rPr>
        <w:t>Supplementary Information</w:t>
      </w:r>
    </w:p>
    <w:p w14:paraId="0707E82F" w14:textId="77777777" w:rsidR="00344B58" w:rsidRPr="00091E7A" w:rsidRDefault="00344B58" w:rsidP="00344B58">
      <w:pPr>
        <w:spacing w:line="240" w:lineRule="auto"/>
        <w:rPr>
          <w:rFonts w:ascii="Times New Roman" w:hAnsi="Times New Roman"/>
          <w:sz w:val="24"/>
        </w:rPr>
      </w:pPr>
      <w:r w:rsidRPr="00091E7A">
        <w:rPr>
          <w:rFonts w:ascii="Times New Roman" w:hAnsi="Times New Roman"/>
          <w:b/>
          <w:sz w:val="24"/>
        </w:rPr>
        <w:t>Table S1</w:t>
      </w:r>
      <w:r w:rsidRPr="00091E7A">
        <w:rPr>
          <w:rFonts w:ascii="Times New Roman" w:hAnsi="Times New Roman"/>
          <w:sz w:val="24"/>
        </w:rPr>
        <w:t xml:space="preserve"> The proportion of queens in A) the pesticide or control treatment groups, B) short or long hibernation groups, C) a combination of these, which laid eggs by 10 weeks, reared adult offspring (shown as both a proportion of the total number of queens in the experiment, and as a proportion of egg laying queens only). Data shown only includes queens which survived the whole experiment.</w:t>
      </w:r>
    </w:p>
    <w:p w14:paraId="5DF47A62" w14:textId="5562F9BC" w:rsidR="00344B58" w:rsidRPr="00091E7A" w:rsidRDefault="00344B58" w:rsidP="00344B58">
      <w:pPr>
        <w:spacing w:after="240" w:line="360" w:lineRule="auto"/>
        <w:rPr>
          <w:rFonts w:ascii="Times New Roman" w:hAnsi="Times New Roman"/>
          <w:b/>
          <w:sz w:val="24"/>
          <w:szCs w:val="24"/>
        </w:rPr>
      </w:pPr>
      <w:r w:rsidRPr="00091E7A">
        <w:rPr>
          <w:rFonts w:ascii="Times New Roman" w:hAnsi="Times New Roman"/>
          <w:sz w:val="24"/>
        </w:rPr>
        <w:t>*Mean (S.E.) number of adult workers reared after 14</w:t>
      </w:r>
      <w:r>
        <w:rPr>
          <w:rFonts w:ascii="Times New Roman" w:hAnsi="Times New Roman"/>
          <w:sz w:val="24"/>
        </w:rPr>
        <w:t xml:space="preserve"> weeks of the experiment</w:t>
      </w:r>
    </w:p>
    <w:tbl>
      <w:tblPr>
        <w:tblW w:w="14005" w:type="dxa"/>
        <w:tblInd w:w="-5" w:type="dxa"/>
        <w:tblLook w:val="04A0" w:firstRow="1" w:lastRow="0" w:firstColumn="1" w:lastColumn="0" w:noHBand="0" w:noVBand="1"/>
      </w:tblPr>
      <w:tblGrid>
        <w:gridCol w:w="375"/>
        <w:gridCol w:w="1417"/>
        <w:gridCol w:w="1600"/>
        <w:gridCol w:w="936"/>
        <w:gridCol w:w="1455"/>
        <w:gridCol w:w="1276"/>
        <w:gridCol w:w="1559"/>
        <w:gridCol w:w="1701"/>
        <w:gridCol w:w="1701"/>
        <w:gridCol w:w="1985"/>
      </w:tblGrid>
      <w:tr w:rsidR="00AC5C62" w:rsidRPr="00091E7A" w14:paraId="4D3A225D" w14:textId="77777777" w:rsidTr="00AC5C62">
        <w:trPr>
          <w:trHeight w:val="1170"/>
        </w:trPr>
        <w:tc>
          <w:tcPr>
            <w:tcW w:w="3392" w:type="dxa"/>
            <w:gridSpan w:val="3"/>
            <w:tcBorders>
              <w:top w:val="single" w:sz="4" w:space="0" w:color="auto"/>
              <w:left w:val="single" w:sz="4" w:space="0" w:color="auto"/>
              <w:bottom w:val="single" w:sz="4" w:space="0" w:color="auto"/>
              <w:right w:val="single" w:sz="4" w:space="0" w:color="000000"/>
            </w:tcBorders>
            <w:vAlign w:val="center"/>
          </w:tcPr>
          <w:p w14:paraId="60AD19FD" w14:textId="77777777" w:rsidR="00AC5C62" w:rsidRPr="00091E7A" w:rsidRDefault="00AC5C62" w:rsidP="00F17505">
            <w:pPr>
              <w:spacing w:after="0" w:line="240" w:lineRule="auto"/>
              <w:jc w:val="center"/>
              <w:rPr>
                <w:rFonts w:ascii="Times New Roman" w:eastAsia="Times New Roman" w:hAnsi="Times New Roman"/>
                <w:b/>
                <w:color w:val="000000"/>
                <w:lang w:eastAsia="en-GB"/>
              </w:rPr>
            </w:pPr>
            <w:r w:rsidRPr="00091E7A">
              <w:rPr>
                <w:rFonts w:ascii="Times New Roman" w:eastAsia="Times New Roman" w:hAnsi="Times New Roman"/>
                <w:b/>
                <w:color w:val="000000"/>
                <w:lang w:eastAsia="en-GB"/>
              </w:rPr>
              <w:t>Treatment</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6BCAF884" w14:textId="77777777" w:rsidR="00AC5C62" w:rsidRPr="00091E7A" w:rsidRDefault="00AC5C62" w:rsidP="00F17505">
            <w:pPr>
              <w:spacing w:after="0" w:line="240" w:lineRule="auto"/>
              <w:jc w:val="center"/>
              <w:rPr>
                <w:rFonts w:ascii="Times New Roman" w:eastAsia="Times New Roman" w:hAnsi="Times New Roman"/>
                <w:b/>
                <w:bCs/>
                <w:color w:val="000000"/>
                <w:lang w:eastAsia="en-GB"/>
              </w:rPr>
            </w:pPr>
            <w:r w:rsidRPr="00091E7A">
              <w:rPr>
                <w:rFonts w:ascii="Times New Roman" w:eastAsia="Times New Roman" w:hAnsi="Times New Roman"/>
                <w:b/>
                <w:bCs/>
                <w:color w:val="000000"/>
                <w:lang w:eastAsia="en-GB"/>
              </w:rPr>
              <w:t xml:space="preserve">N Queens </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CD896" w14:textId="77777777" w:rsidR="00AC5C62" w:rsidRPr="00091E7A" w:rsidRDefault="00AC5C62" w:rsidP="00F17505">
            <w:pPr>
              <w:spacing w:after="0" w:line="240" w:lineRule="auto"/>
              <w:jc w:val="center"/>
              <w:rPr>
                <w:rFonts w:ascii="Times New Roman" w:eastAsia="Times New Roman" w:hAnsi="Times New Roman"/>
                <w:b/>
                <w:bCs/>
                <w:color w:val="000000"/>
                <w:lang w:eastAsia="en-GB"/>
              </w:rPr>
            </w:pPr>
            <w:r w:rsidRPr="00091E7A">
              <w:rPr>
                <w:rFonts w:ascii="Times New Roman" w:eastAsia="Times New Roman" w:hAnsi="Times New Roman"/>
                <w:b/>
                <w:bCs/>
                <w:color w:val="000000"/>
                <w:lang w:eastAsia="en-GB"/>
              </w:rPr>
              <w:t>N Queens which laid eggs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FDDD6A" w14:textId="77777777" w:rsidR="00AC5C62" w:rsidRPr="00091E7A" w:rsidRDefault="00AC5C62" w:rsidP="00F17505">
            <w:pPr>
              <w:spacing w:after="0" w:line="240" w:lineRule="auto"/>
              <w:jc w:val="center"/>
              <w:rPr>
                <w:rFonts w:ascii="Times New Roman" w:eastAsia="Times New Roman" w:hAnsi="Times New Roman"/>
                <w:b/>
                <w:bCs/>
                <w:color w:val="000000"/>
                <w:lang w:eastAsia="en-GB"/>
              </w:rPr>
            </w:pPr>
            <w:r w:rsidRPr="00091E7A">
              <w:rPr>
                <w:rFonts w:ascii="Times New Roman" w:eastAsia="Times New Roman" w:hAnsi="Times New Roman"/>
                <w:b/>
                <w:bCs/>
                <w:color w:val="000000"/>
                <w:lang w:eastAsia="en-GB"/>
              </w:rPr>
              <w:t>% Queens which laid eggs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240D11" w14:textId="77777777" w:rsidR="00AC5C62" w:rsidRPr="00091E7A" w:rsidRDefault="00AC5C62" w:rsidP="00F17505">
            <w:pPr>
              <w:spacing w:after="0" w:line="240" w:lineRule="auto"/>
              <w:jc w:val="center"/>
              <w:rPr>
                <w:rFonts w:ascii="Times New Roman" w:eastAsia="Times New Roman" w:hAnsi="Times New Roman"/>
                <w:b/>
                <w:bCs/>
                <w:color w:val="000000"/>
                <w:lang w:eastAsia="en-GB"/>
              </w:rPr>
            </w:pPr>
            <w:r w:rsidRPr="00091E7A">
              <w:rPr>
                <w:rFonts w:ascii="Times New Roman" w:eastAsia="Times New Roman" w:hAnsi="Times New Roman"/>
                <w:b/>
                <w:bCs/>
                <w:color w:val="000000"/>
                <w:lang w:eastAsia="en-GB"/>
              </w:rPr>
              <w:t>N Queens which reared adult offspring</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D160BB0" w14:textId="77777777" w:rsidR="00AC5C62" w:rsidRPr="00091E7A" w:rsidRDefault="00AC5C62" w:rsidP="00F17505">
            <w:pPr>
              <w:spacing w:after="0" w:line="240" w:lineRule="auto"/>
              <w:jc w:val="center"/>
              <w:rPr>
                <w:rFonts w:ascii="Times New Roman" w:eastAsia="Times New Roman" w:hAnsi="Times New Roman"/>
                <w:b/>
                <w:bCs/>
                <w:color w:val="000000"/>
                <w:lang w:eastAsia="en-GB"/>
              </w:rPr>
            </w:pPr>
            <w:r w:rsidRPr="00091E7A">
              <w:rPr>
                <w:rFonts w:ascii="Times New Roman" w:eastAsia="Times New Roman" w:hAnsi="Times New Roman"/>
                <w:b/>
                <w:bCs/>
                <w:color w:val="000000"/>
                <w:lang w:eastAsia="en-GB"/>
              </w:rPr>
              <w:t>% Queens (of total) which reared adults</w:t>
            </w:r>
          </w:p>
        </w:tc>
        <w:tc>
          <w:tcPr>
            <w:tcW w:w="1701" w:type="dxa"/>
            <w:tcBorders>
              <w:top w:val="single" w:sz="4" w:space="0" w:color="auto"/>
              <w:left w:val="nil"/>
              <w:bottom w:val="single" w:sz="4" w:space="0" w:color="auto"/>
              <w:right w:val="single" w:sz="4" w:space="0" w:color="auto"/>
            </w:tcBorders>
            <w:vAlign w:val="center"/>
          </w:tcPr>
          <w:p w14:paraId="21CB0F7E" w14:textId="77777777" w:rsidR="00AC5C62" w:rsidRPr="00091E7A" w:rsidRDefault="00AC5C62" w:rsidP="00111C0B">
            <w:pPr>
              <w:spacing w:after="0" w:line="240" w:lineRule="auto"/>
              <w:jc w:val="center"/>
              <w:rPr>
                <w:rFonts w:ascii="Times New Roman" w:eastAsia="Times New Roman" w:hAnsi="Times New Roman"/>
                <w:b/>
                <w:bCs/>
                <w:color w:val="000000"/>
                <w:lang w:eastAsia="en-GB"/>
              </w:rPr>
            </w:pPr>
            <w:r w:rsidRPr="00091E7A">
              <w:rPr>
                <w:rFonts w:ascii="Times New Roman" w:eastAsia="Times New Roman" w:hAnsi="Times New Roman"/>
                <w:b/>
                <w:bCs/>
                <w:color w:val="000000"/>
                <w:lang w:eastAsia="en-GB"/>
              </w:rPr>
              <w:t>Number of adult workers produced*</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E233A" w14:textId="77777777" w:rsidR="00AC5C62" w:rsidRPr="00091E7A" w:rsidRDefault="00AC5C62" w:rsidP="00F17505">
            <w:pPr>
              <w:spacing w:after="0" w:line="240" w:lineRule="auto"/>
              <w:jc w:val="center"/>
              <w:rPr>
                <w:rFonts w:ascii="Times New Roman" w:eastAsia="Times New Roman" w:hAnsi="Times New Roman"/>
                <w:b/>
                <w:bCs/>
                <w:color w:val="000000"/>
                <w:lang w:eastAsia="en-GB"/>
              </w:rPr>
            </w:pPr>
            <w:r w:rsidRPr="00091E7A">
              <w:rPr>
                <w:rFonts w:ascii="Times New Roman" w:eastAsia="Times New Roman" w:hAnsi="Times New Roman"/>
                <w:b/>
                <w:bCs/>
                <w:color w:val="000000"/>
                <w:lang w:eastAsia="en-GB"/>
              </w:rPr>
              <w:t>% Queens (</w:t>
            </w:r>
            <w:proofErr w:type="spellStart"/>
            <w:r w:rsidRPr="00091E7A">
              <w:rPr>
                <w:rFonts w:ascii="Times New Roman" w:eastAsia="Times New Roman" w:hAnsi="Times New Roman"/>
                <w:b/>
                <w:bCs/>
                <w:color w:val="000000"/>
                <w:lang w:eastAsia="en-GB"/>
              </w:rPr>
              <w:t>inc.</w:t>
            </w:r>
            <w:proofErr w:type="spellEnd"/>
            <w:r w:rsidRPr="00091E7A">
              <w:rPr>
                <w:rFonts w:ascii="Times New Roman" w:eastAsia="Times New Roman" w:hAnsi="Times New Roman"/>
                <w:b/>
                <w:bCs/>
                <w:color w:val="000000"/>
                <w:lang w:eastAsia="en-GB"/>
              </w:rPr>
              <w:t xml:space="preserve"> egg layers only) which reared adults</w:t>
            </w:r>
          </w:p>
        </w:tc>
      </w:tr>
      <w:tr w:rsidR="00AC5C62" w:rsidRPr="00091E7A" w14:paraId="25DAEE3D" w14:textId="77777777" w:rsidTr="00AC5C62">
        <w:trPr>
          <w:trHeight w:val="300"/>
        </w:trPr>
        <w:tc>
          <w:tcPr>
            <w:tcW w:w="375" w:type="dxa"/>
            <w:vMerge w:val="restart"/>
            <w:tcBorders>
              <w:top w:val="nil"/>
              <w:left w:val="single" w:sz="4" w:space="0" w:color="auto"/>
              <w:right w:val="single" w:sz="4" w:space="0" w:color="auto"/>
            </w:tcBorders>
            <w:shd w:val="clear" w:color="000000" w:fill="C0C0C0"/>
            <w:vAlign w:val="center"/>
          </w:tcPr>
          <w:p w14:paraId="4A452FC3"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A</w:t>
            </w:r>
          </w:p>
        </w:tc>
        <w:tc>
          <w:tcPr>
            <w:tcW w:w="1417" w:type="dxa"/>
            <w:vMerge w:val="restart"/>
            <w:tcBorders>
              <w:top w:val="nil"/>
              <w:left w:val="single" w:sz="4" w:space="0" w:color="auto"/>
              <w:bottom w:val="single" w:sz="4" w:space="0" w:color="000000"/>
              <w:right w:val="single" w:sz="4" w:space="0" w:color="auto"/>
            </w:tcBorders>
            <w:shd w:val="clear" w:color="000000" w:fill="C0C0C0"/>
            <w:noWrap/>
            <w:vAlign w:val="center"/>
            <w:hideMark/>
          </w:tcPr>
          <w:p w14:paraId="5B462DD8"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Pesticide</w:t>
            </w:r>
          </w:p>
        </w:tc>
        <w:tc>
          <w:tcPr>
            <w:tcW w:w="1600" w:type="dxa"/>
            <w:tcBorders>
              <w:top w:val="nil"/>
              <w:left w:val="nil"/>
              <w:bottom w:val="single" w:sz="4" w:space="0" w:color="auto"/>
              <w:right w:val="single" w:sz="4" w:space="0" w:color="auto"/>
            </w:tcBorders>
            <w:shd w:val="clear" w:color="000000" w:fill="C0C0C0"/>
            <w:noWrap/>
            <w:vAlign w:val="center"/>
            <w:hideMark/>
          </w:tcPr>
          <w:p w14:paraId="2E59A7CA"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Control</w:t>
            </w:r>
          </w:p>
        </w:tc>
        <w:tc>
          <w:tcPr>
            <w:tcW w:w="936" w:type="dxa"/>
            <w:tcBorders>
              <w:top w:val="nil"/>
              <w:left w:val="nil"/>
              <w:bottom w:val="single" w:sz="4" w:space="0" w:color="auto"/>
              <w:right w:val="single" w:sz="4" w:space="0" w:color="auto"/>
            </w:tcBorders>
            <w:shd w:val="clear" w:color="000000" w:fill="C0C0C0"/>
            <w:noWrap/>
            <w:vAlign w:val="center"/>
            <w:hideMark/>
          </w:tcPr>
          <w:p w14:paraId="4086AE93"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98</w:t>
            </w:r>
          </w:p>
        </w:tc>
        <w:tc>
          <w:tcPr>
            <w:tcW w:w="1455" w:type="dxa"/>
            <w:tcBorders>
              <w:top w:val="nil"/>
              <w:left w:val="single" w:sz="4" w:space="0" w:color="auto"/>
              <w:bottom w:val="single" w:sz="4" w:space="0" w:color="auto"/>
              <w:right w:val="single" w:sz="4" w:space="0" w:color="auto"/>
            </w:tcBorders>
            <w:shd w:val="clear" w:color="000000" w:fill="C0C0C0"/>
            <w:noWrap/>
            <w:vAlign w:val="center"/>
            <w:hideMark/>
          </w:tcPr>
          <w:p w14:paraId="09E40E1B"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51</w:t>
            </w:r>
          </w:p>
        </w:tc>
        <w:tc>
          <w:tcPr>
            <w:tcW w:w="1276" w:type="dxa"/>
            <w:tcBorders>
              <w:top w:val="nil"/>
              <w:left w:val="nil"/>
              <w:bottom w:val="single" w:sz="4" w:space="0" w:color="auto"/>
              <w:right w:val="single" w:sz="4" w:space="0" w:color="auto"/>
            </w:tcBorders>
            <w:shd w:val="clear" w:color="000000" w:fill="C0C0C0"/>
            <w:noWrap/>
            <w:vAlign w:val="center"/>
            <w:hideMark/>
          </w:tcPr>
          <w:p w14:paraId="0CFDC6FA"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52</w:t>
            </w:r>
          </w:p>
        </w:tc>
        <w:tc>
          <w:tcPr>
            <w:tcW w:w="1559" w:type="dxa"/>
            <w:tcBorders>
              <w:top w:val="nil"/>
              <w:left w:val="nil"/>
              <w:bottom w:val="single" w:sz="4" w:space="0" w:color="auto"/>
              <w:right w:val="single" w:sz="4" w:space="0" w:color="auto"/>
            </w:tcBorders>
            <w:shd w:val="clear" w:color="000000" w:fill="C0C0C0"/>
            <w:noWrap/>
            <w:vAlign w:val="center"/>
            <w:hideMark/>
          </w:tcPr>
          <w:p w14:paraId="7EC71BE4"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19</w:t>
            </w:r>
          </w:p>
        </w:tc>
        <w:tc>
          <w:tcPr>
            <w:tcW w:w="1701" w:type="dxa"/>
            <w:tcBorders>
              <w:top w:val="nil"/>
              <w:left w:val="nil"/>
              <w:bottom w:val="single" w:sz="4" w:space="0" w:color="auto"/>
              <w:right w:val="single" w:sz="4" w:space="0" w:color="auto"/>
            </w:tcBorders>
            <w:shd w:val="clear" w:color="000000" w:fill="C0C0C0"/>
            <w:noWrap/>
            <w:vAlign w:val="center"/>
            <w:hideMark/>
          </w:tcPr>
          <w:p w14:paraId="3785E713"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19</w:t>
            </w:r>
          </w:p>
        </w:tc>
        <w:tc>
          <w:tcPr>
            <w:tcW w:w="1701" w:type="dxa"/>
            <w:tcBorders>
              <w:top w:val="nil"/>
              <w:left w:val="nil"/>
              <w:bottom w:val="single" w:sz="4" w:space="0" w:color="auto"/>
              <w:right w:val="single" w:sz="4" w:space="0" w:color="auto"/>
            </w:tcBorders>
            <w:shd w:val="clear" w:color="000000" w:fill="C0C0C0"/>
          </w:tcPr>
          <w:p w14:paraId="26FE9773"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14 (3.3)</w:t>
            </w:r>
          </w:p>
        </w:tc>
        <w:tc>
          <w:tcPr>
            <w:tcW w:w="1985" w:type="dxa"/>
            <w:tcBorders>
              <w:top w:val="nil"/>
              <w:left w:val="single" w:sz="4" w:space="0" w:color="auto"/>
              <w:bottom w:val="single" w:sz="4" w:space="0" w:color="auto"/>
              <w:right w:val="single" w:sz="4" w:space="0" w:color="auto"/>
            </w:tcBorders>
            <w:shd w:val="clear" w:color="000000" w:fill="C0C0C0"/>
            <w:noWrap/>
            <w:vAlign w:val="center"/>
            <w:hideMark/>
          </w:tcPr>
          <w:p w14:paraId="1004DE90"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37</w:t>
            </w:r>
          </w:p>
        </w:tc>
      </w:tr>
      <w:tr w:rsidR="00AC5C62" w:rsidRPr="00091E7A" w14:paraId="088DF774" w14:textId="77777777" w:rsidTr="00AC5C62">
        <w:trPr>
          <w:trHeight w:val="300"/>
        </w:trPr>
        <w:tc>
          <w:tcPr>
            <w:tcW w:w="375" w:type="dxa"/>
            <w:vMerge/>
            <w:tcBorders>
              <w:left w:val="single" w:sz="4" w:space="0" w:color="auto"/>
              <w:bottom w:val="single" w:sz="4" w:space="0" w:color="000000"/>
              <w:right w:val="single" w:sz="4" w:space="0" w:color="auto"/>
            </w:tcBorders>
          </w:tcPr>
          <w:p w14:paraId="5AF26F47" w14:textId="77777777" w:rsidR="00AC5C62" w:rsidRPr="00091E7A" w:rsidRDefault="00AC5C62" w:rsidP="00F17505">
            <w:pPr>
              <w:spacing w:after="0" w:line="240" w:lineRule="auto"/>
              <w:jc w:val="center"/>
              <w:rPr>
                <w:rFonts w:ascii="Times New Roman" w:eastAsia="Times New Roman" w:hAnsi="Times New Roman"/>
                <w:color w:val="000000"/>
                <w:lang w:eastAsia="en-GB"/>
              </w:rPr>
            </w:pPr>
          </w:p>
        </w:tc>
        <w:tc>
          <w:tcPr>
            <w:tcW w:w="1417" w:type="dxa"/>
            <w:vMerge/>
            <w:tcBorders>
              <w:top w:val="nil"/>
              <w:left w:val="single" w:sz="4" w:space="0" w:color="auto"/>
              <w:bottom w:val="single" w:sz="4" w:space="0" w:color="000000"/>
              <w:right w:val="single" w:sz="4" w:space="0" w:color="auto"/>
            </w:tcBorders>
            <w:vAlign w:val="center"/>
            <w:hideMark/>
          </w:tcPr>
          <w:p w14:paraId="21A3DDD2" w14:textId="77777777" w:rsidR="00AC5C62" w:rsidRPr="00091E7A" w:rsidRDefault="00AC5C62" w:rsidP="00F17505">
            <w:pPr>
              <w:spacing w:after="0" w:line="240" w:lineRule="auto"/>
              <w:jc w:val="center"/>
              <w:rPr>
                <w:rFonts w:ascii="Times New Roman" w:eastAsia="Times New Roman" w:hAnsi="Times New Roman"/>
                <w:color w:val="000000"/>
                <w:lang w:eastAsia="en-GB"/>
              </w:rPr>
            </w:pPr>
          </w:p>
        </w:tc>
        <w:tc>
          <w:tcPr>
            <w:tcW w:w="1600" w:type="dxa"/>
            <w:tcBorders>
              <w:top w:val="nil"/>
              <w:left w:val="nil"/>
              <w:bottom w:val="single" w:sz="4" w:space="0" w:color="auto"/>
              <w:right w:val="single" w:sz="4" w:space="0" w:color="auto"/>
            </w:tcBorders>
            <w:shd w:val="clear" w:color="000000" w:fill="C0C0C0"/>
            <w:noWrap/>
            <w:vAlign w:val="center"/>
            <w:hideMark/>
          </w:tcPr>
          <w:p w14:paraId="268191C4"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Pesticide</w:t>
            </w:r>
          </w:p>
        </w:tc>
        <w:tc>
          <w:tcPr>
            <w:tcW w:w="936" w:type="dxa"/>
            <w:tcBorders>
              <w:top w:val="nil"/>
              <w:left w:val="nil"/>
              <w:bottom w:val="single" w:sz="4" w:space="0" w:color="auto"/>
              <w:right w:val="single" w:sz="4" w:space="0" w:color="auto"/>
            </w:tcBorders>
            <w:shd w:val="clear" w:color="000000" w:fill="C0C0C0"/>
            <w:noWrap/>
            <w:vAlign w:val="center"/>
            <w:hideMark/>
          </w:tcPr>
          <w:p w14:paraId="53C1C2D3"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99</w:t>
            </w:r>
          </w:p>
        </w:tc>
        <w:tc>
          <w:tcPr>
            <w:tcW w:w="1455" w:type="dxa"/>
            <w:tcBorders>
              <w:top w:val="nil"/>
              <w:left w:val="single" w:sz="4" w:space="0" w:color="auto"/>
              <w:bottom w:val="single" w:sz="4" w:space="0" w:color="auto"/>
              <w:right w:val="single" w:sz="4" w:space="0" w:color="auto"/>
            </w:tcBorders>
            <w:shd w:val="clear" w:color="000000" w:fill="C0C0C0"/>
            <w:noWrap/>
            <w:vAlign w:val="center"/>
            <w:hideMark/>
          </w:tcPr>
          <w:p w14:paraId="4B5C0273"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38</w:t>
            </w:r>
          </w:p>
        </w:tc>
        <w:tc>
          <w:tcPr>
            <w:tcW w:w="1276" w:type="dxa"/>
            <w:tcBorders>
              <w:top w:val="nil"/>
              <w:left w:val="nil"/>
              <w:bottom w:val="single" w:sz="4" w:space="0" w:color="auto"/>
              <w:right w:val="single" w:sz="4" w:space="0" w:color="auto"/>
            </w:tcBorders>
            <w:shd w:val="clear" w:color="000000" w:fill="C0C0C0"/>
            <w:noWrap/>
            <w:vAlign w:val="center"/>
            <w:hideMark/>
          </w:tcPr>
          <w:p w14:paraId="23D6E1E7"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38</w:t>
            </w:r>
          </w:p>
        </w:tc>
        <w:tc>
          <w:tcPr>
            <w:tcW w:w="1559" w:type="dxa"/>
            <w:tcBorders>
              <w:top w:val="nil"/>
              <w:left w:val="nil"/>
              <w:bottom w:val="single" w:sz="4" w:space="0" w:color="auto"/>
              <w:right w:val="single" w:sz="4" w:space="0" w:color="auto"/>
            </w:tcBorders>
            <w:shd w:val="clear" w:color="000000" w:fill="C0C0C0"/>
            <w:noWrap/>
            <w:vAlign w:val="center"/>
            <w:hideMark/>
          </w:tcPr>
          <w:p w14:paraId="05A51285"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25</w:t>
            </w:r>
          </w:p>
        </w:tc>
        <w:tc>
          <w:tcPr>
            <w:tcW w:w="1701" w:type="dxa"/>
            <w:tcBorders>
              <w:top w:val="nil"/>
              <w:left w:val="nil"/>
              <w:bottom w:val="single" w:sz="4" w:space="0" w:color="auto"/>
              <w:right w:val="single" w:sz="4" w:space="0" w:color="auto"/>
            </w:tcBorders>
            <w:shd w:val="clear" w:color="000000" w:fill="C0C0C0"/>
            <w:noWrap/>
            <w:vAlign w:val="center"/>
            <w:hideMark/>
          </w:tcPr>
          <w:p w14:paraId="28C42341"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25</w:t>
            </w:r>
          </w:p>
        </w:tc>
        <w:tc>
          <w:tcPr>
            <w:tcW w:w="1701" w:type="dxa"/>
            <w:tcBorders>
              <w:top w:val="nil"/>
              <w:left w:val="nil"/>
              <w:bottom w:val="single" w:sz="4" w:space="0" w:color="auto"/>
              <w:right w:val="single" w:sz="4" w:space="0" w:color="auto"/>
            </w:tcBorders>
            <w:shd w:val="clear" w:color="000000" w:fill="C0C0C0"/>
          </w:tcPr>
          <w:p w14:paraId="07892B2A"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9 (1.9)</w:t>
            </w:r>
          </w:p>
        </w:tc>
        <w:tc>
          <w:tcPr>
            <w:tcW w:w="1985" w:type="dxa"/>
            <w:tcBorders>
              <w:top w:val="nil"/>
              <w:left w:val="single" w:sz="4" w:space="0" w:color="auto"/>
              <w:bottom w:val="single" w:sz="4" w:space="0" w:color="auto"/>
              <w:right w:val="single" w:sz="4" w:space="0" w:color="auto"/>
            </w:tcBorders>
            <w:shd w:val="clear" w:color="000000" w:fill="C0C0C0"/>
            <w:noWrap/>
            <w:vAlign w:val="center"/>
            <w:hideMark/>
          </w:tcPr>
          <w:p w14:paraId="3449A6BA"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66</w:t>
            </w:r>
          </w:p>
        </w:tc>
      </w:tr>
      <w:tr w:rsidR="00AC5C62" w:rsidRPr="00091E7A" w14:paraId="7B4D0BBA" w14:textId="77777777" w:rsidTr="00AC5C62">
        <w:trPr>
          <w:trHeight w:val="300"/>
        </w:trPr>
        <w:tc>
          <w:tcPr>
            <w:tcW w:w="375" w:type="dxa"/>
            <w:vMerge w:val="restart"/>
            <w:tcBorders>
              <w:top w:val="nil"/>
              <w:left w:val="single" w:sz="4" w:space="0" w:color="auto"/>
              <w:right w:val="single" w:sz="4" w:space="0" w:color="auto"/>
            </w:tcBorders>
            <w:vAlign w:val="center"/>
          </w:tcPr>
          <w:p w14:paraId="495AD45D"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B</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91C89B"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Hibernation</w:t>
            </w:r>
          </w:p>
        </w:tc>
        <w:tc>
          <w:tcPr>
            <w:tcW w:w="1600" w:type="dxa"/>
            <w:tcBorders>
              <w:top w:val="nil"/>
              <w:left w:val="nil"/>
              <w:bottom w:val="single" w:sz="4" w:space="0" w:color="auto"/>
              <w:right w:val="single" w:sz="4" w:space="0" w:color="auto"/>
            </w:tcBorders>
            <w:shd w:val="clear" w:color="auto" w:fill="auto"/>
            <w:noWrap/>
            <w:vAlign w:val="center"/>
            <w:hideMark/>
          </w:tcPr>
          <w:p w14:paraId="3FC9AD76"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Short Hib</w:t>
            </w:r>
          </w:p>
        </w:tc>
        <w:tc>
          <w:tcPr>
            <w:tcW w:w="936" w:type="dxa"/>
            <w:tcBorders>
              <w:top w:val="nil"/>
              <w:left w:val="nil"/>
              <w:bottom w:val="single" w:sz="4" w:space="0" w:color="auto"/>
              <w:right w:val="single" w:sz="4" w:space="0" w:color="auto"/>
            </w:tcBorders>
            <w:shd w:val="clear" w:color="auto" w:fill="auto"/>
            <w:noWrap/>
            <w:vAlign w:val="center"/>
            <w:hideMark/>
          </w:tcPr>
          <w:p w14:paraId="371068D3"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99</w:t>
            </w:r>
          </w:p>
        </w:tc>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0B924225"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28</w:t>
            </w:r>
          </w:p>
        </w:tc>
        <w:tc>
          <w:tcPr>
            <w:tcW w:w="1276" w:type="dxa"/>
            <w:tcBorders>
              <w:top w:val="nil"/>
              <w:left w:val="nil"/>
              <w:bottom w:val="single" w:sz="4" w:space="0" w:color="auto"/>
              <w:right w:val="single" w:sz="4" w:space="0" w:color="auto"/>
            </w:tcBorders>
            <w:shd w:val="clear" w:color="auto" w:fill="auto"/>
            <w:noWrap/>
            <w:vAlign w:val="center"/>
            <w:hideMark/>
          </w:tcPr>
          <w:p w14:paraId="0500309B"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28</w:t>
            </w:r>
          </w:p>
        </w:tc>
        <w:tc>
          <w:tcPr>
            <w:tcW w:w="1559" w:type="dxa"/>
            <w:tcBorders>
              <w:top w:val="nil"/>
              <w:left w:val="nil"/>
              <w:bottom w:val="single" w:sz="4" w:space="0" w:color="auto"/>
              <w:right w:val="single" w:sz="4" w:space="0" w:color="auto"/>
            </w:tcBorders>
            <w:shd w:val="clear" w:color="auto" w:fill="auto"/>
            <w:noWrap/>
            <w:vAlign w:val="center"/>
            <w:hideMark/>
          </w:tcPr>
          <w:p w14:paraId="73554F65"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18</w:t>
            </w:r>
          </w:p>
        </w:tc>
        <w:tc>
          <w:tcPr>
            <w:tcW w:w="1701" w:type="dxa"/>
            <w:tcBorders>
              <w:top w:val="nil"/>
              <w:left w:val="nil"/>
              <w:bottom w:val="single" w:sz="4" w:space="0" w:color="auto"/>
              <w:right w:val="single" w:sz="4" w:space="0" w:color="auto"/>
            </w:tcBorders>
            <w:shd w:val="clear" w:color="auto" w:fill="auto"/>
            <w:noWrap/>
            <w:vAlign w:val="center"/>
            <w:hideMark/>
          </w:tcPr>
          <w:p w14:paraId="2AD3D286"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18</w:t>
            </w:r>
          </w:p>
        </w:tc>
        <w:tc>
          <w:tcPr>
            <w:tcW w:w="1701" w:type="dxa"/>
            <w:tcBorders>
              <w:top w:val="nil"/>
              <w:left w:val="nil"/>
              <w:bottom w:val="single" w:sz="4" w:space="0" w:color="auto"/>
              <w:right w:val="single" w:sz="4" w:space="0" w:color="auto"/>
            </w:tcBorders>
          </w:tcPr>
          <w:p w14:paraId="1B4029D6"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7 (1.9)</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791B157"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64</w:t>
            </w:r>
          </w:p>
        </w:tc>
      </w:tr>
      <w:tr w:rsidR="00AC5C62" w:rsidRPr="00091E7A" w14:paraId="7D219A7C" w14:textId="77777777" w:rsidTr="00AC5C62">
        <w:trPr>
          <w:trHeight w:val="300"/>
        </w:trPr>
        <w:tc>
          <w:tcPr>
            <w:tcW w:w="375" w:type="dxa"/>
            <w:vMerge/>
            <w:tcBorders>
              <w:left w:val="single" w:sz="4" w:space="0" w:color="auto"/>
              <w:bottom w:val="single" w:sz="4" w:space="0" w:color="auto"/>
              <w:right w:val="single" w:sz="4" w:space="0" w:color="auto"/>
            </w:tcBorders>
          </w:tcPr>
          <w:p w14:paraId="55C7D674" w14:textId="77777777" w:rsidR="00AC5C62" w:rsidRPr="00091E7A" w:rsidRDefault="00AC5C62" w:rsidP="00F17505">
            <w:pPr>
              <w:spacing w:after="0" w:line="240" w:lineRule="auto"/>
              <w:jc w:val="center"/>
              <w:rPr>
                <w:rFonts w:ascii="Times New Roman" w:eastAsia="Times New Roman" w:hAnsi="Times New Roman"/>
                <w:color w:val="000000"/>
                <w:lang w:eastAsia="en-GB"/>
              </w:rPr>
            </w:pPr>
          </w:p>
        </w:tc>
        <w:tc>
          <w:tcPr>
            <w:tcW w:w="1417" w:type="dxa"/>
            <w:vMerge/>
            <w:tcBorders>
              <w:top w:val="nil"/>
              <w:left w:val="single" w:sz="4" w:space="0" w:color="auto"/>
              <w:bottom w:val="single" w:sz="4" w:space="0" w:color="auto"/>
              <w:right w:val="single" w:sz="4" w:space="0" w:color="auto"/>
            </w:tcBorders>
            <w:vAlign w:val="center"/>
            <w:hideMark/>
          </w:tcPr>
          <w:p w14:paraId="6E7B11F4" w14:textId="77777777" w:rsidR="00AC5C62" w:rsidRPr="00091E7A" w:rsidRDefault="00AC5C62" w:rsidP="00F17505">
            <w:pPr>
              <w:spacing w:after="0" w:line="240" w:lineRule="auto"/>
              <w:jc w:val="center"/>
              <w:rPr>
                <w:rFonts w:ascii="Times New Roman" w:eastAsia="Times New Roman" w:hAnsi="Times New Roman"/>
                <w:color w:val="000000"/>
                <w:lang w:eastAsia="en-GB"/>
              </w:rPr>
            </w:pPr>
          </w:p>
        </w:tc>
        <w:tc>
          <w:tcPr>
            <w:tcW w:w="1600" w:type="dxa"/>
            <w:tcBorders>
              <w:top w:val="nil"/>
              <w:left w:val="nil"/>
              <w:bottom w:val="single" w:sz="4" w:space="0" w:color="auto"/>
              <w:right w:val="single" w:sz="4" w:space="0" w:color="auto"/>
            </w:tcBorders>
            <w:shd w:val="clear" w:color="auto" w:fill="auto"/>
            <w:noWrap/>
            <w:vAlign w:val="center"/>
            <w:hideMark/>
          </w:tcPr>
          <w:p w14:paraId="026CBA7A"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Long Hib</w:t>
            </w:r>
          </w:p>
        </w:tc>
        <w:tc>
          <w:tcPr>
            <w:tcW w:w="936" w:type="dxa"/>
            <w:tcBorders>
              <w:top w:val="nil"/>
              <w:left w:val="nil"/>
              <w:bottom w:val="single" w:sz="4" w:space="0" w:color="auto"/>
              <w:right w:val="single" w:sz="4" w:space="0" w:color="auto"/>
            </w:tcBorders>
            <w:shd w:val="clear" w:color="auto" w:fill="auto"/>
            <w:noWrap/>
            <w:vAlign w:val="center"/>
            <w:hideMark/>
          </w:tcPr>
          <w:p w14:paraId="203A7F1D"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98</w:t>
            </w:r>
          </w:p>
        </w:tc>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7F2B3621"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61</w:t>
            </w:r>
          </w:p>
        </w:tc>
        <w:tc>
          <w:tcPr>
            <w:tcW w:w="1276" w:type="dxa"/>
            <w:tcBorders>
              <w:top w:val="nil"/>
              <w:left w:val="nil"/>
              <w:bottom w:val="single" w:sz="4" w:space="0" w:color="auto"/>
              <w:right w:val="single" w:sz="4" w:space="0" w:color="auto"/>
            </w:tcBorders>
            <w:shd w:val="clear" w:color="auto" w:fill="auto"/>
            <w:noWrap/>
            <w:vAlign w:val="center"/>
            <w:hideMark/>
          </w:tcPr>
          <w:p w14:paraId="37C8827B"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62</w:t>
            </w:r>
          </w:p>
        </w:tc>
        <w:tc>
          <w:tcPr>
            <w:tcW w:w="1559" w:type="dxa"/>
            <w:tcBorders>
              <w:top w:val="nil"/>
              <w:left w:val="nil"/>
              <w:bottom w:val="single" w:sz="4" w:space="0" w:color="auto"/>
              <w:right w:val="single" w:sz="4" w:space="0" w:color="auto"/>
            </w:tcBorders>
            <w:shd w:val="clear" w:color="auto" w:fill="auto"/>
            <w:noWrap/>
            <w:vAlign w:val="center"/>
            <w:hideMark/>
          </w:tcPr>
          <w:p w14:paraId="22427124" w14:textId="77777777" w:rsidR="00AC5C62" w:rsidRPr="00091E7A" w:rsidRDefault="00AC5C62" w:rsidP="00F17505">
            <w:pPr>
              <w:spacing w:after="0" w:line="240" w:lineRule="auto"/>
              <w:jc w:val="center"/>
              <w:rPr>
                <w:rFonts w:ascii="Times New Roman" w:eastAsia="Times New Roman" w:hAnsi="Times New Roman"/>
                <w:color w:val="000000"/>
                <w:sz w:val="20"/>
                <w:szCs w:val="20"/>
                <w:lang w:eastAsia="en-GB"/>
              </w:rPr>
            </w:pPr>
            <w:r w:rsidRPr="00091E7A">
              <w:rPr>
                <w:rFonts w:ascii="Times New Roman" w:eastAsia="Times New Roman" w:hAnsi="Times New Roman"/>
                <w:color w:val="000000"/>
                <w:sz w:val="20"/>
                <w:szCs w:val="20"/>
                <w:lang w:eastAsia="en-GB"/>
              </w:rPr>
              <w:t>26</w:t>
            </w:r>
          </w:p>
        </w:tc>
        <w:tc>
          <w:tcPr>
            <w:tcW w:w="1701" w:type="dxa"/>
            <w:tcBorders>
              <w:top w:val="nil"/>
              <w:left w:val="nil"/>
              <w:bottom w:val="single" w:sz="4" w:space="0" w:color="auto"/>
              <w:right w:val="single" w:sz="4" w:space="0" w:color="auto"/>
            </w:tcBorders>
            <w:shd w:val="clear" w:color="auto" w:fill="auto"/>
            <w:noWrap/>
            <w:vAlign w:val="center"/>
            <w:hideMark/>
          </w:tcPr>
          <w:p w14:paraId="69FB3E5A"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27</w:t>
            </w:r>
          </w:p>
        </w:tc>
        <w:tc>
          <w:tcPr>
            <w:tcW w:w="1701" w:type="dxa"/>
            <w:tcBorders>
              <w:top w:val="nil"/>
              <w:left w:val="nil"/>
              <w:bottom w:val="single" w:sz="4" w:space="0" w:color="auto"/>
              <w:right w:val="single" w:sz="4" w:space="0" w:color="auto"/>
            </w:tcBorders>
          </w:tcPr>
          <w:p w14:paraId="6693FF73"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14 (2.7)</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6BBC92D"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43</w:t>
            </w:r>
          </w:p>
        </w:tc>
      </w:tr>
      <w:tr w:rsidR="00AC5C62" w:rsidRPr="00091E7A" w14:paraId="1E1D44D2" w14:textId="77777777" w:rsidTr="00AC5C62">
        <w:trPr>
          <w:trHeight w:val="300"/>
        </w:trPr>
        <w:tc>
          <w:tcPr>
            <w:tcW w:w="375" w:type="dxa"/>
            <w:vMerge w:val="restart"/>
            <w:tcBorders>
              <w:top w:val="nil"/>
              <w:left w:val="single" w:sz="4" w:space="0" w:color="auto"/>
              <w:right w:val="single" w:sz="4" w:space="0" w:color="auto"/>
            </w:tcBorders>
            <w:shd w:val="clear" w:color="000000" w:fill="BFBFBF"/>
            <w:vAlign w:val="center"/>
          </w:tcPr>
          <w:p w14:paraId="0D3090C5"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C</w:t>
            </w:r>
          </w:p>
        </w:tc>
        <w:tc>
          <w:tcPr>
            <w:tcW w:w="1417" w:type="dxa"/>
            <w:vMerge w:val="restart"/>
            <w:tcBorders>
              <w:top w:val="nil"/>
              <w:left w:val="single" w:sz="4" w:space="0" w:color="auto"/>
              <w:bottom w:val="single" w:sz="4" w:space="0" w:color="auto"/>
              <w:right w:val="single" w:sz="4" w:space="0" w:color="auto"/>
            </w:tcBorders>
            <w:shd w:val="clear" w:color="000000" w:fill="BFBFBF"/>
            <w:noWrap/>
            <w:vAlign w:val="center"/>
            <w:hideMark/>
          </w:tcPr>
          <w:p w14:paraId="1B2E83A6"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Hibernation Short</w:t>
            </w:r>
          </w:p>
        </w:tc>
        <w:tc>
          <w:tcPr>
            <w:tcW w:w="1600" w:type="dxa"/>
            <w:tcBorders>
              <w:top w:val="nil"/>
              <w:left w:val="nil"/>
              <w:bottom w:val="single" w:sz="4" w:space="0" w:color="auto"/>
              <w:right w:val="single" w:sz="4" w:space="0" w:color="auto"/>
            </w:tcBorders>
            <w:shd w:val="clear" w:color="000000" w:fill="BFBFBF"/>
            <w:noWrap/>
            <w:vAlign w:val="bottom"/>
            <w:hideMark/>
          </w:tcPr>
          <w:p w14:paraId="627D45FA"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Control</w:t>
            </w:r>
          </w:p>
        </w:tc>
        <w:tc>
          <w:tcPr>
            <w:tcW w:w="936" w:type="dxa"/>
            <w:tcBorders>
              <w:top w:val="nil"/>
              <w:left w:val="nil"/>
              <w:bottom w:val="single" w:sz="4" w:space="0" w:color="auto"/>
              <w:right w:val="single" w:sz="4" w:space="0" w:color="auto"/>
            </w:tcBorders>
            <w:shd w:val="clear" w:color="000000" w:fill="BFBFBF"/>
            <w:noWrap/>
            <w:vAlign w:val="bottom"/>
            <w:hideMark/>
          </w:tcPr>
          <w:p w14:paraId="7AF27D61"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50</w:t>
            </w:r>
          </w:p>
        </w:tc>
        <w:tc>
          <w:tcPr>
            <w:tcW w:w="1455" w:type="dxa"/>
            <w:tcBorders>
              <w:top w:val="nil"/>
              <w:left w:val="single" w:sz="4" w:space="0" w:color="auto"/>
              <w:bottom w:val="single" w:sz="4" w:space="0" w:color="auto"/>
              <w:right w:val="single" w:sz="4" w:space="0" w:color="auto"/>
            </w:tcBorders>
            <w:shd w:val="clear" w:color="000000" w:fill="BFBFBF"/>
            <w:noWrap/>
            <w:vAlign w:val="bottom"/>
            <w:hideMark/>
          </w:tcPr>
          <w:p w14:paraId="43C0F237"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16</w:t>
            </w:r>
          </w:p>
        </w:tc>
        <w:tc>
          <w:tcPr>
            <w:tcW w:w="1276" w:type="dxa"/>
            <w:tcBorders>
              <w:top w:val="nil"/>
              <w:left w:val="nil"/>
              <w:bottom w:val="single" w:sz="4" w:space="0" w:color="auto"/>
              <w:right w:val="single" w:sz="4" w:space="0" w:color="auto"/>
            </w:tcBorders>
            <w:shd w:val="clear" w:color="000000" w:fill="BFBFBF"/>
            <w:noWrap/>
            <w:vAlign w:val="bottom"/>
            <w:hideMark/>
          </w:tcPr>
          <w:p w14:paraId="5C190B1C"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32</w:t>
            </w:r>
          </w:p>
        </w:tc>
        <w:tc>
          <w:tcPr>
            <w:tcW w:w="1559" w:type="dxa"/>
            <w:tcBorders>
              <w:top w:val="nil"/>
              <w:left w:val="nil"/>
              <w:bottom w:val="single" w:sz="4" w:space="0" w:color="auto"/>
              <w:right w:val="single" w:sz="4" w:space="0" w:color="auto"/>
            </w:tcBorders>
            <w:shd w:val="clear" w:color="000000" w:fill="BFBFBF"/>
            <w:noWrap/>
            <w:vAlign w:val="bottom"/>
            <w:hideMark/>
          </w:tcPr>
          <w:p w14:paraId="47CC16ED"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8</w:t>
            </w:r>
          </w:p>
        </w:tc>
        <w:tc>
          <w:tcPr>
            <w:tcW w:w="1701" w:type="dxa"/>
            <w:tcBorders>
              <w:top w:val="nil"/>
              <w:left w:val="nil"/>
              <w:bottom w:val="single" w:sz="4" w:space="0" w:color="auto"/>
              <w:right w:val="single" w:sz="4" w:space="0" w:color="auto"/>
            </w:tcBorders>
            <w:shd w:val="clear" w:color="000000" w:fill="BFBFBF"/>
            <w:noWrap/>
            <w:vAlign w:val="bottom"/>
            <w:hideMark/>
          </w:tcPr>
          <w:p w14:paraId="7B984F32"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16</w:t>
            </w:r>
          </w:p>
        </w:tc>
        <w:tc>
          <w:tcPr>
            <w:tcW w:w="1701" w:type="dxa"/>
            <w:tcBorders>
              <w:top w:val="nil"/>
              <w:left w:val="nil"/>
              <w:bottom w:val="single" w:sz="4" w:space="0" w:color="auto"/>
              <w:right w:val="single" w:sz="4" w:space="0" w:color="auto"/>
            </w:tcBorders>
            <w:shd w:val="clear" w:color="000000" w:fill="BFBFBF"/>
          </w:tcPr>
          <w:p w14:paraId="1D232DD9"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9 (11.2)</w:t>
            </w:r>
          </w:p>
        </w:tc>
        <w:tc>
          <w:tcPr>
            <w:tcW w:w="1985" w:type="dxa"/>
            <w:tcBorders>
              <w:top w:val="nil"/>
              <w:left w:val="single" w:sz="4" w:space="0" w:color="auto"/>
              <w:bottom w:val="single" w:sz="4" w:space="0" w:color="auto"/>
              <w:right w:val="single" w:sz="4" w:space="0" w:color="auto"/>
            </w:tcBorders>
            <w:shd w:val="clear" w:color="000000" w:fill="BFBFBF"/>
            <w:noWrap/>
            <w:vAlign w:val="bottom"/>
            <w:hideMark/>
          </w:tcPr>
          <w:p w14:paraId="69A29AE5"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50</w:t>
            </w:r>
          </w:p>
        </w:tc>
      </w:tr>
      <w:tr w:rsidR="00AC5C62" w:rsidRPr="00091E7A" w14:paraId="302B88FA" w14:textId="77777777" w:rsidTr="00AC5C62">
        <w:trPr>
          <w:trHeight w:val="300"/>
        </w:trPr>
        <w:tc>
          <w:tcPr>
            <w:tcW w:w="375" w:type="dxa"/>
            <w:vMerge/>
            <w:tcBorders>
              <w:left w:val="single" w:sz="4" w:space="0" w:color="auto"/>
              <w:right w:val="single" w:sz="4" w:space="0" w:color="auto"/>
            </w:tcBorders>
          </w:tcPr>
          <w:p w14:paraId="63E5E8E7" w14:textId="77777777" w:rsidR="00AC5C62" w:rsidRPr="00091E7A" w:rsidRDefault="00AC5C62" w:rsidP="00F17505">
            <w:pPr>
              <w:spacing w:after="0" w:line="240" w:lineRule="auto"/>
              <w:jc w:val="right"/>
              <w:rPr>
                <w:rFonts w:ascii="Times New Roman" w:eastAsia="Times New Roman" w:hAnsi="Times New Roman"/>
                <w:color w:val="000000"/>
                <w:lang w:eastAsia="en-GB"/>
              </w:rPr>
            </w:pPr>
          </w:p>
        </w:tc>
        <w:tc>
          <w:tcPr>
            <w:tcW w:w="1417" w:type="dxa"/>
            <w:vMerge/>
            <w:tcBorders>
              <w:top w:val="nil"/>
              <w:left w:val="single" w:sz="4" w:space="0" w:color="auto"/>
              <w:bottom w:val="single" w:sz="4" w:space="0" w:color="auto"/>
              <w:right w:val="single" w:sz="4" w:space="0" w:color="auto"/>
            </w:tcBorders>
            <w:vAlign w:val="center"/>
            <w:hideMark/>
          </w:tcPr>
          <w:p w14:paraId="0624E41A" w14:textId="77777777" w:rsidR="00AC5C62" w:rsidRPr="00091E7A" w:rsidRDefault="00AC5C62" w:rsidP="00F17505">
            <w:pPr>
              <w:spacing w:after="0" w:line="240" w:lineRule="auto"/>
              <w:jc w:val="center"/>
              <w:rPr>
                <w:rFonts w:ascii="Times New Roman" w:eastAsia="Times New Roman" w:hAnsi="Times New Roman"/>
                <w:color w:val="000000"/>
                <w:lang w:eastAsia="en-GB"/>
              </w:rPr>
            </w:pPr>
          </w:p>
        </w:tc>
        <w:tc>
          <w:tcPr>
            <w:tcW w:w="1600" w:type="dxa"/>
            <w:tcBorders>
              <w:top w:val="nil"/>
              <w:left w:val="nil"/>
              <w:bottom w:val="single" w:sz="4" w:space="0" w:color="auto"/>
              <w:right w:val="single" w:sz="4" w:space="0" w:color="auto"/>
            </w:tcBorders>
            <w:shd w:val="clear" w:color="000000" w:fill="BFBFBF"/>
            <w:noWrap/>
            <w:vAlign w:val="bottom"/>
            <w:hideMark/>
          </w:tcPr>
          <w:p w14:paraId="504F686D"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 xml:space="preserve">Pesticide </w:t>
            </w:r>
          </w:p>
        </w:tc>
        <w:tc>
          <w:tcPr>
            <w:tcW w:w="936" w:type="dxa"/>
            <w:tcBorders>
              <w:top w:val="nil"/>
              <w:left w:val="nil"/>
              <w:bottom w:val="single" w:sz="4" w:space="0" w:color="auto"/>
              <w:right w:val="single" w:sz="4" w:space="0" w:color="auto"/>
            </w:tcBorders>
            <w:shd w:val="clear" w:color="000000" w:fill="BFBFBF"/>
            <w:noWrap/>
            <w:vAlign w:val="bottom"/>
            <w:hideMark/>
          </w:tcPr>
          <w:p w14:paraId="1165F32B"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49</w:t>
            </w:r>
          </w:p>
        </w:tc>
        <w:tc>
          <w:tcPr>
            <w:tcW w:w="1455" w:type="dxa"/>
            <w:tcBorders>
              <w:top w:val="nil"/>
              <w:left w:val="single" w:sz="4" w:space="0" w:color="auto"/>
              <w:bottom w:val="single" w:sz="4" w:space="0" w:color="auto"/>
              <w:right w:val="single" w:sz="4" w:space="0" w:color="auto"/>
            </w:tcBorders>
            <w:shd w:val="clear" w:color="000000" w:fill="BFBFBF"/>
            <w:noWrap/>
            <w:vAlign w:val="bottom"/>
            <w:hideMark/>
          </w:tcPr>
          <w:p w14:paraId="0F2E7CBC"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12</w:t>
            </w:r>
          </w:p>
        </w:tc>
        <w:tc>
          <w:tcPr>
            <w:tcW w:w="1276" w:type="dxa"/>
            <w:tcBorders>
              <w:top w:val="nil"/>
              <w:left w:val="nil"/>
              <w:bottom w:val="single" w:sz="4" w:space="0" w:color="auto"/>
              <w:right w:val="single" w:sz="4" w:space="0" w:color="auto"/>
            </w:tcBorders>
            <w:shd w:val="clear" w:color="000000" w:fill="BFBFBF"/>
            <w:noWrap/>
            <w:vAlign w:val="bottom"/>
            <w:hideMark/>
          </w:tcPr>
          <w:p w14:paraId="0573F00C"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24</w:t>
            </w:r>
          </w:p>
        </w:tc>
        <w:tc>
          <w:tcPr>
            <w:tcW w:w="1559" w:type="dxa"/>
            <w:tcBorders>
              <w:top w:val="nil"/>
              <w:left w:val="nil"/>
              <w:bottom w:val="single" w:sz="4" w:space="0" w:color="auto"/>
              <w:right w:val="single" w:sz="4" w:space="0" w:color="auto"/>
            </w:tcBorders>
            <w:shd w:val="clear" w:color="000000" w:fill="BFBFBF"/>
            <w:noWrap/>
            <w:vAlign w:val="bottom"/>
            <w:hideMark/>
          </w:tcPr>
          <w:p w14:paraId="4BCCB53B"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10</w:t>
            </w:r>
          </w:p>
        </w:tc>
        <w:tc>
          <w:tcPr>
            <w:tcW w:w="1701" w:type="dxa"/>
            <w:tcBorders>
              <w:top w:val="nil"/>
              <w:left w:val="nil"/>
              <w:bottom w:val="single" w:sz="4" w:space="0" w:color="auto"/>
              <w:right w:val="single" w:sz="4" w:space="0" w:color="auto"/>
            </w:tcBorders>
            <w:shd w:val="clear" w:color="000000" w:fill="BFBFBF"/>
            <w:noWrap/>
            <w:vAlign w:val="bottom"/>
            <w:hideMark/>
          </w:tcPr>
          <w:p w14:paraId="07516D1B"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20</w:t>
            </w:r>
          </w:p>
        </w:tc>
        <w:tc>
          <w:tcPr>
            <w:tcW w:w="1701" w:type="dxa"/>
            <w:tcBorders>
              <w:top w:val="nil"/>
              <w:left w:val="nil"/>
              <w:bottom w:val="single" w:sz="4" w:space="0" w:color="auto"/>
              <w:right w:val="single" w:sz="4" w:space="0" w:color="auto"/>
            </w:tcBorders>
            <w:shd w:val="clear" w:color="000000" w:fill="BFBFBF"/>
          </w:tcPr>
          <w:p w14:paraId="59D36206"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5 (3.6)</w:t>
            </w:r>
          </w:p>
        </w:tc>
        <w:tc>
          <w:tcPr>
            <w:tcW w:w="1985" w:type="dxa"/>
            <w:tcBorders>
              <w:top w:val="nil"/>
              <w:left w:val="single" w:sz="4" w:space="0" w:color="auto"/>
              <w:bottom w:val="single" w:sz="4" w:space="0" w:color="auto"/>
              <w:right w:val="single" w:sz="4" w:space="0" w:color="auto"/>
            </w:tcBorders>
            <w:shd w:val="clear" w:color="000000" w:fill="BFBFBF"/>
            <w:noWrap/>
            <w:vAlign w:val="bottom"/>
            <w:hideMark/>
          </w:tcPr>
          <w:p w14:paraId="1D646962"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83</w:t>
            </w:r>
          </w:p>
        </w:tc>
      </w:tr>
      <w:tr w:rsidR="00AC5C62" w:rsidRPr="00091E7A" w14:paraId="56EEF3F0" w14:textId="77777777" w:rsidTr="00AC5C62">
        <w:trPr>
          <w:trHeight w:val="300"/>
        </w:trPr>
        <w:tc>
          <w:tcPr>
            <w:tcW w:w="375" w:type="dxa"/>
            <w:vMerge/>
            <w:tcBorders>
              <w:left w:val="single" w:sz="4" w:space="0" w:color="auto"/>
              <w:right w:val="single" w:sz="4" w:space="0" w:color="auto"/>
            </w:tcBorders>
            <w:shd w:val="clear" w:color="000000" w:fill="BFBFBF"/>
          </w:tcPr>
          <w:p w14:paraId="1132B764" w14:textId="77777777" w:rsidR="00AC5C62" w:rsidRPr="00091E7A" w:rsidRDefault="00AC5C62" w:rsidP="00F17505">
            <w:pPr>
              <w:spacing w:after="0" w:line="240" w:lineRule="auto"/>
              <w:jc w:val="right"/>
              <w:rPr>
                <w:rFonts w:ascii="Times New Roman" w:eastAsia="Times New Roman" w:hAnsi="Times New Roman"/>
                <w:color w:val="000000"/>
                <w:lang w:eastAsia="en-GB"/>
              </w:rPr>
            </w:pPr>
          </w:p>
        </w:tc>
        <w:tc>
          <w:tcPr>
            <w:tcW w:w="1417" w:type="dxa"/>
            <w:vMerge w:val="restart"/>
            <w:tcBorders>
              <w:top w:val="nil"/>
              <w:left w:val="single" w:sz="4" w:space="0" w:color="auto"/>
              <w:bottom w:val="single" w:sz="4" w:space="0" w:color="auto"/>
              <w:right w:val="single" w:sz="4" w:space="0" w:color="auto"/>
            </w:tcBorders>
            <w:shd w:val="clear" w:color="000000" w:fill="BFBFBF"/>
            <w:noWrap/>
            <w:vAlign w:val="center"/>
            <w:hideMark/>
          </w:tcPr>
          <w:p w14:paraId="61B21F43"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Hibernation Long</w:t>
            </w:r>
          </w:p>
        </w:tc>
        <w:tc>
          <w:tcPr>
            <w:tcW w:w="1600" w:type="dxa"/>
            <w:tcBorders>
              <w:top w:val="nil"/>
              <w:left w:val="nil"/>
              <w:bottom w:val="single" w:sz="4" w:space="0" w:color="auto"/>
              <w:right w:val="single" w:sz="4" w:space="0" w:color="auto"/>
            </w:tcBorders>
            <w:shd w:val="clear" w:color="000000" w:fill="BFBFBF"/>
            <w:noWrap/>
            <w:vAlign w:val="bottom"/>
            <w:hideMark/>
          </w:tcPr>
          <w:p w14:paraId="0966466D"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Control</w:t>
            </w:r>
          </w:p>
        </w:tc>
        <w:tc>
          <w:tcPr>
            <w:tcW w:w="936" w:type="dxa"/>
            <w:tcBorders>
              <w:top w:val="nil"/>
              <w:left w:val="nil"/>
              <w:bottom w:val="single" w:sz="4" w:space="0" w:color="auto"/>
              <w:right w:val="single" w:sz="4" w:space="0" w:color="auto"/>
            </w:tcBorders>
            <w:shd w:val="clear" w:color="000000" w:fill="BFBFBF"/>
            <w:noWrap/>
            <w:vAlign w:val="bottom"/>
            <w:hideMark/>
          </w:tcPr>
          <w:p w14:paraId="33A88B74"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48</w:t>
            </w:r>
          </w:p>
        </w:tc>
        <w:tc>
          <w:tcPr>
            <w:tcW w:w="1455" w:type="dxa"/>
            <w:tcBorders>
              <w:top w:val="nil"/>
              <w:left w:val="single" w:sz="4" w:space="0" w:color="auto"/>
              <w:bottom w:val="single" w:sz="4" w:space="0" w:color="auto"/>
              <w:right w:val="single" w:sz="4" w:space="0" w:color="auto"/>
            </w:tcBorders>
            <w:shd w:val="clear" w:color="000000" w:fill="BFBFBF"/>
            <w:noWrap/>
            <w:vAlign w:val="bottom"/>
            <w:hideMark/>
          </w:tcPr>
          <w:p w14:paraId="63FAC265"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35</w:t>
            </w:r>
          </w:p>
        </w:tc>
        <w:tc>
          <w:tcPr>
            <w:tcW w:w="1276" w:type="dxa"/>
            <w:tcBorders>
              <w:top w:val="nil"/>
              <w:left w:val="nil"/>
              <w:bottom w:val="single" w:sz="4" w:space="0" w:color="auto"/>
              <w:right w:val="single" w:sz="4" w:space="0" w:color="auto"/>
            </w:tcBorders>
            <w:shd w:val="clear" w:color="000000" w:fill="BFBFBF"/>
            <w:noWrap/>
            <w:vAlign w:val="bottom"/>
            <w:hideMark/>
          </w:tcPr>
          <w:p w14:paraId="2600940E"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73</w:t>
            </w:r>
          </w:p>
        </w:tc>
        <w:tc>
          <w:tcPr>
            <w:tcW w:w="1559" w:type="dxa"/>
            <w:tcBorders>
              <w:top w:val="nil"/>
              <w:left w:val="nil"/>
              <w:bottom w:val="single" w:sz="4" w:space="0" w:color="auto"/>
              <w:right w:val="single" w:sz="4" w:space="0" w:color="auto"/>
            </w:tcBorders>
            <w:shd w:val="clear" w:color="000000" w:fill="BFBFBF"/>
            <w:noWrap/>
            <w:vAlign w:val="bottom"/>
            <w:hideMark/>
          </w:tcPr>
          <w:p w14:paraId="7F3C9E1F"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11</w:t>
            </w:r>
          </w:p>
        </w:tc>
        <w:tc>
          <w:tcPr>
            <w:tcW w:w="1701" w:type="dxa"/>
            <w:tcBorders>
              <w:top w:val="nil"/>
              <w:left w:val="nil"/>
              <w:bottom w:val="single" w:sz="4" w:space="0" w:color="auto"/>
              <w:right w:val="single" w:sz="4" w:space="0" w:color="auto"/>
            </w:tcBorders>
            <w:shd w:val="clear" w:color="000000" w:fill="BFBFBF"/>
            <w:noWrap/>
            <w:vAlign w:val="bottom"/>
            <w:hideMark/>
          </w:tcPr>
          <w:p w14:paraId="538AFE93"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23</w:t>
            </w:r>
          </w:p>
        </w:tc>
        <w:tc>
          <w:tcPr>
            <w:tcW w:w="1701" w:type="dxa"/>
            <w:tcBorders>
              <w:top w:val="nil"/>
              <w:left w:val="nil"/>
              <w:bottom w:val="single" w:sz="4" w:space="0" w:color="auto"/>
              <w:right w:val="single" w:sz="4" w:space="0" w:color="auto"/>
            </w:tcBorders>
            <w:shd w:val="clear" w:color="000000" w:fill="BFBFBF"/>
          </w:tcPr>
          <w:p w14:paraId="16553C39"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18 (15.0)</w:t>
            </w:r>
          </w:p>
        </w:tc>
        <w:tc>
          <w:tcPr>
            <w:tcW w:w="1985" w:type="dxa"/>
            <w:tcBorders>
              <w:top w:val="nil"/>
              <w:left w:val="single" w:sz="4" w:space="0" w:color="auto"/>
              <w:bottom w:val="single" w:sz="4" w:space="0" w:color="auto"/>
              <w:right w:val="single" w:sz="4" w:space="0" w:color="auto"/>
            </w:tcBorders>
            <w:shd w:val="clear" w:color="000000" w:fill="BFBFBF"/>
            <w:noWrap/>
            <w:vAlign w:val="bottom"/>
            <w:hideMark/>
          </w:tcPr>
          <w:p w14:paraId="5EF422FC"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31</w:t>
            </w:r>
          </w:p>
        </w:tc>
      </w:tr>
      <w:tr w:rsidR="00AC5C62" w:rsidRPr="00091E7A" w14:paraId="21F0A111" w14:textId="77777777" w:rsidTr="00AC5C62">
        <w:trPr>
          <w:trHeight w:val="300"/>
        </w:trPr>
        <w:tc>
          <w:tcPr>
            <w:tcW w:w="375" w:type="dxa"/>
            <w:vMerge/>
            <w:tcBorders>
              <w:left w:val="single" w:sz="4" w:space="0" w:color="auto"/>
              <w:bottom w:val="single" w:sz="4" w:space="0" w:color="auto"/>
              <w:right w:val="single" w:sz="4" w:space="0" w:color="auto"/>
            </w:tcBorders>
          </w:tcPr>
          <w:p w14:paraId="28112896" w14:textId="77777777" w:rsidR="00AC5C62" w:rsidRPr="00091E7A" w:rsidRDefault="00AC5C62" w:rsidP="00F17505">
            <w:pPr>
              <w:spacing w:after="0" w:line="240" w:lineRule="auto"/>
              <w:rPr>
                <w:rFonts w:eastAsia="Times New Roman"/>
                <w:color w:val="000000"/>
                <w:lang w:eastAsia="en-GB"/>
              </w:rPr>
            </w:pPr>
          </w:p>
        </w:tc>
        <w:tc>
          <w:tcPr>
            <w:tcW w:w="1417" w:type="dxa"/>
            <w:vMerge/>
            <w:tcBorders>
              <w:top w:val="nil"/>
              <w:left w:val="single" w:sz="4" w:space="0" w:color="auto"/>
              <w:bottom w:val="single" w:sz="4" w:space="0" w:color="auto"/>
              <w:right w:val="single" w:sz="4" w:space="0" w:color="auto"/>
            </w:tcBorders>
            <w:vAlign w:val="center"/>
            <w:hideMark/>
          </w:tcPr>
          <w:p w14:paraId="354ED9A3" w14:textId="77777777" w:rsidR="00AC5C62" w:rsidRPr="00091E7A" w:rsidRDefault="00AC5C62" w:rsidP="00F17505">
            <w:pPr>
              <w:spacing w:after="0" w:line="240" w:lineRule="auto"/>
              <w:rPr>
                <w:rFonts w:eastAsia="Times New Roman"/>
                <w:color w:val="000000"/>
                <w:lang w:eastAsia="en-GB"/>
              </w:rPr>
            </w:pPr>
          </w:p>
        </w:tc>
        <w:tc>
          <w:tcPr>
            <w:tcW w:w="1600" w:type="dxa"/>
            <w:tcBorders>
              <w:top w:val="nil"/>
              <w:left w:val="nil"/>
              <w:bottom w:val="single" w:sz="4" w:space="0" w:color="auto"/>
              <w:right w:val="single" w:sz="4" w:space="0" w:color="auto"/>
            </w:tcBorders>
            <w:shd w:val="clear" w:color="000000" w:fill="BFBFBF"/>
            <w:noWrap/>
            <w:vAlign w:val="bottom"/>
            <w:hideMark/>
          </w:tcPr>
          <w:p w14:paraId="2CFFFF35"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 xml:space="preserve">Pesticide </w:t>
            </w:r>
          </w:p>
        </w:tc>
        <w:tc>
          <w:tcPr>
            <w:tcW w:w="936" w:type="dxa"/>
            <w:tcBorders>
              <w:top w:val="nil"/>
              <w:left w:val="nil"/>
              <w:bottom w:val="single" w:sz="4" w:space="0" w:color="auto"/>
              <w:right w:val="single" w:sz="4" w:space="0" w:color="auto"/>
            </w:tcBorders>
            <w:shd w:val="clear" w:color="000000" w:fill="BFBFBF"/>
            <w:noWrap/>
            <w:vAlign w:val="bottom"/>
            <w:hideMark/>
          </w:tcPr>
          <w:p w14:paraId="73EE688C"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50</w:t>
            </w:r>
          </w:p>
        </w:tc>
        <w:tc>
          <w:tcPr>
            <w:tcW w:w="1455" w:type="dxa"/>
            <w:tcBorders>
              <w:top w:val="nil"/>
              <w:left w:val="single" w:sz="4" w:space="0" w:color="auto"/>
              <w:bottom w:val="single" w:sz="4" w:space="0" w:color="auto"/>
              <w:right w:val="single" w:sz="4" w:space="0" w:color="auto"/>
            </w:tcBorders>
            <w:shd w:val="clear" w:color="000000" w:fill="BFBFBF"/>
            <w:noWrap/>
            <w:vAlign w:val="bottom"/>
            <w:hideMark/>
          </w:tcPr>
          <w:p w14:paraId="1C2DA9F7"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26</w:t>
            </w:r>
          </w:p>
        </w:tc>
        <w:tc>
          <w:tcPr>
            <w:tcW w:w="1276" w:type="dxa"/>
            <w:tcBorders>
              <w:top w:val="nil"/>
              <w:left w:val="nil"/>
              <w:bottom w:val="single" w:sz="4" w:space="0" w:color="auto"/>
              <w:right w:val="single" w:sz="4" w:space="0" w:color="auto"/>
            </w:tcBorders>
            <w:shd w:val="clear" w:color="000000" w:fill="BFBFBF"/>
            <w:noWrap/>
            <w:vAlign w:val="bottom"/>
            <w:hideMark/>
          </w:tcPr>
          <w:p w14:paraId="1EDE19D0"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52</w:t>
            </w:r>
          </w:p>
        </w:tc>
        <w:tc>
          <w:tcPr>
            <w:tcW w:w="1559" w:type="dxa"/>
            <w:tcBorders>
              <w:top w:val="nil"/>
              <w:left w:val="nil"/>
              <w:bottom w:val="single" w:sz="4" w:space="0" w:color="auto"/>
              <w:right w:val="single" w:sz="4" w:space="0" w:color="auto"/>
            </w:tcBorders>
            <w:shd w:val="clear" w:color="000000" w:fill="BFBFBF"/>
            <w:noWrap/>
            <w:vAlign w:val="bottom"/>
            <w:hideMark/>
          </w:tcPr>
          <w:p w14:paraId="4990F310"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15</w:t>
            </w:r>
          </w:p>
        </w:tc>
        <w:tc>
          <w:tcPr>
            <w:tcW w:w="1701" w:type="dxa"/>
            <w:tcBorders>
              <w:top w:val="nil"/>
              <w:left w:val="nil"/>
              <w:bottom w:val="single" w:sz="4" w:space="0" w:color="auto"/>
              <w:right w:val="single" w:sz="4" w:space="0" w:color="auto"/>
            </w:tcBorders>
            <w:shd w:val="clear" w:color="000000" w:fill="BFBFBF"/>
            <w:noWrap/>
            <w:vAlign w:val="bottom"/>
            <w:hideMark/>
          </w:tcPr>
          <w:p w14:paraId="58C996FC"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30</w:t>
            </w:r>
          </w:p>
        </w:tc>
        <w:tc>
          <w:tcPr>
            <w:tcW w:w="1701" w:type="dxa"/>
            <w:tcBorders>
              <w:top w:val="nil"/>
              <w:left w:val="nil"/>
              <w:bottom w:val="single" w:sz="4" w:space="0" w:color="auto"/>
              <w:right w:val="single" w:sz="4" w:space="0" w:color="auto"/>
            </w:tcBorders>
            <w:shd w:val="clear" w:color="000000" w:fill="BFBFBF"/>
          </w:tcPr>
          <w:p w14:paraId="48B22A26"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12 (11.6)</w:t>
            </w:r>
          </w:p>
        </w:tc>
        <w:tc>
          <w:tcPr>
            <w:tcW w:w="1985" w:type="dxa"/>
            <w:tcBorders>
              <w:top w:val="nil"/>
              <w:left w:val="single" w:sz="4" w:space="0" w:color="auto"/>
              <w:bottom w:val="single" w:sz="4" w:space="0" w:color="auto"/>
              <w:right w:val="single" w:sz="4" w:space="0" w:color="auto"/>
            </w:tcBorders>
            <w:shd w:val="clear" w:color="000000" w:fill="BFBFBF"/>
            <w:noWrap/>
            <w:vAlign w:val="bottom"/>
            <w:hideMark/>
          </w:tcPr>
          <w:p w14:paraId="7607BD28" w14:textId="77777777" w:rsidR="00AC5C62" w:rsidRPr="00091E7A" w:rsidRDefault="00AC5C62"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58</w:t>
            </w:r>
          </w:p>
        </w:tc>
      </w:tr>
    </w:tbl>
    <w:p w14:paraId="275FD4A1" w14:textId="77777777" w:rsidR="009F32EC" w:rsidRPr="00091E7A" w:rsidRDefault="009F32EC" w:rsidP="009F32EC"/>
    <w:p w14:paraId="107F86CA" w14:textId="3B2B6FC0" w:rsidR="00344B58" w:rsidRPr="00091E7A" w:rsidRDefault="00344B58" w:rsidP="00344B58">
      <w:pPr>
        <w:spacing w:line="240" w:lineRule="auto"/>
        <w:rPr>
          <w:rFonts w:ascii="Times New Roman" w:hAnsi="Times New Roman"/>
          <w:sz w:val="24"/>
        </w:rPr>
      </w:pPr>
      <w:r w:rsidRPr="00091E7A">
        <w:rPr>
          <w:rFonts w:ascii="Times New Roman" w:hAnsi="Times New Roman"/>
          <w:b/>
          <w:sz w:val="24"/>
        </w:rPr>
        <w:lastRenderedPageBreak/>
        <w:t>Table S2</w:t>
      </w:r>
      <w:r w:rsidRPr="00091E7A">
        <w:rPr>
          <w:rFonts w:ascii="Times New Roman" w:hAnsi="Times New Roman"/>
          <w:sz w:val="24"/>
        </w:rPr>
        <w:t xml:space="preserve"> The average daily syrup consumption (ml) of queens during the two week pesticide treatment phase </w:t>
      </w:r>
      <w:r w:rsidR="00235408">
        <w:rPr>
          <w:rFonts w:ascii="Times New Roman" w:hAnsi="Times New Roman"/>
          <w:sz w:val="24"/>
        </w:rPr>
        <w:t>of the experiment. Data include</w:t>
      </w:r>
      <w:r w:rsidR="008B3893">
        <w:rPr>
          <w:rFonts w:ascii="Times New Roman" w:hAnsi="Times New Roman"/>
          <w:sz w:val="24"/>
        </w:rPr>
        <w:t>s</w:t>
      </w:r>
      <w:r w:rsidRPr="00091E7A">
        <w:rPr>
          <w:rFonts w:ascii="Times New Roman" w:hAnsi="Times New Roman"/>
          <w:sz w:val="24"/>
        </w:rPr>
        <w:t xml:space="preserve"> all queens included in the final analysis for syrup consumption (and excludes individuals for which no data were available for any of the variables in the analysis.)</w:t>
      </w:r>
    </w:p>
    <w:p w14:paraId="3E2755FB" w14:textId="7B253879" w:rsidR="009F32EC" w:rsidRPr="000016EC" w:rsidRDefault="009F32EC" w:rsidP="000016EC">
      <w:pPr>
        <w:spacing w:line="240" w:lineRule="auto"/>
        <w:rPr>
          <w:rFonts w:ascii="Times New Roman" w:hAnsi="Times New Roman"/>
          <w:sz w:val="24"/>
        </w:rPr>
      </w:pPr>
    </w:p>
    <w:tbl>
      <w:tblPr>
        <w:tblW w:w="10724" w:type="dxa"/>
        <w:tblLook w:val="04A0" w:firstRow="1" w:lastRow="0" w:firstColumn="1" w:lastColumn="0" w:noHBand="0" w:noVBand="1"/>
      </w:tblPr>
      <w:tblGrid>
        <w:gridCol w:w="2122"/>
        <w:gridCol w:w="2268"/>
        <w:gridCol w:w="1134"/>
        <w:gridCol w:w="283"/>
        <w:gridCol w:w="3925"/>
        <w:gridCol w:w="992"/>
      </w:tblGrid>
      <w:tr w:rsidR="009F32EC" w:rsidRPr="00091E7A" w14:paraId="66D5856F" w14:textId="77777777" w:rsidTr="00F17505">
        <w:trPr>
          <w:trHeight w:val="636"/>
        </w:trPr>
        <w:tc>
          <w:tcPr>
            <w:tcW w:w="43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D3259"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Treatment</w:t>
            </w:r>
          </w:p>
        </w:tc>
        <w:tc>
          <w:tcPr>
            <w:tcW w:w="1134" w:type="dxa"/>
            <w:tcBorders>
              <w:top w:val="single" w:sz="4" w:space="0" w:color="auto"/>
              <w:left w:val="nil"/>
              <w:bottom w:val="single" w:sz="4" w:space="0" w:color="auto"/>
              <w:right w:val="nil"/>
            </w:tcBorders>
            <w:vAlign w:val="center"/>
          </w:tcPr>
          <w:p w14:paraId="4751724C"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N Queens</w:t>
            </w:r>
          </w:p>
        </w:tc>
        <w:tc>
          <w:tcPr>
            <w:tcW w:w="283" w:type="dxa"/>
            <w:tcBorders>
              <w:top w:val="single" w:sz="4" w:space="0" w:color="auto"/>
              <w:left w:val="nil"/>
              <w:bottom w:val="single" w:sz="4" w:space="0" w:color="auto"/>
              <w:right w:val="single" w:sz="4" w:space="0" w:color="auto"/>
            </w:tcBorders>
          </w:tcPr>
          <w:p w14:paraId="1A9AB204" w14:textId="77777777" w:rsidR="009F32EC" w:rsidRPr="00091E7A" w:rsidRDefault="009F32EC" w:rsidP="00F17505">
            <w:pPr>
              <w:spacing w:after="0" w:line="240" w:lineRule="auto"/>
              <w:jc w:val="center"/>
              <w:rPr>
                <w:rFonts w:ascii="Times New Roman" w:eastAsia="Times New Roman" w:hAnsi="Times New Roman"/>
                <w:color w:val="000000"/>
                <w:lang w:eastAsia="en-GB"/>
              </w:rPr>
            </w:pPr>
          </w:p>
        </w:tc>
        <w:tc>
          <w:tcPr>
            <w:tcW w:w="3925" w:type="dxa"/>
            <w:tcBorders>
              <w:top w:val="single" w:sz="4" w:space="0" w:color="auto"/>
              <w:left w:val="nil"/>
              <w:bottom w:val="single" w:sz="4" w:space="0" w:color="auto"/>
              <w:right w:val="single" w:sz="4" w:space="0" w:color="auto"/>
            </w:tcBorders>
            <w:shd w:val="clear" w:color="auto" w:fill="auto"/>
            <w:noWrap/>
            <w:vAlign w:val="center"/>
            <w:hideMark/>
          </w:tcPr>
          <w:p w14:paraId="3BAC0637"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Average daily syrup consumption (ml)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1773FC0"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S.E.</w:t>
            </w:r>
          </w:p>
        </w:tc>
      </w:tr>
      <w:tr w:rsidR="009F32EC" w:rsidRPr="00091E7A" w14:paraId="7EDBD2A4" w14:textId="77777777" w:rsidTr="00F17505">
        <w:trPr>
          <w:trHeight w:val="300"/>
        </w:trPr>
        <w:tc>
          <w:tcPr>
            <w:tcW w:w="21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6CE79D"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Pesticide</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FE4846"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Control</w:t>
            </w:r>
          </w:p>
        </w:tc>
        <w:tc>
          <w:tcPr>
            <w:tcW w:w="1417" w:type="dxa"/>
            <w:gridSpan w:val="2"/>
            <w:tcBorders>
              <w:top w:val="single" w:sz="4" w:space="0" w:color="auto"/>
              <w:left w:val="nil"/>
              <w:bottom w:val="single" w:sz="4" w:space="0" w:color="auto"/>
              <w:right w:val="single" w:sz="4" w:space="0" w:color="auto"/>
            </w:tcBorders>
            <w:shd w:val="clear" w:color="auto" w:fill="D9D9D9" w:themeFill="background1" w:themeFillShade="D9"/>
          </w:tcPr>
          <w:p w14:paraId="5A27A841"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107</w:t>
            </w:r>
          </w:p>
        </w:tc>
        <w:tc>
          <w:tcPr>
            <w:tcW w:w="3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6EA526"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0.66</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5C26CFC"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0.037</w:t>
            </w:r>
          </w:p>
        </w:tc>
      </w:tr>
      <w:tr w:rsidR="009F32EC" w:rsidRPr="00091E7A" w14:paraId="3F0F2503" w14:textId="77777777" w:rsidTr="00F17505">
        <w:trPr>
          <w:trHeight w:val="300"/>
        </w:trPr>
        <w:tc>
          <w:tcPr>
            <w:tcW w:w="21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CC846" w14:textId="77777777" w:rsidR="009F32EC" w:rsidRPr="00091E7A" w:rsidRDefault="009F32EC" w:rsidP="00F17505">
            <w:pPr>
              <w:spacing w:after="0" w:line="240" w:lineRule="auto"/>
              <w:jc w:val="center"/>
              <w:rPr>
                <w:rFonts w:ascii="Times New Roman" w:eastAsia="Times New Roman" w:hAnsi="Times New Roman"/>
                <w:color w:val="000000"/>
                <w:lang w:eastAsia="en-GB"/>
              </w:rPr>
            </w:pP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B0C1872"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Pesticide</w:t>
            </w:r>
          </w:p>
        </w:tc>
        <w:tc>
          <w:tcPr>
            <w:tcW w:w="1417" w:type="dxa"/>
            <w:gridSpan w:val="2"/>
            <w:tcBorders>
              <w:top w:val="single" w:sz="4" w:space="0" w:color="auto"/>
              <w:left w:val="nil"/>
              <w:bottom w:val="single" w:sz="4" w:space="0" w:color="auto"/>
              <w:right w:val="single" w:sz="4" w:space="0" w:color="auto"/>
            </w:tcBorders>
            <w:shd w:val="clear" w:color="auto" w:fill="D9D9D9" w:themeFill="background1" w:themeFillShade="D9"/>
          </w:tcPr>
          <w:p w14:paraId="3A12A049"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113</w:t>
            </w:r>
          </w:p>
        </w:tc>
        <w:tc>
          <w:tcPr>
            <w:tcW w:w="392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79BE64F"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0.67</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2DF6414"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0.037</w:t>
            </w:r>
          </w:p>
        </w:tc>
      </w:tr>
      <w:tr w:rsidR="009F32EC" w:rsidRPr="00091E7A" w14:paraId="2F3D2F13" w14:textId="77777777" w:rsidTr="00F17505">
        <w:trPr>
          <w:trHeight w:val="300"/>
        </w:trPr>
        <w:tc>
          <w:tcPr>
            <w:tcW w:w="2122" w:type="dxa"/>
            <w:vMerge w:val="restart"/>
            <w:tcBorders>
              <w:top w:val="nil"/>
              <w:left w:val="single" w:sz="4" w:space="0" w:color="auto"/>
              <w:right w:val="single" w:sz="4" w:space="0" w:color="auto"/>
            </w:tcBorders>
            <w:shd w:val="clear" w:color="auto" w:fill="auto"/>
            <w:noWrap/>
            <w:vAlign w:val="center"/>
          </w:tcPr>
          <w:p w14:paraId="430BC473"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Hibernation</w:t>
            </w:r>
          </w:p>
        </w:tc>
        <w:tc>
          <w:tcPr>
            <w:tcW w:w="2268" w:type="dxa"/>
            <w:tcBorders>
              <w:top w:val="nil"/>
              <w:left w:val="nil"/>
              <w:bottom w:val="single" w:sz="4" w:space="0" w:color="auto"/>
              <w:right w:val="single" w:sz="4" w:space="0" w:color="auto"/>
            </w:tcBorders>
            <w:shd w:val="clear" w:color="auto" w:fill="auto"/>
            <w:noWrap/>
            <w:vAlign w:val="bottom"/>
          </w:tcPr>
          <w:p w14:paraId="357C39E2"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Short</w:t>
            </w:r>
          </w:p>
        </w:tc>
        <w:tc>
          <w:tcPr>
            <w:tcW w:w="1417" w:type="dxa"/>
            <w:gridSpan w:val="2"/>
            <w:tcBorders>
              <w:top w:val="nil"/>
              <w:left w:val="nil"/>
              <w:bottom w:val="single" w:sz="4" w:space="0" w:color="auto"/>
              <w:right w:val="single" w:sz="4" w:space="0" w:color="auto"/>
            </w:tcBorders>
          </w:tcPr>
          <w:p w14:paraId="79C55F3A"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111</w:t>
            </w:r>
          </w:p>
        </w:tc>
        <w:tc>
          <w:tcPr>
            <w:tcW w:w="3925" w:type="dxa"/>
            <w:tcBorders>
              <w:top w:val="nil"/>
              <w:left w:val="nil"/>
              <w:bottom w:val="single" w:sz="4" w:space="0" w:color="auto"/>
              <w:right w:val="single" w:sz="4" w:space="0" w:color="auto"/>
            </w:tcBorders>
            <w:shd w:val="clear" w:color="auto" w:fill="auto"/>
            <w:noWrap/>
            <w:vAlign w:val="bottom"/>
          </w:tcPr>
          <w:p w14:paraId="23E322E4"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0.53</w:t>
            </w:r>
          </w:p>
        </w:tc>
        <w:tc>
          <w:tcPr>
            <w:tcW w:w="992" w:type="dxa"/>
            <w:tcBorders>
              <w:top w:val="nil"/>
              <w:left w:val="nil"/>
              <w:bottom w:val="single" w:sz="4" w:space="0" w:color="auto"/>
              <w:right w:val="single" w:sz="4" w:space="0" w:color="auto"/>
            </w:tcBorders>
            <w:shd w:val="clear" w:color="auto" w:fill="auto"/>
            <w:noWrap/>
            <w:vAlign w:val="bottom"/>
          </w:tcPr>
          <w:p w14:paraId="5BBE512E"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0.037</w:t>
            </w:r>
          </w:p>
        </w:tc>
      </w:tr>
      <w:tr w:rsidR="009F32EC" w:rsidRPr="00091E7A" w14:paraId="113F205A" w14:textId="77777777" w:rsidTr="00F17505">
        <w:trPr>
          <w:trHeight w:val="352"/>
        </w:trPr>
        <w:tc>
          <w:tcPr>
            <w:tcW w:w="2122" w:type="dxa"/>
            <w:vMerge/>
            <w:tcBorders>
              <w:left w:val="single" w:sz="4" w:space="0" w:color="auto"/>
              <w:bottom w:val="single" w:sz="4" w:space="0" w:color="auto"/>
              <w:right w:val="single" w:sz="4" w:space="0" w:color="auto"/>
            </w:tcBorders>
            <w:shd w:val="clear" w:color="auto" w:fill="auto"/>
            <w:noWrap/>
            <w:vAlign w:val="center"/>
            <w:hideMark/>
          </w:tcPr>
          <w:p w14:paraId="5943ABD1" w14:textId="77777777" w:rsidR="009F32EC" w:rsidRPr="00091E7A" w:rsidRDefault="009F32EC" w:rsidP="00F17505">
            <w:pPr>
              <w:spacing w:after="0" w:line="240" w:lineRule="auto"/>
              <w:jc w:val="center"/>
              <w:rPr>
                <w:rFonts w:ascii="Times New Roman" w:eastAsia="Times New Roman" w:hAnsi="Times New Roman"/>
                <w:color w:val="000000"/>
                <w:lang w:eastAsia="en-GB"/>
              </w:rPr>
            </w:pPr>
          </w:p>
        </w:tc>
        <w:tc>
          <w:tcPr>
            <w:tcW w:w="2268" w:type="dxa"/>
            <w:tcBorders>
              <w:top w:val="nil"/>
              <w:left w:val="nil"/>
              <w:bottom w:val="single" w:sz="4" w:space="0" w:color="auto"/>
              <w:right w:val="single" w:sz="4" w:space="0" w:color="auto"/>
            </w:tcBorders>
            <w:shd w:val="clear" w:color="auto" w:fill="auto"/>
            <w:noWrap/>
            <w:vAlign w:val="center"/>
            <w:hideMark/>
          </w:tcPr>
          <w:p w14:paraId="14234872"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Long</w:t>
            </w:r>
          </w:p>
        </w:tc>
        <w:tc>
          <w:tcPr>
            <w:tcW w:w="1417" w:type="dxa"/>
            <w:gridSpan w:val="2"/>
            <w:tcBorders>
              <w:top w:val="nil"/>
              <w:left w:val="nil"/>
              <w:bottom w:val="single" w:sz="4" w:space="0" w:color="auto"/>
              <w:right w:val="single" w:sz="4" w:space="0" w:color="auto"/>
            </w:tcBorders>
            <w:vAlign w:val="center"/>
          </w:tcPr>
          <w:p w14:paraId="289EF6E3"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109</w:t>
            </w:r>
          </w:p>
        </w:tc>
        <w:tc>
          <w:tcPr>
            <w:tcW w:w="3925" w:type="dxa"/>
            <w:tcBorders>
              <w:top w:val="nil"/>
              <w:left w:val="nil"/>
              <w:bottom w:val="single" w:sz="4" w:space="0" w:color="auto"/>
              <w:right w:val="single" w:sz="4" w:space="0" w:color="auto"/>
            </w:tcBorders>
            <w:shd w:val="clear" w:color="auto" w:fill="auto"/>
            <w:noWrap/>
            <w:vAlign w:val="center"/>
            <w:hideMark/>
          </w:tcPr>
          <w:p w14:paraId="75722227"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0.81</w:t>
            </w:r>
          </w:p>
        </w:tc>
        <w:tc>
          <w:tcPr>
            <w:tcW w:w="992" w:type="dxa"/>
            <w:tcBorders>
              <w:top w:val="nil"/>
              <w:left w:val="nil"/>
              <w:bottom w:val="single" w:sz="4" w:space="0" w:color="auto"/>
              <w:right w:val="single" w:sz="4" w:space="0" w:color="auto"/>
            </w:tcBorders>
            <w:shd w:val="clear" w:color="auto" w:fill="auto"/>
            <w:noWrap/>
            <w:vAlign w:val="center"/>
            <w:hideMark/>
          </w:tcPr>
          <w:p w14:paraId="36951B25"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0.032</w:t>
            </w:r>
          </w:p>
        </w:tc>
      </w:tr>
      <w:tr w:rsidR="009F32EC" w:rsidRPr="00091E7A" w14:paraId="5B51FA31" w14:textId="77777777" w:rsidTr="00F17505">
        <w:trPr>
          <w:trHeight w:val="300"/>
        </w:trPr>
        <w:tc>
          <w:tcPr>
            <w:tcW w:w="21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DC8E23B"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Parasite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9BBA7D"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Uninfected</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E2B13"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139</w:t>
            </w:r>
          </w:p>
        </w:tc>
        <w:tc>
          <w:tcPr>
            <w:tcW w:w="3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D72D54"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0.68</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F2B68C"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0.033</w:t>
            </w:r>
          </w:p>
        </w:tc>
      </w:tr>
      <w:tr w:rsidR="009F32EC" w:rsidRPr="00091E7A" w14:paraId="7E6B8B5F" w14:textId="77777777" w:rsidTr="00F17505">
        <w:trPr>
          <w:trHeight w:val="300"/>
        </w:trPr>
        <w:tc>
          <w:tcPr>
            <w:tcW w:w="21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F801C4" w14:textId="77777777" w:rsidR="009F32EC" w:rsidRPr="00091E7A" w:rsidRDefault="009F32EC" w:rsidP="00F17505">
            <w:pPr>
              <w:spacing w:after="0" w:line="240" w:lineRule="auto"/>
              <w:jc w:val="center"/>
              <w:rPr>
                <w:rFonts w:ascii="Times New Roman" w:eastAsia="Times New Roman" w:hAnsi="Times New Roman"/>
                <w:color w:val="000000"/>
                <w:lang w:eastAsia="en-GB"/>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689F7C"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Infected</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BB2572"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81</w:t>
            </w:r>
          </w:p>
        </w:tc>
        <w:tc>
          <w:tcPr>
            <w:tcW w:w="3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98789B"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0.65</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57A541" w14:textId="77777777" w:rsidR="009F32EC" w:rsidRPr="00091E7A" w:rsidRDefault="009F32EC" w:rsidP="00F17505">
            <w:pPr>
              <w:spacing w:after="0" w:line="240" w:lineRule="auto"/>
              <w:jc w:val="center"/>
              <w:rPr>
                <w:rFonts w:ascii="Times New Roman" w:eastAsia="Times New Roman" w:hAnsi="Times New Roman"/>
                <w:color w:val="000000"/>
                <w:lang w:eastAsia="en-GB"/>
              </w:rPr>
            </w:pPr>
            <w:r w:rsidRPr="00091E7A">
              <w:rPr>
                <w:rFonts w:ascii="Times New Roman" w:eastAsia="Times New Roman" w:hAnsi="Times New Roman"/>
                <w:color w:val="000000"/>
                <w:lang w:eastAsia="en-GB"/>
              </w:rPr>
              <w:t>0.043</w:t>
            </w:r>
          </w:p>
        </w:tc>
      </w:tr>
    </w:tbl>
    <w:p w14:paraId="7ECEB6C4" w14:textId="77777777" w:rsidR="009F32EC" w:rsidRPr="00091E7A" w:rsidRDefault="009F32EC" w:rsidP="009F32EC"/>
    <w:p w14:paraId="39209DB8" w14:textId="77777777" w:rsidR="009F32EC" w:rsidRPr="00091E7A" w:rsidRDefault="009F32EC" w:rsidP="00485E68">
      <w:pPr>
        <w:spacing w:after="240" w:line="360" w:lineRule="auto"/>
        <w:rPr>
          <w:rFonts w:ascii="Times New Roman" w:hAnsi="Times New Roman"/>
          <w:b/>
          <w:sz w:val="24"/>
          <w:szCs w:val="24"/>
        </w:rPr>
      </w:pPr>
    </w:p>
    <w:p w14:paraId="334F7A8E" w14:textId="77777777" w:rsidR="009F32EC" w:rsidRPr="00091E7A" w:rsidRDefault="009F32EC" w:rsidP="00485E68">
      <w:pPr>
        <w:spacing w:after="240" w:line="360" w:lineRule="auto"/>
        <w:rPr>
          <w:rFonts w:ascii="Times New Roman" w:hAnsi="Times New Roman"/>
          <w:b/>
          <w:sz w:val="24"/>
          <w:szCs w:val="24"/>
        </w:rPr>
      </w:pPr>
    </w:p>
    <w:p w14:paraId="0B1D63D8" w14:textId="77777777" w:rsidR="009F32EC" w:rsidRPr="00091E7A" w:rsidRDefault="009F32EC" w:rsidP="00485E68">
      <w:pPr>
        <w:spacing w:after="240" w:line="360" w:lineRule="auto"/>
        <w:rPr>
          <w:rFonts w:ascii="Times New Roman" w:hAnsi="Times New Roman"/>
          <w:b/>
          <w:sz w:val="24"/>
          <w:szCs w:val="24"/>
        </w:rPr>
      </w:pPr>
    </w:p>
    <w:p w14:paraId="018C092C" w14:textId="77777777" w:rsidR="009F32EC" w:rsidRPr="00091E7A" w:rsidRDefault="009F32EC" w:rsidP="00485E68">
      <w:pPr>
        <w:spacing w:after="240" w:line="360" w:lineRule="auto"/>
        <w:rPr>
          <w:rFonts w:ascii="Times New Roman" w:hAnsi="Times New Roman"/>
          <w:b/>
          <w:sz w:val="24"/>
          <w:szCs w:val="24"/>
        </w:rPr>
      </w:pPr>
    </w:p>
    <w:p w14:paraId="74489D32" w14:textId="77777777" w:rsidR="009F32EC" w:rsidRPr="00091E7A" w:rsidRDefault="009F32EC" w:rsidP="00485E68">
      <w:pPr>
        <w:spacing w:after="240" w:line="360" w:lineRule="auto"/>
        <w:rPr>
          <w:rFonts w:ascii="Times New Roman" w:hAnsi="Times New Roman"/>
          <w:b/>
          <w:sz w:val="24"/>
          <w:szCs w:val="24"/>
        </w:rPr>
      </w:pPr>
    </w:p>
    <w:p w14:paraId="20C37A8F" w14:textId="77777777" w:rsidR="009F32EC" w:rsidRPr="00091E7A" w:rsidRDefault="009F32EC" w:rsidP="00485E68">
      <w:pPr>
        <w:spacing w:after="240" w:line="360" w:lineRule="auto"/>
        <w:rPr>
          <w:rFonts w:ascii="Times New Roman" w:hAnsi="Times New Roman"/>
          <w:b/>
          <w:sz w:val="24"/>
          <w:szCs w:val="24"/>
        </w:rPr>
      </w:pPr>
    </w:p>
    <w:p w14:paraId="210ED177" w14:textId="77777777" w:rsidR="00674D44" w:rsidRPr="00091E7A" w:rsidRDefault="00674D44">
      <w:pPr>
        <w:spacing w:after="0" w:line="240" w:lineRule="auto"/>
        <w:rPr>
          <w:rFonts w:ascii="Times New Roman" w:hAnsi="Times New Roman"/>
          <w:b/>
          <w:sz w:val="24"/>
          <w:szCs w:val="24"/>
        </w:rPr>
      </w:pPr>
      <w:r w:rsidRPr="00091E7A">
        <w:rPr>
          <w:rFonts w:ascii="Times New Roman" w:hAnsi="Times New Roman"/>
          <w:b/>
          <w:sz w:val="24"/>
          <w:szCs w:val="24"/>
        </w:rPr>
        <w:br w:type="page"/>
      </w:r>
    </w:p>
    <w:p w14:paraId="4F65859B" w14:textId="58FDF0E1" w:rsidR="00500578" w:rsidRPr="00091E7A" w:rsidRDefault="007A0876" w:rsidP="00485E68">
      <w:pPr>
        <w:spacing w:after="240" w:line="360" w:lineRule="auto"/>
        <w:rPr>
          <w:rFonts w:ascii="Times New Roman" w:hAnsi="Times New Roman"/>
          <w:b/>
          <w:sz w:val="28"/>
        </w:rPr>
      </w:pPr>
      <w:r w:rsidRPr="00091E7A">
        <w:rPr>
          <w:rFonts w:ascii="Times New Roman" w:hAnsi="Times New Roman"/>
          <w:b/>
          <w:sz w:val="24"/>
          <w:szCs w:val="24"/>
        </w:rPr>
        <w:lastRenderedPageBreak/>
        <w:t xml:space="preserve">Model Selection Tables </w:t>
      </w:r>
    </w:p>
    <w:p w14:paraId="04C3600E" w14:textId="1787433E" w:rsidR="00A74ECD" w:rsidRPr="00091E7A" w:rsidRDefault="00485E68" w:rsidP="002D2481">
      <w:pPr>
        <w:spacing w:line="240" w:lineRule="auto"/>
        <w:rPr>
          <w:rFonts w:ascii="Times New Roman" w:hAnsi="Times New Roman"/>
          <w:sz w:val="24"/>
        </w:rPr>
      </w:pPr>
      <w:r w:rsidRPr="00091E7A">
        <w:rPr>
          <w:rFonts w:ascii="Times New Roman" w:hAnsi="Times New Roman"/>
          <w:b/>
          <w:sz w:val="24"/>
        </w:rPr>
        <w:t xml:space="preserve">Table </w:t>
      </w:r>
      <w:r w:rsidR="00771246" w:rsidRPr="00091E7A">
        <w:rPr>
          <w:rFonts w:ascii="Times New Roman" w:hAnsi="Times New Roman"/>
          <w:b/>
          <w:sz w:val="24"/>
        </w:rPr>
        <w:t>S</w:t>
      </w:r>
      <w:r w:rsidR="009F32EC" w:rsidRPr="00091E7A">
        <w:rPr>
          <w:rFonts w:ascii="Times New Roman" w:hAnsi="Times New Roman"/>
          <w:b/>
          <w:sz w:val="24"/>
        </w:rPr>
        <w:t>3</w:t>
      </w:r>
      <w:r w:rsidR="00500578" w:rsidRPr="00091E7A">
        <w:rPr>
          <w:rFonts w:ascii="Times New Roman" w:hAnsi="Times New Roman"/>
          <w:sz w:val="24"/>
        </w:rPr>
        <w:t xml:space="preserve"> Model selection table showing candidate generalised linear models for queen survival after hibernation. Models in bold are those within </w:t>
      </w:r>
      <w:r w:rsidR="008B3893">
        <w:rPr>
          <w:rFonts w:ascii="Times New Roman" w:hAnsi="Times New Roman"/>
          <w:sz w:val="24"/>
        </w:rPr>
        <w:t>two</w:t>
      </w:r>
      <w:r w:rsidR="00500578" w:rsidRPr="00091E7A">
        <w:rPr>
          <w:rFonts w:ascii="Times New Roman" w:hAnsi="Times New Roman"/>
          <w:sz w:val="24"/>
        </w:rPr>
        <w:t xml:space="preserve"> </w:t>
      </w:r>
      <w:proofErr w:type="spellStart"/>
      <w:r w:rsidR="00500578" w:rsidRPr="00091E7A">
        <w:rPr>
          <w:rFonts w:ascii="Times New Roman" w:hAnsi="Times New Roman"/>
          <w:sz w:val="24"/>
        </w:rPr>
        <w:t>AICc</w:t>
      </w:r>
      <w:proofErr w:type="spellEnd"/>
      <w:r w:rsidR="00500578" w:rsidRPr="00091E7A">
        <w:rPr>
          <w:rFonts w:ascii="Times New Roman" w:hAnsi="Times New Roman"/>
          <w:sz w:val="24"/>
        </w:rPr>
        <w:t xml:space="preserve"> </w:t>
      </w:r>
      <w:r w:rsidR="00771246" w:rsidRPr="00091E7A">
        <w:rPr>
          <w:rFonts w:ascii="Times New Roman" w:hAnsi="Times New Roman"/>
          <w:sz w:val="24"/>
        </w:rPr>
        <w:t xml:space="preserve">units </w:t>
      </w:r>
      <w:r w:rsidR="00500578" w:rsidRPr="00091E7A">
        <w:rPr>
          <w:rFonts w:ascii="Times New Roman" w:hAnsi="Times New Roman"/>
          <w:sz w:val="24"/>
        </w:rPr>
        <w:t xml:space="preserve">of </w:t>
      </w:r>
      <w:r w:rsidR="00771246" w:rsidRPr="00091E7A">
        <w:rPr>
          <w:rFonts w:ascii="Times New Roman" w:hAnsi="Times New Roman"/>
          <w:sz w:val="24"/>
        </w:rPr>
        <w:t xml:space="preserve">the </w:t>
      </w:r>
      <w:r w:rsidR="00FF1D1F" w:rsidRPr="00091E7A">
        <w:rPr>
          <w:rFonts w:ascii="Times New Roman" w:hAnsi="Times New Roman"/>
          <w:sz w:val="24"/>
        </w:rPr>
        <w:t xml:space="preserve">best fitting </w:t>
      </w:r>
      <w:r w:rsidR="00500578" w:rsidRPr="00091E7A">
        <w:rPr>
          <w:rFonts w:ascii="Times New Roman" w:hAnsi="Times New Roman"/>
          <w:sz w:val="24"/>
        </w:rPr>
        <w:t>model.</w:t>
      </w:r>
    </w:p>
    <w:tbl>
      <w:tblPr>
        <w:tblW w:w="8544" w:type="dxa"/>
        <w:tblInd w:w="103" w:type="dxa"/>
        <w:tblLook w:val="0000" w:firstRow="0" w:lastRow="0" w:firstColumn="0" w:lastColumn="0" w:noHBand="0" w:noVBand="0"/>
      </w:tblPr>
      <w:tblGrid>
        <w:gridCol w:w="4368"/>
        <w:gridCol w:w="1217"/>
        <w:gridCol w:w="735"/>
        <w:gridCol w:w="976"/>
        <w:gridCol w:w="1248"/>
      </w:tblGrid>
      <w:tr w:rsidR="00A74ECD" w:rsidRPr="00091E7A" w14:paraId="0851BE75" w14:textId="77777777" w:rsidTr="007B5AA8">
        <w:trPr>
          <w:trHeight w:val="300"/>
        </w:trPr>
        <w:tc>
          <w:tcPr>
            <w:tcW w:w="4368" w:type="dxa"/>
            <w:tcBorders>
              <w:top w:val="single" w:sz="4" w:space="0" w:color="auto"/>
              <w:left w:val="single" w:sz="4" w:space="0" w:color="auto"/>
              <w:bottom w:val="nil"/>
              <w:right w:val="nil"/>
            </w:tcBorders>
            <w:shd w:val="clear" w:color="auto" w:fill="C0C0C0"/>
            <w:noWrap/>
            <w:vAlign w:val="bottom"/>
          </w:tcPr>
          <w:p w14:paraId="5648BD45" w14:textId="77777777" w:rsidR="00A74ECD" w:rsidRPr="00091E7A" w:rsidRDefault="00A74ECD" w:rsidP="007B5AA8">
            <w:pPr>
              <w:spacing w:after="0" w:line="240" w:lineRule="auto"/>
              <w:jc w:val="center"/>
              <w:rPr>
                <w:b/>
                <w:bCs/>
                <w:color w:val="000000"/>
                <w:lang w:eastAsia="en-GB"/>
              </w:rPr>
            </w:pPr>
            <w:r w:rsidRPr="00091E7A">
              <w:rPr>
                <w:b/>
                <w:bCs/>
                <w:color w:val="000000"/>
                <w:lang w:eastAsia="en-GB"/>
              </w:rPr>
              <w:t>Candidate models: fixed factors</w:t>
            </w:r>
          </w:p>
        </w:tc>
        <w:tc>
          <w:tcPr>
            <w:tcW w:w="1217" w:type="dxa"/>
            <w:tcBorders>
              <w:top w:val="single" w:sz="4" w:space="0" w:color="auto"/>
              <w:left w:val="nil"/>
              <w:bottom w:val="nil"/>
              <w:right w:val="nil"/>
            </w:tcBorders>
            <w:shd w:val="clear" w:color="auto" w:fill="C0C0C0"/>
            <w:noWrap/>
            <w:vAlign w:val="bottom"/>
          </w:tcPr>
          <w:p w14:paraId="3F91E525" w14:textId="77777777" w:rsidR="00A74ECD" w:rsidRPr="00091E7A" w:rsidRDefault="00A74ECD" w:rsidP="007B5AA8">
            <w:pPr>
              <w:spacing w:after="0" w:line="240" w:lineRule="auto"/>
              <w:rPr>
                <w:b/>
                <w:bCs/>
                <w:color w:val="000000"/>
                <w:lang w:eastAsia="en-GB"/>
              </w:rPr>
            </w:pPr>
            <w:proofErr w:type="spellStart"/>
            <w:r w:rsidRPr="00091E7A">
              <w:rPr>
                <w:b/>
                <w:bCs/>
                <w:color w:val="000000"/>
                <w:lang w:eastAsia="en-GB"/>
              </w:rPr>
              <w:t>Loglik</w:t>
            </w:r>
            <w:proofErr w:type="spellEnd"/>
          </w:p>
        </w:tc>
        <w:tc>
          <w:tcPr>
            <w:tcW w:w="735" w:type="dxa"/>
            <w:tcBorders>
              <w:top w:val="single" w:sz="4" w:space="0" w:color="auto"/>
              <w:left w:val="nil"/>
              <w:bottom w:val="nil"/>
              <w:right w:val="nil"/>
            </w:tcBorders>
            <w:shd w:val="clear" w:color="auto" w:fill="C0C0C0"/>
            <w:noWrap/>
            <w:vAlign w:val="bottom"/>
          </w:tcPr>
          <w:p w14:paraId="5B10978E" w14:textId="77777777" w:rsidR="00A74ECD" w:rsidRPr="00091E7A" w:rsidRDefault="00A74ECD" w:rsidP="007B5AA8">
            <w:pPr>
              <w:spacing w:after="0" w:line="240" w:lineRule="auto"/>
              <w:rPr>
                <w:b/>
                <w:bCs/>
                <w:color w:val="000000"/>
                <w:lang w:eastAsia="en-GB"/>
              </w:rPr>
            </w:pPr>
            <w:proofErr w:type="spellStart"/>
            <w:r w:rsidRPr="00091E7A">
              <w:rPr>
                <w:b/>
                <w:bCs/>
                <w:color w:val="000000"/>
                <w:lang w:eastAsia="en-GB"/>
              </w:rPr>
              <w:t>AICc</w:t>
            </w:r>
            <w:proofErr w:type="spellEnd"/>
          </w:p>
        </w:tc>
        <w:tc>
          <w:tcPr>
            <w:tcW w:w="976" w:type="dxa"/>
            <w:tcBorders>
              <w:top w:val="single" w:sz="4" w:space="0" w:color="auto"/>
              <w:left w:val="nil"/>
              <w:bottom w:val="nil"/>
              <w:right w:val="nil"/>
            </w:tcBorders>
            <w:shd w:val="clear" w:color="auto" w:fill="C0C0C0"/>
            <w:noWrap/>
            <w:vAlign w:val="bottom"/>
          </w:tcPr>
          <w:p w14:paraId="2692F7A2" w14:textId="77777777" w:rsidR="00A74ECD" w:rsidRPr="00091E7A" w:rsidRDefault="00A74ECD" w:rsidP="007B5AA8">
            <w:pPr>
              <w:spacing w:after="0" w:line="240" w:lineRule="auto"/>
              <w:rPr>
                <w:b/>
                <w:bCs/>
                <w:color w:val="000000"/>
                <w:lang w:eastAsia="en-GB"/>
              </w:rPr>
            </w:pPr>
            <w:r w:rsidRPr="00091E7A">
              <w:rPr>
                <w:b/>
                <w:bCs/>
                <w:color w:val="000000"/>
                <w:lang w:eastAsia="en-GB"/>
              </w:rPr>
              <w:t>Delta</w:t>
            </w:r>
          </w:p>
        </w:tc>
        <w:tc>
          <w:tcPr>
            <w:tcW w:w="1248" w:type="dxa"/>
            <w:tcBorders>
              <w:top w:val="single" w:sz="4" w:space="0" w:color="auto"/>
              <w:left w:val="nil"/>
              <w:bottom w:val="nil"/>
              <w:right w:val="single" w:sz="4" w:space="0" w:color="auto"/>
            </w:tcBorders>
            <w:shd w:val="clear" w:color="auto" w:fill="C0C0C0"/>
            <w:noWrap/>
            <w:vAlign w:val="bottom"/>
          </w:tcPr>
          <w:p w14:paraId="6F32BB8B" w14:textId="77777777" w:rsidR="00A74ECD" w:rsidRPr="00091E7A" w:rsidRDefault="00A74ECD" w:rsidP="007B5AA8">
            <w:pPr>
              <w:spacing w:after="0" w:line="240" w:lineRule="auto"/>
              <w:rPr>
                <w:b/>
                <w:bCs/>
                <w:color w:val="000000"/>
                <w:lang w:eastAsia="en-GB"/>
              </w:rPr>
            </w:pPr>
            <w:r w:rsidRPr="00091E7A">
              <w:rPr>
                <w:b/>
                <w:bCs/>
                <w:color w:val="000000"/>
                <w:lang w:eastAsia="en-GB"/>
              </w:rPr>
              <w:t>Weight</w:t>
            </w:r>
          </w:p>
        </w:tc>
      </w:tr>
      <w:tr w:rsidR="00A74ECD" w:rsidRPr="00091E7A" w14:paraId="5B894CD2"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430444D4" w14:textId="77777777" w:rsidR="00A74ECD" w:rsidRPr="00091E7A" w:rsidRDefault="00A74ECD" w:rsidP="007B5AA8">
            <w:pPr>
              <w:spacing w:after="0" w:line="240" w:lineRule="auto"/>
              <w:jc w:val="center"/>
              <w:rPr>
                <w:b/>
                <w:bCs/>
                <w:color w:val="000000"/>
                <w:lang w:eastAsia="en-GB"/>
              </w:rPr>
            </w:pPr>
            <w:r w:rsidRPr="00091E7A">
              <w:rPr>
                <w:b/>
                <w:bCs/>
                <w:color w:val="000000"/>
                <w:lang w:eastAsia="en-GB"/>
              </w:rPr>
              <w:t>NULL</w:t>
            </w:r>
          </w:p>
        </w:tc>
        <w:tc>
          <w:tcPr>
            <w:tcW w:w="1217" w:type="dxa"/>
            <w:tcBorders>
              <w:top w:val="single" w:sz="4" w:space="0" w:color="auto"/>
              <w:left w:val="nil"/>
              <w:bottom w:val="single" w:sz="4" w:space="0" w:color="auto"/>
              <w:right w:val="single" w:sz="4" w:space="0" w:color="auto"/>
            </w:tcBorders>
            <w:noWrap/>
            <w:vAlign w:val="bottom"/>
          </w:tcPr>
          <w:p w14:paraId="15D146F2" w14:textId="77777777" w:rsidR="00A74ECD" w:rsidRPr="00091E7A" w:rsidRDefault="00A74ECD" w:rsidP="007B5AA8">
            <w:pPr>
              <w:spacing w:after="0" w:line="240" w:lineRule="auto"/>
              <w:jc w:val="right"/>
              <w:rPr>
                <w:color w:val="000000"/>
                <w:lang w:eastAsia="en-GB"/>
              </w:rPr>
            </w:pPr>
            <w:r w:rsidRPr="00091E7A">
              <w:rPr>
                <w:color w:val="000000"/>
                <w:lang w:eastAsia="en-GB"/>
              </w:rPr>
              <w:t>-182.487</w:t>
            </w:r>
          </w:p>
        </w:tc>
        <w:tc>
          <w:tcPr>
            <w:tcW w:w="735" w:type="dxa"/>
            <w:tcBorders>
              <w:top w:val="single" w:sz="4" w:space="0" w:color="auto"/>
              <w:left w:val="nil"/>
              <w:bottom w:val="single" w:sz="4" w:space="0" w:color="auto"/>
              <w:right w:val="single" w:sz="4" w:space="0" w:color="auto"/>
            </w:tcBorders>
            <w:noWrap/>
            <w:vAlign w:val="bottom"/>
          </w:tcPr>
          <w:p w14:paraId="189B61CC" w14:textId="77777777" w:rsidR="00A74ECD" w:rsidRPr="00091E7A" w:rsidRDefault="00A74ECD" w:rsidP="007B5AA8">
            <w:pPr>
              <w:spacing w:after="0" w:line="240" w:lineRule="auto"/>
              <w:jc w:val="right"/>
              <w:rPr>
                <w:color w:val="000000"/>
                <w:lang w:eastAsia="en-GB"/>
              </w:rPr>
            </w:pPr>
            <w:r w:rsidRPr="00091E7A">
              <w:rPr>
                <w:color w:val="000000"/>
                <w:lang w:eastAsia="en-GB"/>
              </w:rPr>
              <w:t>365</w:t>
            </w:r>
          </w:p>
        </w:tc>
        <w:tc>
          <w:tcPr>
            <w:tcW w:w="976" w:type="dxa"/>
            <w:tcBorders>
              <w:top w:val="single" w:sz="4" w:space="0" w:color="auto"/>
              <w:left w:val="nil"/>
              <w:bottom w:val="single" w:sz="4" w:space="0" w:color="auto"/>
              <w:right w:val="single" w:sz="4" w:space="0" w:color="auto"/>
            </w:tcBorders>
            <w:noWrap/>
            <w:vAlign w:val="bottom"/>
          </w:tcPr>
          <w:p w14:paraId="1C038536" w14:textId="77777777" w:rsidR="00A74ECD" w:rsidRPr="00091E7A" w:rsidRDefault="00A74ECD" w:rsidP="007B5AA8">
            <w:pPr>
              <w:spacing w:after="0" w:line="240" w:lineRule="auto"/>
              <w:jc w:val="right"/>
              <w:rPr>
                <w:color w:val="000000"/>
                <w:lang w:eastAsia="en-GB"/>
              </w:rPr>
            </w:pPr>
            <w:r w:rsidRPr="00091E7A">
              <w:rPr>
                <w:color w:val="000000"/>
                <w:lang w:eastAsia="en-GB"/>
              </w:rPr>
              <w:t>0</w:t>
            </w:r>
          </w:p>
        </w:tc>
        <w:tc>
          <w:tcPr>
            <w:tcW w:w="1248" w:type="dxa"/>
            <w:tcBorders>
              <w:top w:val="single" w:sz="4" w:space="0" w:color="auto"/>
              <w:left w:val="nil"/>
              <w:bottom w:val="single" w:sz="4" w:space="0" w:color="auto"/>
              <w:right w:val="single" w:sz="4" w:space="0" w:color="auto"/>
            </w:tcBorders>
            <w:noWrap/>
            <w:vAlign w:val="bottom"/>
          </w:tcPr>
          <w:p w14:paraId="4E1A21A3" w14:textId="77777777" w:rsidR="00A74ECD" w:rsidRPr="00091E7A" w:rsidRDefault="00A74ECD" w:rsidP="007B5AA8">
            <w:pPr>
              <w:spacing w:after="0" w:line="240" w:lineRule="auto"/>
              <w:jc w:val="right"/>
              <w:rPr>
                <w:color w:val="000000"/>
                <w:lang w:eastAsia="en-GB"/>
              </w:rPr>
            </w:pPr>
            <w:r w:rsidRPr="00091E7A">
              <w:rPr>
                <w:color w:val="000000"/>
                <w:lang w:eastAsia="en-GB"/>
              </w:rPr>
              <w:t>0.235</w:t>
            </w:r>
          </w:p>
        </w:tc>
      </w:tr>
      <w:tr w:rsidR="00A74ECD" w:rsidRPr="00091E7A" w14:paraId="558E4993"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3D54EFA1" w14:textId="77777777" w:rsidR="00A74ECD" w:rsidRPr="00091E7A" w:rsidRDefault="00A74ECD" w:rsidP="007B5AA8">
            <w:pPr>
              <w:spacing w:after="0" w:line="240" w:lineRule="auto"/>
              <w:jc w:val="center"/>
              <w:rPr>
                <w:b/>
                <w:bCs/>
                <w:color w:val="000000"/>
                <w:lang w:eastAsia="en-GB"/>
              </w:rPr>
            </w:pPr>
            <w:r w:rsidRPr="00091E7A">
              <w:rPr>
                <w:b/>
                <w:bCs/>
                <w:color w:val="000000"/>
                <w:lang w:eastAsia="en-GB"/>
              </w:rPr>
              <w:t>Thorax</w:t>
            </w:r>
          </w:p>
        </w:tc>
        <w:tc>
          <w:tcPr>
            <w:tcW w:w="1217" w:type="dxa"/>
            <w:tcBorders>
              <w:top w:val="nil"/>
              <w:left w:val="nil"/>
              <w:bottom w:val="single" w:sz="4" w:space="0" w:color="auto"/>
              <w:right w:val="single" w:sz="4" w:space="0" w:color="auto"/>
            </w:tcBorders>
            <w:noWrap/>
            <w:vAlign w:val="bottom"/>
          </w:tcPr>
          <w:p w14:paraId="7E79B712" w14:textId="77777777" w:rsidR="00A74ECD" w:rsidRPr="00091E7A" w:rsidRDefault="00A74ECD" w:rsidP="007B5AA8">
            <w:pPr>
              <w:spacing w:after="0" w:line="240" w:lineRule="auto"/>
              <w:jc w:val="right"/>
              <w:rPr>
                <w:color w:val="000000"/>
                <w:lang w:eastAsia="en-GB"/>
              </w:rPr>
            </w:pPr>
            <w:r w:rsidRPr="00091E7A">
              <w:rPr>
                <w:color w:val="000000"/>
                <w:lang w:eastAsia="en-GB"/>
              </w:rPr>
              <w:t>-182.148</w:t>
            </w:r>
          </w:p>
        </w:tc>
        <w:tc>
          <w:tcPr>
            <w:tcW w:w="735" w:type="dxa"/>
            <w:tcBorders>
              <w:top w:val="nil"/>
              <w:left w:val="nil"/>
              <w:bottom w:val="single" w:sz="4" w:space="0" w:color="auto"/>
              <w:right w:val="single" w:sz="4" w:space="0" w:color="auto"/>
            </w:tcBorders>
            <w:noWrap/>
            <w:vAlign w:val="bottom"/>
          </w:tcPr>
          <w:p w14:paraId="1E71279A" w14:textId="77777777" w:rsidR="00A74ECD" w:rsidRPr="00091E7A" w:rsidRDefault="00A74ECD" w:rsidP="007B5AA8">
            <w:pPr>
              <w:spacing w:after="0" w:line="240" w:lineRule="auto"/>
              <w:jc w:val="right"/>
              <w:rPr>
                <w:color w:val="000000"/>
                <w:lang w:eastAsia="en-GB"/>
              </w:rPr>
            </w:pPr>
            <w:r w:rsidRPr="00091E7A">
              <w:rPr>
                <w:color w:val="000000"/>
                <w:lang w:eastAsia="en-GB"/>
              </w:rPr>
              <w:t>366.3</w:t>
            </w:r>
          </w:p>
        </w:tc>
        <w:tc>
          <w:tcPr>
            <w:tcW w:w="976" w:type="dxa"/>
            <w:tcBorders>
              <w:top w:val="nil"/>
              <w:left w:val="nil"/>
              <w:bottom w:val="single" w:sz="4" w:space="0" w:color="auto"/>
              <w:right w:val="single" w:sz="4" w:space="0" w:color="auto"/>
            </w:tcBorders>
            <w:noWrap/>
            <w:vAlign w:val="bottom"/>
          </w:tcPr>
          <w:p w14:paraId="7608EE5F" w14:textId="77777777" w:rsidR="00A74ECD" w:rsidRPr="00091E7A" w:rsidRDefault="00A74ECD" w:rsidP="007B5AA8">
            <w:pPr>
              <w:spacing w:after="0" w:line="240" w:lineRule="auto"/>
              <w:jc w:val="right"/>
              <w:rPr>
                <w:color w:val="000000"/>
                <w:lang w:eastAsia="en-GB"/>
              </w:rPr>
            </w:pPr>
            <w:r w:rsidRPr="00091E7A">
              <w:rPr>
                <w:color w:val="000000"/>
                <w:lang w:eastAsia="en-GB"/>
              </w:rPr>
              <w:t>1.34</w:t>
            </w:r>
          </w:p>
        </w:tc>
        <w:tc>
          <w:tcPr>
            <w:tcW w:w="1248" w:type="dxa"/>
            <w:tcBorders>
              <w:top w:val="nil"/>
              <w:left w:val="nil"/>
              <w:bottom w:val="single" w:sz="4" w:space="0" w:color="auto"/>
              <w:right w:val="single" w:sz="4" w:space="0" w:color="auto"/>
            </w:tcBorders>
            <w:noWrap/>
            <w:vAlign w:val="bottom"/>
          </w:tcPr>
          <w:p w14:paraId="4FADB1E4" w14:textId="77777777" w:rsidR="00A74ECD" w:rsidRPr="00091E7A" w:rsidRDefault="00A74ECD" w:rsidP="007B5AA8">
            <w:pPr>
              <w:spacing w:after="0" w:line="240" w:lineRule="auto"/>
              <w:jc w:val="right"/>
              <w:rPr>
                <w:color w:val="000000"/>
                <w:lang w:eastAsia="en-GB"/>
              </w:rPr>
            </w:pPr>
            <w:r w:rsidRPr="00091E7A">
              <w:rPr>
                <w:color w:val="000000"/>
                <w:lang w:eastAsia="en-GB"/>
              </w:rPr>
              <w:t>0.12</w:t>
            </w:r>
          </w:p>
        </w:tc>
      </w:tr>
      <w:tr w:rsidR="00A74ECD" w:rsidRPr="00091E7A" w14:paraId="6E29E143"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4EA96CC2" w14:textId="77777777" w:rsidR="00A74ECD" w:rsidRPr="00091E7A" w:rsidRDefault="00A74ECD" w:rsidP="007B5AA8">
            <w:pPr>
              <w:spacing w:after="0" w:line="240" w:lineRule="auto"/>
              <w:jc w:val="center"/>
              <w:rPr>
                <w:b/>
                <w:bCs/>
                <w:color w:val="000000"/>
                <w:lang w:eastAsia="en-GB"/>
              </w:rPr>
            </w:pPr>
            <w:r w:rsidRPr="00091E7A">
              <w:rPr>
                <w:b/>
                <w:bCs/>
                <w:color w:val="000000"/>
                <w:lang w:eastAsia="en-GB"/>
              </w:rPr>
              <w:t>Pesticide</w:t>
            </w:r>
          </w:p>
        </w:tc>
        <w:tc>
          <w:tcPr>
            <w:tcW w:w="1217" w:type="dxa"/>
            <w:tcBorders>
              <w:top w:val="nil"/>
              <w:left w:val="nil"/>
              <w:bottom w:val="single" w:sz="4" w:space="0" w:color="auto"/>
              <w:right w:val="single" w:sz="4" w:space="0" w:color="auto"/>
            </w:tcBorders>
            <w:noWrap/>
            <w:vAlign w:val="bottom"/>
          </w:tcPr>
          <w:p w14:paraId="54BE3EF1" w14:textId="77777777" w:rsidR="00A74ECD" w:rsidRPr="00091E7A" w:rsidRDefault="00A74ECD" w:rsidP="007B5AA8">
            <w:pPr>
              <w:spacing w:after="0" w:line="240" w:lineRule="auto"/>
              <w:jc w:val="right"/>
              <w:rPr>
                <w:color w:val="000000"/>
                <w:lang w:eastAsia="en-GB"/>
              </w:rPr>
            </w:pPr>
            <w:r w:rsidRPr="00091E7A">
              <w:rPr>
                <w:color w:val="000000"/>
                <w:lang w:eastAsia="en-GB"/>
              </w:rPr>
              <w:t>-182.324</w:t>
            </w:r>
          </w:p>
        </w:tc>
        <w:tc>
          <w:tcPr>
            <w:tcW w:w="735" w:type="dxa"/>
            <w:tcBorders>
              <w:top w:val="nil"/>
              <w:left w:val="nil"/>
              <w:bottom w:val="single" w:sz="4" w:space="0" w:color="auto"/>
              <w:right w:val="single" w:sz="4" w:space="0" w:color="auto"/>
            </w:tcBorders>
            <w:noWrap/>
            <w:vAlign w:val="bottom"/>
          </w:tcPr>
          <w:p w14:paraId="2181960B" w14:textId="77777777" w:rsidR="00A74ECD" w:rsidRPr="00091E7A" w:rsidRDefault="00A74ECD" w:rsidP="007B5AA8">
            <w:pPr>
              <w:spacing w:after="0" w:line="240" w:lineRule="auto"/>
              <w:jc w:val="right"/>
              <w:rPr>
                <w:color w:val="000000"/>
                <w:lang w:eastAsia="en-GB"/>
              </w:rPr>
            </w:pPr>
            <w:r w:rsidRPr="00091E7A">
              <w:rPr>
                <w:color w:val="000000"/>
                <w:lang w:eastAsia="en-GB"/>
              </w:rPr>
              <w:t>366.7</w:t>
            </w:r>
          </w:p>
        </w:tc>
        <w:tc>
          <w:tcPr>
            <w:tcW w:w="976" w:type="dxa"/>
            <w:tcBorders>
              <w:top w:val="nil"/>
              <w:left w:val="nil"/>
              <w:bottom w:val="single" w:sz="4" w:space="0" w:color="auto"/>
              <w:right w:val="single" w:sz="4" w:space="0" w:color="auto"/>
            </w:tcBorders>
            <w:noWrap/>
            <w:vAlign w:val="bottom"/>
          </w:tcPr>
          <w:p w14:paraId="0365EC75" w14:textId="77777777" w:rsidR="00A74ECD" w:rsidRPr="00091E7A" w:rsidRDefault="00A74ECD" w:rsidP="007B5AA8">
            <w:pPr>
              <w:spacing w:after="0" w:line="240" w:lineRule="auto"/>
              <w:jc w:val="right"/>
              <w:rPr>
                <w:color w:val="000000"/>
                <w:lang w:eastAsia="en-GB"/>
              </w:rPr>
            </w:pPr>
            <w:r w:rsidRPr="00091E7A">
              <w:rPr>
                <w:color w:val="000000"/>
                <w:lang w:eastAsia="en-GB"/>
              </w:rPr>
              <w:t>1.69</w:t>
            </w:r>
          </w:p>
        </w:tc>
        <w:tc>
          <w:tcPr>
            <w:tcW w:w="1248" w:type="dxa"/>
            <w:tcBorders>
              <w:top w:val="nil"/>
              <w:left w:val="nil"/>
              <w:bottom w:val="single" w:sz="4" w:space="0" w:color="auto"/>
              <w:right w:val="single" w:sz="4" w:space="0" w:color="auto"/>
            </w:tcBorders>
            <w:noWrap/>
            <w:vAlign w:val="bottom"/>
          </w:tcPr>
          <w:p w14:paraId="782CEA6A" w14:textId="77777777" w:rsidR="00A74ECD" w:rsidRPr="00091E7A" w:rsidRDefault="00A74ECD" w:rsidP="007B5AA8">
            <w:pPr>
              <w:spacing w:after="0" w:line="240" w:lineRule="auto"/>
              <w:jc w:val="right"/>
              <w:rPr>
                <w:color w:val="000000"/>
                <w:lang w:eastAsia="en-GB"/>
              </w:rPr>
            </w:pPr>
            <w:r w:rsidRPr="00091E7A">
              <w:rPr>
                <w:color w:val="000000"/>
                <w:lang w:eastAsia="en-GB"/>
              </w:rPr>
              <w:t>0.101</w:t>
            </w:r>
          </w:p>
        </w:tc>
      </w:tr>
      <w:tr w:rsidR="00A74ECD" w:rsidRPr="00091E7A" w14:paraId="0398D132"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57B3B1D0" w14:textId="77777777" w:rsidR="00A74ECD" w:rsidRPr="00091E7A" w:rsidRDefault="00A74ECD" w:rsidP="007B5AA8">
            <w:pPr>
              <w:spacing w:after="0" w:line="240" w:lineRule="auto"/>
              <w:jc w:val="center"/>
              <w:rPr>
                <w:b/>
                <w:bCs/>
                <w:color w:val="000000"/>
                <w:lang w:eastAsia="en-GB"/>
              </w:rPr>
            </w:pPr>
            <w:r w:rsidRPr="00091E7A">
              <w:rPr>
                <w:b/>
                <w:bCs/>
                <w:color w:val="000000"/>
                <w:lang w:eastAsia="en-GB"/>
              </w:rPr>
              <w:t>Infection</w:t>
            </w:r>
          </w:p>
        </w:tc>
        <w:tc>
          <w:tcPr>
            <w:tcW w:w="1217" w:type="dxa"/>
            <w:tcBorders>
              <w:top w:val="nil"/>
              <w:left w:val="nil"/>
              <w:bottom w:val="single" w:sz="4" w:space="0" w:color="auto"/>
              <w:right w:val="single" w:sz="4" w:space="0" w:color="auto"/>
            </w:tcBorders>
            <w:noWrap/>
            <w:vAlign w:val="bottom"/>
          </w:tcPr>
          <w:p w14:paraId="23B956C0" w14:textId="77777777" w:rsidR="00A74ECD" w:rsidRPr="00091E7A" w:rsidRDefault="00A74ECD" w:rsidP="007B5AA8">
            <w:pPr>
              <w:spacing w:after="0" w:line="240" w:lineRule="auto"/>
              <w:jc w:val="right"/>
              <w:rPr>
                <w:color w:val="000000"/>
                <w:lang w:eastAsia="en-GB"/>
              </w:rPr>
            </w:pPr>
            <w:r w:rsidRPr="00091E7A">
              <w:rPr>
                <w:color w:val="000000"/>
                <w:lang w:eastAsia="en-GB"/>
              </w:rPr>
              <w:t>-182.337</w:t>
            </w:r>
          </w:p>
        </w:tc>
        <w:tc>
          <w:tcPr>
            <w:tcW w:w="735" w:type="dxa"/>
            <w:tcBorders>
              <w:top w:val="nil"/>
              <w:left w:val="nil"/>
              <w:bottom w:val="single" w:sz="4" w:space="0" w:color="auto"/>
              <w:right w:val="single" w:sz="4" w:space="0" w:color="auto"/>
            </w:tcBorders>
            <w:noWrap/>
            <w:vAlign w:val="bottom"/>
          </w:tcPr>
          <w:p w14:paraId="1841C397" w14:textId="77777777" w:rsidR="00A74ECD" w:rsidRPr="00091E7A" w:rsidRDefault="00A74ECD" w:rsidP="007B5AA8">
            <w:pPr>
              <w:spacing w:after="0" w:line="240" w:lineRule="auto"/>
              <w:jc w:val="right"/>
              <w:rPr>
                <w:color w:val="000000"/>
                <w:lang w:eastAsia="en-GB"/>
              </w:rPr>
            </w:pPr>
            <w:r w:rsidRPr="00091E7A">
              <w:rPr>
                <w:color w:val="000000"/>
                <w:lang w:eastAsia="en-GB"/>
              </w:rPr>
              <w:t>366.7</w:t>
            </w:r>
          </w:p>
        </w:tc>
        <w:tc>
          <w:tcPr>
            <w:tcW w:w="976" w:type="dxa"/>
            <w:tcBorders>
              <w:top w:val="nil"/>
              <w:left w:val="nil"/>
              <w:bottom w:val="single" w:sz="4" w:space="0" w:color="auto"/>
              <w:right w:val="single" w:sz="4" w:space="0" w:color="auto"/>
            </w:tcBorders>
            <w:noWrap/>
            <w:vAlign w:val="bottom"/>
          </w:tcPr>
          <w:p w14:paraId="2DF94868" w14:textId="77777777" w:rsidR="00A74ECD" w:rsidRPr="00091E7A" w:rsidRDefault="00A74ECD" w:rsidP="007B5AA8">
            <w:pPr>
              <w:spacing w:after="0" w:line="240" w:lineRule="auto"/>
              <w:jc w:val="right"/>
              <w:rPr>
                <w:color w:val="000000"/>
                <w:lang w:eastAsia="en-GB"/>
              </w:rPr>
            </w:pPr>
            <w:r w:rsidRPr="00091E7A">
              <w:rPr>
                <w:color w:val="000000"/>
                <w:lang w:eastAsia="en-GB"/>
              </w:rPr>
              <w:t>1.72</w:t>
            </w:r>
          </w:p>
        </w:tc>
        <w:tc>
          <w:tcPr>
            <w:tcW w:w="1248" w:type="dxa"/>
            <w:tcBorders>
              <w:top w:val="nil"/>
              <w:left w:val="nil"/>
              <w:bottom w:val="single" w:sz="4" w:space="0" w:color="auto"/>
              <w:right w:val="single" w:sz="4" w:space="0" w:color="auto"/>
            </w:tcBorders>
            <w:noWrap/>
            <w:vAlign w:val="bottom"/>
          </w:tcPr>
          <w:p w14:paraId="4F5B7B5F" w14:textId="77777777" w:rsidR="00A74ECD" w:rsidRPr="00091E7A" w:rsidRDefault="00A74ECD" w:rsidP="007B5AA8">
            <w:pPr>
              <w:spacing w:after="0" w:line="240" w:lineRule="auto"/>
              <w:jc w:val="right"/>
              <w:rPr>
                <w:color w:val="000000"/>
                <w:lang w:eastAsia="en-GB"/>
              </w:rPr>
            </w:pPr>
            <w:r w:rsidRPr="00091E7A">
              <w:rPr>
                <w:color w:val="000000"/>
                <w:lang w:eastAsia="en-GB"/>
              </w:rPr>
              <w:t>0.099</w:t>
            </w:r>
          </w:p>
        </w:tc>
      </w:tr>
      <w:tr w:rsidR="00A74ECD" w:rsidRPr="00091E7A" w14:paraId="601A7EBC"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189E0AF0" w14:textId="77777777" w:rsidR="00A74ECD" w:rsidRPr="00091E7A" w:rsidRDefault="00A74ECD" w:rsidP="007B5AA8">
            <w:pPr>
              <w:spacing w:after="0" w:line="240" w:lineRule="auto"/>
              <w:jc w:val="center"/>
              <w:rPr>
                <w:b/>
                <w:bCs/>
                <w:color w:val="000000"/>
                <w:lang w:eastAsia="en-GB"/>
              </w:rPr>
            </w:pPr>
            <w:r w:rsidRPr="00091E7A">
              <w:rPr>
                <w:b/>
                <w:bCs/>
                <w:color w:val="000000"/>
                <w:lang w:eastAsia="en-GB"/>
              </w:rPr>
              <w:t>Hibernation</w:t>
            </w:r>
          </w:p>
        </w:tc>
        <w:tc>
          <w:tcPr>
            <w:tcW w:w="1217" w:type="dxa"/>
            <w:tcBorders>
              <w:top w:val="nil"/>
              <w:left w:val="nil"/>
              <w:bottom w:val="single" w:sz="4" w:space="0" w:color="auto"/>
              <w:right w:val="single" w:sz="4" w:space="0" w:color="auto"/>
            </w:tcBorders>
            <w:noWrap/>
            <w:vAlign w:val="bottom"/>
          </w:tcPr>
          <w:p w14:paraId="02164D44" w14:textId="77777777" w:rsidR="00A74ECD" w:rsidRPr="00091E7A" w:rsidRDefault="00A74ECD" w:rsidP="007B5AA8">
            <w:pPr>
              <w:spacing w:after="0" w:line="240" w:lineRule="auto"/>
              <w:jc w:val="right"/>
              <w:rPr>
                <w:color w:val="000000"/>
                <w:lang w:eastAsia="en-GB"/>
              </w:rPr>
            </w:pPr>
            <w:r w:rsidRPr="00091E7A">
              <w:rPr>
                <w:color w:val="000000"/>
                <w:lang w:eastAsia="en-GB"/>
              </w:rPr>
              <w:t>-182.418</w:t>
            </w:r>
          </w:p>
        </w:tc>
        <w:tc>
          <w:tcPr>
            <w:tcW w:w="735" w:type="dxa"/>
            <w:tcBorders>
              <w:top w:val="nil"/>
              <w:left w:val="nil"/>
              <w:bottom w:val="single" w:sz="4" w:space="0" w:color="auto"/>
              <w:right w:val="single" w:sz="4" w:space="0" w:color="auto"/>
            </w:tcBorders>
            <w:noWrap/>
            <w:vAlign w:val="bottom"/>
          </w:tcPr>
          <w:p w14:paraId="2C9EE666" w14:textId="77777777" w:rsidR="00A74ECD" w:rsidRPr="00091E7A" w:rsidRDefault="00A74ECD" w:rsidP="007B5AA8">
            <w:pPr>
              <w:spacing w:after="0" w:line="240" w:lineRule="auto"/>
              <w:jc w:val="right"/>
              <w:rPr>
                <w:color w:val="000000"/>
                <w:lang w:eastAsia="en-GB"/>
              </w:rPr>
            </w:pPr>
            <w:r w:rsidRPr="00091E7A">
              <w:rPr>
                <w:color w:val="000000"/>
                <w:lang w:eastAsia="en-GB"/>
              </w:rPr>
              <w:t>366.9</w:t>
            </w:r>
          </w:p>
        </w:tc>
        <w:tc>
          <w:tcPr>
            <w:tcW w:w="976" w:type="dxa"/>
            <w:tcBorders>
              <w:top w:val="nil"/>
              <w:left w:val="nil"/>
              <w:bottom w:val="single" w:sz="4" w:space="0" w:color="auto"/>
              <w:right w:val="single" w:sz="4" w:space="0" w:color="auto"/>
            </w:tcBorders>
            <w:noWrap/>
            <w:vAlign w:val="bottom"/>
          </w:tcPr>
          <w:p w14:paraId="66F98F7A" w14:textId="77777777" w:rsidR="00A74ECD" w:rsidRPr="00091E7A" w:rsidRDefault="00A74ECD" w:rsidP="007B5AA8">
            <w:pPr>
              <w:spacing w:after="0" w:line="240" w:lineRule="auto"/>
              <w:jc w:val="right"/>
              <w:rPr>
                <w:color w:val="000000"/>
                <w:lang w:eastAsia="en-GB"/>
              </w:rPr>
            </w:pPr>
            <w:r w:rsidRPr="00091E7A">
              <w:rPr>
                <w:color w:val="000000"/>
                <w:lang w:eastAsia="en-GB"/>
              </w:rPr>
              <w:t>1.88</w:t>
            </w:r>
          </w:p>
        </w:tc>
        <w:tc>
          <w:tcPr>
            <w:tcW w:w="1248" w:type="dxa"/>
            <w:tcBorders>
              <w:top w:val="nil"/>
              <w:left w:val="nil"/>
              <w:bottom w:val="single" w:sz="4" w:space="0" w:color="auto"/>
              <w:right w:val="single" w:sz="4" w:space="0" w:color="auto"/>
            </w:tcBorders>
            <w:noWrap/>
            <w:vAlign w:val="bottom"/>
          </w:tcPr>
          <w:p w14:paraId="0F02238D" w14:textId="77777777" w:rsidR="00A74ECD" w:rsidRPr="00091E7A" w:rsidRDefault="00A74ECD" w:rsidP="007B5AA8">
            <w:pPr>
              <w:spacing w:after="0" w:line="240" w:lineRule="auto"/>
              <w:jc w:val="right"/>
              <w:rPr>
                <w:color w:val="000000"/>
                <w:lang w:eastAsia="en-GB"/>
              </w:rPr>
            </w:pPr>
            <w:r w:rsidRPr="00091E7A">
              <w:rPr>
                <w:color w:val="000000"/>
                <w:lang w:eastAsia="en-GB"/>
              </w:rPr>
              <w:t>0.092</w:t>
            </w:r>
          </w:p>
        </w:tc>
      </w:tr>
      <w:tr w:rsidR="00A74ECD" w:rsidRPr="00091E7A" w14:paraId="2AE54202"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737CDA12" w14:textId="77777777" w:rsidR="00A74ECD" w:rsidRPr="00091E7A" w:rsidRDefault="00A74ECD" w:rsidP="007B5AA8">
            <w:pPr>
              <w:spacing w:after="0" w:line="240" w:lineRule="auto"/>
              <w:jc w:val="center"/>
              <w:rPr>
                <w:color w:val="000000"/>
                <w:lang w:eastAsia="en-GB"/>
              </w:rPr>
            </w:pPr>
            <w:r w:rsidRPr="00091E7A">
              <w:rPr>
                <w:color w:val="000000"/>
                <w:lang w:eastAsia="en-GB"/>
              </w:rPr>
              <w:t>Pesticide + Thorax</w:t>
            </w:r>
          </w:p>
        </w:tc>
        <w:tc>
          <w:tcPr>
            <w:tcW w:w="1217" w:type="dxa"/>
            <w:tcBorders>
              <w:top w:val="nil"/>
              <w:left w:val="nil"/>
              <w:bottom w:val="single" w:sz="4" w:space="0" w:color="auto"/>
              <w:right w:val="single" w:sz="4" w:space="0" w:color="auto"/>
            </w:tcBorders>
            <w:noWrap/>
            <w:vAlign w:val="bottom"/>
          </w:tcPr>
          <w:p w14:paraId="17C6D456" w14:textId="77777777" w:rsidR="00A74ECD" w:rsidRPr="00091E7A" w:rsidRDefault="00A74ECD" w:rsidP="007B5AA8">
            <w:pPr>
              <w:spacing w:after="0" w:line="240" w:lineRule="auto"/>
              <w:jc w:val="right"/>
              <w:rPr>
                <w:color w:val="000000"/>
                <w:lang w:eastAsia="en-GB"/>
              </w:rPr>
            </w:pPr>
            <w:r w:rsidRPr="00091E7A">
              <w:rPr>
                <w:color w:val="000000"/>
                <w:lang w:eastAsia="en-GB"/>
              </w:rPr>
              <w:t>-181.937</w:t>
            </w:r>
          </w:p>
        </w:tc>
        <w:tc>
          <w:tcPr>
            <w:tcW w:w="735" w:type="dxa"/>
            <w:tcBorders>
              <w:top w:val="nil"/>
              <w:left w:val="nil"/>
              <w:bottom w:val="single" w:sz="4" w:space="0" w:color="auto"/>
              <w:right w:val="single" w:sz="4" w:space="0" w:color="auto"/>
            </w:tcBorders>
            <w:noWrap/>
            <w:vAlign w:val="bottom"/>
          </w:tcPr>
          <w:p w14:paraId="41CC9B05" w14:textId="77777777" w:rsidR="00A74ECD" w:rsidRPr="00091E7A" w:rsidRDefault="00A74ECD" w:rsidP="007B5AA8">
            <w:pPr>
              <w:spacing w:after="0" w:line="240" w:lineRule="auto"/>
              <w:jc w:val="right"/>
              <w:rPr>
                <w:color w:val="000000"/>
                <w:lang w:eastAsia="en-GB"/>
              </w:rPr>
            </w:pPr>
            <w:r w:rsidRPr="00091E7A">
              <w:rPr>
                <w:color w:val="000000"/>
                <w:lang w:eastAsia="en-GB"/>
              </w:rPr>
              <w:t>367.9</w:t>
            </w:r>
          </w:p>
        </w:tc>
        <w:tc>
          <w:tcPr>
            <w:tcW w:w="976" w:type="dxa"/>
            <w:tcBorders>
              <w:top w:val="nil"/>
              <w:left w:val="nil"/>
              <w:bottom w:val="single" w:sz="4" w:space="0" w:color="auto"/>
              <w:right w:val="single" w:sz="4" w:space="0" w:color="auto"/>
            </w:tcBorders>
            <w:noWrap/>
            <w:vAlign w:val="bottom"/>
          </w:tcPr>
          <w:p w14:paraId="6163D5FF" w14:textId="77777777" w:rsidR="00A74ECD" w:rsidRPr="00091E7A" w:rsidRDefault="00A74ECD" w:rsidP="007B5AA8">
            <w:pPr>
              <w:spacing w:after="0" w:line="240" w:lineRule="auto"/>
              <w:jc w:val="right"/>
              <w:rPr>
                <w:color w:val="000000"/>
                <w:lang w:eastAsia="en-GB"/>
              </w:rPr>
            </w:pPr>
            <w:r w:rsidRPr="00091E7A">
              <w:rPr>
                <w:color w:val="000000"/>
                <w:lang w:eastAsia="en-GB"/>
              </w:rPr>
              <w:t>2.95</w:t>
            </w:r>
          </w:p>
        </w:tc>
        <w:tc>
          <w:tcPr>
            <w:tcW w:w="1248" w:type="dxa"/>
            <w:tcBorders>
              <w:top w:val="nil"/>
              <w:left w:val="nil"/>
              <w:bottom w:val="single" w:sz="4" w:space="0" w:color="auto"/>
              <w:right w:val="single" w:sz="4" w:space="0" w:color="auto"/>
            </w:tcBorders>
            <w:noWrap/>
            <w:vAlign w:val="bottom"/>
          </w:tcPr>
          <w:p w14:paraId="4E1586E8" w14:textId="77777777" w:rsidR="00A74ECD" w:rsidRPr="00091E7A" w:rsidRDefault="00A74ECD" w:rsidP="007B5AA8">
            <w:pPr>
              <w:spacing w:after="0" w:line="240" w:lineRule="auto"/>
              <w:jc w:val="right"/>
              <w:rPr>
                <w:color w:val="000000"/>
                <w:lang w:eastAsia="en-GB"/>
              </w:rPr>
            </w:pPr>
            <w:r w:rsidRPr="00091E7A">
              <w:rPr>
                <w:color w:val="000000"/>
                <w:lang w:eastAsia="en-GB"/>
              </w:rPr>
              <w:t>0.054</w:t>
            </w:r>
          </w:p>
        </w:tc>
      </w:tr>
      <w:tr w:rsidR="00A74ECD" w:rsidRPr="00091E7A" w14:paraId="023A526D"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38220465" w14:textId="77777777" w:rsidR="00A74ECD" w:rsidRPr="00091E7A" w:rsidRDefault="00A74ECD" w:rsidP="007B5AA8">
            <w:pPr>
              <w:spacing w:after="0" w:line="240" w:lineRule="auto"/>
              <w:jc w:val="center"/>
              <w:rPr>
                <w:color w:val="000000"/>
                <w:lang w:eastAsia="en-GB"/>
              </w:rPr>
            </w:pPr>
            <w:r w:rsidRPr="00091E7A">
              <w:rPr>
                <w:color w:val="000000"/>
                <w:lang w:eastAsia="en-GB"/>
              </w:rPr>
              <w:t>Infection + Thorax</w:t>
            </w:r>
          </w:p>
        </w:tc>
        <w:tc>
          <w:tcPr>
            <w:tcW w:w="1217" w:type="dxa"/>
            <w:tcBorders>
              <w:top w:val="nil"/>
              <w:left w:val="nil"/>
              <w:bottom w:val="single" w:sz="4" w:space="0" w:color="auto"/>
              <w:right w:val="single" w:sz="4" w:space="0" w:color="auto"/>
            </w:tcBorders>
            <w:noWrap/>
            <w:vAlign w:val="bottom"/>
          </w:tcPr>
          <w:p w14:paraId="0C0F5CFA" w14:textId="77777777" w:rsidR="00A74ECD" w:rsidRPr="00091E7A" w:rsidRDefault="00A74ECD" w:rsidP="007B5AA8">
            <w:pPr>
              <w:spacing w:after="0" w:line="240" w:lineRule="auto"/>
              <w:jc w:val="right"/>
              <w:rPr>
                <w:color w:val="000000"/>
                <w:lang w:eastAsia="en-GB"/>
              </w:rPr>
            </w:pPr>
            <w:r w:rsidRPr="00091E7A">
              <w:rPr>
                <w:color w:val="000000"/>
                <w:lang w:eastAsia="en-GB"/>
              </w:rPr>
              <w:t>-181.954</w:t>
            </w:r>
          </w:p>
        </w:tc>
        <w:tc>
          <w:tcPr>
            <w:tcW w:w="735" w:type="dxa"/>
            <w:tcBorders>
              <w:top w:val="nil"/>
              <w:left w:val="nil"/>
              <w:bottom w:val="single" w:sz="4" w:space="0" w:color="auto"/>
              <w:right w:val="single" w:sz="4" w:space="0" w:color="auto"/>
            </w:tcBorders>
            <w:noWrap/>
            <w:vAlign w:val="bottom"/>
          </w:tcPr>
          <w:p w14:paraId="446EA4D5" w14:textId="77777777" w:rsidR="00A74ECD" w:rsidRPr="00091E7A" w:rsidRDefault="00A74ECD" w:rsidP="007B5AA8">
            <w:pPr>
              <w:spacing w:after="0" w:line="240" w:lineRule="auto"/>
              <w:jc w:val="right"/>
              <w:rPr>
                <w:color w:val="000000"/>
                <w:lang w:eastAsia="en-GB"/>
              </w:rPr>
            </w:pPr>
            <w:r w:rsidRPr="00091E7A">
              <w:rPr>
                <w:color w:val="000000"/>
                <w:lang w:eastAsia="en-GB"/>
              </w:rPr>
              <w:t>368</w:t>
            </w:r>
          </w:p>
        </w:tc>
        <w:tc>
          <w:tcPr>
            <w:tcW w:w="976" w:type="dxa"/>
            <w:tcBorders>
              <w:top w:val="nil"/>
              <w:left w:val="nil"/>
              <w:bottom w:val="single" w:sz="4" w:space="0" w:color="auto"/>
              <w:right w:val="single" w:sz="4" w:space="0" w:color="auto"/>
            </w:tcBorders>
            <w:noWrap/>
            <w:vAlign w:val="bottom"/>
          </w:tcPr>
          <w:p w14:paraId="63B65A31" w14:textId="77777777" w:rsidR="00A74ECD" w:rsidRPr="00091E7A" w:rsidRDefault="00A74ECD" w:rsidP="007B5AA8">
            <w:pPr>
              <w:spacing w:after="0" w:line="240" w:lineRule="auto"/>
              <w:jc w:val="right"/>
              <w:rPr>
                <w:color w:val="000000"/>
                <w:lang w:eastAsia="en-GB"/>
              </w:rPr>
            </w:pPr>
            <w:r w:rsidRPr="00091E7A">
              <w:rPr>
                <w:color w:val="000000"/>
                <w:lang w:eastAsia="en-GB"/>
              </w:rPr>
              <w:t>2.99</w:t>
            </w:r>
          </w:p>
        </w:tc>
        <w:tc>
          <w:tcPr>
            <w:tcW w:w="1248" w:type="dxa"/>
            <w:tcBorders>
              <w:top w:val="nil"/>
              <w:left w:val="nil"/>
              <w:bottom w:val="single" w:sz="4" w:space="0" w:color="auto"/>
              <w:right w:val="single" w:sz="4" w:space="0" w:color="auto"/>
            </w:tcBorders>
            <w:noWrap/>
            <w:vAlign w:val="bottom"/>
          </w:tcPr>
          <w:p w14:paraId="65AEE955" w14:textId="77777777" w:rsidR="00A74ECD" w:rsidRPr="00091E7A" w:rsidRDefault="00A74ECD" w:rsidP="007B5AA8">
            <w:pPr>
              <w:spacing w:after="0" w:line="240" w:lineRule="auto"/>
              <w:jc w:val="right"/>
              <w:rPr>
                <w:color w:val="000000"/>
                <w:lang w:eastAsia="en-GB"/>
              </w:rPr>
            </w:pPr>
            <w:r w:rsidRPr="00091E7A">
              <w:rPr>
                <w:color w:val="000000"/>
                <w:lang w:eastAsia="en-GB"/>
              </w:rPr>
              <w:t>0.053</w:t>
            </w:r>
          </w:p>
        </w:tc>
      </w:tr>
      <w:tr w:rsidR="00A74ECD" w:rsidRPr="00091E7A" w14:paraId="7CB3FA43"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1278CC55" w14:textId="77777777" w:rsidR="00A74ECD" w:rsidRPr="00091E7A" w:rsidRDefault="00A74ECD" w:rsidP="007B5AA8">
            <w:pPr>
              <w:spacing w:after="0" w:line="240" w:lineRule="auto"/>
              <w:jc w:val="center"/>
              <w:rPr>
                <w:color w:val="000000"/>
                <w:lang w:eastAsia="en-GB"/>
              </w:rPr>
            </w:pPr>
            <w:r w:rsidRPr="00091E7A">
              <w:rPr>
                <w:color w:val="000000"/>
                <w:lang w:eastAsia="en-GB"/>
              </w:rPr>
              <w:t>Hibernation + Thorax</w:t>
            </w:r>
          </w:p>
        </w:tc>
        <w:tc>
          <w:tcPr>
            <w:tcW w:w="1217" w:type="dxa"/>
            <w:tcBorders>
              <w:top w:val="nil"/>
              <w:left w:val="nil"/>
              <w:bottom w:val="single" w:sz="4" w:space="0" w:color="auto"/>
              <w:right w:val="single" w:sz="4" w:space="0" w:color="auto"/>
            </w:tcBorders>
            <w:noWrap/>
            <w:vAlign w:val="bottom"/>
          </w:tcPr>
          <w:p w14:paraId="3F439D37" w14:textId="77777777" w:rsidR="00A74ECD" w:rsidRPr="00091E7A" w:rsidRDefault="00A74ECD" w:rsidP="007B5AA8">
            <w:pPr>
              <w:spacing w:after="0" w:line="240" w:lineRule="auto"/>
              <w:jc w:val="right"/>
              <w:rPr>
                <w:color w:val="000000"/>
                <w:lang w:eastAsia="en-GB"/>
              </w:rPr>
            </w:pPr>
            <w:r w:rsidRPr="00091E7A">
              <w:rPr>
                <w:color w:val="000000"/>
                <w:lang w:eastAsia="en-GB"/>
              </w:rPr>
              <w:t>-182.103</w:t>
            </w:r>
          </w:p>
        </w:tc>
        <w:tc>
          <w:tcPr>
            <w:tcW w:w="735" w:type="dxa"/>
            <w:tcBorders>
              <w:top w:val="nil"/>
              <w:left w:val="nil"/>
              <w:bottom w:val="single" w:sz="4" w:space="0" w:color="auto"/>
              <w:right w:val="single" w:sz="4" w:space="0" w:color="auto"/>
            </w:tcBorders>
            <w:noWrap/>
            <w:vAlign w:val="bottom"/>
          </w:tcPr>
          <w:p w14:paraId="1FF32AA3" w14:textId="77777777" w:rsidR="00A74ECD" w:rsidRPr="00091E7A" w:rsidRDefault="00A74ECD" w:rsidP="007B5AA8">
            <w:pPr>
              <w:spacing w:after="0" w:line="240" w:lineRule="auto"/>
              <w:jc w:val="right"/>
              <w:rPr>
                <w:color w:val="000000"/>
                <w:lang w:eastAsia="en-GB"/>
              </w:rPr>
            </w:pPr>
            <w:r w:rsidRPr="00091E7A">
              <w:rPr>
                <w:color w:val="000000"/>
                <w:lang w:eastAsia="en-GB"/>
              </w:rPr>
              <w:t>368.3</w:t>
            </w:r>
          </w:p>
        </w:tc>
        <w:tc>
          <w:tcPr>
            <w:tcW w:w="976" w:type="dxa"/>
            <w:tcBorders>
              <w:top w:val="nil"/>
              <w:left w:val="nil"/>
              <w:bottom w:val="single" w:sz="4" w:space="0" w:color="auto"/>
              <w:right w:val="single" w:sz="4" w:space="0" w:color="auto"/>
            </w:tcBorders>
            <w:noWrap/>
            <w:vAlign w:val="bottom"/>
          </w:tcPr>
          <w:p w14:paraId="4EB77905" w14:textId="77777777" w:rsidR="00A74ECD" w:rsidRPr="00091E7A" w:rsidRDefault="00A74ECD" w:rsidP="007B5AA8">
            <w:pPr>
              <w:spacing w:after="0" w:line="240" w:lineRule="auto"/>
              <w:jc w:val="right"/>
              <w:rPr>
                <w:color w:val="000000"/>
                <w:lang w:eastAsia="en-GB"/>
              </w:rPr>
            </w:pPr>
            <w:r w:rsidRPr="00091E7A">
              <w:rPr>
                <w:color w:val="000000"/>
                <w:lang w:eastAsia="en-GB"/>
              </w:rPr>
              <w:t>3.28</w:t>
            </w:r>
          </w:p>
        </w:tc>
        <w:tc>
          <w:tcPr>
            <w:tcW w:w="1248" w:type="dxa"/>
            <w:tcBorders>
              <w:top w:val="nil"/>
              <w:left w:val="nil"/>
              <w:bottom w:val="single" w:sz="4" w:space="0" w:color="auto"/>
              <w:right w:val="single" w:sz="4" w:space="0" w:color="auto"/>
            </w:tcBorders>
            <w:noWrap/>
            <w:vAlign w:val="bottom"/>
          </w:tcPr>
          <w:p w14:paraId="6FAA8B6E" w14:textId="77777777" w:rsidR="00A74ECD" w:rsidRPr="00091E7A" w:rsidRDefault="00A74ECD" w:rsidP="007B5AA8">
            <w:pPr>
              <w:spacing w:after="0" w:line="240" w:lineRule="auto"/>
              <w:jc w:val="right"/>
              <w:rPr>
                <w:color w:val="000000"/>
                <w:lang w:eastAsia="en-GB"/>
              </w:rPr>
            </w:pPr>
            <w:r w:rsidRPr="00091E7A">
              <w:rPr>
                <w:color w:val="000000"/>
                <w:lang w:eastAsia="en-GB"/>
              </w:rPr>
              <w:t>0.045</w:t>
            </w:r>
          </w:p>
        </w:tc>
      </w:tr>
      <w:tr w:rsidR="00A74ECD" w:rsidRPr="00091E7A" w14:paraId="1458C7C6"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1F94CD8F" w14:textId="77777777" w:rsidR="00A74ECD" w:rsidRPr="00091E7A" w:rsidRDefault="00A74ECD" w:rsidP="007B5AA8">
            <w:pPr>
              <w:spacing w:after="0" w:line="240" w:lineRule="auto"/>
              <w:jc w:val="center"/>
              <w:rPr>
                <w:color w:val="000000"/>
                <w:lang w:eastAsia="en-GB"/>
              </w:rPr>
            </w:pPr>
            <w:r w:rsidRPr="00091E7A">
              <w:rPr>
                <w:color w:val="000000"/>
                <w:lang w:eastAsia="en-GB"/>
              </w:rPr>
              <w:t>Pesticide + Infection</w:t>
            </w:r>
          </w:p>
        </w:tc>
        <w:tc>
          <w:tcPr>
            <w:tcW w:w="1217" w:type="dxa"/>
            <w:tcBorders>
              <w:top w:val="nil"/>
              <w:left w:val="nil"/>
              <w:bottom w:val="single" w:sz="4" w:space="0" w:color="auto"/>
              <w:right w:val="single" w:sz="4" w:space="0" w:color="auto"/>
            </w:tcBorders>
            <w:noWrap/>
            <w:vAlign w:val="bottom"/>
          </w:tcPr>
          <w:p w14:paraId="2A9EAC1C" w14:textId="77777777" w:rsidR="00A74ECD" w:rsidRPr="00091E7A" w:rsidRDefault="00A74ECD" w:rsidP="007B5AA8">
            <w:pPr>
              <w:spacing w:after="0" w:line="240" w:lineRule="auto"/>
              <w:jc w:val="right"/>
              <w:rPr>
                <w:color w:val="000000"/>
                <w:lang w:eastAsia="en-GB"/>
              </w:rPr>
            </w:pPr>
            <w:r w:rsidRPr="00091E7A">
              <w:rPr>
                <w:color w:val="000000"/>
                <w:lang w:eastAsia="en-GB"/>
              </w:rPr>
              <w:t>-182.168</w:t>
            </w:r>
          </w:p>
        </w:tc>
        <w:tc>
          <w:tcPr>
            <w:tcW w:w="735" w:type="dxa"/>
            <w:tcBorders>
              <w:top w:val="nil"/>
              <w:left w:val="nil"/>
              <w:bottom w:val="single" w:sz="4" w:space="0" w:color="auto"/>
              <w:right w:val="single" w:sz="4" w:space="0" w:color="auto"/>
            </w:tcBorders>
            <w:noWrap/>
            <w:vAlign w:val="bottom"/>
          </w:tcPr>
          <w:p w14:paraId="243D7AC0" w14:textId="77777777" w:rsidR="00A74ECD" w:rsidRPr="00091E7A" w:rsidRDefault="00A74ECD" w:rsidP="007B5AA8">
            <w:pPr>
              <w:spacing w:after="0" w:line="240" w:lineRule="auto"/>
              <w:jc w:val="right"/>
              <w:rPr>
                <w:color w:val="000000"/>
                <w:lang w:eastAsia="en-GB"/>
              </w:rPr>
            </w:pPr>
            <w:r w:rsidRPr="00091E7A">
              <w:rPr>
                <w:color w:val="000000"/>
                <w:lang w:eastAsia="en-GB"/>
              </w:rPr>
              <w:t>368.4</w:t>
            </w:r>
          </w:p>
        </w:tc>
        <w:tc>
          <w:tcPr>
            <w:tcW w:w="976" w:type="dxa"/>
            <w:tcBorders>
              <w:top w:val="nil"/>
              <w:left w:val="nil"/>
              <w:bottom w:val="single" w:sz="4" w:space="0" w:color="auto"/>
              <w:right w:val="single" w:sz="4" w:space="0" w:color="auto"/>
            </w:tcBorders>
            <w:noWrap/>
            <w:vAlign w:val="bottom"/>
          </w:tcPr>
          <w:p w14:paraId="659AE3A7" w14:textId="77777777" w:rsidR="00A74ECD" w:rsidRPr="00091E7A" w:rsidRDefault="00A74ECD" w:rsidP="007B5AA8">
            <w:pPr>
              <w:spacing w:after="0" w:line="240" w:lineRule="auto"/>
              <w:jc w:val="right"/>
              <w:rPr>
                <w:color w:val="000000"/>
                <w:lang w:eastAsia="en-GB"/>
              </w:rPr>
            </w:pPr>
            <w:r w:rsidRPr="00091E7A">
              <w:rPr>
                <w:color w:val="000000"/>
                <w:lang w:eastAsia="en-GB"/>
              </w:rPr>
              <w:t>3.42</w:t>
            </w:r>
          </w:p>
        </w:tc>
        <w:tc>
          <w:tcPr>
            <w:tcW w:w="1248" w:type="dxa"/>
            <w:tcBorders>
              <w:top w:val="nil"/>
              <w:left w:val="nil"/>
              <w:bottom w:val="single" w:sz="4" w:space="0" w:color="auto"/>
              <w:right w:val="single" w:sz="4" w:space="0" w:color="auto"/>
            </w:tcBorders>
            <w:noWrap/>
            <w:vAlign w:val="bottom"/>
          </w:tcPr>
          <w:p w14:paraId="021C5796" w14:textId="77777777" w:rsidR="00A74ECD" w:rsidRPr="00091E7A" w:rsidRDefault="00A74ECD" w:rsidP="007B5AA8">
            <w:pPr>
              <w:spacing w:after="0" w:line="240" w:lineRule="auto"/>
              <w:jc w:val="right"/>
              <w:rPr>
                <w:color w:val="000000"/>
                <w:lang w:eastAsia="en-GB"/>
              </w:rPr>
            </w:pPr>
            <w:r w:rsidRPr="00091E7A">
              <w:rPr>
                <w:color w:val="000000"/>
                <w:lang w:eastAsia="en-GB"/>
              </w:rPr>
              <w:t>0.043</w:t>
            </w:r>
          </w:p>
        </w:tc>
      </w:tr>
      <w:tr w:rsidR="00A74ECD" w:rsidRPr="00091E7A" w14:paraId="16366C47"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2CF4A5D7" w14:textId="77777777" w:rsidR="00A74ECD" w:rsidRPr="00091E7A" w:rsidRDefault="00A74ECD" w:rsidP="007B5AA8">
            <w:pPr>
              <w:spacing w:after="0" w:line="240" w:lineRule="auto"/>
              <w:jc w:val="center"/>
              <w:rPr>
                <w:color w:val="000000"/>
                <w:lang w:eastAsia="en-GB"/>
              </w:rPr>
            </w:pPr>
            <w:r w:rsidRPr="00091E7A">
              <w:rPr>
                <w:color w:val="000000"/>
                <w:lang w:eastAsia="en-GB"/>
              </w:rPr>
              <w:t>Hibernation + Infection</w:t>
            </w:r>
          </w:p>
        </w:tc>
        <w:tc>
          <w:tcPr>
            <w:tcW w:w="1217" w:type="dxa"/>
            <w:tcBorders>
              <w:top w:val="nil"/>
              <w:left w:val="nil"/>
              <w:bottom w:val="single" w:sz="4" w:space="0" w:color="auto"/>
              <w:right w:val="single" w:sz="4" w:space="0" w:color="auto"/>
            </w:tcBorders>
            <w:noWrap/>
            <w:vAlign w:val="bottom"/>
          </w:tcPr>
          <w:p w14:paraId="408AE858" w14:textId="77777777" w:rsidR="00A74ECD" w:rsidRPr="00091E7A" w:rsidRDefault="00A74ECD" w:rsidP="007B5AA8">
            <w:pPr>
              <w:spacing w:after="0" w:line="240" w:lineRule="auto"/>
              <w:jc w:val="right"/>
              <w:rPr>
                <w:color w:val="000000"/>
                <w:lang w:eastAsia="en-GB"/>
              </w:rPr>
            </w:pPr>
            <w:r w:rsidRPr="00091E7A">
              <w:rPr>
                <w:color w:val="000000"/>
                <w:lang w:eastAsia="en-GB"/>
              </w:rPr>
              <w:t>-182.252</w:t>
            </w:r>
          </w:p>
        </w:tc>
        <w:tc>
          <w:tcPr>
            <w:tcW w:w="735" w:type="dxa"/>
            <w:tcBorders>
              <w:top w:val="nil"/>
              <w:left w:val="nil"/>
              <w:bottom w:val="single" w:sz="4" w:space="0" w:color="auto"/>
              <w:right w:val="single" w:sz="4" w:space="0" w:color="auto"/>
            </w:tcBorders>
            <w:noWrap/>
            <w:vAlign w:val="bottom"/>
          </w:tcPr>
          <w:p w14:paraId="2C005D80" w14:textId="77777777" w:rsidR="00A74ECD" w:rsidRPr="00091E7A" w:rsidRDefault="00A74ECD" w:rsidP="007B5AA8">
            <w:pPr>
              <w:spacing w:after="0" w:line="240" w:lineRule="auto"/>
              <w:jc w:val="right"/>
              <w:rPr>
                <w:color w:val="000000"/>
                <w:lang w:eastAsia="en-GB"/>
              </w:rPr>
            </w:pPr>
            <w:r w:rsidRPr="00091E7A">
              <w:rPr>
                <w:color w:val="000000"/>
                <w:lang w:eastAsia="en-GB"/>
              </w:rPr>
              <w:t>368.6</w:t>
            </w:r>
          </w:p>
        </w:tc>
        <w:tc>
          <w:tcPr>
            <w:tcW w:w="976" w:type="dxa"/>
            <w:tcBorders>
              <w:top w:val="nil"/>
              <w:left w:val="nil"/>
              <w:bottom w:val="single" w:sz="4" w:space="0" w:color="auto"/>
              <w:right w:val="single" w:sz="4" w:space="0" w:color="auto"/>
            </w:tcBorders>
            <w:noWrap/>
            <w:vAlign w:val="bottom"/>
          </w:tcPr>
          <w:p w14:paraId="250FAFB3" w14:textId="77777777" w:rsidR="00A74ECD" w:rsidRPr="00091E7A" w:rsidRDefault="00A74ECD" w:rsidP="007B5AA8">
            <w:pPr>
              <w:spacing w:after="0" w:line="240" w:lineRule="auto"/>
              <w:jc w:val="right"/>
              <w:rPr>
                <w:color w:val="000000"/>
                <w:lang w:eastAsia="en-GB"/>
              </w:rPr>
            </w:pPr>
            <w:r w:rsidRPr="00091E7A">
              <w:rPr>
                <w:color w:val="000000"/>
                <w:lang w:eastAsia="en-GB"/>
              </w:rPr>
              <w:t>3.58</w:t>
            </w:r>
          </w:p>
        </w:tc>
        <w:tc>
          <w:tcPr>
            <w:tcW w:w="1248" w:type="dxa"/>
            <w:tcBorders>
              <w:top w:val="nil"/>
              <w:left w:val="nil"/>
              <w:bottom w:val="single" w:sz="4" w:space="0" w:color="auto"/>
              <w:right w:val="single" w:sz="4" w:space="0" w:color="auto"/>
            </w:tcBorders>
            <w:noWrap/>
            <w:vAlign w:val="bottom"/>
          </w:tcPr>
          <w:p w14:paraId="65D42258" w14:textId="77777777" w:rsidR="00A74ECD" w:rsidRPr="00091E7A" w:rsidRDefault="00A74ECD" w:rsidP="007B5AA8">
            <w:pPr>
              <w:spacing w:after="0" w:line="240" w:lineRule="auto"/>
              <w:jc w:val="right"/>
              <w:rPr>
                <w:color w:val="000000"/>
                <w:lang w:eastAsia="en-GB"/>
              </w:rPr>
            </w:pPr>
            <w:r w:rsidRPr="00091E7A">
              <w:rPr>
                <w:color w:val="000000"/>
                <w:lang w:eastAsia="en-GB"/>
              </w:rPr>
              <w:t>0.039</w:t>
            </w:r>
          </w:p>
        </w:tc>
      </w:tr>
      <w:tr w:rsidR="00A74ECD" w:rsidRPr="00091E7A" w14:paraId="2AEEC8EA"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40E49F42" w14:textId="77777777" w:rsidR="00A74ECD" w:rsidRPr="00091E7A" w:rsidRDefault="00A74ECD" w:rsidP="007B5AA8">
            <w:pPr>
              <w:spacing w:after="0" w:line="240" w:lineRule="auto"/>
              <w:jc w:val="center"/>
              <w:rPr>
                <w:color w:val="000000"/>
                <w:lang w:eastAsia="en-GB"/>
              </w:rPr>
            </w:pPr>
            <w:r w:rsidRPr="00091E7A">
              <w:rPr>
                <w:color w:val="000000"/>
                <w:lang w:eastAsia="en-GB"/>
              </w:rPr>
              <w:t>Hibernation + Pesticide</w:t>
            </w:r>
          </w:p>
        </w:tc>
        <w:tc>
          <w:tcPr>
            <w:tcW w:w="1217" w:type="dxa"/>
            <w:tcBorders>
              <w:top w:val="nil"/>
              <w:left w:val="nil"/>
              <w:bottom w:val="single" w:sz="4" w:space="0" w:color="auto"/>
              <w:right w:val="single" w:sz="4" w:space="0" w:color="auto"/>
            </w:tcBorders>
            <w:noWrap/>
            <w:vAlign w:val="bottom"/>
          </w:tcPr>
          <w:p w14:paraId="1DBE7B0C" w14:textId="77777777" w:rsidR="00A74ECD" w:rsidRPr="00091E7A" w:rsidRDefault="00A74ECD" w:rsidP="007B5AA8">
            <w:pPr>
              <w:spacing w:after="0" w:line="240" w:lineRule="auto"/>
              <w:jc w:val="right"/>
              <w:rPr>
                <w:color w:val="000000"/>
                <w:lang w:eastAsia="en-GB"/>
              </w:rPr>
            </w:pPr>
            <w:r w:rsidRPr="00091E7A">
              <w:rPr>
                <w:color w:val="000000"/>
                <w:lang w:eastAsia="en-GB"/>
              </w:rPr>
              <w:t>-182.252</w:t>
            </w:r>
          </w:p>
        </w:tc>
        <w:tc>
          <w:tcPr>
            <w:tcW w:w="735" w:type="dxa"/>
            <w:tcBorders>
              <w:top w:val="nil"/>
              <w:left w:val="nil"/>
              <w:bottom w:val="single" w:sz="4" w:space="0" w:color="auto"/>
              <w:right w:val="single" w:sz="4" w:space="0" w:color="auto"/>
            </w:tcBorders>
            <w:noWrap/>
            <w:vAlign w:val="bottom"/>
          </w:tcPr>
          <w:p w14:paraId="2F834D8F" w14:textId="77777777" w:rsidR="00A74ECD" w:rsidRPr="00091E7A" w:rsidRDefault="00A74ECD" w:rsidP="007B5AA8">
            <w:pPr>
              <w:spacing w:after="0" w:line="240" w:lineRule="auto"/>
              <w:jc w:val="right"/>
              <w:rPr>
                <w:color w:val="000000"/>
                <w:lang w:eastAsia="en-GB"/>
              </w:rPr>
            </w:pPr>
            <w:r w:rsidRPr="00091E7A">
              <w:rPr>
                <w:color w:val="000000"/>
                <w:lang w:eastAsia="en-GB"/>
              </w:rPr>
              <w:t>368.6</w:t>
            </w:r>
          </w:p>
        </w:tc>
        <w:tc>
          <w:tcPr>
            <w:tcW w:w="976" w:type="dxa"/>
            <w:tcBorders>
              <w:top w:val="nil"/>
              <w:left w:val="nil"/>
              <w:bottom w:val="single" w:sz="4" w:space="0" w:color="auto"/>
              <w:right w:val="single" w:sz="4" w:space="0" w:color="auto"/>
            </w:tcBorders>
            <w:noWrap/>
            <w:vAlign w:val="bottom"/>
          </w:tcPr>
          <w:p w14:paraId="5B432464" w14:textId="77777777" w:rsidR="00A74ECD" w:rsidRPr="00091E7A" w:rsidRDefault="00A74ECD" w:rsidP="007B5AA8">
            <w:pPr>
              <w:spacing w:after="0" w:line="240" w:lineRule="auto"/>
              <w:jc w:val="right"/>
              <w:rPr>
                <w:color w:val="000000"/>
                <w:lang w:eastAsia="en-GB"/>
              </w:rPr>
            </w:pPr>
            <w:r w:rsidRPr="00091E7A">
              <w:rPr>
                <w:color w:val="000000"/>
                <w:lang w:eastAsia="en-GB"/>
              </w:rPr>
              <w:t>3.58</w:t>
            </w:r>
          </w:p>
        </w:tc>
        <w:tc>
          <w:tcPr>
            <w:tcW w:w="1248" w:type="dxa"/>
            <w:tcBorders>
              <w:top w:val="nil"/>
              <w:left w:val="nil"/>
              <w:bottom w:val="single" w:sz="4" w:space="0" w:color="auto"/>
              <w:right w:val="single" w:sz="4" w:space="0" w:color="auto"/>
            </w:tcBorders>
            <w:noWrap/>
            <w:vAlign w:val="bottom"/>
          </w:tcPr>
          <w:p w14:paraId="39D7E812" w14:textId="77777777" w:rsidR="00A74ECD" w:rsidRPr="00091E7A" w:rsidRDefault="00A74ECD" w:rsidP="007B5AA8">
            <w:pPr>
              <w:spacing w:after="0" w:line="240" w:lineRule="auto"/>
              <w:jc w:val="right"/>
              <w:rPr>
                <w:color w:val="000000"/>
                <w:lang w:eastAsia="en-GB"/>
              </w:rPr>
            </w:pPr>
            <w:r w:rsidRPr="00091E7A">
              <w:rPr>
                <w:color w:val="000000"/>
                <w:lang w:eastAsia="en-GB"/>
              </w:rPr>
              <w:t>0.039</w:t>
            </w:r>
          </w:p>
        </w:tc>
      </w:tr>
      <w:tr w:rsidR="00A74ECD" w:rsidRPr="00091E7A" w14:paraId="7CB2BE15"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259E92B3" w14:textId="77777777" w:rsidR="00A74ECD" w:rsidRPr="00091E7A" w:rsidRDefault="00A74ECD" w:rsidP="007B5AA8">
            <w:pPr>
              <w:spacing w:after="0" w:line="240" w:lineRule="auto"/>
              <w:jc w:val="center"/>
              <w:rPr>
                <w:color w:val="000000"/>
                <w:lang w:eastAsia="en-GB"/>
              </w:rPr>
            </w:pPr>
            <w:r w:rsidRPr="00091E7A">
              <w:rPr>
                <w:color w:val="000000"/>
                <w:lang w:eastAsia="en-GB"/>
              </w:rPr>
              <w:t>Hibernation * Infection</w:t>
            </w:r>
          </w:p>
        </w:tc>
        <w:tc>
          <w:tcPr>
            <w:tcW w:w="1217" w:type="dxa"/>
            <w:tcBorders>
              <w:top w:val="nil"/>
              <w:left w:val="nil"/>
              <w:bottom w:val="single" w:sz="4" w:space="0" w:color="auto"/>
              <w:right w:val="single" w:sz="4" w:space="0" w:color="auto"/>
            </w:tcBorders>
            <w:noWrap/>
            <w:vAlign w:val="bottom"/>
          </w:tcPr>
          <w:p w14:paraId="4F6EA0C3" w14:textId="77777777" w:rsidR="00A74ECD" w:rsidRPr="00091E7A" w:rsidRDefault="00A74ECD" w:rsidP="007B5AA8">
            <w:pPr>
              <w:spacing w:after="0" w:line="240" w:lineRule="auto"/>
              <w:jc w:val="right"/>
              <w:rPr>
                <w:color w:val="000000"/>
                <w:lang w:eastAsia="en-GB"/>
              </w:rPr>
            </w:pPr>
            <w:r w:rsidRPr="00091E7A">
              <w:rPr>
                <w:color w:val="000000"/>
                <w:lang w:eastAsia="en-GB"/>
              </w:rPr>
              <w:t>-181.74</w:t>
            </w:r>
          </w:p>
        </w:tc>
        <w:tc>
          <w:tcPr>
            <w:tcW w:w="735" w:type="dxa"/>
            <w:tcBorders>
              <w:top w:val="nil"/>
              <w:left w:val="nil"/>
              <w:bottom w:val="single" w:sz="4" w:space="0" w:color="auto"/>
              <w:right w:val="single" w:sz="4" w:space="0" w:color="auto"/>
            </w:tcBorders>
            <w:noWrap/>
            <w:vAlign w:val="bottom"/>
          </w:tcPr>
          <w:p w14:paraId="621A3A78" w14:textId="77777777" w:rsidR="00A74ECD" w:rsidRPr="00091E7A" w:rsidRDefault="00A74ECD" w:rsidP="007B5AA8">
            <w:pPr>
              <w:spacing w:after="0" w:line="240" w:lineRule="auto"/>
              <w:jc w:val="right"/>
              <w:rPr>
                <w:color w:val="000000"/>
                <w:lang w:eastAsia="en-GB"/>
              </w:rPr>
            </w:pPr>
            <w:r w:rsidRPr="00091E7A">
              <w:rPr>
                <w:color w:val="000000"/>
                <w:lang w:eastAsia="en-GB"/>
              </w:rPr>
              <w:t>369.6</w:t>
            </w:r>
          </w:p>
        </w:tc>
        <w:tc>
          <w:tcPr>
            <w:tcW w:w="976" w:type="dxa"/>
            <w:tcBorders>
              <w:top w:val="nil"/>
              <w:left w:val="nil"/>
              <w:bottom w:val="single" w:sz="4" w:space="0" w:color="auto"/>
              <w:right w:val="single" w:sz="4" w:space="0" w:color="auto"/>
            </w:tcBorders>
            <w:noWrap/>
            <w:vAlign w:val="bottom"/>
          </w:tcPr>
          <w:p w14:paraId="2342016F" w14:textId="77777777" w:rsidR="00A74ECD" w:rsidRPr="00091E7A" w:rsidRDefault="00A74ECD" w:rsidP="007B5AA8">
            <w:pPr>
              <w:spacing w:after="0" w:line="240" w:lineRule="auto"/>
              <w:jc w:val="right"/>
              <w:rPr>
                <w:color w:val="000000"/>
                <w:lang w:eastAsia="en-GB"/>
              </w:rPr>
            </w:pPr>
            <w:r w:rsidRPr="00091E7A">
              <w:rPr>
                <w:color w:val="000000"/>
                <w:lang w:eastAsia="en-GB"/>
              </w:rPr>
              <w:t>4.61</w:t>
            </w:r>
          </w:p>
        </w:tc>
        <w:tc>
          <w:tcPr>
            <w:tcW w:w="1248" w:type="dxa"/>
            <w:tcBorders>
              <w:top w:val="nil"/>
              <w:left w:val="nil"/>
              <w:bottom w:val="single" w:sz="4" w:space="0" w:color="auto"/>
              <w:right w:val="single" w:sz="4" w:space="0" w:color="auto"/>
            </w:tcBorders>
            <w:noWrap/>
            <w:vAlign w:val="bottom"/>
          </w:tcPr>
          <w:p w14:paraId="363DD21F" w14:textId="77777777" w:rsidR="00A74ECD" w:rsidRPr="00091E7A" w:rsidRDefault="00A74ECD" w:rsidP="007B5AA8">
            <w:pPr>
              <w:spacing w:after="0" w:line="240" w:lineRule="auto"/>
              <w:jc w:val="right"/>
              <w:rPr>
                <w:color w:val="000000"/>
                <w:lang w:eastAsia="en-GB"/>
              </w:rPr>
            </w:pPr>
            <w:r w:rsidRPr="00091E7A">
              <w:rPr>
                <w:color w:val="000000"/>
                <w:lang w:eastAsia="en-GB"/>
              </w:rPr>
              <w:t>0.023</w:t>
            </w:r>
          </w:p>
        </w:tc>
      </w:tr>
      <w:tr w:rsidR="00A74ECD" w:rsidRPr="00091E7A" w14:paraId="1A79068B"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70332F20" w14:textId="77777777" w:rsidR="00A74ECD" w:rsidRPr="00091E7A" w:rsidRDefault="00A74ECD" w:rsidP="007B5AA8">
            <w:pPr>
              <w:spacing w:after="0" w:line="240" w:lineRule="auto"/>
              <w:jc w:val="center"/>
              <w:rPr>
                <w:color w:val="000000"/>
                <w:lang w:eastAsia="en-GB"/>
              </w:rPr>
            </w:pPr>
            <w:r w:rsidRPr="00091E7A">
              <w:rPr>
                <w:color w:val="000000"/>
                <w:lang w:eastAsia="en-GB"/>
              </w:rPr>
              <w:t>Hibernation * Pesticide</w:t>
            </w:r>
          </w:p>
        </w:tc>
        <w:tc>
          <w:tcPr>
            <w:tcW w:w="1217" w:type="dxa"/>
            <w:tcBorders>
              <w:top w:val="nil"/>
              <w:left w:val="nil"/>
              <w:bottom w:val="single" w:sz="4" w:space="0" w:color="auto"/>
              <w:right w:val="single" w:sz="4" w:space="0" w:color="auto"/>
            </w:tcBorders>
            <w:noWrap/>
            <w:vAlign w:val="bottom"/>
          </w:tcPr>
          <w:p w14:paraId="76A3D66F" w14:textId="77777777" w:rsidR="00A74ECD" w:rsidRPr="00091E7A" w:rsidRDefault="00A74ECD" w:rsidP="007B5AA8">
            <w:pPr>
              <w:spacing w:after="0" w:line="240" w:lineRule="auto"/>
              <w:jc w:val="right"/>
              <w:rPr>
                <w:color w:val="000000"/>
                <w:lang w:eastAsia="en-GB"/>
              </w:rPr>
            </w:pPr>
            <w:r w:rsidRPr="00091E7A">
              <w:rPr>
                <w:color w:val="000000"/>
                <w:lang w:eastAsia="en-GB"/>
              </w:rPr>
              <w:t>-181.986</w:t>
            </w:r>
          </w:p>
        </w:tc>
        <w:tc>
          <w:tcPr>
            <w:tcW w:w="735" w:type="dxa"/>
            <w:tcBorders>
              <w:top w:val="nil"/>
              <w:left w:val="nil"/>
              <w:bottom w:val="single" w:sz="4" w:space="0" w:color="auto"/>
              <w:right w:val="single" w:sz="4" w:space="0" w:color="auto"/>
            </w:tcBorders>
            <w:noWrap/>
            <w:vAlign w:val="bottom"/>
          </w:tcPr>
          <w:p w14:paraId="06664B40" w14:textId="77777777" w:rsidR="00A74ECD" w:rsidRPr="00091E7A" w:rsidRDefault="00A74ECD" w:rsidP="007B5AA8">
            <w:pPr>
              <w:spacing w:after="0" w:line="240" w:lineRule="auto"/>
              <w:jc w:val="right"/>
              <w:rPr>
                <w:color w:val="000000"/>
                <w:lang w:eastAsia="en-GB"/>
              </w:rPr>
            </w:pPr>
            <w:r w:rsidRPr="00091E7A">
              <w:rPr>
                <w:color w:val="000000"/>
                <w:lang w:eastAsia="en-GB"/>
              </w:rPr>
              <w:t>370.1</w:t>
            </w:r>
          </w:p>
        </w:tc>
        <w:tc>
          <w:tcPr>
            <w:tcW w:w="976" w:type="dxa"/>
            <w:tcBorders>
              <w:top w:val="nil"/>
              <w:left w:val="nil"/>
              <w:bottom w:val="single" w:sz="4" w:space="0" w:color="auto"/>
              <w:right w:val="single" w:sz="4" w:space="0" w:color="auto"/>
            </w:tcBorders>
            <w:noWrap/>
            <w:vAlign w:val="bottom"/>
          </w:tcPr>
          <w:p w14:paraId="1D619185" w14:textId="77777777" w:rsidR="00A74ECD" w:rsidRPr="00091E7A" w:rsidRDefault="00A74ECD" w:rsidP="007B5AA8">
            <w:pPr>
              <w:spacing w:after="0" w:line="240" w:lineRule="auto"/>
              <w:jc w:val="right"/>
              <w:rPr>
                <w:color w:val="000000"/>
                <w:lang w:eastAsia="en-GB"/>
              </w:rPr>
            </w:pPr>
            <w:r w:rsidRPr="00091E7A">
              <w:rPr>
                <w:color w:val="000000"/>
                <w:lang w:eastAsia="en-GB"/>
              </w:rPr>
              <w:t>5.1</w:t>
            </w:r>
          </w:p>
        </w:tc>
        <w:tc>
          <w:tcPr>
            <w:tcW w:w="1248" w:type="dxa"/>
            <w:tcBorders>
              <w:top w:val="nil"/>
              <w:left w:val="nil"/>
              <w:bottom w:val="single" w:sz="4" w:space="0" w:color="auto"/>
              <w:right w:val="single" w:sz="4" w:space="0" w:color="auto"/>
            </w:tcBorders>
            <w:noWrap/>
            <w:vAlign w:val="bottom"/>
          </w:tcPr>
          <w:p w14:paraId="431868CB" w14:textId="77777777" w:rsidR="00A74ECD" w:rsidRPr="00091E7A" w:rsidRDefault="00A74ECD" w:rsidP="007B5AA8">
            <w:pPr>
              <w:spacing w:after="0" w:line="240" w:lineRule="auto"/>
              <w:jc w:val="right"/>
              <w:rPr>
                <w:color w:val="000000"/>
                <w:lang w:eastAsia="en-GB"/>
              </w:rPr>
            </w:pPr>
            <w:r w:rsidRPr="00091E7A">
              <w:rPr>
                <w:color w:val="000000"/>
                <w:lang w:eastAsia="en-GB"/>
              </w:rPr>
              <w:t>0.018</w:t>
            </w:r>
          </w:p>
        </w:tc>
      </w:tr>
      <w:tr w:rsidR="00A74ECD" w:rsidRPr="00091E7A" w14:paraId="02018D40"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2FFCD152" w14:textId="77777777" w:rsidR="00A74ECD" w:rsidRPr="00091E7A" w:rsidRDefault="00A74ECD" w:rsidP="007B5AA8">
            <w:pPr>
              <w:spacing w:after="0" w:line="240" w:lineRule="auto"/>
              <w:jc w:val="center"/>
              <w:rPr>
                <w:color w:val="000000"/>
                <w:lang w:eastAsia="en-GB"/>
              </w:rPr>
            </w:pPr>
            <w:r w:rsidRPr="00091E7A">
              <w:rPr>
                <w:color w:val="000000"/>
                <w:lang w:eastAsia="en-GB"/>
              </w:rPr>
              <w:t>Hibernation + Pesticide + Infection</w:t>
            </w:r>
          </w:p>
        </w:tc>
        <w:tc>
          <w:tcPr>
            <w:tcW w:w="1217" w:type="dxa"/>
            <w:tcBorders>
              <w:top w:val="nil"/>
              <w:left w:val="nil"/>
              <w:bottom w:val="single" w:sz="4" w:space="0" w:color="auto"/>
              <w:right w:val="single" w:sz="4" w:space="0" w:color="auto"/>
            </w:tcBorders>
            <w:noWrap/>
            <w:vAlign w:val="bottom"/>
          </w:tcPr>
          <w:p w14:paraId="10F713EE" w14:textId="77777777" w:rsidR="00A74ECD" w:rsidRPr="00091E7A" w:rsidRDefault="00A74ECD" w:rsidP="007B5AA8">
            <w:pPr>
              <w:spacing w:after="0" w:line="240" w:lineRule="auto"/>
              <w:jc w:val="right"/>
              <w:rPr>
                <w:color w:val="000000"/>
                <w:lang w:eastAsia="en-GB"/>
              </w:rPr>
            </w:pPr>
            <w:r w:rsidRPr="00091E7A">
              <w:rPr>
                <w:color w:val="000000"/>
                <w:lang w:eastAsia="en-GB"/>
              </w:rPr>
              <w:t>-182.08</w:t>
            </w:r>
          </w:p>
        </w:tc>
        <w:tc>
          <w:tcPr>
            <w:tcW w:w="735" w:type="dxa"/>
            <w:tcBorders>
              <w:top w:val="nil"/>
              <w:left w:val="nil"/>
              <w:bottom w:val="single" w:sz="4" w:space="0" w:color="auto"/>
              <w:right w:val="single" w:sz="4" w:space="0" w:color="auto"/>
            </w:tcBorders>
            <w:noWrap/>
            <w:vAlign w:val="bottom"/>
          </w:tcPr>
          <w:p w14:paraId="71C43C78" w14:textId="77777777" w:rsidR="00A74ECD" w:rsidRPr="00091E7A" w:rsidRDefault="00A74ECD" w:rsidP="007B5AA8">
            <w:pPr>
              <w:spacing w:after="0" w:line="240" w:lineRule="auto"/>
              <w:jc w:val="right"/>
              <w:rPr>
                <w:color w:val="000000"/>
                <w:lang w:eastAsia="en-GB"/>
              </w:rPr>
            </w:pPr>
            <w:r w:rsidRPr="00091E7A">
              <w:rPr>
                <w:color w:val="000000"/>
                <w:lang w:eastAsia="en-GB"/>
              </w:rPr>
              <w:t>370.3</w:t>
            </w:r>
          </w:p>
        </w:tc>
        <w:tc>
          <w:tcPr>
            <w:tcW w:w="976" w:type="dxa"/>
            <w:tcBorders>
              <w:top w:val="nil"/>
              <w:left w:val="nil"/>
              <w:bottom w:val="single" w:sz="4" w:space="0" w:color="auto"/>
              <w:right w:val="single" w:sz="4" w:space="0" w:color="auto"/>
            </w:tcBorders>
            <w:noWrap/>
            <w:vAlign w:val="bottom"/>
          </w:tcPr>
          <w:p w14:paraId="1050AB7A" w14:textId="77777777" w:rsidR="00A74ECD" w:rsidRPr="00091E7A" w:rsidRDefault="00A74ECD" w:rsidP="007B5AA8">
            <w:pPr>
              <w:spacing w:after="0" w:line="240" w:lineRule="auto"/>
              <w:jc w:val="right"/>
              <w:rPr>
                <w:color w:val="000000"/>
                <w:lang w:eastAsia="en-GB"/>
              </w:rPr>
            </w:pPr>
            <w:r w:rsidRPr="00091E7A">
              <w:rPr>
                <w:color w:val="000000"/>
                <w:lang w:eastAsia="en-GB"/>
              </w:rPr>
              <w:t>5.29</w:t>
            </w:r>
          </w:p>
        </w:tc>
        <w:tc>
          <w:tcPr>
            <w:tcW w:w="1248" w:type="dxa"/>
            <w:tcBorders>
              <w:top w:val="nil"/>
              <w:left w:val="nil"/>
              <w:bottom w:val="single" w:sz="4" w:space="0" w:color="auto"/>
              <w:right w:val="single" w:sz="4" w:space="0" w:color="auto"/>
            </w:tcBorders>
            <w:noWrap/>
            <w:vAlign w:val="bottom"/>
          </w:tcPr>
          <w:p w14:paraId="01CF1FBF" w14:textId="77777777" w:rsidR="00A74ECD" w:rsidRPr="00091E7A" w:rsidRDefault="00A74ECD" w:rsidP="007B5AA8">
            <w:pPr>
              <w:spacing w:after="0" w:line="240" w:lineRule="auto"/>
              <w:jc w:val="right"/>
              <w:rPr>
                <w:color w:val="000000"/>
                <w:lang w:eastAsia="en-GB"/>
              </w:rPr>
            </w:pPr>
            <w:r w:rsidRPr="00091E7A">
              <w:rPr>
                <w:color w:val="000000"/>
                <w:lang w:eastAsia="en-GB"/>
              </w:rPr>
              <w:t>0.017</w:t>
            </w:r>
          </w:p>
        </w:tc>
      </w:tr>
      <w:tr w:rsidR="00A74ECD" w:rsidRPr="00091E7A" w14:paraId="64584C6D"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10947FD6" w14:textId="77777777" w:rsidR="00A74ECD" w:rsidRPr="00091E7A" w:rsidRDefault="00A74ECD" w:rsidP="007B5AA8">
            <w:pPr>
              <w:spacing w:after="0" w:line="240" w:lineRule="auto"/>
              <w:jc w:val="center"/>
              <w:rPr>
                <w:color w:val="000000"/>
                <w:lang w:eastAsia="en-GB"/>
              </w:rPr>
            </w:pPr>
            <w:r w:rsidRPr="00091E7A">
              <w:rPr>
                <w:color w:val="000000"/>
                <w:lang w:eastAsia="en-GB"/>
              </w:rPr>
              <w:t>Pesticide * Infection</w:t>
            </w:r>
          </w:p>
        </w:tc>
        <w:tc>
          <w:tcPr>
            <w:tcW w:w="1217" w:type="dxa"/>
            <w:tcBorders>
              <w:top w:val="nil"/>
              <w:left w:val="nil"/>
              <w:bottom w:val="single" w:sz="4" w:space="0" w:color="auto"/>
              <w:right w:val="single" w:sz="4" w:space="0" w:color="auto"/>
            </w:tcBorders>
            <w:noWrap/>
            <w:vAlign w:val="bottom"/>
          </w:tcPr>
          <w:p w14:paraId="2BF8E5F8" w14:textId="77777777" w:rsidR="00A74ECD" w:rsidRPr="00091E7A" w:rsidRDefault="00A74ECD" w:rsidP="007B5AA8">
            <w:pPr>
              <w:spacing w:after="0" w:line="240" w:lineRule="auto"/>
              <w:jc w:val="right"/>
              <w:rPr>
                <w:color w:val="000000"/>
                <w:lang w:eastAsia="en-GB"/>
              </w:rPr>
            </w:pPr>
            <w:r w:rsidRPr="00091E7A">
              <w:rPr>
                <w:color w:val="000000"/>
                <w:lang w:eastAsia="en-GB"/>
              </w:rPr>
              <w:t>-182.148</w:t>
            </w:r>
          </w:p>
        </w:tc>
        <w:tc>
          <w:tcPr>
            <w:tcW w:w="735" w:type="dxa"/>
            <w:tcBorders>
              <w:top w:val="nil"/>
              <w:left w:val="nil"/>
              <w:bottom w:val="single" w:sz="4" w:space="0" w:color="auto"/>
              <w:right w:val="single" w:sz="4" w:space="0" w:color="auto"/>
            </w:tcBorders>
            <w:noWrap/>
            <w:vAlign w:val="bottom"/>
          </w:tcPr>
          <w:p w14:paraId="069B13E9" w14:textId="77777777" w:rsidR="00A74ECD" w:rsidRPr="00091E7A" w:rsidRDefault="00A74ECD" w:rsidP="007B5AA8">
            <w:pPr>
              <w:spacing w:after="0" w:line="240" w:lineRule="auto"/>
              <w:jc w:val="right"/>
              <w:rPr>
                <w:color w:val="000000"/>
                <w:lang w:eastAsia="en-GB"/>
              </w:rPr>
            </w:pPr>
            <w:r w:rsidRPr="00091E7A">
              <w:rPr>
                <w:color w:val="000000"/>
                <w:lang w:eastAsia="en-GB"/>
              </w:rPr>
              <w:t>370.4</w:t>
            </w:r>
          </w:p>
        </w:tc>
        <w:tc>
          <w:tcPr>
            <w:tcW w:w="976" w:type="dxa"/>
            <w:tcBorders>
              <w:top w:val="nil"/>
              <w:left w:val="nil"/>
              <w:bottom w:val="single" w:sz="4" w:space="0" w:color="auto"/>
              <w:right w:val="single" w:sz="4" w:space="0" w:color="auto"/>
            </w:tcBorders>
            <w:noWrap/>
            <w:vAlign w:val="bottom"/>
          </w:tcPr>
          <w:p w14:paraId="0657977B" w14:textId="77777777" w:rsidR="00A74ECD" w:rsidRPr="00091E7A" w:rsidRDefault="00A74ECD" w:rsidP="007B5AA8">
            <w:pPr>
              <w:spacing w:after="0" w:line="240" w:lineRule="auto"/>
              <w:jc w:val="right"/>
              <w:rPr>
                <w:color w:val="000000"/>
                <w:lang w:eastAsia="en-GB"/>
              </w:rPr>
            </w:pPr>
            <w:r w:rsidRPr="00091E7A">
              <w:rPr>
                <w:color w:val="000000"/>
                <w:lang w:eastAsia="en-GB"/>
              </w:rPr>
              <w:t>5.43</w:t>
            </w:r>
          </w:p>
        </w:tc>
        <w:tc>
          <w:tcPr>
            <w:tcW w:w="1248" w:type="dxa"/>
            <w:tcBorders>
              <w:top w:val="nil"/>
              <w:left w:val="nil"/>
              <w:bottom w:val="single" w:sz="4" w:space="0" w:color="auto"/>
              <w:right w:val="single" w:sz="4" w:space="0" w:color="auto"/>
            </w:tcBorders>
            <w:noWrap/>
            <w:vAlign w:val="bottom"/>
          </w:tcPr>
          <w:p w14:paraId="695B083F" w14:textId="77777777" w:rsidR="00A74ECD" w:rsidRPr="00091E7A" w:rsidRDefault="00A74ECD" w:rsidP="007B5AA8">
            <w:pPr>
              <w:spacing w:after="0" w:line="240" w:lineRule="auto"/>
              <w:jc w:val="right"/>
              <w:rPr>
                <w:color w:val="000000"/>
                <w:lang w:eastAsia="en-GB"/>
              </w:rPr>
            </w:pPr>
            <w:r w:rsidRPr="00091E7A">
              <w:rPr>
                <w:color w:val="000000"/>
                <w:lang w:eastAsia="en-GB"/>
              </w:rPr>
              <w:t>0.016</w:t>
            </w:r>
          </w:p>
        </w:tc>
      </w:tr>
      <w:tr w:rsidR="00A74ECD" w:rsidRPr="00091E7A" w14:paraId="0B5CFB48" w14:textId="77777777" w:rsidTr="007B5AA8">
        <w:trPr>
          <w:trHeight w:val="300"/>
        </w:trPr>
        <w:tc>
          <w:tcPr>
            <w:tcW w:w="4368" w:type="dxa"/>
            <w:tcBorders>
              <w:top w:val="single" w:sz="4" w:space="0" w:color="auto"/>
              <w:left w:val="single" w:sz="4" w:space="0" w:color="auto"/>
              <w:bottom w:val="single" w:sz="4" w:space="0" w:color="auto"/>
              <w:right w:val="single" w:sz="4" w:space="0" w:color="auto"/>
            </w:tcBorders>
            <w:noWrap/>
            <w:vAlign w:val="bottom"/>
          </w:tcPr>
          <w:p w14:paraId="2A78CEE3" w14:textId="77777777" w:rsidR="00A74ECD" w:rsidRPr="00091E7A" w:rsidRDefault="00A74ECD" w:rsidP="007B5AA8">
            <w:pPr>
              <w:spacing w:after="0" w:line="240" w:lineRule="auto"/>
              <w:jc w:val="center"/>
              <w:rPr>
                <w:color w:val="000000"/>
                <w:lang w:eastAsia="en-GB"/>
              </w:rPr>
            </w:pPr>
            <w:r w:rsidRPr="00091E7A">
              <w:rPr>
                <w:color w:val="000000"/>
                <w:lang w:eastAsia="en-GB"/>
              </w:rPr>
              <w:t>Hibernation + Pesticide + Infection + Thorax</w:t>
            </w:r>
          </w:p>
        </w:tc>
        <w:tc>
          <w:tcPr>
            <w:tcW w:w="1217" w:type="dxa"/>
            <w:tcBorders>
              <w:top w:val="nil"/>
              <w:left w:val="nil"/>
              <w:bottom w:val="single" w:sz="4" w:space="0" w:color="auto"/>
              <w:right w:val="single" w:sz="4" w:space="0" w:color="auto"/>
            </w:tcBorders>
            <w:noWrap/>
            <w:vAlign w:val="bottom"/>
          </w:tcPr>
          <w:p w14:paraId="77A59368" w14:textId="77777777" w:rsidR="00A74ECD" w:rsidRPr="00091E7A" w:rsidRDefault="00A74ECD" w:rsidP="007B5AA8">
            <w:pPr>
              <w:spacing w:after="0" w:line="240" w:lineRule="auto"/>
              <w:jc w:val="right"/>
              <w:rPr>
                <w:color w:val="000000"/>
                <w:lang w:eastAsia="en-GB"/>
              </w:rPr>
            </w:pPr>
            <w:r w:rsidRPr="00091E7A">
              <w:rPr>
                <w:color w:val="000000"/>
                <w:lang w:eastAsia="en-GB"/>
              </w:rPr>
              <w:t>-181.889</w:t>
            </w:r>
          </w:p>
        </w:tc>
        <w:tc>
          <w:tcPr>
            <w:tcW w:w="735" w:type="dxa"/>
            <w:tcBorders>
              <w:top w:val="nil"/>
              <w:left w:val="nil"/>
              <w:bottom w:val="single" w:sz="4" w:space="0" w:color="auto"/>
              <w:right w:val="single" w:sz="4" w:space="0" w:color="auto"/>
            </w:tcBorders>
            <w:noWrap/>
            <w:vAlign w:val="bottom"/>
          </w:tcPr>
          <w:p w14:paraId="2614FEC9" w14:textId="77777777" w:rsidR="00A74ECD" w:rsidRPr="00091E7A" w:rsidRDefault="00A74ECD" w:rsidP="007B5AA8">
            <w:pPr>
              <w:spacing w:after="0" w:line="240" w:lineRule="auto"/>
              <w:jc w:val="right"/>
              <w:rPr>
                <w:color w:val="000000"/>
                <w:lang w:eastAsia="en-GB"/>
              </w:rPr>
            </w:pPr>
            <w:r w:rsidRPr="00091E7A">
              <w:rPr>
                <w:color w:val="000000"/>
                <w:lang w:eastAsia="en-GB"/>
              </w:rPr>
              <w:t>372</w:t>
            </w:r>
          </w:p>
        </w:tc>
        <w:tc>
          <w:tcPr>
            <w:tcW w:w="976" w:type="dxa"/>
            <w:tcBorders>
              <w:top w:val="nil"/>
              <w:left w:val="nil"/>
              <w:bottom w:val="single" w:sz="4" w:space="0" w:color="auto"/>
              <w:right w:val="single" w:sz="4" w:space="0" w:color="auto"/>
            </w:tcBorders>
            <w:noWrap/>
            <w:vAlign w:val="bottom"/>
          </w:tcPr>
          <w:p w14:paraId="0E7F1E31" w14:textId="77777777" w:rsidR="00A74ECD" w:rsidRPr="00091E7A" w:rsidRDefault="00A74ECD" w:rsidP="007B5AA8">
            <w:pPr>
              <w:spacing w:after="0" w:line="240" w:lineRule="auto"/>
              <w:jc w:val="right"/>
              <w:rPr>
                <w:color w:val="000000"/>
                <w:lang w:eastAsia="en-GB"/>
              </w:rPr>
            </w:pPr>
            <w:r w:rsidRPr="00091E7A">
              <w:rPr>
                <w:color w:val="000000"/>
                <w:lang w:eastAsia="en-GB"/>
              </w:rPr>
              <w:t>6.98</w:t>
            </w:r>
          </w:p>
        </w:tc>
        <w:tc>
          <w:tcPr>
            <w:tcW w:w="1248" w:type="dxa"/>
            <w:tcBorders>
              <w:top w:val="nil"/>
              <w:left w:val="nil"/>
              <w:bottom w:val="single" w:sz="4" w:space="0" w:color="auto"/>
              <w:right w:val="single" w:sz="4" w:space="0" w:color="auto"/>
            </w:tcBorders>
            <w:noWrap/>
            <w:vAlign w:val="bottom"/>
          </w:tcPr>
          <w:p w14:paraId="3DB607FB" w14:textId="77777777" w:rsidR="00A74ECD" w:rsidRPr="00091E7A" w:rsidRDefault="00A74ECD" w:rsidP="007B5AA8">
            <w:pPr>
              <w:spacing w:after="0" w:line="240" w:lineRule="auto"/>
              <w:jc w:val="right"/>
              <w:rPr>
                <w:color w:val="000000"/>
                <w:lang w:eastAsia="en-GB"/>
              </w:rPr>
            </w:pPr>
            <w:r w:rsidRPr="00091E7A">
              <w:rPr>
                <w:color w:val="000000"/>
                <w:lang w:eastAsia="en-GB"/>
              </w:rPr>
              <w:t>0.007</w:t>
            </w:r>
          </w:p>
        </w:tc>
      </w:tr>
    </w:tbl>
    <w:p w14:paraId="0920BD7F" w14:textId="77777777" w:rsidR="009F32EC" w:rsidRPr="00091E7A" w:rsidRDefault="009F32EC" w:rsidP="007B5AA8">
      <w:pPr>
        <w:spacing w:line="480" w:lineRule="auto"/>
        <w:rPr>
          <w:rFonts w:ascii="Times New Roman" w:hAnsi="Times New Roman"/>
          <w:b/>
          <w:sz w:val="24"/>
        </w:rPr>
      </w:pPr>
    </w:p>
    <w:p w14:paraId="53107EE6" w14:textId="77777777" w:rsidR="00674D44" w:rsidRPr="00091E7A" w:rsidRDefault="00674D44">
      <w:pPr>
        <w:spacing w:after="0" w:line="240" w:lineRule="auto"/>
        <w:rPr>
          <w:rFonts w:ascii="Times New Roman" w:hAnsi="Times New Roman"/>
          <w:b/>
          <w:sz w:val="24"/>
        </w:rPr>
      </w:pPr>
      <w:r w:rsidRPr="00091E7A">
        <w:rPr>
          <w:rFonts w:ascii="Times New Roman" w:hAnsi="Times New Roman"/>
          <w:b/>
          <w:sz w:val="24"/>
        </w:rPr>
        <w:br w:type="page"/>
      </w:r>
    </w:p>
    <w:p w14:paraId="4812576D" w14:textId="6522DA6D" w:rsidR="00A74ECD" w:rsidRPr="00091E7A" w:rsidRDefault="00485E68" w:rsidP="002D2481">
      <w:pPr>
        <w:spacing w:line="240" w:lineRule="auto"/>
        <w:rPr>
          <w:rFonts w:ascii="Times New Roman" w:hAnsi="Times New Roman"/>
          <w:sz w:val="24"/>
        </w:rPr>
      </w:pPr>
      <w:r w:rsidRPr="00091E7A">
        <w:rPr>
          <w:rFonts w:ascii="Times New Roman" w:hAnsi="Times New Roman"/>
          <w:b/>
          <w:sz w:val="24"/>
        </w:rPr>
        <w:lastRenderedPageBreak/>
        <w:t xml:space="preserve">Table </w:t>
      </w:r>
      <w:r w:rsidR="00771246" w:rsidRPr="00091E7A">
        <w:rPr>
          <w:rFonts w:ascii="Times New Roman" w:hAnsi="Times New Roman"/>
          <w:b/>
          <w:sz w:val="24"/>
        </w:rPr>
        <w:t>S</w:t>
      </w:r>
      <w:r w:rsidR="009F32EC" w:rsidRPr="00091E7A">
        <w:rPr>
          <w:rFonts w:ascii="Times New Roman" w:hAnsi="Times New Roman"/>
          <w:b/>
          <w:sz w:val="24"/>
        </w:rPr>
        <w:t>4</w:t>
      </w:r>
      <w:r w:rsidR="00500578" w:rsidRPr="00091E7A">
        <w:rPr>
          <w:rFonts w:ascii="Times New Roman" w:hAnsi="Times New Roman"/>
          <w:sz w:val="24"/>
        </w:rPr>
        <w:t xml:space="preserve"> Model selection table showing candidate linear models for syrup consumption by queens during the two-week pesticide exposure period. M</w:t>
      </w:r>
      <w:r w:rsidR="008B3893">
        <w:rPr>
          <w:rFonts w:ascii="Times New Roman" w:hAnsi="Times New Roman"/>
          <w:sz w:val="24"/>
        </w:rPr>
        <w:t>odels in bold are those within two</w:t>
      </w:r>
      <w:r w:rsidR="00500578" w:rsidRPr="00091E7A">
        <w:rPr>
          <w:rFonts w:ascii="Times New Roman" w:hAnsi="Times New Roman"/>
          <w:sz w:val="24"/>
        </w:rPr>
        <w:t xml:space="preserve"> </w:t>
      </w:r>
      <w:proofErr w:type="spellStart"/>
      <w:r w:rsidR="00500578" w:rsidRPr="00091E7A">
        <w:rPr>
          <w:rFonts w:ascii="Times New Roman" w:hAnsi="Times New Roman"/>
          <w:sz w:val="24"/>
        </w:rPr>
        <w:t>AICc</w:t>
      </w:r>
      <w:proofErr w:type="spellEnd"/>
      <w:r w:rsidR="00500578" w:rsidRPr="00091E7A">
        <w:rPr>
          <w:rFonts w:ascii="Times New Roman" w:hAnsi="Times New Roman"/>
          <w:sz w:val="24"/>
        </w:rPr>
        <w:t xml:space="preserve"> </w:t>
      </w:r>
      <w:r w:rsidR="00771246" w:rsidRPr="00091E7A">
        <w:rPr>
          <w:rFonts w:ascii="Times New Roman" w:hAnsi="Times New Roman"/>
          <w:sz w:val="24"/>
        </w:rPr>
        <w:t xml:space="preserve">units </w:t>
      </w:r>
      <w:r w:rsidR="00500578" w:rsidRPr="00091E7A">
        <w:rPr>
          <w:rFonts w:ascii="Times New Roman" w:hAnsi="Times New Roman"/>
          <w:sz w:val="24"/>
        </w:rPr>
        <w:t xml:space="preserve">of </w:t>
      </w:r>
      <w:r w:rsidR="00771246" w:rsidRPr="00091E7A">
        <w:rPr>
          <w:rFonts w:ascii="Times New Roman" w:hAnsi="Times New Roman"/>
          <w:sz w:val="24"/>
        </w:rPr>
        <w:t xml:space="preserve">the </w:t>
      </w:r>
      <w:r w:rsidR="00FF1D1F" w:rsidRPr="00091E7A">
        <w:rPr>
          <w:rFonts w:ascii="Times New Roman" w:hAnsi="Times New Roman"/>
          <w:sz w:val="24"/>
        </w:rPr>
        <w:t>best fitting</w:t>
      </w:r>
      <w:r w:rsidR="00500578" w:rsidRPr="00091E7A">
        <w:rPr>
          <w:rFonts w:ascii="Times New Roman" w:hAnsi="Times New Roman"/>
          <w:sz w:val="24"/>
        </w:rPr>
        <w:t xml:space="preserve"> model.</w:t>
      </w:r>
    </w:p>
    <w:tbl>
      <w:tblPr>
        <w:tblW w:w="9185" w:type="dxa"/>
        <w:tblInd w:w="103" w:type="dxa"/>
        <w:tblLook w:val="0000" w:firstRow="0" w:lastRow="0" w:firstColumn="0" w:lastColumn="0" w:noHBand="0" w:noVBand="0"/>
      </w:tblPr>
      <w:tblGrid>
        <w:gridCol w:w="4145"/>
        <w:gridCol w:w="1695"/>
        <w:gridCol w:w="1185"/>
        <w:gridCol w:w="1080"/>
        <w:gridCol w:w="1080"/>
      </w:tblGrid>
      <w:tr w:rsidR="00A74ECD" w:rsidRPr="00091E7A" w14:paraId="291C4CD4" w14:textId="77777777" w:rsidTr="00E1124E">
        <w:trPr>
          <w:trHeight w:val="315"/>
        </w:trPr>
        <w:tc>
          <w:tcPr>
            <w:tcW w:w="4145" w:type="dxa"/>
            <w:tcBorders>
              <w:top w:val="single" w:sz="4" w:space="0" w:color="auto"/>
              <w:left w:val="single" w:sz="4" w:space="0" w:color="auto"/>
              <w:bottom w:val="nil"/>
              <w:right w:val="single" w:sz="4" w:space="0" w:color="auto"/>
            </w:tcBorders>
            <w:shd w:val="clear" w:color="auto" w:fill="C0C0C0"/>
            <w:vAlign w:val="center"/>
          </w:tcPr>
          <w:p w14:paraId="02B0C379" w14:textId="77777777" w:rsidR="00A74ECD" w:rsidRPr="00091E7A" w:rsidRDefault="00A74ECD" w:rsidP="00E1124E">
            <w:pPr>
              <w:spacing w:after="0" w:line="240" w:lineRule="auto"/>
              <w:jc w:val="center"/>
              <w:rPr>
                <w:color w:val="000000"/>
                <w:lang w:eastAsia="en-GB"/>
              </w:rPr>
            </w:pPr>
            <w:r w:rsidRPr="00091E7A">
              <w:rPr>
                <w:color w:val="000000"/>
                <w:lang w:eastAsia="en-GB"/>
              </w:rPr>
              <w:t>Fixed factors</w:t>
            </w:r>
          </w:p>
        </w:tc>
        <w:tc>
          <w:tcPr>
            <w:tcW w:w="1695" w:type="dxa"/>
            <w:tcBorders>
              <w:top w:val="single" w:sz="4" w:space="0" w:color="auto"/>
              <w:left w:val="nil"/>
              <w:bottom w:val="nil"/>
              <w:right w:val="single" w:sz="4" w:space="0" w:color="auto"/>
            </w:tcBorders>
            <w:shd w:val="clear" w:color="auto" w:fill="C0C0C0"/>
            <w:vAlign w:val="center"/>
          </w:tcPr>
          <w:p w14:paraId="5247A863" w14:textId="77777777" w:rsidR="00A74ECD" w:rsidRPr="00091E7A" w:rsidRDefault="00A74ECD" w:rsidP="00E1124E">
            <w:pPr>
              <w:spacing w:after="0" w:line="240" w:lineRule="auto"/>
              <w:jc w:val="center"/>
              <w:rPr>
                <w:color w:val="000000"/>
                <w:lang w:eastAsia="en-GB"/>
              </w:rPr>
            </w:pPr>
            <w:proofErr w:type="spellStart"/>
            <w:r w:rsidRPr="00091E7A">
              <w:rPr>
                <w:color w:val="000000"/>
                <w:lang w:eastAsia="en-GB"/>
              </w:rPr>
              <w:t>Loglik</w:t>
            </w:r>
            <w:proofErr w:type="spellEnd"/>
          </w:p>
        </w:tc>
        <w:tc>
          <w:tcPr>
            <w:tcW w:w="1185" w:type="dxa"/>
            <w:tcBorders>
              <w:top w:val="single" w:sz="4" w:space="0" w:color="auto"/>
              <w:left w:val="nil"/>
              <w:bottom w:val="nil"/>
              <w:right w:val="single" w:sz="4" w:space="0" w:color="auto"/>
            </w:tcBorders>
            <w:shd w:val="clear" w:color="auto" w:fill="C0C0C0"/>
            <w:vAlign w:val="center"/>
          </w:tcPr>
          <w:p w14:paraId="2213B6FC" w14:textId="77777777" w:rsidR="00A74ECD" w:rsidRPr="00091E7A" w:rsidRDefault="00A74ECD" w:rsidP="00E1124E">
            <w:pPr>
              <w:spacing w:after="0" w:line="240" w:lineRule="auto"/>
              <w:jc w:val="center"/>
              <w:rPr>
                <w:color w:val="000000"/>
                <w:lang w:eastAsia="en-GB"/>
              </w:rPr>
            </w:pPr>
            <w:proofErr w:type="spellStart"/>
            <w:r w:rsidRPr="00091E7A">
              <w:rPr>
                <w:color w:val="000000"/>
                <w:lang w:eastAsia="en-GB"/>
              </w:rPr>
              <w:t>AICc</w:t>
            </w:r>
            <w:proofErr w:type="spellEnd"/>
          </w:p>
        </w:tc>
        <w:tc>
          <w:tcPr>
            <w:tcW w:w="1080" w:type="dxa"/>
            <w:tcBorders>
              <w:top w:val="single" w:sz="4" w:space="0" w:color="auto"/>
              <w:left w:val="nil"/>
              <w:bottom w:val="nil"/>
              <w:right w:val="single" w:sz="4" w:space="0" w:color="auto"/>
            </w:tcBorders>
            <w:shd w:val="clear" w:color="auto" w:fill="C0C0C0"/>
            <w:vAlign w:val="center"/>
          </w:tcPr>
          <w:p w14:paraId="695FA3EE" w14:textId="77777777" w:rsidR="00A74ECD" w:rsidRPr="00091E7A" w:rsidRDefault="00A74ECD" w:rsidP="00E1124E">
            <w:pPr>
              <w:spacing w:after="0" w:line="240" w:lineRule="auto"/>
              <w:jc w:val="center"/>
              <w:rPr>
                <w:color w:val="000000"/>
                <w:lang w:eastAsia="en-GB"/>
              </w:rPr>
            </w:pPr>
            <w:r w:rsidRPr="00091E7A">
              <w:rPr>
                <w:color w:val="000000"/>
                <w:lang w:eastAsia="en-GB"/>
              </w:rPr>
              <w:t>Delta</w:t>
            </w:r>
          </w:p>
        </w:tc>
        <w:tc>
          <w:tcPr>
            <w:tcW w:w="1080" w:type="dxa"/>
            <w:tcBorders>
              <w:top w:val="single" w:sz="4" w:space="0" w:color="auto"/>
              <w:left w:val="nil"/>
              <w:bottom w:val="nil"/>
              <w:right w:val="single" w:sz="4" w:space="0" w:color="auto"/>
            </w:tcBorders>
            <w:shd w:val="clear" w:color="auto" w:fill="C0C0C0"/>
            <w:vAlign w:val="center"/>
          </w:tcPr>
          <w:p w14:paraId="1520DF1E" w14:textId="77777777" w:rsidR="00A74ECD" w:rsidRPr="00091E7A" w:rsidRDefault="00A74ECD" w:rsidP="00E1124E">
            <w:pPr>
              <w:spacing w:after="0" w:line="240" w:lineRule="auto"/>
              <w:jc w:val="center"/>
              <w:rPr>
                <w:color w:val="000000"/>
                <w:lang w:eastAsia="en-GB"/>
              </w:rPr>
            </w:pPr>
            <w:r w:rsidRPr="00091E7A">
              <w:rPr>
                <w:color w:val="000000"/>
                <w:lang w:eastAsia="en-GB"/>
              </w:rPr>
              <w:t>Weight</w:t>
            </w:r>
          </w:p>
        </w:tc>
      </w:tr>
      <w:tr w:rsidR="00A74ECD" w:rsidRPr="00091E7A" w14:paraId="407798DC" w14:textId="77777777" w:rsidTr="00E1124E">
        <w:trPr>
          <w:trHeight w:val="315"/>
        </w:trPr>
        <w:tc>
          <w:tcPr>
            <w:tcW w:w="4145" w:type="dxa"/>
            <w:tcBorders>
              <w:top w:val="single" w:sz="4" w:space="0" w:color="auto"/>
              <w:left w:val="single" w:sz="4" w:space="0" w:color="auto"/>
              <w:bottom w:val="single" w:sz="4" w:space="0" w:color="auto"/>
              <w:right w:val="nil"/>
            </w:tcBorders>
            <w:vAlign w:val="bottom"/>
          </w:tcPr>
          <w:p w14:paraId="3DBC2D11" w14:textId="77777777" w:rsidR="00A74ECD" w:rsidRPr="00091E7A" w:rsidRDefault="00A74ECD" w:rsidP="00E1124E">
            <w:pPr>
              <w:spacing w:after="0" w:line="240" w:lineRule="auto"/>
              <w:jc w:val="center"/>
              <w:rPr>
                <w:b/>
                <w:bCs/>
                <w:color w:val="000000"/>
                <w:lang w:eastAsia="en-GB"/>
              </w:rPr>
            </w:pPr>
            <w:r w:rsidRPr="00091E7A">
              <w:rPr>
                <w:b/>
                <w:bCs/>
                <w:color w:val="000000"/>
                <w:lang w:eastAsia="en-GB"/>
              </w:rPr>
              <w:t>Hibernation</w:t>
            </w:r>
          </w:p>
        </w:tc>
        <w:tc>
          <w:tcPr>
            <w:tcW w:w="1695" w:type="dxa"/>
            <w:tcBorders>
              <w:top w:val="single" w:sz="4" w:space="0" w:color="auto"/>
              <w:left w:val="single" w:sz="4" w:space="0" w:color="auto"/>
              <w:bottom w:val="single" w:sz="4" w:space="0" w:color="auto"/>
              <w:right w:val="single" w:sz="4" w:space="0" w:color="auto"/>
            </w:tcBorders>
            <w:noWrap/>
            <w:vAlign w:val="bottom"/>
          </w:tcPr>
          <w:p w14:paraId="7719CD06" w14:textId="77777777" w:rsidR="00A74ECD" w:rsidRPr="00091E7A" w:rsidRDefault="00A74ECD" w:rsidP="00E1124E">
            <w:pPr>
              <w:spacing w:after="0" w:line="240" w:lineRule="auto"/>
              <w:jc w:val="right"/>
              <w:rPr>
                <w:b/>
                <w:color w:val="000000"/>
                <w:lang w:eastAsia="en-GB"/>
              </w:rPr>
            </w:pPr>
            <w:r w:rsidRPr="00091E7A">
              <w:rPr>
                <w:b/>
                <w:color w:val="000000"/>
                <w:lang w:eastAsia="en-GB"/>
              </w:rPr>
              <w:t>-86.83</w:t>
            </w:r>
          </w:p>
        </w:tc>
        <w:tc>
          <w:tcPr>
            <w:tcW w:w="1185" w:type="dxa"/>
            <w:tcBorders>
              <w:top w:val="single" w:sz="4" w:space="0" w:color="auto"/>
              <w:left w:val="nil"/>
              <w:bottom w:val="single" w:sz="4" w:space="0" w:color="auto"/>
              <w:right w:val="single" w:sz="4" w:space="0" w:color="auto"/>
            </w:tcBorders>
            <w:noWrap/>
            <w:vAlign w:val="bottom"/>
          </w:tcPr>
          <w:p w14:paraId="33DB55F1" w14:textId="77777777" w:rsidR="00A74ECD" w:rsidRPr="00091E7A" w:rsidRDefault="00A74ECD" w:rsidP="00E1124E">
            <w:pPr>
              <w:spacing w:after="0" w:line="240" w:lineRule="auto"/>
              <w:jc w:val="right"/>
              <w:rPr>
                <w:b/>
                <w:color w:val="000000"/>
                <w:lang w:eastAsia="en-GB"/>
              </w:rPr>
            </w:pPr>
            <w:r w:rsidRPr="00091E7A">
              <w:rPr>
                <w:b/>
                <w:color w:val="000000"/>
                <w:lang w:eastAsia="en-GB"/>
              </w:rPr>
              <w:t>179.8</w:t>
            </w:r>
          </w:p>
        </w:tc>
        <w:tc>
          <w:tcPr>
            <w:tcW w:w="1080" w:type="dxa"/>
            <w:tcBorders>
              <w:top w:val="single" w:sz="4" w:space="0" w:color="auto"/>
              <w:left w:val="nil"/>
              <w:bottom w:val="single" w:sz="4" w:space="0" w:color="auto"/>
              <w:right w:val="single" w:sz="4" w:space="0" w:color="auto"/>
            </w:tcBorders>
            <w:noWrap/>
            <w:vAlign w:val="bottom"/>
          </w:tcPr>
          <w:p w14:paraId="007CD4A6" w14:textId="77777777" w:rsidR="00A74ECD" w:rsidRPr="00091E7A" w:rsidRDefault="00A74ECD" w:rsidP="00E1124E">
            <w:pPr>
              <w:spacing w:after="0" w:line="240" w:lineRule="auto"/>
              <w:jc w:val="right"/>
              <w:rPr>
                <w:b/>
                <w:color w:val="000000"/>
                <w:lang w:eastAsia="en-GB"/>
              </w:rPr>
            </w:pPr>
            <w:r w:rsidRPr="00091E7A">
              <w:rPr>
                <w:b/>
                <w:color w:val="000000"/>
                <w:lang w:eastAsia="en-GB"/>
              </w:rPr>
              <w:t>0</w:t>
            </w:r>
          </w:p>
        </w:tc>
        <w:tc>
          <w:tcPr>
            <w:tcW w:w="1080" w:type="dxa"/>
            <w:tcBorders>
              <w:top w:val="single" w:sz="4" w:space="0" w:color="auto"/>
              <w:left w:val="nil"/>
              <w:bottom w:val="single" w:sz="4" w:space="0" w:color="auto"/>
              <w:right w:val="single" w:sz="4" w:space="0" w:color="auto"/>
            </w:tcBorders>
            <w:noWrap/>
            <w:vAlign w:val="bottom"/>
          </w:tcPr>
          <w:p w14:paraId="4FF68C77" w14:textId="77777777" w:rsidR="00A74ECD" w:rsidRPr="00091E7A" w:rsidRDefault="00A74ECD" w:rsidP="00E1124E">
            <w:pPr>
              <w:spacing w:after="0" w:line="240" w:lineRule="auto"/>
              <w:jc w:val="right"/>
              <w:rPr>
                <w:b/>
                <w:color w:val="000000"/>
                <w:lang w:eastAsia="en-GB"/>
              </w:rPr>
            </w:pPr>
            <w:r w:rsidRPr="00091E7A">
              <w:rPr>
                <w:b/>
                <w:color w:val="000000"/>
                <w:lang w:eastAsia="en-GB"/>
              </w:rPr>
              <w:t>0.422</w:t>
            </w:r>
          </w:p>
        </w:tc>
      </w:tr>
      <w:tr w:rsidR="00A74ECD" w:rsidRPr="00091E7A" w14:paraId="6CE0561B" w14:textId="77777777" w:rsidTr="00E1124E">
        <w:trPr>
          <w:trHeight w:val="315"/>
        </w:trPr>
        <w:tc>
          <w:tcPr>
            <w:tcW w:w="4145" w:type="dxa"/>
            <w:tcBorders>
              <w:top w:val="nil"/>
              <w:left w:val="single" w:sz="4" w:space="0" w:color="auto"/>
              <w:bottom w:val="single" w:sz="4" w:space="0" w:color="auto"/>
              <w:right w:val="nil"/>
            </w:tcBorders>
            <w:vAlign w:val="bottom"/>
          </w:tcPr>
          <w:p w14:paraId="472FF6E1" w14:textId="77777777" w:rsidR="00A74ECD" w:rsidRPr="00091E7A" w:rsidRDefault="00A74ECD" w:rsidP="00E1124E">
            <w:pPr>
              <w:spacing w:after="0" w:line="240" w:lineRule="auto"/>
              <w:jc w:val="center"/>
              <w:rPr>
                <w:b/>
                <w:bCs/>
                <w:color w:val="000000"/>
                <w:lang w:eastAsia="en-GB"/>
              </w:rPr>
            </w:pPr>
            <w:r w:rsidRPr="00091E7A">
              <w:rPr>
                <w:b/>
                <w:bCs/>
                <w:color w:val="000000"/>
                <w:lang w:eastAsia="en-GB"/>
              </w:rPr>
              <w:t>Pesticide + Hibernation</w:t>
            </w:r>
          </w:p>
        </w:tc>
        <w:tc>
          <w:tcPr>
            <w:tcW w:w="1695" w:type="dxa"/>
            <w:tcBorders>
              <w:top w:val="nil"/>
              <w:left w:val="single" w:sz="4" w:space="0" w:color="auto"/>
              <w:bottom w:val="single" w:sz="4" w:space="0" w:color="auto"/>
              <w:right w:val="single" w:sz="4" w:space="0" w:color="auto"/>
            </w:tcBorders>
            <w:noWrap/>
            <w:vAlign w:val="bottom"/>
          </w:tcPr>
          <w:p w14:paraId="161EF01B" w14:textId="77777777" w:rsidR="00A74ECD" w:rsidRPr="00091E7A" w:rsidRDefault="00A74ECD" w:rsidP="00E1124E">
            <w:pPr>
              <w:spacing w:after="0" w:line="240" w:lineRule="auto"/>
              <w:jc w:val="right"/>
              <w:rPr>
                <w:b/>
                <w:color w:val="000000"/>
                <w:lang w:eastAsia="en-GB"/>
              </w:rPr>
            </w:pPr>
            <w:r w:rsidRPr="00091E7A">
              <w:rPr>
                <w:b/>
                <w:color w:val="000000"/>
                <w:lang w:eastAsia="en-GB"/>
              </w:rPr>
              <w:t>-86.709</w:t>
            </w:r>
          </w:p>
        </w:tc>
        <w:tc>
          <w:tcPr>
            <w:tcW w:w="1185" w:type="dxa"/>
            <w:tcBorders>
              <w:top w:val="nil"/>
              <w:left w:val="nil"/>
              <w:bottom w:val="single" w:sz="4" w:space="0" w:color="auto"/>
              <w:right w:val="single" w:sz="4" w:space="0" w:color="auto"/>
            </w:tcBorders>
            <w:noWrap/>
            <w:vAlign w:val="bottom"/>
          </w:tcPr>
          <w:p w14:paraId="3BEDF188" w14:textId="77777777" w:rsidR="00A74ECD" w:rsidRPr="00091E7A" w:rsidRDefault="00A74ECD" w:rsidP="00E1124E">
            <w:pPr>
              <w:spacing w:after="0" w:line="240" w:lineRule="auto"/>
              <w:jc w:val="right"/>
              <w:rPr>
                <w:b/>
                <w:color w:val="000000"/>
                <w:lang w:eastAsia="en-GB"/>
              </w:rPr>
            </w:pPr>
            <w:r w:rsidRPr="00091E7A">
              <w:rPr>
                <w:b/>
                <w:color w:val="000000"/>
                <w:lang w:eastAsia="en-GB"/>
              </w:rPr>
              <w:t>181.6</w:t>
            </w:r>
          </w:p>
        </w:tc>
        <w:tc>
          <w:tcPr>
            <w:tcW w:w="1080" w:type="dxa"/>
            <w:tcBorders>
              <w:top w:val="nil"/>
              <w:left w:val="nil"/>
              <w:bottom w:val="single" w:sz="4" w:space="0" w:color="auto"/>
              <w:right w:val="single" w:sz="4" w:space="0" w:color="auto"/>
            </w:tcBorders>
            <w:noWrap/>
            <w:vAlign w:val="bottom"/>
          </w:tcPr>
          <w:p w14:paraId="3257D150" w14:textId="77777777" w:rsidR="00A74ECD" w:rsidRPr="00091E7A" w:rsidRDefault="00A74ECD" w:rsidP="00E1124E">
            <w:pPr>
              <w:spacing w:after="0" w:line="240" w:lineRule="auto"/>
              <w:jc w:val="right"/>
              <w:rPr>
                <w:b/>
                <w:color w:val="000000"/>
                <w:lang w:eastAsia="en-GB"/>
              </w:rPr>
            </w:pPr>
            <w:r w:rsidRPr="00091E7A">
              <w:rPr>
                <w:b/>
                <w:color w:val="000000"/>
                <w:lang w:eastAsia="en-GB"/>
              </w:rPr>
              <w:t>1.83</w:t>
            </w:r>
          </w:p>
        </w:tc>
        <w:tc>
          <w:tcPr>
            <w:tcW w:w="1080" w:type="dxa"/>
            <w:tcBorders>
              <w:top w:val="nil"/>
              <w:left w:val="nil"/>
              <w:bottom w:val="single" w:sz="4" w:space="0" w:color="auto"/>
              <w:right w:val="single" w:sz="4" w:space="0" w:color="auto"/>
            </w:tcBorders>
            <w:noWrap/>
            <w:vAlign w:val="bottom"/>
          </w:tcPr>
          <w:p w14:paraId="6E05BAE8" w14:textId="77777777" w:rsidR="00A74ECD" w:rsidRPr="00091E7A" w:rsidRDefault="00A74ECD" w:rsidP="00E1124E">
            <w:pPr>
              <w:spacing w:after="0" w:line="240" w:lineRule="auto"/>
              <w:jc w:val="right"/>
              <w:rPr>
                <w:b/>
                <w:color w:val="000000"/>
                <w:lang w:eastAsia="en-GB"/>
              </w:rPr>
            </w:pPr>
            <w:r w:rsidRPr="00091E7A">
              <w:rPr>
                <w:b/>
                <w:color w:val="000000"/>
                <w:lang w:eastAsia="en-GB"/>
              </w:rPr>
              <w:t>0.169</w:t>
            </w:r>
          </w:p>
        </w:tc>
      </w:tr>
      <w:tr w:rsidR="00A74ECD" w:rsidRPr="00091E7A" w14:paraId="05BE26F9" w14:textId="77777777" w:rsidTr="00E1124E">
        <w:trPr>
          <w:trHeight w:val="315"/>
        </w:trPr>
        <w:tc>
          <w:tcPr>
            <w:tcW w:w="4145" w:type="dxa"/>
            <w:tcBorders>
              <w:top w:val="nil"/>
              <w:left w:val="single" w:sz="4" w:space="0" w:color="auto"/>
              <w:bottom w:val="single" w:sz="4" w:space="0" w:color="auto"/>
              <w:right w:val="nil"/>
            </w:tcBorders>
            <w:vAlign w:val="bottom"/>
          </w:tcPr>
          <w:p w14:paraId="75544583" w14:textId="77777777" w:rsidR="00A74ECD" w:rsidRPr="00091E7A" w:rsidRDefault="00A74ECD" w:rsidP="00E1124E">
            <w:pPr>
              <w:spacing w:after="0" w:line="240" w:lineRule="auto"/>
              <w:jc w:val="center"/>
              <w:rPr>
                <w:color w:val="000000"/>
                <w:lang w:eastAsia="en-GB"/>
              </w:rPr>
            </w:pPr>
            <w:r w:rsidRPr="00091E7A">
              <w:rPr>
                <w:color w:val="000000"/>
                <w:lang w:eastAsia="en-GB"/>
              </w:rPr>
              <w:t>Hibernation + Infection</w:t>
            </w:r>
          </w:p>
        </w:tc>
        <w:tc>
          <w:tcPr>
            <w:tcW w:w="1695" w:type="dxa"/>
            <w:tcBorders>
              <w:top w:val="nil"/>
              <w:left w:val="single" w:sz="4" w:space="0" w:color="auto"/>
              <w:bottom w:val="single" w:sz="4" w:space="0" w:color="auto"/>
              <w:right w:val="single" w:sz="4" w:space="0" w:color="auto"/>
            </w:tcBorders>
            <w:noWrap/>
            <w:vAlign w:val="bottom"/>
          </w:tcPr>
          <w:p w14:paraId="3CFBAE99" w14:textId="77777777" w:rsidR="00A74ECD" w:rsidRPr="00091E7A" w:rsidRDefault="00A74ECD" w:rsidP="00E1124E">
            <w:pPr>
              <w:spacing w:after="0" w:line="240" w:lineRule="auto"/>
              <w:jc w:val="right"/>
              <w:rPr>
                <w:color w:val="000000"/>
                <w:lang w:eastAsia="en-GB"/>
              </w:rPr>
            </w:pPr>
            <w:r w:rsidRPr="00091E7A">
              <w:rPr>
                <w:color w:val="000000"/>
                <w:lang w:eastAsia="en-GB"/>
              </w:rPr>
              <w:t>-86.806</w:t>
            </w:r>
          </w:p>
        </w:tc>
        <w:tc>
          <w:tcPr>
            <w:tcW w:w="1185" w:type="dxa"/>
            <w:tcBorders>
              <w:top w:val="nil"/>
              <w:left w:val="nil"/>
              <w:bottom w:val="single" w:sz="4" w:space="0" w:color="auto"/>
              <w:right w:val="single" w:sz="4" w:space="0" w:color="auto"/>
            </w:tcBorders>
            <w:noWrap/>
            <w:vAlign w:val="bottom"/>
          </w:tcPr>
          <w:p w14:paraId="1E65EEBD" w14:textId="77777777" w:rsidR="00A74ECD" w:rsidRPr="00091E7A" w:rsidRDefault="00A74ECD" w:rsidP="00E1124E">
            <w:pPr>
              <w:spacing w:after="0" w:line="240" w:lineRule="auto"/>
              <w:jc w:val="right"/>
              <w:rPr>
                <w:color w:val="000000"/>
                <w:lang w:eastAsia="en-GB"/>
              </w:rPr>
            </w:pPr>
            <w:r w:rsidRPr="00091E7A">
              <w:rPr>
                <w:color w:val="000000"/>
                <w:lang w:eastAsia="en-GB"/>
              </w:rPr>
              <w:t>181.8</w:t>
            </w:r>
          </w:p>
        </w:tc>
        <w:tc>
          <w:tcPr>
            <w:tcW w:w="1080" w:type="dxa"/>
            <w:tcBorders>
              <w:top w:val="nil"/>
              <w:left w:val="nil"/>
              <w:bottom w:val="single" w:sz="4" w:space="0" w:color="auto"/>
              <w:right w:val="single" w:sz="4" w:space="0" w:color="auto"/>
            </w:tcBorders>
            <w:noWrap/>
            <w:vAlign w:val="bottom"/>
          </w:tcPr>
          <w:p w14:paraId="47848341" w14:textId="77777777" w:rsidR="00A74ECD" w:rsidRPr="00091E7A" w:rsidRDefault="00A74ECD" w:rsidP="00E1124E">
            <w:pPr>
              <w:spacing w:after="0" w:line="240" w:lineRule="auto"/>
              <w:jc w:val="right"/>
              <w:rPr>
                <w:color w:val="000000"/>
                <w:lang w:eastAsia="en-GB"/>
              </w:rPr>
            </w:pPr>
            <w:r w:rsidRPr="00091E7A">
              <w:rPr>
                <w:color w:val="000000"/>
                <w:lang w:eastAsia="en-GB"/>
              </w:rPr>
              <w:t>2.03</w:t>
            </w:r>
          </w:p>
        </w:tc>
        <w:tc>
          <w:tcPr>
            <w:tcW w:w="1080" w:type="dxa"/>
            <w:tcBorders>
              <w:top w:val="nil"/>
              <w:left w:val="nil"/>
              <w:bottom w:val="single" w:sz="4" w:space="0" w:color="auto"/>
              <w:right w:val="single" w:sz="4" w:space="0" w:color="auto"/>
            </w:tcBorders>
            <w:noWrap/>
            <w:vAlign w:val="bottom"/>
          </w:tcPr>
          <w:p w14:paraId="41AC301A" w14:textId="77777777" w:rsidR="00A74ECD" w:rsidRPr="00091E7A" w:rsidRDefault="00A74ECD" w:rsidP="00E1124E">
            <w:pPr>
              <w:spacing w:after="0" w:line="240" w:lineRule="auto"/>
              <w:jc w:val="right"/>
              <w:rPr>
                <w:color w:val="000000"/>
                <w:lang w:eastAsia="en-GB"/>
              </w:rPr>
            </w:pPr>
            <w:r w:rsidRPr="00091E7A">
              <w:rPr>
                <w:color w:val="000000"/>
                <w:lang w:eastAsia="en-GB"/>
              </w:rPr>
              <w:t>0.153</w:t>
            </w:r>
          </w:p>
        </w:tc>
      </w:tr>
      <w:tr w:rsidR="00A74ECD" w:rsidRPr="00091E7A" w14:paraId="275D0561" w14:textId="77777777" w:rsidTr="00E1124E">
        <w:trPr>
          <w:trHeight w:val="315"/>
        </w:trPr>
        <w:tc>
          <w:tcPr>
            <w:tcW w:w="4145" w:type="dxa"/>
            <w:tcBorders>
              <w:top w:val="nil"/>
              <w:left w:val="single" w:sz="4" w:space="0" w:color="auto"/>
              <w:bottom w:val="single" w:sz="4" w:space="0" w:color="auto"/>
              <w:right w:val="nil"/>
            </w:tcBorders>
            <w:vAlign w:val="bottom"/>
          </w:tcPr>
          <w:p w14:paraId="6AE9C38B" w14:textId="77777777" w:rsidR="00A74ECD" w:rsidRPr="00091E7A" w:rsidRDefault="00A74ECD" w:rsidP="00E1124E">
            <w:pPr>
              <w:spacing w:after="0" w:line="240" w:lineRule="auto"/>
              <w:jc w:val="center"/>
              <w:rPr>
                <w:color w:val="000000"/>
                <w:lang w:eastAsia="en-GB"/>
              </w:rPr>
            </w:pPr>
            <w:r w:rsidRPr="00091E7A">
              <w:rPr>
                <w:color w:val="000000"/>
                <w:lang w:eastAsia="en-GB"/>
              </w:rPr>
              <w:t>Pesticide * Hibernation</w:t>
            </w:r>
          </w:p>
        </w:tc>
        <w:tc>
          <w:tcPr>
            <w:tcW w:w="1695" w:type="dxa"/>
            <w:tcBorders>
              <w:top w:val="nil"/>
              <w:left w:val="single" w:sz="4" w:space="0" w:color="auto"/>
              <w:bottom w:val="single" w:sz="4" w:space="0" w:color="auto"/>
              <w:right w:val="single" w:sz="4" w:space="0" w:color="auto"/>
            </w:tcBorders>
            <w:noWrap/>
            <w:vAlign w:val="bottom"/>
          </w:tcPr>
          <w:p w14:paraId="24FFA854" w14:textId="77777777" w:rsidR="00A74ECD" w:rsidRPr="00091E7A" w:rsidRDefault="00A74ECD" w:rsidP="00E1124E">
            <w:pPr>
              <w:spacing w:after="0" w:line="240" w:lineRule="auto"/>
              <w:jc w:val="right"/>
              <w:rPr>
                <w:color w:val="000000"/>
                <w:lang w:eastAsia="en-GB"/>
              </w:rPr>
            </w:pPr>
            <w:r w:rsidRPr="00091E7A">
              <w:rPr>
                <w:color w:val="000000"/>
                <w:lang w:eastAsia="en-GB"/>
              </w:rPr>
              <w:t>-86.16</w:t>
            </w:r>
          </w:p>
        </w:tc>
        <w:tc>
          <w:tcPr>
            <w:tcW w:w="1185" w:type="dxa"/>
            <w:tcBorders>
              <w:top w:val="nil"/>
              <w:left w:val="nil"/>
              <w:bottom w:val="single" w:sz="4" w:space="0" w:color="auto"/>
              <w:right w:val="single" w:sz="4" w:space="0" w:color="auto"/>
            </w:tcBorders>
            <w:noWrap/>
            <w:vAlign w:val="bottom"/>
          </w:tcPr>
          <w:p w14:paraId="7EE969AA" w14:textId="77777777" w:rsidR="00A74ECD" w:rsidRPr="00091E7A" w:rsidRDefault="00A74ECD" w:rsidP="00E1124E">
            <w:pPr>
              <w:spacing w:after="0" w:line="240" w:lineRule="auto"/>
              <w:jc w:val="right"/>
              <w:rPr>
                <w:color w:val="000000"/>
                <w:lang w:eastAsia="en-GB"/>
              </w:rPr>
            </w:pPr>
            <w:r w:rsidRPr="00091E7A">
              <w:rPr>
                <w:color w:val="000000"/>
                <w:lang w:eastAsia="en-GB"/>
              </w:rPr>
              <w:t>182.6</w:t>
            </w:r>
          </w:p>
        </w:tc>
        <w:tc>
          <w:tcPr>
            <w:tcW w:w="1080" w:type="dxa"/>
            <w:tcBorders>
              <w:top w:val="nil"/>
              <w:left w:val="nil"/>
              <w:bottom w:val="single" w:sz="4" w:space="0" w:color="auto"/>
              <w:right w:val="single" w:sz="4" w:space="0" w:color="auto"/>
            </w:tcBorders>
            <w:noWrap/>
            <w:vAlign w:val="bottom"/>
          </w:tcPr>
          <w:p w14:paraId="5B87A614" w14:textId="77777777" w:rsidR="00A74ECD" w:rsidRPr="00091E7A" w:rsidRDefault="00A74ECD" w:rsidP="00E1124E">
            <w:pPr>
              <w:spacing w:after="0" w:line="240" w:lineRule="auto"/>
              <w:jc w:val="right"/>
              <w:rPr>
                <w:color w:val="000000"/>
                <w:lang w:eastAsia="en-GB"/>
              </w:rPr>
            </w:pPr>
            <w:r w:rsidRPr="00091E7A">
              <w:rPr>
                <w:color w:val="000000"/>
                <w:lang w:eastAsia="en-GB"/>
              </w:rPr>
              <w:t>2.83</w:t>
            </w:r>
          </w:p>
        </w:tc>
        <w:tc>
          <w:tcPr>
            <w:tcW w:w="1080" w:type="dxa"/>
            <w:tcBorders>
              <w:top w:val="nil"/>
              <w:left w:val="nil"/>
              <w:bottom w:val="single" w:sz="4" w:space="0" w:color="auto"/>
              <w:right w:val="single" w:sz="4" w:space="0" w:color="auto"/>
            </w:tcBorders>
            <w:noWrap/>
            <w:vAlign w:val="bottom"/>
          </w:tcPr>
          <w:p w14:paraId="7DFB28E6" w14:textId="77777777" w:rsidR="00A74ECD" w:rsidRPr="00091E7A" w:rsidRDefault="00A74ECD" w:rsidP="00E1124E">
            <w:pPr>
              <w:spacing w:after="0" w:line="240" w:lineRule="auto"/>
              <w:jc w:val="right"/>
              <w:rPr>
                <w:color w:val="000000"/>
                <w:lang w:eastAsia="en-GB"/>
              </w:rPr>
            </w:pPr>
            <w:r w:rsidRPr="00091E7A">
              <w:rPr>
                <w:color w:val="000000"/>
                <w:lang w:eastAsia="en-GB"/>
              </w:rPr>
              <w:t>0.103</w:t>
            </w:r>
          </w:p>
        </w:tc>
      </w:tr>
      <w:tr w:rsidR="00A74ECD" w:rsidRPr="00091E7A" w14:paraId="2B607397" w14:textId="77777777" w:rsidTr="00E1124E">
        <w:trPr>
          <w:trHeight w:val="315"/>
        </w:trPr>
        <w:tc>
          <w:tcPr>
            <w:tcW w:w="4145" w:type="dxa"/>
            <w:tcBorders>
              <w:top w:val="nil"/>
              <w:left w:val="single" w:sz="4" w:space="0" w:color="auto"/>
              <w:bottom w:val="single" w:sz="4" w:space="0" w:color="auto"/>
              <w:right w:val="nil"/>
            </w:tcBorders>
            <w:vAlign w:val="bottom"/>
          </w:tcPr>
          <w:p w14:paraId="36A41D9A" w14:textId="77777777" w:rsidR="00A74ECD" w:rsidRPr="00091E7A" w:rsidRDefault="00A74ECD" w:rsidP="00E1124E">
            <w:pPr>
              <w:spacing w:after="0" w:line="240" w:lineRule="auto"/>
              <w:jc w:val="center"/>
              <w:rPr>
                <w:color w:val="000000"/>
                <w:lang w:eastAsia="en-GB"/>
              </w:rPr>
            </w:pPr>
            <w:r w:rsidRPr="00091E7A">
              <w:rPr>
                <w:color w:val="000000"/>
                <w:lang w:eastAsia="en-GB"/>
              </w:rPr>
              <w:t>Pesticide + Hibernation + Infection</w:t>
            </w:r>
          </w:p>
        </w:tc>
        <w:tc>
          <w:tcPr>
            <w:tcW w:w="1695" w:type="dxa"/>
            <w:tcBorders>
              <w:top w:val="nil"/>
              <w:left w:val="single" w:sz="4" w:space="0" w:color="auto"/>
              <w:bottom w:val="single" w:sz="4" w:space="0" w:color="auto"/>
              <w:right w:val="single" w:sz="4" w:space="0" w:color="auto"/>
            </w:tcBorders>
            <w:noWrap/>
            <w:vAlign w:val="bottom"/>
          </w:tcPr>
          <w:p w14:paraId="51105BBC" w14:textId="77777777" w:rsidR="00A74ECD" w:rsidRPr="00091E7A" w:rsidRDefault="00A74ECD" w:rsidP="00E1124E">
            <w:pPr>
              <w:spacing w:after="0" w:line="240" w:lineRule="auto"/>
              <w:jc w:val="right"/>
              <w:rPr>
                <w:color w:val="000000"/>
                <w:lang w:eastAsia="en-GB"/>
              </w:rPr>
            </w:pPr>
            <w:r w:rsidRPr="00091E7A">
              <w:rPr>
                <w:color w:val="000000"/>
                <w:lang w:eastAsia="en-GB"/>
              </w:rPr>
              <w:t>-86.685</w:t>
            </w:r>
          </w:p>
        </w:tc>
        <w:tc>
          <w:tcPr>
            <w:tcW w:w="1185" w:type="dxa"/>
            <w:tcBorders>
              <w:top w:val="nil"/>
              <w:left w:val="nil"/>
              <w:bottom w:val="single" w:sz="4" w:space="0" w:color="auto"/>
              <w:right w:val="single" w:sz="4" w:space="0" w:color="auto"/>
            </w:tcBorders>
            <w:noWrap/>
            <w:vAlign w:val="bottom"/>
          </w:tcPr>
          <w:p w14:paraId="7B9C1D60" w14:textId="77777777" w:rsidR="00A74ECD" w:rsidRPr="00091E7A" w:rsidRDefault="00A74ECD" w:rsidP="00E1124E">
            <w:pPr>
              <w:spacing w:after="0" w:line="240" w:lineRule="auto"/>
              <w:jc w:val="right"/>
              <w:rPr>
                <w:color w:val="000000"/>
                <w:lang w:eastAsia="en-GB"/>
              </w:rPr>
            </w:pPr>
            <w:r w:rsidRPr="00091E7A">
              <w:rPr>
                <w:color w:val="000000"/>
                <w:lang w:eastAsia="en-GB"/>
              </w:rPr>
              <w:t>183.6</w:t>
            </w:r>
          </w:p>
        </w:tc>
        <w:tc>
          <w:tcPr>
            <w:tcW w:w="1080" w:type="dxa"/>
            <w:tcBorders>
              <w:top w:val="nil"/>
              <w:left w:val="nil"/>
              <w:bottom w:val="single" w:sz="4" w:space="0" w:color="auto"/>
              <w:right w:val="single" w:sz="4" w:space="0" w:color="auto"/>
            </w:tcBorders>
            <w:noWrap/>
            <w:vAlign w:val="bottom"/>
          </w:tcPr>
          <w:p w14:paraId="2F1FE32A" w14:textId="77777777" w:rsidR="00A74ECD" w:rsidRPr="00091E7A" w:rsidRDefault="00A74ECD" w:rsidP="00E1124E">
            <w:pPr>
              <w:spacing w:after="0" w:line="240" w:lineRule="auto"/>
              <w:jc w:val="right"/>
              <w:rPr>
                <w:color w:val="000000"/>
                <w:lang w:eastAsia="en-GB"/>
              </w:rPr>
            </w:pPr>
            <w:r w:rsidRPr="00091E7A">
              <w:rPr>
                <w:color w:val="000000"/>
                <w:lang w:eastAsia="en-GB"/>
              </w:rPr>
              <w:t>3.88</w:t>
            </w:r>
          </w:p>
        </w:tc>
        <w:tc>
          <w:tcPr>
            <w:tcW w:w="1080" w:type="dxa"/>
            <w:tcBorders>
              <w:top w:val="nil"/>
              <w:left w:val="nil"/>
              <w:bottom w:val="single" w:sz="4" w:space="0" w:color="auto"/>
              <w:right w:val="single" w:sz="4" w:space="0" w:color="auto"/>
            </w:tcBorders>
            <w:noWrap/>
            <w:vAlign w:val="bottom"/>
          </w:tcPr>
          <w:p w14:paraId="755A7C53" w14:textId="77777777" w:rsidR="00A74ECD" w:rsidRPr="00091E7A" w:rsidRDefault="00A74ECD" w:rsidP="00E1124E">
            <w:pPr>
              <w:spacing w:after="0" w:line="240" w:lineRule="auto"/>
              <w:jc w:val="right"/>
              <w:rPr>
                <w:color w:val="000000"/>
                <w:lang w:eastAsia="en-GB"/>
              </w:rPr>
            </w:pPr>
            <w:r w:rsidRPr="00091E7A">
              <w:rPr>
                <w:color w:val="000000"/>
                <w:lang w:eastAsia="en-GB"/>
              </w:rPr>
              <w:t>0.061</w:t>
            </w:r>
          </w:p>
        </w:tc>
      </w:tr>
      <w:tr w:rsidR="00A74ECD" w:rsidRPr="00091E7A" w14:paraId="3CE0D0E0" w14:textId="77777777" w:rsidTr="00E1124E">
        <w:trPr>
          <w:trHeight w:val="315"/>
        </w:trPr>
        <w:tc>
          <w:tcPr>
            <w:tcW w:w="4145" w:type="dxa"/>
            <w:tcBorders>
              <w:top w:val="nil"/>
              <w:left w:val="single" w:sz="4" w:space="0" w:color="auto"/>
              <w:bottom w:val="single" w:sz="4" w:space="0" w:color="auto"/>
              <w:right w:val="nil"/>
            </w:tcBorders>
            <w:vAlign w:val="bottom"/>
          </w:tcPr>
          <w:p w14:paraId="2E3F3003" w14:textId="77777777" w:rsidR="00A74ECD" w:rsidRPr="00091E7A" w:rsidRDefault="00A74ECD" w:rsidP="00E1124E">
            <w:pPr>
              <w:spacing w:after="0" w:line="240" w:lineRule="auto"/>
              <w:jc w:val="center"/>
              <w:rPr>
                <w:color w:val="000000"/>
                <w:lang w:eastAsia="en-GB"/>
              </w:rPr>
            </w:pPr>
            <w:r w:rsidRPr="00091E7A">
              <w:rPr>
                <w:color w:val="000000"/>
                <w:lang w:eastAsia="en-GB"/>
              </w:rPr>
              <w:t>Hibernation * Infection</w:t>
            </w:r>
          </w:p>
        </w:tc>
        <w:tc>
          <w:tcPr>
            <w:tcW w:w="1695" w:type="dxa"/>
            <w:tcBorders>
              <w:top w:val="nil"/>
              <w:left w:val="single" w:sz="4" w:space="0" w:color="auto"/>
              <w:bottom w:val="single" w:sz="4" w:space="0" w:color="auto"/>
              <w:right w:val="single" w:sz="4" w:space="0" w:color="auto"/>
            </w:tcBorders>
            <w:noWrap/>
            <w:vAlign w:val="bottom"/>
          </w:tcPr>
          <w:p w14:paraId="4921B9DB" w14:textId="77777777" w:rsidR="00A74ECD" w:rsidRPr="00091E7A" w:rsidRDefault="00A74ECD" w:rsidP="00E1124E">
            <w:pPr>
              <w:spacing w:after="0" w:line="240" w:lineRule="auto"/>
              <w:jc w:val="right"/>
              <w:rPr>
                <w:color w:val="000000"/>
                <w:lang w:eastAsia="en-GB"/>
              </w:rPr>
            </w:pPr>
            <w:r w:rsidRPr="00091E7A">
              <w:rPr>
                <w:color w:val="000000"/>
                <w:lang w:eastAsia="en-GB"/>
              </w:rPr>
              <w:t>-86.757</w:t>
            </w:r>
          </w:p>
        </w:tc>
        <w:tc>
          <w:tcPr>
            <w:tcW w:w="1185" w:type="dxa"/>
            <w:tcBorders>
              <w:top w:val="nil"/>
              <w:left w:val="nil"/>
              <w:bottom w:val="single" w:sz="4" w:space="0" w:color="auto"/>
              <w:right w:val="single" w:sz="4" w:space="0" w:color="auto"/>
            </w:tcBorders>
            <w:noWrap/>
            <w:vAlign w:val="bottom"/>
          </w:tcPr>
          <w:p w14:paraId="2DE3ED70" w14:textId="77777777" w:rsidR="00A74ECD" w:rsidRPr="00091E7A" w:rsidRDefault="00A74ECD" w:rsidP="00E1124E">
            <w:pPr>
              <w:spacing w:after="0" w:line="240" w:lineRule="auto"/>
              <w:jc w:val="right"/>
              <w:rPr>
                <w:color w:val="000000"/>
                <w:lang w:eastAsia="en-GB"/>
              </w:rPr>
            </w:pPr>
            <w:r w:rsidRPr="00091E7A">
              <w:rPr>
                <w:color w:val="000000"/>
                <w:lang w:eastAsia="en-GB"/>
              </w:rPr>
              <w:t>183.8</w:t>
            </w:r>
          </w:p>
        </w:tc>
        <w:tc>
          <w:tcPr>
            <w:tcW w:w="1080" w:type="dxa"/>
            <w:tcBorders>
              <w:top w:val="nil"/>
              <w:left w:val="nil"/>
              <w:bottom w:val="single" w:sz="4" w:space="0" w:color="auto"/>
              <w:right w:val="single" w:sz="4" w:space="0" w:color="auto"/>
            </w:tcBorders>
            <w:noWrap/>
            <w:vAlign w:val="bottom"/>
          </w:tcPr>
          <w:p w14:paraId="1C18A43A" w14:textId="77777777" w:rsidR="00A74ECD" w:rsidRPr="00091E7A" w:rsidRDefault="00A74ECD" w:rsidP="00E1124E">
            <w:pPr>
              <w:spacing w:after="0" w:line="240" w:lineRule="auto"/>
              <w:jc w:val="right"/>
              <w:rPr>
                <w:color w:val="000000"/>
                <w:lang w:eastAsia="en-GB"/>
              </w:rPr>
            </w:pPr>
            <w:r w:rsidRPr="00091E7A">
              <w:rPr>
                <w:color w:val="000000"/>
                <w:lang w:eastAsia="en-GB"/>
              </w:rPr>
              <w:t>4.02</w:t>
            </w:r>
          </w:p>
        </w:tc>
        <w:tc>
          <w:tcPr>
            <w:tcW w:w="1080" w:type="dxa"/>
            <w:tcBorders>
              <w:top w:val="nil"/>
              <w:left w:val="nil"/>
              <w:bottom w:val="single" w:sz="4" w:space="0" w:color="auto"/>
              <w:right w:val="single" w:sz="4" w:space="0" w:color="auto"/>
            </w:tcBorders>
            <w:noWrap/>
            <w:vAlign w:val="bottom"/>
          </w:tcPr>
          <w:p w14:paraId="786103EF" w14:textId="77777777" w:rsidR="00A74ECD" w:rsidRPr="00091E7A" w:rsidRDefault="00A74ECD" w:rsidP="00E1124E">
            <w:pPr>
              <w:spacing w:after="0" w:line="240" w:lineRule="auto"/>
              <w:jc w:val="right"/>
              <w:rPr>
                <w:color w:val="000000"/>
                <w:lang w:eastAsia="en-GB"/>
              </w:rPr>
            </w:pPr>
            <w:r w:rsidRPr="00091E7A">
              <w:rPr>
                <w:color w:val="000000"/>
                <w:lang w:eastAsia="en-GB"/>
              </w:rPr>
              <w:t>0.056</w:t>
            </w:r>
          </w:p>
        </w:tc>
      </w:tr>
      <w:tr w:rsidR="00A74ECD" w:rsidRPr="00091E7A" w14:paraId="7AB2F703" w14:textId="77777777" w:rsidTr="00E1124E">
        <w:trPr>
          <w:trHeight w:val="300"/>
        </w:trPr>
        <w:tc>
          <w:tcPr>
            <w:tcW w:w="4145" w:type="dxa"/>
            <w:tcBorders>
              <w:top w:val="nil"/>
              <w:left w:val="single" w:sz="4" w:space="0" w:color="auto"/>
              <w:bottom w:val="single" w:sz="4" w:space="0" w:color="auto"/>
              <w:right w:val="nil"/>
            </w:tcBorders>
            <w:vAlign w:val="bottom"/>
          </w:tcPr>
          <w:p w14:paraId="17B9EE54" w14:textId="77777777" w:rsidR="00A74ECD" w:rsidRPr="00091E7A" w:rsidRDefault="00A74ECD" w:rsidP="00E1124E">
            <w:pPr>
              <w:spacing w:after="0" w:line="240" w:lineRule="auto"/>
              <w:jc w:val="center"/>
              <w:rPr>
                <w:color w:val="000000"/>
                <w:lang w:eastAsia="en-GB"/>
              </w:rPr>
            </w:pPr>
            <w:r w:rsidRPr="00091E7A">
              <w:rPr>
                <w:color w:val="000000"/>
                <w:lang w:eastAsia="en-GB"/>
              </w:rPr>
              <w:t>Pesticide + Hibernation + Infection + Thorax</w:t>
            </w:r>
          </w:p>
        </w:tc>
        <w:tc>
          <w:tcPr>
            <w:tcW w:w="1695" w:type="dxa"/>
            <w:tcBorders>
              <w:top w:val="nil"/>
              <w:left w:val="single" w:sz="4" w:space="0" w:color="auto"/>
              <w:bottom w:val="single" w:sz="4" w:space="0" w:color="auto"/>
              <w:right w:val="single" w:sz="4" w:space="0" w:color="auto"/>
            </w:tcBorders>
            <w:noWrap/>
            <w:vAlign w:val="bottom"/>
          </w:tcPr>
          <w:p w14:paraId="52F8D4E5" w14:textId="77777777" w:rsidR="00A74ECD" w:rsidRPr="00091E7A" w:rsidRDefault="00A74ECD" w:rsidP="00E1124E">
            <w:pPr>
              <w:spacing w:after="0" w:line="240" w:lineRule="auto"/>
              <w:jc w:val="right"/>
              <w:rPr>
                <w:color w:val="000000"/>
                <w:lang w:eastAsia="en-GB"/>
              </w:rPr>
            </w:pPr>
            <w:r w:rsidRPr="00091E7A">
              <w:rPr>
                <w:color w:val="000000"/>
                <w:lang w:eastAsia="en-GB"/>
              </w:rPr>
              <w:t>-86.155</w:t>
            </w:r>
          </w:p>
        </w:tc>
        <w:tc>
          <w:tcPr>
            <w:tcW w:w="1185" w:type="dxa"/>
            <w:tcBorders>
              <w:top w:val="nil"/>
              <w:left w:val="nil"/>
              <w:bottom w:val="single" w:sz="4" w:space="0" w:color="auto"/>
              <w:right w:val="single" w:sz="4" w:space="0" w:color="auto"/>
            </w:tcBorders>
            <w:noWrap/>
            <w:vAlign w:val="bottom"/>
          </w:tcPr>
          <w:p w14:paraId="2F0C40DD" w14:textId="77777777" w:rsidR="00A74ECD" w:rsidRPr="00091E7A" w:rsidRDefault="00A74ECD" w:rsidP="00E1124E">
            <w:pPr>
              <w:spacing w:after="0" w:line="240" w:lineRule="auto"/>
              <w:jc w:val="right"/>
              <w:rPr>
                <w:color w:val="000000"/>
                <w:lang w:eastAsia="en-GB"/>
              </w:rPr>
            </w:pPr>
            <w:r w:rsidRPr="00091E7A">
              <w:rPr>
                <w:color w:val="000000"/>
                <w:lang w:eastAsia="en-GB"/>
              </w:rPr>
              <w:t>184.7</w:t>
            </w:r>
          </w:p>
        </w:tc>
        <w:tc>
          <w:tcPr>
            <w:tcW w:w="1080" w:type="dxa"/>
            <w:tcBorders>
              <w:top w:val="nil"/>
              <w:left w:val="nil"/>
              <w:bottom w:val="single" w:sz="4" w:space="0" w:color="auto"/>
              <w:right w:val="single" w:sz="4" w:space="0" w:color="auto"/>
            </w:tcBorders>
            <w:noWrap/>
            <w:vAlign w:val="bottom"/>
          </w:tcPr>
          <w:p w14:paraId="042138CD" w14:textId="77777777" w:rsidR="00A74ECD" w:rsidRPr="00091E7A" w:rsidRDefault="00A74ECD" w:rsidP="00E1124E">
            <w:pPr>
              <w:spacing w:after="0" w:line="240" w:lineRule="auto"/>
              <w:jc w:val="right"/>
              <w:rPr>
                <w:color w:val="000000"/>
                <w:lang w:eastAsia="en-GB"/>
              </w:rPr>
            </w:pPr>
            <w:r w:rsidRPr="00091E7A">
              <w:rPr>
                <w:color w:val="000000"/>
                <w:lang w:eastAsia="en-GB"/>
              </w:rPr>
              <w:t>4.93</w:t>
            </w:r>
          </w:p>
        </w:tc>
        <w:tc>
          <w:tcPr>
            <w:tcW w:w="1080" w:type="dxa"/>
            <w:tcBorders>
              <w:top w:val="nil"/>
              <w:left w:val="nil"/>
              <w:bottom w:val="single" w:sz="4" w:space="0" w:color="auto"/>
              <w:right w:val="single" w:sz="4" w:space="0" w:color="auto"/>
            </w:tcBorders>
            <w:noWrap/>
            <w:vAlign w:val="bottom"/>
          </w:tcPr>
          <w:p w14:paraId="098CD423" w14:textId="77777777" w:rsidR="00A74ECD" w:rsidRPr="00091E7A" w:rsidRDefault="00A74ECD" w:rsidP="00E1124E">
            <w:pPr>
              <w:spacing w:after="0" w:line="240" w:lineRule="auto"/>
              <w:jc w:val="right"/>
              <w:rPr>
                <w:color w:val="000000"/>
                <w:lang w:eastAsia="en-GB"/>
              </w:rPr>
            </w:pPr>
            <w:r w:rsidRPr="00091E7A">
              <w:rPr>
                <w:color w:val="000000"/>
                <w:lang w:eastAsia="en-GB"/>
              </w:rPr>
              <w:t>0.036</w:t>
            </w:r>
          </w:p>
        </w:tc>
      </w:tr>
      <w:tr w:rsidR="00A74ECD" w:rsidRPr="00091E7A" w14:paraId="534EFC3F" w14:textId="77777777" w:rsidTr="00E1124E">
        <w:trPr>
          <w:trHeight w:val="315"/>
        </w:trPr>
        <w:tc>
          <w:tcPr>
            <w:tcW w:w="4145" w:type="dxa"/>
            <w:tcBorders>
              <w:top w:val="nil"/>
              <w:left w:val="single" w:sz="4" w:space="0" w:color="auto"/>
              <w:bottom w:val="single" w:sz="4" w:space="0" w:color="auto"/>
              <w:right w:val="nil"/>
            </w:tcBorders>
            <w:noWrap/>
            <w:vAlign w:val="bottom"/>
          </w:tcPr>
          <w:p w14:paraId="3EBB260D" w14:textId="77777777" w:rsidR="00A74ECD" w:rsidRPr="00091E7A" w:rsidRDefault="00A74ECD" w:rsidP="00E1124E">
            <w:pPr>
              <w:spacing w:after="0" w:line="240" w:lineRule="auto"/>
              <w:jc w:val="center"/>
              <w:rPr>
                <w:color w:val="000000"/>
                <w:lang w:eastAsia="en-GB"/>
              </w:rPr>
            </w:pPr>
            <w:r w:rsidRPr="00091E7A">
              <w:rPr>
                <w:color w:val="000000"/>
                <w:lang w:eastAsia="en-GB"/>
              </w:rPr>
              <w:t>null</w:t>
            </w:r>
          </w:p>
        </w:tc>
        <w:tc>
          <w:tcPr>
            <w:tcW w:w="1695" w:type="dxa"/>
            <w:tcBorders>
              <w:top w:val="nil"/>
              <w:left w:val="single" w:sz="4" w:space="0" w:color="auto"/>
              <w:bottom w:val="single" w:sz="4" w:space="0" w:color="auto"/>
              <w:right w:val="single" w:sz="4" w:space="0" w:color="auto"/>
            </w:tcBorders>
            <w:noWrap/>
            <w:vAlign w:val="bottom"/>
          </w:tcPr>
          <w:p w14:paraId="2CAF9338" w14:textId="77777777" w:rsidR="00A74ECD" w:rsidRPr="00091E7A" w:rsidRDefault="00A74ECD" w:rsidP="00E1124E">
            <w:pPr>
              <w:spacing w:after="0" w:line="240" w:lineRule="auto"/>
              <w:jc w:val="right"/>
              <w:rPr>
                <w:color w:val="000000"/>
                <w:lang w:eastAsia="en-GB"/>
              </w:rPr>
            </w:pPr>
            <w:r w:rsidRPr="00091E7A">
              <w:rPr>
                <w:color w:val="000000"/>
                <w:lang w:eastAsia="en-GB"/>
              </w:rPr>
              <w:t>-102.161</w:t>
            </w:r>
          </w:p>
        </w:tc>
        <w:tc>
          <w:tcPr>
            <w:tcW w:w="1185" w:type="dxa"/>
            <w:tcBorders>
              <w:top w:val="nil"/>
              <w:left w:val="nil"/>
              <w:bottom w:val="single" w:sz="4" w:space="0" w:color="auto"/>
              <w:right w:val="single" w:sz="4" w:space="0" w:color="auto"/>
            </w:tcBorders>
            <w:noWrap/>
            <w:vAlign w:val="bottom"/>
          </w:tcPr>
          <w:p w14:paraId="66AFA4A8" w14:textId="77777777" w:rsidR="00A74ECD" w:rsidRPr="00091E7A" w:rsidRDefault="00A74ECD" w:rsidP="00E1124E">
            <w:pPr>
              <w:spacing w:after="0" w:line="240" w:lineRule="auto"/>
              <w:jc w:val="right"/>
              <w:rPr>
                <w:color w:val="000000"/>
                <w:lang w:eastAsia="en-GB"/>
              </w:rPr>
            </w:pPr>
            <w:r w:rsidRPr="00091E7A">
              <w:rPr>
                <w:color w:val="000000"/>
                <w:lang w:eastAsia="en-GB"/>
              </w:rPr>
              <w:t>208.4</w:t>
            </w:r>
          </w:p>
        </w:tc>
        <w:tc>
          <w:tcPr>
            <w:tcW w:w="1080" w:type="dxa"/>
            <w:tcBorders>
              <w:top w:val="nil"/>
              <w:left w:val="nil"/>
              <w:bottom w:val="single" w:sz="4" w:space="0" w:color="auto"/>
              <w:right w:val="single" w:sz="4" w:space="0" w:color="auto"/>
            </w:tcBorders>
            <w:noWrap/>
            <w:vAlign w:val="bottom"/>
          </w:tcPr>
          <w:p w14:paraId="7B4CAEA6" w14:textId="77777777" w:rsidR="00A74ECD" w:rsidRPr="00091E7A" w:rsidRDefault="00A74ECD" w:rsidP="00E1124E">
            <w:pPr>
              <w:spacing w:after="0" w:line="240" w:lineRule="auto"/>
              <w:jc w:val="right"/>
              <w:rPr>
                <w:color w:val="000000"/>
                <w:lang w:eastAsia="en-GB"/>
              </w:rPr>
            </w:pPr>
            <w:r w:rsidRPr="00091E7A">
              <w:rPr>
                <w:color w:val="000000"/>
                <w:lang w:eastAsia="en-GB"/>
              </w:rPr>
              <w:t>28.61</w:t>
            </w:r>
          </w:p>
        </w:tc>
        <w:tc>
          <w:tcPr>
            <w:tcW w:w="1080" w:type="dxa"/>
            <w:tcBorders>
              <w:top w:val="nil"/>
              <w:left w:val="nil"/>
              <w:bottom w:val="single" w:sz="4" w:space="0" w:color="auto"/>
              <w:right w:val="single" w:sz="4" w:space="0" w:color="auto"/>
            </w:tcBorders>
            <w:noWrap/>
            <w:vAlign w:val="bottom"/>
          </w:tcPr>
          <w:p w14:paraId="47D50C8B" w14:textId="77777777" w:rsidR="00A74ECD" w:rsidRPr="00091E7A" w:rsidRDefault="00A74ECD" w:rsidP="00E1124E">
            <w:pPr>
              <w:spacing w:after="0" w:line="240" w:lineRule="auto"/>
              <w:jc w:val="right"/>
              <w:rPr>
                <w:color w:val="000000"/>
                <w:lang w:eastAsia="en-GB"/>
              </w:rPr>
            </w:pPr>
            <w:r w:rsidRPr="00091E7A">
              <w:rPr>
                <w:color w:val="000000"/>
                <w:lang w:eastAsia="en-GB"/>
              </w:rPr>
              <w:t>0</w:t>
            </w:r>
          </w:p>
        </w:tc>
      </w:tr>
      <w:tr w:rsidR="00A74ECD" w:rsidRPr="00091E7A" w14:paraId="0DD445E8" w14:textId="77777777" w:rsidTr="00E1124E">
        <w:trPr>
          <w:trHeight w:val="315"/>
        </w:trPr>
        <w:tc>
          <w:tcPr>
            <w:tcW w:w="4145" w:type="dxa"/>
            <w:tcBorders>
              <w:top w:val="nil"/>
              <w:left w:val="single" w:sz="4" w:space="0" w:color="auto"/>
              <w:bottom w:val="single" w:sz="4" w:space="0" w:color="auto"/>
              <w:right w:val="nil"/>
            </w:tcBorders>
            <w:vAlign w:val="bottom"/>
          </w:tcPr>
          <w:p w14:paraId="182FEF3B" w14:textId="77777777" w:rsidR="00A74ECD" w:rsidRPr="00091E7A" w:rsidRDefault="00A74ECD" w:rsidP="00E1124E">
            <w:pPr>
              <w:spacing w:after="0" w:line="240" w:lineRule="auto"/>
              <w:jc w:val="center"/>
              <w:rPr>
                <w:color w:val="000000"/>
                <w:lang w:eastAsia="en-GB"/>
              </w:rPr>
            </w:pPr>
            <w:r w:rsidRPr="00091E7A">
              <w:rPr>
                <w:color w:val="000000"/>
                <w:lang w:eastAsia="en-GB"/>
              </w:rPr>
              <w:t>Infection</w:t>
            </w:r>
          </w:p>
        </w:tc>
        <w:tc>
          <w:tcPr>
            <w:tcW w:w="1695" w:type="dxa"/>
            <w:tcBorders>
              <w:top w:val="nil"/>
              <w:left w:val="single" w:sz="4" w:space="0" w:color="auto"/>
              <w:bottom w:val="single" w:sz="4" w:space="0" w:color="auto"/>
              <w:right w:val="single" w:sz="4" w:space="0" w:color="auto"/>
            </w:tcBorders>
            <w:noWrap/>
            <w:vAlign w:val="bottom"/>
          </w:tcPr>
          <w:p w14:paraId="01F964F5" w14:textId="77777777" w:rsidR="00A74ECD" w:rsidRPr="00091E7A" w:rsidRDefault="00A74ECD" w:rsidP="00E1124E">
            <w:pPr>
              <w:spacing w:after="0" w:line="240" w:lineRule="auto"/>
              <w:jc w:val="right"/>
              <w:rPr>
                <w:color w:val="000000"/>
                <w:lang w:eastAsia="en-GB"/>
              </w:rPr>
            </w:pPr>
            <w:r w:rsidRPr="00091E7A">
              <w:rPr>
                <w:color w:val="000000"/>
                <w:lang w:eastAsia="en-GB"/>
              </w:rPr>
              <w:t>-102.026</w:t>
            </w:r>
          </w:p>
        </w:tc>
        <w:tc>
          <w:tcPr>
            <w:tcW w:w="1185" w:type="dxa"/>
            <w:tcBorders>
              <w:top w:val="nil"/>
              <w:left w:val="nil"/>
              <w:bottom w:val="single" w:sz="4" w:space="0" w:color="auto"/>
              <w:right w:val="single" w:sz="4" w:space="0" w:color="auto"/>
            </w:tcBorders>
            <w:noWrap/>
            <w:vAlign w:val="bottom"/>
          </w:tcPr>
          <w:p w14:paraId="57A2B929" w14:textId="77777777" w:rsidR="00A74ECD" w:rsidRPr="00091E7A" w:rsidRDefault="00A74ECD" w:rsidP="00E1124E">
            <w:pPr>
              <w:spacing w:after="0" w:line="240" w:lineRule="auto"/>
              <w:jc w:val="right"/>
              <w:rPr>
                <w:color w:val="000000"/>
                <w:lang w:eastAsia="en-GB"/>
              </w:rPr>
            </w:pPr>
            <w:r w:rsidRPr="00091E7A">
              <w:rPr>
                <w:color w:val="000000"/>
                <w:lang w:eastAsia="en-GB"/>
              </w:rPr>
              <w:t>210.2</w:t>
            </w:r>
          </w:p>
        </w:tc>
        <w:tc>
          <w:tcPr>
            <w:tcW w:w="1080" w:type="dxa"/>
            <w:tcBorders>
              <w:top w:val="nil"/>
              <w:left w:val="nil"/>
              <w:bottom w:val="single" w:sz="4" w:space="0" w:color="auto"/>
              <w:right w:val="single" w:sz="4" w:space="0" w:color="auto"/>
            </w:tcBorders>
            <w:noWrap/>
            <w:vAlign w:val="bottom"/>
          </w:tcPr>
          <w:p w14:paraId="18A62F8B" w14:textId="77777777" w:rsidR="00A74ECD" w:rsidRPr="00091E7A" w:rsidRDefault="00A74ECD" w:rsidP="00E1124E">
            <w:pPr>
              <w:spacing w:after="0" w:line="240" w:lineRule="auto"/>
              <w:jc w:val="right"/>
              <w:rPr>
                <w:color w:val="000000"/>
                <w:lang w:eastAsia="en-GB"/>
              </w:rPr>
            </w:pPr>
            <w:r w:rsidRPr="00091E7A">
              <w:rPr>
                <w:color w:val="000000"/>
                <w:lang w:eastAsia="en-GB"/>
              </w:rPr>
              <w:t>30.39</w:t>
            </w:r>
          </w:p>
        </w:tc>
        <w:tc>
          <w:tcPr>
            <w:tcW w:w="1080" w:type="dxa"/>
            <w:tcBorders>
              <w:top w:val="nil"/>
              <w:left w:val="nil"/>
              <w:bottom w:val="single" w:sz="4" w:space="0" w:color="auto"/>
              <w:right w:val="single" w:sz="4" w:space="0" w:color="auto"/>
            </w:tcBorders>
            <w:noWrap/>
            <w:vAlign w:val="bottom"/>
          </w:tcPr>
          <w:p w14:paraId="3A7AA337" w14:textId="77777777" w:rsidR="00A74ECD" w:rsidRPr="00091E7A" w:rsidRDefault="00A74ECD" w:rsidP="00E1124E">
            <w:pPr>
              <w:spacing w:after="0" w:line="240" w:lineRule="auto"/>
              <w:jc w:val="right"/>
              <w:rPr>
                <w:color w:val="000000"/>
                <w:lang w:eastAsia="en-GB"/>
              </w:rPr>
            </w:pPr>
            <w:r w:rsidRPr="00091E7A">
              <w:rPr>
                <w:color w:val="000000"/>
                <w:lang w:eastAsia="en-GB"/>
              </w:rPr>
              <w:t>0</w:t>
            </w:r>
          </w:p>
        </w:tc>
      </w:tr>
      <w:tr w:rsidR="00A74ECD" w:rsidRPr="00091E7A" w14:paraId="1A0E0860" w14:textId="77777777" w:rsidTr="00E1124E">
        <w:trPr>
          <w:trHeight w:val="315"/>
        </w:trPr>
        <w:tc>
          <w:tcPr>
            <w:tcW w:w="4145" w:type="dxa"/>
            <w:tcBorders>
              <w:top w:val="nil"/>
              <w:left w:val="single" w:sz="4" w:space="0" w:color="auto"/>
              <w:bottom w:val="single" w:sz="4" w:space="0" w:color="auto"/>
              <w:right w:val="nil"/>
            </w:tcBorders>
            <w:vAlign w:val="bottom"/>
          </w:tcPr>
          <w:p w14:paraId="238A8F5A" w14:textId="77777777" w:rsidR="00A74ECD" w:rsidRPr="00091E7A" w:rsidRDefault="00A74ECD" w:rsidP="00E1124E">
            <w:pPr>
              <w:spacing w:after="0" w:line="240" w:lineRule="auto"/>
              <w:jc w:val="center"/>
              <w:rPr>
                <w:color w:val="000000"/>
                <w:lang w:eastAsia="en-GB"/>
              </w:rPr>
            </w:pPr>
            <w:r w:rsidRPr="00091E7A">
              <w:rPr>
                <w:color w:val="000000"/>
                <w:lang w:eastAsia="en-GB"/>
              </w:rPr>
              <w:t>Thorax</w:t>
            </w:r>
          </w:p>
        </w:tc>
        <w:tc>
          <w:tcPr>
            <w:tcW w:w="1695" w:type="dxa"/>
            <w:tcBorders>
              <w:top w:val="nil"/>
              <w:left w:val="single" w:sz="4" w:space="0" w:color="auto"/>
              <w:bottom w:val="single" w:sz="4" w:space="0" w:color="auto"/>
              <w:right w:val="single" w:sz="4" w:space="0" w:color="auto"/>
            </w:tcBorders>
            <w:noWrap/>
            <w:vAlign w:val="bottom"/>
          </w:tcPr>
          <w:p w14:paraId="15AA40C5" w14:textId="77777777" w:rsidR="00A74ECD" w:rsidRPr="00091E7A" w:rsidRDefault="00A74ECD" w:rsidP="00E1124E">
            <w:pPr>
              <w:spacing w:after="0" w:line="240" w:lineRule="auto"/>
              <w:jc w:val="right"/>
              <w:rPr>
                <w:color w:val="000000"/>
                <w:lang w:eastAsia="en-GB"/>
              </w:rPr>
            </w:pPr>
            <w:r w:rsidRPr="00091E7A">
              <w:rPr>
                <w:color w:val="000000"/>
                <w:lang w:eastAsia="en-GB"/>
              </w:rPr>
              <w:t>-102.069</w:t>
            </w:r>
          </w:p>
        </w:tc>
        <w:tc>
          <w:tcPr>
            <w:tcW w:w="1185" w:type="dxa"/>
            <w:tcBorders>
              <w:top w:val="nil"/>
              <w:left w:val="nil"/>
              <w:bottom w:val="single" w:sz="4" w:space="0" w:color="auto"/>
              <w:right w:val="single" w:sz="4" w:space="0" w:color="auto"/>
            </w:tcBorders>
            <w:noWrap/>
            <w:vAlign w:val="bottom"/>
          </w:tcPr>
          <w:p w14:paraId="3F838D93" w14:textId="77777777" w:rsidR="00A74ECD" w:rsidRPr="00091E7A" w:rsidRDefault="00A74ECD" w:rsidP="00E1124E">
            <w:pPr>
              <w:spacing w:after="0" w:line="240" w:lineRule="auto"/>
              <w:jc w:val="right"/>
              <w:rPr>
                <w:color w:val="000000"/>
                <w:lang w:eastAsia="en-GB"/>
              </w:rPr>
            </w:pPr>
            <w:r w:rsidRPr="00091E7A">
              <w:rPr>
                <w:color w:val="000000"/>
                <w:lang w:eastAsia="en-GB"/>
              </w:rPr>
              <w:t>210.2</w:t>
            </w:r>
          </w:p>
        </w:tc>
        <w:tc>
          <w:tcPr>
            <w:tcW w:w="1080" w:type="dxa"/>
            <w:tcBorders>
              <w:top w:val="nil"/>
              <w:left w:val="nil"/>
              <w:bottom w:val="single" w:sz="4" w:space="0" w:color="auto"/>
              <w:right w:val="single" w:sz="4" w:space="0" w:color="auto"/>
            </w:tcBorders>
            <w:noWrap/>
            <w:vAlign w:val="bottom"/>
          </w:tcPr>
          <w:p w14:paraId="34DB093C" w14:textId="77777777" w:rsidR="00A74ECD" w:rsidRPr="00091E7A" w:rsidRDefault="00A74ECD" w:rsidP="00E1124E">
            <w:pPr>
              <w:spacing w:after="0" w:line="240" w:lineRule="auto"/>
              <w:jc w:val="right"/>
              <w:rPr>
                <w:color w:val="000000"/>
                <w:lang w:eastAsia="en-GB"/>
              </w:rPr>
            </w:pPr>
            <w:r w:rsidRPr="00091E7A">
              <w:rPr>
                <w:color w:val="000000"/>
                <w:lang w:eastAsia="en-GB"/>
              </w:rPr>
              <w:t>30.48</w:t>
            </w:r>
          </w:p>
        </w:tc>
        <w:tc>
          <w:tcPr>
            <w:tcW w:w="1080" w:type="dxa"/>
            <w:tcBorders>
              <w:top w:val="nil"/>
              <w:left w:val="nil"/>
              <w:bottom w:val="single" w:sz="4" w:space="0" w:color="auto"/>
              <w:right w:val="single" w:sz="4" w:space="0" w:color="auto"/>
            </w:tcBorders>
            <w:noWrap/>
            <w:vAlign w:val="bottom"/>
          </w:tcPr>
          <w:p w14:paraId="51FE0B8D" w14:textId="77777777" w:rsidR="00A74ECD" w:rsidRPr="00091E7A" w:rsidRDefault="00A74ECD" w:rsidP="00E1124E">
            <w:pPr>
              <w:spacing w:after="0" w:line="240" w:lineRule="auto"/>
              <w:jc w:val="right"/>
              <w:rPr>
                <w:color w:val="000000"/>
                <w:lang w:eastAsia="en-GB"/>
              </w:rPr>
            </w:pPr>
            <w:r w:rsidRPr="00091E7A">
              <w:rPr>
                <w:color w:val="000000"/>
                <w:lang w:eastAsia="en-GB"/>
              </w:rPr>
              <w:t>0</w:t>
            </w:r>
          </w:p>
        </w:tc>
      </w:tr>
      <w:tr w:rsidR="00A74ECD" w:rsidRPr="00091E7A" w14:paraId="1128D150" w14:textId="77777777" w:rsidTr="00E1124E">
        <w:trPr>
          <w:trHeight w:val="315"/>
        </w:trPr>
        <w:tc>
          <w:tcPr>
            <w:tcW w:w="4145" w:type="dxa"/>
            <w:tcBorders>
              <w:top w:val="nil"/>
              <w:left w:val="single" w:sz="4" w:space="0" w:color="auto"/>
              <w:bottom w:val="single" w:sz="4" w:space="0" w:color="auto"/>
              <w:right w:val="nil"/>
            </w:tcBorders>
            <w:vAlign w:val="bottom"/>
          </w:tcPr>
          <w:p w14:paraId="276410C9" w14:textId="77777777" w:rsidR="00A74ECD" w:rsidRPr="00091E7A" w:rsidRDefault="00A74ECD" w:rsidP="00E1124E">
            <w:pPr>
              <w:spacing w:after="0" w:line="240" w:lineRule="auto"/>
              <w:jc w:val="center"/>
              <w:rPr>
                <w:color w:val="000000"/>
                <w:lang w:eastAsia="en-GB"/>
              </w:rPr>
            </w:pPr>
            <w:r w:rsidRPr="00091E7A">
              <w:rPr>
                <w:color w:val="000000"/>
                <w:lang w:eastAsia="en-GB"/>
              </w:rPr>
              <w:t>Pesticide</w:t>
            </w:r>
          </w:p>
        </w:tc>
        <w:tc>
          <w:tcPr>
            <w:tcW w:w="1695" w:type="dxa"/>
            <w:tcBorders>
              <w:top w:val="nil"/>
              <w:left w:val="single" w:sz="4" w:space="0" w:color="auto"/>
              <w:bottom w:val="single" w:sz="4" w:space="0" w:color="auto"/>
              <w:right w:val="single" w:sz="4" w:space="0" w:color="auto"/>
            </w:tcBorders>
            <w:noWrap/>
            <w:vAlign w:val="bottom"/>
          </w:tcPr>
          <w:p w14:paraId="44E4B48E" w14:textId="77777777" w:rsidR="00A74ECD" w:rsidRPr="00091E7A" w:rsidRDefault="00A74ECD" w:rsidP="00E1124E">
            <w:pPr>
              <w:spacing w:after="0" w:line="240" w:lineRule="auto"/>
              <w:jc w:val="right"/>
              <w:rPr>
                <w:color w:val="000000"/>
                <w:lang w:eastAsia="en-GB"/>
              </w:rPr>
            </w:pPr>
            <w:r w:rsidRPr="00091E7A">
              <w:rPr>
                <w:color w:val="000000"/>
                <w:lang w:eastAsia="en-GB"/>
              </w:rPr>
              <w:t>-102.095</w:t>
            </w:r>
          </w:p>
        </w:tc>
        <w:tc>
          <w:tcPr>
            <w:tcW w:w="1185" w:type="dxa"/>
            <w:tcBorders>
              <w:top w:val="nil"/>
              <w:left w:val="nil"/>
              <w:bottom w:val="single" w:sz="4" w:space="0" w:color="auto"/>
              <w:right w:val="single" w:sz="4" w:space="0" w:color="auto"/>
            </w:tcBorders>
            <w:noWrap/>
            <w:vAlign w:val="bottom"/>
          </w:tcPr>
          <w:p w14:paraId="14EF74A5" w14:textId="77777777" w:rsidR="00A74ECD" w:rsidRPr="00091E7A" w:rsidRDefault="00A74ECD" w:rsidP="00E1124E">
            <w:pPr>
              <w:spacing w:after="0" w:line="240" w:lineRule="auto"/>
              <w:jc w:val="right"/>
              <w:rPr>
                <w:color w:val="000000"/>
                <w:lang w:eastAsia="en-GB"/>
              </w:rPr>
            </w:pPr>
            <w:r w:rsidRPr="00091E7A">
              <w:rPr>
                <w:color w:val="000000"/>
                <w:lang w:eastAsia="en-GB"/>
              </w:rPr>
              <w:t>210.3</w:t>
            </w:r>
          </w:p>
        </w:tc>
        <w:tc>
          <w:tcPr>
            <w:tcW w:w="1080" w:type="dxa"/>
            <w:tcBorders>
              <w:top w:val="nil"/>
              <w:left w:val="nil"/>
              <w:bottom w:val="single" w:sz="4" w:space="0" w:color="auto"/>
              <w:right w:val="single" w:sz="4" w:space="0" w:color="auto"/>
            </w:tcBorders>
            <w:noWrap/>
            <w:vAlign w:val="bottom"/>
          </w:tcPr>
          <w:p w14:paraId="415A953D" w14:textId="77777777" w:rsidR="00A74ECD" w:rsidRPr="00091E7A" w:rsidRDefault="00A74ECD" w:rsidP="00E1124E">
            <w:pPr>
              <w:spacing w:after="0" w:line="240" w:lineRule="auto"/>
              <w:jc w:val="right"/>
              <w:rPr>
                <w:color w:val="000000"/>
                <w:lang w:eastAsia="en-GB"/>
              </w:rPr>
            </w:pPr>
            <w:r w:rsidRPr="00091E7A">
              <w:rPr>
                <w:color w:val="000000"/>
                <w:lang w:eastAsia="en-GB"/>
              </w:rPr>
              <w:t>30.53</w:t>
            </w:r>
          </w:p>
        </w:tc>
        <w:tc>
          <w:tcPr>
            <w:tcW w:w="1080" w:type="dxa"/>
            <w:tcBorders>
              <w:top w:val="nil"/>
              <w:left w:val="nil"/>
              <w:bottom w:val="single" w:sz="4" w:space="0" w:color="auto"/>
              <w:right w:val="single" w:sz="4" w:space="0" w:color="auto"/>
            </w:tcBorders>
            <w:noWrap/>
            <w:vAlign w:val="bottom"/>
          </w:tcPr>
          <w:p w14:paraId="4B1C20F2" w14:textId="77777777" w:rsidR="00A74ECD" w:rsidRPr="00091E7A" w:rsidRDefault="00A74ECD" w:rsidP="00E1124E">
            <w:pPr>
              <w:spacing w:after="0" w:line="240" w:lineRule="auto"/>
              <w:jc w:val="right"/>
              <w:rPr>
                <w:color w:val="000000"/>
                <w:lang w:eastAsia="en-GB"/>
              </w:rPr>
            </w:pPr>
            <w:r w:rsidRPr="00091E7A">
              <w:rPr>
                <w:color w:val="000000"/>
                <w:lang w:eastAsia="en-GB"/>
              </w:rPr>
              <w:t>0</w:t>
            </w:r>
          </w:p>
        </w:tc>
      </w:tr>
      <w:tr w:rsidR="00A74ECD" w:rsidRPr="00091E7A" w14:paraId="5067487B" w14:textId="77777777" w:rsidTr="00E1124E">
        <w:trPr>
          <w:trHeight w:val="315"/>
        </w:trPr>
        <w:tc>
          <w:tcPr>
            <w:tcW w:w="4145" w:type="dxa"/>
            <w:tcBorders>
              <w:top w:val="nil"/>
              <w:left w:val="single" w:sz="4" w:space="0" w:color="auto"/>
              <w:bottom w:val="single" w:sz="4" w:space="0" w:color="auto"/>
              <w:right w:val="nil"/>
            </w:tcBorders>
            <w:vAlign w:val="bottom"/>
          </w:tcPr>
          <w:p w14:paraId="65F2A507" w14:textId="77777777" w:rsidR="00A74ECD" w:rsidRPr="00091E7A" w:rsidRDefault="00A74ECD" w:rsidP="00E1124E">
            <w:pPr>
              <w:spacing w:after="0" w:line="240" w:lineRule="auto"/>
              <w:jc w:val="center"/>
              <w:rPr>
                <w:color w:val="000000"/>
                <w:lang w:eastAsia="en-GB"/>
              </w:rPr>
            </w:pPr>
            <w:r w:rsidRPr="00091E7A">
              <w:rPr>
                <w:color w:val="000000"/>
                <w:lang w:eastAsia="en-GB"/>
              </w:rPr>
              <w:t>Pesticide + Infection</w:t>
            </w:r>
          </w:p>
        </w:tc>
        <w:tc>
          <w:tcPr>
            <w:tcW w:w="1695" w:type="dxa"/>
            <w:tcBorders>
              <w:top w:val="nil"/>
              <w:left w:val="single" w:sz="4" w:space="0" w:color="auto"/>
              <w:bottom w:val="single" w:sz="4" w:space="0" w:color="auto"/>
              <w:right w:val="single" w:sz="4" w:space="0" w:color="auto"/>
            </w:tcBorders>
            <w:noWrap/>
            <w:vAlign w:val="bottom"/>
          </w:tcPr>
          <w:p w14:paraId="28B1FBE0" w14:textId="77777777" w:rsidR="00A74ECD" w:rsidRPr="00091E7A" w:rsidRDefault="00A74ECD" w:rsidP="00E1124E">
            <w:pPr>
              <w:spacing w:after="0" w:line="240" w:lineRule="auto"/>
              <w:jc w:val="right"/>
              <w:rPr>
                <w:color w:val="000000"/>
                <w:lang w:eastAsia="en-GB"/>
              </w:rPr>
            </w:pPr>
            <w:r w:rsidRPr="00091E7A">
              <w:rPr>
                <w:color w:val="000000"/>
                <w:lang w:eastAsia="en-GB"/>
              </w:rPr>
              <w:t>-101.959</w:t>
            </w:r>
          </w:p>
        </w:tc>
        <w:tc>
          <w:tcPr>
            <w:tcW w:w="1185" w:type="dxa"/>
            <w:tcBorders>
              <w:top w:val="nil"/>
              <w:left w:val="nil"/>
              <w:bottom w:val="single" w:sz="4" w:space="0" w:color="auto"/>
              <w:right w:val="single" w:sz="4" w:space="0" w:color="auto"/>
            </w:tcBorders>
            <w:noWrap/>
            <w:vAlign w:val="bottom"/>
          </w:tcPr>
          <w:p w14:paraId="4F187D4B" w14:textId="77777777" w:rsidR="00A74ECD" w:rsidRPr="00091E7A" w:rsidRDefault="00A74ECD" w:rsidP="00E1124E">
            <w:pPr>
              <w:spacing w:after="0" w:line="240" w:lineRule="auto"/>
              <w:jc w:val="right"/>
              <w:rPr>
                <w:color w:val="000000"/>
                <w:lang w:eastAsia="en-GB"/>
              </w:rPr>
            </w:pPr>
            <w:r w:rsidRPr="00091E7A">
              <w:rPr>
                <w:color w:val="000000"/>
                <w:lang w:eastAsia="en-GB"/>
              </w:rPr>
              <w:t>212.1</w:t>
            </w:r>
          </w:p>
        </w:tc>
        <w:tc>
          <w:tcPr>
            <w:tcW w:w="1080" w:type="dxa"/>
            <w:tcBorders>
              <w:top w:val="nil"/>
              <w:left w:val="nil"/>
              <w:bottom w:val="single" w:sz="4" w:space="0" w:color="auto"/>
              <w:right w:val="single" w:sz="4" w:space="0" w:color="auto"/>
            </w:tcBorders>
            <w:noWrap/>
            <w:vAlign w:val="bottom"/>
          </w:tcPr>
          <w:p w14:paraId="798B7392" w14:textId="77777777" w:rsidR="00A74ECD" w:rsidRPr="00091E7A" w:rsidRDefault="00A74ECD" w:rsidP="00E1124E">
            <w:pPr>
              <w:spacing w:after="0" w:line="240" w:lineRule="auto"/>
              <w:jc w:val="right"/>
              <w:rPr>
                <w:color w:val="000000"/>
                <w:lang w:eastAsia="en-GB"/>
              </w:rPr>
            </w:pPr>
            <w:r w:rsidRPr="00091E7A">
              <w:rPr>
                <w:color w:val="000000"/>
                <w:lang w:eastAsia="en-GB"/>
              </w:rPr>
              <w:t>32.33</w:t>
            </w:r>
          </w:p>
        </w:tc>
        <w:tc>
          <w:tcPr>
            <w:tcW w:w="1080" w:type="dxa"/>
            <w:tcBorders>
              <w:top w:val="nil"/>
              <w:left w:val="nil"/>
              <w:bottom w:val="single" w:sz="4" w:space="0" w:color="auto"/>
              <w:right w:val="single" w:sz="4" w:space="0" w:color="auto"/>
            </w:tcBorders>
            <w:noWrap/>
            <w:vAlign w:val="bottom"/>
          </w:tcPr>
          <w:p w14:paraId="75DD9342" w14:textId="77777777" w:rsidR="00A74ECD" w:rsidRPr="00091E7A" w:rsidRDefault="00A74ECD" w:rsidP="00E1124E">
            <w:pPr>
              <w:spacing w:after="0" w:line="240" w:lineRule="auto"/>
              <w:jc w:val="right"/>
              <w:rPr>
                <w:color w:val="000000"/>
                <w:lang w:eastAsia="en-GB"/>
              </w:rPr>
            </w:pPr>
            <w:r w:rsidRPr="00091E7A">
              <w:rPr>
                <w:color w:val="000000"/>
                <w:lang w:eastAsia="en-GB"/>
              </w:rPr>
              <w:t>0</w:t>
            </w:r>
          </w:p>
        </w:tc>
      </w:tr>
      <w:tr w:rsidR="00A74ECD" w:rsidRPr="00091E7A" w14:paraId="235FFD16" w14:textId="77777777" w:rsidTr="00E1124E">
        <w:trPr>
          <w:trHeight w:val="315"/>
        </w:trPr>
        <w:tc>
          <w:tcPr>
            <w:tcW w:w="4145" w:type="dxa"/>
            <w:tcBorders>
              <w:top w:val="nil"/>
              <w:left w:val="single" w:sz="4" w:space="0" w:color="auto"/>
              <w:bottom w:val="single" w:sz="4" w:space="0" w:color="auto"/>
              <w:right w:val="nil"/>
            </w:tcBorders>
            <w:vAlign w:val="bottom"/>
          </w:tcPr>
          <w:p w14:paraId="25547A1E" w14:textId="77777777" w:rsidR="00A74ECD" w:rsidRPr="00091E7A" w:rsidRDefault="00A74ECD" w:rsidP="00E1124E">
            <w:pPr>
              <w:spacing w:after="0" w:line="240" w:lineRule="auto"/>
              <w:jc w:val="center"/>
              <w:rPr>
                <w:color w:val="000000"/>
                <w:lang w:eastAsia="en-GB"/>
              </w:rPr>
            </w:pPr>
            <w:r w:rsidRPr="00091E7A">
              <w:rPr>
                <w:color w:val="000000"/>
                <w:lang w:eastAsia="en-GB"/>
              </w:rPr>
              <w:t>Pesticide * Infection</w:t>
            </w:r>
          </w:p>
        </w:tc>
        <w:tc>
          <w:tcPr>
            <w:tcW w:w="1695" w:type="dxa"/>
            <w:tcBorders>
              <w:top w:val="nil"/>
              <w:left w:val="single" w:sz="4" w:space="0" w:color="auto"/>
              <w:bottom w:val="single" w:sz="4" w:space="0" w:color="auto"/>
              <w:right w:val="single" w:sz="4" w:space="0" w:color="auto"/>
            </w:tcBorders>
            <w:noWrap/>
            <w:vAlign w:val="bottom"/>
          </w:tcPr>
          <w:p w14:paraId="34DD85CC" w14:textId="77777777" w:rsidR="00A74ECD" w:rsidRPr="00091E7A" w:rsidRDefault="00A74ECD" w:rsidP="00E1124E">
            <w:pPr>
              <w:spacing w:after="0" w:line="240" w:lineRule="auto"/>
              <w:jc w:val="right"/>
              <w:rPr>
                <w:color w:val="000000"/>
                <w:lang w:eastAsia="en-GB"/>
              </w:rPr>
            </w:pPr>
            <w:r w:rsidRPr="00091E7A">
              <w:rPr>
                <w:color w:val="000000"/>
                <w:lang w:eastAsia="en-GB"/>
              </w:rPr>
              <w:t>-101.092</w:t>
            </w:r>
          </w:p>
        </w:tc>
        <w:tc>
          <w:tcPr>
            <w:tcW w:w="1185" w:type="dxa"/>
            <w:tcBorders>
              <w:top w:val="nil"/>
              <w:left w:val="nil"/>
              <w:bottom w:val="single" w:sz="4" w:space="0" w:color="auto"/>
              <w:right w:val="single" w:sz="4" w:space="0" w:color="auto"/>
            </w:tcBorders>
            <w:noWrap/>
            <w:vAlign w:val="bottom"/>
          </w:tcPr>
          <w:p w14:paraId="3162C617" w14:textId="77777777" w:rsidR="00A74ECD" w:rsidRPr="00091E7A" w:rsidRDefault="00A74ECD" w:rsidP="00E1124E">
            <w:pPr>
              <w:spacing w:after="0" w:line="240" w:lineRule="auto"/>
              <w:jc w:val="right"/>
              <w:rPr>
                <w:color w:val="000000"/>
                <w:lang w:eastAsia="en-GB"/>
              </w:rPr>
            </w:pPr>
            <w:r w:rsidRPr="00091E7A">
              <w:rPr>
                <w:color w:val="000000"/>
                <w:lang w:eastAsia="en-GB"/>
              </w:rPr>
              <w:t>212.5</w:t>
            </w:r>
          </w:p>
        </w:tc>
        <w:tc>
          <w:tcPr>
            <w:tcW w:w="1080" w:type="dxa"/>
            <w:tcBorders>
              <w:top w:val="nil"/>
              <w:left w:val="nil"/>
              <w:bottom w:val="single" w:sz="4" w:space="0" w:color="auto"/>
              <w:right w:val="single" w:sz="4" w:space="0" w:color="auto"/>
            </w:tcBorders>
            <w:noWrap/>
            <w:vAlign w:val="bottom"/>
          </w:tcPr>
          <w:p w14:paraId="3556382C" w14:textId="77777777" w:rsidR="00A74ECD" w:rsidRPr="00091E7A" w:rsidRDefault="00A74ECD" w:rsidP="00E1124E">
            <w:pPr>
              <w:spacing w:after="0" w:line="240" w:lineRule="auto"/>
              <w:jc w:val="right"/>
              <w:rPr>
                <w:color w:val="000000"/>
                <w:lang w:eastAsia="en-GB"/>
              </w:rPr>
            </w:pPr>
            <w:r w:rsidRPr="00091E7A">
              <w:rPr>
                <w:color w:val="000000"/>
                <w:lang w:eastAsia="en-GB"/>
              </w:rPr>
              <w:t>32.69</w:t>
            </w:r>
          </w:p>
        </w:tc>
        <w:tc>
          <w:tcPr>
            <w:tcW w:w="1080" w:type="dxa"/>
            <w:tcBorders>
              <w:top w:val="nil"/>
              <w:left w:val="nil"/>
              <w:bottom w:val="single" w:sz="4" w:space="0" w:color="auto"/>
              <w:right w:val="single" w:sz="4" w:space="0" w:color="auto"/>
            </w:tcBorders>
            <w:noWrap/>
            <w:vAlign w:val="bottom"/>
          </w:tcPr>
          <w:p w14:paraId="47B5C554" w14:textId="77777777" w:rsidR="00A74ECD" w:rsidRPr="00091E7A" w:rsidRDefault="00A74ECD" w:rsidP="00E1124E">
            <w:pPr>
              <w:spacing w:after="0" w:line="240" w:lineRule="auto"/>
              <w:jc w:val="right"/>
              <w:rPr>
                <w:color w:val="000000"/>
                <w:lang w:eastAsia="en-GB"/>
              </w:rPr>
            </w:pPr>
            <w:r w:rsidRPr="00091E7A">
              <w:rPr>
                <w:color w:val="000000"/>
                <w:lang w:eastAsia="en-GB"/>
              </w:rPr>
              <w:t>0</w:t>
            </w:r>
          </w:p>
        </w:tc>
      </w:tr>
    </w:tbl>
    <w:p w14:paraId="347CF91A" w14:textId="77777777" w:rsidR="00A74ECD" w:rsidRPr="00091E7A" w:rsidRDefault="00A74ECD" w:rsidP="009D2CFF"/>
    <w:p w14:paraId="396D388E" w14:textId="77777777" w:rsidR="00A74ECD" w:rsidRPr="00091E7A" w:rsidRDefault="00A74ECD" w:rsidP="00BB60EC">
      <w:pPr>
        <w:spacing w:line="480" w:lineRule="auto"/>
        <w:rPr>
          <w:rFonts w:ascii="Times New Roman" w:hAnsi="Times New Roman"/>
          <w:b/>
          <w:sz w:val="24"/>
        </w:rPr>
      </w:pPr>
    </w:p>
    <w:p w14:paraId="2E1F7ED2" w14:textId="77777777" w:rsidR="00A74ECD" w:rsidRPr="00091E7A" w:rsidRDefault="00A74ECD" w:rsidP="00BB60EC">
      <w:pPr>
        <w:spacing w:line="480" w:lineRule="auto"/>
        <w:rPr>
          <w:rFonts w:ascii="Times New Roman" w:hAnsi="Times New Roman"/>
          <w:b/>
          <w:sz w:val="24"/>
        </w:rPr>
      </w:pPr>
    </w:p>
    <w:p w14:paraId="095112F6" w14:textId="77777777" w:rsidR="00A74ECD" w:rsidRPr="00091E7A" w:rsidRDefault="00A74ECD" w:rsidP="00BB60EC">
      <w:pPr>
        <w:spacing w:line="480" w:lineRule="auto"/>
        <w:rPr>
          <w:rFonts w:ascii="Times New Roman" w:hAnsi="Times New Roman"/>
          <w:b/>
          <w:sz w:val="24"/>
        </w:rPr>
      </w:pPr>
    </w:p>
    <w:p w14:paraId="06512496" w14:textId="77777777" w:rsidR="00A74ECD" w:rsidRPr="00091E7A" w:rsidRDefault="00A74ECD" w:rsidP="00BB60EC">
      <w:pPr>
        <w:spacing w:line="480" w:lineRule="auto"/>
        <w:rPr>
          <w:rFonts w:ascii="Times New Roman" w:hAnsi="Times New Roman"/>
          <w:b/>
          <w:sz w:val="24"/>
        </w:rPr>
      </w:pPr>
    </w:p>
    <w:p w14:paraId="66F53EC0" w14:textId="77777777" w:rsidR="00674D44" w:rsidRPr="00091E7A" w:rsidRDefault="00674D44">
      <w:pPr>
        <w:spacing w:after="0" w:line="240" w:lineRule="auto"/>
        <w:rPr>
          <w:rFonts w:ascii="Times New Roman" w:hAnsi="Times New Roman"/>
          <w:b/>
          <w:sz w:val="24"/>
        </w:rPr>
      </w:pPr>
      <w:r w:rsidRPr="00091E7A">
        <w:rPr>
          <w:rFonts w:ascii="Times New Roman" w:hAnsi="Times New Roman"/>
          <w:b/>
          <w:sz w:val="24"/>
        </w:rPr>
        <w:br w:type="page"/>
      </w:r>
    </w:p>
    <w:p w14:paraId="4F085EF5" w14:textId="0FD0FB5D" w:rsidR="00A74ECD" w:rsidRPr="00091E7A" w:rsidRDefault="00485E68" w:rsidP="002D2481">
      <w:pPr>
        <w:spacing w:line="240" w:lineRule="auto"/>
        <w:rPr>
          <w:rFonts w:ascii="Times New Roman" w:hAnsi="Times New Roman"/>
          <w:sz w:val="24"/>
          <w:szCs w:val="24"/>
        </w:rPr>
      </w:pPr>
      <w:r w:rsidRPr="00091E7A">
        <w:rPr>
          <w:rFonts w:ascii="Times New Roman" w:hAnsi="Times New Roman"/>
          <w:b/>
          <w:sz w:val="24"/>
          <w:szCs w:val="24"/>
        </w:rPr>
        <w:lastRenderedPageBreak/>
        <w:t xml:space="preserve">Table </w:t>
      </w:r>
      <w:r w:rsidR="00771246" w:rsidRPr="00091E7A">
        <w:rPr>
          <w:rFonts w:ascii="Times New Roman" w:hAnsi="Times New Roman"/>
          <w:b/>
          <w:sz w:val="24"/>
          <w:szCs w:val="24"/>
        </w:rPr>
        <w:t>S</w:t>
      </w:r>
      <w:r w:rsidR="009F32EC" w:rsidRPr="00091E7A">
        <w:rPr>
          <w:rFonts w:ascii="Times New Roman" w:hAnsi="Times New Roman"/>
          <w:b/>
          <w:sz w:val="24"/>
          <w:szCs w:val="24"/>
        </w:rPr>
        <w:t>5</w:t>
      </w:r>
      <w:r w:rsidR="001C66F1" w:rsidRPr="00091E7A">
        <w:rPr>
          <w:rFonts w:ascii="Times New Roman" w:hAnsi="Times New Roman"/>
          <w:sz w:val="24"/>
          <w:szCs w:val="24"/>
        </w:rPr>
        <w:t xml:space="preserve"> </w:t>
      </w:r>
      <w:r w:rsidR="00500578" w:rsidRPr="00091E7A">
        <w:rPr>
          <w:rFonts w:ascii="Times New Roman" w:hAnsi="Times New Roman"/>
          <w:sz w:val="24"/>
          <w:szCs w:val="24"/>
        </w:rPr>
        <w:t>Model selection table showing candidate binomial generalised linear models for presence or absence of egg laying by queens.</w:t>
      </w:r>
      <w:r w:rsidR="00500578" w:rsidRPr="00091E7A">
        <w:rPr>
          <w:rFonts w:ascii="Times New Roman" w:hAnsi="Times New Roman"/>
          <w:sz w:val="24"/>
        </w:rPr>
        <w:t xml:space="preserve"> M</w:t>
      </w:r>
      <w:r w:rsidR="008B3893">
        <w:rPr>
          <w:rFonts w:ascii="Times New Roman" w:hAnsi="Times New Roman"/>
          <w:sz w:val="24"/>
        </w:rPr>
        <w:t>odels in bold are those within two</w:t>
      </w:r>
      <w:r w:rsidR="00500578" w:rsidRPr="00091E7A">
        <w:rPr>
          <w:rFonts w:ascii="Times New Roman" w:hAnsi="Times New Roman"/>
          <w:sz w:val="24"/>
        </w:rPr>
        <w:t xml:space="preserve"> </w:t>
      </w:r>
      <w:proofErr w:type="spellStart"/>
      <w:r w:rsidR="00500578" w:rsidRPr="00091E7A">
        <w:rPr>
          <w:rFonts w:ascii="Times New Roman" w:hAnsi="Times New Roman"/>
          <w:sz w:val="24"/>
        </w:rPr>
        <w:t>AICc</w:t>
      </w:r>
      <w:proofErr w:type="spellEnd"/>
      <w:r w:rsidR="00771246" w:rsidRPr="00091E7A">
        <w:rPr>
          <w:rFonts w:ascii="Times New Roman" w:hAnsi="Times New Roman"/>
          <w:sz w:val="24"/>
        </w:rPr>
        <w:t xml:space="preserve"> units</w:t>
      </w:r>
      <w:r w:rsidR="00500578" w:rsidRPr="00091E7A">
        <w:rPr>
          <w:rFonts w:ascii="Times New Roman" w:hAnsi="Times New Roman"/>
          <w:sz w:val="24"/>
        </w:rPr>
        <w:t xml:space="preserve"> of </w:t>
      </w:r>
      <w:r w:rsidR="00771246" w:rsidRPr="00091E7A">
        <w:rPr>
          <w:rFonts w:ascii="Times New Roman" w:hAnsi="Times New Roman"/>
          <w:sz w:val="24"/>
        </w:rPr>
        <w:t xml:space="preserve">the </w:t>
      </w:r>
      <w:r w:rsidR="00FF1D1F" w:rsidRPr="00091E7A">
        <w:rPr>
          <w:rFonts w:ascii="Times New Roman" w:hAnsi="Times New Roman"/>
          <w:sz w:val="24"/>
        </w:rPr>
        <w:t>bet fitting</w:t>
      </w:r>
      <w:r w:rsidR="00500578" w:rsidRPr="00091E7A">
        <w:rPr>
          <w:rFonts w:ascii="Times New Roman" w:hAnsi="Times New Roman"/>
          <w:sz w:val="24"/>
        </w:rPr>
        <w:t xml:space="preserve"> model.</w:t>
      </w:r>
    </w:p>
    <w:tbl>
      <w:tblPr>
        <w:tblW w:w="10140" w:type="dxa"/>
        <w:tblInd w:w="103" w:type="dxa"/>
        <w:tblLook w:val="0000" w:firstRow="0" w:lastRow="0" w:firstColumn="0" w:lastColumn="0" w:noHBand="0" w:noVBand="0"/>
      </w:tblPr>
      <w:tblGrid>
        <w:gridCol w:w="4720"/>
        <w:gridCol w:w="1920"/>
        <w:gridCol w:w="1160"/>
        <w:gridCol w:w="1180"/>
        <w:gridCol w:w="1160"/>
      </w:tblGrid>
      <w:tr w:rsidR="00A74ECD" w:rsidRPr="00091E7A" w14:paraId="76D9F54E" w14:textId="77777777" w:rsidTr="00113E35">
        <w:trPr>
          <w:trHeight w:val="285"/>
        </w:trPr>
        <w:tc>
          <w:tcPr>
            <w:tcW w:w="472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0F2FB293" w14:textId="77777777" w:rsidR="00A74ECD" w:rsidRPr="00091E7A" w:rsidRDefault="00A74ECD" w:rsidP="00113E35">
            <w:pPr>
              <w:spacing w:after="0" w:line="240" w:lineRule="auto"/>
              <w:rPr>
                <w:b/>
                <w:bCs/>
                <w:color w:val="000000"/>
                <w:lang w:eastAsia="en-GB"/>
              </w:rPr>
            </w:pPr>
            <w:r w:rsidRPr="00091E7A">
              <w:rPr>
                <w:b/>
                <w:bCs/>
                <w:color w:val="000000"/>
                <w:lang w:eastAsia="en-GB"/>
              </w:rPr>
              <w:t>Candidate models: fixed factors</w:t>
            </w:r>
          </w:p>
        </w:tc>
        <w:tc>
          <w:tcPr>
            <w:tcW w:w="1920" w:type="dxa"/>
            <w:tcBorders>
              <w:top w:val="single" w:sz="4" w:space="0" w:color="auto"/>
              <w:left w:val="nil"/>
              <w:bottom w:val="single" w:sz="4" w:space="0" w:color="auto"/>
              <w:right w:val="single" w:sz="4" w:space="0" w:color="auto"/>
            </w:tcBorders>
            <w:shd w:val="clear" w:color="auto" w:fill="C0C0C0"/>
            <w:noWrap/>
            <w:vAlign w:val="bottom"/>
          </w:tcPr>
          <w:p w14:paraId="33E27583" w14:textId="77777777" w:rsidR="00A74ECD" w:rsidRPr="00091E7A" w:rsidRDefault="00A74ECD" w:rsidP="00113E35">
            <w:pPr>
              <w:spacing w:after="0" w:line="240" w:lineRule="auto"/>
              <w:rPr>
                <w:b/>
                <w:bCs/>
                <w:color w:val="000000"/>
                <w:lang w:eastAsia="en-GB"/>
              </w:rPr>
            </w:pPr>
            <w:proofErr w:type="spellStart"/>
            <w:r w:rsidRPr="00091E7A">
              <w:rPr>
                <w:b/>
                <w:bCs/>
                <w:color w:val="000000"/>
                <w:lang w:eastAsia="en-GB"/>
              </w:rPr>
              <w:t>Loglik</w:t>
            </w:r>
            <w:proofErr w:type="spellEnd"/>
          </w:p>
        </w:tc>
        <w:tc>
          <w:tcPr>
            <w:tcW w:w="1160" w:type="dxa"/>
            <w:tcBorders>
              <w:top w:val="single" w:sz="4" w:space="0" w:color="auto"/>
              <w:left w:val="nil"/>
              <w:bottom w:val="single" w:sz="4" w:space="0" w:color="auto"/>
              <w:right w:val="single" w:sz="4" w:space="0" w:color="auto"/>
            </w:tcBorders>
            <w:shd w:val="clear" w:color="auto" w:fill="C0C0C0"/>
            <w:noWrap/>
            <w:vAlign w:val="bottom"/>
          </w:tcPr>
          <w:p w14:paraId="11C300B4" w14:textId="77777777" w:rsidR="00A74ECD" w:rsidRPr="00091E7A" w:rsidRDefault="00A74ECD" w:rsidP="00113E35">
            <w:pPr>
              <w:spacing w:after="0" w:line="240" w:lineRule="auto"/>
              <w:rPr>
                <w:b/>
                <w:bCs/>
                <w:color w:val="000000"/>
                <w:lang w:eastAsia="en-GB"/>
              </w:rPr>
            </w:pPr>
            <w:proofErr w:type="spellStart"/>
            <w:r w:rsidRPr="00091E7A">
              <w:rPr>
                <w:b/>
                <w:bCs/>
                <w:color w:val="000000"/>
                <w:lang w:eastAsia="en-GB"/>
              </w:rPr>
              <w:t>AICc</w:t>
            </w:r>
            <w:proofErr w:type="spellEnd"/>
          </w:p>
        </w:tc>
        <w:tc>
          <w:tcPr>
            <w:tcW w:w="1180" w:type="dxa"/>
            <w:tcBorders>
              <w:top w:val="single" w:sz="4" w:space="0" w:color="auto"/>
              <w:left w:val="nil"/>
              <w:bottom w:val="single" w:sz="4" w:space="0" w:color="auto"/>
              <w:right w:val="single" w:sz="4" w:space="0" w:color="auto"/>
            </w:tcBorders>
            <w:shd w:val="clear" w:color="auto" w:fill="C0C0C0"/>
            <w:noWrap/>
            <w:vAlign w:val="bottom"/>
          </w:tcPr>
          <w:p w14:paraId="00FEB244" w14:textId="77777777" w:rsidR="00A74ECD" w:rsidRPr="00091E7A" w:rsidRDefault="00A74ECD" w:rsidP="00113E35">
            <w:pPr>
              <w:spacing w:after="0" w:line="240" w:lineRule="auto"/>
              <w:rPr>
                <w:b/>
                <w:bCs/>
                <w:color w:val="000000"/>
                <w:lang w:eastAsia="en-GB"/>
              </w:rPr>
            </w:pPr>
            <w:r w:rsidRPr="00091E7A">
              <w:rPr>
                <w:b/>
                <w:bCs/>
                <w:color w:val="000000"/>
                <w:lang w:eastAsia="en-GB"/>
              </w:rPr>
              <w:t>Delta</w:t>
            </w:r>
          </w:p>
        </w:tc>
        <w:tc>
          <w:tcPr>
            <w:tcW w:w="1160" w:type="dxa"/>
            <w:tcBorders>
              <w:top w:val="single" w:sz="4" w:space="0" w:color="auto"/>
              <w:left w:val="nil"/>
              <w:bottom w:val="single" w:sz="4" w:space="0" w:color="auto"/>
              <w:right w:val="single" w:sz="4" w:space="0" w:color="auto"/>
            </w:tcBorders>
            <w:shd w:val="clear" w:color="auto" w:fill="C0C0C0"/>
            <w:noWrap/>
            <w:vAlign w:val="bottom"/>
          </w:tcPr>
          <w:p w14:paraId="46098902" w14:textId="77777777" w:rsidR="00A74ECD" w:rsidRPr="00091E7A" w:rsidRDefault="00A74ECD" w:rsidP="00113E35">
            <w:pPr>
              <w:spacing w:after="0" w:line="240" w:lineRule="auto"/>
              <w:rPr>
                <w:b/>
                <w:bCs/>
                <w:color w:val="000000"/>
                <w:lang w:eastAsia="en-GB"/>
              </w:rPr>
            </w:pPr>
            <w:r w:rsidRPr="00091E7A">
              <w:rPr>
                <w:b/>
                <w:bCs/>
                <w:color w:val="000000"/>
                <w:lang w:eastAsia="en-GB"/>
              </w:rPr>
              <w:t>Weight</w:t>
            </w:r>
          </w:p>
        </w:tc>
      </w:tr>
      <w:tr w:rsidR="00A74ECD" w:rsidRPr="00091E7A" w14:paraId="1121217D"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22A4A600" w14:textId="77777777" w:rsidR="00A74ECD" w:rsidRPr="00091E7A" w:rsidRDefault="00A74ECD" w:rsidP="00113E35">
            <w:pPr>
              <w:spacing w:after="0" w:line="240" w:lineRule="auto"/>
              <w:rPr>
                <w:b/>
                <w:bCs/>
                <w:color w:val="000000"/>
                <w:lang w:eastAsia="en-GB"/>
              </w:rPr>
            </w:pPr>
            <w:r w:rsidRPr="00091E7A">
              <w:rPr>
                <w:b/>
                <w:bCs/>
                <w:color w:val="000000"/>
                <w:lang w:eastAsia="en-GB"/>
              </w:rPr>
              <w:t>Hibernation + Pesticide + Thorax</w:t>
            </w:r>
          </w:p>
        </w:tc>
        <w:tc>
          <w:tcPr>
            <w:tcW w:w="1920" w:type="dxa"/>
            <w:tcBorders>
              <w:top w:val="nil"/>
              <w:left w:val="nil"/>
              <w:bottom w:val="single" w:sz="4" w:space="0" w:color="auto"/>
              <w:right w:val="single" w:sz="4" w:space="0" w:color="auto"/>
            </w:tcBorders>
            <w:noWrap/>
            <w:vAlign w:val="bottom"/>
          </w:tcPr>
          <w:p w14:paraId="218120CC"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-120.262</w:t>
            </w:r>
          </w:p>
        </w:tc>
        <w:tc>
          <w:tcPr>
            <w:tcW w:w="1160" w:type="dxa"/>
            <w:tcBorders>
              <w:top w:val="nil"/>
              <w:left w:val="nil"/>
              <w:bottom w:val="single" w:sz="4" w:space="0" w:color="auto"/>
              <w:right w:val="single" w:sz="4" w:space="0" w:color="auto"/>
            </w:tcBorders>
            <w:noWrap/>
            <w:vAlign w:val="bottom"/>
          </w:tcPr>
          <w:p w14:paraId="71D400EE"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248.7</w:t>
            </w:r>
          </w:p>
        </w:tc>
        <w:tc>
          <w:tcPr>
            <w:tcW w:w="1180" w:type="dxa"/>
            <w:tcBorders>
              <w:top w:val="nil"/>
              <w:left w:val="nil"/>
              <w:bottom w:val="single" w:sz="4" w:space="0" w:color="auto"/>
              <w:right w:val="single" w:sz="4" w:space="0" w:color="auto"/>
            </w:tcBorders>
            <w:noWrap/>
            <w:vAlign w:val="bottom"/>
          </w:tcPr>
          <w:p w14:paraId="6D34ADF5"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0.00</w:t>
            </w:r>
          </w:p>
        </w:tc>
        <w:tc>
          <w:tcPr>
            <w:tcW w:w="1160" w:type="dxa"/>
            <w:tcBorders>
              <w:top w:val="nil"/>
              <w:left w:val="nil"/>
              <w:bottom w:val="single" w:sz="4" w:space="0" w:color="auto"/>
              <w:right w:val="single" w:sz="4" w:space="0" w:color="auto"/>
            </w:tcBorders>
            <w:noWrap/>
            <w:vAlign w:val="bottom"/>
          </w:tcPr>
          <w:p w14:paraId="190287D1"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0.298</w:t>
            </w:r>
          </w:p>
        </w:tc>
      </w:tr>
      <w:tr w:rsidR="00A74ECD" w:rsidRPr="00091E7A" w14:paraId="6D5F7585"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3F0E739B" w14:textId="77777777" w:rsidR="00A74ECD" w:rsidRPr="00091E7A" w:rsidRDefault="00A74ECD" w:rsidP="00113E35">
            <w:pPr>
              <w:spacing w:after="0" w:line="240" w:lineRule="auto"/>
              <w:rPr>
                <w:b/>
                <w:bCs/>
                <w:color w:val="000000"/>
                <w:lang w:eastAsia="en-GB"/>
              </w:rPr>
            </w:pPr>
            <w:r w:rsidRPr="00091E7A">
              <w:rPr>
                <w:b/>
                <w:bCs/>
                <w:color w:val="000000"/>
                <w:lang w:eastAsia="en-GB"/>
              </w:rPr>
              <w:t>Hibernation + Pesticide</w:t>
            </w:r>
          </w:p>
        </w:tc>
        <w:tc>
          <w:tcPr>
            <w:tcW w:w="1920" w:type="dxa"/>
            <w:tcBorders>
              <w:top w:val="nil"/>
              <w:left w:val="nil"/>
              <w:bottom w:val="single" w:sz="4" w:space="0" w:color="auto"/>
              <w:right w:val="single" w:sz="4" w:space="0" w:color="auto"/>
            </w:tcBorders>
            <w:noWrap/>
            <w:vAlign w:val="bottom"/>
          </w:tcPr>
          <w:p w14:paraId="2875C7D1"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-121.647</w:t>
            </w:r>
          </w:p>
        </w:tc>
        <w:tc>
          <w:tcPr>
            <w:tcW w:w="1160" w:type="dxa"/>
            <w:tcBorders>
              <w:top w:val="nil"/>
              <w:left w:val="nil"/>
              <w:bottom w:val="single" w:sz="4" w:space="0" w:color="auto"/>
              <w:right w:val="single" w:sz="4" w:space="0" w:color="auto"/>
            </w:tcBorders>
            <w:noWrap/>
            <w:vAlign w:val="bottom"/>
          </w:tcPr>
          <w:p w14:paraId="497F73D8"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249.4</w:t>
            </w:r>
          </w:p>
        </w:tc>
        <w:tc>
          <w:tcPr>
            <w:tcW w:w="1180" w:type="dxa"/>
            <w:tcBorders>
              <w:top w:val="nil"/>
              <w:left w:val="nil"/>
              <w:bottom w:val="single" w:sz="4" w:space="0" w:color="auto"/>
              <w:right w:val="single" w:sz="4" w:space="0" w:color="auto"/>
            </w:tcBorders>
            <w:noWrap/>
            <w:vAlign w:val="bottom"/>
          </w:tcPr>
          <w:p w14:paraId="398BF3EB"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0.69</w:t>
            </w:r>
          </w:p>
        </w:tc>
        <w:tc>
          <w:tcPr>
            <w:tcW w:w="1160" w:type="dxa"/>
            <w:tcBorders>
              <w:top w:val="nil"/>
              <w:left w:val="nil"/>
              <w:bottom w:val="single" w:sz="4" w:space="0" w:color="auto"/>
              <w:right w:val="single" w:sz="4" w:space="0" w:color="auto"/>
            </w:tcBorders>
            <w:noWrap/>
            <w:vAlign w:val="bottom"/>
          </w:tcPr>
          <w:p w14:paraId="49195F07"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0.211</w:t>
            </w:r>
          </w:p>
        </w:tc>
      </w:tr>
      <w:tr w:rsidR="00A74ECD" w:rsidRPr="00091E7A" w14:paraId="4786F229"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022C5154" w14:textId="77777777" w:rsidR="00A74ECD" w:rsidRPr="00091E7A" w:rsidRDefault="00A74ECD" w:rsidP="00113E35">
            <w:pPr>
              <w:spacing w:after="0" w:line="240" w:lineRule="auto"/>
              <w:rPr>
                <w:b/>
                <w:bCs/>
                <w:color w:val="000000"/>
                <w:lang w:eastAsia="en-GB"/>
              </w:rPr>
            </w:pPr>
            <w:r w:rsidRPr="00091E7A">
              <w:rPr>
                <w:b/>
                <w:bCs/>
                <w:color w:val="000000"/>
                <w:lang w:eastAsia="en-GB"/>
              </w:rPr>
              <w:t>Hibernation + Thorax</w:t>
            </w:r>
          </w:p>
        </w:tc>
        <w:tc>
          <w:tcPr>
            <w:tcW w:w="1920" w:type="dxa"/>
            <w:tcBorders>
              <w:top w:val="nil"/>
              <w:left w:val="nil"/>
              <w:bottom w:val="single" w:sz="4" w:space="0" w:color="auto"/>
              <w:right w:val="single" w:sz="4" w:space="0" w:color="auto"/>
            </w:tcBorders>
            <w:noWrap/>
            <w:vAlign w:val="bottom"/>
          </w:tcPr>
          <w:p w14:paraId="7938A71A"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-122.166</w:t>
            </w:r>
          </w:p>
        </w:tc>
        <w:tc>
          <w:tcPr>
            <w:tcW w:w="1160" w:type="dxa"/>
            <w:tcBorders>
              <w:top w:val="nil"/>
              <w:left w:val="nil"/>
              <w:bottom w:val="single" w:sz="4" w:space="0" w:color="auto"/>
              <w:right w:val="single" w:sz="4" w:space="0" w:color="auto"/>
            </w:tcBorders>
            <w:noWrap/>
            <w:vAlign w:val="bottom"/>
          </w:tcPr>
          <w:p w14:paraId="0D6F9B5E"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250.5</w:t>
            </w:r>
          </w:p>
        </w:tc>
        <w:tc>
          <w:tcPr>
            <w:tcW w:w="1180" w:type="dxa"/>
            <w:tcBorders>
              <w:top w:val="nil"/>
              <w:left w:val="nil"/>
              <w:bottom w:val="single" w:sz="4" w:space="0" w:color="auto"/>
              <w:right w:val="single" w:sz="4" w:space="0" w:color="auto"/>
            </w:tcBorders>
            <w:noWrap/>
            <w:vAlign w:val="bottom"/>
          </w:tcPr>
          <w:p w14:paraId="0DA82690"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1.73</w:t>
            </w:r>
          </w:p>
        </w:tc>
        <w:tc>
          <w:tcPr>
            <w:tcW w:w="1160" w:type="dxa"/>
            <w:tcBorders>
              <w:top w:val="nil"/>
              <w:left w:val="nil"/>
              <w:bottom w:val="single" w:sz="4" w:space="0" w:color="auto"/>
              <w:right w:val="single" w:sz="4" w:space="0" w:color="auto"/>
            </w:tcBorders>
            <w:noWrap/>
            <w:vAlign w:val="bottom"/>
          </w:tcPr>
          <w:p w14:paraId="06DC2BBF" w14:textId="77777777" w:rsidR="00A74ECD" w:rsidRPr="00091E7A" w:rsidRDefault="00A74ECD" w:rsidP="00113E35">
            <w:pPr>
              <w:spacing w:after="0" w:line="240" w:lineRule="auto"/>
              <w:jc w:val="right"/>
              <w:rPr>
                <w:b/>
                <w:bCs/>
                <w:color w:val="000000"/>
                <w:lang w:eastAsia="en-GB"/>
              </w:rPr>
            </w:pPr>
            <w:r w:rsidRPr="00091E7A">
              <w:rPr>
                <w:b/>
                <w:bCs/>
                <w:color w:val="000000"/>
                <w:lang w:eastAsia="en-GB"/>
              </w:rPr>
              <w:t>0.126</w:t>
            </w:r>
          </w:p>
        </w:tc>
      </w:tr>
      <w:tr w:rsidR="00A74ECD" w:rsidRPr="00091E7A" w14:paraId="7CAB1750"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1F04FC71" w14:textId="77777777" w:rsidR="00A74ECD" w:rsidRPr="00091E7A" w:rsidRDefault="00A74ECD" w:rsidP="00113E35">
            <w:pPr>
              <w:spacing w:after="0" w:line="240" w:lineRule="auto"/>
              <w:rPr>
                <w:color w:val="000000"/>
                <w:lang w:eastAsia="en-GB"/>
              </w:rPr>
            </w:pPr>
            <w:r w:rsidRPr="00091E7A">
              <w:rPr>
                <w:color w:val="000000"/>
                <w:lang w:eastAsia="en-GB"/>
              </w:rPr>
              <w:t>Hibernation * Pesticide</w:t>
            </w:r>
          </w:p>
        </w:tc>
        <w:tc>
          <w:tcPr>
            <w:tcW w:w="1920" w:type="dxa"/>
            <w:tcBorders>
              <w:top w:val="nil"/>
              <w:left w:val="nil"/>
              <w:bottom w:val="single" w:sz="4" w:space="0" w:color="auto"/>
              <w:right w:val="single" w:sz="4" w:space="0" w:color="auto"/>
            </w:tcBorders>
            <w:noWrap/>
            <w:vAlign w:val="bottom"/>
          </w:tcPr>
          <w:p w14:paraId="1D5543F5" w14:textId="77777777" w:rsidR="00A74ECD" w:rsidRPr="00091E7A" w:rsidRDefault="00A74ECD" w:rsidP="00113E35">
            <w:pPr>
              <w:spacing w:after="0" w:line="240" w:lineRule="auto"/>
              <w:jc w:val="right"/>
              <w:rPr>
                <w:color w:val="000000"/>
                <w:lang w:eastAsia="en-GB"/>
              </w:rPr>
            </w:pPr>
            <w:r w:rsidRPr="00091E7A">
              <w:rPr>
                <w:color w:val="000000"/>
                <w:lang w:eastAsia="en-GB"/>
              </w:rPr>
              <w:t>-121.273</w:t>
            </w:r>
          </w:p>
        </w:tc>
        <w:tc>
          <w:tcPr>
            <w:tcW w:w="1160" w:type="dxa"/>
            <w:tcBorders>
              <w:top w:val="nil"/>
              <w:left w:val="nil"/>
              <w:bottom w:val="single" w:sz="4" w:space="0" w:color="auto"/>
              <w:right w:val="single" w:sz="4" w:space="0" w:color="auto"/>
            </w:tcBorders>
            <w:noWrap/>
            <w:vAlign w:val="bottom"/>
          </w:tcPr>
          <w:p w14:paraId="6B1CDDBA" w14:textId="77777777" w:rsidR="00A74ECD" w:rsidRPr="00091E7A" w:rsidRDefault="00A74ECD" w:rsidP="00113E35">
            <w:pPr>
              <w:spacing w:after="0" w:line="240" w:lineRule="auto"/>
              <w:jc w:val="right"/>
              <w:rPr>
                <w:color w:val="000000"/>
                <w:lang w:eastAsia="en-GB"/>
              </w:rPr>
            </w:pPr>
            <w:r w:rsidRPr="00091E7A">
              <w:rPr>
                <w:color w:val="000000"/>
                <w:lang w:eastAsia="en-GB"/>
              </w:rPr>
              <w:t>250.8</w:t>
            </w:r>
          </w:p>
        </w:tc>
        <w:tc>
          <w:tcPr>
            <w:tcW w:w="1180" w:type="dxa"/>
            <w:tcBorders>
              <w:top w:val="nil"/>
              <w:left w:val="nil"/>
              <w:bottom w:val="single" w:sz="4" w:space="0" w:color="auto"/>
              <w:right w:val="single" w:sz="4" w:space="0" w:color="auto"/>
            </w:tcBorders>
            <w:noWrap/>
            <w:vAlign w:val="bottom"/>
          </w:tcPr>
          <w:p w14:paraId="4D730C99" w14:textId="77777777" w:rsidR="00A74ECD" w:rsidRPr="00091E7A" w:rsidRDefault="00A74ECD" w:rsidP="00113E35">
            <w:pPr>
              <w:spacing w:after="0" w:line="240" w:lineRule="auto"/>
              <w:jc w:val="right"/>
              <w:rPr>
                <w:color w:val="000000"/>
                <w:lang w:eastAsia="en-GB"/>
              </w:rPr>
            </w:pPr>
            <w:r w:rsidRPr="00091E7A">
              <w:rPr>
                <w:color w:val="000000"/>
                <w:lang w:eastAsia="en-GB"/>
              </w:rPr>
              <w:t>2.02</w:t>
            </w:r>
          </w:p>
        </w:tc>
        <w:tc>
          <w:tcPr>
            <w:tcW w:w="1160" w:type="dxa"/>
            <w:tcBorders>
              <w:top w:val="nil"/>
              <w:left w:val="nil"/>
              <w:bottom w:val="single" w:sz="4" w:space="0" w:color="auto"/>
              <w:right w:val="single" w:sz="4" w:space="0" w:color="auto"/>
            </w:tcBorders>
            <w:noWrap/>
            <w:vAlign w:val="bottom"/>
          </w:tcPr>
          <w:p w14:paraId="51B7364D" w14:textId="77777777" w:rsidR="00A74ECD" w:rsidRPr="00091E7A" w:rsidRDefault="00A74ECD" w:rsidP="00113E35">
            <w:pPr>
              <w:spacing w:after="0" w:line="240" w:lineRule="auto"/>
              <w:jc w:val="right"/>
              <w:rPr>
                <w:color w:val="000000"/>
                <w:lang w:eastAsia="en-GB"/>
              </w:rPr>
            </w:pPr>
            <w:r w:rsidRPr="00091E7A">
              <w:rPr>
                <w:color w:val="000000"/>
                <w:lang w:eastAsia="en-GB"/>
              </w:rPr>
              <w:t>0.108</w:t>
            </w:r>
          </w:p>
        </w:tc>
      </w:tr>
      <w:tr w:rsidR="00A74ECD" w:rsidRPr="00091E7A" w14:paraId="7DF37941"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4AAA551E" w14:textId="77777777" w:rsidR="00A74ECD" w:rsidRPr="00091E7A" w:rsidRDefault="00A74ECD" w:rsidP="00113E35">
            <w:pPr>
              <w:spacing w:after="0" w:line="240" w:lineRule="auto"/>
              <w:rPr>
                <w:color w:val="000000"/>
                <w:lang w:eastAsia="en-GB"/>
              </w:rPr>
            </w:pPr>
            <w:r w:rsidRPr="00091E7A">
              <w:rPr>
                <w:color w:val="000000"/>
                <w:lang w:eastAsia="en-GB"/>
              </w:rPr>
              <w:t>Hibernation + Pesticide + Infection + Thorax</w:t>
            </w:r>
          </w:p>
        </w:tc>
        <w:tc>
          <w:tcPr>
            <w:tcW w:w="1920" w:type="dxa"/>
            <w:tcBorders>
              <w:top w:val="nil"/>
              <w:left w:val="nil"/>
              <w:bottom w:val="single" w:sz="4" w:space="0" w:color="auto"/>
              <w:right w:val="single" w:sz="4" w:space="0" w:color="auto"/>
            </w:tcBorders>
            <w:noWrap/>
            <w:vAlign w:val="bottom"/>
          </w:tcPr>
          <w:p w14:paraId="03903FE3" w14:textId="77777777" w:rsidR="00A74ECD" w:rsidRPr="00091E7A" w:rsidRDefault="00A74ECD" w:rsidP="00113E35">
            <w:pPr>
              <w:spacing w:after="0" w:line="240" w:lineRule="auto"/>
              <w:jc w:val="right"/>
              <w:rPr>
                <w:color w:val="000000"/>
                <w:lang w:eastAsia="en-GB"/>
              </w:rPr>
            </w:pPr>
            <w:r w:rsidRPr="00091E7A">
              <w:rPr>
                <w:color w:val="000000"/>
                <w:lang w:eastAsia="en-GB"/>
              </w:rPr>
              <w:t>-120.245</w:t>
            </w:r>
          </w:p>
        </w:tc>
        <w:tc>
          <w:tcPr>
            <w:tcW w:w="1160" w:type="dxa"/>
            <w:tcBorders>
              <w:top w:val="nil"/>
              <w:left w:val="nil"/>
              <w:bottom w:val="single" w:sz="4" w:space="0" w:color="auto"/>
              <w:right w:val="single" w:sz="4" w:space="0" w:color="auto"/>
            </w:tcBorders>
            <w:noWrap/>
            <w:vAlign w:val="bottom"/>
          </w:tcPr>
          <w:p w14:paraId="4FEF8EBA" w14:textId="77777777" w:rsidR="00A74ECD" w:rsidRPr="00091E7A" w:rsidRDefault="00A74ECD" w:rsidP="00113E35">
            <w:pPr>
              <w:spacing w:after="0" w:line="240" w:lineRule="auto"/>
              <w:jc w:val="right"/>
              <w:rPr>
                <w:color w:val="000000"/>
                <w:lang w:eastAsia="en-GB"/>
              </w:rPr>
            </w:pPr>
            <w:r w:rsidRPr="00091E7A">
              <w:rPr>
                <w:color w:val="000000"/>
                <w:lang w:eastAsia="en-GB"/>
              </w:rPr>
              <w:t>250.8</w:t>
            </w:r>
          </w:p>
        </w:tc>
        <w:tc>
          <w:tcPr>
            <w:tcW w:w="1180" w:type="dxa"/>
            <w:tcBorders>
              <w:top w:val="nil"/>
              <w:left w:val="nil"/>
              <w:bottom w:val="single" w:sz="4" w:space="0" w:color="auto"/>
              <w:right w:val="single" w:sz="4" w:space="0" w:color="auto"/>
            </w:tcBorders>
            <w:noWrap/>
            <w:vAlign w:val="bottom"/>
          </w:tcPr>
          <w:p w14:paraId="3443564E" w14:textId="77777777" w:rsidR="00A74ECD" w:rsidRPr="00091E7A" w:rsidRDefault="00A74ECD" w:rsidP="00113E35">
            <w:pPr>
              <w:spacing w:after="0" w:line="240" w:lineRule="auto"/>
              <w:jc w:val="right"/>
              <w:rPr>
                <w:color w:val="000000"/>
                <w:lang w:eastAsia="en-GB"/>
              </w:rPr>
            </w:pPr>
            <w:r w:rsidRPr="00091E7A">
              <w:rPr>
                <w:color w:val="000000"/>
                <w:lang w:eastAsia="en-GB"/>
              </w:rPr>
              <w:t>2.07</w:t>
            </w:r>
          </w:p>
        </w:tc>
        <w:tc>
          <w:tcPr>
            <w:tcW w:w="1160" w:type="dxa"/>
            <w:tcBorders>
              <w:top w:val="nil"/>
              <w:left w:val="nil"/>
              <w:bottom w:val="single" w:sz="4" w:space="0" w:color="auto"/>
              <w:right w:val="single" w:sz="4" w:space="0" w:color="auto"/>
            </w:tcBorders>
            <w:noWrap/>
            <w:vAlign w:val="bottom"/>
          </w:tcPr>
          <w:p w14:paraId="1652B4EC" w14:textId="77777777" w:rsidR="00A74ECD" w:rsidRPr="00091E7A" w:rsidRDefault="00A74ECD" w:rsidP="00113E35">
            <w:pPr>
              <w:spacing w:after="0" w:line="240" w:lineRule="auto"/>
              <w:jc w:val="right"/>
              <w:rPr>
                <w:color w:val="000000"/>
                <w:lang w:eastAsia="en-GB"/>
              </w:rPr>
            </w:pPr>
            <w:r w:rsidRPr="00091E7A">
              <w:rPr>
                <w:color w:val="000000"/>
                <w:lang w:eastAsia="en-GB"/>
              </w:rPr>
              <w:t>0.106</w:t>
            </w:r>
          </w:p>
        </w:tc>
      </w:tr>
      <w:tr w:rsidR="00A74ECD" w:rsidRPr="00091E7A" w14:paraId="13592C22"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007FA34F" w14:textId="77777777" w:rsidR="00A74ECD" w:rsidRPr="00091E7A" w:rsidRDefault="00A74ECD" w:rsidP="00113E35">
            <w:pPr>
              <w:spacing w:after="0" w:line="240" w:lineRule="auto"/>
              <w:rPr>
                <w:color w:val="000000"/>
                <w:lang w:eastAsia="en-GB"/>
              </w:rPr>
            </w:pPr>
            <w:r w:rsidRPr="00091E7A">
              <w:rPr>
                <w:color w:val="000000"/>
                <w:lang w:eastAsia="en-GB"/>
              </w:rPr>
              <w:t>Hibernation</w:t>
            </w:r>
          </w:p>
        </w:tc>
        <w:tc>
          <w:tcPr>
            <w:tcW w:w="1920" w:type="dxa"/>
            <w:tcBorders>
              <w:top w:val="nil"/>
              <w:left w:val="nil"/>
              <w:bottom w:val="single" w:sz="4" w:space="0" w:color="auto"/>
              <w:right w:val="single" w:sz="4" w:space="0" w:color="auto"/>
            </w:tcBorders>
            <w:noWrap/>
            <w:vAlign w:val="bottom"/>
          </w:tcPr>
          <w:p w14:paraId="3BA8C85E" w14:textId="77777777" w:rsidR="00A74ECD" w:rsidRPr="00091E7A" w:rsidRDefault="00A74ECD" w:rsidP="00113E35">
            <w:pPr>
              <w:spacing w:after="0" w:line="240" w:lineRule="auto"/>
              <w:jc w:val="right"/>
              <w:rPr>
                <w:color w:val="000000"/>
                <w:lang w:eastAsia="en-GB"/>
              </w:rPr>
            </w:pPr>
            <w:r w:rsidRPr="00091E7A">
              <w:rPr>
                <w:color w:val="000000"/>
                <w:lang w:eastAsia="en-GB"/>
              </w:rPr>
              <w:t>-123.924</w:t>
            </w:r>
          </w:p>
        </w:tc>
        <w:tc>
          <w:tcPr>
            <w:tcW w:w="1160" w:type="dxa"/>
            <w:tcBorders>
              <w:top w:val="nil"/>
              <w:left w:val="nil"/>
              <w:bottom w:val="single" w:sz="4" w:space="0" w:color="auto"/>
              <w:right w:val="single" w:sz="4" w:space="0" w:color="auto"/>
            </w:tcBorders>
            <w:noWrap/>
            <w:vAlign w:val="bottom"/>
          </w:tcPr>
          <w:p w14:paraId="551BA09B" w14:textId="77777777" w:rsidR="00A74ECD" w:rsidRPr="00091E7A" w:rsidRDefault="00A74ECD" w:rsidP="00113E35">
            <w:pPr>
              <w:spacing w:after="0" w:line="240" w:lineRule="auto"/>
              <w:jc w:val="right"/>
              <w:rPr>
                <w:color w:val="000000"/>
                <w:lang w:eastAsia="en-GB"/>
              </w:rPr>
            </w:pPr>
            <w:r w:rsidRPr="00091E7A">
              <w:rPr>
                <w:color w:val="000000"/>
                <w:lang w:eastAsia="en-GB"/>
              </w:rPr>
              <w:t>251.9</w:t>
            </w:r>
          </w:p>
        </w:tc>
        <w:tc>
          <w:tcPr>
            <w:tcW w:w="1180" w:type="dxa"/>
            <w:tcBorders>
              <w:top w:val="nil"/>
              <w:left w:val="nil"/>
              <w:bottom w:val="single" w:sz="4" w:space="0" w:color="auto"/>
              <w:right w:val="single" w:sz="4" w:space="0" w:color="auto"/>
            </w:tcBorders>
            <w:noWrap/>
            <w:vAlign w:val="bottom"/>
          </w:tcPr>
          <w:p w14:paraId="1FED332D" w14:textId="77777777" w:rsidR="00A74ECD" w:rsidRPr="00091E7A" w:rsidRDefault="00A74ECD" w:rsidP="00113E35">
            <w:pPr>
              <w:spacing w:after="0" w:line="240" w:lineRule="auto"/>
              <w:jc w:val="right"/>
              <w:rPr>
                <w:color w:val="000000"/>
                <w:lang w:eastAsia="en-GB"/>
              </w:rPr>
            </w:pPr>
            <w:r w:rsidRPr="00091E7A">
              <w:rPr>
                <w:color w:val="000000"/>
                <w:lang w:eastAsia="en-GB"/>
              </w:rPr>
              <w:t>3.18</w:t>
            </w:r>
          </w:p>
        </w:tc>
        <w:tc>
          <w:tcPr>
            <w:tcW w:w="1160" w:type="dxa"/>
            <w:tcBorders>
              <w:top w:val="nil"/>
              <w:left w:val="nil"/>
              <w:bottom w:val="single" w:sz="4" w:space="0" w:color="auto"/>
              <w:right w:val="single" w:sz="4" w:space="0" w:color="auto"/>
            </w:tcBorders>
            <w:noWrap/>
            <w:vAlign w:val="bottom"/>
          </w:tcPr>
          <w:p w14:paraId="69D10928" w14:textId="77777777" w:rsidR="00A74ECD" w:rsidRPr="00091E7A" w:rsidRDefault="00A74ECD" w:rsidP="00113E35">
            <w:pPr>
              <w:spacing w:after="0" w:line="240" w:lineRule="auto"/>
              <w:jc w:val="right"/>
              <w:rPr>
                <w:color w:val="000000"/>
                <w:lang w:eastAsia="en-GB"/>
              </w:rPr>
            </w:pPr>
            <w:r w:rsidRPr="00091E7A">
              <w:rPr>
                <w:color w:val="000000"/>
                <w:lang w:eastAsia="en-GB"/>
              </w:rPr>
              <w:t>0.061</w:t>
            </w:r>
          </w:p>
        </w:tc>
      </w:tr>
      <w:tr w:rsidR="00A74ECD" w:rsidRPr="00091E7A" w14:paraId="12FD5ED8"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5EFEDDB4" w14:textId="77777777" w:rsidR="00A74ECD" w:rsidRPr="00091E7A" w:rsidRDefault="00A74ECD" w:rsidP="00113E35">
            <w:pPr>
              <w:spacing w:after="0" w:line="240" w:lineRule="auto"/>
              <w:rPr>
                <w:color w:val="000000"/>
                <w:lang w:eastAsia="en-GB"/>
              </w:rPr>
            </w:pPr>
            <w:r w:rsidRPr="00091E7A">
              <w:rPr>
                <w:color w:val="000000"/>
                <w:lang w:eastAsia="en-GB"/>
              </w:rPr>
              <w:t>Hibernation + Infection + Thorax</w:t>
            </w:r>
          </w:p>
        </w:tc>
        <w:tc>
          <w:tcPr>
            <w:tcW w:w="1920" w:type="dxa"/>
            <w:tcBorders>
              <w:top w:val="nil"/>
              <w:left w:val="nil"/>
              <w:bottom w:val="single" w:sz="4" w:space="0" w:color="auto"/>
              <w:right w:val="single" w:sz="4" w:space="0" w:color="auto"/>
            </w:tcBorders>
            <w:noWrap/>
            <w:vAlign w:val="bottom"/>
          </w:tcPr>
          <w:p w14:paraId="728C3BEC" w14:textId="77777777" w:rsidR="00A74ECD" w:rsidRPr="00091E7A" w:rsidRDefault="00A74ECD" w:rsidP="00113E35">
            <w:pPr>
              <w:spacing w:after="0" w:line="240" w:lineRule="auto"/>
              <w:jc w:val="right"/>
              <w:rPr>
                <w:color w:val="000000"/>
                <w:lang w:eastAsia="en-GB"/>
              </w:rPr>
            </w:pPr>
            <w:r w:rsidRPr="00091E7A">
              <w:rPr>
                <w:color w:val="000000"/>
                <w:lang w:eastAsia="en-GB"/>
              </w:rPr>
              <w:t>-122.16</w:t>
            </w:r>
          </w:p>
        </w:tc>
        <w:tc>
          <w:tcPr>
            <w:tcW w:w="1160" w:type="dxa"/>
            <w:tcBorders>
              <w:top w:val="nil"/>
              <w:left w:val="nil"/>
              <w:bottom w:val="single" w:sz="4" w:space="0" w:color="auto"/>
              <w:right w:val="single" w:sz="4" w:space="0" w:color="auto"/>
            </w:tcBorders>
            <w:noWrap/>
            <w:vAlign w:val="bottom"/>
          </w:tcPr>
          <w:p w14:paraId="08E3BE67" w14:textId="77777777" w:rsidR="00A74ECD" w:rsidRPr="00091E7A" w:rsidRDefault="00A74ECD" w:rsidP="00113E35">
            <w:pPr>
              <w:spacing w:after="0" w:line="240" w:lineRule="auto"/>
              <w:jc w:val="right"/>
              <w:rPr>
                <w:color w:val="000000"/>
                <w:lang w:eastAsia="en-GB"/>
              </w:rPr>
            </w:pPr>
            <w:r w:rsidRPr="00091E7A">
              <w:rPr>
                <w:color w:val="000000"/>
                <w:lang w:eastAsia="en-GB"/>
              </w:rPr>
              <w:t>252.5</w:t>
            </w:r>
          </w:p>
        </w:tc>
        <w:tc>
          <w:tcPr>
            <w:tcW w:w="1180" w:type="dxa"/>
            <w:tcBorders>
              <w:top w:val="nil"/>
              <w:left w:val="nil"/>
              <w:bottom w:val="single" w:sz="4" w:space="0" w:color="auto"/>
              <w:right w:val="single" w:sz="4" w:space="0" w:color="auto"/>
            </w:tcBorders>
            <w:noWrap/>
            <w:vAlign w:val="bottom"/>
          </w:tcPr>
          <w:p w14:paraId="240C3E07" w14:textId="77777777" w:rsidR="00A74ECD" w:rsidRPr="00091E7A" w:rsidRDefault="00A74ECD" w:rsidP="00113E35">
            <w:pPr>
              <w:spacing w:after="0" w:line="240" w:lineRule="auto"/>
              <w:jc w:val="right"/>
              <w:rPr>
                <w:color w:val="000000"/>
                <w:lang w:eastAsia="en-GB"/>
              </w:rPr>
            </w:pPr>
            <w:r w:rsidRPr="00091E7A">
              <w:rPr>
                <w:color w:val="000000"/>
                <w:lang w:eastAsia="en-GB"/>
              </w:rPr>
              <w:t>3.80</w:t>
            </w:r>
          </w:p>
        </w:tc>
        <w:tc>
          <w:tcPr>
            <w:tcW w:w="1160" w:type="dxa"/>
            <w:tcBorders>
              <w:top w:val="nil"/>
              <w:left w:val="nil"/>
              <w:bottom w:val="single" w:sz="4" w:space="0" w:color="auto"/>
              <w:right w:val="single" w:sz="4" w:space="0" w:color="auto"/>
            </w:tcBorders>
            <w:noWrap/>
            <w:vAlign w:val="bottom"/>
          </w:tcPr>
          <w:p w14:paraId="04B44666" w14:textId="77777777" w:rsidR="00A74ECD" w:rsidRPr="00091E7A" w:rsidRDefault="00A74ECD" w:rsidP="00113E35">
            <w:pPr>
              <w:spacing w:after="0" w:line="240" w:lineRule="auto"/>
              <w:jc w:val="right"/>
              <w:rPr>
                <w:color w:val="000000"/>
                <w:lang w:eastAsia="en-GB"/>
              </w:rPr>
            </w:pPr>
            <w:r w:rsidRPr="00091E7A">
              <w:rPr>
                <w:color w:val="000000"/>
                <w:lang w:eastAsia="en-GB"/>
              </w:rPr>
              <w:t>0.045</w:t>
            </w:r>
          </w:p>
        </w:tc>
      </w:tr>
      <w:tr w:rsidR="00A74ECD" w:rsidRPr="00091E7A" w14:paraId="2523D76F"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1D2C4941" w14:textId="77777777" w:rsidR="00A74ECD" w:rsidRPr="00091E7A" w:rsidRDefault="00A74ECD" w:rsidP="00113E35">
            <w:pPr>
              <w:spacing w:after="0" w:line="240" w:lineRule="auto"/>
              <w:rPr>
                <w:color w:val="000000"/>
                <w:lang w:eastAsia="en-GB"/>
              </w:rPr>
            </w:pPr>
            <w:r w:rsidRPr="00091E7A">
              <w:rPr>
                <w:color w:val="000000"/>
                <w:lang w:eastAsia="en-GB"/>
              </w:rPr>
              <w:t>Hibernation * Infection</w:t>
            </w:r>
          </w:p>
        </w:tc>
        <w:tc>
          <w:tcPr>
            <w:tcW w:w="1920" w:type="dxa"/>
            <w:tcBorders>
              <w:top w:val="nil"/>
              <w:left w:val="nil"/>
              <w:bottom w:val="single" w:sz="4" w:space="0" w:color="auto"/>
              <w:right w:val="single" w:sz="4" w:space="0" w:color="auto"/>
            </w:tcBorders>
            <w:noWrap/>
            <w:vAlign w:val="bottom"/>
          </w:tcPr>
          <w:p w14:paraId="470312B6" w14:textId="77777777" w:rsidR="00A74ECD" w:rsidRPr="00091E7A" w:rsidRDefault="00A74ECD" w:rsidP="00113E35">
            <w:pPr>
              <w:spacing w:after="0" w:line="240" w:lineRule="auto"/>
              <w:jc w:val="right"/>
              <w:rPr>
                <w:color w:val="000000"/>
                <w:lang w:eastAsia="en-GB"/>
              </w:rPr>
            </w:pPr>
            <w:r w:rsidRPr="00091E7A">
              <w:rPr>
                <w:color w:val="000000"/>
                <w:lang w:eastAsia="en-GB"/>
              </w:rPr>
              <w:t>-122.825</w:t>
            </w:r>
          </w:p>
        </w:tc>
        <w:tc>
          <w:tcPr>
            <w:tcW w:w="1160" w:type="dxa"/>
            <w:tcBorders>
              <w:top w:val="nil"/>
              <w:left w:val="nil"/>
              <w:bottom w:val="single" w:sz="4" w:space="0" w:color="auto"/>
              <w:right w:val="single" w:sz="4" w:space="0" w:color="auto"/>
            </w:tcBorders>
            <w:noWrap/>
            <w:vAlign w:val="bottom"/>
          </w:tcPr>
          <w:p w14:paraId="5BF1B0A0" w14:textId="77777777" w:rsidR="00A74ECD" w:rsidRPr="00091E7A" w:rsidRDefault="00A74ECD" w:rsidP="00113E35">
            <w:pPr>
              <w:spacing w:after="0" w:line="240" w:lineRule="auto"/>
              <w:jc w:val="right"/>
              <w:rPr>
                <w:color w:val="000000"/>
                <w:lang w:eastAsia="en-GB"/>
              </w:rPr>
            </w:pPr>
            <w:r w:rsidRPr="00091E7A">
              <w:rPr>
                <w:color w:val="000000"/>
                <w:lang w:eastAsia="en-GB"/>
              </w:rPr>
              <w:t>253.9</w:t>
            </w:r>
          </w:p>
        </w:tc>
        <w:tc>
          <w:tcPr>
            <w:tcW w:w="1180" w:type="dxa"/>
            <w:tcBorders>
              <w:top w:val="nil"/>
              <w:left w:val="nil"/>
              <w:bottom w:val="single" w:sz="4" w:space="0" w:color="auto"/>
              <w:right w:val="single" w:sz="4" w:space="0" w:color="auto"/>
            </w:tcBorders>
            <w:noWrap/>
            <w:vAlign w:val="bottom"/>
          </w:tcPr>
          <w:p w14:paraId="6211C22A" w14:textId="77777777" w:rsidR="00A74ECD" w:rsidRPr="00091E7A" w:rsidRDefault="00A74ECD" w:rsidP="00113E35">
            <w:pPr>
              <w:spacing w:after="0" w:line="240" w:lineRule="auto"/>
              <w:jc w:val="right"/>
              <w:rPr>
                <w:color w:val="000000"/>
                <w:lang w:eastAsia="en-GB"/>
              </w:rPr>
            </w:pPr>
            <w:r w:rsidRPr="00091E7A">
              <w:rPr>
                <w:color w:val="000000"/>
                <w:lang w:eastAsia="en-GB"/>
              </w:rPr>
              <w:t>5.13</w:t>
            </w:r>
          </w:p>
        </w:tc>
        <w:tc>
          <w:tcPr>
            <w:tcW w:w="1160" w:type="dxa"/>
            <w:tcBorders>
              <w:top w:val="nil"/>
              <w:left w:val="nil"/>
              <w:bottom w:val="single" w:sz="4" w:space="0" w:color="auto"/>
              <w:right w:val="single" w:sz="4" w:space="0" w:color="auto"/>
            </w:tcBorders>
            <w:noWrap/>
            <w:vAlign w:val="bottom"/>
          </w:tcPr>
          <w:p w14:paraId="5E52AF81" w14:textId="77777777" w:rsidR="00A74ECD" w:rsidRPr="00091E7A" w:rsidRDefault="00A74ECD" w:rsidP="00113E35">
            <w:pPr>
              <w:spacing w:after="0" w:line="240" w:lineRule="auto"/>
              <w:jc w:val="right"/>
              <w:rPr>
                <w:color w:val="000000"/>
                <w:lang w:eastAsia="en-GB"/>
              </w:rPr>
            </w:pPr>
            <w:r w:rsidRPr="00091E7A">
              <w:rPr>
                <w:color w:val="000000"/>
                <w:lang w:eastAsia="en-GB"/>
              </w:rPr>
              <w:t>0.023</w:t>
            </w:r>
          </w:p>
        </w:tc>
      </w:tr>
      <w:tr w:rsidR="00A74ECD" w:rsidRPr="00091E7A" w14:paraId="5D052FD1"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6B0C828E" w14:textId="77777777" w:rsidR="00A74ECD" w:rsidRPr="00091E7A" w:rsidRDefault="00A74ECD" w:rsidP="00113E35">
            <w:pPr>
              <w:spacing w:after="0" w:line="240" w:lineRule="auto"/>
              <w:rPr>
                <w:color w:val="000000"/>
                <w:lang w:eastAsia="en-GB"/>
              </w:rPr>
            </w:pPr>
            <w:r w:rsidRPr="00091E7A">
              <w:rPr>
                <w:color w:val="000000"/>
                <w:lang w:eastAsia="en-GB"/>
              </w:rPr>
              <w:t>Hibernation + Infection</w:t>
            </w:r>
          </w:p>
        </w:tc>
        <w:tc>
          <w:tcPr>
            <w:tcW w:w="1920" w:type="dxa"/>
            <w:tcBorders>
              <w:top w:val="nil"/>
              <w:left w:val="nil"/>
              <w:bottom w:val="single" w:sz="4" w:space="0" w:color="auto"/>
              <w:right w:val="single" w:sz="4" w:space="0" w:color="auto"/>
            </w:tcBorders>
            <w:noWrap/>
            <w:vAlign w:val="bottom"/>
          </w:tcPr>
          <w:p w14:paraId="59F97B7E" w14:textId="77777777" w:rsidR="00A74ECD" w:rsidRPr="00091E7A" w:rsidRDefault="00A74ECD" w:rsidP="00113E35">
            <w:pPr>
              <w:spacing w:after="0" w:line="240" w:lineRule="auto"/>
              <w:jc w:val="right"/>
              <w:rPr>
                <w:color w:val="000000"/>
                <w:lang w:eastAsia="en-GB"/>
              </w:rPr>
            </w:pPr>
            <w:r w:rsidRPr="00091E7A">
              <w:rPr>
                <w:color w:val="000000"/>
                <w:lang w:eastAsia="en-GB"/>
              </w:rPr>
              <w:t>-123.895</w:t>
            </w:r>
          </w:p>
        </w:tc>
        <w:tc>
          <w:tcPr>
            <w:tcW w:w="1160" w:type="dxa"/>
            <w:tcBorders>
              <w:top w:val="nil"/>
              <w:left w:val="nil"/>
              <w:bottom w:val="single" w:sz="4" w:space="0" w:color="auto"/>
              <w:right w:val="single" w:sz="4" w:space="0" w:color="auto"/>
            </w:tcBorders>
            <w:noWrap/>
            <w:vAlign w:val="bottom"/>
          </w:tcPr>
          <w:p w14:paraId="53037EFE" w14:textId="77777777" w:rsidR="00A74ECD" w:rsidRPr="00091E7A" w:rsidRDefault="00A74ECD" w:rsidP="00113E35">
            <w:pPr>
              <w:spacing w:after="0" w:line="240" w:lineRule="auto"/>
              <w:jc w:val="right"/>
              <w:rPr>
                <w:color w:val="000000"/>
                <w:lang w:eastAsia="en-GB"/>
              </w:rPr>
            </w:pPr>
            <w:r w:rsidRPr="00091E7A">
              <w:rPr>
                <w:color w:val="000000"/>
                <w:lang w:eastAsia="en-GB"/>
              </w:rPr>
              <w:t>253.9</w:t>
            </w:r>
          </w:p>
        </w:tc>
        <w:tc>
          <w:tcPr>
            <w:tcW w:w="1180" w:type="dxa"/>
            <w:tcBorders>
              <w:top w:val="nil"/>
              <w:left w:val="nil"/>
              <w:bottom w:val="single" w:sz="4" w:space="0" w:color="auto"/>
              <w:right w:val="single" w:sz="4" w:space="0" w:color="auto"/>
            </w:tcBorders>
            <w:noWrap/>
            <w:vAlign w:val="bottom"/>
          </w:tcPr>
          <w:p w14:paraId="482BB788" w14:textId="77777777" w:rsidR="00A74ECD" w:rsidRPr="00091E7A" w:rsidRDefault="00A74ECD" w:rsidP="00113E35">
            <w:pPr>
              <w:spacing w:after="0" w:line="240" w:lineRule="auto"/>
              <w:jc w:val="right"/>
              <w:rPr>
                <w:color w:val="000000"/>
                <w:lang w:eastAsia="en-GB"/>
              </w:rPr>
            </w:pPr>
            <w:r w:rsidRPr="00091E7A">
              <w:rPr>
                <w:color w:val="000000"/>
                <w:lang w:eastAsia="en-GB"/>
              </w:rPr>
              <w:t>5.18</w:t>
            </w:r>
          </w:p>
        </w:tc>
        <w:tc>
          <w:tcPr>
            <w:tcW w:w="1160" w:type="dxa"/>
            <w:tcBorders>
              <w:top w:val="nil"/>
              <w:left w:val="nil"/>
              <w:bottom w:val="single" w:sz="4" w:space="0" w:color="auto"/>
              <w:right w:val="single" w:sz="4" w:space="0" w:color="auto"/>
            </w:tcBorders>
            <w:noWrap/>
            <w:vAlign w:val="bottom"/>
          </w:tcPr>
          <w:p w14:paraId="502CAD67" w14:textId="77777777" w:rsidR="00A74ECD" w:rsidRPr="00091E7A" w:rsidRDefault="00A74ECD" w:rsidP="00113E35">
            <w:pPr>
              <w:spacing w:after="0" w:line="240" w:lineRule="auto"/>
              <w:jc w:val="right"/>
              <w:rPr>
                <w:color w:val="000000"/>
                <w:lang w:eastAsia="en-GB"/>
              </w:rPr>
            </w:pPr>
            <w:r w:rsidRPr="00091E7A">
              <w:rPr>
                <w:color w:val="000000"/>
                <w:lang w:eastAsia="en-GB"/>
              </w:rPr>
              <w:t>0.022</w:t>
            </w:r>
          </w:p>
        </w:tc>
      </w:tr>
      <w:tr w:rsidR="00A74ECD" w:rsidRPr="00091E7A" w14:paraId="4565468A"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2B08583E" w14:textId="77777777" w:rsidR="00A74ECD" w:rsidRPr="00091E7A" w:rsidRDefault="00A74ECD" w:rsidP="00113E35">
            <w:pPr>
              <w:spacing w:after="0" w:line="240" w:lineRule="auto"/>
              <w:rPr>
                <w:color w:val="000000"/>
                <w:lang w:eastAsia="en-GB"/>
              </w:rPr>
            </w:pPr>
            <w:r w:rsidRPr="00091E7A">
              <w:rPr>
                <w:color w:val="000000"/>
                <w:lang w:eastAsia="en-GB"/>
              </w:rPr>
              <w:t>Pesticide</w:t>
            </w:r>
          </w:p>
        </w:tc>
        <w:tc>
          <w:tcPr>
            <w:tcW w:w="1920" w:type="dxa"/>
            <w:tcBorders>
              <w:top w:val="nil"/>
              <w:left w:val="nil"/>
              <w:bottom w:val="single" w:sz="4" w:space="0" w:color="auto"/>
              <w:right w:val="single" w:sz="4" w:space="0" w:color="auto"/>
            </w:tcBorders>
            <w:noWrap/>
            <w:vAlign w:val="bottom"/>
          </w:tcPr>
          <w:p w14:paraId="7A2E0AE7" w14:textId="77777777" w:rsidR="00A74ECD" w:rsidRPr="00091E7A" w:rsidRDefault="00A74ECD" w:rsidP="00113E35">
            <w:pPr>
              <w:spacing w:after="0" w:line="240" w:lineRule="auto"/>
              <w:jc w:val="right"/>
              <w:rPr>
                <w:color w:val="000000"/>
                <w:lang w:eastAsia="en-GB"/>
              </w:rPr>
            </w:pPr>
            <w:r w:rsidRPr="00091E7A">
              <w:rPr>
                <w:color w:val="000000"/>
                <w:lang w:eastAsia="en-GB"/>
              </w:rPr>
              <w:t>-133.772</w:t>
            </w:r>
          </w:p>
        </w:tc>
        <w:tc>
          <w:tcPr>
            <w:tcW w:w="1160" w:type="dxa"/>
            <w:tcBorders>
              <w:top w:val="nil"/>
              <w:left w:val="nil"/>
              <w:bottom w:val="single" w:sz="4" w:space="0" w:color="auto"/>
              <w:right w:val="single" w:sz="4" w:space="0" w:color="auto"/>
            </w:tcBorders>
            <w:noWrap/>
            <w:vAlign w:val="bottom"/>
          </w:tcPr>
          <w:p w14:paraId="53652B97" w14:textId="77777777" w:rsidR="00A74ECD" w:rsidRPr="00091E7A" w:rsidRDefault="00A74ECD" w:rsidP="00113E35">
            <w:pPr>
              <w:spacing w:after="0" w:line="240" w:lineRule="auto"/>
              <w:jc w:val="right"/>
              <w:rPr>
                <w:color w:val="000000"/>
                <w:lang w:eastAsia="en-GB"/>
              </w:rPr>
            </w:pPr>
            <w:r w:rsidRPr="00091E7A">
              <w:rPr>
                <w:color w:val="000000"/>
                <w:lang w:eastAsia="en-GB"/>
              </w:rPr>
              <w:t>271.6</w:t>
            </w:r>
          </w:p>
        </w:tc>
        <w:tc>
          <w:tcPr>
            <w:tcW w:w="1180" w:type="dxa"/>
            <w:tcBorders>
              <w:top w:val="nil"/>
              <w:left w:val="nil"/>
              <w:bottom w:val="single" w:sz="4" w:space="0" w:color="auto"/>
              <w:right w:val="single" w:sz="4" w:space="0" w:color="auto"/>
            </w:tcBorders>
            <w:noWrap/>
            <w:vAlign w:val="bottom"/>
          </w:tcPr>
          <w:p w14:paraId="6B461A71" w14:textId="77777777" w:rsidR="00A74ECD" w:rsidRPr="00091E7A" w:rsidRDefault="00A74ECD" w:rsidP="00113E35">
            <w:pPr>
              <w:spacing w:after="0" w:line="240" w:lineRule="auto"/>
              <w:jc w:val="right"/>
              <w:rPr>
                <w:color w:val="000000"/>
                <w:lang w:eastAsia="en-GB"/>
              </w:rPr>
            </w:pPr>
            <w:r w:rsidRPr="00091E7A">
              <w:rPr>
                <w:color w:val="000000"/>
                <w:lang w:eastAsia="en-GB"/>
              </w:rPr>
              <w:t>22.87</w:t>
            </w:r>
          </w:p>
        </w:tc>
        <w:tc>
          <w:tcPr>
            <w:tcW w:w="1160" w:type="dxa"/>
            <w:tcBorders>
              <w:top w:val="nil"/>
              <w:left w:val="nil"/>
              <w:bottom w:val="single" w:sz="4" w:space="0" w:color="auto"/>
              <w:right w:val="single" w:sz="4" w:space="0" w:color="auto"/>
            </w:tcBorders>
            <w:noWrap/>
            <w:vAlign w:val="bottom"/>
          </w:tcPr>
          <w:p w14:paraId="7B71520A" w14:textId="77777777" w:rsidR="00A74ECD" w:rsidRPr="00091E7A" w:rsidRDefault="00A74ECD" w:rsidP="00113E35">
            <w:pPr>
              <w:spacing w:after="0" w:line="240" w:lineRule="auto"/>
              <w:jc w:val="right"/>
              <w:rPr>
                <w:color w:val="000000"/>
                <w:lang w:eastAsia="en-GB"/>
              </w:rPr>
            </w:pPr>
            <w:r w:rsidRPr="00091E7A">
              <w:rPr>
                <w:color w:val="000000"/>
                <w:lang w:eastAsia="en-GB"/>
              </w:rPr>
              <w:t>0</w:t>
            </w:r>
          </w:p>
        </w:tc>
      </w:tr>
      <w:tr w:rsidR="00A74ECD" w:rsidRPr="00091E7A" w14:paraId="43B85A41"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594FEE2E" w14:textId="77777777" w:rsidR="00A74ECD" w:rsidRPr="00091E7A" w:rsidRDefault="00A74ECD" w:rsidP="00113E35">
            <w:pPr>
              <w:spacing w:after="0" w:line="240" w:lineRule="auto"/>
              <w:rPr>
                <w:color w:val="000000"/>
                <w:lang w:eastAsia="en-GB"/>
              </w:rPr>
            </w:pPr>
            <w:r w:rsidRPr="00091E7A">
              <w:rPr>
                <w:color w:val="000000"/>
                <w:lang w:eastAsia="en-GB"/>
              </w:rPr>
              <w:t>Pesticide + Thorax</w:t>
            </w:r>
          </w:p>
        </w:tc>
        <w:tc>
          <w:tcPr>
            <w:tcW w:w="1920" w:type="dxa"/>
            <w:tcBorders>
              <w:top w:val="nil"/>
              <w:left w:val="nil"/>
              <w:bottom w:val="single" w:sz="4" w:space="0" w:color="auto"/>
              <w:right w:val="single" w:sz="4" w:space="0" w:color="auto"/>
            </w:tcBorders>
            <w:noWrap/>
            <w:vAlign w:val="bottom"/>
          </w:tcPr>
          <w:p w14:paraId="6A713094" w14:textId="77777777" w:rsidR="00A74ECD" w:rsidRPr="00091E7A" w:rsidRDefault="00A74ECD" w:rsidP="00113E35">
            <w:pPr>
              <w:spacing w:after="0" w:line="240" w:lineRule="auto"/>
              <w:jc w:val="right"/>
              <w:rPr>
                <w:color w:val="000000"/>
                <w:lang w:eastAsia="en-GB"/>
              </w:rPr>
            </w:pPr>
            <w:r w:rsidRPr="00091E7A">
              <w:rPr>
                <w:color w:val="000000"/>
                <w:lang w:eastAsia="en-GB"/>
              </w:rPr>
              <w:t>-133.112</w:t>
            </w:r>
          </w:p>
        </w:tc>
        <w:tc>
          <w:tcPr>
            <w:tcW w:w="1160" w:type="dxa"/>
            <w:tcBorders>
              <w:top w:val="nil"/>
              <w:left w:val="nil"/>
              <w:bottom w:val="single" w:sz="4" w:space="0" w:color="auto"/>
              <w:right w:val="single" w:sz="4" w:space="0" w:color="auto"/>
            </w:tcBorders>
            <w:noWrap/>
            <w:vAlign w:val="bottom"/>
          </w:tcPr>
          <w:p w14:paraId="13617DC0" w14:textId="77777777" w:rsidR="00A74ECD" w:rsidRPr="00091E7A" w:rsidRDefault="00A74ECD" w:rsidP="00113E35">
            <w:pPr>
              <w:spacing w:after="0" w:line="240" w:lineRule="auto"/>
              <w:jc w:val="right"/>
              <w:rPr>
                <w:color w:val="000000"/>
                <w:lang w:eastAsia="en-GB"/>
              </w:rPr>
            </w:pPr>
            <w:r w:rsidRPr="00091E7A">
              <w:rPr>
                <w:color w:val="000000"/>
                <w:lang w:eastAsia="en-GB"/>
              </w:rPr>
              <w:t>272.3</w:t>
            </w:r>
          </w:p>
        </w:tc>
        <w:tc>
          <w:tcPr>
            <w:tcW w:w="1180" w:type="dxa"/>
            <w:tcBorders>
              <w:top w:val="nil"/>
              <w:left w:val="nil"/>
              <w:bottom w:val="single" w:sz="4" w:space="0" w:color="auto"/>
              <w:right w:val="single" w:sz="4" w:space="0" w:color="auto"/>
            </w:tcBorders>
            <w:noWrap/>
            <w:vAlign w:val="bottom"/>
          </w:tcPr>
          <w:p w14:paraId="1E21FC61" w14:textId="77777777" w:rsidR="00A74ECD" w:rsidRPr="00091E7A" w:rsidRDefault="00A74ECD" w:rsidP="00113E35">
            <w:pPr>
              <w:spacing w:after="0" w:line="240" w:lineRule="auto"/>
              <w:jc w:val="right"/>
              <w:rPr>
                <w:color w:val="000000"/>
                <w:lang w:eastAsia="en-GB"/>
              </w:rPr>
            </w:pPr>
            <w:r w:rsidRPr="00091E7A">
              <w:rPr>
                <w:color w:val="000000"/>
                <w:lang w:eastAsia="en-GB"/>
              </w:rPr>
              <w:t>23.62</w:t>
            </w:r>
          </w:p>
        </w:tc>
        <w:tc>
          <w:tcPr>
            <w:tcW w:w="1160" w:type="dxa"/>
            <w:tcBorders>
              <w:top w:val="nil"/>
              <w:left w:val="nil"/>
              <w:bottom w:val="single" w:sz="4" w:space="0" w:color="auto"/>
              <w:right w:val="single" w:sz="4" w:space="0" w:color="auto"/>
            </w:tcBorders>
            <w:noWrap/>
            <w:vAlign w:val="bottom"/>
          </w:tcPr>
          <w:p w14:paraId="18DBCF9C" w14:textId="77777777" w:rsidR="00A74ECD" w:rsidRPr="00091E7A" w:rsidRDefault="00A74ECD" w:rsidP="00113E35">
            <w:pPr>
              <w:spacing w:after="0" w:line="240" w:lineRule="auto"/>
              <w:jc w:val="right"/>
              <w:rPr>
                <w:color w:val="000000"/>
                <w:lang w:eastAsia="en-GB"/>
              </w:rPr>
            </w:pPr>
            <w:r w:rsidRPr="00091E7A">
              <w:rPr>
                <w:color w:val="000000"/>
                <w:lang w:eastAsia="en-GB"/>
              </w:rPr>
              <w:t>0</w:t>
            </w:r>
          </w:p>
        </w:tc>
      </w:tr>
      <w:tr w:rsidR="00A74ECD" w:rsidRPr="00091E7A" w14:paraId="5B0A4257"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126B4D80" w14:textId="77777777" w:rsidR="00A74ECD" w:rsidRPr="00091E7A" w:rsidRDefault="00A74ECD" w:rsidP="00113E35">
            <w:pPr>
              <w:spacing w:after="0" w:line="240" w:lineRule="auto"/>
              <w:rPr>
                <w:color w:val="000000"/>
                <w:lang w:eastAsia="en-GB"/>
              </w:rPr>
            </w:pPr>
            <w:r w:rsidRPr="00091E7A">
              <w:rPr>
                <w:color w:val="000000"/>
                <w:lang w:eastAsia="en-GB"/>
              </w:rPr>
              <w:t>Null</w:t>
            </w:r>
          </w:p>
        </w:tc>
        <w:tc>
          <w:tcPr>
            <w:tcW w:w="1920" w:type="dxa"/>
            <w:tcBorders>
              <w:top w:val="nil"/>
              <w:left w:val="nil"/>
              <w:bottom w:val="single" w:sz="4" w:space="0" w:color="auto"/>
              <w:right w:val="single" w:sz="4" w:space="0" w:color="auto"/>
            </w:tcBorders>
            <w:noWrap/>
            <w:vAlign w:val="bottom"/>
          </w:tcPr>
          <w:p w14:paraId="3988F1D4" w14:textId="77777777" w:rsidR="00A74ECD" w:rsidRPr="00091E7A" w:rsidRDefault="00A74ECD" w:rsidP="00113E35">
            <w:pPr>
              <w:spacing w:after="0" w:line="240" w:lineRule="auto"/>
              <w:jc w:val="right"/>
              <w:rPr>
                <w:color w:val="000000"/>
                <w:lang w:eastAsia="en-GB"/>
              </w:rPr>
            </w:pPr>
            <w:r w:rsidRPr="00091E7A">
              <w:rPr>
                <w:color w:val="000000"/>
                <w:lang w:eastAsia="en-GB"/>
              </w:rPr>
              <w:t>-135.632</w:t>
            </w:r>
          </w:p>
        </w:tc>
        <w:tc>
          <w:tcPr>
            <w:tcW w:w="1160" w:type="dxa"/>
            <w:tcBorders>
              <w:top w:val="nil"/>
              <w:left w:val="nil"/>
              <w:bottom w:val="single" w:sz="4" w:space="0" w:color="auto"/>
              <w:right w:val="single" w:sz="4" w:space="0" w:color="auto"/>
            </w:tcBorders>
            <w:noWrap/>
            <w:vAlign w:val="bottom"/>
          </w:tcPr>
          <w:p w14:paraId="55B2330C" w14:textId="77777777" w:rsidR="00A74ECD" w:rsidRPr="00091E7A" w:rsidRDefault="00A74ECD" w:rsidP="00113E35">
            <w:pPr>
              <w:spacing w:after="0" w:line="240" w:lineRule="auto"/>
              <w:jc w:val="right"/>
              <w:rPr>
                <w:color w:val="000000"/>
                <w:lang w:eastAsia="en-GB"/>
              </w:rPr>
            </w:pPr>
            <w:r w:rsidRPr="00091E7A">
              <w:rPr>
                <w:color w:val="000000"/>
                <w:lang w:eastAsia="en-GB"/>
              </w:rPr>
              <w:t>273.3</w:t>
            </w:r>
          </w:p>
        </w:tc>
        <w:tc>
          <w:tcPr>
            <w:tcW w:w="1180" w:type="dxa"/>
            <w:tcBorders>
              <w:top w:val="nil"/>
              <w:left w:val="nil"/>
              <w:bottom w:val="single" w:sz="4" w:space="0" w:color="auto"/>
              <w:right w:val="single" w:sz="4" w:space="0" w:color="auto"/>
            </w:tcBorders>
            <w:noWrap/>
            <w:vAlign w:val="bottom"/>
          </w:tcPr>
          <w:p w14:paraId="305D35D1" w14:textId="77777777" w:rsidR="00A74ECD" w:rsidRPr="00091E7A" w:rsidRDefault="00A74ECD" w:rsidP="00113E35">
            <w:pPr>
              <w:spacing w:after="0" w:line="240" w:lineRule="auto"/>
              <w:jc w:val="right"/>
              <w:rPr>
                <w:color w:val="000000"/>
                <w:lang w:eastAsia="en-GB"/>
              </w:rPr>
            </w:pPr>
            <w:r w:rsidRPr="00091E7A">
              <w:rPr>
                <w:color w:val="000000"/>
                <w:lang w:eastAsia="en-GB"/>
              </w:rPr>
              <w:t>24.55</w:t>
            </w:r>
          </w:p>
        </w:tc>
        <w:tc>
          <w:tcPr>
            <w:tcW w:w="1160" w:type="dxa"/>
            <w:tcBorders>
              <w:top w:val="nil"/>
              <w:left w:val="nil"/>
              <w:bottom w:val="single" w:sz="4" w:space="0" w:color="auto"/>
              <w:right w:val="single" w:sz="4" w:space="0" w:color="auto"/>
            </w:tcBorders>
            <w:noWrap/>
            <w:vAlign w:val="bottom"/>
          </w:tcPr>
          <w:p w14:paraId="02E66055" w14:textId="77777777" w:rsidR="00A74ECD" w:rsidRPr="00091E7A" w:rsidRDefault="00A74ECD" w:rsidP="00113E35">
            <w:pPr>
              <w:spacing w:after="0" w:line="240" w:lineRule="auto"/>
              <w:jc w:val="right"/>
              <w:rPr>
                <w:color w:val="000000"/>
                <w:lang w:eastAsia="en-GB"/>
              </w:rPr>
            </w:pPr>
            <w:r w:rsidRPr="00091E7A">
              <w:rPr>
                <w:color w:val="000000"/>
                <w:lang w:eastAsia="en-GB"/>
              </w:rPr>
              <w:t>0</w:t>
            </w:r>
          </w:p>
        </w:tc>
      </w:tr>
      <w:tr w:rsidR="00A74ECD" w:rsidRPr="00091E7A" w14:paraId="3F1FBA88"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339FFCEB" w14:textId="77777777" w:rsidR="00A74ECD" w:rsidRPr="00091E7A" w:rsidRDefault="00A74ECD" w:rsidP="00113E35">
            <w:pPr>
              <w:spacing w:after="0" w:line="240" w:lineRule="auto"/>
              <w:rPr>
                <w:color w:val="000000"/>
                <w:lang w:eastAsia="en-GB"/>
              </w:rPr>
            </w:pPr>
            <w:r w:rsidRPr="00091E7A">
              <w:rPr>
                <w:color w:val="000000"/>
                <w:lang w:eastAsia="en-GB"/>
              </w:rPr>
              <w:t>Thorax</w:t>
            </w:r>
          </w:p>
        </w:tc>
        <w:tc>
          <w:tcPr>
            <w:tcW w:w="1920" w:type="dxa"/>
            <w:tcBorders>
              <w:top w:val="nil"/>
              <w:left w:val="nil"/>
              <w:bottom w:val="single" w:sz="4" w:space="0" w:color="auto"/>
              <w:right w:val="single" w:sz="4" w:space="0" w:color="auto"/>
            </w:tcBorders>
            <w:noWrap/>
            <w:vAlign w:val="bottom"/>
          </w:tcPr>
          <w:p w14:paraId="1BB690C6" w14:textId="77777777" w:rsidR="00A74ECD" w:rsidRPr="00091E7A" w:rsidRDefault="00A74ECD" w:rsidP="00113E35">
            <w:pPr>
              <w:spacing w:after="0" w:line="240" w:lineRule="auto"/>
              <w:jc w:val="right"/>
              <w:rPr>
                <w:color w:val="000000"/>
                <w:lang w:eastAsia="en-GB"/>
              </w:rPr>
            </w:pPr>
            <w:r w:rsidRPr="00091E7A">
              <w:rPr>
                <w:color w:val="000000"/>
                <w:lang w:eastAsia="en-GB"/>
              </w:rPr>
              <w:t>-134.734</w:t>
            </w:r>
          </w:p>
        </w:tc>
        <w:tc>
          <w:tcPr>
            <w:tcW w:w="1160" w:type="dxa"/>
            <w:tcBorders>
              <w:top w:val="nil"/>
              <w:left w:val="nil"/>
              <w:bottom w:val="single" w:sz="4" w:space="0" w:color="auto"/>
              <w:right w:val="single" w:sz="4" w:space="0" w:color="auto"/>
            </w:tcBorders>
            <w:noWrap/>
            <w:vAlign w:val="bottom"/>
          </w:tcPr>
          <w:p w14:paraId="45DCC7C2" w14:textId="77777777" w:rsidR="00A74ECD" w:rsidRPr="00091E7A" w:rsidRDefault="00A74ECD" w:rsidP="00113E35">
            <w:pPr>
              <w:spacing w:after="0" w:line="240" w:lineRule="auto"/>
              <w:jc w:val="right"/>
              <w:rPr>
                <w:color w:val="000000"/>
                <w:lang w:eastAsia="en-GB"/>
              </w:rPr>
            </w:pPr>
            <w:r w:rsidRPr="00091E7A">
              <w:rPr>
                <w:color w:val="000000"/>
                <w:lang w:eastAsia="en-GB"/>
              </w:rPr>
              <w:t>273.5</w:t>
            </w:r>
          </w:p>
        </w:tc>
        <w:tc>
          <w:tcPr>
            <w:tcW w:w="1180" w:type="dxa"/>
            <w:tcBorders>
              <w:top w:val="nil"/>
              <w:left w:val="nil"/>
              <w:bottom w:val="single" w:sz="4" w:space="0" w:color="auto"/>
              <w:right w:val="single" w:sz="4" w:space="0" w:color="auto"/>
            </w:tcBorders>
            <w:noWrap/>
            <w:vAlign w:val="bottom"/>
          </w:tcPr>
          <w:p w14:paraId="41E8306C" w14:textId="77777777" w:rsidR="00A74ECD" w:rsidRPr="00091E7A" w:rsidRDefault="00A74ECD" w:rsidP="00113E35">
            <w:pPr>
              <w:spacing w:after="0" w:line="240" w:lineRule="auto"/>
              <w:jc w:val="right"/>
              <w:rPr>
                <w:color w:val="000000"/>
                <w:lang w:eastAsia="en-GB"/>
              </w:rPr>
            </w:pPr>
            <w:r w:rsidRPr="00091E7A">
              <w:rPr>
                <w:color w:val="000000"/>
                <w:lang w:eastAsia="en-GB"/>
              </w:rPr>
              <w:t>24.80</w:t>
            </w:r>
          </w:p>
        </w:tc>
        <w:tc>
          <w:tcPr>
            <w:tcW w:w="1160" w:type="dxa"/>
            <w:tcBorders>
              <w:top w:val="nil"/>
              <w:left w:val="nil"/>
              <w:bottom w:val="single" w:sz="4" w:space="0" w:color="auto"/>
              <w:right w:val="single" w:sz="4" w:space="0" w:color="auto"/>
            </w:tcBorders>
            <w:noWrap/>
            <w:vAlign w:val="bottom"/>
          </w:tcPr>
          <w:p w14:paraId="03967C00" w14:textId="77777777" w:rsidR="00A74ECD" w:rsidRPr="00091E7A" w:rsidRDefault="00A74ECD" w:rsidP="00113E35">
            <w:pPr>
              <w:spacing w:after="0" w:line="240" w:lineRule="auto"/>
              <w:jc w:val="right"/>
              <w:rPr>
                <w:color w:val="000000"/>
                <w:lang w:eastAsia="en-GB"/>
              </w:rPr>
            </w:pPr>
            <w:r w:rsidRPr="00091E7A">
              <w:rPr>
                <w:color w:val="000000"/>
                <w:lang w:eastAsia="en-GB"/>
              </w:rPr>
              <w:t>0</w:t>
            </w:r>
          </w:p>
        </w:tc>
      </w:tr>
      <w:tr w:rsidR="00A74ECD" w:rsidRPr="00091E7A" w14:paraId="188850F8"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3F43C587" w14:textId="77777777" w:rsidR="00A74ECD" w:rsidRPr="00091E7A" w:rsidRDefault="00A74ECD" w:rsidP="00113E35">
            <w:pPr>
              <w:spacing w:after="0" w:line="240" w:lineRule="auto"/>
              <w:rPr>
                <w:color w:val="000000"/>
                <w:lang w:eastAsia="en-GB"/>
              </w:rPr>
            </w:pPr>
            <w:r w:rsidRPr="00091E7A">
              <w:rPr>
                <w:color w:val="000000"/>
                <w:lang w:eastAsia="en-GB"/>
              </w:rPr>
              <w:t>Pesticide + Infection</w:t>
            </w:r>
          </w:p>
        </w:tc>
        <w:tc>
          <w:tcPr>
            <w:tcW w:w="1920" w:type="dxa"/>
            <w:tcBorders>
              <w:top w:val="nil"/>
              <w:left w:val="nil"/>
              <w:bottom w:val="single" w:sz="4" w:space="0" w:color="auto"/>
              <w:right w:val="single" w:sz="4" w:space="0" w:color="auto"/>
            </w:tcBorders>
            <w:noWrap/>
            <w:vAlign w:val="bottom"/>
          </w:tcPr>
          <w:p w14:paraId="25FDA8E2" w14:textId="77777777" w:rsidR="00A74ECD" w:rsidRPr="00091E7A" w:rsidRDefault="00A74ECD" w:rsidP="00113E35">
            <w:pPr>
              <w:spacing w:after="0" w:line="240" w:lineRule="auto"/>
              <w:jc w:val="right"/>
              <w:rPr>
                <w:color w:val="000000"/>
                <w:lang w:eastAsia="en-GB"/>
              </w:rPr>
            </w:pPr>
            <w:r w:rsidRPr="00091E7A">
              <w:rPr>
                <w:color w:val="000000"/>
                <w:lang w:eastAsia="en-GB"/>
              </w:rPr>
              <w:t>-133.764</w:t>
            </w:r>
          </w:p>
        </w:tc>
        <w:tc>
          <w:tcPr>
            <w:tcW w:w="1160" w:type="dxa"/>
            <w:tcBorders>
              <w:top w:val="nil"/>
              <w:left w:val="nil"/>
              <w:bottom w:val="single" w:sz="4" w:space="0" w:color="auto"/>
              <w:right w:val="single" w:sz="4" w:space="0" w:color="auto"/>
            </w:tcBorders>
            <w:noWrap/>
            <w:vAlign w:val="bottom"/>
          </w:tcPr>
          <w:p w14:paraId="0F449B9B" w14:textId="77777777" w:rsidR="00A74ECD" w:rsidRPr="00091E7A" w:rsidRDefault="00A74ECD" w:rsidP="00113E35">
            <w:pPr>
              <w:spacing w:after="0" w:line="240" w:lineRule="auto"/>
              <w:jc w:val="right"/>
              <w:rPr>
                <w:color w:val="000000"/>
                <w:lang w:eastAsia="en-GB"/>
              </w:rPr>
            </w:pPr>
            <w:r w:rsidRPr="00091E7A">
              <w:rPr>
                <w:color w:val="000000"/>
                <w:lang w:eastAsia="en-GB"/>
              </w:rPr>
              <w:t>273.7</w:t>
            </w:r>
          </w:p>
        </w:tc>
        <w:tc>
          <w:tcPr>
            <w:tcW w:w="1180" w:type="dxa"/>
            <w:tcBorders>
              <w:top w:val="nil"/>
              <w:left w:val="nil"/>
              <w:bottom w:val="single" w:sz="4" w:space="0" w:color="auto"/>
              <w:right w:val="single" w:sz="4" w:space="0" w:color="auto"/>
            </w:tcBorders>
            <w:noWrap/>
            <w:vAlign w:val="bottom"/>
          </w:tcPr>
          <w:p w14:paraId="561230F2" w14:textId="77777777" w:rsidR="00A74ECD" w:rsidRPr="00091E7A" w:rsidRDefault="00A74ECD" w:rsidP="00113E35">
            <w:pPr>
              <w:spacing w:after="0" w:line="240" w:lineRule="auto"/>
              <w:jc w:val="right"/>
              <w:rPr>
                <w:color w:val="000000"/>
                <w:lang w:eastAsia="en-GB"/>
              </w:rPr>
            </w:pPr>
            <w:r w:rsidRPr="00091E7A">
              <w:rPr>
                <w:color w:val="000000"/>
                <w:lang w:eastAsia="en-GB"/>
              </w:rPr>
              <w:t>24.92</w:t>
            </w:r>
          </w:p>
        </w:tc>
        <w:tc>
          <w:tcPr>
            <w:tcW w:w="1160" w:type="dxa"/>
            <w:tcBorders>
              <w:top w:val="nil"/>
              <w:left w:val="nil"/>
              <w:bottom w:val="single" w:sz="4" w:space="0" w:color="auto"/>
              <w:right w:val="single" w:sz="4" w:space="0" w:color="auto"/>
            </w:tcBorders>
            <w:noWrap/>
            <w:vAlign w:val="bottom"/>
          </w:tcPr>
          <w:p w14:paraId="12EC9121" w14:textId="77777777" w:rsidR="00A74ECD" w:rsidRPr="00091E7A" w:rsidRDefault="00A74ECD" w:rsidP="00113E35">
            <w:pPr>
              <w:spacing w:after="0" w:line="240" w:lineRule="auto"/>
              <w:jc w:val="right"/>
              <w:rPr>
                <w:color w:val="000000"/>
                <w:lang w:eastAsia="en-GB"/>
              </w:rPr>
            </w:pPr>
            <w:r w:rsidRPr="00091E7A">
              <w:rPr>
                <w:color w:val="000000"/>
                <w:lang w:eastAsia="en-GB"/>
              </w:rPr>
              <w:t>0</w:t>
            </w:r>
          </w:p>
        </w:tc>
      </w:tr>
      <w:tr w:rsidR="00A74ECD" w:rsidRPr="00091E7A" w14:paraId="6257C2C7"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4096F37D" w14:textId="77777777" w:rsidR="00A74ECD" w:rsidRPr="00091E7A" w:rsidRDefault="00A74ECD" w:rsidP="00113E35">
            <w:pPr>
              <w:spacing w:after="0" w:line="240" w:lineRule="auto"/>
              <w:rPr>
                <w:color w:val="000000"/>
                <w:lang w:eastAsia="en-GB"/>
              </w:rPr>
            </w:pPr>
            <w:r w:rsidRPr="00091E7A">
              <w:rPr>
                <w:color w:val="000000"/>
                <w:lang w:eastAsia="en-GB"/>
              </w:rPr>
              <w:t>Pesticide + Infection + Thorax</w:t>
            </w:r>
          </w:p>
        </w:tc>
        <w:tc>
          <w:tcPr>
            <w:tcW w:w="1920" w:type="dxa"/>
            <w:tcBorders>
              <w:top w:val="nil"/>
              <w:left w:val="nil"/>
              <w:bottom w:val="single" w:sz="4" w:space="0" w:color="auto"/>
              <w:right w:val="single" w:sz="4" w:space="0" w:color="auto"/>
            </w:tcBorders>
            <w:noWrap/>
            <w:vAlign w:val="bottom"/>
          </w:tcPr>
          <w:p w14:paraId="7A07E17E" w14:textId="77777777" w:rsidR="00A74ECD" w:rsidRPr="00091E7A" w:rsidRDefault="00A74ECD" w:rsidP="00113E35">
            <w:pPr>
              <w:spacing w:after="0" w:line="240" w:lineRule="auto"/>
              <w:jc w:val="right"/>
              <w:rPr>
                <w:color w:val="000000"/>
                <w:lang w:eastAsia="en-GB"/>
              </w:rPr>
            </w:pPr>
            <w:r w:rsidRPr="00091E7A">
              <w:rPr>
                <w:color w:val="000000"/>
                <w:lang w:eastAsia="en-GB"/>
              </w:rPr>
              <w:t>-133.089</w:t>
            </w:r>
          </w:p>
        </w:tc>
        <w:tc>
          <w:tcPr>
            <w:tcW w:w="1160" w:type="dxa"/>
            <w:tcBorders>
              <w:top w:val="nil"/>
              <w:left w:val="nil"/>
              <w:bottom w:val="single" w:sz="4" w:space="0" w:color="auto"/>
              <w:right w:val="single" w:sz="4" w:space="0" w:color="auto"/>
            </w:tcBorders>
            <w:noWrap/>
            <w:vAlign w:val="bottom"/>
          </w:tcPr>
          <w:p w14:paraId="1B628BDF" w14:textId="77777777" w:rsidR="00A74ECD" w:rsidRPr="00091E7A" w:rsidRDefault="00A74ECD" w:rsidP="00113E35">
            <w:pPr>
              <w:spacing w:after="0" w:line="240" w:lineRule="auto"/>
              <w:jc w:val="right"/>
              <w:rPr>
                <w:color w:val="000000"/>
                <w:lang w:eastAsia="en-GB"/>
              </w:rPr>
            </w:pPr>
            <w:r w:rsidRPr="00091E7A">
              <w:rPr>
                <w:color w:val="000000"/>
                <w:lang w:eastAsia="en-GB"/>
              </w:rPr>
              <w:t>274.4</w:t>
            </w:r>
          </w:p>
        </w:tc>
        <w:tc>
          <w:tcPr>
            <w:tcW w:w="1180" w:type="dxa"/>
            <w:tcBorders>
              <w:top w:val="nil"/>
              <w:left w:val="nil"/>
              <w:bottom w:val="single" w:sz="4" w:space="0" w:color="auto"/>
              <w:right w:val="single" w:sz="4" w:space="0" w:color="auto"/>
            </w:tcBorders>
            <w:noWrap/>
            <w:vAlign w:val="bottom"/>
          </w:tcPr>
          <w:p w14:paraId="2E9CAF79" w14:textId="77777777" w:rsidR="00A74ECD" w:rsidRPr="00091E7A" w:rsidRDefault="00A74ECD" w:rsidP="00113E35">
            <w:pPr>
              <w:spacing w:after="0" w:line="240" w:lineRule="auto"/>
              <w:jc w:val="right"/>
              <w:rPr>
                <w:color w:val="000000"/>
                <w:lang w:eastAsia="en-GB"/>
              </w:rPr>
            </w:pPr>
            <w:r w:rsidRPr="00091E7A">
              <w:rPr>
                <w:color w:val="000000"/>
                <w:lang w:eastAsia="en-GB"/>
              </w:rPr>
              <w:t>25.65</w:t>
            </w:r>
          </w:p>
        </w:tc>
        <w:tc>
          <w:tcPr>
            <w:tcW w:w="1160" w:type="dxa"/>
            <w:tcBorders>
              <w:top w:val="nil"/>
              <w:left w:val="nil"/>
              <w:bottom w:val="single" w:sz="4" w:space="0" w:color="auto"/>
              <w:right w:val="single" w:sz="4" w:space="0" w:color="auto"/>
            </w:tcBorders>
            <w:noWrap/>
            <w:vAlign w:val="bottom"/>
          </w:tcPr>
          <w:p w14:paraId="4C04770B" w14:textId="77777777" w:rsidR="00A74ECD" w:rsidRPr="00091E7A" w:rsidRDefault="00A74ECD" w:rsidP="00113E35">
            <w:pPr>
              <w:spacing w:after="0" w:line="240" w:lineRule="auto"/>
              <w:jc w:val="right"/>
              <w:rPr>
                <w:color w:val="000000"/>
                <w:lang w:eastAsia="en-GB"/>
              </w:rPr>
            </w:pPr>
            <w:r w:rsidRPr="00091E7A">
              <w:rPr>
                <w:color w:val="000000"/>
                <w:lang w:eastAsia="en-GB"/>
              </w:rPr>
              <w:t>0</w:t>
            </w:r>
          </w:p>
        </w:tc>
      </w:tr>
      <w:tr w:rsidR="00A74ECD" w:rsidRPr="00091E7A" w14:paraId="1DF7B785"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5BD827B4" w14:textId="77777777" w:rsidR="00A74ECD" w:rsidRPr="00091E7A" w:rsidRDefault="00A74ECD" w:rsidP="00113E35">
            <w:pPr>
              <w:spacing w:after="0" w:line="240" w:lineRule="auto"/>
              <w:rPr>
                <w:color w:val="000000"/>
                <w:lang w:eastAsia="en-GB"/>
              </w:rPr>
            </w:pPr>
            <w:r w:rsidRPr="00091E7A">
              <w:rPr>
                <w:color w:val="000000"/>
                <w:lang w:eastAsia="en-GB"/>
              </w:rPr>
              <w:t xml:space="preserve">Infection  </w:t>
            </w:r>
          </w:p>
        </w:tc>
        <w:tc>
          <w:tcPr>
            <w:tcW w:w="1920" w:type="dxa"/>
            <w:tcBorders>
              <w:top w:val="nil"/>
              <w:left w:val="nil"/>
              <w:bottom w:val="single" w:sz="4" w:space="0" w:color="auto"/>
              <w:right w:val="single" w:sz="4" w:space="0" w:color="auto"/>
            </w:tcBorders>
            <w:noWrap/>
            <w:vAlign w:val="bottom"/>
          </w:tcPr>
          <w:p w14:paraId="0E781550" w14:textId="77777777" w:rsidR="00A74ECD" w:rsidRPr="00091E7A" w:rsidRDefault="00A74ECD" w:rsidP="00113E35">
            <w:pPr>
              <w:spacing w:after="0" w:line="240" w:lineRule="auto"/>
              <w:jc w:val="right"/>
              <w:rPr>
                <w:color w:val="000000"/>
                <w:lang w:eastAsia="en-GB"/>
              </w:rPr>
            </w:pPr>
            <w:r w:rsidRPr="00091E7A">
              <w:rPr>
                <w:color w:val="000000"/>
                <w:lang w:eastAsia="en-GB"/>
              </w:rPr>
              <w:t>-135.62</w:t>
            </w:r>
          </w:p>
        </w:tc>
        <w:tc>
          <w:tcPr>
            <w:tcW w:w="1160" w:type="dxa"/>
            <w:tcBorders>
              <w:top w:val="nil"/>
              <w:left w:val="nil"/>
              <w:bottom w:val="single" w:sz="4" w:space="0" w:color="auto"/>
              <w:right w:val="single" w:sz="4" w:space="0" w:color="auto"/>
            </w:tcBorders>
            <w:noWrap/>
            <w:vAlign w:val="bottom"/>
          </w:tcPr>
          <w:p w14:paraId="2FD64746" w14:textId="77777777" w:rsidR="00A74ECD" w:rsidRPr="00091E7A" w:rsidRDefault="00A74ECD" w:rsidP="00113E35">
            <w:pPr>
              <w:spacing w:after="0" w:line="240" w:lineRule="auto"/>
              <w:jc w:val="right"/>
              <w:rPr>
                <w:color w:val="000000"/>
                <w:lang w:eastAsia="en-GB"/>
              </w:rPr>
            </w:pPr>
            <w:r w:rsidRPr="00091E7A">
              <w:rPr>
                <w:color w:val="000000"/>
                <w:lang w:eastAsia="en-GB"/>
              </w:rPr>
              <w:t>275.3</w:t>
            </w:r>
          </w:p>
        </w:tc>
        <w:tc>
          <w:tcPr>
            <w:tcW w:w="1180" w:type="dxa"/>
            <w:tcBorders>
              <w:top w:val="nil"/>
              <w:left w:val="nil"/>
              <w:bottom w:val="single" w:sz="4" w:space="0" w:color="auto"/>
              <w:right w:val="single" w:sz="4" w:space="0" w:color="auto"/>
            </w:tcBorders>
            <w:noWrap/>
            <w:vAlign w:val="bottom"/>
          </w:tcPr>
          <w:p w14:paraId="4A791E86" w14:textId="77777777" w:rsidR="00A74ECD" w:rsidRPr="00091E7A" w:rsidRDefault="00A74ECD" w:rsidP="00113E35">
            <w:pPr>
              <w:spacing w:after="0" w:line="240" w:lineRule="auto"/>
              <w:jc w:val="right"/>
              <w:rPr>
                <w:color w:val="000000"/>
                <w:lang w:eastAsia="en-GB"/>
              </w:rPr>
            </w:pPr>
            <w:r w:rsidRPr="00091E7A">
              <w:rPr>
                <w:color w:val="000000"/>
                <w:lang w:eastAsia="en-GB"/>
              </w:rPr>
              <w:t>26.57</w:t>
            </w:r>
          </w:p>
        </w:tc>
        <w:tc>
          <w:tcPr>
            <w:tcW w:w="1160" w:type="dxa"/>
            <w:tcBorders>
              <w:top w:val="nil"/>
              <w:left w:val="nil"/>
              <w:bottom w:val="single" w:sz="4" w:space="0" w:color="auto"/>
              <w:right w:val="single" w:sz="4" w:space="0" w:color="auto"/>
            </w:tcBorders>
            <w:noWrap/>
            <w:vAlign w:val="bottom"/>
          </w:tcPr>
          <w:p w14:paraId="2394C935" w14:textId="77777777" w:rsidR="00A74ECD" w:rsidRPr="00091E7A" w:rsidRDefault="00A74ECD" w:rsidP="00113E35">
            <w:pPr>
              <w:spacing w:after="0" w:line="240" w:lineRule="auto"/>
              <w:jc w:val="right"/>
              <w:rPr>
                <w:color w:val="000000"/>
                <w:lang w:eastAsia="en-GB"/>
              </w:rPr>
            </w:pPr>
            <w:r w:rsidRPr="00091E7A">
              <w:rPr>
                <w:color w:val="000000"/>
                <w:lang w:eastAsia="en-GB"/>
              </w:rPr>
              <w:t>0</w:t>
            </w:r>
          </w:p>
        </w:tc>
      </w:tr>
      <w:tr w:rsidR="00A74ECD" w:rsidRPr="00091E7A" w14:paraId="7BFE87CB"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434824CF" w14:textId="77777777" w:rsidR="00A74ECD" w:rsidRPr="00091E7A" w:rsidRDefault="00A74ECD" w:rsidP="00113E35">
            <w:pPr>
              <w:spacing w:after="0" w:line="240" w:lineRule="auto"/>
              <w:rPr>
                <w:color w:val="000000"/>
                <w:lang w:eastAsia="en-GB"/>
              </w:rPr>
            </w:pPr>
            <w:r w:rsidRPr="00091E7A">
              <w:rPr>
                <w:color w:val="000000"/>
                <w:lang w:eastAsia="en-GB"/>
              </w:rPr>
              <w:t>Pesticide * Infection</w:t>
            </w:r>
          </w:p>
        </w:tc>
        <w:tc>
          <w:tcPr>
            <w:tcW w:w="1920" w:type="dxa"/>
            <w:tcBorders>
              <w:top w:val="nil"/>
              <w:left w:val="nil"/>
              <w:bottom w:val="single" w:sz="4" w:space="0" w:color="auto"/>
              <w:right w:val="single" w:sz="4" w:space="0" w:color="auto"/>
            </w:tcBorders>
            <w:noWrap/>
            <w:vAlign w:val="bottom"/>
          </w:tcPr>
          <w:p w14:paraId="41B8FB95" w14:textId="77777777" w:rsidR="00A74ECD" w:rsidRPr="00091E7A" w:rsidRDefault="00A74ECD" w:rsidP="00113E35">
            <w:pPr>
              <w:spacing w:after="0" w:line="240" w:lineRule="auto"/>
              <w:jc w:val="right"/>
              <w:rPr>
                <w:color w:val="000000"/>
                <w:lang w:eastAsia="en-GB"/>
              </w:rPr>
            </w:pPr>
            <w:r w:rsidRPr="00091E7A">
              <w:rPr>
                <w:color w:val="000000"/>
                <w:lang w:eastAsia="en-GB"/>
              </w:rPr>
              <w:t>-133.585</w:t>
            </w:r>
          </w:p>
        </w:tc>
        <w:tc>
          <w:tcPr>
            <w:tcW w:w="1160" w:type="dxa"/>
            <w:tcBorders>
              <w:top w:val="nil"/>
              <w:left w:val="nil"/>
              <w:bottom w:val="single" w:sz="4" w:space="0" w:color="auto"/>
              <w:right w:val="single" w:sz="4" w:space="0" w:color="auto"/>
            </w:tcBorders>
            <w:noWrap/>
            <w:vAlign w:val="bottom"/>
          </w:tcPr>
          <w:p w14:paraId="7098498F" w14:textId="77777777" w:rsidR="00A74ECD" w:rsidRPr="00091E7A" w:rsidRDefault="00A74ECD" w:rsidP="00113E35">
            <w:pPr>
              <w:spacing w:after="0" w:line="240" w:lineRule="auto"/>
              <w:jc w:val="right"/>
              <w:rPr>
                <w:color w:val="000000"/>
                <w:lang w:eastAsia="en-GB"/>
              </w:rPr>
            </w:pPr>
            <w:r w:rsidRPr="00091E7A">
              <w:rPr>
                <w:color w:val="000000"/>
                <w:lang w:eastAsia="en-GB"/>
              </w:rPr>
              <w:t>275.4</w:t>
            </w:r>
          </w:p>
        </w:tc>
        <w:tc>
          <w:tcPr>
            <w:tcW w:w="1180" w:type="dxa"/>
            <w:tcBorders>
              <w:top w:val="nil"/>
              <w:left w:val="nil"/>
              <w:bottom w:val="single" w:sz="4" w:space="0" w:color="auto"/>
              <w:right w:val="single" w:sz="4" w:space="0" w:color="auto"/>
            </w:tcBorders>
            <w:noWrap/>
            <w:vAlign w:val="bottom"/>
          </w:tcPr>
          <w:p w14:paraId="1D4AE943" w14:textId="77777777" w:rsidR="00A74ECD" w:rsidRPr="00091E7A" w:rsidRDefault="00A74ECD" w:rsidP="00113E35">
            <w:pPr>
              <w:spacing w:after="0" w:line="240" w:lineRule="auto"/>
              <w:jc w:val="right"/>
              <w:rPr>
                <w:color w:val="000000"/>
                <w:lang w:eastAsia="en-GB"/>
              </w:rPr>
            </w:pPr>
            <w:r w:rsidRPr="00091E7A">
              <w:rPr>
                <w:color w:val="000000"/>
                <w:lang w:eastAsia="en-GB"/>
              </w:rPr>
              <w:t>26.65</w:t>
            </w:r>
          </w:p>
        </w:tc>
        <w:tc>
          <w:tcPr>
            <w:tcW w:w="1160" w:type="dxa"/>
            <w:tcBorders>
              <w:top w:val="nil"/>
              <w:left w:val="nil"/>
              <w:bottom w:val="single" w:sz="4" w:space="0" w:color="auto"/>
              <w:right w:val="single" w:sz="4" w:space="0" w:color="auto"/>
            </w:tcBorders>
            <w:noWrap/>
            <w:vAlign w:val="bottom"/>
          </w:tcPr>
          <w:p w14:paraId="5DE381FC" w14:textId="77777777" w:rsidR="00A74ECD" w:rsidRPr="00091E7A" w:rsidRDefault="00A74ECD" w:rsidP="00113E35">
            <w:pPr>
              <w:spacing w:after="0" w:line="240" w:lineRule="auto"/>
              <w:jc w:val="right"/>
              <w:rPr>
                <w:color w:val="000000"/>
                <w:lang w:eastAsia="en-GB"/>
              </w:rPr>
            </w:pPr>
            <w:r w:rsidRPr="00091E7A">
              <w:rPr>
                <w:color w:val="000000"/>
                <w:lang w:eastAsia="en-GB"/>
              </w:rPr>
              <w:t>0</w:t>
            </w:r>
          </w:p>
        </w:tc>
      </w:tr>
      <w:tr w:rsidR="00A74ECD" w:rsidRPr="00091E7A" w14:paraId="0C425907" w14:textId="77777777" w:rsidTr="00113E35">
        <w:trPr>
          <w:trHeight w:val="285"/>
        </w:trPr>
        <w:tc>
          <w:tcPr>
            <w:tcW w:w="4720" w:type="dxa"/>
            <w:tcBorders>
              <w:top w:val="nil"/>
              <w:left w:val="single" w:sz="4" w:space="0" w:color="auto"/>
              <w:bottom w:val="single" w:sz="4" w:space="0" w:color="auto"/>
              <w:right w:val="single" w:sz="4" w:space="0" w:color="auto"/>
            </w:tcBorders>
            <w:vAlign w:val="bottom"/>
          </w:tcPr>
          <w:p w14:paraId="6EAC827C" w14:textId="77777777" w:rsidR="00A74ECD" w:rsidRPr="00091E7A" w:rsidRDefault="00A74ECD" w:rsidP="00113E35">
            <w:pPr>
              <w:spacing w:after="0" w:line="240" w:lineRule="auto"/>
              <w:rPr>
                <w:color w:val="000000"/>
                <w:lang w:eastAsia="en-GB"/>
              </w:rPr>
            </w:pPr>
            <w:r w:rsidRPr="00091E7A">
              <w:rPr>
                <w:color w:val="000000"/>
                <w:lang w:eastAsia="en-GB"/>
              </w:rPr>
              <w:t>Infection + Thorax</w:t>
            </w:r>
          </w:p>
        </w:tc>
        <w:tc>
          <w:tcPr>
            <w:tcW w:w="1920" w:type="dxa"/>
            <w:tcBorders>
              <w:top w:val="nil"/>
              <w:left w:val="nil"/>
              <w:bottom w:val="single" w:sz="4" w:space="0" w:color="auto"/>
              <w:right w:val="single" w:sz="4" w:space="0" w:color="auto"/>
            </w:tcBorders>
            <w:noWrap/>
            <w:vAlign w:val="bottom"/>
          </w:tcPr>
          <w:p w14:paraId="6B16C61B" w14:textId="77777777" w:rsidR="00A74ECD" w:rsidRPr="00091E7A" w:rsidRDefault="00A74ECD" w:rsidP="00113E35">
            <w:pPr>
              <w:spacing w:after="0" w:line="240" w:lineRule="auto"/>
              <w:jc w:val="right"/>
              <w:rPr>
                <w:color w:val="000000"/>
                <w:lang w:eastAsia="en-GB"/>
              </w:rPr>
            </w:pPr>
            <w:r w:rsidRPr="00091E7A">
              <w:rPr>
                <w:color w:val="000000"/>
                <w:lang w:eastAsia="en-GB"/>
              </w:rPr>
              <w:t>-134.7</w:t>
            </w:r>
          </w:p>
        </w:tc>
        <w:tc>
          <w:tcPr>
            <w:tcW w:w="1160" w:type="dxa"/>
            <w:tcBorders>
              <w:top w:val="nil"/>
              <w:left w:val="nil"/>
              <w:bottom w:val="single" w:sz="4" w:space="0" w:color="auto"/>
              <w:right w:val="single" w:sz="4" w:space="0" w:color="auto"/>
            </w:tcBorders>
            <w:noWrap/>
            <w:vAlign w:val="bottom"/>
          </w:tcPr>
          <w:p w14:paraId="63BAEBC6" w14:textId="77777777" w:rsidR="00A74ECD" w:rsidRPr="00091E7A" w:rsidRDefault="00A74ECD" w:rsidP="00113E35">
            <w:pPr>
              <w:spacing w:after="0" w:line="240" w:lineRule="auto"/>
              <w:jc w:val="right"/>
              <w:rPr>
                <w:color w:val="000000"/>
                <w:lang w:eastAsia="en-GB"/>
              </w:rPr>
            </w:pPr>
            <w:r w:rsidRPr="00091E7A">
              <w:rPr>
                <w:color w:val="000000"/>
                <w:lang w:eastAsia="en-GB"/>
              </w:rPr>
              <w:t>275.5</w:t>
            </w:r>
          </w:p>
        </w:tc>
        <w:tc>
          <w:tcPr>
            <w:tcW w:w="1180" w:type="dxa"/>
            <w:tcBorders>
              <w:top w:val="nil"/>
              <w:left w:val="nil"/>
              <w:bottom w:val="single" w:sz="4" w:space="0" w:color="auto"/>
              <w:right w:val="single" w:sz="4" w:space="0" w:color="auto"/>
            </w:tcBorders>
            <w:noWrap/>
            <w:vAlign w:val="bottom"/>
          </w:tcPr>
          <w:p w14:paraId="14F3EF69" w14:textId="77777777" w:rsidR="00A74ECD" w:rsidRPr="00091E7A" w:rsidRDefault="00A74ECD" w:rsidP="00113E35">
            <w:pPr>
              <w:spacing w:after="0" w:line="240" w:lineRule="auto"/>
              <w:jc w:val="right"/>
              <w:rPr>
                <w:color w:val="000000"/>
                <w:lang w:eastAsia="en-GB"/>
              </w:rPr>
            </w:pPr>
            <w:r w:rsidRPr="00091E7A">
              <w:rPr>
                <w:color w:val="000000"/>
                <w:lang w:eastAsia="en-GB"/>
              </w:rPr>
              <w:t>26.79</w:t>
            </w:r>
          </w:p>
        </w:tc>
        <w:tc>
          <w:tcPr>
            <w:tcW w:w="1160" w:type="dxa"/>
            <w:tcBorders>
              <w:top w:val="nil"/>
              <w:left w:val="nil"/>
              <w:bottom w:val="single" w:sz="4" w:space="0" w:color="auto"/>
              <w:right w:val="single" w:sz="4" w:space="0" w:color="auto"/>
            </w:tcBorders>
            <w:noWrap/>
            <w:vAlign w:val="bottom"/>
          </w:tcPr>
          <w:p w14:paraId="6D3458DF" w14:textId="77777777" w:rsidR="00A74ECD" w:rsidRPr="00091E7A" w:rsidRDefault="00A74ECD" w:rsidP="00113E35">
            <w:pPr>
              <w:spacing w:after="0" w:line="240" w:lineRule="auto"/>
              <w:jc w:val="right"/>
              <w:rPr>
                <w:color w:val="000000"/>
                <w:lang w:eastAsia="en-GB"/>
              </w:rPr>
            </w:pPr>
            <w:r w:rsidRPr="00091E7A">
              <w:rPr>
                <w:color w:val="000000"/>
                <w:lang w:eastAsia="en-GB"/>
              </w:rPr>
              <w:t>0</w:t>
            </w:r>
          </w:p>
        </w:tc>
      </w:tr>
    </w:tbl>
    <w:p w14:paraId="685E1850" w14:textId="77777777" w:rsidR="00A74ECD" w:rsidRPr="00091E7A" w:rsidRDefault="00A74ECD" w:rsidP="00BB60EC">
      <w:pPr>
        <w:spacing w:line="480" w:lineRule="auto"/>
        <w:rPr>
          <w:rFonts w:ascii="Times New Roman" w:hAnsi="Times New Roman"/>
          <w:b/>
          <w:sz w:val="24"/>
        </w:rPr>
      </w:pPr>
    </w:p>
    <w:p w14:paraId="7CD7ACCB" w14:textId="77777777" w:rsidR="00A74ECD" w:rsidRPr="00091E7A" w:rsidRDefault="00A74ECD" w:rsidP="00BB60EC">
      <w:pPr>
        <w:spacing w:line="480" w:lineRule="auto"/>
        <w:rPr>
          <w:rFonts w:ascii="Times New Roman" w:hAnsi="Times New Roman"/>
          <w:b/>
          <w:sz w:val="24"/>
        </w:rPr>
      </w:pPr>
    </w:p>
    <w:p w14:paraId="790CF1FC" w14:textId="77777777" w:rsidR="00A74ECD" w:rsidRPr="00091E7A" w:rsidRDefault="00A74ECD" w:rsidP="00BB60EC">
      <w:pPr>
        <w:spacing w:line="480" w:lineRule="auto"/>
        <w:rPr>
          <w:rFonts w:ascii="Times New Roman" w:hAnsi="Times New Roman"/>
          <w:b/>
          <w:sz w:val="24"/>
        </w:rPr>
      </w:pPr>
    </w:p>
    <w:p w14:paraId="00AC55B3" w14:textId="77777777" w:rsidR="00A74ECD" w:rsidRPr="00091E7A" w:rsidRDefault="00A74ECD" w:rsidP="00BB60EC">
      <w:pPr>
        <w:spacing w:line="480" w:lineRule="auto"/>
        <w:rPr>
          <w:rFonts w:ascii="Times New Roman" w:hAnsi="Times New Roman"/>
          <w:b/>
          <w:sz w:val="24"/>
        </w:rPr>
      </w:pPr>
    </w:p>
    <w:p w14:paraId="4ED3F229" w14:textId="76EC76E8" w:rsidR="00A74ECD" w:rsidRPr="00091E7A" w:rsidRDefault="00485E68" w:rsidP="002D2481">
      <w:pPr>
        <w:spacing w:line="240" w:lineRule="auto"/>
        <w:rPr>
          <w:rFonts w:ascii="Times New Roman" w:hAnsi="Times New Roman"/>
          <w:sz w:val="24"/>
          <w:szCs w:val="24"/>
        </w:rPr>
      </w:pPr>
      <w:r w:rsidRPr="00091E7A">
        <w:rPr>
          <w:rFonts w:ascii="Times New Roman" w:hAnsi="Times New Roman"/>
          <w:b/>
          <w:sz w:val="24"/>
          <w:szCs w:val="24"/>
        </w:rPr>
        <w:lastRenderedPageBreak/>
        <w:t xml:space="preserve">Table </w:t>
      </w:r>
      <w:r w:rsidR="00771246" w:rsidRPr="00091E7A">
        <w:rPr>
          <w:rFonts w:ascii="Times New Roman" w:hAnsi="Times New Roman"/>
          <w:b/>
          <w:sz w:val="24"/>
          <w:szCs w:val="24"/>
        </w:rPr>
        <w:t>S</w:t>
      </w:r>
      <w:r w:rsidR="009F32EC" w:rsidRPr="00091E7A">
        <w:rPr>
          <w:rFonts w:ascii="Times New Roman" w:hAnsi="Times New Roman"/>
          <w:b/>
          <w:sz w:val="24"/>
          <w:szCs w:val="24"/>
        </w:rPr>
        <w:t>6</w:t>
      </w:r>
      <w:r w:rsidR="00500578" w:rsidRPr="00091E7A">
        <w:rPr>
          <w:rFonts w:ascii="Times New Roman" w:hAnsi="Times New Roman"/>
          <w:b/>
          <w:sz w:val="24"/>
          <w:szCs w:val="24"/>
        </w:rPr>
        <w:t xml:space="preserve"> </w:t>
      </w:r>
      <w:r w:rsidR="00500578" w:rsidRPr="00091E7A">
        <w:rPr>
          <w:rFonts w:ascii="Times New Roman" w:hAnsi="Times New Roman"/>
          <w:sz w:val="24"/>
          <w:szCs w:val="24"/>
        </w:rPr>
        <w:t>Model selection table showing candidate Cox regression models for timing of egg laying by queens.</w:t>
      </w:r>
      <w:r w:rsidR="00500578" w:rsidRPr="00091E7A">
        <w:rPr>
          <w:rFonts w:ascii="Times New Roman" w:hAnsi="Times New Roman"/>
          <w:sz w:val="24"/>
        </w:rPr>
        <w:t xml:space="preserve"> M</w:t>
      </w:r>
      <w:r w:rsidR="008B3893">
        <w:rPr>
          <w:rFonts w:ascii="Times New Roman" w:hAnsi="Times New Roman"/>
          <w:sz w:val="24"/>
        </w:rPr>
        <w:t>odels in bold are those within two</w:t>
      </w:r>
      <w:r w:rsidR="00500578" w:rsidRPr="00091E7A">
        <w:rPr>
          <w:rFonts w:ascii="Times New Roman" w:hAnsi="Times New Roman"/>
          <w:sz w:val="24"/>
        </w:rPr>
        <w:t xml:space="preserve"> </w:t>
      </w:r>
      <w:proofErr w:type="spellStart"/>
      <w:r w:rsidR="00500578" w:rsidRPr="00091E7A">
        <w:rPr>
          <w:rFonts w:ascii="Times New Roman" w:hAnsi="Times New Roman"/>
          <w:sz w:val="24"/>
        </w:rPr>
        <w:t>AICc</w:t>
      </w:r>
      <w:proofErr w:type="spellEnd"/>
      <w:r w:rsidR="00500578" w:rsidRPr="00091E7A">
        <w:rPr>
          <w:rFonts w:ascii="Times New Roman" w:hAnsi="Times New Roman"/>
          <w:sz w:val="24"/>
        </w:rPr>
        <w:t xml:space="preserve"> </w:t>
      </w:r>
      <w:r w:rsidR="00771246" w:rsidRPr="00091E7A">
        <w:rPr>
          <w:rFonts w:ascii="Times New Roman" w:hAnsi="Times New Roman"/>
          <w:sz w:val="24"/>
        </w:rPr>
        <w:t xml:space="preserve">units </w:t>
      </w:r>
      <w:r w:rsidR="00500578" w:rsidRPr="00091E7A">
        <w:rPr>
          <w:rFonts w:ascii="Times New Roman" w:hAnsi="Times New Roman"/>
          <w:sz w:val="24"/>
        </w:rPr>
        <w:t xml:space="preserve">of </w:t>
      </w:r>
      <w:r w:rsidR="00771246" w:rsidRPr="00091E7A">
        <w:rPr>
          <w:rFonts w:ascii="Times New Roman" w:hAnsi="Times New Roman"/>
          <w:sz w:val="24"/>
        </w:rPr>
        <w:t xml:space="preserve">the </w:t>
      </w:r>
      <w:r w:rsidR="00FF1D1F" w:rsidRPr="00091E7A">
        <w:rPr>
          <w:rFonts w:ascii="Times New Roman" w:hAnsi="Times New Roman"/>
          <w:sz w:val="24"/>
        </w:rPr>
        <w:t>best fitting</w:t>
      </w:r>
      <w:r w:rsidR="00500578" w:rsidRPr="00091E7A">
        <w:rPr>
          <w:rFonts w:ascii="Times New Roman" w:hAnsi="Times New Roman"/>
          <w:sz w:val="24"/>
        </w:rPr>
        <w:t xml:space="preserve"> model.</w:t>
      </w:r>
    </w:p>
    <w:tbl>
      <w:tblPr>
        <w:tblW w:w="8285" w:type="dxa"/>
        <w:tblInd w:w="103" w:type="dxa"/>
        <w:tblLook w:val="0000" w:firstRow="0" w:lastRow="0" w:firstColumn="0" w:lastColumn="0" w:noHBand="0" w:noVBand="0"/>
      </w:tblPr>
      <w:tblGrid>
        <w:gridCol w:w="4145"/>
        <w:gridCol w:w="1260"/>
        <w:gridCol w:w="900"/>
        <w:gridCol w:w="1080"/>
        <w:gridCol w:w="900"/>
      </w:tblGrid>
      <w:tr w:rsidR="00A74ECD" w:rsidRPr="00091E7A" w14:paraId="6ED93DAB" w14:textId="77777777" w:rsidTr="00966E58">
        <w:trPr>
          <w:trHeight w:val="300"/>
        </w:trPr>
        <w:tc>
          <w:tcPr>
            <w:tcW w:w="4145" w:type="dxa"/>
            <w:tcBorders>
              <w:top w:val="single" w:sz="4" w:space="0" w:color="auto"/>
              <w:left w:val="single" w:sz="4" w:space="0" w:color="auto"/>
              <w:bottom w:val="single" w:sz="4" w:space="0" w:color="auto"/>
              <w:right w:val="nil"/>
            </w:tcBorders>
            <w:shd w:val="clear" w:color="auto" w:fill="C0C0C0"/>
            <w:noWrap/>
            <w:vAlign w:val="bottom"/>
          </w:tcPr>
          <w:p w14:paraId="33FDFE17" w14:textId="77777777" w:rsidR="00A74ECD" w:rsidRPr="00091E7A" w:rsidRDefault="00A74ECD" w:rsidP="00966E58">
            <w:pPr>
              <w:spacing w:after="0" w:line="240" w:lineRule="auto"/>
              <w:jc w:val="center"/>
              <w:rPr>
                <w:color w:val="000000"/>
                <w:lang w:eastAsia="en-GB"/>
              </w:rPr>
            </w:pPr>
            <w:r w:rsidRPr="00091E7A">
              <w:rPr>
                <w:color w:val="000000"/>
                <w:lang w:eastAsia="en-GB"/>
              </w:rPr>
              <w:t>Candidate models</w:t>
            </w:r>
          </w:p>
        </w:tc>
        <w:tc>
          <w:tcPr>
            <w:tcW w:w="1260" w:type="dxa"/>
            <w:tcBorders>
              <w:top w:val="single" w:sz="4" w:space="0" w:color="auto"/>
              <w:left w:val="nil"/>
              <w:bottom w:val="single" w:sz="4" w:space="0" w:color="auto"/>
              <w:right w:val="nil"/>
            </w:tcBorders>
            <w:shd w:val="clear" w:color="auto" w:fill="C0C0C0"/>
            <w:noWrap/>
            <w:vAlign w:val="bottom"/>
          </w:tcPr>
          <w:p w14:paraId="3209981D" w14:textId="77777777" w:rsidR="00A74ECD" w:rsidRPr="00091E7A" w:rsidRDefault="00A74ECD" w:rsidP="00966E58">
            <w:pPr>
              <w:spacing w:after="0" w:line="240" w:lineRule="auto"/>
              <w:rPr>
                <w:color w:val="000000"/>
                <w:lang w:eastAsia="en-GB"/>
              </w:rPr>
            </w:pPr>
            <w:proofErr w:type="spellStart"/>
            <w:r w:rsidRPr="00091E7A">
              <w:rPr>
                <w:color w:val="000000"/>
                <w:lang w:eastAsia="en-GB"/>
              </w:rPr>
              <w:t>Loglik</w:t>
            </w:r>
            <w:proofErr w:type="spellEnd"/>
          </w:p>
        </w:tc>
        <w:tc>
          <w:tcPr>
            <w:tcW w:w="900" w:type="dxa"/>
            <w:tcBorders>
              <w:top w:val="single" w:sz="4" w:space="0" w:color="auto"/>
              <w:left w:val="nil"/>
              <w:bottom w:val="single" w:sz="4" w:space="0" w:color="auto"/>
              <w:right w:val="nil"/>
            </w:tcBorders>
            <w:shd w:val="clear" w:color="auto" w:fill="C0C0C0"/>
            <w:noWrap/>
            <w:vAlign w:val="bottom"/>
          </w:tcPr>
          <w:p w14:paraId="351D6F9F" w14:textId="77777777" w:rsidR="00A74ECD" w:rsidRPr="00091E7A" w:rsidRDefault="00A74ECD" w:rsidP="00966E58">
            <w:pPr>
              <w:spacing w:after="0" w:line="240" w:lineRule="auto"/>
              <w:rPr>
                <w:color w:val="000000"/>
                <w:lang w:eastAsia="en-GB"/>
              </w:rPr>
            </w:pPr>
            <w:proofErr w:type="spellStart"/>
            <w:r w:rsidRPr="00091E7A">
              <w:rPr>
                <w:color w:val="000000"/>
                <w:lang w:eastAsia="en-GB"/>
              </w:rPr>
              <w:t>AICc</w:t>
            </w:r>
            <w:proofErr w:type="spellEnd"/>
          </w:p>
        </w:tc>
        <w:tc>
          <w:tcPr>
            <w:tcW w:w="1080" w:type="dxa"/>
            <w:tcBorders>
              <w:top w:val="single" w:sz="4" w:space="0" w:color="auto"/>
              <w:left w:val="nil"/>
              <w:bottom w:val="single" w:sz="4" w:space="0" w:color="auto"/>
              <w:right w:val="nil"/>
            </w:tcBorders>
            <w:shd w:val="clear" w:color="auto" w:fill="C0C0C0"/>
            <w:noWrap/>
            <w:vAlign w:val="bottom"/>
          </w:tcPr>
          <w:p w14:paraId="454FED7E" w14:textId="77777777" w:rsidR="00A74ECD" w:rsidRPr="00091E7A" w:rsidRDefault="00A74ECD" w:rsidP="00966E58">
            <w:pPr>
              <w:spacing w:after="0" w:line="240" w:lineRule="auto"/>
              <w:rPr>
                <w:color w:val="000000"/>
                <w:lang w:eastAsia="en-GB"/>
              </w:rPr>
            </w:pPr>
            <w:r w:rsidRPr="00091E7A">
              <w:rPr>
                <w:color w:val="000000"/>
                <w:lang w:eastAsia="en-GB"/>
              </w:rPr>
              <w:t>Delta</w:t>
            </w:r>
          </w:p>
        </w:tc>
        <w:tc>
          <w:tcPr>
            <w:tcW w:w="900" w:type="dxa"/>
            <w:tcBorders>
              <w:top w:val="single" w:sz="4" w:space="0" w:color="auto"/>
              <w:left w:val="nil"/>
              <w:bottom w:val="single" w:sz="4" w:space="0" w:color="auto"/>
              <w:right w:val="single" w:sz="4" w:space="0" w:color="auto"/>
            </w:tcBorders>
            <w:shd w:val="clear" w:color="auto" w:fill="C0C0C0"/>
            <w:noWrap/>
            <w:vAlign w:val="bottom"/>
          </w:tcPr>
          <w:p w14:paraId="2656E699" w14:textId="77777777" w:rsidR="00A74ECD" w:rsidRPr="00091E7A" w:rsidRDefault="00A74ECD" w:rsidP="00966E58">
            <w:pPr>
              <w:spacing w:after="0" w:line="240" w:lineRule="auto"/>
              <w:rPr>
                <w:color w:val="000000"/>
                <w:lang w:eastAsia="en-GB"/>
              </w:rPr>
            </w:pPr>
            <w:r w:rsidRPr="00091E7A">
              <w:rPr>
                <w:color w:val="000000"/>
                <w:lang w:eastAsia="en-GB"/>
              </w:rPr>
              <w:t>Weight</w:t>
            </w:r>
          </w:p>
        </w:tc>
      </w:tr>
      <w:tr w:rsidR="00A74ECD" w:rsidRPr="00091E7A" w14:paraId="237F0633"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1F1FAAE8" w14:textId="77777777" w:rsidR="00A74ECD" w:rsidRPr="00091E7A" w:rsidRDefault="00A74ECD" w:rsidP="00966E58">
            <w:pPr>
              <w:spacing w:after="0" w:line="240" w:lineRule="auto"/>
              <w:jc w:val="center"/>
              <w:rPr>
                <w:b/>
                <w:bCs/>
                <w:color w:val="000000"/>
                <w:lang w:eastAsia="en-GB"/>
              </w:rPr>
            </w:pPr>
            <w:r w:rsidRPr="00091E7A">
              <w:rPr>
                <w:b/>
                <w:bCs/>
                <w:color w:val="000000"/>
                <w:lang w:eastAsia="en-GB"/>
              </w:rPr>
              <w:t>Hibernation + P1 + P2</w:t>
            </w:r>
          </w:p>
        </w:tc>
        <w:tc>
          <w:tcPr>
            <w:tcW w:w="1260" w:type="dxa"/>
            <w:tcBorders>
              <w:top w:val="nil"/>
              <w:left w:val="nil"/>
              <w:bottom w:val="single" w:sz="4" w:space="0" w:color="auto"/>
              <w:right w:val="single" w:sz="4" w:space="0" w:color="auto"/>
            </w:tcBorders>
            <w:vAlign w:val="bottom"/>
          </w:tcPr>
          <w:p w14:paraId="1CEC3B68"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-422.528</w:t>
            </w:r>
          </w:p>
        </w:tc>
        <w:tc>
          <w:tcPr>
            <w:tcW w:w="900" w:type="dxa"/>
            <w:tcBorders>
              <w:top w:val="nil"/>
              <w:left w:val="nil"/>
              <w:bottom w:val="single" w:sz="4" w:space="0" w:color="auto"/>
              <w:right w:val="single" w:sz="4" w:space="0" w:color="auto"/>
            </w:tcBorders>
            <w:vAlign w:val="bottom"/>
          </w:tcPr>
          <w:p w14:paraId="2DAFD64E"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851.1</w:t>
            </w:r>
          </w:p>
        </w:tc>
        <w:tc>
          <w:tcPr>
            <w:tcW w:w="1080" w:type="dxa"/>
            <w:tcBorders>
              <w:top w:val="nil"/>
              <w:left w:val="nil"/>
              <w:bottom w:val="single" w:sz="4" w:space="0" w:color="auto"/>
              <w:right w:val="single" w:sz="4" w:space="0" w:color="auto"/>
            </w:tcBorders>
            <w:vAlign w:val="bottom"/>
          </w:tcPr>
          <w:p w14:paraId="4DBD39CA"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0</w:t>
            </w:r>
          </w:p>
        </w:tc>
        <w:tc>
          <w:tcPr>
            <w:tcW w:w="900" w:type="dxa"/>
            <w:tcBorders>
              <w:top w:val="nil"/>
              <w:left w:val="nil"/>
              <w:bottom w:val="single" w:sz="4" w:space="0" w:color="auto"/>
              <w:right w:val="single" w:sz="4" w:space="0" w:color="auto"/>
            </w:tcBorders>
            <w:vAlign w:val="bottom"/>
          </w:tcPr>
          <w:p w14:paraId="6F5ED0D9"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0.489</w:t>
            </w:r>
          </w:p>
        </w:tc>
      </w:tr>
      <w:tr w:rsidR="00A74ECD" w:rsidRPr="00091E7A" w14:paraId="145FCA31"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5B1DA59F" w14:textId="77777777" w:rsidR="00A74ECD" w:rsidRPr="00091E7A" w:rsidRDefault="00A74ECD" w:rsidP="00966E58">
            <w:pPr>
              <w:spacing w:after="0" w:line="240" w:lineRule="auto"/>
              <w:jc w:val="center"/>
              <w:rPr>
                <w:b/>
                <w:bCs/>
                <w:color w:val="000000"/>
                <w:lang w:eastAsia="en-GB"/>
              </w:rPr>
            </w:pPr>
            <w:r w:rsidRPr="00091E7A">
              <w:rPr>
                <w:b/>
                <w:bCs/>
                <w:color w:val="000000"/>
                <w:lang w:eastAsia="en-GB"/>
              </w:rPr>
              <w:t>Hibernation + P1 + P2 + Infection + Thorax</w:t>
            </w:r>
          </w:p>
        </w:tc>
        <w:tc>
          <w:tcPr>
            <w:tcW w:w="1260" w:type="dxa"/>
            <w:tcBorders>
              <w:top w:val="nil"/>
              <w:left w:val="nil"/>
              <w:bottom w:val="single" w:sz="4" w:space="0" w:color="auto"/>
              <w:right w:val="single" w:sz="4" w:space="0" w:color="auto"/>
            </w:tcBorders>
            <w:vAlign w:val="bottom"/>
          </w:tcPr>
          <w:p w14:paraId="1B67AF76"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-421.426</w:t>
            </w:r>
          </w:p>
        </w:tc>
        <w:tc>
          <w:tcPr>
            <w:tcW w:w="900" w:type="dxa"/>
            <w:tcBorders>
              <w:top w:val="nil"/>
              <w:left w:val="nil"/>
              <w:bottom w:val="single" w:sz="4" w:space="0" w:color="auto"/>
              <w:right w:val="single" w:sz="4" w:space="0" w:color="auto"/>
            </w:tcBorders>
            <w:vAlign w:val="bottom"/>
          </w:tcPr>
          <w:p w14:paraId="73C30E84"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853</w:t>
            </w:r>
          </w:p>
        </w:tc>
        <w:tc>
          <w:tcPr>
            <w:tcW w:w="1080" w:type="dxa"/>
            <w:tcBorders>
              <w:top w:val="nil"/>
              <w:left w:val="nil"/>
              <w:bottom w:val="single" w:sz="4" w:space="0" w:color="auto"/>
              <w:right w:val="single" w:sz="4" w:space="0" w:color="auto"/>
            </w:tcBorders>
            <w:vAlign w:val="bottom"/>
          </w:tcPr>
          <w:p w14:paraId="1D10D731"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1.89</w:t>
            </w:r>
          </w:p>
        </w:tc>
        <w:tc>
          <w:tcPr>
            <w:tcW w:w="900" w:type="dxa"/>
            <w:tcBorders>
              <w:top w:val="nil"/>
              <w:left w:val="nil"/>
              <w:bottom w:val="single" w:sz="4" w:space="0" w:color="auto"/>
              <w:right w:val="single" w:sz="4" w:space="0" w:color="auto"/>
            </w:tcBorders>
            <w:vAlign w:val="bottom"/>
          </w:tcPr>
          <w:p w14:paraId="2A1C2262"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0.19</w:t>
            </w:r>
          </w:p>
        </w:tc>
      </w:tr>
      <w:tr w:rsidR="00A74ECD" w:rsidRPr="00091E7A" w14:paraId="41601A3B"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39DC834E" w14:textId="77777777" w:rsidR="00A74ECD" w:rsidRPr="00091E7A" w:rsidRDefault="00A74ECD" w:rsidP="00966E58">
            <w:pPr>
              <w:spacing w:after="0" w:line="240" w:lineRule="auto"/>
              <w:jc w:val="center"/>
              <w:rPr>
                <w:b/>
                <w:bCs/>
                <w:color w:val="000000"/>
                <w:lang w:eastAsia="en-GB"/>
              </w:rPr>
            </w:pPr>
            <w:r w:rsidRPr="00091E7A">
              <w:rPr>
                <w:b/>
                <w:bCs/>
                <w:color w:val="000000"/>
                <w:lang w:eastAsia="en-GB"/>
              </w:rPr>
              <w:t>Hibernation + P1 + P2 + Infection</w:t>
            </w:r>
          </w:p>
        </w:tc>
        <w:tc>
          <w:tcPr>
            <w:tcW w:w="1260" w:type="dxa"/>
            <w:tcBorders>
              <w:top w:val="nil"/>
              <w:left w:val="nil"/>
              <w:bottom w:val="single" w:sz="4" w:space="0" w:color="auto"/>
              <w:right w:val="single" w:sz="4" w:space="0" w:color="auto"/>
            </w:tcBorders>
            <w:vAlign w:val="bottom"/>
          </w:tcPr>
          <w:p w14:paraId="5BA62871"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-422.474</w:t>
            </w:r>
          </w:p>
        </w:tc>
        <w:tc>
          <w:tcPr>
            <w:tcW w:w="900" w:type="dxa"/>
            <w:tcBorders>
              <w:top w:val="nil"/>
              <w:left w:val="nil"/>
              <w:bottom w:val="single" w:sz="4" w:space="0" w:color="auto"/>
              <w:right w:val="single" w:sz="4" w:space="0" w:color="auto"/>
            </w:tcBorders>
            <w:vAlign w:val="bottom"/>
          </w:tcPr>
          <w:p w14:paraId="106A607A"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853.1</w:t>
            </w:r>
          </w:p>
        </w:tc>
        <w:tc>
          <w:tcPr>
            <w:tcW w:w="1080" w:type="dxa"/>
            <w:tcBorders>
              <w:top w:val="nil"/>
              <w:left w:val="nil"/>
              <w:bottom w:val="single" w:sz="4" w:space="0" w:color="auto"/>
              <w:right w:val="single" w:sz="4" w:space="0" w:color="auto"/>
            </w:tcBorders>
            <w:vAlign w:val="bottom"/>
          </w:tcPr>
          <w:p w14:paraId="5C03F199"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1.94</w:t>
            </w:r>
          </w:p>
        </w:tc>
        <w:tc>
          <w:tcPr>
            <w:tcW w:w="900" w:type="dxa"/>
            <w:tcBorders>
              <w:top w:val="nil"/>
              <w:left w:val="nil"/>
              <w:bottom w:val="single" w:sz="4" w:space="0" w:color="auto"/>
              <w:right w:val="single" w:sz="4" w:space="0" w:color="auto"/>
            </w:tcBorders>
            <w:vAlign w:val="bottom"/>
          </w:tcPr>
          <w:p w14:paraId="1E586D26" w14:textId="77777777" w:rsidR="00A74ECD" w:rsidRPr="00091E7A" w:rsidRDefault="00A74ECD" w:rsidP="00966E58">
            <w:pPr>
              <w:spacing w:after="0" w:line="240" w:lineRule="auto"/>
              <w:jc w:val="right"/>
              <w:rPr>
                <w:b/>
                <w:bCs/>
                <w:color w:val="000000"/>
                <w:lang w:eastAsia="en-GB"/>
              </w:rPr>
            </w:pPr>
            <w:r w:rsidRPr="00091E7A">
              <w:rPr>
                <w:b/>
                <w:bCs/>
                <w:color w:val="000000"/>
                <w:lang w:eastAsia="en-GB"/>
              </w:rPr>
              <w:t>0.186</w:t>
            </w:r>
          </w:p>
        </w:tc>
      </w:tr>
      <w:tr w:rsidR="00A74ECD" w:rsidRPr="00091E7A" w14:paraId="5D7156F6"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1EDB1198" w14:textId="77777777" w:rsidR="00A74ECD" w:rsidRPr="00091E7A" w:rsidRDefault="00A74ECD" w:rsidP="00966E58">
            <w:pPr>
              <w:spacing w:after="0" w:line="240" w:lineRule="auto"/>
              <w:jc w:val="center"/>
              <w:rPr>
                <w:color w:val="000000"/>
                <w:lang w:eastAsia="en-GB"/>
              </w:rPr>
            </w:pPr>
            <w:r w:rsidRPr="00091E7A">
              <w:rPr>
                <w:color w:val="000000"/>
                <w:lang w:eastAsia="en-GB"/>
              </w:rPr>
              <w:t>Hibernation * P1 + Hibernation *P2</w:t>
            </w:r>
          </w:p>
        </w:tc>
        <w:tc>
          <w:tcPr>
            <w:tcW w:w="1260" w:type="dxa"/>
            <w:tcBorders>
              <w:top w:val="nil"/>
              <w:left w:val="nil"/>
              <w:bottom w:val="single" w:sz="4" w:space="0" w:color="auto"/>
              <w:right w:val="single" w:sz="4" w:space="0" w:color="auto"/>
            </w:tcBorders>
            <w:vAlign w:val="bottom"/>
          </w:tcPr>
          <w:p w14:paraId="553EA49F" w14:textId="77777777" w:rsidR="00A74ECD" w:rsidRPr="00091E7A" w:rsidRDefault="00A74ECD" w:rsidP="00966E58">
            <w:pPr>
              <w:spacing w:after="0" w:line="240" w:lineRule="auto"/>
              <w:jc w:val="right"/>
              <w:rPr>
                <w:color w:val="000000"/>
                <w:lang w:eastAsia="en-GB"/>
              </w:rPr>
            </w:pPr>
            <w:r w:rsidRPr="00091E7A">
              <w:rPr>
                <w:color w:val="000000"/>
                <w:lang w:eastAsia="en-GB"/>
              </w:rPr>
              <w:t>-421.762</w:t>
            </w:r>
          </w:p>
        </w:tc>
        <w:tc>
          <w:tcPr>
            <w:tcW w:w="900" w:type="dxa"/>
            <w:tcBorders>
              <w:top w:val="nil"/>
              <w:left w:val="nil"/>
              <w:bottom w:val="single" w:sz="4" w:space="0" w:color="auto"/>
              <w:right w:val="single" w:sz="4" w:space="0" w:color="auto"/>
            </w:tcBorders>
            <w:vAlign w:val="bottom"/>
          </w:tcPr>
          <w:p w14:paraId="5F3E4EA3" w14:textId="77777777" w:rsidR="00A74ECD" w:rsidRPr="00091E7A" w:rsidRDefault="00A74ECD" w:rsidP="00966E58">
            <w:pPr>
              <w:spacing w:after="0" w:line="240" w:lineRule="auto"/>
              <w:jc w:val="right"/>
              <w:rPr>
                <w:color w:val="000000"/>
                <w:lang w:eastAsia="en-GB"/>
              </w:rPr>
            </w:pPr>
            <w:r w:rsidRPr="00091E7A">
              <w:rPr>
                <w:color w:val="000000"/>
                <w:lang w:eastAsia="en-GB"/>
              </w:rPr>
              <w:t>853.7</w:t>
            </w:r>
          </w:p>
        </w:tc>
        <w:tc>
          <w:tcPr>
            <w:tcW w:w="1080" w:type="dxa"/>
            <w:tcBorders>
              <w:top w:val="nil"/>
              <w:left w:val="nil"/>
              <w:bottom w:val="single" w:sz="4" w:space="0" w:color="auto"/>
              <w:right w:val="single" w:sz="4" w:space="0" w:color="auto"/>
            </w:tcBorders>
            <w:vAlign w:val="bottom"/>
          </w:tcPr>
          <w:p w14:paraId="745BAC1D" w14:textId="77777777" w:rsidR="00A74ECD" w:rsidRPr="00091E7A" w:rsidRDefault="00A74ECD" w:rsidP="00966E58">
            <w:pPr>
              <w:spacing w:after="0" w:line="240" w:lineRule="auto"/>
              <w:jc w:val="right"/>
              <w:rPr>
                <w:color w:val="000000"/>
                <w:lang w:eastAsia="en-GB"/>
              </w:rPr>
            </w:pPr>
            <w:r w:rsidRPr="00091E7A">
              <w:rPr>
                <w:color w:val="000000"/>
                <w:lang w:eastAsia="en-GB"/>
              </w:rPr>
              <w:t>2.57</w:t>
            </w:r>
          </w:p>
        </w:tc>
        <w:tc>
          <w:tcPr>
            <w:tcW w:w="900" w:type="dxa"/>
            <w:tcBorders>
              <w:top w:val="nil"/>
              <w:left w:val="nil"/>
              <w:bottom w:val="single" w:sz="4" w:space="0" w:color="auto"/>
              <w:right w:val="single" w:sz="4" w:space="0" w:color="auto"/>
            </w:tcBorders>
            <w:vAlign w:val="bottom"/>
          </w:tcPr>
          <w:p w14:paraId="7BE6B9C3" w14:textId="77777777" w:rsidR="00A74ECD" w:rsidRPr="00091E7A" w:rsidRDefault="00A74ECD" w:rsidP="00966E58">
            <w:pPr>
              <w:spacing w:after="0" w:line="240" w:lineRule="auto"/>
              <w:jc w:val="right"/>
              <w:rPr>
                <w:color w:val="000000"/>
                <w:lang w:eastAsia="en-GB"/>
              </w:rPr>
            </w:pPr>
            <w:r w:rsidRPr="00091E7A">
              <w:rPr>
                <w:color w:val="000000"/>
                <w:lang w:eastAsia="en-GB"/>
              </w:rPr>
              <w:t>0.136</w:t>
            </w:r>
          </w:p>
        </w:tc>
      </w:tr>
      <w:tr w:rsidR="00A74ECD" w:rsidRPr="00091E7A" w14:paraId="1875CAA8"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60221593" w14:textId="77777777" w:rsidR="00A74ECD" w:rsidRPr="00091E7A" w:rsidRDefault="00A74ECD" w:rsidP="00966E58">
            <w:pPr>
              <w:spacing w:after="0" w:line="240" w:lineRule="auto"/>
              <w:jc w:val="center"/>
              <w:rPr>
                <w:color w:val="000000"/>
                <w:lang w:eastAsia="en-GB"/>
              </w:rPr>
            </w:pPr>
            <w:r w:rsidRPr="00091E7A">
              <w:rPr>
                <w:color w:val="000000"/>
                <w:lang w:eastAsia="en-GB"/>
              </w:rPr>
              <w:t>Hibernation + Thorax</w:t>
            </w:r>
          </w:p>
        </w:tc>
        <w:tc>
          <w:tcPr>
            <w:tcW w:w="1260" w:type="dxa"/>
            <w:tcBorders>
              <w:top w:val="nil"/>
              <w:left w:val="nil"/>
              <w:bottom w:val="single" w:sz="4" w:space="0" w:color="auto"/>
              <w:right w:val="single" w:sz="4" w:space="0" w:color="auto"/>
            </w:tcBorders>
            <w:vAlign w:val="bottom"/>
          </w:tcPr>
          <w:p w14:paraId="16A28C0F" w14:textId="77777777" w:rsidR="00A74ECD" w:rsidRPr="00091E7A" w:rsidRDefault="00A74ECD" w:rsidP="00966E58">
            <w:pPr>
              <w:spacing w:after="0" w:line="240" w:lineRule="auto"/>
              <w:jc w:val="right"/>
              <w:rPr>
                <w:color w:val="000000"/>
                <w:lang w:eastAsia="en-GB"/>
              </w:rPr>
            </w:pPr>
            <w:r w:rsidRPr="00091E7A">
              <w:rPr>
                <w:color w:val="000000"/>
                <w:lang w:eastAsia="en-GB"/>
              </w:rPr>
              <w:t>-431.853</w:t>
            </w:r>
          </w:p>
        </w:tc>
        <w:tc>
          <w:tcPr>
            <w:tcW w:w="900" w:type="dxa"/>
            <w:tcBorders>
              <w:top w:val="nil"/>
              <w:left w:val="nil"/>
              <w:bottom w:val="single" w:sz="4" w:space="0" w:color="auto"/>
              <w:right w:val="single" w:sz="4" w:space="0" w:color="auto"/>
            </w:tcBorders>
            <w:vAlign w:val="bottom"/>
          </w:tcPr>
          <w:p w14:paraId="74E3E540" w14:textId="77777777" w:rsidR="00A74ECD" w:rsidRPr="00091E7A" w:rsidRDefault="00A74ECD" w:rsidP="00966E58">
            <w:pPr>
              <w:spacing w:after="0" w:line="240" w:lineRule="auto"/>
              <w:jc w:val="right"/>
              <w:rPr>
                <w:color w:val="000000"/>
                <w:lang w:eastAsia="en-GB"/>
              </w:rPr>
            </w:pPr>
            <w:r w:rsidRPr="00091E7A">
              <w:rPr>
                <w:color w:val="000000"/>
                <w:lang w:eastAsia="en-GB"/>
              </w:rPr>
              <w:t>867.7</w:t>
            </w:r>
          </w:p>
        </w:tc>
        <w:tc>
          <w:tcPr>
            <w:tcW w:w="1080" w:type="dxa"/>
            <w:tcBorders>
              <w:top w:val="nil"/>
              <w:left w:val="nil"/>
              <w:bottom w:val="single" w:sz="4" w:space="0" w:color="auto"/>
              <w:right w:val="single" w:sz="4" w:space="0" w:color="auto"/>
            </w:tcBorders>
            <w:vAlign w:val="bottom"/>
          </w:tcPr>
          <w:p w14:paraId="65DEC53A" w14:textId="77777777" w:rsidR="00A74ECD" w:rsidRPr="00091E7A" w:rsidRDefault="00A74ECD" w:rsidP="00966E58">
            <w:pPr>
              <w:spacing w:after="0" w:line="240" w:lineRule="auto"/>
              <w:jc w:val="right"/>
              <w:rPr>
                <w:color w:val="000000"/>
                <w:lang w:eastAsia="en-GB"/>
              </w:rPr>
            </w:pPr>
            <w:r w:rsidRPr="00091E7A">
              <w:rPr>
                <w:color w:val="000000"/>
                <w:lang w:eastAsia="en-GB"/>
              </w:rPr>
              <w:t>16.62</w:t>
            </w:r>
          </w:p>
        </w:tc>
        <w:tc>
          <w:tcPr>
            <w:tcW w:w="900" w:type="dxa"/>
            <w:tcBorders>
              <w:top w:val="nil"/>
              <w:left w:val="nil"/>
              <w:bottom w:val="single" w:sz="4" w:space="0" w:color="auto"/>
              <w:right w:val="single" w:sz="4" w:space="0" w:color="auto"/>
            </w:tcBorders>
            <w:vAlign w:val="bottom"/>
          </w:tcPr>
          <w:p w14:paraId="2E414160"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0B4885F7"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79EC4D25" w14:textId="77777777" w:rsidR="00A74ECD" w:rsidRPr="00091E7A" w:rsidRDefault="00A74ECD" w:rsidP="00966E58">
            <w:pPr>
              <w:spacing w:after="0" w:line="240" w:lineRule="auto"/>
              <w:jc w:val="center"/>
              <w:rPr>
                <w:color w:val="000000"/>
                <w:lang w:eastAsia="en-GB"/>
              </w:rPr>
            </w:pPr>
            <w:r w:rsidRPr="00091E7A">
              <w:rPr>
                <w:color w:val="000000"/>
                <w:lang w:eastAsia="en-GB"/>
              </w:rPr>
              <w:t>Hibernation</w:t>
            </w:r>
          </w:p>
        </w:tc>
        <w:tc>
          <w:tcPr>
            <w:tcW w:w="1260" w:type="dxa"/>
            <w:tcBorders>
              <w:top w:val="nil"/>
              <w:left w:val="nil"/>
              <w:bottom w:val="single" w:sz="4" w:space="0" w:color="auto"/>
              <w:right w:val="single" w:sz="4" w:space="0" w:color="auto"/>
            </w:tcBorders>
            <w:vAlign w:val="bottom"/>
          </w:tcPr>
          <w:p w14:paraId="79587488" w14:textId="77777777" w:rsidR="00A74ECD" w:rsidRPr="00091E7A" w:rsidRDefault="00A74ECD" w:rsidP="00966E58">
            <w:pPr>
              <w:spacing w:after="0" w:line="240" w:lineRule="auto"/>
              <w:jc w:val="right"/>
              <w:rPr>
                <w:color w:val="000000"/>
                <w:lang w:eastAsia="en-GB"/>
              </w:rPr>
            </w:pPr>
            <w:r w:rsidRPr="00091E7A">
              <w:rPr>
                <w:color w:val="000000"/>
                <w:lang w:eastAsia="en-GB"/>
              </w:rPr>
              <w:t>-433.319</w:t>
            </w:r>
          </w:p>
        </w:tc>
        <w:tc>
          <w:tcPr>
            <w:tcW w:w="900" w:type="dxa"/>
            <w:tcBorders>
              <w:top w:val="nil"/>
              <w:left w:val="nil"/>
              <w:bottom w:val="single" w:sz="4" w:space="0" w:color="auto"/>
              <w:right w:val="single" w:sz="4" w:space="0" w:color="auto"/>
            </w:tcBorders>
            <w:vAlign w:val="bottom"/>
          </w:tcPr>
          <w:p w14:paraId="517B7B6B" w14:textId="77777777" w:rsidR="00A74ECD" w:rsidRPr="00091E7A" w:rsidRDefault="00A74ECD" w:rsidP="00966E58">
            <w:pPr>
              <w:spacing w:after="0" w:line="240" w:lineRule="auto"/>
              <w:jc w:val="right"/>
              <w:rPr>
                <w:color w:val="000000"/>
                <w:lang w:eastAsia="en-GB"/>
              </w:rPr>
            </w:pPr>
            <w:r w:rsidRPr="00091E7A">
              <w:rPr>
                <w:color w:val="000000"/>
                <w:lang w:eastAsia="en-GB"/>
              </w:rPr>
              <w:t>868.6</w:t>
            </w:r>
          </w:p>
        </w:tc>
        <w:tc>
          <w:tcPr>
            <w:tcW w:w="1080" w:type="dxa"/>
            <w:tcBorders>
              <w:top w:val="nil"/>
              <w:left w:val="nil"/>
              <w:bottom w:val="single" w:sz="4" w:space="0" w:color="auto"/>
              <w:right w:val="single" w:sz="4" w:space="0" w:color="auto"/>
            </w:tcBorders>
            <w:vAlign w:val="bottom"/>
          </w:tcPr>
          <w:p w14:paraId="093A9503" w14:textId="77777777" w:rsidR="00A74ECD" w:rsidRPr="00091E7A" w:rsidRDefault="00A74ECD" w:rsidP="00966E58">
            <w:pPr>
              <w:spacing w:after="0" w:line="240" w:lineRule="auto"/>
              <w:jc w:val="right"/>
              <w:rPr>
                <w:color w:val="000000"/>
                <w:lang w:eastAsia="en-GB"/>
              </w:rPr>
            </w:pPr>
            <w:r w:rsidRPr="00091E7A">
              <w:rPr>
                <w:color w:val="000000"/>
                <w:lang w:eastAsia="en-GB"/>
              </w:rPr>
              <w:t>17.53</w:t>
            </w:r>
          </w:p>
        </w:tc>
        <w:tc>
          <w:tcPr>
            <w:tcW w:w="900" w:type="dxa"/>
            <w:tcBorders>
              <w:top w:val="nil"/>
              <w:left w:val="nil"/>
              <w:bottom w:val="single" w:sz="4" w:space="0" w:color="auto"/>
              <w:right w:val="single" w:sz="4" w:space="0" w:color="auto"/>
            </w:tcBorders>
            <w:vAlign w:val="bottom"/>
          </w:tcPr>
          <w:p w14:paraId="27733F1A"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7AA23114"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78480D13" w14:textId="77777777" w:rsidR="00A74ECD" w:rsidRPr="00091E7A" w:rsidRDefault="00A74ECD" w:rsidP="00966E58">
            <w:pPr>
              <w:spacing w:after="0" w:line="240" w:lineRule="auto"/>
              <w:jc w:val="center"/>
              <w:rPr>
                <w:color w:val="000000"/>
                <w:lang w:eastAsia="en-GB"/>
              </w:rPr>
            </w:pPr>
            <w:r w:rsidRPr="00091E7A">
              <w:rPr>
                <w:color w:val="000000"/>
                <w:lang w:eastAsia="en-GB"/>
              </w:rPr>
              <w:t>Hibernation * Infection</w:t>
            </w:r>
          </w:p>
        </w:tc>
        <w:tc>
          <w:tcPr>
            <w:tcW w:w="1260" w:type="dxa"/>
            <w:tcBorders>
              <w:top w:val="nil"/>
              <w:left w:val="nil"/>
              <w:bottom w:val="single" w:sz="4" w:space="0" w:color="auto"/>
              <w:right w:val="single" w:sz="4" w:space="0" w:color="auto"/>
            </w:tcBorders>
            <w:vAlign w:val="bottom"/>
          </w:tcPr>
          <w:p w14:paraId="7F2A8284" w14:textId="77777777" w:rsidR="00A74ECD" w:rsidRPr="00091E7A" w:rsidRDefault="00A74ECD" w:rsidP="00966E58">
            <w:pPr>
              <w:spacing w:after="0" w:line="240" w:lineRule="auto"/>
              <w:jc w:val="right"/>
              <w:rPr>
                <w:color w:val="000000"/>
                <w:lang w:eastAsia="en-GB"/>
              </w:rPr>
            </w:pPr>
            <w:r w:rsidRPr="00091E7A">
              <w:rPr>
                <w:color w:val="000000"/>
                <w:lang w:eastAsia="en-GB"/>
              </w:rPr>
              <w:t>-432.172</w:t>
            </w:r>
          </w:p>
        </w:tc>
        <w:tc>
          <w:tcPr>
            <w:tcW w:w="900" w:type="dxa"/>
            <w:tcBorders>
              <w:top w:val="nil"/>
              <w:left w:val="nil"/>
              <w:bottom w:val="single" w:sz="4" w:space="0" w:color="auto"/>
              <w:right w:val="single" w:sz="4" w:space="0" w:color="auto"/>
            </w:tcBorders>
            <w:vAlign w:val="bottom"/>
          </w:tcPr>
          <w:p w14:paraId="1CDE0275" w14:textId="77777777" w:rsidR="00A74ECD" w:rsidRPr="00091E7A" w:rsidRDefault="00A74ECD" w:rsidP="00966E58">
            <w:pPr>
              <w:spacing w:after="0" w:line="240" w:lineRule="auto"/>
              <w:jc w:val="right"/>
              <w:rPr>
                <w:color w:val="000000"/>
                <w:lang w:eastAsia="en-GB"/>
              </w:rPr>
            </w:pPr>
            <w:r w:rsidRPr="00091E7A">
              <w:rPr>
                <w:color w:val="000000"/>
                <w:lang w:eastAsia="en-GB"/>
              </w:rPr>
              <w:t>870.4</w:t>
            </w:r>
          </w:p>
        </w:tc>
        <w:tc>
          <w:tcPr>
            <w:tcW w:w="1080" w:type="dxa"/>
            <w:tcBorders>
              <w:top w:val="nil"/>
              <w:left w:val="nil"/>
              <w:bottom w:val="single" w:sz="4" w:space="0" w:color="auto"/>
              <w:right w:val="single" w:sz="4" w:space="0" w:color="auto"/>
            </w:tcBorders>
            <w:vAlign w:val="bottom"/>
          </w:tcPr>
          <w:p w14:paraId="0C1109C4" w14:textId="77777777" w:rsidR="00A74ECD" w:rsidRPr="00091E7A" w:rsidRDefault="00A74ECD" w:rsidP="00966E58">
            <w:pPr>
              <w:spacing w:after="0" w:line="240" w:lineRule="auto"/>
              <w:jc w:val="right"/>
              <w:rPr>
                <w:color w:val="000000"/>
                <w:lang w:eastAsia="en-GB"/>
              </w:rPr>
            </w:pPr>
            <w:r w:rsidRPr="00091E7A">
              <w:rPr>
                <w:color w:val="000000"/>
                <w:lang w:eastAsia="en-GB"/>
              </w:rPr>
              <w:t>19.29</w:t>
            </w:r>
          </w:p>
        </w:tc>
        <w:tc>
          <w:tcPr>
            <w:tcW w:w="900" w:type="dxa"/>
            <w:tcBorders>
              <w:top w:val="nil"/>
              <w:left w:val="nil"/>
              <w:bottom w:val="single" w:sz="4" w:space="0" w:color="auto"/>
              <w:right w:val="single" w:sz="4" w:space="0" w:color="auto"/>
            </w:tcBorders>
            <w:vAlign w:val="bottom"/>
          </w:tcPr>
          <w:p w14:paraId="04B04DB8"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5D5139E8"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3B41D709" w14:textId="77777777" w:rsidR="00A74ECD" w:rsidRPr="00091E7A" w:rsidRDefault="00A74ECD" w:rsidP="00966E58">
            <w:pPr>
              <w:spacing w:after="0" w:line="240" w:lineRule="auto"/>
              <w:jc w:val="center"/>
              <w:rPr>
                <w:color w:val="000000"/>
                <w:lang w:eastAsia="en-GB"/>
              </w:rPr>
            </w:pPr>
            <w:r w:rsidRPr="00091E7A">
              <w:rPr>
                <w:color w:val="000000"/>
                <w:lang w:eastAsia="en-GB"/>
              </w:rPr>
              <w:t>Hibernation + Infection</w:t>
            </w:r>
          </w:p>
        </w:tc>
        <w:tc>
          <w:tcPr>
            <w:tcW w:w="1260" w:type="dxa"/>
            <w:tcBorders>
              <w:top w:val="nil"/>
              <w:left w:val="nil"/>
              <w:bottom w:val="single" w:sz="4" w:space="0" w:color="auto"/>
              <w:right w:val="single" w:sz="4" w:space="0" w:color="auto"/>
            </w:tcBorders>
            <w:vAlign w:val="bottom"/>
          </w:tcPr>
          <w:p w14:paraId="67E33707" w14:textId="77777777" w:rsidR="00A74ECD" w:rsidRPr="00091E7A" w:rsidRDefault="00A74ECD" w:rsidP="00966E58">
            <w:pPr>
              <w:spacing w:after="0" w:line="240" w:lineRule="auto"/>
              <w:jc w:val="right"/>
              <w:rPr>
                <w:color w:val="000000"/>
                <w:lang w:eastAsia="en-GB"/>
              </w:rPr>
            </w:pPr>
            <w:r w:rsidRPr="00091E7A">
              <w:rPr>
                <w:color w:val="000000"/>
                <w:lang w:eastAsia="en-GB"/>
              </w:rPr>
              <w:t>-433.275</w:t>
            </w:r>
          </w:p>
        </w:tc>
        <w:tc>
          <w:tcPr>
            <w:tcW w:w="900" w:type="dxa"/>
            <w:tcBorders>
              <w:top w:val="nil"/>
              <w:left w:val="nil"/>
              <w:bottom w:val="single" w:sz="4" w:space="0" w:color="auto"/>
              <w:right w:val="single" w:sz="4" w:space="0" w:color="auto"/>
            </w:tcBorders>
            <w:vAlign w:val="bottom"/>
          </w:tcPr>
          <w:p w14:paraId="12C301AE" w14:textId="77777777" w:rsidR="00A74ECD" w:rsidRPr="00091E7A" w:rsidRDefault="00A74ECD" w:rsidP="00966E58">
            <w:pPr>
              <w:spacing w:after="0" w:line="240" w:lineRule="auto"/>
              <w:jc w:val="right"/>
              <w:rPr>
                <w:color w:val="000000"/>
                <w:lang w:eastAsia="en-GB"/>
              </w:rPr>
            </w:pPr>
            <w:r w:rsidRPr="00091E7A">
              <w:rPr>
                <w:color w:val="000000"/>
                <w:lang w:eastAsia="en-GB"/>
              </w:rPr>
              <w:t>870.6</w:t>
            </w:r>
          </w:p>
        </w:tc>
        <w:tc>
          <w:tcPr>
            <w:tcW w:w="1080" w:type="dxa"/>
            <w:tcBorders>
              <w:top w:val="nil"/>
              <w:left w:val="nil"/>
              <w:bottom w:val="single" w:sz="4" w:space="0" w:color="auto"/>
              <w:right w:val="single" w:sz="4" w:space="0" w:color="auto"/>
            </w:tcBorders>
            <w:vAlign w:val="bottom"/>
          </w:tcPr>
          <w:p w14:paraId="5E242688" w14:textId="77777777" w:rsidR="00A74ECD" w:rsidRPr="00091E7A" w:rsidRDefault="00A74ECD" w:rsidP="00966E58">
            <w:pPr>
              <w:spacing w:after="0" w:line="240" w:lineRule="auto"/>
              <w:jc w:val="right"/>
              <w:rPr>
                <w:color w:val="000000"/>
                <w:lang w:eastAsia="en-GB"/>
              </w:rPr>
            </w:pPr>
            <w:r w:rsidRPr="00091E7A">
              <w:rPr>
                <w:color w:val="000000"/>
                <w:lang w:eastAsia="en-GB"/>
              </w:rPr>
              <w:t>19.46</w:t>
            </w:r>
          </w:p>
        </w:tc>
        <w:tc>
          <w:tcPr>
            <w:tcW w:w="900" w:type="dxa"/>
            <w:tcBorders>
              <w:top w:val="nil"/>
              <w:left w:val="nil"/>
              <w:bottom w:val="single" w:sz="4" w:space="0" w:color="auto"/>
              <w:right w:val="single" w:sz="4" w:space="0" w:color="auto"/>
            </w:tcBorders>
            <w:vAlign w:val="bottom"/>
          </w:tcPr>
          <w:p w14:paraId="2BE723B2"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76DBD26D"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102755BF" w14:textId="77777777" w:rsidR="00A74ECD" w:rsidRPr="00091E7A" w:rsidRDefault="00A74ECD" w:rsidP="00966E58">
            <w:pPr>
              <w:spacing w:after="0" w:line="240" w:lineRule="auto"/>
              <w:jc w:val="center"/>
              <w:rPr>
                <w:color w:val="000000"/>
                <w:lang w:eastAsia="en-GB"/>
              </w:rPr>
            </w:pPr>
            <w:r w:rsidRPr="00091E7A">
              <w:rPr>
                <w:color w:val="000000"/>
                <w:lang w:eastAsia="en-GB"/>
              </w:rPr>
              <w:t>P1 + P2</w:t>
            </w:r>
          </w:p>
        </w:tc>
        <w:tc>
          <w:tcPr>
            <w:tcW w:w="1260" w:type="dxa"/>
            <w:tcBorders>
              <w:top w:val="nil"/>
              <w:left w:val="nil"/>
              <w:bottom w:val="single" w:sz="4" w:space="0" w:color="auto"/>
              <w:right w:val="single" w:sz="4" w:space="0" w:color="auto"/>
            </w:tcBorders>
            <w:vAlign w:val="bottom"/>
          </w:tcPr>
          <w:p w14:paraId="50113968" w14:textId="77777777" w:rsidR="00A74ECD" w:rsidRPr="00091E7A" w:rsidRDefault="00A74ECD" w:rsidP="00966E58">
            <w:pPr>
              <w:spacing w:after="0" w:line="240" w:lineRule="auto"/>
              <w:jc w:val="right"/>
              <w:rPr>
                <w:color w:val="000000"/>
                <w:lang w:eastAsia="en-GB"/>
              </w:rPr>
            </w:pPr>
            <w:r w:rsidRPr="00091E7A">
              <w:rPr>
                <w:color w:val="000000"/>
                <w:lang w:eastAsia="en-GB"/>
              </w:rPr>
              <w:t>-433.473</w:t>
            </w:r>
          </w:p>
        </w:tc>
        <w:tc>
          <w:tcPr>
            <w:tcW w:w="900" w:type="dxa"/>
            <w:tcBorders>
              <w:top w:val="nil"/>
              <w:left w:val="nil"/>
              <w:bottom w:val="single" w:sz="4" w:space="0" w:color="auto"/>
              <w:right w:val="single" w:sz="4" w:space="0" w:color="auto"/>
            </w:tcBorders>
            <w:vAlign w:val="bottom"/>
          </w:tcPr>
          <w:p w14:paraId="3FD42D63" w14:textId="77777777" w:rsidR="00A74ECD" w:rsidRPr="00091E7A" w:rsidRDefault="00A74ECD" w:rsidP="00966E58">
            <w:pPr>
              <w:spacing w:after="0" w:line="240" w:lineRule="auto"/>
              <w:jc w:val="right"/>
              <w:rPr>
                <w:color w:val="000000"/>
                <w:lang w:eastAsia="en-GB"/>
              </w:rPr>
            </w:pPr>
            <w:r w:rsidRPr="00091E7A">
              <w:rPr>
                <w:color w:val="000000"/>
                <w:lang w:eastAsia="en-GB"/>
              </w:rPr>
              <w:t>871</w:t>
            </w:r>
          </w:p>
        </w:tc>
        <w:tc>
          <w:tcPr>
            <w:tcW w:w="1080" w:type="dxa"/>
            <w:tcBorders>
              <w:top w:val="nil"/>
              <w:left w:val="nil"/>
              <w:bottom w:val="single" w:sz="4" w:space="0" w:color="auto"/>
              <w:right w:val="single" w:sz="4" w:space="0" w:color="auto"/>
            </w:tcBorders>
            <w:vAlign w:val="bottom"/>
          </w:tcPr>
          <w:p w14:paraId="49DE0A4D" w14:textId="77777777" w:rsidR="00A74ECD" w:rsidRPr="00091E7A" w:rsidRDefault="00A74ECD" w:rsidP="00966E58">
            <w:pPr>
              <w:spacing w:after="0" w:line="240" w:lineRule="auto"/>
              <w:jc w:val="right"/>
              <w:rPr>
                <w:color w:val="000000"/>
                <w:lang w:eastAsia="en-GB"/>
              </w:rPr>
            </w:pPr>
            <w:r w:rsidRPr="00091E7A">
              <w:rPr>
                <w:color w:val="000000"/>
                <w:lang w:eastAsia="en-GB"/>
              </w:rPr>
              <w:t>19.86</w:t>
            </w:r>
          </w:p>
        </w:tc>
        <w:tc>
          <w:tcPr>
            <w:tcW w:w="900" w:type="dxa"/>
            <w:tcBorders>
              <w:top w:val="nil"/>
              <w:left w:val="nil"/>
              <w:bottom w:val="single" w:sz="4" w:space="0" w:color="auto"/>
              <w:right w:val="single" w:sz="4" w:space="0" w:color="auto"/>
            </w:tcBorders>
            <w:vAlign w:val="bottom"/>
          </w:tcPr>
          <w:p w14:paraId="663E15EB"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22FC11F0"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6A249BAD" w14:textId="77777777" w:rsidR="00A74ECD" w:rsidRPr="00091E7A" w:rsidRDefault="00A74ECD" w:rsidP="00966E58">
            <w:pPr>
              <w:spacing w:after="0" w:line="240" w:lineRule="auto"/>
              <w:jc w:val="center"/>
              <w:rPr>
                <w:color w:val="000000"/>
                <w:lang w:eastAsia="en-GB"/>
              </w:rPr>
            </w:pPr>
            <w:r w:rsidRPr="00091E7A">
              <w:rPr>
                <w:color w:val="000000"/>
                <w:lang w:eastAsia="en-GB"/>
              </w:rPr>
              <w:t>P1 + P2 + Thorax</w:t>
            </w:r>
          </w:p>
        </w:tc>
        <w:tc>
          <w:tcPr>
            <w:tcW w:w="1260" w:type="dxa"/>
            <w:tcBorders>
              <w:top w:val="nil"/>
              <w:left w:val="nil"/>
              <w:bottom w:val="single" w:sz="4" w:space="0" w:color="auto"/>
              <w:right w:val="single" w:sz="4" w:space="0" w:color="auto"/>
            </w:tcBorders>
            <w:vAlign w:val="bottom"/>
          </w:tcPr>
          <w:p w14:paraId="19753443" w14:textId="77777777" w:rsidR="00A74ECD" w:rsidRPr="00091E7A" w:rsidRDefault="00A74ECD" w:rsidP="00966E58">
            <w:pPr>
              <w:spacing w:after="0" w:line="240" w:lineRule="auto"/>
              <w:jc w:val="right"/>
              <w:rPr>
                <w:color w:val="000000"/>
                <w:lang w:eastAsia="en-GB"/>
              </w:rPr>
            </w:pPr>
            <w:r w:rsidRPr="00091E7A">
              <w:rPr>
                <w:color w:val="000000"/>
                <w:lang w:eastAsia="en-GB"/>
              </w:rPr>
              <w:t>-432.835</w:t>
            </w:r>
          </w:p>
        </w:tc>
        <w:tc>
          <w:tcPr>
            <w:tcW w:w="900" w:type="dxa"/>
            <w:tcBorders>
              <w:top w:val="nil"/>
              <w:left w:val="nil"/>
              <w:bottom w:val="single" w:sz="4" w:space="0" w:color="auto"/>
              <w:right w:val="single" w:sz="4" w:space="0" w:color="auto"/>
            </w:tcBorders>
            <w:vAlign w:val="bottom"/>
          </w:tcPr>
          <w:p w14:paraId="40629DD8" w14:textId="77777777" w:rsidR="00A74ECD" w:rsidRPr="00091E7A" w:rsidRDefault="00A74ECD" w:rsidP="00966E58">
            <w:pPr>
              <w:spacing w:after="0" w:line="240" w:lineRule="auto"/>
              <w:jc w:val="right"/>
              <w:rPr>
                <w:color w:val="000000"/>
                <w:lang w:eastAsia="en-GB"/>
              </w:rPr>
            </w:pPr>
            <w:r w:rsidRPr="00091E7A">
              <w:rPr>
                <w:color w:val="000000"/>
                <w:lang w:eastAsia="en-GB"/>
              </w:rPr>
              <w:t>871.7</w:t>
            </w:r>
          </w:p>
        </w:tc>
        <w:tc>
          <w:tcPr>
            <w:tcW w:w="1080" w:type="dxa"/>
            <w:tcBorders>
              <w:top w:val="nil"/>
              <w:left w:val="nil"/>
              <w:bottom w:val="single" w:sz="4" w:space="0" w:color="auto"/>
              <w:right w:val="single" w:sz="4" w:space="0" w:color="auto"/>
            </w:tcBorders>
            <w:vAlign w:val="bottom"/>
          </w:tcPr>
          <w:p w14:paraId="224E4774" w14:textId="77777777" w:rsidR="00A74ECD" w:rsidRPr="00091E7A" w:rsidRDefault="00A74ECD" w:rsidP="00966E58">
            <w:pPr>
              <w:spacing w:after="0" w:line="240" w:lineRule="auto"/>
              <w:jc w:val="right"/>
              <w:rPr>
                <w:color w:val="000000"/>
                <w:lang w:eastAsia="en-GB"/>
              </w:rPr>
            </w:pPr>
            <w:r w:rsidRPr="00091E7A">
              <w:rPr>
                <w:color w:val="000000"/>
                <w:lang w:eastAsia="en-GB"/>
              </w:rPr>
              <w:t>20.61</w:t>
            </w:r>
          </w:p>
        </w:tc>
        <w:tc>
          <w:tcPr>
            <w:tcW w:w="900" w:type="dxa"/>
            <w:tcBorders>
              <w:top w:val="nil"/>
              <w:left w:val="nil"/>
              <w:bottom w:val="single" w:sz="4" w:space="0" w:color="auto"/>
              <w:right w:val="single" w:sz="4" w:space="0" w:color="auto"/>
            </w:tcBorders>
            <w:vAlign w:val="bottom"/>
          </w:tcPr>
          <w:p w14:paraId="3017FAC5"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1B951A88"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3B48EAC5" w14:textId="77777777" w:rsidR="00A74ECD" w:rsidRPr="00091E7A" w:rsidRDefault="00A74ECD" w:rsidP="00966E58">
            <w:pPr>
              <w:spacing w:after="0" w:line="240" w:lineRule="auto"/>
              <w:jc w:val="center"/>
              <w:rPr>
                <w:color w:val="000000"/>
                <w:lang w:eastAsia="en-GB"/>
              </w:rPr>
            </w:pPr>
            <w:r w:rsidRPr="00091E7A">
              <w:rPr>
                <w:color w:val="000000"/>
                <w:lang w:eastAsia="en-GB"/>
              </w:rPr>
              <w:t>P1 + P2 + Infection</w:t>
            </w:r>
          </w:p>
        </w:tc>
        <w:tc>
          <w:tcPr>
            <w:tcW w:w="1260" w:type="dxa"/>
            <w:tcBorders>
              <w:top w:val="nil"/>
              <w:left w:val="nil"/>
              <w:bottom w:val="single" w:sz="4" w:space="0" w:color="auto"/>
              <w:right w:val="single" w:sz="4" w:space="0" w:color="auto"/>
            </w:tcBorders>
            <w:vAlign w:val="bottom"/>
          </w:tcPr>
          <w:p w14:paraId="77636573" w14:textId="77777777" w:rsidR="00A74ECD" w:rsidRPr="00091E7A" w:rsidRDefault="00A74ECD" w:rsidP="00966E58">
            <w:pPr>
              <w:spacing w:after="0" w:line="240" w:lineRule="auto"/>
              <w:jc w:val="right"/>
              <w:rPr>
                <w:color w:val="000000"/>
                <w:lang w:eastAsia="en-GB"/>
              </w:rPr>
            </w:pPr>
            <w:r w:rsidRPr="00091E7A">
              <w:rPr>
                <w:color w:val="000000"/>
                <w:lang w:eastAsia="en-GB"/>
              </w:rPr>
              <w:t>-433.375</w:t>
            </w:r>
          </w:p>
        </w:tc>
        <w:tc>
          <w:tcPr>
            <w:tcW w:w="900" w:type="dxa"/>
            <w:tcBorders>
              <w:top w:val="nil"/>
              <w:left w:val="nil"/>
              <w:bottom w:val="single" w:sz="4" w:space="0" w:color="auto"/>
              <w:right w:val="single" w:sz="4" w:space="0" w:color="auto"/>
            </w:tcBorders>
            <w:vAlign w:val="bottom"/>
          </w:tcPr>
          <w:p w14:paraId="3B37DD78" w14:textId="77777777" w:rsidR="00A74ECD" w:rsidRPr="00091E7A" w:rsidRDefault="00A74ECD" w:rsidP="00966E58">
            <w:pPr>
              <w:spacing w:after="0" w:line="240" w:lineRule="auto"/>
              <w:jc w:val="right"/>
              <w:rPr>
                <w:color w:val="000000"/>
                <w:lang w:eastAsia="en-GB"/>
              </w:rPr>
            </w:pPr>
            <w:r w:rsidRPr="00091E7A">
              <w:rPr>
                <w:color w:val="000000"/>
                <w:lang w:eastAsia="en-GB"/>
              </w:rPr>
              <w:t>872.8</w:t>
            </w:r>
          </w:p>
        </w:tc>
        <w:tc>
          <w:tcPr>
            <w:tcW w:w="1080" w:type="dxa"/>
            <w:tcBorders>
              <w:top w:val="nil"/>
              <w:left w:val="nil"/>
              <w:bottom w:val="single" w:sz="4" w:space="0" w:color="auto"/>
              <w:right w:val="single" w:sz="4" w:space="0" w:color="auto"/>
            </w:tcBorders>
            <w:vAlign w:val="bottom"/>
          </w:tcPr>
          <w:p w14:paraId="693825A0" w14:textId="77777777" w:rsidR="00A74ECD" w:rsidRPr="00091E7A" w:rsidRDefault="00A74ECD" w:rsidP="00966E58">
            <w:pPr>
              <w:spacing w:after="0" w:line="240" w:lineRule="auto"/>
              <w:jc w:val="right"/>
              <w:rPr>
                <w:color w:val="000000"/>
                <w:lang w:eastAsia="en-GB"/>
              </w:rPr>
            </w:pPr>
            <w:r w:rsidRPr="00091E7A">
              <w:rPr>
                <w:color w:val="000000"/>
                <w:lang w:eastAsia="en-GB"/>
              </w:rPr>
              <w:t>21.69</w:t>
            </w:r>
          </w:p>
        </w:tc>
        <w:tc>
          <w:tcPr>
            <w:tcW w:w="900" w:type="dxa"/>
            <w:tcBorders>
              <w:top w:val="nil"/>
              <w:left w:val="nil"/>
              <w:bottom w:val="single" w:sz="4" w:space="0" w:color="auto"/>
              <w:right w:val="single" w:sz="4" w:space="0" w:color="auto"/>
            </w:tcBorders>
            <w:vAlign w:val="bottom"/>
          </w:tcPr>
          <w:p w14:paraId="2A084D95"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1C70C85E"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42279F3C" w14:textId="77777777" w:rsidR="00A74ECD" w:rsidRPr="00091E7A" w:rsidRDefault="00A74ECD" w:rsidP="00966E58">
            <w:pPr>
              <w:spacing w:after="0" w:line="240" w:lineRule="auto"/>
              <w:jc w:val="center"/>
              <w:rPr>
                <w:color w:val="000000"/>
                <w:lang w:eastAsia="en-GB"/>
              </w:rPr>
            </w:pPr>
            <w:r w:rsidRPr="00091E7A">
              <w:rPr>
                <w:color w:val="000000"/>
                <w:lang w:eastAsia="en-GB"/>
              </w:rPr>
              <w:t>P1 * Infection + P2 * Infection</w:t>
            </w:r>
          </w:p>
        </w:tc>
        <w:tc>
          <w:tcPr>
            <w:tcW w:w="1260" w:type="dxa"/>
            <w:tcBorders>
              <w:top w:val="nil"/>
              <w:left w:val="nil"/>
              <w:bottom w:val="single" w:sz="4" w:space="0" w:color="auto"/>
              <w:right w:val="single" w:sz="4" w:space="0" w:color="auto"/>
            </w:tcBorders>
            <w:vAlign w:val="bottom"/>
          </w:tcPr>
          <w:p w14:paraId="051493BF" w14:textId="77777777" w:rsidR="00A74ECD" w:rsidRPr="00091E7A" w:rsidRDefault="00A74ECD" w:rsidP="00966E58">
            <w:pPr>
              <w:spacing w:after="0" w:line="240" w:lineRule="auto"/>
              <w:jc w:val="right"/>
              <w:rPr>
                <w:color w:val="000000"/>
                <w:lang w:eastAsia="en-GB"/>
              </w:rPr>
            </w:pPr>
            <w:r w:rsidRPr="00091E7A">
              <w:rPr>
                <w:color w:val="000000"/>
                <w:lang w:eastAsia="en-GB"/>
              </w:rPr>
              <w:t>-433.254</w:t>
            </w:r>
          </w:p>
        </w:tc>
        <w:tc>
          <w:tcPr>
            <w:tcW w:w="900" w:type="dxa"/>
            <w:tcBorders>
              <w:top w:val="nil"/>
              <w:left w:val="nil"/>
              <w:bottom w:val="single" w:sz="4" w:space="0" w:color="auto"/>
              <w:right w:val="single" w:sz="4" w:space="0" w:color="auto"/>
            </w:tcBorders>
            <w:vAlign w:val="bottom"/>
          </w:tcPr>
          <w:p w14:paraId="0174BCCA" w14:textId="77777777" w:rsidR="00A74ECD" w:rsidRPr="00091E7A" w:rsidRDefault="00A74ECD" w:rsidP="00966E58">
            <w:pPr>
              <w:spacing w:after="0" w:line="240" w:lineRule="auto"/>
              <w:jc w:val="right"/>
              <w:rPr>
                <w:color w:val="000000"/>
                <w:lang w:eastAsia="en-GB"/>
              </w:rPr>
            </w:pPr>
            <w:r w:rsidRPr="00091E7A">
              <w:rPr>
                <w:color w:val="000000"/>
                <w:lang w:eastAsia="en-GB"/>
              </w:rPr>
              <w:t>876.7</w:t>
            </w:r>
          </w:p>
        </w:tc>
        <w:tc>
          <w:tcPr>
            <w:tcW w:w="1080" w:type="dxa"/>
            <w:tcBorders>
              <w:top w:val="nil"/>
              <w:left w:val="nil"/>
              <w:bottom w:val="single" w:sz="4" w:space="0" w:color="auto"/>
              <w:right w:val="single" w:sz="4" w:space="0" w:color="auto"/>
            </w:tcBorders>
            <w:vAlign w:val="bottom"/>
          </w:tcPr>
          <w:p w14:paraId="767B3FE9" w14:textId="77777777" w:rsidR="00A74ECD" w:rsidRPr="00091E7A" w:rsidRDefault="00A74ECD" w:rsidP="00966E58">
            <w:pPr>
              <w:spacing w:after="0" w:line="240" w:lineRule="auto"/>
              <w:jc w:val="right"/>
              <w:rPr>
                <w:color w:val="000000"/>
                <w:lang w:eastAsia="en-GB"/>
              </w:rPr>
            </w:pPr>
            <w:r w:rsidRPr="00091E7A">
              <w:rPr>
                <w:color w:val="000000"/>
                <w:lang w:eastAsia="en-GB"/>
              </w:rPr>
              <w:t>25.55</w:t>
            </w:r>
          </w:p>
        </w:tc>
        <w:tc>
          <w:tcPr>
            <w:tcW w:w="900" w:type="dxa"/>
            <w:tcBorders>
              <w:top w:val="nil"/>
              <w:left w:val="nil"/>
              <w:bottom w:val="single" w:sz="4" w:space="0" w:color="auto"/>
              <w:right w:val="single" w:sz="4" w:space="0" w:color="auto"/>
            </w:tcBorders>
            <w:vAlign w:val="bottom"/>
          </w:tcPr>
          <w:p w14:paraId="714FC621"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131B0E90"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2DC372AD" w14:textId="77777777" w:rsidR="00A74ECD" w:rsidRPr="00091E7A" w:rsidRDefault="00A74ECD" w:rsidP="00966E58">
            <w:pPr>
              <w:spacing w:after="0" w:line="240" w:lineRule="auto"/>
              <w:jc w:val="center"/>
              <w:rPr>
                <w:color w:val="000000"/>
                <w:lang w:eastAsia="en-GB"/>
              </w:rPr>
            </w:pPr>
            <w:r w:rsidRPr="00091E7A">
              <w:rPr>
                <w:color w:val="000000"/>
                <w:lang w:eastAsia="en-GB"/>
              </w:rPr>
              <w:t>Null</w:t>
            </w:r>
          </w:p>
        </w:tc>
        <w:tc>
          <w:tcPr>
            <w:tcW w:w="1260" w:type="dxa"/>
            <w:tcBorders>
              <w:top w:val="nil"/>
              <w:left w:val="nil"/>
              <w:bottom w:val="single" w:sz="4" w:space="0" w:color="auto"/>
              <w:right w:val="single" w:sz="4" w:space="0" w:color="auto"/>
            </w:tcBorders>
            <w:vAlign w:val="bottom"/>
          </w:tcPr>
          <w:p w14:paraId="3E1316FD" w14:textId="77777777" w:rsidR="00A74ECD" w:rsidRPr="00091E7A" w:rsidRDefault="00A74ECD" w:rsidP="00966E58">
            <w:pPr>
              <w:spacing w:after="0" w:line="240" w:lineRule="auto"/>
              <w:jc w:val="right"/>
              <w:rPr>
                <w:color w:val="000000"/>
                <w:lang w:eastAsia="en-GB"/>
              </w:rPr>
            </w:pPr>
            <w:r w:rsidRPr="00091E7A">
              <w:rPr>
                <w:color w:val="000000"/>
                <w:lang w:eastAsia="en-GB"/>
              </w:rPr>
              <w:t>-433.898</w:t>
            </w:r>
          </w:p>
        </w:tc>
        <w:tc>
          <w:tcPr>
            <w:tcW w:w="900" w:type="dxa"/>
            <w:tcBorders>
              <w:top w:val="nil"/>
              <w:left w:val="nil"/>
              <w:bottom w:val="single" w:sz="4" w:space="0" w:color="auto"/>
              <w:right w:val="single" w:sz="4" w:space="0" w:color="auto"/>
            </w:tcBorders>
            <w:vAlign w:val="bottom"/>
          </w:tcPr>
          <w:p w14:paraId="7D65ADF7" w14:textId="77777777" w:rsidR="00A74ECD" w:rsidRPr="00091E7A" w:rsidRDefault="00A74ECD" w:rsidP="00966E58">
            <w:pPr>
              <w:spacing w:after="0" w:line="240" w:lineRule="auto"/>
              <w:jc w:val="right"/>
              <w:rPr>
                <w:color w:val="000000"/>
                <w:lang w:eastAsia="en-GB"/>
              </w:rPr>
            </w:pPr>
            <w:r w:rsidRPr="00091E7A">
              <w:rPr>
                <w:color w:val="000000"/>
                <w:lang w:eastAsia="en-GB"/>
              </w:rPr>
              <w:t>887.8</w:t>
            </w:r>
          </w:p>
        </w:tc>
        <w:tc>
          <w:tcPr>
            <w:tcW w:w="1080" w:type="dxa"/>
            <w:tcBorders>
              <w:top w:val="nil"/>
              <w:left w:val="nil"/>
              <w:bottom w:val="single" w:sz="4" w:space="0" w:color="auto"/>
              <w:right w:val="single" w:sz="4" w:space="0" w:color="auto"/>
            </w:tcBorders>
            <w:vAlign w:val="bottom"/>
          </w:tcPr>
          <w:p w14:paraId="40CFD690" w14:textId="77777777" w:rsidR="00A74ECD" w:rsidRPr="00091E7A" w:rsidRDefault="00A74ECD" w:rsidP="00966E58">
            <w:pPr>
              <w:spacing w:after="0" w:line="240" w:lineRule="auto"/>
              <w:jc w:val="right"/>
              <w:rPr>
                <w:color w:val="000000"/>
                <w:lang w:eastAsia="en-GB"/>
              </w:rPr>
            </w:pPr>
            <w:r w:rsidRPr="00091E7A">
              <w:rPr>
                <w:color w:val="000000"/>
                <w:lang w:eastAsia="en-GB"/>
              </w:rPr>
              <w:t>36.68</w:t>
            </w:r>
          </w:p>
        </w:tc>
        <w:tc>
          <w:tcPr>
            <w:tcW w:w="900" w:type="dxa"/>
            <w:tcBorders>
              <w:top w:val="nil"/>
              <w:left w:val="nil"/>
              <w:bottom w:val="single" w:sz="4" w:space="0" w:color="auto"/>
              <w:right w:val="single" w:sz="4" w:space="0" w:color="auto"/>
            </w:tcBorders>
            <w:vAlign w:val="bottom"/>
          </w:tcPr>
          <w:p w14:paraId="006739A5"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135DC123"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100A76D2" w14:textId="77777777" w:rsidR="00A74ECD" w:rsidRPr="00091E7A" w:rsidRDefault="00A74ECD" w:rsidP="00966E58">
            <w:pPr>
              <w:spacing w:after="0" w:line="240" w:lineRule="auto"/>
              <w:jc w:val="center"/>
              <w:rPr>
                <w:color w:val="000000"/>
                <w:lang w:eastAsia="en-GB"/>
              </w:rPr>
            </w:pPr>
            <w:r w:rsidRPr="00091E7A">
              <w:rPr>
                <w:color w:val="000000"/>
                <w:lang w:eastAsia="en-GB"/>
              </w:rPr>
              <w:t>Thorax</w:t>
            </w:r>
          </w:p>
        </w:tc>
        <w:tc>
          <w:tcPr>
            <w:tcW w:w="1260" w:type="dxa"/>
            <w:tcBorders>
              <w:top w:val="nil"/>
              <w:left w:val="nil"/>
              <w:bottom w:val="single" w:sz="4" w:space="0" w:color="auto"/>
              <w:right w:val="single" w:sz="4" w:space="0" w:color="auto"/>
            </w:tcBorders>
            <w:vAlign w:val="bottom"/>
          </w:tcPr>
          <w:p w14:paraId="7C7D0339" w14:textId="77777777" w:rsidR="00A74ECD" w:rsidRPr="00091E7A" w:rsidRDefault="00A74ECD" w:rsidP="00966E58">
            <w:pPr>
              <w:spacing w:after="0" w:line="240" w:lineRule="auto"/>
              <w:jc w:val="right"/>
              <w:rPr>
                <w:color w:val="000000"/>
                <w:lang w:eastAsia="en-GB"/>
              </w:rPr>
            </w:pPr>
            <w:r w:rsidRPr="00091E7A">
              <w:rPr>
                <w:color w:val="000000"/>
                <w:lang w:eastAsia="en-GB"/>
              </w:rPr>
              <w:t>-422.973</w:t>
            </w:r>
          </w:p>
        </w:tc>
        <w:tc>
          <w:tcPr>
            <w:tcW w:w="900" w:type="dxa"/>
            <w:tcBorders>
              <w:top w:val="nil"/>
              <w:left w:val="nil"/>
              <w:bottom w:val="single" w:sz="4" w:space="0" w:color="auto"/>
              <w:right w:val="single" w:sz="4" w:space="0" w:color="auto"/>
            </w:tcBorders>
            <w:vAlign w:val="bottom"/>
          </w:tcPr>
          <w:p w14:paraId="62F1A928" w14:textId="77777777" w:rsidR="00A74ECD" w:rsidRPr="00091E7A" w:rsidRDefault="00A74ECD" w:rsidP="00966E58">
            <w:pPr>
              <w:spacing w:after="0" w:line="240" w:lineRule="auto"/>
              <w:jc w:val="right"/>
              <w:rPr>
                <w:color w:val="000000"/>
                <w:lang w:eastAsia="en-GB"/>
              </w:rPr>
            </w:pPr>
            <w:r w:rsidRPr="00091E7A">
              <w:rPr>
                <w:color w:val="000000"/>
                <w:lang w:eastAsia="en-GB"/>
              </w:rPr>
              <w:t>888</w:t>
            </w:r>
          </w:p>
        </w:tc>
        <w:tc>
          <w:tcPr>
            <w:tcW w:w="1080" w:type="dxa"/>
            <w:tcBorders>
              <w:top w:val="nil"/>
              <w:left w:val="nil"/>
              <w:bottom w:val="single" w:sz="4" w:space="0" w:color="auto"/>
              <w:right w:val="single" w:sz="4" w:space="0" w:color="auto"/>
            </w:tcBorders>
            <w:vAlign w:val="bottom"/>
          </w:tcPr>
          <w:p w14:paraId="6BF354E5" w14:textId="77777777" w:rsidR="00A74ECD" w:rsidRPr="00091E7A" w:rsidRDefault="00A74ECD" w:rsidP="00966E58">
            <w:pPr>
              <w:spacing w:after="0" w:line="240" w:lineRule="auto"/>
              <w:jc w:val="right"/>
              <w:rPr>
                <w:color w:val="000000"/>
                <w:lang w:eastAsia="en-GB"/>
              </w:rPr>
            </w:pPr>
            <w:r w:rsidRPr="00091E7A">
              <w:rPr>
                <w:color w:val="000000"/>
                <w:lang w:eastAsia="en-GB"/>
              </w:rPr>
              <w:t>36.84</w:t>
            </w:r>
          </w:p>
        </w:tc>
        <w:tc>
          <w:tcPr>
            <w:tcW w:w="900" w:type="dxa"/>
            <w:tcBorders>
              <w:top w:val="nil"/>
              <w:left w:val="nil"/>
              <w:bottom w:val="single" w:sz="4" w:space="0" w:color="auto"/>
              <w:right w:val="single" w:sz="4" w:space="0" w:color="auto"/>
            </w:tcBorders>
            <w:vAlign w:val="bottom"/>
          </w:tcPr>
          <w:p w14:paraId="710CCE93"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0F2BA499"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0EC70634" w14:textId="77777777" w:rsidR="00A74ECD" w:rsidRPr="00091E7A" w:rsidRDefault="00A74ECD" w:rsidP="00966E58">
            <w:pPr>
              <w:spacing w:after="0" w:line="240" w:lineRule="auto"/>
              <w:jc w:val="center"/>
              <w:rPr>
                <w:color w:val="000000"/>
                <w:lang w:eastAsia="en-GB"/>
              </w:rPr>
            </w:pPr>
            <w:r w:rsidRPr="00091E7A">
              <w:rPr>
                <w:color w:val="000000"/>
                <w:lang w:eastAsia="en-GB"/>
              </w:rPr>
              <w:t>Infection</w:t>
            </w:r>
          </w:p>
        </w:tc>
        <w:tc>
          <w:tcPr>
            <w:tcW w:w="1260" w:type="dxa"/>
            <w:tcBorders>
              <w:top w:val="nil"/>
              <w:left w:val="nil"/>
              <w:bottom w:val="single" w:sz="4" w:space="0" w:color="auto"/>
              <w:right w:val="single" w:sz="4" w:space="0" w:color="auto"/>
            </w:tcBorders>
            <w:vAlign w:val="bottom"/>
          </w:tcPr>
          <w:p w14:paraId="0445ABFF" w14:textId="77777777" w:rsidR="00A74ECD" w:rsidRPr="00091E7A" w:rsidRDefault="00A74ECD" w:rsidP="00966E58">
            <w:pPr>
              <w:spacing w:after="0" w:line="240" w:lineRule="auto"/>
              <w:jc w:val="right"/>
              <w:rPr>
                <w:color w:val="000000"/>
                <w:lang w:eastAsia="en-GB"/>
              </w:rPr>
            </w:pPr>
            <w:r w:rsidRPr="00091E7A">
              <w:rPr>
                <w:color w:val="000000"/>
                <w:lang w:eastAsia="en-GB"/>
              </w:rPr>
              <w:t>-433.8</w:t>
            </w:r>
          </w:p>
        </w:tc>
        <w:tc>
          <w:tcPr>
            <w:tcW w:w="900" w:type="dxa"/>
            <w:tcBorders>
              <w:top w:val="nil"/>
              <w:left w:val="nil"/>
              <w:bottom w:val="single" w:sz="4" w:space="0" w:color="auto"/>
              <w:right w:val="single" w:sz="4" w:space="0" w:color="auto"/>
            </w:tcBorders>
            <w:vAlign w:val="bottom"/>
          </w:tcPr>
          <w:p w14:paraId="7FE40477" w14:textId="77777777" w:rsidR="00A74ECD" w:rsidRPr="00091E7A" w:rsidRDefault="00A74ECD" w:rsidP="00966E58">
            <w:pPr>
              <w:spacing w:after="0" w:line="240" w:lineRule="auto"/>
              <w:jc w:val="right"/>
              <w:rPr>
                <w:color w:val="000000"/>
                <w:lang w:eastAsia="en-GB"/>
              </w:rPr>
            </w:pPr>
            <w:r w:rsidRPr="00091E7A">
              <w:rPr>
                <w:color w:val="000000"/>
                <w:lang w:eastAsia="en-GB"/>
              </w:rPr>
              <w:t>889.6</w:t>
            </w:r>
          </w:p>
        </w:tc>
        <w:tc>
          <w:tcPr>
            <w:tcW w:w="1080" w:type="dxa"/>
            <w:tcBorders>
              <w:top w:val="nil"/>
              <w:left w:val="nil"/>
              <w:bottom w:val="single" w:sz="4" w:space="0" w:color="auto"/>
              <w:right w:val="single" w:sz="4" w:space="0" w:color="auto"/>
            </w:tcBorders>
            <w:vAlign w:val="bottom"/>
          </w:tcPr>
          <w:p w14:paraId="698C3739" w14:textId="77777777" w:rsidR="00A74ECD" w:rsidRPr="00091E7A" w:rsidRDefault="00A74ECD" w:rsidP="00966E58">
            <w:pPr>
              <w:spacing w:after="0" w:line="240" w:lineRule="auto"/>
              <w:jc w:val="right"/>
              <w:rPr>
                <w:color w:val="000000"/>
                <w:lang w:eastAsia="en-GB"/>
              </w:rPr>
            </w:pPr>
            <w:r w:rsidRPr="00091E7A">
              <w:rPr>
                <w:color w:val="000000"/>
                <w:lang w:eastAsia="en-GB"/>
              </w:rPr>
              <w:t>38.49</w:t>
            </w:r>
          </w:p>
        </w:tc>
        <w:tc>
          <w:tcPr>
            <w:tcW w:w="900" w:type="dxa"/>
            <w:tcBorders>
              <w:top w:val="nil"/>
              <w:left w:val="nil"/>
              <w:bottom w:val="single" w:sz="4" w:space="0" w:color="auto"/>
              <w:right w:val="single" w:sz="4" w:space="0" w:color="auto"/>
            </w:tcBorders>
            <w:vAlign w:val="bottom"/>
          </w:tcPr>
          <w:p w14:paraId="432F786C"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r w:rsidR="00A74ECD" w:rsidRPr="00091E7A" w14:paraId="05A93A1B" w14:textId="77777777" w:rsidTr="00966E58">
        <w:trPr>
          <w:trHeight w:val="300"/>
        </w:trPr>
        <w:tc>
          <w:tcPr>
            <w:tcW w:w="4145" w:type="dxa"/>
            <w:tcBorders>
              <w:top w:val="single" w:sz="4" w:space="0" w:color="auto"/>
              <w:left w:val="single" w:sz="4" w:space="0" w:color="auto"/>
              <w:bottom w:val="single" w:sz="4" w:space="0" w:color="auto"/>
              <w:right w:val="single" w:sz="4" w:space="0" w:color="auto"/>
            </w:tcBorders>
            <w:vAlign w:val="center"/>
          </w:tcPr>
          <w:p w14:paraId="18564180" w14:textId="77777777" w:rsidR="00A74ECD" w:rsidRPr="00091E7A" w:rsidRDefault="00A74ECD" w:rsidP="00966E58">
            <w:pPr>
              <w:spacing w:after="0" w:line="240" w:lineRule="auto"/>
              <w:jc w:val="center"/>
              <w:rPr>
                <w:color w:val="000000"/>
                <w:lang w:eastAsia="en-GB"/>
              </w:rPr>
            </w:pPr>
            <w:r w:rsidRPr="00091E7A">
              <w:rPr>
                <w:color w:val="000000"/>
                <w:lang w:eastAsia="en-GB"/>
              </w:rPr>
              <w:t>Infection + Thorax</w:t>
            </w:r>
          </w:p>
        </w:tc>
        <w:tc>
          <w:tcPr>
            <w:tcW w:w="1260" w:type="dxa"/>
            <w:tcBorders>
              <w:top w:val="nil"/>
              <w:left w:val="nil"/>
              <w:bottom w:val="single" w:sz="4" w:space="0" w:color="auto"/>
              <w:right w:val="single" w:sz="4" w:space="0" w:color="auto"/>
            </w:tcBorders>
            <w:vAlign w:val="bottom"/>
          </w:tcPr>
          <w:p w14:paraId="401B7CA7" w14:textId="77777777" w:rsidR="00A74ECD" w:rsidRPr="00091E7A" w:rsidRDefault="00A74ECD" w:rsidP="00966E58">
            <w:pPr>
              <w:spacing w:after="0" w:line="240" w:lineRule="auto"/>
              <w:jc w:val="right"/>
              <w:rPr>
                <w:color w:val="000000"/>
                <w:lang w:eastAsia="en-GB"/>
              </w:rPr>
            </w:pPr>
            <w:r w:rsidRPr="00091E7A">
              <w:rPr>
                <w:color w:val="000000"/>
                <w:lang w:eastAsia="en-GB"/>
              </w:rPr>
              <w:t>-422.832</w:t>
            </w:r>
          </w:p>
        </w:tc>
        <w:tc>
          <w:tcPr>
            <w:tcW w:w="900" w:type="dxa"/>
            <w:tcBorders>
              <w:top w:val="nil"/>
              <w:left w:val="nil"/>
              <w:bottom w:val="single" w:sz="4" w:space="0" w:color="auto"/>
              <w:right w:val="single" w:sz="4" w:space="0" w:color="auto"/>
            </w:tcBorders>
            <w:vAlign w:val="bottom"/>
          </w:tcPr>
          <w:p w14:paraId="7989F280" w14:textId="77777777" w:rsidR="00A74ECD" w:rsidRPr="00091E7A" w:rsidRDefault="00A74ECD" w:rsidP="00966E58">
            <w:pPr>
              <w:spacing w:after="0" w:line="240" w:lineRule="auto"/>
              <w:jc w:val="right"/>
              <w:rPr>
                <w:color w:val="000000"/>
                <w:lang w:eastAsia="en-GB"/>
              </w:rPr>
            </w:pPr>
            <w:r w:rsidRPr="00091E7A">
              <w:rPr>
                <w:color w:val="000000"/>
                <w:lang w:eastAsia="en-GB"/>
              </w:rPr>
              <w:t>889.7</w:t>
            </w:r>
          </w:p>
        </w:tc>
        <w:tc>
          <w:tcPr>
            <w:tcW w:w="1080" w:type="dxa"/>
            <w:tcBorders>
              <w:top w:val="nil"/>
              <w:left w:val="nil"/>
              <w:bottom w:val="single" w:sz="4" w:space="0" w:color="auto"/>
              <w:right w:val="single" w:sz="4" w:space="0" w:color="auto"/>
            </w:tcBorders>
            <w:vAlign w:val="bottom"/>
          </w:tcPr>
          <w:p w14:paraId="3C28FE8E" w14:textId="77777777" w:rsidR="00A74ECD" w:rsidRPr="00091E7A" w:rsidRDefault="00A74ECD" w:rsidP="00966E58">
            <w:pPr>
              <w:spacing w:after="0" w:line="240" w:lineRule="auto"/>
              <w:jc w:val="right"/>
              <w:rPr>
                <w:color w:val="000000"/>
                <w:lang w:eastAsia="en-GB"/>
              </w:rPr>
            </w:pPr>
            <w:r w:rsidRPr="00091E7A">
              <w:rPr>
                <w:color w:val="000000"/>
                <w:lang w:eastAsia="en-GB"/>
              </w:rPr>
              <w:t>38.58</w:t>
            </w:r>
          </w:p>
        </w:tc>
        <w:tc>
          <w:tcPr>
            <w:tcW w:w="900" w:type="dxa"/>
            <w:tcBorders>
              <w:top w:val="nil"/>
              <w:left w:val="nil"/>
              <w:bottom w:val="single" w:sz="4" w:space="0" w:color="auto"/>
              <w:right w:val="single" w:sz="4" w:space="0" w:color="auto"/>
            </w:tcBorders>
            <w:vAlign w:val="bottom"/>
          </w:tcPr>
          <w:p w14:paraId="0BBA505A" w14:textId="77777777" w:rsidR="00A74ECD" w:rsidRPr="00091E7A" w:rsidRDefault="00A74ECD" w:rsidP="00966E58">
            <w:pPr>
              <w:spacing w:after="0" w:line="240" w:lineRule="auto"/>
              <w:jc w:val="right"/>
              <w:rPr>
                <w:color w:val="000000"/>
                <w:lang w:eastAsia="en-GB"/>
              </w:rPr>
            </w:pPr>
            <w:r w:rsidRPr="00091E7A">
              <w:rPr>
                <w:color w:val="000000"/>
                <w:lang w:eastAsia="en-GB"/>
              </w:rPr>
              <w:t>0</w:t>
            </w:r>
          </w:p>
        </w:tc>
      </w:tr>
    </w:tbl>
    <w:p w14:paraId="4826D422" w14:textId="77777777" w:rsidR="00A74ECD" w:rsidRPr="00091E7A" w:rsidRDefault="00A74ECD" w:rsidP="00BB60EC">
      <w:pPr>
        <w:spacing w:line="480" w:lineRule="auto"/>
        <w:rPr>
          <w:rFonts w:ascii="Times New Roman" w:hAnsi="Times New Roman"/>
          <w:b/>
          <w:sz w:val="24"/>
        </w:rPr>
      </w:pPr>
    </w:p>
    <w:p w14:paraId="14A4EA48" w14:textId="77777777" w:rsidR="00A74ECD" w:rsidRPr="00091E7A" w:rsidRDefault="00A74ECD" w:rsidP="00BB60EC">
      <w:pPr>
        <w:spacing w:line="480" w:lineRule="auto"/>
        <w:rPr>
          <w:rFonts w:ascii="Times New Roman" w:hAnsi="Times New Roman"/>
          <w:b/>
          <w:sz w:val="24"/>
        </w:rPr>
      </w:pPr>
    </w:p>
    <w:p w14:paraId="15BC7C0A" w14:textId="77777777" w:rsidR="00A74ECD" w:rsidRPr="00091E7A" w:rsidRDefault="00A74ECD" w:rsidP="00BB60EC">
      <w:pPr>
        <w:spacing w:line="480" w:lineRule="auto"/>
        <w:rPr>
          <w:rFonts w:ascii="Times New Roman" w:hAnsi="Times New Roman"/>
          <w:b/>
          <w:sz w:val="24"/>
        </w:rPr>
      </w:pPr>
    </w:p>
    <w:p w14:paraId="7AEF41BA" w14:textId="77777777" w:rsidR="00A74ECD" w:rsidRPr="00091E7A" w:rsidRDefault="00A74ECD" w:rsidP="00BB60EC">
      <w:pPr>
        <w:spacing w:line="480" w:lineRule="auto"/>
        <w:rPr>
          <w:rFonts w:ascii="Times New Roman" w:hAnsi="Times New Roman"/>
          <w:b/>
          <w:sz w:val="24"/>
        </w:rPr>
      </w:pPr>
    </w:p>
    <w:p w14:paraId="6DAD2E1D" w14:textId="7BCCF4D6" w:rsidR="00A74ECD" w:rsidRPr="00091E7A" w:rsidRDefault="00485E68" w:rsidP="002D2481">
      <w:pPr>
        <w:spacing w:line="240" w:lineRule="auto"/>
        <w:rPr>
          <w:rFonts w:ascii="Times New Roman" w:hAnsi="Times New Roman"/>
          <w:sz w:val="24"/>
          <w:szCs w:val="24"/>
        </w:rPr>
      </w:pPr>
      <w:r w:rsidRPr="00091E7A">
        <w:rPr>
          <w:rFonts w:ascii="Times New Roman" w:hAnsi="Times New Roman"/>
          <w:b/>
          <w:sz w:val="24"/>
          <w:szCs w:val="24"/>
        </w:rPr>
        <w:lastRenderedPageBreak/>
        <w:t xml:space="preserve">Table </w:t>
      </w:r>
      <w:r w:rsidR="00771246" w:rsidRPr="00091E7A">
        <w:rPr>
          <w:rFonts w:ascii="Times New Roman" w:hAnsi="Times New Roman"/>
          <w:b/>
          <w:sz w:val="24"/>
          <w:szCs w:val="24"/>
        </w:rPr>
        <w:t>S</w:t>
      </w:r>
      <w:r w:rsidR="009F32EC" w:rsidRPr="00091E7A">
        <w:rPr>
          <w:rFonts w:ascii="Times New Roman" w:hAnsi="Times New Roman"/>
          <w:b/>
          <w:sz w:val="24"/>
          <w:szCs w:val="24"/>
        </w:rPr>
        <w:t>7</w:t>
      </w:r>
      <w:r w:rsidR="00500578" w:rsidRPr="00091E7A">
        <w:rPr>
          <w:rFonts w:ascii="Times New Roman" w:hAnsi="Times New Roman"/>
          <w:b/>
          <w:sz w:val="24"/>
          <w:szCs w:val="24"/>
        </w:rPr>
        <w:t xml:space="preserve"> </w:t>
      </w:r>
      <w:r w:rsidR="00500578" w:rsidRPr="00091E7A">
        <w:rPr>
          <w:rFonts w:ascii="Times New Roman" w:hAnsi="Times New Roman"/>
          <w:sz w:val="24"/>
          <w:szCs w:val="24"/>
        </w:rPr>
        <w:t>Candidate binomial generalised linear models for presence or absence of adult offspring (including all queens).</w:t>
      </w:r>
      <w:r w:rsidR="00500578" w:rsidRPr="00091E7A">
        <w:rPr>
          <w:rFonts w:ascii="Times New Roman" w:hAnsi="Times New Roman"/>
          <w:sz w:val="24"/>
        </w:rPr>
        <w:t xml:space="preserve"> M</w:t>
      </w:r>
      <w:r w:rsidR="008B3893">
        <w:rPr>
          <w:rFonts w:ascii="Times New Roman" w:hAnsi="Times New Roman"/>
          <w:sz w:val="24"/>
        </w:rPr>
        <w:t>odels in bold are those within two</w:t>
      </w:r>
      <w:r w:rsidR="00500578" w:rsidRPr="00091E7A">
        <w:rPr>
          <w:rFonts w:ascii="Times New Roman" w:hAnsi="Times New Roman"/>
          <w:sz w:val="24"/>
        </w:rPr>
        <w:t xml:space="preserve"> </w:t>
      </w:r>
      <w:proofErr w:type="spellStart"/>
      <w:r w:rsidR="00500578" w:rsidRPr="00091E7A">
        <w:rPr>
          <w:rFonts w:ascii="Times New Roman" w:hAnsi="Times New Roman"/>
          <w:sz w:val="24"/>
        </w:rPr>
        <w:t>AICc</w:t>
      </w:r>
      <w:proofErr w:type="spellEnd"/>
      <w:r w:rsidR="00500578" w:rsidRPr="00091E7A">
        <w:rPr>
          <w:rFonts w:ascii="Times New Roman" w:hAnsi="Times New Roman"/>
          <w:sz w:val="24"/>
        </w:rPr>
        <w:t xml:space="preserve"> </w:t>
      </w:r>
      <w:r w:rsidR="00771246" w:rsidRPr="00091E7A">
        <w:rPr>
          <w:rFonts w:ascii="Times New Roman" w:hAnsi="Times New Roman"/>
          <w:sz w:val="24"/>
        </w:rPr>
        <w:t xml:space="preserve">units </w:t>
      </w:r>
      <w:r w:rsidR="00500578" w:rsidRPr="00091E7A">
        <w:rPr>
          <w:rFonts w:ascii="Times New Roman" w:hAnsi="Times New Roman"/>
          <w:sz w:val="24"/>
        </w:rPr>
        <w:t xml:space="preserve">of </w:t>
      </w:r>
      <w:r w:rsidR="00771246" w:rsidRPr="00091E7A">
        <w:rPr>
          <w:rFonts w:ascii="Times New Roman" w:hAnsi="Times New Roman"/>
          <w:sz w:val="24"/>
        </w:rPr>
        <w:t xml:space="preserve">the </w:t>
      </w:r>
      <w:r w:rsidR="00FF1D1F" w:rsidRPr="00091E7A">
        <w:rPr>
          <w:rFonts w:ascii="Times New Roman" w:hAnsi="Times New Roman"/>
          <w:sz w:val="24"/>
        </w:rPr>
        <w:t>best fitting</w:t>
      </w:r>
      <w:r w:rsidR="00500578" w:rsidRPr="00091E7A">
        <w:rPr>
          <w:rFonts w:ascii="Times New Roman" w:hAnsi="Times New Roman"/>
          <w:sz w:val="24"/>
        </w:rPr>
        <w:t xml:space="preserve"> model.</w:t>
      </w:r>
    </w:p>
    <w:tbl>
      <w:tblPr>
        <w:tblW w:w="11124" w:type="dxa"/>
        <w:tblInd w:w="103" w:type="dxa"/>
        <w:tblLook w:val="0000" w:firstRow="0" w:lastRow="0" w:firstColumn="0" w:lastColumn="0" w:noHBand="0" w:noVBand="0"/>
      </w:tblPr>
      <w:tblGrid>
        <w:gridCol w:w="4648"/>
        <w:gridCol w:w="1376"/>
        <w:gridCol w:w="1496"/>
        <w:gridCol w:w="1796"/>
        <w:gridCol w:w="1808"/>
      </w:tblGrid>
      <w:tr w:rsidR="00A74ECD" w:rsidRPr="00091E7A" w14:paraId="425A3E48" w14:textId="77777777" w:rsidTr="009F426A">
        <w:trPr>
          <w:trHeight w:val="300"/>
        </w:trPr>
        <w:tc>
          <w:tcPr>
            <w:tcW w:w="4648" w:type="dxa"/>
            <w:tcBorders>
              <w:top w:val="single" w:sz="4" w:space="0" w:color="auto"/>
              <w:left w:val="single" w:sz="4" w:space="0" w:color="auto"/>
              <w:bottom w:val="single" w:sz="4" w:space="0" w:color="auto"/>
              <w:right w:val="nil"/>
            </w:tcBorders>
            <w:shd w:val="clear" w:color="auto" w:fill="C0C0C0"/>
            <w:noWrap/>
            <w:vAlign w:val="center"/>
          </w:tcPr>
          <w:p w14:paraId="27CEF45D" w14:textId="77777777" w:rsidR="00A74ECD" w:rsidRPr="00091E7A" w:rsidRDefault="00A74ECD" w:rsidP="009F426A">
            <w:pPr>
              <w:spacing w:after="0" w:line="240" w:lineRule="auto"/>
              <w:jc w:val="center"/>
              <w:rPr>
                <w:color w:val="000000"/>
                <w:lang w:eastAsia="en-GB"/>
              </w:rPr>
            </w:pPr>
            <w:r w:rsidRPr="00091E7A">
              <w:rPr>
                <w:color w:val="000000"/>
                <w:lang w:eastAsia="en-GB"/>
              </w:rPr>
              <w:t>Candidate models: fixed factors</w:t>
            </w:r>
          </w:p>
        </w:tc>
        <w:tc>
          <w:tcPr>
            <w:tcW w:w="1376" w:type="dxa"/>
            <w:tcBorders>
              <w:top w:val="single" w:sz="4" w:space="0" w:color="auto"/>
              <w:left w:val="nil"/>
              <w:bottom w:val="single" w:sz="4" w:space="0" w:color="auto"/>
              <w:right w:val="nil"/>
            </w:tcBorders>
            <w:shd w:val="clear" w:color="auto" w:fill="C0C0C0"/>
            <w:noWrap/>
            <w:vAlign w:val="center"/>
          </w:tcPr>
          <w:p w14:paraId="498167EE" w14:textId="77777777" w:rsidR="00A74ECD" w:rsidRPr="00091E7A" w:rsidRDefault="00A74ECD" w:rsidP="009F426A">
            <w:pPr>
              <w:spacing w:after="0" w:line="240" w:lineRule="auto"/>
              <w:jc w:val="center"/>
              <w:rPr>
                <w:color w:val="000000"/>
                <w:lang w:eastAsia="en-GB"/>
              </w:rPr>
            </w:pPr>
            <w:proofErr w:type="spellStart"/>
            <w:r w:rsidRPr="00091E7A">
              <w:rPr>
                <w:color w:val="000000"/>
                <w:lang w:eastAsia="en-GB"/>
              </w:rPr>
              <w:t>Loglik</w:t>
            </w:r>
            <w:proofErr w:type="spellEnd"/>
          </w:p>
        </w:tc>
        <w:tc>
          <w:tcPr>
            <w:tcW w:w="1496" w:type="dxa"/>
            <w:tcBorders>
              <w:top w:val="single" w:sz="4" w:space="0" w:color="auto"/>
              <w:left w:val="nil"/>
              <w:bottom w:val="single" w:sz="4" w:space="0" w:color="auto"/>
              <w:right w:val="nil"/>
            </w:tcBorders>
            <w:shd w:val="clear" w:color="auto" w:fill="C0C0C0"/>
            <w:noWrap/>
            <w:vAlign w:val="center"/>
          </w:tcPr>
          <w:p w14:paraId="047CEEA1" w14:textId="77777777" w:rsidR="00A74ECD" w:rsidRPr="00091E7A" w:rsidRDefault="00A74ECD" w:rsidP="009F426A">
            <w:pPr>
              <w:spacing w:after="0" w:line="240" w:lineRule="auto"/>
              <w:jc w:val="center"/>
              <w:rPr>
                <w:color w:val="000000"/>
                <w:lang w:eastAsia="en-GB"/>
              </w:rPr>
            </w:pPr>
            <w:proofErr w:type="spellStart"/>
            <w:r w:rsidRPr="00091E7A">
              <w:rPr>
                <w:color w:val="000000"/>
                <w:lang w:eastAsia="en-GB"/>
              </w:rPr>
              <w:t>AICc</w:t>
            </w:r>
            <w:proofErr w:type="spellEnd"/>
          </w:p>
        </w:tc>
        <w:tc>
          <w:tcPr>
            <w:tcW w:w="1796" w:type="dxa"/>
            <w:tcBorders>
              <w:top w:val="single" w:sz="4" w:space="0" w:color="auto"/>
              <w:left w:val="nil"/>
              <w:bottom w:val="single" w:sz="4" w:space="0" w:color="auto"/>
              <w:right w:val="nil"/>
            </w:tcBorders>
            <w:shd w:val="clear" w:color="auto" w:fill="C0C0C0"/>
            <w:noWrap/>
            <w:vAlign w:val="center"/>
          </w:tcPr>
          <w:p w14:paraId="47DB4FCF" w14:textId="77777777" w:rsidR="00A74ECD" w:rsidRPr="00091E7A" w:rsidRDefault="00A74ECD" w:rsidP="009F426A">
            <w:pPr>
              <w:spacing w:after="0" w:line="240" w:lineRule="auto"/>
              <w:jc w:val="center"/>
              <w:rPr>
                <w:color w:val="000000"/>
                <w:lang w:eastAsia="en-GB"/>
              </w:rPr>
            </w:pPr>
            <w:r w:rsidRPr="00091E7A">
              <w:rPr>
                <w:color w:val="000000"/>
                <w:lang w:eastAsia="en-GB"/>
              </w:rPr>
              <w:t>Delta</w:t>
            </w:r>
          </w:p>
        </w:tc>
        <w:tc>
          <w:tcPr>
            <w:tcW w:w="1808" w:type="dxa"/>
            <w:tcBorders>
              <w:top w:val="single" w:sz="4" w:space="0" w:color="auto"/>
              <w:left w:val="nil"/>
              <w:bottom w:val="single" w:sz="4" w:space="0" w:color="auto"/>
              <w:right w:val="single" w:sz="4" w:space="0" w:color="auto"/>
            </w:tcBorders>
            <w:shd w:val="clear" w:color="auto" w:fill="C0C0C0"/>
            <w:noWrap/>
            <w:vAlign w:val="center"/>
          </w:tcPr>
          <w:p w14:paraId="43919051" w14:textId="77777777" w:rsidR="00A74ECD" w:rsidRPr="00091E7A" w:rsidRDefault="00A74ECD" w:rsidP="009F426A">
            <w:pPr>
              <w:spacing w:after="0" w:line="240" w:lineRule="auto"/>
              <w:jc w:val="center"/>
              <w:rPr>
                <w:color w:val="000000"/>
                <w:lang w:eastAsia="en-GB"/>
              </w:rPr>
            </w:pPr>
            <w:r w:rsidRPr="00091E7A">
              <w:rPr>
                <w:color w:val="000000"/>
                <w:lang w:eastAsia="en-GB"/>
              </w:rPr>
              <w:t>Weight</w:t>
            </w:r>
          </w:p>
        </w:tc>
      </w:tr>
      <w:tr w:rsidR="00A74ECD" w:rsidRPr="00091E7A" w14:paraId="318C94DE"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1B14153E" w14:textId="77777777" w:rsidR="00A74ECD" w:rsidRPr="00091E7A" w:rsidRDefault="00A74ECD" w:rsidP="009F426A">
            <w:pPr>
              <w:spacing w:after="0" w:line="240" w:lineRule="auto"/>
              <w:jc w:val="center"/>
              <w:rPr>
                <w:b/>
                <w:bCs/>
                <w:color w:val="000000"/>
                <w:lang w:eastAsia="en-GB"/>
              </w:rPr>
            </w:pPr>
            <w:r w:rsidRPr="00091E7A">
              <w:rPr>
                <w:b/>
                <w:bCs/>
                <w:color w:val="000000"/>
                <w:lang w:eastAsia="en-GB"/>
              </w:rPr>
              <w:t>Null</w:t>
            </w:r>
          </w:p>
        </w:tc>
        <w:tc>
          <w:tcPr>
            <w:tcW w:w="1376" w:type="dxa"/>
            <w:tcBorders>
              <w:top w:val="nil"/>
              <w:left w:val="nil"/>
              <w:bottom w:val="single" w:sz="4" w:space="0" w:color="auto"/>
              <w:right w:val="nil"/>
            </w:tcBorders>
            <w:noWrap/>
            <w:vAlign w:val="bottom"/>
          </w:tcPr>
          <w:p w14:paraId="6C7FB121"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-104.63</w:t>
            </w:r>
          </w:p>
        </w:tc>
        <w:tc>
          <w:tcPr>
            <w:tcW w:w="1496" w:type="dxa"/>
            <w:tcBorders>
              <w:top w:val="nil"/>
              <w:left w:val="nil"/>
              <w:bottom w:val="single" w:sz="4" w:space="0" w:color="auto"/>
              <w:right w:val="nil"/>
            </w:tcBorders>
            <w:noWrap/>
            <w:vAlign w:val="bottom"/>
          </w:tcPr>
          <w:p w14:paraId="79BB355F"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211.3</w:t>
            </w:r>
          </w:p>
        </w:tc>
        <w:tc>
          <w:tcPr>
            <w:tcW w:w="1796" w:type="dxa"/>
            <w:tcBorders>
              <w:top w:val="nil"/>
              <w:left w:val="nil"/>
              <w:bottom w:val="single" w:sz="4" w:space="0" w:color="auto"/>
              <w:right w:val="nil"/>
            </w:tcBorders>
            <w:noWrap/>
            <w:vAlign w:val="bottom"/>
          </w:tcPr>
          <w:p w14:paraId="1DFB7D6B"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w:t>
            </w:r>
          </w:p>
        </w:tc>
        <w:tc>
          <w:tcPr>
            <w:tcW w:w="1808" w:type="dxa"/>
            <w:tcBorders>
              <w:top w:val="nil"/>
              <w:left w:val="nil"/>
              <w:bottom w:val="single" w:sz="4" w:space="0" w:color="auto"/>
              <w:right w:val="single" w:sz="4" w:space="0" w:color="auto"/>
            </w:tcBorders>
            <w:noWrap/>
            <w:vAlign w:val="bottom"/>
          </w:tcPr>
          <w:p w14:paraId="540727BE"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0.15</w:t>
            </w:r>
          </w:p>
        </w:tc>
      </w:tr>
      <w:tr w:rsidR="00A74ECD" w:rsidRPr="00091E7A" w14:paraId="30C8BC4A"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7937D140" w14:textId="77777777" w:rsidR="00A74ECD" w:rsidRPr="00091E7A" w:rsidRDefault="00A74ECD" w:rsidP="009F426A">
            <w:pPr>
              <w:spacing w:after="0" w:line="240" w:lineRule="auto"/>
              <w:jc w:val="center"/>
              <w:rPr>
                <w:b/>
                <w:bCs/>
                <w:color w:val="000000"/>
                <w:lang w:eastAsia="en-GB"/>
              </w:rPr>
            </w:pPr>
            <w:r w:rsidRPr="00091E7A">
              <w:rPr>
                <w:b/>
                <w:bCs/>
                <w:color w:val="000000"/>
                <w:lang w:eastAsia="en-GB"/>
              </w:rPr>
              <w:t>Hibernation</w:t>
            </w:r>
          </w:p>
        </w:tc>
        <w:tc>
          <w:tcPr>
            <w:tcW w:w="1376" w:type="dxa"/>
            <w:tcBorders>
              <w:top w:val="nil"/>
              <w:left w:val="nil"/>
              <w:bottom w:val="single" w:sz="4" w:space="0" w:color="auto"/>
              <w:right w:val="nil"/>
            </w:tcBorders>
            <w:noWrap/>
            <w:vAlign w:val="bottom"/>
          </w:tcPr>
          <w:p w14:paraId="6D6384D3"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-103.636</w:t>
            </w:r>
          </w:p>
        </w:tc>
        <w:tc>
          <w:tcPr>
            <w:tcW w:w="1496" w:type="dxa"/>
            <w:tcBorders>
              <w:top w:val="nil"/>
              <w:left w:val="nil"/>
              <w:bottom w:val="single" w:sz="4" w:space="0" w:color="auto"/>
              <w:right w:val="nil"/>
            </w:tcBorders>
            <w:noWrap/>
            <w:vAlign w:val="bottom"/>
          </w:tcPr>
          <w:p w14:paraId="1DEB872B"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211.3</w:t>
            </w:r>
          </w:p>
        </w:tc>
        <w:tc>
          <w:tcPr>
            <w:tcW w:w="1796" w:type="dxa"/>
            <w:tcBorders>
              <w:top w:val="nil"/>
              <w:left w:val="nil"/>
              <w:bottom w:val="single" w:sz="4" w:space="0" w:color="auto"/>
              <w:right w:val="nil"/>
            </w:tcBorders>
            <w:noWrap/>
            <w:vAlign w:val="bottom"/>
          </w:tcPr>
          <w:p w14:paraId="6FAD417A"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0.05</w:t>
            </w:r>
          </w:p>
        </w:tc>
        <w:tc>
          <w:tcPr>
            <w:tcW w:w="1808" w:type="dxa"/>
            <w:tcBorders>
              <w:top w:val="nil"/>
              <w:left w:val="nil"/>
              <w:bottom w:val="single" w:sz="4" w:space="0" w:color="auto"/>
              <w:right w:val="single" w:sz="4" w:space="0" w:color="auto"/>
            </w:tcBorders>
            <w:noWrap/>
            <w:vAlign w:val="bottom"/>
          </w:tcPr>
          <w:p w14:paraId="64B5E2C0"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0.146</w:t>
            </w:r>
          </w:p>
        </w:tc>
      </w:tr>
      <w:tr w:rsidR="00A74ECD" w:rsidRPr="00091E7A" w14:paraId="1495DD8E"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1FEC22E0" w14:textId="77777777" w:rsidR="00A74ECD" w:rsidRPr="00091E7A" w:rsidRDefault="00A74ECD" w:rsidP="009F426A">
            <w:pPr>
              <w:spacing w:after="0" w:line="240" w:lineRule="auto"/>
              <w:jc w:val="center"/>
              <w:rPr>
                <w:b/>
                <w:bCs/>
                <w:color w:val="000000"/>
                <w:lang w:eastAsia="en-GB"/>
              </w:rPr>
            </w:pPr>
            <w:r w:rsidRPr="00091E7A">
              <w:rPr>
                <w:b/>
                <w:bCs/>
                <w:color w:val="000000"/>
                <w:lang w:eastAsia="en-GB"/>
              </w:rPr>
              <w:t>Hibernation + Thorax</w:t>
            </w:r>
          </w:p>
        </w:tc>
        <w:tc>
          <w:tcPr>
            <w:tcW w:w="1376" w:type="dxa"/>
            <w:tcBorders>
              <w:top w:val="nil"/>
              <w:left w:val="nil"/>
              <w:bottom w:val="single" w:sz="4" w:space="0" w:color="auto"/>
              <w:right w:val="nil"/>
            </w:tcBorders>
            <w:noWrap/>
            <w:vAlign w:val="bottom"/>
          </w:tcPr>
          <w:p w14:paraId="4102A37F"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-102.851</w:t>
            </w:r>
          </w:p>
        </w:tc>
        <w:tc>
          <w:tcPr>
            <w:tcW w:w="1496" w:type="dxa"/>
            <w:tcBorders>
              <w:top w:val="nil"/>
              <w:left w:val="nil"/>
              <w:bottom w:val="single" w:sz="4" w:space="0" w:color="auto"/>
              <w:right w:val="nil"/>
            </w:tcBorders>
            <w:noWrap/>
            <w:vAlign w:val="bottom"/>
          </w:tcPr>
          <w:p w14:paraId="1D471ADA"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211.8</w:t>
            </w:r>
          </w:p>
        </w:tc>
        <w:tc>
          <w:tcPr>
            <w:tcW w:w="1796" w:type="dxa"/>
            <w:tcBorders>
              <w:top w:val="nil"/>
              <w:left w:val="nil"/>
              <w:bottom w:val="single" w:sz="4" w:space="0" w:color="auto"/>
              <w:right w:val="nil"/>
            </w:tcBorders>
            <w:noWrap/>
            <w:vAlign w:val="bottom"/>
          </w:tcPr>
          <w:p w14:paraId="4BDDDD42"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0.55</w:t>
            </w:r>
          </w:p>
        </w:tc>
        <w:tc>
          <w:tcPr>
            <w:tcW w:w="1808" w:type="dxa"/>
            <w:tcBorders>
              <w:top w:val="nil"/>
              <w:left w:val="nil"/>
              <w:bottom w:val="single" w:sz="4" w:space="0" w:color="auto"/>
              <w:right w:val="single" w:sz="4" w:space="0" w:color="auto"/>
            </w:tcBorders>
            <w:noWrap/>
            <w:vAlign w:val="bottom"/>
          </w:tcPr>
          <w:p w14:paraId="197E126F"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0.114</w:t>
            </w:r>
          </w:p>
        </w:tc>
      </w:tr>
      <w:tr w:rsidR="00A74ECD" w:rsidRPr="00091E7A" w14:paraId="295F05A0"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54615106" w14:textId="77777777" w:rsidR="00A74ECD" w:rsidRPr="00091E7A" w:rsidRDefault="00A74ECD" w:rsidP="009F426A">
            <w:pPr>
              <w:spacing w:after="0" w:line="240" w:lineRule="auto"/>
              <w:jc w:val="center"/>
              <w:rPr>
                <w:b/>
                <w:bCs/>
                <w:color w:val="000000"/>
                <w:lang w:eastAsia="en-GB"/>
              </w:rPr>
            </w:pPr>
            <w:r w:rsidRPr="00091E7A">
              <w:rPr>
                <w:b/>
                <w:bCs/>
                <w:color w:val="000000"/>
                <w:lang w:eastAsia="en-GB"/>
              </w:rPr>
              <w:t>Thorax</w:t>
            </w:r>
          </w:p>
        </w:tc>
        <w:tc>
          <w:tcPr>
            <w:tcW w:w="1376" w:type="dxa"/>
            <w:tcBorders>
              <w:top w:val="nil"/>
              <w:left w:val="nil"/>
              <w:bottom w:val="single" w:sz="4" w:space="0" w:color="auto"/>
              <w:right w:val="nil"/>
            </w:tcBorders>
            <w:noWrap/>
            <w:vAlign w:val="bottom"/>
          </w:tcPr>
          <w:p w14:paraId="346E351D"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-103.996</w:t>
            </w:r>
          </w:p>
        </w:tc>
        <w:tc>
          <w:tcPr>
            <w:tcW w:w="1496" w:type="dxa"/>
            <w:tcBorders>
              <w:top w:val="nil"/>
              <w:left w:val="nil"/>
              <w:bottom w:val="single" w:sz="4" w:space="0" w:color="auto"/>
              <w:right w:val="nil"/>
            </w:tcBorders>
            <w:noWrap/>
            <w:vAlign w:val="bottom"/>
          </w:tcPr>
          <w:p w14:paraId="02F85C86"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212.1</w:t>
            </w:r>
          </w:p>
        </w:tc>
        <w:tc>
          <w:tcPr>
            <w:tcW w:w="1796" w:type="dxa"/>
            <w:tcBorders>
              <w:top w:val="nil"/>
              <w:left w:val="nil"/>
              <w:bottom w:val="single" w:sz="4" w:space="0" w:color="auto"/>
              <w:right w:val="nil"/>
            </w:tcBorders>
            <w:noWrap/>
            <w:vAlign w:val="bottom"/>
          </w:tcPr>
          <w:p w14:paraId="0D0242FF"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0.77</w:t>
            </w:r>
          </w:p>
        </w:tc>
        <w:tc>
          <w:tcPr>
            <w:tcW w:w="1808" w:type="dxa"/>
            <w:tcBorders>
              <w:top w:val="nil"/>
              <w:left w:val="nil"/>
              <w:bottom w:val="single" w:sz="4" w:space="0" w:color="auto"/>
              <w:right w:val="single" w:sz="4" w:space="0" w:color="auto"/>
            </w:tcBorders>
            <w:noWrap/>
            <w:vAlign w:val="bottom"/>
          </w:tcPr>
          <w:p w14:paraId="2AD0DA9A"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0.102</w:t>
            </w:r>
          </w:p>
        </w:tc>
      </w:tr>
      <w:tr w:rsidR="00A74ECD" w:rsidRPr="00091E7A" w14:paraId="7F63D569"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3D67A4DA" w14:textId="77777777" w:rsidR="00A74ECD" w:rsidRPr="00091E7A" w:rsidRDefault="00A74ECD" w:rsidP="009F426A">
            <w:pPr>
              <w:spacing w:after="0" w:line="240" w:lineRule="auto"/>
              <w:jc w:val="center"/>
              <w:rPr>
                <w:b/>
                <w:bCs/>
                <w:color w:val="000000"/>
                <w:lang w:eastAsia="en-GB"/>
              </w:rPr>
            </w:pPr>
            <w:r w:rsidRPr="00091E7A">
              <w:rPr>
                <w:b/>
                <w:bCs/>
                <w:color w:val="000000"/>
                <w:lang w:eastAsia="en-GB"/>
              </w:rPr>
              <w:t>Pesticide</w:t>
            </w:r>
          </w:p>
        </w:tc>
        <w:tc>
          <w:tcPr>
            <w:tcW w:w="1376" w:type="dxa"/>
            <w:tcBorders>
              <w:top w:val="nil"/>
              <w:left w:val="nil"/>
              <w:bottom w:val="single" w:sz="4" w:space="0" w:color="auto"/>
              <w:right w:val="nil"/>
            </w:tcBorders>
            <w:noWrap/>
            <w:vAlign w:val="bottom"/>
          </w:tcPr>
          <w:p w14:paraId="4C2C1999"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-104.14</w:t>
            </w:r>
          </w:p>
        </w:tc>
        <w:tc>
          <w:tcPr>
            <w:tcW w:w="1496" w:type="dxa"/>
            <w:tcBorders>
              <w:top w:val="nil"/>
              <w:left w:val="nil"/>
              <w:bottom w:val="single" w:sz="4" w:space="0" w:color="auto"/>
              <w:right w:val="nil"/>
            </w:tcBorders>
            <w:noWrap/>
            <w:vAlign w:val="bottom"/>
          </w:tcPr>
          <w:p w14:paraId="52DECF02"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212.3</w:t>
            </w:r>
          </w:p>
        </w:tc>
        <w:tc>
          <w:tcPr>
            <w:tcW w:w="1796" w:type="dxa"/>
            <w:tcBorders>
              <w:top w:val="nil"/>
              <w:left w:val="nil"/>
              <w:bottom w:val="single" w:sz="4" w:space="0" w:color="auto"/>
              <w:right w:val="nil"/>
            </w:tcBorders>
            <w:noWrap/>
            <w:vAlign w:val="bottom"/>
          </w:tcPr>
          <w:p w14:paraId="48B8640E"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1.06</w:t>
            </w:r>
          </w:p>
        </w:tc>
        <w:tc>
          <w:tcPr>
            <w:tcW w:w="1808" w:type="dxa"/>
            <w:tcBorders>
              <w:top w:val="nil"/>
              <w:left w:val="nil"/>
              <w:bottom w:val="single" w:sz="4" w:space="0" w:color="auto"/>
              <w:right w:val="single" w:sz="4" w:space="0" w:color="auto"/>
            </w:tcBorders>
            <w:noWrap/>
            <w:vAlign w:val="bottom"/>
          </w:tcPr>
          <w:p w14:paraId="64E34F3D"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0.088</w:t>
            </w:r>
          </w:p>
        </w:tc>
      </w:tr>
      <w:tr w:rsidR="00A74ECD" w:rsidRPr="00091E7A" w14:paraId="3AC41C50"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33FF1FD2" w14:textId="77777777" w:rsidR="00A74ECD" w:rsidRPr="00091E7A" w:rsidRDefault="00A74ECD" w:rsidP="009F426A">
            <w:pPr>
              <w:spacing w:after="0" w:line="240" w:lineRule="auto"/>
              <w:jc w:val="center"/>
              <w:rPr>
                <w:b/>
                <w:bCs/>
                <w:color w:val="000000"/>
                <w:lang w:eastAsia="en-GB"/>
              </w:rPr>
            </w:pPr>
            <w:r w:rsidRPr="00091E7A">
              <w:rPr>
                <w:b/>
                <w:bCs/>
                <w:color w:val="000000"/>
                <w:lang w:eastAsia="en-GB"/>
              </w:rPr>
              <w:t>Hibernation + Pesticide</w:t>
            </w:r>
          </w:p>
        </w:tc>
        <w:tc>
          <w:tcPr>
            <w:tcW w:w="1376" w:type="dxa"/>
            <w:tcBorders>
              <w:top w:val="nil"/>
              <w:left w:val="nil"/>
              <w:bottom w:val="single" w:sz="4" w:space="0" w:color="auto"/>
              <w:right w:val="nil"/>
            </w:tcBorders>
            <w:noWrap/>
            <w:vAlign w:val="bottom"/>
          </w:tcPr>
          <w:p w14:paraId="5D748CBC"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-103.163</w:t>
            </w:r>
          </w:p>
        </w:tc>
        <w:tc>
          <w:tcPr>
            <w:tcW w:w="1496" w:type="dxa"/>
            <w:tcBorders>
              <w:top w:val="nil"/>
              <w:left w:val="nil"/>
              <w:bottom w:val="single" w:sz="4" w:space="0" w:color="auto"/>
              <w:right w:val="nil"/>
            </w:tcBorders>
            <w:noWrap/>
            <w:vAlign w:val="bottom"/>
          </w:tcPr>
          <w:p w14:paraId="5B47F325"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212.4</w:t>
            </w:r>
          </w:p>
        </w:tc>
        <w:tc>
          <w:tcPr>
            <w:tcW w:w="1796" w:type="dxa"/>
            <w:tcBorders>
              <w:top w:val="nil"/>
              <w:left w:val="nil"/>
              <w:bottom w:val="single" w:sz="4" w:space="0" w:color="auto"/>
              <w:right w:val="nil"/>
            </w:tcBorders>
            <w:noWrap/>
            <w:vAlign w:val="bottom"/>
          </w:tcPr>
          <w:p w14:paraId="7247AD07"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1.17</w:t>
            </w:r>
          </w:p>
        </w:tc>
        <w:tc>
          <w:tcPr>
            <w:tcW w:w="1808" w:type="dxa"/>
            <w:tcBorders>
              <w:top w:val="nil"/>
              <w:left w:val="nil"/>
              <w:bottom w:val="single" w:sz="4" w:space="0" w:color="auto"/>
              <w:right w:val="single" w:sz="4" w:space="0" w:color="auto"/>
            </w:tcBorders>
            <w:noWrap/>
            <w:vAlign w:val="bottom"/>
          </w:tcPr>
          <w:p w14:paraId="42C5D689"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0.084</w:t>
            </w:r>
          </w:p>
        </w:tc>
      </w:tr>
      <w:tr w:rsidR="00A74ECD" w:rsidRPr="00091E7A" w14:paraId="5723E326"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107EFB0A" w14:textId="77777777" w:rsidR="00A74ECD" w:rsidRPr="00091E7A" w:rsidRDefault="00A74ECD" w:rsidP="009F426A">
            <w:pPr>
              <w:spacing w:after="0" w:line="240" w:lineRule="auto"/>
              <w:jc w:val="center"/>
              <w:rPr>
                <w:b/>
                <w:bCs/>
                <w:color w:val="000000"/>
                <w:lang w:eastAsia="en-GB"/>
              </w:rPr>
            </w:pPr>
            <w:r w:rsidRPr="00091E7A">
              <w:rPr>
                <w:b/>
                <w:bCs/>
                <w:color w:val="000000"/>
                <w:lang w:eastAsia="en-GB"/>
              </w:rPr>
              <w:t>Pesticide + Thorax</w:t>
            </w:r>
          </w:p>
        </w:tc>
        <w:tc>
          <w:tcPr>
            <w:tcW w:w="1376" w:type="dxa"/>
            <w:tcBorders>
              <w:top w:val="nil"/>
              <w:left w:val="nil"/>
              <w:bottom w:val="single" w:sz="4" w:space="0" w:color="auto"/>
              <w:right w:val="nil"/>
            </w:tcBorders>
            <w:noWrap/>
            <w:vAlign w:val="bottom"/>
          </w:tcPr>
          <w:p w14:paraId="7271572B"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-103.364</w:t>
            </w:r>
          </w:p>
        </w:tc>
        <w:tc>
          <w:tcPr>
            <w:tcW w:w="1496" w:type="dxa"/>
            <w:tcBorders>
              <w:top w:val="nil"/>
              <w:left w:val="nil"/>
              <w:bottom w:val="single" w:sz="4" w:space="0" w:color="auto"/>
              <w:right w:val="nil"/>
            </w:tcBorders>
            <w:noWrap/>
            <w:vAlign w:val="bottom"/>
          </w:tcPr>
          <w:p w14:paraId="0129F0BB"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212.9</w:t>
            </w:r>
          </w:p>
        </w:tc>
        <w:tc>
          <w:tcPr>
            <w:tcW w:w="1796" w:type="dxa"/>
            <w:tcBorders>
              <w:top w:val="nil"/>
              <w:left w:val="nil"/>
              <w:bottom w:val="single" w:sz="4" w:space="0" w:color="auto"/>
              <w:right w:val="nil"/>
            </w:tcBorders>
            <w:noWrap/>
            <w:vAlign w:val="bottom"/>
          </w:tcPr>
          <w:p w14:paraId="4104DCD2"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1.57</w:t>
            </w:r>
          </w:p>
        </w:tc>
        <w:tc>
          <w:tcPr>
            <w:tcW w:w="1808" w:type="dxa"/>
            <w:tcBorders>
              <w:top w:val="nil"/>
              <w:left w:val="nil"/>
              <w:bottom w:val="single" w:sz="4" w:space="0" w:color="auto"/>
              <w:right w:val="single" w:sz="4" w:space="0" w:color="auto"/>
            </w:tcBorders>
            <w:noWrap/>
            <w:vAlign w:val="bottom"/>
          </w:tcPr>
          <w:p w14:paraId="7298488B"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0.069</w:t>
            </w:r>
          </w:p>
        </w:tc>
      </w:tr>
      <w:tr w:rsidR="00A74ECD" w:rsidRPr="00091E7A" w14:paraId="651620C2"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16CDFCF4" w14:textId="77777777" w:rsidR="00A74ECD" w:rsidRPr="00091E7A" w:rsidRDefault="00A74ECD" w:rsidP="009F426A">
            <w:pPr>
              <w:spacing w:after="0" w:line="240" w:lineRule="auto"/>
              <w:jc w:val="center"/>
              <w:rPr>
                <w:b/>
                <w:bCs/>
                <w:color w:val="000000"/>
                <w:lang w:eastAsia="en-GB"/>
              </w:rPr>
            </w:pPr>
            <w:r w:rsidRPr="00091E7A">
              <w:rPr>
                <w:b/>
                <w:bCs/>
                <w:color w:val="000000"/>
                <w:lang w:eastAsia="en-GB"/>
              </w:rPr>
              <w:t>Hibernation + Infection</w:t>
            </w:r>
          </w:p>
        </w:tc>
        <w:tc>
          <w:tcPr>
            <w:tcW w:w="1376" w:type="dxa"/>
            <w:tcBorders>
              <w:top w:val="nil"/>
              <w:left w:val="nil"/>
              <w:bottom w:val="single" w:sz="4" w:space="0" w:color="auto"/>
              <w:right w:val="nil"/>
            </w:tcBorders>
            <w:noWrap/>
            <w:vAlign w:val="bottom"/>
          </w:tcPr>
          <w:p w14:paraId="776DCF70"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-103.538</w:t>
            </w:r>
          </w:p>
        </w:tc>
        <w:tc>
          <w:tcPr>
            <w:tcW w:w="1496" w:type="dxa"/>
            <w:tcBorders>
              <w:top w:val="nil"/>
              <w:left w:val="nil"/>
              <w:bottom w:val="single" w:sz="4" w:space="0" w:color="auto"/>
              <w:right w:val="nil"/>
            </w:tcBorders>
            <w:noWrap/>
            <w:vAlign w:val="bottom"/>
          </w:tcPr>
          <w:p w14:paraId="4ABC01BC"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213.2</w:t>
            </w:r>
          </w:p>
        </w:tc>
        <w:tc>
          <w:tcPr>
            <w:tcW w:w="1796" w:type="dxa"/>
            <w:tcBorders>
              <w:top w:val="nil"/>
              <w:left w:val="nil"/>
              <w:bottom w:val="single" w:sz="4" w:space="0" w:color="auto"/>
              <w:right w:val="nil"/>
            </w:tcBorders>
            <w:noWrap/>
            <w:vAlign w:val="bottom"/>
          </w:tcPr>
          <w:p w14:paraId="299B617D"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1.92</w:t>
            </w:r>
          </w:p>
        </w:tc>
        <w:tc>
          <w:tcPr>
            <w:tcW w:w="1808" w:type="dxa"/>
            <w:tcBorders>
              <w:top w:val="nil"/>
              <w:left w:val="nil"/>
              <w:bottom w:val="single" w:sz="4" w:space="0" w:color="auto"/>
              <w:right w:val="single" w:sz="4" w:space="0" w:color="auto"/>
            </w:tcBorders>
            <w:noWrap/>
            <w:vAlign w:val="bottom"/>
          </w:tcPr>
          <w:p w14:paraId="48F7CA3B"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0.058</w:t>
            </w:r>
          </w:p>
        </w:tc>
      </w:tr>
      <w:tr w:rsidR="00A74ECD" w:rsidRPr="00091E7A" w14:paraId="5098E5E2"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1CF39ED3" w14:textId="77777777" w:rsidR="00A74ECD" w:rsidRPr="00091E7A" w:rsidRDefault="00A74ECD" w:rsidP="009F426A">
            <w:pPr>
              <w:spacing w:after="0" w:line="240" w:lineRule="auto"/>
              <w:jc w:val="center"/>
              <w:rPr>
                <w:b/>
                <w:bCs/>
                <w:color w:val="000000"/>
                <w:lang w:eastAsia="en-GB"/>
              </w:rPr>
            </w:pPr>
            <w:r w:rsidRPr="00091E7A">
              <w:rPr>
                <w:b/>
                <w:bCs/>
                <w:color w:val="000000"/>
                <w:lang w:eastAsia="en-GB"/>
              </w:rPr>
              <w:t>Infection</w:t>
            </w:r>
          </w:p>
        </w:tc>
        <w:tc>
          <w:tcPr>
            <w:tcW w:w="1376" w:type="dxa"/>
            <w:tcBorders>
              <w:top w:val="nil"/>
              <w:left w:val="nil"/>
              <w:bottom w:val="single" w:sz="4" w:space="0" w:color="auto"/>
              <w:right w:val="nil"/>
            </w:tcBorders>
            <w:noWrap/>
            <w:vAlign w:val="bottom"/>
          </w:tcPr>
          <w:p w14:paraId="4920D127"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-104.577</w:t>
            </w:r>
          </w:p>
        </w:tc>
        <w:tc>
          <w:tcPr>
            <w:tcW w:w="1496" w:type="dxa"/>
            <w:tcBorders>
              <w:top w:val="nil"/>
              <w:left w:val="nil"/>
              <w:bottom w:val="single" w:sz="4" w:space="0" w:color="auto"/>
              <w:right w:val="nil"/>
            </w:tcBorders>
            <w:noWrap/>
            <w:vAlign w:val="bottom"/>
          </w:tcPr>
          <w:p w14:paraId="0B04B078"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213.2</w:t>
            </w:r>
          </w:p>
        </w:tc>
        <w:tc>
          <w:tcPr>
            <w:tcW w:w="1796" w:type="dxa"/>
            <w:tcBorders>
              <w:top w:val="nil"/>
              <w:left w:val="nil"/>
              <w:bottom w:val="single" w:sz="4" w:space="0" w:color="auto"/>
              <w:right w:val="nil"/>
            </w:tcBorders>
            <w:noWrap/>
            <w:vAlign w:val="bottom"/>
          </w:tcPr>
          <w:p w14:paraId="4DF2A344"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1.94</w:t>
            </w:r>
          </w:p>
        </w:tc>
        <w:tc>
          <w:tcPr>
            <w:tcW w:w="1808" w:type="dxa"/>
            <w:tcBorders>
              <w:top w:val="nil"/>
              <w:left w:val="nil"/>
              <w:bottom w:val="single" w:sz="4" w:space="0" w:color="auto"/>
              <w:right w:val="single" w:sz="4" w:space="0" w:color="auto"/>
            </w:tcBorders>
            <w:noWrap/>
            <w:vAlign w:val="bottom"/>
          </w:tcPr>
          <w:p w14:paraId="706E3FF7" w14:textId="77777777" w:rsidR="00A74ECD" w:rsidRPr="00091E7A" w:rsidRDefault="00A74ECD" w:rsidP="009F426A">
            <w:pPr>
              <w:spacing w:after="0" w:line="240" w:lineRule="auto"/>
              <w:jc w:val="right"/>
              <w:rPr>
                <w:b/>
                <w:bCs/>
                <w:color w:val="000000"/>
                <w:lang w:eastAsia="en-GB"/>
              </w:rPr>
            </w:pPr>
            <w:r w:rsidRPr="00091E7A">
              <w:rPr>
                <w:b/>
                <w:bCs/>
                <w:color w:val="000000"/>
                <w:lang w:eastAsia="en-GB"/>
              </w:rPr>
              <w:t>0.057</w:t>
            </w:r>
          </w:p>
        </w:tc>
      </w:tr>
      <w:tr w:rsidR="00A74ECD" w:rsidRPr="00091E7A" w14:paraId="3018F039"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14B7F262" w14:textId="77777777" w:rsidR="00A74ECD" w:rsidRPr="00091E7A" w:rsidRDefault="00A74ECD" w:rsidP="009F426A">
            <w:pPr>
              <w:spacing w:after="0" w:line="240" w:lineRule="auto"/>
              <w:jc w:val="center"/>
              <w:rPr>
                <w:color w:val="000000"/>
                <w:lang w:eastAsia="en-GB"/>
              </w:rPr>
            </w:pPr>
            <w:r w:rsidRPr="00091E7A">
              <w:rPr>
                <w:color w:val="000000"/>
                <w:lang w:eastAsia="en-GB"/>
              </w:rPr>
              <w:t>Infection + Thorax</w:t>
            </w:r>
          </w:p>
        </w:tc>
        <w:tc>
          <w:tcPr>
            <w:tcW w:w="1376" w:type="dxa"/>
            <w:tcBorders>
              <w:top w:val="nil"/>
              <w:left w:val="nil"/>
              <w:bottom w:val="single" w:sz="4" w:space="0" w:color="auto"/>
              <w:right w:val="nil"/>
            </w:tcBorders>
            <w:noWrap/>
            <w:vAlign w:val="bottom"/>
          </w:tcPr>
          <w:p w14:paraId="6FDA66ED" w14:textId="77777777" w:rsidR="00A74ECD" w:rsidRPr="00091E7A" w:rsidRDefault="00A74ECD" w:rsidP="009F426A">
            <w:pPr>
              <w:spacing w:after="0" w:line="240" w:lineRule="auto"/>
              <w:jc w:val="right"/>
              <w:rPr>
                <w:color w:val="000000"/>
                <w:lang w:eastAsia="en-GB"/>
              </w:rPr>
            </w:pPr>
            <w:r w:rsidRPr="00091E7A">
              <w:rPr>
                <w:color w:val="000000"/>
                <w:lang w:eastAsia="en-GB"/>
              </w:rPr>
              <w:t>-103.968</w:t>
            </w:r>
          </w:p>
        </w:tc>
        <w:tc>
          <w:tcPr>
            <w:tcW w:w="1496" w:type="dxa"/>
            <w:tcBorders>
              <w:top w:val="nil"/>
              <w:left w:val="nil"/>
              <w:bottom w:val="single" w:sz="4" w:space="0" w:color="auto"/>
              <w:right w:val="nil"/>
            </w:tcBorders>
            <w:noWrap/>
            <w:vAlign w:val="bottom"/>
          </w:tcPr>
          <w:p w14:paraId="28AB7D52" w14:textId="77777777" w:rsidR="00A74ECD" w:rsidRPr="00091E7A" w:rsidRDefault="00A74ECD" w:rsidP="009F426A">
            <w:pPr>
              <w:spacing w:after="0" w:line="240" w:lineRule="auto"/>
              <w:jc w:val="right"/>
              <w:rPr>
                <w:color w:val="000000"/>
                <w:lang w:eastAsia="en-GB"/>
              </w:rPr>
            </w:pPr>
            <w:r w:rsidRPr="00091E7A">
              <w:rPr>
                <w:color w:val="000000"/>
                <w:lang w:eastAsia="en-GB"/>
              </w:rPr>
              <w:t>214.1</w:t>
            </w:r>
          </w:p>
        </w:tc>
        <w:tc>
          <w:tcPr>
            <w:tcW w:w="1796" w:type="dxa"/>
            <w:tcBorders>
              <w:top w:val="nil"/>
              <w:left w:val="nil"/>
              <w:bottom w:val="single" w:sz="4" w:space="0" w:color="auto"/>
              <w:right w:val="nil"/>
            </w:tcBorders>
            <w:noWrap/>
            <w:vAlign w:val="bottom"/>
          </w:tcPr>
          <w:p w14:paraId="55F389EE" w14:textId="77777777" w:rsidR="00A74ECD" w:rsidRPr="00091E7A" w:rsidRDefault="00A74ECD" w:rsidP="009F426A">
            <w:pPr>
              <w:spacing w:after="0" w:line="240" w:lineRule="auto"/>
              <w:jc w:val="right"/>
              <w:rPr>
                <w:color w:val="000000"/>
                <w:lang w:eastAsia="en-GB"/>
              </w:rPr>
            </w:pPr>
            <w:r w:rsidRPr="00091E7A">
              <w:rPr>
                <w:color w:val="000000"/>
                <w:lang w:eastAsia="en-GB"/>
              </w:rPr>
              <w:t>2.78</w:t>
            </w:r>
          </w:p>
        </w:tc>
        <w:tc>
          <w:tcPr>
            <w:tcW w:w="1808" w:type="dxa"/>
            <w:tcBorders>
              <w:top w:val="nil"/>
              <w:left w:val="nil"/>
              <w:bottom w:val="single" w:sz="4" w:space="0" w:color="auto"/>
              <w:right w:val="single" w:sz="4" w:space="0" w:color="auto"/>
            </w:tcBorders>
            <w:noWrap/>
            <w:vAlign w:val="bottom"/>
          </w:tcPr>
          <w:p w14:paraId="7AFF52D0" w14:textId="77777777" w:rsidR="00A74ECD" w:rsidRPr="00091E7A" w:rsidRDefault="00A74ECD" w:rsidP="009F426A">
            <w:pPr>
              <w:spacing w:after="0" w:line="240" w:lineRule="auto"/>
              <w:jc w:val="right"/>
              <w:rPr>
                <w:color w:val="000000"/>
                <w:lang w:eastAsia="en-GB"/>
              </w:rPr>
            </w:pPr>
            <w:r w:rsidRPr="00091E7A">
              <w:rPr>
                <w:color w:val="000000"/>
                <w:lang w:eastAsia="en-GB"/>
              </w:rPr>
              <w:t>0.037</w:t>
            </w:r>
          </w:p>
        </w:tc>
      </w:tr>
      <w:tr w:rsidR="00A74ECD" w:rsidRPr="00091E7A" w14:paraId="392D0B5D"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47C47B85" w14:textId="77777777" w:rsidR="00A74ECD" w:rsidRPr="00091E7A" w:rsidRDefault="00A74ECD" w:rsidP="009F426A">
            <w:pPr>
              <w:spacing w:after="0" w:line="240" w:lineRule="auto"/>
              <w:jc w:val="center"/>
              <w:rPr>
                <w:color w:val="000000"/>
                <w:lang w:eastAsia="en-GB"/>
              </w:rPr>
            </w:pPr>
            <w:r w:rsidRPr="00091E7A">
              <w:rPr>
                <w:color w:val="000000"/>
                <w:lang w:eastAsia="en-GB"/>
              </w:rPr>
              <w:t>Pesticide + Infection</w:t>
            </w:r>
          </w:p>
        </w:tc>
        <w:tc>
          <w:tcPr>
            <w:tcW w:w="1376" w:type="dxa"/>
            <w:tcBorders>
              <w:top w:val="nil"/>
              <w:left w:val="nil"/>
              <w:bottom w:val="single" w:sz="4" w:space="0" w:color="auto"/>
              <w:right w:val="nil"/>
            </w:tcBorders>
            <w:noWrap/>
            <w:vAlign w:val="bottom"/>
          </w:tcPr>
          <w:p w14:paraId="57C37BBA" w14:textId="77777777" w:rsidR="00A74ECD" w:rsidRPr="00091E7A" w:rsidRDefault="00A74ECD" w:rsidP="009F426A">
            <w:pPr>
              <w:spacing w:after="0" w:line="240" w:lineRule="auto"/>
              <w:jc w:val="right"/>
              <w:rPr>
                <w:color w:val="000000"/>
                <w:lang w:eastAsia="en-GB"/>
              </w:rPr>
            </w:pPr>
            <w:r w:rsidRPr="00091E7A">
              <w:rPr>
                <w:color w:val="000000"/>
                <w:lang w:eastAsia="en-GB"/>
              </w:rPr>
              <w:t>-104.092</w:t>
            </w:r>
          </w:p>
        </w:tc>
        <w:tc>
          <w:tcPr>
            <w:tcW w:w="1496" w:type="dxa"/>
            <w:tcBorders>
              <w:top w:val="nil"/>
              <w:left w:val="nil"/>
              <w:bottom w:val="single" w:sz="4" w:space="0" w:color="auto"/>
              <w:right w:val="nil"/>
            </w:tcBorders>
            <w:noWrap/>
            <w:vAlign w:val="bottom"/>
          </w:tcPr>
          <w:p w14:paraId="016E6351" w14:textId="77777777" w:rsidR="00A74ECD" w:rsidRPr="00091E7A" w:rsidRDefault="00A74ECD" w:rsidP="009F426A">
            <w:pPr>
              <w:spacing w:after="0" w:line="240" w:lineRule="auto"/>
              <w:jc w:val="right"/>
              <w:rPr>
                <w:color w:val="000000"/>
                <w:lang w:eastAsia="en-GB"/>
              </w:rPr>
            </w:pPr>
            <w:r w:rsidRPr="00091E7A">
              <w:rPr>
                <w:color w:val="000000"/>
                <w:lang w:eastAsia="en-GB"/>
              </w:rPr>
              <w:t>214.3</w:t>
            </w:r>
          </w:p>
        </w:tc>
        <w:tc>
          <w:tcPr>
            <w:tcW w:w="1796" w:type="dxa"/>
            <w:tcBorders>
              <w:top w:val="nil"/>
              <w:left w:val="nil"/>
              <w:bottom w:val="single" w:sz="4" w:space="0" w:color="auto"/>
              <w:right w:val="nil"/>
            </w:tcBorders>
            <w:noWrap/>
            <w:vAlign w:val="bottom"/>
          </w:tcPr>
          <w:p w14:paraId="02E4DE9D" w14:textId="77777777" w:rsidR="00A74ECD" w:rsidRPr="00091E7A" w:rsidRDefault="00A74ECD" w:rsidP="009F426A">
            <w:pPr>
              <w:spacing w:after="0" w:line="240" w:lineRule="auto"/>
              <w:jc w:val="right"/>
              <w:rPr>
                <w:color w:val="000000"/>
                <w:lang w:eastAsia="en-GB"/>
              </w:rPr>
            </w:pPr>
            <w:r w:rsidRPr="00091E7A">
              <w:rPr>
                <w:color w:val="000000"/>
                <w:lang w:eastAsia="en-GB"/>
              </w:rPr>
              <w:t>3.03</w:t>
            </w:r>
          </w:p>
        </w:tc>
        <w:tc>
          <w:tcPr>
            <w:tcW w:w="1808" w:type="dxa"/>
            <w:tcBorders>
              <w:top w:val="nil"/>
              <w:left w:val="nil"/>
              <w:bottom w:val="single" w:sz="4" w:space="0" w:color="auto"/>
              <w:right w:val="single" w:sz="4" w:space="0" w:color="auto"/>
            </w:tcBorders>
            <w:noWrap/>
            <w:vAlign w:val="bottom"/>
          </w:tcPr>
          <w:p w14:paraId="213CEBC1" w14:textId="77777777" w:rsidR="00A74ECD" w:rsidRPr="00091E7A" w:rsidRDefault="00A74ECD" w:rsidP="009F426A">
            <w:pPr>
              <w:spacing w:after="0" w:line="240" w:lineRule="auto"/>
              <w:jc w:val="right"/>
              <w:rPr>
                <w:color w:val="000000"/>
                <w:lang w:eastAsia="en-GB"/>
              </w:rPr>
            </w:pPr>
            <w:r w:rsidRPr="00091E7A">
              <w:rPr>
                <w:color w:val="000000"/>
                <w:lang w:eastAsia="en-GB"/>
              </w:rPr>
              <w:t>0.033</w:t>
            </w:r>
          </w:p>
        </w:tc>
      </w:tr>
      <w:tr w:rsidR="00A74ECD" w:rsidRPr="00091E7A" w14:paraId="0BE4E771" w14:textId="77777777" w:rsidTr="009F426A">
        <w:trPr>
          <w:trHeight w:val="315"/>
        </w:trPr>
        <w:tc>
          <w:tcPr>
            <w:tcW w:w="4648" w:type="dxa"/>
            <w:tcBorders>
              <w:top w:val="single" w:sz="4" w:space="0" w:color="auto"/>
              <w:left w:val="single" w:sz="4" w:space="0" w:color="auto"/>
              <w:bottom w:val="single" w:sz="4" w:space="0" w:color="auto"/>
              <w:right w:val="nil"/>
            </w:tcBorders>
            <w:noWrap/>
            <w:vAlign w:val="bottom"/>
          </w:tcPr>
          <w:p w14:paraId="1019BB7A" w14:textId="77777777" w:rsidR="00A74ECD" w:rsidRPr="00091E7A" w:rsidRDefault="00A74ECD" w:rsidP="009F426A">
            <w:pPr>
              <w:spacing w:after="0" w:line="240" w:lineRule="auto"/>
              <w:jc w:val="center"/>
              <w:rPr>
                <w:color w:val="000000"/>
                <w:lang w:eastAsia="en-GB"/>
              </w:rPr>
            </w:pPr>
            <w:r w:rsidRPr="00091E7A">
              <w:rPr>
                <w:color w:val="000000"/>
                <w:lang w:eastAsia="en-GB"/>
              </w:rPr>
              <w:t xml:space="preserve">Hibernation + Pesticide + Infection </w:t>
            </w:r>
          </w:p>
        </w:tc>
        <w:tc>
          <w:tcPr>
            <w:tcW w:w="1376" w:type="dxa"/>
            <w:tcBorders>
              <w:top w:val="nil"/>
              <w:left w:val="nil"/>
              <w:bottom w:val="single" w:sz="4" w:space="0" w:color="auto"/>
              <w:right w:val="nil"/>
            </w:tcBorders>
            <w:noWrap/>
            <w:vAlign w:val="bottom"/>
          </w:tcPr>
          <w:p w14:paraId="4639FA75" w14:textId="77777777" w:rsidR="00A74ECD" w:rsidRPr="00091E7A" w:rsidRDefault="00A74ECD" w:rsidP="009F426A">
            <w:pPr>
              <w:spacing w:after="0" w:line="240" w:lineRule="auto"/>
              <w:jc w:val="right"/>
              <w:rPr>
                <w:color w:val="000000"/>
                <w:lang w:eastAsia="en-GB"/>
              </w:rPr>
            </w:pPr>
            <w:r w:rsidRPr="00091E7A">
              <w:rPr>
                <w:color w:val="000000"/>
                <w:lang w:eastAsia="en-GB"/>
              </w:rPr>
              <w:t>-103.073</w:t>
            </w:r>
          </w:p>
        </w:tc>
        <w:tc>
          <w:tcPr>
            <w:tcW w:w="1496" w:type="dxa"/>
            <w:tcBorders>
              <w:top w:val="nil"/>
              <w:left w:val="nil"/>
              <w:bottom w:val="single" w:sz="4" w:space="0" w:color="auto"/>
              <w:right w:val="nil"/>
            </w:tcBorders>
            <w:noWrap/>
            <w:vAlign w:val="bottom"/>
          </w:tcPr>
          <w:p w14:paraId="394A2AC1" w14:textId="77777777" w:rsidR="00A74ECD" w:rsidRPr="00091E7A" w:rsidRDefault="00A74ECD" w:rsidP="009F426A">
            <w:pPr>
              <w:spacing w:after="0" w:line="240" w:lineRule="auto"/>
              <w:jc w:val="right"/>
              <w:rPr>
                <w:color w:val="000000"/>
                <w:lang w:eastAsia="en-GB"/>
              </w:rPr>
            </w:pPr>
            <w:r w:rsidRPr="00091E7A">
              <w:rPr>
                <w:color w:val="000000"/>
                <w:lang w:eastAsia="en-GB"/>
              </w:rPr>
              <w:t>214.4</w:t>
            </w:r>
          </w:p>
        </w:tc>
        <w:tc>
          <w:tcPr>
            <w:tcW w:w="1796" w:type="dxa"/>
            <w:tcBorders>
              <w:top w:val="nil"/>
              <w:left w:val="nil"/>
              <w:bottom w:val="single" w:sz="4" w:space="0" w:color="auto"/>
              <w:right w:val="nil"/>
            </w:tcBorders>
            <w:noWrap/>
            <w:vAlign w:val="bottom"/>
          </w:tcPr>
          <w:p w14:paraId="6D56F631" w14:textId="77777777" w:rsidR="00A74ECD" w:rsidRPr="00091E7A" w:rsidRDefault="00A74ECD" w:rsidP="009F426A">
            <w:pPr>
              <w:spacing w:after="0" w:line="240" w:lineRule="auto"/>
              <w:jc w:val="right"/>
              <w:rPr>
                <w:color w:val="000000"/>
                <w:lang w:eastAsia="en-GB"/>
              </w:rPr>
            </w:pPr>
            <w:r w:rsidRPr="00091E7A">
              <w:rPr>
                <w:color w:val="000000"/>
                <w:lang w:eastAsia="en-GB"/>
              </w:rPr>
              <w:t>3.07</w:t>
            </w:r>
          </w:p>
        </w:tc>
        <w:tc>
          <w:tcPr>
            <w:tcW w:w="1808" w:type="dxa"/>
            <w:tcBorders>
              <w:top w:val="nil"/>
              <w:left w:val="nil"/>
              <w:bottom w:val="single" w:sz="4" w:space="0" w:color="auto"/>
              <w:right w:val="single" w:sz="4" w:space="0" w:color="auto"/>
            </w:tcBorders>
            <w:noWrap/>
            <w:vAlign w:val="bottom"/>
          </w:tcPr>
          <w:p w14:paraId="3C2FABF7" w14:textId="77777777" w:rsidR="00A74ECD" w:rsidRPr="00091E7A" w:rsidRDefault="00A74ECD" w:rsidP="009F426A">
            <w:pPr>
              <w:spacing w:after="0" w:line="240" w:lineRule="auto"/>
              <w:jc w:val="right"/>
              <w:rPr>
                <w:color w:val="000000"/>
                <w:lang w:eastAsia="en-GB"/>
              </w:rPr>
            </w:pPr>
            <w:r w:rsidRPr="00091E7A">
              <w:rPr>
                <w:color w:val="000000"/>
                <w:lang w:eastAsia="en-GB"/>
              </w:rPr>
              <w:t>0.032</w:t>
            </w:r>
          </w:p>
        </w:tc>
      </w:tr>
      <w:tr w:rsidR="00A74ECD" w:rsidRPr="00091E7A" w14:paraId="5D64A6F2" w14:textId="77777777" w:rsidTr="009F426A">
        <w:trPr>
          <w:trHeight w:val="300"/>
        </w:trPr>
        <w:tc>
          <w:tcPr>
            <w:tcW w:w="4648" w:type="dxa"/>
            <w:tcBorders>
              <w:top w:val="single" w:sz="4" w:space="0" w:color="auto"/>
              <w:left w:val="single" w:sz="4" w:space="0" w:color="auto"/>
              <w:bottom w:val="single" w:sz="4" w:space="0" w:color="auto"/>
              <w:right w:val="nil"/>
            </w:tcBorders>
            <w:noWrap/>
            <w:vAlign w:val="bottom"/>
          </w:tcPr>
          <w:p w14:paraId="678FA32E" w14:textId="77777777" w:rsidR="00A74ECD" w:rsidRPr="00091E7A" w:rsidRDefault="00A74ECD" w:rsidP="009F426A">
            <w:pPr>
              <w:spacing w:after="0" w:line="240" w:lineRule="auto"/>
              <w:jc w:val="center"/>
              <w:rPr>
                <w:color w:val="000000"/>
                <w:lang w:eastAsia="en-GB"/>
              </w:rPr>
            </w:pPr>
            <w:r w:rsidRPr="00091E7A">
              <w:rPr>
                <w:color w:val="000000"/>
                <w:lang w:eastAsia="en-GB"/>
              </w:rPr>
              <w:t>Hibernation + Pesticide + Infection + Thorax</w:t>
            </w:r>
          </w:p>
        </w:tc>
        <w:tc>
          <w:tcPr>
            <w:tcW w:w="1376" w:type="dxa"/>
            <w:tcBorders>
              <w:top w:val="nil"/>
              <w:left w:val="nil"/>
              <w:bottom w:val="single" w:sz="4" w:space="0" w:color="auto"/>
              <w:right w:val="nil"/>
            </w:tcBorders>
            <w:noWrap/>
            <w:vAlign w:val="bottom"/>
          </w:tcPr>
          <w:p w14:paraId="0C740058" w14:textId="77777777" w:rsidR="00A74ECD" w:rsidRPr="00091E7A" w:rsidRDefault="00A74ECD" w:rsidP="009F426A">
            <w:pPr>
              <w:spacing w:after="0" w:line="240" w:lineRule="auto"/>
              <w:jc w:val="right"/>
              <w:rPr>
                <w:color w:val="000000"/>
                <w:lang w:eastAsia="en-GB"/>
              </w:rPr>
            </w:pPr>
            <w:r w:rsidRPr="00091E7A">
              <w:rPr>
                <w:color w:val="000000"/>
                <w:lang w:eastAsia="en-GB"/>
              </w:rPr>
              <w:t>-102.155</w:t>
            </w:r>
          </w:p>
        </w:tc>
        <w:tc>
          <w:tcPr>
            <w:tcW w:w="1496" w:type="dxa"/>
            <w:tcBorders>
              <w:top w:val="nil"/>
              <w:left w:val="nil"/>
              <w:bottom w:val="single" w:sz="4" w:space="0" w:color="auto"/>
              <w:right w:val="nil"/>
            </w:tcBorders>
            <w:noWrap/>
            <w:vAlign w:val="bottom"/>
          </w:tcPr>
          <w:p w14:paraId="593DE145" w14:textId="77777777" w:rsidR="00A74ECD" w:rsidRPr="00091E7A" w:rsidRDefault="00A74ECD" w:rsidP="009F426A">
            <w:pPr>
              <w:spacing w:after="0" w:line="240" w:lineRule="auto"/>
              <w:jc w:val="right"/>
              <w:rPr>
                <w:color w:val="000000"/>
                <w:lang w:eastAsia="en-GB"/>
              </w:rPr>
            </w:pPr>
            <w:r w:rsidRPr="00091E7A">
              <w:rPr>
                <w:color w:val="000000"/>
                <w:lang w:eastAsia="en-GB"/>
              </w:rPr>
              <w:t>214.6</w:t>
            </w:r>
          </w:p>
        </w:tc>
        <w:tc>
          <w:tcPr>
            <w:tcW w:w="1796" w:type="dxa"/>
            <w:tcBorders>
              <w:top w:val="nil"/>
              <w:left w:val="nil"/>
              <w:bottom w:val="single" w:sz="4" w:space="0" w:color="auto"/>
              <w:right w:val="nil"/>
            </w:tcBorders>
            <w:noWrap/>
            <w:vAlign w:val="bottom"/>
          </w:tcPr>
          <w:p w14:paraId="35F801D6" w14:textId="77777777" w:rsidR="00A74ECD" w:rsidRPr="00091E7A" w:rsidRDefault="00A74ECD" w:rsidP="009F426A">
            <w:pPr>
              <w:spacing w:after="0" w:line="240" w:lineRule="auto"/>
              <w:jc w:val="right"/>
              <w:rPr>
                <w:color w:val="000000"/>
                <w:lang w:eastAsia="en-GB"/>
              </w:rPr>
            </w:pPr>
            <w:r w:rsidRPr="00091E7A">
              <w:rPr>
                <w:color w:val="000000"/>
                <w:lang w:eastAsia="en-GB"/>
              </w:rPr>
              <w:t>3.34</w:t>
            </w:r>
          </w:p>
        </w:tc>
        <w:tc>
          <w:tcPr>
            <w:tcW w:w="1808" w:type="dxa"/>
            <w:tcBorders>
              <w:top w:val="nil"/>
              <w:left w:val="nil"/>
              <w:bottom w:val="single" w:sz="4" w:space="0" w:color="auto"/>
              <w:right w:val="single" w:sz="4" w:space="0" w:color="auto"/>
            </w:tcBorders>
            <w:noWrap/>
            <w:vAlign w:val="bottom"/>
          </w:tcPr>
          <w:p w14:paraId="066B4C8E" w14:textId="77777777" w:rsidR="00A74ECD" w:rsidRPr="00091E7A" w:rsidRDefault="00A74ECD" w:rsidP="009F426A">
            <w:pPr>
              <w:spacing w:after="0" w:line="240" w:lineRule="auto"/>
              <w:jc w:val="right"/>
              <w:rPr>
                <w:color w:val="000000"/>
                <w:lang w:eastAsia="en-GB"/>
              </w:rPr>
            </w:pPr>
            <w:r w:rsidRPr="00091E7A">
              <w:rPr>
                <w:color w:val="000000"/>
                <w:lang w:eastAsia="en-GB"/>
              </w:rPr>
              <w:t>0.028</w:t>
            </w:r>
          </w:p>
        </w:tc>
      </w:tr>
    </w:tbl>
    <w:p w14:paraId="79657710" w14:textId="77777777" w:rsidR="00A74ECD" w:rsidRPr="00091E7A" w:rsidRDefault="00A74ECD" w:rsidP="00A43831"/>
    <w:p w14:paraId="4495A942" w14:textId="77777777" w:rsidR="00A74ECD" w:rsidRPr="00091E7A" w:rsidRDefault="00A74ECD" w:rsidP="00A43831">
      <w:pPr>
        <w:spacing w:line="480" w:lineRule="auto"/>
        <w:rPr>
          <w:rFonts w:ascii="Times New Roman" w:hAnsi="Times New Roman"/>
          <w:b/>
          <w:sz w:val="24"/>
        </w:rPr>
      </w:pPr>
    </w:p>
    <w:p w14:paraId="3C8B19F9" w14:textId="77777777" w:rsidR="00A74ECD" w:rsidRPr="00091E7A" w:rsidRDefault="00A74ECD" w:rsidP="00A43831">
      <w:pPr>
        <w:spacing w:line="480" w:lineRule="auto"/>
        <w:rPr>
          <w:rFonts w:ascii="Times New Roman" w:hAnsi="Times New Roman"/>
          <w:b/>
          <w:sz w:val="24"/>
        </w:rPr>
      </w:pPr>
    </w:p>
    <w:p w14:paraId="3F704CDC" w14:textId="77777777" w:rsidR="00EB2498" w:rsidRPr="00091E7A" w:rsidRDefault="00EB2498" w:rsidP="00A43831">
      <w:pPr>
        <w:spacing w:line="480" w:lineRule="auto"/>
        <w:rPr>
          <w:rFonts w:ascii="Times New Roman" w:hAnsi="Times New Roman"/>
          <w:b/>
          <w:sz w:val="24"/>
        </w:rPr>
      </w:pPr>
    </w:p>
    <w:p w14:paraId="524160DF" w14:textId="77777777" w:rsidR="00A74ECD" w:rsidRPr="00091E7A" w:rsidRDefault="00A74ECD" w:rsidP="00A43831">
      <w:pPr>
        <w:spacing w:line="480" w:lineRule="auto"/>
        <w:rPr>
          <w:rFonts w:ascii="Times New Roman" w:hAnsi="Times New Roman"/>
          <w:b/>
          <w:sz w:val="24"/>
        </w:rPr>
      </w:pPr>
    </w:p>
    <w:p w14:paraId="7C87B723" w14:textId="77777777" w:rsidR="00674D44" w:rsidRPr="00091E7A" w:rsidRDefault="00674D44">
      <w:pPr>
        <w:spacing w:after="0" w:line="240" w:lineRule="auto"/>
        <w:rPr>
          <w:rFonts w:ascii="Times New Roman" w:hAnsi="Times New Roman"/>
          <w:b/>
          <w:sz w:val="24"/>
          <w:szCs w:val="24"/>
        </w:rPr>
      </w:pPr>
      <w:r w:rsidRPr="00091E7A">
        <w:rPr>
          <w:rFonts w:ascii="Times New Roman" w:hAnsi="Times New Roman"/>
          <w:b/>
          <w:sz w:val="24"/>
          <w:szCs w:val="24"/>
        </w:rPr>
        <w:br w:type="page"/>
      </w:r>
    </w:p>
    <w:p w14:paraId="312E39C2" w14:textId="3C340A81" w:rsidR="00A74ECD" w:rsidRPr="00091E7A" w:rsidRDefault="00485E68" w:rsidP="002D2481">
      <w:pPr>
        <w:spacing w:line="240" w:lineRule="auto"/>
        <w:rPr>
          <w:rFonts w:ascii="Times New Roman" w:hAnsi="Times New Roman"/>
          <w:sz w:val="28"/>
          <w:szCs w:val="24"/>
        </w:rPr>
      </w:pPr>
      <w:r w:rsidRPr="00091E7A">
        <w:rPr>
          <w:rFonts w:ascii="Times New Roman" w:hAnsi="Times New Roman"/>
          <w:b/>
          <w:sz w:val="24"/>
          <w:szCs w:val="24"/>
        </w:rPr>
        <w:lastRenderedPageBreak/>
        <w:t xml:space="preserve">Table </w:t>
      </w:r>
      <w:r w:rsidR="00771246" w:rsidRPr="00091E7A">
        <w:rPr>
          <w:rFonts w:ascii="Times New Roman" w:hAnsi="Times New Roman"/>
          <w:b/>
          <w:sz w:val="24"/>
          <w:szCs w:val="24"/>
        </w:rPr>
        <w:t>S</w:t>
      </w:r>
      <w:r w:rsidR="009F32EC" w:rsidRPr="00091E7A">
        <w:rPr>
          <w:rFonts w:ascii="Times New Roman" w:hAnsi="Times New Roman"/>
          <w:b/>
          <w:sz w:val="24"/>
          <w:szCs w:val="24"/>
        </w:rPr>
        <w:t>8</w:t>
      </w:r>
      <w:r w:rsidR="00500578" w:rsidRPr="00091E7A">
        <w:rPr>
          <w:rFonts w:ascii="Times New Roman" w:hAnsi="Times New Roman"/>
          <w:b/>
          <w:sz w:val="24"/>
          <w:szCs w:val="24"/>
        </w:rPr>
        <w:t xml:space="preserve"> </w:t>
      </w:r>
      <w:r w:rsidR="00500578" w:rsidRPr="00091E7A">
        <w:rPr>
          <w:rFonts w:ascii="Times New Roman" w:hAnsi="Times New Roman"/>
          <w:sz w:val="24"/>
          <w:szCs w:val="24"/>
        </w:rPr>
        <w:t>Model selection table showing candidate binomial generalised linear models for presence or absence of adult offspring (including only queens which laid eggs).</w:t>
      </w:r>
      <w:r w:rsidR="00500578" w:rsidRPr="00091E7A">
        <w:rPr>
          <w:rFonts w:ascii="Times New Roman" w:hAnsi="Times New Roman"/>
          <w:sz w:val="24"/>
        </w:rPr>
        <w:t xml:space="preserve"> M</w:t>
      </w:r>
      <w:r w:rsidR="008B3893">
        <w:rPr>
          <w:rFonts w:ascii="Times New Roman" w:hAnsi="Times New Roman"/>
          <w:sz w:val="24"/>
        </w:rPr>
        <w:t>odels in bold are those within two</w:t>
      </w:r>
      <w:r w:rsidR="00500578" w:rsidRPr="00091E7A">
        <w:rPr>
          <w:rFonts w:ascii="Times New Roman" w:hAnsi="Times New Roman"/>
          <w:sz w:val="24"/>
        </w:rPr>
        <w:t xml:space="preserve"> </w:t>
      </w:r>
      <w:proofErr w:type="spellStart"/>
      <w:r w:rsidR="00500578" w:rsidRPr="00091E7A">
        <w:rPr>
          <w:rFonts w:ascii="Times New Roman" w:hAnsi="Times New Roman"/>
          <w:sz w:val="24"/>
        </w:rPr>
        <w:t>AICc</w:t>
      </w:r>
      <w:proofErr w:type="spellEnd"/>
      <w:r w:rsidR="00500578" w:rsidRPr="00091E7A">
        <w:rPr>
          <w:rFonts w:ascii="Times New Roman" w:hAnsi="Times New Roman"/>
          <w:sz w:val="24"/>
        </w:rPr>
        <w:t xml:space="preserve"> </w:t>
      </w:r>
      <w:r w:rsidR="00771246" w:rsidRPr="00091E7A">
        <w:rPr>
          <w:rFonts w:ascii="Times New Roman" w:hAnsi="Times New Roman"/>
          <w:sz w:val="24"/>
        </w:rPr>
        <w:t xml:space="preserve">units </w:t>
      </w:r>
      <w:r w:rsidR="00500578" w:rsidRPr="00091E7A">
        <w:rPr>
          <w:rFonts w:ascii="Times New Roman" w:hAnsi="Times New Roman"/>
          <w:sz w:val="24"/>
        </w:rPr>
        <w:t xml:space="preserve">of </w:t>
      </w:r>
      <w:r w:rsidR="00771246" w:rsidRPr="00091E7A">
        <w:rPr>
          <w:rFonts w:ascii="Times New Roman" w:hAnsi="Times New Roman"/>
          <w:sz w:val="24"/>
        </w:rPr>
        <w:t xml:space="preserve">the </w:t>
      </w:r>
      <w:r w:rsidR="00FF1D1F" w:rsidRPr="00091E7A">
        <w:rPr>
          <w:rFonts w:ascii="Times New Roman" w:hAnsi="Times New Roman"/>
          <w:sz w:val="24"/>
        </w:rPr>
        <w:t>best fitting</w:t>
      </w:r>
      <w:r w:rsidR="00500578" w:rsidRPr="00091E7A">
        <w:rPr>
          <w:rFonts w:ascii="Times New Roman" w:hAnsi="Times New Roman"/>
          <w:sz w:val="24"/>
        </w:rPr>
        <w:t xml:space="preserve"> model.</w:t>
      </w:r>
    </w:p>
    <w:tbl>
      <w:tblPr>
        <w:tblW w:w="11124" w:type="dxa"/>
        <w:tblInd w:w="103" w:type="dxa"/>
        <w:tblLook w:val="0000" w:firstRow="0" w:lastRow="0" w:firstColumn="0" w:lastColumn="0" w:noHBand="0" w:noVBand="0"/>
      </w:tblPr>
      <w:tblGrid>
        <w:gridCol w:w="4648"/>
        <w:gridCol w:w="1376"/>
        <w:gridCol w:w="1496"/>
        <w:gridCol w:w="1796"/>
        <w:gridCol w:w="1808"/>
      </w:tblGrid>
      <w:tr w:rsidR="00A74ECD" w:rsidRPr="00091E7A" w14:paraId="666B9684" w14:textId="77777777" w:rsidTr="00EE19E0">
        <w:trPr>
          <w:trHeight w:val="300"/>
        </w:trPr>
        <w:tc>
          <w:tcPr>
            <w:tcW w:w="4648" w:type="dxa"/>
            <w:tcBorders>
              <w:top w:val="single" w:sz="4" w:space="0" w:color="auto"/>
              <w:left w:val="single" w:sz="4" w:space="0" w:color="auto"/>
              <w:bottom w:val="single" w:sz="4" w:space="0" w:color="auto"/>
              <w:right w:val="nil"/>
            </w:tcBorders>
            <w:shd w:val="clear" w:color="auto" w:fill="C0C0C0"/>
            <w:noWrap/>
            <w:vAlign w:val="center"/>
          </w:tcPr>
          <w:p w14:paraId="556A8CC9" w14:textId="77777777" w:rsidR="00A74ECD" w:rsidRPr="00091E7A" w:rsidRDefault="00A74ECD" w:rsidP="00EE19E0">
            <w:pPr>
              <w:spacing w:after="0" w:line="240" w:lineRule="auto"/>
              <w:jc w:val="center"/>
              <w:rPr>
                <w:color w:val="000000"/>
                <w:lang w:eastAsia="en-GB"/>
              </w:rPr>
            </w:pPr>
            <w:r w:rsidRPr="00091E7A">
              <w:rPr>
                <w:color w:val="000000"/>
                <w:lang w:eastAsia="en-GB"/>
              </w:rPr>
              <w:t>Candidate models: fixed factors</w:t>
            </w:r>
          </w:p>
        </w:tc>
        <w:tc>
          <w:tcPr>
            <w:tcW w:w="1376" w:type="dxa"/>
            <w:tcBorders>
              <w:top w:val="single" w:sz="4" w:space="0" w:color="auto"/>
              <w:left w:val="nil"/>
              <w:bottom w:val="single" w:sz="4" w:space="0" w:color="auto"/>
              <w:right w:val="nil"/>
            </w:tcBorders>
            <w:shd w:val="clear" w:color="auto" w:fill="C0C0C0"/>
            <w:noWrap/>
            <w:vAlign w:val="center"/>
          </w:tcPr>
          <w:p w14:paraId="73A7D588" w14:textId="77777777" w:rsidR="00A74ECD" w:rsidRPr="00091E7A" w:rsidRDefault="00A74ECD" w:rsidP="00EE19E0">
            <w:pPr>
              <w:spacing w:after="0" w:line="240" w:lineRule="auto"/>
              <w:jc w:val="center"/>
              <w:rPr>
                <w:color w:val="000000"/>
                <w:lang w:eastAsia="en-GB"/>
              </w:rPr>
            </w:pPr>
            <w:proofErr w:type="spellStart"/>
            <w:r w:rsidRPr="00091E7A">
              <w:rPr>
                <w:color w:val="000000"/>
                <w:lang w:eastAsia="en-GB"/>
              </w:rPr>
              <w:t>Loglik</w:t>
            </w:r>
            <w:proofErr w:type="spellEnd"/>
          </w:p>
        </w:tc>
        <w:tc>
          <w:tcPr>
            <w:tcW w:w="1496" w:type="dxa"/>
            <w:tcBorders>
              <w:top w:val="single" w:sz="4" w:space="0" w:color="auto"/>
              <w:left w:val="nil"/>
              <w:bottom w:val="single" w:sz="4" w:space="0" w:color="auto"/>
              <w:right w:val="nil"/>
            </w:tcBorders>
            <w:shd w:val="clear" w:color="auto" w:fill="C0C0C0"/>
            <w:noWrap/>
            <w:vAlign w:val="center"/>
          </w:tcPr>
          <w:p w14:paraId="08B7AC6F" w14:textId="77777777" w:rsidR="00A74ECD" w:rsidRPr="00091E7A" w:rsidRDefault="00A74ECD" w:rsidP="00EE19E0">
            <w:pPr>
              <w:spacing w:after="0" w:line="240" w:lineRule="auto"/>
              <w:jc w:val="center"/>
              <w:rPr>
                <w:color w:val="000000"/>
                <w:lang w:eastAsia="en-GB"/>
              </w:rPr>
            </w:pPr>
            <w:proofErr w:type="spellStart"/>
            <w:r w:rsidRPr="00091E7A">
              <w:rPr>
                <w:color w:val="000000"/>
                <w:lang w:eastAsia="en-GB"/>
              </w:rPr>
              <w:t>AICc</w:t>
            </w:r>
            <w:proofErr w:type="spellEnd"/>
          </w:p>
        </w:tc>
        <w:tc>
          <w:tcPr>
            <w:tcW w:w="1796" w:type="dxa"/>
            <w:tcBorders>
              <w:top w:val="single" w:sz="4" w:space="0" w:color="auto"/>
              <w:left w:val="nil"/>
              <w:bottom w:val="single" w:sz="4" w:space="0" w:color="auto"/>
              <w:right w:val="nil"/>
            </w:tcBorders>
            <w:shd w:val="clear" w:color="auto" w:fill="C0C0C0"/>
            <w:noWrap/>
            <w:vAlign w:val="center"/>
          </w:tcPr>
          <w:p w14:paraId="095ED2B4" w14:textId="77777777" w:rsidR="00A74ECD" w:rsidRPr="00091E7A" w:rsidRDefault="00A74ECD" w:rsidP="00EE19E0">
            <w:pPr>
              <w:spacing w:after="0" w:line="240" w:lineRule="auto"/>
              <w:jc w:val="center"/>
              <w:rPr>
                <w:color w:val="000000"/>
                <w:lang w:eastAsia="en-GB"/>
              </w:rPr>
            </w:pPr>
            <w:r w:rsidRPr="00091E7A">
              <w:rPr>
                <w:color w:val="000000"/>
                <w:lang w:eastAsia="en-GB"/>
              </w:rPr>
              <w:t>Delta</w:t>
            </w:r>
          </w:p>
        </w:tc>
        <w:tc>
          <w:tcPr>
            <w:tcW w:w="1808" w:type="dxa"/>
            <w:tcBorders>
              <w:top w:val="single" w:sz="4" w:space="0" w:color="auto"/>
              <w:left w:val="nil"/>
              <w:bottom w:val="single" w:sz="4" w:space="0" w:color="auto"/>
              <w:right w:val="single" w:sz="4" w:space="0" w:color="auto"/>
            </w:tcBorders>
            <w:shd w:val="clear" w:color="auto" w:fill="C0C0C0"/>
            <w:noWrap/>
            <w:vAlign w:val="center"/>
          </w:tcPr>
          <w:p w14:paraId="15C5F598" w14:textId="77777777" w:rsidR="00A74ECD" w:rsidRPr="00091E7A" w:rsidRDefault="00A74ECD" w:rsidP="00EE19E0">
            <w:pPr>
              <w:spacing w:after="0" w:line="240" w:lineRule="auto"/>
              <w:jc w:val="center"/>
              <w:rPr>
                <w:color w:val="000000"/>
                <w:lang w:eastAsia="en-GB"/>
              </w:rPr>
            </w:pPr>
            <w:r w:rsidRPr="00091E7A">
              <w:rPr>
                <w:color w:val="000000"/>
                <w:lang w:eastAsia="en-GB"/>
              </w:rPr>
              <w:t>Weight</w:t>
            </w:r>
          </w:p>
        </w:tc>
      </w:tr>
      <w:tr w:rsidR="00A74ECD" w:rsidRPr="00091E7A" w14:paraId="3B5173ED"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487A3F09" w14:textId="77777777" w:rsidR="00A74ECD" w:rsidRPr="00091E7A" w:rsidRDefault="00A74ECD" w:rsidP="00EE19E0">
            <w:pPr>
              <w:spacing w:after="0" w:line="240" w:lineRule="auto"/>
              <w:jc w:val="center"/>
              <w:rPr>
                <w:b/>
                <w:bCs/>
                <w:color w:val="000000"/>
                <w:lang w:eastAsia="en-GB"/>
              </w:rPr>
            </w:pPr>
            <w:r w:rsidRPr="00091E7A">
              <w:rPr>
                <w:b/>
                <w:bCs/>
                <w:color w:val="000000"/>
                <w:lang w:eastAsia="en-GB"/>
              </w:rPr>
              <w:t>Hibernation + Pesticide</w:t>
            </w:r>
          </w:p>
        </w:tc>
        <w:tc>
          <w:tcPr>
            <w:tcW w:w="1376" w:type="dxa"/>
            <w:tcBorders>
              <w:top w:val="nil"/>
              <w:left w:val="nil"/>
              <w:bottom w:val="single" w:sz="4" w:space="0" w:color="auto"/>
              <w:right w:val="nil"/>
            </w:tcBorders>
            <w:noWrap/>
            <w:vAlign w:val="bottom"/>
          </w:tcPr>
          <w:p w14:paraId="14D12A7E" w14:textId="77777777" w:rsidR="00A74ECD" w:rsidRPr="00091E7A" w:rsidRDefault="00A74ECD" w:rsidP="00EE19E0">
            <w:pPr>
              <w:spacing w:after="0" w:line="240" w:lineRule="auto"/>
              <w:jc w:val="right"/>
              <w:rPr>
                <w:b/>
                <w:bCs/>
                <w:color w:val="000000"/>
                <w:lang w:eastAsia="en-GB"/>
              </w:rPr>
            </w:pPr>
            <w:r w:rsidRPr="00091E7A">
              <w:rPr>
                <w:b/>
                <w:bCs/>
                <w:color w:val="000000"/>
                <w:lang w:eastAsia="en-GB"/>
              </w:rPr>
              <w:t>-56.119</w:t>
            </w:r>
          </w:p>
        </w:tc>
        <w:tc>
          <w:tcPr>
            <w:tcW w:w="1496" w:type="dxa"/>
            <w:tcBorders>
              <w:top w:val="nil"/>
              <w:left w:val="nil"/>
              <w:bottom w:val="single" w:sz="4" w:space="0" w:color="auto"/>
              <w:right w:val="nil"/>
            </w:tcBorders>
            <w:noWrap/>
            <w:vAlign w:val="bottom"/>
          </w:tcPr>
          <w:p w14:paraId="3757DEAB" w14:textId="77777777" w:rsidR="00A74ECD" w:rsidRPr="00091E7A" w:rsidRDefault="00A74ECD" w:rsidP="00EE19E0">
            <w:pPr>
              <w:spacing w:after="0" w:line="240" w:lineRule="auto"/>
              <w:jc w:val="right"/>
              <w:rPr>
                <w:b/>
                <w:bCs/>
                <w:color w:val="000000"/>
                <w:lang w:eastAsia="en-GB"/>
              </w:rPr>
            </w:pPr>
            <w:r w:rsidRPr="00091E7A">
              <w:rPr>
                <w:b/>
                <w:bCs/>
                <w:color w:val="000000"/>
                <w:lang w:eastAsia="en-GB"/>
              </w:rPr>
              <w:t>118.5</w:t>
            </w:r>
          </w:p>
        </w:tc>
        <w:tc>
          <w:tcPr>
            <w:tcW w:w="1796" w:type="dxa"/>
            <w:tcBorders>
              <w:top w:val="nil"/>
              <w:left w:val="nil"/>
              <w:bottom w:val="single" w:sz="4" w:space="0" w:color="auto"/>
              <w:right w:val="nil"/>
            </w:tcBorders>
            <w:noWrap/>
            <w:vAlign w:val="bottom"/>
          </w:tcPr>
          <w:p w14:paraId="4106171E" w14:textId="77777777" w:rsidR="00A74ECD" w:rsidRPr="00091E7A" w:rsidRDefault="00A74ECD" w:rsidP="00EE19E0">
            <w:pPr>
              <w:spacing w:after="0" w:line="240" w:lineRule="auto"/>
              <w:jc w:val="right"/>
              <w:rPr>
                <w:b/>
                <w:bCs/>
                <w:color w:val="000000"/>
                <w:lang w:eastAsia="en-GB"/>
              </w:rPr>
            </w:pPr>
            <w:r w:rsidRPr="00091E7A">
              <w:rPr>
                <w:b/>
                <w:bCs/>
                <w:color w:val="000000"/>
                <w:lang w:eastAsia="en-GB"/>
              </w:rPr>
              <w:t>0</w:t>
            </w:r>
          </w:p>
        </w:tc>
        <w:tc>
          <w:tcPr>
            <w:tcW w:w="1808" w:type="dxa"/>
            <w:tcBorders>
              <w:top w:val="nil"/>
              <w:left w:val="nil"/>
              <w:bottom w:val="single" w:sz="4" w:space="0" w:color="auto"/>
              <w:right w:val="single" w:sz="4" w:space="0" w:color="auto"/>
            </w:tcBorders>
            <w:noWrap/>
            <w:vAlign w:val="bottom"/>
          </w:tcPr>
          <w:p w14:paraId="21B1C14D" w14:textId="77777777" w:rsidR="00A74ECD" w:rsidRPr="00091E7A" w:rsidRDefault="00A74ECD" w:rsidP="00EE19E0">
            <w:pPr>
              <w:spacing w:after="0" w:line="240" w:lineRule="auto"/>
              <w:jc w:val="right"/>
              <w:rPr>
                <w:b/>
                <w:bCs/>
                <w:color w:val="000000"/>
                <w:lang w:eastAsia="en-GB"/>
              </w:rPr>
            </w:pPr>
            <w:r w:rsidRPr="00091E7A">
              <w:rPr>
                <w:b/>
                <w:bCs/>
                <w:color w:val="000000"/>
                <w:lang w:eastAsia="en-GB"/>
              </w:rPr>
              <w:t>0.415</w:t>
            </w:r>
          </w:p>
        </w:tc>
      </w:tr>
      <w:tr w:rsidR="00A74ECD" w:rsidRPr="00091E7A" w14:paraId="299081FE"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3ED9137B" w14:textId="77777777" w:rsidR="00A74ECD" w:rsidRPr="00091E7A" w:rsidRDefault="00A74ECD" w:rsidP="00EE19E0">
            <w:pPr>
              <w:spacing w:after="0" w:line="240" w:lineRule="auto"/>
              <w:jc w:val="center"/>
              <w:rPr>
                <w:b/>
                <w:bCs/>
                <w:color w:val="000000"/>
                <w:lang w:eastAsia="en-GB"/>
              </w:rPr>
            </w:pPr>
            <w:r w:rsidRPr="00091E7A">
              <w:rPr>
                <w:b/>
                <w:bCs/>
                <w:color w:val="000000"/>
                <w:lang w:eastAsia="en-GB"/>
              </w:rPr>
              <w:t>Pesticide</w:t>
            </w:r>
          </w:p>
        </w:tc>
        <w:tc>
          <w:tcPr>
            <w:tcW w:w="1376" w:type="dxa"/>
            <w:tcBorders>
              <w:top w:val="nil"/>
              <w:left w:val="nil"/>
              <w:bottom w:val="single" w:sz="4" w:space="0" w:color="auto"/>
              <w:right w:val="nil"/>
            </w:tcBorders>
            <w:noWrap/>
            <w:vAlign w:val="bottom"/>
          </w:tcPr>
          <w:p w14:paraId="28CD1AFE" w14:textId="77777777" w:rsidR="00A74ECD" w:rsidRPr="00091E7A" w:rsidRDefault="00A74ECD" w:rsidP="00EE19E0">
            <w:pPr>
              <w:spacing w:after="0" w:line="240" w:lineRule="auto"/>
              <w:jc w:val="right"/>
              <w:rPr>
                <w:b/>
                <w:bCs/>
                <w:color w:val="000000"/>
                <w:lang w:eastAsia="en-GB"/>
              </w:rPr>
            </w:pPr>
            <w:r w:rsidRPr="00091E7A">
              <w:rPr>
                <w:b/>
                <w:bCs/>
                <w:color w:val="000000"/>
                <w:lang w:eastAsia="en-GB"/>
              </w:rPr>
              <w:t>-58.087</w:t>
            </w:r>
          </w:p>
        </w:tc>
        <w:tc>
          <w:tcPr>
            <w:tcW w:w="1496" w:type="dxa"/>
            <w:tcBorders>
              <w:top w:val="nil"/>
              <w:left w:val="nil"/>
              <w:bottom w:val="single" w:sz="4" w:space="0" w:color="auto"/>
              <w:right w:val="nil"/>
            </w:tcBorders>
            <w:noWrap/>
            <w:vAlign w:val="bottom"/>
          </w:tcPr>
          <w:p w14:paraId="5F915CC9" w14:textId="77777777" w:rsidR="00A74ECD" w:rsidRPr="00091E7A" w:rsidRDefault="00A74ECD" w:rsidP="00EE19E0">
            <w:pPr>
              <w:spacing w:after="0" w:line="240" w:lineRule="auto"/>
              <w:jc w:val="right"/>
              <w:rPr>
                <w:b/>
                <w:bCs/>
                <w:color w:val="000000"/>
                <w:lang w:eastAsia="en-GB"/>
              </w:rPr>
            </w:pPr>
            <w:r w:rsidRPr="00091E7A">
              <w:rPr>
                <w:b/>
                <w:bCs/>
                <w:color w:val="000000"/>
                <w:lang w:eastAsia="en-GB"/>
              </w:rPr>
              <w:t>120.3</w:t>
            </w:r>
          </w:p>
        </w:tc>
        <w:tc>
          <w:tcPr>
            <w:tcW w:w="1796" w:type="dxa"/>
            <w:tcBorders>
              <w:top w:val="nil"/>
              <w:left w:val="nil"/>
              <w:bottom w:val="single" w:sz="4" w:space="0" w:color="auto"/>
              <w:right w:val="nil"/>
            </w:tcBorders>
            <w:noWrap/>
            <w:vAlign w:val="bottom"/>
          </w:tcPr>
          <w:p w14:paraId="66A1750B" w14:textId="77777777" w:rsidR="00A74ECD" w:rsidRPr="00091E7A" w:rsidRDefault="00A74ECD" w:rsidP="00EE19E0">
            <w:pPr>
              <w:spacing w:after="0" w:line="240" w:lineRule="auto"/>
              <w:jc w:val="right"/>
              <w:rPr>
                <w:b/>
                <w:bCs/>
                <w:color w:val="000000"/>
                <w:lang w:eastAsia="en-GB"/>
              </w:rPr>
            </w:pPr>
            <w:r w:rsidRPr="00091E7A">
              <w:rPr>
                <w:b/>
                <w:bCs/>
                <w:color w:val="000000"/>
                <w:lang w:eastAsia="en-GB"/>
              </w:rPr>
              <w:t>1.79</w:t>
            </w:r>
          </w:p>
        </w:tc>
        <w:tc>
          <w:tcPr>
            <w:tcW w:w="1808" w:type="dxa"/>
            <w:tcBorders>
              <w:top w:val="nil"/>
              <w:left w:val="nil"/>
              <w:bottom w:val="single" w:sz="4" w:space="0" w:color="auto"/>
              <w:right w:val="single" w:sz="4" w:space="0" w:color="auto"/>
            </w:tcBorders>
            <w:noWrap/>
            <w:vAlign w:val="bottom"/>
          </w:tcPr>
          <w:p w14:paraId="5B1401A8" w14:textId="77777777" w:rsidR="00A74ECD" w:rsidRPr="00091E7A" w:rsidRDefault="00A74ECD" w:rsidP="00EE19E0">
            <w:pPr>
              <w:spacing w:after="0" w:line="240" w:lineRule="auto"/>
              <w:jc w:val="right"/>
              <w:rPr>
                <w:b/>
                <w:bCs/>
                <w:color w:val="000000"/>
                <w:lang w:eastAsia="en-GB"/>
              </w:rPr>
            </w:pPr>
            <w:r w:rsidRPr="00091E7A">
              <w:rPr>
                <w:b/>
                <w:bCs/>
                <w:color w:val="000000"/>
                <w:lang w:eastAsia="en-GB"/>
              </w:rPr>
              <w:t>0.169</w:t>
            </w:r>
          </w:p>
        </w:tc>
      </w:tr>
      <w:tr w:rsidR="00A74ECD" w:rsidRPr="00091E7A" w14:paraId="6982B71D"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27D7BFB2" w14:textId="77777777" w:rsidR="00A74ECD" w:rsidRPr="00091E7A" w:rsidRDefault="00A74ECD" w:rsidP="00EE19E0">
            <w:pPr>
              <w:spacing w:after="0" w:line="240" w:lineRule="auto"/>
              <w:jc w:val="center"/>
              <w:rPr>
                <w:color w:val="000000"/>
                <w:lang w:eastAsia="en-GB"/>
              </w:rPr>
            </w:pPr>
            <w:r w:rsidRPr="00091E7A">
              <w:rPr>
                <w:color w:val="000000"/>
                <w:lang w:eastAsia="en-GB"/>
              </w:rPr>
              <w:t xml:space="preserve">Hibernation + Pesticide + Infection </w:t>
            </w:r>
          </w:p>
        </w:tc>
        <w:tc>
          <w:tcPr>
            <w:tcW w:w="1376" w:type="dxa"/>
            <w:tcBorders>
              <w:top w:val="nil"/>
              <w:left w:val="nil"/>
              <w:bottom w:val="single" w:sz="4" w:space="0" w:color="auto"/>
              <w:right w:val="nil"/>
            </w:tcBorders>
            <w:noWrap/>
            <w:vAlign w:val="bottom"/>
          </w:tcPr>
          <w:p w14:paraId="1AE1E203" w14:textId="77777777" w:rsidR="00A74ECD" w:rsidRPr="00091E7A" w:rsidRDefault="00A74ECD" w:rsidP="00EE19E0">
            <w:pPr>
              <w:spacing w:after="0" w:line="240" w:lineRule="auto"/>
              <w:jc w:val="right"/>
              <w:rPr>
                <w:color w:val="000000"/>
                <w:lang w:eastAsia="en-GB"/>
              </w:rPr>
            </w:pPr>
            <w:r w:rsidRPr="00091E7A">
              <w:rPr>
                <w:color w:val="000000"/>
                <w:lang w:eastAsia="en-GB"/>
              </w:rPr>
              <w:t>-56.09</w:t>
            </w:r>
          </w:p>
        </w:tc>
        <w:tc>
          <w:tcPr>
            <w:tcW w:w="1496" w:type="dxa"/>
            <w:tcBorders>
              <w:top w:val="nil"/>
              <w:left w:val="nil"/>
              <w:bottom w:val="single" w:sz="4" w:space="0" w:color="auto"/>
              <w:right w:val="nil"/>
            </w:tcBorders>
            <w:noWrap/>
            <w:vAlign w:val="bottom"/>
          </w:tcPr>
          <w:p w14:paraId="66A85877" w14:textId="77777777" w:rsidR="00A74ECD" w:rsidRPr="00091E7A" w:rsidRDefault="00A74ECD" w:rsidP="00EE19E0">
            <w:pPr>
              <w:spacing w:after="0" w:line="240" w:lineRule="auto"/>
              <w:jc w:val="right"/>
              <w:rPr>
                <w:color w:val="000000"/>
                <w:lang w:eastAsia="en-GB"/>
              </w:rPr>
            </w:pPr>
            <w:r w:rsidRPr="00091E7A">
              <w:rPr>
                <w:color w:val="000000"/>
                <w:lang w:eastAsia="en-GB"/>
              </w:rPr>
              <w:t>120.7</w:t>
            </w:r>
          </w:p>
        </w:tc>
        <w:tc>
          <w:tcPr>
            <w:tcW w:w="1796" w:type="dxa"/>
            <w:tcBorders>
              <w:top w:val="nil"/>
              <w:left w:val="nil"/>
              <w:bottom w:val="single" w:sz="4" w:space="0" w:color="auto"/>
              <w:right w:val="nil"/>
            </w:tcBorders>
            <w:noWrap/>
            <w:vAlign w:val="bottom"/>
          </w:tcPr>
          <w:p w14:paraId="6356C317" w14:textId="77777777" w:rsidR="00A74ECD" w:rsidRPr="00091E7A" w:rsidRDefault="00A74ECD" w:rsidP="00EE19E0">
            <w:pPr>
              <w:spacing w:after="0" w:line="240" w:lineRule="auto"/>
              <w:jc w:val="right"/>
              <w:rPr>
                <w:color w:val="000000"/>
                <w:lang w:eastAsia="en-GB"/>
              </w:rPr>
            </w:pPr>
            <w:r w:rsidRPr="00091E7A">
              <w:rPr>
                <w:color w:val="000000"/>
                <w:lang w:eastAsia="en-GB"/>
              </w:rPr>
              <w:t>2.14</w:t>
            </w:r>
          </w:p>
        </w:tc>
        <w:tc>
          <w:tcPr>
            <w:tcW w:w="1808" w:type="dxa"/>
            <w:tcBorders>
              <w:top w:val="nil"/>
              <w:left w:val="nil"/>
              <w:bottom w:val="single" w:sz="4" w:space="0" w:color="auto"/>
              <w:right w:val="single" w:sz="4" w:space="0" w:color="auto"/>
            </w:tcBorders>
            <w:noWrap/>
            <w:vAlign w:val="bottom"/>
          </w:tcPr>
          <w:p w14:paraId="12873ED9" w14:textId="77777777" w:rsidR="00A74ECD" w:rsidRPr="00091E7A" w:rsidRDefault="00A74ECD" w:rsidP="00EE19E0">
            <w:pPr>
              <w:spacing w:after="0" w:line="240" w:lineRule="auto"/>
              <w:jc w:val="right"/>
              <w:rPr>
                <w:color w:val="000000"/>
                <w:lang w:eastAsia="en-GB"/>
              </w:rPr>
            </w:pPr>
            <w:r w:rsidRPr="00091E7A">
              <w:rPr>
                <w:color w:val="000000"/>
                <w:lang w:eastAsia="en-GB"/>
              </w:rPr>
              <w:t>0.143</w:t>
            </w:r>
          </w:p>
        </w:tc>
      </w:tr>
      <w:tr w:rsidR="00A74ECD" w:rsidRPr="00091E7A" w14:paraId="5F7ABF22"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56B7BAC9" w14:textId="77777777" w:rsidR="00A74ECD" w:rsidRPr="00091E7A" w:rsidRDefault="00A74ECD" w:rsidP="00EE19E0">
            <w:pPr>
              <w:spacing w:after="0" w:line="240" w:lineRule="auto"/>
              <w:jc w:val="center"/>
              <w:rPr>
                <w:color w:val="000000"/>
                <w:lang w:eastAsia="en-GB"/>
              </w:rPr>
            </w:pPr>
            <w:r w:rsidRPr="00091E7A">
              <w:rPr>
                <w:color w:val="000000"/>
                <w:lang w:eastAsia="en-GB"/>
              </w:rPr>
              <w:t>Pesticide + Thorax</w:t>
            </w:r>
          </w:p>
        </w:tc>
        <w:tc>
          <w:tcPr>
            <w:tcW w:w="1376" w:type="dxa"/>
            <w:tcBorders>
              <w:top w:val="nil"/>
              <w:left w:val="nil"/>
              <w:bottom w:val="single" w:sz="4" w:space="0" w:color="auto"/>
              <w:right w:val="nil"/>
            </w:tcBorders>
            <w:noWrap/>
            <w:vAlign w:val="bottom"/>
          </w:tcPr>
          <w:p w14:paraId="61859665" w14:textId="77777777" w:rsidR="00A74ECD" w:rsidRPr="00091E7A" w:rsidRDefault="00A74ECD" w:rsidP="00EE19E0">
            <w:pPr>
              <w:spacing w:after="0" w:line="240" w:lineRule="auto"/>
              <w:jc w:val="right"/>
              <w:rPr>
                <w:color w:val="000000"/>
                <w:lang w:eastAsia="en-GB"/>
              </w:rPr>
            </w:pPr>
            <w:r w:rsidRPr="00091E7A">
              <w:rPr>
                <w:color w:val="000000"/>
                <w:lang w:eastAsia="en-GB"/>
              </w:rPr>
              <w:t>-57.809</w:t>
            </w:r>
          </w:p>
        </w:tc>
        <w:tc>
          <w:tcPr>
            <w:tcW w:w="1496" w:type="dxa"/>
            <w:tcBorders>
              <w:top w:val="nil"/>
              <w:left w:val="nil"/>
              <w:bottom w:val="single" w:sz="4" w:space="0" w:color="auto"/>
              <w:right w:val="nil"/>
            </w:tcBorders>
            <w:noWrap/>
            <w:vAlign w:val="bottom"/>
          </w:tcPr>
          <w:p w14:paraId="5CE797AD" w14:textId="77777777" w:rsidR="00A74ECD" w:rsidRPr="00091E7A" w:rsidRDefault="00A74ECD" w:rsidP="00EE19E0">
            <w:pPr>
              <w:spacing w:after="0" w:line="240" w:lineRule="auto"/>
              <w:jc w:val="right"/>
              <w:rPr>
                <w:color w:val="000000"/>
                <w:lang w:eastAsia="en-GB"/>
              </w:rPr>
            </w:pPr>
            <w:r w:rsidRPr="00091E7A">
              <w:rPr>
                <w:color w:val="000000"/>
                <w:lang w:eastAsia="en-GB"/>
              </w:rPr>
              <w:t>121.9</w:t>
            </w:r>
          </w:p>
        </w:tc>
        <w:tc>
          <w:tcPr>
            <w:tcW w:w="1796" w:type="dxa"/>
            <w:tcBorders>
              <w:top w:val="nil"/>
              <w:left w:val="nil"/>
              <w:bottom w:val="single" w:sz="4" w:space="0" w:color="auto"/>
              <w:right w:val="nil"/>
            </w:tcBorders>
            <w:noWrap/>
            <w:vAlign w:val="bottom"/>
          </w:tcPr>
          <w:p w14:paraId="3BB2B2C5" w14:textId="77777777" w:rsidR="00A74ECD" w:rsidRPr="00091E7A" w:rsidRDefault="00A74ECD" w:rsidP="00EE19E0">
            <w:pPr>
              <w:spacing w:after="0" w:line="240" w:lineRule="auto"/>
              <w:jc w:val="right"/>
              <w:rPr>
                <w:color w:val="000000"/>
                <w:lang w:eastAsia="en-GB"/>
              </w:rPr>
            </w:pPr>
            <w:r w:rsidRPr="00091E7A">
              <w:rPr>
                <w:color w:val="000000"/>
                <w:lang w:eastAsia="en-GB"/>
              </w:rPr>
              <w:t>3.38</w:t>
            </w:r>
          </w:p>
        </w:tc>
        <w:tc>
          <w:tcPr>
            <w:tcW w:w="1808" w:type="dxa"/>
            <w:tcBorders>
              <w:top w:val="nil"/>
              <w:left w:val="nil"/>
              <w:bottom w:val="single" w:sz="4" w:space="0" w:color="auto"/>
              <w:right w:val="single" w:sz="4" w:space="0" w:color="auto"/>
            </w:tcBorders>
            <w:noWrap/>
            <w:vAlign w:val="bottom"/>
          </w:tcPr>
          <w:p w14:paraId="5181111F" w14:textId="77777777" w:rsidR="00A74ECD" w:rsidRPr="00091E7A" w:rsidRDefault="00A74ECD" w:rsidP="00EE19E0">
            <w:pPr>
              <w:spacing w:after="0" w:line="240" w:lineRule="auto"/>
              <w:jc w:val="right"/>
              <w:rPr>
                <w:color w:val="000000"/>
                <w:lang w:eastAsia="en-GB"/>
              </w:rPr>
            </w:pPr>
            <w:r w:rsidRPr="00091E7A">
              <w:rPr>
                <w:color w:val="000000"/>
                <w:lang w:eastAsia="en-GB"/>
              </w:rPr>
              <w:t>0.077</w:t>
            </w:r>
          </w:p>
        </w:tc>
      </w:tr>
      <w:tr w:rsidR="00A74ECD" w:rsidRPr="00091E7A" w14:paraId="292C9A74"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03035246" w14:textId="77777777" w:rsidR="00A74ECD" w:rsidRPr="00091E7A" w:rsidRDefault="00A74ECD" w:rsidP="00EE19E0">
            <w:pPr>
              <w:spacing w:after="0" w:line="240" w:lineRule="auto"/>
              <w:jc w:val="center"/>
              <w:rPr>
                <w:color w:val="000000"/>
                <w:lang w:eastAsia="en-GB"/>
              </w:rPr>
            </w:pPr>
            <w:r w:rsidRPr="00091E7A">
              <w:rPr>
                <w:color w:val="000000"/>
                <w:lang w:eastAsia="en-GB"/>
              </w:rPr>
              <w:t>Pesticide + Infection</w:t>
            </w:r>
          </w:p>
        </w:tc>
        <w:tc>
          <w:tcPr>
            <w:tcW w:w="1376" w:type="dxa"/>
            <w:tcBorders>
              <w:top w:val="nil"/>
              <w:left w:val="nil"/>
              <w:bottom w:val="single" w:sz="4" w:space="0" w:color="auto"/>
              <w:right w:val="nil"/>
            </w:tcBorders>
            <w:noWrap/>
            <w:vAlign w:val="bottom"/>
          </w:tcPr>
          <w:p w14:paraId="3177EF84" w14:textId="77777777" w:rsidR="00A74ECD" w:rsidRPr="00091E7A" w:rsidRDefault="00A74ECD" w:rsidP="00EE19E0">
            <w:pPr>
              <w:spacing w:after="0" w:line="240" w:lineRule="auto"/>
              <w:jc w:val="right"/>
              <w:rPr>
                <w:color w:val="000000"/>
                <w:lang w:eastAsia="en-GB"/>
              </w:rPr>
            </w:pPr>
            <w:r w:rsidRPr="00091E7A">
              <w:rPr>
                <w:color w:val="000000"/>
                <w:lang w:eastAsia="en-GB"/>
              </w:rPr>
              <w:t>-57.888</w:t>
            </w:r>
          </w:p>
        </w:tc>
        <w:tc>
          <w:tcPr>
            <w:tcW w:w="1496" w:type="dxa"/>
            <w:tcBorders>
              <w:top w:val="nil"/>
              <w:left w:val="nil"/>
              <w:bottom w:val="single" w:sz="4" w:space="0" w:color="auto"/>
              <w:right w:val="nil"/>
            </w:tcBorders>
            <w:noWrap/>
            <w:vAlign w:val="bottom"/>
          </w:tcPr>
          <w:p w14:paraId="612C7B9C" w14:textId="77777777" w:rsidR="00A74ECD" w:rsidRPr="00091E7A" w:rsidRDefault="00A74ECD" w:rsidP="00EE19E0">
            <w:pPr>
              <w:spacing w:after="0" w:line="240" w:lineRule="auto"/>
              <w:jc w:val="right"/>
              <w:rPr>
                <w:color w:val="000000"/>
                <w:lang w:eastAsia="en-GB"/>
              </w:rPr>
            </w:pPr>
            <w:r w:rsidRPr="00091E7A">
              <w:rPr>
                <w:color w:val="000000"/>
                <w:lang w:eastAsia="en-GB"/>
              </w:rPr>
              <w:t>122.1</w:t>
            </w:r>
          </w:p>
        </w:tc>
        <w:tc>
          <w:tcPr>
            <w:tcW w:w="1796" w:type="dxa"/>
            <w:tcBorders>
              <w:top w:val="nil"/>
              <w:left w:val="nil"/>
              <w:bottom w:val="single" w:sz="4" w:space="0" w:color="auto"/>
              <w:right w:val="nil"/>
            </w:tcBorders>
            <w:noWrap/>
            <w:vAlign w:val="bottom"/>
          </w:tcPr>
          <w:p w14:paraId="028F0CA8" w14:textId="77777777" w:rsidR="00A74ECD" w:rsidRPr="00091E7A" w:rsidRDefault="00A74ECD" w:rsidP="00EE19E0">
            <w:pPr>
              <w:spacing w:after="0" w:line="240" w:lineRule="auto"/>
              <w:jc w:val="right"/>
              <w:rPr>
                <w:color w:val="000000"/>
                <w:lang w:eastAsia="en-GB"/>
              </w:rPr>
            </w:pPr>
            <w:r w:rsidRPr="00091E7A">
              <w:rPr>
                <w:color w:val="000000"/>
                <w:lang w:eastAsia="en-GB"/>
              </w:rPr>
              <w:t>3.54</w:t>
            </w:r>
          </w:p>
        </w:tc>
        <w:tc>
          <w:tcPr>
            <w:tcW w:w="1808" w:type="dxa"/>
            <w:tcBorders>
              <w:top w:val="nil"/>
              <w:left w:val="nil"/>
              <w:bottom w:val="single" w:sz="4" w:space="0" w:color="auto"/>
              <w:right w:val="single" w:sz="4" w:space="0" w:color="auto"/>
            </w:tcBorders>
            <w:noWrap/>
            <w:vAlign w:val="bottom"/>
          </w:tcPr>
          <w:p w14:paraId="44E53B9C" w14:textId="77777777" w:rsidR="00A74ECD" w:rsidRPr="00091E7A" w:rsidRDefault="00A74ECD" w:rsidP="00EE19E0">
            <w:pPr>
              <w:spacing w:after="0" w:line="240" w:lineRule="auto"/>
              <w:jc w:val="right"/>
              <w:rPr>
                <w:color w:val="000000"/>
                <w:lang w:eastAsia="en-GB"/>
              </w:rPr>
            </w:pPr>
            <w:r w:rsidRPr="00091E7A">
              <w:rPr>
                <w:color w:val="000000"/>
                <w:lang w:eastAsia="en-GB"/>
              </w:rPr>
              <w:t>0.071</w:t>
            </w:r>
          </w:p>
        </w:tc>
      </w:tr>
      <w:tr w:rsidR="00A74ECD" w:rsidRPr="00091E7A" w14:paraId="1F506346"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2F2E2943" w14:textId="77777777" w:rsidR="00A74ECD" w:rsidRPr="00091E7A" w:rsidRDefault="00A74ECD" w:rsidP="00EE19E0">
            <w:pPr>
              <w:spacing w:after="0" w:line="240" w:lineRule="auto"/>
              <w:jc w:val="center"/>
              <w:rPr>
                <w:color w:val="000000"/>
                <w:lang w:eastAsia="en-GB"/>
              </w:rPr>
            </w:pPr>
            <w:r w:rsidRPr="00091E7A">
              <w:rPr>
                <w:color w:val="000000"/>
                <w:lang w:eastAsia="en-GB"/>
              </w:rPr>
              <w:t>Hibernation + Pesticide + Infection + Thorax</w:t>
            </w:r>
          </w:p>
        </w:tc>
        <w:tc>
          <w:tcPr>
            <w:tcW w:w="1376" w:type="dxa"/>
            <w:tcBorders>
              <w:top w:val="nil"/>
              <w:left w:val="nil"/>
              <w:bottom w:val="single" w:sz="4" w:space="0" w:color="auto"/>
              <w:right w:val="nil"/>
            </w:tcBorders>
            <w:noWrap/>
            <w:vAlign w:val="bottom"/>
          </w:tcPr>
          <w:p w14:paraId="18F1B001" w14:textId="77777777" w:rsidR="00A74ECD" w:rsidRPr="00091E7A" w:rsidRDefault="00A74ECD" w:rsidP="00EE19E0">
            <w:pPr>
              <w:spacing w:after="0" w:line="240" w:lineRule="auto"/>
              <w:jc w:val="right"/>
              <w:rPr>
                <w:color w:val="000000"/>
                <w:lang w:eastAsia="en-GB"/>
              </w:rPr>
            </w:pPr>
            <w:r w:rsidRPr="00091E7A">
              <w:rPr>
                <w:color w:val="000000"/>
                <w:lang w:eastAsia="en-GB"/>
              </w:rPr>
              <w:t>-55.992</w:t>
            </w:r>
          </w:p>
        </w:tc>
        <w:tc>
          <w:tcPr>
            <w:tcW w:w="1496" w:type="dxa"/>
            <w:tcBorders>
              <w:top w:val="nil"/>
              <w:left w:val="nil"/>
              <w:bottom w:val="single" w:sz="4" w:space="0" w:color="auto"/>
              <w:right w:val="nil"/>
            </w:tcBorders>
            <w:noWrap/>
            <w:vAlign w:val="bottom"/>
          </w:tcPr>
          <w:p w14:paraId="0AF9E6D7" w14:textId="77777777" w:rsidR="00A74ECD" w:rsidRPr="00091E7A" w:rsidRDefault="00A74ECD" w:rsidP="00EE19E0">
            <w:pPr>
              <w:spacing w:after="0" w:line="240" w:lineRule="auto"/>
              <w:jc w:val="right"/>
              <w:rPr>
                <w:color w:val="000000"/>
                <w:lang w:eastAsia="en-GB"/>
              </w:rPr>
            </w:pPr>
            <w:r w:rsidRPr="00091E7A">
              <w:rPr>
                <w:color w:val="000000"/>
                <w:lang w:eastAsia="en-GB"/>
              </w:rPr>
              <w:t>122.7</w:t>
            </w:r>
          </w:p>
        </w:tc>
        <w:tc>
          <w:tcPr>
            <w:tcW w:w="1796" w:type="dxa"/>
            <w:tcBorders>
              <w:top w:val="nil"/>
              <w:left w:val="nil"/>
              <w:bottom w:val="single" w:sz="4" w:space="0" w:color="auto"/>
              <w:right w:val="nil"/>
            </w:tcBorders>
            <w:noWrap/>
            <w:vAlign w:val="bottom"/>
          </w:tcPr>
          <w:p w14:paraId="30197CBB" w14:textId="77777777" w:rsidR="00A74ECD" w:rsidRPr="00091E7A" w:rsidRDefault="00A74ECD" w:rsidP="00EE19E0">
            <w:pPr>
              <w:spacing w:after="0" w:line="240" w:lineRule="auto"/>
              <w:jc w:val="right"/>
              <w:rPr>
                <w:color w:val="000000"/>
                <w:lang w:eastAsia="en-GB"/>
              </w:rPr>
            </w:pPr>
            <w:r w:rsidRPr="00091E7A">
              <w:rPr>
                <w:color w:val="000000"/>
                <w:lang w:eastAsia="en-GB"/>
              </w:rPr>
              <w:t>4.19</w:t>
            </w:r>
          </w:p>
        </w:tc>
        <w:tc>
          <w:tcPr>
            <w:tcW w:w="1808" w:type="dxa"/>
            <w:tcBorders>
              <w:top w:val="nil"/>
              <w:left w:val="nil"/>
              <w:bottom w:val="single" w:sz="4" w:space="0" w:color="auto"/>
              <w:right w:val="single" w:sz="4" w:space="0" w:color="auto"/>
            </w:tcBorders>
            <w:noWrap/>
            <w:vAlign w:val="bottom"/>
          </w:tcPr>
          <w:p w14:paraId="5CD2D55E" w14:textId="77777777" w:rsidR="00A74ECD" w:rsidRPr="00091E7A" w:rsidRDefault="00A74ECD" w:rsidP="00EE19E0">
            <w:pPr>
              <w:spacing w:after="0" w:line="240" w:lineRule="auto"/>
              <w:jc w:val="right"/>
              <w:rPr>
                <w:color w:val="000000"/>
                <w:lang w:eastAsia="en-GB"/>
              </w:rPr>
            </w:pPr>
            <w:r w:rsidRPr="00091E7A">
              <w:rPr>
                <w:color w:val="000000"/>
                <w:lang w:eastAsia="en-GB"/>
              </w:rPr>
              <w:t>0.051</w:t>
            </w:r>
          </w:p>
        </w:tc>
      </w:tr>
      <w:tr w:rsidR="00A74ECD" w:rsidRPr="00091E7A" w14:paraId="7BB38682"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69FD2C06" w14:textId="77777777" w:rsidR="00A74ECD" w:rsidRPr="00091E7A" w:rsidRDefault="00A74ECD" w:rsidP="00EE19E0">
            <w:pPr>
              <w:spacing w:after="0" w:line="240" w:lineRule="auto"/>
              <w:jc w:val="center"/>
              <w:rPr>
                <w:color w:val="000000"/>
                <w:lang w:eastAsia="en-GB"/>
              </w:rPr>
            </w:pPr>
            <w:r w:rsidRPr="00091E7A">
              <w:rPr>
                <w:color w:val="000000"/>
                <w:lang w:eastAsia="en-GB"/>
              </w:rPr>
              <w:t>Hibernation</w:t>
            </w:r>
          </w:p>
        </w:tc>
        <w:tc>
          <w:tcPr>
            <w:tcW w:w="1376" w:type="dxa"/>
            <w:tcBorders>
              <w:top w:val="nil"/>
              <w:left w:val="nil"/>
              <w:bottom w:val="single" w:sz="4" w:space="0" w:color="auto"/>
              <w:right w:val="nil"/>
            </w:tcBorders>
            <w:noWrap/>
            <w:vAlign w:val="bottom"/>
          </w:tcPr>
          <w:p w14:paraId="308ED9D7" w14:textId="77777777" w:rsidR="00A74ECD" w:rsidRPr="00091E7A" w:rsidRDefault="00A74ECD" w:rsidP="00EE19E0">
            <w:pPr>
              <w:spacing w:after="0" w:line="240" w:lineRule="auto"/>
              <w:jc w:val="right"/>
              <w:rPr>
                <w:color w:val="000000"/>
                <w:lang w:eastAsia="en-GB"/>
              </w:rPr>
            </w:pPr>
            <w:r w:rsidRPr="00091E7A">
              <w:rPr>
                <w:color w:val="000000"/>
                <w:lang w:eastAsia="en-GB"/>
              </w:rPr>
              <w:t>-59.865</w:t>
            </w:r>
          </w:p>
        </w:tc>
        <w:tc>
          <w:tcPr>
            <w:tcW w:w="1496" w:type="dxa"/>
            <w:tcBorders>
              <w:top w:val="nil"/>
              <w:left w:val="nil"/>
              <w:bottom w:val="single" w:sz="4" w:space="0" w:color="auto"/>
              <w:right w:val="nil"/>
            </w:tcBorders>
            <w:noWrap/>
            <w:vAlign w:val="bottom"/>
          </w:tcPr>
          <w:p w14:paraId="7347EA04" w14:textId="77777777" w:rsidR="00A74ECD" w:rsidRPr="00091E7A" w:rsidRDefault="00A74ECD" w:rsidP="00EE19E0">
            <w:pPr>
              <w:spacing w:after="0" w:line="240" w:lineRule="auto"/>
              <w:jc w:val="right"/>
              <w:rPr>
                <w:color w:val="000000"/>
                <w:lang w:eastAsia="en-GB"/>
              </w:rPr>
            </w:pPr>
            <w:r w:rsidRPr="00091E7A">
              <w:rPr>
                <w:color w:val="000000"/>
                <w:lang w:eastAsia="en-GB"/>
              </w:rPr>
              <w:t>123.9</w:t>
            </w:r>
          </w:p>
        </w:tc>
        <w:tc>
          <w:tcPr>
            <w:tcW w:w="1796" w:type="dxa"/>
            <w:tcBorders>
              <w:top w:val="nil"/>
              <w:left w:val="nil"/>
              <w:bottom w:val="single" w:sz="4" w:space="0" w:color="auto"/>
              <w:right w:val="nil"/>
            </w:tcBorders>
            <w:noWrap/>
            <w:vAlign w:val="bottom"/>
          </w:tcPr>
          <w:p w14:paraId="28E97E49" w14:textId="77777777" w:rsidR="00A74ECD" w:rsidRPr="00091E7A" w:rsidRDefault="00A74ECD" w:rsidP="00EE19E0">
            <w:pPr>
              <w:spacing w:after="0" w:line="240" w:lineRule="auto"/>
              <w:jc w:val="right"/>
              <w:rPr>
                <w:color w:val="000000"/>
                <w:lang w:eastAsia="en-GB"/>
              </w:rPr>
            </w:pPr>
            <w:r w:rsidRPr="00091E7A">
              <w:rPr>
                <w:color w:val="000000"/>
                <w:lang w:eastAsia="en-GB"/>
              </w:rPr>
              <w:t>5.35</w:t>
            </w:r>
          </w:p>
        </w:tc>
        <w:tc>
          <w:tcPr>
            <w:tcW w:w="1808" w:type="dxa"/>
            <w:tcBorders>
              <w:top w:val="nil"/>
              <w:left w:val="nil"/>
              <w:bottom w:val="single" w:sz="4" w:space="0" w:color="auto"/>
              <w:right w:val="single" w:sz="4" w:space="0" w:color="auto"/>
            </w:tcBorders>
            <w:noWrap/>
            <w:vAlign w:val="bottom"/>
          </w:tcPr>
          <w:p w14:paraId="209E807A" w14:textId="77777777" w:rsidR="00A74ECD" w:rsidRPr="00091E7A" w:rsidRDefault="00A74ECD" w:rsidP="00EE19E0">
            <w:pPr>
              <w:spacing w:after="0" w:line="240" w:lineRule="auto"/>
              <w:jc w:val="right"/>
              <w:rPr>
                <w:color w:val="000000"/>
                <w:lang w:eastAsia="en-GB"/>
              </w:rPr>
            </w:pPr>
            <w:r w:rsidRPr="00091E7A">
              <w:rPr>
                <w:color w:val="000000"/>
                <w:lang w:eastAsia="en-GB"/>
              </w:rPr>
              <w:t>0.029</w:t>
            </w:r>
          </w:p>
        </w:tc>
      </w:tr>
      <w:tr w:rsidR="00A74ECD" w:rsidRPr="00091E7A" w14:paraId="3D240CC6"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313C204A" w14:textId="77777777" w:rsidR="00A74ECD" w:rsidRPr="00091E7A" w:rsidRDefault="00A74ECD" w:rsidP="00EE19E0">
            <w:pPr>
              <w:spacing w:after="0" w:line="240" w:lineRule="auto"/>
              <w:jc w:val="center"/>
              <w:rPr>
                <w:color w:val="000000"/>
                <w:lang w:eastAsia="en-GB"/>
              </w:rPr>
            </w:pPr>
            <w:r w:rsidRPr="00091E7A">
              <w:rPr>
                <w:color w:val="000000"/>
                <w:lang w:eastAsia="en-GB"/>
              </w:rPr>
              <w:t>Null</w:t>
            </w:r>
          </w:p>
        </w:tc>
        <w:tc>
          <w:tcPr>
            <w:tcW w:w="1376" w:type="dxa"/>
            <w:tcBorders>
              <w:top w:val="nil"/>
              <w:left w:val="nil"/>
              <w:bottom w:val="single" w:sz="4" w:space="0" w:color="auto"/>
              <w:right w:val="nil"/>
            </w:tcBorders>
            <w:noWrap/>
            <w:vAlign w:val="bottom"/>
          </w:tcPr>
          <w:p w14:paraId="6AAF827C" w14:textId="77777777" w:rsidR="00A74ECD" w:rsidRPr="00091E7A" w:rsidRDefault="00A74ECD" w:rsidP="00EE19E0">
            <w:pPr>
              <w:spacing w:after="0" w:line="240" w:lineRule="auto"/>
              <w:jc w:val="right"/>
              <w:rPr>
                <w:color w:val="000000"/>
                <w:lang w:eastAsia="en-GB"/>
              </w:rPr>
            </w:pPr>
            <w:r w:rsidRPr="00091E7A">
              <w:rPr>
                <w:color w:val="000000"/>
                <w:lang w:eastAsia="en-GB"/>
              </w:rPr>
              <w:t>-61.684</w:t>
            </w:r>
          </w:p>
        </w:tc>
        <w:tc>
          <w:tcPr>
            <w:tcW w:w="1496" w:type="dxa"/>
            <w:tcBorders>
              <w:top w:val="nil"/>
              <w:left w:val="nil"/>
              <w:bottom w:val="single" w:sz="4" w:space="0" w:color="auto"/>
              <w:right w:val="nil"/>
            </w:tcBorders>
            <w:noWrap/>
            <w:vAlign w:val="bottom"/>
          </w:tcPr>
          <w:p w14:paraId="6A2DB373" w14:textId="77777777" w:rsidR="00A74ECD" w:rsidRPr="00091E7A" w:rsidRDefault="00A74ECD" w:rsidP="00EE19E0">
            <w:pPr>
              <w:spacing w:after="0" w:line="240" w:lineRule="auto"/>
              <w:jc w:val="right"/>
              <w:rPr>
                <w:color w:val="000000"/>
                <w:lang w:eastAsia="en-GB"/>
              </w:rPr>
            </w:pPr>
            <w:r w:rsidRPr="00091E7A">
              <w:rPr>
                <w:color w:val="000000"/>
                <w:lang w:eastAsia="en-GB"/>
              </w:rPr>
              <w:t>125.4</w:t>
            </w:r>
          </w:p>
        </w:tc>
        <w:tc>
          <w:tcPr>
            <w:tcW w:w="1796" w:type="dxa"/>
            <w:tcBorders>
              <w:top w:val="nil"/>
              <w:left w:val="nil"/>
              <w:bottom w:val="single" w:sz="4" w:space="0" w:color="auto"/>
              <w:right w:val="nil"/>
            </w:tcBorders>
            <w:noWrap/>
            <w:vAlign w:val="bottom"/>
          </w:tcPr>
          <w:p w14:paraId="764A2BE6" w14:textId="77777777" w:rsidR="00A74ECD" w:rsidRPr="00091E7A" w:rsidRDefault="00A74ECD" w:rsidP="00EE19E0">
            <w:pPr>
              <w:spacing w:after="0" w:line="240" w:lineRule="auto"/>
              <w:jc w:val="right"/>
              <w:rPr>
                <w:color w:val="000000"/>
                <w:lang w:eastAsia="en-GB"/>
              </w:rPr>
            </w:pPr>
            <w:r w:rsidRPr="00091E7A">
              <w:rPr>
                <w:color w:val="000000"/>
                <w:lang w:eastAsia="en-GB"/>
              </w:rPr>
              <w:t>6.9</w:t>
            </w:r>
          </w:p>
        </w:tc>
        <w:tc>
          <w:tcPr>
            <w:tcW w:w="1808" w:type="dxa"/>
            <w:tcBorders>
              <w:top w:val="nil"/>
              <w:left w:val="nil"/>
              <w:bottom w:val="single" w:sz="4" w:space="0" w:color="auto"/>
              <w:right w:val="single" w:sz="4" w:space="0" w:color="auto"/>
            </w:tcBorders>
            <w:noWrap/>
            <w:vAlign w:val="bottom"/>
          </w:tcPr>
          <w:p w14:paraId="168310B1" w14:textId="77777777" w:rsidR="00A74ECD" w:rsidRPr="00091E7A" w:rsidRDefault="00A74ECD" w:rsidP="00EE19E0">
            <w:pPr>
              <w:spacing w:after="0" w:line="240" w:lineRule="auto"/>
              <w:jc w:val="right"/>
              <w:rPr>
                <w:color w:val="000000"/>
                <w:lang w:eastAsia="en-GB"/>
              </w:rPr>
            </w:pPr>
            <w:r w:rsidRPr="00091E7A">
              <w:rPr>
                <w:color w:val="000000"/>
                <w:lang w:eastAsia="en-GB"/>
              </w:rPr>
              <w:t>0.013</w:t>
            </w:r>
          </w:p>
        </w:tc>
      </w:tr>
      <w:tr w:rsidR="00A74ECD" w:rsidRPr="00091E7A" w14:paraId="4FEAB2DB"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2B0AE3CB" w14:textId="77777777" w:rsidR="00A74ECD" w:rsidRPr="00091E7A" w:rsidRDefault="00A74ECD" w:rsidP="00EE19E0">
            <w:pPr>
              <w:spacing w:after="0" w:line="240" w:lineRule="auto"/>
              <w:jc w:val="center"/>
              <w:rPr>
                <w:color w:val="000000"/>
                <w:lang w:eastAsia="en-GB"/>
              </w:rPr>
            </w:pPr>
            <w:r w:rsidRPr="00091E7A">
              <w:rPr>
                <w:color w:val="000000"/>
                <w:lang w:eastAsia="en-GB"/>
              </w:rPr>
              <w:t>Hibernation + Infection</w:t>
            </w:r>
          </w:p>
        </w:tc>
        <w:tc>
          <w:tcPr>
            <w:tcW w:w="1376" w:type="dxa"/>
            <w:tcBorders>
              <w:top w:val="nil"/>
              <w:left w:val="nil"/>
              <w:bottom w:val="single" w:sz="4" w:space="0" w:color="auto"/>
              <w:right w:val="nil"/>
            </w:tcBorders>
            <w:noWrap/>
            <w:vAlign w:val="bottom"/>
          </w:tcPr>
          <w:p w14:paraId="5BD1B0BF" w14:textId="77777777" w:rsidR="00A74ECD" w:rsidRPr="00091E7A" w:rsidRDefault="00A74ECD" w:rsidP="00EE19E0">
            <w:pPr>
              <w:spacing w:after="0" w:line="240" w:lineRule="auto"/>
              <w:jc w:val="right"/>
              <w:rPr>
                <w:color w:val="000000"/>
                <w:lang w:eastAsia="en-GB"/>
              </w:rPr>
            </w:pPr>
            <w:r w:rsidRPr="00091E7A">
              <w:rPr>
                <w:color w:val="000000"/>
                <w:lang w:eastAsia="en-GB"/>
              </w:rPr>
              <w:t>-59.853</w:t>
            </w:r>
          </w:p>
        </w:tc>
        <w:tc>
          <w:tcPr>
            <w:tcW w:w="1496" w:type="dxa"/>
            <w:tcBorders>
              <w:top w:val="nil"/>
              <w:left w:val="nil"/>
              <w:bottom w:val="single" w:sz="4" w:space="0" w:color="auto"/>
              <w:right w:val="nil"/>
            </w:tcBorders>
            <w:noWrap/>
            <w:vAlign w:val="bottom"/>
          </w:tcPr>
          <w:p w14:paraId="16766C9A" w14:textId="77777777" w:rsidR="00A74ECD" w:rsidRPr="00091E7A" w:rsidRDefault="00A74ECD" w:rsidP="00EE19E0">
            <w:pPr>
              <w:spacing w:after="0" w:line="240" w:lineRule="auto"/>
              <w:jc w:val="right"/>
              <w:rPr>
                <w:color w:val="000000"/>
                <w:lang w:eastAsia="en-GB"/>
              </w:rPr>
            </w:pPr>
            <w:r w:rsidRPr="00091E7A">
              <w:rPr>
                <w:color w:val="000000"/>
                <w:lang w:eastAsia="en-GB"/>
              </w:rPr>
              <w:t>126</w:t>
            </w:r>
          </w:p>
        </w:tc>
        <w:tc>
          <w:tcPr>
            <w:tcW w:w="1796" w:type="dxa"/>
            <w:tcBorders>
              <w:top w:val="nil"/>
              <w:left w:val="nil"/>
              <w:bottom w:val="single" w:sz="4" w:space="0" w:color="auto"/>
              <w:right w:val="nil"/>
            </w:tcBorders>
            <w:noWrap/>
            <w:vAlign w:val="bottom"/>
          </w:tcPr>
          <w:p w14:paraId="583101EC" w14:textId="77777777" w:rsidR="00A74ECD" w:rsidRPr="00091E7A" w:rsidRDefault="00A74ECD" w:rsidP="00EE19E0">
            <w:pPr>
              <w:spacing w:after="0" w:line="240" w:lineRule="auto"/>
              <w:jc w:val="right"/>
              <w:rPr>
                <w:color w:val="000000"/>
                <w:lang w:eastAsia="en-GB"/>
              </w:rPr>
            </w:pPr>
            <w:r w:rsidRPr="00091E7A">
              <w:rPr>
                <w:color w:val="000000"/>
                <w:lang w:eastAsia="en-GB"/>
              </w:rPr>
              <w:t>7.47</w:t>
            </w:r>
          </w:p>
        </w:tc>
        <w:tc>
          <w:tcPr>
            <w:tcW w:w="1808" w:type="dxa"/>
            <w:tcBorders>
              <w:top w:val="nil"/>
              <w:left w:val="nil"/>
              <w:bottom w:val="single" w:sz="4" w:space="0" w:color="auto"/>
              <w:right w:val="single" w:sz="4" w:space="0" w:color="auto"/>
            </w:tcBorders>
            <w:noWrap/>
            <w:vAlign w:val="bottom"/>
          </w:tcPr>
          <w:p w14:paraId="6B239A7E" w14:textId="77777777" w:rsidR="00A74ECD" w:rsidRPr="00091E7A" w:rsidRDefault="00A74ECD" w:rsidP="00EE19E0">
            <w:pPr>
              <w:spacing w:after="0" w:line="240" w:lineRule="auto"/>
              <w:jc w:val="right"/>
              <w:rPr>
                <w:color w:val="000000"/>
                <w:lang w:eastAsia="en-GB"/>
              </w:rPr>
            </w:pPr>
            <w:r w:rsidRPr="00091E7A">
              <w:rPr>
                <w:color w:val="000000"/>
                <w:lang w:eastAsia="en-GB"/>
              </w:rPr>
              <w:t>0.01</w:t>
            </w:r>
          </w:p>
        </w:tc>
      </w:tr>
      <w:tr w:rsidR="00A74ECD" w:rsidRPr="00091E7A" w14:paraId="65715A4B"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79DC68BA" w14:textId="77777777" w:rsidR="00A74ECD" w:rsidRPr="00091E7A" w:rsidRDefault="00A74ECD" w:rsidP="00EE19E0">
            <w:pPr>
              <w:spacing w:after="0" w:line="240" w:lineRule="auto"/>
              <w:jc w:val="center"/>
              <w:rPr>
                <w:color w:val="000000"/>
                <w:lang w:eastAsia="en-GB"/>
              </w:rPr>
            </w:pPr>
            <w:r w:rsidRPr="00091E7A">
              <w:rPr>
                <w:color w:val="000000"/>
                <w:lang w:eastAsia="en-GB"/>
              </w:rPr>
              <w:t>Hibernation + Thorax</w:t>
            </w:r>
          </w:p>
        </w:tc>
        <w:tc>
          <w:tcPr>
            <w:tcW w:w="1376" w:type="dxa"/>
            <w:tcBorders>
              <w:top w:val="nil"/>
              <w:left w:val="nil"/>
              <w:bottom w:val="single" w:sz="4" w:space="0" w:color="auto"/>
              <w:right w:val="nil"/>
            </w:tcBorders>
            <w:noWrap/>
            <w:vAlign w:val="bottom"/>
          </w:tcPr>
          <w:p w14:paraId="17AA9A5D" w14:textId="77777777" w:rsidR="00A74ECD" w:rsidRPr="00091E7A" w:rsidRDefault="00A74ECD" w:rsidP="00EE19E0">
            <w:pPr>
              <w:spacing w:after="0" w:line="240" w:lineRule="auto"/>
              <w:jc w:val="right"/>
              <w:rPr>
                <w:color w:val="000000"/>
                <w:lang w:eastAsia="en-GB"/>
              </w:rPr>
            </w:pPr>
            <w:r w:rsidRPr="00091E7A">
              <w:rPr>
                <w:color w:val="000000"/>
                <w:lang w:eastAsia="en-GB"/>
              </w:rPr>
              <w:t>-59.855</w:t>
            </w:r>
          </w:p>
        </w:tc>
        <w:tc>
          <w:tcPr>
            <w:tcW w:w="1496" w:type="dxa"/>
            <w:tcBorders>
              <w:top w:val="nil"/>
              <w:left w:val="nil"/>
              <w:bottom w:val="single" w:sz="4" w:space="0" w:color="auto"/>
              <w:right w:val="nil"/>
            </w:tcBorders>
            <w:noWrap/>
            <w:vAlign w:val="bottom"/>
          </w:tcPr>
          <w:p w14:paraId="06F09FC1" w14:textId="77777777" w:rsidR="00A74ECD" w:rsidRPr="00091E7A" w:rsidRDefault="00A74ECD" w:rsidP="00EE19E0">
            <w:pPr>
              <w:spacing w:after="0" w:line="240" w:lineRule="auto"/>
              <w:jc w:val="right"/>
              <w:rPr>
                <w:color w:val="000000"/>
                <w:lang w:eastAsia="en-GB"/>
              </w:rPr>
            </w:pPr>
            <w:r w:rsidRPr="00091E7A">
              <w:rPr>
                <w:color w:val="000000"/>
                <w:lang w:eastAsia="en-GB"/>
              </w:rPr>
              <w:t>126</w:t>
            </w:r>
          </w:p>
        </w:tc>
        <w:tc>
          <w:tcPr>
            <w:tcW w:w="1796" w:type="dxa"/>
            <w:tcBorders>
              <w:top w:val="nil"/>
              <w:left w:val="nil"/>
              <w:bottom w:val="single" w:sz="4" w:space="0" w:color="auto"/>
              <w:right w:val="nil"/>
            </w:tcBorders>
            <w:noWrap/>
            <w:vAlign w:val="bottom"/>
          </w:tcPr>
          <w:p w14:paraId="582D6AE8" w14:textId="77777777" w:rsidR="00A74ECD" w:rsidRPr="00091E7A" w:rsidRDefault="00A74ECD" w:rsidP="00EE19E0">
            <w:pPr>
              <w:spacing w:after="0" w:line="240" w:lineRule="auto"/>
              <w:jc w:val="right"/>
              <w:rPr>
                <w:color w:val="000000"/>
                <w:lang w:eastAsia="en-GB"/>
              </w:rPr>
            </w:pPr>
            <w:r w:rsidRPr="00091E7A">
              <w:rPr>
                <w:color w:val="000000"/>
                <w:lang w:eastAsia="en-GB"/>
              </w:rPr>
              <w:t>7.47</w:t>
            </w:r>
          </w:p>
        </w:tc>
        <w:tc>
          <w:tcPr>
            <w:tcW w:w="1808" w:type="dxa"/>
            <w:tcBorders>
              <w:top w:val="nil"/>
              <w:left w:val="nil"/>
              <w:bottom w:val="single" w:sz="4" w:space="0" w:color="auto"/>
              <w:right w:val="single" w:sz="4" w:space="0" w:color="auto"/>
            </w:tcBorders>
            <w:noWrap/>
            <w:vAlign w:val="bottom"/>
          </w:tcPr>
          <w:p w14:paraId="616B1E2C" w14:textId="77777777" w:rsidR="00A74ECD" w:rsidRPr="00091E7A" w:rsidRDefault="00A74ECD" w:rsidP="00EE19E0">
            <w:pPr>
              <w:spacing w:after="0" w:line="240" w:lineRule="auto"/>
              <w:jc w:val="right"/>
              <w:rPr>
                <w:color w:val="000000"/>
                <w:lang w:eastAsia="en-GB"/>
              </w:rPr>
            </w:pPr>
            <w:r w:rsidRPr="00091E7A">
              <w:rPr>
                <w:color w:val="000000"/>
                <w:lang w:eastAsia="en-GB"/>
              </w:rPr>
              <w:t>0.01</w:t>
            </w:r>
          </w:p>
        </w:tc>
      </w:tr>
      <w:tr w:rsidR="00A74ECD" w:rsidRPr="00091E7A" w14:paraId="4D8BD0F3"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48A1E70E" w14:textId="77777777" w:rsidR="00A74ECD" w:rsidRPr="00091E7A" w:rsidRDefault="00A74ECD" w:rsidP="00EE19E0">
            <w:pPr>
              <w:spacing w:after="0" w:line="240" w:lineRule="auto"/>
              <w:jc w:val="center"/>
              <w:rPr>
                <w:color w:val="000000"/>
                <w:lang w:eastAsia="en-GB"/>
              </w:rPr>
            </w:pPr>
            <w:r w:rsidRPr="00091E7A">
              <w:rPr>
                <w:color w:val="000000"/>
                <w:lang w:eastAsia="en-GB"/>
              </w:rPr>
              <w:t>Infection</w:t>
            </w:r>
          </w:p>
        </w:tc>
        <w:tc>
          <w:tcPr>
            <w:tcW w:w="1376" w:type="dxa"/>
            <w:tcBorders>
              <w:top w:val="nil"/>
              <w:left w:val="nil"/>
              <w:bottom w:val="single" w:sz="4" w:space="0" w:color="auto"/>
              <w:right w:val="nil"/>
            </w:tcBorders>
            <w:noWrap/>
            <w:vAlign w:val="bottom"/>
          </w:tcPr>
          <w:p w14:paraId="0629EEF0" w14:textId="77777777" w:rsidR="00A74ECD" w:rsidRPr="00091E7A" w:rsidRDefault="00A74ECD" w:rsidP="00EE19E0">
            <w:pPr>
              <w:spacing w:after="0" w:line="240" w:lineRule="auto"/>
              <w:jc w:val="right"/>
              <w:rPr>
                <w:color w:val="000000"/>
                <w:lang w:eastAsia="en-GB"/>
              </w:rPr>
            </w:pPr>
            <w:r w:rsidRPr="00091E7A">
              <w:rPr>
                <w:color w:val="000000"/>
                <w:lang w:eastAsia="en-GB"/>
              </w:rPr>
              <w:t>-61.549</w:t>
            </w:r>
          </w:p>
        </w:tc>
        <w:tc>
          <w:tcPr>
            <w:tcW w:w="1496" w:type="dxa"/>
            <w:tcBorders>
              <w:top w:val="nil"/>
              <w:left w:val="nil"/>
              <w:bottom w:val="single" w:sz="4" w:space="0" w:color="auto"/>
              <w:right w:val="nil"/>
            </w:tcBorders>
            <w:noWrap/>
            <w:vAlign w:val="bottom"/>
          </w:tcPr>
          <w:p w14:paraId="11C0216A" w14:textId="77777777" w:rsidR="00A74ECD" w:rsidRPr="00091E7A" w:rsidRDefault="00A74ECD" w:rsidP="00EE19E0">
            <w:pPr>
              <w:spacing w:after="0" w:line="240" w:lineRule="auto"/>
              <w:jc w:val="right"/>
              <w:rPr>
                <w:color w:val="000000"/>
                <w:lang w:eastAsia="en-GB"/>
              </w:rPr>
            </w:pPr>
            <w:r w:rsidRPr="00091E7A">
              <w:rPr>
                <w:color w:val="000000"/>
                <w:lang w:eastAsia="en-GB"/>
              </w:rPr>
              <w:t>127.2</w:t>
            </w:r>
          </w:p>
        </w:tc>
        <w:tc>
          <w:tcPr>
            <w:tcW w:w="1796" w:type="dxa"/>
            <w:tcBorders>
              <w:top w:val="nil"/>
              <w:left w:val="nil"/>
              <w:bottom w:val="single" w:sz="4" w:space="0" w:color="auto"/>
              <w:right w:val="nil"/>
            </w:tcBorders>
            <w:noWrap/>
            <w:vAlign w:val="bottom"/>
          </w:tcPr>
          <w:p w14:paraId="12CEAA24" w14:textId="77777777" w:rsidR="00A74ECD" w:rsidRPr="00091E7A" w:rsidRDefault="00A74ECD" w:rsidP="00EE19E0">
            <w:pPr>
              <w:spacing w:after="0" w:line="240" w:lineRule="auto"/>
              <w:jc w:val="right"/>
              <w:rPr>
                <w:color w:val="000000"/>
                <w:lang w:eastAsia="en-GB"/>
              </w:rPr>
            </w:pPr>
            <w:r w:rsidRPr="00091E7A">
              <w:rPr>
                <w:color w:val="000000"/>
                <w:lang w:eastAsia="en-GB"/>
              </w:rPr>
              <w:t>8.72</w:t>
            </w:r>
          </w:p>
        </w:tc>
        <w:tc>
          <w:tcPr>
            <w:tcW w:w="1808" w:type="dxa"/>
            <w:tcBorders>
              <w:top w:val="nil"/>
              <w:left w:val="nil"/>
              <w:bottom w:val="single" w:sz="4" w:space="0" w:color="auto"/>
              <w:right w:val="single" w:sz="4" w:space="0" w:color="auto"/>
            </w:tcBorders>
            <w:noWrap/>
            <w:vAlign w:val="bottom"/>
          </w:tcPr>
          <w:p w14:paraId="1D61D742" w14:textId="77777777" w:rsidR="00A74ECD" w:rsidRPr="00091E7A" w:rsidRDefault="00A74ECD" w:rsidP="00EE19E0">
            <w:pPr>
              <w:spacing w:after="0" w:line="240" w:lineRule="auto"/>
              <w:jc w:val="right"/>
              <w:rPr>
                <w:color w:val="000000"/>
                <w:lang w:eastAsia="en-GB"/>
              </w:rPr>
            </w:pPr>
            <w:r w:rsidRPr="00091E7A">
              <w:rPr>
                <w:color w:val="000000"/>
                <w:lang w:eastAsia="en-GB"/>
              </w:rPr>
              <w:t>0.005</w:t>
            </w:r>
          </w:p>
        </w:tc>
      </w:tr>
      <w:tr w:rsidR="00A74ECD" w:rsidRPr="00091E7A" w14:paraId="13B73471"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07DBC92E" w14:textId="77777777" w:rsidR="00A74ECD" w:rsidRPr="00091E7A" w:rsidRDefault="00A74ECD" w:rsidP="00EE19E0">
            <w:pPr>
              <w:spacing w:after="0" w:line="240" w:lineRule="auto"/>
              <w:jc w:val="center"/>
              <w:rPr>
                <w:color w:val="000000"/>
                <w:lang w:eastAsia="en-GB"/>
              </w:rPr>
            </w:pPr>
            <w:r w:rsidRPr="00091E7A">
              <w:rPr>
                <w:color w:val="000000"/>
                <w:lang w:eastAsia="en-GB"/>
              </w:rPr>
              <w:t>Thorax</w:t>
            </w:r>
          </w:p>
        </w:tc>
        <w:tc>
          <w:tcPr>
            <w:tcW w:w="1376" w:type="dxa"/>
            <w:tcBorders>
              <w:top w:val="nil"/>
              <w:left w:val="nil"/>
              <w:bottom w:val="single" w:sz="4" w:space="0" w:color="auto"/>
              <w:right w:val="nil"/>
            </w:tcBorders>
            <w:noWrap/>
            <w:vAlign w:val="bottom"/>
          </w:tcPr>
          <w:p w14:paraId="15C1A774" w14:textId="77777777" w:rsidR="00A74ECD" w:rsidRPr="00091E7A" w:rsidRDefault="00A74ECD" w:rsidP="00EE19E0">
            <w:pPr>
              <w:spacing w:after="0" w:line="240" w:lineRule="auto"/>
              <w:jc w:val="right"/>
              <w:rPr>
                <w:color w:val="000000"/>
                <w:lang w:eastAsia="en-GB"/>
              </w:rPr>
            </w:pPr>
            <w:r w:rsidRPr="00091E7A">
              <w:rPr>
                <w:color w:val="000000"/>
                <w:lang w:eastAsia="en-GB"/>
              </w:rPr>
              <w:t>-61.593</w:t>
            </w:r>
          </w:p>
        </w:tc>
        <w:tc>
          <w:tcPr>
            <w:tcW w:w="1496" w:type="dxa"/>
            <w:tcBorders>
              <w:top w:val="nil"/>
              <w:left w:val="nil"/>
              <w:bottom w:val="single" w:sz="4" w:space="0" w:color="auto"/>
              <w:right w:val="nil"/>
            </w:tcBorders>
            <w:noWrap/>
            <w:vAlign w:val="bottom"/>
          </w:tcPr>
          <w:p w14:paraId="4141DA64" w14:textId="77777777" w:rsidR="00A74ECD" w:rsidRPr="00091E7A" w:rsidRDefault="00A74ECD" w:rsidP="00EE19E0">
            <w:pPr>
              <w:spacing w:after="0" w:line="240" w:lineRule="auto"/>
              <w:jc w:val="right"/>
              <w:rPr>
                <w:color w:val="000000"/>
                <w:lang w:eastAsia="en-GB"/>
              </w:rPr>
            </w:pPr>
            <w:r w:rsidRPr="00091E7A">
              <w:rPr>
                <w:color w:val="000000"/>
                <w:lang w:eastAsia="en-GB"/>
              </w:rPr>
              <w:t>127.3</w:t>
            </w:r>
          </w:p>
        </w:tc>
        <w:tc>
          <w:tcPr>
            <w:tcW w:w="1796" w:type="dxa"/>
            <w:tcBorders>
              <w:top w:val="nil"/>
              <w:left w:val="nil"/>
              <w:bottom w:val="single" w:sz="4" w:space="0" w:color="auto"/>
              <w:right w:val="nil"/>
            </w:tcBorders>
            <w:noWrap/>
            <w:vAlign w:val="bottom"/>
          </w:tcPr>
          <w:p w14:paraId="16641296" w14:textId="77777777" w:rsidR="00A74ECD" w:rsidRPr="00091E7A" w:rsidRDefault="00A74ECD" w:rsidP="00EE19E0">
            <w:pPr>
              <w:spacing w:after="0" w:line="240" w:lineRule="auto"/>
              <w:jc w:val="right"/>
              <w:rPr>
                <w:color w:val="000000"/>
                <w:lang w:eastAsia="en-GB"/>
              </w:rPr>
            </w:pPr>
            <w:r w:rsidRPr="00091E7A">
              <w:rPr>
                <w:color w:val="000000"/>
                <w:lang w:eastAsia="en-GB"/>
              </w:rPr>
              <w:t>8.81</w:t>
            </w:r>
          </w:p>
        </w:tc>
        <w:tc>
          <w:tcPr>
            <w:tcW w:w="1808" w:type="dxa"/>
            <w:tcBorders>
              <w:top w:val="nil"/>
              <w:left w:val="nil"/>
              <w:bottom w:val="single" w:sz="4" w:space="0" w:color="auto"/>
              <w:right w:val="single" w:sz="4" w:space="0" w:color="auto"/>
            </w:tcBorders>
            <w:noWrap/>
            <w:vAlign w:val="bottom"/>
          </w:tcPr>
          <w:p w14:paraId="1829B952" w14:textId="77777777" w:rsidR="00A74ECD" w:rsidRPr="00091E7A" w:rsidRDefault="00A74ECD" w:rsidP="00EE19E0">
            <w:pPr>
              <w:spacing w:after="0" w:line="240" w:lineRule="auto"/>
              <w:jc w:val="right"/>
              <w:rPr>
                <w:color w:val="000000"/>
                <w:lang w:eastAsia="en-GB"/>
              </w:rPr>
            </w:pPr>
            <w:r w:rsidRPr="00091E7A">
              <w:rPr>
                <w:color w:val="000000"/>
                <w:lang w:eastAsia="en-GB"/>
              </w:rPr>
              <w:t>0.005</w:t>
            </w:r>
          </w:p>
        </w:tc>
      </w:tr>
      <w:tr w:rsidR="00A74ECD" w:rsidRPr="00091E7A" w14:paraId="36D495D9" w14:textId="77777777" w:rsidTr="00EE19E0">
        <w:trPr>
          <w:trHeight w:val="300"/>
        </w:trPr>
        <w:tc>
          <w:tcPr>
            <w:tcW w:w="4648" w:type="dxa"/>
            <w:tcBorders>
              <w:top w:val="single" w:sz="4" w:space="0" w:color="auto"/>
              <w:left w:val="single" w:sz="4" w:space="0" w:color="auto"/>
              <w:bottom w:val="single" w:sz="4" w:space="0" w:color="auto"/>
              <w:right w:val="nil"/>
            </w:tcBorders>
            <w:noWrap/>
            <w:vAlign w:val="bottom"/>
          </w:tcPr>
          <w:p w14:paraId="7663889F" w14:textId="77777777" w:rsidR="00A74ECD" w:rsidRPr="00091E7A" w:rsidRDefault="00A74ECD" w:rsidP="00EE19E0">
            <w:pPr>
              <w:spacing w:after="0" w:line="240" w:lineRule="auto"/>
              <w:jc w:val="center"/>
              <w:rPr>
                <w:color w:val="000000"/>
                <w:lang w:eastAsia="en-GB"/>
              </w:rPr>
            </w:pPr>
            <w:r w:rsidRPr="00091E7A">
              <w:rPr>
                <w:color w:val="000000"/>
                <w:lang w:eastAsia="en-GB"/>
              </w:rPr>
              <w:t>Infection + Thorax</w:t>
            </w:r>
          </w:p>
        </w:tc>
        <w:tc>
          <w:tcPr>
            <w:tcW w:w="1376" w:type="dxa"/>
            <w:tcBorders>
              <w:top w:val="nil"/>
              <w:left w:val="nil"/>
              <w:bottom w:val="single" w:sz="4" w:space="0" w:color="auto"/>
              <w:right w:val="nil"/>
            </w:tcBorders>
            <w:noWrap/>
            <w:vAlign w:val="bottom"/>
          </w:tcPr>
          <w:p w14:paraId="637D3718" w14:textId="77777777" w:rsidR="00A74ECD" w:rsidRPr="00091E7A" w:rsidRDefault="00A74ECD" w:rsidP="00EE19E0">
            <w:pPr>
              <w:spacing w:after="0" w:line="240" w:lineRule="auto"/>
              <w:jc w:val="right"/>
              <w:rPr>
                <w:color w:val="000000"/>
                <w:lang w:eastAsia="en-GB"/>
              </w:rPr>
            </w:pPr>
            <w:r w:rsidRPr="00091E7A">
              <w:rPr>
                <w:color w:val="000000"/>
                <w:lang w:eastAsia="en-GB"/>
              </w:rPr>
              <w:t>-61.495</w:t>
            </w:r>
          </w:p>
        </w:tc>
        <w:tc>
          <w:tcPr>
            <w:tcW w:w="1496" w:type="dxa"/>
            <w:tcBorders>
              <w:top w:val="nil"/>
              <w:left w:val="nil"/>
              <w:bottom w:val="single" w:sz="4" w:space="0" w:color="auto"/>
              <w:right w:val="nil"/>
            </w:tcBorders>
            <w:noWrap/>
            <w:vAlign w:val="bottom"/>
          </w:tcPr>
          <w:p w14:paraId="55B76CF5" w14:textId="77777777" w:rsidR="00A74ECD" w:rsidRPr="00091E7A" w:rsidRDefault="00A74ECD" w:rsidP="00EE19E0">
            <w:pPr>
              <w:spacing w:after="0" w:line="240" w:lineRule="auto"/>
              <w:jc w:val="right"/>
              <w:rPr>
                <w:color w:val="000000"/>
                <w:lang w:eastAsia="en-GB"/>
              </w:rPr>
            </w:pPr>
            <w:r w:rsidRPr="00091E7A">
              <w:rPr>
                <w:color w:val="000000"/>
                <w:lang w:eastAsia="en-GB"/>
              </w:rPr>
              <w:t>129.3</w:t>
            </w:r>
          </w:p>
        </w:tc>
        <w:tc>
          <w:tcPr>
            <w:tcW w:w="1796" w:type="dxa"/>
            <w:tcBorders>
              <w:top w:val="nil"/>
              <w:left w:val="nil"/>
              <w:bottom w:val="single" w:sz="4" w:space="0" w:color="auto"/>
              <w:right w:val="nil"/>
            </w:tcBorders>
            <w:noWrap/>
            <w:vAlign w:val="bottom"/>
          </w:tcPr>
          <w:p w14:paraId="78DBD9A7" w14:textId="77777777" w:rsidR="00A74ECD" w:rsidRPr="00091E7A" w:rsidRDefault="00A74ECD" w:rsidP="00EE19E0">
            <w:pPr>
              <w:spacing w:after="0" w:line="240" w:lineRule="auto"/>
              <w:jc w:val="right"/>
              <w:rPr>
                <w:color w:val="000000"/>
                <w:lang w:eastAsia="en-GB"/>
              </w:rPr>
            </w:pPr>
            <w:r w:rsidRPr="00091E7A">
              <w:rPr>
                <w:color w:val="000000"/>
                <w:lang w:eastAsia="en-GB"/>
              </w:rPr>
              <w:t>10.75</w:t>
            </w:r>
          </w:p>
        </w:tc>
        <w:tc>
          <w:tcPr>
            <w:tcW w:w="1808" w:type="dxa"/>
            <w:tcBorders>
              <w:top w:val="nil"/>
              <w:left w:val="nil"/>
              <w:bottom w:val="single" w:sz="4" w:space="0" w:color="auto"/>
              <w:right w:val="single" w:sz="4" w:space="0" w:color="auto"/>
            </w:tcBorders>
            <w:noWrap/>
            <w:vAlign w:val="bottom"/>
          </w:tcPr>
          <w:p w14:paraId="2539D607" w14:textId="77777777" w:rsidR="00A74ECD" w:rsidRPr="00091E7A" w:rsidRDefault="00A74ECD" w:rsidP="00EE19E0">
            <w:pPr>
              <w:spacing w:after="0" w:line="240" w:lineRule="auto"/>
              <w:jc w:val="right"/>
              <w:rPr>
                <w:color w:val="000000"/>
                <w:lang w:eastAsia="en-GB"/>
              </w:rPr>
            </w:pPr>
            <w:r w:rsidRPr="00091E7A">
              <w:rPr>
                <w:color w:val="000000"/>
                <w:lang w:eastAsia="en-GB"/>
              </w:rPr>
              <w:t>0.002</w:t>
            </w:r>
          </w:p>
        </w:tc>
      </w:tr>
    </w:tbl>
    <w:p w14:paraId="14856E5E" w14:textId="77777777" w:rsidR="00A74ECD" w:rsidRPr="00091E7A" w:rsidRDefault="00A74ECD" w:rsidP="00A43831"/>
    <w:p w14:paraId="5DE7B907" w14:textId="77777777" w:rsidR="00820D1B" w:rsidRPr="00091E7A" w:rsidRDefault="00820D1B">
      <w:pPr>
        <w:spacing w:after="0" w:line="240" w:lineRule="auto"/>
        <w:rPr>
          <w:rFonts w:ascii="Times New Roman" w:hAnsi="Times New Roman"/>
          <w:b/>
          <w:sz w:val="24"/>
        </w:rPr>
      </w:pPr>
      <w:r w:rsidRPr="00091E7A">
        <w:rPr>
          <w:rFonts w:ascii="Times New Roman" w:hAnsi="Times New Roman"/>
          <w:b/>
          <w:sz w:val="24"/>
        </w:rPr>
        <w:br w:type="page"/>
      </w:r>
    </w:p>
    <w:p w14:paraId="1DB23A2E" w14:textId="77777777" w:rsidR="00A74ECD" w:rsidRPr="00091E7A" w:rsidRDefault="00A05C90" w:rsidP="00FD202A">
      <w:pPr>
        <w:spacing w:after="0" w:line="480" w:lineRule="auto"/>
        <w:rPr>
          <w:rFonts w:ascii="Times New Roman" w:hAnsi="Times New Roman"/>
          <w:b/>
          <w:sz w:val="28"/>
          <w:szCs w:val="28"/>
        </w:rPr>
      </w:pPr>
      <w:r w:rsidRPr="00091E7A">
        <w:rPr>
          <w:rFonts w:ascii="Times New Roman" w:hAnsi="Times New Roman"/>
          <w:b/>
          <w:sz w:val="28"/>
          <w:szCs w:val="28"/>
        </w:rPr>
        <w:lastRenderedPageBreak/>
        <w:t>Modelling methods: a Bayesian model for colony capacity</w:t>
      </w:r>
    </w:p>
    <w:p w14:paraId="596EBB1F" w14:textId="7483340C" w:rsidR="00D5125B" w:rsidRPr="00091E7A" w:rsidRDefault="00A05C90" w:rsidP="00A05C90">
      <w:pPr>
        <w:spacing w:line="360" w:lineRule="auto"/>
        <w:jc w:val="both"/>
        <w:rPr>
          <w:rFonts w:ascii="Times New Roman" w:hAnsi="Times New Roman"/>
          <w:sz w:val="24"/>
        </w:rPr>
      </w:pPr>
      <w:r w:rsidRPr="00091E7A">
        <w:rPr>
          <w:rFonts w:ascii="Times New Roman" w:hAnsi="Times New Roman"/>
          <w:sz w:val="24"/>
        </w:rPr>
        <w:t>For a bumblebee population to persist, bumblebee colon</w:t>
      </w:r>
      <w:r w:rsidR="009B3C82" w:rsidRPr="00091E7A">
        <w:rPr>
          <w:rFonts w:ascii="Times New Roman" w:hAnsi="Times New Roman"/>
          <w:sz w:val="24"/>
        </w:rPr>
        <w:t>ies</w:t>
      </w:r>
      <w:r w:rsidRPr="00091E7A">
        <w:rPr>
          <w:rFonts w:ascii="Times New Roman" w:hAnsi="Times New Roman"/>
          <w:sz w:val="24"/>
        </w:rPr>
        <w:t xml:space="preserve"> need to produce </w:t>
      </w:r>
      <w:r w:rsidR="00B45F5C" w:rsidRPr="00091E7A">
        <w:rPr>
          <w:rFonts w:ascii="Times New Roman" w:hAnsi="Times New Roman"/>
          <w:sz w:val="24"/>
        </w:rPr>
        <w:t>sufficiently many</w:t>
      </w:r>
      <w:r w:rsidRPr="00091E7A">
        <w:rPr>
          <w:rFonts w:ascii="Times New Roman" w:hAnsi="Times New Roman"/>
          <w:sz w:val="24"/>
        </w:rPr>
        <w:t xml:space="preserve"> new colon</w:t>
      </w:r>
      <w:r w:rsidR="00B45F5C" w:rsidRPr="00091E7A">
        <w:rPr>
          <w:rFonts w:ascii="Times New Roman" w:hAnsi="Times New Roman"/>
          <w:sz w:val="24"/>
        </w:rPr>
        <w:t>ies</w:t>
      </w:r>
      <w:r w:rsidRPr="00091E7A">
        <w:rPr>
          <w:rFonts w:ascii="Times New Roman" w:hAnsi="Times New Roman"/>
          <w:sz w:val="24"/>
        </w:rPr>
        <w:t xml:space="preserve"> over </w:t>
      </w:r>
      <w:r w:rsidR="009B3C82" w:rsidRPr="00091E7A">
        <w:rPr>
          <w:rFonts w:ascii="Times New Roman" w:hAnsi="Times New Roman"/>
          <w:sz w:val="24"/>
        </w:rPr>
        <w:t>their</w:t>
      </w:r>
      <w:r w:rsidRPr="00091E7A">
        <w:rPr>
          <w:rFonts w:ascii="Times New Roman" w:hAnsi="Times New Roman"/>
          <w:sz w:val="24"/>
        </w:rPr>
        <w:t xml:space="preserve"> reproductive cycle.</w:t>
      </w:r>
      <w:r w:rsidR="00FD31D0" w:rsidRPr="00091E7A">
        <w:rPr>
          <w:rFonts w:ascii="Times New Roman" w:hAnsi="Times New Roman"/>
          <w:sz w:val="24"/>
        </w:rPr>
        <w:t xml:space="preserve"> A minimum requirement for persistence is that the </w:t>
      </w:r>
      <w:r w:rsidR="00B45F5C" w:rsidRPr="00091E7A">
        <w:rPr>
          <w:rFonts w:ascii="Times New Roman" w:hAnsi="Times New Roman"/>
          <w:sz w:val="24"/>
        </w:rPr>
        <w:t xml:space="preserve">average </w:t>
      </w:r>
      <w:r w:rsidR="00FD31D0" w:rsidRPr="00091E7A">
        <w:rPr>
          <w:rFonts w:ascii="Times New Roman" w:hAnsi="Times New Roman"/>
          <w:sz w:val="24"/>
        </w:rPr>
        <w:t xml:space="preserve">number of colonies produced must </w:t>
      </w:r>
      <w:r w:rsidR="00B45F5C" w:rsidRPr="00091E7A">
        <w:rPr>
          <w:rFonts w:ascii="Times New Roman" w:hAnsi="Times New Roman"/>
          <w:sz w:val="24"/>
        </w:rPr>
        <w:t>be at least</w:t>
      </w:r>
      <w:r w:rsidR="00FD31D0" w:rsidRPr="00091E7A">
        <w:rPr>
          <w:rFonts w:ascii="Times New Roman" w:hAnsi="Times New Roman"/>
          <w:sz w:val="24"/>
        </w:rPr>
        <w:t xml:space="preserve"> on</w:t>
      </w:r>
      <w:r w:rsidR="008C3373" w:rsidRPr="00091E7A">
        <w:rPr>
          <w:rFonts w:ascii="Times New Roman" w:hAnsi="Times New Roman"/>
          <w:sz w:val="24"/>
        </w:rPr>
        <w:t>e</w:t>
      </w:r>
      <w:r w:rsidR="00FD31D0" w:rsidRPr="00091E7A">
        <w:rPr>
          <w:rFonts w:ascii="Times New Roman" w:hAnsi="Times New Roman"/>
          <w:sz w:val="24"/>
        </w:rPr>
        <w:t xml:space="preserve"> when the bumblebee population reaches very low density.</w:t>
      </w:r>
      <w:r w:rsidRPr="00091E7A">
        <w:rPr>
          <w:rFonts w:ascii="Times New Roman" w:hAnsi="Times New Roman"/>
          <w:sz w:val="24"/>
        </w:rPr>
        <w:t xml:space="preserve"> </w:t>
      </w:r>
      <w:r w:rsidR="008C3373" w:rsidRPr="00091E7A">
        <w:rPr>
          <w:rFonts w:ascii="Times New Roman" w:hAnsi="Times New Roman"/>
          <w:sz w:val="24"/>
        </w:rPr>
        <w:t>This result</w:t>
      </w:r>
      <w:r w:rsidR="00F17505" w:rsidRPr="00091E7A">
        <w:rPr>
          <w:rFonts w:ascii="Times New Roman" w:hAnsi="Times New Roman"/>
          <w:sz w:val="24"/>
        </w:rPr>
        <w:t xml:space="preserve"> is under</w:t>
      </w:r>
      <w:r w:rsidR="008C3373" w:rsidRPr="00091E7A">
        <w:rPr>
          <w:rFonts w:ascii="Times New Roman" w:hAnsi="Times New Roman"/>
          <w:sz w:val="24"/>
        </w:rPr>
        <w:t>pinned by results from branching process theory</w:t>
      </w:r>
      <w:r w:rsidR="00F17505" w:rsidRPr="00091E7A">
        <w:rPr>
          <w:rFonts w:ascii="Times New Roman" w:hAnsi="Times New Roman"/>
          <w:sz w:val="24"/>
        </w:rPr>
        <w:t>:</w:t>
      </w:r>
      <w:r w:rsidR="008C3373" w:rsidRPr="00091E7A">
        <w:rPr>
          <w:rFonts w:ascii="Times New Roman" w:hAnsi="Times New Roman"/>
          <w:sz w:val="24"/>
        </w:rPr>
        <w:t xml:space="preserve"> </w:t>
      </w:r>
      <w:r w:rsidR="00F17505" w:rsidRPr="00091E7A">
        <w:rPr>
          <w:rFonts w:ascii="Times New Roman" w:hAnsi="Times New Roman"/>
          <w:sz w:val="24"/>
        </w:rPr>
        <w:t>if the number of colonies produced is a random nu</w:t>
      </w:r>
      <w:r w:rsidR="00760CC3" w:rsidRPr="00091E7A">
        <w:rPr>
          <w:rFonts w:ascii="Times New Roman" w:hAnsi="Times New Roman"/>
          <w:sz w:val="24"/>
        </w:rPr>
        <w:t xml:space="preserve">mber drawn from a distribution and </w:t>
      </w:r>
      <w:r w:rsidR="008C3373" w:rsidRPr="00091E7A">
        <w:rPr>
          <w:rFonts w:ascii="Times New Roman" w:hAnsi="Times New Roman"/>
          <w:sz w:val="24"/>
        </w:rPr>
        <w:t>i</w:t>
      </w:r>
      <w:r w:rsidR="00F17505" w:rsidRPr="00091E7A">
        <w:rPr>
          <w:rFonts w:ascii="Times New Roman" w:hAnsi="Times New Roman"/>
          <w:sz w:val="24"/>
        </w:rPr>
        <w:t>f the</w:t>
      </w:r>
      <w:r w:rsidR="00760CC3" w:rsidRPr="00091E7A">
        <w:rPr>
          <w:rFonts w:ascii="Times New Roman" w:hAnsi="Times New Roman"/>
          <w:sz w:val="24"/>
        </w:rPr>
        <w:t xml:space="preserve"> mean number of colonies is less than</w:t>
      </w:r>
      <w:r w:rsidR="00F17505" w:rsidRPr="00091E7A">
        <w:rPr>
          <w:rFonts w:ascii="Times New Roman" w:hAnsi="Times New Roman"/>
          <w:sz w:val="24"/>
        </w:rPr>
        <w:t xml:space="preserve"> one, </w:t>
      </w:r>
      <w:r w:rsidR="006A10EC" w:rsidRPr="00091E7A">
        <w:rPr>
          <w:rFonts w:ascii="Times New Roman" w:hAnsi="Times New Roman"/>
          <w:sz w:val="24"/>
        </w:rPr>
        <w:t>extinction is certain</w:t>
      </w:r>
      <w:r w:rsidR="002B01F7" w:rsidRPr="00091E7A">
        <w:rPr>
          <w:rFonts w:ascii="Times New Roman" w:hAnsi="Times New Roman"/>
          <w:sz w:val="24"/>
        </w:rPr>
        <w:t xml:space="preserve"> in the long run. In what follows we consider ultimate persistence and extinction of populations</w:t>
      </w:r>
      <w:r w:rsidR="00687EF5" w:rsidRPr="00091E7A">
        <w:rPr>
          <w:rFonts w:ascii="Times New Roman" w:hAnsi="Times New Roman"/>
          <w:sz w:val="24"/>
        </w:rPr>
        <w:t>:</w:t>
      </w:r>
      <w:r w:rsidR="002B01F7" w:rsidRPr="00091E7A">
        <w:rPr>
          <w:rFonts w:ascii="Times New Roman" w:hAnsi="Times New Roman"/>
          <w:sz w:val="24"/>
        </w:rPr>
        <w:t xml:space="preserve"> the probability of extinction and persistence in the limit of time tending to infinity</w:t>
      </w:r>
      <w:r w:rsidR="00760CC3" w:rsidRPr="00091E7A">
        <w:rPr>
          <w:rFonts w:ascii="Times New Roman" w:hAnsi="Times New Roman"/>
          <w:sz w:val="24"/>
        </w:rPr>
        <w:t xml:space="preserve">. If the mean number of daughter colonies exceeds one, the probability of extinction, </w:t>
      </w:r>
      <w:r w:rsidR="00F17505" w:rsidRPr="00091E7A">
        <w:rPr>
          <w:rFonts w:ascii="Times New Roman" w:hAnsi="Times New Roman"/>
          <w:sz w:val="24"/>
        </w:rPr>
        <w:t>starting from a single colony, is smaller than one</w:t>
      </w:r>
      <w:r w:rsidR="006A10EC" w:rsidRPr="00091E7A">
        <w:rPr>
          <w:rFonts w:ascii="Times New Roman" w:hAnsi="Times New Roman"/>
          <w:sz w:val="24"/>
        </w:rPr>
        <w:t>, meaning that there is positive chance that the population persists</w:t>
      </w:r>
      <w:r w:rsidR="00F17505" w:rsidRPr="00091E7A">
        <w:rPr>
          <w:rFonts w:ascii="Times New Roman" w:hAnsi="Times New Roman"/>
          <w:sz w:val="24"/>
        </w:rPr>
        <w:t xml:space="preserve">. </w:t>
      </w:r>
      <w:r w:rsidR="00760CC3" w:rsidRPr="00091E7A">
        <w:rPr>
          <w:rFonts w:ascii="Times New Roman" w:hAnsi="Times New Roman"/>
          <w:sz w:val="24"/>
        </w:rPr>
        <w:t>When new colonies are repeatedly introduced or if the initial</w:t>
      </w:r>
      <w:r w:rsidR="00F17505" w:rsidRPr="00091E7A">
        <w:rPr>
          <w:rFonts w:ascii="Times New Roman" w:hAnsi="Times New Roman"/>
          <w:sz w:val="24"/>
        </w:rPr>
        <w:t xml:space="preserve"> population </w:t>
      </w:r>
      <w:r w:rsidR="00760CC3" w:rsidRPr="00091E7A">
        <w:rPr>
          <w:rFonts w:ascii="Times New Roman" w:hAnsi="Times New Roman"/>
          <w:sz w:val="24"/>
        </w:rPr>
        <w:t xml:space="preserve">is </w:t>
      </w:r>
      <w:r w:rsidR="00F17505" w:rsidRPr="00091E7A">
        <w:rPr>
          <w:rFonts w:ascii="Times New Roman" w:hAnsi="Times New Roman"/>
          <w:sz w:val="24"/>
        </w:rPr>
        <w:t>of sufficient size the probability of extinction is very small</w:t>
      </w:r>
      <w:r w:rsidR="00760CC3" w:rsidRPr="00091E7A">
        <w:rPr>
          <w:rFonts w:ascii="Times New Roman" w:hAnsi="Times New Roman"/>
          <w:sz w:val="24"/>
        </w:rPr>
        <w:t xml:space="preserve"> and persistence virtually certain</w:t>
      </w:r>
      <w:r w:rsidR="00F17505" w:rsidRPr="00091E7A">
        <w:rPr>
          <w:rFonts w:ascii="Times New Roman" w:hAnsi="Times New Roman"/>
          <w:sz w:val="24"/>
        </w:rPr>
        <w:t>.</w:t>
      </w:r>
      <w:r w:rsidR="00760CC3" w:rsidRPr="00091E7A">
        <w:rPr>
          <w:rFonts w:ascii="Times New Roman" w:hAnsi="Times New Roman"/>
          <w:sz w:val="24"/>
        </w:rPr>
        <w:t xml:space="preserve"> Therefore, </w:t>
      </w:r>
      <w:r w:rsidR="007D0913" w:rsidRPr="00091E7A">
        <w:rPr>
          <w:rFonts w:ascii="Times New Roman" w:hAnsi="Times New Roman"/>
          <w:sz w:val="24"/>
        </w:rPr>
        <w:t>the</w:t>
      </w:r>
      <w:r w:rsidR="00F17505" w:rsidRPr="00091E7A">
        <w:rPr>
          <w:rFonts w:ascii="Times New Roman" w:hAnsi="Times New Roman"/>
          <w:sz w:val="24"/>
        </w:rPr>
        <w:t xml:space="preserve"> mean number of colon</w:t>
      </w:r>
      <w:r w:rsidR="007D0913" w:rsidRPr="00091E7A">
        <w:rPr>
          <w:rFonts w:ascii="Times New Roman" w:hAnsi="Times New Roman"/>
          <w:sz w:val="24"/>
        </w:rPr>
        <w:t>ies produced</w:t>
      </w:r>
      <w:r w:rsidR="0062102A" w:rsidRPr="00091E7A">
        <w:rPr>
          <w:rFonts w:ascii="Times New Roman" w:hAnsi="Times New Roman"/>
          <w:sz w:val="24"/>
        </w:rPr>
        <w:t xml:space="preserve"> i</w:t>
      </w:r>
      <w:r w:rsidR="00760CC3" w:rsidRPr="00091E7A">
        <w:rPr>
          <w:rFonts w:ascii="Times New Roman" w:hAnsi="Times New Roman"/>
          <w:sz w:val="24"/>
        </w:rPr>
        <w:t>s a key</w:t>
      </w:r>
      <w:r w:rsidR="0062102A" w:rsidRPr="00091E7A">
        <w:rPr>
          <w:rFonts w:ascii="Times New Roman" w:hAnsi="Times New Roman"/>
          <w:sz w:val="24"/>
        </w:rPr>
        <w:t xml:space="preserve"> parameter</w:t>
      </w:r>
      <w:r w:rsidR="00A513DD" w:rsidRPr="00091E7A">
        <w:rPr>
          <w:rFonts w:ascii="Times New Roman" w:hAnsi="Times New Roman"/>
          <w:sz w:val="24"/>
        </w:rPr>
        <w:t>. I</w:t>
      </w:r>
      <w:r w:rsidR="0062102A" w:rsidRPr="00091E7A">
        <w:rPr>
          <w:rFonts w:ascii="Times New Roman" w:hAnsi="Times New Roman"/>
          <w:sz w:val="24"/>
        </w:rPr>
        <w:t xml:space="preserve">f it takes value one a population is on the </w:t>
      </w:r>
      <w:r w:rsidR="00760CC3" w:rsidRPr="00091E7A">
        <w:rPr>
          <w:rFonts w:ascii="Times New Roman" w:hAnsi="Times New Roman"/>
          <w:sz w:val="24"/>
        </w:rPr>
        <w:t>th</w:t>
      </w:r>
      <w:r w:rsidR="0062102A" w:rsidRPr="00091E7A">
        <w:rPr>
          <w:rFonts w:ascii="Times New Roman" w:hAnsi="Times New Roman"/>
          <w:sz w:val="24"/>
        </w:rPr>
        <w:t>reshold between persistence and</w:t>
      </w:r>
      <w:r w:rsidR="00F17505" w:rsidRPr="00091E7A">
        <w:rPr>
          <w:rFonts w:ascii="Times New Roman" w:hAnsi="Times New Roman"/>
          <w:sz w:val="24"/>
        </w:rPr>
        <w:t xml:space="preserve"> extinction. </w:t>
      </w:r>
      <w:r w:rsidRPr="00091E7A">
        <w:rPr>
          <w:rFonts w:ascii="Times New Roman" w:hAnsi="Times New Roman"/>
          <w:sz w:val="24"/>
        </w:rPr>
        <w:t xml:space="preserve">There is a parallel here with epidemiology and </w:t>
      </w:r>
      <w:proofErr w:type="spellStart"/>
      <w:r w:rsidRPr="00091E7A">
        <w:rPr>
          <w:rFonts w:ascii="Times New Roman" w:hAnsi="Times New Roman"/>
          <w:sz w:val="24"/>
        </w:rPr>
        <w:t>metapopulation</w:t>
      </w:r>
      <w:proofErr w:type="spellEnd"/>
      <w:r w:rsidRPr="00091E7A">
        <w:rPr>
          <w:rFonts w:ascii="Times New Roman" w:hAnsi="Times New Roman"/>
          <w:sz w:val="24"/>
        </w:rPr>
        <w:t xml:space="preserve"> theory, where </w:t>
      </w:r>
      <w:r w:rsidR="00A513DD" w:rsidRPr="00091E7A">
        <w:rPr>
          <w:rFonts w:ascii="Times New Roman" w:hAnsi="Times New Roman"/>
          <w:sz w:val="24"/>
        </w:rPr>
        <w:t>similar</w:t>
      </w:r>
      <w:r w:rsidR="007D0913" w:rsidRPr="00091E7A">
        <w:rPr>
          <w:rFonts w:ascii="Times New Roman" w:hAnsi="Times New Roman"/>
          <w:sz w:val="24"/>
        </w:rPr>
        <w:t xml:space="preserve"> threshold</w:t>
      </w:r>
      <w:r w:rsidR="00F17505" w:rsidRPr="00091E7A">
        <w:rPr>
          <w:rFonts w:ascii="Times New Roman" w:hAnsi="Times New Roman"/>
          <w:sz w:val="24"/>
        </w:rPr>
        <w:t xml:space="preserve"> exist</w:t>
      </w:r>
      <w:r w:rsidR="007D0913" w:rsidRPr="00091E7A">
        <w:rPr>
          <w:rFonts w:ascii="Times New Roman" w:hAnsi="Times New Roman"/>
          <w:sz w:val="24"/>
        </w:rPr>
        <w:t>s</w:t>
      </w:r>
      <w:r w:rsidR="00A513DD" w:rsidRPr="00091E7A">
        <w:rPr>
          <w:rFonts w:ascii="Times New Roman" w:hAnsi="Times New Roman"/>
          <w:sz w:val="24"/>
        </w:rPr>
        <w:t xml:space="preserve"> in that</w:t>
      </w:r>
      <w:r w:rsidR="007D0913" w:rsidRPr="00091E7A">
        <w:rPr>
          <w:rFonts w:ascii="Times New Roman" w:hAnsi="Times New Roman"/>
          <w:sz w:val="24"/>
        </w:rPr>
        <w:t xml:space="preserve"> </w:t>
      </w:r>
      <w:r w:rsidRPr="00091E7A">
        <w:rPr>
          <w:rFonts w:ascii="Times New Roman" w:hAnsi="Times New Roman"/>
          <w:sz w:val="24"/>
        </w:rPr>
        <w:t xml:space="preserve">each infection or patch, needs to </w:t>
      </w:r>
      <w:r w:rsidR="00FD31D0" w:rsidRPr="00091E7A">
        <w:rPr>
          <w:rFonts w:ascii="Times New Roman" w:hAnsi="Times New Roman"/>
          <w:sz w:val="24"/>
        </w:rPr>
        <w:t>be capable</w:t>
      </w:r>
      <w:r w:rsidR="00B45F5C" w:rsidRPr="00091E7A">
        <w:rPr>
          <w:rFonts w:ascii="Times New Roman" w:hAnsi="Times New Roman"/>
          <w:sz w:val="24"/>
        </w:rPr>
        <w:t>, on average,</w:t>
      </w:r>
      <w:r w:rsidR="00FD31D0" w:rsidRPr="00091E7A">
        <w:rPr>
          <w:rFonts w:ascii="Times New Roman" w:hAnsi="Times New Roman"/>
          <w:sz w:val="24"/>
        </w:rPr>
        <w:t xml:space="preserve"> of producing</w:t>
      </w:r>
      <w:r w:rsidRPr="00091E7A">
        <w:rPr>
          <w:rFonts w:ascii="Times New Roman" w:hAnsi="Times New Roman"/>
          <w:sz w:val="24"/>
        </w:rPr>
        <w:t xml:space="preserve"> at least one new infection or patch over its lifetime to guarantee persistence</w:t>
      </w:r>
      <w:r w:rsidR="00F17505" w:rsidRPr="00091E7A">
        <w:rPr>
          <w:rFonts w:ascii="Times New Roman" w:hAnsi="Times New Roman"/>
          <w:sz w:val="24"/>
          <w:szCs w:val="24"/>
          <w:vertAlign w:val="superscript"/>
          <w:lang w:val="en-US"/>
        </w:rPr>
        <w:t>46</w:t>
      </w:r>
      <w:r w:rsidR="00A513DD" w:rsidRPr="00091E7A">
        <w:rPr>
          <w:rFonts w:ascii="Times New Roman" w:hAnsi="Times New Roman"/>
          <w:sz w:val="24"/>
        </w:rPr>
        <w:t>, and where the</w:t>
      </w:r>
      <w:r w:rsidR="003A7908" w:rsidRPr="00091E7A">
        <w:rPr>
          <w:rFonts w:ascii="Times New Roman" w:hAnsi="Times New Roman"/>
          <w:sz w:val="24"/>
        </w:rPr>
        <w:t xml:space="preserve"> </w:t>
      </w:r>
      <w:r w:rsidR="00A513DD" w:rsidRPr="00091E7A">
        <w:rPr>
          <w:rFonts w:ascii="Times New Roman" w:hAnsi="Times New Roman"/>
          <w:sz w:val="24"/>
        </w:rPr>
        <w:t xml:space="preserve">key parameters are </w:t>
      </w:r>
      <w:r w:rsidR="007D0913" w:rsidRPr="00091E7A">
        <w:rPr>
          <w:rFonts w:ascii="Times New Roman" w:hAnsi="Times New Roman"/>
          <w:sz w:val="24"/>
        </w:rPr>
        <w:t xml:space="preserve">known as the basic reproductive number </w:t>
      </w:r>
      <w:r w:rsidR="00A513DD" w:rsidRPr="00091E7A">
        <w:rPr>
          <w:rFonts w:ascii="Times New Roman" w:hAnsi="Times New Roman"/>
          <w:sz w:val="24"/>
        </w:rPr>
        <w:t>and</w:t>
      </w:r>
      <w:r w:rsidR="007D0913" w:rsidRPr="00091E7A">
        <w:rPr>
          <w:rFonts w:ascii="Times New Roman" w:hAnsi="Times New Roman"/>
          <w:sz w:val="24"/>
        </w:rPr>
        <w:t xml:space="preserve"> </w:t>
      </w:r>
      <w:proofErr w:type="spellStart"/>
      <w:r w:rsidR="007D0913" w:rsidRPr="00091E7A">
        <w:rPr>
          <w:rFonts w:ascii="Times New Roman" w:hAnsi="Times New Roman"/>
          <w:sz w:val="24"/>
        </w:rPr>
        <w:t>metapopulation</w:t>
      </w:r>
      <w:proofErr w:type="spellEnd"/>
      <w:r w:rsidR="007D0913" w:rsidRPr="00091E7A">
        <w:rPr>
          <w:rFonts w:ascii="Times New Roman" w:hAnsi="Times New Roman"/>
          <w:sz w:val="24"/>
        </w:rPr>
        <w:t xml:space="preserve"> capacity</w:t>
      </w:r>
      <w:r w:rsidR="00A513DD" w:rsidRPr="00091E7A">
        <w:rPr>
          <w:rFonts w:ascii="Times New Roman" w:hAnsi="Times New Roman"/>
          <w:sz w:val="24"/>
        </w:rPr>
        <w:t>, respectively</w:t>
      </w:r>
      <w:r w:rsidR="00760CC3" w:rsidRPr="00091E7A">
        <w:rPr>
          <w:rFonts w:ascii="Times New Roman" w:hAnsi="Times New Roman"/>
          <w:sz w:val="24"/>
        </w:rPr>
        <w:t>.</w:t>
      </w:r>
      <w:r w:rsidRPr="00091E7A">
        <w:rPr>
          <w:rFonts w:ascii="Times New Roman" w:hAnsi="Times New Roman"/>
          <w:sz w:val="24"/>
        </w:rPr>
        <w:t xml:space="preserve"> We will call the average number of colonies produced per colony the colony capacity.</w:t>
      </w:r>
    </w:p>
    <w:p w14:paraId="080D67E3" w14:textId="2BDB4796" w:rsidR="00A05C90" w:rsidRPr="00091E7A" w:rsidRDefault="00A05C90" w:rsidP="00A05C90">
      <w:pPr>
        <w:spacing w:line="360" w:lineRule="auto"/>
        <w:jc w:val="both"/>
        <w:rPr>
          <w:rFonts w:ascii="Times New Roman" w:hAnsi="Times New Roman"/>
          <w:sz w:val="24"/>
          <w:lang w:val="en-US"/>
        </w:rPr>
      </w:pPr>
      <w:r w:rsidRPr="00091E7A">
        <w:rPr>
          <w:rFonts w:ascii="Times New Roman" w:hAnsi="Times New Roman"/>
          <w:sz w:val="24"/>
          <w:lang w:val="en-US"/>
        </w:rPr>
        <w:t>If we</w:t>
      </w:r>
      <w:r w:rsidR="002B01F7" w:rsidRPr="00091E7A">
        <w:rPr>
          <w:rFonts w:ascii="Times New Roman" w:hAnsi="Times New Roman"/>
          <w:sz w:val="24"/>
          <w:lang w:val="en-US"/>
        </w:rPr>
        <w:t xml:space="preserve"> would</w:t>
      </w:r>
      <w:r w:rsidRPr="00091E7A">
        <w:rPr>
          <w:rFonts w:ascii="Times New Roman" w:hAnsi="Times New Roman"/>
          <w:sz w:val="24"/>
          <w:lang w:val="en-US"/>
        </w:rPr>
        <w:t xml:space="preserve"> kn</w:t>
      </w:r>
      <w:r w:rsidR="002B01F7" w:rsidRPr="00091E7A">
        <w:rPr>
          <w:rFonts w:ascii="Times New Roman" w:hAnsi="Times New Roman"/>
          <w:sz w:val="24"/>
          <w:lang w:val="en-US"/>
        </w:rPr>
        <w:t>o</w:t>
      </w:r>
      <w:r w:rsidRPr="00091E7A">
        <w:rPr>
          <w:rFonts w:ascii="Times New Roman" w:hAnsi="Times New Roman"/>
          <w:sz w:val="24"/>
          <w:lang w:val="en-US"/>
        </w:rPr>
        <w:t>w the precise value of the</w:t>
      </w:r>
      <w:r w:rsidR="00FD31D0" w:rsidRPr="00091E7A">
        <w:rPr>
          <w:rFonts w:ascii="Times New Roman" w:hAnsi="Times New Roman"/>
          <w:sz w:val="24"/>
          <w:lang w:val="en-US"/>
        </w:rPr>
        <w:t xml:space="preserve"> colony</w:t>
      </w:r>
      <w:r w:rsidRPr="00091E7A">
        <w:rPr>
          <w:rFonts w:ascii="Times New Roman" w:hAnsi="Times New Roman"/>
          <w:sz w:val="24"/>
          <w:lang w:val="en-US"/>
        </w:rPr>
        <w:t xml:space="preserve"> capacity, it would allow us to predict the persistence of the bumblebee population. </w:t>
      </w:r>
      <w:r w:rsidR="00E7568C" w:rsidRPr="00091E7A">
        <w:rPr>
          <w:rFonts w:ascii="Times New Roman" w:hAnsi="Times New Roman"/>
          <w:sz w:val="24"/>
        </w:rPr>
        <w:t xml:space="preserve">The number of new colonies produced depends on a number of factors: firstly, it depends on the average number of </w:t>
      </w:r>
      <w:proofErr w:type="spellStart"/>
      <w:r w:rsidR="00E7568C" w:rsidRPr="00091E7A">
        <w:rPr>
          <w:rFonts w:ascii="Times New Roman" w:hAnsi="Times New Roman"/>
          <w:sz w:val="24"/>
        </w:rPr>
        <w:t>gynes</w:t>
      </w:r>
      <w:proofErr w:type="spellEnd"/>
      <w:r w:rsidR="00E7568C" w:rsidRPr="00091E7A">
        <w:rPr>
          <w:rFonts w:ascii="Times New Roman" w:hAnsi="Times New Roman"/>
          <w:sz w:val="24"/>
        </w:rPr>
        <w:t xml:space="preserve"> (unmated queens) produced by a colony. These </w:t>
      </w:r>
      <w:proofErr w:type="spellStart"/>
      <w:r w:rsidR="00E7568C" w:rsidRPr="00091E7A">
        <w:rPr>
          <w:rFonts w:ascii="Times New Roman" w:hAnsi="Times New Roman"/>
          <w:sz w:val="24"/>
        </w:rPr>
        <w:t>gynes</w:t>
      </w:r>
      <w:proofErr w:type="spellEnd"/>
      <w:r w:rsidR="00E7568C" w:rsidRPr="00091E7A">
        <w:rPr>
          <w:rFonts w:ascii="Times New Roman" w:hAnsi="Times New Roman"/>
          <w:sz w:val="24"/>
        </w:rPr>
        <w:t xml:space="preserve"> must mate, survive hibernation, find a suitable nest site, and following this they will need to initiate a colony. If we can quantify these factors, we can quantify the colony capacity. </w:t>
      </w:r>
      <w:r w:rsidR="00A513DD" w:rsidRPr="00091E7A">
        <w:rPr>
          <w:rFonts w:ascii="Times New Roman" w:hAnsi="Times New Roman"/>
          <w:sz w:val="24"/>
          <w:lang w:val="en-US"/>
        </w:rPr>
        <w:t xml:space="preserve">Generally, the information needed to calculate the colony capacity is either unknown, or not known in sufficient detail. </w:t>
      </w:r>
      <w:r w:rsidR="00CB797C" w:rsidRPr="00091E7A">
        <w:rPr>
          <w:rFonts w:ascii="Times New Roman" w:hAnsi="Times New Roman"/>
          <w:sz w:val="24"/>
        </w:rPr>
        <w:t xml:space="preserve">Because we do not have complete information about the value of these factors, there is a certain amount of uncertainty about the value of the colony capacity. </w:t>
      </w:r>
      <w:r w:rsidRPr="00091E7A">
        <w:rPr>
          <w:rFonts w:ascii="Times New Roman" w:hAnsi="Times New Roman"/>
          <w:sz w:val="24"/>
          <w:lang w:val="en-US"/>
        </w:rPr>
        <w:t xml:space="preserve">What we do here is show how partial information can be used to calculate the likely value of the colony capacity, and how we can quantify the uncertainty about the components of this parameter, to arrive at a likelihood </w:t>
      </w:r>
      <w:r w:rsidRPr="00091E7A">
        <w:rPr>
          <w:rFonts w:ascii="Times New Roman" w:hAnsi="Times New Roman"/>
          <w:sz w:val="24"/>
          <w:lang w:val="en-US"/>
        </w:rPr>
        <w:lastRenderedPageBreak/>
        <w:t>profile for the colony capacity.</w:t>
      </w:r>
      <w:r w:rsidR="00AE2C72" w:rsidRPr="00091E7A">
        <w:rPr>
          <w:rFonts w:ascii="Times New Roman" w:hAnsi="Times New Roman"/>
          <w:sz w:val="24"/>
          <w:lang w:val="en-US"/>
        </w:rPr>
        <w:t xml:space="preserve"> Using our results on the effects of pesticide exposure, we can then also find the likelihood profile of the colony capacity after pesticide use, and can use this to </w:t>
      </w:r>
      <w:r w:rsidR="007D0913" w:rsidRPr="00091E7A">
        <w:rPr>
          <w:rFonts w:ascii="Times New Roman" w:hAnsi="Times New Roman"/>
          <w:sz w:val="24"/>
          <w:lang w:val="en-US"/>
        </w:rPr>
        <w:t>make prediction</w:t>
      </w:r>
      <w:r w:rsidR="006A10EC" w:rsidRPr="00091E7A">
        <w:rPr>
          <w:rFonts w:ascii="Times New Roman" w:hAnsi="Times New Roman"/>
          <w:sz w:val="24"/>
          <w:lang w:val="en-US"/>
        </w:rPr>
        <w:t>s</w:t>
      </w:r>
      <w:r w:rsidR="007D0913" w:rsidRPr="00091E7A">
        <w:rPr>
          <w:rFonts w:ascii="Times New Roman" w:hAnsi="Times New Roman"/>
          <w:sz w:val="24"/>
          <w:lang w:val="en-US"/>
        </w:rPr>
        <w:t xml:space="preserve"> about per</w:t>
      </w:r>
      <w:r w:rsidR="006A10EC" w:rsidRPr="00091E7A">
        <w:rPr>
          <w:rFonts w:ascii="Times New Roman" w:hAnsi="Times New Roman"/>
          <w:sz w:val="24"/>
          <w:lang w:val="en-US"/>
        </w:rPr>
        <w:t>sistence and</w:t>
      </w:r>
      <w:r w:rsidR="007D0913" w:rsidRPr="00091E7A">
        <w:rPr>
          <w:rFonts w:ascii="Times New Roman" w:hAnsi="Times New Roman"/>
          <w:sz w:val="24"/>
          <w:lang w:val="en-US"/>
        </w:rPr>
        <w:t xml:space="preserve"> extinction</w:t>
      </w:r>
      <w:r w:rsidR="00AE2C72" w:rsidRPr="00091E7A">
        <w:rPr>
          <w:rFonts w:ascii="Times New Roman" w:hAnsi="Times New Roman"/>
          <w:sz w:val="24"/>
          <w:lang w:val="en-US"/>
        </w:rPr>
        <w:t xml:space="preserve"> </w:t>
      </w:r>
    </w:p>
    <w:p w14:paraId="055717DB" w14:textId="77777777" w:rsidR="00D57EB3" w:rsidRPr="00091E7A" w:rsidRDefault="007D0913" w:rsidP="00A05C90">
      <w:pPr>
        <w:spacing w:line="360" w:lineRule="auto"/>
        <w:jc w:val="both"/>
        <w:rPr>
          <w:rFonts w:ascii="Times New Roman" w:hAnsi="Times New Roman"/>
          <w:sz w:val="24"/>
          <w:lang w:val="en-US"/>
        </w:rPr>
      </w:pPr>
      <w:r w:rsidRPr="00091E7A">
        <w:rPr>
          <w:rFonts w:ascii="Times New Roman" w:hAnsi="Times New Roman"/>
          <w:sz w:val="24"/>
        </w:rPr>
        <w:t>In order to calculate a likelihood profile, we need a model that describes the number of daughter colonies produced. Such a model is necessarily a simplification of reality. It ignores a number of factors that exist in the real world, such as the spatial and temporal variability in the number of colonies produced, and the density depe</w:t>
      </w:r>
      <w:r w:rsidR="00EB754E" w:rsidRPr="00091E7A">
        <w:rPr>
          <w:rFonts w:ascii="Times New Roman" w:hAnsi="Times New Roman"/>
          <w:sz w:val="24"/>
        </w:rPr>
        <w:t>ndence in the process. Density dependence we will ignore because the value of the threshold depends on the dynamics for low densities, and th</w:t>
      </w:r>
      <w:r w:rsidR="00A513DD" w:rsidRPr="00091E7A">
        <w:rPr>
          <w:rFonts w:ascii="Times New Roman" w:hAnsi="Times New Roman"/>
          <w:sz w:val="24"/>
        </w:rPr>
        <w:t xml:space="preserve">e value of the threshold is not </w:t>
      </w:r>
      <w:r w:rsidR="00EB754E" w:rsidRPr="00091E7A">
        <w:rPr>
          <w:rFonts w:ascii="Times New Roman" w:hAnsi="Times New Roman"/>
          <w:sz w:val="24"/>
        </w:rPr>
        <w:t xml:space="preserve">affected by density dependence. Spatial patterning </w:t>
      </w:r>
      <w:r w:rsidR="006A10EC" w:rsidRPr="00091E7A">
        <w:rPr>
          <w:rFonts w:ascii="Times New Roman" w:hAnsi="Times New Roman"/>
          <w:sz w:val="24"/>
        </w:rPr>
        <w:t>we assume to be</w:t>
      </w:r>
      <w:r w:rsidR="00EB754E" w:rsidRPr="00091E7A">
        <w:rPr>
          <w:rFonts w:ascii="Times New Roman" w:hAnsi="Times New Roman"/>
          <w:sz w:val="24"/>
        </w:rPr>
        <w:t xml:space="preserve"> incorporated in the averages in the number of colonies produced. Temporal variation</w:t>
      </w:r>
      <w:r w:rsidR="000A7B0C" w:rsidRPr="00091E7A">
        <w:rPr>
          <w:rFonts w:ascii="Times New Roman" w:hAnsi="Times New Roman"/>
          <w:sz w:val="24"/>
        </w:rPr>
        <w:t xml:space="preserve"> and correlation</w:t>
      </w:r>
      <w:r w:rsidR="00EB754E" w:rsidRPr="00091E7A">
        <w:rPr>
          <w:rFonts w:ascii="Times New Roman" w:hAnsi="Times New Roman"/>
          <w:sz w:val="24"/>
        </w:rPr>
        <w:t xml:space="preserve"> </w:t>
      </w:r>
      <w:r w:rsidR="000A7B0C" w:rsidRPr="00091E7A">
        <w:rPr>
          <w:rFonts w:ascii="Times New Roman" w:hAnsi="Times New Roman"/>
          <w:sz w:val="24"/>
        </w:rPr>
        <w:t>can be</w:t>
      </w:r>
      <w:r w:rsidR="00EB754E" w:rsidRPr="00091E7A">
        <w:rPr>
          <w:rFonts w:ascii="Times New Roman" w:hAnsi="Times New Roman"/>
          <w:sz w:val="24"/>
        </w:rPr>
        <w:t xml:space="preserve"> important in</w:t>
      </w:r>
      <w:r w:rsidR="00D5125B" w:rsidRPr="00091E7A">
        <w:rPr>
          <w:rFonts w:ascii="Times New Roman" w:hAnsi="Times New Roman"/>
          <w:sz w:val="24"/>
        </w:rPr>
        <w:t xml:space="preserve"> environment</w:t>
      </w:r>
      <w:r w:rsidR="00EB754E" w:rsidRPr="00091E7A">
        <w:rPr>
          <w:rFonts w:ascii="Times New Roman" w:hAnsi="Times New Roman"/>
          <w:sz w:val="24"/>
        </w:rPr>
        <w:t>s where the colony capacity is different from one</w:t>
      </w:r>
      <w:r w:rsidR="00AE1F55" w:rsidRPr="00091E7A">
        <w:rPr>
          <w:rFonts w:ascii="Times New Roman" w:hAnsi="Times New Roman"/>
          <w:sz w:val="24"/>
        </w:rPr>
        <w:t xml:space="preserve"> year</w:t>
      </w:r>
      <w:r w:rsidR="00EB754E" w:rsidRPr="00091E7A">
        <w:rPr>
          <w:rFonts w:ascii="Times New Roman" w:hAnsi="Times New Roman"/>
          <w:sz w:val="24"/>
        </w:rPr>
        <w:t xml:space="preserve"> to the next</w:t>
      </w:r>
      <w:r w:rsidR="00AE1F55" w:rsidRPr="00091E7A">
        <w:rPr>
          <w:rFonts w:ascii="Times New Roman" w:hAnsi="Times New Roman"/>
          <w:sz w:val="24"/>
        </w:rPr>
        <w:t>. I</w:t>
      </w:r>
      <w:r w:rsidR="00EB754E" w:rsidRPr="00091E7A">
        <w:rPr>
          <w:rFonts w:ascii="Times New Roman" w:hAnsi="Times New Roman"/>
          <w:sz w:val="24"/>
        </w:rPr>
        <w:t>n that case</w:t>
      </w:r>
      <w:r w:rsidR="00D5125B" w:rsidRPr="00091E7A">
        <w:rPr>
          <w:rFonts w:ascii="Times New Roman" w:hAnsi="Times New Roman"/>
          <w:sz w:val="24"/>
        </w:rPr>
        <w:t>, the colony capacity is the geometric mean of the values over the years</w:t>
      </w:r>
      <w:r w:rsidR="006A10EC" w:rsidRPr="00091E7A">
        <w:rPr>
          <w:rFonts w:ascii="Times New Roman" w:hAnsi="Times New Roman"/>
          <w:sz w:val="24"/>
        </w:rPr>
        <w:t>, and thus on the variance over the years</w:t>
      </w:r>
      <w:r w:rsidR="00D5125B" w:rsidRPr="00091E7A">
        <w:rPr>
          <w:rFonts w:ascii="Times New Roman" w:hAnsi="Times New Roman"/>
          <w:sz w:val="24"/>
        </w:rPr>
        <w:t xml:space="preserve">. </w:t>
      </w:r>
      <w:r w:rsidR="00EB754E" w:rsidRPr="00091E7A">
        <w:rPr>
          <w:rFonts w:ascii="Times New Roman" w:hAnsi="Times New Roman"/>
          <w:sz w:val="24"/>
        </w:rPr>
        <w:t>To estimate the geometric mean</w:t>
      </w:r>
      <w:r w:rsidR="008B358B" w:rsidRPr="00091E7A">
        <w:rPr>
          <w:rFonts w:ascii="Times New Roman" w:hAnsi="Times New Roman"/>
          <w:sz w:val="24"/>
        </w:rPr>
        <w:t xml:space="preserve"> one would need a number of measurements over the years to quantify the colony capacity. The </w:t>
      </w:r>
      <w:r w:rsidR="00771246" w:rsidRPr="00091E7A">
        <w:rPr>
          <w:rFonts w:ascii="Times New Roman" w:hAnsi="Times New Roman"/>
          <w:sz w:val="24"/>
        </w:rPr>
        <w:t xml:space="preserve">published </w:t>
      </w:r>
      <w:r w:rsidR="008B358B" w:rsidRPr="00091E7A">
        <w:rPr>
          <w:rFonts w:ascii="Times New Roman" w:hAnsi="Times New Roman"/>
          <w:sz w:val="24"/>
        </w:rPr>
        <w:t xml:space="preserve">information we use </w:t>
      </w:r>
      <w:r w:rsidR="001734FA" w:rsidRPr="00091E7A">
        <w:rPr>
          <w:rFonts w:ascii="Times New Roman" w:hAnsi="Times New Roman"/>
          <w:sz w:val="24"/>
        </w:rPr>
        <w:t>only cover</w:t>
      </w:r>
      <w:r w:rsidR="00D35B6E" w:rsidRPr="00091E7A">
        <w:rPr>
          <w:rFonts w:ascii="Times New Roman" w:hAnsi="Times New Roman"/>
          <w:sz w:val="24"/>
        </w:rPr>
        <w:t>s</w:t>
      </w:r>
      <w:r w:rsidR="001734FA" w:rsidRPr="00091E7A">
        <w:rPr>
          <w:rFonts w:ascii="Times New Roman" w:hAnsi="Times New Roman"/>
          <w:sz w:val="24"/>
        </w:rPr>
        <w:t xml:space="preserve"> a single year</w:t>
      </w:r>
      <w:r w:rsidR="00771246" w:rsidRPr="00091E7A">
        <w:rPr>
          <w:rFonts w:ascii="Times New Roman" w:hAnsi="Times New Roman"/>
          <w:sz w:val="24"/>
        </w:rPr>
        <w:t xml:space="preserve"> due to logistical and financial constraints on performing such large scale experiments,</w:t>
      </w:r>
      <w:r w:rsidR="008B358B" w:rsidRPr="00091E7A">
        <w:rPr>
          <w:rFonts w:ascii="Times New Roman" w:hAnsi="Times New Roman"/>
          <w:sz w:val="24"/>
        </w:rPr>
        <w:t xml:space="preserve"> and we are not aware of sufficient information </w:t>
      </w:r>
      <w:r w:rsidR="00D35B6E" w:rsidRPr="00091E7A">
        <w:rPr>
          <w:rFonts w:ascii="Times New Roman" w:hAnsi="Times New Roman"/>
          <w:sz w:val="24"/>
        </w:rPr>
        <w:t>from across multiple</w:t>
      </w:r>
      <w:r w:rsidR="008B358B" w:rsidRPr="00091E7A">
        <w:rPr>
          <w:rFonts w:ascii="Times New Roman" w:hAnsi="Times New Roman"/>
          <w:sz w:val="24"/>
        </w:rPr>
        <w:t xml:space="preserve"> years to form a precise estimate. What we do instead is use the information we have on </w:t>
      </w:r>
      <w:r w:rsidR="008B358B" w:rsidRPr="00091E7A">
        <w:rPr>
          <w:rFonts w:ascii="Times New Roman" w:hAnsi="Times New Roman"/>
          <w:i/>
          <w:sz w:val="24"/>
          <w:lang w:val="en-US"/>
        </w:rPr>
        <w:t>B</w:t>
      </w:r>
      <w:r w:rsidR="008B358B" w:rsidRPr="00091E7A">
        <w:rPr>
          <w:rFonts w:ascii="Times New Roman" w:hAnsi="Times New Roman"/>
          <w:sz w:val="24"/>
          <w:lang w:val="en-US"/>
        </w:rPr>
        <w:t xml:space="preserve">. </w:t>
      </w:r>
      <w:proofErr w:type="spellStart"/>
      <w:r w:rsidR="008B358B" w:rsidRPr="00091E7A">
        <w:rPr>
          <w:rFonts w:ascii="Times New Roman" w:hAnsi="Times New Roman"/>
          <w:i/>
          <w:sz w:val="24"/>
          <w:lang w:val="en-US"/>
        </w:rPr>
        <w:t>terrestris</w:t>
      </w:r>
      <w:proofErr w:type="spellEnd"/>
      <w:r w:rsidR="008B358B" w:rsidRPr="00091E7A">
        <w:rPr>
          <w:rFonts w:ascii="Times New Roman" w:hAnsi="Times New Roman"/>
          <w:sz w:val="24"/>
        </w:rPr>
        <w:t>, which we know is from a relatively good year.</w:t>
      </w:r>
      <w:r w:rsidR="00AE2C72" w:rsidRPr="00091E7A">
        <w:rPr>
          <w:rFonts w:ascii="Times New Roman" w:hAnsi="Times New Roman"/>
          <w:sz w:val="24"/>
        </w:rPr>
        <w:t xml:space="preserve"> If every year were to be like this, we</w:t>
      </w:r>
      <w:r w:rsidR="00771246" w:rsidRPr="00091E7A">
        <w:rPr>
          <w:rFonts w:ascii="Times New Roman" w:hAnsi="Times New Roman"/>
          <w:sz w:val="24"/>
        </w:rPr>
        <w:t xml:space="preserve"> conclude that the population will persist and</w:t>
      </w:r>
      <w:r w:rsidR="00AE2C72" w:rsidRPr="00091E7A">
        <w:rPr>
          <w:rFonts w:ascii="Times New Roman" w:hAnsi="Times New Roman"/>
          <w:sz w:val="24"/>
        </w:rPr>
        <w:t xml:space="preserve"> </w:t>
      </w:r>
      <w:r w:rsidR="008B358B" w:rsidRPr="00091E7A">
        <w:rPr>
          <w:rFonts w:ascii="Times New Roman" w:hAnsi="Times New Roman"/>
          <w:sz w:val="24"/>
        </w:rPr>
        <w:t>that the colony capacity</w:t>
      </w:r>
      <w:r w:rsidR="00AE2C72" w:rsidRPr="00091E7A">
        <w:rPr>
          <w:rFonts w:ascii="Times New Roman" w:hAnsi="Times New Roman"/>
          <w:sz w:val="24"/>
        </w:rPr>
        <w:t xml:space="preserve"> in such a year</w:t>
      </w:r>
      <w:r w:rsidR="008B358B" w:rsidRPr="00091E7A">
        <w:rPr>
          <w:rFonts w:ascii="Times New Roman" w:hAnsi="Times New Roman"/>
          <w:sz w:val="24"/>
        </w:rPr>
        <w:t xml:space="preserve"> is at </w:t>
      </w:r>
      <w:r w:rsidR="008B358B" w:rsidRPr="00091E7A">
        <w:rPr>
          <w:rFonts w:ascii="Times New Roman" w:hAnsi="Times New Roman"/>
          <w:sz w:val="24"/>
          <w:lang w:val="en-US"/>
        </w:rPr>
        <w:t xml:space="preserve">least one. Using a Bayesian approach we calculate the likelihood of the colony capacity based on this assumption and use this to extrapolate the effect of pesticide exposure on overwintering </w:t>
      </w:r>
      <w:r w:rsidR="00AE2C72" w:rsidRPr="00091E7A">
        <w:rPr>
          <w:rFonts w:ascii="Times New Roman" w:hAnsi="Times New Roman"/>
          <w:sz w:val="24"/>
          <w:lang w:val="en-US"/>
        </w:rPr>
        <w:t>bumblebee</w:t>
      </w:r>
      <w:r w:rsidR="00771246" w:rsidRPr="00091E7A">
        <w:rPr>
          <w:rFonts w:ascii="Times New Roman" w:hAnsi="Times New Roman"/>
          <w:sz w:val="24"/>
          <w:lang w:val="en-US"/>
        </w:rPr>
        <w:t xml:space="preserve"> queens</w:t>
      </w:r>
      <w:r w:rsidR="00AE2C72" w:rsidRPr="00091E7A">
        <w:rPr>
          <w:rFonts w:ascii="Times New Roman" w:hAnsi="Times New Roman"/>
          <w:sz w:val="24"/>
          <w:lang w:val="en-US"/>
        </w:rPr>
        <w:t xml:space="preserve">. Because we based our calculations on data from what we know to be a </w:t>
      </w:r>
      <w:proofErr w:type="spellStart"/>
      <w:r w:rsidR="00AE2C72" w:rsidRPr="00091E7A">
        <w:rPr>
          <w:rFonts w:ascii="Times New Roman" w:hAnsi="Times New Roman"/>
          <w:sz w:val="24"/>
          <w:lang w:val="en-US"/>
        </w:rPr>
        <w:t>favourable</w:t>
      </w:r>
      <w:proofErr w:type="spellEnd"/>
      <w:r w:rsidR="00AE2C72" w:rsidRPr="00091E7A">
        <w:rPr>
          <w:rFonts w:ascii="Times New Roman" w:hAnsi="Times New Roman"/>
          <w:sz w:val="24"/>
          <w:lang w:val="en-US"/>
        </w:rPr>
        <w:t xml:space="preserve"> year, </w:t>
      </w:r>
      <w:r w:rsidR="00A513DD" w:rsidRPr="00091E7A">
        <w:rPr>
          <w:rFonts w:ascii="Times New Roman" w:hAnsi="Times New Roman"/>
          <w:sz w:val="24"/>
          <w:lang w:val="en-US"/>
        </w:rPr>
        <w:t xml:space="preserve">our results are </w:t>
      </w:r>
      <w:r w:rsidR="003A7908" w:rsidRPr="00091E7A">
        <w:rPr>
          <w:rFonts w:ascii="Times New Roman" w:hAnsi="Times New Roman"/>
          <w:sz w:val="24"/>
          <w:lang w:val="en-US"/>
        </w:rPr>
        <w:t xml:space="preserve">a </w:t>
      </w:r>
      <w:r w:rsidR="00A513DD" w:rsidRPr="00091E7A">
        <w:rPr>
          <w:rFonts w:ascii="Times New Roman" w:hAnsi="Times New Roman"/>
          <w:sz w:val="24"/>
          <w:lang w:val="en-US"/>
        </w:rPr>
        <w:t>conservative estimate of the likelihood that</w:t>
      </w:r>
      <w:r w:rsidR="008B358B" w:rsidRPr="00091E7A">
        <w:rPr>
          <w:rFonts w:ascii="Times New Roman" w:hAnsi="Times New Roman"/>
          <w:sz w:val="24"/>
          <w:lang w:val="en-US"/>
        </w:rPr>
        <w:t xml:space="preserve"> </w:t>
      </w:r>
      <w:r w:rsidR="003A7908" w:rsidRPr="00091E7A">
        <w:rPr>
          <w:rFonts w:ascii="Times New Roman" w:hAnsi="Times New Roman"/>
          <w:sz w:val="24"/>
          <w:lang w:val="en-US"/>
        </w:rPr>
        <w:t xml:space="preserve">the </w:t>
      </w:r>
      <w:r w:rsidR="008B358B" w:rsidRPr="00091E7A">
        <w:rPr>
          <w:rFonts w:ascii="Times New Roman" w:hAnsi="Times New Roman"/>
          <w:sz w:val="24"/>
          <w:lang w:val="en-US"/>
        </w:rPr>
        <w:t>population can become extinct through pesticide exposure, based on the uncertainty we have about parameter values.</w:t>
      </w:r>
    </w:p>
    <w:p w14:paraId="793ADC5C" w14:textId="77777777" w:rsidR="00A05C90" w:rsidRPr="00091E7A" w:rsidRDefault="000E5903" w:rsidP="00A05C90">
      <w:pPr>
        <w:spacing w:line="360" w:lineRule="auto"/>
        <w:jc w:val="both"/>
        <w:rPr>
          <w:rFonts w:ascii="Times New Roman" w:hAnsi="Times New Roman"/>
          <w:sz w:val="24"/>
          <w:szCs w:val="24"/>
          <w:lang w:val="en-US" w:eastAsia="en-GB"/>
        </w:rPr>
      </w:pPr>
      <w:r w:rsidRPr="00091E7A">
        <w:rPr>
          <w:rFonts w:ascii="Times New Roman" w:hAnsi="Times New Roman"/>
          <w:b/>
          <w:i/>
          <w:sz w:val="28"/>
          <w:szCs w:val="28"/>
          <w:lang w:val="en-US" w:eastAsia="en-GB"/>
        </w:rPr>
        <w:t xml:space="preserve">A </w:t>
      </w:r>
      <w:r w:rsidR="00D57EB3" w:rsidRPr="00091E7A">
        <w:rPr>
          <w:rFonts w:ascii="Times New Roman" w:hAnsi="Times New Roman"/>
          <w:b/>
          <w:i/>
          <w:sz w:val="28"/>
          <w:szCs w:val="28"/>
          <w:lang w:val="en-US" w:eastAsia="en-GB"/>
        </w:rPr>
        <w:t xml:space="preserve">model </w:t>
      </w:r>
      <w:r w:rsidR="00A05C90" w:rsidRPr="00091E7A">
        <w:rPr>
          <w:rFonts w:ascii="Times New Roman" w:hAnsi="Times New Roman"/>
          <w:sz w:val="24"/>
          <w:lang w:val="en-US"/>
        </w:rPr>
        <w:t xml:space="preserve">Several studies have quantified the success of various stages of the </w:t>
      </w:r>
      <w:r w:rsidR="00D35B6E" w:rsidRPr="00091E7A">
        <w:rPr>
          <w:rFonts w:ascii="Times New Roman" w:hAnsi="Times New Roman"/>
          <w:sz w:val="24"/>
          <w:lang w:val="en-US"/>
        </w:rPr>
        <w:t xml:space="preserve">bumblebee </w:t>
      </w:r>
      <w:r w:rsidR="00A05C90" w:rsidRPr="00091E7A">
        <w:rPr>
          <w:rFonts w:ascii="Times New Roman" w:hAnsi="Times New Roman"/>
          <w:sz w:val="24"/>
          <w:lang w:val="en-US"/>
        </w:rPr>
        <w:t>life cycle. Baer and Schmid-Hempel</w:t>
      </w:r>
      <w:r w:rsidR="00A05C90" w:rsidRPr="00091E7A">
        <w:rPr>
          <w:rFonts w:ascii="Times New Roman" w:hAnsi="Times New Roman"/>
          <w:sz w:val="24"/>
          <w:szCs w:val="24"/>
          <w:vertAlign w:val="superscript"/>
          <w:lang w:val="en-US"/>
        </w:rPr>
        <w:t>7</w:t>
      </w:r>
      <w:r w:rsidR="00FD31D0" w:rsidRPr="00091E7A">
        <w:rPr>
          <w:rFonts w:ascii="Times New Roman" w:hAnsi="Times New Roman"/>
          <w:sz w:val="24"/>
          <w:szCs w:val="24"/>
          <w:vertAlign w:val="superscript"/>
          <w:lang w:val="en-US"/>
        </w:rPr>
        <w:t>5</w:t>
      </w:r>
      <w:r w:rsidR="00A05C90" w:rsidRPr="00091E7A">
        <w:rPr>
          <w:rFonts w:ascii="Times New Roman" w:hAnsi="Times New Roman"/>
          <w:sz w:val="24"/>
          <w:lang w:val="en-US"/>
        </w:rPr>
        <w:t xml:space="preserve"> studied the number of </w:t>
      </w:r>
      <w:r w:rsidR="00A05C90" w:rsidRPr="00091E7A">
        <w:rPr>
          <w:rFonts w:ascii="Times New Roman" w:hAnsi="Times New Roman"/>
          <w:i/>
          <w:sz w:val="24"/>
          <w:lang w:val="en-US"/>
        </w:rPr>
        <w:t>B</w:t>
      </w:r>
      <w:r w:rsidR="00A05C90" w:rsidRPr="00091E7A">
        <w:rPr>
          <w:rFonts w:ascii="Times New Roman" w:hAnsi="Times New Roman"/>
          <w:sz w:val="24"/>
          <w:lang w:val="en-US"/>
        </w:rPr>
        <w:t xml:space="preserve">. </w:t>
      </w:r>
      <w:proofErr w:type="spellStart"/>
      <w:r w:rsidR="00A05C90" w:rsidRPr="00091E7A">
        <w:rPr>
          <w:rFonts w:ascii="Times New Roman" w:hAnsi="Times New Roman"/>
          <w:i/>
          <w:sz w:val="24"/>
          <w:lang w:val="en-US"/>
        </w:rPr>
        <w:t>terrestris</w:t>
      </w:r>
      <w:proofErr w:type="spellEnd"/>
      <w:r w:rsidR="00A05C90" w:rsidRPr="00091E7A">
        <w:rPr>
          <w:rFonts w:ascii="Times New Roman" w:hAnsi="Times New Roman"/>
          <w:i/>
          <w:sz w:val="24"/>
          <w:lang w:val="en-US"/>
        </w:rPr>
        <w:t xml:space="preserve"> </w:t>
      </w:r>
      <w:proofErr w:type="spellStart"/>
      <w:r w:rsidR="00A05C90" w:rsidRPr="00091E7A">
        <w:rPr>
          <w:rFonts w:ascii="Times New Roman" w:hAnsi="Times New Roman"/>
          <w:sz w:val="24"/>
          <w:lang w:val="en-US"/>
        </w:rPr>
        <w:t>gynes</w:t>
      </w:r>
      <w:proofErr w:type="spellEnd"/>
      <w:r w:rsidR="00A05C90" w:rsidRPr="00091E7A">
        <w:rPr>
          <w:rFonts w:ascii="Times New Roman" w:hAnsi="Times New Roman"/>
          <w:sz w:val="24"/>
          <w:lang w:val="en-US"/>
        </w:rPr>
        <w:t xml:space="preserve"> produced by a colony under field conditions (a quantity which we call </w:t>
      </w:r>
      <w:r w:rsidR="00A05C90" w:rsidRPr="00091E7A">
        <w:rPr>
          <w:rFonts w:ascii="Times New Roman" w:hAnsi="Times New Roman"/>
          <w:i/>
          <w:sz w:val="26"/>
          <w:szCs w:val="26"/>
          <w:lang w:val="en-US"/>
        </w:rPr>
        <w:t>m</w:t>
      </w:r>
      <w:r w:rsidR="00A05C90" w:rsidRPr="00091E7A">
        <w:rPr>
          <w:rFonts w:ascii="Times New Roman" w:hAnsi="Times New Roman"/>
          <w:i/>
          <w:sz w:val="26"/>
          <w:szCs w:val="26"/>
          <w:vertAlign w:val="subscript"/>
          <w:lang w:val="en-US"/>
        </w:rPr>
        <w:t>g</w:t>
      </w:r>
      <w:r w:rsidR="00FD31D0" w:rsidRPr="00091E7A">
        <w:rPr>
          <w:rFonts w:ascii="Times New Roman" w:hAnsi="Times New Roman"/>
          <w:sz w:val="24"/>
          <w:lang w:val="en-US"/>
        </w:rPr>
        <w:t>), and</w:t>
      </w:r>
      <w:r w:rsidR="00A05C90" w:rsidRPr="00091E7A">
        <w:rPr>
          <w:rFonts w:ascii="Times New Roman" w:hAnsi="Times New Roman"/>
          <w:sz w:val="24"/>
          <w:lang w:val="en-US"/>
        </w:rPr>
        <w:t xml:space="preserve"> found that 18 colonies produced a total of 155 </w:t>
      </w:r>
      <w:proofErr w:type="spellStart"/>
      <w:r w:rsidR="00A05C90" w:rsidRPr="00091E7A">
        <w:rPr>
          <w:rFonts w:ascii="Times New Roman" w:hAnsi="Times New Roman"/>
          <w:sz w:val="24"/>
          <w:lang w:val="en-US"/>
        </w:rPr>
        <w:t>gynes</w:t>
      </w:r>
      <w:proofErr w:type="spellEnd"/>
      <w:r w:rsidR="00A05C90" w:rsidRPr="00091E7A">
        <w:rPr>
          <w:rFonts w:ascii="Times New Roman" w:hAnsi="Times New Roman"/>
          <w:sz w:val="24"/>
          <w:lang w:val="en-US"/>
        </w:rPr>
        <w:t xml:space="preserve">. The probability to survive hibernation (which we call </w:t>
      </w:r>
      <w:proofErr w:type="spellStart"/>
      <w:r w:rsidR="00A05C90" w:rsidRPr="00091E7A">
        <w:rPr>
          <w:rFonts w:ascii="Times New Roman" w:hAnsi="Times New Roman"/>
          <w:i/>
          <w:sz w:val="26"/>
          <w:szCs w:val="26"/>
          <w:lang w:val="en-US"/>
        </w:rPr>
        <w:t>p</w:t>
      </w:r>
      <w:r w:rsidR="00A05C90" w:rsidRPr="00091E7A">
        <w:rPr>
          <w:rFonts w:ascii="Times New Roman" w:hAnsi="Times New Roman"/>
          <w:i/>
          <w:sz w:val="26"/>
          <w:szCs w:val="26"/>
          <w:vertAlign w:val="subscript"/>
          <w:lang w:val="en-US"/>
        </w:rPr>
        <w:t>h</w:t>
      </w:r>
      <w:proofErr w:type="spellEnd"/>
      <w:r w:rsidR="00A05C90" w:rsidRPr="00091E7A">
        <w:rPr>
          <w:rFonts w:ascii="Times New Roman" w:hAnsi="Times New Roman"/>
          <w:sz w:val="24"/>
          <w:lang w:val="en-US"/>
        </w:rPr>
        <w:t xml:space="preserve">) and the probability to be able initiate a colony following survival (which we call </w:t>
      </w:r>
      <w:r w:rsidR="00A05C90" w:rsidRPr="00091E7A">
        <w:rPr>
          <w:rFonts w:ascii="Times New Roman" w:hAnsi="Times New Roman"/>
          <w:i/>
          <w:sz w:val="26"/>
          <w:szCs w:val="26"/>
          <w:lang w:val="en-US"/>
        </w:rPr>
        <w:t>p</w:t>
      </w:r>
      <w:r w:rsidR="00A05C90" w:rsidRPr="00091E7A">
        <w:rPr>
          <w:rFonts w:ascii="Times New Roman" w:hAnsi="Times New Roman"/>
          <w:i/>
          <w:sz w:val="26"/>
          <w:szCs w:val="26"/>
          <w:vertAlign w:val="subscript"/>
          <w:lang w:val="en-US"/>
        </w:rPr>
        <w:t>c</w:t>
      </w:r>
      <w:r w:rsidR="00A05C90" w:rsidRPr="00091E7A">
        <w:rPr>
          <w:rFonts w:ascii="Times New Roman" w:hAnsi="Times New Roman"/>
          <w:sz w:val="24"/>
          <w:lang w:val="en-US"/>
        </w:rPr>
        <w:t>) were studied by Beekman and colleagues</w:t>
      </w:r>
      <w:r w:rsidR="00FD31D0" w:rsidRPr="00091E7A">
        <w:rPr>
          <w:rFonts w:ascii="Times New Roman" w:hAnsi="Times New Roman"/>
          <w:sz w:val="24"/>
          <w:szCs w:val="24"/>
          <w:vertAlign w:val="superscript"/>
          <w:lang w:val="en-US"/>
        </w:rPr>
        <w:t>42</w:t>
      </w:r>
      <w:r w:rsidR="00A05C90" w:rsidRPr="00091E7A">
        <w:rPr>
          <w:rFonts w:ascii="Times New Roman" w:hAnsi="Times New Roman"/>
          <w:sz w:val="24"/>
          <w:lang w:val="en-US"/>
        </w:rPr>
        <w:t xml:space="preserve">. They found that </w:t>
      </w:r>
      <w:r w:rsidR="00FD31D0" w:rsidRPr="00091E7A">
        <w:rPr>
          <w:rFonts w:ascii="Times New Roman" w:hAnsi="Times New Roman"/>
          <w:sz w:val="24"/>
          <w:lang w:val="en-US"/>
        </w:rPr>
        <w:t xml:space="preserve">23 of 45 (51.1%) queens </w:t>
      </w:r>
      <w:r w:rsidR="00A05C90" w:rsidRPr="00091E7A">
        <w:rPr>
          <w:rFonts w:ascii="Times New Roman" w:hAnsi="Times New Roman"/>
          <w:sz w:val="24"/>
          <w:lang w:val="en-US"/>
        </w:rPr>
        <w:t>survived a 6-month h</w:t>
      </w:r>
      <w:r w:rsidR="00FD31D0" w:rsidRPr="00091E7A">
        <w:rPr>
          <w:rFonts w:ascii="Times New Roman" w:hAnsi="Times New Roman"/>
          <w:sz w:val="24"/>
          <w:lang w:val="en-US"/>
        </w:rPr>
        <w:t>ibernation period, and that 11 of</w:t>
      </w:r>
      <w:r w:rsidR="00A05C90" w:rsidRPr="00091E7A">
        <w:rPr>
          <w:rFonts w:ascii="Times New Roman" w:hAnsi="Times New Roman"/>
          <w:sz w:val="24"/>
          <w:lang w:val="en-US"/>
        </w:rPr>
        <w:t xml:space="preserve"> the 23 surviving </w:t>
      </w:r>
      <w:r w:rsidR="00FD31D0" w:rsidRPr="00091E7A">
        <w:rPr>
          <w:rFonts w:ascii="Times New Roman" w:hAnsi="Times New Roman"/>
          <w:sz w:val="24"/>
          <w:lang w:val="en-US"/>
        </w:rPr>
        <w:t>queens</w:t>
      </w:r>
      <w:r w:rsidR="00A05C90" w:rsidRPr="00091E7A">
        <w:rPr>
          <w:rFonts w:ascii="Times New Roman" w:hAnsi="Times New Roman"/>
          <w:sz w:val="24"/>
          <w:lang w:val="en-US"/>
        </w:rPr>
        <w:t xml:space="preserve"> initiated a colony. Following </w:t>
      </w:r>
      <w:r w:rsidR="00771246" w:rsidRPr="00091E7A">
        <w:rPr>
          <w:rFonts w:ascii="Times New Roman" w:hAnsi="Times New Roman"/>
          <w:sz w:val="24"/>
          <w:lang w:val="en-US"/>
        </w:rPr>
        <w:t xml:space="preserve">over-winter </w:t>
      </w:r>
      <w:r w:rsidR="00A05C90" w:rsidRPr="00091E7A">
        <w:rPr>
          <w:rFonts w:ascii="Times New Roman" w:hAnsi="Times New Roman"/>
          <w:sz w:val="24"/>
          <w:lang w:val="en-US"/>
        </w:rPr>
        <w:t xml:space="preserve">survival queens need to find a nest site. The probabilities of </w:t>
      </w:r>
      <w:r w:rsidR="00A05C90" w:rsidRPr="00091E7A">
        <w:rPr>
          <w:rFonts w:ascii="Times New Roman" w:hAnsi="Times New Roman"/>
          <w:sz w:val="24"/>
          <w:lang w:val="en-US"/>
        </w:rPr>
        <w:lastRenderedPageBreak/>
        <w:t xml:space="preserve">successful mating and finding a nest site </w:t>
      </w:r>
      <w:r w:rsidR="00D35B6E" w:rsidRPr="00091E7A">
        <w:rPr>
          <w:rFonts w:ascii="Times New Roman" w:hAnsi="Times New Roman"/>
          <w:sz w:val="24"/>
          <w:lang w:val="en-US"/>
        </w:rPr>
        <w:t xml:space="preserve">have </w:t>
      </w:r>
      <w:r w:rsidR="00A05C90" w:rsidRPr="00091E7A">
        <w:rPr>
          <w:rFonts w:ascii="Times New Roman" w:hAnsi="Times New Roman"/>
          <w:sz w:val="24"/>
          <w:lang w:val="en-US"/>
        </w:rPr>
        <w:t xml:space="preserve">not been </w:t>
      </w:r>
      <w:r w:rsidR="00A05C90" w:rsidRPr="00091E7A">
        <w:rPr>
          <w:rFonts w:ascii="Times New Roman" w:hAnsi="Times New Roman"/>
          <w:sz w:val="24"/>
          <w:szCs w:val="24"/>
          <w:lang w:val="en-US" w:eastAsia="en-GB"/>
        </w:rPr>
        <w:t>studied, and we therefo</w:t>
      </w:r>
      <w:r w:rsidR="00FD31D0" w:rsidRPr="00091E7A">
        <w:rPr>
          <w:rFonts w:ascii="Times New Roman" w:hAnsi="Times New Roman"/>
          <w:sz w:val="24"/>
          <w:szCs w:val="24"/>
          <w:lang w:val="en-US" w:eastAsia="en-GB"/>
        </w:rPr>
        <w:t>re have no information about</w:t>
      </w:r>
      <w:r w:rsidR="00A05C90" w:rsidRPr="00091E7A">
        <w:rPr>
          <w:rFonts w:ascii="Times New Roman" w:hAnsi="Times New Roman"/>
          <w:sz w:val="24"/>
          <w:szCs w:val="24"/>
          <w:lang w:val="en-US" w:eastAsia="en-GB"/>
        </w:rPr>
        <w:t xml:space="preserve"> value</w:t>
      </w:r>
      <w:r w:rsidR="00FD31D0" w:rsidRPr="00091E7A">
        <w:rPr>
          <w:rFonts w:ascii="Times New Roman" w:hAnsi="Times New Roman"/>
          <w:sz w:val="24"/>
          <w:szCs w:val="24"/>
          <w:lang w:val="en-US" w:eastAsia="en-GB"/>
        </w:rPr>
        <w:t>s</w:t>
      </w:r>
      <w:r w:rsidR="00A05C90" w:rsidRPr="00091E7A">
        <w:rPr>
          <w:rFonts w:ascii="Times New Roman" w:hAnsi="Times New Roman"/>
          <w:sz w:val="24"/>
          <w:szCs w:val="24"/>
          <w:lang w:val="en-US" w:eastAsia="en-GB"/>
        </w:rPr>
        <w:t xml:space="preserve"> of these parameters. We have bundled these two unknown parameters together and call their product </w:t>
      </w:r>
      <w:r w:rsidR="00A05C90" w:rsidRPr="00091E7A">
        <w:rPr>
          <w:rFonts w:ascii="Times New Roman" w:hAnsi="Times New Roman"/>
          <w:i/>
          <w:sz w:val="26"/>
          <w:szCs w:val="26"/>
          <w:lang w:val="en-US" w:eastAsia="en-GB"/>
        </w:rPr>
        <w:t>p</w:t>
      </w:r>
      <w:r w:rsidR="00D57EB3" w:rsidRPr="00091E7A">
        <w:rPr>
          <w:rFonts w:ascii="Times New Roman" w:hAnsi="Times New Roman"/>
          <w:i/>
          <w:sz w:val="26"/>
          <w:szCs w:val="26"/>
          <w:vertAlign w:val="subscript"/>
          <w:lang w:val="en-US" w:eastAsia="en-GB"/>
        </w:rPr>
        <w:t>nm</w:t>
      </w:r>
      <w:r w:rsidR="00A05C90" w:rsidRPr="00091E7A">
        <w:rPr>
          <w:rFonts w:ascii="Times New Roman" w:hAnsi="Times New Roman"/>
          <w:sz w:val="24"/>
          <w:szCs w:val="24"/>
          <w:lang w:val="en-US" w:eastAsia="en-GB"/>
        </w:rPr>
        <w:t>.</w:t>
      </w:r>
      <w:r w:rsidR="00A513DD" w:rsidRPr="00091E7A">
        <w:rPr>
          <w:rFonts w:ascii="Times New Roman" w:hAnsi="Times New Roman"/>
          <w:sz w:val="24"/>
          <w:szCs w:val="24"/>
          <w:lang w:val="en-US" w:eastAsia="en-GB"/>
        </w:rPr>
        <w:t xml:space="preserve"> Table S9 provides a summary of the key parameters.</w:t>
      </w:r>
    </w:p>
    <w:p w14:paraId="6224B147" w14:textId="77777777" w:rsidR="00771246" w:rsidRPr="00091E7A" w:rsidRDefault="00A05C90" w:rsidP="00DE4DCC">
      <w:pPr>
        <w:spacing w:after="320" w:line="360" w:lineRule="auto"/>
        <w:jc w:val="both"/>
        <w:rPr>
          <w:rFonts w:ascii="Times New Roman" w:hAnsi="Times New Roman"/>
          <w:sz w:val="24"/>
          <w:lang w:val="en-US"/>
        </w:rPr>
      </w:pPr>
      <w:r w:rsidRPr="00091E7A">
        <w:rPr>
          <w:rFonts w:ascii="Times New Roman" w:hAnsi="Times New Roman"/>
          <w:sz w:val="24"/>
          <w:lang w:val="en-US"/>
        </w:rPr>
        <w:t xml:space="preserve">Although we do not know what the exact value of the population capacity is based on the above observations, we can quantify the certainty </w:t>
      </w:r>
      <w:r w:rsidR="00D35B6E" w:rsidRPr="00091E7A">
        <w:rPr>
          <w:rFonts w:ascii="Times New Roman" w:hAnsi="Times New Roman"/>
          <w:sz w:val="24"/>
          <w:lang w:val="en-US"/>
        </w:rPr>
        <w:t xml:space="preserve">with </w:t>
      </w:r>
      <w:r w:rsidRPr="00091E7A">
        <w:rPr>
          <w:rFonts w:ascii="Times New Roman" w:hAnsi="Times New Roman"/>
          <w:sz w:val="24"/>
          <w:lang w:val="en-US"/>
        </w:rPr>
        <w:t xml:space="preserve">which the colony capacity takes a certain value, using a Bayesian approach. The capacity of the population is the product </w:t>
      </w:r>
      <w:proofErr w:type="spellStart"/>
      <w:r w:rsidRPr="00091E7A">
        <w:rPr>
          <w:rFonts w:ascii="Times New Roman" w:hAnsi="Times New Roman"/>
          <w:i/>
          <w:sz w:val="26"/>
          <w:szCs w:val="26"/>
          <w:lang w:val="en-US"/>
        </w:rPr>
        <w:t>m</w:t>
      </w:r>
      <w:r w:rsidRPr="00091E7A">
        <w:rPr>
          <w:rFonts w:ascii="Times New Roman" w:hAnsi="Times New Roman"/>
          <w:i/>
          <w:sz w:val="26"/>
          <w:szCs w:val="26"/>
          <w:vertAlign w:val="subscript"/>
          <w:lang w:val="en-US"/>
        </w:rPr>
        <w:t>g</w:t>
      </w:r>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h</w:t>
      </w:r>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c</w:t>
      </w:r>
      <w:r w:rsidRPr="00091E7A">
        <w:rPr>
          <w:rFonts w:ascii="Times New Roman" w:hAnsi="Times New Roman"/>
          <w:i/>
          <w:sz w:val="26"/>
          <w:szCs w:val="26"/>
          <w:lang w:val="en-US"/>
        </w:rPr>
        <w:t>p</w:t>
      </w:r>
      <w:r w:rsidR="00967B8A" w:rsidRPr="00091E7A">
        <w:rPr>
          <w:rFonts w:ascii="Times New Roman" w:hAnsi="Times New Roman"/>
          <w:i/>
          <w:sz w:val="26"/>
          <w:szCs w:val="26"/>
          <w:vertAlign w:val="subscript"/>
          <w:lang w:val="en-US"/>
        </w:rPr>
        <w:t>nm</w:t>
      </w:r>
      <w:proofErr w:type="spellEnd"/>
      <w:r w:rsidRPr="00091E7A">
        <w:rPr>
          <w:rFonts w:ascii="Times New Roman" w:hAnsi="Times New Roman"/>
          <w:sz w:val="24"/>
          <w:lang w:val="en-US"/>
        </w:rPr>
        <w:t xml:space="preserve"> and its logarithm is ln</w:t>
      </w:r>
      <w:r w:rsidR="000E5903" w:rsidRPr="00091E7A">
        <w:rPr>
          <w:rFonts w:ascii="Times New Roman" w:hAnsi="Times New Roman"/>
          <w:sz w:val="24"/>
          <w:lang w:val="en-US"/>
        </w:rPr>
        <w:t xml:space="preserve"> </w:t>
      </w:r>
      <w:r w:rsidRPr="00091E7A">
        <w:rPr>
          <w:rFonts w:ascii="Times New Roman" w:hAnsi="Times New Roman"/>
          <w:i/>
          <w:sz w:val="26"/>
          <w:szCs w:val="26"/>
          <w:lang w:val="en-US"/>
        </w:rPr>
        <w:t>m</w:t>
      </w:r>
      <w:r w:rsidRPr="00091E7A">
        <w:rPr>
          <w:rFonts w:ascii="Times New Roman" w:hAnsi="Times New Roman"/>
          <w:i/>
          <w:sz w:val="26"/>
          <w:szCs w:val="26"/>
          <w:vertAlign w:val="subscript"/>
          <w:lang w:val="en-US"/>
        </w:rPr>
        <w:t>g</w:t>
      </w:r>
      <w:r w:rsidRPr="00091E7A">
        <w:rPr>
          <w:rFonts w:ascii="Times New Roman" w:hAnsi="Times New Roman"/>
          <w:sz w:val="24"/>
          <w:szCs w:val="24"/>
          <w:vertAlign w:val="subscript"/>
          <w:lang w:val="en-US"/>
        </w:rPr>
        <w:t xml:space="preserve"> </w:t>
      </w:r>
      <w:r w:rsidRPr="00091E7A">
        <w:rPr>
          <w:rFonts w:ascii="Times New Roman" w:hAnsi="Times New Roman"/>
          <w:sz w:val="24"/>
          <w:lang w:val="en-US"/>
        </w:rPr>
        <w:t>+ ln</w:t>
      </w:r>
      <w:r w:rsidR="000E5903" w:rsidRPr="00091E7A">
        <w:rPr>
          <w:rFonts w:ascii="Times New Roman" w:hAnsi="Times New Roman"/>
          <w:sz w:val="24"/>
          <w:lang w:val="en-US"/>
        </w:rPr>
        <w:t xml:space="preserve"> </w:t>
      </w:r>
      <w:proofErr w:type="spellStart"/>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h</w:t>
      </w:r>
      <w:proofErr w:type="spellEnd"/>
      <w:r w:rsidRPr="00091E7A">
        <w:rPr>
          <w:rFonts w:ascii="Times New Roman" w:hAnsi="Times New Roman"/>
          <w:sz w:val="24"/>
          <w:szCs w:val="24"/>
          <w:vertAlign w:val="subscript"/>
          <w:lang w:val="en-US"/>
        </w:rPr>
        <w:t xml:space="preserve"> </w:t>
      </w:r>
      <w:r w:rsidRPr="00091E7A">
        <w:rPr>
          <w:rFonts w:ascii="Times New Roman" w:hAnsi="Times New Roman"/>
          <w:sz w:val="24"/>
          <w:lang w:val="en-US"/>
        </w:rPr>
        <w:t>+ ln</w:t>
      </w:r>
      <w:r w:rsidR="000E5903" w:rsidRPr="00091E7A">
        <w:rPr>
          <w:rFonts w:ascii="Times New Roman" w:hAnsi="Times New Roman"/>
          <w:sz w:val="24"/>
          <w:lang w:val="en-US"/>
        </w:rPr>
        <w:t xml:space="preserve"> </w:t>
      </w:r>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c</w:t>
      </w:r>
      <w:r w:rsidRPr="00091E7A">
        <w:rPr>
          <w:rFonts w:ascii="Times New Roman" w:hAnsi="Times New Roman"/>
          <w:sz w:val="24"/>
          <w:lang w:val="en-US"/>
        </w:rPr>
        <w:t xml:space="preserve"> + ln</w:t>
      </w:r>
      <w:r w:rsidR="000E5903" w:rsidRPr="00091E7A">
        <w:rPr>
          <w:rFonts w:ascii="Times New Roman" w:hAnsi="Times New Roman"/>
          <w:i/>
          <w:sz w:val="26"/>
          <w:szCs w:val="26"/>
          <w:lang w:val="en-US"/>
        </w:rPr>
        <w:t xml:space="preserve"> </w:t>
      </w:r>
      <w:proofErr w:type="gramStart"/>
      <w:r w:rsidR="000E5903" w:rsidRPr="00091E7A">
        <w:rPr>
          <w:rFonts w:ascii="Times New Roman" w:hAnsi="Times New Roman"/>
          <w:i/>
          <w:sz w:val="26"/>
          <w:szCs w:val="26"/>
          <w:lang w:val="en-US" w:eastAsia="en-GB"/>
        </w:rPr>
        <w:t>p</w:t>
      </w:r>
      <w:r w:rsidR="000E5903" w:rsidRPr="00091E7A">
        <w:rPr>
          <w:rFonts w:ascii="Times New Roman" w:hAnsi="Times New Roman"/>
          <w:i/>
          <w:sz w:val="26"/>
          <w:szCs w:val="26"/>
          <w:vertAlign w:val="subscript"/>
          <w:lang w:val="en-US" w:eastAsia="en-GB"/>
        </w:rPr>
        <w:t>nm</w:t>
      </w:r>
      <w:r w:rsidR="000E5903" w:rsidRPr="00091E7A" w:rsidDel="000E5903">
        <w:rPr>
          <w:rFonts w:ascii="Times New Roman" w:hAnsi="Times New Roman"/>
          <w:i/>
          <w:sz w:val="26"/>
          <w:szCs w:val="26"/>
          <w:lang w:val="en-US"/>
        </w:rPr>
        <w:t xml:space="preserve"> </w:t>
      </w:r>
      <w:r w:rsidRPr="00091E7A">
        <w:rPr>
          <w:rFonts w:ascii="Times New Roman" w:hAnsi="Times New Roman"/>
          <w:sz w:val="24"/>
          <w:lang w:val="en-US"/>
        </w:rPr>
        <w:t>.</w:t>
      </w:r>
      <w:proofErr w:type="gramEnd"/>
      <w:r w:rsidRPr="00091E7A">
        <w:rPr>
          <w:rFonts w:ascii="Times New Roman" w:hAnsi="Times New Roman"/>
          <w:sz w:val="24"/>
          <w:lang w:val="en-US"/>
        </w:rPr>
        <w:t xml:space="preserve"> For a population to persist</w:t>
      </w:r>
      <w:r w:rsidR="00A513DD" w:rsidRPr="00091E7A">
        <w:rPr>
          <w:rFonts w:ascii="Times New Roman" w:hAnsi="Times New Roman"/>
          <w:sz w:val="24"/>
          <w:lang w:val="en-US"/>
        </w:rPr>
        <w:t>,</w:t>
      </w:r>
      <w:r w:rsidRPr="00091E7A">
        <w:rPr>
          <w:rFonts w:ascii="Times New Roman" w:hAnsi="Times New Roman"/>
          <w:sz w:val="24"/>
          <w:lang w:val="en-US"/>
        </w:rPr>
        <w:t xml:space="preserve"> the capacity of the population needs to </w:t>
      </w:r>
      <w:r w:rsidR="000E5903" w:rsidRPr="00091E7A">
        <w:rPr>
          <w:rFonts w:ascii="Times New Roman" w:hAnsi="Times New Roman"/>
          <w:sz w:val="24"/>
          <w:lang w:val="en-US"/>
        </w:rPr>
        <w:t>be at least</w:t>
      </w:r>
      <w:r w:rsidRPr="00091E7A">
        <w:rPr>
          <w:rFonts w:ascii="Times New Roman" w:hAnsi="Times New Roman"/>
          <w:sz w:val="24"/>
          <w:lang w:val="en-US"/>
        </w:rPr>
        <w:t xml:space="preserve"> 1, or equivalently, its logarithm needs to </w:t>
      </w:r>
      <w:r w:rsidR="000E5903" w:rsidRPr="00091E7A">
        <w:rPr>
          <w:rFonts w:ascii="Times New Roman" w:hAnsi="Times New Roman"/>
          <w:sz w:val="24"/>
          <w:lang w:val="en-US"/>
        </w:rPr>
        <w:t>be at least</w:t>
      </w:r>
      <w:r w:rsidRPr="00091E7A">
        <w:rPr>
          <w:rFonts w:ascii="Times New Roman" w:hAnsi="Times New Roman"/>
          <w:sz w:val="24"/>
          <w:lang w:val="en-US"/>
        </w:rPr>
        <w:t xml:space="preserve"> 0. Because natural </w:t>
      </w:r>
      <w:r w:rsidRPr="00091E7A">
        <w:rPr>
          <w:rFonts w:ascii="Times New Roman" w:hAnsi="Times New Roman"/>
          <w:i/>
          <w:sz w:val="24"/>
          <w:lang w:val="en-US"/>
        </w:rPr>
        <w:t>B</w:t>
      </w:r>
      <w:r w:rsidRPr="00091E7A">
        <w:rPr>
          <w:rFonts w:ascii="Times New Roman" w:hAnsi="Times New Roman"/>
          <w:sz w:val="24"/>
          <w:lang w:val="en-US"/>
        </w:rPr>
        <w:t xml:space="preserve">. </w:t>
      </w:r>
      <w:proofErr w:type="spellStart"/>
      <w:r w:rsidRPr="00091E7A">
        <w:rPr>
          <w:rFonts w:ascii="Times New Roman" w:hAnsi="Times New Roman"/>
          <w:i/>
          <w:sz w:val="24"/>
          <w:lang w:val="en-US"/>
        </w:rPr>
        <w:t>terrestris</w:t>
      </w:r>
      <w:proofErr w:type="spellEnd"/>
      <w:r w:rsidRPr="00091E7A">
        <w:rPr>
          <w:rFonts w:ascii="Times New Roman" w:hAnsi="Times New Roman"/>
          <w:sz w:val="24"/>
          <w:lang w:val="en-US"/>
        </w:rPr>
        <w:t xml:space="preserve"> populations persist, we also can include in our considerations that the capacity must be </w:t>
      </w:r>
      <w:r w:rsidR="000C66EC" w:rsidRPr="00091E7A">
        <w:rPr>
          <w:rFonts w:ascii="Times New Roman" w:hAnsi="Times New Roman"/>
          <w:sz w:val="24"/>
          <w:lang w:val="en-US"/>
        </w:rPr>
        <w:t>at least</w:t>
      </w:r>
      <w:r w:rsidRPr="00091E7A">
        <w:rPr>
          <w:rFonts w:ascii="Times New Roman" w:hAnsi="Times New Roman"/>
          <w:sz w:val="24"/>
          <w:lang w:val="en-US"/>
        </w:rPr>
        <w:t xml:space="preserve"> 1. We will then establish </w:t>
      </w:r>
      <w:r w:rsidR="00771246" w:rsidRPr="00091E7A">
        <w:rPr>
          <w:rFonts w:ascii="Times New Roman" w:hAnsi="Times New Roman"/>
          <w:sz w:val="24"/>
          <w:lang w:val="en-US"/>
        </w:rPr>
        <w:t xml:space="preserve">what </w:t>
      </w:r>
      <w:r w:rsidRPr="00091E7A">
        <w:rPr>
          <w:rFonts w:ascii="Times New Roman" w:hAnsi="Times New Roman"/>
          <w:sz w:val="24"/>
          <w:lang w:val="en-US"/>
        </w:rPr>
        <w:t xml:space="preserve">reduction in the probability </w:t>
      </w:r>
      <w:r w:rsidR="00771246" w:rsidRPr="00091E7A">
        <w:rPr>
          <w:rFonts w:ascii="Times New Roman" w:hAnsi="Times New Roman"/>
          <w:sz w:val="24"/>
          <w:lang w:val="en-US"/>
        </w:rPr>
        <w:t>of colony</w:t>
      </w:r>
      <w:r w:rsidRPr="00091E7A">
        <w:rPr>
          <w:rFonts w:ascii="Times New Roman" w:hAnsi="Times New Roman"/>
          <w:sz w:val="24"/>
          <w:lang w:val="en-US"/>
        </w:rPr>
        <w:t xml:space="preserve"> initiat</w:t>
      </w:r>
      <w:r w:rsidR="00771246" w:rsidRPr="00091E7A">
        <w:rPr>
          <w:rFonts w:ascii="Times New Roman" w:hAnsi="Times New Roman"/>
          <w:sz w:val="24"/>
          <w:lang w:val="en-US"/>
        </w:rPr>
        <w:t>ion</w:t>
      </w:r>
      <w:r w:rsidRPr="00091E7A">
        <w:rPr>
          <w:rFonts w:ascii="Times New Roman" w:hAnsi="Times New Roman"/>
          <w:sz w:val="24"/>
          <w:lang w:val="en-US"/>
        </w:rPr>
        <w:t xml:space="preserve"> </w:t>
      </w:r>
      <w:r w:rsidR="00771246" w:rsidRPr="00091E7A">
        <w:rPr>
          <w:rFonts w:ascii="Times New Roman" w:hAnsi="Times New Roman"/>
          <w:sz w:val="24"/>
          <w:lang w:val="en-US"/>
        </w:rPr>
        <w:t>is produced by</w:t>
      </w:r>
      <w:r w:rsidRPr="00091E7A">
        <w:rPr>
          <w:rFonts w:ascii="Times New Roman" w:hAnsi="Times New Roman"/>
          <w:sz w:val="24"/>
          <w:lang w:val="en-US"/>
        </w:rPr>
        <w:t xml:space="preserve"> exposure to </w:t>
      </w:r>
      <w:proofErr w:type="spellStart"/>
      <w:r w:rsidRPr="00091E7A">
        <w:rPr>
          <w:rFonts w:ascii="Times New Roman" w:hAnsi="Times New Roman"/>
          <w:sz w:val="24"/>
          <w:lang w:val="en-US"/>
        </w:rPr>
        <w:t>thiamethoxam</w:t>
      </w:r>
      <w:proofErr w:type="spellEnd"/>
      <w:r w:rsidRPr="00091E7A">
        <w:rPr>
          <w:rFonts w:ascii="Times New Roman" w:hAnsi="Times New Roman"/>
          <w:sz w:val="24"/>
          <w:lang w:val="en-US"/>
        </w:rPr>
        <w:t xml:space="preserve"> after hibernation. By combining this with the probability profile of the </w:t>
      </w:r>
      <w:r w:rsidR="00771246" w:rsidRPr="00091E7A">
        <w:rPr>
          <w:rFonts w:ascii="Times New Roman" w:hAnsi="Times New Roman"/>
          <w:sz w:val="24"/>
          <w:lang w:val="en-US"/>
        </w:rPr>
        <w:t xml:space="preserve">colony </w:t>
      </w:r>
      <w:r w:rsidRPr="00091E7A">
        <w:rPr>
          <w:rFonts w:ascii="Times New Roman" w:hAnsi="Times New Roman"/>
          <w:sz w:val="24"/>
          <w:lang w:val="en-US"/>
        </w:rPr>
        <w:t>capacity we can calculate the increase in the chance</w:t>
      </w:r>
      <w:r w:rsidR="00771246" w:rsidRPr="00091E7A">
        <w:rPr>
          <w:rFonts w:ascii="Times New Roman" w:hAnsi="Times New Roman"/>
          <w:sz w:val="24"/>
          <w:lang w:val="en-US"/>
        </w:rPr>
        <w:t>s</w:t>
      </w:r>
      <w:r w:rsidRPr="00091E7A">
        <w:rPr>
          <w:rFonts w:ascii="Times New Roman" w:hAnsi="Times New Roman"/>
          <w:sz w:val="24"/>
          <w:lang w:val="en-US"/>
        </w:rPr>
        <w:t xml:space="preserve"> of </w:t>
      </w:r>
      <w:r w:rsidR="00771246" w:rsidRPr="00091E7A">
        <w:rPr>
          <w:rFonts w:ascii="Times New Roman" w:hAnsi="Times New Roman"/>
          <w:sz w:val="24"/>
          <w:lang w:val="en-US"/>
        </w:rPr>
        <w:t xml:space="preserve">population </w:t>
      </w:r>
      <w:r w:rsidRPr="00091E7A">
        <w:rPr>
          <w:rFonts w:ascii="Times New Roman" w:hAnsi="Times New Roman"/>
          <w:sz w:val="24"/>
          <w:lang w:val="en-US"/>
        </w:rPr>
        <w:t xml:space="preserve">extinction caused by </w:t>
      </w:r>
      <w:proofErr w:type="spellStart"/>
      <w:r w:rsidRPr="00091E7A">
        <w:rPr>
          <w:rFonts w:ascii="Times New Roman" w:hAnsi="Times New Roman"/>
          <w:sz w:val="24"/>
          <w:lang w:val="en-US"/>
        </w:rPr>
        <w:t>thiamethoxam</w:t>
      </w:r>
      <w:proofErr w:type="spellEnd"/>
      <w:r w:rsidRPr="00091E7A">
        <w:rPr>
          <w:rFonts w:ascii="Times New Roman" w:hAnsi="Times New Roman"/>
          <w:sz w:val="24"/>
          <w:lang w:val="en-US"/>
        </w:rPr>
        <w:t xml:space="preserve"> exposure.</w:t>
      </w:r>
    </w:p>
    <w:p w14:paraId="34B1D460" w14:textId="77777777" w:rsidR="00771246" w:rsidRPr="00091E7A" w:rsidRDefault="00771246">
      <w:pPr>
        <w:spacing w:after="0" w:line="240" w:lineRule="auto"/>
        <w:rPr>
          <w:rFonts w:ascii="Times New Roman" w:hAnsi="Times New Roman"/>
          <w:sz w:val="24"/>
          <w:lang w:val="en-US"/>
        </w:rPr>
      </w:pPr>
      <w:r w:rsidRPr="00091E7A">
        <w:rPr>
          <w:rFonts w:ascii="Times New Roman" w:hAnsi="Times New Roman"/>
          <w:sz w:val="24"/>
          <w:lang w:val="en-US"/>
        </w:rPr>
        <w:br w:type="page"/>
      </w:r>
    </w:p>
    <w:p w14:paraId="252D29B7" w14:textId="77777777" w:rsidR="00F1730E" w:rsidRPr="00091E7A" w:rsidRDefault="00F1730E" w:rsidP="00F1730E">
      <w:pPr>
        <w:spacing w:after="320" w:line="360" w:lineRule="auto"/>
        <w:jc w:val="both"/>
        <w:rPr>
          <w:rFonts w:ascii="Times New Roman" w:hAnsi="Times New Roman"/>
          <w:sz w:val="24"/>
          <w:lang w:val="en-US"/>
        </w:rPr>
      </w:pPr>
      <w:r w:rsidRPr="00091E7A">
        <w:rPr>
          <w:rFonts w:ascii="Times New Roman" w:hAnsi="Times New Roman"/>
          <w:b/>
          <w:sz w:val="24"/>
          <w:szCs w:val="24"/>
        </w:rPr>
        <w:lastRenderedPageBreak/>
        <w:t xml:space="preserve">Table </w:t>
      </w:r>
      <w:r w:rsidR="00771246" w:rsidRPr="00091E7A">
        <w:rPr>
          <w:rFonts w:ascii="Times New Roman" w:hAnsi="Times New Roman"/>
          <w:b/>
          <w:sz w:val="24"/>
          <w:szCs w:val="24"/>
        </w:rPr>
        <w:t>S</w:t>
      </w:r>
      <w:r w:rsidR="009F32EC" w:rsidRPr="00091E7A">
        <w:rPr>
          <w:rFonts w:ascii="Times New Roman" w:hAnsi="Times New Roman"/>
          <w:b/>
          <w:sz w:val="24"/>
          <w:szCs w:val="24"/>
        </w:rPr>
        <w:t>9</w:t>
      </w:r>
      <w:r w:rsidRPr="00091E7A">
        <w:rPr>
          <w:rFonts w:ascii="Times New Roman" w:hAnsi="Times New Roman"/>
          <w:b/>
          <w:sz w:val="24"/>
          <w:szCs w:val="24"/>
        </w:rPr>
        <w:t xml:space="preserve">. </w:t>
      </w:r>
      <w:r w:rsidRPr="00091E7A">
        <w:rPr>
          <w:rFonts w:ascii="Times New Roman" w:hAnsi="Times New Roman"/>
          <w:sz w:val="24"/>
          <w:szCs w:val="24"/>
        </w:rPr>
        <w:t xml:space="preserve">Key model parameters and data sources. </w:t>
      </w:r>
    </w:p>
    <w:tbl>
      <w:tblPr>
        <w:tblStyle w:val="TableGrid"/>
        <w:tblW w:w="0" w:type="auto"/>
        <w:tblLook w:val="04A0" w:firstRow="1" w:lastRow="0" w:firstColumn="1" w:lastColumn="0" w:noHBand="0" w:noVBand="1"/>
      </w:tblPr>
      <w:tblGrid>
        <w:gridCol w:w="4649"/>
        <w:gridCol w:w="4649"/>
        <w:gridCol w:w="4650"/>
      </w:tblGrid>
      <w:tr w:rsidR="00F1730E" w:rsidRPr="00091E7A" w14:paraId="56CD7ED1" w14:textId="77777777" w:rsidTr="00724BCD">
        <w:tc>
          <w:tcPr>
            <w:tcW w:w="4649" w:type="dxa"/>
          </w:tcPr>
          <w:p w14:paraId="50A605DB"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Parameter</w:t>
            </w:r>
          </w:p>
        </w:tc>
        <w:tc>
          <w:tcPr>
            <w:tcW w:w="4649" w:type="dxa"/>
          </w:tcPr>
          <w:p w14:paraId="0C3B7B21"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 xml:space="preserve">Description </w:t>
            </w:r>
          </w:p>
        </w:tc>
        <w:tc>
          <w:tcPr>
            <w:tcW w:w="4650" w:type="dxa"/>
          </w:tcPr>
          <w:p w14:paraId="60EF48EC"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Data source</w:t>
            </w:r>
          </w:p>
        </w:tc>
      </w:tr>
      <w:tr w:rsidR="00F1730E" w:rsidRPr="00091E7A" w14:paraId="432D3FF3" w14:textId="77777777" w:rsidTr="00344B58">
        <w:trPr>
          <w:trHeight w:val="1336"/>
        </w:trPr>
        <w:tc>
          <w:tcPr>
            <w:tcW w:w="4649" w:type="dxa"/>
          </w:tcPr>
          <w:p w14:paraId="24870626" w14:textId="77777777" w:rsidR="00F1730E" w:rsidRPr="00091E7A" w:rsidRDefault="00F1730E" w:rsidP="00344B58">
            <w:pPr>
              <w:spacing w:after="0" w:line="240" w:lineRule="auto"/>
              <w:rPr>
                <w:rFonts w:ascii="Times New Roman" w:hAnsi="Times New Roman"/>
                <w:i/>
                <w:sz w:val="24"/>
                <w:lang w:val="en-US"/>
              </w:rPr>
            </w:pPr>
            <w:r w:rsidRPr="00091E7A">
              <w:rPr>
                <w:rFonts w:ascii="Times New Roman" w:hAnsi="Times New Roman"/>
                <w:i/>
                <w:sz w:val="24"/>
                <w:lang w:val="en-US"/>
              </w:rPr>
              <w:t>C</w:t>
            </w:r>
          </w:p>
          <w:p w14:paraId="6B039AB2" w14:textId="77777777" w:rsidR="00BC748D" w:rsidRPr="00091E7A" w:rsidRDefault="00BC748D" w:rsidP="00344B58">
            <w:pPr>
              <w:spacing w:after="0" w:line="240" w:lineRule="auto"/>
              <w:rPr>
                <w:rFonts w:ascii="Times New Roman" w:hAnsi="Times New Roman"/>
                <w:i/>
                <w:sz w:val="24"/>
                <w:lang w:val="en-US"/>
              </w:rPr>
            </w:pPr>
            <w:r w:rsidRPr="00091E7A">
              <w:rPr>
                <w:rFonts w:ascii="Times New Roman" w:hAnsi="Times New Roman"/>
                <w:sz w:val="24"/>
                <w:lang w:val="en-US"/>
              </w:rPr>
              <w:t>ln</w:t>
            </w:r>
            <w:r w:rsidRPr="00091E7A">
              <w:rPr>
                <w:rFonts w:ascii="Times New Roman" w:hAnsi="Times New Roman"/>
                <w:i/>
                <w:sz w:val="24"/>
                <w:lang w:val="en-US"/>
              </w:rPr>
              <w:t xml:space="preserve"> C=z</w:t>
            </w:r>
          </w:p>
        </w:tc>
        <w:tc>
          <w:tcPr>
            <w:tcW w:w="4649" w:type="dxa"/>
          </w:tcPr>
          <w:p w14:paraId="04529607"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 xml:space="preserve">Colony capacity: the expected number of new colonies produced by a colony, averaged over time and space. </w:t>
            </w:r>
            <w:r w:rsidRPr="00091E7A">
              <w:rPr>
                <w:rFonts w:ascii="Times New Roman" w:hAnsi="Times New Roman"/>
                <w:i/>
                <w:sz w:val="24"/>
                <w:lang w:val="en-US"/>
              </w:rPr>
              <w:t>C=</w:t>
            </w:r>
            <w:proofErr w:type="spellStart"/>
            <w:r w:rsidRPr="00091E7A">
              <w:rPr>
                <w:rFonts w:ascii="Times New Roman" w:hAnsi="Times New Roman"/>
                <w:i/>
                <w:sz w:val="26"/>
                <w:szCs w:val="26"/>
                <w:lang w:val="en-US"/>
              </w:rPr>
              <w:t>m</w:t>
            </w:r>
            <w:r w:rsidRPr="00091E7A">
              <w:rPr>
                <w:rFonts w:ascii="Times New Roman" w:hAnsi="Times New Roman"/>
                <w:i/>
                <w:sz w:val="26"/>
                <w:szCs w:val="26"/>
                <w:vertAlign w:val="subscript"/>
                <w:lang w:val="en-US"/>
              </w:rPr>
              <w:t>g</w:t>
            </w:r>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h</w:t>
            </w:r>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c</w:t>
            </w:r>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nm</w:t>
            </w:r>
            <w:proofErr w:type="spellEnd"/>
            <w:r w:rsidRPr="00091E7A">
              <w:rPr>
                <w:rFonts w:ascii="Times New Roman" w:hAnsi="Times New Roman"/>
                <w:i/>
                <w:sz w:val="26"/>
                <w:szCs w:val="26"/>
                <w:vertAlign w:val="subscript"/>
                <w:lang w:val="en-US"/>
              </w:rPr>
              <w:t>.</w:t>
            </w:r>
          </w:p>
        </w:tc>
        <w:tc>
          <w:tcPr>
            <w:tcW w:w="4650" w:type="dxa"/>
          </w:tcPr>
          <w:p w14:paraId="6F524BA7"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Compound parameter, using all sources below</w:t>
            </w:r>
          </w:p>
        </w:tc>
      </w:tr>
      <w:tr w:rsidR="00F1730E" w:rsidRPr="00091E7A" w14:paraId="129BA2B8" w14:textId="77777777" w:rsidTr="00724BCD">
        <w:tc>
          <w:tcPr>
            <w:tcW w:w="4649" w:type="dxa"/>
          </w:tcPr>
          <w:p w14:paraId="39FB37E7" w14:textId="77777777" w:rsidR="00F1730E" w:rsidRPr="00091E7A" w:rsidRDefault="00F1730E" w:rsidP="00344B58">
            <w:pPr>
              <w:spacing w:after="0" w:line="240" w:lineRule="auto"/>
              <w:rPr>
                <w:rFonts w:ascii="Times New Roman" w:hAnsi="Times New Roman"/>
                <w:i/>
                <w:sz w:val="26"/>
                <w:szCs w:val="26"/>
                <w:vertAlign w:val="subscript"/>
                <w:lang w:val="en-US"/>
              </w:rPr>
            </w:pPr>
            <w:proofErr w:type="spellStart"/>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h</w:t>
            </w:r>
            <w:proofErr w:type="spellEnd"/>
          </w:p>
          <w:p w14:paraId="759C5E99" w14:textId="77777777" w:rsidR="00BC748D" w:rsidRPr="00091E7A" w:rsidRDefault="00BC748D" w:rsidP="00344B58">
            <w:pPr>
              <w:spacing w:after="0" w:line="240" w:lineRule="auto"/>
              <w:rPr>
                <w:rFonts w:ascii="Times New Roman" w:hAnsi="Times New Roman"/>
                <w:i/>
                <w:sz w:val="26"/>
                <w:szCs w:val="26"/>
                <w:vertAlign w:val="subscript"/>
                <w:lang w:val="en-US"/>
              </w:rPr>
            </w:pPr>
            <w:r w:rsidRPr="00091E7A">
              <w:rPr>
                <w:rFonts w:ascii="Times New Roman" w:hAnsi="Times New Roman"/>
                <w:sz w:val="24"/>
                <w:lang w:val="en-US"/>
              </w:rPr>
              <w:t>ln</w:t>
            </w:r>
            <w:r w:rsidRPr="00091E7A">
              <w:rPr>
                <w:rFonts w:ascii="Times New Roman" w:hAnsi="Times New Roman"/>
                <w:i/>
                <w:sz w:val="24"/>
                <w:lang w:val="en-US"/>
              </w:rPr>
              <w:t xml:space="preserve"> </w:t>
            </w:r>
            <w:proofErr w:type="spellStart"/>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h</w:t>
            </w:r>
            <w:proofErr w:type="spellEnd"/>
            <w:r w:rsidRPr="00091E7A">
              <w:rPr>
                <w:rFonts w:ascii="Times New Roman" w:hAnsi="Times New Roman"/>
                <w:i/>
                <w:sz w:val="24"/>
                <w:lang w:val="en-US"/>
              </w:rPr>
              <w:t>=</w:t>
            </w:r>
            <w:proofErr w:type="spellStart"/>
            <w:r w:rsidRPr="00091E7A">
              <w:rPr>
                <w:rFonts w:ascii="Times New Roman" w:hAnsi="Times New Roman"/>
                <w:i/>
                <w:sz w:val="24"/>
                <w:lang w:val="en-US"/>
              </w:rPr>
              <w:t>z</w:t>
            </w:r>
            <w:r w:rsidRPr="00091E7A">
              <w:rPr>
                <w:rFonts w:ascii="Times New Roman" w:hAnsi="Times New Roman"/>
                <w:i/>
                <w:sz w:val="24"/>
                <w:vertAlign w:val="subscript"/>
                <w:lang w:val="en-US"/>
              </w:rPr>
              <w:t>h</w:t>
            </w:r>
            <w:proofErr w:type="spellEnd"/>
          </w:p>
        </w:tc>
        <w:tc>
          <w:tcPr>
            <w:tcW w:w="4649" w:type="dxa"/>
          </w:tcPr>
          <w:p w14:paraId="0AE610F1"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 xml:space="preserve">Chance to survive hibernation </w:t>
            </w:r>
          </w:p>
        </w:tc>
        <w:tc>
          <w:tcPr>
            <w:tcW w:w="4650" w:type="dxa"/>
          </w:tcPr>
          <w:p w14:paraId="37249CAE"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42</w:t>
            </w:r>
          </w:p>
        </w:tc>
      </w:tr>
      <w:tr w:rsidR="00F1730E" w:rsidRPr="00091E7A" w14:paraId="07B8BCC1" w14:textId="77777777" w:rsidTr="00724BCD">
        <w:tc>
          <w:tcPr>
            <w:tcW w:w="4649" w:type="dxa"/>
          </w:tcPr>
          <w:p w14:paraId="77BE28B5" w14:textId="77777777" w:rsidR="00F1730E" w:rsidRPr="00091E7A" w:rsidRDefault="00F1730E" w:rsidP="00344B58">
            <w:pPr>
              <w:spacing w:after="0" w:line="240" w:lineRule="auto"/>
              <w:rPr>
                <w:rFonts w:ascii="Times New Roman" w:hAnsi="Times New Roman"/>
                <w:i/>
                <w:sz w:val="26"/>
                <w:szCs w:val="26"/>
                <w:vertAlign w:val="subscript"/>
                <w:lang w:val="en-US"/>
              </w:rPr>
            </w:pPr>
            <w:r w:rsidRPr="00091E7A">
              <w:rPr>
                <w:rFonts w:ascii="Times New Roman" w:hAnsi="Times New Roman"/>
                <w:i/>
                <w:sz w:val="26"/>
                <w:szCs w:val="26"/>
                <w:lang w:val="en-US"/>
              </w:rPr>
              <w:t>m</w:t>
            </w:r>
            <w:r w:rsidRPr="00091E7A">
              <w:rPr>
                <w:rFonts w:ascii="Times New Roman" w:hAnsi="Times New Roman"/>
                <w:i/>
                <w:sz w:val="26"/>
                <w:szCs w:val="26"/>
                <w:vertAlign w:val="subscript"/>
                <w:lang w:val="en-US"/>
              </w:rPr>
              <w:t>g</w:t>
            </w:r>
          </w:p>
          <w:p w14:paraId="552CACFA" w14:textId="77777777" w:rsidR="00BC748D" w:rsidRPr="00091E7A" w:rsidRDefault="00BC748D" w:rsidP="00344B58">
            <w:pPr>
              <w:spacing w:after="0" w:line="240" w:lineRule="auto"/>
              <w:rPr>
                <w:rFonts w:ascii="Times New Roman" w:hAnsi="Times New Roman"/>
                <w:i/>
                <w:sz w:val="26"/>
                <w:szCs w:val="26"/>
                <w:vertAlign w:val="subscript"/>
                <w:lang w:val="en-US"/>
              </w:rPr>
            </w:pPr>
            <w:r w:rsidRPr="00091E7A">
              <w:rPr>
                <w:rFonts w:ascii="Times New Roman" w:hAnsi="Times New Roman"/>
                <w:sz w:val="24"/>
                <w:lang w:val="en-US"/>
              </w:rPr>
              <w:t>ln</w:t>
            </w:r>
            <w:r w:rsidRPr="00091E7A">
              <w:rPr>
                <w:rFonts w:ascii="Times New Roman" w:hAnsi="Times New Roman"/>
                <w:i/>
                <w:sz w:val="24"/>
                <w:lang w:val="en-US"/>
              </w:rPr>
              <w:t xml:space="preserve"> </w:t>
            </w:r>
            <w:r w:rsidRPr="00091E7A">
              <w:rPr>
                <w:rFonts w:ascii="Times New Roman" w:hAnsi="Times New Roman"/>
                <w:i/>
                <w:sz w:val="26"/>
                <w:szCs w:val="26"/>
                <w:lang w:val="en-US"/>
              </w:rPr>
              <w:t>m</w:t>
            </w:r>
            <w:r w:rsidRPr="00091E7A">
              <w:rPr>
                <w:rFonts w:ascii="Times New Roman" w:hAnsi="Times New Roman"/>
                <w:i/>
                <w:sz w:val="26"/>
                <w:szCs w:val="26"/>
                <w:vertAlign w:val="subscript"/>
                <w:lang w:val="en-US"/>
              </w:rPr>
              <w:t>g</w:t>
            </w:r>
            <w:r w:rsidRPr="00091E7A">
              <w:rPr>
                <w:rFonts w:ascii="Times New Roman" w:hAnsi="Times New Roman"/>
                <w:i/>
                <w:sz w:val="24"/>
                <w:lang w:val="en-US"/>
              </w:rPr>
              <w:t>=</w:t>
            </w:r>
            <w:proofErr w:type="spellStart"/>
            <w:r w:rsidRPr="00091E7A">
              <w:rPr>
                <w:rFonts w:ascii="Times New Roman" w:hAnsi="Times New Roman"/>
                <w:i/>
                <w:sz w:val="24"/>
                <w:lang w:val="en-US"/>
              </w:rPr>
              <w:t>z</w:t>
            </w:r>
            <w:r w:rsidRPr="00091E7A">
              <w:rPr>
                <w:rFonts w:ascii="Times New Roman" w:hAnsi="Times New Roman"/>
                <w:i/>
                <w:sz w:val="24"/>
                <w:vertAlign w:val="subscript"/>
                <w:lang w:val="en-US"/>
              </w:rPr>
              <w:t>g</w:t>
            </w:r>
            <w:proofErr w:type="spellEnd"/>
          </w:p>
        </w:tc>
        <w:tc>
          <w:tcPr>
            <w:tcW w:w="4649" w:type="dxa"/>
          </w:tcPr>
          <w:p w14:paraId="2DF4CB2A" w14:textId="77777777" w:rsidR="00F1730E" w:rsidRPr="00091E7A" w:rsidRDefault="00771246" w:rsidP="00344B58">
            <w:pPr>
              <w:spacing w:after="0" w:line="360" w:lineRule="auto"/>
              <w:rPr>
                <w:rFonts w:ascii="Times New Roman" w:hAnsi="Times New Roman"/>
                <w:sz w:val="24"/>
                <w:lang w:val="en-US"/>
              </w:rPr>
            </w:pPr>
            <w:r w:rsidRPr="00091E7A">
              <w:rPr>
                <w:rFonts w:ascii="Times New Roman" w:hAnsi="Times New Roman"/>
                <w:sz w:val="24"/>
                <w:lang w:val="en-US"/>
              </w:rPr>
              <w:t xml:space="preserve">Mean </w:t>
            </w:r>
            <w:r w:rsidR="00F1730E" w:rsidRPr="00091E7A">
              <w:rPr>
                <w:rFonts w:ascii="Times New Roman" w:hAnsi="Times New Roman"/>
                <w:sz w:val="24"/>
                <w:lang w:val="en-US"/>
              </w:rPr>
              <w:t>number of</w:t>
            </w:r>
            <w:r w:rsidR="00F1730E" w:rsidRPr="00091E7A">
              <w:rPr>
                <w:rFonts w:ascii="Times New Roman" w:hAnsi="Times New Roman"/>
                <w:i/>
                <w:sz w:val="24"/>
                <w:lang w:val="en-US"/>
              </w:rPr>
              <w:t xml:space="preserve"> </w:t>
            </w:r>
            <w:proofErr w:type="spellStart"/>
            <w:r w:rsidR="00F1730E" w:rsidRPr="00091E7A">
              <w:rPr>
                <w:rFonts w:ascii="Times New Roman" w:hAnsi="Times New Roman"/>
                <w:sz w:val="24"/>
                <w:lang w:val="en-US"/>
              </w:rPr>
              <w:t>gynes</w:t>
            </w:r>
            <w:proofErr w:type="spellEnd"/>
            <w:r w:rsidR="00F1730E" w:rsidRPr="00091E7A">
              <w:rPr>
                <w:rFonts w:ascii="Times New Roman" w:hAnsi="Times New Roman"/>
                <w:sz w:val="24"/>
                <w:lang w:val="en-US"/>
              </w:rPr>
              <w:t xml:space="preserve"> produced by a colony </w:t>
            </w:r>
          </w:p>
        </w:tc>
        <w:tc>
          <w:tcPr>
            <w:tcW w:w="4650" w:type="dxa"/>
          </w:tcPr>
          <w:p w14:paraId="2322C3A8"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75</w:t>
            </w:r>
          </w:p>
        </w:tc>
      </w:tr>
      <w:tr w:rsidR="00F1730E" w:rsidRPr="00091E7A" w14:paraId="32739BCF" w14:textId="77777777" w:rsidTr="00724BCD">
        <w:tc>
          <w:tcPr>
            <w:tcW w:w="4649" w:type="dxa"/>
          </w:tcPr>
          <w:p w14:paraId="552DFED8" w14:textId="77777777" w:rsidR="00F1730E" w:rsidRPr="00091E7A" w:rsidRDefault="00F1730E" w:rsidP="00344B58">
            <w:pPr>
              <w:spacing w:after="0" w:line="240" w:lineRule="auto"/>
              <w:rPr>
                <w:rFonts w:ascii="Times New Roman" w:hAnsi="Times New Roman"/>
                <w:i/>
                <w:sz w:val="26"/>
                <w:szCs w:val="26"/>
                <w:vertAlign w:val="subscript"/>
                <w:lang w:val="en-US"/>
              </w:rPr>
            </w:pPr>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c</w:t>
            </w:r>
          </w:p>
          <w:p w14:paraId="6096904A" w14:textId="77777777" w:rsidR="00BC748D" w:rsidRPr="00091E7A" w:rsidRDefault="00BC748D" w:rsidP="00344B58">
            <w:pPr>
              <w:spacing w:after="0" w:line="240" w:lineRule="auto"/>
              <w:rPr>
                <w:rFonts w:ascii="Times New Roman" w:hAnsi="Times New Roman"/>
                <w:sz w:val="24"/>
                <w:lang w:val="en-US"/>
              </w:rPr>
            </w:pPr>
            <w:r w:rsidRPr="00091E7A">
              <w:rPr>
                <w:rFonts w:ascii="Times New Roman" w:hAnsi="Times New Roman"/>
                <w:sz w:val="24"/>
                <w:lang w:val="en-US"/>
              </w:rPr>
              <w:t>ln</w:t>
            </w:r>
            <w:r w:rsidRPr="00091E7A">
              <w:rPr>
                <w:rFonts w:ascii="Times New Roman" w:hAnsi="Times New Roman"/>
                <w:i/>
                <w:sz w:val="24"/>
                <w:lang w:val="en-US"/>
              </w:rPr>
              <w:t xml:space="preserve"> </w:t>
            </w:r>
            <w:r w:rsidRPr="00091E7A">
              <w:rPr>
                <w:rFonts w:ascii="Times New Roman" w:hAnsi="Times New Roman"/>
                <w:i/>
                <w:sz w:val="26"/>
                <w:szCs w:val="26"/>
                <w:lang w:val="en-US"/>
              </w:rPr>
              <w:t>p</w:t>
            </w:r>
            <w:r w:rsidRPr="00091E7A">
              <w:rPr>
                <w:rFonts w:ascii="Times New Roman" w:hAnsi="Times New Roman"/>
                <w:i/>
                <w:sz w:val="26"/>
                <w:szCs w:val="26"/>
                <w:vertAlign w:val="subscript"/>
                <w:lang w:val="en-US"/>
              </w:rPr>
              <w:t>c</w:t>
            </w:r>
            <w:r w:rsidRPr="00091E7A">
              <w:rPr>
                <w:rFonts w:ascii="Times New Roman" w:hAnsi="Times New Roman"/>
                <w:i/>
                <w:sz w:val="24"/>
                <w:lang w:val="en-US"/>
              </w:rPr>
              <w:t>=</w:t>
            </w:r>
            <w:proofErr w:type="spellStart"/>
            <w:r w:rsidRPr="00091E7A">
              <w:rPr>
                <w:rFonts w:ascii="Times New Roman" w:hAnsi="Times New Roman"/>
                <w:i/>
                <w:sz w:val="24"/>
                <w:lang w:val="en-US"/>
              </w:rPr>
              <w:t>z</w:t>
            </w:r>
            <w:r w:rsidRPr="00091E7A">
              <w:rPr>
                <w:rFonts w:ascii="Times New Roman" w:hAnsi="Times New Roman"/>
                <w:i/>
                <w:sz w:val="24"/>
                <w:vertAlign w:val="subscript"/>
                <w:lang w:val="en-US"/>
              </w:rPr>
              <w:t>c</w:t>
            </w:r>
            <w:proofErr w:type="spellEnd"/>
          </w:p>
        </w:tc>
        <w:tc>
          <w:tcPr>
            <w:tcW w:w="4649" w:type="dxa"/>
          </w:tcPr>
          <w:p w14:paraId="0B2A4F56" w14:textId="77777777" w:rsidR="00F1730E" w:rsidRPr="00091E7A" w:rsidRDefault="00771246" w:rsidP="00344B58">
            <w:pPr>
              <w:spacing w:after="0" w:line="360" w:lineRule="auto"/>
              <w:rPr>
                <w:rFonts w:ascii="Times New Roman" w:hAnsi="Times New Roman"/>
                <w:sz w:val="24"/>
                <w:lang w:val="en-US"/>
              </w:rPr>
            </w:pPr>
            <w:r w:rsidRPr="00091E7A">
              <w:rPr>
                <w:rFonts w:ascii="Times New Roman" w:hAnsi="Times New Roman"/>
                <w:sz w:val="24"/>
                <w:lang w:val="en-US"/>
              </w:rPr>
              <w:t>C</w:t>
            </w:r>
            <w:r w:rsidR="00F1730E" w:rsidRPr="00091E7A">
              <w:rPr>
                <w:rFonts w:ascii="Times New Roman" w:hAnsi="Times New Roman"/>
                <w:sz w:val="24"/>
                <w:lang w:val="en-US"/>
              </w:rPr>
              <w:t xml:space="preserve">hance to initiate a colony following survival </w:t>
            </w:r>
          </w:p>
        </w:tc>
        <w:tc>
          <w:tcPr>
            <w:tcW w:w="4650" w:type="dxa"/>
          </w:tcPr>
          <w:p w14:paraId="713251A8"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42</w:t>
            </w:r>
          </w:p>
        </w:tc>
      </w:tr>
      <w:tr w:rsidR="00F1730E" w:rsidRPr="00091E7A" w14:paraId="6475086E" w14:textId="77777777" w:rsidTr="00724BCD">
        <w:tc>
          <w:tcPr>
            <w:tcW w:w="4649" w:type="dxa"/>
          </w:tcPr>
          <w:p w14:paraId="182D1EC1"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nm</w:t>
            </w:r>
          </w:p>
        </w:tc>
        <w:tc>
          <w:tcPr>
            <w:tcW w:w="4649" w:type="dxa"/>
          </w:tcPr>
          <w:p w14:paraId="1601A1B1" w14:textId="77777777" w:rsidR="00F1730E" w:rsidRPr="00091E7A" w:rsidRDefault="00771246" w:rsidP="00344B58">
            <w:pPr>
              <w:spacing w:after="0" w:line="360" w:lineRule="auto"/>
              <w:rPr>
                <w:rFonts w:ascii="Times New Roman" w:hAnsi="Times New Roman"/>
                <w:sz w:val="24"/>
                <w:lang w:val="en-US"/>
              </w:rPr>
            </w:pPr>
            <w:r w:rsidRPr="00091E7A">
              <w:rPr>
                <w:rFonts w:ascii="Times New Roman" w:hAnsi="Times New Roman"/>
                <w:sz w:val="24"/>
                <w:lang w:val="en-US"/>
              </w:rPr>
              <w:t>C</w:t>
            </w:r>
            <w:r w:rsidR="00F1730E" w:rsidRPr="00091E7A">
              <w:rPr>
                <w:rFonts w:ascii="Times New Roman" w:hAnsi="Times New Roman"/>
                <w:sz w:val="24"/>
                <w:lang w:val="en-US"/>
              </w:rPr>
              <w:t>hance to mate successfull</w:t>
            </w:r>
            <w:r w:rsidR="00D35B6E" w:rsidRPr="00091E7A">
              <w:rPr>
                <w:rFonts w:ascii="Times New Roman" w:hAnsi="Times New Roman"/>
                <w:sz w:val="24"/>
                <w:lang w:val="en-US"/>
              </w:rPr>
              <w:t>y</w:t>
            </w:r>
            <w:r w:rsidR="00F1730E" w:rsidRPr="00091E7A">
              <w:rPr>
                <w:rFonts w:ascii="Times New Roman" w:hAnsi="Times New Roman"/>
                <w:sz w:val="24"/>
                <w:lang w:val="en-US"/>
              </w:rPr>
              <w:t xml:space="preserve"> and consequently find a nest site</w:t>
            </w:r>
          </w:p>
        </w:tc>
        <w:tc>
          <w:tcPr>
            <w:tcW w:w="4650" w:type="dxa"/>
          </w:tcPr>
          <w:p w14:paraId="57A4B307"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No data</w:t>
            </w:r>
          </w:p>
        </w:tc>
      </w:tr>
      <w:tr w:rsidR="00F1730E" w:rsidRPr="00091E7A" w14:paraId="6B4CDDBC" w14:textId="77777777" w:rsidTr="00724BCD">
        <w:tc>
          <w:tcPr>
            <w:tcW w:w="4649" w:type="dxa"/>
          </w:tcPr>
          <w:p w14:paraId="78D14B95" w14:textId="77777777" w:rsidR="00F1730E" w:rsidRPr="00091E7A" w:rsidRDefault="00F1730E" w:rsidP="00344B58">
            <w:pPr>
              <w:spacing w:after="0" w:line="240" w:lineRule="auto"/>
              <w:rPr>
                <w:rFonts w:ascii="Times New Roman" w:hAnsi="Times New Roman"/>
                <w:i/>
                <w:sz w:val="26"/>
                <w:szCs w:val="26"/>
                <w:vertAlign w:val="subscript"/>
                <w:lang w:val="en-US" w:eastAsia="en-GB"/>
              </w:rPr>
            </w:pPr>
            <w:proofErr w:type="spellStart"/>
            <w:r w:rsidRPr="00091E7A">
              <w:rPr>
                <w:rFonts w:ascii="Times New Roman" w:hAnsi="Times New Roman"/>
                <w:i/>
                <w:sz w:val="26"/>
                <w:szCs w:val="26"/>
                <w:lang w:val="en-US" w:eastAsia="en-GB"/>
              </w:rPr>
              <w:t>r</w:t>
            </w:r>
            <w:r w:rsidRPr="00091E7A">
              <w:rPr>
                <w:rFonts w:ascii="Times New Roman" w:hAnsi="Times New Roman"/>
                <w:i/>
                <w:sz w:val="26"/>
                <w:szCs w:val="26"/>
                <w:vertAlign w:val="subscript"/>
                <w:lang w:val="en-US" w:eastAsia="en-GB"/>
              </w:rPr>
              <w:t>c</w:t>
            </w:r>
            <w:proofErr w:type="spellEnd"/>
          </w:p>
          <w:p w14:paraId="104D9B5A" w14:textId="77777777" w:rsidR="00BC748D" w:rsidRPr="00091E7A" w:rsidRDefault="00BC748D" w:rsidP="00344B58">
            <w:pPr>
              <w:spacing w:after="0" w:line="240" w:lineRule="auto"/>
              <w:rPr>
                <w:rFonts w:ascii="Times New Roman" w:hAnsi="Times New Roman"/>
                <w:sz w:val="24"/>
                <w:lang w:val="en-US"/>
              </w:rPr>
            </w:pPr>
            <w:r w:rsidRPr="00091E7A">
              <w:rPr>
                <w:rFonts w:ascii="Times New Roman" w:hAnsi="Times New Roman"/>
                <w:sz w:val="24"/>
                <w:lang w:val="en-US"/>
              </w:rPr>
              <w:t>ln</w:t>
            </w:r>
            <w:r w:rsidRPr="00091E7A">
              <w:rPr>
                <w:rFonts w:ascii="Times New Roman" w:hAnsi="Times New Roman"/>
                <w:i/>
                <w:sz w:val="24"/>
                <w:lang w:val="en-US"/>
              </w:rPr>
              <w:t xml:space="preserve"> </w:t>
            </w:r>
            <w:proofErr w:type="spellStart"/>
            <w:r w:rsidRPr="00091E7A">
              <w:rPr>
                <w:rFonts w:ascii="Times New Roman" w:hAnsi="Times New Roman"/>
                <w:i/>
                <w:sz w:val="24"/>
                <w:lang w:val="en-US"/>
              </w:rPr>
              <w:t>r</w:t>
            </w:r>
            <w:r w:rsidRPr="00091E7A">
              <w:rPr>
                <w:rFonts w:ascii="Times New Roman" w:hAnsi="Times New Roman"/>
                <w:i/>
                <w:sz w:val="26"/>
                <w:szCs w:val="26"/>
                <w:vertAlign w:val="subscript"/>
                <w:lang w:val="en-US"/>
              </w:rPr>
              <w:t>c</w:t>
            </w:r>
            <w:proofErr w:type="spellEnd"/>
            <w:r w:rsidRPr="00091E7A">
              <w:rPr>
                <w:rFonts w:ascii="Times New Roman" w:hAnsi="Times New Roman"/>
                <w:i/>
                <w:sz w:val="24"/>
                <w:lang w:val="en-US"/>
              </w:rPr>
              <w:t>=</w:t>
            </w:r>
            <w:proofErr w:type="spellStart"/>
            <w:r w:rsidRPr="00091E7A">
              <w:rPr>
                <w:rFonts w:ascii="Times New Roman" w:hAnsi="Times New Roman"/>
                <w:i/>
                <w:sz w:val="24"/>
                <w:lang w:val="en-US"/>
              </w:rPr>
              <w:t>z</w:t>
            </w:r>
            <w:r w:rsidRPr="00091E7A">
              <w:rPr>
                <w:rFonts w:ascii="Times New Roman" w:hAnsi="Times New Roman"/>
                <w:i/>
                <w:sz w:val="24"/>
                <w:vertAlign w:val="subscript"/>
                <w:lang w:val="en-US"/>
              </w:rPr>
              <w:t>r</w:t>
            </w:r>
            <w:proofErr w:type="spellEnd"/>
          </w:p>
        </w:tc>
        <w:tc>
          <w:tcPr>
            <w:tcW w:w="4649" w:type="dxa"/>
          </w:tcPr>
          <w:p w14:paraId="0C4D87DE" w14:textId="77777777" w:rsidR="00F1730E" w:rsidRPr="00091E7A" w:rsidRDefault="00771246" w:rsidP="00344B58">
            <w:pPr>
              <w:spacing w:after="0" w:line="360" w:lineRule="auto"/>
              <w:rPr>
                <w:rFonts w:ascii="Times New Roman" w:hAnsi="Times New Roman"/>
                <w:sz w:val="24"/>
                <w:lang w:val="en-US"/>
              </w:rPr>
            </w:pPr>
            <w:r w:rsidRPr="00091E7A">
              <w:rPr>
                <w:rFonts w:ascii="Times New Roman" w:hAnsi="Times New Roman"/>
                <w:sz w:val="24"/>
                <w:szCs w:val="24"/>
                <w:lang w:val="en-US" w:eastAsia="en-GB"/>
              </w:rPr>
              <w:t>R</w:t>
            </w:r>
            <w:r w:rsidR="00F1730E" w:rsidRPr="00091E7A">
              <w:rPr>
                <w:rFonts w:ascii="Times New Roman" w:hAnsi="Times New Roman"/>
                <w:sz w:val="24"/>
                <w:szCs w:val="24"/>
                <w:lang w:val="en-US" w:eastAsia="en-GB"/>
              </w:rPr>
              <w:t xml:space="preserve">eduction in the chance of initiating a colony under pesticide exposure. </w:t>
            </w:r>
          </w:p>
        </w:tc>
        <w:tc>
          <w:tcPr>
            <w:tcW w:w="4650" w:type="dxa"/>
          </w:tcPr>
          <w:p w14:paraId="1561FDA8"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 xml:space="preserve">This </w:t>
            </w:r>
            <w:r w:rsidR="00771246" w:rsidRPr="00091E7A">
              <w:rPr>
                <w:rFonts w:ascii="Times New Roman" w:hAnsi="Times New Roman"/>
                <w:sz w:val="24"/>
                <w:lang w:val="en-US"/>
              </w:rPr>
              <w:t>study</w:t>
            </w:r>
          </w:p>
        </w:tc>
      </w:tr>
      <w:tr w:rsidR="00F1730E" w:rsidRPr="00091E7A" w14:paraId="59EDD4DB" w14:textId="77777777" w:rsidTr="00724BCD">
        <w:tc>
          <w:tcPr>
            <w:tcW w:w="4649" w:type="dxa"/>
          </w:tcPr>
          <w:p w14:paraId="7EE36EFA" w14:textId="77777777" w:rsidR="00BC748D" w:rsidRPr="00091E7A" w:rsidRDefault="00F1730E" w:rsidP="00344B58">
            <w:pPr>
              <w:spacing w:after="0" w:line="240" w:lineRule="auto"/>
              <w:rPr>
                <w:rFonts w:ascii="Times New Roman" w:hAnsi="Times New Roman"/>
                <w:i/>
                <w:sz w:val="26"/>
                <w:szCs w:val="26"/>
                <w:vertAlign w:val="subscript"/>
                <w:lang w:val="en-US" w:eastAsia="en-GB"/>
              </w:rPr>
            </w:pP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cp</w:t>
            </w:r>
            <w:proofErr w:type="spellEnd"/>
          </w:p>
          <w:p w14:paraId="76256C6C" w14:textId="77777777" w:rsidR="00F1730E" w:rsidRPr="00091E7A" w:rsidRDefault="00BC748D" w:rsidP="00344B58">
            <w:pPr>
              <w:spacing w:after="0" w:line="240" w:lineRule="auto"/>
              <w:rPr>
                <w:rFonts w:ascii="Times New Roman" w:hAnsi="Times New Roman"/>
                <w:sz w:val="24"/>
                <w:lang w:val="en-US"/>
              </w:rPr>
            </w:pPr>
            <w:r w:rsidRPr="00091E7A">
              <w:rPr>
                <w:rFonts w:ascii="Times New Roman" w:hAnsi="Times New Roman"/>
                <w:sz w:val="24"/>
                <w:lang w:val="en-US"/>
              </w:rPr>
              <w:t>ln</w:t>
            </w:r>
            <w:r w:rsidRPr="00091E7A">
              <w:rPr>
                <w:rFonts w:ascii="Times New Roman" w:hAnsi="Times New Roman"/>
                <w:i/>
                <w:sz w:val="24"/>
                <w:lang w:val="en-US"/>
              </w:rPr>
              <w:t xml:space="preserve"> </w:t>
            </w:r>
            <w:proofErr w:type="spellStart"/>
            <w:r w:rsidRPr="00091E7A">
              <w:rPr>
                <w:rFonts w:ascii="Times New Roman" w:hAnsi="Times New Roman"/>
                <w:i/>
                <w:sz w:val="24"/>
                <w:lang w:val="en-US"/>
              </w:rPr>
              <w:t>p</w:t>
            </w:r>
            <w:r w:rsidRPr="00091E7A">
              <w:rPr>
                <w:rFonts w:ascii="Times New Roman" w:hAnsi="Times New Roman"/>
                <w:i/>
                <w:sz w:val="26"/>
                <w:szCs w:val="26"/>
                <w:vertAlign w:val="subscript"/>
                <w:lang w:val="en-US"/>
              </w:rPr>
              <w:t>cp</w:t>
            </w:r>
            <w:proofErr w:type="spellEnd"/>
            <w:r w:rsidRPr="00091E7A">
              <w:rPr>
                <w:rFonts w:ascii="Times New Roman" w:hAnsi="Times New Roman"/>
                <w:i/>
                <w:sz w:val="24"/>
                <w:lang w:val="en-US"/>
              </w:rPr>
              <w:t>=</w:t>
            </w:r>
            <w:proofErr w:type="spellStart"/>
            <w:r w:rsidRPr="00091E7A">
              <w:rPr>
                <w:rFonts w:ascii="Times New Roman" w:hAnsi="Times New Roman"/>
                <w:i/>
                <w:sz w:val="24"/>
                <w:lang w:val="en-US"/>
              </w:rPr>
              <w:t>z</w:t>
            </w:r>
            <w:r w:rsidRPr="00091E7A">
              <w:rPr>
                <w:rFonts w:ascii="Times New Roman" w:hAnsi="Times New Roman"/>
                <w:i/>
                <w:sz w:val="24"/>
                <w:vertAlign w:val="subscript"/>
                <w:lang w:val="en-US"/>
              </w:rPr>
              <w:t>c</w:t>
            </w:r>
            <w:r w:rsidRPr="00091E7A">
              <w:rPr>
                <w:rFonts w:ascii="Times New Roman" w:hAnsi="Times New Roman"/>
                <w:i/>
                <w:sz w:val="24"/>
                <w:lang w:val="en-US"/>
              </w:rPr>
              <w:t>+z</w:t>
            </w:r>
            <w:r w:rsidRPr="00091E7A">
              <w:rPr>
                <w:rFonts w:ascii="Times New Roman" w:hAnsi="Times New Roman"/>
                <w:i/>
                <w:sz w:val="24"/>
                <w:vertAlign w:val="subscript"/>
                <w:lang w:val="en-US"/>
              </w:rPr>
              <w:t>r</w:t>
            </w:r>
            <w:proofErr w:type="spellEnd"/>
            <w:r w:rsidR="00F1730E" w:rsidRPr="00091E7A">
              <w:rPr>
                <w:rFonts w:ascii="Times New Roman" w:hAnsi="Times New Roman"/>
                <w:sz w:val="24"/>
                <w:szCs w:val="24"/>
                <w:lang w:val="en-US" w:eastAsia="en-GB"/>
              </w:rPr>
              <w:t xml:space="preserve"> </w:t>
            </w:r>
          </w:p>
        </w:tc>
        <w:tc>
          <w:tcPr>
            <w:tcW w:w="4649" w:type="dxa"/>
          </w:tcPr>
          <w:p w14:paraId="14BD51F7" w14:textId="77777777" w:rsidR="00F1730E" w:rsidRPr="00091E7A" w:rsidRDefault="00771246" w:rsidP="00344B58">
            <w:pPr>
              <w:spacing w:after="0" w:line="360" w:lineRule="auto"/>
              <w:rPr>
                <w:rFonts w:ascii="Times New Roman" w:hAnsi="Times New Roman"/>
                <w:sz w:val="24"/>
                <w:lang w:val="en-US"/>
              </w:rPr>
            </w:pPr>
            <w:r w:rsidRPr="00091E7A">
              <w:rPr>
                <w:rFonts w:ascii="Times New Roman" w:hAnsi="Times New Roman"/>
                <w:sz w:val="24"/>
                <w:szCs w:val="24"/>
                <w:lang w:val="en-US" w:eastAsia="en-GB"/>
              </w:rPr>
              <w:t>P</w:t>
            </w:r>
            <w:r w:rsidR="00F1730E" w:rsidRPr="00091E7A">
              <w:rPr>
                <w:rFonts w:ascii="Times New Roman" w:hAnsi="Times New Roman"/>
                <w:sz w:val="24"/>
                <w:szCs w:val="24"/>
                <w:lang w:val="en-US" w:eastAsia="en-GB"/>
              </w:rPr>
              <w:t xml:space="preserve">robability to establish a colony under pesticide </w:t>
            </w:r>
            <w:r w:rsidRPr="00091E7A">
              <w:rPr>
                <w:rFonts w:ascii="Times New Roman" w:hAnsi="Times New Roman"/>
                <w:sz w:val="24"/>
                <w:szCs w:val="24"/>
                <w:lang w:val="en-US" w:eastAsia="en-GB"/>
              </w:rPr>
              <w:t xml:space="preserve">exposure </w:t>
            </w:r>
            <w:r w:rsidR="00F1730E" w:rsidRPr="00091E7A">
              <w:rPr>
                <w:rFonts w:ascii="Times New Roman" w:hAnsi="Times New Roman"/>
                <w:sz w:val="24"/>
                <w:szCs w:val="24"/>
                <w:lang w:val="en-US" w:eastAsia="en-GB"/>
              </w:rPr>
              <w:t xml:space="preserve">is reduced to </w:t>
            </w:r>
            <w:proofErr w:type="spellStart"/>
            <w:r w:rsidR="00F1730E" w:rsidRPr="00091E7A">
              <w:rPr>
                <w:rFonts w:ascii="Times New Roman" w:hAnsi="Times New Roman"/>
                <w:i/>
                <w:sz w:val="26"/>
                <w:szCs w:val="26"/>
                <w:lang w:val="en-US" w:eastAsia="en-GB"/>
              </w:rPr>
              <w:t>p</w:t>
            </w:r>
            <w:r w:rsidR="00F1730E" w:rsidRPr="00091E7A">
              <w:rPr>
                <w:rFonts w:ascii="Times New Roman" w:hAnsi="Times New Roman"/>
                <w:i/>
                <w:sz w:val="26"/>
                <w:szCs w:val="26"/>
                <w:vertAlign w:val="subscript"/>
                <w:lang w:val="en-US" w:eastAsia="en-GB"/>
              </w:rPr>
              <w:t>cp</w:t>
            </w:r>
            <w:proofErr w:type="spellEnd"/>
            <w:r w:rsidR="00F1730E" w:rsidRPr="00091E7A">
              <w:rPr>
                <w:rFonts w:ascii="Times New Roman" w:hAnsi="Times New Roman"/>
                <w:sz w:val="24"/>
                <w:szCs w:val="24"/>
                <w:lang w:val="en-US" w:eastAsia="en-GB"/>
              </w:rPr>
              <w:t xml:space="preserve"> = </w:t>
            </w:r>
            <w:proofErr w:type="spellStart"/>
            <w:r w:rsidR="00F1730E" w:rsidRPr="00091E7A">
              <w:rPr>
                <w:rFonts w:ascii="Times New Roman" w:hAnsi="Times New Roman"/>
                <w:i/>
                <w:sz w:val="26"/>
                <w:szCs w:val="26"/>
                <w:lang w:val="en-US" w:eastAsia="en-GB"/>
              </w:rPr>
              <w:t>p</w:t>
            </w:r>
            <w:r w:rsidR="00F1730E" w:rsidRPr="00091E7A">
              <w:rPr>
                <w:rFonts w:ascii="Times New Roman" w:hAnsi="Times New Roman"/>
                <w:i/>
                <w:sz w:val="26"/>
                <w:szCs w:val="26"/>
                <w:vertAlign w:val="subscript"/>
                <w:lang w:val="en-US" w:eastAsia="en-GB"/>
              </w:rPr>
              <w:t>c</w:t>
            </w:r>
            <w:r w:rsidR="00F1730E" w:rsidRPr="00091E7A">
              <w:rPr>
                <w:rFonts w:ascii="Times New Roman" w:hAnsi="Times New Roman"/>
                <w:i/>
                <w:sz w:val="26"/>
                <w:szCs w:val="26"/>
                <w:lang w:val="en-US" w:eastAsia="en-GB"/>
              </w:rPr>
              <w:t>r</w:t>
            </w:r>
            <w:r w:rsidR="00F1730E" w:rsidRPr="00091E7A">
              <w:rPr>
                <w:rFonts w:ascii="Times New Roman" w:hAnsi="Times New Roman"/>
                <w:i/>
                <w:sz w:val="26"/>
                <w:szCs w:val="26"/>
                <w:vertAlign w:val="subscript"/>
                <w:lang w:val="en-US" w:eastAsia="en-GB"/>
              </w:rPr>
              <w:t>c</w:t>
            </w:r>
            <w:proofErr w:type="spellEnd"/>
          </w:p>
        </w:tc>
        <w:tc>
          <w:tcPr>
            <w:tcW w:w="4650" w:type="dxa"/>
          </w:tcPr>
          <w:p w14:paraId="3DFE2568" w14:textId="77777777" w:rsidR="00F1730E" w:rsidRPr="00091E7A" w:rsidRDefault="00F1730E" w:rsidP="00344B58">
            <w:pPr>
              <w:spacing w:after="0" w:line="360" w:lineRule="auto"/>
              <w:rPr>
                <w:rFonts w:ascii="Times New Roman" w:hAnsi="Times New Roman"/>
                <w:sz w:val="24"/>
                <w:lang w:val="en-US"/>
              </w:rPr>
            </w:pPr>
            <w:r w:rsidRPr="00091E7A">
              <w:rPr>
                <w:rFonts w:ascii="Times New Roman" w:hAnsi="Times New Roman"/>
                <w:sz w:val="24"/>
                <w:lang w:val="en-US"/>
              </w:rPr>
              <w:t>Compound parameter</w:t>
            </w:r>
          </w:p>
        </w:tc>
      </w:tr>
    </w:tbl>
    <w:p w14:paraId="6F257398" w14:textId="77777777" w:rsidR="00344B58" w:rsidRDefault="00344B58" w:rsidP="00F802E6">
      <w:pPr>
        <w:spacing w:line="360" w:lineRule="auto"/>
        <w:jc w:val="both"/>
        <w:rPr>
          <w:rFonts w:ascii="Times New Roman" w:hAnsi="Times New Roman"/>
          <w:b/>
          <w:i/>
          <w:sz w:val="28"/>
          <w:szCs w:val="28"/>
          <w:lang w:val="en-US" w:eastAsia="en-GB"/>
        </w:rPr>
      </w:pPr>
    </w:p>
    <w:p w14:paraId="3383D37A" w14:textId="77777777" w:rsidR="008B3893" w:rsidRDefault="008B3893" w:rsidP="00F802E6">
      <w:pPr>
        <w:spacing w:line="360" w:lineRule="auto"/>
        <w:jc w:val="both"/>
        <w:rPr>
          <w:rFonts w:ascii="Times New Roman" w:hAnsi="Times New Roman"/>
          <w:b/>
          <w:i/>
          <w:sz w:val="28"/>
          <w:szCs w:val="28"/>
          <w:lang w:val="en-US" w:eastAsia="en-GB"/>
        </w:rPr>
      </w:pPr>
    </w:p>
    <w:p w14:paraId="6354C1BD" w14:textId="77777777" w:rsidR="008B3893" w:rsidRDefault="008B3893" w:rsidP="00F802E6">
      <w:pPr>
        <w:spacing w:line="360" w:lineRule="auto"/>
        <w:jc w:val="both"/>
        <w:rPr>
          <w:rFonts w:ascii="Times New Roman" w:hAnsi="Times New Roman"/>
          <w:b/>
          <w:i/>
          <w:sz w:val="28"/>
          <w:szCs w:val="28"/>
          <w:lang w:val="en-US" w:eastAsia="en-GB"/>
        </w:rPr>
      </w:pPr>
    </w:p>
    <w:p w14:paraId="20E15BE2" w14:textId="77777777" w:rsidR="00A05C90" w:rsidRPr="00091E7A" w:rsidRDefault="00A05C90" w:rsidP="00F802E6">
      <w:pPr>
        <w:spacing w:line="360" w:lineRule="auto"/>
        <w:jc w:val="both"/>
        <w:rPr>
          <w:rFonts w:ascii="Times New Roman" w:hAnsi="Times New Roman"/>
          <w:b/>
          <w:i/>
          <w:sz w:val="28"/>
          <w:szCs w:val="28"/>
          <w:lang w:val="en-US" w:eastAsia="en-GB"/>
        </w:rPr>
      </w:pPr>
      <w:r w:rsidRPr="00091E7A">
        <w:rPr>
          <w:rFonts w:ascii="Times New Roman" w:hAnsi="Times New Roman"/>
          <w:b/>
          <w:i/>
          <w:sz w:val="28"/>
          <w:szCs w:val="28"/>
          <w:lang w:val="en-US" w:eastAsia="en-GB"/>
        </w:rPr>
        <w:lastRenderedPageBreak/>
        <w:t xml:space="preserve">The number </w:t>
      </w:r>
      <w:r w:rsidR="00BC5103" w:rsidRPr="00091E7A">
        <w:rPr>
          <w:rFonts w:ascii="Times New Roman" w:hAnsi="Times New Roman"/>
          <w:b/>
          <w:i/>
          <w:sz w:val="28"/>
          <w:szCs w:val="28"/>
          <w:lang w:val="en-US" w:eastAsia="en-GB"/>
        </w:rPr>
        <w:t xml:space="preserve">of </w:t>
      </w:r>
      <w:proofErr w:type="spellStart"/>
      <w:r w:rsidRPr="00091E7A">
        <w:rPr>
          <w:rFonts w:ascii="Times New Roman" w:hAnsi="Times New Roman"/>
          <w:b/>
          <w:i/>
          <w:sz w:val="28"/>
          <w:szCs w:val="28"/>
          <w:lang w:val="en-US" w:eastAsia="en-GB"/>
        </w:rPr>
        <w:t>gynes</w:t>
      </w:r>
      <w:proofErr w:type="spellEnd"/>
      <w:r w:rsidRPr="00091E7A">
        <w:rPr>
          <w:rFonts w:ascii="Times New Roman" w:hAnsi="Times New Roman"/>
          <w:b/>
          <w:i/>
          <w:sz w:val="28"/>
          <w:szCs w:val="28"/>
          <w:lang w:val="en-US" w:eastAsia="en-GB"/>
        </w:rPr>
        <w:t xml:space="preserve"> produced </w:t>
      </w:r>
      <w:r w:rsidR="00BC5103" w:rsidRPr="00091E7A">
        <w:rPr>
          <w:rFonts w:ascii="Times New Roman" w:hAnsi="Times New Roman"/>
          <w:b/>
          <w:i/>
          <w:sz w:val="28"/>
          <w:szCs w:val="28"/>
          <w:lang w:val="en-US" w:eastAsia="en-GB"/>
        </w:rPr>
        <w:t>by</w:t>
      </w:r>
      <w:r w:rsidRPr="00091E7A">
        <w:rPr>
          <w:rFonts w:ascii="Times New Roman" w:hAnsi="Times New Roman"/>
          <w:b/>
          <w:i/>
          <w:sz w:val="28"/>
          <w:szCs w:val="28"/>
          <w:lang w:val="en-US" w:eastAsia="en-GB"/>
        </w:rPr>
        <w:t xml:space="preserve"> established colonies</w:t>
      </w:r>
    </w:p>
    <w:p w14:paraId="008EA6E0" w14:textId="77777777" w:rsidR="00A05C90" w:rsidRPr="00091E7A" w:rsidRDefault="00A05C90" w:rsidP="00A05C90">
      <w:pPr>
        <w:spacing w:line="360" w:lineRule="auto"/>
        <w:jc w:val="both"/>
        <w:rPr>
          <w:rFonts w:ascii="Times New Roman" w:hAnsi="Times New Roman"/>
          <w:sz w:val="24"/>
          <w:lang w:val="en-US"/>
        </w:rPr>
      </w:pPr>
      <w:r w:rsidRPr="00091E7A">
        <w:rPr>
          <w:rFonts w:ascii="Times New Roman" w:hAnsi="Times New Roman"/>
          <w:sz w:val="24"/>
          <w:lang w:val="en-US"/>
        </w:rPr>
        <w:t xml:space="preserve">Bumblebee colonies in the wild produce a variable number of daughter colonies. We assume a geometric distribution for the number of </w:t>
      </w:r>
      <w:proofErr w:type="spellStart"/>
      <w:r w:rsidRPr="00091E7A">
        <w:rPr>
          <w:rFonts w:ascii="Times New Roman" w:hAnsi="Times New Roman"/>
          <w:sz w:val="24"/>
          <w:lang w:val="en-US"/>
        </w:rPr>
        <w:t>gynes</w:t>
      </w:r>
      <w:proofErr w:type="spellEnd"/>
      <w:r w:rsidR="00F1730E" w:rsidRPr="00091E7A">
        <w:rPr>
          <w:rFonts w:ascii="Times New Roman" w:hAnsi="Times New Roman"/>
          <w:sz w:val="24"/>
          <w:lang w:val="en-US"/>
        </w:rPr>
        <w:t xml:space="preserve">, </w:t>
      </w:r>
      <w:r w:rsidR="00C36DD2" w:rsidRPr="00091E7A">
        <w:rPr>
          <w:rFonts w:ascii="Times New Roman" w:hAnsi="Times New Roman"/>
          <w:sz w:val="24"/>
          <w:lang w:val="en-US"/>
        </w:rPr>
        <w:t xml:space="preserve">(unmated queens) with mean </w:t>
      </w:r>
      <w:r w:rsidR="00C36DD2" w:rsidRPr="00091E7A">
        <w:rPr>
          <w:rFonts w:ascii="Times New Roman" w:hAnsi="Times New Roman"/>
          <w:i/>
          <w:sz w:val="26"/>
          <w:szCs w:val="26"/>
          <w:lang w:val="en-US"/>
        </w:rPr>
        <w:t>m</w:t>
      </w:r>
      <w:r w:rsidR="00C36DD2" w:rsidRPr="00091E7A">
        <w:rPr>
          <w:rFonts w:ascii="Times New Roman" w:hAnsi="Times New Roman"/>
          <w:i/>
          <w:sz w:val="26"/>
          <w:szCs w:val="26"/>
          <w:vertAlign w:val="subscript"/>
          <w:lang w:val="en-US"/>
        </w:rPr>
        <w:t>g</w:t>
      </w:r>
      <w:r w:rsidR="00BC5103" w:rsidRPr="00091E7A">
        <w:rPr>
          <w:rFonts w:ascii="Times New Roman" w:hAnsi="Times New Roman"/>
          <w:sz w:val="24"/>
          <w:lang w:val="en-US"/>
        </w:rPr>
        <w:t xml:space="preserve">. </w:t>
      </w:r>
      <w:r w:rsidRPr="00091E7A">
        <w:rPr>
          <w:rFonts w:ascii="Times New Roman" w:hAnsi="Times New Roman"/>
          <w:sz w:val="24"/>
          <w:lang w:val="en-US"/>
        </w:rPr>
        <w:t xml:space="preserve">The probability of a colony to produce </w:t>
      </w:r>
      <w:r w:rsidRPr="00091E7A">
        <w:rPr>
          <w:rFonts w:ascii="Times New Roman" w:hAnsi="Times New Roman"/>
          <w:i/>
          <w:sz w:val="26"/>
          <w:szCs w:val="26"/>
          <w:lang w:val="en-US"/>
        </w:rPr>
        <w:t>x</w:t>
      </w:r>
      <w:r w:rsidR="00350F56" w:rsidRPr="00091E7A">
        <w:rPr>
          <w:rFonts w:ascii="Times New Roman" w:hAnsi="Times New Roman"/>
          <w:sz w:val="24"/>
          <w:lang w:val="en-US"/>
        </w:rPr>
        <w:t xml:space="preserve"> </w:t>
      </w:r>
      <w:proofErr w:type="spellStart"/>
      <w:r w:rsidR="00350F56" w:rsidRPr="00091E7A">
        <w:rPr>
          <w:rFonts w:ascii="Times New Roman" w:hAnsi="Times New Roman"/>
          <w:sz w:val="24"/>
          <w:lang w:val="en-US"/>
        </w:rPr>
        <w:t>gynes</w:t>
      </w:r>
      <w:proofErr w:type="spellEnd"/>
      <w:r w:rsidRPr="00091E7A">
        <w:rPr>
          <w:rFonts w:ascii="Times New Roman" w:hAnsi="Times New Roman"/>
          <w:sz w:val="24"/>
          <w:lang w:val="en-US"/>
        </w:rPr>
        <w:t xml:space="preserve"> is</w:t>
      </w:r>
      <w:r w:rsidR="00BC5103" w:rsidRPr="00091E7A">
        <w:rPr>
          <w:rFonts w:ascii="Times New Roman" w:hAnsi="Times New Roman"/>
          <w:sz w:val="24"/>
          <w:lang w:val="en-US"/>
        </w:rPr>
        <w:t>:</w:t>
      </w:r>
    </w:p>
    <w:p w14:paraId="7BA49492" w14:textId="77777777" w:rsidR="00DE4DCC" w:rsidRPr="00091E7A" w:rsidRDefault="00F1730E" w:rsidP="00A05C90">
      <w:pPr>
        <w:spacing w:line="360" w:lineRule="auto"/>
        <w:jc w:val="both"/>
        <w:rPr>
          <w:rFonts w:ascii="Times New Roman" w:hAnsi="Times New Roman"/>
          <w:sz w:val="24"/>
          <w:lang w:val="en-US"/>
        </w:rPr>
      </w:pPr>
      <w:r w:rsidRPr="00091E7A">
        <w:rPr>
          <w:rFonts w:ascii="Times New Roman" w:hAnsi="Times New Roman"/>
          <w:noProof/>
          <w:sz w:val="24"/>
          <w:lang w:val="en-US"/>
        </w:rPr>
        <w:drawing>
          <wp:inline distT="0" distB="0" distL="0" distR="0" wp14:anchorId="6F7DC0ED" wp14:editId="465F3D68">
            <wp:extent cx="3533775" cy="923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923925"/>
                    </a:xfrm>
                    <a:prstGeom prst="rect">
                      <a:avLst/>
                    </a:prstGeom>
                    <a:noFill/>
                    <a:ln>
                      <a:noFill/>
                    </a:ln>
                  </pic:spPr>
                </pic:pic>
              </a:graphicData>
            </a:graphic>
          </wp:inline>
        </w:drawing>
      </w:r>
    </w:p>
    <w:p w14:paraId="73E4A3E4" w14:textId="77777777" w:rsidR="00DE4DCC" w:rsidRPr="00091E7A" w:rsidRDefault="00DE4DCC" w:rsidP="00DE4DCC">
      <w:pPr>
        <w:spacing w:line="360" w:lineRule="auto"/>
        <w:jc w:val="both"/>
        <w:rPr>
          <w:rFonts w:ascii="Times New Roman" w:hAnsi="Times New Roman"/>
          <w:sz w:val="24"/>
          <w:lang w:val="en-US"/>
        </w:rPr>
      </w:pPr>
      <w:r w:rsidRPr="00091E7A">
        <w:rPr>
          <w:rFonts w:ascii="Times New Roman" w:hAnsi="Times New Roman"/>
          <w:noProof/>
          <w:sz w:val="24"/>
          <w:lang w:val="en-US"/>
        </w:rPr>
        <w:drawing>
          <wp:anchor distT="0" distB="0" distL="114300" distR="114300" simplePos="0" relativeHeight="251659264" behindDoc="0" locked="0" layoutInCell="1" allowOverlap="1" wp14:anchorId="4EC39B9E" wp14:editId="4135D843">
            <wp:simplePos x="0" y="0"/>
            <wp:positionH relativeFrom="column">
              <wp:posOffset>397934</wp:posOffset>
            </wp:positionH>
            <wp:positionV relativeFrom="paragraph">
              <wp:posOffset>281729</wp:posOffset>
            </wp:positionV>
            <wp:extent cx="3311102" cy="73415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19749" cy="736069"/>
                    </a:xfrm>
                    <a:prstGeom prst="rect">
                      <a:avLst/>
                    </a:prstGeom>
                  </pic:spPr>
                </pic:pic>
              </a:graphicData>
            </a:graphic>
            <wp14:sizeRelH relativeFrom="page">
              <wp14:pctWidth>0</wp14:pctWidth>
            </wp14:sizeRelH>
            <wp14:sizeRelV relativeFrom="page">
              <wp14:pctHeight>0</wp14:pctHeight>
            </wp14:sizeRelV>
          </wp:anchor>
        </w:drawing>
      </w:r>
      <w:r w:rsidRPr="00091E7A">
        <w:rPr>
          <w:rFonts w:ascii="Times New Roman" w:hAnsi="Times New Roman"/>
          <w:sz w:val="24"/>
          <w:lang w:val="en-US"/>
        </w:rPr>
        <w:t xml:space="preserve">If we collect data from </w:t>
      </w:r>
      <w:r w:rsidRPr="00091E7A">
        <w:rPr>
          <w:rFonts w:ascii="Times New Roman" w:hAnsi="Times New Roman"/>
          <w:i/>
          <w:sz w:val="26"/>
          <w:szCs w:val="26"/>
          <w:lang w:val="en-US"/>
        </w:rPr>
        <w:t>n</w:t>
      </w:r>
      <w:r w:rsidRPr="00091E7A">
        <w:rPr>
          <w:rFonts w:ascii="Times New Roman" w:hAnsi="Times New Roman"/>
          <w:i/>
          <w:sz w:val="26"/>
          <w:szCs w:val="26"/>
          <w:vertAlign w:val="subscript"/>
          <w:lang w:val="en-US"/>
        </w:rPr>
        <w:t>g</w:t>
      </w:r>
      <w:r w:rsidRPr="00091E7A">
        <w:rPr>
          <w:rFonts w:ascii="Times New Roman" w:hAnsi="Times New Roman"/>
          <w:sz w:val="24"/>
          <w:lang w:val="en-US"/>
        </w:rPr>
        <w:t xml:space="preserve"> colonies placed in the field, the probability to find </w:t>
      </w:r>
      <w:r w:rsidRPr="00091E7A">
        <w:rPr>
          <w:rFonts w:ascii="Times New Roman" w:hAnsi="Times New Roman"/>
          <w:i/>
          <w:sz w:val="26"/>
          <w:szCs w:val="26"/>
          <w:lang w:val="en-US"/>
        </w:rPr>
        <w:t>x</w:t>
      </w:r>
      <w:r w:rsidRPr="00091E7A">
        <w:rPr>
          <w:rFonts w:ascii="Times New Roman" w:hAnsi="Times New Roman"/>
          <w:sz w:val="26"/>
          <w:szCs w:val="26"/>
          <w:vertAlign w:val="subscript"/>
          <w:lang w:val="en-US"/>
        </w:rPr>
        <w:t>1</w:t>
      </w:r>
      <w:r w:rsidRPr="00091E7A">
        <w:rPr>
          <w:rFonts w:ascii="Times New Roman" w:hAnsi="Times New Roman"/>
          <w:sz w:val="26"/>
          <w:szCs w:val="26"/>
          <w:lang w:val="en-US"/>
        </w:rPr>
        <w:t xml:space="preserve">, </w:t>
      </w:r>
      <w:r w:rsidRPr="00091E7A">
        <w:rPr>
          <w:rFonts w:ascii="Times New Roman" w:hAnsi="Times New Roman"/>
          <w:i/>
          <w:sz w:val="26"/>
          <w:szCs w:val="26"/>
          <w:lang w:val="en-US"/>
        </w:rPr>
        <w:t>x</w:t>
      </w:r>
      <w:r w:rsidRPr="00091E7A">
        <w:rPr>
          <w:rFonts w:ascii="Times New Roman" w:hAnsi="Times New Roman"/>
          <w:sz w:val="26"/>
          <w:szCs w:val="26"/>
          <w:vertAlign w:val="subscript"/>
          <w:lang w:val="en-US"/>
          <w14:props3d w14:extrusionH="0" w14:contourW="0" w14:prstMaterial="matte"/>
        </w:rPr>
        <w:t>2</w:t>
      </w:r>
      <w:r w:rsidRPr="00091E7A">
        <w:rPr>
          <w:rFonts w:ascii="Times New Roman" w:hAnsi="Times New Roman"/>
          <w:sz w:val="24"/>
          <w:lang w:val="en-US"/>
        </w:rPr>
        <w:t xml:space="preserve"> … </w:t>
      </w:r>
      <w:proofErr w:type="spellStart"/>
      <w:r w:rsidRPr="00091E7A">
        <w:rPr>
          <w:rFonts w:ascii="Times New Roman" w:hAnsi="Times New Roman"/>
          <w:i/>
          <w:sz w:val="26"/>
          <w:szCs w:val="26"/>
          <w:lang w:val="en-US"/>
        </w:rPr>
        <w:t>x</w:t>
      </w:r>
      <w:r w:rsidRPr="00091E7A">
        <w:rPr>
          <w:rFonts w:ascii="Times New Roman" w:hAnsi="Times New Roman"/>
          <w:i/>
          <w:sz w:val="26"/>
          <w:szCs w:val="26"/>
          <w:vertAlign w:val="subscript"/>
          <w:lang w:val="en-US"/>
        </w:rPr>
        <w:t>n</w:t>
      </w:r>
      <w:r w:rsidRPr="00091E7A">
        <w:rPr>
          <w:rFonts w:ascii="Times New Roman" w:hAnsi="Times New Roman"/>
          <w:sz w:val="26"/>
          <w:szCs w:val="26"/>
          <w:vertAlign w:val="subscript"/>
          <w:lang w:val="en-US"/>
        </w:rPr>
        <w:t>g</w:t>
      </w:r>
      <w:proofErr w:type="spellEnd"/>
      <w:r w:rsidRPr="00091E7A">
        <w:rPr>
          <w:rFonts w:ascii="Times New Roman" w:hAnsi="Times New Roman"/>
          <w:sz w:val="24"/>
          <w:lang w:val="en-US"/>
        </w:rPr>
        <w:t xml:space="preserve"> </w:t>
      </w:r>
      <w:proofErr w:type="spellStart"/>
      <w:r w:rsidRPr="00091E7A">
        <w:rPr>
          <w:rFonts w:ascii="Times New Roman" w:hAnsi="Times New Roman"/>
          <w:sz w:val="24"/>
          <w:lang w:val="en-US"/>
        </w:rPr>
        <w:t>gynes</w:t>
      </w:r>
      <w:proofErr w:type="spellEnd"/>
      <w:r w:rsidRPr="00091E7A">
        <w:rPr>
          <w:rFonts w:ascii="Times New Roman" w:hAnsi="Times New Roman"/>
          <w:sz w:val="24"/>
          <w:lang w:val="en-US"/>
        </w:rPr>
        <w:t xml:space="preserve"> is</w:t>
      </w:r>
      <w:r w:rsidR="00BC5103" w:rsidRPr="00091E7A">
        <w:rPr>
          <w:rFonts w:ascii="Times New Roman" w:hAnsi="Times New Roman"/>
          <w:sz w:val="24"/>
          <w:lang w:val="en-US"/>
        </w:rPr>
        <w:t>:</w:t>
      </w:r>
    </w:p>
    <w:p w14:paraId="25705B24" w14:textId="77777777" w:rsidR="00DE4DCC" w:rsidRPr="00091E7A" w:rsidRDefault="00DE4DCC" w:rsidP="00DE4DCC">
      <w:pPr>
        <w:spacing w:line="360" w:lineRule="auto"/>
        <w:jc w:val="both"/>
        <w:rPr>
          <w:rFonts w:ascii="Times New Roman" w:hAnsi="Times New Roman"/>
          <w:sz w:val="24"/>
          <w:lang w:val="en-US"/>
        </w:rPr>
      </w:pPr>
    </w:p>
    <w:p w14:paraId="62652A8D" w14:textId="77777777" w:rsidR="00DE4DCC" w:rsidRPr="00091E7A" w:rsidRDefault="00F802E6" w:rsidP="00DE4DCC">
      <w:pPr>
        <w:spacing w:line="360" w:lineRule="auto"/>
        <w:jc w:val="both"/>
        <w:rPr>
          <w:rFonts w:ascii="Times New Roman" w:hAnsi="Times New Roman"/>
          <w:sz w:val="24"/>
          <w:lang w:val="en-US"/>
        </w:rPr>
      </w:pPr>
      <w:r w:rsidRPr="00091E7A">
        <w:rPr>
          <w:rFonts w:ascii="Times New Roman" w:hAnsi="Times New Roman"/>
          <w:noProof/>
          <w:sz w:val="24"/>
          <w:lang w:val="en-US"/>
        </w:rPr>
        <w:drawing>
          <wp:anchor distT="0" distB="0" distL="114300" distR="114300" simplePos="0" relativeHeight="251660288" behindDoc="0" locked="0" layoutInCell="1" allowOverlap="1" wp14:anchorId="49B65057" wp14:editId="7234F6D0">
            <wp:simplePos x="0" y="0"/>
            <wp:positionH relativeFrom="column">
              <wp:posOffset>3251450</wp:posOffset>
            </wp:positionH>
            <wp:positionV relativeFrom="paragraph">
              <wp:posOffset>307340</wp:posOffset>
            </wp:positionV>
            <wp:extent cx="957600" cy="3420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57600" cy="342000"/>
                    </a:xfrm>
                    <a:prstGeom prst="rect">
                      <a:avLst/>
                    </a:prstGeom>
                  </pic:spPr>
                </pic:pic>
              </a:graphicData>
            </a:graphic>
            <wp14:sizeRelH relativeFrom="page">
              <wp14:pctWidth>0</wp14:pctWidth>
            </wp14:sizeRelH>
            <wp14:sizeRelV relativeFrom="page">
              <wp14:pctHeight>0</wp14:pctHeight>
            </wp14:sizeRelV>
          </wp:anchor>
        </w:drawing>
      </w:r>
    </w:p>
    <w:p w14:paraId="5E1E3F15" w14:textId="77777777" w:rsidR="00DE4DCC" w:rsidRPr="00091E7A" w:rsidRDefault="00F802E6" w:rsidP="00DE4DCC">
      <w:pPr>
        <w:spacing w:line="360" w:lineRule="auto"/>
        <w:jc w:val="both"/>
        <w:rPr>
          <w:rFonts w:ascii="Times New Roman" w:hAnsi="Times New Roman"/>
          <w:sz w:val="24"/>
          <w:lang w:val="en-US"/>
        </w:rPr>
      </w:pPr>
      <w:r w:rsidRPr="00091E7A">
        <w:rPr>
          <w:rFonts w:ascii="Times New Roman" w:hAnsi="Times New Roman"/>
          <w:noProof/>
          <w:sz w:val="24"/>
          <w:lang w:val="en-US"/>
        </w:rPr>
        <w:drawing>
          <wp:anchor distT="0" distB="0" distL="114300" distR="114300" simplePos="0" relativeHeight="251661312" behindDoc="0" locked="0" layoutInCell="1" allowOverlap="1" wp14:anchorId="74ED8843" wp14:editId="57917889">
            <wp:simplePos x="0" y="0"/>
            <wp:positionH relativeFrom="column">
              <wp:posOffset>407035</wp:posOffset>
            </wp:positionH>
            <wp:positionV relativeFrom="paragraph">
              <wp:posOffset>573405</wp:posOffset>
            </wp:positionV>
            <wp:extent cx="2968202" cy="663965"/>
            <wp:effectExtent l="0" t="0" r="381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68202" cy="663965"/>
                    </a:xfrm>
                    <a:prstGeom prst="rect">
                      <a:avLst/>
                    </a:prstGeom>
                  </pic:spPr>
                </pic:pic>
              </a:graphicData>
            </a:graphic>
            <wp14:sizeRelH relativeFrom="page">
              <wp14:pctWidth>0</wp14:pctWidth>
            </wp14:sizeRelH>
            <wp14:sizeRelV relativeFrom="page">
              <wp14:pctHeight>0</wp14:pctHeight>
            </wp14:sizeRelV>
          </wp:anchor>
        </w:drawing>
      </w:r>
      <w:r w:rsidR="00DE4DCC" w:rsidRPr="00091E7A">
        <w:rPr>
          <w:rFonts w:ascii="Times New Roman" w:hAnsi="Times New Roman"/>
          <w:sz w:val="24"/>
          <w:lang w:val="en-US"/>
        </w:rPr>
        <w:t>where</w:t>
      </w:r>
      <w:r w:rsidR="00F1730E" w:rsidRPr="00091E7A">
        <w:rPr>
          <w:rFonts w:ascii="Times New Roman" w:hAnsi="Times New Roman"/>
          <w:sz w:val="24"/>
          <w:lang w:val="en-US"/>
        </w:rPr>
        <w:t xml:space="preserve"> the total number of </w:t>
      </w:r>
      <w:proofErr w:type="spellStart"/>
      <w:r w:rsidR="00F1730E" w:rsidRPr="00091E7A">
        <w:rPr>
          <w:rFonts w:ascii="Times New Roman" w:hAnsi="Times New Roman"/>
          <w:sz w:val="24"/>
          <w:lang w:val="en-US"/>
        </w:rPr>
        <w:t>gynes</w:t>
      </w:r>
      <w:proofErr w:type="spellEnd"/>
      <w:r w:rsidR="00F1730E" w:rsidRPr="00091E7A">
        <w:rPr>
          <w:rFonts w:ascii="Times New Roman" w:hAnsi="Times New Roman"/>
          <w:sz w:val="24"/>
          <w:lang w:val="en-US"/>
        </w:rPr>
        <w:t xml:space="preserve"> in the </w:t>
      </w:r>
      <w:r w:rsidR="00F1730E" w:rsidRPr="00091E7A">
        <w:rPr>
          <w:rFonts w:ascii="Times New Roman" w:hAnsi="Times New Roman"/>
          <w:i/>
          <w:sz w:val="24"/>
          <w:lang w:val="en-US"/>
        </w:rPr>
        <w:t>n</w:t>
      </w:r>
      <w:r w:rsidR="00F1730E" w:rsidRPr="00091E7A">
        <w:rPr>
          <w:rFonts w:ascii="Times New Roman" w:hAnsi="Times New Roman"/>
          <w:i/>
          <w:sz w:val="24"/>
          <w:vertAlign w:val="subscript"/>
          <w:lang w:val="en-US"/>
        </w:rPr>
        <w:t>g</w:t>
      </w:r>
      <w:r w:rsidR="00F1730E" w:rsidRPr="00091E7A">
        <w:rPr>
          <w:rFonts w:ascii="Times New Roman" w:hAnsi="Times New Roman"/>
          <w:sz w:val="24"/>
          <w:lang w:val="en-US"/>
        </w:rPr>
        <w:t xml:space="preserve"> colonies is </w:t>
      </w:r>
      <w:r w:rsidR="00DE4DCC" w:rsidRPr="00091E7A">
        <w:rPr>
          <w:rFonts w:ascii="Times New Roman" w:hAnsi="Times New Roman"/>
          <w:sz w:val="24"/>
          <w:lang w:val="en-US"/>
        </w:rPr>
        <w:tab/>
      </w:r>
      <w:r w:rsidR="00DE4DCC" w:rsidRPr="00091E7A">
        <w:rPr>
          <w:rFonts w:ascii="Times New Roman" w:hAnsi="Times New Roman"/>
          <w:sz w:val="24"/>
          <w:lang w:val="en-US"/>
        </w:rPr>
        <w:tab/>
      </w:r>
      <w:r w:rsidR="00F1730E" w:rsidRPr="00091E7A">
        <w:rPr>
          <w:rFonts w:ascii="Times New Roman" w:hAnsi="Times New Roman"/>
          <w:sz w:val="24"/>
          <w:lang w:val="en-US"/>
        </w:rPr>
        <w:t xml:space="preserve">   </w:t>
      </w:r>
      <w:r w:rsidR="00DE4DCC" w:rsidRPr="00091E7A">
        <w:rPr>
          <w:rFonts w:ascii="Times New Roman" w:hAnsi="Times New Roman"/>
          <w:sz w:val="24"/>
          <w:lang w:val="en-US"/>
        </w:rPr>
        <w:t xml:space="preserve">Assuming an uninformed prior for </w:t>
      </w:r>
      <w:r w:rsidR="00DE4DCC" w:rsidRPr="00091E7A">
        <w:rPr>
          <w:rFonts w:ascii="Times New Roman" w:hAnsi="Times New Roman"/>
          <w:i/>
          <w:sz w:val="26"/>
          <w:szCs w:val="26"/>
          <w:lang w:val="en-US"/>
        </w:rPr>
        <w:t>m</w:t>
      </w:r>
      <w:r w:rsidR="00DE4DCC" w:rsidRPr="00091E7A">
        <w:rPr>
          <w:rFonts w:ascii="Times New Roman" w:hAnsi="Times New Roman"/>
          <w:i/>
          <w:sz w:val="26"/>
          <w:szCs w:val="26"/>
          <w:vertAlign w:val="subscript"/>
          <w:lang w:val="en-US"/>
        </w:rPr>
        <w:t>g</w:t>
      </w:r>
      <w:r w:rsidR="00DE4DCC" w:rsidRPr="00091E7A">
        <w:rPr>
          <w:rFonts w:ascii="Times New Roman" w:hAnsi="Times New Roman"/>
          <w:sz w:val="24"/>
          <w:lang w:val="en-US"/>
        </w:rPr>
        <w:t xml:space="preserve">, the likelihood of </w:t>
      </w:r>
      <w:r w:rsidRPr="00091E7A">
        <w:rPr>
          <w:rFonts w:ascii="Times New Roman" w:hAnsi="Times New Roman"/>
          <w:sz w:val="24"/>
          <w:lang w:val="en-US"/>
        </w:rPr>
        <w:t>the mean</w:t>
      </w:r>
      <w:r w:rsidR="00E71066" w:rsidRPr="00091E7A">
        <w:rPr>
          <w:rFonts w:ascii="Times New Roman" w:hAnsi="Times New Roman"/>
          <w:sz w:val="24"/>
          <w:lang w:val="en-US"/>
        </w:rPr>
        <w:t>,</w:t>
      </w:r>
      <w:r w:rsidRPr="00091E7A">
        <w:rPr>
          <w:rFonts w:ascii="Times New Roman" w:hAnsi="Times New Roman"/>
          <w:sz w:val="24"/>
          <w:lang w:val="en-US"/>
        </w:rPr>
        <w:t xml:space="preserve"> </w:t>
      </w:r>
      <w:r w:rsidRPr="00091E7A">
        <w:rPr>
          <w:rFonts w:ascii="Times New Roman" w:hAnsi="Times New Roman"/>
          <w:i/>
          <w:sz w:val="26"/>
          <w:szCs w:val="26"/>
          <w:lang w:val="en-US"/>
        </w:rPr>
        <w:t>m</w:t>
      </w:r>
      <w:r w:rsidRPr="00091E7A">
        <w:rPr>
          <w:rFonts w:ascii="Times New Roman" w:hAnsi="Times New Roman"/>
          <w:i/>
          <w:sz w:val="26"/>
          <w:szCs w:val="26"/>
          <w:vertAlign w:val="subscript"/>
          <w:lang w:val="en-US"/>
        </w:rPr>
        <w:t>g</w:t>
      </w:r>
      <w:r w:rsidR="00E71066" w:rsidRPr="00091E7A">
        <w:rPr>
          <w:rFonts w:ascii="Times New Roman" w:hAnsi="Times New Roman"/>
          <w:sz w:val="26"/>
          <w:szCs w:val="26"/>
          <w:vertAlign w:val="subscript"/>
          <w:lang w:val="en-US"/>
        </w:rPr>
        <w:t xml:space="preserve">, </w:t>
      </w:r>
      <w:r w:rsidRPr="00091E7A">
        <w:rPr>
          <w:rFonts w:ascii="Times New Roman" w:hAnsi="Times New Roman"/>
          <w:sz w:val="24"/>
          <w:lang w:val="en-US"/>
        </w:rPr>
        <w:t>is proportional to</w:t>
      </w:r>
      <w:r w:rsidR="00BC5103" w:rsidRPr="00091E7A">
        <w:rPr>
          <w:rFonts w:ascii="Times New Roman" w:hAnsi="Times New Roman"/>
          <w:sz w:val="24"/>
          <w:lang w:val="en-US"/>
        </w:rPr>
        <w:t>:</w:t>
      </w:r>
    </w:p>
    <w:p w14:paraId="4966FCFE" w14:textId="77777777" w:rsidR="00E71066" w:rsidRPr="00091E7A" w:rsidRDefault="00E71066" w:rsidP="00DE4DCC">
      <w:pPr>
        <w:spacing w:line="360" w:lineRule="auto"/>
        <w:jc w:val="both"/>
        <w:rPr>
          <w:rFonts w:ascii="Times New Roman" w:hAnsi="Times New Roman"/>
          <w:sz w:val="24"/>
          <w:lang w:val="en-US"/>
        </w:rPr>
      </w:pPr>
    </w:p>
    <w:p w14:paraId="0F04797D" w14:textId="77777777" w:rsidR="00DE4DCC" w:rsidRPr="00091E7A" w:rsidRDefault="00DE4DCC" w:rsidP="00A05C90">
      <w:pPr>
        <w:spacing w:line="360" w:lineRule="auto"/>
        <w:jc w:val="both"/>
        <w:rPr>
          <w:rFonts w:ascii="Times New Roman" w:hAnsi="Times New Roman"/>
          <w:sz w:val="24"/>
          <w:lang w:val="en-US"/>
        </w:rPr>
      </w:pPr>
    </w:p>
    <w:p w14:paraId="39B56263" w14:textId="77777777" w:rsidR="00A05C90" w:rsidRPr="00091E7A" w:rsidRDefault="00F802E6" w:rsidP="00A05C90">
      <w:pPr>
        <w:spacing w:line="360" w:lineRule="auto"/>
        <w:jc w:val="both"/>
        <w:rPr>
          <w:rFonts w:ascii="Times New Roman" w:hAnsi="Times New Roman"/>
          <w:sz w:val="24"/>
          <w:lang w:val="en-US"/>
        </w:rPr>
      </w:pPr>
      <w:r w:rsidRPr="00091E7A">
        <w:rPr>
          <w:rFonts w:ascii="Times New Roman" w:hAnsi="Times New Roman"/>
          <w:noProof/>
          <w:sz w:val="24"/>
          <w:lang w:val="en-US"/>
        </w:rPr>
        <w:drawing>
          <wp:anchor distT="0" distB="0" distL="114300" distR="114300" simplePos="0" relativeHeight="251662336" behindDoc="0" locked="0" layoutInCell="1" allowOverlap="1" wp14:anchorId="02CA05E7" wp14:editId="1B511223">
            <wp:simplePos x="0" y="0"/>
            <wp:positionH relativeFrom="column">
              <wp:posOffset>448734</wp:posOffset>
            </wp:positionH>
            <wp:positionV relativeFrom="paragraph">
              <wp:posOffset>176107</wp:posOffset>
            </wp:positionV>
            <wp:extent cx="6460702" cy="878522"/>
            <wp:effectExtent l="0" t="0" r="0" b="107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73480" cy="893858"/>
                    </a:xfrm>
                    <a:prstGeom prst="rect">
                      <a:avLst/>
                    </a:prstGeom>
                  </pic:spPr>
                </pic:pic>
              </a:graphicData>
            </a:graphic>
            <wp14:sizeRelH relativeFrom="page">
              <wp14:pctWidth>0</wp14:pctWidth>
            </wp14:sizeRelH>
            <wp14:sizeRelV relativeFrom="page">
              <wp14:pctHeight>0</wp14:pctHeight>
            </wp14:sizeRelV>
          </wp:anchor>
        </w:drawing>
      </w:r>
      <w:r w:rsidRPr="00091E7A">
        <w:rPr>
          <w:rFonts w:ascii="Times New Roman" w:hAnsi="Times New Roman"/>
          <w:sz w:val="24"/>
          <w:lang w:val="en-US"/>
        </w:rPr>
        <w:t>and normalized to a probability this is</w:t>
      </w:r>
      <w:r w:rsidR="00BC5103" w:rsidRPr="00091E7A">
        <w:rPr>
          <w:rFonts w:ascii="Times New Roman" w:hAnsi="Times New Roman"/>
          <w:sz w:val="24"/>
          <w:lang w:val="en-US"/>
        </w:rPr>
        <w:t>:</w:t>
      </w:r>
    </w:p>
    <w:p w14:paraId="7E8C4FB8" w14:textId="77777777" w:rsidR="00F802E6" w:rsidRPr="00091E7A" w:rsidRDefault="00F802E6" w:rsidP="00A05C90">
      <w:pPr>
        <w:spacing w:line="360" w:lineRule="auto"/>
        <w:jc w:val="both"/>
        <w:rPr>
          <w:rFonts w:ascii="Times New Roman" w:hAnsi="Times New Roman"/>
          <w:sz w:val="24"/>
          <w:lang w:val="en-US"/>
        </w:rPr>
      </w:pPr>
    </w:p>
    <w:p w14:paraId="09A0D548" w14:textId="77777777" w:rsidR="00674D44" w:rsidRPr="00091E7A" w:rsidRDefault="00674D44" w:rsidP="00F802E6">
      <w:pPr>
        <w:widowControl w:val="0"/>
        <w:autoSpaceDE w:val="0"/>
        <w:autoSpaceDN w:val="0"/>
        <w:adjustRightInd w:val="0"/>
        <w:spacing w:after="0" w:line="360" w:lineRule="auto"/>
        <w:rPr>
          <w:rFonts w:ascii="Times New Roman" w:hAnsi="Times New Roman"/>
          <w:sz w:val="24"/>
          <w:szCs w:val="24"/>
          <w:lang w:val="en-US" w:eastAsia="en-GB"/>
        </w:rPr>
      </w:pPr>
    </w:p>
    <w:p w14:paraId="62E4430D" w14:textId="77777777" w:rsidR="00F802E6" w:rsidRPr="00091E7A" w:rsidRDefault="00F802E6"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lastRenderedPageBreak/>
        <w:t xml:space="preserve">Note that </w:t>
      </w:r>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g</w:t>
      </w:r>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 xml:space="preserve">and </w:t>
      </w:r>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14:props3d w14:extrusionH="0" w14:contourW="0" w14:prstMaterial="matte"/>
        </w:rPr>
        <w:t>g</w:t>
      </w:r>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 xml:space="preserve">are sufficient statistics, and there is no need to know the number of </w:t>
      </w:r>
      <w:proofErr w:type="spellStart"/>
      <w:r w:rsidRPr="00091E7A">
        <w:rPr>
          <w:rFonts w:ascii="Times New Roman" w:hAnsi="Times New Roman"/>
          <w:sz w:val="24"/>
          <w:szCs w:val="24"/>
          <w:lang w:val="en-US" w:eastAsia="en-GB"/>
        </w:rPr>
        <w:t>gynes</w:t>
      </w:r>
      <w:proofErr w:type="spellEnd"/>
      <w:r w:rsidRPr="00091E7A">
        <w:rPr>
          <w:rFonts w:ascii="Times New Roman" w:hAnsi="Times New Roman"/>
          <w:sz w:val="24"/>
          <w:szCs w:val="24"/>
          <w:lang w:val="en-US" w:eastAsia="en-GB"/>
        </w:rPr>
        <w:t xml:space="preserve"> produced per colony. The probability density function of </w:t>
      </w:r>
      <w:proofErr w:type="spellStart"/>
      <w:r w:rsidRPr="00091E7A">
        <w:rPr>
          <w:rFonts w:ascii="Times New Roman" w:hAnsi="Times New Roman"/>
          <w:i/>
          <w:sz w:val="26"/>
          <w:szCs w:val="26"/>
          <w:lang w:val="en-US" w:eastAsia="en-GB"/>
        </w:rPr>
        <w:t>z</w:t>
      </w:r>
      <w:r w:rsidRPr="00091E7A">
        <w:rPr>
          <w:rFonts w:ascii="Times New Roman" w:hAnsi="Times New Roman"/>
          <w:i/>
          <w:sz w:val="26"/>
          <w:szCs w:val="26"/>
          <w:vertAlign w:val="subscript"/>
          <w:lang w:val="en-US" w:eastAsia="en-GB"/>
          <w14:props3d w14:extrusionH="0" w14:contourW="0" w14:prstMaterial="matte"/>
        </w:rPr>
        <w:t>g</w:t>
      </w:r>
      <w:proofErr w:type="spellEnd"/>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 ln</w:t>
      </w:r>
      <w:r w:rsidR="000E5903" w:rsidRPr="00091E7A">
        <w:rPr>
          <w:rFonts w:ascii="Times New Roman" w:hAnsi="Times New Roman"/>
          <w:sz w:val="24"/>
          <w:szCs w:val="24"/>
          <w:lang w:val="en-US" w:eastAsia="en-GB"/>
        </w:rPr>
        <w:t xml:space="preserve"> </w:t>
      </w:r>
      <w:r w:rsidRPr="00091E7A">
        <w:rPr>
          <w:rFonts w:ascii="Times New Roman" w:hAnsi="Times New Roman"/>
          <w:i/>
          <w:sz w:val="26"/>
          <w:szCs w:val="26"/>
          <w:lang w:val="en-US" w:eastAsia="en-GB"/>
        </w:rPr>
        <w:t>m</w:t>
      </w:r>
      <w:r w:rsidRPr="00091E7A">
        <w:rPr>
          <w:rFonts w:ascii="Times New Roman" w:hAnsi="Times New Roman"/>
          <w:i/>
          <w:sz w:val="26"/>
          <w:szCs w:val="26"/>
          <w:vertAlign w:val="subscript"/>
          <w:lang w:val="en-US" w:eastAsia="en-GB"/>
          <w14:props3d w14:extrusionH="0" w14:contourW="0" w14:prstMaterial="matte"/>
        </w:rPr>
        <w:t>g</w:t>
      </w:r>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is</w:t>
      </w:r>
      <w:r w:rsidR="00BC5103" w:rsidRPr="00091E7A">
        <w:rPr>
          <w:rFonts w:ascii="Times New Roman" w:hAnsi="Times New Roman"/>
          <w:sz w:val="24"/>
          <w:szCs w:val="24"/>
          <w:lang w:val="en-US" w:eastAsia="en-GB"/>
        </w:rPr>
        <w:t>:</w:t>
      </w:r>
    </w:p>
    <w:p w14:paraId="69ED3C83" w14:textId="77777777" w:rsidR="00F802E6" w:rsidRPr="00091E7A" w:rsidRDefault="00F802E6"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63360" behindDoc="0" locked="0" layoutInCell="1" allowOverlap="1" wp14:anchorId="10318A6F" wp14:editId="579873E7">
            <wp:simplePos x="0" y="0"/>
            <wp:positionH relativeFrom="column">
              <wp:posOffset>465667</wp:posOffset>
            </wp:positionH>
            <wp:positionV relativeFrom="paragraph">
              <wp:posOffset>-847</wp:posOffset>
            </wp:positionV>
            <wp:extent cx="4614968" cy="687891"/>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57983" cy="694303"/>
                    </a:xfrm>
                    <a:prstGeom prst="rect">
                      <a:avLst/>
                    </a:prstGeom>
                  </pic:spPr>
                </pic:pic>
              </a:graphicData>
            </a:graphic>
            <wp14:sizeRelH relativeFrom="page">
              <wp14:pctWidth>0</wp14:pctWidth>
            </wp14:sizeRelH>
            <wp14:sizeRelV relativeFrom="page">
              <wp14:pctHeight>0</wp14:pctHeight>
            </wp14:sizeRelV>
          </wp:anchor>
        </w:drawing>
      </w:r>
    </w:p>
    <w:p w14:paraId="4D3751EB" w14:textId="77777777" w:rsidR="00F802E6" w:rsidRPr="00091E7A" w:rsidRDefault="00F802E6" w:rsidP="00F802E6">
      <w:pPr>
        <w:widowControl w:val="0"/>
        <w:autoSpaceDE w:val="0"/>
        <w:autoSpaceDN w:val="0"/>
        <w:adjustRightInd w:val="0"/>
        <w:spacing w:after="0" w:line="360" w:lineRule="auto"/>
        <w:rPr>
          <w:rFonts w:ascii="Times New Roman" w:hAnsi="Times New Roman"/>
          <w:sz w:val="24"/>
          <w:szCs w:val="24"/>
          <w:lang w:val="en-US" w:eastAsia="en-GB"/>
        </w:rPr>
      </w:pPr>
    </w:p>
    <w:p w14:paraId="5E4E8687" w14:textId="77777777" w:rsidR="00F802E6" w:rsidRPr="00091E7A" w:rsidRDefault="00F802E6" w:rsidP="00F802E6">
      <w:pPr>
        <w:widowControl w:val="0"/>
        <w:autoSpaceDE w:val="0"/>
        <w:autoSpaceDN w:val="0"/>
        <w:adjustRightInd w:val="0"/>
        <w:spacing w:after="0" w:line="360" w:lineRule="auto"/>
        <w:rPr>
          <w:rFonts w:ascii="Times New Roman" w:hAnsi="Times New Roman"/>
          <w:sz w:val="24"/>
          <w:szCs w:val="24"/>
          <w:lang w:val="en-US" w:eastAsia="en-GB"/>
        </w:rPr>
      </w:pPr>
    </w:p>
    <w:p w14:paraId="058BC0F0" w14:textId="77777777" w:rsidR="00F802E6" w:rsidRPr="00091E7A" w:rsidRDefault="00F802E6"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64384" behindDoc="0" locked="0" layoutInCell="1" allowOverlap="1" wp14:anchorId="0EA34BDF" wp14:editId="29A27385">
            <wp:simplePos x="0" y="0"/>
            <wp:positionH relativeFrom="column">
              <wp:posOffset>397933</wp:posOffset>
            </wp:positionH>
            <wp:positionV relativeFrom="paragraph">
              <wp:posOffset>260350</wp:posOffset>
            </wp:positionV>
            <wp:extent cx="4979519" cy="1158240"/>
            <wp:effectExtent l="0" t="0" r="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54159" cy="1175601"/>
                    </a:xfrm>
                    <a:prstGeom prst="rect">
                      <a:avLst/>
                    </a:prstGeom>
                  </pic:spPr>
                </pic:pic>
              </a:graphicData>
            </a:graphic>
            <wp14:sizeRelH relativeFrom="page">
              <wp14:pctWidth>0</wp14:pctWidth>
            </wp14:sizeRelH>
            <wp14:sizeRelV relativeFrom="page">
              <wp14:pctHeight>0</wp14:pctHeight>
            </wp14:sizeRelV>
          </wp:anchor>
        </w:drawing>
      </w:r>
      <w:r w:rsidRPr="00091E7A">
        <w:rPr>
          <w:rFonts w:ascii="Times New Roman" w:hAnsi="Times New Roman"/>
          <w:sz w:val="24"/>
          <w:szCs w:val="24"/>
          <w:lang w:val="en-US" w:eastAsia="en-GB"/>
        </w:rPr>
        <w:t>with moment generation function:</w:t>
      </w:r>
    </w:p>
    <w:p w14:paraId="5D756D22" w14:textId="77777777" w:rsidR="00F802E6" w:rsidRPr="00091E7A" w:rsidRDefault="00F802E6" w:rsidP="00F802E6">
      <w:pPr>
        <w:widowControl w:val="0"/>
        <w:autoSpaceDE w:val="0"/>
        <w:autoSpaceDN w:val="0"/>
        <w:adjustRightInd w:val="0"/>
        <w:spacing w:after="0" w:line="360" w:lineRule="auto"/>
        <w:rPr>
          <w:rFonts w:ascii="Times New Roman" w:hAnsi="Times New Roman"/>
          <w:sz w:val="24"/>
          <w:szCs w:val="24"/>
          <w:lang w:val="en-US" w:eastAsia="en-GB"/>
        </w:rPr>
      </w:pPr>
    </w:p>
    <w:p w14:paraId="7CE8A929" w14:textId="77777777" w:rsidR="00F802E6" w:rsidRPr="00091E7A" w:rsidRDefault="00F802E6" w:rsidP="00F802E6">
      <w:pPr>
        <w:widowControl w:val="0"/>
        <w:autoSpaceDE w:val="0"/>
        <w:autoSpaceDN w:val="0"/>
        <w:adjustRightInd w:val="0"/>
        <w:spacing w:after="0" w:line="360" w:lineRule="auto"/>
        <w:rPr>
          <w:rFonts w:ascii="Times New Roman" w:hAnsi="Times New Roman"/>
          <w:sz w:val="24"/>
          <w:szCs w:val="24"/>
          <w:lang w:val="en-US" w:eastAsia="en-GB"/>
        </w:rPr>
      </w:pPr>
    </w:p>
    <w:p w14:paraId="04AE74BF" w14:textId="77777777" w:rsidR="00F802E6" w:rsidRPr="00091E7A" w:rsidRDefault="00F802E6" w:rsidP="00A05C90">
      <w:pPr>
        <w:spacing w:line="360" w:lineRule="auto"/>
        <w:jc w:val="both"/>
        <w:rPr>
          <w:rFonts w:ascii="Times New Roman" w:hAnsi="Times New Roman"/>
          <w:sz w:val="24"/>
          <w:lang w:val="en-US"/>
        </w:rPr>
      </w:pPr>
    </w:p>
    <w:p w14:paraId="33C177C3" w14:textId="77777777" w:rsidR="00E71066" w:rsidRPr="00091E7A" w:rsidRDefault="00E71066" w:rsidP="00A05C90">
      <w:pPr>
        <w:spacing w:line="360" w:lineRule="auto"/>
        <w:jc w:val="both"/>
        <w:rPr>
          <w:rFonts w:ascii="Times New Roman" w:hAnsi="Times New Roman"/>
          <w:sz w:val="24"/>
          <w:lang w:val="en-US"/>
        </w:rPr>
      </w:pPr>
    </w:p>
    <w:p w14:paraId="4599685F" w14:textId="77777777" w:rsidR="008B3893" w:rsidRDefault="008B3893" w:rsidP="00F802E6">
      <w:pPr>
        <w:widowControl w:val="0"/>
        <w:autoSpaceDE w:val="0"/>
        <w:autoSpaceDN w:val="0"/>
        <w:adjustRightInd w:val="0"/>
        <w:spacing w:line="360" w:lineRule="auto"/>
        <w:rPr>
          <w:rFonts w:ascii="Times New Roman" w:hAnsi="Times New Roman"/>
          <w:b/>
          <w:i/>
          <w:sz w:val="28"/>
          <w:szCs w:val="28"/>
          <w:lang w:val="en-US" w:eastAsia="en-GB"/>
        </w:rPr>
      </w:pPr>
    </w:p>
    <w:p w14:paraId="201C4C68" w14:textId="77777777" w:rsidR="00F802E6" w:rsidRPr="00091E7A" w:rsidRDefault="00F802E6" w:rsidP="00F802E6">
      <w:pPr>
        <w:widowControl w:val="0"/>
        <w:autoSpaceDE w:val="0"/>
        <w:autoSpaceDN w:val="0"/>
        <w:adjustRightInd w:val="0"/>
        <w:spacing w:line="360" w:lineRule="auto"/>
        <w:rPr>
          <w:rFonts w:ascii="Times New Roman" w:hAnsi="Times New Roman"/>
          <w:b/>
          <w:i/>
          <w:sz w:val="28"/>
          <w:szCs w:val="28"/>
          <w:lang w:val="en-US" w:eastAsia="en-GB"/>
        </w:rPr>
      </w:pPr>
      <w:r w:rsidRPr="00091E7A">
        <w:rPr>
          <w:rFonts w:ascii="Times New Roman" w:hAnsi="Times New Roman"/>
          <w:b/>
          <w:i/>
          <w:sz w:val="28"/>
          <w:szCs w:val="28"/>
          <w:lang w:val="en-US" w:eastAsia="en-GB"/>
        </w:rPr>
        <w:t>Hibernation survival</w:t>
      </w:r>
    </w:p>
    <w:p w14:paraId="78AC0014" w14:textId="77777777" w:rsidR="00F802E6" w:rsidRPr="00091E7A" w:rsidRDefault="00F802E6"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 xml:space="preserve">Queens either survive hibernation, or not. A typical experiment to establish the chance, which we call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h</w:t>
      </w:r>
      <w:proofErr w:type="spellEnd"/>
      <w:r w:rsidR="00D01E68" w:rsidRPr="00091E7A">
        <w:rPr>
          <w:rFonts w:ascii="Times New Roman" w:hAnsi="Times New Roman"/>
          <w:sz w:val="24"/>
          <w:szCs w:val="24"/>
          <w:lang w:val="en-US" w:eastAsia="en-GB"/>
        </w:rPr>
        <w:t xml:space="preserve">, </w:t>
      </w:r>
      <w:r w:rsidRPr="00091E7A">
        <w:rPr>
          <w:rFonts w:ascii="Times New Roman" w:hAnsi="Times New Roman"/>
          <w:sz w:val="24"/>
          <w:szCs w:val="24"/>
          <w:lang w:val="en-US" w:eastAsia="en-GB"/>
        </w:rPr>
        <w:t xml:space="preserve">to survive consists of keeping a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i/>
          <w:sz w:val="26"/>
          <w:szCs w:val="26"/>
          <w:lang w:val="en-US" w:eastAsia="en-GB"/>
        </w:rPr>
        <w:t xml:space="preserve"> </w:t>
      </w:r>
      <w:r w:rsidRPr="00091E7A">
        <w:rPr>
          <w:rFonts w:ascii="Times New Roman" w:hAnsi="Times New Roman"/>
          <w:sz w:val="24"/>
          <w:szCs w:val="24"/>
          <w:lang w:val="en-US" w:eastAsia="en-GB"/>
        </w:rPr>
        <w:t xml:space="preserve">queens for a certain length of the hibernation period and establish the number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sz w:val="24"/>
          <w:szCs w:val="24"/>
          <w:lang w:val="en-US" w:eastAsia="en-GB"/>
        </w:rPr>
        <w:t xml:space="preserve"> that survive. </w:t>
      </w:r>
      <w:r w:rsidR="00F1730E" w:rsidRPr="00091E7A">
        <w:rPr>
          <w:rFonts w:ascii="Times New Roman" w:hAnsi="Times New Roman"/>
          <w:sz w:val="24"/>
          <w:szCs w:val="24"/>
          <w:lang w:val="en-US" w:eastAsia="en-GB"/>
        </w:rPr>
        <w:t>W</w:t>
      </w:r>
      <w:r w:rsidR="000E5903" w:rsidRPr="00091E7A">
        <w:rPr>
          <w:rFonts w:ascii="Times New Roman" w:hAnsi="Times New Roman"/>
          <w:sz w:val="24"/>
          <w:szCs w:val="24"/>
          <w:lang w:val="en-US" w:eastAsia="en-GB"/>
        </w:rPr>
        <w:t>e</w:t>
      </w:r>
      <w:r w:rsidR="00F1730E" w:rsidRPr="00091E7A">
        <w:rPr>
          <w:rFonts w:ascii="Times New Roman" w:hAnsi="Times New Roman"/>
          <w:sz w:val="24"/>
          <w:szCs w:val="24"/>
          <w:lang w:val="en-US" w:eastAsia="en-GB"/>
        </w:rPr>
        <w:t xml:space="preserve"> </w:t>
      </w:r>
      <w:r w:rsidR="000E5903" w:rsidRPr="00091E7A">
        <w:rPr>
          <w:rFonts w:ascii="Times New Roman" w:hAnsi="Times New Roman"/>
          <w:sz w:val="24"/>
          <w:szCs w:val="24"/>
          <w:lang w:val="en-US" w:eastAsia="en-GB"/>
        </w:rPr>
        <w:t>assume that</w:t>
      </w:r>
      <w:r w:rsidRPr="00091E7A">
        <w:rPr>
          <w:rFonts w:ascii="Times New Roman" w:hAnsi="Times New Roman"/>
          <w:sz w:val="24"/>
          <w:szCs w:val="24"/>
          <w:lang w:val="en-US" w:eastAsia="en-GB"/>
        </w:rPr>
        <w:t xml:space="preserve"> the survival of an individual is independent</w:t>
      </w:r>
      <w:r w:rsidR="000E5903" w:rsidRPr="00091E7A">
        <w:rPr>
          <w:rFonts w:ascii="Times New Roman" w:hAnsi="Times New Roman"/>
          <w:sz w:val="24"/>
          <w:szCs w:val="24"/>
          <w:lang w:val="en-US" w:eastAsia="en-GB"/>
        </w:rPr>
        <w:t xml:space="preserve"> </w:t>
      </w:r>
      <w:r w:rsidRPr="00091E7A">
        <w:rPr>
          <w:rFonts w:ascii="Times New Roman" w:hAnsi="Times New Roman"/>
          <w:sz w:val="24"/>
          <w:szCs w:val="24"/>
          <w:lang w:val="en-US" w:eastAsia="en-GB"/>
        </w:rPr>
        <w:t xml:space="preserve">of the survival of others, </w:t>
      </w:r>
      <w:r w:rsidR="00F1730E" w:rsidRPr="00091E7A">
        <w:rPr>
          <w:rFonts w:ascii="Times New Roman" w:hAnsi="Times New Roman"/>
          <w:sz w:val="24"/>
          <w:szCs w:val="24"/>
          <w:lang w:val="en-US" w:eastAsia="en-GB"/>
        </w:rPr>
        <w:t xml:space="preserve">so that </w:t>
      </w:r>
      <w:r w:rsidRPr="00091E7A">
        <w:rPr>
          <w:rFonts w:ascii="Times New Roman" w:hAnsi="Times New Roman"/>
          <w:sz w:val="24"/>
          <w:szCs w:val="24"/>
          <w:lang w:val="en-US" w:eastAsia="en-GB"/>
        </w:rPr>
        <w:t xml:space="preserve">the probability of having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sz w:val="24"/>
          <w:szCs w:val="24"/>
          <w:lang w:val="en-US" w:eastAsia="en-GB"/>
        </w:rPr>
        <w:t xml:space="preserve"> out of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sz w:val="24"/>
          <w:szCs w:val="24"/>
          <w:lang w:val="en-US" w:eastAsia="en-GB"/>
        </w:rPr>
        <w:t xml:space="preserve"> queens surviving is given by a binomial distribution</w:t>
      </w:r>
      <w:r w:rsidR="00BC5103" w:rsidRPr="00091E7A">
        <w:rPr>
          <w:rFonts w:ascii="Times New Roman" w:hAnsi="Times New Roman"/>
          <w:sz w:val="24"/>
          <w:szCs w:val="24"/>
          <w:lang w:val="en-US" w:eastAsia="en-GB"/>
        </w:rPr>
        <w:t>:</w:t>
      </w:r>
    </w:p>
    <w:p w14:paraId="798BF859" w14:textId="77777777" w:rsidR="00A44DDC" w:rsidRPr="00091E7A" w:rsidRDefault="00036027"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65408" behindDoc="0" locked="0" layoutInCell="1" allowOverlap="1" wp14:anchorId="5836700F" wp14:editId="3B75D8E0">
            <wp:simplePos x="0" y="0"/>
            <wp:positionH relativeFrom="column">
              <wp:posOffset>508000</wp:posOffset>
            </wp:positionH>
            <wp:positionV relativeFrom="paragraph">
              <wp:posOffset>29845</wp:posOffset>
            </wp:positionV>
            <wp:extent cx="4458335" cy="5961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97662" cy="614753"/>
                    </a:xfrm>
                    <a:prstGeom prst="rect">
                      <a:avLst/>
                    </a:prstGeom>
                  </pic:spPr>
                </pic:pic>
              </a:graphicData>
            </a:graphic>
            <wp14:sizeRelH relativeFrom="page">
              <wp14:pctWidth>0</wp14:pctWidth>
            </wp14:sizeRelH>
            <wp14:sizeRelV relativeFrom="page">
              <wp14:pctHeight>0</wp14:pctHeight>
            </wp14:sizeRelV>
          </wp:anchor>
        </w:drawing>
      </w:r>
    </w:p>
    <w:p w14:paraId="09C35C8E" w14:textId="77777777" w:rsidR="00A44DDC" w:rsidRPr="00091E7A" w:rsidRDefault="00A44DDC" w:rsidP="00F802E6">
      <w:pPr>
        <w:widowControl w:val="0"/>
        <w:autoSpaceDE w:val="0"/>
        <w:autoSpaceDN w:val="0"/>
        <w:adjustRightInd w:val="0"/>
        <w:spacing w:after="0" w:line="360" w:lineRule="auto"/>
        <w:rPr>
          <w:rFonts w:ascii="Times New Roman" w:hAnsi="Times New Roman"/>
          <w:sz w:val="24"/>
          <w:szCs w:val="24"/>
          <w:lang w:val="en-US" w:eastAsia="en-GB"/>
        </w:rPr>
      </w:pPr>
    </w:p>
    <w:p w14:paraId="26C26E8E" w14:textId="77777777" w:rsidR="00D01E68" w:rsidRPr="00091E7A" w:rsidRDefault="00D01E68" w:rsidP="00A44DDC">
      <w:pPr>
        <w:widowControl w:val="0"/>
        <w:autoSpaceDE w:val="0"/>
        <w:autoSpaceDN w:val="0"/>
        <w:adjustRightInd w:val="0"/>
        <w:spacing w:after="0" w:line="360" w:lineRule="auto"/>
        <w:rPr>
          <w:rFonts w:ascii="Times New Roman" w:hAnsi="Times New Roman"/>
          <w:sz w:val="24"/>
          <w:szCs w:val="24"/>
          <w:lang w:val="en-US" w:eastAsia="en-GB"/>
        </w:rPr>
      </w:pPr>
    </w:p>
    <w:p w14:paraId="2945CFE4" w14:textId="77777777" w:rsidR="008B3893" w:rsidRDefault="008B3893" w:rsidP="00A44DDC">
      <w:pPr>
        <w:widowControl w:val="0"/>
        <w:autoSpaceDE w:val="0"/>
        <w:autoSpaceDN w:val="0"/>
        <w:adjustRightInd w:val="0"/>
        <w:spacing w:after="0" w:line="360" w:lineRule="auto"/>
        <w:rPr>
          <w:rFonts w:ascii="Times New Roman" w:hAnsi="Times New Roman"/>
          <w:sz w:val="24"/>
          <w:szCs w:val="24"/>
          <w:lang w:val="en-US" w:eastAsia="en-GB"/>
        </w:rPr>
      </w:pPr>
    </w:p>
    <w:p w14:paraId="0C18158E" w14:textId="77777777" w:rsidR="00A44DDC" w:rsidRPr="00091E7A" w:rsidRDefault="00A44DDC" w:rsidP="00A44DDC">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lastRenderedPageBreak/>
        <w:drawing>
          <wp:anchor distT="0" distB="0" distL="114300" distR="114300" simplePos="0" relativeHeight="251666432" behindDoc="0" locked="0" layoutInCell="1" allowOverlap="1" wp14:anchorId="330DD2A8" wp14:editId="3457433C">
            <wp:simplePos x="0" y="0"/>
            <wp:positionH relativeFrom="column">
              <wp:posOffset>389467</wp:posOffset>
            </wp:positionH>
            <wp:positionV relativeFrom="paragraph">
              <wp:posOffset>561975</wp:posOffset>
            </wp:positionV>
            <wp:extent cx="4005368" cy="653742"/>
            <wp:effectExtent l="0" t="0" r="825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06940" cy="670320"/>
                    </a:xfrm>
                    <a:prstGeom prst="rect">
                      <a:avLst/>
                    </a:prstGeom>
                  </pic:spPr>
                </pic:pic>
              </a:graphicData>
            </a:graphic>
            <wp14:sizeRelH relativeFrom="page">
              <wp14:pctWidth>0</wp14:pctWidth>
            </wp14:sizeRelH>
            <wp14:sizeRelV relativeFrom="page">
              <wp14:pctHeight>0</wp14:pctHeight>
            </wp14:sizeRelV>
          </wp:anchor>
        </w:drawing>
      </w:r>
      <w:r w:rsidRPr="00091E7A">
        <w:rPr>
          <w:rFonts w:ascii="Times New Roman" w:hAnsi="Times New Roman"/>
          <w:sz w:val="24"/>
          <w:szCs w:val="24"/>
          <w:lang w:val="en-US" w:eastAsia="en-GB"/>
        </w:rPr>
        <w:t xml:space="preserve">If we do an experiment and find that there are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i/>
          <w:sz w:val="24"/>
          <w:szCs w:val="24"/>
          <w:lang w:val="en-US" w:eastAsia="en-GB"/>
        </w:rPr>
        <w:t xml:space="preserve"> </w:t>
      </w:r>
      <w:r w:rsidRPr="00091E7A">
        <w:rPr>
          <w:rFonts w:ascii="Times New Roman" w:hAnsi="Times New Roman"/>
          <w:sz w:val="24"/>
          <w:szCs w:val="24"/>
          <w:lang w:val="en-US" w:eastAsia="en-GB"/>
        </w:rPr>
        <w:t xml:space="preserve">queens surviving out of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sz w:val="24"/>
          <w:szCs w:val="24"/>
          <w:lang w:val="en-US" w:eastAsia="en-GB"/>
        </w:rPr>
        <w:t xml:space="preserve"> we can turn this around and infer the likelihood, assuming an uninformed prior for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sz w:val="24"/>
          <w:szCs w:val="24"/>
          <w:lang w:val="en-US" w:eastAsia="en-GB"/>
        </w:rPr>
        <w:t xml:space="preserve">, that the chance to survive is </w:t>
      </w:r>
      <w:proofErr w:type="spellStart"/>
      <w:r w:rsidRPr="00091E7A">
        <w:rPr>
          <w:rFonts w:ascii="Times New Roman" w:hAnsi="Times New Roman"/>
          <w:i/>
          <w:sz w:val="26"/>
          <w:szCs w:val="26"/>
          <w:u w:val="single"/>
          <w:lang w:val="en-US" w:eastAsia="en-GB"/>
        </w:rPr>
        <w:t>p</w:t>
      </w:r>
      <w:r w:rsidRPr="00091E7A">
        <w:rPr>
          <w:rFonts w:ascii="Times New Roman" w:hAnsi="Times New Roman"/>
          <w:i/>
          <w:sz w:val="26"/>
          <w:szCs w:val="26"/>
          <w:u w:val="single"/>
          <w:vertAlign w:val="subscript"/>
          <w:lang w:val="en-US" w:eastAsia="en-GB"/>
        </w:rPr>
        <w:t>h</w:t>
      </w:r>
      <w:proofErr w:type="spellEnd"/>
      <w:r w:rsidRPr="00091E7A">
        <w:rPr>
          <w:rFonts w:ascii="Times New Roman" w:hAnsi="Times New Roman"/>
          <w:sz w:val="24"/>
          <w:szCs w:val="24"/>
          <w:lang w:val="en-US" w:eastAsia="en-GB"/>
        </w:rPr>
        <w:t xml:space="preserve"> as</w:t>
      </w:r>
      <w:r w:rsidR="00D01E68" w:rsidRPr="00091E7A">
        <w:rPr>
          <w:rFonts w:ascii="Times New Roman" w:hAnsi="Times New Roman"/>
          <w:sz w:val="24"/>
          <w:szCs w:val="24"/>
          <w:lang w:val="en-US" w:eastAsia="en-GB"/>
        </w:rPr>
        <w:t>:</w:t>
      </w:r>
    </w:p>
    <w:p w14:paraId="12FFA581" w14:textId="77777777" w:rsidR="00A44DDC" w:rsidRPr="00091E7A" w:rsidRDefault="00A44DDC" w:rsidP="00F802E6">
      <w:pPr>
        <w:widowControl w:val="0"/>
        <w:autoSpaceDE w:val="0"/>
        <w:autoSpaceDN w:val="0"/>
        <w:adjustRightInd w:val="0"/>
        <w:spacing w:after="0" w:line="360" w:lineRule="auto"/>
        <w:rPr>
          <w:rFonts w:ascii="Times New Roman" w:hAnsi="Times New Roman"/>
          <w:sz w:val="24"/>
          <w:szCs w:val="24"/>
          <w:lang w:val="en-US" w:eastAsia="en-GB"/>
        </w:rPr>
      </w:pPr>
    </w:p>
    <w:p w14:paraId="747D1330" w14:textId="77777777" w:rsidR="00A44DDC" w:rsidRPr="00091E7A" w:rsidRDefault="00A44DDC" w:rsidP="00F802E6">
      <w:pPr>
        <w:widowControl w:val="0"/>
        <w:autoSpaceDE w:val="0"/>
        <w:autoSpaceDN w:val="0"/>
        <w:adjustRightInd w:val="0"/>
        <w:spacing w:after="0" w:line="360" w:lineRule="auto"/>
        <w:rPr>
          <w:rFonts w:ascii="Times New Roman" w:hAnsi="Times New Roman"/>
          <w:sz w:val="24"/>
          <w:szCs w:val="24"/>
          <w:lang w:val="en-US" w:eastAsia="en-GB"/>
        </w:rPr>
      </w:pPr>
    </w:p>
    <w:p w14:paraId="7D5603A8" w14:textId="77777777" w:rsidR="00FD202A" w:rsidRPr="00091E7A" w:rsidRDefault="00FD202A" w:rsidP="00F802E6">
      <w:pPr>
        <w:widowControl w:val="0"/>
        <w:autoSpaceDE w:val="0"/>
        <w:autoSpaceDN w:val="0"/>
        <w:adjustRightInd w:val="0"/>
        <w:spacing w:after="0" w:line="360" w:lineRule="auto"/>
        <w:rPr>
          <w:rFonts w:ascii="Times New Roman" w:hAnsi="Times New Roman"/>
          <w:sz w:val="24"/>
          <w:szCs w:val="24"/>
          <w:lang w:val="en-US" w:eastAsia="en-GB"/>
        </w:rPr>
      </w:pPr>
    </w:p>
    <w:p w14:paraId="67D74189" w14:textId="77777777" w:rsidR="00A44DDC" w:rsidRPr="00091E7A" w:rsidRDefault="00036027"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67456" behindDoc="0" locked="0" layoutInCell="1" allowOverlap="1" wp14:anchorId="12BB2439" wp14:editId="306966DD">
            <wp:simplePos x="0" y="0"/>
            <wp:positionH relativeFrom="column">
              <wp:posOffset>347133</wp:posOffset>
            </wp:positionH>
            <wp:positionV relativeFrom="paragraph">
              <wp:posOffset>263949</wp:posOffset>
            </wp:positionV>
            <wp:extent cx="6219402" cy="738326"/>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274274" cy="744840"/>
                    </a:xfrm>
                    <a:prstGeom prst="rect">
                      <a:avLst/>
                    </a:prstGeom>
                  </pic:spPr>
                </pic:pic>
              </a:graphicData>
            </a:graphic>
            <wp14:sizeRelH relativeFrom="page">
              <wp14:pctWidth>0</wp14:pctWidth>
            </wp14:sizeRelH>
            <wp14:sizeRelV relativeFrom="page">
              <wp14:pctHeight>0</wp14:pctHeight>
            </wp14:sizeRelV>
          </wp:anchor>
        </w:drawing>
      </w:r>
      <w:r w:rsidRPr="00091E7A">
        <w:rPr>
          <w:rFonts w:ascii="Times New Roman" w:hAnsi="Times New Roman"/>
          <w:sz w:val="24"/>
          <w:szCs w:val="24"/>
          <w:lang w:val="en-US" w:eastAsia="en-GB"/>
        </w:rPr>
        <w:t xml:space="preserve">and the probability of the parameter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is</w:t>
      </w:r>
      <w:r w:rsidR="00BC5103" w:rsidRPr="00091E7A">
        <w:rPr>
          <w:rFonts w:ascii="Times New Roman" w:hAnsi="Times New Roman"/>
          <w:sz w:val="24"/>
          <w:szCs w:val="24"/>
          <w:lang w:val="en-US" w:eastAsia="en-GB"/>
        </w:rPr>
        <w:t>:</w:t>
      </w:r>
    </w:p>
    <w:p w14:paraId="47FA0833" w14:textId="77777777" w:rsidR="00036027" w:rsidRPr="00091E7A" w:rsidRDefault="00036027" w:rsidP="00F802E6">
      <w:pPr>
        <w:widowControl w:val="0"/>
        <w:autoSpaceDE w:val="0"/>
        <w:autoSpaceDN w:val="0"/>
        <w:adjustRightInd w:val="0"/>
        <w:spacing w:after="0" w:line="360" w:lineRule="auto"/>
        <w:rPr>
          <w:rFonts w:ascii="Times New Roman" w:hAnsi="Times New Roman"/>
          <w:sz w:val="24"/>
          <w:szCs w:val="24"/>
          <w:lang w:val="en-US" w:eastAsia="en-GB"/>
        </w:rPr>
      </w:pPr>
    </w:p>
    <w:p w14:paraId="73F0AF73" w14:textId="77777777" w:rsidR="00036027" w:rsidRPr="00091E7A" w:rsidRDefault="00026913"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68480" behindDoc="0" locked="0" layoutInCell="1" allowOverlap="1" wp14:anchorId="569C030D" wp14:editId="3A2DF09A">
            <wp:simplePos x="0" y="0"/>
            <wp:positionH relativeFrom="column">
              <wp:posOffset>397510</wp:posOffset>
            </wp:positionH>
            <wp:positionV relativeFrom="paragraph">
              <wp:posOffset>234950</wp:posOffset>
            </wp:positionV>
            <wp:extent cx="4682702" cy="679901"/>
            <wp:effectExtent l="0" t="0" r="381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82702" cy="679901"/>
                    </a:xfrm>
                    <a:prstGeom prst="rect">
                      <a:avLst/>
                    </a:prstGeom>
                  </pic:spPr>
                </pic:pic>
              </a:graphicData>
            </a:graphic>
            <wp14:sizeRelH relativeFrom="page">
              <wp14:pctWidth>0</wp14:pctWidth>
            </wp14:sizeRelH>
            <wp14:sizeRelV relativeFrom="page">
              <wp14:pctHeight>0</wp14:pctHeight>
            </wp14:sizeRelV>
          </wp:anchor>
        </w:drawing>
      </w:r>
      <w:r w:rsidR="00036027" w:rsidRPr="00091E7A">
        <w:rPr>
          <w:rFonts w:ascii="Times New Roman" w:hAnsi="Times New Roman"/>
          <w:sz w:val="24"/>
          <w:szCs w:val="24"/>
          <w:lang w:val="en-US" w:eastAsia="en-GB"/>
        </w:rPr>
        <w:t xml:space="preserve">For future use it is helpful to know the probability distribution of </w:t>
      </w:r>
      <w:proofErr w:type="spellStart"/>
      <w:r w:rsidR="00036027" w:rsidRPr="00091E7A">
        <w:rPr>
          <w:rFonts w:ascii="Times New Roman" w:hAnsi="Times New Roman"/>
          <w:i/>
          <w:sz w:val="26"/>
          <w:szCs w:val="26"/>
          <w:lang w:val="en-US" w:eastAsia="en-GB"/>
        </w:rPr>
        <w:t>z</w:t>
      </w:r>
      <w:r w:rsidR="00036027" w:rsidRPr="00091E7A">
        <w:rPr>
          <w:rFonts w:ascii="Times New Roman" w:hAnsi="Times New Roman"/>
          <w:i/>
          <w:iCs/>
          <w:sz w:val="26"/>
          <w:szCs w:val="26"/>
          <w:vertAlign w:val="subscript"/>
          <w:lang w:val="en-US" w:eastAsia="en-GB"/>
        </w:rPr>
        <w:t>h</w:t>
      </w:r>
      <w:proofErr w:type="spellEnd"/>
      <w:r w:rsidR="00036027" w:rsidRPr="00091E7A">
        <w:rPr>
          <w:rFonts w:ascii="Times New Roman" w:hAnsi="Times New Roman"/>
          <w:sz w:val="18"/>
          <w:szCs w:val="18"/>
          <w:lang w:val="en-US" w:eastAsia="en-GB"/>
        </w:rPr>
        <w:t xml:space="preserve"> </w:t>
      </w:r>
      <w:r w:rsidR="00036027" w:rsidRPr="00091E7A">
        <w:rPr>
          <w:rFonts w:ascii="Times New Roman" w:hAnsi="Times New Roman"/>
          <w:sz w:val="24"/>
          <w:szCs w:val="24"/>
          <w:lang w:val="en-US" w:eastAsia="en-GB"/>
        </w:rPr>
        <w:t xml:space="preserve">= ln </w:t>
      </w:r>
      <w:proofErr w:type="spellStart"/>
      <w:r w:rsidR="00036027" w:rsidRPr="00091E7A">
        <w:rPr>
          <w:rFonts w:ascii="Times New Roman" w:hAnsi="Times New Roman"/>
          <w:i/>
          <w:sz w:val="26"/>
          <w:szCs w:val="26"/>
          <w:lang w:val="en-US" w:eastAsia="en-GB"/>
        </w:rPr>
        <w:t>p</w:t>
      </w:r>
      <w:r w:rsidR="00036027" w:rsidRPr="00091E7A">
        <w:rPr>
          <w:rFonts w:ascii="Times New Roman" w:hAnsi="Times New Roman"/>
          <w:i/>
          <w:sz w:val="26"/>
          <w:szCs w:val="26"/>
          <w:vertAlign w:val="subscript"/>
          <w:lang w:val="en-US" w:eastAsia="en-GB"/>
        </w:rPr>
        <w:t>h</w:t>
      </w:r>
      <w:proofErr w:type="spellEnd"/>
      <w:r w:rsidR="00036027" w:rsidRPr="00091E7A">
        <w:rPr>
          <w:rFonts w:ascii="Times New Roman" w:hAnsi="Times New Roman"/>
          <w:sz w:val="24"/>
          <w:szCs w:val="24"/>
          <w:lang w:val="en-US" w:eastAsia="en-GB"/>
        </w:rPr>
        <w:t>, is given by</w:t>
      </w:r>
      <w:r w:rsidR="00BC5103" w:rsidRPr="00091E7A">
        <w:rPr>
          <w:rFonts w:ascii="Times New Roman" w:hAnsi="Times New Roman"/>
          <w:sz w:val="24"/>
          <w:szCs w:val="24"/>
          <w:lang w:val="en-US" w:eastAsia="en-GB"/>
        </w:rPr>
        <w:t>:</w:t>
      </w:r>
    </w:p>
    <w:p w14:paraId="7387B93F" w14:textId="77777777" w:rsidR="00036027" w:rsidRPr="00091E7A" w:rsidRDefault="00036027" w:rsidP="00F802E6">
      <w:pPr>
        <w:widowControl w:val="0"/>
        <w:autoSpaceDE w:val="0"/>
        <w:autoSpaceDN w:val="0"/>
        <w:adjustRightInd w:val="0"/>
        <w:spacing w:after="0" w:line="360" w:lineRule="auto"/>
        <w:rPr>
          <w:rFonts w:ascii="Times New Roman" w:hAnsi="Times New Roman"/>
          <w:sz w:val="24"/>
          <w:szCs w:val="24"/>
          <w:lang w:val="en-US" w:eastAsia="en-GB"/>
        </w:rPr>
      </w:pPr>
    </w:p>
    <w:p w14:paraId="38DAAA70" w14:textId="77777777" w:rsidR="00967B8A" w:rsidRPr="00091E7A" w:rsidRDefault="00967B8A" w:rsidP="00F802E6">
      <w:pPr>
        <w:widowControl w:val="0"/>
        <w:autoSpaceDE w:val="0"/>
        <w:autoSpaceDN w:val="0"/>
        <w:adjustRightInd w:val="0"/>
        <w:spacing w:after="0" w:line="360" w:lineRule="auto"/>
        <w:rPr>
          <w:rFonts w:ascii="Times New Roman" w:hAnsi="Times New Roman"/>
          <w:sz w:val="24"/>
          <w:szCs w:val="24"/>
          <w:lang w:val="en-US" w:eastAsia="en-GB"/>
        </w:rPr>
      </w:pPr>
    </w:p>
    <w:p w14:paraId="37C94A9A" w14:textId="77777777" w:rsidR="00036027" w:rsidRPr="00091E7A" w:rsidRDefault="00036027" w:rsidP="00F802E6">
      <w:pPr>
        <w:widowControl w:val="0"/>
        <w:autoSpaceDE w:val="0"/>
        <w:autoSpaceDN w:val="0"/>
        <w:adjustRightInd w:val="0"/>
        <w:spacing w:after="0" w:line="360" w:lineRule="auto"/>
        <w:rPr>
          <w:rFonts w:ascii="Times New Roman" w:hAnsi="Times New Roman"/>
          <w:sz w:val="24"/>
          <w:szCs w:val="24"/>
          <w:lang w:val="en-US" w:eastAsia="en-GB"/>
        </w:rPr>
      </w:pPr>
    </w:p>
    <w:p w14:paraId="403FCD76" w14:textId="77777777" w:rsidR="00036027" w:rsidRPr="00091E7A" w:rsidRDefault="00CB6A51"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69504" behindDoc="0" locked="0" layoutInCell="1" allowOverlap="1" wp14:anchorId="0F74067C" wp14:editId="712981E9">
            <wp:simplePos x="0" y="0"/>
            <wp:positionH relativeFrom="column">
              <wp:posOffset>347133</wp:posOffset>
            </wp:positionH>
            <wp:positionV relativeFrom="paragraph">
              <wp:posOffset>259080</wp:posOffset>
            </wp:positionV>
            <wp:extent cx="4986343" cy="1285240"/>
            <wp:effectExtent l="0" t="0" r="0"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86343" cy="1285240"/>
                    </a:xfrm>
                    <a:prstGeom prst="rect">
                      <a:avLst/>
                    </a:prstGeom>
                  </pic:spPr>
                </pic:pic>
              </a:graphicData>
            </a:graphic>
            <wp14:sizeRelH relativeFrom="page">
              <wp14:pctWidth>0</wp14:pctWidth>
            </wp14:sizeRelH>
            <wp14:sizeRelV relativeFrom="page">
              <wp14:pctHeight>0</wp14:pctHeight>
            </wp14:sizeRelV>
          </wp:anchor>
        </w:drawing>
      </w:r>
      <w:r w:rsidRPr="00091E7A">
        <w:rPr>
          <w:rFonts w:ascii="Times New Roman" w:hAnsi="Times New Roman"/>
          <w:sz w:val="24"/>
          <w:szCs w:val="24"/>
          <w:lang w:val="en-US" w:eastAsia="en-GB"/>
        </w:rPr>
        <w:t>The moment generating function of this distribution is</w:t>
      </w:r>
      <w:r w:rsidR="00BC5103" w:rsidRPr="00091E7A">
        <w:rPr>
          <w:rFonts w:ascii="Times New Roman" w:hAnsi="Times New Roman"/>
          <w:sz w:val="24"/>
          <w:szCs w:val="24"/>
          <w:lang w:val="en-US" w:eastAsia="en-GB"/>
        </w:rPr>
        <w:t>:</w:t>
      </w:r>
    </w:p>
    <w:p w14:paraId="6ABA07B3" w14:textId="77777777" w:rsidR="00CB6A51" w:rsidRPr="00091E7A" w:rsidRDefault="00CB6A51" w:rsidP="00F802E6">
      <w:pPr>
        <w:widowControl w:val="0"/>
        <w:autoSpaceDE w:val="0"/>
        <w:autoSpaceDN w:val="0"/>
        <w:adjustRightInd w:val="0"/>
        <w:spacing w:after="0" w:line="360" w:lineRule="auto"/>
        <w:rPr>
          <w:rFonts w:ascii="Times New Roman" w:hAnsi="Times New Roman"/>
          <w:sz w:val="24"/>
          <w:szCs w:val="24"/>
          <w:lang w:val="en-US" w:eastAsia="en-GB"/>
        </w:rPr>
      </w:pPr>
    </w:p>
    <w:p w14:paraId="7DC64414" w14:textId="77777777" w:rsidR="00E71066" w:rsidRPr="00091E7A" w:rsidRDefault="00E71066" w:rsidP="00F802E6">
      <w:pPr>
        <w:widowControl w:val="0"/>
        <w:autoSpaceDE w:val="0"/>
        <w:autoSpaceDN w:val="0"/>
        <w:adjustRightInd w:val="0"/>
        <w:spacing w:after="0" w:line="360" w:lineRule="auto"/>
        <w:rPr>
          <w:rFonts w:ascii="Times New Roman" w:hAnsi="Times New Roman"/>
          <w:sz w:val="24"/>
          <w:szCs w:val="24"/>
          <w:lang w:val="en-US" w:eastAsia="en-GB"/>
        </w:rPr>
      </w:pPr>
    </w:p>
    <w:p w14:paraId="3A2E9C3E" w14:textId="77777777" w:rsidR="00E71066" w:rsidRPr="00091E7A" w:rsidRDefault="00E71066" w:rsidP="00F802E6">
      <w:pPr>
        <w:widowControl w:val="0"/>
        <w:autoSpaceDE w:val="0"/>
        <w:autoSpaceDN w:val="0"/>
        <w:adjustRightInd w:val="0"/>
        <w:spacing w:after="0" w:line="360" w:lineRule="auto"/>
        <w:rPr>
          <w:rFonts w:ascii="Times New Roman" w:hAnsi="Times New Roman"/>
          <w:sz w:val="24"/>
          <w:szCs w:val="24"/>
          <w:lang w:val="en-US" w:eastAsia="en-GB"/>
        </w:rPr>
      </w:pPr>
    </w:p>
    <w:p w14:paraId="292CBC6F" w14:textId="77777777" w:rsidR="00CB6A51" w:rsidRPr="00091E7A" w:rsidRDefault="00CB6A51" w:rsidP="00F802E6">
      <w:pPr>
        <w:widowControl w:val="0"/>
        <w:autoSpaceDE w:val="0"/>
        <w:autoSpaceDN w:val="0"/>
        <w:adjustRightInd w:val="0"/>
        <w:spacing w:after="0" w:line="360" w:lineRule="auto"/>
        <w:rPr>
          <w:rFonts w:ascii="Times New Roman" w:hAnsi="Times New Roman"/>
          <w:sz w:val="24"/>
          <w:szCs w:val="24"/>
          <w:lang w:val="en-US" w:eastAsia="en-GB"/>
        </w:rPr>
      </w:pPr>
    </w:p>
    <w:p w14:paraId="3445B3DC" w14:textId="77777777" w:rsidR="00D01E68" w:rsidRPr="00091E7A" w:rsidRDefault="00D01E68" w:rsidP="0082475F">
      <w:pPr>
        <w:widowControl w:val="0"/>
        <w:autoSpaceDE w:val="0"/>
        <w:autoSpaceDN w:val="0"/>
        <w:adjustRightInd w:val="0"/>
        <w:spacing w:line="360" w:lineRule="auto"/>
        <w:jc w:val="both"/>
        <w:rPr>
          <w:rFonts w:ascii="Times New Roman" w:hAnsi="Times New Roman"/>
          <w:b/>
          <w:i/>
          <w:sz w:val="28"/>
          <w:szCs w:val="28"/>
          <w:lang w:val="en-US" w:eastAsia="en-GB"/>
        </w:rPr>
      </w:pPr>
    </w:p>
    <w:p w14:paraId="76452D53" w14:textId="77777777" w:rsidR="008B3893" w:rsidRDefault="008B3893" w:rsidP="0082475F">
      <w:pPr>
        <w:widowControl w:val="0"/>
        <w:autoSpaceDE w:val="0"/>
        <w:autoSpaceDN w:val="0"/>
        <w:adjustRightInd w:val="0"/>
        <w:spacing w:line="360" w:lineRule="auto"/>
        <w:jc w:val="both"/>
        <w:rPr>
          <w:rFonts w:ascii="Times New Roman" w:hAnsi="Times New Roman"/>
          <w:b/>
          <w:i/>
          <w:sz w:val="28"/>
          <w:szCs w:val="28"/>
          <w:lang w:val="en-US" w:eastAsia="en-GB"/>
        </w:rPr>
      </w:pPr>
    </w:p>
    <w:p w14:paraId="56E8BEA4" w14:textId="77777777" w:rsidR="008B3893" w:rsidRDefault="008B3893" w:rsidP="0082475F">
      <w:pPr>
        <w:widowControl w:val="0"/>
        <w:autoSpaceDE w:val="0"/>
        <w:autoSpaceDN w:val="0"/>
        <w:adjustRightInd w:val="0"/>
        <w:spacing w:line="360" w:lineRule="auto"/>
        <w:jc w:val="both"/>
        <w:rPr>
          <w:rFonts w:ascii="Times New Roman" w:hAnsi="Times New Roman"/>
          <w:b/>
          <w:i/>
          <w:sz w:val="28"/>
          <w:szCs w:val="28"/>
          <w:lang w:val="en-US" w:eastAsia="en-GB"/>
        </w:rPr>
      </w:pPr>
    </w:p>
    <w:p w14:paraId="39E66C3A" w14:textId="77777777" w:rsidR="008B3893" w:rsidRDefault="008B3893" w:rsidP="0082475F">
      <w:pPr>
        <w:widowControl w:val="0"/>
        <w:autoSpaceDE w:val="0"/>
        <w:autoSpaceDN w:val="0"/>
        <w:adjustRightInd w:val="0"/>
        <w:spacing w:line="360" w:lineRule="auto"/>
        <w:jc w:val="both"/>
        <w:rPr>
          <w:rFonts w:ascii="Times New Roman" w:hAnsi="Times New Roman"/>
          <w:b/>
          <w:i/>
          <w:sz w:val="28"/>
          <w:szCs w:val="28"/>
          <w:lang w:val="en-US" w:eastAsia="en-GB"/>
        </w:rPr>
      </w:pPr>
    </w:p>
    <w:p w14:paraId="7111C7F9" w14:textId="77777777" w:rsidR="0082475F" w:rsidRPr="00091E7A" w:rsidRDefault="0082475F" w:rsidP="0082475F">
      <w:pPr>
        <w:widowControl w:val="0"/>
        <w:autoSpaceDE w:val="0"/>
        <w:autoSpaceDN w:val="0"/>
        <w:adjustRightInd w:val="0"/>
        <w:spacing w:line="360" w:lineRule="auto"/>
        <w:jc w:val="both"/>
        <w:rPr>
          <w:rFonts w:ascii="Times New Roman" w:hAnsi="Times New Roman"/>
          <w:b/>
          <w:i/>
          <w:sz w:val="28"/>
          <w:szCs w:val="28"/>
          <w:lang w:val="en-US" w:eastAsia="en-GB"/>
        </w:rPr>
      </w:pPr>
      <w:r w:rsidRPr="00091E7A">
        <w:rPr>
          <w:rFonts w:ascii="Times New Roman" w:hAnsi="Times New Roman"/>
          <w:b/>
          <w:i/>
          <w:sz w:val="28"/>
          <w:szCs w:val="28"/>
          <w:lang w:val="en-US" w:eastAsia="en-GB"/>
        </w:rPr>
        <w:lastRenderedPageBreak/>
        <w:t>Initiating a colony</w:t>
      </w:r>
    </w:p>
    <w:p w14:paraId="52319F7B" w14:textId="77777777" w:rsidR="00036027" w:rsidRPr="00091E7A" w:rsidRDefault="0082475F" w:rsidP="0082475F">
      <w:pPr>
        <w:widowControl w:val="0"/>
        <w:autoSpaceDE w:val="0"/>
        <w:autoSpaceDN w:val="0"/>
        <w:adjustRightInd w:val="0"/>
        <w:spacing w:after="0" w:line="360" w:lineRule="auto"/>
        <w:jc w:val="both"/>
        <w:rPr>
          <w:rFonts w:ascii="Times New Roman" w:hAnsi="Times New Roman"/>
          <w:sz w:val="24"/>
          <w:szCs w:val="24"/>
          <w:lang w:val="en-US" w:eastAsia="en-GB"/>
        </w:rPr>
      </w:pPr>
      <w:r w:rsidRPr="00091E7A">
        <w:rPr>
          <w:rFonts w:ascii="Times New Roman" w:hAnsi="Times New Roman"/>
          <w:sz w:val="24"/>
          <w:szCs w:val="24"/>
          <w:lang w:val="en-US" w:eastAsia="en-GB"/>
        </w:rPr>
        <w:t xml:space="preserve">Following hibernation queens need to initiate a colony. Let the chance of initiating a colony be given by </w:t>
      </w:r>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w:t>
      </w:r>
      <w:r w:rsidRPr="00091E7A">
        <w:rPr>
          <w:rFonts w:ascii="Times New Roman" w:hAnsi="Times New Roman"/>
          <w:sz w:val="24"/>
          <w:szCs w:val="24"/>
          <w:lang w:val="en-US" w:eastAsia="en-GB"/>
        </w:rPr>
        <w:t xml:space="preserve">. A typical experiment to quantify </w:t>
      </w:r>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w:t>
      </w:r>
      <w:r w:rsidRPr="00091E7A">
        <w:rPr>
          <w:rFonts w:ascii="Times New Roman" w:hAnsi="Times New Roman"/>
          <w:sz w:val="24"/>
          <w:szCs w:val="24"/>
          <w:lang w:val="en-US" w:eastAsia="en-GB"/>
        </w:rPr>
        <w:t xml:space="preserve"> consists of taking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24"/>
          <w:szCs w:val="24"/>
          <w:lang w:val="en-US" w:eastAsia="en-GB"/>
        </w:rPr>
        <w:t xml:space="preserve"> queens and establish</w:t>
      </w:r>
      <w:r w:rsidR="00D35B6E" w:rsidRPr="00091E7A">
        <w:rPr>
          <w:rFonts w:ascii="Times New Roman" w:hAnsi="Times New Roman"/>
          <w:sz w:val="24"/>
          <w:szCs w:val="24"/>
          <w:lang w:val="en-US" w:eastAsia="en-GB"/>
        </w:rPr>
        <w:t>ing</w:t>
      </w:r>
      <w:r w:rsidRPr="00091E7A">
        <w:rPr>
          <w:rFonts w:ascii="Times New Roman" w:hAnsi="Times New Roman"/>
          <w:sz w:val="24"/>
          <w:szCs w:val="24"/>
          <w:lang w:val="en-US" w:eastAsia="en-GB"/>
        </w:rPr>
        <w:t xml:space="preserve"> the number </w:t>
      </w:r>
      <w:r w:rsidRPr="00091E7A">
        <w:rPr>
          <w:rFonts w:ascii="Times New Roman" w:hAnsi="Times New Roman"/>
          <w:i/>
          <w:sz w:val="26"/>
          <w:szCs w:val="26"/>
          <w:lang w:val="en-US" w:eastAsia="en-GB"/>
        </w:rPr>
        <w:t>k</w:t>
      </w:r>
      <w:r w:rsidRPr="00091E7A">
        <w:rPr>
          <w:rFonts w:ascii="Times New Roman" w:hAnsi="Times New Roman"/>
          <w:sz w:val="24"/>
          <w:szCs w:val="24"/>
          <w:lang w:val="en-US" w:eastAsia="en-GB"/>
        </w:rPr>
        <w:t xml:space="preserve"> that initiate a colony. We assume that the probability of having </w:t>
      </w:r>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c</w:t>
      </w:r>
      <w:r w:rsidRPr="00091E7A">
        <w:rPr>
          <w:rFonts w:ascii="Times New Roman" w:hAnsi="Times New Roman"/>
          <w:sz w:val="24"/>
          <w:szCs w:val="24"/>
          <w:lang w:val="en-US" w:eastAsia="en-GB"/>
        </w:rPr>
        <w:t xml:space="preserve"> out of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24"/>
          <w:szCs w:val="24"/>
          <w:lang w:val="en-US" w:eastAsia="en-GB"/>
        </w:rPr>
        <w:t xml:space="preserve"> queens initiating a colony is given by a binomial distribution</w:t>
      </w:r>
      <w:r w:rsidR="00BC5103" w:rsidRPr="00091E7A">
        <w:rPr>
          <w:rFonts w:ascii="Times New Roman" w:hAnsi="Times New Roman"/>
          <w:sz w:val="24"/>
          <w:szCs w:val="24"/>
          <w:lang w:val="en-US" w:eastAsia="en-GB"/>
        </w:rPr>
        <w:t>:</w:t>
      </w:r>
    </w:p>
    <w:p w14:paraId="54C00D9F" w14:textId="77777777" w:rsidR="00036027" w:rsidRPr="00091E7A" w:rsidRDefault="00FB4E89"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70528" behindDoc="0" locked="0" layoutInCell="1" allowOverlap="1" wp14:anchorId="6069B0B1" wp14:editId="51AC699D">
            <wp:simplePos x="0" y="0"/>
            <wp:positionH relativeFrom="column">
              <wp:posOffset>457201</wp:posOffset>
            </wp:positionH>
            <wp:positionV relativeFrom="paragraph">
              <wp:posOffset>-423</wp:posOffset>
            </wp:positionV>
            <wp:extent cx="5168470" cy="56557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94415" cy="568412"/>
                    </a:xfrm>
                    <a:prstGeom prst="rect">
                      <a:avLst/>
                    </a:prstGeom>
                  </pic:spPr>
                </pic:pic>
              </a:graphicData>
            </a:graphic>
            <wp14:sizeRelH relativeFrom="page">
              <wp14:pctWidth>0</wp14:pctWidth>
            </wp14:sizeRelH>
            <wp14:sizeRelV relativeFrom="page">
              <wp14:pctHeight>0</wp14:pctHeight>
            </wp14:sizeRelV>
          </wp:anchor>
        </w:drawing>
      </w:r>
    </w:p>
    <w:p w14:paraId="66D761BA" w14:textId="77777777" w:rsidR="00FB4E89" w:rsidRPr="00091E7A" w:rsidRDefault="00FB4E89" w:rsidP="00F802E6">
      <w:pPr>
        <w:widowControl w:val="0"/>
        <w:autoSpaceDE w:val="0"/>
        <w:autoSpaceDN w:val="0"/>
        <w:adjustRightInd w:val="0"/>
        <w:spacing w:after="0" w:line="360" w:lineRule="auto"/>
        <w:rPr>
          <w:rFonts w:ascii="Times New Roman" w:hAnsi="Times New Roman"/>
          <w:sz w:val="24"/>
          <w:szCs w:val="24"/>
          <w:lang w:val="en-US" w:eastAsia="en-GB"/>
        </w:rPr>
      </w:pPr>
    </w:p>
    <w:p w14:paraId="387E0DAA" w14:textId="77777777" w:rsidR="00674D44" w:rsidRPr="00091E7A" w:rsidRDefault="00674D44" w:rsidP="00FB4E89">
      <w:pPr>
        <w:widowControl w:val="0"/>
        <w:autoSpaceDE w:val="0"/>
        <w:autoSpaceDN w:val="0"/>
        <w:adjustRightInd w:val="0"/>
        <w:spacing w:after="0" w:line="360" w:lineRule="auto"/>
        <w:jc w:val="both"/>
        <w:rPr>
          <w:rFonts w:ascii="Times New Roman" w:hAnsi="Times New Roman"/>
          <w:sz w:val="24"/>
          <w:szCs w:val="24"/>
          <w:lang w:val="en-US" w:eastAsia="en-GB"/>
        </w:rPr>
      </w:pPr>
    </w:p>
    <w:p w14:paraId="2AB8EAE5" w14:textId="77777777" w:rsidR="00FB4E89" w:rsidRPr="00091E7A" w:rsidRDefault="00FB4E89" w:rsidP="00FB4E89">
      <w:pPr>
        <w:widowControl w:val="0"/>
        <w:autoSpaceDE w:val="0"/>
        <w:autoSpaceDN w:val="0"/>
        <w:adjustRightInd w:val="0"/>
        <w:spacing w:after="0" w:line="360" w:lineRule="auto"/>
        <w:jc w:val="both"/>
        <w:rPr>
          <w:rFonts w:ascii="Times New Roman" w:hAnsi="Times New Roman"/>
          <w:sz w:val="24"/>
          <w:szCs w:val="24"/>
          <w:lang w:val="en-US" w:eastAsia="en-GB"/>
        </w:rPr>
      </w:pPr>
      <w:r w:rsidRPr="00091E7A">
        <w:rPr>
          <w:rFonts w:ascii="Times New Roman" w:hAnsi="Times New Roman"/>
          <w:sz w:val="24"/>
          <w:szCs w:val="24"/>
          <w:lang w:val="en-US" w:eastAsia="en-GB"/>
        </w:rPr>
        <w:t xml:space="preserve">If we do an experiment and find that there are </w:t>
      </w:r>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c</w:t>
      </w:r>
      <w:r w:rsidRPr="00091E7A">
        <w:rPr>
          <w:rFonts w:ascii="Times New Roman" w:hAnsi="Times New Roman"/>
          <w:sz w:val="24"/>
          <w:szCs w:val="24"/>
          <w:lang w:val="en-US" w:eastAsia="en-GB"/>
        </w:rPr>
        <w:t xml:space="preserve"> queens </w:t>
      </w:r>
      <w:r w:rsidR="00D35B6E" w:rsidRPr="00091E7A">
        <w:rPr>
          <w:rFonts w:ascii="Times New Roman" w:hAnsi="Times New Roman"/>
          <w:sz w:val="24"/>
          <w:szCs w:val="24"/>
          <w:lang w:val="en-US" w:eastAsia="en-GB"/>
        </w:rPr>
        <w:t xml:space="preserve">initiating </w:t>
      </w:r>
      <w:r w:rsidRPr="00091E7A">
        <w:rPr>
          <w:rFonts w:ascii="Times New Roman" w:hAnsi="Times New Roman"/>
          <w:sz w:val="24"/>
          <w:szCs w:val="24"/>
          <w:lang w:val="en-US" w:eastAsia="en-GB"/>
        </w:rPr>
        <w:t xml:space="preserve">a colony out of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24"/>
          <w:szCs w:val="24"/>
          <w:lang w:val="en-US" w:eastAsia="en-GB"/>
        </w:rPr>
        <w:t xml:space="preserve"> we can also turn this around and infer, assuming an uninformed prior for </w:t>
      </w:r>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w:t>
      </w:r>
      <w:r w:rsidRPr="00091E7A">
        <w:rPr>
          <w:rFonts w:ascii="Times New Roman" w:hAnsi="Times New Roman"/>
          <w:sz w:val="24"/>
          <w:szCs w:val="24"/>
          <w:lang w:val="en-US" w:eastAsia="en-GB"/>
        </w:rPr>
        <w:t xml:space="preserve">, the likelihood that the chance to initiate a colony is </w:t>
      </w:r>
      <w:r w:rsidRPr="00091E7A">
        <w:rPr>
          <w:rFonts w:ascii="Times New Roman" w:hAnsi="Times New Roman"/>
          <w:i/>
          <w:sz w:val="26"/>
          <w:szCs w:val="26"/>
          <w:u w:val="single"/>
          <w:lang w:val="en-US" w:eastAsia="en-GB"/>
        </w:rPr>
        <w:t>p</w:t>
      </w:r>
      <w:r w:rsidRPr="00091E7A">
        <w:rPr>
          <w:rFonts w:ascii="Times New Roman" w:hAnsi="Times New Roman"/>
          <w:i/>
          <w:sz w:val="26"/>
          <w:szCs w:val="26"/>
          <w:u w:val="single"/>
          <w:vertAlign w:val="subscript"/>
          <w:lang w:val="en-US" w:eastAsia="en-GB"/>
        </w:rPr>
        <w:t>c</w:t>
      </w:r>
      <w:r w:rsidRPr="00091E7A">
        <w:rPr>
          <w:rFonts w:ascii="Times New Roman" w:hAnsi="Times New Roman"/>
          <w:sz w:val="24"/>
          <w:szCs w:val="24"/>
          <w:lang w:val="en-US" w:eastAsia="en-GB"/>
        </w:rPr>
        <w:t xml:space="preserve"> as</w:t>
      </w:r>
      <w:r w:rsidR="00BC5103" w:rsidRPr="00091E7A">
        <w:rPr>
          <w:rFonts w:ascii="Times New Roman" w:hAnsi="Times New Roman"/>
          <w:sz w:val="24"/>
          <w:szCs w:val="24"/>
          <w:lang w:val="en-US" w:eastAsia="en-GB"/>
        </w:rPr>
        <w:t>:</w:t>
      </w:r>
    </w:p>
    <w:p w14:paraId="13182F6E" w14:textId="77777777" w:rsidR="00FB4E89" w:rsidRPr="00091E7A" w:rsidRDefault="00FB4E89"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71552" behindDoc="0" locked="0" layoutInCell="1" allowOverlap="1" wp14:anchorId="5E5C9AC7" wp14:editId="21AAAFF8">
            <wp:simplePos x="0" y="0"/>
            <wp:positionH relativeFrom="column">
              <wp:posOffset>414867</wp:posOffset>
            </wp:positionH>
            <wp:positionV relativeFrom="paragraph">
              <wp:posOffset>41487</wp:posOffset>
            </wp:positionV>
            <wp:extent cx="4208568" cy="705159"/>
            <wp:effectExtent l="0" t="0" r="825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286583" cy="718231"/>
                    </a:xfrm>
                    <a:prstGeom prst="rect">
                      <a:avLst/>
                    </a:prstGeom>
                  </pic:spPr>
                </pic:pic>
              </a:graphicData>
            </a:graphic>
            <wp14:sizeRelH relativeFrom="page">
              <wp14:pctWidth>0</wp14:pctWidth>
            </wp14:sizeRelH>
            <wp14:sizeRelV relativeFrom="page">
              <wp14:pctHeight>0</wp14:pctHeight>
            </wp14:sizeRelV>
          </wp:anchor>
        </w:drawing>
      </w:r>
    </w:p>
    <w:p w14:paraId="21E05971" w14:textId="77777777" w:rsidR="00FB4E89" w:rsidRPr="00091E7A" w:rsidRDefault="00FB4E89" w:rsidP="00F802E6">
      <w:pPr>
        <w:widowControl w:val="0"/>
        <w:autoSpaceDE w:val="0"/>
        <w:autoSpaceDN w:val="0"/>
        <w:adjustRightInd w:val="0"/>
        <w:spacing w:after="0" w:line="360" w:lineRule="auto"/>
        <w:rPr>
          <w:rFonts w:ascii="Times New Roman" w:hAnsi="Times New Roman"/>
          <w:sz w:val="24"/>
          <w:szCs w:val="24"/>
          <w:lang w:val="en-US" w:eastAsia="en-GB"/>
        </w:rPr>
      </w:pPr>
    </w:p>
    <w:p w14:paraId="36D40CA8" w14:textId="77777777" w:rsidR="00FB4E89" w:rsidRPr="00091E7A" w:rsidRDefault="00FB4E89" w:rsidP="00F802E6">
      <w:pPr>
        <w:widowControl w:val="0"/>
        <w:autoSpaceDE w:val="0"/>
        <w:autoSpaceDN w:val="0"/>
        <w:adjustRightInd w:val="0"/>
        <w:spacing w:after="0" w:line="360" w:lineRule="auto"/>
        <w:rPr>
          <w:rFonts w:ascii="Times New Roman" w:hAnsi="Times New Roman"/>
          <w:sz w:val="24"/>
          <w:szCs w:val="24"/>
          <w:lang w:val="en-US" w:eastAsia="en-GB"/>
        </w:rPr>
      </w:pPr>
    </w:p>
    <w:p w14:paraId="7FF6633E" w14:textId="77777777" w:rsidR="00FB4E89" w:rsidRPr="00091E7A" w:rsidRDefault="005D5DF2"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72576" behindDoc="0" locked="0" layoutInCell="1" allowOverlap="1" wp14:anchorId="2C2D713F" wp14:editId="665E418C">
            <wp:simplePos x="0" y="0"/>
            <wp:positionH relativeFrom="column">
              <wp:posOffset>398145</wp:posOffset>
            </wp:positionH>
            <wp:positionV relativeFrom="paragraph">
              <wp:posOffset>285750</wp:posOffset>
            </wp:positionV>
            <wp:extent cx="4847802" cy="650712"/>
            <wp:effectExtent l="0" t="0" r="381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47802" cy="650712"/>
                    </a:xfrm>
                    <a:prstGeom prst="rect">
                      <a:avLst/>
                    </a:prstGeom>
                  </pic:spPr>
                </pic:pic>
              </a:graphicData>
            </a:graphic>
            <wp14:sizeRelH relativeFrom="page">
              <wp14:pctWidth>0</wp14:pctWidth>
            </wp14:sizeRelH>
            <wp14:sizeRelV relativeFrom="page">
              <wp14:pctHeight>0</wp14:pctHeight>
            </wp14:sizeRelV>
          </wp:anchor>
        </w:drawing>
      </w:r>
      <w:r w:rsidRPr="00091E7A">
        <w:rPr>
          <w:rFonts w:ascii="Times New Roman" w:hAnsi="Times New Roman"/>
          <w:sz w:val="24"/>
          <w:szCs w:val="24"/>
          <w:lang w:val="en-US" w:eastAsia="en-GB"/>
        </w:rPr>
        <w:t xml:space="preserve">and the probability of the parameter </w:t>
      </w:r>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w:t>
      </w:r>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is</w:t>
      </w:r>
      <w:r w:rsidR="00BC5103" w:rsidRPr="00091E7A">
        <w:rPr>
          <w:rFonts w:ascii="Times New Roman" w:hAnsi="Times New Roman"/>
          <w:sz w:val="24"/>
          <w:szCs w:val="24"/>
          <w:lang w:val="en-US" w:eastAsia="en-GB"/>
        </w:rPr>
        <w:t>:</w:t>
      </w:r>
    </w:p>
    <w:p w14:paraId="2A4A360A" w14:textId="77777777" w:rsidR="00036027" w:rsidRPr="00091E7A" w:rsidRDefault="00036027" w:rsidP="00F802E6">
      <w:pPr>
        <w:widowControl w:val="0"/>
        <w:autoSpaceDE w:val="0"/>
        <w:autoSpaceDN w:val="0"/>
        <w:adjustRightInd w:val="0"/>
        <w:spacing w:after="0" w:line="360" w:lineRule="auto"/>
        <w:rPr>
          <w:rFonts w:ascii="Times New Roman" w:hAnsi="Times New Roman"/>
          <w:sz w:val="24"/>
          <w:szCs w:val="24"/>
          <w:lang w:val="en-US" w:eastAsia="en-GB"/>
        </w:rPr>
      </w:pPr>
    </w:p>
    <w:p w14:paraId="7C07E27D" w14:textId="77777777" w:rsidR="005D5DF2" w:rsidRPr="00091E7A" w:rsidRDefault="005D5DF2" w:rsidP="00F802E6">
      <w:pPr>
        <w:widowControl w:val="0"/>
        <w:autoSpaceDE w:val="0"/>
        <w:autoSpaceDN w:val="0"/>
        <w:adjustRightInd w:val="0"/>
        <w:spacing w:after="0" w:line="360" w:lineRule="auto"/>
        <w:rPr>
          <w:rFonts w:ascii="Times New Roman" w:hAnsi="Times New Roman"/>
          <w:sz w:val="24"/>
          <w:szCs w:val="24"/>
          <w:lang w:val="en-US" w:eastAsia="en-GB"/>
        </w:rPr>
      </w:pPr>
    </w:p>
    <w:p w14:paraId="7D0D5EA3" w14:textId="77777777" w:rsidR="000E5903" w:rsidRPr="00091E7A" w:rsidRDefault="000E5903" w:rsidP="00F802E6">
      <w:pPr>
        <w:widowControl w:val="0"/>
        <w:autoSpaceDE w:val="0"/>
        <w:autoSpaceDN w:val="0"/>
        <w:adjustRightInd w:val="0"/>
        <w:spacing w:after="0" w:line="360" w:lineRule="auto"/>
        <w:rPr>
          <w:rFonts w:ascii="Times New Roman" w:hAnsi="Times New Roman"/>
          <w:sz w:val="24"/>
          <w:szCs w:val="24"/>
          <w:lang w:val="en-US" w:eastAsia="en-GB"/>
        </w:rPr>
      </w:pPr>
    </w:p>
    <w:p w14:paraId="04F49FEF" w14:textId="77777777" w:rsidR="005D5DF2" w:rsidRPr="00091E7A" w:rsidRDefault="008F373C"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73600" behindDoc="0" locked="0" layoutInCell="1" allowOverlap="1" wp14:anchorId="49057286" wp14:editId="71075046">
            <wp:simplePos x="0" y="0"/>
            <wp:positionH relativeFrom="column">
              <wp:posOffset>347133</wp:posOffset>
            </wp:positionH>
            <wp:positionV relativeFrom="paragraph">
              <wp:posOffset>287867</wp:posOffset>
            </wp:positionV>
            <wp:extent cx="2790402" cy="675571"/>
            <wp:effectExtent l="0" t="0" r="3810"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05367" cy="679194"/>
                    </a:xfrm>
                    <a:prstGeom prst="rect">
                      <a:avLst/>
                    </a:prstGeom>
                  </pic:spPr>
                </pic:pic>
              </a:graphicData>
            </a:graphic>
            <wp14:sizeRelH relativeFrom="page">
              <wp14:pctWidth>0</wp14:pctWidth>
            </wp14:sizeRelH>
            <wp14:sizeRelV relativeFrom="page">
              <wp14:pctHeight>0</wp14:pctHeight>
            </wp14:sizeRelV>
          </wp:anchor>
        </w:drawing>
      </w:r>
      <w:r w:rsidR="00542D74" w:rsidRPr="00091E7A">
        <w:rPr>
          <w:rFonts w:ascii="Times New Roman" w:hAnsi="Times New Roman"/>
          <w:sz w:val="24"/>
          <w:szCs w:val="24"/>
          <w:lang w:val="en-US" w:eastAsia="en-GB"/>
        </w:rPr>
        <w:t xml:space="preserve">The moment generating function of </w:t>
      </w:r>
      <w:proofErr w:type="spellStart"/>
      <w:r w:rsidR="00542D74" w:rsidRPr="00091E7A">
        <w:rPr>
          <w:rFonts w:ascii="Times New Roman" w:hAnsi="Times New Roman"/>
          <w:i/>
          <w:sz w:val="26"/>
          <w:szCs w:val="26"/>
          <w:lang w:val="en-US" w:eastAsia="en-GB"/>
        </w:rPr>
        <w:t>z</w:t>
      </w:r>
      <w:r w:rsidR="00542D74" w:rsidRPr="00091E7A">
        <w:rPr>
          <w:rFonts w:ascii="Times New Roman" w:hAnsi="Times New Roman"/>
          <w:i/>
          <w:sz w:val="26"/>
          <w:szCs w:val="26"/>
          <w:vertAlign w:val="subscript"/>
          <w:lang w:val="en-US" w:eastAsia="en-GB"/>
        </w:rPr>
        <w:t>c</w:t>
      </w:r>
      <w:proofErr w:type="spellEnd"/>
      <w:r w:rsidR="00542D74" w:rsidRPr="00091E7A">
        <w:rPr>
          <w:rFonts w:ascii="Times New Roman" w:hAnsi="Times New Roman"/>
          <w:sz w:val="18"/>
          <w:szCs w:val="18"/>
          <w:lang w:val="en-US" w:eastAsia="en-GB"/>
        </w:rPr>
        <w:t xml:space="preserve"> </w:t>
      </w:r>
      <w:r w:rsidR="00542D74" w:rsidRPr="00091E7A">
        <w:rPr>
          <w:rFonts w:ascii="Times New Roman" w:hAnsi="Times New Roman"/>
          <w:sz w:val="24"/>
          <w:szCs w:val="24"/>
          <w:lang w:val="en-US" w:eastAsia="en-GB"/>
        </w:rPr>
        <w:t xml:space="preserve">= ln </w:t>
      </w:r>
      <w:r w:rsidR="00542D74" w:rsidRPr="00091E7A">
        <w:rPr>
          <w:rFonts w:ascii="Times New Roman" w:hAnsi="Times New Roman"/>
          <w:i/>
          <w:sz w:val="26"/>
          <w:szCs w:val="26"/>
          <w:lang w:val="en-US" w:eastAsia="en-GB"/>
        </w:rPr>
        <w:t>p</w:t>
      </w:r>
      <w:r w:rsidR="00542D74" w:rsidRPr="00091E7A">
        <w:rPr>
          <w:rFonts w:ascii="Times New Roman" w:hAnsi="Times New Roman"/>
          <w:i/>
          <w:sz w:val="26"/>
          <w:szCs w:val="26"/>
          <w:vertAlign w:val="subscript"/>
          <w:lang w:val="en-US" w:eastAsia="en-GB"/>
        </w:rPr>
        <w:t>c</w:t>
      </w:r>
      <w:r w:rsidR="00542D74" w:rsidRPr="00091E7A">
        <w:rPr>
          <w:rFonts w:ascii="Times New Roman" w:hAnsi="Times New Roman"/>
          <w:sz w:val="18"/>
          <w:szCs w:val="18"/>
          <w:lang w:val="en-US" w:eastAsia="en-GB"/>
        </w:rPr>
        <w:t xml:space="preserve"> </w:t>
      </w:r>
      <w:r w:rsidR="00542D74" w:rsidRPr="00091E7A">
        <w:rPr>
          <w:rFonts w:ascii="Times New Roman" w:hAnsi="Times New Roman"/>
          <w:sz w:val="24"/>
          <w:szCs w:val="24"/>
          <w:lang w:val="en-US" w:eastAsia="en-GB"/>
        </w:rPr>
        <w:t>is</w:t>
      </w:r>
      <w:r w:rsidR="00BC5103" w:rsidRPr="00091E7A">
        <w:rPr>
          <w:rFonts w:ascii="Times New Roman" w:hAnsi="Times New Roman"/>
          <w:sz w:val="24"/>
          <w:szCs w:val="24"/>
          <w:lang w:val="en-US" w:eastAsia="en-GB"/>
        </w:rPr>
        <w:t>:</w:t>
      </w:r>
    </w:p>
    <w:p w14:paraId="37A84C19" w14:textId="77777777" w:rsidR="00542D74" w:rsidRPr="00091E7A" w:rsidRDefault="00542D74" w:rsidP="00F802E6">
      <w:pPr>
        <w:widowControl w:val="0"/>
        <w:autoSpaceDE w:val="0"/>
        <w:autoSpaceDN w:val="0"/>
        <w:adjustRightInd w:val="0"/>
        <w:spacing w:after="0" w:line="360" w:lineRule="auto"/>
        <w:rPr>
          <w:rFonts w:ascii="Times New Roman" w:hAnsi="Times New Roman"/>
          <w:sz w:val="24"/>
          <w:szCs w:val="24"/>
          <w:lang w:val="en-US" w:eastAsia="en-GB"/>
        </w:rPr>
      </w:pPr>
    </w:p>
    <w:p w14:paraId="4E7C1E5E" w14:textId="77777777" w:rsidR="00542D74" w:rsidRPr="00091E7A" w:rsidRDefault="00542D74" w:rsidP="00F802E6">
      <w:pPr>
        <w:widowControl w:val="0"/>
        <w:autoSpaceDE w:val="0"/>
        <w:autoSpaceDN w:val="0"/>
        <w:adjustRightInd w:val="0"/>
        <w:spacing w:after="0" w:line="360" w:lineRule="auto"/>
        <w:rPr>
          <w:rFonts w:ascii="Times New Roman" w:hAnsi="Times New Roman"/>
          <w:sz w:val="24"/>
          <w:szCs w:val="24"/>
          <w:lang w:val="en-US" w:eastAsia="en-GB"/>
        </w:rPr>
      </w:pPr>
    </w:p>
    <w:p w14:paraId="0AA5DA56" w14:textId="77777777" w:rsidR="00D01E68" w:rsidRPr="00091E7A" w:rsidRDefault="00D01E68" w:rsidP="00060334">
      <w:pPr>
        <w:widowControl w:val="0"/>
        <w:autoSpaceDE w:val="0"/>
        <w:autoSpaceDN w:val="0"/>
        <w:adjustRightInd w:val="0"/>
        <w:spacing w:line="360" w:lineRule="auto"/>
        <w:rPr>
          <w:rFonts w:ascii="Times New Roman" w:hAnsi="Times New Roman"/>
          <w:b/>
          <w:i/>
          <w:sz w:val="28"/>
          <w:szCs w:val="28"/>
          <w:lang w:val="en-US" w:eastAsia="en-GB"/>
        </w:rPr>
      </w:pPr>
    </w:p>
    <w:p w14:paraId="17B5D515" w14:textId="77777777" w:rsidR="00060334" w:rsidRPr="00091E7A" w:rsidRDefault="00060334" w:rsidP="00060334">
      <w:pPr>
        <w:widowControl w:val="0"/>
        <w:autoSpaceDE w:val="0"/>
        <w:autoSpaceDN w:val="0"/>
        <w:adjustRightInd w:val="0"/>
        <w:spacing w:line="360" w:lineRule="auto"/>
        <w:rPr>
          <w:rFonts w:ascii="Times New Roman" w:hAnsi="Times New Roman"/>
          <w:b/>
          <w:i/>
          <w:sz w:val="28"/>
          <w:szCs w:val="28"/>
          <w:lang w:val="en-US" w:eastAsia="en-GB"/>
        </w:rPr>
      </w:pPr>
      <w:r w:rsidRPr="00091E7A">
        <w:rPr>
          <w:rFonts w:ascii="Times New Roman" w:hAnsi="Times New Roman"/>
          <w:b/>
          <w:i/>
          <w:sz w:val="28"/>
          <w:szCs w:val="28"/>
          <w:lang w:val="en-US" w:eastAsia="en-GB"/>
        </w:rPr>
        <w:lastRenderedPageBreak/>
        <w:t>Calculating the effect of pesticide exposure</w:t>
      </w:r>
    </w:p>
    <w:p w14:paraId="35BC572E" w14:textId="77777777" w:rsidR="00904B3F" w:rsidRPr="00091E7A" w:rsidRDefault="00060334" w:rsidP="00060334">
      <w:pPr>
        <w:widowControl w:val="0"/>
        <w:autoSpaceDE w:val="0"/>
        <w:autoSpaceDN w:val="0"/>
        <w:adjustRightInd w:val="0"/>
        <w:spacing w:after="0" w:line="360" w:lineRule="auto"/>
        <w:jc w:val="both"/>
        <w:rPr>
          <w:rFonts w:ascii="Times New Roman" w:hAnsi="Times New Roman"/>
          <w:sz w:val="24"/>
          <w:szCs w:val="24"/>
          <w:lang w:val="en-US" w:eastAsia="en-GB"/>
        </w:rPr>
      </w:pPr>
      <w:r w:rsidRPr="00091E7A">
        <w:rPr>
          <w:rFonts w:ascii="Times New Roman" w:hAnsi="Times New Roman"/>
          <w:sz w:val="24"/>
          <w:szCs w:val="24"/>
          <w:lang w:val="en-US" w:eastAsia="en-GB"/>
        </w:rPr>
        <w:t xml:space="preserve">In an experiment the effect of pesticide was assessed on the probability of initiating a colony. </w:t>
      </w:r>
      <w:r w:rsidR="00BC5103" w:rsidRPr="00091E7A">
        <w:rPr>
          <w:rFonts w:ascii="Times New Roman" w:hAnsi="Times New Roman"/>
          <w:sz w:val="24"/>
          <w:szCs w:val="24"/>
          <w:lang w:val="en-US" w:eastAsia="en-GB"/>
        </w:rPr>
        <w:t>In a control e</w:t>
      </w:r>
      <w:r w:rsidRPr="00091E7A">
        <w:rPr>
          <w:rFonts w:ascii="Times New Roman" w:hAnsi="Times New Roman"/>
          <w:sz w:val="24"/>
          <w:szCs w:val="24"/>
          <w:lang w:val="en-US" w:eastAsia="en-GB"/>
        </w:rPr>
        <w:t>x</w:t>
      </w:r>
      <w:r w:rsidR="00BC5103" w:rsidRPr="00091E7A">
        <w:rPr>
          <w:rFonts w:ascii="Times New Roman" w:hAnsi="Times New Roman"/>
          <w:sz w:val="24"/>
          <w:szCs w:val="24"/>
          <w:lang w:val="en-US" w:eastAsia="en-GB"/>
        </w:rPr>
        <w:t>p</w:t>
      </w:r>
      <w:r w:rsidRPr="00091E7A">
        <w:rPr>
          <w:rFonts w:ascii="Times New Roman" w:hAnsi="Times New Roman"/>
          <w:sz w:val="24"/>
          <w:szCs w:val="24"/>
          <w:lang w:val="en-US" w:eastAsia="en-GB"/>
        </w:rPr>
        <w:t xml:space="preserve">eriment it was established that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pc</w:t>
      </w:r>
      <w:proofErr w:type="spellEnd"/>
      <w:r w:rsidRPr="00091E7A">
        <w:rPr>
          <w:rFonts w:ascii="Times New Roman" w:hAnsi="Times New Roman"/>
          <w:sz w:val="24"/>
          <w:szCs w:val="24"/>
          <w:lang w:val="en-US" w:eastAsia="en-GB"/>
        </w:rPr>
        <w:t xml:space="preserve"> out of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pc</w:t>
      </w:r>
      <w:proofErr w:type="spellEnd"/>
      <w:r w:rsidRPr="00091E7A">
        <w:rPr>
          <w:rFonts w:ascii="Times New Roman" w:hAnsi="Times New Roman"/>
          <w:sz w:val="24"/>
          <w:szCs w:val="24"/>
          <w:lang w:val="en-US" w:eastAsia="en-GB"/>
        </w:rPr>
        <w:t xml:space="preserve"> </w:t>
      </w:r>
      <w:r w:rsidR="00D01E68" w:rsidRPr="00091E7A">
        <w:rPr>
          <w:rFonts w:ascii="Times New Roman" w:hAnsi="Times New Roman"/>
          <w:sz w:val="24"/>
          <w:szCs w:val="24"/>
          <w:lang w:val="en-US" w:eastAsia="en-GB"/>
        </w:rPr>
        <w:t>queens</w:t>
      </w:r>
      <w:r w:rsidRPr="00091E7A">
        <w:rPr>
          <w:rFonts w:ascii="Times New Roman" w:hAnsi="Times New Roman"/>
          <w:sz w:val="24"/>
          <w:szCs w:val="24"/>
          <w:lang w:val="en-US" w:eastAsia="en-GB"/>
        </w:rPr>
        <w:t xml:space="preserve"> established a colony. Among the treated </w:t>
      </w:r>
      <w:r w:rsidR="00D01E68" w:rsidRPr="00091E7A">
        <w:rPr>
          <w:rFonts w:ascii="Times New Roman" w:hAnsi="Times New Roman"/>
          <w:sz w:val="24"/>
          <w:szCs w:val="24"/>
          <w:lang w:val="en-US" w:eastAsia="en-GB"/>
        </w:rPr>
        <w:t>queens,</w:t>
      </w:r>
      <w:r w:rsidRPr="00091E7A">
        <w:rPr>
          <w:rFonts w:ascii="Times New Roman" w:hAnsi="Times New Roman"/>
          <w:sz w:val="24"/>
          <w:szCs w:val="24"/>
          <w:lang w:val="en-US" w:eastAsia="en-GB"/>
        </w:rPr>
        <w:t xml:space="preserve">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pt</w:t>
      </w:r>
      <w:proofErr w:type="spellEnd"/>
      <w:r w:rsidRPr="00091E7A">
        <w:rPr>
          <w:rFonts w:ascii="Times New Roman" w:hAnsi="Times New Roman"/>
          <w:sz w:val="24"/>
          <w:szCs w:val="24"/>
          <w:lang w:val="en-US" w:eastAsia="en-GB"/>
        </w:rPr>
        <w:t xml:space="preserve"> out of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pt</w:t>
      </w:r>
      <w:proofErr w:type="spellEnd"/>
      <w:r w:rsidRPr="00091E7A">
        <w:rPr>
          <w:rFonts w:ascii="Times New Roman" w:hAnsi="Times New Roman"/>
          <w:sz w:val="24"/>
          <w:szCs w:val="24"/>
          <w:lang w:val="en-US" w:eastAsia="en-GB"/>
        </w:rPr>
        <w:t xml:space="preserve"> </w:t>
      </w:r>
      <w:r w:rsidR="00D01E68" w:rsidRPr="00091E7A">
        <w:rPr>
          <w:rFonts w:ascii="Times New Roman" w:hAnsi="Times New Roman"/>
          <w:sz w:val="24"/>
          <w:szCs w:val="24"/>
          <w:lang w:val="en-US" w:eastAsia="en-GB"/>
        </w:rPr>
        <w:t xml:space="preserve">queens </w:t>
      </w:r>
      <w:r w:rsidRPr="00091E7A">
        <w:rPr>
          <w:rFonts w:ascii="Times New Roman" w:hAnsi="Times New Roman"/>
          <w:sz w:val="24"/>
          <w:szCs w:val="24"/>
          <w:lang w:val="en-US" w:eastAsia="en-GB"/>
        </w:rPr>
        <w:t xml:space="preserve">establish a colony. We assume that the probability to establish a colony under pesticide is reduced to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cp</w:t>
      </w:r>
      <w:proofErr w:type="spellEnd"/>
      <w:r w:rsidRPr="00091E7A">
        <w:rPr>
          <w:rFonts w:ascii="Times New Roman" w:hAnsi="Times New Roman"/>
          <w:sz w:val="24"/>
          <w:szCs w:val="24"/>
          <w:lang w:val="en-US" w:eastAsia="en-GB"/>
        </w:rPr>
        <w:t xml:space="preserve"> =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w:t>
      </w:r>
      <w:r w:rsidRPr="00091E7A">
        <w:rPr>
          <w:rFonts w:ascii="Times New Roman" w:hAnsi="Times New Roman"/>
          <w:i/>
          <w:sz w:val="26"/>
          <w:szCs w:val="26"/>
          <w:lang w:val="en-US" w:eastAsia="en-GB"/>
        </w:rPr>
        <w:t>r</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24"/>
          <w:szCs w:val="24"/>
          <w:lang w:val="en-US" w:eastAsia="en-GB"/>
        </w:rPr>
        <w:t xml:space="preserve">. What is the likelihood of </w:t>
      </w:r>
      <w:proofErr w:type="spellStart"/>
      <w:r w:rsidRPr="00091E7A">
        <w:rPr>
          <w:rFonts w:ascii="Times New Roman" w:hAnsi="Times New Roman"/>
          <w:i/>
          <w:sz w:val="26"/>
          <w:szCs w:val="26"/>
          <w:lang w:val="en-US" w:eastAsia="en-GB"/>
        </w:rPr>
        <w:t>r</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24"/>
          <w:szCs w:val="24"/>
          <w:lang w:val="en-US" w:eastAsia="en-GB"/>
        </w:rPr>
        <w:t xml:space="preserve">? Note that the control data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pc</w:t>
      </w:r>
      <w:proofErr w:type="spellEnd"/>
      <w:r w:rsidRPr="00091E7A">
        <w:rPr>
          <w:rFonts w:ascii="Times New Roman" w:hAnsi="Times New Roman"/>
          <w:sz w:val="24"/>
          <w:szCs w:val="24"/>
          <w:lang w:val="en-US" w:eastAsia="en-GB"/>
        </w:rPr>
        <w:t xml:space="preserve"> and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pc</w:t>
      </w:r>
      <w:proofErr w:type="spellEnd"/>
      <w:r w:rsidRPr="00091E7A">
        <w:rPr>
          <w:rFonts w:ascii="Times New Roman" w:hAnsi="Times New Roman"/>
          <w:sz w:val="24"/>
          <w:szCs w:val="24"/>
          <w:lang w:val="en-US" w:eastAsia="en-GB"/>
        </w:rPr>
        <w:t xml:space="preserve"> need to be obtained with the same protocol (apart from pesticide treatment) as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pt</w:t>
      </w:r>
      <w:proofErr w:type="spellEnd"/>
      <w:r w:rsidRPr="00091E7A">
        <w:rPr>
          <w:rFonts w:ascii="Times New Roman" w:hAnsi="Times New Roman"/>
          <w:sz w:val="24"/>
          <w:szCs w:val="24"/>
          <w:lang w:val="en-US" w:eastAsia="en-GB"/>
        </w:rPr>
        <w:t xml:space="preserve"> and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pt</w:t>
      </w:r>
      <w:proofErr w:type="spellEnd"/>
      <w:r w:rsidRPr="00091E7A">
        <w:rPr>
          <w:rFonts w:ascii="Times New Roman" w:hAnsi="Times New Roman"/>
          <w:sz w:val="24"/>
          <w:szCs w:val="24"/>
          <w:lang w:val="en-US" w:eastAsia="en-GB"/>
        </w:rPr>
        <w:t xml:space="preserve">, (for instance because the same hibernation period needs to be used) so that it might not be possible to combine the data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pc</w:t>
      </w:r>
      <w:proofErr w:type="spellEnd"/>
      <w:r w:rsidRPr="00091E7A">
        <w:rPr>
          <w:rFonts w:ascii="Times New Roman" w:hAnsi="Times New Roman"/>
          <w:sz w:val="24"/>
          <w:szCs w:val="24"/>
          <w:lang w:val="en-US" w:eastAsia="en-GB"/>
        </w:rPr>
        <w:t xml:space="preserve">,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pc</w:t>
      </w:r>
      <w:proofErr w:type="spellEnd"/>
      <w:r w:rsidRPr="00091E7A">
        <w:rPr>
          <w:rFonts w:ascii="Times New Roman" w:hAnsi="Times New Roman"/>
          <w:sz w:val="24"/>
          <w:szCs w:val="24"/>
          <w:lang w:val="en-US" w:eastAsia="en-GB"/>
        </w:rPr>
        <w:t xml:space="preserve"> with </w:t>
      </w:r>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c</w:t>
      </w:r>
      <w:r w:rsidRPr="00091E7A">
        <w:rPr>
          <w:rFonts w:ascii="Times New Roman" w:hAnsi="Times New Roman"/>
          <w:sz w:val="24"/>
          <w:szCs w:val="24"/>
          <w:lang w:val="en-US" w:eastAsia="en-GB"/>
        </w:rPr>
        <w:t xml:space="preserve"> and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24"/>
          <w:szCs w:val="24"/>
          <w:lang w:val="en-US" w:eastAsia="en-GB"/>
        </w:rPr>
        <w:t xml:space="preserve">. The probability of having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pc</w:t>
      </w:r>
      <w:proofErr w:type="spellEnd"/>
      <w:r w:rsidRPr="00091E7A">
        <w:rPr>
          <w:rFonts w:ascii="Times New Roman" w:hAnsi="Times New Roman"/>
          <w:sz w:val="24"/>
          <w:szCs w:val="24"/>
          <w:lang w:val="en-US" w:eastAsia="en-GB"/>
        </w:rPr>
        <w:t xml:space="preserve"> out of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pc</w:t>
      </w:r>
      <w:proofErr w:type="spellEnd"/>
      <w:r w:rsidRPr="00091E7A">
        <w:rPr>
          <w:rFonts w:ascii="Times New Roman" w:hAnsi="Times New Roman"/>
          <w:sz w:val="24"/>
          <w:szCs w:val="24"/>
          <w:lang w:val="en-US" w:eastAsia="en-GB"/>
        </w:rPr>
        <w:t xml:space="preserve"> queens initiating a colony is given by a binomial distribution</w:t>
      </w:r>
      <w:r w:rsidR="00BC5103" w:rsidRPr="00091E7A">
        <w:rPr>
          <w:rFonts w:ascii="Times New Roman" w:hAnsi="Times New Roman"/>
          <w:sz w:val="24"/>
          <w:szCs w:val="24"/>
          <w:lang w:val="en-US" w:eastAsia="en-GB"/>
        </w:rPr>
        <w:t>:</w:t>
      </w:r>
    </w:p>
    <w:p w14:paraId="15693D4E" w14:textId="77777777" w:rsidR="00904B3F" w:rsidRPr="00091E7A" w:rsidRDefault="00444E1C" w:rsidP="00060334">
      <w:pPr>
        <w:widowControl w:val="0"/>
        <w:autoSpaceDE w:val="0"/>
        <w:autoSpaceDN w:val="0"/>
        <w:adjustRightInd w:val="0"/>
        <w:spacing w:after="0" w:line="360" w:lineRule="auto"/>
        <w:jc w:val="both"/>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74624" behindDoc="0" locked="0" layoutInCell="1" allowOverlap="1" wp14:anchorId="409F8637" wp14:editId="42ECBE54">
            <wp:simplePos x="0" y="0"/>
            <wp:positionH relativeFrom="column">
              <wp:posOffset>456565</wp:posOffset>
            </wp:positionH>
            <wp:positionV relativeFrom="paragraph">
              <wp:posOffset>49530</wp:posOffset>
            </wp:positionV>
            <wp:extent cx="6337935" cy="567055"/>
            <wp:effectExtent l="0" t="0" r="1206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337935" cy="567055"/>
                    </a:xfrm>
                    <a:prstGeom prst="rect">
                      <a:avLst/>
                    </a:prstGeom>
                  </pic:spPr>
                </pic:pic>
              </a:graphicData>
            </a:graphic>
            <wp14:sizeRelH relativeFrom="page">
              <wp14:pctWidth>0</wp14:pctWidth>
            </wp14:sizeRelH>
            <wp14:sizeRelV relativeFrom="page">
              <wp14:pctHeight>0</wp14:pctHeight>
            </wp14:sizeRelV>
          </wp:anchor>
        </w:drawing>
      </w:r>
    </w:p>
    <w:p w14:paraId="016198A8" w14:textId="77777777" w:rsidR="00904B3F" w:rsidRPr="00091E7A" w:rsidRDefault="00904B3F" w:rsidP="00060334">
      <w:pPr>
        <w:widowControl w:val="0"/>
        <w:autoSpaceDE w:val="0"/>
        <w:autoSpaceDN w:val="0"/>
        <w:adjustRightInd w:val="0"/>
        <w:spacing w:after="0" w:line="360" w:lineRule="auto"/>
        <w:jc w:val="both"/>
        <w:rPr>
          <w:rFonts w:ascii="Times New Roman" w:hAnsi="Times New Roman"/>
          <w:sz w:val="24"/>
          <w:szCs w:val="24"/>
          <w:lang w:val="en-US" w:eastAsia="en-GB"/>
        </w:rPr>
      </w:pPr>
    </w:p>
    <w:p w14:paraId="2BD84C0C" w14:textId="77777777" w:rsidR="008B3893" w:rsidRDefault="008B3893" w:rsidP="00060334">
      <w:pPr>
        <w:widowControl w:val="0"/>
        <w:autoSpaceDE w:val="0"/>
        <w:autoSpaceDN w:val="0"/>
        <w:adjustRightInd w:val="0"/>
        <w:spacing w:after="0" w:line="360" w:lineRule="auto"/>
        <w:jc w:val="both"/>
        <w:rPr>
          <w:rFonts w:ascii="Times New Roman" w:hAnsi="Times New Roman"/>
          <w:sz w:val="24"/>
          <w:szCs w:val="24"/>
          <w:lang w:val="en-US" w:eastAsia="en-GB"/>
        </w:rPr>
      </w:pPr>
    </w:p>
    <w:p w14:paraId="1F0706EA" w14:textId="77777777" w:rsidR="00904B3F" w:rsidRPr="00091E7A" w:rsidRDefault="00C132AF" w:rsidP="00060334">
      <w:pPr>
        <w:widowControl w:val="0"/>
        <w:autoSpaceDE w:val="0"/>
        <w:autoSpaceDN w:val="0"/>
        <w:adjustRightInd w:val="0"/>
        <w:spacing w:after="0" w:line="360" w:lineRule="auto"/>
        <w:jc w:val="both"/>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75648" behindDoc="0" locked="0" layoutInCell="1" allowOverlap="1" wp14:anchorId="0F4E67E6" wp14:editId="4DF48BB1">
            <wp:simplePos x="0" y="0"/>
            <wp:positionH relativeFrom="column">
              <wp:posOffset>456777</wp:posOffset>
            </wp:positionH>
            <wp:positionV relativeFrom="paragraph">
              <wp:posOffset>287655</wp:posOffset>
            </wp:positionV>
            <wp:extent cx="4737735" cy="701887"/>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37735" cy="701887"/>
                    </a:xfrm>
                    <a:prstGeom prst="rect">
                      <a:avLst/>
                    </a:prstGeom>
                  </pic:spPr>
                </pic:pic>
              </a:graphicData>
            </a:graphic>
            <wp14:sizeRelH relativeFrom="page">
              <wp14:pctWidth>0</wp14:pctWidth>
            </wp14:sizeRelH>
            <wp14:sizeRelV relativeFrom="page">
              <wp14:pctHeight>0</wp14:pctHeight>
            </wp14:sizeRelV>
          </wp:anchor>
        </w:drawing>
      </w:r>
      <w:r w:rsidR="002119E0" w:rsidRPr="00091E7A">
        <w:rPr>
          <w:rFonts w:ascii="Times New Roman" w:hAnsi="Times New Roman"/>
          <w:sz w:val="24"/>
          <w:szCs w:val="24"/>
          <w:lang w:val="en-US" w:eastAsia="en-GB"/>
        </w:rPr>
        <w:t xml:space="preserve">Using an uninformed </w:t>
      </w:r>
      <w:proofErr w:type="gramStart"/>
      <w:r w:rsidR="002119E0" w:rsidRPr="00091E7A">
        <w:rPr>
          <w:rFonts w:ascii="Times New Roman" w:hAnsi="Times New Roman"/>
          <w:sz w:val="24"/>
          <w:szCs w:val="24"/>
          <w:lang w:val="en-US" w:eastAsia="en-GB"/>
        </w:rPr>
        <w:t>prior</w:t>
      </w:r>
      <w:proofErr w:type="gramEnd"/>
      <w:r w:rsidR="002119E0" w:rsidRPr="00091E7A">
        <w:rPr>
          <w:rFonts w:ascii="Times New Roman" w:hAnsi="Times New Roman"/>
          <w:sz w:val="24"/>
          <w:szCs w:val="24"/>
          <w:lang w:val="en-US" w:eastAsia="en-GB"/>
        </w:rPr>
        <w:t xml:space="preserve"> the likelihood that the chance to initiate a colony is </w:t>
      </w:r>
      <w:r w:rsidR="002119E0" w:rsidRPr="00091E7A">
        <w:rPr>
          <w:rFonts w:ascii="Times New Roman" w:hAnsi="Times New Roman"/>
          <w:i/>
          <w:sz w:val="26"/>
          <w:szCs w:val="26"/>
          <w:u w:val="single"/>
          <w:lang w:val="en-US" w:eastAsia="en-GB"/>
        </w:rPr>
        <w:t>p</w:t>
      </w:r>
      <w:r w:rsidR="002119E0" w:rsidRPr="00091E7A">
        <w:rPr>
          <w:rFonts w:ascii="Times New Roman" w:hAnsi="Times New Roman"/>
          <w:i/>
          <w:sz w:val="26"/>
          <w:szCs w:val="26"/>
          <w:u w:val="single"/>
          <w:vertAlign w:val="subscript"/>
          <w:lang w:val="en-US" w:eastAsia="en-GB"/>
        </w:rPr>
        <w:t>c</w:t>
      </w:r>
      <w:r w:rsidR="002119E0" w:rsidRPr="00091E7A">
        <w:rPr>
          <w:rFonts w:ascii="Times New Roman" w:hAnsi="Times New Roman"/>
          <w:sz w:val="18"/>
          <w:szCs w:val="18"/>
          <w:lang w:val="en-US" w:eastAsia="en-GB"/>
        </w:rPr>
        <w:t xml:space="preserve"> </w:t>
      </w:r>
      <w:r w:rsidR="002119E0" w:rsidRPr="00091E7A">
        <w:rPr>
          <w:rFonts w:ascii="Times New Roman" w:hAnsi="Times New Roman"/>
          <w:sz w:val="24"/>
          <w:szCs w:val="24"/>
          <w:lang w:val="en-US" w:eastAsia="en-GB"/>
        </w:rPr>
        <w:t>as</w:t>
      </w:r>
      <w:r w:rsidR="00BC5103" w:rsidRPr="00091E7A">
        <w:rPr>
          <w:rFonts w:ascii="Times New Roman" w:hAnsi="Times New Roman"/>
          <w:sz w:val="24"/>
          <w:szCs w:val="24"/>
          <w:lang w:val="en-US" w:eastAsia="en-GB"/>
        </w:rPr>
        <w:t>:</w:t>
      </w:r>
    </w:p>
    <w:p w14:paraId="6BA10733" w14:textId="77777777" w:rsidR="00C132AF" w:rsidRPr="00091E7A" w:rsidRDefault="00C132AF" w:rsidP="00060334">
      <w:pPr>
        <w:widowControl w:val="0"/>
        <w:autoSpaceDE w:val="0"/>
        <w:autoSpaceDN w:val="0"/>
        <w:adjustRightInd w:val="0"/>
        <w:spacing w:after="0" w:line="360" w:lineRule="auto"/>
        <w:jc w:val="both"/>
        <w:rPr>
          <w:rFonts w:ascii="Times New Roman" w:hAnsi="Times New Roman"/>
          <w:sz w:val="24"/>
          <w:szCs w:val="24"/>
          <w:lang w:val="en-US" w:eastAsia="en-GB"/>
        </w:rPr>
      </w:pPr>
    </w:p>
    <w:p w14:paraId="1B9E1CF6" w14:textId="77777777" w:rsidR="00C132AF" w:rsidRPr="00091E7A" w:rsidRDefault="00C132AF" w:rsidP="00060334">
      <w:pPr>
        <w:widowControl w:val="0"/>
        <w:autoSpaceDE w:val="0"/>
        <w:autoSpaceDN w:val="0"/>
        <w:adjustRightInd w:val="0"/>
        <w:spacing w:after="0" w:line="360" w:lineRule="auto"/>
        <w:jc w:val="both"/>
        <w:rPr>
          <w:rFonts w:ascii="Times New Roman" w:hAnsi="Times New Roman"/>
          <w:sz w:val="24"/>
          <w:szCs w:val="24"/>
          <w:lang w:val="en-US" w:eastAsia="en-GB"/>
        </w:rPr>
      </w:pPr>
    </w:p>
    <w:p w14:paraId="1BC9DB1E" w14:textId="77777777" w:rsidR="00C132AF" w:rsidRPr="00091E7A" w:rsidRDefault="00C132AF" w:rsidP="00060334">
      <w:pPr>
        <w:widowControl w:val="0"/>
        <w:autoSpaceDE w:val="0"/>
        <w:autoSpaceDN w:val="0"/>
        <w:adjustRightInd w:val="0"/>
        <w:spacing w:after="0" w:line="360" w:lineRule="auto"/>
        <w:jc w:val="both"/>
        <w:rPr>
          <w:rFonts w:ascii="Times New Roman" w:hAnsi="Times New Roman"/>
          <w:sz w:val="24"/>
          <w:szCs w:val="24"/>
          <w:lang w:val="en-US" w:eastAsia="en-GB"/>
        </w:rPr>
      </w:pPr>
    </w:p>
    <w:p w14:paraId="29E7C7E5" w14:textId="77777777" w:rsidR="00C132AF" w:rsidRPr="00091E7A" w:rsidRDefault="00281993" w:rsidP="00060334">
      <w:pPr>
        <w:widowControl w:val="0"/>
        <w:autoSpaceDE w:val="0"/>
        <w:autoSpaceDN w:val="0"/>
        <w:adjustRightInd w:val="0"/>
        <w:spacing w:after="0" w:line="360" w:lineRule="auto"/>
        <w:jc w:val="both"/>
        <w:rPr>
          <w:rFonts w:ascii="Times New Roman" w:hAnsi="Times New Roman"/>
          <w:sz w:val="24"/>
          <w:szCs w:val="24"/>
          <w:lang w:val="en-US" w:eastAsia="en-GB"/>
        </w:rPr>
      </w:pPr>
      <w:r w:rsidRPr="00091E7A">
        <w:rPr>
          <w:rFonts w:ascii="Times New Roman" w:hAnsi="Times New Roman"/>
          <w:sz w:val="24"/>
          <w:szCs w:val="24"/>
          <w:lang w:val="en-US" w:eastAsia="en-GB"/>
        </w:rPr>
        <w:t xml:space="preserve">and the probability of the parameter </w:t>
      </w:r>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w:t>
      </w:r>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is</w:t>
      </w:r>
      <w:r w:rsidR="00BC5103" w:rsidRPr="00091E7A">
        <w:rPr>
          <w:rFonts w:ascii="Times New Roman" w:hAnsi="Times New Roman"/>
          <w:sz w:val="24"/>
          <w:szCs w:val="24"/>
          <w:lang w:val="en-US" w:eastAsia="en-GB"/>
        </w:rPr>
        <w:t>:</w:t>
      </w:r>
    </w:p>
    <w:p w14:paraId="3BEC664C" w14:textId="77777777" w:rsidR="00281993" w:rsidRPr="00091E7A" w:rsidRDefault="00281993" w:rsidP="00060334">
      <w:pPr>
        <w:widowControl w:val="0"/>
        <w:autoSpaceDE w:val="0"/>
        <w:autoSpaceDN w:val="0"/>
        <w:adjustRightInd w:val="0"/>
        <w:spacing w:after="0" w:line="360" w:lineRule="auto"/>
        <w:jc w:val="both"/>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76672" behindDoc="0" locked="0" layoutInCell="1" allowOverlap="1" wp14:anchorId="399FD46D" wp14:editId="43A52C3E">
            <wp:simplePos x="0" y="0"/>
            <wp:positionH relativeFrom="column">
              <wp:posOffset>457200</wp:posOffset>
            </wp:positionH>
            <wp:positionV relativeFrom="paragraph">
              <wp:posOffset>38948</wp:posOffset>
            </wp:positionV>
            <wp:extent cx="5766435" cy="678584"/>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850715" cy="688502"/>
                    </a:xfrm>
                    <a:prstGeom prst="rect">
                      <a:avLst/>
                    </a:prstGeom>
                  </pic:spPr>
                </pic:pic>
              </a:graphicData>
            </a:graphic>
            <wp14:sizeRelH relativeFrom="page">
              <wp14:pctWidth>0</wp14:pctWidth>
            </wp14:sizeRelH>
            <wp14:sizeRelV relativeFrom="page">
              <wp14:pctHeight>0</wp14:pctHeight>
            </wp14:sizeRelV>
          </wp:anchor>
        </w:drawing>
      </w:r>
    </w:p>
    <w:p w14:paraId="771D3DBC" w14:textId="77777777" w:rsidR="00281993" w:rsidRPr="00091E7A" w:rsidRDefault="00281993" w:rsidP="00060334">
      <w:pPr>
        <w:widowControl w:val="0"/>
        <w:autoSpaceDE w:val="0"/>
        <w:autoSpaceDN w:val="0"/>
        <w:adjustRightInd w:val="0"/>
        <w:spacing w:after="0" w:line="360" w:lineRule="auto"/>
        <w:jc w:val="both"/>
        <w:rPr>
          <w:rFonts w:ascii="Times New Roman" w:hAnsi="Times New Roman"/>
          <w:sz w:val="24"/>
          <w:szCs w:val="24"/>
          <w:lang w:val="en-US" w:eastAsia="en-GB"/>
        </w:rPr>
      </w:pPr>
    </w:p>
    <w:p w14:paraId="37D6441E" w14:textId="77777777" w:rsidR="000E5903" w:rsidRPr="00091E7A" w:rsidRDefault="000E5903" w:rsidP="00F802E6">
      <w:pPr>
        <w:widowControl w:val="0"/>
        <w:autoSpaceDE w:val="0"/>
        <w:autoSpaceDN w:val="0"/>
        <w:adjustRightInd w:val="0"/>
        <w:spacing w:after="0" w:line="360" w:lineRule="auto"/>
        <w:rPr>
          <w:rFonts w:ascii="Times New Roman" w:hAnsi="Times New Roman"/>
          <w:sz w:val="24"/>
          <w:szCs w:val="24"/>
          <w:lang w:val="en-US" w:eastAsia="en-GB"/>
        </w:rPr>
      </w:pPr>
    </w:p>
    <w:p w14:paraId="57D2ADF5" w14:textId="77777777" w:rsidR="008B3893" w:rsidRDefault="008B3893" w:rsidP="00F802E6">
      <w:pPr>
        <w:widowControl w:val="0"/>
        <w:autoSpaceDE w:val="0"/>
        <w:autoSpaceDN w:val="0"/>
        <w:adjustRightInd w:val="0"/>
        <w:spacing w:after="0" w:line="360" w:lineRule="auto"/>
        <w:rPr>
          <w:rFonts w:ascii="Times New Roman" w:hAnsi="Times New Roman"/>
          <w:sz w:val="24"/>
          <w:szCs w:val="24"/>
          <w:lang w:val="en-US" w:eastAsia="en-GB"/>
        </w:rPr>
      </w:pPr>
    </w:p>
    <w:p w14:paraId="48687562" w14:textId="77777777" w:rsidR="008B3893" w:rsidRDefault="008B3893" w:rsidP="00F802E6">
      <w:pPr>
        <w:widowControl w:val="0"/>
        <w:autoSpaceDE w:val="0"/>
        <w:autoSpaceDN w:val="0"/>
        <w:adjustRightInd w:val="0"/>
        <w:spacing w:after="0" w:line="360" w:lineRule="auto"/>
        <w:rPr>
          <w:rFonts w:ascii="Times New Roman" w:hAnsi="Times New Roman"/>
          <w:sz w:val="24"/>
          <w:szCs w:val="24"/>
          <w:lang w:val="en-US" w:eastAsia="en-GB"/>
        </w:rPr>
      </w:pPr>
    </w:p>
    <w:p w14:paraId="6A6C0139" w14:textId="77777777" w:rsidR="008B3893" w:rsidRDefault="008B3893" w:rsidP="00F802E6">
      <w:pPr>
        <w:widowControl w:val="0"/>
        <w:autoSpaceDE w:val="0"/>
        <w:autoSpaceDN w:val="0"/>
        <w:adjustRightInd w:val="0"/>
        <w:spacing w:after="0" w:line="360" w:lineRule="auto"/>
        <w:rPr>
          <w:rFonts w:ascii="Times New Roman" w:hAnsi="Times New Roman"/>
          <w:sz w:val="24"/>
          <w:szCs w:val="24"/>
          <w:lang w:val="en-US" w:eastAsia="en-GB"/>
        </w:rPr>
      </w:pPr>
    </w:p>
    <w:p w14:paraId="31FFFF40" w14:textId="77777777" w:rsidR="005C6251" w:rsidRPr="00091E7A" w:rsidRDefault="005C6251"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lastRenderedPageBreak/>
        <w:t xml:space="preserve">and the pdf of the logarithm of </w:t>
      </w:r>
      <w:proofErr w:type="spellStart"/>
      <w:r w:rsidRPr="00091E7A">
        <w:rPr>
          <w:rFonts w:ascii="Times New Roman" w:hAnsi="Times New Roman"/>
          <w:i/>
          <w:sz w:val="26"/>
          <w:szCs w:val="26"/>
          <w:lang w:val="en-US" w:eastAsia="en-GB"/>
        </w:rPr>
        <w:t>z</w:t>
      </w:r>
      <w:r w:rsidRPr="00091E7A">
        <w:rPr>
          <w:rFonts w:ascii="Times New Roman" w:hAnsi="Times New Roman"/>
          <w:i/>
          <w:iCs/>
          <w:sz w:val="26"/>
          <w:szCs w:val="26"/>
          <w:vertAlign w:val="subscript"/>
          <w:lang w:val="en-US" w:eastAsia="en-GB"/>
        </w:rPr>
        <w:t>c</w:t>
      </w:r>
      <w:proofErr w:type="spellEnd"/>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 xml:space="preserve">= ln </w:t>
      </w:r>
      <w:r w:rsidRPr="00091E7A">
        <w:rPr>
          <w:rFonts w:ascii="Times New Roman" w:hAnsi="Times New Roman"/>
          <w:i/>
          <w:sz w:val="26"/>
          <w:szCs w:val="26"/>
          <w:lang w:val="en-US" w:eastAsia="en-GB"/>
        </w:rPr>
        <w:t>p</w:t>
      </w:r>
      <w:r w:rsidRPr="00091E7A">
        <w:rPr>
          <w:rFonts w:ascii="Times New Roman" w:hAnsi="Times New Roman"/>
          <w:i/>
          <w:iCs/>
          <w:sz w:val="26"/>
          <w:szCs w:val="26"/>
          <w:vertAlign w:val="subscript"/>
          <w:lang w:val="en-US" w:eastAsia="en-GB"/>
        </w:rPr>
        <w:t>c</w:t>
      </w:r>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is</w:t>
      </w:r>
      <w:r w:rsidR="00BC5103" w:rsidRPr="00091E7A">
        <w:rPr>
          <w:rFonts w:ascii="Times New Roman" w:hAnsi="Times New Roman"/>
          <w:sz w:val="24"/>
          <w:szCs w:val="24"/>
          <w:lang w:val="en-US" w:eastAsia="en-GB"/>
        </w:rPr>
        <w:t>:</w:t>
      </w:r>
    </w:p>
    <w:p w14:paraId="44F0179C" w14:textId="77777777" w:rsidR="00036027" w:rsidRPr="00091E7A" w:rsidRDefault="000D6E72"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inline distT="0" distB="0" distL="0" distR="0" wp14:anchorId="329F2DC7" wp14:editId="1FABEA4F">
            <wp:extent cx="6229350" cy="736897"/>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4584" cy="752894"/>
                    </a:xfrm>
                    <a:prstGeom prst="rect">
                      <a:avLst/>
                    </a:prstGeom>
                    <a:noFill/>
                    <a:ln>
                      <a:noFill/>
                    </a:ln>
                  </pic:spPr>
                </pic:pic>
              </a:graphicData>
            </a:graphic>
          </wp:inline>
        </w:drawing>
      </w:r>
      <w:r w:rsidRPr="00091E7A">
        <w:rPr>
          <w:rFonts w:ascii="Times New Roman" w:hAnsi="Times New Roman"/>
          <w:noProof/>
          <w:sz w:val="24"/>
          <w:szCs w:val="24"/>
          <w:lang w:eastAsia="en-GB"/>
        </w:rPr>
        <w:t xml:space="preserve"> </w:t>
      </w:r>
    </w:p>
    <w:p w14:paraId="49C6A1F3" w14:textId="77777777" w:rsidR="005C6251" w:rsidRPr="00091E7A" w:rsidRDefault="005C6251" w:rsidP="005C6251">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 xml:space="preserve">When treated with pesticide,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pt</w:t>
      </w:r>
      <w:proofErr w:type="spellEnd"/>
      <w:r w:rsidRPr="00091E7A">
        <w:rPr>
          <w:rFonts w:ascii="Times New Roman" w:hAnsi="Times New Roman"/>
          <w:sz w:val="24"/>
          <w:szCs w:val="24"/>
          <w:lang w:val="en-US" w:eastAsia="en-GB"/>
        </w:rPr>
        <w:t xml:space="preserve"> out of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pt</w:t>
      </w:r>
      <w:proofErr w:type="spellEnd"/>
      <w:r w:rsidRPr="00091E7A">
        <w:rPr>
          <w:rFonts w:ascii="Times New Roman" w:hAnsi="Times New Roman"/>
          <w:sz w:val="24"/>
          <w:szCs w:val="24"/>
          <w:lang w:val="en-US" w:eastAsia="en-GB"/>
        </w:rPr>
        <w:t xml:space="preserve"> </w:t>
      </w:r>
      <w:r w:rsidR="00D01E68" w:rsidRPr="00091E7A">
        <w:rPr>
          <w:rFonts w:ascii="Times New Roman" w:hAnsi="Times New Roman"/>
          <w:sz w:val="24"/>
          <w:szCs w:val="24"/>
          <w:lang w:val="en-US" w:eastAsia="en-GB"/>
        </w:rPr>
        <w:t>queen</w:t>
      </w:r>
      <w:r w:rsidRPr="00091E7A">
        <w:rPr>
          <w:rFonts w:ascii="Times New Roman" w:hAnsi="Times New Roman"/>
          <w:sz w:val="24"/>
          <w:szCs w:val="24"/>
          <w:lang w:val="en-US" w:eastAsia="en-GB"/>
        </w:rPr>
        <w:t xml:space="preserve">s establish a colony. We assume that the probability to establish a colony under pesticide is reduced to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cp</w:t>
      </w:r>
      <w:proofErr w:type="spellEnd"/>
      <w:r w:rsidRPr="00091E7A">
        <w:rPr>
          <w:rFonts w:ascii="Times New Roman" w:hAnsi="Times New Roman"/>
          <w:sz w:val="24"/>
          <w:szCs w:val="24"/>
          <w:lang w:val="en-US" w:eastAsia="en-GB"/>
        </w:rPr>
        <w:t xml:space="preserve"> =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w:t>
      </w:r>
      <w:r w:rsidRPr="00091E7A">
        <w:rPr>
          <w:rFonts w:ascii="Times New Roman" w:hAnsi="Times New Roman"/>
          <w:i/>
          <w:sz w:val="26"/>
          <w:szCs w:val="26"/>
          <w:lang w:val="en-US" w:eastAsia="en-GB"/>
        </w:rPr>
        <w:t>r</w:t>
      </w:r>
      <w:r w:rsidRPr="00091E7A">
        <w:rPr>
          <w:rFonts w:ascii="Times New Roman" w:hAnsi="Times New Roman"/>
          <w:i/>
          <w:sz w:val="26"/>
          <w:szCs w:val="26"/>
          <w:vertAlign w:val="subscript"/>
          <w:lang w:val="en-US" w:eastAsia="en-GB"/>
        </w:rPr>
        <w:t>c</w:t>
      </w:r>
      <w:proofErr w:type="spellEnd"/>
      <w:r w:rsidR="00F1730E" w:rsidRPr="00091E7A">
        <w:rPr>
          <w:rFonts w:ascii="Times New Roman" w:hAnsi="Times New Roman"/>
          <w:sz w:val="24"/>
          <w:szCs w:val="24"/>
          <w:lang w:val="en-US" w:eastAsia="en-GB"/>
        </w:rPr>
        <w:t xml:space="preserve">, where </w:t>
      </w:r>
      <w:proofErr w:type="spellStart"/>
      <w:r w:rsidR="00F1730E" w:rsidRPr="00091E7A">
        <w:rPr>
          <w:rFonts w:ascii="Times New Roman" w:hAnsi="Times New Roman"/>
          <w:i/>
          <w:sz w:val="24"/>
          <w:szCs w:val="24"/>
          <w:lang w:val="en-US" w:eastAsia="en-GB"/>
        </w:rPr>
        <w:t>r</w:t>
      </w:r>
      <w:r w:rsidR="00F1730E" w:rsidRPr="00091E7A">
        <w:rPr>
          <w:rFonts w:ascii="Times New Roman" w:hAnsi="Times New Roman"/>
          <w:i/>
          <w:sz w:val="24"/>
          <w:szCs w:val="24"/>
          <w:vertAlign w:val="subscript"/>
          <w:lang w:val="en-US" w:eastAsia="en-GB"/>
        </w:rPr>
        <w:t>c</w:t>
      </w:r>
      <w:proofErr w:type="spellEnd"/>
      <w:r w:rsidR="00F1730E" w:rsidRPr="00091E7A">
        <w:rPr>
          <w:rFonts w:ascii="Times New Roman" w:hAnsi="Times New Roman"/>
          <w:sz w:val="24"/>
          <w:szCs w:val="24"/>
          <w:lang w:val="en-US" w:eastAsia="en-GB"/>
        </w:rPr>
        <w:t xml:space="preserve"> is the reduction in the chance of initiating a colony caused by the pesticide.</w:t>
      </w:r>
      <w:r w:rsidRPr="00091E7A">
        <w:rPr>
          <w:rFonts w:ascii="Times New Roman" w:hAnsi="Times New Roman"/>
          <w:sz w:val="24"/>
          <w:szCs w:val="24"/>
          <w:lang w:val="en-US" w:eastAsia="en-GB"/>
        </w:rPr>
        <w:t xml:space="preserve"> What is the probability of </w:t>
      </w:r>
      <w:proofErr w:type="spellStart"/>
      <w:r w:rsidRPr="00091E7A">
        <w:rPr>
          <w:rFonts w:ascii="Times New Roman" w:hAnsi="Times New Roman"/>
          <w:i/>
          <w:sz w:val="26"/>
          <w:szCs w:val="26"/>
          <w:lang w:val="en-US" w:eastAsia="en-GB"/>
        </w:rPr>
        <w:t>r</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24"/>
          <w:szCs w:val="24"/>
          <w:lang w:val="en-US" w:eastAsia="en-GB"/>
        </w:rPr>
        <w:t>?</w:t>
      </w:r>
    </w:p>
    <w:p w14:paraId="643FBECB" w14:textId="01124761" w:rsidR="00036027" w:rsidRPr="00091E7A" w:rsidRDefault="005C6251" w:rsidP="005C6251">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 xml:space="preserve">The probability of having </w:t>
      </w:r>
      <w:proofErr w:type="spellStart"/>
      <w:r w:rsidRPr="00091E7A">
        <w:rPr>
          <w:rFonts w:ascii="Times New Roman" w:hAnsi="Times New Roman"/>
          <w:i/>
          <w:sz w:val="26"/>
          <w:szCs w:val="26"/>
          <w:lang w:val="en-US" w:eastAsia="en-GB"/>
        </w:rPr>
        <w:t>k</w:t>
      </w:r>
      <w:r w:rsidRPr="00091E7A">
        <w:rPr>
          <w:rFonts w:ascii="Times New Roman" w:hAnsi="Times New Roman"/>
          <w:i/>
          <w:sz w:val="26"/>
          <w:szCs w:val="26"/>
          <w:vertAlign w:val="subscript"/>
          <w:lang w:val="en-US" w:eastAsia="en-GB"/>
        </w:rPr>
        <w:t>pt</w:t>
      </w:r>
      <w:proofErr w:type="spellEnd"/>
      <w:r w:rsidRPr="00091E7A">
        <w:rPr>
          <w:rFonts w:ascii="Times New Roman" w:hAnsi="Times New Roman"/>
          <w:sz w:val="24"/>
          <w:szCs w:val="24"/>
          <w:lang w:val="en-US" w:eastAsia="en-GB"/>
        </w:rPr>
        <w:t xml:space="preserve"> out of </w:t>
      </w:r>
      <w:proofErr w:type="spellStart"/>
      <w:r w:rsidRPr="00091E7A">
        <w:rPr>
          <w:rFonts w:ascii="Times New Roman" w:hAnsi="Times New Roman"/>
          <w:i/>
          <w:sz w:val="26"/>
          <w:szCs w:val="26"/>
          <w:lang w:val="en-US" w:eastAsia="en-GB"/>
        </w:rPr>
        <w:t>n</w:t>
      </w:r>
      <w:r w:rsidRPr="00091E7A">
        <w:rPr>
          <w:rFonts w:ascii="Times New Roman" w:hAnsi="Times New Roman"/>
          <w:i/>
          <w:sz w:val="26"/>
          <w:szCs w:val="26"/>
          <w:vertAlign w:val="subscript"/>
          <w:lang w:val="en-US" w:eastAsia="en-GB"/>
        </w:rPr>
        <w:t>pt</w:t>
      </w:r>
      <w:proofErr w:type="spellEnd"/>
      <w:r w:rsidRPr="00091E7A">
        <w:rPr>
          <w:rFonts w:ascii="Times New Roman" w:hAnsi="Times New Roman"/>
          <w:sz w:val="24"/>
          <w:szCs w:val="24"/>
          <w:lang w:val="en-US" w:eastAsia="en-GB"/>
        </w:rPr>
        <w:t xml:space="preserve"> queens initiating a colony is given by a</w:t>
      </w:r>
      <w:r w:rsidR="00BC5103" w:rsidRPr="00091E7A">
        <w:rPr>
          <w:rFonts w:ascii="Times New Roman" w:hAnsi="Times New Roman"/>
          <w:sz w:val="24"/>
          <w:szCs w:val="24"/>
          <w:lang w:val="en-US" w:eastAsia="en-GB"/>
        </w:rPr>
        <w:t>:</w:t>
      </w:r>
    </w:p>
    <w:p w14:paraId="7C875193" w14:textId="3549126E" w:rsidR="00036027" w:rsidRPr="00091E7A" w:rsidRDefault="008B3893" w:rsidP="00F802E6">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78720" behindDoc="0" locked="0" layoutInCell="1" allowOverlap="1" wp14:anchorId="2148A953" wp14:editId="2BBF59BB">
            <wp:simplePos x="0" y="0"/>
            <wp:positionH relativeFrom="column">
              <wp:posOffset>346710</wp:posOffset>
            </wp:positionH>
            <wp:positionV relativeFrom="paragraph">
              <wp:posOffset>130655</wp:posOffset>
            </wp:positionV>
            <wp:extent cx="6909435" cy="131635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09435" cy="1316355"/>
                    </a:xfrm>
                    <a:prstGeom prst="rect">
                      <a:avLst/>
                    </a:prstGeom>
                  </pic:spPr>
                </pic:pic>
              </a:graphicData>
            </a:graphic>
            <wp14:sizeRelH relativeFrom="page">
              <wp14:pctWidth>0</wp14:pctWidth>
            </wp14:sizeRelH>
            <wp14:sizeRelV relativeFrom="page">
              <wp14:pctHeight>0</wp14:pctHeight>
            </wp14:sizeRelV>
          </wp:anchor>
        </w:drawing>
      </w:r>
    </w:p>
    <w:p w14:paraId="6E5180D1" w14:textId="77777777" w:rsidR="00036027" w:rsidRPr="00091E7A" w:rsidRDefault="00036027" w:rsidP="00F802E6">
      <w:pPr>
        <w:widowControl w:val="0"/>
        <w:autoSpaceDE w:val="0"/>
        <w:autoSpaceDN w:val="0"/>
        <w:adjustRightInd w:val="0"/>
        <w:spacing w:after="0" w:line="360" w:lineRule="auto"/>
        <w:rPr>
          <w:rFonts w:ascii="Times New Roman" w:hAnsi="Times New Roman"/>
          <w:sz w:val="24"/>
          <w:szCs w:val="24"/>
          <w:lang w:val="en-US" w:eastAsia="en-GB"/>
        </w:rPr>
      </w:pPr>
    </w:p>
    <w:p w14:paraId="47C7BB0D" w14:textId="77777777" w:rsidR="005C6251" w:rsidRPr="00091E7A" w:rsidRDefault="005C6251" w:rsidP="00F802E6">
      <w:pPr>
        <w:widowControl w:val="0"/>
        <w:autoSpaceDE w:val="0"/>
        <w:autoSpaceDN w:val="0"/>
        <w:adjustRightInd w:val="0"/>
        <w:spacing w:after="0" w:line="360" w:lineRule="auto"/>
        <w:rPr>
          <w:rFonts w:ascii="Times New Roman" w:hAnsi="Times New Roman"/>
          <w:sz w:val="24"/>
          <w:szCs w:val="24"/>
          <w:lang w:val="en-US" w:eastAsia="en-GB"/>
        </w:rPr>
      </w:pPr>
    </w:p>
    <w:p w14:paraId="545FB591" w14:textId="77777777" w:rsidR="005C6251" w:rsidRPr="00091E7A" w:rsidRDefault="005C6251" w:rsidP="00F802E6">
      <w:pPr>
        <w:widowControl w:val="0"/>
        <w:autoSpaceDE w:val="0"/>
        <w:autoSpaceDN w:val="0"/>
        <w:adjustRightInd w:val="0"/>
        <w:spacing w:after="0" w:line="360" w:lineRule="auto"/>
        <w:rPr>
          <w:rFonts w:ascii="Times New Roman" w:hAnsi="Times New Roman"/>
          <w:sz w:val="24"/>
          <w:szCs w:val="24"/>
          <w:lang w:val="en-US" w:eastAsia="en-GB"/>
        </w:rPr>
      </w:pPr>
    </w:p>
    <w:p w14:paraId="76C55F54" w14:textId="77777777" w:rsidR="005C6251" w:rsidRPr="00091E7A" w:rsidRDefault="005C6251" w:rsidP="00F802E6">
      <w:pPr>
        <w:widowControl w:val="0"/>
        <w:autoSpaceDE w:val="0"/>
        <w:autoSpaceDN w:val="0"/>
        <w:adjustRightInd w:val="0"/>
        <w:spacing w:after="0" w:line="360" w:lineRule="auto"/>
        <w:rPr>
          <w:rFonts w:ascii="Times New Roman" w:hAnsi="Times New Roman"/>
          <w:sz w:val="24"/>
          <w:szCs w:val="24"/>
          <w:lang w:val="en-US" w:eastAsia="en-GB"/>
        </w:rPr>
      </w:pPr>
    </w:p>
    <w:p w14:paraId="23EA2EDE" w14:textId="77777777" w:rsidR="008B3893" w:rsidRDefault="008B3893" w:rsidP="005C6251">
      <w:pPr>
        <w:widowControl w:val="0"/>
        <w:autoSpaceDE w:val="0"/>
        <w:autoSpaceDN w:val="0"/>
        <w:adjustRightInd w:val="0"/>
        <w:spacing w:after="0" w:line="360" w:lineRule="auto"/>
        <w:rPr>
          <w:rFonts w:ascii="Times New Roman" w:hAnsi="Times New Roman"/>
          <w:sz w:val="24"/>
          <w:szCs w:val="24"/>
          <w:lang w:val="en-US" w:eastAsia="en-GB"/>
        </w:rPr>
      </w:pPr>
    </w:p>
    <w:p w14:paraId="0CE709B0" w14:textId="77777777" w:rsidR="005C6251" w:rsidRPr="00091E7A" w:rsidRDefault="005C6251" w:rsidP="005C6251">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79744" behindDoc="0" locked="0" layoutInCell="1" allowOverlap="1" wp14:anchorId="0ED9BCAD" wp14:editId="5227FF81">
            <wp:simplePos x="0" y="0"/>
            <wp:positionH relativeFrom="column">
              <wp:posOffset>346922</wp:posOffset>
            </wp:positionH>
            <wp:positionV relativeFrom="paragraph">
              <wp:posOffset>280670</wp:posOffset>
            </wp:positionV>
            <wp:extent cx="8395335" cy="7488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395335" cy="748832"/>
                    </a:xfrm>
                    <a:prstGeom prst="rect">
                      <a:avLst/>
                    </a:prstGeom>
                  </pic:spPr>
                </pic:pic>
              </a:graphicData>
            </a:graphic>
            <wp14:sizeRelH relativeFrom="page">
              <wp14:pctWidth>0</wp14:pctWidth>
            </wp14:sizeRelH>
            <wp14:sizeRelV relativeFrom="page">
              <wp14:pctHeight>0</wp14:pctHeight>
            </wp14:sizeRelV>
          </wp:anchor>
        </w:drawing>
      </w:r>
      <w:r w:rsidRPr="00091E7A">
        <w:rPr>
          <w:rFonts w:ascii="Times New Roman" w:hAnsi="Times New Roman"/>
          <w:sz w:val="24"/>
          <w:szCs w:val="24"/>
          <w:lang w:val="en-US" w:eastAsia="en-GB"/>
        </w:rPr>
        <w:t xml:space="preserve">Assuming an uninformed prior for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w:t>
      </w:r>
      <w:r w:rsidRPr="00091E7A">
        <w:rPr>
          <w:rFonts w:ascii="Times New Roman" w:hAnsi="Times New Roman"/>
          <w:i/>
          <w:sz w:val="26"/>
          <w:szCs w:val="26"/>
          <w:lang w:val="en-US" w:eastAsia="en-GB"/>
        </w:rPr>
        <w:t>r</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24"/>
          <w:szCs w:val="24"/>
          <w:lang w:val="en-US" w:eastAsia="en-GB"/>
        </w:rPr>
        <w:t xml:space="preserve">, and assuming that the probability of </w:t>
      </w:r>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c</w:t>
      </w:r>
      <w:r w:rsidRPr="00091E7A">
        <w:rPr>
          <w:rFonts w:ascii="Times New Roman" w:hAnsi="Times New Roman"/>
          <w:sz w:val="24"/>
          <w:szCs w:val="24"/>
          <w:lang w:val="en-US" w:eastAsia="en-GB"/>
        </w:rPr>
        <w:t xml:space="preserve"> is inferred from the control, the likelihood of </w:t>
      </w:r>
      <w:proofErr w:type="spellStart"/>
      <w:r w:rsidRPr="00091E7A">
        <w:rPr>
          <w:rFonts w:ascii="Times New Roman" w:hAnsi="Times New Roman"/>
          <w:i/>
          <w:sz w:val="26"/>
          <w:szCs w:val="26"/>
          <w:lang w:val="en-US" w:eastAsia="en-GB"/>
        </w:rPr>
        <w:t>r</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24"/>
          <w:szCs w:val="24"/>
          <w:lang w:val="en-US" w:eastAsia="en-GB"/>
        </w:rPr>
        <w:t xml:space="preserve"> is</w:t>
      </w:r>
      <w:r w:rsidR="00BC5103" w:rsidRPr="00091E7A">
        <w:rPr>
          <w:rFonts w:ascii="Times New Roman" w:hAnsi="Times New Roman"/>
          <w:sz w:val="24"/>
          <w:szCs w:val="24"/>
          <w:lang w:val="en-US" w:eastAsia="en-GB"/>
        </w:rPr>
        <w:t>:</w:t>
      </w:r>
    </w:p>
    <w:p w14:paraId="166B5545" w14:textId="77777777" w:rsidR="005C6251" w:rsidRPr="00091E7A" w:rsidRDefault="005C6251" w:rsidP="005C6251">
      <w:pPr>
        <w:widowControl w:val="0"/>
        <w:autoSpaceDE w:val="0"/>
        <w:autoSpaceDN w:val="0"/>
        <w:adjustRightInd w:val="0"/>
        <w:spacing w:after="0" w:line="360" w:lineRule="auto"/>
        <w:rPr>
          <w:rFonts w:ascii="Times New Roman" w:hAnsi="Times New Roman"/>
          <w:sz w:val="24"/>
          <w:szCs w:val="24"/>
          <w:lang w:val="en-US" w:eastAsia="en-GB"/>
        </w:rPr>
      </w:pPr>
    </w:p>
    <w:p w14:paraId="2EB2F19D" w14:textId="77777777" w:rsidR="005C6251" w:rsidRPr="00091E7A" w:rsidRDefault="005C6251" w:rsidP="005C6251">
      <w:pPr>
        <w:widowControl w:val="0"/>
        <w:autoSpaceDE w:val="0"/>
        <w:autoSpaceDN w:val="0"/>
        <w:adjustRightInd w:val="0"/>
        <w:spacing w:after="0" w:line="360" w:lineRule="auto"/>
        <w:rPr>
          <w:rFonts w:ascii="Times New Roman" w:hAnsi="Times New Roman"/>
          <w:sz w:val="24"/>
          <w:szCs w:val="24"/>
          <w:lang w:val="en-US" w:eastAsia="en-GB"/>
        </w:rPr>
      </w:pPr>
    </w:p>
    <w:p w14:paraId="6723D16D" w14:textId="77777777" w:rsidR="008B3893" w:rsidRDefault="008B3893" w:rsidP="005C6251">
      <w:pPr>
        <w:widowControl w:val="0"/>
        <w:autoSpaceDE w:val="0"/>
        <w:autoSpaceDN w:val="0"/>
        <w:adjustRightInd w:val="0"/>
        <w:spacing w:after="0" w:line="360" w:lineRule="auto"/>
        <w:rPr>
          <w:rFonts w:ascii="Times New Roman" w:hAnsi="Times New Roman"/>
          <w:sz w:val="24"/>
          <w:szCs w:val="24"/>
          <w:lang w:val="en-US" w:eastAsia="en-GB"/>
        </w:rPr>
      </w:pPr>
    </w:p>
    <w:p w14:paraId="642620EE" w14:textId="77777777" w:rsidR="008B3893" w:rsidRDefault="008B3893" w:rsidP="005C6251">
      <w:pPr>
        <w:widowControl w:val="0"/>
        <w:autoSpaceDE w:val="0"/>
        <w:autoSpaceDN w:val="0"/>
        <w:adjustRightInd w:val="0"/>
        <w:spacing w:after="0" w:line="360" w:lineRule="auto"/>
        <w:rPr>
          <w:rFonts w:ascii="Times New Roman" w:hAnsi="Times New Roman"/>
          <w:sz w:val="24"/>
          <w:szCs w:val="24"/>
          <w:lang w:val="en-US" w:eastAsia="en-GB"/>
        </w:rPr>
      </w:pPr>
    </w:p>
    <w:p w14:paraId="25CA3E9A" w14:textId="77777777" w:rsidR="008B3893" w:rsidRDefault="008B3893" w:rsidP="005C6251">
      <w:pPr>
        <w:widowControl w:val="0"/>
        <w:autoSpaceDE w:val="0"/>
        <w:autoSpaceDN w:val="0"/>
        <w:adjustRightInd w:val="0"/>
        <w:spacing w:after="0" w:line="360" w:lineRule="auto"/>
        <w:rPr>
          <w:rFonts w:ascii="Times New Roman" w:hAnsi="Times New Roman"/>
          <w:sz w:val="24"/>
          <w:szCs w:val="24"/>
          <w:lang w:val="en-US" w:eastAsia="en-GB"/>
        </w:rPr>
      </w:pPr>
    </w:p>
    <w:p w14:paraId="5AD06240" w14:textId="77777777" w:rsidR="008B3893" w:rsidRDefault="008B3893" w:rsidP="005C6251">
      <w:pPr>
        <w:widowControl w:val="0"/>
        <w:autoSpaceDE w:val="0"/>
        <w:autoSpaceDN w:val="0"/>
        <w:adjustRightInd w:val="0"/>
        <w:spacing w:after="0" w:line="360" w:lineRule="auto"/>
        <w:rPr>
          <w:rFonts w:ascii="Times New Roman" w:hAnsi="Times New Roman"/>
          <w:sz w:val="24"/>
          <w:szCs w:val="24"/>
          <w:lang w:val="en-US" w:eastAsia="en-GB"/>
        </w:rPr>
      </w:pPr>
    </w:p>
    <w:p w14:paraId="4D9E3714" w14:textId="77777777" w:rsidR="008B3893" w:rsidRDefault="008B3893" w:rsidP="005C6251">
      <w:pPr>
        <w:widowControl w:val="0"/>
        <w:autoSpaceDE w:val="0"/>
        <w:autoSpaceDN w:val="0"/>
        <w:adjustRightInd w:val="0"/>
        <w:spacing w:after="0" w:line="360" w:lineRule="auto"/>
        <w:rPr>
          <w:rFonts w:ascii="Times New Roman" w:hAnsi="Times New Roman"/>
          <w:sz w:val="24"/>
          <w:szCs w:val="24"/>
          <w:lang w:val="en-US" w:eastAsia="en-GB"/>
        </w:rPr>
      </w:pPr>
    </w:p>
    <w:p w14:paraId="70319D27" w14:textId="77777777" w:rsidR="005C6251" w:rsidRPr="00091E7A" w:rsidRDefault="0039659D" w:rsidP="005C6251">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lastRenderedPageBreak/>
        <w:t>The probability of these parameters, given the data, is</w:t>
      </w:r>
      <w:r w:rsidR="00BC5103" w:rsidRPr="00091E7A">
        <w:rPr>
          <w:rFonts w:ascii="Times New Roman" w:hAnsi="Times New Roman"/>
          <w:sz w:val="24"/>
          <w:szCs w:val="24"/>
          <w:lang w:val="en-US" w:eastAsia="en-GB"/>
        </w:rPr>
        <w:t>:</w:t>
      </w:r>
    </w:p>
    <w:p w14:paraId="3A66CDBD" w14:textId="77777777" w:rsidR="0039659D" w:rsidRPr="00091E7A" w:rsidRDefault="0039659D" w:rsidP="005C6251">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80768" behindDoc="0" locked="0" layoutInCell="1" allowOverlap="1" wp14:anchorId="6381DCB7" wp14:editId="07FD450E">
            <wp:simplePos x="0" y="0"/>
            <wp:positionH relativeFrom="column">
              <wp:posOffset>339090</wp:posOffset>
            </wp:positionH>
            <wp:positionV relativeFrom="paragraph">
              <wp:posOffset>64982</wp:posOffset>
            </wp:positionV>
            <wp:extent cx="8169275" cy="178054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169275" cy="1780540"/>
                    </a:xfrm>
                    <a:prstGeom prst="rect">
                      <a:avLst/>
                    </a:prstGeom>
                  </pic:spPr>
                </pic:pic>
              </a:graphicData>
            </a:graphic>
            <wp14:sizeRelH relativeFrom="page">
              <wp14:pctWidth>0</wp14:pctWidth>
            </wp14:sizeRelH>
            <wp14:sizeRelV relativeFrom="page">
              <wp14:pctHeight>0</wp14:pctHeight>
            </wp14:sizeRelV>
          </wp:anchor>
        </w:drawing>
      </w:r>
    </w:p>
    <w:p w14:paraId="14EFAD25" w14:textId="77777777" w:rsidR="0039659D" w:rsidRPr="00091E7A" w:rsidRDefault="0039659D" w:rsidP="005C6251">
      <w:pPr>
        <w:widowControl w:val="0"/>
        <w:autoSpaceDE w:val="0"/>
        <w:autoSpaceDN w:val="0"/>
        <w:adjustRightInd w:val="0"/>
        <w:spacing w:after="0" w:line="360" w:lineRule="auto"/>
        <w:rPr>
          <w:rFonts w:ascii="Times New Roman" w:hAnsi="Times New Roman"/>
          <w:sz w:val="24"/>
          <w:szCs w:val="24"/>
          <w:lang w:val="en-US" w:eastAsia="en-GB"/>
        </w:rPr>
      </w:pPr>
    </w:p>
    <w:p w14:paraId="49D223FB" w14:textId="77777777" w:rsidR="0039659D" w:rsidRPr="00091E7A" w:rsidRDefault="0039659D" w:rsidP="005C6251">
      <w:pPr>
        <w:widowControl w:val="0"/>
        <w:autoSpaceDE w:val="0"/>
        <w:autoSpaceDN w:val="0"/>
        <w:adjustRightInd w:val="0"/>
        <w:spacing w:after="0" w:line="360" w:lineRule="auto"/>
        <w:rPr>
          <w:rFonts w:ascii="Times New Roman" w:hAnsi="Times New Roman"/>
          <w:sz w:val="24"/>
          <w:szCs w:val="24"/>
          <w:lang w:val="en-US" w:eastAsia="en-GB"/>
        </w:rPr>
      </w:pPr>
    </w:p>
    <w:p w14:paraId="1DBB2F39" w14:textId="77777777" w:rsidR="005C6251" w:rsidRPr="00091E7A" w:rsidRDefault="005C6251" w:rsidP="005C6251">
      <w:pPr>
        <w:widowControl w:val="0"/>
        <w:autoSpaceDE w:val="0"/>
        <w:autoSpaceDN w:val="0"/>
        <w:adjustRightInd w:val="0"/>
        <w:spacing w:after="0" w:line="360" w:lineRule="auto"/>
        <w:rPr>
          <w:rFonts w:ascii="Times New Roman" w:hAnsi="Times New Roman"/>
          <w:sz w:val="24"/>
          <w:szCs w:val="24"/>
          <w:lang w:val="en-US" w:eastAsia="en-GB"/>
        </w:rPr>
      </w:pPr>
    </w:p>
    <w:p w14:paraId="310F6BC9" w14:textId="77777777" w:rsidR="005C6251" w:rsidRPr="00091E7A" w:rsidRDefault="005C6251" w:rsidP="005C6251">
      <w:pPr>
        <w:widowControl w:val="0"/>
        <w:autoSpaceDE w:val="0"/>
        <w:autoSpaceDN w:val="0"/>
        <w:adjustRightInd w:val="0"/>
        <w:spacing w:after="0" w:line="360" w:lineRule="auto"/>
        <w:rPr>
          <w:rFonts w:ascii="Times New Roman" w:hAnsi="Times New Roman"/>
          <w:sz w:val="24"/>
          <w:szCs w:val="24"/>
          <w:lang w:val="en-US" w:eastAsia="en-GB"/>
        </w:rPr>
      </w:pPr>
    </w:p>
    <w:p w14:paraId="37A6BBD6" w14:textId="77777777" w:rsidR="005C6251" w:rsidRPr="00091E7A" w:rsidRDefault="005C6251" w:rsidP="005C6251">
      <w:pPr>
        <w:widowControl w:val="0"/>
        <w:autoSpaceDE w:val="0"/>
        <w:autoSpaceDN w:val="0"/>
        <w:adjustRightInd w:val="0"/>
        <w:spacing w:after="0" w:line="360" w:lineRule="auto"/>
        <w:rPr>
          <w:rFonts w:ascii="Times New Roman" w:hAnsi="Times New Roman"/>
          <w:sz w:val="24"/>
          <w:szCs w:val="24"/>
          <w:lang w:val="en-US" w:eastAsia="en-GB"/>
        </w:rPr>
      </w:pPr>
    </w:p>
    <w:p w14:paraId="1280D4F7" w14:textId="77777777" w:rsidR="005C6251" w:rsidRPr="00091E7A" w:rsidRDefault="005C6251" w:rsidP="005C6251">
      <w:pPr>
        <w:widowControl w:val="0"/>
        <w:autoSpaceDE w:val="0"/>
        <w:autoSpaceDN w:val="0"/>
        <w:adjustRightInd w:val="0"/>
        <w:spacing w:after="0" w:line="360" w:lineRule="auto"/>
        <w:rPr>
          <w:rFonts w:ascii="Times New Roman" w:hAnsi="Times New Roman"/>
          <w:sz w:val="24"/>
          <w:szCs w:val="24"/>
          <w:lang w:val="en-US" w:eastAsia="en-GB"/>
        </w:rPr>
      </w:pPr>
    </w:p>
    <w:p w14:paraId="7376C17F" w14:textId="77777777" w:rsidR="000E5903" w:rsidRPr="00091E7A" w:rsidRDefault="000E5903" w:rsidP="005C6251">
      <w:pPr>
        <w:widowControl w:val="0"/>
        <w:autoSpaceDE w:val="0"/>
        <w:autoSpaceDN w:val="0"/>
        <w:adjustRightInd w:val="0"/>
        <w:spacing w:after="0" w:line="360" w:lineRule="auto"/>
        <w:rPr>
          <w:rFonts w:ascii="Times New Roman" w:hAnsi="Times New Roman"/>
          <w:sz w:val="24"/>
          <w:szCs w:val="24"/>
          <w:lang w:val="en-US" w:eastAsia="en-GB"/>
        </w:rPr>
      </w:pPr>
    </w:p>
    <w:p w14:paraId="2DEA2710" w14:textId="77777777" w:rsidR="0039659D" w:rsidRPr="00091E7A" w:rsidRDefault="00AC2A31" w:rsidP="005C6251">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 xml:space="preserve">From this we can calculate the marginal probability of </w:t>
      </w:r>
      <w:proofErr w:type="spellStart"/>
      <w:r w:rsidRPr="00091E7A">
        <w:rPr>
          <w:rFonts w:ascii="Times New Roman" w:hAnsi="Times New Roman"/>
          <w:i/>
          <w:sz w:val="26"/>
          <w:szCs w:val="26"/>
          <w:lang w:val="en-US" w:eastAsia="en-GB"/>
        </w:rPr>
        <w:t>r</w:t>
      </w:r>
      <w:r w:rsidRPr="00091E7A">
        <w:rPr>
          <w:rFonts w:ascii="Times New Roman" w:hAnsi="Times New Roman"/>
          <w:i/>
          <w:sz w:val="26"/>
          <w:szCs w:val="26"/>
          <w:vertAlign w:val="subscript"/>
          <w:lang w:val="en-US" w:eastAsia="en-GB"/>
        </w:rPr>
        <w:t>c</w:t>
      </w:r>
      <w:proofErr w:type="spellEnd"/>
      <w:r w:rsidRPr="00091E7A">
        <w:rPr>
          <w:rFonts w:ascii="Times New Roman" w:hAnsi="Times New Roman"/>
          <w:sz w:val="18"/>
          <w:szCs w:val="18"/>
          <w:lang w:val="en-US" w:eastAsia="en-GB"/>
        </w:rPr>
        <w:t xml:space="preserve"> </w:t>
      </w:r>
      <w:r w:rsidRPr="00091E7A">
        <w:rPr>
          <w:rFonts w:ascii="Times New Roman" w:hAnsi="Times New Roman"/>
          <w:sz w:val="24"/>
          <w:szCs w:val="24"/>
          <w:lang w:val="en-US" w:eastAsia="en-GB"/>
        </w:rPr>
        <w:t>as</w:t>
      </w:r>
      <w:r w:rsidR="00BC5103" w:rsidRPr="00091E7A">
        <w:rPr>
          <w:rFonts w:ascii="Times New Roman" w:hAnsi="Times New Roman"/>
          <w:sz w:val="24"/>
          <w:szCs w:val="24"/>
          <w:lang w:val="en-US" w:eastAsia="en-GB"/>
        </w:rPr>
        <w:t>:</w:t>
      </w:r>
    </w:p>
    <w:p w14:paraId="0AE96975" w14:textId="77777777" w:rsidR="00AC2A31" w:rsidRPr="00091E7A" w:rsidRDefault="00AC2A31" w:rsidP="005C6251">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anchor distT="0" distB="0" distL="114300" distR="114300" simplePos="0" relativeHeight="251681792" behindDoc="0" locked="0" layoutInCell="1" allowOverlap="1" wp14:anchorId="1A4EE522" wp14:editId="5FB901EC">
            <wp:simplePos x="0" y="0"/>
            <wp:positionH relativeFrom="column">
              <wp:posOffset>346710</wp:posOffset>
            </wp:positionH>
            <wp:positionV relativeFrom="paragraph">
              <wp:posOffset>79798</wp:posOffset>
            </wp:positionV>
            <wp:extent cx="7595235" cy="9988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595235" cy="998855"/>
                    </a:xfrm>
                    <a:prstGeom prst="rect">
                      <a:avLst/>
                    </a:prstGeom>
                  </pic:spPr>
                </pic:pic>
              </a:graphicData>
            </a:graphic>
            <wp14:sizeRelH relativeFrom="page">
              <wp14:pctWidth>0</wp14:pctWidth>
            </wp14:sizeRelH>
            <wp14:sizeRelV relativeFrom="page">
              <wp14:pctHeight>0</wp14:pctHeight>
            </wp14:sizeRelV>
          </wp:anchor>
        </w:drawing>
      </w:r>
    </w:p>
    <w:p w14:paraId="377F5C69" w14:textId="77777777" w:rsidR="00AC2A31" w:rsidRPr="00091E7A" w:rsidRDefault="00AC2A31" w:rsidP="005C6251">
      <w:pPr>
        <w:widowControl w:val="0"/>
        <w:autoSpaceDE w:val="0"/>
        <w:autoSpaceDN w:val="0"/>
        <w:adjustRightInd w:val="0"/>
        <w:spacing w:after="0" w:line="360" w:lineRule="auto"/>
        <w:rPr>
          <w:rFonts w:ascii="Times New Roman" w:hAnsi="Times New Roman"/>
          <w:sz w:val="24"/>
          <w:szCs w:val="24"/>
          <w:lang w:val="en-US" w:eastAsia="en-GB"/>
        </w:rPr>
      </w:pPr>
    </w:p>
    <w:p w14:paraId="2C08F6BF" w14:textId="77777777" w:rsidR="00AC2A31" w:rsidRPr="00091E7A" w:rsidRDefault="00AC2A31" w:rsidP="005C6251">
      <w:pPr>
        <w:widowControl w:val="0"/>
        <w:autoSpaceDE w:val="0"/>
        <w:autoSpaceDN w:val="0"/>
        <w:adjustRightInd w:val="0"/>
        <w:spacing w:after="0" w:line="360" w:lineRule="auto"/>
        <w:rPr>
          <w:rFonts w:ascii="Times New Roman" w:hAnsi="Times New Roman"/>
          <w:sz w:val="24"/>
          <w:szCs w:val="24"/>
          <w:lang w:val="en-US" w:eastAsia="en-GB"/>
        </w:rPr>
      </w:pPr>
    </w:p>
    <w:p w14:paraId="6EEEC59D" w14:textId="77777777" w:rsidR="00AC2A31" w:rsidRPr="00091E7A" w:rsidRDefault="00AC2A31" w:rsidP="005C6251">
      <w:pPr>
        <w:widowControl w:val="0"/>
        <w:autoSpaceDE w:val="0"/>
        <w:autoSpaceDN w:val="0"/>
        <w:adjustRightInd w:val="0"/>
        <w:spacing w:after="0" w:line="360" w:lineRule="auto"/>
        <w:rPr>
          <w:rFonts w:ascii="Times New Roman" w:hAnsi="Times New Roman"/>
          <w:sz w:val="24"/>
          <w:szCs w:val="24"/>
          <w:lang w:val="en-US" w:eastAsia="en-GB"/>
        </w:rPr>
      </w:pPr>
    </w:p>
    <w:p w14:paraId="59201C22" w14:textId="77777777" w:rsidR="00D01E68" w:rsidRPr="00091E7A" w:rsidRDefault="00D01E68" w:rsidP="005C6251">
      <w:pPr>
        <w:widowControl w:val="0"/>
        <w:autoSpaceDE w:val="0"/>
        <w:autoSpaceDN w:val="0"/>
        <w:adjustRightInd w:val="0"/>
        <w:spacing w:after="0" w:line="360" w:lineRule="auto"/>
        <w:rPr>
          <w:rFonts w:ascii="Times New Roman" w:hAnsi="Times New Roman"/>
          <w:sz w:val="24"/>
          <w:szCs w:val="24"/>
          <w:lang w:val="en-US" w:eastAsia="en-GB"/>
        </w:rPr>
      </w:pPr>
    </w:p>
    <w:p w14:paraId="3FE4272F" w14:textId="77777777" w:rsidR="0039659D" w:rsidRPr="00091E7A" w:rsidRDefault="005C44FD" w:rsidP="005C6251">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 xml:space="preserve">  </w:t>
      </w:r>
      <w:r w:rsidR="000B653F" w:rsidRPr="00091E7A">
        <w:rPr>
          <w:rFonts w:ascii="Times New Roman" w:hAnsi="Times New Roman"/>
          <w:sz w:val="24"/>
          <w:szCs w:val="24"/>
          <w:lang w:val="en-US" w:eastAsia="en-GB"/>
        </w:rPr>
        <w:t xml:space="preserve">The logarithm </w:t>
      </w:r>
      <w:proofErr w:type="spellStart"/>
      <w:r w:rsidR="000B653F" w:rsidRPr="00091E7A">
        <w:rPr>
          <w:rFonts w:ascii="Times New Roman" w:hAnsi="Times New Roman"/>
          <w:i/>
          <w:sz w:val="26"/>
          <w:szCs w:val="26"/>
          <w:lang w:val="en-US" w:eastAsia="en-GB"/>
        </w:rPr>
        <w:t>r</w:t>
      </w:r>
      <w:r w:rsidR="000B653F" w:rsidRPr="00091E7A">
        <w:rPr>
          <w:rFonts w:ascii="Times New Roman" w:hAnsi="Times New Roman"/>
          <w:i/>
          <w:sz w:val="26"/>
          <w:szCs w:val="26"/>
          <w:vertAlign w:val="subscript"/>
          <w:lang w:val="en-US" w:eastAsia="en-GB"/>
        </w:rPr>
        <w:t>c</w:t>
      </w:r>
      <w:proofErr w:type="spellEnd"/>
      <w:r w:rsidR="000B653F" w:rsidRPr="00091E7A">
        <w:rPr>
          <w:rFonts w:ascii="Times New Roman" w:hAnsi="Times New Roman"/>
          <w:sz w:val="24"/>
          <w:szCs w:val="24"/>
          <w:lang w:val="en-US" w:eastAsia="en-GB"/>
        </w:rPr>
        <w:t xml:space="preserve">, denoted </w:t>
      </w:r>
      <w:proofErr w:type="spellStart"/>
      <w:r w:rsidR="000B653F" w:rsidRPr="00091E7A">
        <w:rPr>
          <w:rFonts w:ascii="Times New Roman" w:hAnsi="Times New Roman"/>
          <w:i/>
          <w:sz w:val="26"/>
          <w:szCs w:val="26"/>
          <w:lang w:val="en-US" w:eastAsia="en-GB"/>
        </w:rPr>
        <w:t>z</w:t>
      </w:r>
      <w:r w:rsidR="00967B8A" w:rsidRPr="00091E7A">
        <w:rPr>
          <w:rFonts w:ascii="Times New Roman" w:hAnsi="Times New Roman"/>
          <w:i/>
          <w:sz w:val="26"/>
          <w:szCs w:val="26"/>
          <w:vertAlign w:val="subscript"/>
          <w:lang w:val="en-US" w:eastAsia="en-GB"/>
        </w:rPr>
        <w:t>r</w:t>
      </w:r>
      <w:proofErr w:type="spellEnd"/>
      <w:r w:rsidR="000B653F" w:rsidRPr="00091E7A">
        <w:rPr>
          <w:rFonts w:ascii="Times New Roman" w:hAnsi="Times New Roman"/>
          <w:sz w:val="18"/>
          <w:szCs w:val="18"/>
          <w:lang w:val="en-US" w:eastAsia="en-GB"/>
        </w:rPr>
        <w:t xml:space="preserve"> </w:t>
      </w:r>
      <w:r w:rsidR="00D01E68" w:rsidRPr="00091E7A">
        <w:rPr>
          <w:rFonts w:ascii="Times New Roman" w:hAnsi="Times New Roman"/>
          <w:sz w:val="24"/>
          <w:szCs w:val="24"/>
          <w:lang w:val="en-US" w:eastAsia="en-GB"/>
        </w:rPr>
        <w:t>= ln</w:t>
      </w:r>
      <w:r w:rsidR="000E5903" w:rsidRPr="00091E7A">
        <w:rPr>
          <w:rFonts w:ascii="Times New Roman" w:hAnsi="Times New Roman"/>
          <w:sz w:val="24"/>
          <w:szCs w:val="24"/>
          <w:lang w:val="en-US" w:eastAsia="en-GB"/>
        </w:rPr>
        <w:t xml:space="preserve"> </w:t>
      </w:r>
      <w:proofErr w:type="spellStart"/>
      <w:r w:rsidR="000E5903" w:rsidRPr="00091E7A">
        <w:rPr>
          <w:rFonts w:ascii="Times New Roman" w:hAnsi="Times New Roman"/>
          <w:i/>
          <w:sz w:val="26"/>
          <w:szCs w:val="26"/>
          <w:lang w:val="en-US" w:eastAsia="en-GB"/>
        </w:rPr>
        <w:t>r</w:t>
      </w:r>
      <w:r w:rsidR="000E5903" w:rsidRPr="00091E7A">
        <w:rPr>
          <w:rFonts w:ascii="Times New Roman" w:hAnsi="Times New Roman"/>
          <w:i/>
          <w:sz w:val="26"/>
          <w:szCs w:val="26"/>
          <w:vertAlign w:val="subscript"/>
          <w:lang w:val="en-US" w:eastAsia="en-GB"/>
        </w:rPr>
        <w:t>c</w:t>
      </w:r>
      <w:proofErr w:type="spellEnd"/>
      <w:r w:rsidR="000B653F" w:rsidRPr="00091E7A">
        <w:rPr>
          <w:rFonts w:ascii="Times New Roman" w:hAnsi="Times New Roman"/>
          <w:sz w:val="24"/>
          <w:szCs w:val="24"/>
          <w:lang w:val="en-US" w:eastAsia="en-GB"/>
        </w:rPr>
        <w:t>, is distributed as</w:t>
      </w:r>
      <w:r w:rsidR="00BC5103" w:rsidRPr="00091E7A">
        <w:rPr>
          <w:rFonts w:ascii="Times New Roman" w:hAnsi="Times New Roman"/>
          <w:sz w:val="24"/>
          <w:szCs w:val="24"/>
          <w:lang w:val="en-US" w:eastAsia="en-GB"/>
        </w:rPr>
        <w:t>:</w:t>
      </w:r>
    </w:p>
    <w:p w14:paraId="2EBFFFF4" w14:textId="77777777" w:rsidR="009E1625" w:rsidRPr="00091E7A" w:rsidRDefault="00E71066" w:rsidP="009E1625">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inline distT="0" distB="0" distL="0" distR="0" wp14:anchorId="578B99E4" wp14:editId="219BB3E5">
            <wp:extent cx="8143875" cy="809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43875" cy="809625"/>
                    </a:xfrm>
                    <a:prstGeom prst="rect">
                      <a:avLst/>
                    </a:prstGeom>
                    <a:noFill/>
                    <a:ln>
                      <a:noFill/>
                    </a:ln>
                  </pic:spPr>
                </pic:pic>
              </a:graphicData>
            </a:graphic>
          </wp:inline>
        </w:drawing>
      </w:r>
      <w:r w:rsidR="005C44FD" w:rsidRPr="00091E7A">
        <w:rPr>
          <w:rFonts w:ascii="Times New Roman" w:hAnsi="Times New Roman"/>
          <w:noProof/>
          <w:sz w:val="24"/>
          <w:szCs w:val="24"/>
          <w:lang w:eastAsia="en-GB"/>
        </w:rPr>
        <w:t xml:space="preserve"> </w:t>
      </w:r>
    </w:p>
    <w:p w14:paraId="16CB113B" w14:textId="77777777" w:rsidR="00444E1C" w:rsidRPr="00091E7A" w:rsidRDefault="009E1625" w:rsidP="00D01E68">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In our calculation we integrated this numerically.</w:t>
      </w:r>
    </w:p>
    <w:p w14:paraId="3AB702BB" w14:textId="77777777" w:rsidR="008B3893" w:rsidRDefault="008B3893" w:rsidP="009E1625">
      <w:pPr>
        <w:widowControl w:val="0"/>
        <w:autoSpaceDE w:val="0"/>
        <w:autoSpaceDN w:val="0"/>
        <w:adjustRightInd w:val="0"/>
        <w:spacing w:line="360" w:lineRule="auto"/>
        <w:rPr>
          <w:rFonts w:ascii="Times New Roman" w:hAnsi="Times New Roman"/>
          <w:sz w:val="24"/>
          <w:szCs w:val="24"/>
          <w:lang w:val="en-US" w:eastAsia="en-GB"/>
        </w:rPr>
      </w:pPr>
    </w:p>
    <w:p w14:paraId="23BB9FFC" w14:textId="77777777" w:rsidR="009E1625" w:rsidRPr="00091E7A" w:rsidRDefault="009E1625" w:rsidP="009E1625">
      <w:pPr>
        <w:widowControl w:val="0"/>
        <w:autoSpaceDE w:val="0"/>
        <w:autoSpaceDN w:val="0"/>
        <w:adjustRightInd w:val="0"/>
        <w:spacing w:line="360" w:lineRule="auto"/>
        <w:rPr>
          <w:rFonts w:ascii="Times New Roman" w:hAnsi="Times New Roman"/>
          <w:b/>
          <w:i/>
          <w:sz w:val="28"/>
          <w:szCs w:val="28"/>
          <w:lang w:val="en-US" w:eastAsia="en-GB"/>
        </w:rPr>
      </w:pPr>
      <w:r w:rsidRPr="00091E7A">
        <w:rPr>
          <w:rFonts w:ascii="Times New Roman" w:hAnsi="Times New Roman"/>
          <w:b/>
          <w:i/>
          <w:sz w:val="28"/>
          <w:szCs w:val="28"/>
          <w:lang w:val="en-US" w:eastAsia="en-GB"/>
        </w:rPr>
        <w:lastRenderedPageBreak/>
        <w:t>Calculating the probability of the colony capacity</w:t>
      </w:r>
    </w:p>
    <w:p w14:paraId="6FF54123" w14:textId="77777777" w:rsidR="00E92B14" w:rsidRDefault="009E1625" w:rsidP="009E1625">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 xml:space="preserve">To calculate the probability of the capacity, </w:t>
      </w:r>
      <w:r w:rsidRPr="00091E7A">
        <w:rPr>
          <w:rFonts w:ascii="Times New Roman" w:hAnsi="Times New Roman"/>
          <w:i/>
          <w:sz w:val="26"/>
          <w:szCs w:val="26"/>
          <w:lang w:val="en-US" w:eastAsia="en-GB"/>
        </w:rPr>
        <w:t>C</w:t>
      </w:r>
      <w:r w:rsidRPr="00091E7A">
        <w:rPr>
          <w:rFonts w:ascii="Times New Roman" w:hAnsi="Times New Roman"/>
          <w:sz w:val="24"/>
          <w:szCs w:val="24"/>
          <w:lang w:val="en-US" w:eastAsia="en-GB"/>
        </w:rPr>
        <w:t xml:space="preserve">, we calculated the probability </w:t>
      </w:r>
      <w:proofErr w:type="gramStart"/>
      <w:r w:rsidRPr="00091E7A">
        <w:rPr>
          <w:rFonts w:ascii="Times New Roman" w:hAnsi="Times New Roman"/>
          <w:sz w:val="24"/>
          <w:szCs w:val="24"/>
          <w:lang w:val="en-US" w:eastAsia="en-GB"/>
        </w:rPr>
        <w:t xml:space="preserve">of  </w:t>
      </w:r>
      <w:r w:rsidRPr="00091E7A">
        <w:rPr>
          <w:rFonts w:ascii="Times New Roman" w:hAnsi="Times New Roman"/>
          <w:i/>
          <w:sz w:val="26"/>
          <w:szCs w:val="26"/>
          <w:lang w:val="en-US" w:eastAsia="en-GB"/>
        </w:rPr>
        <w:t>z</w:t>
      </w:r>
      <w:proofErr w:type="gramEnd"/>
      <w:r w:rsidRPr="00091E7A">
        <w:rPr>
          <w:rFonts w:ascii="Times New Roman" w:hAnsi="Times New Roman"/>
          <w:sz w:val="24"/>
          <w:szCs w:val="24"/>
          <w:lang w:val="en-US" w:eastAsia="en-GB"/>
        </w:rPr>
        <w:t xml:space="preserve"> = ln</w:t>
      </w:r>
      <w:r w:rsidRPr="00091E7A">
        <w:rPr>
          <w:rFonts w:ascii="Times New Roman" w:hAnsi="Times New Roman"/>
          <w:i/>
          <w:sz w:val="26"/>
          <w:szCs w:val="26"/>
          <w:lang w:val="en-US" w:eastAsia="en-GB"/>
        </w:rPr>
        <w:t xml:space="preserve"> C</w:t>
      </w:r>
      <w:r w:rsidRPr="00091E7A">
        <w:rPr>
          <w:rFonts w:ascii="Times New Roman" w:hAnsi="Times New Roman"/>
          <w:sz w:val="24"/>
          <w:szCs w:val="24"/>
          <w:lang w:val="en-US" w:eastAsia="en-GB"/>
        </w:rPr>
        <w:t xml:space="preserve"> = ln </w:t>
      </w:r>
      <w:r w:rsidRPr="00091E7A">
        <w:rPr>
          <w:rFonts w:ascii="Times New Roman" w:hAnsi="Times New Roman"/>
          <w:i/>
          <w:sz w:val="26"/>
          <w:szCs w:val="26"/>
          <w:lang w:val="en-US" w:eastAsia="en-GB"/>
        </w:rPr>
        <w:t>m</w:t>
      </w:r>
      <w:r w:rsidRPr="00091E7A">
        <w:rPr>
          <w:rFonts w:ascii="Times New Roman" w:hAnsi="Times New Roman"/>
          <w:i/>
          <w:sz w:val="26"/>
          <w:szCs w:val="26"/>
          <w:vertAlign w:val="subscript"/>
          <w:lang w:val="en-US" w:eastAsia="en-GB"/>
        </w:rPr>
        <w:t>g</w:t>
      </w:r>
      <w:r w:rsidRPr="00091E7A">
        <w:rPr>
          <w:rFonts w:ascii="Times New Roman" w:hAnsi="Times New Roman"/>
          <w:sz w:val="24"/>
          <w:szCs w:val="24"/>
          <w:lang w:val="en-US" w:eastAsia="en-GB"/>
        </w:rPr>
        <w:t xml:space="preserve"> +ln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sz w:val="24"/>
          <w:szCs w:val="24"/>
          <w:lang w:val="en-US" w:eastAsia="en-GB"/>
        </w:rPr>
        <w:t xml:space="preserve"> +ln </w:t>
      </w:r>
      <w:r w:rsidRPr="00091E7A">
        <w:rPr>
          <w:rFonts w:ascii="Times New Roman" w:hAnsi="Times New Roman"/>
          <w:i/>
          <w:sz w:val="26"/>
          <w:szCs w:val="26"/>
          <w:lang w:val="en-US" w:eastAsia="en-GB"/>
        </w:rPr>
        <w:t>p</w:t>
      </w:r>
      <w:r w:rsidRPr="00091E7A">
        <w:rPr>
          <w:rFonts w:ascii="Times New Roman" w:hAnsi="Times New Roman"/>
          <w:sz w:val="26"/>
          <w:szCs w:val="26"/>
          <w:vertAlign w:val="subscript"/>
          <w:lang w:val="en-US" w:eastAsia="en-GB"/>
        </w:rPr>
        <w:t>c</w:t>
      </w:r>
      <w:r w:rsidRPr="00091E7A">
        <w:rPr>
          <w:rFonts w:ascii="Times New Roman" w:hAnsi="Times New Roman"/>
          <w:sz w:val="24"/>
          <w:szCs w:val="24"/>
          <w:lang w:val="en-US" w:eastAsia="en-GB"/>
        </w:rPr>
        <w:t xml:space="preserve"> +ln </w:t>
      </w:r>
      <w:r w:rsidRPr="00091E7A">
        <w:rPr>
          <w:rFonts w:ascii="Times New Roman" w:hAnsi="Times New Roman"/>
          <w:i/>
          <w:sz w:val="26"/>
          <w:szCs w:val="26"/>
          <w:lang w:val="en-US" w:eastAsia="en-GB"/>
        </w:rPr>
        <w:t>p</w:t>
      </w:r>
      <w:r w:rsidR="005C44FD" w:rsidRPr="00091E7A">
        <w:rPr>
          <w:rFonts w:ascii="Times New Roman" w:hAnsi="Times New Roman"/>
          <w:i/>
          <w:sz w:val="26"/>
          <w:szCs w:val="26"/>
          <w:vertAlign w:val="subscript"/>
          <w:lang w:val="en-US" w:eastAsia="en-GB"/>
        </w:rPr>
        <w:t>nm</w:t>
      </w:r>
      <w:r w:rsidR="006A10EC" w:rsidRPr="00091E7A">
        <w:rPr>
          <w:rFonts w:ascii="Times New Roman" w:hAnsi="Times New Roman"/>
          <w:i/>
          <w:sz w:val="26"/>
          <w:szCs w:val="26"/>
          <w:vertAlign w:val="subscript"/>
          <w:lang w:val="en-US" w:eastAsia="en-GB"/>
        </w:rPr>
        <w:t xml:space="preserve">. </w:t>
      </w:r>
      <w:r w:rsidRPr="00091E7A">
        <w:rPr>
          <w:rFonts w:ascii="Times New Roman" w:hAnsi="Times New Roman"/>
          <w:sz w:val="24"/>
          <w:szCs w:val="24"/>
          <w:lang w:val="en-US" w:eastAsia="en-GB"/>
        </w:rPr>
        <w:t xml:space="preserve"> We have no information on the value of </w:t>
      </w:r>
      <w:r w:rsidRPr="00091E7A">
        <w:rPr>
          <w:rFonts w:ascii="Times New Roman" w:hAnsi="Times New Roman"/>
          <w:i/>
          <w:sz w:val="26"/>
          <w:szCs w:val="26"/>
          <w:lang w:val="en-US" w:eastAsia="en-GB"/>
        </w:rPr>
        <w:t>p</w:t>
      </w:r>
      <w:r w:rsidR="005C44FD" w:rsidRPr="00091E7A">
        <w:rPr>
          <w:rFonts w:ascii="Times New Roman" w:hAnsi="Times New Roman"/>
          <w:i/>
          <w:sz w:val="26"/>
          <w:szCs w:val="26"/>
          <w:vertAlign w:val="subscript"/>
          <w:lang w:val="en-US" w:eastAsia="en-GB"/>
        </w:rPr>
        <w:t>nm</w:t>
      </w:r>
      <w:r w:rsidRPr="00091E7A">
        <w:rPr>
          <w:rFonts w:ascii="Times New Roman" w:hAnsi="Times New Roman"/>
          <w:sz w:val="24"/>
          <w:szCs w:val="24"/>
          <w:lang w:val="en-US" w:eastAsia="en-GB"/>
        </w:rPr>
        <w:t xml:space="preserve">, and therefore assume that it is uniformly distributed on the interval [0;1]: The probability density of </w:t>
      </w:r>
      <w:r w:rsidRPr="00091E7A">
        <w:rPr>
          <w:rFonts w:ascii="Times New Roman" w:hAnsi="Times New Roman"/>
          <w:i/>
          <w:sz w:val="26"/>
          <w:szCs w:val="26"/>
          <w:lang w:val="en-US" w:eastAsia="en-GB"/>
        </w:rPr>
        <w:t xml:space="preserve">z </w:t>
      </w:r>
      <w:r w:rsidRPr="00091E7A">
        <w:rPr>
          <w:rFonts w:ascii="Times New Roman" w:hAnsi="Times New Roman"/>
          <w:sz w:val="24"/>
          <w:szCs w:val="24"/>
          <w:lang w:val="en-US" w:eastAsia="en-GB"/>
        </w:rPr>
        <w:t>is then given by</w:t>
      </w:r>
      <w:r w:rsidR="00BC5103" w:rsidRPr="00091E7A">
        <w:rPr>
          <w:rFonts w:ascii="Times New Roman" w:hAnsi="Times New Roman"/>
          <w:sz w:val="24"/>
          <w:szCs w:val="24"/>
          <w:lang w:val="en-US" w:eastAsia="en-GB"/>
        </w:rPr>
        <w:t>:</w:t>
      </w:r>
    </w:p>
    <w:p w14:paraId="2ED0DD91" w14:textId="0562AEB8" w:rsidR="009E1625" w:rsidRDefault="008B3893" w:rsidP="009E1625">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inline distT="0" distB="0" distL="0" distR="0" wp14:anchorId="23956FED" wp14:editId="36F395F7">
            <wp:extent cx="7305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05675" cy="428625"/>
                    </a:xfrm>
                    <a:prstGeom prst="rect">
                      <a:avLst/>
                    </a:prstGeom>
                    <a:noFill/>
                    <a:ln>
                      <a:noFill/>
                    </a:ln>
                  </pic:spPr>
                </pic:pic>
              </a:graphicData>
            </a:graphic>
          </wp:inline>
        </w:drawing>
      </w:r>
    </w:p>
    <w:p w14:paraId="35D58337" w14:textId="77777777" w:rsidR="008B3893" w:rsidRPr="008B3893" w:rsidRDefault="008B3893" w:rsidP="009E1625">
      <w:pPr>
        <w:widowControl w:val="0"/>
        <w:autoSpaceDE w:val="0"/>
        <w:autoSpaceDN w:val="0"/>
        <w:adjustRightInd w:val="0"/>
        <w:spacing w:after="0" w:line="360" w:lineRule="auto"/>
        <w:rPr>
          <w:rFonts w:ascii="Times New Roman" w:hAnsi="Times New Roman"/>
          <w:sz w:val="12"/>
          <w:szCs w:val="12"/>
          <w:lang w:val="en-US" w:eastAsia="en-GB"/>
        </w:rPr>
      </w:pPr>
    </w:p>
    <w:p w14:paraId="1DD0D546" w14:textId="41DF6DA7" w:rsidR="00EB754E" w:rsidRPr="00091E7A" w:rsidRDefault="00E92B14" w:rsidP="00402003">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 xml:space="preserve">The procedure above was used to calculate </w:t>
      </w:r>
      <w:r w:rsidR="00D35B6E" w:rsidRPr="00091E7A">
        <w:rPr>
          <w:rFonts w:ascii="Times New Roman" w:hAnsi="Times New Roman"/>
          <w:sz w:val="24"/>
          <w:szCs w:val="24"/>
          <w:lang w:val="en-US" w:eastAsia="en-GB"/>
        </w:rPr>
        <w:t xml:space="preserve">the </w:t>
      </w:r>
      <w:r w:rsidRPr="00091E7A">
        <w:rPr>
          <w:rFonts w:ascii="Times New Roman" w:hAnsi="Times New Roman"/>
          <w:sz w:val="24"/>
          <w:szCs w:val="24"/>
          <w:lang w:val="en-US" w:eastAsia="en-GB"/>
        </w:rPr>
        <w:t xml:space="preserve">probability of the colony capacity in the untreated situation. </w:t>
      </w:r>
      <w:r w:rsidR="006A10EC" w:rsidRPr="00091E7A">
        <w:rPr>
          <w:rFonts w:ascii="Times New Roman" w:hAnsi="Times New Roman"/>
          <w:sz w:val="24"/>
          <w:szCs w:val="24"/>
          <w:lang w:val="en-US" w:eastAsia="en-GB"/>
        </w:rPr>
        <w:t xml:space="preserve">Note that, although there is no need to do so here in detail, should we want to calculate the probability distribution of z we could do this using the generating function of the logarithms of the other variable. </w:t>
      </w:r>
    </w:p>
    <w:p w14:paraId="6F92B0D9" w14:textId="77777777" w:rsidR="00E92B14" w:rsidRPr="00091E7A" w:rsidRDefault="00EB754E" w:rsidP="00E92B14">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 xml:space="preserve">After treatment, the </w:t>
      </w:r>
      <w:r w:rsidR="00967B8A" w:rsidRPr="00091E7A">
        <w:rPr>
          <w:rFonts w:ascii="Times New Roman" w:hAnsi="Times New Roman"/>
          <w:sz w:val="24"/>
          <w:szCs w:val="24"/>
          <w:lang w:val="en-US" w:eastAsia="en-GB"/>
        </w:rPr>
        <w:t xml:space="preserve">logarithm of the </w:t>
      </w:r>
      <w:r w:rsidRPr="00091E7A">
        <w:rPr>
          <w:rFonts w:ascii="Times New Roman" w:hAnsi="Times New Roman"/>
          <w:sz w:val="24"/>
          <w:szCs w:val="24"/>
          <w:lang w:val="en-US" w:eastAsia="en-GB"/>
        </w:rPr>
        <w:t xml:space="preserve">colony capacity is given by </w:t>
      </w:r>
      <w:proofErr w:type="spellStart"/>
      <w:proofErr w:type="gramStart"/>
      <w:r w:rsidRPr="00091E7A">
        <w:rPr>
          <w:rFonts w:ascii="Times New Roman" w:hAnsi="Times New Roman"/>
          <w:i/>
          <w:sz w:val="26"/>
          <w:szCs w:val="26"/>
          <w:lang w:val="en-US" w:eastAsia="en-GB"/>
        </w:rPr>
        <w:t>z</w:t>
      </w:r>
      <w:r w:rsidRPr="00091E7A">
        <w:rPr>
          <w:rFonts w:ascii="Times New Roman" w:hAnsi="Times New Roman"/>
          <w:i/>
          <w:sz w:val="26"/>
          <w:szCs w:val="26"/>
          <w:vertAlign w:val="subscript"/>
          <w:lang w:val="en-US" w:eastAsia="en-GB"/>
        </w:rPr>
        <w:t>t</w:t>
      </w:r>
      <w:proofErr w:type="spellEnd"/>
      <w:r w:rsidR="00967B8A" w:rsidRPr="00091E7A">
        <w:rPr>
          <w:rFonts w:ascii="Times New Roman" w:hAnsi="Times New Roman"/>
          <w:sz w:val="24"/>
          <w:szCs w:val="24"/>
          <w:lang w:val="en-US" w:eastAsia="en-GB"/>
        </w:rPr>
        <w:t xml:space="preserve"> </w:t>
      </w:r>
      <w:r w:rsidRPr="00091E7A">
        <w:rPr>
          <w:rFonts w:ascii="Times New Roman" w:hAnsi="Times New Roman"/>
          <w:sz w:val="24"/>
          <w:szCs w:val="24"/>
          <w:lang w:val="en-US" w:eastAsia="en-GB"/>
        </w:rPr>
        <w:t xml:space="preserve"> =</w:t>
      </w:r>
      <w:proofErr w:type="gramEnd"/>
      <w:r w:rsidRPr="00091E7A">
        <w:rPr>
          <w:rFonts w:ascii="Times New Roman" w:hAnsi="Times New Roman"/>
          <w:sz w:val="24"/>
          <w:szCs w:val="24"/>
          <w:lang w:val="en-US" w:eastAsia="en-GB"/>
        </w:rPr>
        <w:t xml:space="preserve"> ln </w:t>
      </w:r>
      <w:r w:rsidRPr="00091E7A">
        <w:rPr>
          <w:rFonts w:ascii="Times New Roman" w:hAnsi="Times New Roman"/>
          <w:i/>
          <w:sz w:val="26"/>
          <w:szCs w:val="26"/>
          <w:lang w:val="en-US" w:eastAsia="en-GB"/>
        </w:rPr>
        <w:t>m</w:t>
      </w:r>
      <w:r w:rsidRPr="00091E7A">
        <w:rPr>
          <w:rFonts w:ascii="Times New Roman" w:hAnsi="Times New Roman"/>
          <w:i/>
          <w:sz w:val="26"/>
          <w:szCs w:val="26"/>
          <w:vertAlign w:val="subscript"/>
          <w:lang w:val="en-US" w:eastAsia="en-GB"/>
        </w:rPr>
        <w:t>g</w:t>
      </w:r>
      <w:r w:rsidRPr="00091E7A">
        <w:rPr>
          <w:rFonts w:ascii="Times New Roman" w:hAnsi="Times New Roman"/>
          <w:sz w:val="24"/>
          <w:szCs w:val="24"/>
          <w:lang w:val="en-US" w:eastAsia="en-GB"/>
        </w:rPr>
        <w:t xml:space="preserve"> +ln </w:t>
      </w:r>
      <w:proofErr w:type="spellStart"/>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h</w:t>
      </w:r>
      <w:proofErr w:type="spellEnd"/>
      <w:r w:rsidRPr="00091E7A">
        <w:rPr>
          <w:rFonts w:ascii="Times New Roman" w:hAnsi="Times New Roman"/>
          <w:sz w:val="24"/>
          <w:szCs w:val="24"/>
          <w:lang w:val="en-US" w:eastAsia="en-GB"/>
        </w:rPr>
        <w:t xml:space="preserve"> +ln </w:t>
      </w:r>
      <w:proofErr w:type="spellStart"/>
      <w:r w:rsidRPr="00091E7A">
        <w:rPr>
          <w:rFonts w:ascii="Times New Roman" w:hAnsi="Times New Roman"/>
          <w:i/>
          <w:sz w:val="26"/>
          <w:szCs w:val="26"/>
          <w:lang w:val="en-US" w:eastAsia="en-GB"/>
        </w:rPr>
        <w:t>p</w:t>
      </w:r>
      <w:r w:rsidRPr="00091E7A">
        <w:rPr>
          <w:rFonts w:ascii="Times New Roman" w:hAnsi="Times New Roman"/>
          <w:sz w:val="26"/>
          <w:szCs w:val="26"/>
          <w:vertAlign w:val="subscript"/>
          <w:lang w:val="en-US" w:eastAsia="en-GB"/>
        </w:rPr>
        <w:t>c</w:t>
      </w:r>
      <w:r w:rsidR="00FD0E3A" w:rsidRPr="00091E7A">
        <w:rPr>
          <w:rFonts w:ascii="Times New Roman" w:hAnsi="Times New Roman"/>
          <w:sz w:val="26"/>
          <w:szCs w:val="26"/>
          <w:vertAlign w:val="subscript"/>
          <w:lang w:val="en-US" w:eastAsia="en-GB"/>
        </w:rPr>
        <w:t>p</w:t>
      </w:r>
      <w:proofErr w:type="spellEnd"/>
      <w:r w:rsidRPr="00091E7A">
        <w:rPr>
          <w:rFonts w:ascii="Times New Roman" w:hAnsi="Times New Roman"/>
          <w:sz w:val="24"/>
          <w:szCs w:val="24"/>
          <w:lang w:val="en-US" w:eastAsia="en-GB"/>
        </w:rPr>
        <w:t xml:space="preserve"> +ln </w:t>
      </w:r>
      <w:r w:rsidRPr="00091E7A">
        <w:rPr>
          <w:rFonts w:ascii="Times New Roman" w:hAnsi="Times New Roman"/>
          <w:i/>
          <w:sz w:val="26"/>
          <w:szCs w:val="26"/>
          <w:lang w:val="en-US" w:eastAsia="en-GB"/>
        </w:rPr>
        <w:t>p</w:t>
      </w:r>
      <w:r w:rsidRPr="00091E7A">
        <w:rPr>
          <w:rFonts w:ascii="Times New Roman" w:hAnsi="Times New Roman"/>
          <w:i/>
          <w:sz w:val="26"/>
          <w:szCs w:val="26"/>
          <w:vertAlign w:val="subscript"/>
          <w:lang w:val="en-US" w:eastAsia="en-GB"/>
        </w:rPr>
        <w:t>nm</w:t>
      </w:r>
      <w:r w:rsidR="00C43161" w:rsidRPr="00091E7A">
        <w:rPr>
          <w:rFonts w:ascii="Times New Roman" w:hAnsi="Times New Roman"/>
          <w:i/>
          <w:sz w:val="26"/>
          <w:szCs w:val="26"/>
          <w:vertAlign w:val="subscript"/>
          <w:lang w:val="en-US" w:eastAsia="en-GB"/>
        </w:rPr>
        <w:t>=</w:t>
      </w:r>
      <w:r w:rsidR="00C43161" w:rsidRPr="00091E7A">
        <w:rPr>
          <w:rFonts w:ascii="Times New Roman" w:hAnsi="Times New Roman"/>
          <w:i/>
          <w:sz w:val="26"/>
          <w:szCs w:val="26"/>
          <w:lang w:val="en-US" w:eastAsia="en-GB"/>
        </w:rPr>
        <w:t xml:space="preserve"> z</w:t>
      </w:r>
      <w:r w:rsidR="00C43161" w:rsidRPr="00091E7A">
        <w:rPr>
          <w:rFonts w:ascii="Times New Roman" w:hAnsi="Times New Roman"/>
          <w:i/>
          <w:sz w:val="26"/>
          <w:szCs w:val="26"/>
          <w:vertAlign w:val="subscript"/>
          <w:lang w:val="en-US" w:eastAsia="en-GB"/>
        </w:rPr>
        <w:t xml:space="preserve"> </w:t>
      </w:r>
      <w:r w:rsidR="00C43161" w:rsidRPr="00091E7A">
        <w:rPr>
          <w:rFonts w:ascii="Times New Roman" w:hAnsi="Times New Roman"/>
          <w:sz w:val="24"/>
          <w:szCs w:val="24"/>
          <w:lang w:val="en-US" w:eastAsia="en-GB"/>
        </w:rPr>
        <w:t xml:space="preserve">+ </w:t>
      </w:r>
      <w:proofErr w:type="spellStart"/>
      <w:r w:rsidR="00C43161" w:rsidRPr="00091E7A">
        <w:rPr>
          <w:rFonts w:ascii="Times New Roman" w:hAnsi="Times New Roman"/>
          <w:i/>
          <w:sz w:val="26"/>
          <w:szCs w:val="26"/>
          <w:lang w:val="en-US" w:eastAsia="en-GB"/>
        </w:rPr>
        <w:t>z</w:t>
      </w:r>
      <w:r w:rsidR="00C43161" w:rsidRPr="00091E7A">
        <w:rPr>
          <w:rFonts w:ascii="Times New Roman" w:hAnsi="Times New Roman"/>
          <w:i/>
          <w:sz w:val="26"/>
          <w:szCs w:val="26"/>
          <w:vertAlign w:val="subscript"/>
          <w:lang w:val="en-US" w:eastAsia="en-GB"/>
        </w:rPr>
        <w:t>r</w:t>
      </w:r>
      <w:proofErr w:type="spellEnd"/>
      <w:r w:rsidR="00C43161" w:rsidRPr="00091E7A">
        <w:rPr>
          <w:rFonts w:ascii="Times New Roman" w:hAnsi="Times New Roman"/>
          <w:i/>
          <w:sz w:val="26"/>
          <w:szCs w:val="26"/>
          <w:vertAlign w:val="subscript"/>
          <w:lang w:val="en-US" w:eastAsia="en-GB"/>
        </w:rPr>
        <w:t>.</w:t>
      </w:r>
      <w:r w:rsidRPr="00091E7A">
        <w:rPr>
          <w:rFonts w:ascii="Times New Roman" w:hAnsi="Times New Roman"/>
          <w:sz w:val="24"/>
          <w:szCs w:val="24"/>
          <w:lang w:val="en-US" w:eastAsia="en-GB"/>
        </w:rPr>
        <w:t xml:space="preserve"> </w:t>
      </w:r>
      <w:r w:rsidR="00E92B14" w:rsidRPr="00091E7A">
        <w:rPr>
          <w:rFonts w:ascii="Times New Roman" w:hAnsi="Times New Roman"/>
          <w:sz w:val="24"/>
          <w:szCs w:val="24"/>
          <w:lang w:val="en-US" w:eastAsia="en-GB"/>
        </w:rPr>
        <w:t xml:space="preserve">To calculate this probability distribution (the heat map) of the logarithm of the capacity affected by pesticide </w:t>
      </w:r>
      <w:r w:rsidR="00771246" w:rsidRPr="00091E7A">
        <w:rPr>
          <w:rFonts w:ascii="Times New Roman" w:hAnsi="Times New Roman"/>
          <w:sz w:val="24"/>
          <w:szCs w:val="24"/>
          <w:lang w:val="en-US" w:eastAsia="en-GB"/>
        </w:rPr>
        <w:t xml:space="preserve">exposure </w:t>
      </w:r>
      <w:r w:rsidR="00E92B14" w:rsidRPr="00091E7A">
        <w:rPr>
          <w:rFonts w:ascii="Times New Roman" w:hAnsi="Times New Roman"/>
          <w:sz w:val="24"/>
          <w:szCs w:val="24"/>
          <w:lang w:val="en-US" w:eastAsia="en-GB"/>
        </w:rPr>
        <w:t>we calculate</w:t>
      </w:r>
      <w:r w:rsidR="00BC748D" w:rsidRPr="00091E7A">
        <w:rPr>
          <w:rFonts w:ascii="Times New Roman" w:hAnsi="Times New Roman"/>
          <w:sz w:val="24"/>
          <w:szCs w:val="24"/>
          <w:lang w:val="en-US" w:eastAsia="en-GB"/>
        </w:rPr>
        <w:t xml:space="preserve"> the marginal probability of </w:t>
      </w:r>
      <w:proofErr w:type="spellStart"/>
      <w:r w:rsidR="00BC748D" w:rsidRPr="00091E7A">
        <w:rPr>
          <w:rFonts w:ascii="Times New Roman" w:hAnsi="Times New Roman"/>
          <w:i/>
          <w:sz w:val="26"/>
          <w:szCs w:val="26"/>
          <w:lang w:val="en-US" w:eastAsia="en-GB"/>
        </w:rPr>
        <w:t>z</w:t>
      </w:r>
      <w:r w:rsidR="00BC748D" w:rsidRPr="00091E7A">
        <w:rPr>
          <w:rFonts w:ascii="Times New Roman" w:hAnsi="Times New Roman"/>
          <w:i/>
          <w:sz w:val="26"/>
          <w:szCs w:val="26"/>
          <w:vertAlign w:val="subscript"/>
          <w:lang w:val="en-US" w:eastAsia="en-GB"/>
        </w:rPr>
        <w:t>t</w:t>
      </w:r>
      <w:proofErr w:type="spellEnd"/>
      <w:r w:rsidR="00BC748D" w:rsidRPr="00091E7A">
        <w:rPr>
          <w:rFonts w:ascii="Times New Roman" w:hAnsi="Times New Roman"/>
          <w:i/>
          <w:sz w:val="26"/>
          <w:szCs w:val="26"/>
          <w:vertAlign w:val="subscript"/>
          <w:lang w:val="en-US" w:eastAsia="en-GB"/>
        </w:rPr>
        <w:t>.</w:t>
      </w:r>
      <w:r w:rsidR="00402003" w:rsidRPr="00091E7A">
        <w:rPr>
          <w:rFonts w:ascii="Times New Roman" w:hAnsi="Times New Roman"/>
          <w:sz w:val="24"/>
          <w:szCs w:val="24"/>
          <w:lang w:val="en-US" w:eastAsia="en-GB"/>
        </w:rPr>
        <w:t>:</w:t>
      </w:r>
    </w:p>
    <w:p w14:paraId="69976D8A" w14:textId="77777777" w:rsidR="00E92B14" w:rsidRDefault="00687843" w:rsidP="00E92B14">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inline distT="0" distB="0" distL="0" distR="0" wp14:anchorId="3C8B7AFC" wp14:editId="4DF9E352">
            <wp:extent cx="2695575" cy="609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5575" cy="609600"/>
                    </a:xfrm>
                    <a:prstGeom prst="rect">
                      <a:avLst/>
                    </a:prstGeom>
                    <a:noFill/>
                    <a:ln>
                      <a:noFill/>
                    </a:ln>
                  </pic:spPr>
                </pic:pic>
              </a:graphicData>
            </a:graphic>
          </wp:inline>
        </w:drawing>
      </w:r>
    </w:p>
    <w:p w14:paraId="5B179B90" w14:textId="77777777" w:rsidR="008B3893" w:rsidRPr="008B3893" w:rsidRDefault="008B3893" w:rsidP="00E92B14">
      <w:pPr>
        <w:widowControl w:val="0"/>
        <w:autoSpaceDE w:val="0"/>
        <w:autoSpaceDN w:val="0"/>
        <w:adjustRightInd w:val="0"/>
        <w:spacing w:after="0" w:line="360" w:lineRule="auto"/>
        <w:rPr>
          <w:rFonts w:ascii="Times New Roman" w:hAnsi="Times New Roman"/>
          <w:sz w:val="12"/>
          <w:szCs w:val="12"/>
          <w:lang w:val="en-US" w:eastAsia="en-GB"/>
        </w:rPr>
      </w:pPr>
    </w:p>
    <w:p w14:paraId="715238F2" w14:textId="2B7B8BDC" w:rsidR="00E92B14" w:rsidRPr="00091E7A" w:rsidRDefault="00E92B14" w:rsidP="00E92B14">
      <w:pPr>
        <w:widowControl w:val="0"/>
        <w:autoSpaceDE w:val="0"/>
        <w:autoSpaceDN w:val="0"/>
        <w:adjustRightInd w:val="0"/>
        <w:spacing w:after="0" w:line="360" w:lineRule="auto"/>
        <w:rPr>
          <w:rFonts w:ascii="Times New Roman" w:hAnsi="Times New Roman"/>
          <w:sz w:val="24"/>
          <w:szCs w:val="24"/>
          <w:lang w:val="en-US" w:eastAsia="en-GB"/>
        </w:rPr>
      </w:pPr>
      <w:bookmarkStart w:id="0" w:name="_GoBack"/>
      <w:r w:rsidRPr="00091E7A">
        <w:rPr>
          <w:rFonts w:ascii="Times New Roman" w:hAnsi="Times New Roman"/>
          <w:sz w:val="24"/>
          <w:szCs w:val="24"/>
          <w:lang w:val="en-US" w:eastAsia="en-GB"/>
        </w:rPr>
        <w:t>Next, we take into account that we kno</w:t>
      </w:r>
      <w:r w:rsidR="00091E7A">
        <w:rPr>
          <w:rFonts w:ascii="Times New Roman" w:hAnsi="Times New Roman"/>
          <w:sz w:val="24"/>
          <w:szCs w:val="24"/>
          <w:lang w:val="en-US" w:eastAsia="en-GB"/>
        </w:rPr>
        <w:t>w that the population is extant. Given this fact, we know that the colony capacity, measured as the geometric mean over the years needs to exceed one. Our measurement only cover</w:t>
      </w:r>
      <w:r w:rsidR="008B3893">
        <w:rPr>
          <w:rFonts w:ascii="Times New Roman" w:hAnsi="Times New Roman"/>
          <w:sz w:val="24"/>
          <w:szCs w:val="24"/>
          <w:lang w:val="en-US" w:eastAsia="en-GB"/>
        </w:rPr>
        <w:t>s</w:t>
      </w:r>
      <w:r w:rsidR="00091E7A">
        <w:rPr>
          <w:rFonts w:ascii="Times New Roman" w:hAnsi="Times New Roman"/>
          <w:sz w:val="24"/>
          <w:szCs w:val="24"/>
          <w:lang w:val="en-US" w:eastAsia="en-GB"/>
        </w:rPr>
        <w:t xml:space="preserve"> a single year. However, b</w:t>
      </w:r>
      <w:r w:rsidRPr="00091E7A">
        <w:rPr>
          <w:rFonts w:ascii="Times New Roman" w:hAnsi="Times New Roman"/>
          <w:sz w:val="24"/>
          <w:szCs w:val="24"/>
          <w:lang w:val="en-US" w:eastAsia="en-GB"/>
        </w:rPr>
        <w:t xml:space="preserve">ecause </w:t>
      </w:r>
      <w:r w:rsidR="00091E7A">
        <w:rPr>
          <w:rFonts w:ascii="Times New Roman" w:hAnsi="Times New Roman"/>
          <w:sz w:val="24"/>
          <w:szCs w:val="24"/>
          <w:lang w:val="en-US" w:eastAsia="en-GB"/>
        </w:rPr>
        <w:t xml:space="preserve">we know </w:t>
      </w:r>
      <w:r w:rsidRPr="00091E7A">
        <w:rPr>
          <w:rFonts w:ascii="Times New Roman" w:hAnsi="Times New Roman"/>
          <w:sz w:val="24"/>
          <w:szCs w:val="24"/>
          <w:lang w:val="en-US" w:eastAsia="en-GB"/>
        </w:rPr>
        <w:t xml:space="preserve">the year </w:t>
      </w:r>
      <w:r w:rsidR="00771246" w:rsidRPr="00091E7A">
        <w:rPr>
          <w:rFonts w:ascii="Times New Roman" w:hAnsi="Times New Roman"/>
          <w:sz w:val="24"/>
          <w:szCs w:val="24"/>
          <w:lang w:val="en-US" w:eastAsia="en-GB"/>
        </w:rPr>
        <w:t xml:space="preserve">from which </w:t>
      </w:r>
      <w:r w:rsidR="00091E7A">
        <w:rPr>
          <w:rFonts w:ascii="Times New Roman" w:hAnsi="Times New Roman"/>
          <w:sz w:val="24"/>
          <w:szCs w:val="24"/>
          <w:lang w:val="en-US" w:eastAsia="en-GB"/>
        </w:rPr>
        <w:t>we have data wa</w:t>
      </w:r>
      <w:r w:rsidRPr="00091E7A">
        <w:rPr>
          <w:rFonts w:ascii="Times New Roman" w:hAnsi="Times New Roman"/>
          <w:sz w:val="24"/>
          <w:szCs w:val="24"/>
          <w:lang w:val="en-US" w:eastAsia="en-GB"/>
        </w:rPr>
        <w:t>s a good year</w:t>
      </w:r>
      <w:r w:rsidR="00091E7A">
        <w:rPr>
          <w:rFonts w:ascii="Times New Roman" w:hAnsi="Times New Roman"/>
          <w:sz w:val="24"/>
          <w:szCs w:val="24"/>
          <w:lang w:val="en-US" w:eastAsia="en-GB"/>
        </w:rPr>
        <w:t xml:space="preserve"> for bumblebees the fact that the population is extant implies that the colony capacity in this year has to be at leas</w:t>
      </w:r>
      <w:r w:rsidR="00B64CB8">
        <w:rPr>
          <w:rFonts w:ascii="Times New Roman" w:hAnsi="Times New Roman"/>
          <w:sz w:val="24"/>
          <w:szCs w:val="24"/>
          <w:lang w:val="en-US" w:eastAsia="en-GB"/>
        </w:rPr>
        <w:t>t one (if the colony capacity were to be</w:t>
      </w:r>
      <w:r w:rsidR="00091E7A">
        <w:rPr>
          <w:rFonts w:ascii="Times New Roman" w:hAnsi="Times New Roman"/>
          <w:sz w:val="24"/>
          <w:szCs w:val="24"/>
          <w:lang w:val="en-US" w:eastAsia="en-GB"/>
        </w:rPr>
        <w:t xml:space="preserve"> less than one even in a good year the population would certainly be extinct)</w:t>
      </w:r>
      <w:r w:rsidRPr="00091E7A">
        <w:rPr>
          <w:rFonts w:ascii="Times New Roman" w:hAnsi="Times New Roman"/>
          <w:sz w:val="24"/>
          <w:szCs w:val="24"/>
          <w:lang w:val="en-US" w:eastAsia="en-GB"/>
        </w:rPr>
        <w:t xml:space="preserve">. We can now use the probability for </w:t>
      </w:r>
      <w:r w:rsidR="006A59A7" w:rsidRPr="00091E7A">
        <w:rPr>
          <w:rFonts w:ascii="Times New Roman" w:hAnsi="Times New Roman"/>
          <w:i/>
          <w:sz w:val="26"/>
          <w:szCs w:val="26"/>
          <w:lang w:val="en-US" w:eastAsia="en-GB"/>
        </w:rPr>
        <w:t>z</w:t>
      </w:r>
      <w:r w:rsidR="006A59A7" w:rsidRPr="00091E7A">
        <w:rPr>
          <w:rFonts w:ascii="Times New Roman" w:hAnsi="Times New Roman"/>
          <w:sz w:val="18"/>
          <w:szCs w:val="18"/>
          <w:lang w:val="en-US" w:eastAsia="en-GB"/>
        </w:rPr>
        <w:t xml:space="preserve"> </w:t>
      </w:r>
      <w:r w:rsidR="006A59A7" w:rsidRPr="00091E7A">
        <w:rPr>
          <w:rFonts w:ascii="Times New Roman" w:hAnsi="Times New Roman"/>
          <w:sz w:val="24"/>
          <w:szCs w:val="24"/>
          <w:lang w:val="en-US" w:eastAsia="en-GB"/>
        </w:rPr>
        <w:t xml:space="preserve">= ln </w:t>
      </w:r>
      <w:r w:rsidR="006A59A7" w:rsidRPr="00091E7A">
        <w:rPr>
          <w:rFonts w:ascii="Times New Roman" w:hAnsi="Times New Roman"/>
          <w:i/>
          <w:sz w:val="26"/>
          <w:szCs w:val="26"/>
          <w:lang w:val="en-US" w:eastAsia="en-GB"/>
        </w:rPr>
        <w:t>C</w:t>
      </w:r>
      <w:r w:rsidR="006A59A7" w:rsidRPr="00091E7A">
        <w:rPr>
          <w:rFonts w:ascii="Times New Roman" w:hAnsi="Times New Roman"/>
          <w:sz w:val="24"/>
          <w:szCs w:val="24"/>
          <w:lang w:val="en-US" w:eastAsia="en-GB"/>
        </w:rPr>
        <w:t xml:space="preserve"> that we have </w:t>
      </w:r>
      <w:r w:rsidR="00771246" w:rsidRPr="00091E7A">
        <w:rPr>
          <w:rFonts w:ascii="Times New Roman" w:hAnsi="Times New Roman"/>
          <w:sz w:val="24"/>
          <w:szCs w:val="24"/>
          <w:lang w:val="en-US" w:eastAsia="en-GB"/>
        </w:rPr>
        <w:t xml:space="preserve">calculated </w:t>
      </w:r>
      <w:r w:rsidR="006A59A7" w:rsidRPr="00091E7A">
        <w:rPr>
          <w:rFonts w:ascii="Times New Roman" w:hAnsi="Times New Roman"/>
          <w:sz w:val="24"/>
          <w:szCs w:val="24"/>
          <w:lang w:val="en-US" w:eastAsia="en-GB"/>
        </w:rPr>
        <w:t xml:space="preserve">as </w:t>
      </w:r>
      <w:r w:rsidR="006A59A7" w:rsidRPr="00091E7A">
        <w:rPr>
          <w:rFonts w:ascii="Times New Roman" w:hAnsi="Times New Roman"/>
          <w:i/>
          <w:sz w:val="24"/>
          <w:szCs w:val="24"/>
          <w:lang w:val="en-US" w:eastAsia="en-GB"/>
        </w:rPr>
        <w:t>P(</w:t>
      </w:r>
      <w:r w:rsidR="006A59A7" w:rsidRPr="00091E7A">
        <w:rPr>
          <w:rFonts w:ascii="Times New Roman" w:hAnsi="Times New Roman"/>
          <w:i/>
          <w:sz w:val="24"/>
          <w:szCs w:val="24"/>
          <w:u w:val="single"/>
          <w:lang w:val="en-US" w:eastAsia="en-GB"/>
        </w:rPr>
        <w:t>z</w:t>
      </w:r>
      <w:r w:rsidR="006A59A7" w:rsidRPr="00091E7A">
        <w:rPr>
          <w:rFonts w:ascii="Times New Roman" w:hAnsi="Times New Roman"/>
          <w:i/>
          <w:sz w:val="24"/>
          <w:szCs w:val="24"/>
          <w:lang w:val="en-US" w:eastAsia="en-GB"/>
        </w:rPr>
        <w:t>=z)</w:t>
      </w:r>
      <w:r w:rsidRPr="00091E7A">
        <w:rPr>
          <w:rFonts w:ascii="Times New Roman" w:hAnsi="Times New Roman"/>
          <w:sz w:val="24"/>
          <w:szCs w:val="24"/>
          <w:lang w:val="en-US" w:eastAsia="en-GB"/>
        </w:rPr>
        <w:t xml:space="preserve"> as a prior and </w:t>
      </w:r>
      <w:r w:rsidR="006A59A7" w:rsidRPr="00091E7A">
        <w:rPr>
          <w:rFonts w:ascii="Times New Roman" w:hAnsi="Times New Roman"/>
          <w:sz w:val="24"/>
          <w:szCs w:val="24"/>
          <w:lang w:val="en-US" w:eastAsia="en-GB"/>
        </w:rPr>
        <w:t xml:space="preserve">then </w:t>
      </w:r>
      <w:r w:rsidRPr="00091E7A">
        <w:rPr>
          <w:rFonts w:ascii="Times New Roman" w:hAnsi="Times New Roman"/>
          <w:sz w:val="24"/>
          <w:szCs w:val="24"/>
          <w:lang w:val="en-US" w:eastAsia="en-GB"/>
        </w:rPr>
        <w:t>add the information that the colony capacity for this year must be at least one</w:t>
      </w:r>
      <w:r w:rsidR="00771246" w:rsidRPr="00091E7A">
        <w:rPr>
          <w:rFonts w:ascii="Times New Roman" w:hAnsi="Times New Roman"/>
          <w:sz w:val="24"/>
          <w:szCs w:val="24"/>
          <w:lang w:val="en-US" w:eastAsia="en-GB"/>
        </w:rPr>
        <w:t>,</w:t>
      </w:r>
      <w:r w:rsidRPr="00091E7A">
        <w:rPr>
          <w:rFonts w:ascii="Times New Roman" w:hAnsi="Times New Roman"/>
          <w:sz w:val="24"/>
          <w:szCs w:val="24"/>
          <w:lang w:val="en-US" w:eastAsia="en-GB"/>
        </w:rPr>
        <w:t xml:space="preserve"> and that the value of </w:t>
      </w:r>
      <w:r w:rsidR="006A59A7" w:rsidRPr="00091E7A">
        <w:rPr>
          <w:rFonts w:ascii="Times New Roman" w:hAnsi="Times New Roman"/>
          <w:i/>
          <w:sz w:val="24"/>
          <w:szCs w:val="24"/>
          <w:lang w:val="en-US" w:eastAsia="en-GB"/>
        </w:rPr>
        <w:t>z</w:t>
      </w:r>
      <w:r w:rsidRPr="00091E7A">
        <w:rPr>
          <w:rFonts w:ascii="Times New Roman" w:hAnsi="Times New Roman"/>
          <w:sz w:val="24"/>
          <w:szCs w:val="24"/>
          <w:lang w:val="en-US" w:eastAsia="en-GB"/>
        </w:rPr>
        <w:t xml:space="preserve"> for this </w:t>
      </w:r>
      <w:r w:rsidR="006A59A7" w:rsidRPr="00091E7A">
        <w:rPr>
          <w:rFonts w:ascii="Times New Roman" w:hAnsi="Times New Roman"/>
          <w:sz w:val="24"/>
          <w:szCs w:val="24"/>
          <w:lang w:val="en-US" w:eastAsia="en-GB"/>
        </w:rPr>
        <w:t xml:space="preserve">particular </w:t>
      </w:r>
      <w:r w:rsidRPr="00091E7A">
        <w:rPr>
          <w:rFonts w:ascii="Times New Roman" w:hAnsi="Times New Roman"/>
          <w:sz w:val="24"/>
          <w:szCs w:val="24"/>
          <w:lang w:val="en-US" w:eastAsia="en-GB"/>
        </w:rPr>
        <w:t>year must be at least zero. This gives the posterior:</w:t>
      </w:r>
    </w:p>
    <w:bookmarkEnd w:id="0"/>
    <w:p w14:paraId="1697FB6F" w14:textId="19F0A3E4" w:rsidR="00674D44" w:rsidRPr="00091E7A" w:rsidRDefault="00687843" w:rsidP="00E92B14">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lastRenderedPageBreak/>
        <w:drawing>
          <wp:inline distT="0" distB="0" distL="0" distR="0" wp14:anchorId="0692AF76" wp14:editId="44620035">
            <wp:extent cx="2847975" cy="1009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1009650"/>
                    </a:xfrm>
                    <a:prstGeom prst="rect">
                      <a:avLst/>
                    </a:prstGeom>
                    <a:noFill/>
                    <a:ln>
                      <a:noFill/>
                    </a:ln>
                  </pic:spPr>
                </pic:pic>
              </a:graphicData>
            </a:graphic>
          </wp:inline>
        </w:drawing>
      </w:r>
    </w:p>
    <w:p w14:paraId="4073A28A" w14:textId="77777777" w:rsidR="006A59A7" w:rsidRPr="00091E7A" w:rsidRDefault="00E92B14" w:rsidP="00E92B14">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sz w:val="24"/>
          <w:szCs w:val="24"/>
          <w:lang w:val="en-US" w:eastAsia="en-GB"/>
        </w:rPr>
        <w:t xml:space="preserve">The procedure above was used to calculate probability of the colony capacity in the untreated situation. To calculate this probability distribution (the heat map) of the logarithm of the capacity affected by pesticide </w:t>
      </w:r>
      <w:r w:rsidR="00771246" w:rsidRPr="00091E7A">
        <w:rPr>
          <w:rFonts w:ascii="Times New Roman" w:hAnsi="Times New Roman"/>
          <w:sz w:val="24"/>
          <w:szCs w:val="24"/>
          <w:lang w:val="en-US" w:eastAsia="en-GB"/>
        </w:rPr>
        <w:t xml:space="preserve">exposure </w:t>
      </w:r>
      <w:r w:rsidRPr="00091E7A">
        <w:rPr>
          <w:rFonts w:ascii="Times New Roman" w:hAnsi="Times New Roman"/>
          <w:sz w:val="24"/>
          <w:szCs w:val="24"/>
          <w:lang w:val="en-US" w:eastAsia="en-GB"/>
        </w:rPr>
        <w:t>we calculate</w:t>
      </w:r>
      <w:r w:rsidR="00C43161" w:rsidRPr="00091E7A">
        <w:rPr>
          <w:rFonts w:ascii="Times New Roman" w:hAnsi="Times New Roman"/>
          <w:sz w:val="24"/>
          <w:szCs w:val="24"/>
          <w:lang w:val="en-US" w:eastAsia="en-GB"/>
        </w:rPr>
        <w:t>, using</w:t>
      </w:r>
      <w:r w:rsidRPr="00091E7A">
        <w:rPr>
          <w:rFonts w:ascii="Times New Roman" w:hAnsi="Times New Roman"/>
          <w:sz w:val="24"/>
          <w:szCs w:val="24"/>
          <w:lang w:val="en-US" w:eastAsia="en-GB"/>
        </w:rPr>
        <w:t xml:space="preserve"> </w:t>
      </w:r>
      <w:proofErr w:type="spellStart"/>
      <w:r w:rsidR="006A59A7" w:rsidRPr="00091E7A">
        <w:rPr>
          <w:rFonts w:ascii="Times New Roman" w:hAnsi="Times New Roman"/>
          <w:i/>
          <w:sz w:val="26"/>
          <w:szCs w:val="26"/>
          <w:lang w:val="en-US" w:eastAsia="en-GB"/>
        </w:rPr>
        <w:t>z</w:t>
      </w:r>
      <w:r w:rsidR="006A59A7" w:rsidRPr="00091E7A">
        <w:rPr>
          <w:rFonts w:ascii="Times New Roman" w:hAnsi="Times New Roman"/>
          <w:i/>
          <w:sz w:val="26"/>
          <w:szCs w:val="26"/>
          <w:vertAlign w:val="subscript"/>
          <w:lang w:val="en-US" w:eastAsia="en-GB"/>
        </w:rPr>
        <w:t>t</w:t>
      </w:r>
      <w:proofErr w:type="spellEnd"/>
      <w:r w:rsidR="006A59A7" w:rsidRPr="00091E7A">
        <w:rPr>
          <w:rFonts w:ascii="Times New Roman" w:hAnsi="Times New Roman"/>
          <w:sz w:val="24"/>
          <w:szCs w:val="24"/>
          <w:lang w:val="en-US" w:eastAsia="en-GB"/>
        </w:rPr>
        <w:t xml:space="preserve"> = </w:t>
      </w:r>
      <w:r w:rsidR="006A59A7" w:rsidRPr="00091E7A">
        <w:rPr>
          <w:rFonts w:ascii="Times New Roman" w:hAnsi="Times New Roman"/>
          <w:i/>
          <w:sz w:val="26"/>
          <w:szCs w:val="26"/>
          <w:lang w:val="en-US" w:eastAsia="en-GB"/>
        </w:rPr>
        <w:t>z</w:t>
      </w:r>
      <w:r w:rsidR="006A59A7" w:rsidRPr="00091E7A">
        <w:rPr>
          <w:rFonts w:ascii="Times New Roman" w:hAnsi="Times New Roman"/>
          <w:i/>
          <w:sz w:val="26"/>
          <w:szCs w:val="26"/>
          <w:vertAlign w:val="subscript"/>
          <w:lang w:val="en-US" w:eastAsia="en-GB"/>
        </w:rPr>
        <w:t xml:space="preserve"> </w:t>
      </w:r>
      <w:r w:rsidR="006A59A7" w:rsidRPr="00091E7A">
        <w:rPr>
          <w:rFonts w:ascii="Times New Roman" w:hAnsi="Times New Roman"/>
          <w:sz w:val="24"/>
          <w:szCs w:val="24"/>
          <w:lang w:val="en-US" w:eastAsia="en-GB"/>
        </w:rPr>
        <w:t xml:space="preserve">+ </w:t>
      </w:r>
      <w:proofErr w:type="spellStart"/>
      <w:r w:rsidR="006A59A7" w:rsidRPr="00091E7A">
        <w:rPr>
          <w:rFonts w:ascii="Times New Roman" w:hAnsi="Times New Roman"/>
          <w:i/>
          <w:sz w:val="26"/>
          <w:szCs w:val="26"/>
          <w:lang w:val="en-US" w:eastAsia="en-GB"/>
        </w:rPr>
        <w:t>z</w:t>
      </w:r>
      <w:r w:rsidR="006A59A7" w:rsidRPr="00091E7A">
        <w:rPr>
          <w:rFonts w:ascii="Times New Roman" w:hAnsi="Times New Roman"/>
          <w:i/>
          <w:sz w:val="26"/>
          <w:szCs w:val="26"/>
          <w:vertAlign w:val="subscript"/>
          <w:lang w:val="en-US" w:eastAsia="en-GB"/>
        </w:rPr>
        <w:t>r</w:t>
      </w:r>
      <w:proofErr w:type="spellEnd"/>
      <w:r w:rsidR="006A59A7" w:rsidRPr="00091E7A">
        <w:rPr>
          <w:rFonts w:ascii="Times New Roman" w:hAnsi="Times New Roman"/>
          <w:sz w:val="24"/>
          <w:szCs w:val="24"/>
          <w:lang w:val="en-US" w:eastAsia="en-GB"/>
        </w:rPr>
        <w:t>:</w:t>
      </w:r>
    </w:p>
    <w:p w14:paraId="2F2F692B" w14:textId="77777777" w:rsidR="006A59A7" w:rsidRDefault="00687843" w:rsidP="00402003">
      <w:pPr>
        <w:widowControl w:val="0"/>
        <w:autoSpaceDE w:val="0"/>
        <w:autoSpaceDN w:val="0"/>
        <w:adjustRightInd w:val="0"/>
        <w:spacing w:after="0" w:line="360" w:lineRule="auto"/>
        <w:rPr>
          <w:rFonts w:ascii="Times New Roman" w:hAnsi="Times New Roman"/>
          <w:sz w:val="24"/>
          <w:szCs w:val="24"/>
          <w:lang w:val="en-US" w:eastAsia="en-GB"/>
        </w:rPr>
      </w:pPr>
      <w:r w:rsidRPr="00091E7A">
        <w:rPr>
          <w:rFonts w:ascii="Times New Roman" w:hAnsi="Times New Roman"/>
          <w:noProof/>
          <w:sz w:val="24"/>
          <w:szCs w:val="24"/>
          <w:lang w:val="en-US"/>
        </w:rPr>
        <w:drawing>
          <wp:inline distT="0" distB="0" distL="0" distR="0" wp14:anchorId="7EAECFE3" wp14:editId="136A211E">
            <wp:extent cx="2733675" cy="628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3675" cy="628650"/>
                    </a:xfrm>
                    <a:prstGeom prst="rect">
                      <a:avLst/>
                    </a:prstGeom>
                    <a:noFill/>
                    <a:ln>
                      <a:noFill/>
                    </a:ln>
                  </pic:spPr>
                </pic:pic>
              </a:graphicData>
            </a:graphic>
          </wp:inline>
        </w:drawing>
      </w:r>
    </w:p>
    <w:p w14:paraId="48E252B7" w14:textId="77777777" w:rsidR="00402003" w:rsidRDefault="00402003" w:rsidP="009E1625">
      <w:pPr>
        <w:widowControl w:val="0"/>
        <w:autoSpaceDE w:val="0"/>
        <w:autoSpaceDN w:val="0"/>
        <w:adjustRightInd w:val="0"/>
        <w:spacing w:after="0" w:line="360" w:lineRule="auto"/>
        <w:rPr>
          <w:rFonts w:ascii="Times New Roman" w:hAnsi="Times New Roman"/>
          <w:sz w:val="24"/>
          <w:szCs w:val="24"/>
          <w:lang w:val="en-US" w:eastAsia="en-GB"/>
        </w:rPr>
      </w:pPr>
    </w:p>
    <w:p w14:paraId="2D8C03E2" w14:textId="77777777" w:rsidR="009D61C2" w:rsidRPr="00F802E6" w:rsidRDefault="009D61C2" w:rsidP="00FD202A">
      <w:pPr>
        <w:widowControl w:val="0"/>
        <w:autoSpaceDE w:val="0"/>
        <w:autoSpaceDN w:val="0"/>
        <w:adjustRightInd w:val="0"/>
        <w:spacing w:after="0" w:line="360" w:lineRule="auto"/>
        <w:rPr>
          <w:rFonts w:ascii="Times New Roman" w:hAnsi="Times New Roman"/>
          <w:sz w:val="24"/>
          <w:szCs w:val="24"/>
          <w:lang w:val="en-US" w:eastAsia="en-GB"/>
        </w:rPr>
      </w:pPr>
    </w:p>
    <w:sectPr w:rsidR="009D61C2" w:rsidRPr="00F802E6" w:rsidSect="000016EC">
      <w:footerReference w:type="default" r:id="rId36"/>
      <w:pgSz w:w="16838" w:h="11906" w:orient="landscape"/>
      <w:pgMar w:top="1560" w:right="1440" w:bottom="426"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179B5" w14:textId="77777777" w:rsidR="008A20B1" w:rsidRDefault="008A20B1" w:rsidP="00266F60">
      <w:pPr>
        <w:spacing w:after="0" w:line="240" w:lineRule="auto"/>
      </w:pPr>
      <w:r>
        <w:separator/>
      </w:r>
    </w:p>
  </w:endnote>
  <w:endnote w:type="continuationSeparator" w:id="0">
    <w:p w14:paraId="10991411" w14:textId="77777777" w:rsidR="008A20B1" w:rsidRDefault="008A20B1" w:rsidP="00266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90882"/>
      <w:docPartObj>
        <w:docPartGallery w:val="Page Numbers (Bottom of Page)"/>
        <w:docPartUnique/>
      </w:docPartObj>
    </w:sdtPr>
    <w:sdtEndPr>
      <w:rPr>
        <w:noProof/>
      </w:rPr>
    </w:sdtEndPr>
    <w:sdtContent>
      <w:p w14:paraId="78EC6BAA" w14:textId="77777777" w:rsidR="00091E7A" w:rsidRDefault="00091E7A">
        <w:pPr>
          <w:pStyle w:val="Footer"/>
        </w:pPr>
        <w:r>
          <w:fldChar w:fldCharType="begin"/>
        </w:r>
        <w:r>
          <w:instrText xml:space="preserve"> PAGE   \* MERGEFORMAT </w:instrText>
        </w:r>
        <w:r>
          <w:fldChar w:fldCharType="separate"/>
        </w:r>
        <w:r w:rsidR="008B3893">
          <w:rPr>
            <w:noProof/>
          </w:rPr>
          <w:t>20</w:t>
        </w:r>
        <w:r>
          <w:rPr>
            <w:noProof/>
          </w:rPr>
          <w:fldChar w:fldCharType="end"/>
        </w:r>
      </w:p>
    </w:sdtContent>
  </w:sdt>
  <w:p w14:paraId="20EB6314" w14:textId="77777777" w:rsidR="00091E7A" w:rsidRDefault="00091E7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04DE0" w14:textId="77777777" w:rsidR="008A20B1" w:rsidRDefault="008A20B1" w:rsidP="00266F60">
      <w:pPr>
        <w:spacing w:after="0" w:line="240" w:lineRule="auto"/>
      </w:pPr>
      <w:r>
        <w:separator/>
      </w:r>
    </w:p>
  </w:footnote>
  <w:footnote w:type="continuationSeparator" w:id="0">
    <w:p w14:paraId="36DAD8CA" w14:textId="77777777" w:rsidR="008A20B1" w:rsidRDefault="008A20B1" w:rsidP="00266F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5e2ezdpa2rsw9e9aag5r25gea0pferstf2d&quot;&gt;Baron-Converted&lt;record-ids&gt;&lt;item&gt;571&lt;/item&gt;&lt;/record-ids&gt;&lt;/item&gt;&lt;/Libraries&gt;"/>
  </w:docVars>
  <w:rsids>
    <w:rsidRoot w:val="00486DBB"/>
    <w:rsid w:val="000016EC"/>
    <w:rsid w:val="000018C9"/>
    <w:rsid w:val="00011304"/>
    <w:rsid w:val="00025131"/>
    <w:rsid w:val="00026913"/>
    <w:rsid w:val="00036027"/>
    <w:rsid w:val="00060334"/>
    <w:rsid w:val="00091E7A"/>
    <w:rsid w:val="000A7B0C"/>
    <w:rsid w:val="000B653F"/>
    <w:rsid w:val="000C66EC"/>
    <w:rsid w:val="000D6E72"/>
    <w:rsid w:val="000E1AD8"/>
    <w:rsid w:val="000E5903"/>
    <w:rsid w:val="00111C0B"/>
    <w:rsid w:val="00113E35"/>
    <w:rsid w:val="0012717D"/>
    <w:rsid w:val="001734FA"/>
    <w:rsid w:val="001B48EA"/>
    <w:rsid w:val="001C66F1"/>
    <w:rsid w:val="001D2C4D"/>
    <w:rsid w:val="001D7585"/>
    <w:rsid w:val="001D7EEF"/>
    <w:rsid w:val="001E05ED"/>
    <w:rsid w:val="001F189B"/>
    <w:rsid w:val="002119E0"/>
    <w:rsid w:val="002243C1"/>
    <w:rsid w:val="00235408"/>
    <w:rsid w:val="00266F60"/>
    <w:rsid w:val="00281993"/>
    <w:rsid w:val="00285477"/>
    <w:rsid w:val="002A21EE"/>
    <w:rsid w:val="002B01F7"/>
    <w:rsid w:val="002D2481"/>
    <w:rsid w:val="002E310D"/>
    <w:rsid w:val="003070F7"/>
    <w:rsid w:val="00320E0D"/>
    <w:rsid w:val="00322FD3"/>
    <w:rsid w:val="00344B58"/>
    <w:rsid w:val="00350F56"/>
    <w:rsid w:val="003556D2"/>
    <w:rsid w:val="0039659D"/>
    <w:rsid w:val="003A7908"/>
    <w:rsid w:val="003C1D55"/>
    <w:rsid w:val="003E279C"/>
    <w:rsid w:val="003F1475"/>
    <w:rsid w:val="00402003"/>
    <w:rsid w:val="004036B9"/>
    <w:rsid w:val="0042734A"/>
    <w:rsid w:val="0042776A"/>
    <w:rsid w:val="004368A9"/>
    <w:rsid w:val="00444E1C"/>
    <w:rsid w:val="004674F8"/>
    <w:rsid w:val="00485E68"/>
    <w:rsid w:val="00486DBB"/>
    <w:rsid w:val="00500578"/>
    <w:rsid w:val="00542D74"/>
    <w:rsid w:val="005C44FD"/>
    <w:rsid w:val="005C6251"/>
    <w:rsid w:val="005D5DF2"/>
    <w:rsid w:val="005F0464"/>
    <w:rsid w:val="005F2FBC"/>
    <w:rsid w:val="0062102A"/>
    <w:rsid w:val="00624930"/>
    <w:rsid w:val="00672E85"/>
    <w:rsid w:val="00674D44"/>
    <w:rsid w:val="00687843"/>
    <w:rsid w:val="00687EF5"/>
    <w:rsid w:val="006A10EC"/>
    <w:rsid w:val="006A59A7"/>
    <w:rsid w:val="006B4D16"/>
    <w:rsid w:val="006C144B"/>
    <w:rsid w:val="006C1874"/>
    <w:rsid w:val="00724BCD"/>
    <w:rsid w:val="00751424"/>
    <w:rsid w:val="00760CC3"/>
    <w:rsid w:val="00762CDC"/>
    <w:rsid w:val="00771246"/>
    <w:rsid w:val="00776302"/>
    <w:rsid w:val="00797074"/>
    <w:rsid w:val="007A0876"/>
    <w:rsid w:val="007A6498"/>
    <w:rsid w:val="007B5AA8"/>
    <w:rsid w:val="007C4E51"/>
    <w:rsid w:val="007C595E"/>
    <w:rsid w:val="007D0913"/>
    <w:rsid w:val="007E1666"/>
    <w:rsid w:val="008026BC"/>
    <w:rsid w:val="008172D3"/>
    <w:rsid w:val="00820D1B"/>
    <w:rsid w:val="0082475F"/>
    <w:rsid w:val="00835679"/>
    <w:rsid w:val="00862CD1"/>
    <w:rsid w:val="00867D67"/>
    <w:rsid w:val="008733CC"/>
    <w:rsid w:val="008A20B1"/>
    <w:rsid w:val="008A4F6B"/>
    <w:rsid w:val="008B00AA"/>
    <w:rsid w:val="008B358B"/>
    <w:rsid w:val="008B3893"/>
    <w:rsid w:val="008C3373"/>
    <w:rsid w:val="008F373C"/>
    <w:rsid w:val="00904B3F"/>
    <w:rsid w:val="00950E80"/>
    <w:rsid w:val="00966E58"/>
    <w:rsid w:val="00967B8A"/>
    <w:rsid w:val="0098099D"/>
    <w:rsid w:val="009B3C82"/>
    <w:rsid w:val="009C421E"/>
    <w:rsid w:val="009D2CFF"/>
    <w:rsid w:val="009D61C2"/>
    <w:rsid w:val="009E1625"/>
    <w:rsid w:val="009E37CE"/>
    <w:rsid w:val="009F32EC"/>
    <w:rsid w:val="009F426A"/>
    <w:rsid w:val="00A05C90"/>
    <w:rsid w:val="00A43831"/>
    <w:rsid w:val="00A44DDC"/>
    <w:rsid w:val="00A513DD"/>
    <w:rsid w:val="00A576A7"/>
    <w:rsid w:val="00A74ECD"/>
    <w:rsid w:val="00A80186"/>
    <w:rsid w:val="00A83685"/>
    <w:rsid w:val="00A9619D"/>
    <w:rsid w:val="00AB09B3"/>
    <w:rsid w:val="00AC2A31"/>
    <w:rsid w:val="00AC5C62"/>
    <w:rsid w:val="00AE1F55"/>
    <w:rsid w:val="00AE2C72"/>
    <w:rsid w:val="00B45F5C"/>
    <w:rsid w:val="00B64CB8"/>
    <w:rsid w:val="00B71335"/>
    <w:rsid w:val="00BB60EC"/>
    <w:rsid w:val="00BC5103"/>
    <w:rsid w:val="00BC748D"/>
    <w:rsid w:val="00BE1C1D"/>
    <w:rsid w:val="00C132AF"/>
    <w:rsid w:val="00C20E87"/>
    <w:rsid w:val="00C36DD2"/>
    <w:rsid w:val="00C43161"/>
    <w:rsid w:val="00C43D79"/>
    <w:rsid w:val="00C43DEC"/>
    <w:rsid w:val="00C44350"/>
    <w:rsid w:val="00C80AE4"/>
    <w:rsid w:val="00C8452E"/>
    <w:rsid w:val="00CB6A51"/>
    <w:rsid w:val="00CB797C"/>
    <w:rsid w:val="00CD0526"/>
    <w:rsid w:val="00D01E68"/>
    <w:rsid w:val="00D32737"/>
    <w:rsid w:val="00D35B6E"/>
    <w:rsid w:val="00D47019"/>
    <w:rsid w:val="00D5125B"/>
    <w:rsid w:val="00D57EB3"/>
    <w:rsid w:val="00D62178"/>
    <w:rsid w:val="00D74539"/>
    <w:rsid w:val="00D856CA"/>
    <w:rsid w:val="00D95A08"/>
    <w:rsid w:val="00DA488E"/>
    <w:rsid w:val="00DE4DCC"/>
    <w:rsid w:val="00E1124E"/>
    <w:rsid w:val="00E71066"/>
    <w:rsid w:val="00E7568C"/>
    <w:rsid w:val="00E92B14"/>
    <w:rsid w:val="00EB2498"/>
    <w:rsid w:val="00EB41DA"/>
    <w:rsid w:val="00EB754E"/>
    <w:rsid w:val="00EE19E0"/>
    <w:rsid w:val="00F1730E"/>
    <w:rsid w:val="00F17505"/>
    <w:rsid w:val="00F6769C"/>
    <w:rsid w:val="00F802E6"/>
    <w:rsid w:val="00F840DC"/>
    <w:rsid w:val="00F953E3"/>
    <w:rsid w:val="00FB30D0"/>
    <w:rsid w:val="00FB4E89"/>
    <w:rsid w:val="00FC4462"/>
    <w:rsid w:val="00FD0E3A"/>
    <w:rsid w:val="00FD202A"/>
    <w:rsid w:val="00FD31D0"/>
    <w:rsid w:val="00FF1D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6D28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DBB"/>
    <w:pPr>
      <w:spacing w:after="160" w:line="25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486DBB"/>
    <w:pPr>
      <w:spacing w:after="200" w:line="240" w:lineRule="auto"/>
    </w:pPr>
    <w:rPr>
      <w:rFonts w:cs="Calibri"/>
      <w:sz w:val="20"/>
      <w:szCs w:val="20"/>
    </w:rPr>
  </w:style>
  <w:style w:type="character" w:customStyle="1" w:styleId="CommentTextChar">
    <w:name w:val="Comment Text Char"/>
    <w:basedOn w:val="DefaultParagraphFont"/>
    <w:link w:val="CommentText"/>
    <w:uiPriority w:val="99"/>
    <w:semiHidden/>
    <w:locked/>
    <w:rsid w:val="00486DBB"/>
    <w:rPr>
      <w:rFonts w:ascii="Calibri" w:eastAsia="Times New Roman" w:hAnsi="Calibri" w:cs="Calibri"/>
      <w:sz w:val="20"/>
      <w:szCs w:val="20"/>
    </w:rPr>
  </w:style>
  <w:style w:type="character" w:styleId="CommentReference">
    <w:name w:val="annotation reference"/>
    <w:basedOn w:val="DefaultParagraphFont"/>
    <w:uiPriority w:val="99"/>
    <w:semiHidden/>
    <w:rsid w:val="00486DBB"/>
    <w:rPr>
      <w:rFonts w:ascii="Times New Roman" w:hAnsi="Times New Roman" w:cs="Times New Roman"/>
      <w:sz w:val="16"/>
      <w:szCs w:val="16"/>
    </w:rPr>
  </w:style>
  <w:style w:type="paragraph" w:styleId="BalloonText">
    <w:name w:val="Balloon Text"/>
    <w:basedOn w:val="Normal"/>
    <w:link w:val="BalloonTextChar"/>
    <w:uiPriority w:val="99"/>
    <w:semiHidden/>
    <w:rsid w:val="00486D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86DBB"/>
    <w:rPr>
      <w:rFonts w:ascii="Segoe UI" w:hAnsi="Segoe UI" w:cs="Segoe UI"/>
      <w:sz w:val="18"/>
      <w:szCs w:val="18"/>
    </w:rPr>
  </w:style>
  <w:style w:type="character" w:styleId="Hyperlink">
    <w:name w:val="Hyperlink"/>
    <w:basedOn w:val="DefaultParagraphFont"/>
    <w:uiPriority w:val="99"/>
    <w:rsid w:val="008026BC"/>
    <w:rPr>
      <w:rFonts w:cs="Times New Roman"/>
      <w:color w:val="0563C1"/>
      <w:u w:val="single"/>
    </w:rPr>
  </w:style>
  <w:style w:type="paragraph" w:styleId="CommentSubject">
    <w:name w:val="annotation subject"/>
    <w:basedOn w:val="CommentText"/>
    <w:next w:val="CommentText"/>
    <w:link w:val="CommentSubjectChar"/>
    <w:uiPriority w:val="99"/>
    <w:semiHidden/>
    <w:rsid w:val="008026BC"/>
    <w:pPr>
      <w:spacing w:after="160"/>
    </w:pPr>
    <w:rPr>
      <w:rFonts w:cs="Times New Roman"/>
      <w:b/>
      <w:bCs/>
    </w:rPr>
  </w:style>
  <w:style w:type="character" w:customStyle="1" w:styleId="CommentSubjectChar">
    <w:name w:val="Comment Subject Char"/>
    <w:basedOn w:val="CommentTextChar"/>
    <w:link w:val="CommentSubject"/>
    <w:uiPriority w:val="99"/>
    <w:semiHidden/>
    <w:locked/>
    <w:rsid w:val="008026BC"/>
    <w:rPr>
      <w:rFonts w:ascii="Calibri" w:eastAsia="Times New Roman" w:hAnsi="Calibri" w:cs="Calibri"/>
      <w:b/>
      <w:bCs/>
      <w:sz w:val="20"/>
      <w:szCs w:val="20"/>
    </w:rPr>
  </w:style>
  <w:style w:type="paragraph" w:styleId="Header">
    <w:name w:val="header"/>
    <w:basedOn w:val="Normal"/>
    <w:link w:val="HeaderChar"/>
    <w:uiPriority w:val="99"/>
    <w:semiHidden/>
    <w:rsid w:val="00266F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266F60"/>
    <w:rPr>
      <w:rFonts w:cs="Times New Roman"/>
    </w:rPr>
  </w:style>
  <w:style w:type="paragraph" w:styleId="Footer">
    <w:name w:val="footer"/>
    <w:basedOn w:val="Normal"/>
    <w:link w:val="FooterChar"/>
    <w:uiPriority w:val="99"/>
    <w:rsid w:val="00266F6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66F60"/>
    <w:rPr>
      <w:rFonts w:cs="Times New Roman"/>
    </w:rPr>
  </w:style>
  <w:style w:type="character" w:styleId="PageNumber">
    <w:name w:val="page number"/>
    <w:basedOn w:val="DefaultParagraphFont"/>
    <w:uiPriority w:val="99"/>
    <w:semiHidden/>
    <w:unhideWhenUsed/>
    <w:rsid w:val="00950E80"/>
  </w:style>
  <w:style w:type="table" w:styleId="TableGrid">
    <w:name w:val="Table Grid"/>
    <w:basedOn w:val="TableNormal"/>
    <w:locked/>
    <w:rsid w:val="00F173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7124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027265">
      <w:marLeft w:val="0"/>
      <w:marRight w:val="0"/>
      <w:marTop w:val="0"/>
      <w:marBottom w:val="0"/>
      <w:divBdr>
        <w:top w:val="none" w:sz="0" w:space="0" w:color="auto"/>
        <w:left w:val="none" w:sz="0" w:space="0" w:color="auto"/>
        <w:bottom w:val="none" w:sz="0" w:space="0" w:color="auto"/>
        <w:right w:val="none" w:sz="0" w:space="0" w:color="auto"/>
      </w:divBdr>
    </w:div>
    <w:div w:id="420027266">
      <w:marLeft w:val="0"/>
      <w:marRight w:val="0"/>
      <w:marTop w:val="0"/>
      <w:marBottom w:val="0"/>
      <w:divBdr>
        <w:top w:val="none" w:sz="0" w:space="0" w:color="auto"/>
        <w:left w:val="none" w:sz="0" w:space="0" w:color="auto"/>
        <w:bottom w:val="none" w:sz="0" w:space="0" w:color="auto"/>
        <w:right w:val="none" w:sz="0" w:space="0" w:color="auto"/>
      </w:divBdr>
    </w:div>
    <w:div w:id="420027267">
      <w:marLeft w:val="0"/>
      <w:marRight w:val="0"/>
      <w:marTop w:val="0"/>
      <w:marBottom w:val="0"/>
      <w:divBdr>
        <w:top w:val="none" w:sz="0" w:space="0" w:color="auto"/>
        <w:left w:val="none" w:sz="0" w:space="0" w:color="auto"/>
        <w:bottom w:val="none" w:sz="0" w:space="0" w:color="auto"/>
        <w:right w:val="none" w:sz="0" w:space="0" w:color="auto"/>
      </w:divBdr>
    </w:div>
    <w:div w:id="420027268">
      <w:marLeft w:val="0"/>
      <w:marRight w:val="0"/>
      <w:marTop w:val="0"/>
      <w:marBottom w:val="0"/>
      <w:divBdr>
        <w:top w:val="none" w:sz="0" w:space="0" w:color="auto"/>
        <w:left w:val="none" w:sz="0" w:space="0" w:color="auto"/>
        <w:bottom w:val="none" w:sz="0" w:space="0" w:color="auto"/>
        <w:right w:val="none" w:sz="0" w:space="0" w:color="auto"/>
      </w:divBdr>
    </w:div>
    <w:div w:id="420027269">
      <w:marLeft w:val="0"/>
      <w:marRight w:val="0"/>
      <w:marTop w:val="0"/>
      <w:marBottom w:val="0"/>
      <w:divBdr>
        <w:top w:val="none" w:sz="0" w:space="0" w:color="auto"/>
        <w:left w:val="none" w:sz="0" w:space="0" w:color="auto"/>
        <w:bottom w:val="none" w:sz="0" w:space="0" w:color="auto"/>
        <w:right w:val="none" w:sz="0" w:space="0" w:color="auto"/>
      </w:divBdr>
    </w:div>
    <w:div w:id="420027270">
      <w:marLeft w:val="0"/>
      <w:marRight w:val="0"/>
      <w:marTop w:val="0"/>
      <w:marBottom w:val="0"/>
      <w:divBdr>
        <w:top w:val="none" w:sz="0" w:space="0" w:color="auto"/>
        <w:left w:val="none" w:sz="0" w:space="0" w:color="auto"/>
        <w:bottom w:val="none" w:sz="0" w:space="0" w:color="auto"/>
        <w:right w:val="none" w:sz="0" w:space="0" w:color="auto"/>
      </w:divBdr>
    </w:div>
    <w:div w:id="420027271">
      <w:marLeft w:val="0"/>
      <w:marRight w:val="0"/>
      <w:marTop w:val="0"/>
      <w:marBottom w:val="0"/>
      <w:divBdr>
        <w:top w:val="none" w:sz="0" w:space="0" w:color="auto"/>
        <w:left w:val="none" w:sz="0" w:space="0" w:color="auto"/>
        <w:bottom w:val="none" w:sz="0" w:space="0" w:color="auto"/>
        <w:right w:val="none" w:sz="0" w:space="0" w:color="auto"/>
      </w:divBdr>
    </w:div>
    <w:div w:id="42002727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tiff"/><Relationship Id="rId21" Type="http://schemas.openxmlformats.org/officeDocument/2006/relationships/image" Target="media/image15.tiff"/><Relationship Id="rId22" Type="http://schemas.openxmlformats.org/officeDocument/2006/relationships/image" Target="media/image16.tiff"/><Relationship Id="rId23" Type="http://schemas.openxmlformats.org/officeDocument/2006/relationships/image" Target="media/image17.tiff"/><Relationship Id="rId24" Type="http://schemas.openxmlformats.org/officeDocument/2006/relationships/image" Target="media/image18.tiff"/><Relationship Id="rId25" Type="http://schemas.openxmlformats.org/officeDocument/2006/relationships/image" Target="media/image19.tiff"/><Relationship Id="rId26" Type="http://schemas.openxmlformats.org/officeDocument/2006/relationships/image" Target="media/image20.emf"/><Relationship Id="rId27" Type="http://schemas.openxmlformats.org/officeDocument/2006/relationships/image" Target="media/image21.tiff"/><Relationship Id="rId28" Type="http://schemas.openxmlformats.org/officeDocument/2006/relationships/image" Target="media/image22.tiff"/><Relationship Id="rId29" Type="http://schemas.openxmlformats.org/officeDocument/2006/relationships/image" Target="media/image23.tiff"/><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tiff"/><Relationship Id="rId31" Type="http://schemas.openxmlformats.org/officeDocument/2006/relationships/image" Target="media/image25.emf"/><Relationship Id="rId32" Type="http://schemas.openxmlformats.org/officeDocument/2006/relationships/image" Target="media/image26.emf"/><Relationship Id="rId9" Type="http://schemas.openxmlformats.org/officeDocument/2006/relationships/image" Target="media/image3.tiff"/><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tiff"/><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emf"/><Relationship Id="rId36" Type="http://schemas.openxmlformats.org/officeDocument/2006/relationships/footer" Target="footer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tiff"/><Relationship Id="rId17" Type="http://schemas.openxmlformats.org/officeDocument/2006/relationships/image" Target="media/image11.tiff"/><Relationship Id="rId18" Type="http://schemas.openxmlformats.org/officeDocument/2006/relationships/image" Target="media/image12.tiff"/><Relationship Id="rId19" Type="http://schemas.openxmlformats.org/officeDocument/2006/relationships/image" Target="media/image13.tiff"/><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E0E36-5DF6-EC45-B3AA-3A96F98F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3213</Words>
  <Characters>18319</Characters>
  <Application>Microsoft Macintosh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21490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Baron, Gemma (2011)</dc:creator>
  <cp:lastModifiedBy>Microsoft Office User</cp:lastModifiedBy>
  <cp:revision>3</cp:revision>
  <cp:lastPrinted>2016-09-14T05:24:00Z</cp:lastPrinted>
  <dcterms:created xsi:type="dcterms:W3CDTF">2017-06-09T05:07:00Z</dcterms:created>
  <dcterms:modified xsi:type="dcterms:W3CDTF">2017-06-09T05:16:00Z</dcterms:modified>
</cp:coreProperties>
</file>