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A"/>
        <w:spacing w:line="240" w:lineRule="exact"/>
        <w:jc w:val="both"/>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it-IT"/>
        </w:rPr>
        <w:t xml:space="preserve">Lara Michelacci. </w:t>
      </w:r>
      <w:r>
        <w:rPr>
          <w:rFonts w:ascii="Times New Roman" w:hAnsi="Times New Roman"/>
          <w:b w:val="1"/>
          <w:bCs w:val="1"/>
          <w:i w:val="1"/>
          <w:iCs w:val="1"/>
          <w:sz w:val="20"/>
          <w:szCs w:val="20"/>
          <w:rtl w:val="0"/>
          <w:lang w:val="it-IT"/>
        </w:rPr>
        <w:t>Il microscopio e l</w:t>
      </w:r>
      <w:r>
        <w:rPr>
          <w:rFonts w:ascii="Times New Roman" w:hAnsi="Times New Roman" w:hint="default"/>
          <w:b w:val="1"/>
          <w:bCs w:val="1"/>
          <w:i w:val="1"/>
          <w:iCs w:val="1"/>
          <w:sz w:val="20"/>
          <w:szCs w:val="20"/>
          <w:rtl w:val="0"/>
          <w:lang w:val="it-IT"/>
        </w:rPr>
        <w:t>’</w:t>
      </w:r>
      <w:r>
        <w:rPr>
          <w:rFonts w:ascii="Times New Roman" w:hAnsi="Times New Roman"/>
          <w:b w:val="1"/>
          <w:bCs w:val="1"/>
          <w:i w:val="1"/>
          <w:iCs w:val="1"/>
          <w:sz w:val="20"/>
          <w:szCs w:val="20"/>
          <w:rtl w:val="0"/>
          <w:lang w:val="it-IT"/>
        </w:rPr>
        <w:t>allucinazione: Luigi Capuana tra letteratura, scienza e anomalia</w:t>
      </w:r>
      <w:r>
        <w:rPr>
          <w:rFonts w:ascii="Times New Roman" w:hAnsi="Times New Roman"/>
          <w:b w:val="1"/>
          <w:bCs w:val="1"/>
          <w:sz w:val="20"/>
          <w:szCs w:val="20"/>
          <w:rtl w:val="0"/>
          <w:lang w:val="it-IT"/>
        </w:rPr>
        <w:t>. Bologna: Pendragon, 2015. Pp. 175.</w:t>
      </w:r>
    </w:p>
    <w:p>
      <w:pPr>
        <w:pStyle w:val="Corpo B"/>
        <w:spacing w:line="240" w:lineRule="exact"/>
        <w:jc w:val="both"/>
        <w:rPr>
          <w:rFonts w:ascii="Times New Roman" w:cs="Times New Roman" w:hAnsi="Times New Roman" w:eastAsia="Times New Roman"/>
          <w:sz w:val="20"/>
          <w:szCs w:val="20"/>
        </w:rPr>
      </w:pPr>
      <w:r>
        <w:rPr>
          <w:rFonts w:ascii="Times New Roman" w:hAnsi="Times New Roman"/>
          <w:sz w:val="20"/>
          <w:szCs w:val="20"/>
          <w:rtl w:val="0"/>
          <w:lang w:val="it-IT"/>
        </w:rPr>
        <w:t>In questo libro inconsueto quanto interessante, Lara Michelacci, docente di Letteratura Italiana presso l</w:t>
      </w:r>
      <w:r>
        <w:rPr>
          <w:rFonts w:ascii="Times New Roman" w:hAnsi="Times New Roman" w:hint="default"/>
          <w:sz w:val="20"/>
          <w:szCs w:val="20"/>
          <w:rtl w:val="0"/>
          <w:lang w:val="it-IT"/>
        </w:rPr>
        <w:t>’</w:t>
      </w:r>
      <w:r>
        <w:rPr>
          <w:rFonts w:ascii="Times New Roman" w:hAnsi="Times New Roman"/>
          <w:sz w:val="20"/>
          <w:szCs w:val="20"/>
          <w:rtl w:val="0"/>
          <w:lang w:val="it-IT"/>
        </w:rPr>
        <w:t>Universit</w:t>
      </w:r>
      <w:r>
        <w:rPr>
          <w:rFonts w:ascii="Times New Roman" w:hAnsi="Times New Roman" w:hint="default"/>
          <w:sz w:val="20"/>
          <w:szCs w:val="20"/>
          <w:rtl w:val="0"/>
          <w:lang w:val="fr-FR"/>
        </w:rPr>
        <w:t xml:space="preserve">à </w:t>
      </w:r>
      <w:r>
        <w:rPr>
          <w:rFonts w:ascii="Times New Roman" w:hAnsi="Times New Roman"/>
          <w:sz w:val="20"/>
          <w:szCs w:val="20"/>
          <w:rtl w:val="0"/>
          <w:lang w:val="it-IT"/>
        </w:rPr>
        <w:t>di Bologna, si addentra negli oscuri meandri della narrativa italiana di fine Ottocento, esplorandone i legami con le scienze mediche e le aperture verso i territori dell</w:t>
      </w:r>
      <w:r>
        <w:rPr>
          <w:rFonts w:ascii="Times New Roman" w:hAnsi="Times New Roman" w:hint="default"/>
          <w:sz w:val="20"/>
          <w:szCs w:val="20"/>
          <w:rtl w:val="0"/>
          <w:lang w:val="it-IT"/>
        </w:rPr>
        <w:t>’</w:t>
      </w:r>
      <w:r>
        <w:rPr>
          <w:rFonts w:ascii="Times New Roman" w:hAnsi="Times New Roman"/>
          <w:sz w:val="20"/>
          <w:szCs w:val="20"/>
          <w:rtl w:val="0"/>
          <w:lang w:val="it-IT"/>
        </w:rPr>
        <w:t>occulto e dell</w:t>
      </w:r>
      <w:r>
        <w:rPr>
          <w:rFonts w:ascii="Times New Roman" w:hAnsi="Times New Roman" w:hint="default"/>
          <w:sz w:val="20"/>
          <w:szCs w:val="20"/>
          <w:rtl w:val="0"/>
          <w:lang w:val="it-IT"/>
        </w:rPr>
        <w:t>’</w:t>
      </w:r>
      <w:r>
        <w:rPr>
          <w:rFonts w:ascii="Times New Roman" w:hAnsi="Times New Roman"/>
          <w:sz w:val="20"/>
          <w:szCs w:val="20"/>
          <w:rtl w:val="0"/>
          <w:lang w:val="it-IT"/>
        </w:rPr>
        <w:t>ignoto. Questa apparente contraddizione caratterizza l</w:t>
      </w:r>
      <w:r>
        <w:rPr>
          <w:rFonts w:ascii="Times New Roman" w:hAnsi="Times New Roman" w:hint="default"/>
          <w:sz w:val="20"/>
          <w:szCs w:val="20"/>
          <w:rtl w:val="0"/>
          <w:lang w:val="it-IT"/>
        </w:rPr>
        <w:t>’</w:t>
      </w:r>
      <w:r>
        <w:rPr>
          <w:rFonts w:ascii="Times New Roman" w:hAnsi="Times New Roman"/>
          <w:sz w:val="20"/>
          <w:szCs w:val="20"/>
          <w:rtl w:val="0"/>
          <w:lang w:val="it-IT"/>
        </w:rPr>
        <w:t xml:space="preserve">arte e il pensiero di Luigi Capuana, il cui percorso creativo e conoscitivo </w:t>
      </w:r>
      <w:r>
        <w:rPr>
          <w:rFonts w:ascii="Times New Roman" w:hAnsi="Times New Roman" w:hint="default"/>
          <w:sz w:val="20"/>
          <w:szCs w:val="20"/>
          <w:rtl w:val="0"/>
          <w:lang w:val="it-IT"/>
        </w:rPr>
        <w:t xml:space="preserve">è </w:t>
      </w:r>
      <w:r>
        <w:rPr>
          <w:rFonts w:ascii="Times New Roman" w:hAnsi="Times New Roman"/>
          <w:sz w:val="20"/>
          <w:szCs w:val="20"/>
          <w:rtl w:val="0"/>
          <w:lang w:val="it-IT"/>
        </w:rPr>
        <w:t xml:space="preserve">qui investigato a partire dalle figure femminili che appaiono in </w:t>
      </w:r>
      <w:r>
        <w:rPr>
          <w:rFonts w:ascii="Times New Roman" w:hAnsi="Times New Roman"/>
          <w:i w:val="1"/>
          <w:iCs w:val="1"/>
          <w:sz w:val="20"/>
          <w:szCs w:val="20"/>
          <w:rtl w:val="0"/>
          <w:lang w:val="it-IT"/>
        </w:rPr>
        <w:t>Profili di donne</w:t>
      </w:r>
      <w:r>
        <w:rPr>
          <w:rFonts w:ascii="Times New Roman" w:hAnsi="Times New Roman"/>
          <w:sz w:val="20"/>
          <w:szCs w:val="20"/>
          <w:rtl w:val="0"/>
          <w:lang w:val="it-IT"/>
        </w:rPr>
        <w:t xml:space="preserve"> (187</w:t>
      </w:r>
      <w:r>
        <w:rPr>
          <w:rFonts w:ascii="Times New Roman" w:hAnsi="Times New Roman"/>
          <w:sz w:val="20"/>
          <w:szCs w:val="20"/>
          <w:rtl w:val="0"/>
          <w:lang w:val="it-IT"/>
        </w:rPr>
        <w:t>7</w:t>
      </w:r>
      <w:r>
        <w:rPr>
          <w:rFonts w:ascii="Times New Roman" w:hAnsi="Times New Roman"/>
          <w:sz w:val="20"/>
          <w:szCs w:val="20"/>
          <w:rtl w:val="0"/>
          <w:lang w:val="it-IT"/>
        </w:rPr>
        <w:t xml:space="preserve">), </w:t>
      </w:r>
      <w:r>
        <w:rPr>
          <w:rFonts w:ascii="Times New Roman" w:hAnsi="Times New Roman"/>
          <w:i w:val="1"/>
          <w:iCs w:val="1"/>
          <w:sz w:val="20"/>
          <w:szCs w:val="20"/>
          <w:rtl w:val="0"/>
          <w:lang w:val="it-IT"/>
        </w:rPr>
        <w:t>Giacinta</w:t>
      </w:r>
      <w:r>
        <w:rPr>
          <w:rFonts w:ascii="Times New Roman" w:hAnsi="Times New Roman"/>
          <w:sz w:val="20"/>
          <w:szCs w:val="20"/>
          <w:rtl w:val="0"/>
          <w:lang w:val="it-IT"/>
        </w:rPr>
        <w:t xml:space="preserve"> (1879) e </w:t>
      </w:r>
      <w:r>
        <w:rPr>
          <w:rFonts w:ascii="Times New Roman" w:hAnsi="Times New Roman"/>
          <w:i w:val="1"/>
          <w:iCs w:val="1"/>
          <w:sz w:val="20"/>
          <w:szCs w:val="20"/>
          <w:rtl w:val="0"/>
          <w:lang w:val="it-IT"/>
        </w:rPr>
        <w:t>Profumo</w:t>
      </w:r>
      <w:r>
        <w:rPr>
          <w:rFonts w:ascii="Times New Roman" w:hAnsi="Times New Roman"/>
          <w:sz w:val="20"/>
          <w:szCs w:val="20"/>
          <w:rtl w:val="0"/>
          <w:lang w:val="it-IT"/>
        </w:rPr>
        <w:t xml:space="preserve"> (1890).</w:t>
      </w:r>
    </w:p>
    <w:p>
      <w:pPr>
        <w:pStyle w:val="Corpo A"/>
        <w:spacing w:line="240" w:lineRule="exact"/>
        <w:ind w:firstLine="360"/>
        <w:jc w:val="both"/>
        <w:rPr>
          <w:rFonts w:ascii="Times New Roman" w:cs="Times New Roman" w:hAnsi="Times New Roman" w:eastAsia="Times New Roman"/>
          <w:sz w:val="20"/>
          <w:szCs w:val="20"/>
        </w:rPr>
      </w:pPr>
      <w:r>
        <w:rPr>
          <w:rFonts w:ascii="Times New Roman" w:hAnsi="Times New Roman"/>
          <w:sz w:val="20"/>
          <w:szCs w:val="20"/>
          <w:rtl w:val="0"/>
          <w:lang w:val="it-IT"/>
        </w:rPr>
        <w:t>Nell</w:t>
      </w:r>
      <w:r>
        <w:rPr>
          <w:rFonts w:ascii="Times New Roman" w:hAnsi="Times New Roman" w:hint="default"/>
          <w:sz w:val="20"/>
          <w:szCs w:val="20"/>
          <w:rtl w:val="0"/>
          <w:lang w:val="it-IT"/>
        </w:rPr>
        <w:t>’</w:t>
      </w:r>
      <w:r>
        <w:rPr>
          <w:rFonts w:ascii="Times New Roman" w:hAnsi="Times New Roman"/>
          <w:sz w:val="20"/>
          <w:szCs w:val="20"/>
          <w:rtl w:val="0"/>
          <w:lang w:val="it-IT"/>
        </w:rPr>
        <w:t>epoca del positivismo, che ha posto al centro del dibattito culturale termini tratti dal linguaggio medico-biologico come anomalia e diversit</w:t>
      </w:r>
      <w:r>
        <w:rPr>
          <w:rFonts w:ascii="Times New Roman" w:hAnsi="Times New Roman" w:hint="default"/>
          <w:sz w:val="20"/>
          <w:szCs w:val="20"/>
          <w:rtl w:val="0"/>
          <w:lang w:val="fr-FR"/>
        </w:rPr>
        <w:t>à</w:t>
      </w:r>
      <w:r>
        <w:rPr>
          <w:rFonts w:ascii="Times New Roman" w:hAnsi="Times New Roman"/>
          <w:sz w:val="20"/>
          <w:szCs w:val="20"/>
          <w:rtl w:val="0"/>
          <w:lang w:val="it-IT"/>
        </w:rPr>
        <w:t>, Capuana sfrutta la patologia come strumento ermeneutico per portare alla luce ci</w:t>
      </w:r>
      <w:r>
        <w:rPr>
          <w:rFonts w:ascii="Times New Roman" w:hAnsi="Times New Roman" w:hint="default"/>
          <w:sz w:val="20"/>
          <w:szCs w:val="20"/>
          <w:rtl w:val="0"/>
          <w:lang w:val="it-IT"/>
        </w:rPr>
        <w:t xml:space="preserve">ò </w:t>
      </w:r>
      <w:r>
        <w:rPr>
          <w:rFonts w:ascii="Times New Roman" w:hAnsi="Times New Roman"/>
          <w:sz w:val="20"/>
          <w:szCs w:val="20"/>
          <w:rtl w:val="0"/>
          <w:lang w:val="it-IT"/>
        </w:rPr>
        <w:t>che la fisiologia nasconde e che invece il corpo malato pu</w:t>
      </w:r>
      <w:r>
        <w:rPr>
          <w:rFonts w:ascii="Times New Roman" w:hAnsi="Times New Roman" w:hint="default"/>
          <w:sz w:val="20"/>
          <w:szCs w:val="20"/>
          <w:rtl w:val="0"/>
          <w:lang w:val="it-IT"/>
        </w:rPr>
        <w:t xml:space="preserve">ò </w:t>
      </w:r>
      <w:r>
        <w:rPr>
          <w:rFonts w:ascii="Times New Roman" w:hAnsi="Times New Roman"/>
          <w:sz w:val="20"/>
          <w:szCs w:val="20"/>
          <w:rtl w:val="0"/>
          <w:lang w:val="it-IT"/>
        </w:rPr>
        <w:t>rivelare. La malattia, intesa come alterazione dell</w:t>
      </w:r>
      <w:r>
        <w:rPr>
          <w:rFonts w:ascii="Times New Roman" w:hAnsi="Times New Roman" w:hint="default"/>
          <w:sz w:val="20"/>
          <w:szCs w:val="20"/>
          <w:rtl w:val="0"/>
          <w:lang w:val="it-IT"/>
        </w:rPr>
        <w:t>’</w:t>
      </w:r>
      <w:r>
        <w:rPr>
          <w:rFonts w:ascii="Times New Roman" w:hAnsi="Times New Roman"/>
          <w:sz w:val="20"/>
          <w:szCs w:val="20"/>
          <w:rtl w:val="0"/>
          <w:lang w:val="it-IT"/>
        </w:rPr>
        <w:t>equilibrio, diviene essenziale per indagare il mistero umano, e la donna, per il medico come per l</w:t>
      </w:r>
      <w:r>
        <w:rPr>
          <w:rFonts w:ascii="Times New Roman" w:hAnsi="Times New Roman" w:hint="default"/>
          <w:sz w:val="20"/>
          <w:szCs w:val="20"/>
          <w:rtl w:val="0"/>
          <w:lang w:val="it-IT"/>
        </w:rPr>
        <w:t>’</w:t>
      </w:r>
      <w:r>
        <w:rPr>
          <w:rFonts w:ascii="Times New Roman" w:hAnsi="Times New Roman"/>
          <w:sz w:val="20"/>
          <w:szCs w:val="20"/>
          <w:rtl w:val="0"/>
          <w:lang w:val="it-IT"/>
        </w:rPr>
        <w:t>artista, rappresenta il campo privilegiato d</w:t>
      </w:r>
      <w:r>
        <w:rPr>
          <w:rFonts w:ascii="Times New Roman" w:hAnsi="Times New Roman" w:hint="default"/>
          <w:sz w:val="20"/>
          <w:szCs w:val="20"/>
          <w:rtl w:val="0"/>
          <w:lang w:val="it-IT"/>
        </w:rPr>
        <w:t>’</w:t>
      </w:r>
      <w:r>
        <w:rPr>
          <w:rFonts w:ascii="Times New Roman" w:hAnsi="Times New Roman"/>
          <w:sz w:val="20"/>
          <w:szCs w:val="20"/>
          <w:rtl w:val="0"/>
          <w:lang w:val="it-IT"/>
        </w:rPr>
        <w:t xml:space="preserve">indagine: </w:t>
      </w:r>
      <w:r>
        <w:rPr>
          <w:rFonts w:ascii="Times New Roman" w:hAnsi="Times New Roman" w:hint="default"/>
          <w:sz w:val="20"/>
          <w:szCs w:val="20"/>
          <w:rtl w:val="0"/>
          <w:lang w:val="it-IT"/>
        </w:rPr>
        <w:t xml:space="preserve">è </w:t>
      </w:r>
      <w:r>
        <w:rPr>
          <w:rFonts w:ascii="Times New Roman" w:hAnsi="Times New Roman"/>
          <w:sz w:val="20"/>
          <w:szCs w:val="20"/>
          <w:rtl w:val="0"/>
          <w:lang w:val="it-IT"/>
        </w:rPr>
        <w:t>proprio a partire dalla figura femminile che lo scrittore pu</w:t>
      </w:r>
      <w:r>
        <w:rPr>
          <w:rFonts w:ascii="Times New Roman" w:hAnsi="Times New Roman" w:hint="default"/>
          <w:sz w:val="20"/>
          <w:szCs w:val="20"/>
          <w:rtl w:val="0"/>
          <w:lang w:val="it-IT"/>
        </w:rPr>
        <w:t xml:space="preserve">ò </w:t>
      </w:r>
      <w:r>
        <w:rPr>
          <w:rFonts w:ascii="Times New Roman" w:hAnsi="Times New Roman"/>
          <w:sz w:val="20"/>
          <w:szCs w:val="20"/>
          <w:rtl w:val="0"/>
          <w:lang w:val="it-IT"/>
        </w:rPr>
        <w:t>percepire le trasformazioni indotte dalla modernit</w:t>
      </w:r>
      <w:r>
        <w:rPr>
          <w:rFonts w:ascii="Times New Roman" w:hAnsi="Times New Roman" w:hint="default"/>
          <w:sz w:val="20"/>
          <w:szCs w:val="20"/>
          <w:rtl w:val="0"/>
          <w:lang w:val="fr-FR"/>
        </w:rPr>
        <w:t xml:space="preserve">à </w:t>
      </w:r>
      <w:r>
        <w:rPr>
          <w:rFonts w:ascii="Times New Roman" w:hAnsi="Times New Roman"/>
          <w:sz w:val="20"/>
          <w:szCs w:val="20"/>
          <w:rtl w:val="0"/>
          <w:lang w:val="it-IT"/>
        </w:rPr>
        <w:t xml:space="preserve">nel vissuto individuale. </w:t>
      </w:r>
    </w:p>
    <w:p>
      <w:pPr>
        <w:pStyle w:val="Corpo A"/>
        <w:spacing w:line="240" w:lineRule="exact"/>
        <w:ind w:firstLine="360"/>
        <w:jc w:val="both"/>
        <w:rPr>
          <w:rFonts w:ascii="Times New Roman" w:cs="Times New Roman" w:hAnsi="Times New Roman" w:eastAsia="Times New Roman"/>
          <w:sz w:val="20"/>
          <w:szCs w:val="20"/>
        </w:rPr>
      </w:pPr>
      <w:r>
        <w:rPr>
          <w:rFonts w:ascii="Times New Roman" w:hAnsi="Times New Roman"/>
          <w:sz w:val="20"/>
          <w:szCs w:val="20"/>
          <w:rtl w:val="0"/>
          <w:lang w:val="it-IT"/>
        </w:rPr>
        <w:t xml:space="preserve">Nel primo capitolo di questo studio, Michelacci affronta il problema del dissidio tra lo studio del </w:t>
      </w:r>
      <w:r>
        <w:rPr>
          <w:rFonts w:ascii="Times New Roman" w:hAnsi="Times New Roman" w:hint="default"/>
          <w:sz w:val="20"/>
          <w:szCs w:val="20"/>
          <w:rtl w:val="0"/>
          <w:lang w:val="it-IT"/>
        </w:rPr>
        <w:t>“</w:t>
      </w:r>
      <w:r>
        <w:rPr>
          <w:rFonts w:ascii="Times New Roman" w:hAnsi="Times New Roman"/>
          <w:sz w:val="20"/>
          <w:szCs w:val="20"/>
          <w:rtl w:val="0"/>
          <w:lang w:val="it-IT"/>
        </w:rPr>
        <w:t>documento umano</w:t>
      </w:r>
      <w:r>
        <w:rPr>
          <w:rFonts w:ascii="Times New Roman" w:hAnsi="Times New Roman" w:hint="default"/>
          <w:sz w:val="20"/>
          <w:szCs w:val="20"/>
          <w:rtl w:val="0"/>
          <w:lang w:val="it-IT"/>
        </w:rPr>
        <w:t>”</w:t>
      </w:r>
      <w:r>
        <w:rPr>
          <w:rFonts w:ascii="Times New Roman" w:hAnsi="Times New Roman"/>
          <w:sz w:val="20"/>
          <w:szCs w:val="20"/>
          <w:rtl w:val="0"/>
          <w:lang w:val="it-IT"/>
        </w:rPr>
        <w:t>, ovvero l</w:t>
      </w:r>
      <w:r>
        <w:rPr>
          <w:rFonts w:ascii="Times New Roman" w:hAnsi="Times New Roman" w:hint="default"/>
          <w:sz w:val="20"/>
          <w:szCs w:val="20"/>
          <w:rtl w:val="0"/>
          <w:lang w:val="it-IT"/>
        </w:rPr>
        <w:t>’</w:t>
      </w:r>
      <w:r>
        <w:rPr>
          <w:rFonts w:ascii="Times New Roman" w:hAnsi="Times New Roman"/>
          <w:sz w:val="20"/>
          <w:szCs w:val="20"/>
          <w:rtl w:val="0"/>
          <w:lang w:val="it-IT"/>
        </w:rPr>
        <w:t>analisi dal vero, e l</w:t>
      </w:r>
      <w:r>
        <w:rPr>
          <w:rFonts w:ascii="Times New Roman" w:hAnsi="Times New Roman" w:hint="default"/>
          <w:sz w:val="20"/>
          <w:szCs w:val="20"/>
          <w:rtl w:val="0"/>
          <w:lang w:val="it-IT"/>
        </w:rPr>
        <w:t>’</w:t>
      </w:r>
      <w:r>
        <w:rPr>
          <w:rFonts w:ascii="Times New Roman" w:hAnsi="Times New Roman"/>
          <w:sz w:val="20"/>
          <w:szCs w:val="20"/>
          <w:rtl w:val="0"/>
          <w:lang w:val="it-IT"/>
        </w:rPr>
        <w:t>ispirazione letteraria. La dimensione artistica del vero costituiva un imperativo costante per Capuana, ma egli era altres</w:t>
      </w:r>
      <w:r>
        <w:rPr>
          <w:rFonts w:ascii="Times New Roman" w:hAnsi="Times New Roman" w:hint="default"/>
          <w:sz w:val="20"/>
          <w:szCs w:val="20"/>
          <w:rtl w:val="0"/>
          <w:lang w:val="it-IT"/>
        </w:rPr>
        <w:t xml:space="preserve">ì </w:t>
      </w:r>
      <w:r>
        <w:rPr>
          <w:rFonts w:ascii="Times New Roman" w:hAnsi="Times New Roman"/>
          <w:sz w:val="20"/>
          <w:szCs w:val="20"/>
          <w:rtl w:val="0"/>
          <w:lang w:val="it-IT"/>
        </w:rPr>
        <w:t>convinto che la sola analisi della realt</w:t>
      </w:r>
      <w:r>
        <w:rPr>
          <w:rFonts w:ascii="Times New Roman" w:hAnsi="Times New Roman" w:hint="default"/>
          <w:sz w:val="20"/>
          <w:szCs w:val="20"/>
          <w:rtl w:val="0"/>
          <w:lang w:val="it-IT"/>
        </w:rPr>
        <w:t xml:space="preserve">à </w:t>
      </w:r>
      <w:r>
        <w:rPr>
          <w:rFonts w:ascii="Times New Roman" w:hAnsi="Times New Roman"/>
          <w:sz w:val="20"/>
          <w:szCs w:val="20"/>
          <w:rtl w:val="0"/>
          <w:lang w:val="it-IT"/>
        </w:rPr>
        <w:t>non potesse trasformarsi in arte senza l</w:t>
      </w:r>
      <w:r>
        <w:rPr>
          <w:rFonts w:ascii="Times New Roman" w:hAnsi="Times New Roman" w:hint="default"/>
          <w:sz w:val="20"/>
          <w:szCs w:val="20"/>
          <w:rtl w:val="0"/>
          <w:lang w:val="it-IT"/>
        </w:rPr>
        <w:t>’</w:t>
      </w:r>
      <w:r>
        <w:rPr>
          <w:rFonts w:ascii="Times New Roman" w:hAnsi="Times New Roman"/>
          <w:sz w:val="20"/>
          <w:szCs w:val="20"/>
          <w:rtl w:val="0"/>
          <w:lang w:val="it-IT"/>
        </w:rPr>
        <w:t>intervento dell</w:t>
      </w:r>
      <w:r>
        <w:rPr>
          <w:rFonts w:ascii="Times New Roman" w:hAnsi="Times New Roman" w:hint="default"/>
          <w:sz w:val="20"/>
          <w:szCs w:val="20"/>
          <w:rtl w:val="0"/>
          <w:lang w:val="it-IT"/>
        </w:rPr>
        <w:t>’</w:t>
      </w:r>
      <w:r>
        <w:rPr>
          <w:rFonts w:ascii="Times New Roman" w:hAnsi="Times New Roman"/>
          <w:sz w:val="20"/>
          <w:szCs w:val="20"/>
          <w:rtl w:val="0"/>
          <w:lang w:val="it-IT"/>
        </w:rPr>
        <w:t>immaginazione. Questo rapporto di reciproca esclusione tra l</w:t>
      </w:r>
      <w:r>
        <w:rPr>
          <w:rFonts w:ascii="Times New Roman" w:hAnsi="Times New Roman" w:hint="default"/>
          <w:sz w:val="20"/>
          <w:szCs w:val="20"/>
          <w:rtl w:val="0"/>
          <w:lang w:val="it-IT"/>
        </w:rPr>
        <w:t>’</w:t>
      </w:r>
      <w:r>
        <w:rPr>
          <w:rFonts w:ascii="Times New Roman" w:hAnsi="Times New Roman"/>
          <w:sz w:val="20"/>
          <w:szCs w:val="20"/>
          <w:rtl w:val="0"/>
          <w:lang w:val="it-IT"/>
        </w:rPr>
        <w:t>analisi del reale e l</w:t>
      </w:r>
      <w:r>
        <w:rPr>
          <w:rFonts w:ascii="Times New Roman" w:hAnsi="Times New Roman" w:hint="default"/>
          <w:sz w:val="20"/>
          <w:szCs w:val="20"/>
          <w:rtl w:val="0"/>
          <w:lang w:val="it-IT"/>
        </w:rPr>
        <w:t>’</w:t>
      </w:r>
      <w:r>
        <w:rPr>
          <w:rFonts w:ascii="Times New Roman" w:hAnsi="Times New Roman"/>
          <w:sz w:val="20"/>
          <w:szCs w:val="20"/>
          <w:rtl w:val="0"/>
          <w:lang w:val="it-IT"/>
        </w:rPr>
        <w:t xml:space="preserve">ispirazione letteraria mette in crisi la fede positivista di Capuana: tale contraddizione di fondo </w:t>
      </w:r>
      <w:r>
        <w:rPr>
          <w:rFonts w:ascii="Times New Roman" w:hAnsi="Times New Roman" w:hint="default"/>
          <w:sz w:val="20"/>
          <w:szCs w:val="20"/>
          <w:rtl w:val="0"/>
          <w:lang w:val="it-IT"/>
        </w:rPr>
        <w:t xml:space="preserve">è </w:t>
      </w:r>
      <w:r>
        <w:rPr>
          <w:rFonts w:ascii="Times New Roman" w:hAnsi="Times New Roman"/>
          <w:sz w:val="20"/>
          <w:szCs w:val="20"/>
          <w:rtl w:val="0"/>
          <w:lang w:val="it-IT"/>
        </w:rPr>
        <w:t xml:space="preserve">alla base del suo intero percorso artistico e conoscitivo, caratterizzato da ripensamenti, revisioni e vere e proprie abiure. </w:t>
      </w:r>
    </w:p>
    <w:p>
      <w:pPr>
        <w:pStyle w:val="Corpo A"/>
        <w:spacing w:line="240" w:lineRule="exact"/>
        <w:ind w:firstLine="360"/>
        <w:jc w:val="both"/>
        <w:rPr>
          <w:rFonts w:ascii="Times New Roman" w:cs="Times New Roman" w:hAnsi="Times New Roman" w:eastAsia="Times New Roman"/>
          <w:color w:val="ff0000"/>
          <w:sz w:val="20"/>
          <w:szCs w:val="20"/>
          <w:u w:color="ff0000"/>
        </w:rPr>
      </w:pPr>
      <w:r>
        <w:rPr>
          <w:rFonts w:ascii="Times New Roman" w:hAnsi="Times New Roman" w:hint="default"/>
          <w:sz w:val="20"/>
          <w:szCs w:val="20"/>
          <w:rtl w:val="0"/>
          <w:lang w:val="it-IT"/>
        </w:rPr>
        <w:t xml:space="preserve">È </w:t>
      </w:r>
      <w:r>
        <w:rPr>
          <w:rFonts w:ascii="Times New Roman" w:hAnsi="Times New Roman"/>
          <w:sz w:val="20"/>
          <w:szCs w:val="20"/>
          <w:rtl w:val="0"/>
          <w:lang w:val="it-IT"/>
        </w:rPr>
        <w:t>nell</w:t>
      </w:r>
      <w:r>
        <w:rPr>
          <w:rFonts w:ascii="Times New Roman" w:hAnsi="Times New Roman" w:hint="default"/>
          <w:sz w:val="20"/>
          <w:szCs w:val="20"/>
          <w:rtl w:val="0"/>
          <w:lang w:val="it-IT"/>
        </w:rPr>
        <w:t>’</w:t>
      </w:r>
      <w:r>
        <w:rPr>
          <w:rFonts w:ascii="Times New Roman" w:hAnsi="Times New Roman"/>
          <w:sz w:val="20"/>
          <w:szCs w:val="20"/>
          <w:rtl w:val="0"/>
          <w:lang w:val="it-IT"/>
        </w:rPr>
        <w:t xml:space="preserve">ultimo capitolo che Michelacci si occupa di quel primordiale </w:t>
      </w:r>
      <w:r>
        <w:rPr>
          <w:rFonts w:ascii="Times New Roman" w:hAnsi="Times New Roman" w:hint="default"/>
          <w:sz w:val="20"/>
          <w:szCs w:val="20"/>
          <w:rtl w:val="0"/>
          <w:lang w:val="it-IT"/>
        </w:rPr>
        <w:t>“</w:t>
      </w:r>
      <w:r>
        <w:rPr>
          <w:rFonts w:ascii="Times New Roman" w:hAnsi="Times New Roman"/>
          <w:sz w:val="20"/>
          <w:szCs w:val="20"/>
          <w:rtl w:val="0"/>
          <w:lang w:val="it-IT"/>
        </w:rPr>
        <w:t>laboratorio d</w:t>
      </w:r>
      <w:r>
        <w:rPr>
          <w:rFonts w:ascii="Times New Roman" w:hAnsi="Times New Roman" w:hint="default"/>
          <w:sz w:val="20"/>
          <w:szCs w:val="20"/>
          <w:rtl w:val="0"/>
          <w:lang w:val="it-IT"/>
        </w:rPr>
        <w:t>’</w:t>
      </w:r>
      <w:r>
        <w:rPr>
          <w:rFonts w:ascii="Times New Roman" w:hAnsi="Times New Roman"/>
          <w:sz w:val="20"/>
          <w:szCs w:val="20"/>
          <w:rtl w:val="0"/>
          <w:lang w:val="it-IT"/>
        </w:rPr>
        <w:t>idee</w:t>
      </w:r>
      <w:r>
        <w:rPr>
          <w:rFonts w:ascii="Times New Roman" w:hAnsi="Times New Roman" w:hint="default"/>
          <w:sz w:val="20"/>
          <w:szCs w:val="20"/>
          <w:rtl w:val="0"/>
          <w:lang w:val="it-IT"/>
        </w:rPr>
        <w:t xml:space="preserve">” </w:t>
      </w:r>
      <w:r>
        <w:rPr>
          <w:rFonts w:ascii="Times New Roman" w:hAnsi="Times New Roman"/>
          <w:sz w:val="20"/>
          <w:szCs w:val="20"/>
          <w:rtl w:val="0"/>
          <w:lang w:val="it-IT"/>
        </w:rPr>
        <w:t xml:space="preserve">che </w:t>
      </w:r>
      <w:r>
        <w:rPr>
          <w:rFonts w:ascii="Times New Roman" w:hAnsi="Times New Roman" w:hint="default"/>
          <w:sz w:val="20"/>
          <w:szCs w:val="20"/>
          <w:rtl w:val="0"/>
          <w:lang w:val="it-IT"/>
        </w:rPr>
        <w:t xml:space="preserve">è </w:t>
      </w:r>
      <w:r>
        <w:rPr>
          <w:rFonts w:ascii="Times New Roman" w:hAnsi="Times New Roman"/>
          <w:sz w:val="20"/>
          <w:szCs w:val="20"/>
          <w:rtl w:val="0"/>
          <w:lang w:val="it-IT"/>
        </w:rPr>
        <w:t xml:space="preserve">la breve raccolta di novelle </w:t>
      </w:r>
      <w:r>
        <w:rPr>
          <w:rFonts w:ascii="Times New Roman" w:hAnsi="Times New Roman"/>
          <w:i w:val="1"/>
          <w:iCs w:val="1"/>
          <w:sz w:val="20"/>
          <w:szCs w:val="20"/>
          <w:rtl w:val="0"/>
          <w:lang w:val="it-IT"/>
        </w:rPr>
        <w:t>Profili di donne</w:t>
      </w:r>
      <w:r>
        <w:rPr>
          <w:rFonts w:ascii="Times New Roman" w:hAnsi="Times New Roman"/>
          <w:sz w:val="20"/>
          <w:szCs w:val="20"/>
          <w:rtl w:val="0"/>
          <w:lang w:val="it-IT"/>
        </w:rPr>
        <w:t xml:space="preserve">, con cui Capuana mirava a </w:t>
      </w:r>
      <w:r>
        <w:rPr>
          <w:rFonts w:ascii="Times New Roman" w:hAnsi="Times New Roman" w:hint="default"/>
          <w:sz w:val="20"/>
          <w:szCs w:val="20"/>
          <w:rtl w:val="0"/>
          <w:lang w:val="it-IT"/>
        </w:rPr>
        <w:t>“</w:t>
      </w:r>
      <w:r>
        <w:rPr>
          <w:rFonts w:ascii="Times New Roman" w:hAnsi="Times New Roman"/>
          <w:sz w:val="20"/>
          <w:szCs w:val="20"/>
          <w:rtl w:val="0"/>
          <w:lang w:val="it-IT"/>
        </w:rPr>
        <w:t>cogliere la variabilit</w:t>
      </w:r>
      <w:r>
        <w:rPr>
          <w:rFonts w:ascii="Times New Roman" w:hAnsi="Times New Roman" w:hint="default"/>
          <w:sz w:val="20"/>
          <w:szCs w:val="20"/>
          <w:rtl w:val="0"/>
          <w:lang w:val="fr-FR"/>
        </w:rPr>
        <w:t xml:space="preserve">à </w:t>
      </w:r>
      <w:r>
        <w:rPr>
          <w:rFonts w:ascii="Times New Roman" w:hAnsi="Times New Roman"/>
          <w:sz w:val="20"/>
          <w:szCs w:val="20"/>
          <w:rtl w:val="0"/>
          <w:lang w:val="it-IT"/>
        </w:rPr>
        <w:t>del reale oltre la fisiologia</w:t>
      </w:r>
      <w:r>
        <w:rPr>
          <w:rFonts w:ascii="Times New Roman" w:hAnsi="Times New Roman" w:hint="default"/>
          <w:sz w:val="20"/>
          <w:szCs w:val="20"/>
          <w:rtl w:val="0"/>
          <w:lang w:val="it-IT"/>
        </w:rPr>
        <w:t xml:space="preserve">” </w:t>
      </w:r>
      <w:r>
        <w:rPr>
          <w:rFonts w:ascii="Times New Roman" w:hAnsi="Times New Roman"/>
          <w:sz w:val="20"/>
          <w:szCs w:val="20"/>
          <w:rtl w:val="0"/>
          <w:lang w:val="it-IT"/>
        </w:rPr>
        <w:t xml:space="preserve">(117). Dominata dal tema della visione, questa raccolta deve molto alla lettura dei racconti di Diderot </w:t>
      </w:r>
      <w:r>
        <w:rPr>
          <w:rFonts w:ascii="Times New Roman" w:hAnsi="Times New Roman" w:hint="default"/>
          <w:sz w:val="20"/>
          <w:szCs w:val="20"/>
          <w:rtl w:val="0"/>
          <w:lang w:val="it-IT"/>
        </w:rPr>
        <w:t xml:space="preserve">— </w:t>
      </w:r>
      <w:r>
        <w:rPr>
          <w:rFonts w:ascii="Times New Roman" w:hAnsi="Times New Roman"/>
          <w:sz w:val="20"/>
          <w:szCs w:val="20"/>
          <w:rtl w:val="0"/>
          <w:lang w:val="it-IT"/>
        </w:rPr>
        <w:t>per il richiamo all</w:t>
      </w:r>
      <w:r>
        <w:rPr>
          <w:rFonts w:ascii="Times New Roman" w:hAnsi="Times New Roman" w:hint="default"/>
          <w:sz w:val="20"/>
          <w:szCs w:val="20"/>
          <w:rtl w:val="0"/>
          <w:lang w:val="it-IT"/>
        </w:rPr>
        <w:t>’</w:t>
      </w:r>
      <w:r>
        <w:rPr>
          <w:rFonts w:ascii="Times New Roman" w:hAnsi="Times New Roman"/>
          <w:sz w:val="20"/>
          <w:szCs w:val="20"/>
          <w:rtl w:val="0"/>
          <w:lang w:val="it-IT"/>
        </w:rPr>
        <w:t xml:space="preserve">immediatezza delle sensazioni e la tensione natura-cultura </w:t>
      </w:r>
      <w:r>
        <w:rPr>
          <w:rFonts w:ascii="Times New Roman" w:hAnsi="Times New Roman" w:hint="default"/>
          <w:sz w:val="20"/>
          <w:szCs w:val="20"/>
          <w:rtl w:val="0"/>
          <w:lang w:val="it-IT"/>
        </w:rPr>
        <w:t xml:space="preserve">— </w:t>
      </w:r>
      <w:r>
        <w:rPr>
          <w:rFonts w:ascii="Times New Roman" w:hAnsi="Times New Roman"/>
          <w:sz w:val="20"/>
          <w:szCs w:val="20"/>
          <w:rtl w:val="0"/>
          <w:lang w:val="it-IT"/>
        </w:rPr>
        <w:t>e alla frequentazione, nella Firenze degli anni Sessanta, del gruppo dei macchiaioli. L</w:t>
      </w:r>
      <w:r>
        <w:rPr>
          <w:rFonts w:ascii="Times New Roman" w:hAnsi="Times New Roman" w:hint="default"/>
          <w:sz w:val="20"/>
          <w:szCs w:val="20"/>
          <w:rtl w:val="0"/>
          <w:lang w:val="it-IT"/>
        </w:rPr>
        <w:t>’</w:t>
      </w:r>
      <w:r>
        <w:rPr>
          <w:rFonts w:ascii="Times New Roman" w:hAnsi="Times New Roman"/>
          <w:sz w:val="20"/>
          <w:szCs w:val="20"/>
          <w:rtl w:val="0"/>
          <w:lang w:val="it-IT"/>
        </w:rPr>
        <w:t xml:space="preserve">obiettivo di Capuana </w:t>
      </w:r>
      <w:r>
        <w:rPr>
          <w:rFonts w:ascii="Times New Roman" w:hAnsi="Times New Roman" w:hint="default"/>
          <w:sz w:val="20"/>
          <w:szCs w:val="20"/>
          <w:rtl w:val="0"/>
          <w:lang w:val="it-IT"/>
        </w:rPr>
        <w:t xml:space="preserve">è </w:t>
      </w:r>
      <w:r>
        <w:rPr>
          <w:rFonts w:ascii="Times New Roman" w:hAnsi="Times New Roman"/>
          <w:sz w:val="20"/>
          <w:szCs w:val="20"/>
          <w:rtl w:val="0"/>
          <w:lang w:val="it-IT"/>
        </w:rPr>
        <w:t>esprimere sentimenti e sensazioni concrete, in modo che il lettore ne abbia un</w:t>
      </w:r>
      <w:r>
        <w:rPr>
          <w:rFonts w:ascii="Times New Roman" w:hAnsi="Times New Roman" w:hint="default"/>
          <w:sz w:val="20"/>
          <w:szCs w:val="20"/>
          <w:rtl w:val="0"/>
          <w:lang w:val="it-IT"/>
        </w:rPr>
        <w:t>’</w:t>
      </w:r>
      <w:r>
        <w:rPr>
          <w:rFonts w:ascii="Times New Roman" w:hAnsi="Times New Roman"/>
          <w:sz w:val="20"/>
          <w:szCs w:val="20"/>
          <w:rtl w:val="0"/>
          <w:lang w:val="it-IT"/>
        </w:rPr>
        <w:t>impressione immediata. Gi</w:t>
      </w:r>
      <w:r>
        <w:rPr>
          <w:rFonts w:ascii="Times New Roman" w:hAnsi="Times New Roman" w:hint="default"/>
          <w:sz w:val="20"/>
          <w:szCs w:val="20"/>
          <w:rtl w:val="0"/>
          <w:lang w:val="it-IT"/>
        </w:rPr>
        <w:t xml:space="preserve">à </w:t>
      </w:r>
      <w:r>
        <w:rPr>
          <w:rFonts w:ascii="Times New Roman" w:hAnsi="Times New Roman"/>
          <w:sz w:val="20"/>
          <w:szCs w:val="20"/>
          <w:rtl w:val="0"/>
          <w:lang w:val="it-IT"/>
        </w:rPr>
        <w:t>in questa raccolta giovanile, dunque, lo scrittore rivendica l</w:t>
      </w:r>
      <w:r>
        <w:rPr>
          <w:rFonts w:ascii="Times New Roman" w:hAnsi="Times New Roman" w:hint="default"/>
          <w:sz w:val="20"/>
          <w:szCs w:val="20"/>
          <w:rtl w:val="0"/>
          <w:lang w:val="it-IT"/>
        </w:rPr>
        <w:t>’</w:t>
      </w:r>
      <w:r>
        <w:rPr>
          <w:rFonts w:ascii="Times New Roman" w:hAnsi="Times New Roman"/>
          <w:sz w:val="20"/>
          <w:szCs w:val="20"/>
          <w:rtl w:val="0"/>
          <w:lang w:val="it-IT"/>
        </w:rPr>
        <w:t>autonomia dell</w:t>
      </w:r>
      <w:r>
        <w:rPr>
          <w:rFonts w:ascii="Times New Roman" w:hAnsi="Times New Roman" w:hint="default"/>
          <w:sz w:val="20"/>
          <w:szCs w:val="20"/>
          <w:rtl w:val="0"/>
          <w:lang w:val="it-IT"/>
        </w:rPr>
        <w:t>’</w:t>
      </w:r>
      <w:r>
        <w:rPr>
          <w:rFonts w:ascii="Times New Roman" w:hAnsi="Times New Roman"/>
          <w:sz w:val="20"/>
          <w:szCs w:val="20"/>
          <w:rtl w:val="0"/>
          <w:lang w:val="it-IT"/>
        </w:rPr>
        <w:t>atto artistico, rifiutando l</w:t>
      </w:r>
      <w:r>
        <w:rPr>
          <w:rFonts w:ascii="Times New Roman" w:hAnsi="Times New Roman" w:hint="default"/>
          <w:sz w:val="20"/>
          <w:szCs w:val="20"/>
          <w:rtl w:val="0"/>
          <w:lang w:val="it-IT"/>
        </w:rPr>
        <w:t>’</w:t>
      </w:r>
      <w:r>
        <w:rPr>
          <w:rFonts w:ascii="Times New Roman" w:hAnsi="Times New Roman"/>
          <w:sz w:val="20"/>
          <w:szCs w:val="20"/>
          <w:rtl w:val="0"/>
          <w:lang w:val="it-IT"/>
        </w:rPr>
        <w:t>impegno romantico-risorgimentale e aprendo alla crisi dell</w:t>
      </w:r>
      <w:r>
        <w:rPr>
          <w:rFonts w:ascii="Times New Roman" w:hAnsi="Times New Roman" w:hint="default"/>
          <w:sz w:val="20"/>
          <w:szCs w:val="20"/>
          <w:rtl w:val="0"/>
          <w:lang w:val="it-IT"/>
        </w:rPr>
        <w:t>’</w:t>
      </w:r>
      <w:r>
        <w:rPr>
          <w:rFonts w:ascii="Times New Roman" w:hAnsi="Times New Roman"/>
          <w:sz w:val="20"/>
          <w:szCs w:val="20"/>
          <w:rtl w:val="0"/>
          <w:lang w:val="it-IT"/>
        </w:rPr>
        <w:t>io unitario.</w:t>
      </w:r>
    </w:p>
    <w:p>
      <w:pPr>
        <w:pStyle w:val="Corpo A"/>
        <w:spacing w:line="240" w:lineRule="exact"/>
        <w:ind w:firstLine="360"/>
        <w:jc w:val="both"/>
        <w:rPr>
          <w:rFonts w:ascii="Times New Roman" w:cs="Times New Roman" w:hAnsi="Times New Roman" w:eastAsia="Times New Roman"/>
          <w:sz w:val="20"/>
          <w:szCs w:val="20"/>
        </w:rPr>
      </w:pPr>
      <w:r>
        <w:rPr>
          <w:rFonts w:ascii="Times New Roman" w:hAnsi="Times New Roman"/>
          <w:i w:val="1"/>
          <w:iCs w:val="1"/>
          <w:sz w:val="20"/>
          <w:szCs w:val="20"/>
          <w:rtl w:val="0"/>
          <w:lang w:val="it-IT"/>
        </w:rPr>
        <w:t>Profili di donne</w:t>
      </w:r>
      <w:r>
        <w:rPr>
          <w:rFonts w:ascii="Times New Roman" w:hAnsi="Times New Roman" w:hint="default"/>
          <w:sz w:val="20"/>
          <w:szCs w:val="20"/>
          <w:rtl w:val="0"/>
          <w:lang w:val="it-IT"/>
        </w:rPr>
        <w:t xml:space="preserve"> è </w:t>
      </w:r>
      <w:r>
        <w:rPr>
          <w:rFonts w:ascii="Times New Roman" w:hAnsi="Times New Roman"/>
          <w:sz w:val="20"/>
          <w:szCs w:val="20"/>
          <w:rtl w:val="0"/>
          <w:lang w:val="it-IT"/>
        </w:rPr>
        <w:t xml:space="preserve">immediatamente antecedente a </w:t>
      </w:r>
      <w:r>
        <w:rPr>
          <w:rFonts w:ascii="Times New Roman" w:hAnsi="Times New Roman"/>
          <w:i w:val="1"/>
          <w:iCs w:val="1"/>
          <w:sz w:val="20"/>
          <w:szCs w:val="20"/>
          <w:rtl w:val="0"/>
          <w:lang w:val="it-IT"/>
        </w:rPr>
        <w:t>Giacinta</w:t>
      </w:r>
      <w:r>
        <w:rPr>
          <w:rFonts w:ascii="Times New Roman" w:hAnsi="Times New Roman"/>
          <w:sz w:val="20"/>
          <w:szCs w:val="20"/>
          <w:rtl w:val="0"/>
          <w:lang w:val="it-IT"/>
        </w:rPr>
        <w:t xml:space="preserve">, che racconta la vita </w:t>
      </w:r>
      <w:r>
        <w:rPr>
          <w:rFonts w:ascii="Times New Roman" w:hAnsi="Times New Roman" w:hint="default"/>
          <w:sz w:val="20"/>
          <w:szCs w:val="20"/>
          <w:rtl w:val="0"/>
          <w:lang w:val="it-IT"/>
        </w:rPr>
        <w:t>“</w:t>
      </w:r>
      <w:r>
        <w:rPr>
          <w:rFonts w:ascii="Times New Roman" w:hAnsi="Times New Roman"/>
          <w:sz w:val="20"/>
          <w:szCs w:val="20"/>
          <w:rtl w:val="0"/>
          <w:lang w:val="it-IT"/>
        </w:rPr>
        <w:t>sbagliata</w:t>
      </w:r>
      <w:r>
        <w:rPr>
          <w:rFonts w:ascii="Times New Roman" w:hAnsi="Times New Roman" w:hint="default"/>
          <w:sz w:val="20"/>
          <w:szCs w:val="20"/>
          <w:rtl w:val="0"/>
          <w:lang w:val="it-IT"/>
        </w:rPr>
        <w:t xml:space="preserve">” </w:t>
      </w:r>
      <w:r>
        <w:rPr>
          <w:rFonts w:ascii="Times New Roman" w:hAnsi="Times New Roman"/>
          <w:sz w:val="20"/>
          <w:szCs w:val="20"/>
          <w:rtl w:val="0"/>
          <w:lang w:val="it-IT"/>
        </w:rPr>
        <w:t>di una bambina vittima di una violenza sessuale, macchiata da un peccato originale da cui non riuscir</w:t>
      </w:r>
      <w:r>
        <w:rPr>
          <w:rFonts w:ascii="Times New Roman" w:hAnsi="Times New Roman" w:hint="default"/>
          <w:sz w:val="20"/>
          <w:szCs w:val="20"/>
          <w:rtl w:val="0"/>
          <w:lang w:val="it-IT"/>
        </w:rPr>
        <w:t xml:space="preserve">à </w:t>
      </w:r>
      <w:r>
        <w:rPr>
          <w:rFonts w:ascii="Times New Roman" w:hAnsi="Times New Roman"/>
          <w:sz w:val="20"/>
          <w:szCs w:val="20"/>
          <w:rtl w:val="0"/>
          <w:lang w:val="it-IT"/>
        </w:rPr>
        <w:t>a riprendersi, sino al suicidio. Michelacci esamina il romanzo alla luce dell</w:t>
      </w:r>
      <w:r>
        <w:rPr>
          <w:rFonts w:ascii="Times New Roman" w:hAnsi="Times New Roman" w:hint="default"/>
          <w:sz w:val="20"/>
          <w:szCs w:val="20"/>
          <w:rtl w:val="0"/>
          <w:lang w:val="it-IT"/>
        </w:rPr>
        <w:t>’</w:t>
      </w:r>
      <w:r>
        <w:rPr>
          <w:rFonts w:ascii="Times New Roman" w:hAnsi="Times New Roman"/>
          <w:sz w:val="20"/>
          <w:szCs w:val="20"/>
          <w:rtl w:val="0"/>
          <w:lang w:val="it-IT"/>
        </w:rPr>
        <w:t>interessante carteggio che Capuana ebbe negli anni Ottanta con la giornalista e scrittrice lombarda Anna Radius Zuccari, in arte Neera. I suoi romanzi, in cui si descrive l</w:t>
      </w:r>
      <w:r>
        <w:rPr>
          <w:rFonts w:ascii="Times New Roman" w:hAnsi="Times New Roman" w:hint="default"/>
          <w:sz w:val="20"/>
          <w:szCs w:val="20"/>
          <w:rtl w:val="0"/>
          <w:lang w:val="it-IT"/>
        </w:rPr>
        <w:t>’</w:t>
      </w:r>
      <w:r>
        <w:rPr>
          <w:rFonts w:ascii="Times New Roman" w:hAnsi="Times New Roman"/>
          <w:sz w:val="20"/>
          <w:szCs w:val="20"/>
          <w:rtl w:val="0"/>
          <w:lang w:val="it-IT"/>
        </w:rPr>
        <w:t>esperienza della marginalit</w:t>
      </w:r>
      <w:r>
        <w:rPr>
          <w:rFonts w:ascii="Times New Roman" w:hAnsi="Times New Roman" w:hint="default"/>
          <w:sz w:val="20"/>
          <w:szCs w:val="20"/>
          <w:rtl w:val="0"/>
          <w:lang w:val="fr-FR"/>
        </w:rPr>
        <w:t>à</w:t>
      </w:r>
      <w:r>
        <w:rPr>
          <w:rFonts w:ascii="Times New Roman" w:hAnsi="Times New Roman"/>
          <w:sz w:val="20"/>
          <w:szCs w:val="20"/>
          <w:rtl w:val="0"/>
          <w:lang w:val="it-IT"/>
        </w:rPr>
        <w:t xml:space="preserve"> della donna, costretta semplicemente a osservare un mondo dal quale </w:t>
      </w:r>
      <w:r>
        <w:rPr>
          <w:rFonts w:ascii="Times New Roman" w:hAnsi="Times New Roman" w:hint="default"/>
          <w:sz w:val="20"/>
          <w:szCs w:val="20"/>
          <w:rtl w:val="0"/>
          <w:lang w:val="it-IT"/>
        </w:rPr>
        <w:t xml:space="preserve">è </w:t>
      </w:r>
      <w:r>
        <w:rPr>
          <w:rFonts w:ascii="Times New Roman" w:hAnsi="Times New Roman"/>
          <w:sz w:val="20"/>
          <w:szCs w:val="20"/>
          <w:rtl w:val="0"/>
          <w:lang w:val="it-IT"/>
        </w:rPr>
        <w:t>condannata all</w:t>
      </w:r>
      <w:r>
        <w:rPr>
          <w:rFonts w:ascii="Times New Roman" w:hAnsi="Times New Roman" w:hint="default"/>
          <w:sz w:val="20"/>
          <w:szCs w:val="20"/>
          <w:rtl w:val="0"/>
          <w:lang w:val="it-IT"/>
        </w:rPr>
        <w:t>’</w:t>
      </w:r>
      <w:r>
        <w:rPr>
          <w:rFonts w:ascii="Times New Roman" w:hAnsi="Times New Roman"/>
          <w:sz w:val="20"/>
          <w:szCs w:val="20"/>
          <w:rtl w:val="0"/>
          <w:lang w:val="it-IT"/>
        </w:rPr>
        <w:t xml:space="preserve">esclusione, affascinavano moltissimo Capuana. Per quanto </w:t>
      </w:r>
      <w:r>
        <w:rPr>
          <w:rFonts w:ascii="Times New Roman" w:hAnsi="Times New Roman"/>
          <w:i w:val="1"/>
          <w:iCs w:val="1"/>
          <w:sz w:val="20"/>
          <w:szCs w:val="20"/>
          <w:rtl w:val="0"/>
          <w:lang w:val="it-IT"/>
        </w:rPr>
        <w:t>Giacinta</w:t>
      </w:r>
      <w:r>
        <w:rPr>
          <w:rFonts w:ascii="Times New Roman" w:hAnsi="Times New Roman"/>
          <w:sz w:val="20"/>
          <w:szCs w:val="20"/>
          <w:rtl w:val="0"/>
          <w:lang w:val="it-IT"/>
        </w:rPr>
        <w:t xml:space="preserve"> abbia come interlocutori principali i modelli francesi (Dumas fils, Balzac, Zola), il dialogo tra lo scrittore siciliano e Neera si rivela fondamentale. Il lungo decennio che intercorre tra la prima pubblicazione di </w:t>
      </w:r>
      <w:r>
        <w:rPr>
          <w:rFonts w:ascii="Times New Roman" w:hAnsi="Times New Roman"/>
          <w:i w:val="1"/>
          <w:iCs w:val="1"/>
          <w:sz w:val="20"/>
          <w:szCs w:val="20"/>
          <w:rtl w:val="0"/>
          <w:lang w:val="it-IT"/>
        </w:rPr>
        <w:t>Giacinta</w:t>
      </w:r>
      <w:r>
        <w:rPr>
          <w:rFonts w:ascii="Times New Roman" w:hAnsi="Times New Roman"/>
          <w:sz w:val="20"/>
          <w:szCs w:val="20"/>
          <w:rtl w:val="0"/>
          <w:lang w:val="it-IT"/>
        </w:rPr>
        <w:t xml:space="preserve"> e le sue incessanti revisioni serv</w:t>
      </w:r>
      <w:r>
        <w:rPr>
          <w:rFonts w:ascii="Times New Roman" w:hAnsi="Times New Roman" w:hint="default"/>
          <w:sz w:val="20"/>
          <w:szCs w:val="20"/>
          <w:rtl w:val="0"/>
          <w:lang w:val="it-IT"/>
        </w:rPr>
        <w:t xml:space="preserve">ì </w:t>
      </w:r>
      <w:r>
        <w:rPr>
          <w:rFonts w:ascii="Times New Roman" w:hAnsi="Times New Roman"/>
          <w:sz w:val="20"/>
          <w:szCs w:val="20"/>
          <w:rtl w:val="0"/>
          <w:lang w:val="it-IT"/>
        </w:rPr>
        <w:t xml:space="preserve">a fornire un impianto diverso al lavoro e a ripensare alle caratteristiche di alcuni personaggi. Si veda ad esempio il dottor Follini, la cui evoluzione nel corso degli anni si deve anche alle posizioni profondamente critiche espresse da Neera nei confronti delle scienze mediche: se nella prima edizione del testo il dottore </w:t>
      </w:r>
      <w:r>
        <w:rPr>
          <w:rFonts w:ascii="Times New Roman" w:hAnsi="Times New Roman" w:hint="default"/>
          <w:sz w:val="20"/>
          <w:szCs w:val="20"/>
          <w:rtl w:val="0"/>
          <w:lang w:val="de-DE"/>
        </w:rPr>
        <w:t>“</w:t>
      </w:r>
      <w:r>
        <w:rPr>
          <w:rFonts w:ascii="Times New Roman" w:hAnsi="Times New Roman"/>
          <w:sz w:val="20"/>
          <w:szCs w:val="20"/>
          <w:rtl w:val="0"/>
          <w:lang w:val="it-IT"/>
        </w:rPr>
        <w:t>ha le stesse coordinate scientifiche dell</w:t>
      </w:r>
      <w:r>
        <w:rPr>
          <w:rFonts w:ascii="Times New Roman" w:hAnsi="Times New Roman" w:hint="default"/>
          <w:sz w:val="20"/>
          <w:szCs w:val="20"/>
          <w:rtl w:val="0"/>
          <w:lang w:val="it-IT"/>
        </w:rPr>
        <w:t>’</w:t>
      </w:r>
      <w:r>
        <w:rPr>
          <w:rFonts w:ascii="Times New Roman" w:hAnsi="Times New Roman"/>
          <w:sz w:val="20"/>
          <w:szCs w:val="20"/>
          <w:rtl w:val="0"/>
          <w:lang w:val="it-IT"/>
        </w:rPr>
        <w:t>autore</w:t>
      </w:r>
      <w:r>
        <w:rPr>
          <w:rFonts w:ascii="Times New Roman" w:hAnsi="Times New Roman" w:hint="default"/>
          <w:sz w:val="20"/>
          <w:szCs w:val="20"/>
          <w:rtl w:val="0"/>
          <w:lang w:val="it-IT"/>
        </w:rPr>
        <w:t xml:space="preserve">” </w:t>
      </w:r>
      <w:r>
        <w:rPr>
          <w:rFonts w:ascii="Times New Roman" w:hAnsi="Times New Roman"/>
          <w:sz w:val="20"/>
          <w:szCs w:val="20"/>
          <w:rtl w:val="0"/>
          <w:lang w:val="it-IT"/>
        </w:rPr>
        <w:t xml:space="preserve">(74), successivamente il suo sguardo clinico sembra </w:t>
      </w:r>
      <w:r>
        <w:rPr>
          <w:rFonts w:ascii="Times New Roman" w:hAnsi="Times New Roman" w:hint="default"/>
          <w:sz w:val="20"/>
          <w:szCs w:val="20"/>
          <w:rtl w:val="0"/>
          <w:lang w:val="it-IT"/>
        </w:rPr>
        <w:t>“</w:t>
      </w:r>
      <w:r>
        <w:rPr>
          <w:rFonts w:ascii="Times New Roman" w:hAnsi="Times New Roman"/>
          <w:sz w:val="20"/>
          <w:szCs w:val="20"/>
          <w:rtl w:val="0"/>
          <w:lang w:val="it-IT"/>
        </w:rPr>
        <w:t>un fallimento [</w:t>
      </w:r>
      <w:r>
        <w:rPr>
          <w:rFonts w:ascii="Times New Roman" w:hAnsi="Times New Roman" w:hint="default"/>
          <w:sz w:val="20"/>
          <w:szCs w:val="20"/>
          <w:rtl w:val="0"/>
          <w:lang w:val="it-IT"/>
        </w:rPr>
        <w:t>…</w:t>
      </w:r>
      <w:r>
        <w:rPr>
          <w:rFonts w:ascii="Times New Roman" w:hAnsi="Times New Roman"/>
          <w:sz w:val="20"/>
          <w:szCs w:val="20"/>
          <w:rtl w:val="0"/>
          <w:lang w:val="it-IT"/>
        </w:rPr>
        <w:t>] dal punto di vista della donna</w:t>
      </w:r>
      <w:r>
        <w:rPr>
          <w:rFonts w:ascii="Times New Roman" w:hAnsi="Times New Roman" w:hint="default"/>
          <w:sz w:val="20"/>
          <w:szCs w:val="20"/>
          <w:rtl w:val="0"/>
          <w:lang w:val="it-IT"/>
        </w:rPr>
        <w:t xml:space="preserve">” </w:t>
      </w:r>
      <w:r>
        <w:rPr>
          <w:rFonts w:ascii="Times New Roman" w:hAnsi="Times New Roman"/>
          <w:sz w:val="20"/>
          <w:szCs w:val="20"/>
          <w:rtl w:val="0"/>
          <w:lang w:val="it-IT"/>
        </w:rPr>
        <w:t>(75), giacch</w:t>
      </w:r>
      <w:r>
        <w:rPr>
          <w:rFonts w:ascii="Times New Roman" w:hAnsi="Times New Roman" w:hint="default"/>
          <w:sz w:val="20"/>
          <w:szCs w:val="20"/>
          <w:rtl w:val="0"/>
          <w:lang w:val="fr-FR"/>
        </w:rPr>
        <w:t xml:space="preserve">é </w:t>
      </w:r>
      <w:r>
        <w:rPr>
          <w:rFonts w:ascii="Times New Roman" w:hAnsi="Times New Roman"/>
          <w:sz w:val="20"/>
          <w:szCs w:val="20"/>
          <w:rtl w:val="0"/>
          <w:lang w:val="it-IT"/>
        </w:rPr>
        <w:t>il riconoscimento dei sintomi non permette al medico di penetrare concretamente l</w:t>
      </w:r>
      <w:r>
        <w:rPr>
          <w:rFonts w:ascii="Times New Roman" w:hAnsi="Times New Roman" w:hint="default"/>
          <w:sz w:val="20"/>
          <w:szCs w:val="20"/>
          <w:rtl w:val="0"/>
          <w:lang w:val="it-IT"/>
        </w:rPr>
        <w:t>’</w:t>
      </w:r>
      <w:r>
        <w:rPr>
          <w:rFonts w:ascii="Times New Roman" w:hAnsi="Times New Roman"/>
          <w:sz w:val="20"/>
          <w:szCs w:val="20"/>
          <w:rtl w:val="0"/>
          <w:lang w:val="it-IT"/>
        </w:rPr>
        <w:t xml:space="preserve">animo femminile nei momenti di crisi. Grazie al dialogo con Neera, dunque, il romanzo si trasforma da puro caso di psicopatologia morale </w:t>
      </w:r>
      <w:r>
        <w:rPr>
          <w:rFonts w:ascii="Times New Roman" w:hAnsi="Times New Roman" w:hint="default"/>
          <w:sz w:val="20"/>
          <w:szCs w:val="20"/>
          <w:rtl w:val="0"/>
          <w:lang w:val="de-DE"/>
        </w:rPr>
        <w:t>“</w:t>
      </w:r>
      <w:r>
        <w:rPr>
          <w:rFonts w:ascii="Times New Roman" w:hAnsi="Times New Roman"/>
          <w:sz w:val="20"/>
          <w:szCs w:val="20"/>
          <w:rtl w:val="0"/>
          <w:lang w:val="it-IT"/>
        </w:rPr>
        <w:t>in un inquietante episodio di vita vissuta, attinente alla condizione femminile, in grado di aprire pi</w:t>
      </w:r>
      <w:r>
        <w:rPr>
          <w:rFonts w:ascii="Times New Roman" w:hAnsi="Times New Roman" w:hint="default"/>
          <w:sz w:val="20"/>
          <w:szCs w:val="20"/>
          <w:rtl w:val="0"/>
          <w:lang w:val="it-IT"/>
        </w:rPr>
        <w:t xml:space="preserve">ù </w:t>
      </w:r>
      <w:r>
        <w:rPr>
          <w:rFonts w:ascii="Times New Roman" w:hAnsi="Times New Roman"/>
          <w:sz w:val="20"/>
          <w:szCs w:val="20"/>
          <w:rtl w:val="0"/>
          <w:lang w:val="it-IT"/>
        </w:rPr>
        <w:t>di uno spiraglio sull</w:t>
      </w:r>
      <w:r>
        <w:rPr>
          <w:rFonts w:ascii="Times New Roman" w:hAnsi="Times New Roman" w:hint="default"/>
          <w:sz w:val="20"/>
          <w:szCs w:val="20"/>
          <w:rtl w:val="0"/>
          <w:lang w:val="it-IT"/>
        </w:rPr>
        <w:t>’</w:t>
      </w:r>
      <w:r>
        <w:rPr>
          <w:rFonts w:ascii="Times New Roman" w:hAnsi="Times New Roman"/>
          <w:sz w:val="20"/>
          <w:szCs w:val="20"/>
          <w:rtl w:val="0"/>
          <w:lang w:val="it-IT"/>
        </w:rPr>
        <w:t>orizzonte della vita contemporanea</w:t>
      </w:r>
      <w:r>
        <w:rPr>
          <w:rFonts w:ascii="Times New Roman" w:hAnsi="Times New Roman" w:hint="default"/>
          <w:sz w:val="20"/>
          <w:szCs w:val="20"/>
          <w:rtl w:val="0"/>
          <w:lang w:val="it-IT"/>
        </w:rPr>
        <w:t xml:space="preserve">” </w:t>
      </w:r>
      <w:r>
        <w:rPr>
          <w:rFonts w:ascii="Times New Roman" w:hAnsi="Times New Roman"/>
          <w:sz w:val="20"/>
          <w:szCs w:val="20"/>
          <w:rtl w:val="0"/>
          <w:lang w:val="it-IT"/>
        </w:rPr>
        <w:t>(77).</w:t>
      </w:r>
    </w:p>
    <w:p>
      <w:pPr>
        <w:pStyle w:val="Corpo A"/>
        <w:spacing w:line="240" w:lineRule="exact"/>
        <w:ind w:firstLine="360"/>
        <w:jc w:val="both"/>
        <w:rPr>
          <w:rFonts w:ascii="Times New Roman" w:cs="Times New Roman" w:hAnsi="Times New Roman" w:eastAsia="Times New Roman"/>
          <w:sz w:val="20"/>
          <w:szCs w:val="20"/>
        </w:rPr>
      </w:pPr>
      <w:r>
        <w:rPr>
          <w:rFonts w:ascii="Times New Roman" w:hAnsi="Times New Roman"/>
          <w:sz w:val="20"/>
          <w:szCs w:val="20"/>
          <w:rtl w:val="0"/>
          <w:lang w:val="it-IT"/>
        </w:rPr>
        <w:t xml:space="preserve">Nel terzo capitolo, Michelacci analizza </w:t>
      </w:r>
      <w:r>
        <w:rPr>
          <w:rFonts w:ascii="Times New Roman" w:hAnsi="Times New Roman"/>
          <w:i w:val="1"/>
          <w:iCs w:val="1"/>
          <w:sz w:val="20"/>
          <w:szCs w:val="20"/>
          <w:rtl w:val="0"/>
          <w:lang w:val="it-IT"/>
        </w:rPr>
        <w:t>Profumo</w:t>
      </w:r>
      <w:r>
        <w:rPr>
          <w:rFonts w:ascii="Times New Roman" w:hAnsi="Times New Roman"/>
          <w:sz w:val="20"/>
          <w:szCs w:val="20"/>
          <w:rtl w:val="0"/>
          <w:lang w:val="it-IT"/>
        </w:rPr>
        <w:t xml:space="preserve">, in cui Capuana muove verso i territori della patologia fisica. Patrizio, morbosamente succube della madre Geltrude e vittima di una nevrosi ossessiva, </w:t>
      </w:r>
      <w:r>
        <w:rPr>
          <w:rFonts w:ascii="Times New Roman" w:hAnsi="Times New Roman" w:hint="default"/>
          <w:sz w:val="20"/>
          <w:szCs w:val="20"/>
          <w:rtl w:val="0"/>
          <w:lang w:val="it-IT"/>
        </w:rPr>
        <w:t xml:space="preserve">è </w:t>
      </w:r>
      <w:r>
        <w:rPr>
          <w:rFonts w:ascii="Times New Roman" w:hAnsi="Times New Roman"/>
          <w:sz w:val="20"/>
          <w:szCs w:val="20"/>
          <w:rtl w:val="0"/>
          <w:lang w:val="it-IT"/>
        </w:rPr>
        <w:t>incapace di amare carnalmente la moglie Eugenia, che manifesta il proprio dolore represso nell</w:t>
      </w:r>
      <w:r>
        <w:rPr>
          <w:rFonts w:ascii="Times New Roman" w:hAnsi="Times New Roman" w:hint="default"/>
          <w:sz w:val="20"/>
          <w:szCs w:val="20"/>
          <w:rtl w:val="0"/>
          <w:lang w:val="it-IT"/>
        </w:rPr>
        <w:t>’</w:t>
      </w:r>
      <w:r>
        <w:rPr>
          <w:rFonts w:ascii="Times New Roman" w:hAnsi="Times New Roman"/>
          <w:sz w:val="20"/>
          <w:szCs w:val="20"/>
          <w:rtl w:val="0"/>
          <w:lang w:val="it-IT"/>
        </w:rPr>
        <w:t>isteria, malattia che le fa emanare un insistente profumo di z</w:t>
      </w:r>
      <w:r>
        <w:rPr>
          <w:rFonts w:ascii="Times New Roman" w:hAnsi="Times New Roman" w:hint="default"/>
          <w:sz w:val="20"/>
          <w:szCs w:val="20"/>
          <w:rtl w:val="0"/>
          <w:lang w:val="it-IT"/>
        </w:rPr>
        <w:t>à</w:t>
      </w:r>
      <w:r>
        <w:rPr>
          <w:rFonts w:ascii="Times New Roman" w:hAnsi="Times New Roman"/>
          <w:sz w:val="20"/>
          <w:szCs w:val="20"/>
          <w:rtl w:val="0"/>
          <w:lang w:val="it-IT"/>
        </w:rPr>
        <w:t xml:space="preserve">gara: </w:t>
      </w:r>
      <w:r>
        <w:rPr>
          <w:rFonts w:ascii="Times New Roman" w:hAnsi="Times New Roman" w:hint="default"/>
          <w:sz w:val="20"/>
          <w:szCs w:val="20"/>
          <w:rtl w:val="0"/>
          <w:lang w:val="it-IT"/>
        </w:rPr>
        <w:t>“</w:t>
      </w:r>
      <w:r>
        <w:rPr>
          <w:rFonts w:ascii="Times New Roman" w:hAnsi="Times New Roman"/>
          <w:sz w:val="20"/>
          <w:szCs w:val="20"/>
          <w:rtl w:val="0"/>
          <w:lang w:val="it-IT"/>
        </w:rPr>
        <w:t>[...] la sorte di queste patologiche figure umane trascende rapidamente nell</w:t>
      </w:r>
      <w:r>
        <w:rPr>
          <w:rFonts w:ascii="Times New Roman" w:hAnsi="Times New Roman" w:hint="default"/>
          <w:sz w:val="20"/>
          <w:szCs w:val="20"/>
          <w:rtl w:val="0"/>
          <w:lang w:val="it-IT"/>
        </w:rPr>
        <w:t>’</w:t>
      </w:r>
      <w:r>
        <w:rPr>
          <w:rFonts w:ascii="Times New Roman" w:hAnsi="Times New Roman"/>
          <w:sz w:val="20"/>
          <w:szCs w:val="20"/>
          <w:rtl w:val="0"/>
          <w:lang w:val="it-IT"/>
        </w:rPr>
        <w:t>ignoto e nell</w:t>
      </w:r>
      <w:r>
        <w:rPr>
          <w:rFonts w:ascii="Times New Roman" w:hAnsi="Times New Roman" w:hint="default"/>
          <w:sz w:val="20"/>
          <w:szCs w:val="20"/>
          <w:rtl w:val="0"/>
          <w:lang w:val="it-IT"/>
        </w:rPr>
        <w:t>’</w:t>
      </w:r>
      <w:r>
        <w:rPr>
          <w:rFonts w:ascii="Times New Roman" w:hAnsi="Times New Roman"/>
          <w:sz w:val="20"/>
          <w:szCs w:val="20"/>
          <w:rtl w:val="0"/>
          <w:lang w:val="it-IT"/>
        </w:rPr>
        <w:t>oltremondo</w:t>
      </w:r>
      <w:r>
        <w:rPr>
          <w:rFonts w:ascii="Times New Roman" w:hAnsi="Times New Roman" w:hint="default"/>
          <w:sz w:val="20"/>
          <w:szCs w:val="20"/>
          <w:rtl w:val="0"/>
          <w:lang w:val="it-IT"/>
        </w:rPr>
        <w:t xml:space="preserve">” </w:t>
      </w:r>
      <w:r>
        <w:rPr>
          <w:rFonts w:ascii="Times New Roman" w:hAnsi="Times New Roman"/>
          <w:sz w:val="20"/>
          <w:szCs w:val="20"/>
          <w:rtl w:val="0"/>
          <w:lang w:val="it-IT"/>
        </w:rPr>
        <w:t xml:space="preserve">(109). Con questo romanzo, Capuana si addentra fra le pieghe dei legami familiari, scandagliati attraverso un triangolo edipico il cui nucleo </w:t>
      </w:r>
      <w:r>
        <w:rPr>
          <w:rFonts w:ascii="Times New Roman" w:hAnsi="Times New Roman" w:hint="default"/>
          <w:sz w:val="20"/>
          <w:szCs w:val="20"/>
          <w:rtl w:val="0"/>
          <w:lang w:val="it-IT"/>
        </w:rPr>
        <w:t xml:space="preserve">è </w:t>
      </w:r>
      <w:r>
        <w:rPr>
          <w:rFonts w:ascii="Times New Roman" w:hAnsi="Times New Roman"/>
          <w:sz w:val="20"/>
          <w:szCs w:val="20"/>
          <w:rtl w:val="0"/>
          <w:lang w:val="it-IT"/>
        </w:rPr>
        <w:t>rappresentato dall</w:t>
      </w:r>
      <w:r>
        <w:rPr>
          <w:rFonts w:ascii="Times New Roman" w:hAnsi="Times New Roman" w:hint="default"/>
          <w:sz w:val="20"/>
          <w:szCs w:val="20"/>
          <w:rtl w:val="0"/>
          <w:lang w:val="it-IT"/>
        </w:rPr>
        <w:t>’</w:t>
      </w:r>
      <w:r>
        <w:rPr>
          <w:rFonts w:ascii="Times New Roman" w:hAnsi="Times New Roman"/>
          <w:sz w:val="20"/>
          <w:szCs w:val="20"/>
          <w:rtl w:val="0"/>
          <w:lang w:val="it-IT"/>
        </w:rPr>
        <w:t>ossessivo ritorno del materno. Lo scrittore siciliano inizia in questi anni a rielaborare la sua posizione critica, allontanandosi dall</w:t>
      </w:r>
      <w:r>
        <w:rPr>
          <w:rFonts w:ascii="Times New Roman" w:hAnsi="Times New Roman" w:hint="default"/>
          <w:sz w:val="20"/>
          <w:szCs w:val="20"/>
          <w:rtl w:val="0"/>
          <w:lang w:val="it-IT"/>
        </w:rPr>
        <w:t>’</w:t>
      </w:r>
      <w:r>
        <w:rPr>
          <w:rFonts w:ascii="Times New Roman" w:hAnsi="Times New Roman"/>
          <w:sz w:val="20"/>
          <w:szCs w:val="20"/>
          <w:rtl w:val="0"/>
          <w:lang w:val="it-IT"/>
        </w:rPr>
        <w:t xml:space="preserve">idea di arte come imitazione della scienza e rivelando il progressivo logoramento del puro impianto naturalista. </w:t>
      </w:r>
      <w:r>
        <w:rPr>
          <w:rFonts w:ascii="Times New Roman" w:hAnsi="Times New Roman"/>
          <w:i w:val="1"/>
          <w:iCs w:val="1"/>
          <w:sz w:val="20"/>
          <w:szCs w:val="20"/>
          <w:rtl w:val="0"/>
          <w:lang w:val="it-IT"/>
        </w:rPr>
        <w:t>Profumo</w:t>
      </w:r>
      <w:r>
        <w:rPr>
          <w:rFonts w:ascii="Times New Roman" w:hAnsi="Times New Roman"/>
          <w:sz w:val="20"/>
          <w:szCs w:val="20"/>
          <w:rtl w:val="0"/>
          <w:lang w:val="it-IT"/>
        </w:rPr>
        <w:t xml:space="preserve"> rappresenta probabilmente il passaggio fondamentale verso questa revisione critica. </w:t>
      </w:r>
      <w:r>
        <w:rPr>
          <w:rFonts w:ascii="Times New Roman" w:hAnsi="Times New Roman" w:hint="default"/>
          <w:sz w:val="20"/>
          <w:szCs w:val="20"/>
          <w:rtl w:val="0"/>
          <w:lang w:val="it-IT"/>
        </w:rPr>
        <w:t xml:space="preserve">È </w:t>
      </w:r>
      <w:r>
        <w:rPr>
          <w:rFonts w:ascii="Times New Roman" w:hAnsi="Times New Roman"/>
          <w:sz w:val="20"/>
          <w:szCs w:val="20"/>
          <w:rtl w:val="0"/>
          <w:lang w:val="it-IT"/>
        </w:rPr>
        <w:t>emblematica la figura del medico, che qui non appare pi</w:t>
      </w:r>
      <w:r>
        <w:rPr>
          <w:rFonts w:ascii="Times New Roman" w:hAnsi="Times New Roman" w:hint="default"/>
          <w:sz w:val="20"/>
          <w:szCs w:val="20"/>
          <w:rtl w:val="0"/>
          <w:lang w:val="it-IT"/>
        </w:rPr>
        <w:t xml:space="preserve">ù </w:t>
      </w:r>
      <w:r>
        <w:rPr>
          <w:rFonts w:ascii="Times New Roman" w:hAnsi="Times New Roman"/>
          <w:sz w:val="20"/>
          <w:szCs w:val="20"/>
          <w:rtl w:val="0"/>
          <w:lang w:val="it-IT"/>
        </w:rPr>
        <w:t>il positivista che ha cieca fiducia nella scienza ma piuttosto un medico confessore con istanze spiritualistiche. La progressiva disillusione nei confronti del positivismo si muove dunque parallelamente all</w:t>
      </w:r>
      <w:r>
        <w:rPr>
          <w:rFonts w:ascii="Times New Roman" w:hAnsi="Times New Roman" w:hint="default"/>
          <w:sz w:val="20"/>
          <w:szCs w:val="20"/>
          <w:rtl w:val="0"/>
          <w:lang w:val="it-IT"/>
        </w:rPr>
        <w:t>’</w:t>
      </w:r>
      <w:r>
        <w:rPr>
          <w:rFonts w:ascii="Times New Roman" w:hAnsi="Times New Roman"/>
          <w:sz w:val="20"/>
          <w:szCs w:val="20"/>
          <w:rtl w:val="0"/>
          <w:lang w:val="it-IT"/>
        </w:rPr>
        <w:t>idea dell</w:t>
      </w:r>
      <w:r>
        <w:rPr>
          <w:rFonts w:ascii="Times New Roman" w:hAnsi="Times New Roman" w:hint="default"/>
          <w:sz w:val="20"/>
          <w:szCs w:val="20"/>
          <w:rtl w:val="0"/>
          <w:lang w:val="it-IT"/>
        </w:rPr>
        <w:t>’</w:t>
      </w:r>
      <w:r>
        <w:rPr>
          <w:rFonts w:ascii="Times New Roman" w:hAnsi="Times New Roman"/>
          <w:sz w:val="20"/>
          <w:szCs w:val="20"/>
          <w:rtl w:val="0"/>
          <w:lang w:val="it-IT"/>
        </w:rPr>
        <w:t xml:space="preserve">arte come forma di creazione: </w:t>
      </w:r>
      <w:r>
        <w:rPr>
          <w:rFonts w:ascii="Times New Roman" w:hAnsi="Times New Roman" w:hint="default"/>
          <w:sz w:val="20"/>
          <w:szCs w:val="20"/>
          <w:rtl w:val="0"/>
          <w:lang w:val="de-DE"/>
        </w:rPr>
        <w:t>“</w:t>
      </w:r>
      <w:r>
        <w:rPr>
          <w:rFonts w:ascii="Times New Roman" w:hAnsi="Times New Roman"/>
          <w:sz w:val="20"/>
          <w:szCs w:val="20"/>
          <w:rtl w:val="0"/>
          <w:lang w:val="de-DE"/>
        </w:rPr>
        <w:t xml:space="preserve">[...] </w:t>
      </w:r>
      <w:r>
        <w:rPr>
          <w:rFonts w:ascii="Times New Roman" w:hAnsi="Times New Roman"/>
          <w:sz w:val="20"/>
          <w:szCs w:val="20"/>
          <w:rtl w:val="0"/>
          <w:lang w:val="it-IT"/>
        </w:rPr>
        <w:t>si rovescia il paradigma d</w:t>
      </w:r>
      <w:r>
        <w:rPr>
          <w:rFonts w:ascii="Times New Roman" w:hAnsi="Times New Roman" w:hint="default"/>
          <w:sz w:val="20"/>
          <w:szCs w:val="20"/>
          <w:rtl w:val="0"/>
          <w:lang w:val="it-IT"/>
        </w:rPr>
        <w:t>’</w:t>
      </w:r>
      <w:r>
        <w:rPr>
          <w:rFonts w:ascii="Times New Roman" w:hAnsi="Times New Roman"/>
          <w:sz w:val="20"/>
          <w:szCs w:val="20"/>
          <w:rtl w:val="0"/>
          <w:lang w:val="it-IT"/>
        </w:rPr>
        <w:t>indagine che era partito dall</w:t>
      </w:r>
      <w:r>
        <w:rPr>
          <w:rFonts w:ascii="Times New Roman" w:hAnsi="Times New Roman" w:hint="default"/>
          <w:sz w:val="20"/>
          <w:szCs w:val="20"/>
          <w:rtl w:val="0"/>
          <w:lang w:val="it-IT"/>
        </w:rPr>
        <w:t>’</w:t>
      </w:r>
      <w:r>
        <w:rPr>
          <w:rFonts w:ascii="Times New Roman" w:hAnsi="Times New Roman"/>
          <w:sz w:val="20"/>
          <w:szCs w:val="20"/>
          <w:rtl w:val="0"/>
          <w:lang w:val="it-IT"/>
        </w:rPr>
        <w:t>arte come corollario della scienza [...] per approdare a un modello che propone la creazione artistica come strumento d</w:t>
      </w:r>
      <w:r>
        <w:rPr>
          <w:rFonts w:ascii="Times New Roman" w:hAnsi="Times New Roman" w:hint="default"/>
          <w:sz w:val="20"/>
          <w:szCs w:val="20"/>
          <w:rtl w:val="0"/>
          <w:lang w:val="it-IT"/>
        </w:rPr>
        <w:t>’</w:t>
      </w:r>
      <w:r>
        <w:rPr>
          <w:rFonts w:ascii="Times New Roman" w:hAnsi="Times New Roman"/>
          <w:sz w:val="20"/>
          <w:szCs w:val="20"/>
          <w:rtl w:val="0"/>
          <w:lang w:val="it-IT"/>
        </w:rPr>
        <w:t>indagine</w:t>
      </w:r>
      <w:r>
        <w:rPr>
          <w:rFonts w:ascii="Times New Roman" w:hAnsi="Times New Roman" w:hint="default"/>
          <w:sz w:val="20"/>
          <w:szCs w:val="20"/>
          <w:rtl w:val="0"/>
          <w:lang w:val="it-IT"/>
        </w:rPr>
        <w:t xml:space="preserve">” </w:t>
      </w:r>
      <w:r>
        <w:rPr>
          <w:rFonts w:ascii="Times New Roman" w:hAnsi="Times New Roman"/>
          <w:sz w:val="20"/>
          <w:szCs w:val="20"/>
          <w:rtl w:val="0"/>
          <w:lang w:val="it-IT"/>
        </w:rPr>
        <w:t>(109-10). L</w:t>
      </w:r>
      <w:r>
        <w:rPr>
          <w:rFonts w:ascii="Times New Roman" w:hAnsi="Times New Roman" w:hint="default"/>
          <w:sz w:val="20"/>
          <w:szCs w:val="20"/>
          <w:rtl w:val="0"/>
          <w:lang w:val="it-IT"/>
        </w:rPr>
        <w:t>’</w:t>
      </w:r>
      <w:r>
        <w:rPr>
          <w:rFonts w:ascii="Times New Roman" w:hAnsi="Times New Roman"/>
          <w:sz w:val="20"/>
          <w:szCs w:val="20"/>
          <w:rtl w:val="0"/>
          <w:lang w:val="it-IT"/>
        </w:rPr>
        <w:t xml:space="preserve">interesse scientifico iniziale </w:t>
      </w:r>
      <w:r>
        <w:rPr>
          <w:rFonts w:ascii="Times New Roman" w:hAnsi="Times New Roman" w:hint="default"/>
          <w:sz w:val="20"/>
          <w:szCs w:val="20"/>
          <w:rtl w:val="0"/>
          <w:lang w:val="de-DE"/>
        </w:rPr>
        <w:t>“</w:t>
      </w:r>
      <w:r>
        <w:rPr>
          <w:rFonts w:ascii="Times New Roman" w:hAnsi="Times New Roman"/>
          <w:sz w:val="20"/>
          <w:szCs w:val="20"/>
          <w:rtl w:val="0"/>
          <w:lang w:val="it-IT"/>
        </w:rPr>
        <w:t>transita velocemente verso le forme dell</w:t>
      </w:r>
      <w:r>
        <w:rPr>
          <w:rFonts w:ascii="Times New Roman" w:hAnsi="Times New Roman" w:hint="default"/>
          <w:sz w:val="20"/>
          <w:szCs w:val="20"/>
          <w:rtl w:val="0"/>
          <w:lang w:val="it-IT"/>
        </w:rPr>
        <w:t>’</w:t>
      </w:r>
      <w:r>
        <w:rPr>
          <w:rFonts w:ascii="Times New Roman" w:hAnsi="Times New Roman"/>
          <w:sz w:val="20"/>
          <w:szCs w:val="20"/>
          <w:rtl w:val="0"/>
          <w:lang w:val="it-IT"/>
        </w:rPr>
        <w:t>irrazionale, com</w:t>
      </w:r>
      <w:r>
        <w:rPr>
          <w:rFonts w:ascii="Times New Roman" w:hAnsi="Times New Roman" w:hint="default"/>
          <w:sz w:val="20"/>
          <w:szCs w:val="20"/>
          <w:rtl w:val="0"/>
          <w:lang w:val="it-IT"/>
        </w:rPr>
        <w:t>’</w:t>
      </w:r>
      <w:r>
        <w:rPr>
          <w:rFonts w:ascii="Times New Roman" w:hAnsi="Times New Roman"/>
          <w:sz w:val="20"/>
          <w:szCs w:val="20"/>
          <w:rtl w:val="0"/>
          <w:lang w:val="it-IT"/>
        </w:rPr>
        <w:t>era stato intuito dagli scapigliati, in una sorta di sincretismo tra sperimentazione del vero e indagine dell</w:t>
      </w:r>
      <w:r>
        <w:rPr>
          <w:rFonts w:ascii="Times New Roman" w:hAnsi="Times New Roman" w:hint="default"/>
          <w:sz w:val="20"/>
          <w:szCs w:val="20"/>
          <w:rtl w:val="0"/>
          <w:lang w:val="it-IT"/>
        </w:rPr>
        <w:t>’</w:t>
      </w:r>
      <w:r>
        <w:rPr>
          <w:rFonts w:ascii="Times New Roman" w:hAnsi="Times New Roman"/>
          <w:sz w:val="20"/>
          <w:szCs w:val="20"/>
          <w:rtl w:val="0"/>
          <w:lang w:val="it-IT"/>
        </w:rPr>
        <w:t>occulto</w:t>
      </w:r>
      <w:r>
        <w:rPr>
          <w:rFonts w:ascii="Times New Roman" w:hAnsi="Times New Roman" w:hint="default"/>
          <w:sz w:val="20"/>
          <w:szCs w:val="20"/>
          <w:rtl w:val="0"/>
          <w:lang w:val="it-IT"/>
        </w:rPr>
        <w:t xml:space="preserve">” </w:t>
      </w:r>
      <w:r>
        <w:rPr>
          <w:rFonts w:ascii="Times New Roman" w:hAnsi="Times New Roman"/>
          <w:sz w:val="20"/>
          <w:szCs w:val="20"/>
          <w:rtl w:val="0"/>
          <w:lang w:val="it-IT"/>
        </w:rPr>
        <w:t xml:space="preserve">(110). Se la scienza ha fallito il suo compito, </w:t>
      </w:r>
      <w:r>
        <w:rPr>
          <w:rFonts w:ascii="Times New Roman" w:hAnsi="Times New Roman" w:hint="default"/>
          <w:sz w:val="20"/>
          <w:szCs w:val="20"/>
          <w:rtl w:val="0"/>
          <w:lang w:val="it-IT"/>
        </w:rPr>
        <w:t xml:space="preserve">è </w:t>
      </w:r>
      <w:r>
        <w:rPr>
          <w:rFonts w:ascii="Times New Roman" w:hAnsi="Times New Roman"/>
          <w:sz w:val="20"/>
          <w:szCs w:val="20"/>
          <w:rtl w:val="0"/>
          <w:lang w:val="it-IT"/>
        </w:rPr>
        <w:t>dovere dell</w:t>
      </w:r>
      <w:r>
        <w:rPr>
          <w:rFonts w:ascii="Times New Roman" w:hAnsi="Times New Roman" w:hint="default"/>
          <w:sz w:val="20"/>
          <w:szCs w:val="20"/>
          <w:rtl w:val="0"/>
          <w:lang w:val="it-IT"/>
        </w:rPr>
        <w:t>’</w:t>
      </w:r>
      <w:r>
        <w:rPr>
          <w:rFonts w:ascii="Times New Roman" w:hAnsi="Times New Roman"/>
          <w:sz w:val="20"/>
          <w:szCs w:val="20"/>
          <w:rtl w:val="0"/>
          <w:lang w:val="it-IT"/>
        </w:rPr>
        <w:t>arte tentare di interpretare un reale sempre pi</w:t>
      </w:r>
      <w:r>
        <w:rPr>
          <w:rFonts w:ascii="Times New Roman" w:hAnsi="Times New Roman" w:hint="default"/>
          <w:sz w:val="20"/>
          <w:szCs w:val="20"/>
          <w:rtl w:val="0"/>
          <w:lang w:val="it-IT"/>
        </w:rPr>
        <w:t xml:space="preserve">ù </w:t>
      </w:r>
      <w:r>
        <w:rPr>
          <w:rFonts w:ascii="Times New Roman" w:hAnsi="Times New Roman"/>
          <w:sz w:val="20"/>
          <w:szCs w:val="20"/>
          <w:rtl w:val="0"/>
          <w:lang w:val="it-IT"/>
        </w:rPr>
        <w:t>complesso.</w:t>
      </w:r>
    </w:p>
    <w:p>
      <w:pPr>
        <w:pStyle w:val="Corpo A"/>
        <w:spacing w:line="240" w:lineRule="exact"/>
        <w:ind w:firstLine="360"/>
        <w:jc w:val="both"/>
        <w:rPr>
          <w:rFonts w:ascii="Times New Roman" w:cs="Times New Roman" w:hAnsi="Times New Roman" w:eastAsia="Times New Roman"/>
          <w:sz w:val="20"/>
          <w:szCs w:val="20"/>
        </w:rPr>
      </w:pPr>
      <w:r>
        <w:rPr>
          <w:rFonts w:ascii="Times New Roman" w:hAnsi="Times New Roman"/>
          <w:sz w:val="20"/>
          <w:szCs w:val="20"/>
          <w:rtl w:val="0"/>
          <w:lang w:val="it-IT"/>
        </w:rPr>
        <w:t>A lettura ultimata, ci troviamo di fronte all</w:t>
      </w:r>
      <w:r>
        <w:rPr>
          <w:rFonts w:ascii="Times New Roman" w:hAnsi="Times New Roman" w:hint="default"/>
          <w:sz w:val="20"/>
          <w:szCs w:val="20"/>
          <w:rtl w:val="0"/>
          <w:lang w:val="it-IT"/>
        </w:rPr>
        <w:t>’</w:t>
      </w:r>
      <w:r>
        <w:rPr>
          <w:rFonts w:ascii="Times New Roman" w:hAnsi="Times New Roman"/>
          <w:sz w:val="20"/>
          <w:szCs w:val="20"/>
          <w:rtl w:val="0"/>
          <w:lang w:val="it-IT"/>
        </w:rPr>
        <w:t>irrequietezza e a tutte le contraddizioni dello scrittore siciliano: Lara Michelacci ci consegna il ritratto di un</w:t>
      </w:r>
      <w:r>
        <w:rPr>
          <w:rFonts w:ascii="Times New Roman" w:hAnsi="Times New Roman" w:hint="default"/>
          <w:sz w:val="20"/>
          <w:szCs w:val="20"/>
          <w:rtl w:val="0"/>
          <w:lang w:val="it-IT"/>
        </w:rPr>
        <w:t>’</w:t>
      </w:r>
      <w:r>
        <w:rPr>
          <w:rFonts w:ascii="Times New Roman" w:hAnsi="Times New Roman"/>
          <w:sz w:val="20"/>
          <w:szCs w:val="20"/>
          <w:rtl w:val="0"/>
          <w:lang w:val="it-IT"/>
        </w:rPr>
        <w:t>artista aperto alle suggestioni pi</w:t>
      </w:r>
      <w:r>
        <w:rPr>
          <w:rFonts w:ascii="Times New Roman" w:hAnsi="Times New Roman" w:hint="default"/>
          <w:sz w:val="20"/>
          <w:szCs w:val="20"/>
          <w:rtl w:val="0"/>
          <w:lang w:val="it-IT"/>
        </w:rPr>
        <w:t xml:space="preserve">ù </w:t>
      </w:r>
      <w:r>
        <w:rPr>
          <w:rFonts w:ascii="Times New Roman" w:hAnsi="Times New Roman"/>
          <w:sz w:val="20"/>
          <w:szCs w:val="20"/>
          <w:rtl w:val="0"/>
          <w:lang w:val="it-IT"/>
        </w:rPr>
        <w:t>varie, pronto a mettere in discussione i propri principi, e tuttavia sempre alla ricerca di una chiave di interpretazione del mondo. Dialogando con un</w:t>
      </w:r>
      <w:r>
        <w:rPr>
          <w:rFonts w:ascii="Times New Roman" w:hAnsi="Times New Roman" w:hint="default"/>
          <w:sz w:val="20"/>
          <w:szCs w:val="20"/>
          <w:rtl w:val="0"/>
          <w:lang w:val="it-IT"/>
        </w:rPr>
        <w:t>’</w:t>
      </w:r>
      <w:r>
        <w:rPr>
          <w:rFonts w:ascii="Times New Roman" w:hAnsi="Times New Roman"/>
          <w:sz w:val="20"/>
          <w:szCs w:val="20"/>
          <w:rtl w:val="0"/>
          <w:lang w:val="it-IT"/>
        </w:rPr>
        <w:t>ampia gamma di testi critici, Michelacci ricostruisce in queste pagine il cangiante percorso creativo di Luigi Capuana affrontando il nesso letteratura-scienza da diverse angolazioni, e al tempo stesso fornendo uno spaccato importante della cultura italiana del secondo Ottocento.</w:t>
      </w:r>
    </w:p>
    <w:p>
      <w:pPr>
        <w:pStyle w:val="Corpo A"/>
        <w:spacing w:line="240" w:lineRule="exact"/>
        <w:ind w:firstLine="360"/>
        <w:jc w:val="both"/>
        <w:rPr>
          <w:rFonts w:ascii="Times New Roman" w:cs="Times New Roman" w:hAnsi="Times New Roman" w:eastAsia="Times New Roman"/>
          <w:sz w:val="20"/>
          <w:szCs w:val="20"/>
        </w:rPr>
      </w:pPr>
    </w:p>
    <w:p>
      <w:pPr>
        <w:pStyle w:val="Corpo A"/>
        <w:spacing w:line="240" w:lineRule="exact"/>
        <w:ind w:firstLine="360"/>
        <w:jc w:val="right"/>
        <w:rPr>
          <w:rFonts w:ascii="Times New Roman" w:cs="Times New Roman" w:hAnsi="Times New Roman" w:eastAsia="Times New Roman"/>
          <w:sz w:val="20"/>
          <w:szCs w:val="20"/>
        </w:rPr>
      </w:pPr>
      <w:r>
        <w:rPr>
          <w:rFonts w:ascii="Times New Roman" w:hAnsi="Times New Roman"/>
          <w:sz w:val="20"/>
          <w:szCs w:val="20"/>
          <w:rtl w:val="0"/>
          <w:lang w:val="it-IT"/>
        </w:rPr>
        <w:t xml:space="preserve">Stefano Serafini, </w:t>
      </w:r>
      <w:r>
        <w:rPr>
          <w:rFonts w:ascii="Times New Roman" w:hAnsi="Times New Roman"/>
          <w:i w:val="1"/>
          <w:iCs w:val="1"/>
          <w:sz w:val="20"/>
          <w:szCs w:val="20"/>
          <w:rtl w:val="0"/>
          <w:lang w:val="it-IT"/>
        </w:rPr>
        <w:t>Universit</w:t>
      </w:r>
      <w:r>
        <w:rPr>
          <w:rFonts w:ascii="Times New Roman" w:hAnsi="Times New Roman" w:hint="default"/>
          <w:i w:val="1"/>
          <w:iCs w:val="1"/>
          <w:sz w:val="20"/>
          <w:szCs w:val="20"/>
          <w:rtl w:val="0"/>
          <w:lang w:val="it-IT"/>
        </w:rPr>
        <w:t xml:space="preserve">à </w:t>
      </w:r>
      <w:r>
        <w:rPr>
          <w:rFonts w:ascii="Times New Roman" w:hAnsi="Times New Roman"/>
          <w:i w:val="1"/>
          <w:iCs w:val="1"/>
          <w:sz w:val="20"/>
          <w:szCs w:val="20"/>
          <w:rtl w:val="0"/>
          <w:lang w:val="it-IT"/>
        </w:rPr>
        <w:t>di Bologna</w:t>
      </w:r>
    </w:p>
    <w:p>
      <w:pPr>
        <w:pStyle w:val="Corpo A"/>
        <w:spacing w:line="240" w:lineRule="exact"/>
        <w:ind w:firstLine="360"/>
        <w:jc w:val="both"/>
        <w:rPr>
          <w:rFonts w:ascii="Times New Roman" w:cs="Times New Roman" w:hAnsi="Times New Roman" w:eastAsia="Times New Roman"/>
          <w:sz w:val="20"/>
          <w:szCs w:val="20"/>
        </w:rPr>
      </w:pPr>
    </w:p>
    <w:p>
      <w:pPr>
        <w:pStyle w:val="Corpo A"/>
        <w:spacing w:line="240" w:lineRule="exact"/>
        <w:ind w:firstLine="360"/>
        <w:jc w:val="both"/>
      </w:pPr>
      <w:r>
        <w:rPr>
          <w:rFonts w:ascii="Times New Roman" w:cs="Times New Roman" w:hAnsi="Times New Roman" w:eastAsia="Times New Roman"/>
          <w:sz w:val="20"/>
          <w:szCs w:val="20"/>
        </w:rPr>
      </w:r>
    </w:p>
    <w:sectPr>
      <w:headerReference w:type="default" r:id="rId4"/>
      <w:headerReference w:type="even" r:id="rId5"/>
      <w:headerReference w:type="first" r:id="rId6"/>
      <w:footerReference w:type="default" r:id="rId7"/>
      <w:footerReference w:type="even" r:id="rId8"/>
      <w:footerReference w:type="first" r:id="rId9"/>
      <w:pgSz w:w="12240" w:h="15840" w:orient="portrait"/>
      <w:pgMar w:top="1440" w:right="2880" w:bottom="4032" w:left="2880" w:header="1008" w:footer="374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Corpo B">
    <w:name w:val="Corpo B"/>
    <w:next w:val="Corpo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