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B4306" w14:textId="77777777" w:rsidR="00CF5341" w:rsidRPr="00A24005" w:rsidRDefault="00CF5341" w:rsidP="00CF5341">
      <w:pPr>
        <w:rPr>
          <w:rFonts w:ascii="Times New Roman" w:hAnsi="Times New Roman" w:cs="Times New Roman"/>
          <w:sz w:val="28"/>
          <w:szCs w:val="28"/>
          <w:lang w:val="en-GB"/>
        </w:rPr>
      </w:pPr>
    </w:p>
    <w:p w14:paraId="35571F7D" w14:textId="77777777" w:rsidR="00CF5341" w:rsidRPr="00A24005" w:rsidRDefault="00CF5341" w:rsidP="00CF5341">
      <w:pPr>
        <w:rPr>
          <w:rFonts w:ascii="Times New Roman" w:hAnsi="Times New Roman" w:cs="Times New Roman"/>
          <w:b/>
          <w:sz w:val="36"/>
          <w:szCs w:val="36"/>
          <w:lang w:val="en-GB"/>
        </w:rPr>
      </w:pPr>
    </w:p>
    <w:p w14:paraId="69DFCE52" w14:textId="60E9D409" w:rsidR="005772C9" w:rsidRPr="00A24005" w:rsidRDefault="005838E1" w:rsidP="00312283">
      <w:pPr>
        <w:rPr>
          <w:rFonts w:ascii="Times New Roman" w:hAnsi="Times New Roman" w:cs="Times New Roman"/>
          <w:b/>
          <w:sz w:val="36"/>
          <w:szCs w:val="36"/>
          <w:lang w:val="en-GB"/>
        </w:rPr>
      </w:pPr>
      <w:bookmarkStart w:id="0" w:name="_GoBack"/>
      <w:bookmarkEnd w:id="0"/>
      <w:r w:rsidRPr="00A24005">
        <w:rPr>
          <w:rFonts w:ascii="Times New Roman" w:hAnsi="Times New Roman" w:cs="Times New Roman"/>
          <w:b/>
          <w:sz w:val="36"/>
          <w:szCs w:val="36"/>
          <w:lang w:val="en-GB"/>
        </w:rPr>
        <w:t>FEAR OF THE FORMAL</w:t>
      </w:r>
    </w:p>
    <w:p w14:paraId="49FB1354" w14:textId="77777777" w:rsidR="00453C0B" w:rsidRPr="00A24005" w:rsidRDefault="00453C0B" w:rsidP="002D6FBE">
      <w:pPr>
        <w:spacing w:line="312" w:lineRule="auto"/>
        <w:rPr>
          <w:rFonts w:ascii="Times New Roman" w:hAnsi="Times New Roman" w:cs="Times New Roman"/>
          <w:lang w:val="en-GB"/>
        </w:rPr>
      </w:pPr>
    </w:p>
    <w:p w14:paraId="40215ACD" w14:textId="77777777" w:rsidR="00747D8C" w:rsidRPr="00A24005" w:rsidRDefault="00747D8C" w:rsidP="002D6FBE">
      <w:pPr>
        <w:spacing w:line="312" w:lineRule="auto"/>
        <w:rPr>
          <w:rFonts w:ascii="Times New Roman" w:hAnsi="Times New Roman" w:cs="Times New Roman"/>
          <w:lang w:val="en-GB"/>
        </w:rPr>
      </w:pPr>
    </w:p>
    <w:p w14:paraId="7ECA71B4" w14:textId="77777777" w:rsidR="001005A3" w:rsidRPr="00A24005" w:rsidRDefault="001005A3" w:rsidP="002D6FBE">
      <w:pPr>
        <w:spacing w:line="312" w:lineRule="auto"/>
        <w:rPr>
          <w:b/>
          <w:lang w:val="en-GB"/>
        </w:rPr>
      </w:pPr>
    </w:p>
    <w:p w14:paraId="359AAE06" w14:textId="5D6B6AEA" w:rsidR="00407E08" w:rsidRPr="00A24005" w:rsidRDefault="00FD3FD4" w:rsidP="00143D43">
      <w:pPr>
        <w:spacing w:line="312" w:lineRule="auto"/>
        <w:ind w:right="1701"/>
        <w:rPr>
          <w:rFonts w:ascii="Times New Roman" w:hAnsi="Times New Roman" w:cs="Times New Roman"/>
          <w:sz w:val="20"/>
          <w:szCs w:val="20"/>
          <w:lang w:val="en-GB"/>
        </w:rPr>
      </w:pPr>
      <w:r>
        <w:rPr>
          <w:rFonts w:ascii="Times New Roman" w:hAnsi="Times New Roman" w:cs="Times New Roman"/>
          <w:sz w:val="20"/>
          <w:szCs w:val="20"/>
          <w:lang w:val="en-GB"/>
        </w:rPr>
        <w:t>‘</w:t>
      </w:r>
      <w:r w:rsidR="00407E08" w:rsidRPr="00A24005">
        <w:rPr>
          <w:rFonts w:ascii="Times New Roman" w:hAnsi="Times New Roman" w:cs="Times New Roman"/>
          <w:sz w:val="20"/>
          <w:szCs w:val="20"/>
          <w:lang w:val="en-GB"/>
        </w:rPr>
        <w:t>If our civilization breaks down, as it well may, it will be primarily a breakdown in the administrative area. If we can make a real contribution toward preventing such a breakdown, I believe this contribution will be in the administrative area.</w:t>
      </w:r>
      <w:r>
        <w:rPr>
          <w:rFonts w:ascii="Times New Roman" w:hAnsi="Times New Roman" w:cs="Times New Roman"/>
          <w:sz w:val="20"/>
          <w:szCs w:val="20"/>
          <w:lang w:val="en-GB"/>
        </w:rPr>
        <w:t>’</w:t>
      </w:r>
      <w:r w:rsidR="00407E08" w:rsidRPr="00A24005">
        <w:rPr>
          <w:rFonts w:ascii="Times New Roman" w:hAnsi="Times New Roman" w:cs="Times New Roman"/>
          <w:sz w:val="20"/>
          <w:szCs w:val="20"/>
          <w:lang w:val="en-GB"/>
        </w:rPr>
        <w:t xml:space="preserve"> </w:t>
      </w:r>
    </w:p>
    <w:p w14:paraId="0A12E71D" w14:textId="77777777" w:rsidR="008C070A" w:rsidRPr="00A24005" w:rsidRDefault="008C070A" w:rsidP="00143D43">
      <w:pPr>
        <w:spacing w:line="312" w:lineRule="auto"/>
        <w:ind w:right="1701"/>
        <w:jc w:val="right"/>
        <w:rPr>
          <w:rFonts w:ascii="Times New Roman" w:hAnsi="Times New Roman" w:cs="Times New Roman"/>
          <w:sz w:val="20"/>
          <w:szCs w:val="20"/>
          <w:lang w:val="en-GB"/>
        </w:rPr>
      </w:pPr>
    </w:p>
    <w:p w14:paraId="1238E93A" w14:textId="77777777" w:rsidR="00407E08" w:rsidRPr="00A24005" w:rsidRDefault="00F60C2A" w:rsidP="00143D43">
      <w:pPr>
        <w:spacing w:line="312" w:lineRule="auto"/>
        <w:ind w:right="1701"/>
        <w:jc w:val="right"/>
        <w:rPr>
          <w:rFonts w:ascii="Times New Roman" w:hAnsi="Times New Roman" w:cs="Times New Roman"/>
          <w:sz w:val="20"/>
          <w:szCs w:val="20"/>
          <w:lang w:val="en-GB"/>
        </w:rPr>
      </w:pPr>
      <w:r w:rsidRPr="00A24005">
        <w:rPr>
          <w:rFonts w:ascii="Times New Roman" w:hAnsi="Times New Roman" w:cs="Times New Roman"/>
          <w:sz w:val="20"/>
          <w:szCs w:val="20"/>
          <w:lang w:val="en-GB"/>
        </w:rPr>
        <w:t>(Donham, quoted</w:t>
      </w:r>
      <w:r w:rsidR="00407E08" w:rsidRPr="00A24005">
        <w:rPr>
          <w:rFonts w:ascii="Times New Roman" w:hAnsi="Times New Roman" w:cs="Times New Roman"/>
          <w:sz w:val="20"/>
          <w:szCs w:val="20"/>
          <w:lang w:val="en-GB"/>
        </w:rPr>
        <w:t xml:space="preserve"> </w:t>
      </w:r>
      <w:r w:rsidR="004D2722" w:rsidRPr="00A24005">
        <w:rPr>
          <w:rFonts w:ascii="Times New Roman" w:hAnsi="Times New Roman" w:cs="Times New Roman"/>
          <w:sz w:val="20"/>
          <w:szCs w:val="20"/>
          <w:lang w:val="en-GB"/>
        </w:rPr>
        <w:t>in Khurana, 2010, p. 189</w:t>
      </w:r>
      <w:r w:rsidR="00407E08" w:rsidRPr="00A24005">
        <w:rPr>
          <w:rFonts w:ascii="Times New Roman" w:hAnsi="Times New Roman" w:cs="Times New Roman"/>
          <w:sz w:val="20"/>
          <w:szCs w:val="20"/>
          <w:lang w:val="en-GB"/>
        </w:rPr>
        <w:t>)</w:t>
      </w:r>
    </w:p>
    <w:p w14:paraId="2C58178F" w14:textId="77777777" w:rsidR="00B572AB" w:rsidRPr="00A24005" w:rsidRDefault="00B572AB" w:rsidP="002D6FBE">
      <w:pPr>
        <w:spacing w:line="312" w:lineRule="auto"/>
        <w:rPr>
          <w:b/>
          <w:lang w:val="en-GB"/>
        </w:rPr>
      </w:pPr>
    </w:p>
    <w:p w14:paraId="4A8C9959" w14:textId="77777777" w:rsidR="005838E1" w:rsidRPr="00A24005" w:rsidRDefault="005838E1" w:rsidP="002D6FBE">
      <w:pPr>
        <w:spacing w:line="312" w:lineRule="auto"/>
        <w:rPr>
          <w:rFonts w:ascii="Times New Roman" w:hAnsi="Times New Roman" w:cs="Times New Roman"/>
          <w:lang w:val="en-GB"/>
        </w:rPr>
      </w:pPr>
    </w:p>
    <w:p w14:paraId="0EE3C15A" w14:textId="77777777" w:rsidR="00283B69" w:rsidRPr="00A24005" w:rsidRDefault="005838E1" w:rsidP="002D6FBE">
      <w:pPr>
        <w:spacing w:line="312" w:lineRule="auto"/>
        <w:rPr>
          <w:b/>
          <w:sz w:val="28"/>
          <w:szCs w:val="28"/>
          <w:lang w:val="en-GB"/>
        </w:rPr>
      </w:pPr>
      <w:r w:rsidRPr="00A24005">
        <w:rPr>
          <w:b/>
          <w:sz w:val="28"/>
          <w:szCs w:val="28"/>
          <w:lang w:val="en-GB"/>
        </w:rPr>
        <w:t>INTRODUCTION</w:t>
      </w:r>
    </w:p>
    <w:p w14:paraId="527D6140" w14:textId="143AF1C0" w:rsidR="00453C0B" w:rsidRPr="00A24005" w:rsidRDefault="000A12BE" w:rsidP="002D6FBE">
      <w:pPr>
        <w:spacing w:line="312" w:lineRule="auto"/>
        <w:rPr>
          <w:rFonts w:ascii="Times New Roman" w:hAnsi="Times New Roman" w:cs="Times New Roman"/>
          <w:lang w:val="en-GB"/>
        </w:rPr>
      </w:pPr>
      <w:r w:rsidRPr="00A24005">
        <w:rPr>
          <w:rFonts w:ascii="Times New Roman" w:hAnsi="Times New Roman" w:cs="Times New Roman"/>
          <w:lang w:val="en-GB"/>
        </w:rPr>
        <w:t>Over recent decades, ‘formal’ organizations have come in for severe criticism. From the private to the public sector, and across a whole spectrum of actors spanning practitioners as well as academics, formal organization is viewed with increasing doubt and s</w:t>
      </w:r>
      <w:r w:rsidR="00492154" w:rsidRPr="00A24005">
        <w:rPr>
          <w:rFonts w:ascii="Times New Roman" w:hAnsi="Times New Roman" w:cs="Times New Roman"/>
          <w:lang w:val="en-GB"/>
        </w:rPr>
        <w:t>c</w:t>
      </w:r>
      <w:r w:rsidRPr="00A24005">
        <w:rPr>
          <w:rFonts w:ascii="Times New Roman" w:hAnsi="Times New Roman" w:cs="Times New Roman"/>
          <w:lang w:val="en-GB"/>
        </w:rPr>
        <w:t xml:space="preserve">epticism. In a </w:t>
      </w:r>
      <w:r w:rsidR="00126EF0">
        <w:rPr>
          <w:rFonts w:ascii="Times New Roman" w:hAnsi="Times New Roman" w:cs="Times New Roman"/>
          <w:lang w:val="en-GB"/>
        </w:rPr>
        <w:t>‘</w:t>
      </w:r>
      <w:r w:rsidRPr="00A24005">
        <w:rPr>
          <w:rFonts w:ascii="Times New Roman" w:hAnsi="Times New Roman" w:cs="Times New Roman"/>
          <w:lang w:val="en-GB"/>
        </w:rPr>
        <w:t>Schumpetarian world</w:t>
      </w:r>
      <w:r w:rsidR="00126EF0">
        <w:rPr>
          <w:rFonts w:ascii="Times New Roman" w:hAnsi="Times New Roman" w:cs="Times New Roman"/>
          <w:lang w:val="en-GB"/>
        </w:rPr>
        <w:t>’</w:t>
      </w:r>
      <w:r w:rsidRPr="00A24005">
        <w:rPr>
          <w:rFonts w:ascii="Times New Roman" w:hAnsi="Times New Roman" w:cs="Times New Roman"/>
          <w:lang w:val="en-GB"/>
        </w:rPr>
        <w:t xml:space="preserve"> (Teece et al., 1997: 509) of dynamic competition and incessant reform, formal organization appears increasingly anachronistic. Indeed, formal organization, and its closely</w:t>
      </w:r>
      <w:r w:rsidR="00492154" w:rsidRPr="00A24005">
        <w:rPr>
          <w:rFonts w:ascii="Times New Roman" w:hAnsi="Times New Roman" w:cs="Times New Roman"/>
          <w:lang w:val="en-GB"/>
        </w:rPr>
        <w:t>-</w:t>
      </w:r>
      <w:r w:rsidRPr="00A24005">
        <w:rPr>
          <w:rFonts w:ascii="Times New Roman" w:hAnsi="Times New Roman" w:cs="Times New Roman"/>
          <w:lang w:val="en-GB"/>
        </w:rPr>
        <w:t>related semantic twin, bureaucracy, are not only represented as ill</w:t>
      </w:r>
      <w:r w:rsidR="00126EF0">
        <w:rPr>
          <w:rFonts w:ascii="Times New Roman" w:hAnsi="Times New Roman" w:cs="Times New Roman"/>
          <w:lang w:val="en-GB"/>
        </w:rPr>
        <w:t>-</w:t>
      </w:r>
      <w:r w:rsidRPr="00A24005">
        <w:rPr>
          <w:rFonts w:ascii="Times New Roman" w:hAnsi="Times New Roman" w:cs="Times New Roman"/>
          <w:lang w:val="en-GB"/>
        </w:rPr>
        <w:t>suited to the realities of the contemporary organizational world, but as a key source from which organizational dysfunctions themselves emerge.</w:t>
      </w:r>
    </w:p>
    <w:p w14:paraId="2F08C000" w14:textId="77777777" w:rsidR="000A12BE" w:rsidRPr="00A24005" w:rsidRDefault="000A12BE" w:rsidP="002D6FBE">
      <w:pPr>
        <w:spacing w:line="312" w:lineRule="auto"/>
        <w:rPr>
          <w:rFonts w:ascii="Times New Roman" w:hAnsi="Times New Roman" w:cs="Times New Roman"/>
          <w:lang w:val="en-GB"/>
        </w:rPr>
      </w:pPr>
    </w:p>
    <w:p w14:paraId="7DBA7B1D" w14:textId="7980DBE8" w:rsidR="00425A6B" w:rsidRPr="00A24005" w:rsidRDefault="00453C0B" w:rsidP="002D6FBE">
      <w:pPr>
        <w:spacing w:line="312" w:lineRule="auto"/>
        <w:rPr>
          <w:rFonts w:ascii="Times New Roman" w:hAnsi="Times New Roman" w:cs="Times New Roman"/>
          <w:lang w:val="en-GB"/>
        </w:rPr>
      </w:pPr>
      <w:r w:rsidRPr="00A24005">
        <w:rPr>
          <w:rFonts w:ascii="Times New Roman" w:hAnsi="Times New Roman" w:cs="Times New Roman"/>
          <w:lang w:val="en-GB"/>
        </w:rPr>
        <w:t>For that very reason, critics, reformers</w:t>
      </w:r>
      <w:r w:rsidR="00283B69" w:rsidRPr="00A24005">
        <w:rPr>
          <w:rFonts w:ascii="Times New Roman" w:hAnsi="Times New Roman" w:cs="Times New Roman"/>
          <w:lang w:val="en-GB"/>
        </w:rPr>
        <w:t>, and management gurus</w:t>
      </w:r>
      <w:r w:rsidRPr="00A24005">
        <w:rPr>
          <w:rFonts w:ascii="Times New Roman" w:hAnsi="Times New Roman" w:cs="Times New Roman"/>
          <w:lang w:val="en-GB"/>
        </w:rPr>
        <w:t xml:space="preserve"> alike have urged public and private </w:t>
      </w:r>
      <w:r w:rsidR="004B585B" w:rsidRPr="00A24005">
        <w:rPr>
          <w:rFonts w:ascii="Times New Roman" w:hAnsi="Times New Roman" w:cs="Times New Roman"/>
          <w:lang w:val="en-GB"/>
        </w:rPr>
        <w:t xml:space="preserve">sector </w:t>
      </w:r>
      <w:r w:rsidRPr="00A24005">
        <w:rPr>
          <w:rFonts w:ascii="Times New Roman" w:hAnsi="Times New Roman" w:cs="Times New Roman"/>
          <w:lang w:val="en-GB"/>
        </w:rPr>
        <w:t xml:space="preserve">organizations to break out of the stifling straightjacket of formality, to dispense with bureaucracy, and to tear down hierarchies. </w:t>
      </w:r>
      <w:r w:rsidR="00C47D55" w:rsidRPr="00A24005">
        <w:rPr>
          <w:rFonts w:ascii="Times New Roman" w:hAnsi="Times New Roman" w:cs="Times New Roman"/>
          <w:lang w:val="en-GB"/>
        </w:rPr>
        <w:t xml:space="preserve">For instance, </w:t>
      </w:r>
      <w:r w:rsidRPr="00A24005">
        <w:rPr>
          <w:rFonts w:ascii="Times New Roman" w:hAnsi="Times New Roman" w:cs="Times New Roman"/>
          <w:lang w:val="en-GB"/>
        </w:rPr>
        <w:t xml:space="preserve">under the headline ‘Gov 2.0’ the function of government </w:t>
      </w:r>
      <w:r w:rsidR="009D0E1C">
        <w:rPr>
          <w:rFonts w:ascii="Times New Roman" w:hAnsi="Times New Roman" w:cs="Times New Roman"/>
          <w:lang w:val="en-GB"/>
        </w:rPr>
        <w:t>has been</w:t>
      </w:r>
      <w:r w:rsidR="00C47D55" w:rsidRPr="00A24005">
        <w:rPr>
          <w:rFonts w:ascii="Times New Roman" w:hAnsi="Times New Roman" w:cs="Times New Roman"/>
          <w:lang w:val="en-GB"/>
        </w:rPr>
        <w:t xml:space="preserve"> ‘reimagined’ </w:t>
      </w:r>
      <w:r w:rsidRPr="00A24005">
        <w:rPr>
          <w:rFonts w:ascii="Times New Roman" w:hAnsi="Times New Roman" w:cs="Times New Roman"/>
          <w:lang w:val="en-GB"/>
        </w:rPr>
        <w:t>as a platform around which creative citizens collaborate (O’Reilly, 2009)</w:t>
      </w:r>
      <w:r w:rsidR="003958B7" w:rsidRPr="00A24005">
        <w:rPr>
          <w:rFonts w:ascii="Times New Roman" w:hAnsi="Times New Roman" w:cs="Times New Roman"/>
          <w:lang w:val="en-GB"/>
        </w:rPr>
        <w:t>. Similarly,</w:t>
      </w:r>
      <w:r w:rsidRPr="00A24005">
        <w:rPr>
          <w:rFonts w:ascii="Times New Roman" w:hAnsi="Times New Roman" w:cs="Times New Roman"/>
          <w:lang w:val="en-GB"/>
        </w:rPr>
        <w:t xml:space="preserve"> adopting a whole new mindset where a</w:t>
      </w:r>
      <w:r w:rsidR="00283B69" w:rsidRPr="00A24005">
        <w:rPr>
          <w:rFonts w:ascii="Times New Roman" w:hAnsi="Times New Roman" w:cs="Times New Roman"/>
          <w:lang w:val="en-GB"/>
        </w:rPr>
        <w:t>n</w:t>
      </w:r>
      <w:r w:rsidRPr="00A24005">
        <w:rPr>
          <w:rFonts w:ascii="Times New Roman" w:hAnsi="Times New Roman" w:cs="Times New Roman"/>
          <w:lang w:val="en-GB"/>
        </w:rPr>
        <w:t xml:space="preserve"> </w:t>
      </w:r>
      <w:r w:rsidR="00283B69" w:rsidRPr="00A24005">
        <w:rPr>
          <w:rFonts w:ascii="Times New Roman" w:hAnsi="Times New Roman" w:cs="Times New Roman"/>
          <w:lang w:val="en-GB"/>
        </w:rPr>
        <w:t>organization</w:t>
      </w:r>
      <w:r w:rsidRPr="00A24005">
        <w:rPr>
          <w:rFonts w:ascii="Times New Roman" w:hAnsi="Times New Roman" w:cs="Times New Roman"/>
          <w:lang w:val="en-GB"/>
        </w:rPr>
        <w:t>-centric view of the world is replaced by a more democratic, co-creative, ecosystem-approach</w:t>
      </w:r>
      <w:r w:rsidR="003958B7" w:rsidRPr="00A24005">
        <w:rPr>
          <w:rFonts w:ascii="Times New Roman" w:hAnsi="Times New Roman" w:cs="Times New Roman"/>
          <w:lang w:val="en-GB"/>
        </w:rPr>
        <w:t xml:space="preserve"> is also imagined as an appropriate way of dispensing with costly hierarchies and rigid formalities</w:t>
      </w:r>
      <w:r w:rsidR="00283B69" w:rsidRPr="00A24005">
        <w:rPr>
          <w:rFonts w:ascii="Times New Roman" w:hAnsi="Times New Roman" w:cs="Times New Roman"/>
          <w:lang w:val="en-GB"/>
        </w:rPr>
        <w:t xml:space="preserve"> (Prahalad and Ramaswamy, 2004</w:t>
      </w:r>
      <w:r w:rsidR="00F862D8" w:rsidRPr="00A24005">
        <w:rPr>
          <w:rFonts w:ascii="Times New Roman" w:hAnsi="Times New Roman" w:cs="Times New Roman"/>
          <w:lang w:val="en-GB"/>
        </w:rPr>
        <w:t>a, 2004b</w:t>
      </w:r>
      <w:r w:rsidR="00283B69" w:rsidRPr="00A24005">
        <w:rPr>
          <w:rFonts w:ascii="Times New Roman" w:hAnsi="Times New Roman" w:cs="Times New Roman"/>
          <w:lang w:val="en-GB"/>
        </w:rPr>
        <w:t>)</w:t>
      </w:r>
      <w:r w:rsidRPr="00A24005">
        <w:rPr>
          <w:rFonts w:ascii="Times New Roman" w:hAnsi="Times New Roman" w:cs="Times New Roman"/>
          <w:lang w:val="en-GB"/>
        </w:rPr>
        <w:t xml:space="preserve">. </w:t>
      </w:r>
      <w:r w:rsidR="004B585B" w:rsidRPr="00A24005">
        <w:rPr>
          <w:rFonts w:ascii="Times New Roman" w:hAnsi="Times New Roman" w:cs="Times New Roman"/>
          <w:lang w:val="en-GB"/>
        </w:rPr>
        <w:t>Alternatively, the negativit</w:t>
      </w:r>
      <w:r w:rsidR="00492154" w:rsidRPr="00A24005">
        <w:rPr>
          <w:rFonts w:ascii="Times New Roman" w:hAnsi="Times New Roman" w:cs="Times New Roman"/>
          <w:lang w:val="en-GB"/>
        </w:rPr>
        <w:t>i</w:t>
      </w:r>
      <w:r w:rsidR="004B585B" w:rsidRPr="00A24005">
        <w:rPr>
          <w:rFonts w:ascii="Times New Roman" w:hAnsi="Times New Roman" w:cs="Times New Roman"/>
          <w:lang w:val="en-GB"/>
        </w:rPr>
        <w:t xml:space="preserve">es associated with formal organization are to be countered </w:t>
      </w:r>
      <w:r w:rsidRPr="00A24005">
        <w:rPr>
          <w:rFonts w:ascii="Times New Roman" w:hAnsi="Times New Roman" w:cs="Times New Roman"/>
          <w:lang w:val="en-GB"/>
        </w:rPr>
        <w:t>by creating carnival</w:t>
      </w:r>
      <w:r w:rsidR="00C47D55" w:rsidRPr="00A24005">
        <w:rPr>
          <w:rFonts w:ascii="Times New Roman" w:hAnsi="Times New Roman" w:cs="Times New Roman"/>
          <w:lang w:val="en-GB"/>
        </w:rPr>
        <w:t>esque</w:t>
      </w:r>
      <w:r w:rsidRPr="00A24005">
        <w:rPr>
          <w:rFonts w:ascii="Times New Roman" w:hAnsi="Times New Roman" w:cs="Times New Roman"/>
          <w:lang w:val="en-GB"/>
        </w:rPr>
        <w:t xml:space="preserve"> ‘bonkers organizations’ with ‘zanies in charge’ (Peters</w:t>
      </w:r>
      <w:r w:rsidR="001E5B78" w:rsidRPr="00A24005">
        <w:rPr>
          <w:rFonts w:ascii="Times New Roman" w:hAnsi="Times New Roman" w:cs="Times New Roman"/>
          <w:lang w:val="en-GB"/>
        </w:rPr>
        <w:t>, 1992</w:t>
      </w:r>
      <w:r w:rsidRPr="00A24005">
        <w:rPr>
          <w:rFonts w:ascii="Times New Roman" w:hAnsi="Times New Roman" w:cs="Times New Roman"/>
          <w:lang w:val="en-GB"/>
        </w:rPr>
        <w:t>), by ‘firing all the managers’ (Hamel</w:t>
      </w:r>
      <w:r w:rsidR="001E5B78" w:rsidRPr="00A24005">
        <w:rPr>
          <w:rFonts w:ascii="Times New Roman" w:hAnsi="Times New Roman" w:cs="Times New Roman"/>
          <w:lang w:val="en-GB"/>
        </w:rPr>
        <w:t>, 2011</w:t>
      </w:r>
      <w:r w:rsidRPr="00A24005">
        <w:rPr>
          <w:rFonts w:ascii="Times New Roman" w:hAnsi="Times New Roman" w:cs="Times New Roman"/>
          <w:lang w:val="en-GB"/>
        </w:rPr>
        <w:t>) or by simply ‘organizing without organizations’ (Shirky</w:t>
      </w:r>
      <w:r w:rsidR="001E5B78" w:rsidRPr="00A24005">
        <w:rPr>
          <w:rFonts w:ascii="Times New Roman" w:hAnsi="Times New Roman" w:cs="Times New Roman"/>
          <w:lang w:val="en-GB"/>
        </w:rPr>
        <w:t>, 2008</w:t>
      </w:r>
      <w:r w:rsidRPr="00A24005">
        <w:rPr>
          <w:rFonts w:ascii="Times New Roman" w:hAnsi="Times New Roman" w:cs="Times New Roman"/>
          <w:lang w:val="en-GB"/>
        </w:rPr>
        <w:t>). Although the solutions proffered are quite diverse, they are nevertheless built around a common narrative</w:t>
      </w:r>
      <w:r w:rsidR="00492154" w:rsidRPr="00A24005">
        <w:rPr>
          <w:rFonts w:ascii="Times New Roman" w:hAnsi="Times New Roman" w:cs="Times New Roman"/>
          <w:lang w:val="en-GB"/>
        </w:rPr>
        <w:t>.</w:t>
      </w:r>
      <w:r w:rsidRPr="00A24005">
        <w:rPr>
          <w:rFonts w:ascii="Times New Roman" w:hAnsi="Times New Roman" w:cs="Times New Roman"/>
          <w:lang w:val="en-GB"/>
        </w:rPr>
        <w:t xml:space="preserve"> On the one hand, we have the recent past with its </w:t>
      </w:r>
      <w:r w:rsidR="00E65E16" w:rsidRPr="00A24005">
        <w:rPr>
          <w:rFonts w:ascii="Times New Roman" w:hAnsi="Times New Roman" w:cs="Times New Roman"/>
          <w:lang w:val="en-GB"/>
        </w:rPr>
        <w:t xml:space="preserve">rigid </w:t>
      </w:r>
      <w:r w:rsidRPr="00A24005">
        <w:rPr>
          <w:rFonts w:ascii="Times New Roman" w:hAnsi="Times New Roman" w:cs="Times New Roman"/>
          <w:lang w:val="en-GB"/>
        </w:rPr>
        <w:t xml:space="preserve">organizations, managed through formal structures, and supported by theories and principles coined before the middle of the twentieth century. On the other hand, we have the present or immediate future, producing radical new conditions and </w:t>
      </w:r>
      <w:r w:rsidRPr="00A24005">
        <w:rPr>
          <w:rFonts w:ascii="Times New Roman" w:hAnsi="Times New Roman" w:cs="Times New Roman"/>
          <w:lang w:val="en-GB"/>
        </w:rPr>
        <w:lastRenderedPageBreak/>
        <w:t xml:space="preserve">challenges that cannot be adequately met by relying upon structures and principles inherited from the past. In our present, it is </w:t>
      </w:r>
      <w:r w:rsidR="00492154" w:rsidRPr="00A24005">
        <w:rPr>
          <w:rFonts w:ascii="Times New Roman" w:hAnsi="Times New Roman" w:cs="Times New Roman"/>
          <w:lang w:val="en-GB"/>
        </w:rPr>
        <w:t>claim</w:t>
      </w:r>
      <w:r w:rsidRPr="00A24005">
        <w:rPr>
          <w:rFonts w:ascii="Times New Roman" w:hAnsi="Times New Roman" w:cs="Times New Roman"/>
          <w:lang w:val="en-GB"/>
        </w:rPr>
        <w:t>ed, complexity rules, everything changes and organizat</w:t>
      </w:r>
      <w:r w:rsidR="00E65E16" w:rsidRPr="00A24005">
        <w:rPr>
          <w:rFonts w:ascii="Times New Roman" w:hAnsi="Times New Roman" w:cs="Times New Roman"/>
          <w:lang w:val="en-GB"/>
        </w:rPr>
        <w:t xml:space="preserve">ional arrangements therefore need </w:t>
      </w:r>
      <w:r w:rsidRPr="00A24005">
        <w:rPr>
          <w:rFonts w:ascii="Times New Roman" w:hAnsi="Times New Roman" w:cs="Times New Roman"/>
          <w:lang w:val="en-GB"/>
        </w:rPr>
        <w:t xml:space="preserve">to be supple, adaptive and permanently </w:t>
      </w:r>
      <w:r w:rsidR="00A24005">
        <w:rPr>
          <w:rFonts w:ascii="Times New Roman" w:hAnsi="Times New Roman" w:cs="Times New Roman"/>
          <w:lang w:val="en-GB"/>
        </w:rPr>
        <w:t>fluctuating</w:t>
      </w:r>
      <w:r w:rsidR="00005872" w:rsidRPr="00A24005">
        <w:rPr>
          <w:rFonts w:ascii="Times New Roman" w:hAnsi="Times New Roman" w:cs="Times New Roman"/>
          <w:lang w:val="en-GB"/>
        </w:rPr>
        <w:t>.</w:t>
      </w:r>
      <w:r w:rsidR="00425A6B" w:rsidRPr="00A24005">
        <w:rPr>
          <w:rFonts w:ascii="Times New Roman" w:hAnsi="Times New Roman" w:cs="Times New Roman"/>
          <w:lang w:val="en-GB"/>
        </w:rPr>
        <w:t xml:space="preserve"> </w:t>
      </w:r>
    </w:p>
    <w:p w14:paraId="761213CC" w14:textId="77777777" w:rsidR="00AC3C86" w:rsidRPr="00A24005" w:rsidRDefault="00AC3C86" w:rsidP="002D6FBE">
      <w:pPr>
        <w:spacing w:line="312" w:lineRule="auto"/>
        <w:rPr>
          <w:rFonts w:ascii="Times New Roman" w:hAnsi="Times New Roman" w:cs="Times New Roman"/>
          <w:lang w:val="en-GB"/>
        </w:rPr>
      </w:pPr>
    </w:p>
    <w:p w14:paraId="2E8E7A83" w14:textId="677AF433" w:rsidR="00444BAE" w:rsidRPr="00A24005" w:rsidRDefault="00463F50" w:rsidP="002D6FBE">
      <w:pPr>
        <w:spacing w:line="312" w:lineRule="auto"/>
        <w:rPr>
          <w:rFonts w:ascii="Times New Roman" w:hAnsi="Times New Roman" w:cs="Times New Roman"/>
          <w:lang w:val="en-GB"/>
        </w:rPr>
      </w:pPr>
      <w:r w:rsidRPr="00A24005">
        <w:rPr>
          <w:rFonts w:ascii="Times New Roman" w:hAnsi="Times New Roman" w:cs="Times New Roman"/>
          <w:lang w:val="en-GB"/>
        </w:rPr>
        <w:t xml:space="preserve">In </w:t>
      </w:r>
      <w:r w:rsidR="00C47D55" w:rsidRPr="00A24005">
        <w:rPr>
          <w:rFonts w:ascii="Times New Roman" w:hAnsi="Times New Roman" w:cs="Times New Roman"/>
          <w:lang w:val="en-GB"/>
        </w:rPr>
        <w:t xml:space="preserve">such a </w:t>
      </w:r>
      <w:r w:rsidR="00AC3C86" w:rsidRPr="00A24005">
        <w:rPr>
          <w:rFonts w:ascii="Times New Roman" w:hAnsi="Times New Roman" w:cs="Times New Roman"/>
          <w:lang w:val="en-GB"/>
        </w:rPr>
        <w:t>world</w:t>
      </w:r>
      <w:r w:rsidR="008A73D1" w:rsidRPr="00A24005">
        <w:rPr>
          <w:rFonts w:ascii="Times New Roman" w:hAnsi="Times New Roman" w:cs="Times New Roman"/>
          <w:lang w:val="en-GB"/>
        </w:rPr>
        <w:t>,</w:t>
      </w:r>
      <w:r w:rsidR="00AC3C86" w:rsidRPr="00A24005">
        <w:rPr>
          <w:rFonts w:ascii="Times New Roman" w:hAnsi="Times New Roman" w:cs="Times New Roman"/>
          <w:lang w:val="en-GB"/>
        </w:rPr>
        <w:t xml:space="preserve"> ‘formal</w:t>
      </w:r>
      <w:r w:rsidR="0098357B" w:rsidRPr="00A24005">
        <w:rPr>
          <w:rFonts w:ascii="Times New Roman" w:hAnsi="Times New Roman" w:cs="Times New Roman"/>
          <w:lang w:val="en-GB"/>
        </w:rPr>
        <w:t xml:space="preserve"> organization’ </w:t>
      </w:r>
      <w:r w:rsidR="00AC3C86" w:rsidRPr="00A24005">
        <w:rPr>
          <w:rFonts w:ascii="Times New Roman" w:hAnsi="Times New Roman" w:cs="Times New Roman"/>
          <w:lang w:val="en-GB"/>
        </w:rPr>
        <w:t>appear</w:t>
      </w:r>
      <w:r w:rsidR="00C47D55" w:rsidRPr="00A24005">
        <w:rPr>
          <w:rFonts w:ascii="Times New Roman" w:hAnsi="Times New Roman" w:cs="Times New Roman"/>
          <w:lang w:val="en-GB"/>
        </w:rPr>
        <w:t>s</w:t>
      </w:r>
      <w:r w:rsidR="00AC3C86" w:rsidRPr="00A24005">
        <w:rPr>
          <w:rFonts w:ascii="Times New Roman" w:hAnsi="Times New Roman" w:cs="Times New Roman"/>
          <w:lang w:val="en-GB"/>
        </w:rPr>
        <w:t xml:space="preserve"> old-fashioned and out of tune with the revolutionary </w:t>
      </w:r>
      <w:r w:rsidR="0098357B" w:rsidRPr="00A24005">
        <w:rPr>
          <w:rFonts w:ascii="Times New Roman" w:hAnsi="Times New Roman" w:cs="Times New Roman"/>
          <w:lang w:val="en-GB"/>
        </w:rPr>
        <w:t>demands</w:t>
      </w:r>
      <w:r w:rsidR="00AC3C86" w:rsidRPr="00A24005">
        <w:rPr>
          <w:rFonts w:ascii="Times New Roman" w:hAnsi="Times New Roman" w:cs="Times New Roman"/>
          <w:lang w:val="en-GB"/>
        </w:rPr>
        <w:t xml:space="preserve"> of the present. Thus, </w:t>
      </w:r>
      <w:r w:rsidR="00DC4811" w:rsidRPr="00A24005">
        <w:rPr>
          <w:rFonts w:ascii="Times New Roman" w:hAnsi="Times New Roman" w:cs="Times New Roman"/>
          <w:lang w:val="en-GB"/>
        </w:rPr>
        <w:t>‘</w:t>
      </w:r>
      <w:r w:rsidR="00AC3C86" w:rsidRPr="00A24005">
        <w:rPr>
          <w:rFonts w:ascii="Times New Roman" w:hAnsi="Times New Roman" w:cs="Times New Roman"/>
          <w:lang w:val="en-GB"/>
        </w:rPr>
        <w:t>formal</w:t>
      </w:r>
      <w:r w:rsidR="00DC4811" w:rsidRPr="00A24005">
        <w:rPr>
          <w:rFonts w:ascii="Times New Roman" w:hAnsi="Times New Roman" w:cs="Times New Roman"/>
          <w:lang w:val="en-GB"/>
        </w:rPr>
        <w:t>’</w:t>
      </w:r>
      <w:r w:rsidR="00AC3C86" w:rsidRPr="00A24005">
        <w:rPr>
          <w:rFonts w:ascii="Times New Roman" w:hAnsi="Times New Roman" w:cs="Times New Roman"/>
          <w:lang w:val="en-GB"/>
        </w:rPr>
        <w:t xml:space="preserve">, understood as </w:t>
      </w:r>
      <w:r w:rsidR="0098357B" w:rsidRPr="00A24005">
        <w:rPr>
          <w:rFonts w:ascii="Times New Roman" w:hAnsi="Times New Roman" w:cs="Times New Roman"/>
          <w:lang w:val="en-GB"/>
        </w:rPr>
        <w:t>something</w:t>
      </w:r>
      <w:r w:rsidR="00AC3C86" w:rsidRPr="00A24005">
        <w:rPr>
          <w:rFonts w:ascii="Times New Roman" w:hAnsi="Times New Roman" w:cs="Times New Roman"/>
          <w:lang w:val="en-GB"/>
        </w:rPr>
        <w:t xml:space="preserve"> done </w:t>
      </w:r>
      <w:r w:rsidR="00DC4811" w:rsidRPr="00A24005">
        <w:rPr>
          <w:rFonts w:ascii="Times New Roman" w:hAnsi="Times New Roman" w:cs="Times New Roman"/>
          <w:lang w:val="en-GB"/>
        </w:rPr>
        <w:t>‘</w:t>
      </w:r>
      <w:r w:rsidR="00AC3C86" w:rsidRPr="00A24005">
        <w:rPr>
          <w:rFonts w:ascii="Times New Roman" w:hAnsi="Times New Roman" w:cs="Times New Roman"/>
          <w:lang w:val="en-GB"/>
        </w:rPr>
        <w:t>or made with the forms recognized as ensuring validity</w:t>
      </w:r>
      <w:r w:rsidR="00DC4811" w:rsidRPr="00A24005">
        <w:rPr>
          <w:rFonts w:ascii="Times New Roman" w:hAnsi="Times New Roman" w:cs="Times New Roman"/>
          <w:lang w:val="en-GB"/>
        </w:rPr>
        <w:t>’</w:t>
      </w:r>
      <w:r w:rsidR="00AC3C86" w:rsidRPr="00A24005">
        <w:rPr>
          <w:rFonts w:ascii="Times New Roman" w:hAnsi="Times New Roman" w:cs="Times New Roman"/>
          <w:lang w:val="en-GB"/>
        </w:rPr>
        <w:t xml:space="preserve"> (OED, online), comes to appear hopelessly outdated, </w:t>
      </w:r>
      <w:r w:rsidR="004B585B" w:rsidRPr="00A24005">
        <w:rPr>
          <w:rFonts w:ascii="Times New Roman" w:hAnsi="Times New Roman" w:cs="Times New Roman"/>
          <w:lang w:val="en-GB"/>
        </w:rPr>
        <w:t>inflexible</w:t>
      </w:r>
      <w:r w:rsidR="00AC3C86" w:rsidRPr="00A24005">
        <w:rPr>
          <w:rFonts w:ascii="Times New Roman" w:hAnsi="Times New Roman" w:cs="Times New Roman"/>
          <w:lang w:val="en-GB"/>
        </w:rPr>
        <w:t xml:space="preserve"> and restricti</w:t>
      </w:r>
      <w:r w:rsidR="004B585B" w:rsidRPr="00A24005">
        <w:rPr>
          <w:rFonts w:ascii="Times New Roman" w:hAnsi="Times New Roman" w:cs="Times New Roman"/>
          <w:lang w:val="en-GB"/>
        </w:rPr>
        <w:t>ve</w:t>
      </w:r>
      <w:r w:rsidR="00AC3C86" w:rsidRPr="00A24005">
        <w:rPr>
          <w:rFonts w:ascii="Times New Roman" w:hAnsi="Times New Roman" w:cs="Times New Roman"/>
          <w:lang w:val="en-GB"/>
        </w:rPr>
        <w:t xml:space="preserve"> when the world is constantly on the move. For that reason </w:t>
      </w:r>
      <w:r w:rsidR="00AC3C86" w:rsidRPr="00A24005">
        <w:rPr>
          <w:rFonts w:ascii="Times New Roman" w:hAnsi="Times New Roman" w:cs="Times New Roman"/>
          <w:i/>
          <w:lang w:val="en-GB"/>
        </w:rPr>
        <w:t>informal</w:t>
      </w:r>
      <w:r w:rsidR="00AC3C86" w:rsidRPr="00A24005">
        <w:rPr>
          <w:rFonts w:ascii="Times New Roman" w:hAnsi="Times New Roman" w:cs="Times New Roman"/>
          <w:lang w:val="en-GB"/>
        </w:rPr>
        <w:t xml:space="preserve"> and </w:t>
      </w:r>
      <w:r w:rsidR="00AC3C86" w:rsidRPr="00A24005">
        <w:rPr>
          <w:rFonts w:ascii="Times New Roman" w:hAnsi="Times New Roman" w:cs="Times New Roman"/>
          <w:i/>
          <w:lang w:val="en-GB"/>
        </w:rPr>
        <w:t>spontaneous</w:t>
      </w:r>
      <w:r w:rsidR="00AC3C86" w:rsidRPr="00A24005">
        <w:rPr>
          <w:rFonts w:ascii="Times New Roman" w:hAnsi="Times New Roman" w:cs="Times New Roman"/>
          <w:lang w:val="en-GB"/>
        </w:rPr>
        <w:t xml:space="preserve"> modes of organizing have</w:t>
      </w:r>
      <w:r w:rsidR="00C47D55" w:rsidRPr="00A24005">
        <w:rPr>
          <w:rFonts w:ascii="Times New Roman" w:hAnsi="Times New Roman" w:cs="Times New Roman"/>
          <w:lang w:val="en-GB"/>
        </w:rPr>
        <w:t xml:space="preserve"> emerged, or better re-emerged, </w:t>
      </w:r>
      <w:r w:rsidRPr="00A24005">
        <w:rPr>
          <w:rFonts w:ascii="Times New Roman" w:hAnsi="Times New Roman" w:cs="Times New Roman"/>
          <w:lang w:val="en-GB"/>
        </w:rPr>
        <w:t>as preferable substitutes</w:t>
      </w:r>
      <w:r w:rsidR="00AC3C86" w:rsidRPr="00A24005">
        <w:rPr>
          <w:rFonts w:ascii="Times New Roman" w:hAnsi="Times New Roman" w:cs="Times New Roman"/>
          <w:lang w:val="en-GB"/>
        </w:rPr>
        <w:t xml:space="preserve">, because they, in contrast to the formal, </w:t>
      </w:r>
      <w:r w:rsidR="0098357B" w:rsidRPr="00A24005">
        <w:rPr>
          <w:rFonts w:ascii="Times New Roman" w:hAnsi="Times New Roman" w:cs="Times New Roman"/>
          <w:lang w:val="en-GB"/>
        </w:rPr>
        <w:t xml:space="preserve">allegedly, </w:t>
      </w:r>
      <w:r w:rsidR="00AC3C86" w:rsidRPr="00A24005">
        <w:rPr>
          <w:rFonts w:ascii="Times New Roman" w:hAnsi="Times New Roman" w:cs="Times New Roman"/>
          <w:lang w:val="en-GB"/>
        </w:rPr>
        <w:t xml:space="preserve">allow for creativity, inventiveness, </w:t>
      </w:r>
      <w:r w:rsidR="00980695" w:rsidRPr="00A24005">
        <w:rPr>
          <w:rFonts w:ascii="Times New Roman" w:hAnsi="Times New Roman" w:cs="Times New Roman"/>
          <w:lang w:val="en-GB"/>
        </w:rPr>
        <w:t>flexibility</w:t>
      </w:r>
      <w:r w:rsidRPr="00A24005">
        <w:rPr>
          <w:rFonts w:ascii="Times New Roman" w:hAnsi="Times New Roman" w:cs="Times New Roman"/>
          <w:lang w:val="en-GB"/>
        </w:rPr>
        <w:t xml:space="preserve">, </w:t>
      </w:r>
      <w:r w:rsidR="0011488D" w:rsidRPr="00A24005">
        <w:rPr>
          <w:rFonts w:ascii="Times New Roman" w:hAnsi="Times New Roman" w:cs="Times New Roman"/>
          <w:lang w:val="en-GB"/>
        </w:rPr>
        <w:t xml:space="preserve">speed, </w:t>
      </w:r>
      <w:r w:rsidR="00AC3C86" w:rsidRPr="00A24005">
        <w:rPr>
          <w:rFonts w:ascii="Times New Roman" w:hAnsi="Times New Roman" w:cs="Times New Roman"/>
          <w:lang w:val="en-GB"/>
        </w:rPr>
        <w:t xml:space="preserve">and freedom. </w:t>
      </w:r>
      <w:r w:rsidR="00444BAE" w:rsidRPr="00A24005">
        <w:rPr>
          <w:rFonts w:ascii="Times New Roman" w:hAnsi="Times New Roman" w:cs="Times New Roman"/>
          <w:lang w:val="en-GB"/>
        </w:rPr>
        <w:t xml:space="preserve">Whereas ‘informal’ signals something </w:t>
      </w:r>
      <w:r w:rsidR="00DC4811" w:rsidRPr="00A24005">
        <w:rPr>
          <w:rFonts w:ascii="Times New Roman" w:hAnsi="Times New Roman" w:cs="Times New Roman"/>
          <w:lang w:val="en-GB"/>
        </w:rPr>
        <w:t>‘</w:t>
      </w:r>
      <w:r w:rsidR="00444BAE" w:rsidRPr="00A24005">
        <w:rPr>
          <w:rFonts w:ascii="Times New Roman" w:hAnsi="Times New Roman" w:cs="Times New Roman"/>
          <w:lang w:val="en-GB"/>
        </w:rPr>
        <w:t>[n]ot done or made according to a recognized or prescribed form</w:t>
      </w:r>
      <w:r w:rsidR="00DC4811" w:rsidRPr="00A24005">
        <w:rPr>
          <w:rFonts w:ascii="Times New Roman" w:hAnsi="Times New Roman" w:cs="Times New Roman"/>
          <w:lang w:val="en-GB"/>
        </w:rPr>
        <w:t>’</w:t>
      </w:r>
      <w:r w:rsidR="00444BAE" w:rsidRPr="00A24005">
        <w:rPr>
          <w:rFonts w:ascii="Times New Roman" w:hAnsi="Times New Roman" w:cs="Times New Roman"/>
          <w:lang w:val="en-GB"/>
        </w:rPr>
        <w:t xml:space="preserve">; something </w:t>
      </w:r>
      <w:r w:rsidR="00DC4811" w:rsidRPr="00A24005">
        <w:rPr>
          <w:rFonts w:ascii="Times New Roman" w:hAnsi="Times New Roman" w:cs="Times New Roman"/>
          <w:lang w:val="en-GB"/>
        </w:rPr>
        <w:t>‘</w:t>
      </w:r>
      <w:r w:rsidR="00444BAE" w:rsidRPr="00A24005">
        <w:rPr>
          <w:rFonts w:ascii="Times New Roman" w:hAnsi="Times New Roman" w:cs="Times New Roman"/>
          <w:lang w:val="en-GB"/>
        </w:rPr>
        <w:t>not observing established procedures or rules</w:t>
      </w:r>
      <w:r w:rsidR="00DC4811" w:rsidRPr="00A24005">
        <w:rPr>
          <w:rFonts w:ascii="Times New Roman" w:hAnsi="Times New Roman" w:cs="Times New Roman"/>
          <w:lang w:val="en-GB"/>
        </w:rPr>
        <w:t>’</w:t>
      </w:r>
      <w:r w:rsidR="00444BAE" w:rsidRPr="00A24005">
        <w:rPr>
          <w:rFonts w:ascii="Times New Roman" w:hAnsi="Times New Roman" w:cs="Times New Roman"/>
          <w:lang w:val="en-GB"/>
        </w:rPr>
        <w:t xml:space="preserve">; ‘spontaneous,’ in a closely related manner, signals actions </w:t>
      </w:r>
      <w:r w:rsidR="00DC4811" w:rsidRPr="00A24005">
        <w:rPr>
          <w:rFonts w:ascii="Times New Roman" w:hAnsi="Times New Roman" w:cs="Times New Roman"/>
          <w:lang w:val="en-GB"/>
        </w:rPr>
        <w:t>‘</w:t>
      </w:r>
      <w:r w:rsidR="00444BAE" w:rsidRPr="00A24005">
        <w:rPr>
          <w:rFonts w:ascii="Times New Roman" w:hAnsi="Times New Roman" w:cs="Times New Roman"/>
          <w:lang w:val="en-GB"/>
        </w:rPr>
        <w:t>[a]rising or proceeding entirely from natural impulse, without any external stimulus or constraint</w:t>
      </w:r>
      <w:r w:rsidR="00DC4811" w:rsidRPr="00A24005">
        <w:rPr>
          <w:rFonts w:ascii="Times New Roman" w:hAnsi="Times New Roman" w:cs="Times New Roman"/>
          <w:lang w:val="en-GB"/>
        </w:rPr>
        <w:t>’</w:t>
      </w:r>
      <w:r w:rsidR="00444BAE" w:rsidRPr="00A24005">
        <w:rPr>
          <w:rFonts w:ascii="Times New Roman" w:hAnsi="Times New Roman" w:cs="Times New Roman"/>
          <w:lang w:val="en-GB"/>
        </w:rPr>
        <w:t xml:space="preserve"> (OED Online).</w:t>
      </w:r>
      <w:r w:rsidR="00CD3D2D" w:rsidRPr="00A24005">
        <w:rPr>
          <w:rFonts w:ascii="Times New Roman" w:hAnsi="Times New Roman" w:cs="Times New Roman"/>
          <w:lang w:val="en-GB"/>
        </w:rPr>
        <w:t xml:space="preserve"> </w:t>
      </w:r>
      <w:r w:rsidR="007335F6" w:rsidRPr="00A24005">
        <w:rPr>
          <w:rFonts w:ascii="Times New Roman" w:hAnsi="Times New Roman" w:cs="Times New Roman"/>
          <w:lang w:val="en-GB"/>
        </w:rPr>
        <w:t>Thus</w:t>
      </w:r>
      <w:r w:rsidR="00CD3D2D" w:rsidRPr="00A24005">
        <w:rPr>
          <w:rFonts w:ascii="Times New Roman" w:hAnsi="Times New Roman" w:cs="Times New Roman"/>
          <w:lang w:val="en-GB"/>
        </w:rPr>
        <w:t xml:space="preserve">, the province of the formal is significantly devalued. </w:t>
      </w:r>
      <w:r w:rsidR="004800D1" w:rsidRPr="00A24005">
        <w:rPr>
          <w:rFonts w:ascii="Times New Roman" w:hAnsi="Times New Roman" w:cs="Times New Roman"/>
          <w:lang w:val="en-GB"/>
        </w:rPr>
        <w:t xml:space="preserve">Formality is, at best, a signifier of empty, superficial protocols and gestures, </w:t>
      </w:r>
      <w:r w:rsidR="004B585B" w:rsidRPr="00A24005">
        <w:rPr>
          <w:rFonts w:ascii="Times New Roman" w:hAnsi="Times New Roman" w:cs="Times New Roman"/>
          <w:lang w:val="en-GB"/>
        </w:rPr>
        <w:t xml:space="preserve">and thus </w:t>
      </w:r>
      <w:r w:rsidR="004800D1" w:rsidRPr="00A24005">
        <w:rPr>
          <w:rFonts w:ascii="Times New Roman" w:hAnsi="Times New Roman" w:cs="Times New Roman"/>
          <w:lang w:val="en-GB"/>
        </w:rPr>
        <w:t xml:space="preserve">something to be shunned.  </w:t>
      </w:r>
      <w:r w:rsidR="007335F6" w:rsidRPr="00A24005">
        <w:rPr>
          <w:rFonts w:ascii="Times New Roman" w:hAnsi="Times New Roman" w:cs="Times New Roman"/>
          <w:lang w:val="en-GB"/>
        </w:rPr>
        <w:t xml:space="preserve">For that reason, it is appropriate </w:t>
      </w:r>
      <w:r w:rsidR="004B585B" w:rsidRPr="00A24005">
        <w:rPr>
          <w:rFonts w:ascii="Times New Roman" w:hAnsi="Times New Roman" w:cs="Times New Roman"/>
          <w:lang w:val="en-GB"/>
        </w:rPr>
        <w:t xml:space="preserve">perhaps </w:t>
      </w:r>
      <w:r w:rsidR="007335F6" w:rsidRPr="00A24005">
        <w:rPr>
          <w:rFonts w:ascii="Times New Roman" w:hAnsi="Times New Roman" w:cs="Times New Roman"/>
          <w:lang w:val="en-GB"/>
        </w:rPr>
        <w:t xml:space="preserve">to speak of an increasing ‘fear of the formal.’ </w:t>
      </w:r>
    </w:p>
    <w:p w14:paraId="2AFEC1BE" w14:textId="77777777" w:rsidR="001A5634" w:rsidRPr="00A24005" w:rsidRDefault="001A5634" w:rsidP="002D6FBE">
      <w:pPr>
        <w:spacing w:line="312" w:lineRule="auto"/>
        <w:rPr>
          <w:rFonts w:ascii="Times New Roman" w:hAnsi="Times New Roman" w:cs="Times New Roman"/>
          <w:lang w:val="en-GB"/>
        </w:rPr>
      </w:pPr>
    </w:p>
    <w:p w14:paraId="0A5B5AD0" w14:textId="77777777" w:rsidR="00E8285F" w:rsidRPr="00A24005" w:rsidRDefault="00463F50" w:rsidP="002D6FBE">
      <w:pPr>
        <w:spacing w:line="312" w:lineRule="auto"/>
        <w:rPr>
          <w:rFonts w:ascii="Times New Roman" w:hAnsi="Times New Roman" w:cs="Times New Roman"/>
          <w:lang w:val="en-GB"/>
        </w:rPr>
      </w:pPr>
      <w:r w:rsidRPr="00A24005">
        <w:rPr>
          <w:rFonts w:ascii="Times New Roman" w:hAnsi="Times New Roman" w:cs="Times New Roman"/>
          <w:lang w:val="en-GB"/>
        </w:rPr>
        <w:t xml:space="preserve">While the trajectory through which </w:t>
      </w:r>
      <w:r w:rsidR="006D55F6" w:rsidRPr="00A24005">
        <w:rPr>
          <w:rFonts w:ascii="Times New Roman" w:hAnsi="Times New Roman" w:cs="Times New Roman"/>
          <w:lang w:val="en-GB"/>
        </w:rPr>
        <w:t xml:space="preserve">the </w:t>
      </w:r>
      <w:r w:rsidRPr="00A24005">
        <w:rPr>
          <w:rFonts w:ascii="Times New Roman" w:hAnsi="Times New Roman" w:cs="Times New Roman"/>
          <w:lang w:val="en-GB"/>
        </w:rPr>
        <w:t xml:space="preserve">formal has come to be eclipsed by the informal and spontaneous is </w:t>
      </w:r>
      <w:r w:rsidR="006B009B" w:rsidRPr="00A24005">
        <w:rPr>
          <w:rFonts w:ascii="Times New Roman" w:hAnsi="Times New Roman" w:cs="Times New Roman"/>
          <w:lang w:val="en-GB"/>
        </w:rPr>
        <w:t>particularly</w:t>
      </w:r>
      <w:r w:rsidRPr="00A24005">
        <w:rPr>
          <w:rFonts w:ascii="Times New Roman" w:hAnsi="Times New Roman" w:cs="Times New Roman"/>
          <w:lang w:val="en-GB"/>
        </w:rPr>
        <w:t xml:space="preserve"> </w:t>
      </w:r>
      <w:r w:rsidR="006B009B" w:rsidRPr="00A24005">
        <w:rPr>
          <w:rFonts w:ascii="Times New Roman" w:hAnsi="Times New Roman" w:cs="Times New Roman"/>
          <w:lang w:val="en-GB"/>
        </w:rPr>
        <w:t>noticeable</w:t>
      </w:r>
      <w:r w:rsidRPr="00A24005">
        <w:rPr>
          <w:rFonts w:ascii="Times New Roman" w:hAnsi="Times New Roman" w:cs="Times New Roman"/>
          <w:lang w:val="en-GB"/>
        </w:rPr>
        <w:t xml:space="preserve"> within management and organization studies, </w:t>
      </w:r>
      <w:r w:rsidR="0011488D" w:rsidRPr="00A24005">
        <w:rPr>
          <w:rFonts w:ascii="Times New Roman" w:hAnsi="Times New Roman" w:cs="Times New Roman"/>
          <w:lang w:val="en-GB"/>
        </w:rPr>
        <w:t>the problematization of formal</w:t>
      </w:r>
      <w:r w:rsidR="00C13809" w:rsidRPr="00A24005">
        <w:rPr>
          <w:rFonts w:ascii="Times New Roman" w:hAnsi="Times New Roman" w:cs="Times New Roman"/>
          <w:lang w:val="en-GB"/>
        </w:rPr>
        <w:t xml:space="preserve"> </w:t>
      </w:r>
      <w:r w:rsidR="008A73D1" w:rsidRPr="00A24005">
        <w:rPr>
          <w:rFonts w:ascii="Times New Roman" w:hAnsi="Times New Roman" w:cs="Times New Roman"/>
          <w:lang w:val="en-GB"/>
        </w:rPr>
        <w:t xml:space="preserve">organization </w:t>
      </w:r>
      <w:r w:rsidR="00C13809" w:rsidRPr="00A24005">
        <w:rPr>
          <w:rFonts w:ascii="Times New Roman" w:hAnsi="Times New Roman" w:cs="Times New Roman"/>
          <w:lang w:val="en-GB"/>
        </w:rPr>
        <w:t xml:space="preserve">is nevertheless tied in with a much larger turn within the social sciences at large. </w:t>
      </w:r>
      <w:r w:rsidRPr="00A24005">
        <w:rPr>
          <w:rFonts w:ascii="Times New Roman" w:hAnsi="Times New Roman" w:cs="Times New Roman"/>
          <w:lang w:val="en-GB"/>
        </w:rPr>
        <w:t>Thus, a</w:t>
      </w:r>
      <w:r w:rsidR="009C6ED2" w:rsidRPr="00A24005">
        <w:rPr>
          <w:rFonts w:ascii="Times New Roman" w:hAnsi="Times New Roman" w:cs="Times New Roman"/>
          <w:lang w:val="en-GB"/>
        </w:rPr>
        <w:t xml:space="preserve">cross a broad range of disciplines, straddling political theory, sociology, and economics, critiques of </w:t>
      </w:r>
      <w:r w:rsidR="00C13809" w:rsidRPr="00A24005">
        <w:rPr>
          <w:rFonts w:ascii="Times New Roman" w:hAnsi="Times New Roman" w:cs="Times New Roman"/>
          <w:lang w:val="en-GB"/>
        </w:rPr>
        <w:t xml:space="preserve">formal modes </w:t>
      </w:r>
      <w:r w:rsidR="009C6ED2" w:rsidRPr="00A24005">
        <w:rPr>
          <w:rFonts w:ascii="Times New Roman" w:hAnsi="Times New Roman" w:cs="Times New Roman"/>
          <w:lang w:val="en-GB"/>
        </w:rPr>
        <w:t>of organizing ha</w:t>
      </w:r>
      <w:r w:rsidR="00C47D55" w:rsidRPr="00A24005">
        <w:rPr>
          <w:rFonts w:ascii="Times New Roman" w:hAnsi="Times New Roman" w:cs="Times New Roman"/>
          <w:lang w:val="en-GB"/>
        </w:rPr>
        <w:t>ve</w:t>
      </w:r>
      <w:r w:rsidR="009C6ED2" w:rsidRPr="00A24005">
        <w:rPr>
          <w:rFonts w:ascii="Times New Roman" w:hAnsi="Times New Roman" w:cs="Times New Roman"/>
          <w:lang w:val="en-GB"/>
        </w:rPr>
        <w:t xml:space="preserve"> become ever more prevalent</w:t>
      </w:r>
      <w:r w:rsidR="002A00A2" w:rsidRPr="00A24005">
        <w:rPr>
          <w:rFonts w:ascii="Times New Roman" w:hAnsi="Times New Roman" w:cs="Times New Roman"/>
          <w:lang w:val="en-GB"/>
        </w:rPr>
        <w:t xml:space="preserve"> and intense</w:t>
      </w:r>
      <w:r w:rsidR="00B96566" w:rsidRPr="00A24005">
        <w:rPr>
          <w:rFonts w:ascii="Times New Roman" w:hAnsi="Times New Roman" w:cs="Times New Roman"/>
          <w:lang w:val="en-GB"/>
        </w:rPr>
        <w:t xml:space="preserve"> (Stinchcombe</w:t>
      </w:r>
      <w:r w:rsidR="00F522F0" w:rsidRPr="00A24005">
        <w:rPr>
          <w:rFonts w:ascii="Times New Roman" w:hAnsi="Times New Roman" w:cs="Times New Roman"/>
          <w:lang w:val="en-GB"/>
        </w:rPr>
        <w:t>,</w:t>
      </w:r>
      <w:r w:rsidR="00B96566" w:rsidRPr="00A24005">
        <w:rPr>
          <w:rFonts w:ascii="Times New Roman" w:hAnsi="Times New Roman" w:cs="Times New Roman"/>
          <w:lang w:val="en-GB"/>
        </w:rPr>
        <w:t xml:space="preserve"> 2001)</w:t>
      </w:r>
      <w:r w:rsidR="009C6ED2" w:rsidRPr="00A24005">
        <w:rPr>
          <w:rFonts w:ascii="Times New Roman" w:hAnsi="Times New Roman" w:cs="Times New Roman"/>
          <w:lang w:val="en-GB"/>
        </w:rPr>
        <w:t xml:space="preserve">. </w:t>
      </w:r>
      <w:r w:rsidR="002A00A2" w:rsidRPr="00A24005">
        <w:rPr>
          <w:rFonts w:ascii="Times New Roman" w:hAnsi="Times New Roman" w:cs="Times New Roman"/>
          <w:lang w:val="en-GB"/>
        </w:rPr>
        <w:t xml:space="preserve">From Benkler’s </w:t>
      </w:r>
      <w:r w:rsidR="00F477BE" w:rsidRPr="00A24005">
        <w:rPr>
          <w:rFonts w:ascii="Times New Roman" w:hAnsi="Times New Roman" w:cs="Times New Roman"/>
          <w:lang w:val="en-GB"/>
        </w:rPr>
        <w:t xml:space="preserve">(2006) </w:t>
      </w:r>
      <w:r w:rsidR="002A00A2" w:rsidRPr="00A24005">
        <w:rPr>
          <w:rFonts w:ascii="Times New Roman" w:hAnsi="Times New Roman" w:cs="Times New Roman"/>
          <w:lang w:val="en-GB"/>
        </w:rPr>
        <w:t xml:space="preserve">embrace of commons-based peer production via </w:t>
      </w:r>
      <w:r w:rsidR="00F522F0" w:rsidRPr="00A24005">
        <w:rPr>
          <w:rFonts w:ascii="Times New Roman" w:hAnsi="Times New Roman" w:cs="Times New Roman"/>
          <w:lang w:val="en-GB"/>
        </w:rPr>
        <w:t>Autonomist Marxists</w:t>
      </w:r>
      <w:r w:rsidR="00476F0E" w:rsidRPr="00A24005">
        <w:rPr>
          <w:rFonts w:ascii="Times New Roman" w:hAnsi="Times New Roman" w:cs="Times New Roman"/>
          <w:lang w:val="en-GB"/>
        </w:rPr>
        <w:t>’</w:t>
      </w:r>
      <w:r w:rsidR="00F522F0" w:rsidRPr="00A24005">
        <w:rPr>
          <w:rFonts w:ascii="Times New Roman" w:hAnsi="Times New Roman" w:cs="Times New Roman"/>
          <w:lang w:val="en-GB"/>
        </w:rPr>
        <w:t xml:space="preserve"> celebration of the multitude </w:t>
      </w:r>
      <w:r w:rsidR="00F477BE" w:rsidRPr="00A24005">
        <w:rPr>
          <w:rFonts w:ascii="Times New Roman" w:hAnsi="Times New Roman" w:cs="Times New Roman"/>
          <w:lang w:val="en-GB"/>
        </w:rPr>
        <w:t>(</w:t>
      </w:r>
      <w:r w:rsidR="00F522F0" w:rsidRPr="00A24005">
        <w:rPr>
          <w:rFonts w:ascii="Times New Roman" w:hAnsi="Times New Roman" w:cs="Times New Roman"/>
          <w:lang w:val="en-GB"/>
        </w:rPr>
        <w:t xml:space="preserve">Hardt and Negri, </w:t>
      </w:r>
      <w:r w:rsidR="00F477BE" w:rsidRPr="00A24005">
        <w:rPr>
          <w:rFonts w:ascii="Times New Roman" w:hAnsi="Times New Roman" w:cs="Times New Roman"/>
          <w:lang w:val="en-GB"/>
        </w:rPr>
        <w:t>2004</w:t>
      </w:r>
      <w:r w:rsidR="00F522F0" w:rsidRPr="00A24005">
        <w:rPr>
          <w:rFonts w:ascii="Times New Roman" w:hAnsi="Times New Roman" w:cs="Times New Roman"/>
          <w:lang w:val="en-GB"/>
        </w:rPr>
        <w:t>; Lazzarato, 2004</w:t>
      </w:r>
      <w:r w:rsidR="00F477BE" w:rsidRPr="00A24005">
        <w:rPr>
          <w:rFonts w:ascii="Times New Roman" w:hAnsi="Times New Roman" w:cs="Times New Roman"/>
          <w:lang w:val="en-GB"/>
        </w:rPr>
        <w:t>)</w:t>
      </w:r>
      <w:r w:rsidR="002A00A2" w:rsidRPr="00A24005">
        <w:rPr>
          <w:rFonts w:ascii="Times New Roman" w:hAnsi="Times New Roman" w:cs="Times New Roman"/>
          <w:lang w:val="en-GB"/>
        </w:rPr>
        <w:t xml:space="preserve">, to Hayek’s </w:t>
      </w:r>
      <w:r w:rsidR="00F477BE" w:rsidRPr="00A24005">
        <w:rPr>
          <w:rFonts w:ascii="Times New Roman" w:hAnsi="Times New Roman" w:cs="Times New Roman"/>
          <w:lang w:val="en-GB"/>
        </w:rPr>
        <w:t>(</w:t>
      </w:r>
      <w:r w:rsidR="00EF3FA4" w:rsidRPr="00A24005">
        <w:rPr>
          <w:rFonts w:ascii="Times New Roman" w:hAnsi="Times New Roman" w:cs="Times New Roman"/>
          <w:lang w:val="en-GB"/>
        </w:rPr>
        <w:t>1974</w:t>
      </w:r>
      <w:r w:rsidR="00F477BE" w:rsidRPr="00A24005">
        <w:rPr>
          <w:rFonts w:ascii="Times New Roman" w:hAnsi="Times New Roman" w:cs="Times New Roman"/>
          <w:lang w:val="en-GB"/>
        </w:rPr>
        <w:t xml:space="preserve">) </w:t>
      </w:r>
      <w:r w:rsidR="00476F0E" w:rsidRPr="00A24005">
        <w:rPr>
          <w:rFonts w:ascii="Times New Roman" w:hAnsi="Times New Roman" w:cs="Times New Roman"/>
          <w:lang w:val="en-GB"/>
        </w:rPr>
        <w:t>praise</w:t>
      </w:r>
      <w:r w:rsidR="002A00A2" w:rsidRPr="00A24005">
        <w:rPr>
          <w:rFonts w:ascii="Times New Roman" w:hAnsi="Times New Roman" w:cs="Times New Roman"/>
          <w:lang w:val="en-GB"/>
        </w:rPr>
        <w:t xml:space="preserve"> of spontaneous</w:t>
      </w:r>
      <w:r w:rsidR="00F477BE" w:rsidRPr="00A24005">
        <w:rPr>
          <w:rFonts w:ascii="Times New Roman" w:hAnsi="Times New Roman" w:cs="Times New Roman"/>
          <w:lang w:val="en-GB"/>
        </w:rPr>
        <w:t>, self-organizing</w:t>
      </w:r>
      <w:r w:rsidR="00EF3FA4" w:rsidRPr="00A24005">
        <w:rPr>
          <w:rFonts w:ascii="Times New Roman" w:hAnsi="Times New Roman" w:cs="Times New Roman"/>
          <w:lang w:val="en-GB"/>
        </w:rPr>
        <w:t xml:space="preserve"> systems</w:t>
      </w:r>
      <w:r w:rsidR="002A00A2" w:rsidRPr="00A24005">
        <w:rPr>
          <w:rFonts w:ascii="Times New Roman" w:hAnsi="Times New Roman" w:cs="Times New Roman"/>
          <w:lang w:val="en-GB"/>
        </w:rPr>
        <w:t xml:space="preserve">, formal </w:t>
      </w:r>
      <w:r w:rsidR="00893730" w:rsidRPr="00A24005">
        <w:rPr>
          <w:rFonts w:ascii="Times New Roman" w:hAnsi="Times New Roman" w:cs="Times New Roman"/>
          <w:lang w:val="en-GB"/>
        </w:rPr>
        <w:t>organizations</w:t>
      </w:r>
      <w:r w:rsidR="004B585B" w:rsidRPr="00A24005">
        <w:rPr>
          <w:rFonts w:ascii="Times New Roman" w:hAnsi="Times New Roman" w:cs="Times New Roman"/>
          <w:lang w:val="en-GB"/>
        </w:rPr>
        <w:t xml:space="preserve"> </w:t>
      </w:r>
      <w:r w:rsidR="00893730" w:rsidRPr="00A24005">
        <w:rPr>
          <w:rFonts w:ascii="Times New Roman" w:hAnsi="Times New Roman" w:cs="Times New Roman"/>
          <w:lang w:val="en-GB"/>
        </w:rPr>
        <w:t xml:space="preserve">are </w:t>
      </w:r>
      <w:r w:rsidR="004B585B" w:rsidRPr="00A24005">
        <w:rPr>
          <w:rFonts w:ascii="Times New Roman" w:hAnsi="Times New Roman" w:cs="Times New Roman"/>
          <w:lang w:val="en-GB"/>
        </w:rPr>
        <w:t>negatively coded</w:t>
      </w:r>
      <w:r w:rsidR="002A00A2" w:rsidRPr="00A24005">
        <w:rPr>
          <w:rFonts w:ascii="Times New Roman" w:hAnsi="Times New Roman" w:cs="Times New Roman"/>
          <w:lang w:val="en-GB"/>
        </w:rPr>
        <w:t>. And w</w:t>
      </w:r>
      <w:r w:rsidR="009C6ED2" w:rsidRPr="00A24005">
        <w:rPr>
          <w:rFonts w:ascii="Times New Roman" w:hAnsi="Times New Roman" w:cs="Times New Roman"/>
          <w:lang w:val="en-GB"/>
        </w:rPr>
        <w:t xml:space="preserve">hile the various ills associated with </w:t>
      </w:r>
      <w:r w:rsidR="002A00A2" w:rsidRPr="00A24005">
        <w:rPr>
          <w:rFonts w:ascii="Times New Roman" w:hAnsi="Times New Roman" w:cs="Times New Roman"/>
          <w:lang w:val="en-GB"/>
        </w:rPr>
        <w:t>formal organization</w:t>
      </w:r>
      <w:r w:rsidR="009C6ED2" w:rsidRPr="00A24005">
        <w:rPr>
          <w:rFonts w:ascii="Times New Roman" w:hAnsi="Times New Roman" w:cs="Times New Roman"/>
          <w:lang w:val="en-GB"/>
        </w:rPr>
        <w:t xml:space="preserve"> </w:t>
      </w:r>
      <w:r w:rsidR="00C47D55" w:rsidRPr="00A24005">
        <w:rPr>
          <w:rFonts w:ascii="Times New Roman" w:hAnsi="Times New Roman" w:cs="Times New Roman"/>
          <w:lang w:val="en-GB"/>
        </w:rPr>
        <w:t xml:space="preserve">include </w:t>
      </w:r>
      <w:r w:rsidR="009C6ED2" w:rsidRPr="00A24005">
        <w:rPr>
          <w:rFonts w:ascii="Times New Roman" w:hAnsi="Times New Roman" w:cs="Times New Roman"/>
          <w:lang w:val="en-GB"/>
        </w:rPr>
        <w:t>repression of the individual, lack of freedom,</w:t>
      </w:r>
      <w:r w:rsidR="00F477BE" w:rsidRPr="00A24005">
        <w:rPr>
          <w:rFonts w:ascii="Times New Roman" w:hAnsi="Times New Roman" w:cs="Times New Roman"/>
          <w:lang w:val="en-GB"/>
        </w:rPr>
        <w:t xml:space="preserve"> inefficient allocation,</w:t>
      </w:r>
      <w:r w:rsidR="009C6ED2" w:rsidRPr="00A24005">
        <w:rPr>
          <w:rFonts w:ascii="Times New Roman" w:hAnsi="Times New Roman" w:cs="Times New Roman"/>
          <w:lang w:val="en-GB"/>
        </w:rPr>
        <w:t xml:space="preserve"> inflexibility, wastefulness, </w:t>
      </w:r>
      <w:r w:rsidR="0011488D" w:rsidRPr="00A24005">
        <w:rPr>
          <w:rFonts w:ascii="Times New Roman" w:hAnsi="Times New Roman" w:cs="Times New Roman"/>
          <w:lang w:val="en-GB"/>
        </w:rPr>
        <w:t xml:space="preserve">slowness, </w:t>
      </w:r>
      <w:r w:rsidR="009C6ED2" w:rsidRPr="00A24005">
        <w:rPr>
          <w:rFonts w:ascii="Times New Roman" w:hAnsi="Times New Roman" w:cs="Times New Roman"/>
          <w:lang w:val="en-GB"/>
        </w:rPr>
        <w:t>and suppressed creativity,</w:t>
      </w:r>
      <w:r w:rsidR="002A00A2" w:rsidRPr="00A24005">
        <w:rPr>
          <w:rFonts w:ascii="Times New Roman" w:hAnsi="Times New Roman" w:cs="Times New Roman"/>
          <w:lang w:val="en-GB"/>
        </w:rPr>
        <w:t xml:space="preserve"> </w:t>
      </w:r>
      <w:r w:rsidR="00C47D55" w:rsidRPr="00A24005">
        <w:rPr>
          <w:rFonts w:ascii="Times New Roman" w:hAnsi="Times New Roman" w:cs="Times New Roman"/>
          <w:lang w:val="en-GB"/>
        </w:rPr>
        <w:t xml:space="preserve">the cures to these ills are invariably to be found </w:t>
      </w:r>
      <w:r w:rsidR="002A00A2" w:rsidRPr="00A24005">
        <w:rPr>
          <w:rFonts w:ascii="Times New Roman" w:hAnsi="Times New Roman" w:cs="Times New Roman"/>
          <w:lang w:val="en-GB"/>
        </w:rPr>
        <w:t xml:space="preserve">in spontaneous, bottom-up and informal modes of organizing. </w:t>
      </w:r>
      <w:r w:rsidR="00F477BE" w:rsidRPr="00A24005">
        <w:rPr>
          <w:rFonts w:ascii="Times New Roman" w:hAnsi="Times New Roman" w:cs="Times New Roman"/>
          <w:lang w:val="en-GB"/>
        </w:rPr>
        <w:t>From cities (</w:t>
      </w:r>
      <w:r w:rsidR="00263682" w:rsidRPr="00A24005">
        <w:rPr>
          <w:rFonts w:ascii="Times New Roman" w:hAnsi="Times New Roman" w:cs="Times New Roman"/>
          <w:lang w:val="en-GB"/>
        </w:rPr>
        <w:t>Harvey, 2012</w:t>
      </w:r>
      <w:r w:rsidR="00F477BE" w:rsidRPr="00A24005">
        <w:rPr>
          <w:rFonts w:ascii="Times New Roman" w:hAnsi="Times New Roman" w:cs="Times New Roman"/>
          <w:lang w:val="en-GB"/>
        </w:rPr>
        <w:t>)</w:t>
      </w:r>
      <w:r w:rsidR="00C47D55" w:rsidRPr="00A24005">
        <w:rPr>
          <w:rFonts w:ascii="Times New Roman" w:hAnsi="Times New Roman" w:cs="Times New Roman"/>
          <w:lang w:val="en-GB"/>
        </w:rPr>
        <w:t xml:space="preserve"> to</w:t>
      </w:r>
      <w:r w:rsidR="00F477BE" w:rsidRPr="00A24005">
        <w:rPr>
          <w:rFonts w:ascii="Times New Roman" w:hAnsi="Times New Roman" w:cs="Times New Roman"/>
          <w:lang w:val="en-GB"/>
        </w:rPr>
        <w:t xml:space="preserve"> </w:t>
      </w:r>
      <w:r w:rsidR="006B009B" w:rsidRPr="00A24005">
        <w:rPr>
          <w:rFonts w:ascii="Times New Roman" w:hAnsi="Times New Roman" w:cs="Times New Roman"/>
          <w:lang w:val="en-GB"/>
        </w:rPr>
        <w:t>peer-</w:t>
      </w:r>
      <w:r w:rsidR="00F477BE" w:rsidRPr="00A24005">
        <w:rPr>
          <w:rFonts w:ascii="Times New Roman" w:hAnsi="Times New Roman" w:cs="Times New Roman"/>
          <w:lang w:val="en-GB"/>
        </w:rPr>
        <w:t>communities (</w:t>
      </w:r>
      <w:r w:rsidR="00263682" w:rsidRPr="00A24005">
        <w:rPr>
          <w:rFonts w:ascii="Times New Roman" w:hAnsi="Times New Roman" w:cs="Times New Roman"/>
          <w:lang w:val="en-GB"/>
        </w:rPr>
        <w:t>Bruns, 2009</w:t>
      </w:r>
      <w:r w:rsidR="00F477BE" w:rsidRPr="00A24005">
        <w:rPr>
          <w:rFonts w:ascii="Times New Roman" w:hAnsi="Times New Roman" w:cs="Times New Roman"/>
          <w:lang w:val="en-GB"/>
        </w:rPr>
        <w:t xml:space="preserve">), </w:t>
      </w:r>
      <w:r w:rsidR="00C47D55" w:rsidRPr="00A24005">
        <w:rPr>
          <w:rFonts w:ascii="Times New Roman" w:hAnsi="Times New Roman" w:cs="Times New Roman"/>
          <w:lang w:val="en-GB"/>
        </w:rPr>
        <w:t xml:space="preserve">from </w:t>
      </w:r>
      <w:r w:rsidR="00852728" w:rsidRPr="00A24005">
        <w:rPr>
          <w:rFonts w:ascii="Times New Roman" w:hAnsi="Times New Roman" w:cs="Times New Roman"/>
          <w:lang w:val="en-GB"/>
        </w:rPr>
        <w:t xml:space="preserve">societies (Tvede, </w:t>
      </w:r>
      <w:r w:rsidR="00CC6C15" w:rsidRPr="00A24005">
        <w:rPr>
          <w:rFonts w:ascii="Times New Roman" w:hAnsi="Times New Roman" w:cs="Times New Roman"/>
          <w:lang w:val="en-GB"/>
        </w:rPr>
        <w:t>2015</w:t>
      </w:r>
      <w:r w:rsidR="00852728" w:rsidRPr="00A24005">
        <w:rPr>
          <w:rFonts w:ascii="Times New Roman" w:hAnsi="Times New Roman" w:cs="Times New Roman"/>
          <w:lang w:val="en-GB"/>
        </w:rPr>
        <w:t>)</w:t>
      </w:r>
      <w:r w:rsidR="00C47D55" w:rsidRPr="00A24005">
        <w:rPr>
          <w:rFonts w:ascii="Times New Roman" w:hAnsi="Times New Roman" w:cs="Times New Roman"/>
          <w:lang w:val="en-GB"/>
        </w:rPr>
        <w:t xml:space="preserve"> to </w:t>
      </w:r>
      <w:r w:rsidR="00F477BE" w:rsidRPr="00A24005">
        <w:rPr>
          <w:rFonts w:ascii="Times New Roman" w:hAnsi="Times New Roman" w:cs="Times New Roman"/>
          <w:lang w:val="en-GB"/>
        </w:rPr>
        <w:t>governments (</w:t>
      </w:r>
      <w:r w:rsidR="00263682" w:rsidRPr="00A24005">
        <w:rPr>
          <w:rFonts w:ascii="Times New Roman" w:hAnsi="Times New Roman" w:cs="Times New Roman"/>
          <w:lang w:val="en-GB"/>
        </w:rPr>
        <w:t>O’Reilly, 2009</w:t>
      </w:r>
      <w:r w:rsidR="00F477BE" w:rsidRPr="00A24005">
        <w:rPr>
          <w:rFonts w:ascii="Times New Roman" w:hAnsi="Times New Roman" w:cs="Times New Roman"/>
          <w:lang w:val="en-GB"/>
        </w:rPr>
        <w:t>), businesses (</w:t>
      </w:r>
      <w:r w:rsidR="00263682" w:rsidRPr="00A24005">
        <w:rPr>
          <w:rFonts w:ascii="Times New Roman" w:hAnsi="Times New Roman" w:cs="Times New Roman"/>
          <w:lang w:val="en-GB"/>
        </w:rPr>
        <w:t>Hamel, 2009</w:t>
      </w:r>
      <w:r w:rsidR="00F477BE" w:rsidRPr="00A24005">
        <w:rPr>
          <w:rFonts w:ascii="Times New Roman" w:hAnsi="Times New Roman" w:cs="Times New Roman"/>
          <w:lang w:val="en-GB"/>
        </w:rPr>
        <w:t>),</w:t>
      </w:r>
      <w:r w:rsidR="00C47D55" w:rsidRPr="00A24005">
        <w:rPr>
          <w:rFonts w:ascii="Times New Roman" w:hAnsi="Times New Roman" w:cs="Times New Roman"/>
          <w:lang w:val="en-GB"/>
        </w:rPr>
        <w:t xml:space="preserve"> and</w:t>
      </w:r>
      <w:r w:rsidR="005127B7" w:rsidRPr="00A24005">
        <w:rPr>
          <w:rFonts w:ascii="Times New Roman" w:hAnsi="Times New Roman" w:cs="Times New Roman"/>
          <w:lang w:val="en-GB"/>
        </w:rPr>
        <w:t xml:space="preserve"> </w:t>
      </w:r>
      <w:r w:rsidR="00F477BE" w:rsidRPr="00A24005">
        <w:rPr>
          <w:rFonts w:ascii="Times New Roman" w:hAnsi="Times New Roman" w:cs="Times New Roman"/>
          <w:lang w:val="en-GB"/>
        </w:rPr>
        <w:t>economies (</w:t>
      </w:r>
      <w:r w:rsidR="00263682" w:rsidRPr="00A24005">
        <w:rPr>
          <w:rFonts w:ascii="Times New Roman" w:hAnsi="Times New Roman" w:cs="Times New Roman"/>
          <w:lang w:val="en-GB"/>
        </w:rPr>
        <w:t>Arvidsson, 2008, 2009</w:t>
      </w:r>
      <w:r w:rsidR="00F477BE" w:rsidRPr="00A24005">
        <w:rPr>
          <w:rFonts w:ascii="Times New Roman" w:hAnsi="Times New Roman" w:cs="Times New Roman"/>
          <w:lang w:val="en-GB"/>
        </w:rPr>
        <w:t xml:space="preserve">), spontaneous and informal modes of organizing are increasingly </w:t>
      </w:r>
      <w:r w:rsidR="00C47D55" w:rsidRPr="00A24005">
        <w:rPr>
          <w:rFonts w:ascii="Times New Roman" w:hAnsi="Times New Roman" w:cs="Times New Roman"/>
          <w:lang w:val="en-GB"/>
        </w:rPr>
        <w:t xml:space="preserve">positioned as </w:t>
      </w:r>
      <w:r w:rsidR="00B96566" w:rsidRPr="00A24005">
        <w:rPr>
          <w:rFonts w:ascii="Times New Roman" w:hAnsi="Times New Roman" w:cs="Times New Roman"/>
          <w:lang w:val="en-GB"/>
        </w:rPr>
        <w:t>preferable substitutes to</w:t>
      </w:r>
      <w:r w:rsidR="00F477BE" w:rsidRPr="00A24005">
        <w:rPr>
          <w:rFonts w:ascii="Times New Roman" w:hAnsi="Times New Roman" w:cs="Times New Roman"/>
          <w:lang w:val="en-GB"/>
        </w:rPr>
        <w:t xml:space="preserve"> formal modes of organization. </w:t>
      </w:r>
      <w:r w:rsidR="00F40462" w:rsidRPr="00A24005">
        <w:rPr>
          <w:rFonts w:ascii="Times New Roman" w:hAnsi="Times New Roman" w:cs="Times New Roman"/>
          <w:lang w:val="en-GB"/>
        </w:rPr>
        <w:t xml:space="preserve">Although </w:t>
      </w:r>
      <w:r w:rsidR="00762416" w:rsidRPr="00A24005">
        <w:rPr>
          <w:rFonts w:ascii="Times New Roman" w:hAnsi="Times New Roman" w:cs="Times New Roman"/>
          <w:lang w:val="en-GB"/>
        </w:rPr>
        <w:t xml:space="preserve">substantial </w:t>
      </w:r>
      <w:r w:rsidR="00715E63" w:rsidRPr="00A24005">
        <w:rPr>
          <w:rFonts w:ascii="Times New Roman" w:hAnsi="Times New Roman" w:cs="Times New Roman"/>
          <w:lang w:val="en-GB"/>
        </w:rPr>
        <w:t xml:space="preserve">differences </w:t>
      </w:r>
      <w:r w:rsidR="00762416" w:rsidRPr="00A24005">
        <w:rPr>
          <w:rFonts w:ascii="Times New Roman" w:hAnsi="Times New Roman" w:cs="Times New Roman"/>
          <w:lang w:val="en-GB"/>
        </w:rPr>
        <w:t>exist</w:t>
      </w:r>
      <w:r w:rsidR="00715E63" w:rsidRPr="00A24005">
        <w:rPr>
          <w:rFonts w:ascii="Times New Roman" w:hAnsi="Times New Roman" w:cs="Times New Roman"/>
          <w:lang w:val="en-GB"/>
        </w:rPr>
        <w:t xml:space="preserve"> as to </w:t>
      </w:r>
      <w:r w:rsidR="00F40462" w:rsidRPr="00A24005">
        <w:rPr>
          <w:rFonts w:ascii="Times New Roman" w:hAnsi="Times New Roman" w:cs="Times New Roman"/>
          <w:lang w:val="en-GB"/>
        </w:rPr>
        <w:t xml:space="preserve">the </w:t>
      </w:r>
      <w:r w:rsidR="00715E63" w:rsidRPr="00A24005">
        <w:rPr>
          <w:rFonts w:ascii="Times New Roman" w:hAnsi="Times New Roman" w:cs="Times New Roman"/>
          <w:lang w:val="en-GB"/>
        </w:rPr>
        <w:t>exact</w:t>
      </w:r>
      <w:r w:rsidR="006D6E53" w:rsidRPr="00A24005">
        <w:rPr>
          <w:rFonts w:ascii="Times New Roman" w:hAnsi="Times New Roman" w:cs="Times New Roman"/>
          <w:lang w:val="en-GB"/>
        </w:rPr>
        <w:t xml:space="preserve"> </w:t>
      </w:r>
      <w:r w:rsidR="00F40462" w:rsidRPr="00A24005">
        <w:rPr>
          <w:rFonts w:ascii="Times New Roman" w:hAnsi="Times New Roman" w:cs="Times New Roman"/>
          <w:lang w:val="en-GB"/>
        </w:rPr>
        <w:t xml:space="preserve">political, cultural and moral goals </w:t>
      </w:r>
      <w:r w:rsidR="00EF3FA4" w:rsidRPr="00A24005">
        <w:rPr>
          <w:rFonts w:ascii="Times New Roman" w:hAnsi="Times New Roman" w:cs="Times New Roman"/>
          <w:lang w:val="en-GB"/>
        </w:rPr>
        <w:t xml:space="preserve">which </w:t>
      </w:r>
      <w:r w:rsidR="00F522F0" w:rsidRPr="00A24005">
        <w:rPr>
          <w:rFonts w:ascii="Times New Roman" w:hAnsi="Times New Roman" w:cs="Times New Roman"/>
          <w:lang w:val="en-GB"/>
        </w:rPr>
        <w:t>are</w:t>
      </w:r>
      <w:r w:rsidR="007F70A3" w:rsidRPr="00A24005">
        <w:rPr>
          <w:rFonts w:ascii="Times New Roman" w:hAnsi="Times New Roman" w:cs="Times New Roman"/>
          <w:lang w:val="en-GB"/>
        </w:rPr>
        <w:t xml:space="preserve"> to </w:t>
      </w:r>
      <w:r w:rsidR="00EF3FA4" w:rsidRPr="00A24005">
        <w:rPr>
          <w:rFonts w:ascii="Times New Roman" w:hAnsi="Times New Roman" w:cs="Times New Roman"/>
          <w:lang w:val="en-GB"/>
        </w:rPr>
        <w:t xml:space="preserve">be </w:t>
      </w:r>
      <w:r w:rsidR="007F70A3" w:rsidRPr="00A24005">
        <w:rPr>
          <w:rFonts w:ascii="Times New Roman" w:hAnsi="Times New Roman" w:cs="Times New Roman"/>
          <w:lang w:val="en-GB"/>
        </w:rPr>
        <w:t>accomplish</w:t>
      </w:r>
      <w:r w:rsidR="00EF3FA4" w:rsidRPr="00A24005">
        <w:rPr>
          <w:rFonts w:ascii="Times New Roman" w:hAnsi="Times New Roman" w:cs="Times New Roman"/>
          <w:lang w:val="en-GB"/>
        </w:rPr>
        <w:t>ed</w:t>
      </w:r>
      <w:r w:rsidR="00197433" w:rsidRPr="00A24005">
        <w:rPr>
          <w:rFonts w:ascii="Times New Roman" w:hAnsi="Times New Roman" w:cs="Times New Roman"/>
          <w:lang w:val="en-GB"/>
        </w:rPr>
        <w:t xml:space="preserve"> through this shift</w:t>
      </w:r>
      <w:r w:rsidR="007F70A3" w:rsidRPr="00A24005">
        <w:rPr>
          <w:rFonts w:ascii="Times New Roman" w:hAnsi="Times New Roman" w:cs="Times New Roman"/>
          <w:lang w:val="en-GB"/>
        </w:rPr>
        <w:t xml:space="preserve">, </w:t>
      </w:r>
      <w:r w:rsidR="00EF3FA4" w:rsidRPr="00A24005">
        <w:rPr>
          <w:rFonts w:ascii="Times New Roman" w:hAnsi="Times New Roman" w:cs="Times New Roman"/>
          <w:lang w:val="en-GB"/>
        </w:rPr>
        <w:t>the</w:t>
      </w:r>
      <w:r w:rsidR="007F70A3" w:rsidRPr="00A24005">
        <w:rPr>
          <w:rFonts w:ascii="Times New Roman" w:hAnsi="Times New Roman" w:cs="Times New Roman"/>
          <w:lang w:val="en-GB"/>
        </w:rPr>
        <w:t xml:space="preserve"> modus operandi </w:t>
      </w:r>
      <w:r w:rsidR="00EF3FA4" w:rsidRPr="00A24005">
        <w:rPr>
          <w:rFonts w:ascii="Times New Roman" w:hAnsi="Times New Roman" w:cs="Times New Roman"/>
          <w:lang w:val="en-GB"/>
        </w:rPr>
        <w:t xml:space="preserve">of spontaneous and informal organization </w:t>
      </w:r>
      <w:r w:rsidR="007F70A3" w:rsidRPr="00A24005">
        <w:rPr>
          <w:rFonts w:ascii="Times New Roman" w:hAnsi="Times New Roman" w:cs="Times New Roman"/>
          <w:lang w:val="en-GB"/>
        </w:rPr>
        <w:t xml:space="preserve">is </w:t>
      </w:r>
      <w:r w:rsidR="00762416" w:rsidRPr="00A24005">
        <w:rPr>
          <w:rFonts w:ascii="Times New Roman" w:hAnsi="Times New Roman" w:cs="Times New Roman"/>
          <w:lang w:val="en-GB"/>
        </w:rPr>
        <w:t xml:space="preserve">cherished by </w:t>
      </w:r>
      <w:r w:rsidR="00C47D55" w:rsidRPr="00A24005">
        <w:rPr>
          <w:rFonts w:ascii="Times New Roman" w:hAnsi="Times New Roman" w:cs="Times New Roman"/>
          <w:lang w:val="en-GB"/>
        </w:rPr>
        <w:t xml:space="preserve">commentators </w:t>
      </w:r>
      <w:r w:rsidR="00197433" w:rsidRPr="00A24005">
        <w:rPr>
          <w:rFonts w:ascii="Times New Roman" w:hAnsi="Times New Roman" w:cs="Times New Roman"/>
          <w:lang w:val="en-GB"/>
        </w:rPr>
        <w:t xml:space="preserve">from </w:t>
      </w:r>
      <w:r w:rsidR="00254F7E" w:rsidRPr="00A24005">
        <w:rPr>
          <w:rFonts w:ascii="Times New Roman" w:hAnsi="Times New Roman" w:cs="Times New Roman"/>
          <w:lang w:val="en-GB"/>
        </w:rPr>
        <w:t>diverse disciplin</w:t>
      </w:r>
      <w:r w:rsidR="00197433" w:rsidRPr="00A24005">
        <w:rPr>
          <w:rFonts w:ascii="Times New Roman" w:hAnsi="Times New Roman" w:cs="Times New Roman"/>
          <w:lang w:val="en-GB"/>
        </w:rPr>
        <w:t>ary formations</w:t>
      </w:r>
      <w:r w:rsidR="00254F7E" w:rsidRPr="00A24005">
        <w:rPr>
          <w:rFonts w:ascii="Times New Roman" w:hAnsi="Times New Roman" w:cs="Times New Roman"/>
          <w:lang w:val="en-GB"/>
        </w:rPr>
        <w:t xml:space="preserve"> and </w:t>
      </w:r>
      <w:r w:rsidR="00197433" w:rsidRPr="00A24005">
        <w:rPr>
          <w:rFonts w:ascii="Times New Roman" w:hAnsi="Times New Roman" w:cs="Times New Roman"/>
          <w:lang w:val="en-GB"/>
        </w:rPr>
        <w:t xml:space="preserve">with radically different </w:t>
      </w:r>
      <w:r w:rsidR="00254F7E" w:rsidRPr="00A24005">
        <w:rPr>
          <w:rFonts w:ascii="Times New Roman" w:hAnsi="Times New Roman" w:cs="Times New Roman"/>
          <w:lang w:val="en-GB"/>
        </w:rPr>
        <w:t>political</w:t>
      </w:r>
      <w:r w:rsidR="00197433" w:rsidRPr="00A24005">
        <w:rPr>
          <w:rFonts w:ascii="Times New Roman" w:hAnsi="Times New Roman" w:cs="Times New Roman"/>
          <w:lang w:val="en-GB"/>
        </w:rPr>
        <w:t xml:space="preserve"> beliefs</w:t>
      </w:r>
      <w:r w:rsidR="007F70A3" w:rsidRPr="00A24005">
        <w:rPr>
          <w:rFonts w:ascii="Times New Roman" w:hAnsi="Times New Roman" w:cs="Times New Roman"/>
          <w:lang w:val="en-GB"/>
        </w:rPr>
        <w:t xml:space="preserve">. </w:t>
      </w:r>
    </w:p>
    <w:p w14:paraId="6DB7874C" w14:textId="77777777" w:rsidR="00B945C8" w:rsidRPr="00A24005" w:rsidRDefault="00B945C8" w:rsidP="002D6FBE">
      <w:pPr>
        <w:spacing w:line="312" w:lineRule="auto"/>
        <w:rPr>
          <w:rFonts w:ascii="Times New Roman" w:hAnsi="Times New Roman" w:cs="Times New Roman"/>
          <w:lang w:val="en-GB"/>
        </w:rPr>
      </w:pPr>
    </w:p>
    <w:p w14:paraId="34CE4F1E" w14:textId="6992DDE9" w:rsidR="00513A89" w:rsidRPr="00D2426C" w:rsidRDefault="00513A89" w:rsidP="00513A89">
      <w:pPr>
        <w:spacing w:line="312" w:lineRule="auto"/>
        <w:rPr>
          <w:rFonts w:ascii="Times New Roman" w:hAnsi="Times New Roman" w:cs="Times New Roman"/>
          <w:lang w:val="en-GB"/>
        </w:rPr>
      </w:pPr>
      <w:r w:rsidRPr="00A24005">
        <w:rPr>
          <w:rFonts w:ascii="Times New Roman" w:hAnsi="Times New Roman" w:cs="Times New Roman"/>
          <w:lang w:val="en-GB"/>
        </w:rPr>
        <w:t>In this paper, we explore this ‘fear of the formal’, outlining key elements of its genealogy and exploring its contemporary manifestation</w:t>
      </w:r>
      <w:r w:rsidR="004C08C2" w:rsidRPr="00A24005">
        <w:rPr>
          <w:rFonts w:ascii="Times New Roman" w:hAnsi="Times New Roman" w:cs="Times New Roman"/>
          <w:lang w:val="en-GB"/>
        </w:rPr>
        <w:t>s</w:t>
      </w:r>
      <w:r w:rsidRPr="00A24005">
        <w:rPr>
          <w:rFonts w:ascii="Times New Roman" w:hAnsi="Times New Roman" w:cs="Times New Roman"/>
          <w:lang w:val="en-GB"/>
        </w:rPr>
        <w:t xml:space="preserve"> in relation to recent and ongoing reforms of organizational life in a range of contexts, public and private, governmental and commercial. At the same time, we seek to indicate the continuing constitutive significance of formality and formalization</w:t>
      </w:r>
      <w:r w:rsidR="004C08C2" w:rsidRPr="00A24005">
        <w:rPr>
          <w:rFonts w:ascii="Times New Roman" w:hAnsi="Times New Roman" w:cs="Times New Roman"/>
          <w:lang w:val="en-GB"/>
        </w:rPr>
        <w:t>,</w:t>
      </w:r>
      <w:r w:rsidRPr="00A24005">
        <w:rPr>
          <w:rFonts w:ascii="Times New Roman" w:hAnsi="Times New Roman" w:cs="Times New Roman"/>
          <w:lang w:val="en-GB"/>
        </w:rPr>
        <w:t xml:space="preserve"> both</w:t>
      </w:r>
      <w:r w:rsidR="004C08C2" w:rsidRPr="00A24005">
        <w:rPr>
          <w:rFonts w:ascii="Times New Roman" w:hAnsi="Times New Roman" w:cs="Times New Roman"/>
          <w:lang w:val="en-GB"/>
        </w:rPr>
        <w:t xml:space="preserve"> for</w:t>
      </w:r>
      <w:r w:rsidRPr="00A24005">
        <w:rPr>
          <w:rFonts w:ascii="Times New Roman" w:hAnsi="Times New Roman" w:cs="Times New Roman"/>
          <w:lang w:val="en-GB"/>
        </w:rPr>
        <w:t xml:space="preserve"> the securing of organizational purposes and </w:t>
      </w:r>
      <w:r w:rsidR="004C08C2" w:rsidRPr="00A24005">
        <w:rPr>
          <w:rFonts w:ascii="Times New Roman" w:hAnsi="Times New Roman" w:cs="Times New Roman"/>
          <w:lang w:val="en-GB"/>
        </w:rPr>
        <w:t xml:space="preserve">for </w:t>
      </w:r>
      <w:r w:rsidRPr="00A24005">
        <w:rPr>
          <w:rFonts w:ascii="Times New Roman" w:hAnsi="Times New Roman" w:cs="Times New Roman"/>
          <w:lang w:val="en-GB"/>
        </w:rPr>
        <w:t xml:space="preserve">individual freedom. </w:t>
      </w:r>
      <w:r w:rsidR="002E1DEE">
        <w:rPr>
          <w:rFonts w:ascii="Times New Roman" w:hAnsi="Times New Roman" w:cs="Times New Roman"/>
          <w:lang w:val="en-GB"/>
        </w:rPr>
        <w:t>‘Inf</w:t>
      </w:r>
      <w:r w:rsidRPr="00A24005">
        <w:rPr>
          <w:rFonts w:ascii="Times New Roman" w:hAnsi="Times New Roman" w:cs="Times New Roman"/>
          <w:lang w:val="en-GB"/>
        </w:rPr>
        <w:t>ormality</w:t>
      </w:r>
      <w:r w:rsidR="002E1DEE">
        <w:rPr>
          <w:rFonts w:ascii="Times New Roman" w:hAnsi="Times New Roman" w:cs="Times New Roman"/>
          <w:lang w:val="en-GB"/>
        </w:rPr>
        <w:t>’ and ‘spontaneity’</w:t>
      </w:r>
      <w:r w:rsidR="004C08C2" w:rsidRPr="00A24005">
        <w:rPr>
          <w:rFonts w:ascii="Times New Roman" w:hAnsi="Times New Roman" w:cs="Times New Roman"/>
          <w:lang w:val="en-GB"/>
        </w:rPr>
        <w:t>,</w:t>
      </w:r>
      <w:r w:rsidRPr="00A24005">
        <w:rPr>
          <w:rFonts w:ascii="Times New Roman" w:hAnsi="Times New Roman" w:cs="Times New Roman"/>
          <w:lang w:val="en-GB"/>
        </w:rPr>
        <w:t xml:space="preserve"> we suggest</w:t>
      </w:r>
      <w:r w:rsidR="004C08C2" w:rsidRPr="00A24005">
        <w:rPr>
          <w:rFonts w:ascii="Times New Roman" w:hAnsi="Times New Roman" w:cs="Times New Roman"/>
          <w:lang w:val="en-GB"/>
        </w:rPr>
        <w:t>,</w:t>
      </w:r>
      <w:r w:rsidRPr="00A24005">
        <w:rPr>
          <w:rFonts w:ascii="Times New Roman" w:hAnsi="Times New Roman" w:cs="Times New Roman"/>
          <w:lang w:val="en-GB"/>
        </w:rPr>
        <w:t xml:space="preserve"> should not be approached </w:t>
      </w:r>
      <w:r w:rsidR="002E1DEE" w:rsidRPr="000416DE">
        <w:rPr>
          <w:lang w:val="en-GB"/>
        </w:rPr>
        <w:t>as ‘expressivist’ ideal</w:t>
      </w:r>
      <w:r w:rsidR="002E1DEE">
        <w:rPr>
          <w:lang w:val="en-GB"/>
        </w:rPr>
        <w:t>s</w:t>
      </w:r>
      <w:r w:rsidR="002E1DEE" w:rsidRPr="000416DE">
        <w:rPr>
          <w:lang w:val="en-GB"/>
        </w:rPr>
        <w:t xml:space="preserve">, by which we mean that the capacities, dispositions and ‘values’ routinely </w:t>
      </w:r>
      <w:r w:rsidR="002E1DEE">
        <w:rPr>
          <w:lang w:val="en-GB"/>
        </w:rPr>
        <w:t>associated with them –disruption</w:t>
      </w:r>
      <w:r w:rsidR="002E1DEE" w:rsidRPr="000416DE">
        <w:rPr>
          <w:lang w:val="en-GB"/>
        </w:rPr>
        <w:t xml:space="preserve">, </w:t>
      </w:r>
      <w:r w:rsidR="002E1DEE">
        <w:rPr>
          <w:lang w:val="en-GB"/>
        </w:rPr>
        <w:t xml:space="preserve">dissonance,  </w:t>
      </w:r>
      <w:r w:rsidR="002E1DEE" w:rsidRPr="000416DE">
        <w:rPr>
          <w:lang w:val="en-GB"/>
        </w:rPr>
        <w:t xml:space="preserve">improvisation and so forth – have been allotted a </w:t>
      </w:r>
      <w:r w:rsidR="002E1DEE" w:rsidRPr="000416DE">
        <w:rPr>
          <w:i/>
          <w:lang w:val="en-GB"/>
        </w:rPr>
        <w:t xml:space="preserve">moral </w:t>
      </w:r>
      <w:r w:rsidR="002E1DEE" w:rsidRPr="000416DE">
        <w:rPr>
          <w:lang w:val="en-GB"/>
        </w:rPr>
        <w:t xml:space="preserve">primacy over and above, and indeed, in basic opposition to, those capacities and dispositions </w:t>
      </w:r>
      <w:r w:rsidR="002E1DEE">
        <w:rPr>
          <w:lang w:val="en-GB"/>
        </w:rPr>
        <w:t xml:space="preserve">associated with formality and the formal.  In other words, </w:t>
      </w:r>
      <w:r w:rsidR="002E1DEE">
        <w:rPr>
          <w:rFonts w:ascii="Times New Roman" w:hAnsi="Times New Roman" w:cs="Times New Roman"/>
          <w:lang w:val="en-GB"/>
        </w:rPr>
        <w:t>w</w:t>
      </w:r>
      <w:r w:rsidRPr="00A24005">
        <w:rPr>
          <w:rFonts w:ascii="Times New Roman" w:hAnsi="Times New Roman" w:cs="Times New Roman"/>
          <w:lang w:val="en-GB"/>
        </w:rPr>
        <w:t>e should not confuse</w:t>
      </w:r>
      <w:r w:rsidR="00502C40" w:rsidRPr="00A24005">
        <w:rPr>
          <w:rFonts w:ascii="Times New Roman" w:hAnsi="Times New Roman" w:cs="Times New Roman"/>
          <w:lang w:val="en-GB"/>
        </w:rPr>
        <w:t xml:space="preserve"> </w:t>
      </w:r>
      <w:r w:rsidR="00502C40" w:rsidRPr="00D2426C">
        <w:rPr>
          <w:rFonts w:ascii="Times New Roman" w:hAnsi="Times New Roman" w:cs="Times New Roman"/>
          <w:lang w:val="en-GB"/>
        </w:rPr>
        <w:t>formality that is</w:t>
      </w:r>
      <w:r w:rsidRPr="00D2426C">
        <w:rPr>
          <w:rFonts w:ascii="Times New Roman" w:hAnsi="Times New Roman" w:cs="Times New Roman"/>
          <w:lang w:val="en-GB"/>
        </w:rPr>
        <w:t xml:space="preserve"> unjust in terms of the standards set for it by management consultants or social theorists, with formality ineffective for the purposes it holds itself to.</w:t>
      </w:r>
    </w:p>
    <w:p w14:paraId="69BE09F0" w14:textId="77777777" w:rsidR="00476F0E" w:rsidRPr="00D2426C" w:rsidRDefault="00476F0E" w:rsidP="002D6FBE">
      <w:pPr>
        <w:spacing w:line="312" w:lineRule="auto"/>
        <w:rPr>
          <w:rFonts w:ascii="Times New Roman" w:hAnsi="Times New Roman" w:cs="Times New Roman"/>
          <w:lang w:val="en-GB"/>
        </w:rPr>
      </w:pPr>
    </w:p>
    <w:p w14:paraId="3A902670" w14:textId="497239E6" w:rsidR="00476F0E" w:rsidRPr="00D2426C" w:rsidRDefault="00476F0E" w:rsidP="002D6FBE">
      <w:pPr>
        <w:spacing w:line="312" w:lineRule="auto"/>
        <w:rPr>
          <w:rFonts w:ascii="Times New Roman" w:hAnsi="Times New Roman" w:cs="Times New Roman"/>
          <w:lang w:val="en-GB"/>
        </w:rPr>
      </w:pPr>
      <w:r w:rsidRPr="00D2426C">
        <w:rPr>
          <w:rFonts w:ascii="Times New Roman" w:hAnsi="Times New Roman" w:cs="Times New Roman"/>
          <w:lang w:val="en-GB"/>
        </w:rPr>
        <w:t xml:space="preserve">The </w:t>
      </w:r>
      <w:r w:rsidR="00C844C1" w:rsidRPr="00D2426C">
        <w:rPr>
          <w:rFonts w:ascii="Times New Roman" w:hAnsi="Times New Roman" w:cs="Times New Roman"/>
          <w:lang w:val="en-GB"/>
        </w:rPr>
        <w:t>argument proceeds as follows</w:t>
      </w:r>
      <w:r w:rsidR="00250F5B" w:rsidRPr="00D2426C">
        <w:rPr>
          <w:rFonts w:ascii="Times New Roman" w:hAnsi="Times New Roman" w:cs="Times New Roman"/>
          <w:lang w:val="en-GB"/>
        </w:rPr>
        <w:t>.</w:t>
      </w:r>
      <w:r w:rsidRPr="00D2426C">
        <w:rPr>
          <w:rFonts w:ascii="Times New Roman" w:hAnsi="Times New Roman" w:cs="Times New Roman"/>
          <w:lang w:val="en-GB"/>
        </w:rPr>
        <w:t xml:space="preserve"> </w:t>
      </w:r>
      <w:r w:rsidRPr="00D2426C">
        <w:rPr>
          <w:rFonts w:ascii="Times New Roman" w:hAnsi="Times New Roman" w:cs="Times New Roman"/>
          <w:i/>
          <w:lang w:val="en-GB"/>
        </w:rPr>
        <w:t>First</w:t>
      </w:r>
      <w:r w:rsidRPr="00D2426C">
        <w:rPr>
          <w:rFonts w:ascii="Times New Roman" w:hAnsi="Times New Roman" w:cs="Times New Roman"/>
          <w:lang w:val="en-GB"/>
        </w:rPr>
        <w:t>, we provide a short genealogy of how the informal and spontaneous have come to eclipse formality as an organiz</w:t>
      </w:r>
      <w:r w:rsidR="00521D0B" w:rsidRPr="00D2426C">
        <w:rPr>
          <w:rFonts w:ascii="Times New Roman" w:hAnsi="Times New Roman" w:cs="Times New Roman"/>
          <w:lang w:val="en-GB"/>
        </w:rPr>
        <w:t>ing principle</w:t>
      </w:r>
      <w:r w:rsidRPr="00D2426C">
        <w:rPr>
          <w:rFonts w:ascii="Times New Roman" w:hAnsi="Times New Roman" w:cs="Times New Roman"/>
          <w:lang w:val="en-GB"/>
        </w:rPr>
        <w:t xml:space="preserve">. In so doing, we </w:t>
      </w:r>
      <w:r w:rsidR="00C844C1" w:rsidRPr="00D2426C">
        <w:rPr>
          <w:rFonts w:ascii="Times New Roman" w:hAnsi="Times New Roman" w:cs="Times New Roman"/>
          <w:lang w:val="en-GB"/>
        </w:rPr>
        <w:t xml:space="preserve">are </w:t>
      </w:r>
      <w:r w:rsidRPr="00D2426C">
        <w:rPr>
          <w:rFonts w:ascii="Times New Roman" w:hAnsi="Times New Roman" w:cs="Times New Roman"/>
          <w:lang w:val="en-GB"/>
        </w:rPr>
        <w:t>particularly attentive to</w:t>
      </w:r>
      <w:r w:rsidR="00A9032F" w:rsidRPr="00D2426C">
        <w:rPr>
          <w:rFonts w:ascii="Times New Roman" w:hAnsi="Times New Roman" w:cs="Times New Roman"/>
          <w:lang w:val="en-GB"/>
        </w:rPr>
        <w:t xml:space="preserve"> key moments within </w:t>
      </w:r>
      <w:r w:rsidR="00FE11EC" w:rsidRPr="00D2426C">
        <w:rPr>
          <w:rFonts w:ascii="Times New Roman" w:hAnsi="Times New Roman" w:cs="Times New Roman"/>
          <w:lang w:val="en-GB"/>
        </w:rPr>
        <w:t xml:space="preserve">the history of </w:t>
      </w:r>
      <w:r w:rsidR="002E552C" w:rsidRPr="00D2426C">
        <w:rPr>
          <w:rFonts w:ascii="Times New Roman" w:hAnsi="Times New Roman" w:cs="Times New Roman"/>
          <w:lang w:val="en-GB"/>
        </w:rPr>
        <w:t>o</w:t>
      </w:r>
      <w:r w:rsidR="009E123B" w:rsidRPr="00D2426C">
        <w:rPr>
          <w:rFonts w:ascii="Times New Roman" w:hAnsi="Times New Roman" w:cs="Times New Roman"/>
          <w:lang w:val="en-GB"/>
        </w:rPr>
        <w:t xml:space="preserve">rganization </w:t>
      </w:r>
      <w:r w:rsidR="002E552C" w:rsidRPr="00D2426C">
        <w:rPr>
          <w:rFonts w:ascii="Times New Roman" w:hAnsi="Times New Roman" w:cs="Times New Roman"/>
          <w:lang w:val="en-GB"/>
        </w:rPr>
        <w:t>t</w:t>
      </w:r>
      <w:r w:rsidR="009E123B" w:rsidRPr="00D2426C">
        <w:rPr>
          <w:rFonts w:ascii="Times New Roman" w:hAnsi="Times New Roman" w:cs="Times New Roman"/>
          <w:lang w:val="en-GB"/>
        </w:rPr>
        <w:t>heory</w:t>
      </w:r>
      <w:r w:rsidR="00C844C1" w:rsidRPr="00D2426C">
        <w:rPr>
          <w:rFonts w:ascii="Times New Roman" w:hAnsi="Times New Roman" w:cs="Times New Roman"/>
          <w:lang w:val="en-GB"/>
        </w:rPr>
        <w:t xml:space="preserve"> and the </w:t>
      </w:r>
      <w:r w:rsidR="002E552C" w:rsidRPr="00D2426C">
        <w:rPr>
          <w:rFonts w:ascii="Times New Roman" w:hAnsi="Times New Roman" w:cs="Times New Roman"/>
          <w:lang w:val="en-GB"/>
        </w:rPr>
        <w:t>s</w:t>
      </w:r>
      <w:r w:rsidR="00C844C1" w:rsidRPr="00D2426C">
        <w:rPr>
          <w:rFonts w:ascii="Times New Roman" w:hAnsi="Times New Roman" w:cs="Times New Roman"/>
          <w:lang w:val="en-GB"/>
        </w:rPr>
        <w:t xml:space="preserve">ociology of </w:t>
      </w:r>
      <w:r w:rsidR="002E552C" w:rsidRPr="00D2426C">
        <w:rPr>
          <w:rFonts w:ascii="Times New Roman" w:hAnsi="Times New Roman" w:cs="Times New Roman"/>
          <w:lang w:val="en-GB"/>
        </w:rPr>
        <w:t>o</w:t>
      </w:r>
      <w:r w:rsidR="00C844C1" w:rsidRPr="00D2426C">
        <w:rPr>
          <w:rFonts w:ascii="Times New Roman" w:hAnsi="Times New Roman" w:cs="Times New Roman"/>
          <w:lang w:val="en-GB"/>
        </w:rPr>
        <w:t>rganization</w:t>
      </w:r>
      <w:r w:rsidR="002E552C" w:rsidRPr="00D2426C">
        <w:rPr>
          <w:rFonts w:ascii="Times New Roman" w:hAnsi="Times New Roman" w:cs="Times New Roman"/>
          <w:lang w:val="en-GB"/>
        </w:rPr>
        <w:t>s</w:t>
      </w:r>
      <w:r w:rsidR="00A9032F" w:rsidRPr="00D2426C">
        <w:rPr>
          <w:rFonts w:ascii="Times New Roman" w:hAnsi="Times New Roman" w:cs="Times New Roman"/>
          <w:lang w:val="en-GB"/>
        </w:rPr>
        <w:t xml:space="preserve">, </w:t>
      </w:r>
      <w:r w:rsidR="00FE11EC" w:rsidRPr="00D2426C">
        <w:rPr>
          <w:rFonts w:ascii="Times New Roman" w:hAnsi="Times New Roman" w:cs="Times New Roman"/>
          <w:lang w:val="en-GB"/>
        </w:rPr>
        <w:t xml:space="preserve">because ‘formal’ here has undergone a </w:t>
      </w:r>
      <w:r w:rsidR="00521D0B" w:rsidRPr="00D2426C">
        <w:rPr>
          <w:rFonts w:ascii="Times New Roman" w:hAnsi="Times New Roman" w:cs="Times New Roman"/>
          <w:lang w:val="en-GB"/>
        </w:rPr>
        <w:t xml:space="preserve">shift of status </w:t>
      </w:r>
      <w:r w:rsidR="00FE11EC" w:rsidRPr="00D2426C">
        <w:rPr>
          <w:rFonts w:ascii="Times New Roman" w:hAnsi="Times New Roman" w:cs="Times New Roman"/>
          <w:lang w:val="en-GB"/>
        </w:rPr>
        <w:t xml:space="preserve">from being </w:t>
      </w:r>
      <w:r w:rsidR="00FE11EC" w:rsidRPr="00D2426C">
        <w:rPr>
          <w:rFonts w:ascii="Times New Roman" w:hAnsi="Times New Roman" w:cs="Times New Roman"/>
          <w:i/>
          <w:lang w:val="en-GB"/>
        </w:rPr>
        <w:t>the</w:t>
      </w:r>
      <w:r w:rsidR="00FE11EC" w:rsidRPr="00D2426C">
        <w:rPr>
          <w:rFonts w:ascii="Times New Roman" w:hAnsi="Times New Roman" w:cs="Times New Roman"/>
          <w:lang w:val="en-GB"/>
        </w:rPr>
        <w:t xml:space="preserve"> distinguishing and defining characteristic with which th</w:t>
      </w:r>
      <w:r w:rsidR="00C844C1" w:rsidRPr="00D2426C">
        <w:rPr>
          <w:rFonts w:ascii="Times New Roman" w:hAnsi="Times New Roman" w:cs="Times New Roman"/>
          <w:lang w:val="en-GB"/>
        </w:rPr>
        <w:t>ese</w:t>
      </w:r>
      <w:r w:rsidR="00FE11EC" w:rsidRPr="00D2426C">
        <w:rPr>
          <w:rFonts w:ascii="Times New Roman" w:hAnsi="Times New Roman" w:cs="Times New Roman"/>
          <w:lang w:val="en-GB"/>
        </w:rPr>
        <w:t xml:space="preserve"> field</w:t>
      </w:r>
      <w:r w:rsidR="00C844C1" w:rsidRPr="00D2426C">
        <w:rPr>
          <w:rFonts w:ascii="Times New Roman" w:hAnsi="Times New Roman" w:cs="Times New Roman"/>
          <w:lang w:val="en-GB"/>
        </w:rPr>
        <w:t>s</w:t>
      </w:r>
      <w:r w:rsidR="00FE11EC" w:rsidRPr="00D2426C">
        <w:rPr>
          <w:rFonts w:ascii="Times New Roman" w:hAnsi="Times New Roman" w:cs="Times New Roman"/>
          <w:lang w:val="en-GB"/>
        </w:rPr>
        <w:t xml:space="preserve"> demarcated </w:t>
      </w:r>
      <w:r w:rsidR="00C844C1" w:rsidRPr="00D2426C">
        <w:rPr>
          <w:rFonts w:ascii="Times New Roman" w:hAnsi="Times New Roman" w:cs="Times New Roman"/>
          <w:lang w:val="en-GB"/>
        </w:rPr>
        <w:t>their</w:t>
      </w:r>
      <w:r w:rsidR="00FE11EC" w:rsidRPr="00D2426C">
        <w:rPr>
          <w:rFonts w:ascii="Times New Roman" w:hAnsi="Times New Roman" w:cs="Times New Roman"/>
          <w:lang w:val="en-GB"/>
        </w:rPr>
        <w:t xml:space="preserve"> object of study and differentiated </w:t>
      </w:r>
      <w:r w:rsidR="00C844C1" w:rsidRPr="00D2426C">
        <w:rPr>
          <w:rFonts w:ascii="Times New Roman" w:hAnsi="Times New Roman" w:cs="Times New Roman"/>
          <w:lang w:val="en-GB"/>
        </w:rPr>
        <w:t xml:space="preserve">themselves </w:t>
      </w:r>
      <w:r w:rsidR="00FE11EC" w:rsidRPr="00D2426C">
        <w:rPr>
          <w:rFonts w:ascii="Times New Roman" w:hAnsi="Times New Roman" w:cs="Times New Roman"/>
          <w:lang w:val="en-GB"/>
        </w:rPr>
        <w:t>from the rest of t</w:t>
      </w:r>
      <w:r w:rsidR="00FA4F1B" w:rsidRPr="00D2426C">
        <w:rPr>
          <w:rFonts w:ascii="Times New Roman" w:hAnsi="Times New Roman" w:cs="Times New Roman"/>
          <w:lang w:val="en-GB"/>
        </w:rPr>
        <w:t xml:space="preserve">he social sciences, to </w:t>
      </w:r>
      <w:r w:rsidR="00C844C1" w:rsidRPr="00D2426C">
        <w:rPr>
          <w:rFonts w:ascii="Times New Roman" w:hAnsi="Times New Roman" w:cs="Times New Roman"/>
          <w:lang w:val="en-GB"/>
        </w:rPr>
        <w:t xml:space="preserve">something that organizing as an activity must dispense with. </w:t>
      </w:r>
      <w:r w:rsidR="0071010B" w:rsidRPr="00D2426C">
        <w:rPr>
          <w:rFonts w:ascii="Times New Roman" w:hAnsi="Times New Roman" w:cs="Times New Roman"/>
          <w:lang w:val="en-GB"/>
        </w:rPr>
        <w:t>At the same time, the spontaneous and informal has</w:t>
      </w:r>
      <w:r w:rsidR="009853DB" w:rsidRPr="00D2426C">
        <w:rPr>
          <w:rFonts w:ascii="Times New Roman" w:hAnsi="Times New Roman" w:cs="Times New Roman"/>
          <w:lang w:val="en-GB"/>
        </w:rPr>
        <w:t xml:space="preserve"> enjoyed a renewed significance morally and practically, in sharp contrast to its earlier</w:t>
      </w:r>
      <w:r w:rsidR="002E552C" w:rsidRPr="00D2426C">
        <w:rPr>
          <w:rFonts w:ascii="Times New Roman" w:hAnsi="Times New Roman" w:cs="Times New Roman"/>
          <w:lang w:val="en-GB"/>
        </w:rPr>
        <w:t>,</w:t>
      </w:r>
      <w:r w:rsidR="009853DB" w:rsidRPr="00D2426C">
        <w:rPr>
          <w:rFonts w:ascii="Times New Roman" w:hAnsi="Times New Roman" w:cs="Times New Roman"/>
          <w:lang w:val="en-GB"/>
        </w:rPr>
        <w:t xml:space="preserve"> not entirely unproblematic status</w:t>
      </w:r>
      <w:r w:rsidR="00B556B1" w:rsidRPr="00D2426C">
        <w:rPr>
          <w:rFonts w:ascii="Times New Roman" w:hAnsi="Times New Roman" w:cs="Times New Roman"/>
          <w:lang w:val="en-GB"/>
        </w:rPr>
        <w:t>.</w:t>
      </w:r>
      <w:r w:rsidR="00FE11EC" w:rsidRPr="00D2426C">
        <w:rPr>
          <w:rFonts w:ascii="Times New Roman" w:hAnsi="Times New Roman" w:cs="Times New Roman"/>
          <w:lang w:val="en-GB"/>
        </w:rPr>
        <w:t xml:space="preserve"> </w:t>
      </w:r>
      <w:r w:rsidR="00FF5AC8" w:rsidRPr="00D2426C">
        <w:rPr>
          <w:rFonts w:ascii="Times New Roman" w:hAnsi="Times New Roman" w:cs="Times New Roman"/>
          <w:i/>
          <w:lang w:val="en-GB"/>
        </w:rPr>
        <w:t>Second</w:t>
      </w:r>
      <w:r w:rsidR="002E552C" w:rsidRPr="00D2426C">
        <w:rPr>
          <w:rFonts w:ascii="Times New Roman" w:hAnsi="Times New Roman" w:cs="Times New Roman"/>
          <w:i/>
          <w:lang w:val="en-GB"/>
        </w:rPr>
        <w:t>ly</w:t>
      </w:r>
      <w:r w:rsidRPr="00D2426C">
        <w:rPr>
          <w:rFonts w:ascii="Times New Roman" w:hAnsi="Times New Roman" w:cs="Times New Roman"/>
          <w:lang w:val="en-GB"/>
        </w:rPr>
        <w:t xml:space="preserve">, </w:t>
      </w:r>
      <w:r w:rsidR="00FF5AC8" w:rsidRPr="00D2426C">
        <w:rPr>
          <w:rFonts w:ascii="Times New Roman" w:hAnsi="Times New Roman" w:cs="Times New Roman"/>
          <w:lang w:val="en-GB"/>
        </w:rPr>
        <w:t>having presented this historical account we argu</w:t>
      </w:r>
      <w:r w:rsidR="00AC2C65" w:rsidRPr="00D2426C">
        <w:rPr>
          <w:rFonts w:ascii="Times New Roman" w:hAnsi="Times New Roman" w:cs="Times New Roman"/>
          <w:lang w:val="en-GB"/>
        </w:rPr>
        <w:t>e that in spite of all the ills attached to formal</w:t>
      </w:r>
      <w:r w:rsidR="009853DB" w:rsidRPr="00D2426C">
        <w:rPr>
          <w:rFonts w:ascii="Times New Roman" w:hAnsi="Times New Roman" w:cs="Times New Roman"/>
          <w:lang w:val="en-GB"/>
        </w:rPr>
        <w:t>ity within the field of organizational analysis, as elsewhere in the present, there can be no such thing as organization as a distinctive sort of entity without the presence of formality</w:t>
      </w:r>
      <w:r w:rsidR="002D6FBE" w:rsidRPr="00D2426C">
        <w:rPr>
          <w:rFonts w:ascii="Times New Roman" w:hAnsi="Times New Roman" w:cs="Times New Roman"/>
          <w:lang w:val="en-GB"/>
        </w:rPr>
        <w:t xml:space="preserve">. </w:t>
      </w:r>
      <w:r w:rsidR="00546117" w:rsidRPr="00D2426C">
        <w:rPr>
          <w:rFonts w:ascii="Times New Roman" w:hAnsi="Times New Roman" w:cs="Times New Roman"/>
          <w:lang w:val="en-GB"/>
        </w:rPr>
        <w:t xml:space="preserve">In making this point, we have recourse to the work of the chief executive, minister of state, and </w:t>
      </w:r>
      <w:r w:rsidR="00A441A9">
        <w:rPr>
          <w:rFonts w:ascii="Times New Roman" w:hAnsi="Times New Roman" w:cs="Times New Roman"/>
          <w:lang w:val="en-GB"/>
        </w:rPr>
        <w:t>u</w:t>
      </w:r>
      <w:r w:rsidR="00546117" w:rsidRPr="00D2426C">
        <w:rPr>
          <w:rFonts w:ascii="Times New Roman" w:hAnsi="Times New Roman" w:cs="Times New Roman"/>
          <w:lang w:val="en-GB"/>
        </w:rPr>
        <w:t xml:space="preserve">niversity </w:t>
      </w:r>
      <w:r w:rsidR="00A441A9">
        <w:rPr>
          <w:rFonts w:ascii="Times New Roman" w:hAnsi="Times New Roman" w:cs="Times New Roman"/>
          <w:lang w:val="en-GB"/>
        </w:rPr>
        <w:t>p</w:t>
      </w:r>
      <w:r w:rsidR="00546117" w:rsidRPr="00D2426C">
        <w:rPr>
          <w:rFonts w:ascii="Times New Roman" w:hAnsi="Times New Roman" w:cs="Times New Roman"/>
          <w:lang w:val="en-GB"/>
        </w:rPr>
        <w:t>ro</w:t>
      </w:r>
      <w:r w:rsidR="00A441A9">
        <w:rPr>
          <w:rFonts w:ascii="Times New Roman" w:hAnsi="Times New Roman" w:cs="Times New Roman"/>
          <w:lang w:val="en-GB"/>
        </w:rPr>
        <w:t>-c</w:t>
      </w:r>
      <w:r w:rsidR="00546117" w:rsidRPr="00D2426C">
        <w:rPr>
          <w:rFonts w:ascii="Times New Roman" w:hAnsi="Times New Roman" w:cs="Times New Roman"/>
          <w:lang w:val="en-GB"/>
        </w:rPr>
        <w:t>hancellor, Wilfred Brown, who rose to prominence in the field of organizational analysis as a result of his involvement in the first major research p</w:t>
      </w:r>
      <w:r w:rsidR="00B1397D" w:rsidRPr="00D2426C">
        <w:rPr>
          <w:rFonts w:ascii="Times New Roman" w:hAnsi="Times New Roman" w:cs="Times New Roman"/>
          <w:lang w:val="en-GB"/>
        </w:rPr>
        <w:t>roject undertaken by the Tavisto</w:t>
      </w:r>
      <w:r w:rsidR="00546117" w:rsidRPr="00D2426C">
        <w:rPr>
          <w:rFonts w:ascii="Times New Roman" w:hAnsi="Times New Roman" w:cs="Times New Roman"/>
          <w:lang w:val="en-GB"/>
        </w:rPr>
        <w:t>ck Ins</w:t>
      </w:r>
      <w:r w:rsidR="00B1397D" w:rsidRPr="00D2426C">
        <w:rPr>
          <w:rFonts w:ascii="Times New Roman" w:hAnsi="Times New Roman" w:cs="Times New Roman"/>
          <w:lang w:val="en-GB"/>
        </w:rPr>
        <w:t>t</w:t>
      </w:r>
      <w:r w:rsidR="00546117" w:rsidRPr="00D2426C">
        <w:rPr>
          <w:rFonts w:ascii="Times New Roman" w:hAnsi="Times New Roman" w:cs="Times New Roman"/>
          <w:lang w:val="en-GB"/>
        </w:rPr>
        <w:t xml:space="preserve">itute after the Second World War: the Glacier project. </w:t>
      </w:r>
      <w:r w:rsidR="00546117" w:rsidRPr="00D2426C">
        <w:rPr>
          <w:rFonts w:ascii="Times New Roman" w:hAnsi="Times New Roman" w:cs="Times New Roman"/>
          <w:i/>
          <w:lang w:val="en-GB"/>
        </w:rPr>
        <w:t>Finally</w:t>
      </w:r>
      <w:r w:rsidR="00546117" w:rsidRPr="00D2426C">
        <w:rPr>
          <w:rFonts w:ascii="Times New Roman" w:hAnsi="Times New Roman" w:cs="Times New Roman"/>
          <w:lang w:val="en-GB"/>
        </w:rPr>
        <w:t xml:space="preserve">, we conclude by </w:t>
      </w:r>
      <w:r w:rsidR="00B1397D" w:rsidRPr="00D2426C">
        <w:rPr>
          <w:rFonts w:ascii="Times New Roman" w:hAnsi="Times New Roman" w:cs="Times New Roman"/>
          <w:lang w:val="en-GB"/>
        </w:rPr>
        <w:t xml:space="preserve">exploring some of the organizational </w:t>
      </w:r>
      <w:r w:rsidR="00C91DE5" w:rsidRPr="00D2426C">
        <w:rPr>
          <w:rFonts w:ascii="Times New Roman" w:hAnsi="Times New Roman" w:cs="Times New Roman"/>
          <w:lang w:val="en-GB"/>
        </w:rPr>
        <w:t xml:space="preserve">and political </w:t>
      </w:r>
      <w:r w:rsidR="00B1397D" w:rsidRPr="00D2426C">
        <w:rPr>
          <w:rFonts w:ascii="Times New Roman" w:hAnsi="Times New Roman" w:cs="Times New Roman"/>
          <w:lang w:val="en-GB"/>
        </w:rPr>
        <w:t>effects of the contemporary turn to informality</w:t>
      </w:r>
      <w:r w:rsidR="00FC0878" w:rsidRPr="00D2426C">
        <w:rPr>
          <w:rFonts w:ascii="Times New Roman" w:hAnsi="Times New Roman" w:cs="Times New Roman"/>
          <w:lang w:val="en-GB"/>
        </w:rPr>
        <w:t>.</w:t>
      </w:r>
      <w:r w:rsidR="00B1397D" w:rsidRPr="00D2426C">
        <w:rPr>
          <w:rFonts w:ascii="Times New Roman" w:hAnsi="Times New Roman" w:cs="Times New Roman"/>
          <w:lang w:val="en-GB"/>
        </w:rPr>
        <w:t xml:space="preserve"> </w:t>
      </w:r>
      <w:r w:rsidR="00FC0878" w:rsidRPr="00D2426C">
        <w:rPr>
          <w:rFonts w:ascii="Times New Roman" w:hAnsi="Times New Roman" w:cs="Times New Roman"/>
          <w:lang w:val="en-GB"/>
        </w:rPr>
        <w:t>W</w:t>
      </w:r>
      <w:r w:rsidR="00B1397D" w:rsidRPr="00D2426C">
        <w:rPr>
          <w:rFonts w:ascii="Times New Roman" w:hAnsi="Times New Roman" w:cs="Times New Roman"/>
          <w:lang w:val="en-GB"/>
        </w:rPr>
        <w:t xml:space="preserve">e suggest that rather than residing </w:t>
      </w:r>
      <w:r w:rsidR="00FC0878" w:rsidRPr="00D2426C">
        <w:rPr>
          <w:rFonts w:ascii="Times New Roman" w:hAnsi="Times New Roman" w:cs="Times New Roman"/>
          <w:lang w:val="en-GB"/>
        </w:rPr>
        <w:t>in</w:t>
      </w:r>
      <w:r w:rsidR="00B1397D" w:rsidRPr="00D2426C">
        <w:rPr>
          <w:rFonts w:ascii="Times New Roman" w:hAnsi="Times New Roman" w:cs="Times New Roman"/>
          <w:lang w:val="en-GB"/>
        </w:rPr>
        <w:t xml:space="preserve"> formality, as many critics argue, contemporary organizational pathologies can be traced to the operationalization of the assumption that formality is a fraud </w:t>
      </w:r>
      <w:r w:rsidR="00987752" w:rsidRPr="00D2426C">
        <w:rPr>
          <w:rFonts w:ascii="Times New Roman" w:hAnsi="Times New Roman" w:cs="Times New Roman"/>
          <w:lang w:val="en-GB"/>
        </w:rPr>
        <w:t xml:space="preserve">that should be </w:t>
      </w:r>
      <w:r w:rsidR="00B1397D" w:rsidRPr="00D2426C">
        <w:rPr>
          <w:rFonts w:ascii="Times New Roman" w:hAnsi="Times New Roman" w:cs="Times New Roman"/>
          <w:lang w:val="en-GB"/>
        </w:rPr>
        <w:t>dispense</w:t>
      </w:r>
      <w:r w:rsidR="00987752" w:rsidRPr="00D2426C">
        <w:rPr>
          <w:rFonts w:ascii="Times New Roman" w:hAnsi="Times New Roman" w:cs="Times New Roman"/>
          <w:lang w:val="en-GB"/>
        </w:rPr>
        <w:t>d with</w:t>
      </w:r>
      <w:r w:rsidR="00005872" w:rsidRPr="00D2426C">
        <w:rPr>
          <w:rFonts w:ascii="Times New Roman" w:hAnsi="Times New Roman" w:cs="Times New Roman"/>
          <w:lang w:val="en-GB"/>
        </w:rPr>
        <w:t>.</w:t>
      </w:r>
    </w:p>
    <w:p w14:paraId="471F5FE4" w14:textId="77777777" w:rsidR="00283B69" w:rsidRPr="00D2426C" w:rsidRDefault="00283B69" w:rsidP="002D6FBE">
      <w:pPr>
        <w:spacing w:line="312" w:lineRule="auto"/>
        <w:rPr>
          <w:rFonts w:ascii="Times New Roman" w:hAnsi="Times New Roman" w:cs="Times New Roman"/>
          <w:lang w:val="en-GB"/>
        </w:rPr>
      </w:pPr>
    </w:p>
    <w:p w14:paraId="19AE996E" w14:textId="77777777" w:rsidR="009E6F8F" w:rsidRPr="00454988" w:rsidRDefault="009E6F8F" w:rsidP="002D6FBE">
      <w:pPr>
        <w:spacing w:line="312" w:lineRule="auto"/>
        <w:rPr>
          <w:rFonts w:ascii="Times New Roman" w:hAnsi="Times New Roman" w:cs="Times New Roman"/>
          <w:lang w:val="en-GB"/>
        </w:rPr>
      </w:pPr>
    </w:p>
    <w:p w14:paraId="5A40BE24" w14:textId="77777777" w:rsidR="00497FBA" w:rsidRPr="00D2426C" w:rsidRDefault="009E6F8F" w:rsidP="002D6FBE">
      <w:pPr>
        <w:spacing w:line="312" w:lineRule="auto"/>
        <w:rPr>
          <w:rFonts w:ascii="Times New Roman" w:hAnsi="Times New Roman" w:cs="Times New Roman"/>
          <w:b/>
          <w:sz w:val="28"/>
          <w:szCs w:val="28"/>
          <w:lang w:val="en-GB"/>
        </w:rPr>
      </w:pPr>
      <w:r w:rsidRPr="00D2426C">
        <w:rPr>
          <w:rFonts w:ascii="Times New Roman" w:hAnsi="Times New Roman" w:cs="Times New Roman"/>
          <w:b/>
          <w:sz w:val="28"/>
          <w:szCs w:val="28"/>
          <w:lang w:val="en-GB"/>
        </w:rPr>
        <w:t xml:space="preserve">A short genealogy of formal-, informal-, and spontaneous organization </w:t>
      </w:r>
    </w:p>
    <w:p w14:paraId="00CB593A" w14:textId="77777777" w:rsidR="009E6F8F" w:rsidRPr="00D2426C" w:rsidRDefault="009E6F8F" w:rsidP="002D6FBE">
      <w:pPr>
        <w:spacing w:line="312" w:lineRule="auto"/>
        <w:rPr>
          <w:rFonts w:ascii="Times New Roman" w:hAnsi="Times New Roman" w:cs="Times New Roman"/>
          <w:b/>
          <w:sz w:val="28"/>
          <w:szCs w:val="28"/>
          <w:lang w:val="en-GB"/>
        </w:rPr>
      </w:pPr>
    </w:p>
    <w:p w14:paraId="142ABA00" w14:textId="5153C621" w:rsidR="00241C02" w:rsidRPr="00D2426C" w:rsidRDefault="00850D44" w:rsidP="002D6FBE">
      <w:pPr>
        <w:spacing w:line="312" w:lineRule="auto"/>
        <w:rPr>
          <w:rFonts w:ascii="Times New Roman" w:hAnsi="Times New Roman" w:cs="Times New Roman"/>
          <w:lang w:val="en-GB"/>
        </w:rPr>
      </w:pPr>
      <w:r w:rsidRPr="00D2426C">
        <w:rPr>
          <w:rFonts w:ascii="Times New Roman" w:hAnsi="Times New Roman" w:cs="Times New Roman"/>
          <w:lang w:val="en-GB"/>
        </w:rPr>
        <w:t xml:space="preserve">In the introduction to </w:t>
      </w:r>
      <w:r w:rsidR="00BE5280" w:rsidRPr="00D2426C">
        <w:rPr>
          <w:rFonts w:ascii="Times New Roman" w:hAnsi="Times New Roman" w:cs="Times New Roman"/>
          <w:lang w:val="en-GB"/>
        </w:rPr>
        <w:t>his</w:t>
      </w:r>
      <w:r w:rsidRPr="00D2426C">
        <w:rPr>
          <w:rFonts w:ascii="Times New Roman" w:hAnsi="Times New Roman" w:cs="Times New Roman"/>
          <w:lang w:val="en-GB"/>
        </w:rPr>
        <w:t xml:space="preserve"> book </w:t>
      </w:r>
      <w:r w:rsidRPr="00D2426C">
        <w:rPr>
          <w:rFonts w:ascii="Times New Roman" w:hAnsi="Times New Roman" w:cs="Times New Roman"/>
          <w:i/>
          <w:lang w:val="en-GB"/>
        </w:rPr>
        <w:t>When Formality Works: Authority and Abstraction in Law and Organizations</w:t>
      </w:r>
      <w:r w:rsidRPr="00D2426C">
        <w:rPr>
          <w:rFonts w:ascii="Times New Roman" w:hAnsi="Times New Roman" w:cs="Times New Roman"/>
          <w:lang w:val="en-GB"/>
        </w:rPr>
        <w:t xml:space="preserve">, the organizational sociologist Arthur Stinchcombe (2001, p. 2) </w:t>
      </w:r>
      <w:r w:rsidR="00BE5280" w:rsidRPr="00D2426C">
        <w:rPr>
          <w:rFonts w:ascii="Times New Roman" w:hAnsi="Times New Roman" w:cs="Times New Roman"/>
          <w:lang w:val="en-GB"/>
        </w:rPr>
        <w:t>o</w:t>
      </w:r>
      <w:r w:rsidR="007B2FC4" w:rsidRPr="00D2426C">
        <w:rPr>
          <w:rFonts w:ascii="Times New Roman" w:hAnsi="Times New Roman" w:cs="Times New Roman"/>
          <w:lang w:val="en-GB"/>
        </w:rPr>
        <w:t>bserved</w:t>
      </w:r>
      <w:r w:rsidRPr="00D2426C">
        <w:rPr>
          <w:rFonts w:ascii="Times New Roman" w:hAnsi="Times New Roman" w:cs="Times New Roman"/>
          <w:lang w:val="en-GB"/>
        </w:rPr>
        <w:t xml:space="preserve"> that whereas formality </w:t>
      </w:r>
      <w:r w:rsidR="00CA6D94" w:rsidRPr="00D2426C">
        <w:rPr>
          <w:rFonts w:ascii="Times New Roman" w:hAnsi="Times New Roman" w:cs="Times New Roman"/>
          <w:lang w:val="en-GB"/>
        </w:rPr>
        <w:t>‘</w:t>
      </w:r>
      <w:r w:rsidRPr="00D2426C">
        <w:rPr>
          <w:rFonts w:ascii="Times New Roman" w:hAnsi="Times New Roman" w:cs="Times New Roman"/>
          <w:lang w:val="en-GB"/>
        </w:rPr>
        <w:t xml:space="preserve">used to </w:t>
      </w:r>
      <w:r w:rsidR="007B2F97" w:rsidRPr="00D2426C">
        <w:rPr>
          <w:rFonts w:ascii="Times New Roman" w:hAnsi="Times New Roman" w:cs="Times New Roman"/>
          <w:lang w:val="en-GB"/>
        </w:rPr>
        <w:t xml:space="preserve">be </w:t>
      </w:r>
      <w:r w:rsidRPr="00D2426C">
        <w:rPr>
          <w:rFonts w:ascii="Times New Roman" w:hAnsi="Times New Roman" w:cs="Times New Roman"/>
          <w:lang w:val="en-GB"/>
        </w:rPr>
        <w:t>a central criterion for the differences between ‘formal organizations’ and other kinds of social structures</w:t>
      </w:r>
      <w:r w:rsidR="00CA6D94" w:rsidRPr="00D2426C">
        <w:rPr>
          <w:rFonts w:ascii="Times New Roman" w:hAnsi="Times New Roman" w:cs="Times New Roman"/>
          <w:lang w:val="en-GB"/>
        </w:rPr>
        <w:t>,’</w:t>
      </w:r>
      <w:r w:rsidRPr="00D2426C">
        <w:rPr>
          <w:rFonts w:ascii="Times New Roman" w:hAnsi="Times New Roman" w:cs="Times New Roman"/>
          <w:lang w:val="en-GB"/>
        </w:rPr>
        <w:t xml:space="preserve"> it has now </w:t>
      </w:r>
      <w:r w:rsidR="00CA6D94" w:rsidRPr="00D2426C">
        <w:rPr>
          <w:rFonts w:ascii="Times New Roman" w:hAnsi="Times New Roman" w:cs="Times New Roman"/>
          <w:lang w:val="en-GB"/>
        </w:rPr>
        <w:t>‘</w:t>
      </w:r>
      <w:r w:rsidRPr="00D2426C">
        <w:rPr>
          <w:rFonts w:ascii="Times New Roman" w:hAnsi="Times New Roman" w:cs="Times New Roman"/>
          <w:lang w:val="en-GB"/>
        </w:rPr>
        <w:t>become epiphenomenal</w:t>
      </w:r>
      <w:r w:rsidR="00CA6D94" w:rsidRPr="00D2426C">
        <w:rPr>
          <w:rFonts w:ascii="Times New Roman" w:hAnsi="Times New Roman" w:cs="Times New Roman"/>
          <w:lang w:val="en-GB"/>
        </w:rPr>
        <w:t>’</w:t>
      </w:r>
      <w:r w:rsidR="00677599" w:rsidRPr="00D2426C">
        <w:rPr>
          <w:rFonts w:ascii="Times New Roman" w:hAnsi="Times New Roman" w:cs="Times New Roman"/>
          <w:lang w:val="en-GB"/>
        </w:rPr>
        <w:t xml:space="preserve">. </w:t>
      </w:r>
      <w:r w:rsidR="00A30755" w:rsidRPr="00D2426C">
        <w:rPr>
          <w:rFonts w:ascii="Times New Roman" w:hAnsi="Times New Roman" w:cs="Times New Roman"/>
          <w:lang w:val="en-GB"/>
        </w:rPr>
        <w:t xml:space="preserve">As Stinchcombe indicates, </w:t>
      </w:r>
      <w:r w:rsidR="00677599" w:rsidRPr="00D2426C">
        <w:rPr>
          <w:rFonts w:ascii="Times New Roman" w:hAnsi="Times New Roman" w:cs="Times New Roman"/>
          <w:lang w:val="en-GB"/>
        </w:rPr>
        <w:t xml:space="preserve">several of </w:t>
      </w:r>
      <w:r w:rsidR="00A163FB" w:rsidRPr="00D2426C">
        <w:rPr>
          <w:rFonts w:ascii="Times New Roman" w:hAnsi="Times New Roman" w:cs="Times New Roman"/>
          <w:lang w:val="en-GB"/>
        </w:rPr>
        <w:t xml:space="preserve">the </w:t>
      </w:r>
      <w:r w:rsidR="00677599" w:rsidRPr="00D2426C">
        <w:rPr>
          <w:rFonts w:ascii="Times New Roman" w:hAnsi="Times New Roman" w:cs="Times New Roman"/>
          <w:lang w:val="en-GB"/>
        </w:rPr>
        <w:t xml:space="preserve">early theorists of organization </w:t>
      </w:r>
      <w:r w:rsidR="007B2FC4" w:rsidRPr="00D2426C">
        <w:rPr>
          <w:rFonts w:ascii="Times New Roman" w:hAnsi="Times New Roman" w:cs="Times New Roman"/>
          <w:lang w:val="en-GB"/>
        </w:rPr>
        <w:t xml:space="preserve">explicitly referred </w:t>
      </w:r>
      <w:r w:rsidR="00305AA6" w:rsidRPr="00D2426C">
        <w:rPr>
          <w:rFonts w:ascii="Times New Roman" w:hAnsi="Times New Roman" w:cs="Times New Roman"/>
          <w:lang w:val="en-GB"/>
        </w:rPr>
        <w:t xml:space="preserve">not just to organizations, but </w:t>
      </w:r>
      <w:r w:rsidR="007B2FC4" w:rsidRPr="00D2426C">
        <w:rPr>
          <w:rFonts w:ascii="Times New Roman" w:hAnsi="Times New Roman" w:cs="Times New Roman"/>
          <w:lang w:val="en-GB"/>
        </w:rPr>
        <w:t xml:space="preserve">to </w:t>
      </w:r>
      <w:r w:rsidR="007B2FC4" w:rsidRPr="00D2426C">
        <w:rPr>
          <w:rFonts w:ascii="Times New Roman" w:hAnsi="Times New Roman" w:cs="Times New Roman"/>
          <w:i/>
          <w:lang w:val="en-GB"/>
        </w:rPr>
        <w:t>formal</w:t>
      </w:r>
      <w:r w:rsidR="007B2FC4" w:rsidRPr="00D2426C">
        <w:rPr>
          <w:rFonts w:ascii="Times New Roman" w:hAnsi="Times New Roman" w:cs="Times New Roman"/>
          <w:lang w:val="en-GB"/>
        </w:rPr>
        <w:t xml:space="preserve"> organizations, </w:t>
      </w:r>
      <w:r w:rsidR="004F64CD" w:rsidRPr="00D2426C">
        <w:rPr>
          <w:rFonts w:ascii="Times New Roman" w:hAnsi="Times New Roman" w:cs="Times New Roman"/>
          <w:lang w:val="en-GB"/>
        </w:rPr>
        <w:t xml:space="preserve">in order to demarcate their </w:t>
      </w:r>
      <w:r w:rsidR="007B2FC4" w:rsidRPr="00D2426C">
        <w:rPr>
          <w:rFonts w:ascii="Times New Roman" w:hAnsi="Times New Roman" w:cs="Times New Roman"/>
          <w:lang w:val="en-GB"/>
        </w:rPr>
        <w:t xml:space="preserve">specific object of study. </w:t>
      </w:r>
      <w:r w:rsidR="00305AA6" w:rsidRPr="00D2426C">
        <w:rPr>
          <w:rFonts w:ascii="Times New Roman" w:hAnsi="Times New Roman" w:cs="Times New Roman"/>
          <w:lang w:val="en-GB"/>
        </w:rPr>
        <w:t xml:space="preserve">Indeed, </w:t>
      </w:r>
      <w:r w:rsidR="00334829" w:rsidRPr="00D2426C">
        <w:rPr>
          <w:rFonts w:ascii="Times New Roman" w:hAnsi="Times New Roman" w:cs="Times New Roman"/>
          <w:lang w:val="en-GB"/>
        </w:rPr>
        <w:t>formal</w:t>
      </w:r>
      <w:r w:rsidR="00305AA6" w:rsidRPr="00D2426C">
        <w:rPr>
          <w:rFonts w:ascii="Times New Roman" w:hAnsi="Times New Roman" w:cs="Times New Roman"/>
          <w:lang w:val="en-GB"/>
        </w:rPr>
        <w:t xml:space="preserve"> was not merely ‘a’, but rather </w:t>
      </w:r>
      <w:r w:rsidR="00305AA6" w:rsidRPr="00D2426C">
        <w:rPr>
          <w:rFonts w:ascii="Times New Roman" w:hAnsi="Times New Roman" w:cs="Times New Roman"/>
          <w:i/>
          <w:lang w:val="en-GB"/>
        </w:rPr>
        <w:t>the</w:t>
      </w:r>
      <w:r w:rsidR="00305AA6" w:rsidRPr="00D2426C">
        <w:rPr>
          <w:rFonts w:ascii="Times New Roman" w:hAnsi="Times New Roman" w:cs="Times New Roman"/>
          <w:lang w:val="en-GB"/>
        </w:rPr>
        <w:t xml:space="preserve"> central criterion with which ‘organizations’ were differentiated from other social </w:t>
      </w:r>
      <w:r w:rsidR="009E25A9" w:rsidRPr="00D2426C">
        <w:rPr>
          <w:rFonts w:ascii="Times New Roman" w:hAnsi="Times New Roman" w:cs="Times New Roman"/>
          <w:lang w:val="en-GB"/>
        </w:rPr>
        <w:t>phenomena</w:t>
      </w:r>
      <w:r w:rsidR="00DF32A1" w:rsidRPr="00D2426C">
        <w:rPr>
          <w:rFonts w:ascii="Times New Roman" w:hAnsi="Times New Roman" w:cs="Times New Roman"/>
          <w:lang w:val="en-GB"/>
        </w:rPr>
        <w:t xml:space="preserve"> (Barnard, [1938] 1968; Parsons, 1956; March and Simon, 1958; Blau and Scott, 1963; Blau,</w:t>
      </w:r>
      <w:r w:rsidR="00D322F5" w:rsidRPr="00D2426C">
        <w:rPr>
          <w:rFonts w:ascii="Times New Roman" w:hAnsi="Times New Roman" w:cs="Times New Roman"/>
          <w:lang w:val="en-GB"/>
        </w:rPr>
        <w:t xml:space="preserve"> 1968</w:t>
      </w:r>
      <w:r w:rsidR="00DF32A1" w:rsidRPr="00D2426C">
        <w:rPr>
          <w:rFonts w:ascii="Times New Roman" w:hAnsi="Times New Roman" w:cs="Times New Roman"/>
          <w:lang w:val="en-GB"/>
        </w:rPr>
        <w:t>)</w:t>
      </w:r>
      <w:r w:rsidR="00305AA6" w:rsidRPr="00D2426C">
        <w:rPr>
          <w:rFonts w:ascii="Times New Roman" w:hAnsi="Times New Roman" w:cs="Times New Roman"/>
          <w:lang w:val="en-GB"/>
        </w:rPr>
        <w:t xml:space="preserve">. </w:t>
      </w:r>
      <w:r w:rsidR="00241C02" w:rsidRPr="00D2426C">
        <w:rPr>
          <w:rFonts w:ascii="Times New Roman" w:hAnsi="Times New Roman" w:cs="Times New Roman"/>
          <w:lang w:val="en-GB"/>
        </w:rPr>
        <w:t>Blau and Scott (1963: 5)</w:t>
      </w:r>
      <w:r w:rsidR="00DF32A1" w:rsidRPr="00D2426C">
        <w:rPr>
          <w:rFonts w:ascii="Times New Roman" w:hAnsi="Times New Roman" w:cs="Times New Roman"/>
          <w:lang w:val="en-GB"/>
        </w:rPr>
        <w:t>, for instance,</w:t>
      </w:r>
      <w:r w:rsidR="00241C02" w:rsidRPr="00D2426C">
        <w:rPr>
          <w:rFonts w:ascii="Times New Roman" w:hAnsi="Times New Roman" w:cs="Times New Roman"/>
          <w:lang w:val="en-GB"/>
        </w:rPr>
        <w:t xml:space="preserve"> ma</w:t>
      </w:r>
      <w:r w:rsidR="00A30755" w:rsidRPr="00D2426C">
        <w:rPr>
          <w:rFonts w:ascii="Times New Roman" w:hAnsi="Times New Roman" w:cs="Times New Roman"/>
          <w:lang w:val="en-GB"/>
        </w:rPr>
        <w:t>de</w:t>
      </w:r>
      <w:r w:rsidR="00241C02" w:rsidRPr="00D2426C">
        <w:rPr>
          <w:rFonts w:ascii="Times New Roman" w:hAnsi="Times New Roman" w:cs="Times New Roman"/>
          <w:lang w:val="en-GB"/>
        </w:rPr>
        <w:t xml:space="preserve"> this clear when they </w:t>
      </w:r>
      <w:r w:rsidR="00C57C5B" w:rsidRPr="00D2426C">
        <w:rPr>
          <w:rFonts w:ascii="Times New Roman" w:hAnsi="Times New Roman" w:cs="Times New Roman"/>
          <w:lang w:val="en-GB"/>
        </w:rPr>
        <w:t>state</w:t>
      </w:r>
      <w:r w:rsidR="00A30755" w:rsidRPr="00D2426C">
        <w:rPr>
          <w:rFonts w:ascii="Times New Roman" w:hAnsi="Times New Roman" w:cs="Times New Roman"/>
          <w:lang w:val="en-GB"/>
        </w:rPr>
        <w:t>d</w:t>
      </w:r>
      <w:r w:rsidR="00241C02" w:rsidRPr="00D2426C">
        <w:rPr>
          <w:rFonts w:ascii="Times New Roman" w:hAnsi="Times New Roman" w:cs="Times New Roman"/>
          <w:lang w:val="en-GB"/>
        </w:rPr>
        <w:t xml:space="preserve"> that in </w:t>
      </w:r>
      <w:r w:rsidR="00CA6D94" w:rsidRPr="00D2426C">
        <w:rPr>
          <w:rFonts w:ascii="Times New Roman" w:hAnsi="Times New Roman" w:cs="Times New Roman"/>
          <w:lang w:val="en-GB"/>
        </w:rPr>
        <w:t>‘</w:t>
      </w:r>
      <w:r w:rsidR="00241C02" w:rsidRPr="00D2426C">
        <w:rPr>
          <w:rFonts w:ascii="Times New Roman" w:hAnsi="Times New Roman" w:cs="Times New Roman"/>
          <w:lang w:val="en-GB"/>
        </w:rPr>
        <w:t>contrast to social organization that emerges whenever men are living together, there are organizations that have been deliberately established for a certain purpose.</w:t>
      </w:r>
      <w:r w:rsidR="00CA6D94" w:rsidRPr="00D2426C">
        <w:rPr>
          <w:rFonts w:ascii="Times New Roman" w:hAnsi="Times New Roman" w:cs="Times New Roman"/>
          <w:lang w:val="en-GB"/>
        </w:rPr>
        <w:t>’</w:t>
      </w:r>
      <w:r w:rsidR="00241C02" w:rsidRPr="00D2426C">
        <w:rPr>
          <w:rFonts w:ascii="Times New Roman" w:hAnsi="Times New Roman" w:cs="Times New Roman"/>
          <w:lang w:val="en-GB"/>
        </w:rPr>
        <w:t xml:space="preserve"> </w:t>
      </w:r>
      <w:r w:rsidR="00C57C5B" w:rsidRPr="00D2426C">
        <w:rPr>
          <w:rFonts w:ascii="Times New Roman" w:hAnsi="Times New Roman" w:cs="Times New Roman"/>
          <w:lang w:val="en-GB"/>
        </w:rPr>
        <w:t>Such organizations, Blau and Scott elaborate</w:t>
      </w:r>
      <w:r w:rsidR="00A30755" w:rsidRPr="00D2426C">
        <w:rPr>
          <w:rFonts w:ascii="Times New Roman" w:hAnsi="Times New Roman" w:cs="Times New Roman"/>
          <w:lang w:val="en-GB"/>
        </w:rPr>
        <w:t>d</w:t>
      </w:r>
      <w:r w:rsidR="00C57C5B" w:rsidRPr="00D2426C">
        <w:rPr>
          <w:rFonts w:ascii="Times New Roman" w:hAnsi="Times New Roman" w:cs="Times New Roman"/>
          <w:lang w:val="en-GB"/>
        </w:rPr>
        <w:t xml:space="preserve">, </w:t>
      </w:r>
      <w:r w:rsidR="00CA6D94" w:rsidRPr="00D2426C">
        <w:rPr>
          <w:rFonts w:ascii="Times New Roman" w:hAnsi="Times New Roman" w:cs="Times New Roman"/>
          <w:lang w:val="en-GB"/>
        </w:rPr>
        <w:t>‘</w:t>
      </w:r>
      <w:r w:rsidR="00241C02" w:rsidRPr="00D2426C">
        <w:rPr>
          <w:rFonts w:ascii="Times New Roman" w:hAnsi="Times New Roman" w:cs="Times New Roman"/>
          <w:lang w:val="en-GB"/>
        </w:rPr>
        <w:t>have not spontaneously emerged in the course of social interaction</w:t>
      </w:r>
      <w:r w:rsidR="00CA6D94" w:rsidRPr="00D2426C">
        <w:rPr>
          <w:rFonts w:ascii="Times New Roman" w:hAnsi="Times New Roman" w:cs="Times New Roman"/>
          <w:lang w:val="en-GB"/>
        </w:rPr>
        <w:t>’</w:t>
      </w:r>
      <w:r w:rsidR="00241C02" w:rsidRPr="00D2426C">
        <w:rPr>
          <w:rFonts w:ascii="Times New Roman" w:hAnsi="Times New Roman" w:cs="Times New Roman"/>
          <w:lang w:val="en-GB"/>
        </w:rPr>
        <w:t xml:space="preserve"> (ibid.), but been deliberately constructed</w:t>
      </w:r>
      <w:r w:rsidR="00C57C5B" w:rsidRPr="00D2426C">
        <w:rPr>
          <w:rFonts w:ascii="Times New Roman" w:hAnsi="Times New Roman" w:cs="Times New Roman"/>
          <w:lang w:val="en-GB"/>
        </w:rPr>
        <w:t xml:space="preserve"> with a number of explicit roles, structures and lines of authority</w:t>
      </w:r>
      <w:r w:rsidR="00241C02" w:rsidRPr="00D2426C">
        <w:rPr>
          <w:rFonts w:ascii="Times New Roman" w:hAnsi="Times New Roman" w:cs="Times New Roman"/>
          <w:lang w:val="en-GB"/>
        </w:rPr>
        <w:t xml:space="preserve"> </w:t>
      </w:r>
      <w:r w:rsidR="00C57C5B" w:rsidRPr="00D2426C">
        <w:rPr>
          <w:rFonts w:ascii="Times New Roman" w:hAnsi="Times New Roman" w:cs="Times New Roman"/>
          <w:lang w:val="en-GB"/>
        </w:rPr>
        <w:t xml:space="preserve">in order </w:t>
      </w:r>
      <w:r w:rsidR="00241C02" w:rsidRPr="00D2426C">
        <w:rPr>
          <w:rFonts w:ascii="Times New Roman" w:hAnsi="Times New Roman" w:cs="Times New Roman"/>
          <w:lang w:val="en-GB"/>
        </w:rPr>
        <w:t xml:space="preserve">to achieve </w:t>
      </w:r>
      <w:r w:rsidR="00C57C5B" w:rsidRPr="00D2426C">
        <w:rPr>
          <w:rFonts w:ascii="Times New Roman" w:hAnsi="Times New Roman" w:cs="Times New Roman"/>
          <w:lang w:val="en-GB"/>
        </w:rPr>
        <w:t>specific</w:t>
      </w:r>
      <w:r w:rsidR="00241C02" w:rsidRPr="00D2426C">
        <w:rPr>
          <w:rFonts w:ascii="Times New Roman" w:hAnsi="Times New Roman" w:cs="Times New Roman"/>
          <w:lang w:val="en-GB"/>
        </w:rPr>
        <w:t xml:space="preserve"> goals (ibid., see also March and Simon 1958: 1-4; Barna</w:t>
      </w:r>
      <w:r w:rsidR="00C57C5B" w:rsidRPr="00D2426C">
        <w:rPr>
          <w:rFonts w:ascii="Times New Roman" w:hAnsi="Times New Roman" w:cs="Times New Roman"/>
          <w:lang w:val="en-GB"/>
        </w:rPr>
        <w:t>rd 1968: 4; Blau 1968: 297-8). This</w:t>
      </w:r>
      <w:r w:rsidR="00241C02" w:rsidRPr="00D2426C">
        <w:rPr>
          <w:rFonts w:ascii="Times New Roman" w:hAnsi="Times New Roman" w:cs="Times New Roman"/>
          <w:lang w:val="en-GB"/>
        </w:rPr>
        <w:t xml:space="preserve"> </w:t>
      </w:r>
      <w:r w:rsidR="00CA6D94" w:rsidRPr="00D2426C">
        <w:rPr>
          <w:rFonts w:ascii="Times New Roman" w:hAnsi="Times New Roman" w:cs="Times New Roman"/>
          <w:lang w:val="en-GB"/>
        </w:rPr>
        <w:t>‘</w:t>
      </w:r>
      <w:r w:rsidR="00241C02" w:rsidRPr="00D2426C">
        <w:rPr>
          <w:rFonts w:ascii="Times New Roman" w:hAnsi="Times New Roman" w:cs="Times New Roman"/>
          <w:lang w:val="en-GB"/>
        </w:rPr>
        <w:t>formal establishment for an explicit purpose</w:t>
      </w:r>
      <w:r w:rsidR="00CA6D94" w:rsidRPr="00D2426C">
        <w:rPr>
          <w:rFonts w:ascii="Times New Roman" w:hAnsi="Times New Roman" w:cs="Times New Roman"/>
          <w:lang w:val="en-GB"/>
        </w:rPr>
        <w:t>’</w:t>
      </w:r>
      <w:r w:rsidR="00241C02" w:rsidRPr="00D2426C">
        <w:rPr>
          <w:rFonts w:ascii="Times New Roman" w:hAnsi="Times New Roman" w:cs="Times New Roman"/>
          <w:lang w:val="en-GB"/>
        </w:rPr>
        <w:t xml:space="preserve">, </w:t>
      </w:r>
      <w:r w:rsidR="00EC47C1" w:rsidRPr="00D2426C">
        <w:rPr>
          <w:rFonts w:ascii="Times New Roman" w:hAnsi="Times New Roman" w:cs="Times New Roman"/>
          <w:lang w:val="en-GB"/>
        </w:rPr>
        <w:t xml:space="preserve">therefore, </w:t>
      </w:r>
      <w:r w:rsidR="00334829" w:rsidRPr="00D2426C">
        <w:rPr>
          <w:rFonts w:ascii="Times New Roman" w:hAnsi="Times New Roman" w:cs="Times New Roman"/>
          <w:lang w:val="en-GB"/>
        </w:rPr>
        <w:t>is</w:t>
      </w:r>
      <w:r w:rsidR="00241C02" w:rsidRPr="00D2426C">
        <w:rPr>
          <w:rFonts w:ascii="Times New Roman" w:hAnsi="Times New Roman" w:cs="Times New Roman"/>
          <w:lang w:val="en-GB"/>
        </w:rPr>
        <w:t xml:space="preserve"> </w:t>
      </w:r>
      <w:r w:rsidR="00CA6D94" w:rsidRPr="00D2426C">
        <w:rPr>
          <w:rFonts w:ascii="Times New Roman" w:hAnsi="Times New Roman" w:cs="Times New Roman"/>
          <w:lang w:val="en-GB"/>
        </w:rPr>
        <w:t>‘</w:t>
      </w:r>
      <w:r w:rsidR="00241C02" w:rsidRPr="00D2426C">
        <w:rPr>
          <w:rFonts w:ascii="Times New Roman" w:hAnsi="Times New Roman" w:cs="Times New Roman"/>
          <w:lang w:val="en-GB"/>
        </w:rPr>
        <w:t>the criterion that distinguishes</w:t>
      </w:r>
      <w:r w:rsidR="00CA6D94" w:rsidRPr="00D2426C">
        <w:rPr>
          <w:rFonts w:ascii="Times New Roman" w:hAnsi="Times New Roman" w:cs="Times New Roman"/>
          <w:lang w:val="en-GB"/>
        </w:rPr>
        <w:t>’</w:t>
      </w:r>
      <w:r w:rsidR="00334829" w:rsidRPr="00D2426C">
        <w:rPr>
          <w:rFonts w:ascii="Times New Roman" w:hAnsi="Times New Roman" w:cs="Times New Roman"/>
          <w:lang w:val="en-GB"/>
        </w:rPr>
        <w:t xml:space="preserve"> </w:t>
      </w:r>
      <w:r w:rsidR="00CA6D94" w:rsidRPr="00D2426C">
        <w:rPr>
          <w:rFonts w:ascii="Times New Roman" w:hAnsi="Times New Roman" w:cs="Times New Roman"/>
          <w:lang w:val="en-GB"/>
        </w:rPr>
        <w:t>o</w:t>
      </w:r>
      <w:r w:rsidR="00334829" w:rsidRPr="00D2426C">
        <w:rPr>
          <w:rFonts w:ascii="Times New Roman" w:hAnsi="Times New Roman" w:cs="Times New Roman"/>
          <w:lang w:val="en-GB"/>
        </w:rPr>
        <w:t xml:space="preserve">rganization </w:t>
      </w:r>
      <w:r w:rsidR="00CA6D94" w:rsidRPr="00D2426C">
        <w:rPr>
          <w:rFonts w:ascii="Times New Roman" w:hAnsi="Times New Roman" w:cs="Times New Roman"/>
          <w:lang w:val="en-GB"/>
        </w:rPr>
        <w:t>t</w:t>
      </w:r>
      <w:r w:rsidR="00334829" w:rsidRPr="00D2426C">
        <w:rPr>
          <w:rFonts w:ascii="Times New Roman" w:hAnsi="Times New Roman" w:cs="Times New Roman"/>
          <w:lang w:val="en-GB"/>
        </w:rPr>
        <w:t xml:space="preserve">heory </w:t>
      </w:r>
      <w:r w:rsidR="00CA6D94" w:rsidRPr="00D2426C">
        <w:rPr>
          <w:rFonts w:ascii="Times New Roman" w:hAnsi="Times New Roman" w:cs="Times New Roman"/>
          <w:lang w:val="en-GB"/>
        </w:rPr>
        <w:t>‘</w:t>
      </w:r>
      <w:r w:rsidR="00241C02" w:rsidRPr="00D2426C">
        <w:rPr>
          <w:rFonts w:ascii="Times New Roman" w:hAnsi="Times New Roman" w:cs="Times New Roman"/>
          <w:lang w:val="en-GB"/>
        </w:rPr>
        <w:t>from the study of social organization in general</w:t>
      </w:r>
      <w:r w:rsidR="00CA6D94" w:rsidRPr="00D2426C">
        <w:rPr>
          <w:rFonts w:ascii="Times New Roman" w:hAnsi="Times New Roman" w:cs="Times New Roman"/>
          <w:lang w:val="en-GB"/>
        </w:rPr>
        <w:t>’</w:t>
      </w:r>
      <w:r w:rsidR="00241C02" w:rsidRPr="00D2426C">
        <w:rPr>
          <w:rFonts w:ascii="Times New Roman" w:hAnsi="Times New Roman" w:cs="Times New Roman"/>
          <w:lang w:val="en-GB"/>
        </w:rPr>
        <w:t xml:space="preserve"> (Blau and Scott 1963: 5). </w:t>
      </w:r>
    </w:p>
    <w:p w14:paraId="462E40C2" w14:textId="77777777" w:rsidR="006D55F6" w:rsidRPr="00D2426C" w:rsidRDefault="006D55F6" w:rsidP="002D6FBE">
      <w:pPr>
        <w:spacing w:line="312" w:lineRule="auto"/>
        <w:rPr>
          <w:rFonts w:ascii="Times New Roman" w:hAnsi="Times New Roman" w:cs="Times New Roman"/>
          <w:lang w:val="en-GB"/>
        </w:rPr>
      </w:pPr>
    </w:p>
    <w:p w14:paraId="77771EA3" w14:textId="1FA8D7E3" w:rsidR="00D322F5" w:rsidRPr="00D2426C" w:rsidRDefault="00C57C5B" w:rsidP="002D6FBE">
      <w:pPr>
        <w:spacing w:line="312" w:lineRule="auto"/>
        <w:rPr>
          <w:rFonts w:ascii="Times New Roman" w:hAnsi="Times New Roman" w:cs="Times New Roman"/>
          <w:lang w:val="en-GB"/>
        </w:rPr>
      </w:pPr>
      <w:r w:rsidRPr="00D2426C">
        <w:rPr>
          <w:rFonts w:ascii="Times New Roman" w:hAnsi="Times New Roman" w:cs="Times New Roman"/>
          <w:lang w:val="en-GB"/>
        </w:rPr>
        <w:t xml:space="preserve">While agreement </w:t>
      </w:r>
      <w:r w:rsidR="00334829" w:rsidRPr="00D2426C">
        <w:rPr>
          <w:rFonts w:ascii="Times New Roman" w:hAnsi="Times New Roman" w:cs="Times New Roman"/>
          <w:lang w:val="en-GB"/>
        </w:rPr>
        <w:t xml:space="preserve">concerning this matter characterized </w:t>
      </w:r>
      <w:r w:rsidRPr="00D2426C">
        <w:rPr>
          <w:rFonts w:ascii="Times New Roman" w:hAnsi="Times New Roman" w:cs="Times New Roman"/>
          <w:lang w:val="en-GB"/>
        </w:rPr>
        <w:t xml:space="preserve">the </w:t>
      </w:r>
      <w:r w:rsidR="00334829" w:rsidRPr="00D2426C">
        <w:rPr>
          <w:rFonts w:ascii="Times New Roman" w:hAnsi="Times New Roman" w:cs="Times New Roman"/>
          <w:lang w:val="en-GB"/>
        </w:rPr>
        <w:t xml:space="preserve">self-reflective founding of </w:t>
      </w:r>
      <w:r w:rsidR="00A515AA" w:rsidRPr="00D2426C">
        <w:rPr>
          <w:rFonts w:ascii="Times New Roman" w:hAnsi="Times New Roman" w:cs="Times New Roman"/>
          <w:lang w:val="en-GB"/>
        </w:rPr>
        <w:t>o</w:t>
      </w:r>
      <w:r w:rsidR="00334829" w:rsidRPr="00D2426C">
        <w:rPr>
          <w:rFonts w:ascii="Times New Roman" w:hAnsi="Times New Roman" w:cs="Times New Roman"/>
          <w:lang w:val="en-GB"/>
        </w:rPr>
        <w:t xml:space="preserve">rganization </w:t>
      </w:r>
      <w:r w:rsidR="00A515AA" w:rsidRPr="00D2426C">
        <w:rPr>
          <w:rFonts w:ascii="Times New Roman" w:hAnsi="Times New Roman" w:cs="Times New Roman"/>
          <w:lang w:val="en-GB"/>
        </w:rPr>
        <w:t>t</w:t>
      </w:r>
      <w:r w:rsidR="00334829" w:rsidRPr="00D2426C">
        <w:rPr>
          <w:rFonts w:ascii="Times New Roman" w:hAnsi="Times New Roman" w:cs="Times New Roman"/>
          <w:lang w:val="en-GB"/>
        </w:rPr>
        <w:t xml:space="preserve">heory as </w:t>
      </w:r>
      <w:r w:rsidR="009E123B" w:rsidRPr="00D2426C">
        <w:rPr>
          <w:rFonts w:ascii="Times New Roman" w:hAnsi="Times New Roman" w:cs="Times New Roman"/>
          <w:lang w:val="en-GB"/>
        </w:rPr>
        <w:t xml:space="preserve">a </w:t>
      </w:r>
      <w:r w:rsidR="00334829" w:rsidRPr="00D2426C">
        <w:rPr>
          <w:rFonts w:ascii="Times New Roman" w:hAnsi="Times New Roman" w:cs="Times New Roman"/>
          <w:lang w:val="en-GB"/>
        </w:rPr>
        <w:t xml:space="preserve">distinct </w:t>
      </w:r>
      <w:r w:rsidR="00A515AA" w:rsidRPr="00D2426C">
        <w:rPr>
          <w:rFonts w:ascii="Times New Roman" w:hAnsi="Times New Roman" w:cs="Times New Roman"/>
          <w:lang w:val="en-GB"/>
        </w:rPr>
        <w:t>‘</w:t>
      </w:r>
      <w:r w:rsidR="00334829" w:rsidRPr="00D2426C">
        <w:rPr>
          <w:rFonts w:ascii="Times New Roman" w:hAnsi="Times New Roman" w:cs="Times New Roman"/>
          <w:lang w:val="en-GB"/>
        </w:rPr>
        <w:t>semidiscipline</w:t>
      </w:r>
      <w:r w:rsidR="00A515AA" w:rsidRPr="00D2426C">
        <w:rPr>
          <w:rFonts w:ascii="Times New Roman" w:hAnsi="Times New Roman" w:cs="Times New Roman"/>
          <w:lang w:val="en-GB"/>
        </w:rPr>
        <w:t>’</w:t>
      </w:r>
      <w:r w:rsidR="00EC47C1" w:rsidRPr="00D2426C">
        <w:rPr>
          <w:rFonts w:ascii="Times New Roman" w:hAnsi="Times New Roman" w:cs="Times New Roman"/>
          <w:lang w:val="en-GB"/>
        </w:rPr>
        <w:t xml:space="preserve"> with a </w:t>
      </w:r>
      <w:r w:rsidR="00A515AA" w:rsidRPr="00D2426C">
        <w:rPr>
          <w:rFonts w:ascii="Times New Roman" w:hAnsi="Times New Roman" w:cs="Times New Roman"/>
          <w:lang w:val="en-GB"/>
        </w:rPr>
        <w:t>‘</w:t>
      </w:r>
      <w:r w:rsidR="00EC47C1" w:rsidRPr="00D2426C">
        <w:rPr>
          <w:rFonts w:ascii="Times New Roman" w:hAnsi="Times New Roman" w:cs="Times New Roman"/>
          <w:lang w:val="en-GB"/>
        </w:rPr>
        <w:t>shared language and a shared set of concerns</w:t>
      </w:r>
      <w:r w:rsidR="00A515AA" w:rsidRPr="00D2426C">
        <w:rPr>
          <w:rFonts w:ascii="Times New Roman" w:hAnsi="Times New Roman" w:cs="Times New Roman"/>
          <w:lang w:val="en-GB"/>
        </w:rPr>
        <w:t>’</w:t>
      </w:r>
      <w:r w:rsidR="00EC47C1" w:rsidRPr="00D2426C">
        <w:rPr>
          <w:rFonts w:ascii="Times New Roman" w:hAnsi="Times New Roman" w:cs="Times New Roman"/>
          <w:lang w:val="en-GB"/>
        </w:rPr>
        <w:t xml:space="preserve"> (March</w:t>
      </w:r>
      <w:r w:rsidR="00E42B41" w:rsidRPr="00D2426C">
        <w:rPr>
          <w:rFonts w:ascii="Times New Roman" w:hAnsi="Times New Roman" w:cs="Times New Roman"/>
          <w:lang w:val="en-GB"/>
        </w:rPr>
        <w:t>,</w:t>
      </w:r>
      <w:r w:rsidR="00EC47C1" w:rsidRPr="00D2426C">
        <w:rPr>
          <w:rFonts w:ascii="Times New Roman" w:hAnsi="Times New Roman" w:cs="Times New Roman"/>
          <w:lang w:val="en-GB"/>
        </w:rPr>
        <w:t xml:space="preserve"> 1965: xiv-xv</w:t>
      </w:r>
      <w:r w:rsidR="00E42B41" w:rsidRPr="00D2426C">
        <w:rPr>
          <w:rFonts w:ascii="Times New Roman" w:hAnsi="Times New Roman" w:cs="Times New Roman"/>
          <w:lang w:val="en-GB"/>
        </w:rPr>
        <w:t>, cf. Lopdrup-Hjorth, 2015</w:t>
      </w:r>
      <w:r w:rsidR="00EC47C1" w:rsidRPr="00D2426C">
        <w:rPr>
          <w:rFonts w:ascii="Times New Roman" w:hAnsi="Times New Roman" w:cs="Times New Roman"/>
          <w:lang w:val="en-GB"/>
        </w:rPr>
        <w:t>)</w:t>
      </w:r>
      <w:r w:rsidR="00334829" w:rsidRPr="00D2426C">
        <w:rPr>
          <w:rFonts w:ascii="Times New Roman" w:hAnsi="Times New Roman" w:cs="Times New Roman"/>
          <w:lang w:val="en-GB"/>
        </w:rPr>
        <w:t xml:space="preserve">, </w:t>
      </w:r>
      <w:r w:rsidR="00EC30B3" w:rsidRPr="00D2426C">
        <w:rPr>
          <w:rFonts w:ascii="Times New Roman" w:hAnsi="Times New Roman" w:cs="Times New Roman"/>
          <w:lang w:val="en-GB"/>
        </w:rPr>
        <w:t xml:space="preserve">a </w:t>
      </w:r>
      <w:r w:rsidR="00334829" w:rsidRPr="00D2426C">
        <w:rPr>
          <w:rFonts w:ascii="Times New Roman" w:hAnsi="Times New Roman" w:cs="Times New Roman"/>
          <w:lang w:val="en-GB"/>
        </w:rPr>
        <w:t>collection of works</w:t>
      </w:r>
      <w:r w:rsidR="00EC30B3" w:rsidRPr="00D2426C">
        <w:rPr>
          <w:rFonts w:ascii="Times New Roman" w:hAnsi="Times New Roman" w:cs="Times New Roman"/>
          <w:lang w:val="en-GB"/>
        </w:rPr>
        <w:t xml:space="preserve"> </w:t>
      </w:r>
      <w:r w:rsidR="00A30755" w:rsidRPr="00D2426C">
        <w:rPr>
          <w:rFonts w:ascii="Times New Roman" w:hAnsi="Times New Roman" w:cs="Times New Roman"/>
          <w:lang w:val="en-GB"/>
        </w:rPr>
        <w:t xml:space="preserve">emerging </w:t>
      </w:r>
      <w:r w:rsidR="00EC30B3" w:rsidRPr="00D2426C">
        <w:rPr>
          <w:rFonts w:ascii="Times New Roman" w:hAnsi="Times New Roman" w:cs="Times New Roman"/>
          <w:lang w:val="en-GB"/>
        </w:rPr>
        <w:t>from the 1930s</w:t>
      </w:r>
      <w:r w:rsidR="006D55F6" w:rsidRPr="00D2426C">
        <w:rPr>
          <w:rFonts w:ascii="Times New Roman" w:hAnsi="Times New Roman" w:cs="Times New Roman"/>
          <w:lang w:val="en-GB"/>
        </w:rPr>
        <w:t xml:space="preserve"> </w:t>
      </w:r>
      <w:r w:rsidR="00E42B41" w:rsidRPr="00D2426C">
        <w:rPr>
          <w:rFonts w:ascii="Times New Roman" w:hAnsi="Times New Roman" w:cs="Times New Roman"/>
          <w:lang w:val="en-GB"/>
        </w:rPr>
        <w:t xml:space="preserve">had </w:t>
      </w:r>
      <w:r w:rsidR="00334829" w:rsidRPr="00D2426C">
        <w:rPr>
          <w:rFonts w:ascii="Times New Roman" w:hAnsi="Times New Roman" w:cs="Times New Roman"/>
          <w:lang w:val="en-GB"/>
        </w:rPr>
        <w:t xml:space="preserve">begun to theorize and inquire into the specific </w:t>
      </w:r>
      <w:r w:rsidR="00D3099A" w:rsidRPr="00D2426C">
        <w:rPr>
          <w:rFonts w:ascii="Times New Roman" w:hAnsi="Times New Roman" w:cs="Times New Roman"/>
          <w:lang w:val="en-GB"/>
        </w:rPr>
        <w:t>characteristics of</w:t>
      </w:r>
      <w:r w:rsidR="006D55F6" w:rsidRPr="00D2426C">
        <w:rPr>
          <w:rFonts w:ascii="Times New Roman" w:hAnsi="Times New Roman" w:cs="Times New Roman"/>
          <w:lang w:val="en-GB"/>
        </w:rPr>
        <w:t>,</w:t>
      </w:r>
      <w:r w:rsidR="00D3099A" w:rsidRPr="00D2426C">
        <w:rPr>
          <w:rFonts w:ascii="Times New Roman" w:hAnsi="Times New Roman" w:cs="Times New Roman"/>
          <w:lang w:val="en-GB"/>
        </w:rPr>
        <w:t xml:space="preserve"> and </w:t>
      </w:r>
      <w:r w:rsidR="00334829" w:rsidRPr="00D2426C">
        <w:rPr>
          <w:rFonts w:ascii="Times New Roman" w:hAnsi="Times New Roman" w:cs="Times New Roman"/>
          <w:lang w:val="en-GB"/>
        </w:rPr>
        <w:t>relationships between</w:t>
      </w:r>
      <w:r w:rsidR="006D55F6" w:rsidRPr="00D2426C">
        <w:rPr>
          <w:rFonts w:ascii="Times New Roman" w:hAnsi="Times New Roman" w:cs="Times New Roman"/>
          <w:lang w:val="en-GB"/>
        </w:rPr>
        <w:t>,</w:t>
      </w:r>
      <w:r w:rsidR="00334829" w:rsidRPr="00D2426C">
        <w:rPr>
          <w:rFonts w:ascii="Times New Roman" w:hAnsi="Times New Roman" w:cs="Times New Roman"/>
          <w:lang w:val="en-GB"/>
        </w:rPr>
        <w:t xml:space="preserve"> formal organization, on the one hand, and informal and spontaneous organization, on the other. Notable among these were </w:t>
      </w:r>
      <w:r w:rsidR="008E78D7" w:rsidRPr="00D2426C">
        <w:rPr>
          <w:rFonts w:ascii="Times New Roman" w:hAnsi="Times New Roman" w:cs="Times New Roman"/>
          <w:lang w:val="en-GB"/>
        </w:rPr>
        <w:t xml:space="preserve">Chester Barnard’s </w:t>
      </w:r>
      <w:r w:rsidR="00D81332" w:rsidRPr="00D2426C">
        <w:rPr>
          <w:rFonts w:ascii="Times New Roman" w:hAnsi="Times New Roman" w:cs="Times New Roman"/>
          <w:lang w:val="en-GB"/>
        </w:rPr>
        <w:t xml:space="preserve">(1968) </w:t>
      </w:r>
      <w:r w:rsidR="00305AA6" w:rsidRPr="00D2426C">
        <w:rPr>
          <w:rFonts w:ascii="Times New Roman" w:hAnsi="Times New Roman" w:cs="Times New Roman"/>
          <w:i/>
          <w:lang w:val="en-GB"/>
        </w:rPr>
        <w:t>The Functions of the Executive</w:t>
      </w:r>
      <w:r w:rsidR="008E78D7" w:rsidRPr="00D2426C">
        <w:rPr>
          <w:rFonts w:ascii="Times New Roman" w:hAnsi="Times New Roman" w:cs="Times New Roman"/>
          <w:lang w:val="en-GB"/>
        </w:rPr>
        <w:t xml:space="preserve">, Fritz J. Roethlisberger and William J. Dickson’s </w:t>
      </w:r>
      <w:r w:rsidR="00D81332" w:rsidRPr="00D2426C">
        <w:rPr>
          <w:rFonts w:ascii="Times New Roman" w:hAnsi="Times New Roman" w:cs="Times New Roman"/>
          <w:lang w:val="en-GB"/>
        </w:rPr>
        <w:t xml:space="preserve">([1939] 2000) </w:t>
      </w:r>
      <w:r w:rsidR="008E78D7" w:rsidRPr="00D2426C">
        <w:rPr>
          <w:rFonts w:ascii="Times New Roman" w:hAnsi="Times New Roman" w:cs="Times New Roman"/>
          <w:i/>
          <w:lang w:val="en-GB"/>
        </w:rPr>
        <w:t>Management and the Worker</w:t>
      </w:r>
      <w:r w:rsidR="008E78D7" w:rsidRPr="00D2426C">
        <w:rPr>
          <w:rFonts w:ascii="Times New Roman" w:hAnsi="Times New Roman" w:cs="Times New Roman"/>
          <w:lang w:val="en-GB"/>
        </w:rPr>
        <w:t xml:space="preserve"> and Elton Mayo’s </w:t>
      </w:r>
      <w:r w:rsidR="00D81332" w:rsidRPr="00D2426C">
        <w:rPr>
          <w:rFonts w:ascii="Times New Roman" w:hAnsi="Times New Roman" w:cs="Times New Roman"/>
          <w:lang w:val="en-GB"/>
        </w:rPr>
        <w:t xml:space="preserve">([1949] 1975) </w:t>
      </w:r>
      <w:r w:rsidR="00A947A7" w:rsidRPr="00D2426C">
        <w:rPr>
          <w:rFonts w:ascii="Times New Roman" w:hAnsi="Times New Roman" w:cs="Times New Roman"/>
          <w:i/>
          <w:lang w:val="en-GB"/>
        </w:rPr>
        <w:t>The Social Problems of an Industrial Civilization</w:t>
      </w:r>
      <w:r w:rsidR="00A947A7" w:rsidRPr="00D2426C">
        <w:rPr>
          <w:rFonts w:ascii="Times New Roman" w:hAnsi="Times New Roman" w:cs="Times New Roman"/>
          <w:lang w:val="en-GB"/>
        </w:rPr>
        <w:t xml:space="preserve"> and </w:t>
      </w:r>
      <w:r w:rsidR="00D81332" w:rsidRPr="00D2426C">
        <w:rPr>
          <w:rFonts w:ascii="Times New Roman" w:hAnsi="Times New Roman" w:cs="Times New Roman"/>
          <w:lang w:val="en-GB"/>
        </w:rPr>
        <w:t xml:space="preserve">([1933] 2003) </w:t>
      </w:r>
      <w:r w:rsidR="00A947A7" w:rsidRPr="00D2426C">
        <w:rPr>
          <w:rFonts w:ascii="Times New Roman" w:hAnsi="Times New Roman" w:cs="Times New Roman"/>
          <w:i/>
          <w:lang w:val="en-GB"/>
        </w:rPr>
        <w:t>The Human Problems of an Industrial Civilization</w:t>
      </w:r>
      <w:r w:rsidR="00A947A7" w:rsidRPr="00D2426C">
        <w:rPr>
          <w:rFonts w:ascii="Times New Roman" w:hAnsi="Times New Roman" w:cs="Times New Roman"/>
          <w:lang w:val="en-GB"/>
        </w:rPr>
        <w:t>.</w:t>
      </w:r>
      <w:r w:rsidR="00D81332" w:rsidRPr="00D2426C">
        <w:rPr>
          <w:rFonts w:ascii="Times New Roman" w:hAnsi="Times New Roman" w:cs="Times New Roman"/>
          <w:lang w:val="en-GB"/>
        </w:rPr>
        <w:t xml:space="preserve"> While all of these works </w:t>
      </w:r>
      <w:r w:rsidR="00D322F5" w:rsidRPr="00D2426C">
        <w:rPr>
          <w:rFonts w:ascii="Times New Roman" w:hAnsi="Times New Roman" w:cs="Times New Roman"/>
          <w:lang w:val="en-GB"/>
        </w:rPr>
        <w:t>contained</w:t>
      </w:r>
      <w:r w:rsidR="00D81332" w:rsidRPr="00D2426C">
        <w:rPr>
          <w:rFonts w:ascii="Times New Roman" w:hAnsi="Times New Roman" w:cs="Times New Roman"/>
          <w:lang w:val="en-GB"/>
        </w:rPr>
        <w:t xml:space="preserve"> </w:t>
      </w:r>
      <w:r w:rsidR="00D322F5" w:rsidRPr="00D2426C">
        <w:rPr>
          <w:rFonts w:ascii="Times New Roman" w:hAnsi="Times New Roman" w:cs="Times New Roman"/>
          <w:lang w:val="en-GB"/>
        </w:rPr>
        <w:t xml:space="preserve">descriptions of formal, </w:t>
      </w:r>
      <w:r w:rsidR="00D81332" w:rsidRPr="00D2426C">
        <w:rPr>
          <w:rFonts w:ascii="Times New Roman" w:hAnsi="Times New Roman" w:cs="Times New Roman"/>
          <w:lang w:val="en-GB"/>
        </w:rPr>
        <w:t>informal</w:t>
      </w:r>
      <w:r w:rsidR="00D322F5" w:rsidRPr="00D2426C">
        <w:rPr>
          <w:rFonts w:ascii="Times New Roman" w:hAnsi="Times New Roman" w:cs="Times New Roman"/>
          <w:lang w:val="en-GB"/>
        </w:rPr>
        <w:t>,</w:t>
      </w:r>
      <w:r w:rsidR="00D81332" w:rsidRPr="00D2426C">
        <w:rPr>
          <w:rFonts w:ascii="Times New Roman" w:hAnsi="Times New Roman" w:cs="Times New Roman"/>
          <w:lang w:val="en-GB"/>
        </w:rPr>
        <w:t xml:space="preserve"> and spontaneous organization, they nevertheless at the same time differ</w:t>
      </w:r>
      <w:r w:rsidR="00D322F5" w:rsidRPr="00D2426C">
        <w:rPr>
          <w:rFonts w:ascii="Times New Roman" w:hAnsi="Times New Roman" w:cs="Times New Roman"/>
          <w:lang w:val="en-GB"/>
        </w:rPr>
        <w:t>ed</w:t>
      </w:r>
      <w:r w:rsidR="00D81332" w:rsidRPr="00D2426C">
        <w:rPr>
          <w:rFonts w:ascii="Times New Roman" w:hAnsi="Times New Roman" w:cs="Times New Roman"/>
          <w:lang w:val="en-GB"/>
        </w:rPr>
        <w:t xml:space="preserve"> somewhat in their assessment</w:t>
      </w:r>
      <w:r w:rsidR="00D322F5" w:rsidRPr="00D2426C">
        <w:rPr>
          <w:rFonts w:ascii="Times New Roman" w:hAnsi="Times New Roman" w:cs="Times New Roman"/>
          <w:lang w:val="en-GB"/>
        </w:rPr>
        <w:t>s</w:t>
      </w:r>
      <w:r w:rsidR="00D81332" w:rsidRPr="00D2426C">
        <w:rPr>
          <w:rFonts w:ascii="Times New Roman" w:hAnsi="Times New Roman" w:cs="Times New Roman"/>
          <w:lang w:val="en-GB"/>
        </w:rPr>
        <w:t xml:space="preserve"> of the respective moral and organizational importance attached to these. </w:t>
      </w:r>
      <w:r w:rsidR="00D322F5" w:rsidRPr="00D2426C">
        <w:rPr>
          <w:rFonts w:ascii="Times New Roman" w:hAnsi="Times New Roman" w:cs="Times New Roman"/>
          <w:lang w:val="en-GB"/>
        </w:rPr>
        <w:t>Whereas Barnard, a</w:t>
      </w:r>
      <w:r w:rsidR="00D81332" w:rsidRPr="00D2426C">
        <w:rPr>
          <w:rFonts w:ascii="Times New Roman" w:hAnsi="Times New Roman" w:cs="Times New Roman"/>
          <w:lang w:val="en-GB"/>
        </w:rPr>
        <w:t>s we</w:t>
      </w:r>
      <w:r w:rsidR="00D564F6" w:rsidRPr="00D2426C">
        <w:rPr>
          <w:rFonts w:ascii="Times New Roman" w:hAnsi="Times New Roman" w:cs="Times New Roman"/>
          <w:lang w:val="en-GB"/>
        </w:rPr>
        <w:t xml:space="preserve"> shall</w:t>
      </w:r>
      <w:r w:rsidR="00D81332" w:rsidRPr="00D2426C">
        <w:rPr>
          <w:rFonts w:ascii="Times New Roman" w:hAnsi="Times New Roman" w:cs="Times New Roman"/>
          <w:lang w:val="en-GB"/>
        </w:rPr>
        <w:t xml:space="preserve"> see</w:t>
      </w:r>
      <w:r w:rsidR="00A30755" w:rsidRPr="00D2426C">
        <w:rPr>
          <w:rFonts w:ascii="Times New Roman" w:hAnsi="Times New Roman" w:cs="Times New Roman"/>
          <w:lang w:val="en-GB"/>
        </w:rPr>
        <w:t xml:space="preserve"> shortly</w:t>
      </w:r>
      <w:r w:rsidR="00D81332" w:rsidRPr="00D2426C">
        <w:rPr>
          <w:rFonts w:ascii="Times New Roman" w:hAnsi="Times New Roman" w:cs="Times New Roman"/>
          <w:lang w:val="en-GB"/>
        </w:rPr>
        <w:t xml:space="preserve">, </w:t>
      </w:r>
      <w:r w:rsidR="002055CE" w:rsidRPr="00D2426C">
        <w:rPr>
          <w:rFonts w:ascii="Times New Roman" w:hAnsi="Times New Roman" w:cs="Times New Roman"/>
          <w:lang w:val="en-GB"/>
        </w:rPr>
        <w:t xml:space="preserve">ascribed a range of positive normative attributes to formal organization, </w:t>
      </w:r>
      <w:r w:rsidR="00D322F5" w:rsidRPr="00D2426C">
        <w:rPr>
          <w:rFonts w:ascii="Times New Roman" w:hAnsi="Times New Roman" w:cs="Times New Roman"/>
          <w:lang w:val="en-GB"/>
        </w:rPr>
        <w:t xml:space="preserve">Roethlisberger, Dickson and Mayo </w:t>
      </w:r>
      <w:r w:rsidR="002055CE" w:rsidRPr="00D2426C">
        <w:rPr>
          <w:rFonts w:ascii="Times New Roman" w:hAnsi="Times New Roman" w:cs="Times New Roman"/>
          <w:lang w:val="en-GB"/>
        </w:rPr>
        <w:t>tended towards a slightly more critical understanding of formal organization, while simultaneously attaching more weight to informal</w:t>
      </w:r>
      <w:r w:rsidR="009C4A5C" w:rsidRPr="00D2426C">
        <w:rPr>
          <w:rFonts w:ascii="Times New Roman" w:hAnsi="Times New Roman" w:cs="Times New Roman"/>
          <w:lang w:val="en-GB"/>
        </w:rPr>
        <w:t xml:space="preserve"> and spontaneous organization. After having attended to how the interrelationships between the formal on the one hand, and the informal and spontaneous on the other</w:t>
      </w:r>
      <w:r w:rsidR="009B2434">
        <w:rPr>
          <w:rFonts w:ascii="Times New Roman" w:hAnsi="Times New Roman" w:cs="Times New Roman"/>
          <w:lang w:val="en-GB"/>
        </w:rPr>
        <w:t>,</w:t>
      </w:r>
      <w:r w:rsidR="009C4A5C" w:rsidRPr="00D2426C">
        <w:rPr>
          <w:rFonts w:ascii="Times New Roman" w:hAnsi="Times New Roman" w:cs="Times New Roman"/>
          <w:lang w:val="en-GB"/>
        </w:rPr>
        <w:t xml:space="preserve"> played out in the works of Barnard, Roethlisberger, Dickson and Mayo, we </w:t>
      </w:r>
      <w:r w:rsidR="00D564F6" w:rsidRPr="00D2426C">
        <w:rPr>
          <w:rFonts w:ascii="Times New Roman" w:hAnsi="Times New Roman" w:cs="Times New Roman"/>
          <w:lang w:val="en-GB"/>
        </w:rPr>
        <w:t>sha</w:t>
      </w:r>
      <w:r w:rsidR="009C4A5C" w:rsidRPr="00D2426C">
        <w:rPr>
          <w:rFonts w:ascii="Times New Roman" w:hAnsi="Times New Roman" w:cs="Times New Roman"/>
          <w:lang w:val="en-GB"/>
        </w:rPr>
        <w:t xml:space="preserve">ll move on to show how some of the assessments advanced here gave way to an intensified critique of the formal from around 1960.  </w:t>
      </w:r>
    </w:p>
    <w:p w14:paraId="2FDF58BD" w14:textId="77777777" w:rsidR="00D322F5" w:rsidRPr="00D2426C" w:rsidRDefault="00D322F5" w:rsidP="002D6FBE">
      <w:pPr>
        <w:spacing w:line="312" w:lineRule="auto"/>
        <w:rPr>
          <w:rFonts w:ascii="Times New Roman" w:hAnsi="Times New Roman" w:cs="Times New Roman"/>
          <w:lang w:val="en-GB"/>
        </w:rPr>
      </w:pPr>
    </w:p>
    <w:p w14:paraId="265C1883" w14:textId="7F44D821" w:rsidR="005B1199" w:rsidRPr="00D2426C" w:rsidRDefault="00077104" w:rsidP="005B1199">
      <w:pPr>
        <w:spacing w:line="312" w:lineRule="auto"/>
        <w:rPr>
          <w:rFonts w:ascii="Times New Roman" w:hAnsi="Times New Roman" w:cs="Times New Roman"/>
          <w:lang w:val="en-GB"/>
        </w:rPr>
      </w:pPr>
      <w:r w:rsidRPr="00D2426C">
        <w:rPr>
          <w:rFonts w:ascii="Times New Roman" w:hAnsi="Times New Roman" w:cs="Times New Roman"/>
          <w:lang w:val="en-GB"/>
        </w:rPr>
        <w:t xml:space="preserve">Barnard, whose influence on later </w:t>
      </w:r>
      <w:r w:rsidR="00D564F6" w:rsidRPr="00D2426C">
        <w:rPr>
          <w:rFonts w:ascii="Times New Roman" w:hAnsi="Times New Roman" w:cs="Times New Roman"/>
          <w:lang w:val="en-GB"/>
        </w:rPr>
        <w:t>o</w:t>
      </w:r>
      <w:r w:rsidR="00A61C92" w:rsidRPr="00D2426C">
        <w:rPr>
          <w:rFonts w:ascii="Times New Roman" w:hAnsi="Times New Roman" w:cs="Times New Roman"/>
          <w:lang w:val="en-GB"/>
        </w:rPr>
        <w:t xml:space="preserve">rganization </w:t>
      </w:r>
      <w:r w:rsidR="00D564F6" w:rsidRPr="00D2426C">
        <w:rPr>
          <w:rFonts w:ascii="Times New Roman" w:hAnsi="Times New Roman" w:cs="Times New Roman"/>
          <w:lang w:val="en-GB"/>
        </w:rPr>
        <w:t>t</w:t>
      </w:r>
      <w:r w:rsidR="00A61C92" w:rsidRPr="00D2426C">
        <w:rPr>
          <w:rFonts w:ascii="Times New Roman" w:hAnsi="Times New Roman" w:cs="Times New Roman"/>
          <w:lang w:val="en-GB"/>
        </w:rPr>
        <w:t xml:space="preserve">heory </w:t>
      </w:r>
      <w:r w:rsidRPr="00D2426C">
        <w:rPr>
          <w:rFonts w:ascii="Times New Roman" w:hAnsi="Times New Roman" w:cs="Times New Roman"/>
          <w:lang w:val="en-GB"/>
        </w:rPr>
        <w:t xml:space="preserve">is probably unrivaled by any other single person (Perrow 1986, p. 63; </w:t>
      </w:r>
      <w:r w:rsidR="004F64CD" w:rsidRPr="00D2426C">
        <w:rPr>
          <w:rFonts w:ascii="Times New Roman" w:hAnsi="Times New Roman" w:cs="Times New Roman"/>
          <w:lang w:val="en-GB"/>
        </w:rPr>
        <w:t xml:space="preserve">see also </w:t>
      </w:r>
      <w:r w:rsidRPr="00D2426C">
        <w:rPr>
          <w:rFonts w:ascii="Times New Roman" w:hAnsi="Times New Roman" w:cs="Times New Roman"/>
          <w:lang w:val="en-GB"/>
        </w:rPr>
        <w:t xml:space="preserve">March, 1965, p. xii), wrote </w:t>
      </w:r>
      <w:r w:rsidR="00276329" w:rsidRPr="00D2426C">
        <w:rPr>
          <w:rFonts w:ascii="Times New Roman" w:hAnsi="Times New Roman" w:cs="Times New Roman"/>
          <w:lang w:val="en-GB"/>
        </w:rPr>
        <w:t xml:space="preserve">his major work </w:t>
      </w:r>
      <w:r w:rsidRPr="00D2426C">
        <w:rPr>
          <w:rFonts w:ascii="Times New Roman" w:hAnsi="Times New Roman" w:cs="Times New Roman"/>
          <w:lang w:val="en-GB"/>
        </w:rPr>
        <w:t xml:space="preserve">at a time </w:t>
      </w:r>
      <w:r w:rsidR="00305AA6" w:rsidRPr="00D2426C">
        <w:rPr>
          <w:rFonts w:ascii="Times New Roman" w:hAnsi="Times New Roman" w:cs="Times New Roman"/>
          <w:lang w:val="en-GB"/>
        </w:rPr>
        <w:t xml:space="preserve">when it had not yet become commonplace to refer to </w:t>
      </w:r>
      <w:r w:rsidR="00D564F6" w:rsidRPr="00D2426C">
        <w:rPr>
          <w:rFonts w:ascii="Times New Roman" w:hAnsi="Times New Roman" w:cs="Times New Roman"/>
          <w:lang w:val="en-GB"/>
        </w:rPr>
        <w:t>o</w:t>
      </w:r>
      <w:r w:rsidR="00A61C92" w:rsidRPr="00D2426C">
        <w:rPr>
          <w:rFonts w:ascii="Times New Roman" w:hAnsi="Times New Roman" w:cs="Times New Roman"/>
          <w:lang w:val="en-GB"/>
        </w:rPr>
        <w:t xml:space="preserve">rganization </w:t>
      </w:r>
      <w:r w:rsidR="00D564F6" w:rsidRPr="00D2426C">
        <w:rPr>
          <w:rFonts w:ascii="Times New Roman" w:hAnsi="Times New Roman" w:cs="Times New Roman"/>
          <w:lang w:val="en-GB"/>
        </w:rPr>
        <w:t>t</w:t>
      </w:r>
      <w:r w:rsidR="00A61C92" w:rsidRPr="00D2426C">
        <w:rPr>
          <w:rFonts w:ascii="Times New Roman" w:hAnsi="Times New Roman" w:cs="Times New Roman"/>
          <w:lang w:val="en-GB"/>
        </w:rPr>
        <w:t>heory</w:t>
      </w:r>
      <w:r w:rsidR="00305AA6" w:rsidRPr="00D2426C">
        <w:rPr>
          <w:rFonts w:ascii="Times New Roman" w:hAnsi="Times New Roman" w:cs="Times New Roman"/>
          <w:lang w:val="en-GB"/>
        </w:rPr>
        <w:t xml:space="preserve"> as a separate and distinct area of study</w:t>
      </w:r>
      <w:r w:rsidRPr="00D2426C">
        <w:rPr>
          <w:rFonts w:ascii="Times New Roman" w:hAnsi="Times New Roman" w:cs="Times New Roman"/>
          <w:lang w:val="en-GB"/>
        </w:rPr>
        <w:t xml:space="preserve">. </w:t>
      </w:r>
      <w:r w:rsidR="00276329" w:rsidRPr="00D2426C">
        <w:rPr>
          <w:rFonts w:ascii="Times New Roman" w:hAnsi="Times New Roman" w:cs="Times New Roman"/>
          <w:lang w:val="en-GB"/>
        </w:rPr>
        <w:t>For that reason it was necessary not merely to specify why it was important to study organizations, but also to stipulate the</w:t>
      </w:r>
      <w:r w:rsidR="000F5EA1" w:rsidRPr="00D2426C">
        <w:rPr>
          <w:rFonts w:ascii="Times New Roman" w:hAnsi="Times New Roman" w:cs="Times New Roman"/>
          <w:lang w:val="en-GB"/>
        </w:rPr>
        <w:t>ir</w:t>
      </w:r>
      <w:r w:rsidR="00276329" w:rsidRPr="00D2426C">
        <w:rPr>
          <w:rFonts w:ascii="Times New Roman" w:hAnsi="Times New Roman" w:cs="Times New Roman"/>
          <w:lang w:val="en-GB"/>
        </w:rPr>
        <w:t xml:space="preserve"> defining characteristics. In so doing, Barnard state</w:t>
      </w:r>
      <w:r w:rsidR="00A30755" w:rsidRPr="00D2426C">
        <w:rPr>
          <w:rFonts w:ascii="Times New Roman" w:hAnsi="Times New Roman" w:cs="Times New Roman"/>
          <w:lang w:val="en-GB"/>
        </w:rPr>
        <w:t>d</w:t>
      </w:r>
      <w:r w:rsidR="00276329" w:rsidRPr="00D2426C">
        <w:rPr>
          <w:rFonts w:ascii="Times New Roman" w:hAnsi="Times New Roman" w:cs="Times New Roman"/>
          <w:lang w:val="en-GB"/>
        </w:rPr>
        <w:t xml:space="preserve"> that political theorists and</w:t>
      </w:r>
      <w:r w:rsidR="005127B7" w:rsidRPr="00D2426C">
        <w:rPr>
          <w:rFonts w:ascii="Times New Roman" w:hAnsi="Times New Roman" w:cs="Times New Roman"/>
          <w:lang w:val="en-GB"/>
        </w:rPr>
        <w:t xml:space="preserve"> social scientists had</w:t>
      </w:r>
      <w:r w:rsidR="00276329" w:rsidRPr="00D2426C">
        <w:rPr>
          <w:rFonts w:ascii="Times New Roman" w:hAnsi="Times New Roman" w:cs="Times New Roman"/>
          <w:lang w:val="en-GB"/>
        </w:rPr>
        <w:t xml:space="preserve"> not given sufficient</w:t>
      </w:r>
      <w:r w:rsidR="005127B7" w:rsidRPr="00D2426C">
        <w:rPr>
          <w:rFonts w:ascii="Times New Roman" w:hAnsi="Times New Roman" w:cs="Times New Roman"/>
          <w:lang w:val="en-GB"/>
        </w:rPr>
        <w:t xml:space="preserve"> attention to what he designated</w:t>
      </w:r>
      <w:r w:rsidR="00276329" w:rsidRPr="00D2426C">
        <w:rPr>
          <w:rFonts w:ascii="Times New Roman" w:hAnsi="Times New Roman" w:cs="Times New Roman"/>
          <w:lang w:val="en-GB"/>
        </w:rPr>
        <w:t xml:space="preserve"> as the </w:t>
      </w:r>
      <w:r w:rsidR="000F5EA1" w:rsidRPr="00D2426C">
        <w:rPr>
          <w:rFonts w:ascii="Times New Roman" w:hAnsi="Times New Roman" w:cs="Times New Roman"/>
          <w:lang w:val="en-GB"/>
        </w:rPr>
        <w:t>‘</w:t>
      </w:r>
      <w:r w:rsidR="00276329" w:rsidRPr="00D2426C">
        <w:rPr>
          <w:rFonts w:ascii="Times New Roman" w:hAnsi="Times New Roman" w:cs="Times New Roman"/>
          <w:lang w:val="en-GB"/>
        </w:rPr>
        <w:t>princ</w:t>
      </w:r>
      <w:r w:rsidR="00E40C54" w:rsidRPr="00D2426C">
        <w:rPr>
          <w:rFonts w:ascii="Times New Roman" w:hAnsi="Times New Roman" w:cs="Times New Roman"/>
          <w:lang w:val="en-GB"/>
        </w:rPr>
        <w:t>ipal</w:t>
      </w:r>
      <w:r w:rsidR="00276329" w:rsidRPr="00D2426C">
        <w:rPr>
          <w:rFonts w:ascii="Times New Roman" w:hAnsi="Times New Roman" w:cs="Times New Roman"/>
          <w:lang w:val="en-GB"/>
        </w:rPr>
        <w:t xml:space="preserve"> structural aspect of society itself</w:t>
      </w:r>
      <w:r w:rsidR="000F5EA1" w:rsidRPr="00D2426C">
        <w:rPr>
          <w:rFonts w:ascii="Times New Roman" w:hAnsi="Times New Roman" w:cs="Times New Roman"/>
          <w:lang w:val="en-GB"/>
        </w:rPr>
        <w:t>’</w:t>
      </w:r>
      <w:r w:rsidR="00276329" w:rsidRPr="00D2426C">
        <w:rPr>
          <w:rFonts w:ascii="Times New Roman" w:hAnsi="Times New Roman" w:cs="Times New Roman"/>
          <w:lang w:val="en-GB"/>
        </w:rPr>
        <w:t xml:space="preserve">, namely </w:t>
      </w:r>
      <w:r w:rsidR="00276329" w:rsidRPr="00D2426C">
        <w:rPr>
          <w:rFonts w:ascii="Times New Roman" w:hAnsi="Times New Roman" w:cs="Times New Roman"/>
          <w:i/>
          <w:lang w:val="en-GB"/>
        </w:rPr>
        <w:t>formal</w:t>
      </w:r>
      <w:r w:rsidR="00276329" w:rsidRPr="00D2426C">
        <w:rPr>
          <w:rFonts w:ascii="Times New Roman" w:hAnsi="Times New Roman" w:cs="Times New Roman"/>
          <w:lang w:val="en-GB"/>
        </w:rPr>
        <w:t xml:space="preserve"> organizations (</w:t>
      </w:r>
      <w:r w:rsidR="003D60D7" w:rsidRPr="00D2426C">
        <w:rPr>
          <w:rFonts w:ascii="Times New Roman" w:hAnsi="Times New Roman" w:cs="Times New Roman"/>
          <w:lang w:val="en-GB"/>
        </w:rPr>
        <w:t>Barnard 1968, p. xxix</w:t>
      </w:r>
      <w:r w:rsidR="002055CE" w:rsidRPr="00D2426C">
        <w:rPr>
          <w:rFonts w:ascii="Times New Roman" w:hAnsi="Times New Roman" w:cs="Times New Roman"/>
          <w:lang w:val="en-GB"/>
        </w:rPr>
        <w:t xml:space="preserve">). </w:t>
      </w:r>
      <w:r w:rsidR="005B1199" w:rsidRPr="00D2426C">
        <w:rPr>
          <w:rFonts w:ascii="Times New Roman" w:hAnsi="Times New Roman" w:cs="Times New Roman"/>
          <w:lang w:val="en-GB"/>
        </w:rPr>
        <w:t>This neglect Barnard considered the social</w:t>
      </w:r>
      <w:r w:rsidR="000F5EA1" w:rsidRPr="00D2426C">
        <w:rPr>
          <w:rFonts w:ascii="Times New Roman" w:hAnsi="Times New Roman" w:cs="Times New Roman"/>
          <w:lang w:val="en-GB"/>
        </w:rPr>
        <w:t>-</w:t>
      </w:r>
      <w:r w:rsidR="005B1199" w:rsidRPr="00D2426C">
        <w:rPr>
          <w:rFonts w:ascii="Times New Roman" w:hAnsi="Times New Roman" w:cs="Times New Roman"/>
          <w:lang w:val="en-GB"/>
        </w:rPr>
        <w:t xml:space="preserve">theoretical equivalent of </w:t>
      </w:r>
      <w:r w:rsidR="000F5EA1" w:rsidRPr="00D2426C">
        <w:rPr>
          <w:rFonts w:ascii="Times New Roman" w:hAnsi="Times New Roman" w:cs="Times New Roman"/>
          <w:lang w:val="en-GB"/>
        </w:rPr>
        <w:t>‘</w:t>
      </w:r>
      <w:r w:rsidR="005B1199" w:rsidRPr="00D2426C">
        <w:rPr>
          <w:rFonts w:ascii="Times New Roman" w:hAnsi="Times New Roman" w:cs="Times New Roman"/>
          <w:lang w:val="en-GB"/>
        </w:rPr>
        <w:t>leaving a vital organ out of anatomy</w:t>
      </w:r>
      <w:r w:rsidR="000F5EA1" w:rsidRPr="00D2426C">
        <w:rPr>
          <w:rFonts w:ascii="Times New Roman" w:hAnsi="Times New Roman" w:cs="Times New Roman"/>
          <w:lang w:val="en-GB"/>
        </w:rPr>
        <w:t>’</w:t>
      </w:r>
      <w:r w:rsidR="005B1199" w:rsidRPr="00D2426C">
        <w:rPr>
          <w:rFonts w:ascii="Times New Roman" w:hAnsi="Times New Roman" w:cs="Times New Roman"/>
          <w:lang w:val="en-GB"/>
        </w:rPr>
        <w:t xml:space="preserve"> (Barnard 1968, p. 3), because formal organizations were </w:t>
      </w:r>
      <w:r w:rsidR="000F5EA1" w:rsidRPr="00D2426C">
        <w:rPr>
          <w:rFonts w:ascii="Times New Roman" w:hAnsi="Times New Roman" w:cs="Times New Roman"/>
          <w:lang w:val="en-GB"/>
        </w:rPr>
        <w:t>‘</w:t>
      </w:r>
      <w:r w:rsidR="005B1199" w:rsidRPr="00D2426C">
        <w:rPr>
          <w:rFonts w:ascii="Times New Roman" w:hAnsi="Times New Roman" w:cs="Times New Roman"/>
          <w:lang w:val="en-GB"/>
        </w:rPr>
        <w:t>omnipresent and inescapable</w:t>
      </w:r>
      <w:r w:rsidR="000F5EA1" w:rsidRPr="00D2426C">
        <w:rPr>
          <w:rFonts w:ascii="Times New Roman" w:hAnsi="Times New Roman" w:cs="Times New Roman"/>
          <w:lang w:val="en-GB"/>
        </w:rPr>
        <w:t>’</w:t>
      </w:r>
      <w:r w:rsidR="005B1199" w:rsidRPr="00D2426C">
        <w:rPr>
          <w:rFonts w:ascii="Times New Roman" w:hAnsi="Times New Roman" w:cs="Times New Roman"/>
          <w:lang w:val="en-GB"/>
        </w:rPr>
        <w:t xml:space="preserve"> (Barnard 1968, p. 4). Whether they were </w:t>
      </w:r>
      <w:r w:rsidR="00852D0B" w:rsidRPr="00D2426C">
        <w:rPr>
          <w:rFonts w:ascii="Times New Roman" w:hAnsi="Times New Roman" w:cs="Times New Roman"/>
          <w:lang w:val="en-GB"/>
        </w:rPr>
        <w:t>‘</w:t>
      </w:r>
      <w:r w:rsidR="005B1199" w:rsidRPr="00D2426C">
        <w:rPr>
          <w:rFonts w:ascii="Times New Roman" w:hAnsi="Times New Roman" w:cs="Times New Roman"/>
          <w:lang w:val="en-GB"/>
        </w:rPr>
        <w:t>governments, government departments, churches, universities, labor units</w:t>
      </w:r>
      <w:r w:rsidR="00852D0B" w:rsidRPr="00D2426C">
        <w:rPr>
          <w:rFonts w:ascii="Times New Roman" w:hAnsi="Times New Roman" w:cs="Times New Roman"/>
          <w:lang w:val="en-GB"/>
        </w:rPr>
        <w:t>’</w:t>
      </w:r>
      <w:r w:rsidR="005B1199" w:rsidRPr="00D2426C">
        <w:rPr>
          <w:rFonts w:ascii="Times New Roman" w:hAnsi="Times New Roman" w:cs="Times New Roman"/>
          <w:lang w:val="en-GB"/>
        </w:rPr>
        <w:t xml:space="preserve"> (p. 4), such organizations performed an abundance of </w:t>
      </w:r>
      <w:r w:rsidR="00A30755" w:rsidRPr="00D2426C">
        <w:rPr>
          <w:rFonts w:ascii="Times New Roman" w:hAnsi="Times New Roman" w:cs="Times New Roman"/>
          <w:lang w:val="en-GB"/>
        </w:rPr>
        <w:t xml:space="preserve">tasks </w:t>
      </w:r>
      <w:r w:rsidR="005B1199" w:rsidRPr="00D2426C">
        <w:rPr>
          <w:rFonts w:ascii="Times New Roman" w:hAnsi="Times New Roman" w:cs="Times New Roman"/>
          <w:lang w:val="en-GB"/>
        </w:rPr>
        <w:t xml:space="preserve">that were central and indispensable to a well-functioning society. Indeed, most of what one would find </w:t>
      </w:r>
      <w:r w:rsidR="00852D0B" w:rsidRPr="00D2426C">
        <w:rPr>
          <w:rFonts w:ascii="Times New Roman" w:hAnsi="Times New Roman" w:cs="Times New Roman"/>
          <w:lang w:val="en-GB"/>
        </w:rPr>
        <w:t>‘</w:t>
      </w:r>
      <w:r w:rsidR="005B1199" w:rsidRPr="00D2426C">
        <w:rPr>
          <w:rFonts w:ascii="Times New Roman" w:hAnsi="Times New Roman" w:cs="Times New Roman"/>
          <w:lang w:val="en-GB"/>
        </w:rPr>
        <w:t>reliable, foreseeable, and stable</w:t>
      </w:r>
      <w:r w:rsidR="00852D0B" w:rsidRPr="00D2426C">
        <w:rPr>
          <w:rFonts w:ascii="Times New Roman" w:hAnsi="Times New Roman" w:cs="Times New Roman"/>
          <w:lang w:val="en-GB"/>
        </w:rPr>
        <w:t>’</w:t>
      </w:r>
      <w:r w:rsidR="005B1199" w:rsidRPr="00D2426C">
        <w:rPr>
          <w:rFonts w:ascii="Times New Roman" w:hAnsi="Times New Roman" w:cs="Times New Roman"/>
          <w:lang w:val="en-GB"/>
        </w:rPr>
        <w:t xml:space="preserve"> was accomplished by such organizations (p. 4), and if they did not exist, we would, according to Barnard, be in </w:t>
      </w:r>
      <w:r w:rsidR="00852D0B" w:rsidRPr="00D2426C">
        <w:rPr>
          <w:rFonts w:ascii="Times New Roman" w:hAnsi="Times New Roman" w:cs="Times New Roman"/>
          <w:lang w:val="en-GB"/>
        </w:rPr>
        <w:t>‘</w:t>
      </w:r>
      <w:r w:rsidR="005B1199" w:rsidRPr="00D2426C">
        <w:rPr>
          <w:rFonts w:ascii="Times New Roman" w:hAnsi="Times New Roman" w:cs="Times New Roman"/>
          <w:lang w:val="en-GB"/>
        </w:rPr>
        <w:t>a state of nearly complete individualism and disorder</w:t>
      </w:r>
      <w:r w:rsidR="00852D0B" w:rsidRPr="00D2426C">
        <w:rPr>
          <w:rFonts w:ascii="Times New Roman" w:hAnsi="Times New Roman" w:cs="Times New Roman"/>
          <w:lang w:val="en-GB"/>
        </w:rPr>
        <w:t>’</w:t>
      </w:r>
      <w:r w:rsidR="005B1199" w:rsidRPr="00D2426C">
        <w:rPr>
          <w:rFonts w:ascii="Times New Roman" w:hAnsi="Times New Roman" w:cs="Times New Roman"/>
          <w:lang w:val="en-GB"/>
        </w:rPr>
        <w:t xml:space="preserve"> (p. 120).</w:t>
      </w:r>
    </w:p>
    <w:p w14:paraId="362528DD" w14:textId="77777777" w:rsidR="005B1199" w:rsidRPr="00D2426C" w:rsidRDefault="005B1199" w:rsidP="002D6FBE">
      <w:pPr>
        <w:spacing w:line="312" w:lineRule="auto"/>
        <w:rPr>
          <w:rFonts w:ascii="Times New Roman" w:hAnsi="Times New Roman" w:cs="Times New Roman"/>
          <w:lang w:val="en-GB"/>
        </w:rPr>
      </w:pPr>
    </w:p>
    <w:p w14:paraId="4A9D86DE" w14:textId="42C6F7A1" w:rsidR="001436ED" w:rsidRPr="00D2426C" w:rsidRDefault="005B1199" w:rsidP="002D6FBE">
      <w:pPr>
        <w:spacing w:line="312" w:lineRule="auto"/>
        <w:rPr>
          <w:rFonts w:ascii="Times New Roman" w:hAnsi="Times New Roman" w:cs="Times New Roman"/>
          <w:lang w:val="en-GB"/>
        </w:rPr>
      </w:pPr>
      <w:r w:rsidRPr="00D2426C">
        <w:rPr>
          <w:rFonts w:ascii="Times New Roman" w:hAnsi="Times New Roman" w:cs="Times New Roman"/>
          <w:lang w:val="en-GB"/>
        </w:rPr>
        <w:t xml:space="preserve">To correct this theoretical neglect, </w:t>
      </w:r>
      <w:r w:rsidR="005127B7" w:rsidRPr="00D2426C">
        <w:rPr>
          <w:rFonts w:ascii="Times New Roman" w:hAnsi="Times New Roman" w:cs="Times New Roman"/>
          <w:lang w:val="en-GB"/>
        </w:rPr>
        <w:t xml:space="preserve">Barnard </w:t>
      </w:r>
      <w:r w:rsidRPr="00D2426C">
        <w:rPr>
          <w:rFonts w:ascii="Times New Roman" w:hAnsi="Times New Roman" w:cs="Times New Roman"/>
          <w:lang w:val="en-GB"/>
        </w:rPr>
        <w:t xml:space="preserve">therefore set out to theorize formal organizations. As a minimal </w:t>
      </w:r>
      <w:r w:rsidR="005A5B76" w:rsidRPr="00D2426C">
        <w:rPr>
          <w:rFonts w:ascii="Times New Roman" w:hAnsi="Times New Roman" w:cs="Times New Roman"/>
          <w:lang w:val="en-GB"/>
        </w:rPr>
        <w:t>delineation</w:t>
      </w:r>
      <w:r w:rsidRPr="00D2426C">
        <w:rPr>
          <w:rFonts w:ascii="Times New Roman" w:hAnsi="Times New Roman" w:cs="Times New Roman"/>
          <w:lang w:val="en-GB"/>
        </w:rPr>
        <w:t xml:space="preserve"> he </w:t>
      </w:r>
      <w:r w:rsidR="005127B7" w:rsidRPr="00D2426C">
        <w:rPr>
          <w:rFonts w:ascii="Times New Roman" w:hAnsi="Times New Roman" w:cs="Times New Roman"/>
          <w:lang w:val="en-GB"/>
        </w:rPr>
        <w:t>defined</w:t>
      </w:r>
      <w:r w:rsidR="009E25A9" w:rsidRPr="00D2426C">
        <w:rPr>
          <w:rFonts w:ascii="Times New Roman" w:hAnsi="Times New Roman" w:cs="Times New Roman"/>
          <w:lang w:val="en-GB"/>
        </w:rPr>
        <w:t xml:space="preserve"> </w:t>
      </w:r>
      <w:r w:rsidRPr="00D2426C">
        <w:rPr>
          <w:rFonts w:ascii="Times New Roman" w:hAnsi="Times New Roman" w:cs="Times New Roman"/>
          <w:lang w:val="en-GB"/>
        </w:rPr>
        <w:t xml:space="preserve">them </w:t>
      </w:r>
      <w:r w:rsidR="009E25A9" w:rsidRPr="00D2426C">
        <w:rPr>
          <w:rFonts w:ascii="Times New Roman" w:hAnsi="Times New Roman" w:cs="Times New Roman"/>
          <w:lang w:val="en-GB"/>
        </w:rPr>
        <w:t>as systems</w:t>
      </w:r>
      <w:r w:rsidR="00FB2990" w:rsidRPr="00D2426C">
        <w:rPr>
          <w:rFonts w:ascii="Times New Roman" w:hAnsi="Times New Roman" w:cs="Times New Roman"/>
          <w:lang w:val="en-GB"/>
        </w:rPr>
        <w:t xml:space="preserve"> </w:t>
      </w:r>
      <w:r w:rsidR="00852D0B" w:rsidRPr="00D2426C">
        <w:rPr>
          <w:rFonts w:ascii="Times New Roman" w:hAnsi="Times New Roman" w:cs="Times New Roman"/>
          <w:lang w:val="en-GB"/>
        </w:rPr>
        <w:t>‘</w:t>
      </w:r>
      <w:r w:rsidR="009E25A9" w:rsidRPr="00D2426C">
        <w:rPr>
          <w:rFonts w:ascii="Times New Roman" w:hAnsi="Times New Roman" w:cs="Times New Roman"/>
          <w:lang w:val="en-GB"/>
        </w:rPr>
        <w:t>o</w:t>
      </w:r>
      <w:r w:rsidR="00FB2990" w:rsidRPr="00D2426C">
        <w:rPr>
          <w:rFonts w:ascii="Times New Roman" w:hAnsi="Times New Roman" w:cs="Times New Roman"/>
          <w:i/>
          <w:lang w:val="en-GB"/>
        </w:rPr>
        <w:t>f consciously coördinated activities or forces of two or more persons</w:t>
      </w:r>
      <w:r w:rsidR="00852D0B" w:rsidRPr="00D2426C">
        <w:rPr>
          <w:rFonts w:ascii="Times New Roman" w:hAnsi="Times New Roman" w:cs="Times New Roman"/>
          <w:lang w:val="en-GB"/>
        </w:rPr>
        <w:t>’</w:t>
      </w:r>
      <w:r w:rsidR="00FB2990" w:rsidRPr="00D2426C">
        <w:rPr>
          <w:rFonts w:ascii="Times New Roman" w:hAnsi="Times New Roman" w:cs="Times New Roman"/>
          <w:lang w:val="en-GB"/>
        </w:rPr>
        <w:t xml:space="preserve"> (Barnard, 1968, p. 73, italics in original). Besides being </w:t>
      </w:r>
      <w:r w:rsidR="00364B49" w:rsidRPr="00D2426C">
        <w:rPr>
          <w:rFonts w:ascii="Times New Roman" w:hAnsi="Times New Roman" w:cs="Times New Roman"/>
          <w:lang w:val="en-GB"/>
        </w:rPr>
        <w:t>conscious</w:t>
      </w:r>
      <w:r w:rsidR="001436ED" w:rsidRPr="00D2426C">
        <w:rPr>
          <w:rFonts w:ascii="Times New Roman" w:hAnsi="Times New Roman" w:cs="Times New Roman"/>
          <w:lang w:val="en-GB"/>
        </w:rPr>
        <w:t xml:space="preserve"> </w:t>
      </w:r>
      <w:r w:rsidR="00364B49" w:rsidRPr="00D2426C">
        <w:rPr>
          <w:rFonts w:ascii="Times New Roman" w:hAnsi="Times New Roman" w:cs="Times New Roman"/>
          <w:lang w:val="en-GB"/>
        </w:rPr>
        <w:t>and deliberate, formal organization</w:t>
      </w:r>
      <w:r w:rsidR="002F4B00" w:rsidRPr="00D2426C">
        <w:rPr>
          <w:rFonts w:ascii="Times New Roman" w:hAnsi="Times New Roman" w:cs="Times New Roman"/>
          <w:lang w:val="en-GB"/>
        </w:rPr>
        <w:t>s</w:t>
      </w:r>
      <w:r w:rsidR="00364B49" w:rsidRPr="00D2426C">
        <w:rPr>
          <w:rFonts w:ascii="Times New Roman" w:hAnsi="Times New Roman" w:cs="Times New Roman"/>
          <w:lang w:val="en-GB"/>
        </w:rPr>
        <w:t xml:space="preserve">, according to Barnard, </w:t>
      </w:r>
      <w:r w:rsidR="002F4B00" w:rsidRPr="00D2426C">
        <w:rPr>
          <w:rFonts w:ascii="Times New Roman" w:hAnsi="Times New Roman" w:cs="Times New Roman"/>
          <w:lang w:val="en-GB"/>
        </w:rPr>
        <w:t>were</w:t>
      </w:r>
      <w:r w:rsidR="00364B49" w:rsidRPr="00D2426C">
        <w:rPr>
          <w:rFonts w:ascii="Times New Roman" w:hAnsi="Times New Roman" w:cs="Times New Roman"/>
          <w:lang w:val="en-GB"/>
        </w:rPr>
        <w:t xml:space="preserve"> also defined by </w:t>
      </w:r>
      <w:r w:rsidR="002F4B00" w:rsidRPr="00D2426C">
        <w:rPr>
          <w:rFonts w:ascii="Times New Roman" w:hAnsi="Times New Roman" w:cs="Times New Roman"/>
          <w:lang w:val="en-GB"/>
        </w:rPr>
        <w:t>their</w:t>
      </w:r>
      <w:r w:rsidR="00364B49" w:rsidRPr="00D2426C">
        <w:rPr>
          <w:rFonts w:ascii="Times New Roman" w:hAnsi="Times New Roman" w:cs="Times New Roman"/>
          <w:lang w:val="en-GB"/>
        </w:rPr>
        <w:t xml:space="preserve"> </w:t>
      </w:r>
      <w:r w:rsidR="00364B49" w:rsidRPr="00D2426C">
        <w:rPr>
          <w:rFonts w:ascii="Times New Roman" w:hAnsi="Times New Roman" w:cs="Times New Roman"/>
          <w:i/>
          <w:lang w:val="en-GB"/>
        </w:rPr>
        <w:t>purposive nature</w:t>
      </w:r>
      <w:r w:rsidR="00364B49" w:rsidRPr="00D2426C">
        <w:rPr>
          <w:rFonts w:ascii="Times New Roman" w:hAnsi="Times New Roman" w:cs="Times New Roman"/>
          <w:lang w:val="en-GB"/>
        </w:rPr>
        <w:t>. Indeed, for an organization to come into being</w:t>
      </w:r>
      <w:r w:rsidR="001436ED" w:rsidRPr="00D2426C">
        <w:rPr>
          <w:rFonts w:ascii="Times New Roman" w:hAnsi="Times New Roman" w:cs="Times New Roman"/>
          <w:lang w:val="en-GB"/>
        </w:rPr>
        <w:t>,</w:t>
      </w:r>
      <w:r w:rsidR="00364B49" w:rsidRPr="00D2426C">
        <w:rPr>
          <w:rFonts w:ascii="Times New Roman" w:hAnsi="Times New Roman" w:cs="Times New Roman"/>
          <w:lang w:val="en-GB"/>
        </w:rPr>
        <w:t xml:space="preserve"> and to continue its existence, it had to have an overall objective, </w:t>
      </w:r>
      <w:r w:rsidR="00482FB1" w:rsidRPr="00D2426C">
        <w:rPr>
          <w:rFonts w:ascii="Times New Roman" w:hAnsi="Times New Roman" w:cs="Times New Roman"/>
          <w:lang w:val="en-GB"/>
        </w:rPr>
        <w:t xml:space="preserve">that is, what </w:t>
      </w:r>
      <w:r w:rsidR="00364B49" w:rsidRPr="00D2426C">
        <w:rPr>
          <w:rFonts w:ascii="Times New Roman" w:hAnsi="Times New Roman" w:cs="Times New Roman"/>
          <w:lang w:val="en-GB"/>
        </w:rPr>
        <w:t>Barnard call</w:t>
      </w:r>
      <w:r w:rsidR="00482FB1" w:rsidRPr="00D2426C">
        <w:rPr>
          <w:rFonts w:ascii="Times New Roman" w:hAnsi="Times New Roman" w:cs="Times New Roman"/>
          <w:lang w:val="en-GB"/>
        </w:rPr>
        <w:t>ed</w:t>
      </w:r>
      <w:r w:rsidR="00364B49" w:rsidRPr="00D2426C">
        <w:rPr>
          <w:rFonts w:ascii="Times New Roman" w:hAnsi="Times New Roman" w:cs="Times New Roman"/>
          <w:lang w:val="en-GB"/>
        </w:rPr>
        <w:t xml:space="preserve"> </w:t>
      </w:r>
      <w:r w:rsidR="00852D0B" w:rsidRPr="00D2426C">
        <w:rPr>
          <w:rFonts w:ascii="Times New Roman" w:hAnsi="Times New Roman" w:cs="Times New Roman"/>
          <w:lang w:val="en-GB"/>
        </w:rPr>
        <w:t>‘</w:t>
      </w:r>
      <w:r w:rsidR="00364B49" w:rsidRPr="00D2426C">
        <w:rPr>
          <w:rFonts w:ascii="Times New Roman" w:hAnsi="Times New Roman" w:cs="Times New Roman"/>
          <w:lang w:val="en-GB"/>
        </w:rPr>
        <w:t xml:space="preserve">the </w:t>
      </w:r>
      <w:r w:rsidR="00852D0B" w:rsidRPr="00D2426C">
        <w:rPr>
          <w:rFonts w:ascii="Times New Roman" w:hAnsi="Times New Roman" w:cs="Times New Roman"/>
          <w:lang w:val="en-GB"/>
        </w:rPr>
        <w:t>“</w:t>
      </w:r>
      <w:r w:rsidR="00364B49" w:rsidRPr="00D2426C">
        <w:rPr>
          <w:rFonts w:ascii="Times New Roman" w:hAnsi="Times New Roman" w:cs="Times New Roman"/>
          <w:lang w:val="en-GB"/>
        </w:rPr>
        <w:t>purpose</w:t>
      </w:r>
      <w:r w:rsidR="00852D0B" w:rsidRPr="00D2426C">
        <w:rPr>
          <w:rFonts w:ascii="Times New Roman" w:hAnsi="Times New Roman" w:cs="Times New Roman"/>
          <w:lang w:val="en-GB"/>
        </w:rPr>
        <w:t>”</w:t>
      </w:r>
      <w:r w:rsidR="00364B49" w:rsidRPr="00D2426C">
        <w:rPr>
          <w:rFonts w:ascii="Times New Roman" w:hAnsi="Times New Roman" w:cs="Times New Roman"/>
          <w:lang w:val="en-GB"/>
        </w:rPr>
        <w:t xml:space="preserve"> of an organization</w:t>
      </w:r>
      <w:r w:rsidR="00852D0B" w:rsidRPr="00D2426C">
        <w:rPr>
          <w:rFonts w:ascii="Times New Roman" w:hAnsi="Times New Roman" w:cs="Times New Roman"/>
          <w:lang w:val="en-GB"/>
        </w:rPr>
        <w:t>’</w:t>
      </w:r>
      <w:r w:rsidR="00364B49" w:rsidRPr="00D2426C">
        <w:rPr>
          <w:rFonts w:ascii="Times New Roman" w:hAnsi="Times New Roman" w:cs="Times New Roman"/>
          <w:lang w:val="en-GB"/>
        </w:rPr>
        <w:t xml:space="preserve"> (1968, p.</w:t>
      </w:r>
      <w:r w:rsidR="00482FB1" w:rsidRPr="00D2426C">
        <w:rPr>
          <w:rFonts w:ascii="Times New Roman" w:hAnsi="Times New Roman" w:cs="Times New Roman"/>
          <w:lang w:val="en-GB"/>
        </w:rPr>
        <w:t xml:space="preserve"> 86</w:t>
      </w:r>
      <w:r w:rsidR="00364B49" w:rsidRPr="00D2426C">
        <w:rPr>
          <w:rFonts w:ascii="Times New Roman" w:hAnsi="Times New Roman" w:cs="Times New Roman"/>
          <w:lang w:val="en-GB"/>
        </w:rPr>
        <w:t xml:space="preserve">). This purpose, </w:t>
      </w:r>
      <w:r w:rsidR="001436ED" w:rsidRPr="00D2426C">
        <w:rPr>
          <w:rFonts w:ascii="Times New Roman" w:hAnsi="Times New Roman" w:cs="Times New Roman"/>
          <w:lang w:val="en-GB"/>
        </w:rPr>
        <w:t>he</w:t>
      </w:r>
      <w:r w:rsidR="00364B49" w:rsidRPr="00D2426C">
        <w:rPr>
          <w:rFonts w:ascii="Times New Roman" w:hAnsi="Times New Roman" w:cs="Times New Roman"/>
          <w:lang w:val="en-GB"/>
        </w:rPr>
        <w:t xml:space="preserve"> </w:t>
      </w:r>
      <w:r w:rsidR="00482FB1" w:rsidRPr="00D2426C">
        <w:rPr>
          <w:rFonts w:ascii="Times New Roman" w:hAnsi="Times New Roman" w:cs="Times New Roman"/>
          <w:lang w:val="en-GB"/>
        </w:rPr>
        <w:t>stated</w:t>
      </w:r>
      <w:r w:rsidR="00364B49" w:rsidRPr="00D2426C">
        <w:rPr>
          <w:rFonts w:ascii="Times New Roman" w:hAnsi="Times New Roman" w:cs="Times New Roman"/>
          <w:lang w:val="en-GB"/>
        </w:rPr>
        <w:t xml:space="preserve">, </w:t>
      </w:r>
      <w:r w:rsidR="00482FB1" w:rsidRPr="00D2426C">
        <w:rPr>
          <w:rFonts w:ascii="Times New Roman" w:hAnsi="Times New Roman" w:cs="Times New Roman"/>
          <w:lang w:val="en-GB"/>
        </w:rPr>
        <w:t>was</w:t>
      </w:r>
      <w:r w:rsidR="00364B49" w:rsidRPr="00D2426C">
        <w:rPr>
          <w:rFonts w:ascii="Times New Roman" w:hAnsi="Times New Roman" w:cs="Times New Roman"/>
          <w:lang w:val="en-GB"/>
        </w:rPr>
        <w:t xml:space="preserve"> not merely implicit and </w:t>
      </w:r>
      <w:r w:rsidR="00852D0B" w:rsidRPr="00D2426C">
        <w:rPr>
          <w:rFonts w:ascii="Times New Roman" w:hAnsi="Times New Roman" w:cs="Times New Roman"/>
          <w:lang w:val="en-GB"/>
        </w:rPr>
        <w:t>‘</w:t>
      </w:r>
      <w:r w:rsidR="00364B49" w:rsidRPr="00D2426C">
        <w:rPr>
          <w:rFonts w:ascii="Times New Roman" w:hAnsi="Times New Roman" w:cs="Times New Roman"/>
          <w:lang w:val="en-GB"/>
        </w:rPr>
        <w:t>axiomatic</w:t>
      </w:r>
      <w:r w:rsidR="00852D0B" w:rsidRPr="00D2426C">
        <w:rPr>
          <w:rFonts w:ascii="Times New Roman" w:hAnsi="Times New Roman" w:cs="Times New Roman"/>
          <w:lang w:val="en-GB"/>
        </w:rPr>
        <w:t>’</w:t>
      </w:r>
      <w:r w:rsidR="00364B49" w:rsidRPr="00D2426C">
        <w:rPr>
          <w:rFonts w:ascii="Times New Roman" w:hAnsi="Times New Roman" w:cs="Times New Roman"/>
          <w:lang w:val="en-GB"/>
        </w:rPr>
        <w:t xml:space="preserve"> in </w:t>
      </w:r>
      <w:r w:rsidR="00482FB1" w:rsidRPr="00D2426C">
        <w:rPr>
          <w:rFonts w:ascii="Times New Roman" w:hAnsi="Times New Roman" w:cs="Times New Roman"/>
          <w:lang w:val="en-GB"/>
        </w:rPr>
        <w:t xml:space="preserve">the concept of </w:t>
      </w:r>
      <w:r w:rsidR="001436ED" w:rsidRPr="00D2426C">
        <w:rPr>
          <w:rFonts w:ascii="Times New Roman" w:hAnsi="Times New Roman" w:cs="Times New Roman"/>
          <w:lang w:val="en-GB"/>
        </w:rPr>
        <w:t xml:space="preserve">formal </w:t>
      </w:r>
      <w:r w:rsidR="00364B49" w:rsidRPr="00D2426C">
        <w:rPr>
          <w:rFonts w:ascii="Times New Roman" w:hAnsi="Times New Roman" w:cs="Times New Roman"/>
          <w:lang w:val="en-GB"/>
        </w:rPr>
        <w:t xml:space="preserve">organization </w:t>
      </w:r>
      <w:r w:rsidR="00482FB1" w:rsidRPr="00D2426C">
        <w:rPr>
          <w:rFonts w:ascii="Times New Roman" w:hAnsi="Times New Roman" w:cs="Times New Roman"/>
          <w:lang w:val="en-GB"/>
        </w:rPr>
        <w:t>(1968, p. 86); a common objective or purpose was also indispensable and of utmost practical</w:t>
      </w:r>
      <w:r w:rsidR="00352484" w:rsidRPr="00D2426C">
        <w:rPr>
          <w:rFonts w:ascii="Times New Roman" w:hAnsi="Times New Roman" w:cs="Times New Roman"/>
          <w:lang w:val="en-GB"/>
        </w:rPr>
        <w:t xml:space="preserve"> importance</w:t>
      </w:r>
      <w:r w:rsidR="00482FB1" w:rsidRPr="00D2426C">
        <w:rPr>
          <w:rFonts w:ascii="Times New Roman" w:hAnsi="Times New Roman" w:cs="Times New Roman"/>
          <w:lang w:val="en-GB"/>
        </w:rPr>
        <w:t xml:space="preserve"> if </w:t>
      </w:r>
      <w:r w:rsidR="00045490" w:rsidRPr="00D2426C">
        <w:rPr>
          <w:rFonts w:ascii="Times New Roman" w:hAnsi="Times New Roman" w:cs="Times New Roman"/>
          <w:lang w:val="en-GB"/>
        </w:rPr>
        <w:t xml:space="preserve">an </w:t>
      </w:r>
      <w:r w:rsidR="00482FB1" w:rsidRPr="00D2426C">
        <w:rPr>
          <w:rFonts w:ascii="Times New Roman" w:hAnsi="Times New Roman" w:cs="Times New Roman"/>
          <w:lang w:val="en-GB"/>
        </w:rPr>
        <w:t xml:space="preserve">organization </w:t>
      </w:r>
      <w:r w:rsidR="002F4B00" w:rsidRPr="00D2426C">
        <w:rPr>
          <w:rFonts w:ascii="Times New Roman" w:hAnsi="Times New Roman" w:cs="Times New Roman"/>
          <w:lang w:val="en-GB"/>
        </w:rPr>
        <w:t>was</w:t>
      </w:r>
      <w:r w:rsidR="00482FB1" w:rsidRPr="00D2426C">
        <w:rPr>
          <w:rFonts w:ascii="Times New Roman" w:hAnsi="Times New Roman" w:cs="Times New Roman"/>
          <w:lang w:val="en-GB"/>
        </w:rPr>
        <w:t xml:space="preserve"> to remain vital. While not necessarily easily formulated in words, belief in the existence of an overall objective, goal, or purpose, </w:t>
      </w:r>
      <w:r w:rsidR="00352484" w:rsidRPr="00D2426C">
        <w:rPr>
          <w:rFonts w:ascii="Times New Roman" w:hAnsi="Times New Roman" w:cs="Times New Roman"/>
          <w:lang w:val="en-GB"/>
        </w:rPr>
        <w:t>was</w:t>
      </w:r>
      <w:r w:rsidR="00482FB1" w:rsidRPr="00D2426C">
        <w:rPr>
          <w:rFonts w:ascii="Times New Roman" w:hAnsi="Times New Roman" w:cs="Times New Roman"/>
          <w:lang w:val="en-GB"/>
        </w:rPr>
        <w:t xml:space="preserve"> crucial </w:t>
      </w:r>
      <w:r w:rsidR="001436ED" w:rsidRPr="00D2426C">
        <w:rPr>
          <w:rFonts w:ascii="Times New Roman" w:hAnsi="Times New Roman" w:cs="Times New Roman"/>
          <w:lang w:val="en-GB"/>
        </w:rPr>
        <w:t>(Barnard, 1968, pp. 86)</w:t>
      </w:r>
      <w:r w:rsidR="00482FB1" w:rsidRPr="00D2426C">
        <w:rPr>
          <w:rFonts w:ascii="Times New Roman" w:hAnsi="Times New Roman" w:cs="Times New Roman"/>
          <w:lang w:val="en-GB"/>
        </w:rPr>
        <w:t>.</w:t>
      </w:r>
      <w:r w:rsidR="00352484" w:rsidRPr="00D2426C">
        <w:rPr>
          <w:rStyle w:val="FootnoteReference"/>
          <w:rFonts w:ascii="Times New Roman" w:hAnsi="Times New Roman" w:cs="Times New Roman"/>
          <w:lang w:val="en-GB"/>
        </w:rPr>
        <w:footnoteReference w:id="1"/>
      </w:r>
      <w:r w:rsidR="00482FB1" w:rsidRPr="00D2426C">
        <w:rPr>
          <w:rFonts w:ascii="Times New Roman" w:hAnsi="Times New Roman" w:cs="Times New Roman"/>
          <w:lang w:val="en-GB"/>
        </w:rPr>
        <w:t xml:space="preserve"> </w:t>
      </w:r>
    </w:p>
    <w:p w14:paraId="184BD1A9" w14:textId="77777777" w:rsidR="001436ED" w:rsidRPr="00D2426C" w:rsidRDefault="001436ED" w:rsidP="002D6FBE">
      <w:pPr>
        <w:spacing w:line="312" w:lineRule="auto"/>
        <w:rPr>
          <w:rFonts w:ascii="Times New Roman" w:hAnsi="Times New Roman" w:cs="Times New Roman"/>
          <w:lang w:val="en-GB"/>
        </w:rPr>
      </w:pPr>
    </w:p>
    <w:p w14:paraId="2FB70029" w14:textId="7BFA6FB9" w:rsidR="007818B6" w:rsidRPr="00D2426C" w:rsidRDefault="00332E4C" w:rsidP="002D6FBE">
      <w:pPr>
        <w:spacing w:line="312" w:lineRule="auto"/>
        <w:rPr>
          <w:rFonts w:ascii="Times New Roman" w:hAnsi="Times New Roman" w:cs="Times New Roman"/>
          <w:lang w:val="en-GB"/>
        </w:rPr>
      </w:pPr>
      <w:r w:rsidRPr="00D2426C">
        <w:rPr>
          <w:rFonts w:ascii="Times New Roman" w:hAnsi="Times New Roman" w:cs="Times New Roman"/>
          <w:lang w:val="en-GB"/>
        </w:rPr>
        <w:t xml:space="preserve">In </w:t>
      </w:r>
      <w:r w:rsidR="00A30755" w:rsidRPr="00D2426C">
        <w:rPr>
          <w:rFonts w:ascii="Times New Roman" w:hAnsi="Times New Roman" w:cs="Times New Roman"/>
          <w:lang w:val="en-GB"/>
        </w:rPr>
        <w:t xml:space="preserve">addition to </w:t>
      </w:r>
      <w:r w:rsidR="001436ED" w:rsidRPr="00D2426C">
        <w:rPr>
          <w:rFonts w:ascii="Times New Roman" w:hAnsi="Times New Roman" w:cs="Times New Roman"/>
          <w:lang w:val="en-GB"/>
        </w:rPr>
        <w:t>t</w:t>
      </w:r>
      <w:r w:rsidRPr="00D2426C">
        <w:rPr>
          <w:rFonts w:ascii="Times New Roman" w:hAnsi="Times New Roman" w:cs="Times New Roman"/>
          <w:lang w:val="en-GB"/>
        </w:rPr>
        <w:t xml:space="preserve">his </w:t>
      </w:r>
      <w:r w:rsidR="00A30755" w:rsidRPr="00D2426C">
        <w:rPr>
          <w:rFonts w:ascii="Times New Roman" w:hAnsi="Times New Roman" w:cs="Times New Roman"/>
          <w:lang w:val="en-GB"/>
        </w:rPr>
        <w:t xml:space="preserve">representation of </w:t>
      </w:r>
      <w:r w:rsidR="00FB278E" w:rsidRPr="00D2426C">
        <w:rPr>
          <w:rFonts w:ascii="Times New Roman" w:hAnsi="Times New Roman" w:cs="Times New Roman"/>
          <w:lang w:val="en-GB"/>
        </w:rPr>
        <w:t xml:space="preserve">formal organizations </w:t>
      </w:r>
      <w:r w:rsidR="009E25A9" w:rsidRPr="00D2426C">
        <w:rPr>
          <w:rFonts w:ascii="Times New Roman" w:hAnsi="Times New Roman" w:cs="Times New Roman"/>
          <w:lang w:val="en-GB"/>
        </w:rPr>
        <w:t xml:space="preserve">as </w:t>
      </w:r>
      <w:r w:rsidR="00FB278E" w:rsidRPr="00D2426C">
        <w:rPr>
          <w:rFonts w:ascii="Times New Roman" w:hAnsi="Times New Roman" w:cs="Times New Roman"/>
          <w:lang w:val="en-GB"/>
        </w:rPr>
        <w:t>an indispensable part of</w:t>
      </w:r>
      <w:r w:rsidR="00A30755" w:rsidRPr="00D2426C">
        <w:rPr>
          <w:rFonts w:ascii="Times New Roman" w:hAnsi="Times New Roman" w:cs="Times New Roman"/>
          <w:lang w:val="en-GB"/>
        </w:rPr>
        <w:t xml:space="preserve"> any organizing effort</w:t>
      </w:r>
      <w:r w:rsidR="00FB278E" w:rsidRPr="00D2426C">
        <w:rPr>
          <w:rFonts w:ascii="Times New Roman" w:hAnsi="Times New Roman" w:cs="Times New Roman"/>
          <w:lang w:val="en-GB"/>
        </w:rPr>
        <w:t xml:space="preserve">, </w:t>
      </w:r>
      <w:r w:rsidR="002055CE" w:rsidRPr="00D2426C">
        <w:rPr>
          <w:rFonts w:ascii="Times New Roman" w:hAnsi="Times New Roman" w:cs="Times New Roman"/>
          <w:lang w:val="en-GB"/>
        </w:rPr>
        <w:t xml:space="preserve">Barnard, </w:t>
      </w:r>
      <w:r w:rsidRPr="00D2426C">
        <w:rPr>
          <w:rFonts w:ascii="Times New Roman" w:hAnsi="Times New Roman" w:cs="Times New Roman"/>
          <w:lang w:val="en-GB"/>
        </w:rPr>
        <w:t xml:space="preserve">also </w:t>
      </w:r>
      <w:r w:rsidR="005127B7" w:rsidRPr="00D2426C">
        <w:rPr>
          <w:rFonts w:ascii="Times New Roman" w:hAnsi="Times New Roman" w:cs="Times New Roman"/>
          <w:lang w:val="en-GB"/>
        </w:rPr>
        <w:t>took</w:t>
      </w:r>
      <w:r w:rsidRPr="00D2426C">
        <w:rPr>
          <w:rFonts w:ascii="Times New Roman" w:hAnsi="Times New Roman" w:cs="Times New Roman"/>
          <w:lang w:val="en-GB"/>
        </w:rPr>
        <w:t xml:space="preserve"> </w:t>
      </w:r>
      <w:r w:rsidR="007818B6" w:rsidRPr="00D2426C">
        <w:rPr>
          <w:rFonts w:ascii="Times New Roman" w:hAnsi="Times New Roman" w:cs="Times New Roman"/>
          <w:lang w:val="en-GB"/>
        </w:rPr>
        <w:t xml:space="preserve">‘spontaneous-’ and </w:t>
      </w:r>
      <w:r w:rsidRPr="00D2426C">
        <w:rPr>
          <w:rFonts w:ascii="Times New Roman" w:hAnsi="Times New Roman" w:cs="Times New Roman"/>
          <w:lang w:val="en-GB"/>
        </w:rPr>
        <w:t xml:space="preserve">‘informal organization’ into consideration. </w:t>
      </w:r>
      <w:r w:rsidR="00352FFB" w:rsidRPr="00D2426C">
        <w:rPr>
          <w:rFonts w:ascii="Times New Roman" w:hAnsi="Times New Roman" w:cs="Times New Roman"/>
          <w:lang w:val="en-GB"/>
        </w:rPr>
        <w:t xml:space="preserve">However, the way in which he </w:t>
      </w:r>
      <w:r w:rsidR="005127B7" w:rsidRPr="00D2426C">
        <w:rPr>
          <w:rFonts w:ascii="Times New Roman" w:hAnsi="Times New Roman" w:cs="Times New Roman"/>
          <w:lang w:val="en-GB"/>
        </w:rPr>
        <w:t>did</w:t>
      </w:r>
      <w:r w:rsidR="00352FFB" w:rsidRPr="00D2426C">
        <w:rPr>
          <w:rFonts w:ascii="Times New Roman" w:hAnsi="Times New Roman" w:cs="Times New Roman"/>
          <w:lang w:val="en-GB"/>
        </w:rPr>
        <w:t xml:space="preserve"> so </w:t>
      </w:r>
      <w:r w:rsidR="005127B7" w:rsidRPr="00D2426C">
        <w:rPr>
          <w:rFonts w:ascii="Times New Roman" w:hAnsi="Times New Roman" w:cs="Times New Roman"/>
          <w:lang w:val="en-GB"/>
        </w:rPr>
        <w:t>was</w:t>
      </w:r>
      <w:r w:rsidR="00352FFB" w:rsidRPr="00D2426C">
        <w:rPr>
          <w:rFonts w:ascii="Times New Roman" w:hAnsi="Times New Roman" w:cs="Times New Roman"/>
          <w:lang w:val="en-GB"/>
        </w:rPr>
        <w:t xml:space="preserve"> clearly from the point of view of formal organization. This is </w:t>
      </w:r>
      <w:r w:rsidR="00652522" w:rsidRPr="00D2426C">
        <w:rPr>
          <w:rFonts w:ascii="Times New Roman" w:hAnsi="Times New Roman" w:cs="Times New Roman"/>
          <w:lang w:val="en-GB"/>
        </w:rPr>
        <w:t>evident</w:t>
      </w:r>
      <w:r w:rsidR="00A30755" w:rsidRPr="00D2426C">
        <w:rPr>
          <w:rFonts w:ascii="Times New Roman" w:hAnsi="Times New Roman" w:cs="Times New Roman"/>
          <w:lang w:val="en-GB"/>
        </w:rPr>
        <w:t xml:space="preserve"> </w:t>
      </w:r>
      <w:r w:rsidR="00352FFB" w:rsidRPr="00D2426C">
        <w:rPr>
          <w:rFonts w:ascii="Times New Roman" w:hAnsi="Times New Roman" w:cs="Times New Roman"/>
          <w:lang w:val="en-GB"/>
        </w:rPr>
        <w:t>from the fact that the p</w:t>
      </w:r>
      <w:r w:rsidR="005127B7" w:rsidRPr="00D2426C">
        <w:rPr>
          <w:rFonts w:ascii="Times New Roman" w:hAnsi="Times New Roman" w:cs="Times New Roman"/>
          <w:lang w:val="en-GB"/>
        </w:rPr>
        <w:t xml:space="preserve">rimary sections </w:t>
      </w:r>
      <w:r w:rsidR="009C30B8" w:rsidRPr="00D2426C">
        <w:rPr>
          <w:rFonts w:ascii="Times New Roman" w:hAnsi="Times New Roman" w:cs="Times New Roman"/>
          <w:lang w:val="en-GB"/>
        </w:rPr>
        <w:t xml:space="preserve">of his major work </w:t>
      </w:r>
      <w:r w:rsidR="005127B7" w:rsidRPr="00D2426C">
        <w:rPr>
          <w:rFonts w:ascii="Times New Roman" w:hAnsi="Times New Roman" w:cs="Times New Roman"/>
          <w:lang w:val="en-GB"/>
        </w:rPr>
        <w:t>where he attended</w:t>
      </w:r>
      <w:r w:rsidR="00352FFB" w:rsidRPr="00D2426C">
        <w:rPr>
          <w:rFonts w:ascii="Times New Roman" w:hAnsi="Times New Roman" w:cs="Times New Roman"/>
          <w:lang w:val="en-GB"/>
        </w:rPr>
        <w:t xml:space="preserve"> to these matters (</w:t>
      </w:r>
      <w:r w:rsidR="009E25A9" w:rsidRPr="00D2426C">
        <w:rPr>
          <w:rFonts w:ascii="Times New Roman" w:hAnsi="Times New Roman" w:cs="Times New Roman"/>
          <w:lang w:val="en-GB"/>
        </w:rPr>
        <w:t>1968, p. 102, 114-123)</w:t>
      </w:r>
      <w:r w:rsidR="00386D4D" w:rsidRPr="00D2426C">
        <w:rPr>
          <w:rFonts w:ascii="Times New Roman" w:hAnsi="Times New Roman" w:cs="Times New Roman"/>
          <w:lang w:val="en-GB"/>
        </w:rPr>
        <w:t>,</w:t>
      </w:r>
      <w:r w:rsidR="009E25A9" w:rsidRPr="00D2426C">
        <w:rPr>
          <w:rFonts w:ascii="Times New Roman" w:hAnsi="Times New Roman" w:cs="Times New Roman"/>
          <w:lang w:val="en-GB"/>
        </w:rPr>
        <w:t xml:space="preserve"> </w:t>
      </w:r>
      <w:r w:rsidR="00352FFB" w:rsidRPr="00D2426C">
        <w:rPr>
          <w:rFonts w:ascii="Times New Roman" w:hAnsi="Times New Roman" w:cs="Times New Roman"/>
          <w:lang w:val="en-GB"/>
        </w:rPr>
        <w:t xml:space="preserve">within </w:t>
      </w:r>
      <w:r w:rsidR="00623373" w:rsidRPr="00D2426C">
        <w:rPr>
          <w:rFonts w:ascii="Times New Roman" w:hAnsi="Times New Roman" w:cs="Times New Roman"/>
          <w:lang w:val="en-GB"/>
        </w:rPr>
        <w:t>Part II of</w:t>
      </w:r>
      <w:r w:rsidR="00352FFB" w:rsidRPr="00D2426C">
        <w:rPr>
          <w:rFonts w:ascii="Times New Roman" w:hAnsi="Times New Roman" w:cs="Times New Roman"/>
          <w:lang w:val="en-GB"/>
        </w:rPr>
        <w:t xml:space="preserve"> </w:t>
      </w:r>
      <w:r w:rsidR="00ED0D74" w:rsidRPr="00D2426C">
        <w:rPr>
          <w:rFonts w:ascii="Times New Roman" w:hAnsi="Times New Roman" w:cs="Times New Roman"/>
          <w:i/>
          <w:lang w:val="en-GB"/>
        </w:rPr>
        <w:t>The Functions of the Executive</w:t>
      </w:r>
      <w:r w:rsidR="00ED0D74" w:rsidRPr="00D2426C">
        <w:rPr>
          <w:rFonts w:ascii="Times New Roman" w:hAnsi="Times New Roman" w:cs="Times New Roman"/>
          <w:lang w:val="en-GB"/>
        </w:rPr>
        <w:t xml:space="preserve">, </w:t>
      </w:r>
      <w:r w:rsidR="009C30B8" w:rsidRPr="00D2426C">
        <w:rPr>
          <w:rFonts w:ascii="Times New Roman" w:hAnsi="Times New Roman" w:cs="Times New Roman"/>
          <w:lang w:val="en-GB"/>
        </w:rPr>
        <w:t xml:space="preserve">were titled </w:t>
      </w:r>
      <w:r w:rsidR="00ED0D74" w:rsidRPr="00D2426C">
        <w:rPr>
          <w:rFonts w:ascii="Times New Roman" w:hAnsi="Times New Roman" w:cs="Times New Roman"/>
          <w:lang w:val="en-GB"/>
        </w:rPr>
        <w:t>‘</w:t>
      </w:r>
      <w:r w:rsidR="00623373" w:rsidRPr="00D2426C">
        <w:rPr>
          <w:rFonts w:ascii="Times New Roman" w:hAnsi="Times New Roman" w:cs="Times New Roman"/>
          <w:lang w:val="en-GB"/>
        </w:rPr>
        <w:t>The Theory and Structure of Formal Organizations</w:t>
      </w:r>
      <w:r w:rsidR="00ED0D74" w:rsidRPr="00D2426C">
        <w:rPr>
          <w:rFonts w:ascii="Times New Roman" w:hAnsi="Times New Roman" w:cs="Times New Roman"/>
          <w:lang w:val="en-GB"/>
        </w:rPr>
        <w:t>’</w:t>
      </w:r>
      <w:r w:rsidR="00623373" w:rsidRPr="00D2426C">
        <w:rPr>
          <w:rFonts w:ascii="Times New Roman" w:hAnsi="Times New Roman" w:cs="Times New Roman"/>
          <w:lang w:val="en-GB"/>
        </w:rPr>
        <w:t xml:space="preserve">. </w:t>
      </w:r>
      <w:r w:rsidR="007818B6" w:rsidRPr="00D2426C">
        <w:rPr>
          <w:rFonts w:ascii="Times New Roman" w:hAnsi="Times New Roman" w:cs="Times New Roman"/>
          <w:lang w:val="en-GB"/>
        </w:rPr>
        <w:t>Whereas ‘s</w:t>
      </w:r>
      <w:r w:rsidR="00877568" w:rsidRPr="00D2426C">
        <w:rPr>
          <w:rFonts w:ascii="Times New Roman" w:hAnsi="Times New Roman" w:cs="Times New Roman"/>
          <w:lang w:val="en-GB"/>
        </w:rPr>
        <w:t>pontaneous organization’ implied</w:t>
      </w:r>
      <w:r w:rsidR="007818B6" w:rsidRPr="00D2426C">
        <w:rPr>
          <w:rFonts w:ascii="Times New Roman" w:hAnsi="Times New Roman" w:cs="Times New Roman"/>
          <w:lang w:val="en-GB"/>
        </w:rPr>
        <w:t xml:space="preserve"> a common purpose, and, according to Barnard, </w:t>
      </w:r>
      <w:r w:rsidR="00FB2990" w:rsidRPr="00D2426C">
        <w:rPr>
          <w:rFonts w:ascii="Times New Roman" w:hAnsi="Times New Roman" w:cs="Times New Roman"/>
          <w:lang w:val="en-GB"/>
        </w:rPr>
        <w:t xml:space="preserve">for instance </w:t>
      </w:r>
      <w:r w:rsidR="00877568" w:rsidRPr="00D2426C">
        <w:rPr>
          <w:rFonts w:ascii="Times New Roman" w:hAnsi="Times New Roman" w:cs="Times New Roman"/>
          <w:lang w:val="en-GB"/>
        </w:rPr>
        <w:t>took</w:t>
      </w:r>
      <w:r w:rsidR="00FB2990" w:rsidRPr="00D2426C">
        <w:rPr>
          <w:rFonts w:ascii="Times New Roman" w:hAnsi="Times New Roman" w:cs="Times New Roman"/>
          <w:lang w:val="en-GB"/>
        </w:rPr>
        <w:t xml:space="preserve"> place </w:t>
      </w:r>
      <w:r w:rsidR="00ED0D74" w:rsidRPr="00D2426C">
        <w:rPr>
          <w:rFonts w:ascii="Times New Roman" w:hAnsi="Times New Roman" w:cs="Times New Roman"/>
          <w:lang w:val="en-GB"/>
        </w:rPr>
        <w:t xml:space="preserve">in putting out a fire, that is, </w:t>
      </w:r>
      <w:r w:rsidR="00386D4D" w:rsidRPr="00D2426C">
        <w:rPr>
          <w:rFonts w:ascii="Times New Roman" w:hAnsi="Times New Roman" w:cs="Times New Roman"/>
          <w:lang w:val="en-GB"/>
        </w:rPr>
        <w:t>‘</w:t>
      </w:r>
      <w:r w:rsidR="007818B6" w:rsidRPr="00D2426C">
        <w:rPr>
          <w:rFonts w:ascii="Times New Roman" w:hAnsi="Times New Roman" w:cs="Times New Roman"/>
          <w:lang w:val="en-GB"/>
        </w:rPr>
        <w:t xml:space="preserve">when two or more persons simultaneously contribute efforts, without the leadership or initiative of any one </w:t>
      </w:r>
      <w:r w:rsidR="00045490" w:rsidRPr="00D2426C">
        <w:rPr>
          <w:rFonts w:ascii="Times New Roman" w:hAnsi="Times New Roman" w:cs="Times New Roman"/>
          <w:lang w:val="en-GB"/>
        </w:rPr>
        <w:t xml:space="preserve">of </w:t>
      </w:r>
      <w:r w:rsidR="007818B6" w:rsidRPr="00D2426C">
        <w:rPr>
          <w:rFonts w:ascii="Times New Roman" w:hAnsi="Times New Roman" w:cs="Times New Roman"/>
          <w:lang w:val="en-GB"/>
        </w:rPr>
        <w:t>them</w:t>
      </w:r>
      <w:r w:rsidR="00386D4D" w:rsidRPr="00D2426C">
        <w:rPr>
          <w:rFonts w:ascii="Times New Roman" w:hAnsi="Times New Roman" w:cs="Times New Roman"/>
          <w:lang w:val="en-GB"/>
        </w:rPr>
        <w:t>’</w:t>
      </w:r>
      <w:r w:rsidR="007818B6" w:rsidRPr="00D2426C">
        <w:rPr>
          <w:rFonts w:ascii="Times New Roman" w:hAnsi="Times New Roman" w:cs="Times New Roman"/>
          <w:lang w:val="en-GB"/>
        </w:rPr>
        <w:t xml:space="preserve"> (p. 102), ‘informal organization’, conversely, </w:t>
      </w:r>
      <w:r w:rsidR="007818B6" w:rsidRPr="00D2426C">
        <w:rPr>
          <w:rFonts w:ascii="Times New Roman" w:hAnsi="Times New Roman" w:cs="Times New Roman"/>
          <w:i/>
          <w:lang w:val="en-GB"/>
        </w:rPr>
        <w:t>excludes joint purpose by definition</w:t>
      </w:r>
      <w:r w:rsidR="00292E33" w:rsidRPr="00D2426C">
        <w:rPr>
          <w:rFonts w:ascii="Times New Roman" w:hAnsi="Times New Roman" w:cs="Times New Roman"/>
          <w:lang w:val="en-GB"/>
        </w:rPr>
        <w:t xml:space="preserve">, and </w:t>
      </w:r>
      <w:r w:rsidR="005A5B76" w:rsidRPr="00D2426C">
        <w:rPr>
          <w:rFonts w:ascii="Times New Roman" w:hAnsi="Times New Roman" w:cs="Times New Roman"/>
          <w:lang w:val="en-GB"/>
        </w:rPr>
        <w:t>was</w:t>
      </w:r>
      <w:r w:rsidR="00292E33" w:rsidRPr="00D2426C">
        <w:rPr>
          <w:rFonts w:ascii="Times New Roman" w:hAnsi="Times New Roman" w:cs="Times New Roman"/>
          <w:lang w:val="en-GB"/>
        </w:rPr>
        <w:t xml:space="preserve"> </w:t>
      </w:r>
      <w:r w:rsidR="00045490" w:rsidRPr="00D2426C">
        <w:rPr>
          <w:rFonts w:ascii="Times New Roman" w:hAnsi="Times New Roman" w:cs="Times New Roman"/>
          <w:lang w:val="en-GB"/>
        </w:rPr>
        <w:t>therefore</w:t>
      </w:r>
      <w:r w:rsidR="00292E33" w:rsidRPr="00D2426C">
        <w:rPr>
          <w:rFonts w:ascii="Times New Roman" w:hAnsi="Times New Roman" w:cs="Times New Roman"/>
          <w:lang w:val="en-GB"/>
        </w:rPr>
        <w:t xml:space="preserve"> considered to be a rather </w:t>
      </w:r>
      <w:r w:rsidR="00386D4D" w:rsidRPr="00D2426C">
        <w:rPr>
          <w:rFonts w:ascii="Times New Roman" w:hAnsi="Times New Roman" w:cs="Times New Roman"/>
          <w:lang w:val="en-GB"/>
        </w:rPr>
        <w:t>‘</w:t>
      </w:r>
      <w:r w:rsidR="00292E33" w:rsidRPr="00D2426C">
        <w:rPr>
          <w:rFonts w:ascii="Times New Roman" w:hAnsi="Times New Roman" w:cs="Times New Roman"/>
          <w:lang w:val="en-GB"/>
        </w:rPr>
        <w:t>structureless</w:t>
      </w:r>
      <w:r w:rsidR="00386D4D" w:rsidRPr="00D2426C">
        <w:rPr>
          <w:rFonts w:ascii="Times New Roman" w:hAnsi="Times New Roman" w:cs="Times New Roman"/>
          <w:lang w:val="en-GB"/>
        </w:rPr>
        <w:t>’</w:t>
      </w:r>
      <w:r w:rsidR="00292E33" w:rsidRPr="00D2426C">
        <w:rPr>
          <w:rFonts w:ascii="Times New Roman" w:hAnsi="Times New Roman" w:cs="Times New Roman"/>
          <w:lang w:val="en-GB"/>
        </w:rPr>
        <w:t xml:space="preserve"> and </w:t>
      </w:r>
      <w:r w:rsidR="00386D4D" w:rsidRPr="00D2426C">
        <w:rPr>
          <w:rFonts w:ascii="Times New Roman" w:hAnsi="Times New Roman" w:cs="Times New Roman"/>
          <w:lang w:val="en-GB"/>
        </w:rPr>
        <w:t>‘</w:t>
      </w:r>
      <w:r w:rsidR="00292E33" w:rsidRPr="00D2426C">
        <w:rPr>
          <w:rFonts w:ascii="Times New Roman" w:hAnsi="Times New Roman" w:cs="Times New Roman"/>
          <w:lang w:val="en-GB"/>
        </w:rPr>
        <w:t>shapeless mass</w:t>
      </w:r>
      <w:r w:rsidR="00386D4D" w:rsidRPr="00D2426C">
        <w:rPr>
          <w:rFonts w:ascii="Times New Roman" w:hAnsi="Times New Roman" w:cs="Times New Roman"/>
          <w:lang w:val="en-GB"/>
        </w:rPr>
        <w:t>’</w:t>
      </w:r>
      <w:r w:rsidR="00292E33" w:rsidRPr="00D2426C">
        <w:rPr>
          <w:rFonts w:ascii="Times New Roman" w:hAnsi="Times New Roman" w:cs="Times New Roman"/>
          <w:lang w:val="en-GB"/>
        </w:rPr>
        <w:t xml:space="preserve"> that </w:t>
      </w:r>
      <w:r w:rsidR="00386D4D" w:rsidRPr="00D2426C">
        <w:rPr>
          <w:rFonts w:ascii="Times New Roman" w:hAnsi="Times New Roman" w:cs="Times New Roman"/>
          <w:lang w:val="en-GB"/>
        </w:rPr>
        <w:t>‘</w:t>
      </w:r>
      <w:r w:rsidR="00292E33" w:rsidRPr="00D2426C">
        <w:rPr>
          <w:rFonts w:ascii="Times New Roman" w:hAnsi="Times New Roman" w:cs="Times New Roman"/>
          <w:lang w:val="en-GB"/>
        </w:rPr>
        <w:t>probably cannot persist or become extensive without the emergence of formal organization</w:t>
      </w:r>
      <w:r w:rsidR="00386D4D" w:rsidRPr="00D2426C">
        <w:rPr>
          <w:rFonts w:ascii="Times New Roman" w:hAnsi="Times New Roman" w:cs="Times New Roman"/>
          <w:lang w:val="en-GB"/>
        </w:rPr>
        <w:t>’</w:t>
      </w:r>
      <w:r w:rsidR="00292E33" w:rsidRPr="00D2426C">
        <w:rPr>
          <w:rFonts w:ascii="Times New Roman" w:hAnsi="Times New Roman" w:cs="Times New Roman"/>
          <w:i/>
          <w:lang w:val="en-GB"/>
        </w:rPr>
        <w:t xml:space="preserve"> </w:t>
      </w:r>
      <w:r w:rsidR="007818B6" w:rsidRPr="00D2426C">
        <w:rPr>
          <w:rFonts w:ascii="Times New Roman" w:hAnsi="Times New Roman" w:cs="Times New Roman"/>
          <w:lang w:val="en-GB"/>
        </w:rPr>
        <w:t xml:space="preserve"> (p. 115</w:t>
      </w:r>
      <w:r w:rsidR="00292E33" w:rsidRPr="00D2426C">
        <w:rPr>
          <w:rFonts w:ascii="Times New Roman" w:hAnsi="Times New Roman" w:cs="Times New Roman"/>
          <w:lang w:val="en-GB"/>
        </w:rPr>
        <w:t>, 117</w:t>
      </w:r>
      <w:r w:rsidR="007818B6" w:rsidRPr="00D2426C">
        <w:rPr>
          <w:rFonts w:ascii="Times New Roman" w:hAnsi="Times New Roman" w:cs="Times New Roman"/>
          <w:lang w:val="en-GB"/>
        </w:rPr>
        <w:t xml:space="preserve">). </w:t>
      </w:r>
      <w:r w:rsidR="00FB2990" w:rsidRPr="00D2426C">
        <w:rPr>
          <w:rFonts w:ascii="Times New Roman" w:hAnsi="Times New Roman" w:cs="Times New Roman"/>
          <w:lang w:val="en-GB"/>
        </w:rPr>
        <w:t>This d</w:t>
      </w:r>
      <w:r w:rsidR="00230183" w:rsidRPr="00D2426C">
        <w:rPr>
          <w:rFonts w:ascii="Times New Roman" w:hAnsi="Times New Roman" w:cs="Times New Roman"/>
          <w:lang w:val="en-GB"/>
        </w:rPr>
        <w:t>id</w:t>
      </w:r>
      <w:r w:rsidR="00FB2990" w:rsidRPr="00D2426C">
        <w:rPr>
          <w:rFonts w:ascii="Times New Roman" w:hAnsi="Times New Roman" w:cs="Times New Roman"/>
          <w:lang w:val="en-GB"/>
        </w:rPr>
        <w:t xml:space="preserve"> not mean that nothing good comes from informal organization. It only </w:t>
      </w:r>
      <w:r w:rsidR="00877568" w:rsidRPr="00D2426C">
        <w:rPr>
          <w:rFonts w:ascii="Times New Roman" w:hAnsi="Times New Roman" w:cs="Times New Roman"/>
          <w:lang w:val="en-GB"/>
        </w:rPr>
        <w:t>meant</w:t>
      </w:r>
      <w:r w:rsidR="00FB2990" w:rsidRPr="00D2426C">
        <w:rPr>
          <w:rFonts w:ascii="Times New Roman" w:hAnsi="Times New Roman" w:cs="Times New Roman"/>
          <w:lang w:val="en-GB"/>
        </w:rPr>
        <w:t xml:space="preserve"> that one </w:t>
      </w:r>
      <w:r w:rsidR="00877568" w:rsidRPr="00D2426C">
        <w:rPr>
          <w:rFonts w:ascii="Times New Roman" w:hAnsi="Times New Roman" w:cs="Times New Roman"/>
          <w:lang w:val="en-GB"/>
        </w:rPr>
        <w:t>could not</w:t>
      </w:r>
      <w:r w:rsidR="00FB2990" w:rsidRPr="00D2426C">
        <w:rPr>
          <w:rFonts w:ascii="Times New Roman" w:hAnsi="Times New Roman" w:cs="Times New Roman"/>
          <w:lang w:val="en-GB"/>
        </w:rPr>
        <w:t xml:space="preserve"> know in advance what the specific outcome of the actions of an informal group, such as, for instance, a mob or a crowd, </w:t>
      </w:r>
      <w:r w:rsidR="00877568" w:rsidRPr="00D2426C">
        <w:rPr>
          <w:rFonts w:ascii="Times New Roman" w:hAnsi="Times New Roman" w:cs="Times New Roman"/>
          <w:lang w:val="en-GB"/>
        </w:rPr>
        <w:t>would</w:t>
      </w:r>
      <w:r w:rsidR="00FB2990" w:rsidRPr="00D2426C">
        <w:rPr>
          <w:rFonts w:ascii="Times New Roman" w:hAnsi="Times New Roman" w:cs="Times New Roman"/>
          <w:lang w:val="en-GB"/>
        </w:rPr>
        <w:t xml:space="preserve"> be. </w:t>
      </w:r>
    </w:p>
    <w:p w14:paraId="1A8DEE7A" w14:textId="77777777" w:rsidR="00ED0D74" w:rsidRPr="00D2426C" w:rsidRDefault="00ED0D74" w:rsidP="002D6FBE">
      <w:pPr>
        <w:spacing w:line="312" w:lineRule="auto"/>
        <w:rPr>
          <w:rFonts w:ascii="Times New Roman" w:hAnsi="Times New Roman" w:cs="Times New Roman"/>
          <w:lang w:val="en-GB"/>
        </w:rPr>
      </w:pPr>
    </w:p>
    <w:p w14:paraId="52028008" w14:textId="48B7056C" w:rsidR="003E6197" w:rsidRPr="00D2426C" w:rsidRDefault="00645779" w:rsidP="002D6FBE">
      <w:pPr>
        <w:spacing w:line="312" w:lineRule="auto"/>
        <w:rPr>
          <w:rFonts w:ascii="Times New Roman" w:hAnsi="Times New Roman" w:cs="Times New Roman"/>
          <w:lang w:val="en-GB"/>
        </w:rPr>
      </w:pPr>
      <w:r w:rsidRPr="00D2426C">
        <w:rPr>
          <w:rFonts w:ascii="Times New Roman" w:hAnsi="Times New Roman" w:cs="Times New Roman"/>
          <w:lang w:val="en-GB"/>
        </w:rPr>
        <w:t xml:space="preserve">Barnard, however, was not alone </w:t>
      </w:r>
      <w:r w:rsidR="009C30B8" w:rsidRPr="00D2426C">
        <w:rPr>
          <w:rFonts w:ascii="Times New Roman" w:hAnsi="Times New Roman" w:cs="Times New Roman"/>
          <w:lang w:val="en-GB"/>
        </w:rPr>
        <w:t xml:space="preserve">in taking </w:t>
      </w:r>
      <w:r w:rsidRPr="00D2426C">
        <w:rPr>
          <w:rFonts w:ascii="Times New Roman" w:hAnsi="Times New Roman" w:cs="Times New Roman"/>
          <w:lang w:val="en-GB"/>
        </w:rPr>
        <w:t xml:space="preserve">cognizance of ‘spontaneous’ and ‘informal organization’. In his </w:t>
      </w:r>
      <w:r w:rsidR="009C30B8" w:rsidRPr="00D2426C">
        <w:rPr>
          <w:rFonts w:ascii="Times New Roman" w:hAnsi="Times New Roman" w:cs="Times New Roman"/>
          <w:lang w:val="en-GB"/>
        </w:rPr>
        <w:t xml:space="preserve">discussion of </w:t>
      </w:r>
      <w:r w:rsidR="00877568" w:rsidRPr="00D2426C">
        <w:rPr>
          <w:rFonts w:ascii="Times New Roman" w:hAnsi="Times New Roman" w:cs="Times New Roman"/>
          <w:lang w:val="en-GB"/>
        </w:rPr>
        <w:t>the latter, he referenced</w:t>
      </w:r>
      <w:r w:rsidR="00816AD0" w:rsidRPr="00D2426C">
        <w:rPr>
          <w:rFonts w:ascii="Times New Roman" w:hAnsi="Times New Roman" w:cs="Times New Roman"/>
          <w:lang w:val="en-GB"/>
        </w:rPr>
        <w:t>, among others, the</w:t>
      </w:r>
      <w:r w:rsidRPr="00D2426C">
        <w:rPr>
          <w:rFonts w:ascii="Times New Roman" w:hAnsi="Times New Roman" w:cs="Times New Roman"/>
          <w:lang w:val="en-GB"/>
        </w:rPr>
        <w:t xml:space="preserve"> hu</w:t>
      </w:r>
      <w:r w:rsidR="00816AD0" w:rsidRPr="00D2426C">
        <w:rPr>
          <w:rFonts w:ascii="Times New Roman" w:hAnsi="Times New Roman" w:cs="Times New Roman"/>
          <w:lang w:val="en-GB"/>
        </w:rPr>
        <w:t>man</w:t>
      </w:r>
      <w:r w:rsidR="00230183" w:rsidRPr="00D2426C">
        <w:rPr>
          <w:rFonts w:ascii="Times New Roman" w:hAnsi="Times New Roman" w:cs="Times New Roman"/>
          <w:lang w:val="en-GB"/>
        </w:rPr>
        <w:t>-</w:t>
      </w:r>
      <w:r w:rsidR="00816AD0" w:rsidRPr="00D2426C">
        <w:rPr>
          <w:rFonts w:ascii="Times New Roman" w:hAnsi="Times New Roman" w:cs="Times New Roman"/>
          <w:lang w:val="en-GB"/>
        </w:rPr>
        <w:t>relations theorists</w:t>
      </w:r>
      <w:r w:rsidRPr="00D2426C">
        <w:rPr>
          <w:rFonts w:ascii="Times New Roman" w:hAnsi="Times New Roman" w:cs="Times New Roman"/>
          <w:lang w:val="en-GB"/>
        </w:rPr>
        <w:t xml:space="preserve"> Elton Mayo, Fritz J. Roethlisberger and William J. Dickson. </w:t>
      </w:r>
      <w:r w:rsidR="009C30B8" w:rsidRPr="00D2426C">
        <w:rPr>
          <w:rFonts w:ascii="Times New Roman" w:hAnsi="Times New Roman" w:cs="Times New Roman"/>
          <w:lang w:val="en-GB"/>
        </w:rPr>
        <w:t xml:space="preserve">Like </w:t>
      </w:r>
      <w:r w:rsidR="00A47CAF" w:rsidRPr="00D2426C">
        <w:rPr>
          <w:rFonts w:ascii="Times New Roman" w:hAnsi="Times New Roman" w:cs="Times New Roman"/>
          <w:lang w:val="en-GB"/>
        </w:rPr>
        <w:t xml:space="preserve">Barnard, these writers were also preoccupied with the relations between formal organization on the one hand, and spontaneous and informal organization on the other. However, in contrast to Barnard, they </w:t>
      </w:r>
      <w:r w:rsidR="005000D2" w:rsidRPr="00D2426C">
        <w:rPr>
          <w:rFonts w:ascii="Times New Roman" w:hAnsi="Times New Roman" w:cs="Times New Roman"/>
          <w:lang w:val="en-GB"/>
        </w:rPr>
        <w:t>did not view the interrelationship between these different modes of organization from the point of view of the formal</w:t>
      </w:r>
      <w:r w:rsidR="009C30B8" w:rsidRPr="00D2426C">
        <w:rPr>
          <w:rFonts w:ascii="Times New Roman" w:hAnsi="Times New Roman" w:cs="Times New Roman"/>
          <w:lang w:val="en-GB"/>
        </w:rPr>
        <w:t xml:space="preserve"> to the same extent</w:t>
      </w:r>
      <w:r w:rsidR="005000D2" w:rsidRPr="00D2426C">
        <w:rPr>
          <w:rFonts w:ascii="Times New Roman" w:hAnsi="Times New Roman" w:cs="Times New Roman"/>
          <w:lang w:val="en-GB"/>
        </w:rPr>
        <w:t xml:space="preserve">. Rather, </w:t>
      </w:r>
      <w:r w:rsidR="00292E33" w:rsidRPr="00D2426C">
        <w:rPr>
          <w:rFonts w:ascii="Times New Roman" w:hAnsi="Times New Roman" w:cs="Times New Roman"/>
          <w:lang w:val="en-GB"/>
        </w:rPr>
        <w:t>in the work of Elton Mayo</w:t>
      </w:r>
      <w:r w:rsidR="003E6197" w:rsidRPr="00D2426C">
        <w:rPr>
          <w:rFonts w:ascii="Times New Roman" w:hAnsi="Times New Roman" w:cs="Times New Roman"/>
          <w:lang w:val="en-GB"/>
        </w:rPr>
        <w:t xml:space="preserve"> (</w:t>
      </w:r>
      <w:r w:rsidR="00CF308F" w:rsidRPr="00D2426C">
        <w:rPr>
          <w:rFonts w:ascii="Times New Roman" w:hAnsi="Times New Roman" w:cs="Times New Roman"/>
          <w:lang w:val="en-GB"/>
        </w:rPr>
        <w:t>[1949] 1975, [1933] 2003</w:t>
      </w:r>
      <w:r w:rsidR="003E6197" w:rsidRPr="00D2426C">
        <w:rPr>
          <w:rFonts w:ascii="Times New Roman" w:hAnsi="Times New Roman" w:cs="Times New Roman"/>
          <w:lang w:val="en-GB"/>
        </w:rPr>
        <w:t>)</w:t>
      </w:r>
      <w:r w:rsidR="00292E33" w:rsidRPr="00D2426C">
        <w:rPr>
          <w:rFonts w:ascii="Times New Roman" w:hAnsi="Times New Roman" w:cs="Times New Roman"/>
          <w:lang w:val="en-GB"/>
        </w:rPr>
        <w:t xml:space="preserve"> and Roethlisberger and Dickson </w:t>
      </w:r>
      <w:r w:rsidR="003E6197" w:rsidRPr="00D2426C">
        <w:rPr>
          <w:rFonts w:ascii="Times New Roman" w:hAnsi="Times New Roman" w:cs="Times New Roman"/>
          <w:lang w:val="en-GB"/>
        </w:rPr>
        <w:t>(</w:t>
      </w:r>
      <w:r w:rsidR="00CF308F" w:rsidRPr="00D2426C">
        <w:rPr>
          <w:rFonts w:ascii="Times New Roman" w:hAnsi="Times New Roman" w:cs="Times New Roman"/>
          <w:lang w:val="en-GB"/>
        </w:rPr>
        <w:t>[1939] 2000</w:t>
      </w:r>
      <w:r w:rsidR="003E6197" w:rsidRPr="00D2426C">
        <w:rPr>
          <w:rFonts w:ascii="Times New Roman" w:hAnsi="Times New Roman" w:cs="Times New Roman"/>
          <w:lang w:val="en-GB"/>
        </w:rPr>
        <w:t xml:space="preserve">) one finds the seeds of critiques </w:t>
      </w:r>
      <w:r w:rsidR="00292E33" w:rsidRPr="00D2426C">
        <w:rPr>
          <w:rFonts w:ascii="Times New Roman" w:hAnsi="Times New Roman" w:cs="Times New Roman"/>
          <w:lang w:val="en-GB"/>
        </w:rPr>
        <w:t xml:space="preserve">of </w:t>
      </w:r>
      <w:r w:rsidR="003E6197" w:rsidRPr="00D2426C">
        <w:rPr>
          <w:rFonts w:ascii="Times New Roman" w:hAnsi="Times New Roman" w:cs="Times New Roman"/>
          <w:lang w:val="en-GB"/>
        </w:rPr>
        <w:t>‘</w:t>
      </w:r>
      <w:r w:rsidR="00292E33" w:rsidRPr="00D2426C">
        <w:rPr>
          <w:rFonts w:ascii="Times New Roman" w:hAnsi="Times New Roman" w:cs="Times New Roman"/>
          <w:lang w:val="en-GB"/>
        </w:rPr>
        <w:t xml:space="preserve">formal </w:t>
      </w:r>
      <w:r w:rsidR="003E6197" w:rsidRPr="00D2426C">
        <w:rPr>
          <w:rFonts w:ascii="Times New Roman" w:hAnsi="Times New Roman" w:cs="Times New Roman"/>
          <w:lang w:val="en-GB"/>
        </w:rPr>
        <w:t xml:space="preserve">organization’ </w:t>
      </w:r>
      <w:r w:rsidR="00292E33" w:rsidRPr="00D2426C">
        <w:rPr>
          <w:rFonts w:ascii="Times New Roman" w:hAnsi="Times New Roman" w:cs="Times New Roman"/>
          <w:lang w:val="en-GB"/>
        </w:rPr>
        <w:t xml:space="preserve">that would come to </w:t>
      </w:r>
      <w:r w:rsidR="00CA0ED0" w:rsidRPr="00D2426C">
        <w:rPr>
          <w:rFonts w:ascii="Times New Roman" w:hAnsi="Times New Roman" w:cs="Times New Roman"/>
          <w:lang w:val="en-GB"/>
        </w:rPr>
        <w:t>be extended and elaborated</w:t>
      </w:r>
      <w:r w:rsidR="00292E33" w:rsidRPr="00D2426C">
        <w:rPr>
          <w:rFonts w:ascii="Times New Roman" w:hAnsi="Times New Roman" w:cs="Times New Roman"/>
          <w:lang w:val="en-GB"/>
        </w:rPr>
        <w:t xml:space="preserve"> </w:t>
      </w:r>
      <w:r w:rsidR="00230183" w:rsidRPr="00D2426C">
        <w:rPr>
          <w:rFonts w:ascii="Times New Roman" w:hAnsi="Times New Roman" w:cs="Times New Roman"/>
          <w:lang w:val="en-GB"/>
        </w:rPr>
        <w:t>by</w:t>
      </w:r>
      <w:r w:rsidR="00292E33" w:rsidRPr="00D2426C">
        <w:rPr>
          <w:rFonts w:ascii="Times New Roman" w:hAnsi="Times New Roman" w:cs="Times New Roman"/>
          <w:lang w:val="en-GB"/>
        </w:rPr>
        <w:t xml:space="preserve"> later generations of </w:t>
      </w:r>
      <w:r w:rsidR="00CA0ED0" w:rsidRPr="00D2426C">
        <w:rPr>
          <w:rFonts w:ascii="Times New Roman" w:hAnsi="Times New Roman" w:cs="Times New Roman"/>
          <w:lang w:val="en-GB"/>
        </w:rPr>
        <w:t>organization scholars, just as one finds an increasing app</w:t>
      </w:r>
      <w:r w:rsidR="009C30B8" w:rsidRPr="00D2426C">
        <w:rPr>
          <w:rFonts w:ascii="Times New Roman" w:hAnsi="Times New Roman" w:cs="Times New Roman"/>
          <w:lang w:val="en-GB"/>
        </w:rPr>
        <w:t>eal</w:t>
      </w:r>
      <w:r w:rsidR="00CA0ED0" w:rsidRPr="00D2426C">
        <w:rPr>
          <w:rFonts w:ascii="Times New Roman" w:hAnsi="Times New Roman" w:cs="Times New Roman"/>
          <w:lang w:val="en-GB"/>
        </w:rPr>
        <w:t xml:space="preserve"> </w:t>
      </w:r>
      <w:r w:rsidR="009C30B8" w:rsidRPr="00D2426C">
        <w:rPr>
          <w:rFonts w:ascii="Times New Roman" w:hAnsi="Times New Roman" w:cs="Times New Roman"/>
          <w:lang w:val="en-GB"/>
        </w:rPr>
        <w:t xml:space="preserve">to and of </w:t>
      </w:r>
      <w:r w:rsidR="00CA0ED0" w:rsidRPr="00D2426C">
        <w:rPr>
          <w:rFonts w:ascii="Times New Roman" w:hAnsi="Times New Roman" w:cs="Times New Roman"/>
          <w:lang w:val="en-GB"/>
        </w:rPr>
        <w:t xml:space="preserve">the informal and spontaneous. </w:t>
      </w:r>
    </w:p>
    <w:p w14:paraId="44F69836" w14:textId="77777777" w:rsidR="003E6197" w:rsidRPr="00D2426C" w:rsidRDefault="003E6197" w:rsidP="002D6FBE">
      <w:pPr>
        <w:spacing w:line="312" w:lineRule="auto"/>
        <w:rPr>
          <w:rFonts w:ascii="Times New Roman" w:hAnsi="Times New Roman" w:cs="Times New Roman"/>
          <w:lang w:val="en-GB"/>
        </w:rPr>
      </w:pPr>
    </w:p>
    <w:p w14:paraId="433A1946" w14:textId="7CB61A19" w:rsidR="00922A7B" w:rsidRPr="00D2426C" w:rsidRDefault="00CA0ED0" w:rsidP="002D6FBE">
      <w:pPr>
        <w:spacing w:line="312" w:lineRule="auto"/>
        <w:rPr>
          <w:rFonts w:ascii="Times New Roman" w:hAnsi="Times New Roman" w:cs="Times New Roman"/>
          <w:lang w:val="en-GB"/>
        </w:rPr>
      </w:pPr>
      <w:r w:rsidRPr="00D2426C">
        <w:rPr>
          <w:rFonts w:ascii="Times New Roman" w:hAnsi="Times New Roman" w:cs="Times New Roman"/>
          <w:lang w:val="en-GB"/>
        </w:rPr>
        <w:t xml:space="preserve">One of </w:t>
      </w:r>
      <w:r w:rsidR="00843122" w:rsidRPr="00D2426C">
        <w:rPr>
          <w:rFonts w:ascii="Times New Roman" w:hAnsi="Times New Roman" w:cs="Times New Roman"/>
          <w:lang w:val="en-GB"/>
        </w:rPr>
        <w:t xml:space="preserve">Roethlisberger and Dickson’s </w:t>
      </w:r>
      <w:r w:rsidRPr="00D2426C">
        <w:rPr>
          <w:rFonts w:ascii="Times New Roman" w:hAnsi="Times New Roman" w:cs="Times New Roman"/>
          <w:lang w:val="en-GB"/>
        </w:rPr>
        <w:t>major findings was that group behavio</w:t>
      </w:r>
      <w:r w:rsidR="00230183" w:rsidRPr="00D2426C">
        <w:rPr>
          <w:rFonts w:ascii="Times New Roman" w:hAnsi="Times New Roman" w:cs="Times New Roman"/>
          <w:lang w:val="en-GB"/>
        </w:rPr>
        <w:t>u</w:t>
      </w:r>
      <w:r w:rsidRPr="00D2426C">
        <w:rPr>
          <w:rFonts w:ascii="Times New Roman" w:hAnsi="Times New Roman" w:cs="Times New Roman"/>
          <w:lang w:val="en-GB"/>
        </w:rPr>
        <w:t xml:space="preserve">r among workers resulted in a </w:t>
      </w:r>
      <w:r w:rsidRPr="00D2426C">
        <w:rPr>
          <w:rFonts w:ascii="Times New Roman" w:hAnsi="Times New Roman" w:cs="Times New Roman"/>
          <w:i/>
          <w:lang w:val="en-GB"/>
        </w:rPr>
        <w:t>spontaneously</w:t>
      </w:r>
      <w:r w:rsidRPr="00D2426C">
        <w:rPr>
          <w:rFonts w:ascii="Times New Roman" w:hAnsi="Times New Roman" w:cs="Times New Roman"/>
          <w:lang w:val="en-GB"/>
        </w:rPr>
        <w:t xml:space="preserve"> arising order within the workplace</w:t>
      </w:r>
      <w:r w:rsidR="00843122" w:rsidRPr="00D2426C">
        <w:rPr>
          <w:rFonts w:ascii="Times New Roman" w:hAnsi="Times New Roman" w:cs="Times New Roman"/>
          <w:lang w:val="en-GB"/>
        </w:rPr>
        <w:t xml:space="preserve"> that differed markedly from the formal order</w:t>
      </w:r>
      <w:r w:rsidRPr="00D2426C">
        <w:rPr>
          <w:rFonts w:ascii="Times New Roman" w:hAnsi="Times New Roman" w:cs="Times New Roman"/>
          <w:lang w:val="en-GB"/>
        </w:rPr>
        <w:t xml:space="preserve">. </w:t>
      </w:r>
      <w:r w:rsidR="00922A7B" w:rsidRPr="00D2426C">
        <w:rPr>
          <w:rFonts w:ascii="Times New Roman" w:hAnsi="Times New Roman" w:cs="Times New Roman"/>
          <w:lang w:val="en-GB"/>
        </w:rPr>
        <w:t xml:space="preserve">In what was to become the key account of the famous Hawthorne Experiments, </w:t>
      </w:r>
      <w:r w:rsidR="00922A7B" w:rsidRPr="00D2426C">
        <w:rPr>
          <w:rFonts w:ascii="Times New Roman" w:hAnsi="Times New Roman" w:cs="Times New Roman"/>
          <w:i/>
          <w:lang w:val="en-GB"/>
        </w:rPr>
        <w:t>Management and the Worker</w:t>
      </w:r>
      <w:r w:rsidR="00922A7B" w:rsidRPr="00D2426C">
        <w:rPr>
          <w:rFonts w:ascii="Times New Roman" w:hAnsi="Times New Roman" w:cs="Times New Roman"/>
          <w:lang w:val="en-GB"/>
        </w:rPr>
        <w:t xml:space="preserve">, </w:t>
      </w:r>
      <w:r w:rsidRPr="00D2426C">
        <w:rPr>
          <w:rFonts w:ascii="Times New Roman" w:hAnsi="Times New Roman" w:cs="Times New Roman"/>
          <w:lang w:val="en-GB"/>
        </w:rPr>
        <w:t>Roethlisberger and Dickson (2000: 524) describe</w:t>
      </w:r>
      <w:r w:rsidR="00922A7B" w:rsidRPr="00D2426C">
        <w:rPr>
          <w:rFonts w:ascii="Times New Roman" w:hAnsi="Times New Roman" w:cs="Times New Roman"/>
          <w:lang w:val="en-GB"/>
        </w:rPr>
        <w:t>d</w:t>
      </w:r>
      <w:r w:rsidRPr="00D2426C">
        <w:rPr>
          <w:rFonts w:ascii="Times New Roman" w:hAnsi="Times New Roman" w:cs="Times New Roman"/>
          <w:lang w:val="en-GB"/>
        </w:rPr>
        <w:t xml:space="preserve"> how the </w:t>
      </w:r>
      <w:r w:rsidR="00922A7B" w:rsidRPr="00D2426C">
        <w:rPr>
          <w:rFonts w:ascii="Times New Roman" w:hAnsi="Times New Roman" w:cs="Times New Roman"/>
          <w:lang w:val="en-GB"/>
        </w:rPr>
        <w:t xml:space="preserve">men at the Hawthorne Plant </w:t>
      </w:r>
      <w:r w:rsidR="00C86F42" w:rsidRPr="00D2426C">
        <w:rPr>
          <w:rFonts w:ascii="Times New Roman" w:hAnsi="Times New Roman" w:cs="Times New Roman"/>
          <w:lang w:val="en-GB"/>
        </w:rPr>
        <w:t>‘</w:t>
      </w:r>
      <w:r w:rsidRPr="00D2426C">
        <w:rPr>
          <w:rFonts w:ascii="Times New Roman" w:hAnsi="Times New Roman" w:cs="Times New Roman"/>
          <w:lang w:val="en-GB"/>
        </w:rPr>
        <w:t>had elaborated, spontaneously and quite unconsciously, an intricate social organization around their collective beliefs and sentiments.</w:t>
      </w:r>
      <w:r w:rsidR="00C86F42" w:rsidRPr="00D2426C">
        <w:rPr>
          <w:rFonts w:ascii="Times New Roman" w:hAnsi="Times New Roman" w:cs="Times New Roman"/>
          <w:lang w:val="en-GB"/>
        </w:rPr>
        <w:t>’</w:t>
      </w:r>
      <w:r w:rsidRPr="00D2426C">
        <w:rPr>
          <w:rFonts w:ascii="Times New Roman" w:hAnsi="Times New Roman" w:cs="Times New Roman"/>
          <w:lang w:val="en-GB"/>
        </w:rPr>
        <w:t xml:space="preserve"> </w:t>
      </w:r>
      <w:r w:rsidR="00334922" w:rsidRPr="00D2426C">
        <w:rPr>
          <w:rFonts w:ascii="Times New Roman" w:hAnsi="Times New Roman" w:cs="Times New Roman"/>
          <w:lang w:val="en-GB"/>
        </w:rPr>
        <w:t xml:space="preserve">This spontaneous social organization </w:t>
      </w:r>
      <w:r w:rsidR="00922A7B" w:rsidRPr="00D2426C">
        <w:rPr>
          <w:rFonts w:ascii="Times New Roman" w:hAnsi="Times New Roman" w:cs="Times New Roman"/>
          <w:lang w:val="en-GB"/>
        </w:rPr>
        <w:t xml:space="preserve">showed up as a specific </w:t>
      </w:r>
      <w:r w:rsidRPr="00D2426C">
        <w:rPr>
          <w:rFonts w:ascii="Times New Roman" w:hAnsi="Times New Roman" w:cs="Times New Roman"/>
          <w:i/>
          <w:lang w:val="en-GB"/>
        </w:rPr>
        <w:t>informal organization</w:t>
      </w:r>
      <w:r w:rsidRPr="00D2426C">
        <w:rPr>
          <w:rFonts w:ascii="Times New Roman" w:hAnsi="Times New Roman" w:cs="Times New Roman"/>
          <w:lang w:val="en-GB"/>
        </w:rPr>
        <w:t>, which</w:t>
      </w:r>
      <w:r w:rsidR="00922A7B" w:rsidRPr="00D2426C">
        <w:rPr>
          <w:rFonts w:ascii="Times New Roman" w:hAnsi="Times New Roman" w:cs="Times New Roman"/>
          <w:lang w:val="en-GB"/>
        </w:rPr>
        <w:t>, according to Roethlisberger and Dickson,</w:t>
      </w:r>
      <w:r w:rsidRPr="00D2426C">
        <w:rPr>
          <w:rFonts w:ascii="Times New Roman" w:hAnsi="Times New Roman" w:cs="Times New Roman"/>
          <w:lang w:val="en-GB"/>
        </w:rPr>
        <w:t xml:space="preserve"> </w:t>
      </w:r>
      <w:r w:rsidR="00C86F42" w:rsidRPr="00D2426C">
        <w:rPr>
          <w:rFonts w:ascii="Times New Roman" w:hAnsi="Times New Roman" w:cs="Times New Roman"/>
          <w:lang w:val="en-GB"/>
        </w:rPr>
        <w:t>‘</w:t>
      </w:r>
      <w:r w:rsidRPr="00D2426C">
        <w:rPr>
          <w:rFonts w:ascii="Times New Roman" w:hAnsi="Times New Roman" w:cs="Times New Roman"/>
          <w:lang w:val="en-GB"/>
        </w:rPr>
        <w:t>exists in every plant</w:t>
      </w:r>
      <w:r w:rsidR="00C86F42" w:rsidRPr="00D2426C">
        <w:rPr>
          <w:rFonts w:ascii="Times New Roman" w:hAnsi="Times New Roman" w:cs="Times New Roman"/>
          <w:lang w:val="en-GB"/>
        </w:rPr>
        <w:t>’</w:t>
      </w:r>
      <w:r w:rsidRPr="00D2426C">
        <w:rPr>
          <w:rFonts w:ascii="Times New Roman" w:hAnsi="Times New Roman" w:cs="Times New Roman"/>
          <w:lang w:val="en-GB"/>
        </w:rPr>
        <w:t xml:space="preserve"> (2000: 559), and without which </w:t>
      </w:r>
      <w:r w:rsidR="00C86F42" w:rsidRPr="00D2426C">
        <w:rPr>
          <w:rFonts w:ascii="Times New Roman" w:hAnsi="Times New Roman" w:cs="Times New Roman"/>
          <w:lang w:val="en-GB"/>
        </w:rPr>
        <w:t>‘</w:t>
      </w:r>
      <w:r w:rsidRPr="00D2426C">
        <w:rPr>
          <w:rFonts w:ascii="Times New Roman" w:hAnsi="Times New Roman" w:cs="Times New Roman"/>
          <w:lang w:val="en-GB"/>
        </w:rPr>
        <w:t>formal organizations could not survive for long</w:t>
      </w:r>
      <w:r w:rsidR="00C86F42" w:rsidRPr="00D2426C">
        <w:rPr>
          <w:rFonts w:ascii="Times New Roman" w:hAnsi="Times New Roman" w:cs="Times New Roman"/>
          <w:lang w:val="en-GB"/>
        </w:rPr>
        <w:t>’</w:t>
      </w:r>
      <w:r w:rsidRPr="00D2426C">
        <w:rPr>
          <w:rFonts w:ascii="Times New Roman" w:hAnsi="Times New Roman" w:cs="Times New Roman"/>
          <w:lang w:val="en-GB"/>
        </w:rPr>
        <w:t xml:space="preserve"> (ibid: 562). </w:t>
      </w:r>
    </w:p>
    <w:p w14:paraId="26E85B1D" w14:textId="77777777" w:rsidR="00B11F42" w:rsidRPr="00D2426C" w:rsidRDefault="00B11F42" w:rsidP="002D6FBE">
      <w:pPr>
        <w:spacing w:line="312" w:lineRule="auto"/>
        <w:rPr>
          <w:rFonts w:ascii="Times New Roman" w:hAnsi="Times New Roman" w:cs="Times New Roman"/>
          <w:lang w:val="en-GB"/>
        </w:rPr>
      </w:pPr>
    </w:p>
    <w:p w14:paraId="3AFC225B" w14:textId="3BA38B62" w:rsidR="007274B0" w:rsidRPr="00D2426C" w:rsidRDefault="00B11F42" w:rsidP="007274B0">
      <w:pPr>
        <w:spacing w:line="312" w:lineRule="auto"/>
        <w:rPr>
          <w:rFonts w:ascii="Times New Roman" w:hAnsi="Times New Roman" w:cs="Times New Roman"/>
          <w:lang w:val="en-GB"/>
        </w:rPr>
      </w:pPr>
      <w:r w:rsidRPr="00D2426C">
        <w:rPr>
          <w:rFonts w:ascii="Times New Roman" w:hAnsi="Times New Roman" w:cs="Times New Roman"/>
          <w:lang w:val="en-GB"/>
        </w:rPr>
        <w:t xml:space="preserve">The problem pointed to was not merely that organization scholars hitherto had overlooked the importance and necessity of the delicate spontaneity of the informal organization; it was also that this organizational reality either </w:t>
      </w:r>
      <w:r w:rsidR="0014353D" w:rsidRPr="00D2426C">
        <w:rPr>
          <w:rFonts w:ascii="Times New Roman" w:hAnsi="Times New Roman" w:cs="Times New Roman"/>
          <w:lang w:val="en-GB"/>
        </w:rPr>
        <w:t xml:space="preserve">had </w:t>
      </w:r>
      <w:r w:rsidR="00334391" w:rsidRPr="00D2426C">
        <w:rPr>
          <w:rFonts w:ascii="Times New Roman" w:hAnsi="Times New Roman" w:cs="Times New Roman"/>
          <w:lang w:val="en-GB"/>
        </w:rPr>
        <w:t>‘</w:t>
      </w:r>
      <w:r w:rsidR="0014353D" w:rsidRPr="00D2426C">
        <w:rPr>
          <w:rFonts w:ascii="Times New Roman" w:hAnsi="Times New Roman" w:cs="Times New Roman"/>
          <w:lang w:val="en-GB"/>
        </w:rPr>
        <w:t>no representation in the formal organization at all</w:t>
      </w:r>
      <w:r w:rsidR="00334391" w:rsidRPr="00D2426C">
        <w:rPr>
          <w:rFonts w:ascii="Times New Roman" w:hAnsi="Times New Roman" w:cs="Times New Roman"/>
          <w:lang w:val="en-GB"/>
        </w:rPr>
        <w:t>’</w:t>
      </w:r>
      <w:r w:rsidR="0014353D" w:rsidRPr="00D2426C">
        <w:rPr>
          <w:rFonts w:ascii="Times New Roman" w:hAnsi="Times New Roman" w:cs="Times New Roman"/>
          <w:lang w:val="en-GB"/>
        </w:rPr>
        <w:t xml:space="preserve"> or was </w:t>
      </w:r>
      <w:r w:rsidR="00334391" w:rsidRPr="00D2426C">
        <w:rPr>
          <w:rFonts w:ascii="Times New Roman" w:hAnsi="Times New Roman" w:cs="Times New Roman"/>
          <w:lang w:val="en-GB"/>
        </w:rPr>
        <w:t>‘</w:t>
      </w:r>
      <w:r w:rsidR="0014353D" w:rsidRPr="00D2426C">
        <w:rPr>
          <w:rFonts w:ascii="Times New Roman" w:hAnsi="Times New Roman" w:cs="Times New Roman"/>
          <w:lang w:val="en-GB"/>
        </w:rPr>
        <w:t>inadequately represented</w:t>
      </w:r>
      <w:r w:rsidR="00334391" w:rsidRPr="00D2426C">
        <w:rPr>
          <w:rFonts w:ascii="Times New Roman" w:hAnsi="Times New Roman" w:cs="Times New Roman"/>
          <w:lang w:val="en-GB"/>
        </w:rPr>
        <w:t>’</w:t>
      </w:r>
      <w:r w:rsidR="0014353D" w:rsidRPr="00D2426C">
        <w:rPr>
          <w:rFonts w:ascii="Times New Roman" w:hAnsi="Times New Roman" w:cs="Times New Roman"/>
          <w:lang w:val="en-GB"/>
        </w:rPr>
        <w:t xml:space="preserve"> by the formal organization (ibid: 559). As a consequence, schemes, policies, and changes initiated through formal organizational dictates more often than not ended up with consequences that differed markedly from those intended. Whereas Roethlisberger and Dickson’s attempt to remedy this problematic consisted in </w:t>
      </w:r>
      <w:r w:rsidR="00DA1EA6" w:rsidRPr="00D2426C">
        <w:rPr>
          <w:rFonts w:ascii="Times New Roman" w:hAnsi="Times New Roman" w:cs="Times New Roman"/>
          <w:lang w:val="en-GB"/>
        </w:rPr>
        <w:t xml:space="preserve">proposing the establishment of </w:t>
      </w:r>
      <w:r w:rsidR="00F521A4" w:rsidRPr="00D2426C">
        <w:rPr>
          <w:rFonts w:ascii="Times New Roman" w:hAnsi="Times New Roman" w:cs="Times New Roman"/>
          <w:lang w:val="en-GB"/>
        </w:rPr>
        <w:t>a new function of</w:t>
      </w:r>
      <w:r w:rsidR="0014353D" w:rsidRPr="00D2426C">
        <w:rPr>
          <w:rFonts w:ascii="Times New Roman" w:hAnsi="Times New Roman" w:cs="Times New Roman"/>
          <w:lang w:val="en-GB"/>
        </w:rPr>
        <w:t xml:space="preserve"> personnel </w:t>
      </w:r>
      <w:r w:rsidR="00DA1EA6" w:rsidRPr="00D2426C">
        <w:rPr>
          <w:rFonts w:ascii="Times New Roman" w:hAnsi="Times New Roman" w:cs="Times New Roman"/>
          <w:lang w:val="en-GB"/>
        </w:rPr>
        <w:t>work (2000: 591)</w:t>
      </w:r>
      <w:r w:rsidR="0014353D" w:rsidRPr="00D2426C">
        <w:rPr>
          <w:rFonts w:ascii="Times New Roman" w:hAnsi="Times New Roman" w:cs="Times New Roman"/>
          <w:lang w:val="en-GB"/>
        </w:rPr>
        <w:t xml:space="preserve">, Mayo widened the scope of the problem by </w:t>
      </w:r>
      <w:r w:rsidR="00DA1EA6" w:rsidRPr="00D2426C">
        <w:rPr>
          <w:rFonts w:ascii="Times New Roman" w:hAnsi="Times New Roman" w:cs="Times New Roman"/>
          <w:lang w:val="en-GB"/>
        </w:rPr>
        <w:t>stating</w:t>
      </w:r>
      <w:r w:rsidR="0014353D" w:rsidRPr="00D2426C">
        <w:rPr>
          <w:rFonts w:ascii="Times New Roman" w:hAnsi="Times New Roman" w:cs="Times New Roman"/>
          <w:lang w:val="en-GB"/>
        </w:rPr>
        <w:t xml:space="preserve"> </w:t>
      </w:r>
      <w:r w:rsidR="00DA1EA6" w:rsidRPr="00D2426C">
        <w:rPr>
          <w:rFonts w:ascii="Times New Roman" w:hAnsi="Times New Roman" w:cs="Times New Roman"/>
          <w:lang w:val="en-GB"/>
        </w:rPr>
        <w:t>that</w:t>
      </w:r>
      <w:r w:rsidR="0014353D" w:rsidRPr="00D2426C">
        <w:rPr>
          <w:rFonts w:ascii="Times New Roman" w:hAnsi="Times New Roman" w:cs="Times New Roman"/>
          <w:lang w:val="en-GB"/>
        </w:rPr>
        <w:t xml:space="preserve"> organizational </w:t>
      </w:r>
      <w:r w:rsidR="00D03102" w:rsidRPr="00D2426C">
        <w:rPr>
          <w:rFonts w:ascii="Times New Roman" w:hAnsi="Times New Roman" w:cs="Times New Roman"/>
          <w:lang w:val="en-GB"/>
        </w:rPr>
        <w:t>problems</w:t>
      </w:r>
      <w:r w:rsidR="0014353D" w:rsidRPr="00D2426C">
        <w:rPr>
          <w:rFonts w:ascii="Times New Roman" w:hAnsi="Times New Roman" w:cs="Times New Roman"/>
          <w:lang w:val="en-GB"/>
        </w:rPr>
        <w:t xml:space="preserve"> </w:t>
      </w:r>
      <w:r w:rsidR="00334391" w:rsidRPr="00D2426C">
        <w:rPr>
          <w:rFonts w:ascii="Times New Roman" w:hAnsi="Times New Roman" w:cs="Times New Roman"/>
          <w:lang w:val="en-GB"/>
        </w:rPr>
        <w:t xml:space="preserve">were </w:t>
      </w:r>
      <w:r w:rsidR="0014353D" w:rsidRPr="00D2426C">
        <w:rPr>
          <w:rFonts w:ascii="Times New Roman" w:hAnsi="Times New Roman" w:cs="Times New Roman"/>
          <w:lang w:val="en-GB"/>
        </w:rPr>
        <w:t xml:space="preserve">essentially caught up in a larger </w:t>
      </w:r>
      <w:r w:rsidR="0082700A" w:rsidRPr="00D2426C">
        <w:rPr>
          <w:rFonts w:ascii="Times New Roman" w:hAnsi="Times New Roman" w:cs="Times New Roman"/>
          <w:lang w:val="en-GB"/>
        </w:rPr>
        <w:t>metanarrative</w:t>
      </w:r>
      <w:r w:rsidR="0014353D" w:rsidRPr="00D2426C">
        <w:rPr>
          <w:rFonts w:ascii="Times New Roman" w:hAnsi="Times New Roman" w:cs="Times New Roman"/>
          <w:lang w:val="en-GB"/>
        </w:rPr>
        <w:t xml:space="preserve">, where formalization, industrialization and </w:t>
      </w:r>
      <w:r w:rsidR="00D03102" w:rsidRPr="00D2426C">
        <w:rPr>
          <w:rFonts w:ascii="Times New Roman" w:hAnsi="Times New Roman" w:cs="Times New Roman"/>
          <w:lang w:val="en-GB"/>
        </w:rPr>
        <w:t>urbanization</w:t>
      </w:r>
      <w:r w:rsidR="0014353D" w:rsidRPr="00D2426C">
        <w:rPr>
          <w:rFonts w:ascii="Times New Roman" w:hAnsi="Times New Roman" w:cs="Times New Roman"/>
          <w:lang w:val="en-GB"/>
        </w:rPr>
        <w:t xml:space="preserve"> </w:t>
      </w:r>
      <w:r w:rsidR="00D03102" w:rsidRPr="00D2426C">
        <w:rPr>
          <w:rFonts w:ascii="Times New Roman" w:hAnsi="Times New Roman" w:cs="Times New Roman"/>
          <w:lang w:val="en-GB"/>
        </w:rPr>
        <w:t>had created a condition in which the forces through which spontaneous social organization could arise had been undermined</w:t>
      </w:r>
      <w:r w:rsidR="00DE46C4" w:rsidRPr="00D2426C">
        <w:rPr>
          <w:rFonts w:ascii="Times New Roman" w:hAnsi="Times New Roman" w:cs="Times New Roman"/>
          <w:lang w:val="en-GB"/>
        </w:rPr>
        <w:t xml:space="preserve"> (Mayo, 1975, 2003)</w:t>
      </w:r>
      <w:r w:rsidR="00D03102" w:rsidRPr="00D2426C">
        <w:rPr>
          <w:rFonts w:ascii="Times New Roman" w:hAnsi="Times New Roman" w:cs="Times New Roman"/>
          <w:lang w:val="en-GB"/>
        </w:rPr>
        <w:t xml:space="preserve">. </w:t>
      </w:r>
      <w:r w:rsidR="00DA1EA6" w:rsidRPr="00D2426C">
        <w:rPr>
          <w:rFonts w:ascii="Times New Roman" w:hAnsi="Times New Roman" w:cs="Times New Roman"/>
          <w:lang w:val="en-GB"/>
        </w:rPr>
        <w:t xml:space="preserve">To </w:t>
      </w:r>
      <w:r w:rsidR="00F521A4" w:rsidRPr="00D2426C">
        <w:rPr>
          <w:rFonts w:ascii="Times New Roman" w:hAnsi="Times New Roman" w:cs="Times New Roman"/>
          <w:lang w:val="en-GB"/>
        </w:rPr>
        <w:t>counter</w:t>
      </w:r>
      <w:r w:rsidR="00652522" w:rsidRPr="00D2426C">
        <w:rPr>
          <w:rFonts w:ascii="Times New Roman" w:hAnsi="Times New Roman" w:cs="Times New Roman"/>
          <w:lang w:val="en-GB"/>
        </w:rPr>
        <w:t xml:space="preserve"> this, Mayo</w:t>
      </w:r>
      <w:r w:rsidR="00DA1EA6" w:rsidRPr="00D2426C">
        <w:rPr>
          <w:rFonts w:ascii="Times New Roman" w:hAnsi="Times New Roman" w:cs="Times New Roman"/>
          <w:lang w:val="en-GB"/>
        </w:rPr>
        <w:t xml:space="preserve"> </w:t>
      </w:r>
      <w:r w:rsidR="009C30B8" w:rsidRPr="00D2426C">
        <w:rPr>
          <w:rFonts w:ascii="Times New Roman" w:hAnsi="Times New Roman" w:cs="Times New Roman"/>
          <w:lang w:val="en-GB"/>
        </w:rPr>
        <w:t xml:space="preserve">proposed, on the one hand, </w:t>
      </w:r>
      <w:r w:rsidR="00D03102" w:rsidRPr="00D2426C">
        <w:rPr>
          <w:rFonts w:ascii="Times New Roman" w:hAnsi="Times New Roman" w:cs="Times New Roman"/>
          <w:lang w:val="en-GB"/>
        </w:rPr>
        <w:t xml:space="preserve">the establishment </w:t>
      </w:r>
      <w:r w:rsidR="00DA1EA6" w:rsidRPr="00D2426C">
        <w:rPr>
          <w:rFonts w:ascii="Times New Roman" w:hAnsi="Times New Roman" w:cs="Times New Roman"/>
          <w:lang w:val="en-GB"/>
        </w:rPr>
        <w:t xml:space="preserve">of organizations as communities that </w:t>
      </w:r>
      <w:r w:rsidR="00D03102" w:rsidRPr="00D2426C">
        <w:rPr>
          <w:rFonts w:ascii="Times New Roman" w:hAnsi="Times New Roman" w:cs="Times New Roman"/>
          <w:lang w:val="en-GB"/>
        </w:rPr>
        <w:t>ideally resemble</w:t>
      </w:r>
      <w:r w:rsidR="00F521A4" w:rsidRPr="00D2426C">
        <w:rPr>
          <w:rFonts w:ascii="Times New Roman" w:hAnsi="Times New Roman" w:cs="Times New Roman"/>
          <w:lang w:val="en-GB"/>
        </w:rPr>
        <w:t>d</w:t>
      </w:r>
      <w:r w:rsidR="00D03102" w:rsidRPr="00D2426C">
        <w:rPr>
          <w:rFonts w:ascii="Times New Roman" w:hAnsi="Times New Roman" w:cs="Times New Roman"/>
          <w:lang w:val="en-GB"/>
        </w:rPr>
        <w:t xml:space="preserve"> </w:t>
      </w:r>
      <w:r w:rsidR="00D64F45" w:rsidRPr="00D2426C">
        <w:rPr>
          <w:rFonts w:ascii="Times New Roman" w:hAnsi="Times New Roman" w:cs="Times New Roman"/>
          <w:lang w:val="en-GB"/>
        </w:rPr>
        <w:t>‘</w:t>
      </w:r>
      <w:r w:rsidR="00D03102" w:rsidRPr="00D2426C">
        <w:rPr>
          <w:rFonts w:ascii="Times New Roman" w:hAnsi="Times New Roman" w:cs="Times New Roman"/>
          <w:lang w:val="en-GB"/>
        </w:rPr>
        <w:t>pre-industrial societies</w:t>
      </w:r>
      <w:r w:rsidR="00D64F45" w:rsidRPr="00D2426C">
        <w:rPr>
          <w:rFonts w:ascii="Times New Roman" w:hAnsi="Times New Roman" w:cs="Times New Roman"/>
          <w:lang w:val="en-GB"/>
        </w:rPr>
        <w:t>’</w:t>
      </w:r>
      <w:r w:rsidR="00D03102" w:rsidRPr="00D2426C">
        <w:rPr>
          <w:rFonts w:ascii="Times New Roman" w:hAnsi="Times New Roman" w:cs="Times New Roman"/>
          <w:lang w:val="en-GB"/>
        </w:rPr>
        <w:t xml:space="preserve"> where </w:t>
      </w:r>
      <w:r w:rsidR="00D64F45" w:rsidRPr="00D2426C">
        <w:rPr>
          <w:rFonts w:ascii="Times New Roman" w:hAnsi="Times New Roman" w:cs="Times New Roman"/>
          <w:lang w:val="en-GB"/>
        </w:rPr>
        <w:t>‘</w:t>
      </w:r>
      <w:r w:rsidR="00D03102" w:rsidRPr="00D2426C">
        <w:rPr>
          <w:rFonts w:ascii="Times New Roman" w:hAnsi="Times New Roman" w:cs="Times New Roman"/>
          <w:lang w:val="en-GB"/>
        </w:rPr>
        <w:t>the spontaneous corporation of skilled groups</w:t>
      </w:r>
      <w:r w:rsidR="00D64F45" w:rsidRPr="00D2426C">
        <w:rPr>
          <w:rFonts w:ascii="Times New Roman" w:hAnsi="Times New Roman" w:cs="Times New Roman"/>
          <w:lang w:val="en-GB"/>
        </w:rPr>
        <w:t>’</w:t>
      </w:r>
      <w:r w:rsidR="00D03102" w:rsidRPr="00D2426C">
        <w:rPr>
          <w:rFonts w:ascii="Times New Roman" w:hAnsi="Times New Roman" w:cs="Times New Roman"/>
          <w:lang w:val="en-GB"/>
        </w:rPr>
        <w:t xml:space="preserve"> prevailed (J.H. Smith 1998: 231)</w:t>
      </w:r>
      <w:r w:rsidR="00E40C54" w:rsidRPr="00D2426C">
        <w:rPr>
          <w:rFonts w:ascii="Times New Roman" w:hAnsi="Times New Roman" w:cs="Times New Roman"/>
          <w:lang w:val="en-GB"/>
        </w:rPr>
        <w:t>, and, on</w:t>
      </w:r>
      <w:r w:rsidR="00D03102" w:rsidRPr="00D2426C">
        <w:rPr>
          <w:rFonts w:ascii="Times New Roman" w:hAnsi="Times New Roman" w:cs="Times New Roman"/>
          <w:lang w:val="en-GB"/>
        </w:rPr>
        <w:t xml:space="preserve"> the other hand, </w:t>
      </w:r>
      <w:r w:rsidR="00F521A4" w:rsidRPr="00D2426C">
        <w:rPr>
          <w:rFonts w:ascii="Times New Roman" w:hAnsi="Times New Roman" w:cs="Times New Roman"/>
          <w:lang w:val="en-GB"/>
        </w:rPr>
        <w:t>he</w:t>
      </w:r>
      <w:r w:rsidR="00D03102" w:rsidRPr="00D2426C">
        <w:rPr>
          <w:rFonts w:ascii="Times New Roman" w:hAnsi="Times New Roman" w:cs="Times New Roman"/>
          <w:lang w:val="en-GB"/>
        </w:rPr>
        <w:t xml:space="preserve"> thought that such communities could only </w:t>
      </w:r>
      <w:r w:rsidR="00847CE2" w:rsidRPr="00D2426C">
        <w:rPr>
          <w:rFonts w:ascii="Times New Roman" w:hAnsi="Times New Roman" w:cs="Times New Roman"/>
          <w:lang w:val="en-GB"/>
        </w:rPr>
        <w:t>‘</w:t>
      </w:r>
      <w:r w:rsidR="00D03102" w:rsidRPr="00D2426C">
        <w:rPr>
          <w:rFonts w:ascii="Times New Roman" w:hAnsi="Times New Roman" w:cs="Times New Roman"/>
          <w:lang w:val="en-GB"/>
        </w:rPr>
        <w:t>be restored through the creation of administrative elites trained in techniques of social organization and control</w:t>
      </w:r>
      <w:r w:rsidR="00847CE2" w:rsidRPr="00D2426C">
        <w:rPr>
          <w:rFonts w:ascii="Times New Roman" w:hAnsi="Times New Roman" w:cs="Times New Roman"/>
          <w:lang w:val="en-GB"/>
        </w:rPr>
        <w:t>’</w:t>
      </w:r>
      <w:r w:rsidR="00DA1EA6" w:rsidRPr="00D2426C">
        <w:rPr>
          <w:rFonts w:ascii="Times New Roman" w:hAnsi="Times New Roman" w:cs="Times New Roman"/>
          <w:lang w:val="en-GB"/>
        </w:rPr>
        <w:t xml:space="preserve"> (J.H. Smith 1998: 237-238)</w:t>
      </w:r>
      <w:r w:rsidR="00D03102" w:rsidRPr="00D2426C">
        <w:rPr>
          <w:rFonts w:ascii="Times New Roman" w:hAnsi="Times New Roman" w:cs="Times New Roman"/>
          <w:lang w:val="en-GB"/>
        </w:rPr>
        <w:t xml:space="preserve">. </w:t>
      </w:r>
      <w:r w:rsidR="007274B0" w:rsidRPr="00D2426C">
        <w:rPr>
          <w:rFonts w:ascii="Times New Roman" w:hAnsi="Times New Roman" w:cs="Times New Roman"/>
          <w:lang w:val="en-GB"/>
        </w:rPr>
        <w:t>Hence, in contrast to Roethlisberger and Dickson, who readily identified a spontaneous informal organization arising from workers</w:t>
      </w:r>
      <w:r w:rsidR="009C30B8" w:rsidRPr="00D2426C">
        <w:rPr>
          <w:rFonts w:ascii="Times New Roman" w:hAnsi="Times New Roman" w:cs="Times New Roman"/>
          <w:lang w:val="en-GB"/>
        </w:rPr>
        <w:t>’</w:t>
      </w:r>
      <w:r w:rsidR="007274B0" w:rsidRPr="00D2426C">
        <w:rPr>
          <w:rFonts w:ascii="Times New Roman" w:hAnsi="Times New Roman" w:cs="Times New Roman"/>
          <w:lang w:val="en-GB"/>
        </w:rPr>
        <w:t xml:space="preserve"> individual beliefs, their upbringing, and their general socialization, Mayo thought that the conditions for the flourishing of this spontaneous sociality were significantly hampered, and, therefore, </w:t>
      </w:r>
      <w:r w:rsidR="00984190" w:rsidRPr="00D2426C">
        <w:rPr>
          <w:rFonts w:ascii="Times New Roman" w:hAnsi="Times New Roman" w:cs="Times New Roman"/>
          <w:lang w:val="en-GB"/>
        </w:rPr>
        <w:t>neede</w:t>
      </w:r>
      <w:r w:rsidR="007274B0" w:rsidRPr="00D2426C">
        <w:rPr>
          <w:rFonts w:ascii="Times New Roman" w:hAnsi="Times New Roman" w:cs="Times New Roman"/>
          <w:lang w:val="en-GB"/>
        </w:rPr>
        <w:t xml:space="preserve">d to be promoted and restored by capable leaders (cf. Lopdrup-Hjorth 2013, p. 268).  </w:t>
      </w:r>
    </w:p>
    <w:p w14:paraId="75BEC716" w14:textId="77777777" w:rsidR="007274B0" w:rsidRPr="00D2426C" w:rsidRDefault="007274B0" w:rsidP="007274B0">
      <w:pPr>
        <w:spacing w:line="312" w:lineRule="auto"/>
        <w:rPr>
          <w:rFonts w:ascii="Times New Roman" w:hAnsi="Times New Roman" w:cs="Times New Roman"/>
          <w:lang w:val="en-GB"/>
        </w:rPr>
      </w:pPr>
    </w:p>
    <w:p w14:paraId="32E88284" w14:textId="582A11FC" w:rsidR="007274B0" w:rsidRPr="00D2426C" w:rsidRDefault="007274B0" w:rsidP="007274B0">
      <w:pPr>
        <w:spacing w:line="312" w:lineRule="auto"/>
        <w:rPr>
          <w:rFonts w:ascii="Times New Roman" w:hAnsi="Times New Roman" w:cs="Times New Roman"/>
          <w:lang w:val="en-GB"/>
        </w:rPr>
      </w:pPr>
      <w:r w:rsidRPr="00D2426C">
        <w:rPr>
          <w:rFonts w:ascii="Times New Roman" w:hAnsi="Times New Roman" w:cs="Times New Roman"/>
          <w:lang w:val="en-GB"/>
        </w:rPr>
        <w:t>With the human relations theorists ‘the formal’ therefore increasingly began to be associated with various kinds of ills</w:t>
      </w:r>
      <w:r w:rsidR="00C95EBE" w:rsidRPr="00D2426C">
        <w:rPr>
          <w:rFonts w:ascii="Times New Roman" w:hAnsi="Times New Roman" w:cs="Times New Roman"/>
          <w:lang w:val="en-GB"/>
        </w:rPr>
        <w:t>;</w:t>
      </w:r>
      <w:r w:rsidRPr="00D2426C">
        <w:rPr>
          <w:rFonts w:ascii="Times New Roman" w:hAnsi="Times New Roman" w:cs="Times New Roman"/>
          <w:lang w:val="en-GB"/>
        </w:rPr>
        <w:t xml:space="preserve"> yet the attempt to theorize all that could not be subsumed under the categories of the formal organization should not merely be seen as an acknowledgement of its </w:t>
      </w:r>
      <w:r w:rsidR="00A32253" w:rsidRPr="00D2426C">
        <w:rPr>
          <w:rFonts w:ascii="Times New Roman" w:hAnsi="Times New Roman" w:cs="Times New Roman"/>
          <w:lang w:val="en-GB"/>
        </w:rPr>
        <w:t>‘</w:t>
      </w:r>
      <w:r w:rsidRPr="00D2426C">
        <w:rPr>
          <w:rFonts w:ascii="Times New Roman" w:hAnsi="Times New Roman" w:cs="Times New Roman"/>
          <w:lang w:val="en-GB"/>
        </w:rPr>
        <w:t>irrepressibility</w:t>
      </w:r>
      <w:r w:rsidR="00A32253" w:rsidRPr="00D2426C">
        <w:rPr>
          <w:rFonts w:ascii="Times New Roman" w:hAnsi="Times New Roman" w:cs="Times New Roman"/>
          <w:lang w:val="en-GB"/>
        </w:rPr>
        <w:t>’</w:t>
      </w:r>
      <w:r w:rsidRPr="00D2426C">
        <w:rPr>
          <w:rFonts w:ascii="Times New Roman" w:hAnsi="Times New Roman" w:cs="Times New Roman"/>
          <w:lang w:val="en-GB"/>
        </w:rPr>
        <w:t xml:space="preserve"> but also as an attempt to bring the informal organization </w:t>
      </w:r>
      <w:r w:rsidR="00A32253" w:rsidRPr="00D2426C">
        <w:rPr>
          <w:rFonts w:ascii="Times New Roman" w:hAnsi="Times New Roman" w:cs="Times New Roman"/>
          <w:lang w:val="en-GB"/>
        </w:rPr>
        <w:t>‘</w:t>
      </w:r>
      <w:r w:rsidRPr="00D2426C">
        <w:rPr>
          <w:rFonts w:ascii="Times New Roman" w:hAnsi="Times New Roman" w:cs="Times New Roman"/>
          <w:lang w:val="en-GB"/>
        </w:rPr>
        <w:t>into alignment with the formal parts and purposes of the organization</w:t>
      </w:r>
      <w:r w:rsidR="00A32253" w:rsidRPr="00D2426C">
        <w:rPr>
          <w:rFonts w:ascii="Times New Roman" w:hAnsi="Times New Roman" w:cs="Times New Roman"/>
          <w:lang w:val="en-GB"/>
        </w:rPr>
        <w:t>’</w:t>
      </w:r>
      <w:r w:rsidRPr="00D2426C">
        <w:rPr>
          <w:rFonts w:ascii="Times New Roman" w:hAnsi="Times New Roman" w:cs="Times New Roman"/>
          <w:lang w:val="en-GB"/>
        </w:rPr>
        <w:t xml:space="preserve"> (Grey, </w:t>
      </w:r>
      <w:r w:rsidR="007B3170" w:rsidRPr="00D2426C">
        <w:rPr>
          <w:rFonts w:ascii="Times New Roman" w:hAnsi="Times New Roman" w:cs="Times New Roman"/>
          <w:lang w:val="en-GB"/>
        </w:rPr>
        <w:t>2010</w:t>
      </w:r>
      <w:r w:rsidRPr="00D2426C">
        <w:rPr>
          <w:rFonts w:ascii="Times New Roman" w:hAnsi="Times New Roman" w:cs="Times New Roman"/>
          <w:lang w:val="en-GB"/>
        </w:rPr>
        <w:t xml:space="preserve">, p. 43). </w:t>
      </w:r>
      <w:r w:rsidR="00A23718" w:rsidRPr="00D2426C">
        <w:rPr>
          <w:rFonts w:ascii="Times New Roman" w:hAnsi="Times New Roman" w:cs="Times New Roman"/>
          <w:lang w:val="en-GB"/>
        </w:rPr>
        <w:t>On this view t</w:t>
      </w:r>
      <w:r w:rsidRPr="00D2426C">
        <w:rPr>
          <w:rFonts w:ascii="Times New Roman" w:hAnsi="Times New Roman" w:cs="Times New Roman"/>
          <w:lang w:val="en-GB"/>
        </w:rPr>
        <w:t xml:space="preserve">he formal and the informal could be </w:t>
      </w:r>
      <w:r w:rsidR="00A23718" w:rsidRPr="00D2426C">
        <w:rPr>
          <w:rFonts w:ascii="Times New Roman" w:hAnsi="Times New Roman" w:cs="Times New Roman"/>
          <w:lang w:val="en-GB"/>
        </w:rPr>
        <w:t xml:space="preserve">seen as </w:t>
      </w:r>
      <w:r w:rsidRPr="00D2426C">
        <w:rPr>
          <w:rFonts w:ascii="Times New Roman" w:hAnsi="Times New Roman" w:cs="Times New Roman"/>
          <w:lang w:val="en-GB"/>
        </w:rPr>
        <w:t xml:space="preserve">in ‘disequilibrium’ or ‘opposition’ to each other, which indicated that there was an equilibrium or balance point that – given the right conceptual lenses and interventions – could be attained. </w:t>
      </w:r>
    </w:p>
    <w:p w14:paraId="1CE3CE9B" w14:textId="77777777" w:rsidR="007274B0" w:rsidRPr="00D2426C" w:rsidRDefault="007274B0" w:rsidP="007274B0">
      <w:pPr>
        <w:spacing w:line="312" w:lineRule="auto"/>
        <w:rPr>
          <w:rFonts w:ascii="Times New Roman" w:hAnsi="Times New Roman" w:cs="Times New Roman"/>
          <w:lang w:val="en-GB"/>
        </w:rPr>
      </w:pPr>
    </w:p>
    <w:p w14:paraId="6A79E32D" w14:textId="77777777" w:rsidR="009E6F8F" w:rsidRPr="00D2426C" w:rsidRDefault="009F07E2" w:rsidP="007274B0">
      <w:pPr>
        <w:spacing w:line="312" w:lineRule="auto"/>
        <w:rPr>
          <w:rFonts w:ascii="Times New Roman" w:hAnsi="Times New Roman" w:cs="Times New Roman"/>
          <w:lang w:val="en-GB"/>
        </w:rPr>
      </w:pPr>
      <w:r w:rsidRPr="00D2426C">
        <w:rPr>
          <w:rFonts w:ascii="Times New Roman" w:hAnsi="Times New Roman" w:cs="Times New Roman"/>
          <w:lang w:val="en-GB"/>
        </w:rPr>
        <w:t xml:space="preserve">ACCELERATING THE </w:t>
      </w:r>
      <w:r w:rsidR="00B572AB" w:rsidRPr="00D2426C">
        <w:rPr>
          <w:rFonts w:ascii="Times New Roman" w:hAnsi="Times New Roman" w:cs="Times New Roman"/>
          <w:lang w:val="en-GB"/>
        </w:rPr>
        <w:t>CRITIQUES</w:t>
      </w:r>
      <w:r w:rsidR="009E6F8F" w:rsidRPr="00D2426C">
        <w:rPr>
          <w:rFonts w:ascii="Times New Roman" w:hAnsi="Times New Roman" w:cs="Times New Roman"/>
          <w:lang w:val="en-GB"/>
        </w:rPr>
        <w:t xml:space="preserve"> OF FORMAL ORGANIZAITON</w:t>
      </w:r>
      <w:r w:rsidRPr="00D2426C">
        <w:rPr>
          <w:rFonts w:ascii="Times New Roman" w:hAnsi="Times New Roman" w:cs="Times New Roman"/>
          <w:lang w:val="en-GB"/>
        </w:rPr>
        <w:t xml:space="preserve"> </w:t>
      </w:r>
    </w:p>
    <w:p w14:paraId="610D3181" w14:textId="3A982ED8" w:rsidR="007274B0" w:rsidRPr="00454988" w:rsidRDefault="007274B0" w:rsidP="007274B0">
      <w:pPr>
        <w:spacing w:line="312" w:lineRule="auto"/>
        <w:rPr>
          <w:rFonts w:ascii="Times New Roman" w:hAnsi="Times New Roman" w:cs="Times New Roman"/>
          <w:lang w:val="en-GB"/>
        </w:rPr>
      </w:pPr>
      <w:r w:rsidRPr="00D2426C">
        <w:rPr>
          <w:rFonts w:ascii="Times New Roman" w:hAnsi="Times New Roman" w:cs="Times New Roman"/>
          <w:lang w:val="en-GB"/>
        </w:rPr>
        <w:t>While Mayo, Roethlisberger and Dickson in this way opened an intellectual horizon within which formal and informal organization could come to stand in tension, or, more fundamentally, opposition, to one another, the unfolding and accentuation of this conflict accelerated from the 1960’s</w:t>
      </w:r>
      <w:r w:rsidR="002C195F" w:rsidRPr="00D2426C">
        <w:rPr>
          <w:rFonts w:ascii="Times New Roman" w:hAnsi="Times New Roman" w:cs="Times New Roman"/>
          <w:lang w:val="en-GB"/>
        </w:rPr>
        <w:t>.</w:t>
      </w:r>
      <w:r w:rsidRPr="00D2426C">
        <w:rPr>
          <w:rFonts w:ascii="Times New Roman" w:hAnsi="Times New Roman" w:cs="Times New Roman"/>
          <w:lang w:val="en-GB"/>
        </w:rPr>
        <w:t xml:space="preserve"> </w:t>
      </w:r>
      <w:r w:rsidR="002C195F" w:rsidRPr="00D2426C">
        <w:rPr>
          <w:rFonts w:ascii="Times New Roman" w:hAnsi="Times New Roman" w:cs="Times New Roman"/>
          <w:lang w:val="en-GB"/>
        </w:rPr>
        <w:t xml:space="preserve">A number of </w:t>
      </w:r>
      <w:r w:rsidR="0039137C" w:rsidRPr="00D2426C">
        <w:rPr>
          <w:rFonts w:ascii="Times New Roman" w:hAnsi="Times New Roman" w:cs="Times New Roman"/>
          <w:lang w:val="en-GB"/>
        </w:rPr>
        <w:t>theorists</w:t>
      </w:r>
      <w:r w:rsidR="006B4313">
        <w:rPr>
          <w:rFonts w:ascii="Times New Roman" w:hAnsi="Times New Roman" w:cs="Times New Roman"/>
          <w:lang w:val="en-GB"/>
        </w:rPr>
        <w:t xml:space="preserve"> </w:t>
      </w:r>
      <w:r w:rsidR="002C195F" w:rsidRPr="00D2426C">
        <w:rPr>
          <w:rFonts w:ascii="Times New Roman" w:hAnsi="Times New Roman" w:cs="Times New Roman"/>
          <w:lang w:val="en-GB"/>
        </w:rPr>
        <w:t>began to see it as</w:t>
      </w:r>
      <w:r w:rsidRPr="00D2426C">
        <w:rPr>
          <w:rFonts w:ascii="Times New Roman" w:hAnsi="Times New Roman" w:cs="Times New Roman"/>
          <w:lang w:val="en-GB"/>
        </w:rPr>
        <w:t xml:space="preserve"> increasingly difficult to overcome the ills </w:t>
      </w:r>
      <w:r w:rsidR="0039137C" w:rsidRPr="00D2426C">
        <w:rPr>
          <w:rFonts w:ascii="Times New Roman" w:hAnsi="Times New Roman" w:cs="Times New Roman"/>
          <w:lang w:val="en-GB"/>
        </w:rPr>
        <w:t>of</w:t>
      </w:r>
      <w:r w:rsidR="00494E9C" w:rsidRPr="00D2426C">
        <w:rPr>
          <w:rFonts w:ascii="Times New Roman" w:hAnsi="Times New Roman" w:cs="Times New Roman"/>
          <w:lang w:val="en-GB"/>
        </w:rPr>
        <w:t xml:space="preserve"> </w:t>
      </w:r>
      <w:r w:rsidRPr="00D2426C">
        <w:rPr>
          <w:rFonts w:ascii="Times New Roman" w:hAnsi="Times New Roman" w:cs="Times New Roman"/>
          <w:lang w:val="en-GB"/>
        </w:rPr>
        <w:t xml:space="preserve">the formal. On the one hand this happened with the flourishing of theories </w:t>
      </w:r>
      <w:r w:rsidR="00494E9C" w:rsidRPr="00D2426C">
        <w:rPr>
          <w:rFonts w:ascii="Times New Roman" w:hAnsi="Times New Roman" w:cs="Times New Roman"/>
          <w:lang w:val="en-GB"/>
        </w:rPr>
        <w:t>associated</w:t>
      </w:r>
      <w:r w:rsidRPr="00D2426C">
        <w:rPr>
          <w:rFonts w:ascii="Times New Roman" w:hAnsi="Times New Roman" w:cs="Times New Roman"/>
          <w:lang w:val="en-GB"/>
        </w:rPr>
        <w:t xml:space="preserve"> with the second branch of the human</w:t>
      </w:r>
      <w:r w:rsidR="00840CB4">
        <w:rPr>
          <w:rFonts w:ascii="Times New Roman" w:hAnsi="Times New Roman" w:cs="Times New Roman"/>
          <w:lang w:val="en-GB"/>
        </w:rPr>
        <w:t>-</w:t>
      </w:r>
      <w:r w:rsidRPr="00454988">
        <w:rPr>
          <w:rFonts w:ascii="Times New Roman" w:hAnsi="Times New Roman" w:cs="Times New Roman"/>
          <w:lang w:val="en-GB"/>
        </w:rPr>
        <w:t xml:space="preserve">relations movement (Perrow, 1986, p. 97); and on the other hand it happened in conjunction with problematizations of the foundations and key concepts that had been central to those who had identified </w:t>
      </w:r>
      <w:r w:rsidR="007B7DED" w:rsidRPr="00454988">
        <w:rPr>
          <w:rFonts w:ascii="Times New Roman" w:hAnsi="Times New Roman" w:cs="Times New Roman"/>
          <w:lang w:val="en-GB"/>
        </w:rPr>
        <w:t>o</w:t>
      </w:r>
      <w:r w:rsidR="00F0191C" w:rsidRPr="00454988">
        <w:rPr>
          <w:rFonts w:ascii="Times New Roman" w:hAnsi="Times New Roman" w:cs="Times New Roman"/>
          <w:lang w:val="en-GB"/>
        </w:rPr>
        <w:t xml:space="preserve">rganization </w:t>
      </w:r>
      <w:r w:rsidR="007B7DED" w:rsidRPr="00454988">
        <w:rPr>
          <w:rFonts w:ascii="Times New Roman" w:hAnsi="Times New Roman" w:cs="Times New Roman"/>
          <w:lang w:val="en-GB"/>
        </w:rPr>
        <w:t>t</w:t>
      </w:r>
      <w:r w:rsidR="00F0191C" w:rsidRPr="00454988">
        <w:rPr>
          <w:rFonts w:ascii="Times New Roman" w:hAnsi="Times New Roman" w:cs="Times New Roman"/>
          <w:lang w:val="en-GB"/>
        </w:rPr>
        <w:t>heory</w:t>
      </w:r>
      <w:r w:rsidRPr="00454988">
        <w:rPr>
          <w:rFonts w:ascii="Times New Roman" w:hAnsi="Times New Roman" w:cs="Times New Roman"/>
          <w:lang w:val="en-GB"/>
        </w:rPr>
        <w:t xml:space="preserve">’s primary object as formal organization. </w:t>
      </w:r>
      <w:r w:rsidR="009C30B8" w:rsidRPr="00454988">
        <w:rPr>
          <w:rFonts w:ascii="Times New Roman" w:hAnsi="Times New Roman" w:cs="Times New Roman"/>
          <w:lang w:val="en-GB"/>
        </w:rPr>
        <w:t xml:space="preserve">In </w:t>
      </w:r>
      <w:r w:rsidR="007049BA" w:rsidRPr="00454988">
        <w:rPr>
          <w:rFonts w:ascii="Times New Roman" w:hAnsi="Times New Roman" w:cs="Times New Roman"/>
          <w:lang w:val="en-GB"/>
        </w:rPr>
        <w:t>combination</w:t>
      </w:r>
      <w:r w:rsidR="009C30B8" w:rsidRPr="00454988">
        <w:rPr>
          <w:rFonts w:ascii="Times New Roman" w:hAnsi="Times New Roman" w:cs="Times New Roman"/>
          <w:lang w:val="en-GB"/>
        </w:rPr>
        <w:t>, t</w:t>
      </w:r>
      <w:r w:rsidRPr="00454988">
        <w:rPr>
          <w:rFonts w:ascii="Times New Roman" w:hAnsi="Times New Roman" w:cs="Times New Roman"/>
          <w:lang w:val="en-GB"/>
        </w:rPr>
        <w:t>hes</w:t>
      </w:r>
      <w:r w:rsidR="007049BA" w:rsidRPr="00454988">
        <w:rPr>
          <w:rFonts w:ascii="Times New Roman" w:hAnsi="Times New Roman" w:cs="Times New Roman"/>
          <w:lang w:val="en-GB"/>
        </w:rPr>
        <w:t>e two lines of attack on formal organization</w:t>
      </w:r>
      <w:r w:rsidRPr="00454988">
        <w:rPr>
          <w:rFonts w:ascii="Times New Roman" w:hAnsi="Times New Roman" w:cs="Times New Roman"/>
          <w:lang w:val="en-GB"/>
        </w:rPr>
        <w:t xml:space="preserve"> </w:t>
      </w:r>
      <w:r w:rsidR="00FD43CB" w:rsidRPr="00454988">
        <w:rPr>
          <w:rFonts w:ascii="Times New Roman" w:hAnsi="Times New Roman" w:cs="Times New Roman"/>
          <w:lang w:val="en-GB"/>
        </w:rPr>
        <w:t>merged</w:t>
      </w:r>
      <w:r w:rsidRPr="00454988">
        <w:rPr>
          <w:rFonts w:ascii="Times New Roman" w:hAnsi="Times New Roman" w:cs="Times New Roman"/>
          <w:lang w:val="en-GB"/>
        </w:rPr>
        <w:t xml:space="preserve"> ethical and political critiques with </w:t>
      </w:r>
      <w:r w:rsidR="00B572AB" w:rsidRPr="00454988">
        <w:rPr>
          <w:rFonts w:ascii="Times New Roman" w:hAnsi="Times New Roman" w:cs="Times New Roman"/>
          <w:lang w:val="en-GB"/>
        </w:rPr>
        <w:t>theoretical and conceptual</w:t>
      </w:r>
      <w:r w:rsidRPr="00454988">
        <w:rPr>
          <w:rFonts w:ascii="Times New Roman" w:hAnsi="Times New Roman" w:cs="Times New Roman"/>
          <w:lang w:val="en-GB"/>
        </w:rPr>
        <w:t xml:space="preserve"> ones. Formal organization therefore came to be represented not merely as repressive, dangerous, and out of sync with basic human proclivities, but also </w:t>
      </w:r>
      <w:r w:rsidR="00494E9C" w:rsidRPr="00454988">
        <w:rPr>
          <w:rFonts w:ascii="Times New Roman" w:hAnsi="Times New Roman" w:cs="Times New Roman"/>
          <w:lang w:val="en-GB"/>
        </w:rPr>
        <w:t xml:space="preserve">came to be </w:t>
      </w:r>
      <w:r w:rsidRPr="00454988">
        <w:rPr>
          <w:rFonts w:ascii="Times New Roman" w:hAnsi="Times New Roman" w:cs="Times New Roman"/>
          <w:lang w:val="en-GB"/>
        </w:rPr>
        <w:t xml:space="preserve">associated with ill-conceived theoretical justifications that had </w:t>
      </w:r>
      <w:r w:rsidR="009C30B8" w:rsidRPr="00454988">
        <w:rPr>
          <w:rFonts w:ascii="Times New Roman" w:hAnsi="Times New Roman" w:cs="Times New Roman"/>
          <w:lang w:val="en-GB"/>
        </w:rPr>
        <w:t xml:space="preserve">led </w:t>
      </w:r>
      <w:r w:rsidRPr="00454988">
        <w:rPr>
          <w:rFonts w:ascii="Times New Roman" w:hAnsi="Times New Roman" w:cs="Times New Roman"/>
          <w:lang w:val="en-GB"/>
        </w:rPr>
        <w:t>the study of organizations down a problematic ‘managerial’ path. We will attend to</w:t>
      </w:r>
      <w:r w:rsidR="008A3465" w:rsidRPr="00454988">
        <w:rPr>
          <w:rFonts w:ascii="Times New Roman" w:hAnsi="Times New Roman" w:cs="Times New Roman"/>
          <w:lang w:val="en-GB"/>
        </w:rPr>
        <w:t xml:space="preserve"> each of these </w:t>
      </w:r>
      <w:r w:rsidRPr="00454988">
        <w:rPr>
          <w:rFonts w:ascii="Times New Roman" w:hAnsi="Times New Roman" w:cs="Times New Roman"/>
          <w:lang w:val="en-GB"/>
        </w:rPr>
        <w:t>critiques</w:t>
      </w:r>
      <w:r w:rsidR="008A3465" w:rsidRPr="00454988">
        <w:rPr>
          <w:rFonts w:ascii="Times New Roman" w:hAnsi="Times New Roman" w:cs="Times New Roman"/>
          <w:lang w:val="en-GB"/>
        </w:rPr>
        <w:t xml:space="preserve"> in turn</w:t>
      </w:r>
      <w:r w:rsidRPr="00454988">
        <w:rPr>
          <w:rFonts w:ascii="Times New Roman" w:hAnsi="Times New Roman" w:cs="Times New Roman"/>
          <w:lang w:val="en-GB"/>
        </w:rPr>
        <w:t>.</w:t>
      </w:r>
      <w:r w:rsidR="00A61C92" w:rsidRPr="00454988">
        <w:rPr>
          <w:rFonts w:ascii="Times New Roman" w:hAnsi="Times New Roman" w:cs="Times New Roman"/>
          <w:lang w:val="en-GB"/>
        </w:rPr>
        <w:t xml:space="preserve"> </w:t>
      </w:r>
    </w:p>
    <w:p w14:paraId="5230FAE1" w14:textId="77777777" w:rsidR="007274B0" w:rsidRPr="00454988" w:rsidRDefault="007274B0" w:rsidP="007274B0">
      <w:pPr>
        <w:spacing w:line="312" w:lineRule="auto"/>
        <w:rPr>
          <w:rFonts w:ascii="Times New Roman" w:hAnsi="Times New Roman" w:cs="Times New Roman"/>
          <w:lang w:val="en-GB"/>
        </w:rPr>
      </w:pPr>
    </w:p>
    <w:p w14:paraId="3C155B7C" w14:textId="792A2AC9" w:rsidR="007274B0" w:rsidRPr="00454988" w:rsidRDefault="007274B0" w:rsidP="007274B0">
      <w:pPr>
        <w:spacing w:line="312" w:lineRule="auto"/>
        <w:rPr>
          <w:rFonts w:ascii="Times New Roman" w:hAnsi="Times New Roman" w:cs="Times New Roman"/>
          <w:lang w:val="en-GB"/>
        </w:rPr>
      </w:pPr>
      <w:r w:rsidRPr="00454988">
        <w:rPr>
          <w:rFonts w:ascii="Times New Roman" w:hAnsi="Times New Roman" w:cs="Times New Roman"/>
          <w:lang w:val="en-GB"/>
        </w:rPr>
        <w:t>From the 1960s</w:t>
      </w:r>
      <w:r w:rsidR="004337A4" w:rsidRPr="00454988">
        <w:rPr>
          <w:rFonts w:ascii="Times New Roman" w:hAnsi="Times New Roman" w:cs="Times New Roman"/>
          <w:lang w:val="en-GB"/>
        </w:rPr>
        <w:t>,</w:t>
      </w:r>
      <w:r w:rsidRPr="00454988">
        <w:rPr>
          <w:rFonts w:ascii="Times New Roman" w:hAnsi="Times New Roman" w:cs="Times New Roman"/>
          <w:lang w:val="en-GB"/>
        </w:rPr>
        <w:t xml:space="preserve"> formal organization, with its structures, lines of authority, task specialization, organization charts, clearly</w:t>
      </w:r>
      <w:r w:rsidR="004337A4" w:rsidRPr="00454988">
        <w:rPr>
          <w:rFonts w:ascii="Times New Roman" w:hAnsi="Times New Roman" w:cs="Times New Roman"/>
          <w:lang w:val="en-GB"/>
        </w:rPr>
        <w:t>-</w:t>
      </w:r>
      <w:r w:rsidRPr="00454988">
        <w:rPr>
          <w:rFonts w:ascii="Times New Roman" w:hAnsi="Times New Roman" w:cs="Times New Roman"/>
          <w:lang w:val="en-GB"/>
        </w:rPr>
        <w:t>demarcated roles, and purposive nature came under repeated attacks from a range of psychologically</w:t>
      </w:r>
      <w:r w:rsidR="004337A4" w:rsidRPr="00454988">
        <w:rPr>
          <w:rFonts w:ascii="Times New Roman" w:hAnsi="Times New Roman" w:cs="Times New Roman"/>
          <w:lang w:val="en-GB"/>
        </w:rPr>
        <w:t>-</w:t>
      </w:r>
      <w:r w:rsidRPr="00454988">
        <w:rPr>
          <w:rFonts w:ascii="Times New Roman" w:hAnsi="Times New Roman" w:cs="Times New Roman"/>
          <w:lang w:val="en-GB"/>
        </w:rPr>
        <w:t xml:space="preserve">informed theories of organization. In conjunction with individuals being given </w:t>
      </w:r>
      <w:r w:rsidR="004337A4" w:rsidRPr="00454988">
        <w:rPr>
          <w:rFonts w:ascii="Times New Roman" w:hAnsi="Times New Roman" w:cs="Times New Roman"/>
          <w:lang w:val="en-GB"/>
        </w:rPr>
        <w:t>‘</w:t>
      </w:r>
      <w:r w:rsidRPr="00454988">
        <w:rPr>
          <w:rFonts w:ascii="Times New Roman" w:hAnsi="Times New Roman" w:cs="Times New Roman"/>
          <w:lang w:val="en-GB"/>
        </w:rPr>
        <w:t>greater freedom and initiative</w:t>
      </w:r>
      <w:r w:rsidR="004337A4" w:rsidRPr="00454988">
        <w:rPr>
          <w:rFonts w:ascii="Times New Roman" w:hAnsi="Times New Roman" w:cs="Times New Roman"/>
          <w:lang w:val="en-GB"/>
        </w:rPr>
        <w:t>’</w:t>
      </w:r>
      <w:r w:rsidRPr="00454988">
        <w:rPr>
          <w:rFonts w:ascii="Times New Roman" w:hAnsi="Times New Roman" w:cs="Times New Roman"/>
          <w:lang w:val="en-GB"/>
        </w:rPr>
        <w:t xml:space="preserve">, </w:t>
      </w:r>
      <w:r w:rsidR="004337A4" w:rsidRPr="00454988">
        <w:rPr>
          <w:rFonts w:ascii="Times New Roman" w:hAnsi="Times New Roman" w:cs="Times New Roman"/>
          <w:lang w:val="en-GB"/>
        </w:rPr>
        <w:t>‘</w:t>
      </w:r>
      <w:r w:rsidRPr="00454988">
        <w:rPr>
          <w:rFonts w:ascii="Times New Roman" w:hAnsi="Times New Roman" w:cs="Times New Roman"/>
          <w:lang w:val="en-GB"/>
        </w:rPr>
        <w:t>a substantial increase in the educational level of the work force</w:t>
      </w:r>
      <w:r w:rsidR="004337A4" w:rsidRPr="00454988">
        <w:rPr>
          <w:rFonts w:ascii="Times New Roman" w:hAnsi="Times New Roman" w:cs="Times New Roman"/>
          <w:lang w:val="en-GB"/>
        </w:rPr>
        <w:t>’</w:t>
      </w:r>
      <w:r w:rsidRPr="00454988">
        <w:rPr>
          <w:lang w:val="en-GB"/>
        </w:rPr>
        <w:t xml:space="preserve"> </w:t>
      </w:r>
      <w:r w:rsidRPr="00454988">
        <w:rPr>
          <w:rFonts w:ascii="Times New Roman" w:hAnsi="Times New Roman" w:cs="Times New Roman"/>
          <w:lang w:val="en-GB"/>
        </w:rPr>
        <w:t xml:space="preserve">(Likert, 1961, p. 1-2), experiments with T-Groups, and, not least, a new psychology centered on the notion of ‘self-actualization’ (Maslow, 1954; Warring, 1991, p. 134-35), the view of organizations, and of those </w:t>
      </w:r>
      <w:r w:rsidR="009C6BAA" w:rsidRPr="00454988">
        <w:rPr>
          <w:rFonts w:ascii="Times New Roman" w:hAnsi="Times New Roman" w:cs="Times New Roman"/>
          <w:lang w:val="en-GB"/>
        </w:rPr>
        <w:t>working in</w:t>
      </w:r>
      <w:r w:rsidRPr="00454988">
        <w:rPr>
          <w:rFonts w:ascii="Times New Roman" w:hAnsi="Times New Roman" w:cs="Times New Roman"/>
          <w:lang w:val="en-GB"/>
        </w:rPr>
        <w:t xml:space="preserve"> organizations, changed significantly. While Mayo, Roethlisberger and Dickson had viewed workers as largely passive, responsive, ‘irrational’ (Mayo 2003, p. 164-166), and, essentially, objects of manipulation (Perrow, 1986, p. 83), several of those associated with the second wave of human relations, such as, for instance, Rensis Likert, Douglas McGregor, and Chris Argyris, emphasized the inherent creative potential slumbering in workers. Given the right conditions, these theorists reasoned, this creative potential would come to flourish. However, in its way stood all those principles hitherto associated with formal organizations. Whether it was called ‘Theory X’ (McGregor, [1960] 2006), ‘task specialization’ or ‘chain of command’ (Argyris, [1957</w:t>
      </w:r>
      <w:r w:rsidR="00A5324C" w:rsidRPr="00454988">
        <w:rPr>
          <w:rFonts w:ascii="Times New Roman" w:hAnsi="Times New Roman" w:cs="Times New Roman"/>
          <w:lang w:val="en-GB"/>
        </w:rPr>
        <w:t>] 1970, p. 60-61), ‘e</w:t>
      </w:r>
      <w:r w:rsidRPr="00454988">
        <w:rPr>
          <w:rFonts w:ascii="Times New Roman" w:hAnsi="Times New Roman" w:cs="Times New Roman"/>
          <w:lang w:val="en-GB"/>
        </w:rPr>
        <w:t xml:space="preserve">xploitative authoritative’ organization (Likert, 1961; Perrow, 1986, p. 100), or something different, the </w:t>
      </w:r>
      <w:r w:rsidR="0021554F" w:rsidRPr="00454988">
        <w:rPr>
          <w:rFonts w:ascii="Times New Roman" w:hAnsi="Times New Roman" w:cs="Times New Roman"/>
          <w:lang w:val="en-GB"/>
        </w:rPr>
        <w:t>‘</w:t>
      </w:r>
      <w:r w:rsidRPr="00454988">
        <w:rPr>
          <w:rFonts w:ascii="Times New Roman" w:hAnsi="Times New Roman" w:cs="Times New Roman"/>
          <w:lang w:val="en-GB"/>
        </w:rPr>
        <w:t>authoritarianism</w:t>
      </w:r>
      <w:r w:rsidR="0021554F" w:rsidRPr="00454988">
        <w:rPr>
          <w:rFonts w:ascii="Times New Roman" w:hAnsi="Times New Roman" w:cs="Times New Roman"/>
          <w:lang w:val="en-GB"/>
        </w:rPr>
        <w:t>’</w:t>
      </w:r>
      <w:r w:rsidRPr="00454988">
        <w:rPr>
          <w:rFonts w:ascii="Times New Roman" w:hAnsi="Times New Roman" w:cs="Times New Roman"/>
          <w:lang w:val="en-GB"/>
        </w:rPr>
        <w:t xml:space="preserve"> of </w:t>
      </w:r>
      <w:r w:rsidR="0021554F" w:rsidRPr="00454988">
        <w:rPr>
          <w:rFonts w:ascii="Times New Roman" w:hAnsi="Times New Roman" w:cs="Times New Roman"/>
          <w:lang w:val="en-GB"/>
        </w:rPr>
        <w:t>‘</w:t>
      </w:r>
      <w:r w:rsidRPr="00454988">
        <w:rPr>
          <w:rFonts w:ascii="Times New Roman" w:hAnsi="Times New Roman" w:cs="Times New Roman"/>
          <w:lang w:val="en-GB"/>
        </w:rPr>
        <w:t>formal power</w:t>
      </w:r>
      <w:r w:rsidR="0021554F" w:rsidRPr="00454988">
        <w:rPr>
          <w:rFonts w:ascii="Times New Roman" w:hAnsi="Times New Roman" w:cs="Times New Roman"/>
          <w:lang w:val="en-GB"/>
        </w:rPr>
        <w:t>’</w:t>
      </w:r>
      <w:r w:rsidRPr="00454988">
        <w:rPr>
          <w:rFonts w:ascii="Times New Roman" w:hAnsi="Times New Roman" w:cs="Times New Roman"/>
          <w:lang w:val="en-GB"/>
        </w:rPr>
        <w:t xml:space="preserve"> </w:t>
      </w:r>
      <w:r w:rsidR="009C30B8" w:rsidRPr="00454988">
        <w:rPr>
          <w:rFonts w:ascii="Times New Roman" w:hAnsi="Times New Roman" w:cs="Times New Roman"/>
          <w:lang w:val="en-GB"/>
        </w:rPr>
        <w:t>was seen</w:t>
      </w:r>
      <w:r w:rsidRPr="00454988">
        <w:rPr>
          <w:rFonts w:ascii="Times New Roman" w:hAnsi="Times New Roman" w:cs="Times New Roman"/>
          <w:lang w:val="en-GB"/>
        </w:rPr>
        <w:t xml:space="preserve"> as leading </w:t>
      </w:r>
      <w:r w:rsidR="0021554F" w:rsidRPr="00454988">
        <w:rPr>
          <w:rFonts w:ascii="Times New Roman" w:hAnsi="Times New Roman" w:cs="Times New Roman"/>
          <w:lang w:val="en-GB"/>
        </w:rPr>
        <w:t>‘</w:t>
      </w:r>
      <w:r w:rsidRPr="00454988">
        <w:rPr>
          <w:rFonts w:ascii="Times New Roman" w:hAnsi="Times New Roman" w:cs="Times New Roman"/>
          <w:lang w:val="en-GB"/>
        </w:rPr>
        <w:t>to mistrust, conformity, inflexibility, apathy, and a general withdrawal of efficiency</w:t>
      </w:r>
      <w:r w:rsidR="0021554F" w:rsidRPr="00454988">
        <w:rPr>
          <w:rFonts w:ascii="Times New Roman" w:hAnsi="Times New Roman" w:cs="Times New Roman"/>
          <w:lang w:val="en-GB"/>
        </w:rPr>
        <w:t>’</w:t>
      </w:r>
      <w:r w:rsidRPr="00454988">
        <w:rPr>
          <w:rFonts w:ascii="Times New Roman" w:hAnsi="Times New Roman" w:cs="Times New Roman"/>
          <w:lang w:val="en-GB"/>
        </w:rPr>
        <w:t xml:space="preserve"> (Warring, 1991, p. 118)</w:t>
      </w:r>
      <w:r w:rsidR="00261B5B">
        <w:rPr>
          <w:rFonts w:ascii="Times New Roman" w:hAnsi="Times New Roman" w:cs="Times New Roman"/>
          <w:lang w:val="en-GB"/>
        </w:rPr>
        <w:t>.</w:t>
      </w:r>
      <w:r w:rsidR="00E40C54" w:rsidRPr="00454988">
        <w:rPr>
          <w:rStyle w:val="FootnoteReference"/>
          <w:rFonts w:ascii="Times New Roman" w:hAnsi="Times New Roman" w:cs="Times New Roman"/>
          <w:lang w:val="en-GB"/>
        </w:rPr>
        <w:footnoteReference w:id="2"/>
      </w:r>
      <w:r w:rsidRPr="00454988">
        <w:rPr>
          <w:rFonts w:ascii="Times New Roman" w:hAnsi="Times New Roman" w:cs="Times New Roman"/>
          <w:lang w:val="en-GB"/>
        </w:rPr>
        <w:t xml:space="preserve"> </w:t>
      </w:r>
    </w:p>
    <w:p w14:paraId="1A638468" w14:textId="77777777" w:rsidR="007274B0" w:rsidRPr="00454988" w:rsidRDefault="007274B0" w:rsidP="007274B0">
      <w:pPr>
        <w:spacing w:line="312" w:lineRule="auto"/>
        <w:rPr>
          <w:rFonts w:ascii="Times New Roman" w:hAnsi="Times New Roman" w:cs="Times New Roman"/>
          <w:lang w:val="en-GB"/>
        </w:rPr>
      </w:pPr>
    </w:p>
    <w:p w14:paraId="76DB53E2" w14:textId="77A60FD5" w:rsidR="007274B0" w:rsidRPr="00454988" w:rsidRDefault="007274B0" w:rsidP="007274B0">
      <w:pPr>
        <w:spacing w:line="312" w:lineRule="auto"/>
        <w:rPr>
          <w:rFonts w:ascii="Times New Roman" w:hAnsi="Times New Roman" w:cs="Times New Roman"/>
          <w:lang w:val="en-GB"/>
        </w:rPr>
      </w:pPr>
      <w:r w:rsidRPr="00454988">
        <w:rPr>
          <w:rFonts w:ascii="Times New Roman" w:hAnsi="Times New Roman" w:cs="Times New Roman"/>
          <w:lang w:val="en-GB"/>
        </w:rPr>
        <w:t xml:space="preserve">One of the clearest </w:t>
      </w:r>
      <w:r w:rsidR="006A24DD" w:rsidRPr="00454988">
        <w:rPr>
          <w:rFonts w:ascii="Times New Roman" w:hAnsi="Times New Roman" w:cs="Times New Roman"/>
          <w:lang w:val="en-GB"/>
        </w:rPr>
        <w:t xml:space="preserve">and earliest </w:t>
      </w:r>
      <w:r w:rsidRPr="00454988">
        <w:rPr>
          <w:rFonts w:ascii="Times New Roman" w:hAnsi="Times New Roman" w:cs="Times New Roman"/>
          <w:lang w:val="en-GB"/>
        </w:rPr>
        <w:t>expressions of this accelerating critique of formal organization was Chris Argyris’s (</w:t>
      </w:r>
      <w:r w:rsidR="00752ED0" w:rsidRPr="00454988">
        <w:rPr>
          <w:rFonts w:ascii="Times New Roman" w:hAnsi="Times New Roman" w:cs="Times New Roman"/>
          <w:lang w:val="en-GB"/>
        </w:rPr>
        <w:t>[</w:t>
      </w:r>
      <w:r w:rsidRPr="00454988">
        <w:rPr>
          <w:rFonts w:ascii="Times New Roman" w:hAnsi="Times New Roman" w:cs="Times New Roman"/>
          <w:lang w:val="en-GB"/>
        </w:rPr>
        <w:t>1957</w:t>
      </w:r>
      <w:r w:rsidR="00752ED0" w:rsidRPr="00454988">
        <w:rPr>
          <w:rFonts w:ascii="Times New Roman" w:hAnsi="Times New Roman" w:cs="Times New Roman"/>
          <w:lang w:val="en-GB"/>
        </w:rPr>
        <w:t>] 1970</w:t>
      </w:r>
      <w:r w:rsidRPr="00454988">
        <w:rPr>
          <w:rFonts w:ascii="Times New Roman" w:hAnsi="Times New Roman" w:cs="Times New Roman"/>
          <w:lang w:val="en-GB"/>
        </w:rPr>
        <w:t xml:space="preserve">) </w:t>
      </w:r>
      <w:r w:rsidRPr="00454988">
        <w:rPr>
          <w:rFonts w:ascii="Times New Roman" w:hAnsi="Times New Roman" w:cs="Times New Roman"/>
          <w:i/>
          <w:lang w:val="en-GB"/>
        </w:rPr>
        <w:t>Personality and Organization</w:t>
      </w:r>
      <w:r w:rsidRPr="00454988">
        <w:rPr>
          <w:rFonts w:ascii="Times New Roman" w:hAnsi="Times New Roman" w:cs="Times New Roman"/>
          <w:lang w:val="en-GB"/>
        </w:rPr>
        <w:t xml:space="preserve">. Rather than pointing to how the formal and informal could be in disequilibrium, or at odds with one another, </w:t>
      </w:r>
      <w:r w:rsidR="0012431C" w:rsidRPr="00454988">
        <w:rPr>
          <w:rFonts w:ascii="Times New Roman" w:hAnsi="Times New Roman" w:cs="Times New Roman"/>
          <w:lang w:val="en-GB"/>
        </w:rPr>
        <w:t xml:space="preserve">as Mayo, Roethlisberger and Dickson had done, </w:t>
      </w:r>
      <w:r w:rsidRPr="00454988">
        <w:rPr>
          <w:rFonts w:ascii="Times New Roman" w:hAnsi="Times New Roman" w:cs="Times New Roman"/>
          <w:lang w:val="en-GB"/>
        </w:rPr>
        <w:t>Argyris stated</w:t>
      </w:r>
      <w:r w:rsidR="00474BBB" w:rsidRPr="00454988">
        <w:rPr>
          <w:rFonts w:ascii="Times New Roman" w:hAnsi="Times New Roman" w:cs="Times New Roman"/>
          <w:lang w:val="en-GB"/>
        </w:rPr>
        <w:t xml:space="preserve"> that</w:t>
      </w:r>
      <w:r w:rsidRPr="00454988">
        <w:rPr>
          <w:rFonts w:ascii="Times New Roman" w:hAnsi="Times New Roman" w:cs="Times New Roman"/>
          <w:lang w:val="en-GB"/>
        </w:rPr>
        <w:t xml:space="preserve"> there was a more </w:t>
      </w:r>
      <w:r w:rsidR="00C96AE2" w:rsidRPr="00454988">
        <w:rPr>
          <w:rFonts w:ascii="Times New Roman" w:hAnsi="Times New Roman" w:cs="Times New Roman"/>
          <w:lang w:val="en-GB"/>
        </w:rPr>
        <w:t>important</w:t>
      </w:r>
      <w:r w:rsidRPr="00454988">
        <w:rPr>
          <w:rFonts w:ascii="Times New Roman" w:hAnsi="Times New Roman" w:cs="Times New Roman"/>
          <w:lang w:val="en-GB"/>
        </w:rPr>
        <w:t xml:space="preserve"> conflict at stake which consisted in a </w:t>
      </w:r>
      <w:r w:rsidR="00C604BA" w:rsidRPr="00454988">
        <w:rPr>
          <w:rFonts w:ascii="Times New Roman" w:hAnsi="Times New Roman" w:cs="Times New Roman"/>
          <w:lang w:val="en-GB"/>
        </w:rPr>
        <w:t>fundamental</w:t>
      </w:r>
      <w:r w:rsidRPr="00454988">
        <w:rPr>
          <w:rFonts w:ascii="Times New Roman" w:hAnsi="Times New Roman" w:cs="Times New Roman"/>
          <w:lang w:val="en-GB"/>
        </w:rPr>
        <w:t xml:space="preserve"> </w:t>
      </w:r>
      <w:r w:rsidR="00264BA2" w:rsidRPr="00454988">
        <w:rPr>
          <w:rFonts w:ascii="Times New Roman" w:hAnsi="Times New Roman" w:cs="Times New Roman"/>
          <w:lang w:val="en-GB"/>
        </w:rPr>
        <w:t>‘</w:t>
      </w:r>
      <w:r w:rsidRPr="00454988">
        <w:rPr>
          <w:rFonts w:ascii="Times New Roman" w:hAnsi="Times New Roman" w:cs="Times New Roman"/>
          <w:i/>
          <w:lang w:val="en-GB"/>
        </w:rPr>
        <w:t>lack of congruency between the needs of healthy individuals and the demands of the formal organization</w:t>
      </w:r>
      <w:r w:rsidR="00264BA2" w:rsidRPr="00454988">
        <w:rPr>
          <w:rFonts w:ascii="Times New Roman" w:hAnsi="Times New Roman" w:cs="Times New Roman"/>
          <w:lang w:val="en-GB"/>
        </w:rPr>
        <w:t>’</w:t>
      </w:r>
      <w:r w:rsidRPr="00454988">
        <w:rPr>
          <w:rFonts w:ascii="Times New Roman" w:hAnsi="Times New Roman" w:cs="Times New Roman"/>
          <w:lang w:val="en-GB"/>
        </w:rPr>
        <w:t xml:space="preserve"> (Argyris 1970, p. 233). On the one hand stood the individual with his or her culturally</w:t>
      </w:r>
      <w:r w:rsidR="00264BA2" w:rsidRPr="00454988">
        <w:rPr>
          <w:rFonts w:ascii="Times New Roman" w:hAnsi="Times New Roman" w:cs="Times New Roman"/>
          <w:lang w:val="en-GB"/>
        </w:rPr>
        <w:t>-</w:t>
      </w:r>
      <w:r w:rsidRPr="00454988">
        <w:rPr>
          <w:rFonts w:ascii="Times New Roman" w:hAnsi="Times New Roman" w:cs="Times New Roman"/>
          <w:lang w:val="en-GB"/>
        </w:rPr>
        <w:t xml:space="preserve"> and historically</w:t>
      </w:r>
      <w:r w:rsidR="00264BA2" w:rsidRPr="00454988">
        <w:rPr>
          <w:rFonts w:ascii="Times New Roman" w:hAnsi="Times New Roman" w:cs="Times New Roman"/>
          <w:lang w:val="en-GB"/>
        </w:rPr>
        <w:t>-</w:t>
      </w:r>
      <w:r w:rsidRPr="00454988">
        <w:rPr>
          <w:rFonts w:ascii="Times New Roman" w:hAnsi="Times New Roman" w:cs="Times New Roman"/>
          <w:lang w:val="en-GB"/>
        </w:rPr>
        <w:t>shaped needs for self-actualization, and on the other stood the formal organization, which, given its</w:t>
      </w:r>
      <w:r w:rsidR="00005872" w:rsidRPr="00454988">
        <w:rPr>
          <w:rFonts w:ascii="Times New Roman" w:hAnsi="Times New Roman" w:cs="Times New Roman"/>
          <w:lang w:val="en-GB"/>
        </w:rPr>
        <w:t xml:space="preserve"> </w:t>
      </w:r>
      <w:r w:rsidR="00DD6B62" w:rsidRPr="00454988">
        <w:rPr>
          <w:rFonts w:ascii="Times New Roman" w:hAnsi="Times New Roman" w:cs="Times New Roman"/>
          <w:lang w:val="en-GB"/>
        </w:rPr>
        <w:t>inherent dysfunctions</w:t>
      </w:r>
      <w:r w:rsidRPr="00454988">
        <w:rPr>
          <w:rFonts w:ascii="Times New Roman" w:hAnsi="Times New Roman" w:cs="Times New Roman"/>
          <w:lang w:val="en-GB"/>
        </w:rPr>
        <w:t xml:space="preserve">, </w:t>
      </w:r>
      <w:r w:rsidR="00DD6B62" w:rsidRPr="00454988">
        <w:rPr>
          <w:rFonts w:ascii="Times New Roman" w:hAnsi="Times New Roman" w:cs="Times New Roman"/>
          <w:lang w:val="en-GB"/>
        </w:rPr>
        <w:t xml:space="preserve">suited </w:t>
      </w:r>
      <w:r w:rsidRPr="00454988">
        <w:rPr>
          <w:rFonts w:ascii="Times New Roman" w:hAnsi="Times New Roman" w:cs="Times New Roman"/>
          <w:lang w:val="en-GB"/>
        </w:rPr>
        <w:t xml:space="preserve">  </w:t>
      </w:r>
      <w:r w:rsidR="00264BA2" w:rsidRPr="00454988">
        <w:rPr>
          <w:rFonts w:ascii="Times New Roman" w:hAnsi="Times New Roman" w:cs="Times New Roman"/>
          <w:lang w:val="en-GB"/>
        </w:rPr>
        <w:t>‘</w:t>
      </w:r>
      <w:r w:rsidRPr="00454988">
        <w:rPr>
          <w:rFonts w:ascii="Times New Roman" w:hAnsi="Times New Roman" w:cs="Times New Roman"/>
          <w:lang w:val="en-GB"/>
        </w:rPr>
        <w:t>immature and even mentally retarded individuals</w:t>
      </w:r>
      <w:r w:rsidR="00264BA2" w:rsidRPr="00454988">
        <w:rPr>
          <w:rFonts w:ascii="Times New Roman" w:hAnsi="Times New Roman" w:cs="Times New Roman"/>
          <w:lang w:val="en-GB"/>
        </w:rPr>
        <w:t>’</w:t>
      </w:r>
      <w:r w:rsidRPr="00454988">
        <w:rPr>
          <w:rFonts w:ascii="Times New Roman" w:hAnsi="Times New Roman" w:cs="Times New Roman"/>
          <w:lang w:val="en-GB"/>
        </w:rPr>
        <w:t xml:space="preserve"> </w:t>
      </w:r>
      <w:r w:rsidR="00DD6B62" w:rsidRPr="00454988">
        <w:rPr>
          <w:rFonts w:ascii="Times New Roman" w:hAnsi="Times New Roman" w:cs="Times New Roman"/>
          <w:lang w:val="en-GB"/>
        </w:rPr>
        <w:t xml:space="preserve">rather </w:t>
      </w:r>
      <w:r w:rsidRPr="00454988">
        <w:rPr>
          <w:rFonts w:ascii="Times New Roman" w:hAnsi="Times New Roman" w:cs="Times New Roman"/>
          <w:lang w:val="en-GB"/>
        </w:rPr>
        <w:t>than sane people (Argyris, 1970, p. 67). Thus, the problem was not bad and ill-conceived formal organization</w:t>
      </w:r>
      <w:r w:rsidR="0012431C" w:rsidRPr="00454988">
        <w:rPr>
          <w:rFonts w:ascii="Times New Roman" w:hAnsi="Times New Roman" w:cs="Times New Roman"/>
          <w:lang w:val="en-GB"/>
        </w:rPr>
        <w:t>, that is, something which could be corrected</w:t>
      </w:r>
      <w:r w:rsidRPr="00454988">
        <w:rPr>
          <w:rFonts w:ascii="Times New Roman" w:hAnsi="Times New Roman" w:cs="Times New Roman"/>
          <w:lang w:val="en-GB"/>
        </w:rPr>
        <w:t xml:space="preserve">. Rather, it was formal organization and its principles </w:t>
      </w:r>
      <w:r w:rsidR="00DD6B62" w:rsidRPr="00454988">
        <w:rPr>
          <w:rFonts w:ascii="Times New Roman" w:hAnsi="Times New Roman" w:cs="Times New Roman"/>
          <w:i/>
          <w:lang w:val="en-GB"/>
        </w:rPr>
        <w:t>per se</w:t>
      </w:r>
      <w:r w:rsidR="00DD6B62" w:rsidRPr="00454988">
        <w:rPr>
          <w:rFonts w:ascii="Times New Roman" w:hAnsi="Times New Roman" w:cs="Times New Roman"/>
          <w:lang w:val="en-GB"/>
        </w:rPr>
        <w:t xml:space="preserve"> </w:t>
      </w:r>
      <w:r w:rsidRPr="00454988">
        <w:rPr>
          <w:rFonts w:ascii="Times New Roman" w:hAnsi="Times New Roman" w:cs="Times New Roman"/>
          <w:lang w:val="en-GB"/>
        </w:rPr>
        <w:t>that w</w:t>
      </w:r>
      <w:r w:rsidR="00264BA2" w:rsidRPr="00454988">
        <w:rPr>
          <w:rFonts w:ascii="Times New Roman" w:hAnsi="Times New Roman" w:cs="Times New Roman"/>
          <w:lang w:val="en-GB"/>
        </w:rPr>
        <w:t>ere</w:t>
      </w:r>
      <w:r w:rsidRPr="00454988">
        <w:rPr>
          <w:rFonts w:ascii="Times New Roman" w:hAnsi="Times New Roman" w:cs="Times New Roman"/>
          <w:lang w:val="en-GB"/>
        </w:rPr>
        <w:t xml:space="preserve"> to be blamed for all the ills haunting organizational life. Whether it was task specialization, managerial coordination, authority, or the chain of command, Argyris saw all of these as inherently at odds with the development of healthy and mature individuals, and, therefore, as outdated and harmful organizational principles that ought to be dispensed with.</w:t>
      </w:r>
    </w:p>
    <w:p w14:paraId="572DF797" w14:textId="77777777" w:rsidR="007274B0" w:rsidRPr="00454988" w:rsidRDefault="007274B0" w:rsidP="007274B0">
      <w:pPr>
        <w:spacing w:line="312" w:lineRule="auto"/>
        <w:rPr>
          <w:rFonts w:ascii="Times New Roman" w:hAnsi="Times New Roman" w:cs="Times New Roman"/>
          <w:lang w:val="en-GB"/>
        </w:rPr>
      </w:pPr>
    </w:p>
    <w:p w14:paraId="19804AAD" w14:textId="64BED8D1" w:rsidR="007274B0" w:rsidRPr="00454988" w:rsidRDefault="007274B0" w:rsidP="007274B0">
      <w:pPr>
        <w:spacing w:line="312" w:lineRule="auto"/>
        <w:rPr>
          <w:rFonts w:ascii="Times New Roman" w:hAnsi="Times New Roman" w:cs="Times New Roman"/>
          <w:lang w:val="en-GB"/>
        </w:rPr>
      </w:pPr>
      <w:r w:rsidRPr="00454988">
        <w:rPr>
          <w:rFonts w:ascii="Times New Roman" w:hAnsi="Times New Roman" w:cs="Times New Roman"/>
          <w:lang w:val="en-GB"/>
        </w:rPr>
        <w:t xml:space="preserve">Given this basic incompatibility between the dictates of the formal organization and the needs of healthy individuals, those inhabiting </w:t>
      </w:r>
      <w:r w:rsidR="00DD6B62" w:rsidRPr="00454988">
        <w:rPr>
          <w:rFonts w:ascii="Times New Roman" w:hAnsi="Times New Roman" w:cs="Times New Roman"/>
          <w:lang w:val="en-GB"/>
        </w:rPr>
        <w:t xml:space="preserve">formal organizations </w:t>
      </w:r>
      <w:r w:rsidRPr="00454988">
        <w:rPr>
          <w:rFonts w:ascii="Times New Roman" w:hAnsi="Times New Roman" w:cs="Times New Roman"/>
          <w:lang w:val="en-GB"/>
        </w:rPr>
        <w:t xml:space="preserve">inevitably found themselves </w:t>
      </w:r>
      <w:r w:rsidR="00264BA2" w:rsidRPr="00454988">
        <w:rPr>
          <w:rFonts w:ascii="Times New Roman" w:hAnsi="Times New Roman" w:cs="Times New Roman"/>
          <w:lang w:val="en-GB"/>
        </w:rPr>
        <w:t>‘</w:t>
      </w:r>
      <w:r w:rsidRPr="00454988">
        <w:rPr>
          <w:rFonts w:ascii="Times New Roman" w:hAnsi="Times New Roman" w:cs="Times New Roman"/>
          <w:lang w:val="en-GB"/>
        </w:rPr>
        <w:t>full of pent-up</w:t>
      </w:r>
      <w:r w:rsidR="00264BA2" w:rsidRPr="00454988">
        <w:rPr>
          <w:rFonts w:ascii="Times New Roman" w:hAnsi="Times New Roman" w:cs="Times New Roman"/>
          <w:lang w:val="en-GB"/>
        </w:rPr>
        <w:t>’</w:t>
      </w:r>
      <w:r w:rsidRPr="00454988">
        <w:rPr>
          <w:rFonts w:ascii="Times New Roman" w:hAnsi="Times New Roman" w:cs="Times New Roman"/>
          <w:lang w:val="en-GB"/>
        </w:rPr>
        <w:t xml:space="preserve"> tensions (Argyris, 1970, p. 230). To alleviate this, that is, in Argyris’s words, </w:t>
      </w:r>
      <w:r w:rsidR="00264BA2" w:rsidRPr="00454988">
        <w:rPr>
          <w:rFonts w:ascii="Times New Roman" w:hAnsi="Times New Roman" w:cs="Times New Roman"/>
          <w:lang w:val="en-GB"/>
        </w:rPr>
        <w:t>‘</w:t>
      </w:r>
      <w:r w:rsidRPr="00454988">
        <w:rPr>
          <w:rFonts w:ascii="Times New Roman" w:hAnsi="Times New Roman" w:cs="Times New Roman"/>
          <w:i/>
          <w:lang w:val="en-GB"/>
        </w:rPr>
        <w:t>to maintain a minimum level of health</w:t>
      </w:r>
      <w:r w:rsidR="00264BA2" w:rsidRPr="00454988">
        <w:rPr>
          <w:rFonts w:ascii="Times New Roman" w:hAnsi="Times New Roman" w:cs="Times New Roman"/>
          <w:lang w:val="en-GB"/>
        </w:rPr>
        <w:t>’</w:t>
      </w:r>
      <w:r w:rsidRPr="00454988">
        <w:rPr>
          <w:rFonts w:ascii="Times New Roman" w:hAnsi="Times New Roman" w:cs="Times New Roman"/>
          <w:lang w:val="en-GB"/>
        </w:rPr>
        <w:t xml:space="preserve"> and to rid themselves of </w:t>
      </w:r>
      <w:r w:rsidR="006A24DD" w:rsidRPr="00454988">
        <w:rPr>
          <w:rFonts w:ascii="Times New Roman" w:hAnsi="Times New Roman" w:cs="Times New Roman"/>
          <w:lang w:val="en-GB"/>
        </w:rPr>
        <w:t>the tensions produced by the formal organization</w:t>
      </w:r>
      <w:r w:rsidRPr="00454988">
        <w:rPr>
          <w:rFonts w:ascii="Times New Roman" w:hAnsi="Times New Roman" w:cs="Times New Roman"/>
          <w:lang w:val="en-GB"/>
        </w:rPr>
        <w:t>, individuals by necessity had to resort to their own ‘informal plays’ (Argyris, 1970, p. 229). And the only way they could do this was through informal organization. The informal organization therefore came to be considered as the sane individual</w:t>
      </w:r>
      <w:r w:rsidR="0006149C" w:rsidRPr="00454988">
        <w:rPr>
          <w:rFonts w:ascii="Times New Roman" w:hAnsi="Times New Roman" w:cs="Times New Roman"/>
          <w:lang w:val="en-GB"/>
        </w:rPr>
        <w:t>’</w:t>
      </w:r>
      <w:r w:rsidRPr="00454988">
        <w:rPr>
          <w:rFonts w:ascii="Times New Roman" w:hAnsi="Times New Roman" w:cs="Times New Roman"/>
          <w:lang w:val="en-GB"/>
        </w:rPr>
        <w:t xml:space="preserve">s mode of processing and coping with all the ills generated by formal organization. Most managers, however, were unable to </w:t>
      </w:r>
      <w:r w:rsidR="0006149C" w:rsidRPr="00454988">
        <w:rPr>
          <w:rFonts w:ascii="Times New Roman" w:hAnsi="Times New Roman" w:cs="Times New Roman"/>
          <w:lang w:val="en-GB"/>
        </w:rPr>
        <w:t>perceiv</w:t>
      </w:r>
      <w:r w:rsidRPr="00454988">
        <w:rPr>
          <w:rFonts w:ascii="Times New Roman" w:hAnsi="Times New Roman" w:cs="Times New Roman"/>
          <w:lang w:val="en-GB"/>
        </w:rPr>
        <w:t xml:space="preserve">e this causation, and consequently diagnosed </w:t>
      </w:r>
      <w:r w:rsidR="0006149C" w:rsidRPr="00454988">
        <w:rPr>
          <w:rFonts w:ascii="Times New Roman" w:hAnsi="Times New Roman" w:cs="Times New Roman"/>
          <w:lang w:val="en-GB"/>
        </w:rPr>
        <w:t>‘</w:t>
      </w:r>
      <w:r w:rsidRPr="00454988">
        <w:rPr>
          <w:rFonts w:ascii="Times New Roman" w:hAnsi="Times New Roman" w:cs="Times New Roman"/>
          <w:lang w:val="en-GB"/>
        </w:rPr>
        <w:t xml:space="preserve">the informal behavior as </w:t>
      </w:r>
      <w:r w:rsidR="0006149C" w:rsidRPr="00454988">
        <w:rPr>
          <w:rFonts w:ascii="Times New Roman" w:hAnsi="Times New Roman" w:cs="Times New Roman"/>
          <w:lang w:val="en-GB"/>
        </w:rPr>
        <w:t>“</w:t>
      </w:r>
      <w:r w:rsidRPr="00454988">
        <w:rPr>
          <w:rFonts w:ascii="Times New Roman" w:hAnsi="Times New Roman" w:cs="Times New Roman"/>
          <w:lang w:val="en-GB"/>
        </w:rPr>
        <w:t>bad.</w:t>
      </w:r>
      <w:r w:rsidR="0006149C" w:rsidRPr="00454988">
        <w:rPr>
          <w:rFonts w:ascii="Times New Roman" w:hAnsi="Times New Roman" w:cs="Times New Roman"/>
          <w:lang w:val="en-GB"/>
        </w:rPr>
        <w:t>”</w:t>
      </w:r>
      <w:r w:rsidRPr="00454988">
        <w:rPr>
          <w:rFonts w:ascii="Times New Roman" w:hAnsi="Times New Roman" w:cs="Times New Roman"/>
          <w:lang w:val="en-GB"/>
        </w:rPr>
        <w:t xml:space="preserve"> Basing their action on the logic of formal organization, they try to neutralize or do away with the informal behavior through directive leadership, management controls, and pseudo human relations programs</w:t>
      </w:r>
      <w:r w:rsidR="0006149C" w:rsidRPr="00454988">
        <w:rPr>
          <w:rFonts w:ascii="Times New Roman" w:hAnsi="Times New Roman" w:cs="Times New Roman"/>
          <w:lang w:val="en-GB"/>
        </w:rPr>
        <w:t>’</w:t>
      </w:r>
      <w:r w:rsidRPr="00454988">
        <w:rPr>
          <w:rFonts w:ascii="Times New Roman" w:hAnsi="Times New Roman" w:cs="Times New Roman"/>
          <w:lang w:val="en-GB"/>
        </w:rPr>
        <w:t xml:space="preserve"> (Argyris, 1970, p. 231)</w:t>
      </w:r>
      <w:r w:rsidR="00465CD6" w:rsidRPr="00454988">
        <w:rPr>
          <w:rFonts w:ascii="Times New Roman" w:hAnsi="Times New Roman" w:cs="Times New Roman"/>
          <w:lang w:val="en-GB"/>
        </w:rPr>
        <w:t>.</w:t>
      </w:r>
      <w:r w:rsidRPr="00454988">
        <w:rPr>
          <w:rFonts w:ascii="Times New Roman" w:hAnsi="Times New Roman" w:cs="Times New Roman"/>
          <w:lang w:val="en-GB"/>
        </w:rPr>
        <w:t xml:space="preserve"> In so doing, Argyris continues, </w:t>
      </w:r>
      <w:r w:rsidR="00153F5D" w:rsidRPr="00454988">
        <w:rPr>
          <w:rFonts w:ascii="Times New Roman" w:hAnsi="Times New Roman" w:cs="Times New Roman"/>
          <w:lang w:val="en-GB"/>
        </w:rPr>
        <w:t>‘</w:t>
      </w:r>
      <w:r w:rsidRPr="00454988">
        <w:rPr>
          <w:rFonts w:ascii="Times New Roman" w:hAnsi="Times New Roman" w:cs="Times New Roman"/>
          <w:lang w:val="en-GB"/>
        </w:rPr>
        <w:t xml:space="preserve">they only tend to </w:t>
      </w:r>
      <w:r w:rsidR="00153F5D" w:rsidRPr="00454988">
        <w:rPr>
          <w:rFonts w:ascii="Times New Roman" w:hAnsi="Times New Roman" w:cs="Times New Roman"/>
          <w:lang w:val="en-GB"/>
        </w:rPr>
        <w:t>“</w:t>
      </w:r>
      <w:r w:rsidRPr="00454988">
        <w:rPr>
          <w:rFonts w:ascii="Times New Roman" w:hAnsi="Times New Roman" w:cs="Times New Roman"/>
          <w:lang w:val="en-GB"/>
        </w:rPr>
        <w:t>compound the felony</w:t>
      </w:r>
      <w:r w:rsidR="00153F5D" w:rsidRPr="00454988">
        <w:rPr>
          <w:rFonts w:ascii="Times New Roman" w:hAnsi="Times New Roman" w:cs="Times New Roman"/>
          <w:lang w:val="en-GB"/>
        </w:rPr>
        <w:t>”</w:t>
      </w:r>
      <w:r w:rsidRPr="00454988">
        <w:rPr>
          <w:rFonts w:ascii="Times New Roman" w:hAnsi="Times New Roman" w:cs="Times New Roman"/>
          <w:lang w:val="en-GB"/>
        </w:rPr>
        <w:t xml:space="preserve"> that the formal organization is committing every minute, every hour of the day, because they tend to increase the employees’ feelings of dependence, submissiveness, and subordination</w:t>
      </w:r>
      <w:r w:rsidR="00153F5D" w:rsidRPr="00454988">
        <w:rPr>
          <w:rFonts w:ascii="Times New Roman" w:hAnsi="Times New Roman" w:cs="Times New Roman"/>
          <w:lang w:val="en-GB"/>
        </w:rPr>
        <w:t>’</w:t>
      </w:r>
      <w:r w:rsidRPr="00454988">
        <w:rPr>
          <w:rFonts w:ascii="Times New Roman" w:hAnsi="Times New Roman" w:cs="Times New Roman"/>
          <w:lang w:val="en-GB"/>
        </w:rPr>
        <w:t xml:space="preserve"> (ibid.).</w:t>
      </w:r>
    </w:p>
    <w:p w14:paraId="69BD9B1F" w14:textId="77777777" w:rsidR="007274B0" w:rsidRPr="00454988" w:rsidRDefault="007274B0" w:rsidP="007274B0">
      <w:pPr>
        <w:spacing w:line="312" w:lineRule="auto"/>
        <w:rPr>
          <w:rFonts w:ascii="Times New Roman" w:hAnsi="Times New Roman" w:cs="Times New Roman"/>
          <w:lang w:val="en-GB"/>
        </w:rPr>
      </w:pPr>
    </w:p>
    <w:p w14:paraId="29F4F105" w14:textId="518A1C6C" w:rsidR="007274B0" w:rsidRPr="00454988" w:rsidRDefault="007274B0" w:rsidP="007274B0">
      <w:pPr>
        <w:spacing w:line="312" w:lineRule="auto"/>
        <w:rPr>
          <w:rFonts w:ascii="Times New Roman" w:hAnsi="Times New Roman" w:cs="Times New Roman"/>
          <w:lang w:val="en-GB"/>
        </w:rPr>
      </w:pPr>
      <w:r w:rsidRPr="00454988">
        <w:rPr>
          <w:rFonts w:ascii="Times New Roman" w:hAnsi="Times New Roman" w:cs="Times New Roman"/>
          <w:lang w:val="en-GB"/>
        </w:rPr>
        <w:t xml:space="preserve">In </w:t>
      </w:r>
      <w:r w:rsidR="006A24DD" w:rsidRPr="00454988">
        <w:rPr>
          <w:rFonts w:ascii="Times New Roman" w:hAnsi="Times New Roman" w:cs="Times New Roman"/>
          <w:lang w:val="en-GB"/>
        </w:rPr>
        <w:t>conjunction with discrediting and</w:t>
      </w:r>
      <w:r w:rsidR="0012431C" w:rsidRPr="00454988">
        <w:rPr>
          <w:rFonts w:ascii="Times New Roman" w:hAnsi="Times New Roman" w:cs="Times New Roman"/>
          <w:lang w:val="en-GB"/>
        </w:rPr>
        <w:t xml:space="preserve"> even</w:t>
      </w:r>
      <w:r w:rsidR="006A24DD" w:rsidRPr="00454988">
        <w:rPr>
          <w:rFonts w:ascii="Times New Roman" w:hAnsi="Times New Roman" w:cs="Times New Roman"/>
          <w:lang w:val="en-GB"/>
        </w:rPr>
        <w:t xml:space="preserve"> ‘criminalizing’ formal organization, Argyris attach</w:t>
      </w:r>
      <w:r w:rsidR="0012431C" w:rsidRPr="00454988">
        <w:rPr>
          <w:rFonts w:ascii="Times New Roman" w:hAnsi="Times New Roman" w:cs="Times New Roman"/>
          <w:lang w:val="en-GB"/>
        </w:rPr>
        <w:t>ed</w:t>
      </w:r>
      <w:r w:rsidR="006A24DD" w:rsidRPr="00454988">
        <w:rPr>
          <w:rFonts w:ascii="Times New Roman" w:hAnsi="Times New Roman" w:cs="Times New Roman"/>
          <w:lang w:val="en-GB"/>
        </w:rPr>
        <w:t xml:space="preserve"> normative weight to a range of characteristics associated with informal organization. For instance, i</w:t>
      </w:r>
      <w:r w:rsidRPr="00454988">
        <w:rPr>
          <w:rFonts w:ascii="Times New Roman" w:hAnsi="Times New Roman" w:cs="Times New Roman"/>
          <w:lang w:val="en-GB"/>
        </w:rPr>
        <w:t>n conjunction with reviewing various literatures on organizat</w:t>
      </w:r>
      <w:r w:rsidR="0012431C" w:rsidRPr="00454988">
        <w:rPr>
          <w:rFonts w:ascii="Times New Roman" w:hAnsi="Times New Roman" w:cs="Times New Roman"/>
          <w:lang w:val="en-GB"/>
        </w:rPr>
        <w:t>ion and management, he contrasted</w:t>
      </w:r>
      <w:r w:rsidRPr="00454988">
        <w:rPr>
          <w:rFonts w:ascii="Times New Roman" w:hAnsi="Times New Roman" w:cs="Times New Roman"/>
          <w:lang w:val="en-GB"/>
        </w:rPr>
        <w:t xml:space="preserve"> informal, spontaneous, and emergent leadership with formal authority, also referred to as ‘headship’ and ‘domination.’ Quoting extensively from Cecil A</w:t>
      </w:r>
      <w:r w:rsidR="00A5324C" w:rsidRPr="00454988">
        <w:rPr>
          <w:rFonts w:ascii="Times New Roman" w:hAnsi="Times New Roman" w:cs="Times New Roman"/>
          <w:lang w:val="en-GB"/>
        </w:rPr>
        <w:t>.</w:t>
      </w:r>
      <w:r w:rsidRPr="00454988">
        <w:rPr>
          <w:rFonts w:ascii="Times New Roman" w:hAnsi="Times New Roman" w:cs="Times New Roman"/>
          <w:lang w:val="en-GB"/>
        </w:rPr>
        <w:t xml:space="preserve"> Gibb’s (1954) article </w:t>
      </w:r>
      <w:r w:rsidR="0067380C" w:rsidRPr="00454988">
        <w:rPr>
          <w:rFonts w:ascii="Times New Roman" w:hAnsi="Times New Roman" w:cs="Times New Roman"/>
          <w:lang w:val="en-GB"/>
        </w:rPr>
        <w:t>‘</w:t>
      </w:r>
      <w:r w:rsidRPr="00454988">
        <w:rPr>
          <w:rFonts w:ascii="Times New Roman" w:hAnsi="Times New Roman" w:cs="Times New Roman"/>
          <w:lang w:val="en-GB"/>
        </w:rPr>
        <w:t>Leadership</w:t>
      </w:r>
      <w:r w:rsidR="0067380C" w:rsidRPr="00454988">
        <w:rPr>
          <w:rFonts w:ascii="Times New Roman" w:hAnsi="Times New Roman" w:cs="Times New Roman"/>
          <w:lang w:val="en-GB"/>
        </w:rPr>
        <w:t>’</w:t>
      </w:r>
      <w:r w:rsidRPr="00454988">
        <w:rPr>
          <w:rFonts w:ascii="Times New Roman" w:hAnsi="Times New Roman" w:cs="Times New Roman"/>
          <w:lang w:val="en-GB"/>
        </w:rPr>
        <w:t xml:space="preserve"> from</w:t>
      </w:r>
      <w:r w:rsidR="003E6315" w:rsidRPr="00454988">
        <w:rPr>
          <w:rFonts w:ascii="Times New Roman" w:hAnsi="Times New Roman" w:cs="Times New Roman"/>
          <w:lang w:val="en-GB"/>
        </w:rPr>
        <w:t xml:space="preserve"> the</w:t>
      </w:r>
      <w:r w:rsidRPr="00454988">
        <w:rPr>
          <w:rFonts w:ascii="Times New Roman" w:hAnsi="Times New Roman" w:cs="Times New Roman"/>
          <w:lang w:val="en-GB"/>
        </w:rPr>
        <w:t xml:space="preserve"> </w:t>
      </w:r>
      <w:r w:rsidRPr="00454988">
        <w:rPr>
          <w:rFonts w:ascii="Times New Roman" w:hAnsi="Times New Roman" w:cs="Times New Roman"/>
          <w:i/>
          <w:lang w:val="en-GB"/>
        </w:rPr>
        <w:t>Handbook of Social Psychology</w:t>
      </w:r>
      <w:r w:rsidR="009F264B" w:rsidRPr="00454988">
        <w:rPr>
          <w:rFonts w:ascii="Times New Roman" w:hAnsi="Times New Roman" w:cs="Times New Roman"/>
          <w:lang w:val="en-GB"/>
        </w:rPr>
        <w:t>, it became</w:t>
      </w:r>
      <w:r w:rsidRPr="00454988">
        <w:rPr>
          <w:rFonts w:ascii="Times New Roman" w:hAnsi="Times New Roman" w:cs="Times New Roman"/>
          <w:lang w:val="en-GB"/>
        </w:rPr>
        <w:t xml:space="preserve"> apparent that Argyris </w:t>
      </w:r>
      <w:r w:rsidR="009F264B" w:rsidRPr="00454988">
        <w:rPr>
          <w:rFonts w:ascii="Times New Roman" w:hAnsi="Times New Roman" w:cs="Times New Roman"/>
          <w:lang w:val="en-GB"/>
        </w:rPr>
        <w:t>thought</w:t>
      </w:r>
      <w:r w:rsidRPr="00454988">
        <w:rPr>
          <w:rFonts w:ascii="Times New Roman" w:hAnsi="Times New Roman" w:cs="Times New Roman"/>
          <w:lang w:val="en-GB"/>
        </w:rPr>
        <w:t xml:space="preserve"> it </w:t>
      </w:r>
      <w:r w:rsidR="009F264B" w:rsidRPr="00454988">
        <w:rPr>
          <w:rFonts w:ascii="Times New Roman" w:hAnsi="Times New Roman" w:cs="Times New Roman"/>
          <w:lang w:val="en-GB"/>
        </w:rPr>
        <w:t>was</w:t>
      </w:r>
      <w:r w:rsidRPr="00454988">
        <w:rPr>
          <w:rFonts w:ascii="Times New Roman" w:hAnsi="Times New Roman" w:cs="Times New Roman"/>
          <w:lang w:val="en-GB"/>
        </w:rPr>
        <w:t xml:space="preserve"> important that informal </w:t>
      </w:r>
      <w:r w:rsidR="00F46DCA" w:rsidRPr="00454988">
        <w:rPr>
          <w:rFonts w:ascii="Times New Roman" w:hAnsi="Times New Roman" w:cs="Times New Roman"/>
          <w:lang w:val="en-GB"/>
        </w:rPr>
        <w:t>‘</w:t>
      </w:r>
      <w:r w:rsidRPr="00454988">
        <w:rPr>
          <w:rFonts w:ascii="Times New Roman" w:hAnsi="Times New Roman" w:cs="Times New Roman"/>
          <w:lang w:val="en-GB"/>
        </w:rPr>
        <w:t>leadership</w:t>
      </w:r>
      <w:r w:rsidR="00F46DCA" w:rsidRPr="00454988">
        <w:rPr>
          <w:rFonts w:ascii="Times New Roman" w:hAnsi="Times New Roman" w:cs="Times New Roman"/>
          <w:lang w:val="en-GB"/>
        </w:rPr>
        <w:t>’</w:t>
      </w:r>
      <w:r w:rsidR="009F264B" w:rsidRPr="00454988">
        <w:rPr>
          <w:rFonts w:ascii="Times New Roman" w:hAnsi="Times New Roman" w:cs="Times New Roman"/>
          <w:lang w:val="en-GB"/>
        </w:rPr>
        <w:t xml:space="preserve"> should </w:t>
      </w:r>
      <w:r w:rsidR="00F46DCA" w:rsidRPr="00454988">
        <w:rPr>
          <w:rFonts w:ascii="Times New Roman" w:hAnsi="Times New Roman" w:cs="Times New Roman"/>
          <w:lang w:val="en-GB"/>
        </w:rPr>
        <w:t>‘</w:t>
      </w:r>
      <w:r w:rsidRPr="00454988">
        <w:rPr>
          <w:rFonts w:ascii="Times New Roman" w:hAnsi="Times New Roman" w:cs="Times New Roman"/>
          <w:lang w:val="en-GB"/>
        </w:rPr>
        <w:t>be distinguished, by definition, from domination or headship.</w:t>
      </w:r>
      <w:r w:rsidR="00F46DCA" w:rsidRPr="00454988">
        <w:rPr>
          <w:rFonts w:ascii="Times New Roman" w:hAnsi="Times New Roman" w:cs="Times New Roman"/>
          <w:lang w:val="en-GB"/>
        </w:rPr>
        <w:t>’</w:t>
      </w:r>
      <w:r w:rsidRPr="00454988">
        <w:rPr>
          <w:rFonts w:ascii="Times New Roman" w:hAnsi="Times New Roman" w:cs="Times New Roman"/>
          <w:lang w:val="en-GB"/>
        </w:rPr>
        <w:t xml:space="preserve"> Whereas formal authority </w:t>
      </w:r>
      <w:r w:rsidR="00F46DCA" w:rsidRPr="00454988">
        <w:rPr>
          <w:rFonts w:ascii="Times New Roman" w:hAnsi="Times New Roman" w:cs="Times New Roman"/>
          <w:lang w:val="en-GB"/>
        </w:rPr>
        <w:t>‘</w:t>
      </w:r>
      <w:r w:rsidRPr="00454988">
        <w:rPr>
          <w:rFonts w:ascii="Times New Roman" w:hAnsi="Times New Roman" w:cs="Times New Roman"/>
          <w:lang w:val="en-GB"/>
        </w:rPr>
        <w:t>is maintained through</w:t>
      </w:r>
      <w:r w:rsidR="00F46DCA" w:rsidRPr="00454988">
        <w:rPr>
          <w:rFonts w:ascii="Times New Roman" w:hAnsi="Times New Roman" w:cs="Times New Roman"/>
          <w:lang w:val="en-GB"/>
        </w:rPr>
        <w:t>’</w:t>
      </w:r>
      <w:r w:rsidRPr="00454988">
        <w:rPr>
          <w:rFonts w:ascii="Times New Roman" w:hAnsi="Times New Roman" w:cs="Times New Roman"/>
          <w:lang w:val="en-GB"/>
        </w:rPr>
        <w:t xml:space="preserve"> a </w:t>
      </w:r>
      <w:r w:rsidR="00F46DCA" w:rsidRPr="00454988">
        <w:rPr>
          <w:rFonts w:ascii="Times New Roman" w:hAnsi="Times New Roman" w:cs="Times New Roman"/>
          <w:lang w:val="en-GB"/>
        </w:rPr>
        <w:t>‘</w:t>
      </w:r>
      <w:r w:rsidRPr="00454988">
        <w:rPr>
          <w:rFonts w:ascii="Times New Roman" w:hAnsi="Times New Roman" w:cs="Times New Roman"/>
          <w:lang w:val="en-GB"/>
        </w:rPr>
        <w:t>dominance relation</w:t>
      </w:r>
      <w:r w:rsidR="00F46DCA" w:rsidRPr="00454988">
        <w:rPr>
          <w:rFonts w:ascii="Times New Roman" w:hAnsi="Times New Roman" w:cs="Times New Roman"/>
          <w:lang w:val="en-GB"/>
        </w:rPr>
        <w:t>’</w:t>
      </w:r>
      <w:r w:rsidRPr="00454988">
        <w:rPr>
          <w:rFonts w:ascii="Times New Roman" w:hAnsi="Times New Roman" w:cs="Times New Roman"/>
          <w:lang w:val="en-GB"/>
        </w:rPr>
        <w:t xml:space="preserve">, the emergent or informal </w:t>
      </w:r>
      <w:r w:rsidR="00F46DCA" w:rsidRPr="00454988">
        <w:rPr>
          <w:rFonts w:ascii="Times New Roman" w:hAnsi="Times New Roman" w:cs="Times New Roman"/>
          <w:lang w:val="en-GB"/>
        </w:rPr>
        <w:t>‘</w:t>
      </w:r>
      <w:r w:rsidRPr="00454988">
        <w:rPr>
          <w:rFonts w:ascii="Times New Roman" w:hAnsi="Times New Roman" w:cs="Times New Roman"/>
          <w:lang w:val="en-GB"/>
        </w:rPr>
        <w:t>leader’s authority is spontaneously accorded him by his fellow group members</w:t>
      </w:r>
      <w:r w:rsidR="00F46DCA" w:rsidRPr="00454988">
        <w:rPr>
          <w:rFonts w:ascii="Times New Roman" w:hAnsi="Times New Roman" w:cs="Times New Roman"/>
          <w:lang w:val="en-GB"/>
        </w:rPr>
        <w:t>’</w:t>
      </w:r>
      <w:r w:rsidRPr="00454988">
        <w:rPr>
          <w:rFonts w:ascii="Times New Roman" w:hAnsi="Times New Roman" w:cs="Times New Roman"/>
          <w:lang w:val="en-GB"/>
        </w:rPr>
        <w:t xml:space="preserve"> (Gibb quote</w:t>
      </w:r>
      <w:r w:rsidR="00FD43CB" w:rsidRPr="00454988">
        <w:rPr>
          <w:rFonts w:ascii="Times New Roman" w:hAnsi="Times New Roman" w:cs="Times New Roman"/>
          <w:lang w:val="en-GB"/>
        </w:rPr>
        <w:t>d in Argyris, 1970, p. 70-71). And w</w:t>
      </w:r>
      <w:r w:rsidRPr="00454988">
        <w:rPr>
          <w:rFonts w:ascii="Times New Roman" w:hAnsi="Times New Roman" w:cs="Times New Roman"/>
          <w:lang w:val="en-GB"/>
        </w:rPr>
        <w:t xml:space="preserve">hereas the former </w:t>
      </w:r>
      <w:r w:rsidR="009F264B" w:rsidRPr="00454988">
        <w:rPr>
          <w:rFonts w:ascii="Times New Roman" w:hAnsi="Times New Roman" w:cs="Times New Roman"/>
          <w:lang w:val="en-GB"/>
        </w:rPr>
        <w:t>was</w:t>
      </w:r>
      <w:r w:rsidRPr="00454988">
        <w:rPr>
          <w:rFonts w:ascii="Times New Roman" w:hAnsi="Times New Roman" w:cs="Times New Roman"/>
          <w:lang w:val="en-GB"/>
        </w:rPr>
        <w:t xml:space="preserve"> entirely dependent upon a role and a position artificially created in conjunction with the dictates of the formal organization, the </w:t>
      </w:r>
      <w:r w:rsidR="009F264B" w:rsidRPr="00454988">
        <w:rPr>
          <w:rFonts w:ascii="Times New Roman" w:hAnsi="Times New Roman" w:cs="Times New Roman"/>
          <w:lang w:val="en-GB"/>
        </w:rPr>
        <w:t>latter’s</w:t>
      </w:r>
      <w:r w:rsidR="009C6BAA" w:rsidRPr="00454988">
        <w:rPr>
          <w:rFonts w:ascii="Times New Roman" w:hAnsi="Times New Roman" w:cs="Times New Roman"/>
          <w:lang w:val="en-GB"/>
        </w:rPr>
        <w:t xml:space="preserve"> position</w:t>
      </w:r>
      <w:r w:rsidR="009F264B" w:rsidRPr="00454988">
        <w:rPr>
          <w:rFonts w:ascii="Times New Roman" w:hAnsi="Times New Roman" w:cs="Times New Roman"/>
          <w:lang w:val="en-GB"/>
        </w:rPr>
        <w:t>, on the contrary, arose</w:t>
      </w:r>
      <w:r w:rsidRPr="00454988">
        <w:rPr>
          <w:rFonts w:ascii="Times New Roman" w:hAnsi="Times New Roman" w:cs="Times New Roman"/>
          <w:lang w:val="en-GB"/>
        </w:rPr>
        <w:t xml:space="preserve"> as recognition of the leader’s ability to contribute </w:t>
      </w:r>
      <w:r w:rsidR="00633A3F" w:rsidRPr="00454988">
        <w:rPr>
          <w:rFonts w:ascii="Times New Roman" w:hAnsi="Times New Roman" w:cs="Times New Roman"/>
          <w:lang w:val="en-GB"/>
        </w:rPr>
        <w:t>‘</w:t>
      </w:r>
      <w:r w:rsidRPr="00454988">
        <w:rPr>
          <w:rFonts w:ascii="Times New Roman" w:hAnsi="Times New Roman" w:cs="Times New Roman"/>
          <w:lang w:val="en-GB"/>
        </w:rPr>
        <w:t>to group goals</w:t>
      </w:r>
      <w:r w:rsidR="00633A3F" w:rsidRPr="00454988">
        <w:rPr>
          <w:rFonts w:ascii="Times New Roman" w:hAnsi="Times New Roman" w:cs="Times New Roman"/>
          <w:lang w:val="en-GB"/>
        </w:rPr>
        <w:t>’</w:t>
      </w:r>
      <w:r w:rsidRPr="00454988">
        <w:rPr>
          <w:rFonts w:ascii="Times New Roman" w:hAnsi="Times New Roman" w:cs="Times New Roman"/>
          <w:lang w:val="en-GB"/>
        </w:rPr>
        <w:t xml:space="preserve"> (ibid.). The spontaneous, emergent and informal leader’s position therefore </w:t>
      </w:r>
      <w:r w:rsidR="009F264B" w:rsidRPr="00454988">
        <w:rPr>
          <w:rFonts w:ascii="Times New Roman" w:hAnsi="Times New Roman" w:cs="Times New Roman"/>
          <w:lang w:val="en-GB"/>
        </w:rPr>
        <w:t>was viewed</w:t>
      </w:r>
      <w:r w:rsidRPr="00454988">
        <w:rPr>
          <w:rFonts w:ascii="Times New Roman" w:hAnsi="Times New Roman" w:cs="Times New Roman"/>
          <w:lang w:val="en-GB"/>
        </w:rPr>
        <w:t xml:space="preserve"> as more fair and benign than the autocratic headship and domination associated with formal organization.  </w:t>
      </w:r>
    </w:p>
    <w:p w14:paraId="34CF10DA" w14:textId="77777777" w:rsidR="007274B0" w:rsidRPr="00454988" w:rsidRDefault="007274B0" w:rsidP="007274B0">
      <w:pPr>
        <w:spacing w:line="312" w:lineRule="auto"/>
        <w:rPr>
          <w:rFonts w:ascii="Times New Roman" w:hAnsi="Times New Roman" w:cs="Times New Roman"/>
          <w:lang w:val="en-GB"/>
        </w:rPr>
      </w:pPr>
    </w:p>
    <w:p w14:paraId="06C65257" w14:textId="7DFF9033" w:rsidR="00FF345A" w:rsidRPr="00454988" w:rsidRDefault="003E6315" w:rsidP="007274B0">
      <w:pPr>
        <w:spacing w:line="312" w:lineRule="auto"/>
        <w:rPr>
          <w:rFonts w:ascii="Times New Roman" w:hAnsi="Times New Roman" w:cs="Times New Roman"/>
          <w:lang w:val="en-GB"/>
        </w:rPr>
      </w:pPr>
      <w:r w:rsidRPr="00454988">
        <w:rPr>
          <w:rFonts w:ascii="Times New Roman" w:hAnsi="Times New Roman" w:cs="Times New Roman"/>
          <w:lang w:val="en-GB"/>
        </w:rPr>
        <w:t xml:space="preserve">While </w:t>
      </w:r>
      <w:r w:rsidR="007274B0" w:rsidRPr="00454988">
        <w:rPr>
          <w:rFonts w:ascii="Times New Roman" w:hAnsi="Times New Roman" w:cs="Times New Roman"/>
          <w:lang w:val="en-GB"/>
        </w:rPr>
        <w:t>Argyris</w:t>
      </w:r>
      <w:r w:rsidR="009C6BAA" w:rsidRPr="00454988">
        <w:rPr>
          <w:rFonts w:ascii="Times New Roman" w:hAnsi="Times New Roman" w:cs="Times New Roman"/>
          <w:lang w:val="en-GB"/>
        </w:rPr>
        <w:t>’s</w:t>
      </w:r>
      <w:r w:rsidRPr="00454988">
        <w:rPr>
          <w:rFonts w:ascii="Times New Roman" w:hAnsi="Times New Roman" w:cs="Times New Roman"/>
          <w:lang w:val="en-GB"/>
        </w:rPr>
        <w:t xml:space="preserve"> critique of formal organization was perhaps the clearest and most pointed, it was</w:t>
      </w:r>
      <w:r w:rsidR="007274B0" w:rsidRPr="00454988">
        <w:rPr>
          <w:rFonts w:ascii="Times New Roman" w:hAnsi="Times New Roman" w:cs="Times New Roman"/>
          <w:lang w:val="en-GB"/>
        </w:rPr>
        <w:t xml:space="preserve">, as already mentioned, </w:t>
      </w:r>
      <w:r w:rsidRPr="00454988">
        <w:rPr>
          <w:rFonts w:ascii="Times New Roman" w:hAnsi="Times New Roman" w:cs="Times New Roman"/>
          <w:lang w:val="en-GB"/>
        </w:rPr>
        <w:t>merely one example among a range of likeminded critiques</w:t>
      </w:r>
      <w:r w:rsidR="00766433" w:rsidRPr="00454988">
        <w:rPr>
          <w:rFonts w:ascii="Times New Roman" w:hAnsi="Times New Roman" w:cs="Times New Roman"/>
          <w:lang w:val="en-GB"/>
        </w:rPr>
        <w:t xml:space="preserve"> that </w:t>
      </w:r>
      <w:r w:rsidR="00DD6B62" w:rsidRPr="00454988">
        <w:rPr>
          <w:rFonts w:ascii="Times New Roman" w:hAnsi="Times New Roman" w:cs="Times New Roman"/>
          <w:lang w:val="en-GB"/>
        </w:rPr>
        <w:t>emerged in</w:t>
      </w:r>
      <w:r w:rsidR="00766433" w:rsidRPr="00454988">
        <w:rPr>
          <w:rFonts w:ascii="Times New Roman" w:hAnsi="Times New Roman" w:cs="Times New Roman"/>
          <w:lang w:val="en-GB"/>
        </w:rPr>
        <w:t xml:space="preserve"> the 1960’s </w:t>
      </w:r>
      <w:r w:rsidR="00DD6B62" w:rsidRPr="00454988">
        <w:rPr>
          <w:rFonts w:ascii="Times New Roman" w:hAnsi="Times New Roman" w:cs="Times New Roman"/>
          <w:lang w:val="en-GB"/>
        </w:rPr>
        <w:t xml:space="preserve">to </w:t>
      </w:r>
      <w:r w:rsidR="00766433" w:rsidRPr="00454988">
        <w:rPr>
          <w:rFonts w:ascii="Times New Roman" w:hAnsi="Times New Roman" w:cs="Times New Roman"/>
          <w:lang w:val="en-GB"/>
        </w:rPr>
        <w:t xml:space="preserve">problematize formal organization, and, in particular, </w:t>
      </w:r>
      <w:r w:rsidR="00DD6B62" w:rsidRPr="00454988">
        <w:rPr>
          <w:rFonts w:ascii="Times New Roman" w:hAnsi="Times New Roman" w:cs="Times New Roman"/>
          <w:lang w:val="en-GB"/>
        </w:rPr>
        <w:t xml:space="preserve">to show </w:t>
      </w:r>
      <w:r w:rsidR="00766433" w:rsidRPr="00454988">
        <w:rPr>
          <w:rFonts w:ascii="Times New Roman" w:hAnsi="Times New Roman" w:cs="Times New Roman"/>
          <w:lang w:val="en-GB"/>
        </w:rPr>
        <w:t xml:space="preserve">how </w:t>
      </w:r>
      <w:r w:rsidR="001E7DB1" w:rsidRPr="00454988">
        <w:rPr>
          <w:rFonts w:ascii="Times New Roman" w:hAnsi="Times New Roman" w:cs="Times New Roman"/>
          <w:lang w:val="en-GB"/>
        </w:rPr>
        <w:t>such</w:t>
      </w:r>
      <w:r w:rsidR="00766433" w:rsidRPr="00454988">
        <w:rPr>
          <w:rFonts w:ascii="Times New Roman" w:hAnsi="Times New Roman" w:cs="Times New Roman"/>
          <w:lang w:val="en-GB"/>
        </w:rPr>
        <w:t xml:space="preserve"> organization crushed the preconditions for self-actualization and indivi</w:t>
      </w:r>
      <w:r w:rsidR="007F065E" w:rsidRPr="00454988">
        <w:rPr>
          <w:rFonts w:ascii="Times New Roman" w:hAnsi="Times New Roman" w:cs="Times New Roman"/>
          <w:lang w:val="en-GB"/>
        </w:rPr>
        <w:t>dual initiative (e.g. McGregor,</w:t>
      </w:r>
      <w:r w:rsidR="00B572AB" w:rsidRPr="00454988">
        <w:rPr>
          <w:rFonts w:ascii="Times New Roman" w:hAnsi="Times New Roman" w:cs="Times New Roman"/>
          <w:lang w:val="en-GB"/>
        </w:rPr>
        <w:t xml:space="preserve"> [1960] 2006</w:t>
      </w:r>
      <w:r w:rsidR="007F065E" w:rsidRPr="00454988">
        <w:rPr>
          <w:rFonts w:ascii="Times New Roman" w:hAnsi="Times New Roman" w:cs="Times New Roman"/>
          <w:lang w:val="en-GB"/>
        </w:rPr>
        <w:t xml:space="preserve">; </w:t>
      </w:r>
      <w:r w:rsidR="00766433" w:rsidRPr="00454988">
        <w:rPr>
          <w:rFonts w:ascii="Times New Roman" w:hAnsi="Times New Roman" w:cs="Times New Roman"/>
          <w:lang w:val="en-GB"/>
        </w:rPr>
        <w:t xml:space="preserve">Whyte, </w:t>
      </w:r>
      <w:r w:rsidR="00B572AB" w:rsidRPr="00454988">
        <w:rPr>
          <w:rFonts w:ascii="Times New Roman" w:hAnsi="Times New Roman" w:cs="Times New Roman"/>
          <w:lang w:val="en-GB"/>
        </w:rPr>
        <w:t>[1956] 2002</w:t>
      </w:r>
      <w:r w:rsidR="00766433" w:rsidRPr="00454988">
        <w:rPr>
          <w:rFonts w:ascii="Times New Roman" w:hAnsi="Times New Roman" w:cs="Times New Roman"/>
          <w:lang w:val="en-GB"/>
        </w:rPr>
        <w:t>)</w:t>
      </w:r>
      <w:r w:rsidRPr="00454988">
        <w:rPr>
          <w:rFonts w:ascii="Times New Roman" w:hAnsi="Times New Roman" w:cs="Times New Roman"/>
          <w:lang w:val="en-GB"/>
        </w:rPr>
        <w:t>.</w:t>
      </w:r>
      <w:r w:rsidR="007274B0" w:rsidRPr="00454988">
        <w:rPr>
          <w:rFonts w:ascii="Times New Roman" w:hAnsi="Times New Roman" w:cs="Times New Roman"/>
          <w:lang w:val="en-GB"/>
        </w:rPr>
        <w:t xml:space="preserve"> </w:t>
      </w:r>
      <w:r w:rsidR="00766433" w:rsidRPr="00454988">
        <w:rPr>
          <w:rFonts w:ascii="Times New Roman" w:hAnsi="Times New Roman" w:cs="Times New Roman"/>
          <w:lang w:val="en-GB"/>
        </w:rPr>
        <w:t xml:space="preserve">In conjunction with these practical, ethical and political critiques, </w:t>
      </w:r>
      <w:r w:rsidR="009F264B" w:rsidRPr="00454988">
        <w:rPr>
          <w:rFonts w:ascii="Times New Roman" w:hAnsi="Times New Roman" w:cs="Times New Roman"/>
          <w:lang w:val="en-GB"/>
        </w:rPr>
        <w:t xml:space="preserve">however, </w:t>
      </w:r>
      <w:r w:rsidR="00766433" w:rsidRPr="00454988">
        <w:rPr>
          <w:rFonts w:ascii="Times New Roman" w:hAnsi="Times New Roman" w:cs="Times New Roman"/>
          <w:lang w:val="en-GB"/>
        </w:rPr>
        <w:t>another</w:t>
      </w:r>
      <w:r w:rsidR="009F264B" w:rsidRPr="00454988">
        <w:rPr>
          <w:rFonts w:ascii="Times New Roman" w:hAnsi="Times New Roman" w:cs="Times New Roman"/>
          <w:lang w:val="en-GB"/>
        </w:rPr>
        <w:t xml:space="preserve"> complementary</w:t>
      </w:r>
      <w:r w:rsidR="00766433" w:rsidRPr="00454988">
        <w:rPr>
          <w:rFonts w:ascii="Times New Roman" w:hAnsi="Times New Roman" w:cs="Times New Roman"/>
          <w:lang w:val="en-GB"/>
        </w:rPr>
        <w:t xml:space="preserve"> stream of critique of formal </w:t>
      </w:r>
      <w:r w:rsidR="003C09D2" w:rsidRPr="00454988">
        <w:rPr>
          <w:rFonts w:ascii="Times New Roman" w:hAnsi="Times New Roman" w:cs="Times New Roman"/>
          <w:lang w:val="en-GB"/>
        </w:rPr>
        <w:t xml:space="preserve">organization </w:t>
      </w:r>
      <w:r w:rsidR="00766433" w:rsidRPr="00454988">
        <w:rPr>
          <w:rFonts w:ascii="Times New Roman" w:hAnsi="Times New Roman" w:cs="Times New Roman"/>
          <w:lang w:val="en-GB"/>
        </w:rPr>
        <w:t xml:space="preserve">was also beginning to be set in motion. </w:t>
      </w:r>
      <w:r w:rsidR="009F264B" w:rsidRPr="00454988">
        <w:rPr>
          <w:rFonts w:ascii="Times New Roman" w:hAnsi="Times New Roman" w:cs="Times New Roman"/>
          <w:lang w:val="en-GB"/>
        </w:rPr>
        <w:t>Yet</w:t>
      </w:r>
      <w:r w:rsidR="00766433" w:rsidRPr="00454988">
        <w:rPr>
          <w:rFonts w:ascii="Times New Roman" w:hAnsi="Times New Roman" w:cs="Times New Roman"/>
          <w:lang w:val="en-GB"/>
        </w:rPr>
        <w:t xml:space="preserve"> instead of starting from the premise of self-actualization, this critique targeted the very </w:t>
      </w:r>
      <w:r w:rsidR="00B572AB" w:rsidRPr="00454988">
        <w:rPr>
          <w:rFonts w:ascii="Times New Roman" w:hAnsi="Times New Roman" w:cs="Times New Roman"/>
          <w:lang w:val="en-GB"/>
        </w:rPr>
        <w:t>theoretical and conceptual</w:t>
      </w:r>
      <w:r w:rsidR="00766433" w:rsidRPr="00454988">
        <w:rPr>
          <w:rFonts w:ascii="Times New Roman" w:hAnsi="Times New Roman" w:cs="Times New Roman"/>
          <w:lang w:val="en-GB"/>
        </w:rPr>
        <w:t xml:space="preserve"> foundations of </w:t>
      </w:r>
      <w:r w:rsidR="00633A3F" w:rsidRPr="00454988">
        <w:rPr>
          <w:rFonts w:ascii="Times New Roman" w:hAnsi="Times New Roman" w:cs="Times New Roman"/>
          <w:lang w:val="en-GB"/>
        </w:rPr>
        <w:t>o</w:t>
      </w:r>
      <w:r w:rsidR="00350CFB" w:rsidRPr="00454988">
        <w:rPr>
          <w:rFonts w:ascii="Times New Roman" w:hAnsi="Times New Roman" w:cs="Times New Roman"/>
          <w:lang w:val="en-GB"/>
        </w:rPr>
        <w:t xml:space="preserve">rganization </w:t>
      </w:r>
      <w:r w:rsidR="00633A3F" w:rsidRPr="00454988">
        <w:rPr>
          <w:rFonts w:ascii="Times New Roman" w:hAnsi="Times New Roman" w:cs="Times New Roman"/>
          <w:lang w:val="en-GB"/>
        </w:rPr>
        <w:t>t</w:t>
      </w:r>
      <w:r w:rsidR="00350CFB" w:rsidRPr="00454988">
        <w:rPr>
          <w:rFonts w:ascii="Times New Roman" w:hAnsi="Times New Roman" w:cs="Times New Roman"/>
          <w:lang w:val="en-GB"/>
        </w:rPr>
        <w:t>heory</w:t>
      </w:r>
      <w:r w:rsidR="00766433" w:rsidRPr="00454988">
        <w:rPr>
          <w:rFonts w:ascii="Times New Roman" w:hAnsi="Times New Roman" w:cs="Times New Roman"/>
          <w:lang w:val="en-GB"/>
        </w:rPr>
        <w:t xml:space="preserve">, as it had developed throughout the preceding decades. </w:t>
      </w:r>
      <w:r w:rsidR="00C66336" w:rsidRPr="00454988">
        <w:rPr>
          <w:rFonts w:ascii="Times New Roman" w:hAnsi="Times New Roman" w:cs="Times New Roman"/>
          <w:lang w:val="en-GB"/>
        </w:rPr>
        <w:t xml:space="preserve">Of </w:t>
      </w:r>
      <w:r w:rsidR="00DD6B62" w:rsidRPr="00454988">
        <w:rPr>
          <w:rFonts w:ascii="Times New Roman" w:hAnsi="Times New Roman" w:cs="Times New Roman"/>
          <w:lang w:val="en-GB"/>
        </w:rPr>
        <w:t xml:space="preserve">significance </w:t>
      </w:r>
      <w:r w:rsidR="00C66336" w:rsidRPr="00454988">
        <w:rPr>
          <w:rFonts w:ascii="Times New Roman" w:hAnsi="Times New Roman" w:cs="Times New Roman"/>
          <w:lang w:val="en-GB"/>
        </w:rPr>
        <w:t xml:space="preserve">here was a questioning </w:t>
      </w:r>
      <w:r w:rsidR="009F264B" w:rsidRPr="00454988">
        <w:rPr>
          <w:rFonts w:ascii="Times New Roman" w:hAnsi="Times New Roman" w:cs="Times New Roman"/>
          <w:lang w:val="en-GB"/>
        </w:rPr>
        <w:t>and s</w:t>
      </w:r>
      <w:r w:rsidR="00633A3F" w:rsidRPr="00454988">
        <w:rPr>
          <w:rFonts w:ascii="Times New Roman" w:hAnsi="Times New Roman" w:cs="Times New Roman"/>
          <w:lang w:val="en-GB"/>
        </w:rPr>
        <w:t>c</w:t>
      </w:r>
      <w:r w:rsidR="009F264B" w:rsidRPr="00454988">
        <w:rPr>
          <w:rFonts w:ascii="Times New Roman" w:hAnsi="Times New Roman" w:cs="Times New Roman"/>
          <w:lang w:val="en-GB"/>
        </w:rPr>
        <w:t xml:space="preserve">epticism directed towards </w:t>
      </w:r>
      <w:r w:rsidR="00C66336" w:rsidRPr="00454988">
        <w:rPr>
          <w:rFonts w:ascii="Times New Roman" w:hAnsi="Times New Roman" w:cs="Times New Roman"/>
          <w:lang w:val="en-GB"/>
        </w:rPr>
        <w:t>‘formal organization</w:t>
      </w:r>
      <w:r w:rsidR="00AC2E18" w:rsidRPr="00454988">
        <w:rPr>
          <w:rFonts w:ascii="Times New Roman" w:hAnsi="Times New Roman" w:cs="Times New Roman"/>
          <w:lang w:val="en-GB"/>
        </w:rPr>
        <w:t>s</w:t>
      </w:r>
      <w:r w:rsidR="00C66336" w:rsidRPr="00454988">
        <w:rPr>
          <w:rFonts w:ascii="Times New Roman" w:hAnsi="Times New Roman" w:cs="Times New Roman"/>
          <w:lang w:val="en-GB"/>
        </w:rPr>
        <w:t xml:space="preserve">’ as the </w:t>
      </w:r>
      <w:r w:rsidR="009F264B" w:rsidRPr="00454988">
        <w:rPr>
          <w:rFonts w:ascii="Times New Roman" w:hAnsi="Times New Roman" w:cs="Times New Roman"/>
          <w:lang w:val="en-GB"/>
        </w:rPr>
        <w:t xml:space="preserve">proper </w:t>
      </w:r>
      <w:r w:rsidR="00C66336" w:rsidRPr="00454988">
        <w:rPr>
          <w:rFonts w:ascii="Times New Roman" w:hAnsi="Times New Roman" w:cs="Times New Roman"/>
          <w:lang w:val="en-GB"/>
        </w:rPr>
        <w:t xml:space="preserve">key object of </w:t>
      </w:r>
      <w:r w:rsidR="00633A3F" w:rsidRPr="00454988">
        <w:rPr>
          <w:rFonts w:ascii="Times New Roman" w:hAnsi="Times New Roman" w:cs="Times New Roman"/>
          <w:lang w:val="en-GB"/>
        </w:rPr>
        <w:t>o</w:t>
      </w:r>
      <w:r w:rsidR="009F264B" w:rsidRPr="00454988">
        <w:rPr>
          <w:rFonts w:ascii="Times New Roman" w:hAnsi="Times New Roman" w:cs="Times New Roman"/>
          <w:lang w:val="en-GB"/>
        </w:rPr>
        <w:t xml:space="preserve">rganization </w:t>
      </w:r>
      <w:r w:rsidR="00633A3F" w:rsidRPr="00454988">
        <w:rPr>
          <w:rFonts w:ascii="Times New Roman" w:hAnsi="Times New Roman" w:cs="Times New Roman"/>
          <w:lang w:val="en-GB"/>
        </w:rPr>
        <w:t>t</w:t>
      </w:r>
      <w:r w:rsidR="009F264B" w:rsidRPr="00454988">
        <w:rPr>
          <w:rFonts w:ascii="Times New Roman" w:hAnsi="Times New Roman" w:cs="Times New Roman"/>
          <w:lang w:val="en-GB"/>
        </w:rPr>
        <w:t>heory</w:t>
      </w:r>
      <w:r w:rsidR="00DD6B62" w:rsidRPr="00454988">
        <w:rPr>
          <w:rFonts w:ascii="Times New Roman" w:hAnsi="Times New Roman" w:cs="Times New Roman"/>
          <w:lang w:val="en-GB"/>
        </w:rPr>
        <w:t xml:space="preserve"> and the </w:t>
      </w:r>
      <w:r w:rsidR="00633A3F" w:rsidRPr="00454988">
        <w:rPr>
          <w:rFonts w:ascii="Times New Roman" w:hAnsi="Times New Roman" w:cs="Times New Roman"/>
          <w:lang w:val="en-GB"/>
        </w:rPr>
        <w:t>s</w:t>
      </w:r>
      <w:r w:rsidR="00DD6B62" w:rsidRPr="00454988">
        <w:rPr>
          <w:rFonts w:ascii="Times New Roman" w:hAnsi="Times New Roman" w:cs="Times New Roman"/>
          <w:lang w:val="en-GB"/>
        </w:rPr>
        <w:t xml:space="preserve">ociology of </w:t>
      </w:r>
      <w:r w:rsidR="00633A3F" w:rsidRPr="00454988">
        <w:rPr>
          <w:rFonts w:ascii="Times New Roman" w:hAnsi="Times New Roman" w:cs="Times New Roman"/>
          <w:lang w:val="en-GB"/>
        </w:rPr>
        <w:t>o</w:t>
      </w:r>
      <w:r w:rsidR="00DD6B62" w:rsidRPr="00454988">
        <w:rPr>
          <w:rFonts w:ascii="Times New Roman" w:hAnsi="Times New Roman" w:cs="Times New Roman"/>
          <w:lang w:val="en-GB"/>
        </w:rPr>
        <w:t>rganization</w:t>
      </w:r>
      <w:r w:rsidR="00DB425B" w:rsidRPr="00454988">
        <w:rPr>
          <w:rFonts w:ascii="Times New Roman" w:hAnsi="Times New Roman" w:cs="Times New Roman"/>
          <w:lang w:val="en-GB"/>
        </w:rPr>
        <w:t xml:space="preserve">. </w:t>
      </w:r>
      <w:r w:rsidR="00C66336" w:rsidRPr="00454988">
        <w:rPr>
          <w:rFonts w:ascii="Times New Roman" w:hAnsi="Times New Roman" w:cs="Times New Roman"/>
          <w:lang w:val="en-GB"/>
        </w:rPr>
        <w:t xml:space="preserve">In a pioneering article from 1968, </w:t>
      </w:r>
      <w:r w:rsidR="00DD6B62" w:rsidRPr="00454988">
        <w:rPr>
          <w:rFonts w:ascii="Times New Roman" w:hAnsi="Times New Roman" w:cs="Times New Roman"/>
          <w:lang w:val="en-GB"/>
        </w:rPr>
        <w:t xml:space="preserve">which was </w:t>
      </w:r>
      <w:r w:rsidR="00C66336" w:rsidRPr="00454988">
        <w:rPr>
          <w:rFonts w:ascii="Times New Roman" w:hAnsi="Times New Roman" w:cs="Times New Roman"/>
          <w:lang w:val="en-GB"/>
        </w:rPr>
        <w:t xml:space="preserve">followed by </w:t>
      </w:r>
      <w:r w:rsidR="00C12E93" w:rsidRPr="00454988">
        <w:rPr>
          <w:rFonts w:ascii="Times New Roman" w:hAnsi="Times New Roman" w:cs="Times New Roman"/>
          <w:lang w:val="en-GB"/>
        </w:rPr>
        <w:t>the</w:t>
      </w:r>
      <w:r w:rsidR="00DD6B62" w:rsidRPr="00454988">
        <w:rPr>
          <w:rFonts w:ascii="Times New Roman" w:hAnsi="Times New Roman" w:cs="Times New Roman"/>
          <w:lang w:val="en-GB"/>
        </w:rPr>
        <w:t xml:space="preserve"> </w:t>
      </w:r>
      <w:r w:rsidR="00C66336" w:rsidRPr="00454988">
        <w:rPr>
          <w:rFonts w:ascii="Times New Roman" w:hAnsi="Times New Roman" w:cs="Times New Roman"/>
          <w:lang w:val="en-GB"/>
        </w:rPr>
        <w:t xml:space="preserve">book </w:t>
      </w:r>
      <w:r w:rsidR="00C12E93" w:rsidRPr="00454988">
        <w:rPr>
          <w:rFonts w:ascii="Times New Roman" w:hAnsi="Times New Roman" w:cs="Times New Roman"/>
          <w:i/>
          <w:lang w:val="en-GB"/>
        </w:rPr>
        <w:t>The Theory of Organizations</w:t>
      </w:r>
      <w:r w:rsidR="00C12E93" w:rsidRPr="00454988">
        <w:rPr>
          <w:rFonts w:ascii="Times New Roman" w:hAnsi="Times New Roman" w:cs="Times New Roman"/>
          <w:lang w:val="en-GB"/>
        </w:rPr>
        <w:t xml:space="preserve"> </w:t>
      </w:r>
      <w:r w:rsidR="00F308EE" w:rsidRPr="00454988">
        <w:rPr>
          <w:rFonts w:ascii="Times New Roman" w:hAnsi="Times New Roman" w:cs="Times New Roman"/>
          <w:lang w:val="en-GB"/>
        </w:rPr>
        <w:t xml:space="preserve">in </w:t>
      </w:r>
      <w:r w:rsidR="00C66336" w:rsidRPr="00454988">
        <w:rPr>
          <w:rFonts w:ascii="Times New Roman" w:hAnsi="Times New Roman" w:cs="Times New Roman"/>
          <w:lang w:val="en-GB"/>
        </w:rPr>
        <w:t xml:space="preserve">1970, the organizational sociologist David Silverman </w:t>
      </w:r>
      <w:r w:rsidR="00AC2E18" w:rsidRPr="00454988">
        <w:rPr>
          <w:rFonts w:ascii="Times New Roman" w:hAnsi="Times New Roman" w:cs="Times New Roman"/>
          <w:lang w:val="en-GB"/>
        </w:rPr>
        <w:t xml:space="preserve">stated that </w:t>
      </w:r>
      <w:r w:rsidR="00DB425B" w:rsidRPr="00454988">
        <w:rPr>
          <w:rFonts w:ascii="Times New Roman" w:hAnsi="Times New Roman" w:cs="Times New Roman"/>
          <w:lang w:val="en-GB"/>
        </w:rPr>
        <w:t xml:space="preserve">the study of organizations had been led down a slippery and unsustainable path by narrowing and restricting its focus to formal organization. In essence, Silverman argued, </w:t>
      </w:r>
      <w:r w:rsidR="009A689F" w:rsidRPr="00454988">
        <w:rPr>
          <w:rFonts w:ascii="Times New Roman" w:hAnsi="Times New Roman" w:cs="Times New Roman"/>
          <w:lang w:val="en-GB"/>
        </w:rPr>
        <w:t xml:space="preserve">organization scholars had become caught in </w:t>
      </w:r>
      <w:r w:rsidR="00DD6B62" w:rsidRPr="00454988">
        <w:rPr>
          <w:rFonts w:ascii="Times New Roman" w:hAnsi="Times New Roman" w:cs="Times New Roman"/>
          <w:lang w:val="en-GB"/>
        </w:rPr>
        <w:t xml:space="preserve">a </w:t>
      </w:r>
      <w:r w:rsidR="005F51AF" w:rsidRPr="00454988">
        <w:rPr>
          <w:rFonts w:ascii="Times New Roman" w:hAnsi="Times New Roman" w:cs="Times New Roman"/>
          <w:lang w:val="en-GB"/>
        </w:rPr>
        <w:t>‘systems orthodoxy’</w:t>
      </w:r>
      <w:r w:rsidR="00FF345A" w:rsidRPr="00454988">
        <w:rPr>
          <w:lang w:val="en-GB"/>
        </w:rPr>
        <w:t xml:space="preserve"> when they </w:t>
      </w:r>
      <w:r w:rsidR="00FF345A" w:rsidRPr="00454988">
        <w:rPr>
          <w:rFonts w:ascii="Times New Roman" w:hAnsi="Times New Roman" w:cs="Times New Roman"/>
          <w:lang w:val="en-GB"/>
        </w:rPr>
        <w:t xml:space="preserve">ought </w:t>
      </w:r>
      <w:r w:rsidR="00DD6B62" w:rsidRPr="00454988">
        <w:rPr>
          <w:rFonts w:ascii="Times New Roman" w:hAnsi="Times New Roman" w:cs="Times New Roman"/>
          <w:lang w:val="en-GB"/>
        </w:rPr>
        <w:t xml:space="preserve">rather </w:t>
      </w:r>
      <w:r w:rsidR="00FF345A" w:rsidRPr="00454988">
        <w:rPr>
          <w:rFonts w:ascii="Times New Roman" w:hAnsi="Times New Roman" w:cs="Times New Roman"/>
          <w:lang w:val="en-GB"/>
        </w:rPr>
        <w:t xml:space="preserve">to establish </w:t>
      </w:r>
      <w:r w:rsidR="00741A3B" w:rsidRPr="00454988">
        <w:rPr>
          <w:rFonts w:ascii="Times New Roman" w:hAnsi="Times New Roman" w:cs="Times New Roman"/>
          <w:lang w:val="en-GB"/>
        </w:rPr>
        <w:t>‘</w:t>
      </w:r>
      <w:r w:rsidR="00FF345A" w:rsidRPr="00454988">
        <w:rPr>
          <w:rFonts w:ascii="Times New Roman" w:hAnsi="Times New Roman" w:cs="Times New Roman"/>
          <w:lang w:val="en-GB"/>
        </w:rPr>
        <w:t>empirically the conceptions of ends and needs held by</w:t>
      </w:r>
      <w:r w:rsidR="00741A3B" w:rsidRPr="00454988">
        <w:rPr>
          <w:rFonts w:ascii="Times New Roman" w:hAnsi="Times New Roman" w:cs="Times New Roman"/>
          <w:lang w:val="en-GB"/>
        </w:rPr>
        <w:t>’</w:t>
      </w:r>
      <w:r w:rsidR="00FF345A" w:rsidRPr="00454988">
        <w:rPr>
          <w:rFonts w:ascii="Times New Roman" w:hAnsi="Times New Roman" w:cs="Times New Roman"/>
          <w:lang w:val="en-GB"/>
        </w:rPr>
        <w:t xml:space="preserve"> organization members (Silverman, 1968, p. 223)</w:t>
      </w:r>
      <w:r w:rsidR="005F51AF" w:rsidRPr="00454988">
        <w:rPr>
          <w:rFonts w:ascii="Times New Roman" w:hAnsi="Times New Roman" w:cs="Times New Roman"/>
          <w:lang w:val="en-GB"/>
        </w:rPr>
        <w:t>. By utilizing</w:t>
      </w:r>
      <w:r w:rsidR="003C09D2" w:rsidRPr="00454988">
        <w:rPr>
          <w:rFonts w:ascii="Times New Roman" w:hAnsi="Times New Roman" w:cs="Times New Roman"/>
          <w:lang w:val="en-GB"/>
        </w:rPr>
        <w:t xml:space="preserve"> </w:t>
      </w:r>
      <w:r w:rsidR="00DB425B" w:rsidRPr="00454988">
        <w:rPr>
          <w:rFonts w:ascii="Times New Roman" w:hAnsi="Times New Roman" w:cs="Times New Roman"/>
          <w:lang w:val="en-GB"/>
        </w:rPr>
        <w:t xml:space="preserve">notions </w:t>
      </w:r>
      <w:r w:rsidR="005F51AF" w:rsidRPr="00454988">
        <w:rPr>
          <w:rFonts w:ascii="Times New Roman" w:hAnsi="Times New Roman" w:cs="Times New Roman"/>
          <w:lang w:val="en-GB"/>
        </w:rPr>
        <w:t xml:space="preserve">such </w:t>
      </w:r>
      <w:r w:rsidR="00DB425B" w:rsidRPr="00454988">
        <w:rPr>
          <w:rFonts w:ascii="Times New Roman" w:hAnsi="Times New Roman" w:cs="Times New Roman"/>
          <w:lang w:val="en-GB"/>
        </w:rPr>
        <w:t>as organizations</w:t>
      </w:r>
      <w:r w:rsidR="005C49CC" w:rsidRPr="00454988">
        <w:rPr>
          <w:rFonts w:ascii="Times New Roman" w:hAnsi="Times New Roman" w:cs="Times New Roman"/>
          <w:lang w:val="en-GB"/>
        </w:rPr>
        <w:t>’</w:t>
      </w:r>
      <w:r w:rsidR="00DB425B" w:rsidRPr="00454988">
        <w:rPr>
          <w:rFonts w:ascii="Times New Roman" w:hAnsi="Times New Roman" w:cs="Times New Roman"/>
          <w:lang w:val="en-GB"/>
        </w:rPr>
        <w:t xml:space="preserve"> </w:t>
      </w:r>
      <w:r w:rsidR="007B3170" w:rsidRPr="00454988">
        <w:rPr>
          <w:rFonts w:ascii="Times New Roman" w:hAnsi="Times New Roman" w:cs="Times New Roman"/>
          <w:lang w:val="en-GB"/>
        </w:rPr>
        <w:t xml:space="preserve">‘purposes,’ </w:t>
      </w:r>
      <w:r w:rsidR="00DB425B" w:rsidRPr="00454988">
        <w:rPr>
          <w:rFonts w:ascii="Times New Roman" w:hAnsi="Times New Roman" w:cs="Times New Roman"/>
          <w:lang w:val="en-GB"/>
        </w:rPr>
        <w:t>‘goals’ and ‘needs’</w:t>
      </w:r>
      <w:r w:rsidR="005F51AF" w:rsidRPr="00454988">
        <w:rPr>
          <w:rFonts w:ascii="Times New Roman" w:hAnsi="Times New Roman" w:cs="Times New Roman"/>
          <w:lang w:val="en-GB"/>
        </w:rPr>
        <w:t>, organization scholars</w:t>
      </w:r>
      <w:r w:rsidR="003C09D2" w:rsidRPr="00454988">
        <w:rPr>
          <w:rFonts w:ascii="Times New Roman" w:hAnsi="Times New Roman" w:cs="Times New Roman"/>
          <w:lang w:val="en-GB"/>
        </w:rPr>
        <w:t>, according to Silverman,</w:t>
      </w:r>
      <w:r w:rsidR="00DB425B" w:rsidRPr="00454988">
        <w:rPr>
          <w:rFonts w:ascii="Times New Roman" w:hAnsi="Times New Roman" w:cs="Times New Roman"/>
          <w:lang w:val="en-GB"/>
        </w:rPr>
        <w:t xml:space="preserve"> </w:t>
      </w:r>
      <w:r w:rsidR="00DD6B62" w:rsidRPr="00454988">
        <w:rPr>
          <w:rFonts w:ascii="Times New Roman" w:hAnsi="Times New Roman" w:cs="Times New Roman"/>
          <w:lang w:val="en-GB"/>
        </w:rPr>
        <w:t xml:space="preserve">reified </w:t>
      </w:r>
      <w:r w:rsidR="00DB425B" w:rsidRPr="00454988">
        <w:rPr>
          <w:rFonts w:ascii="Times New Roman" w:hAnsi="Times New Roman" w:cs="Times New Roman"/>
          <w:lang w:val="en-GB"/>
        </w:rPr>
        <w:t>organization</w:t>
      </w:r>
      <w:r w:rsidR="006215C2" w:rsidRPr="00454988">
        <w:rPr>
          <w:rFonts w:ascii="Times New Roman" w:hAnsi="Times New Roman" w:cs="Times New Roman"/>
          <w:lang w:val="en-GB"/>
        </w:rPr>
        <w:t>s</w:t>
      </w:r>
      <w:r w:rsidR="00DB425B" w:rsidRPr="00454988">
        <w:rPr>
          <w:rFonts w:ascii="Times New Roman" w:hAnsi="Times New Roman" w:cs="Times New Roman"/>
          <w:lang w:val="en-GB"/>
        </w:rPr>
        <w:t>, that is, attribute</w:t>
      </w:r>
      <w:r w:rsidR="00DD6B62" w:rsidRPr="00454988">
        <w:rPr>
          <w:rFonts w:ascii="Times New Roman" w:hAnsi="Times New Roman" w:cs="Times New Roman"/>
          <w:lang w:val="en-GB"/>
        </w:rPr>
        <w:t>d</w:t>
      </w:r>
      <w:r w:rsidR="00AC2E18" w:rsidRPr="00454988">
        <w:rPr>
          <w:rFonts w:ascii="Times New Roman" w:hAnsi="Times New Roman" w:cs="Times New Roman"/>
          <w:lang w:val="en-GB"/>
        </w:rPr>
        <w:t xml:space="preserve"> </w:t>
      </w:r>
      <w:r w:rsidR="00741A3B" w:rsidRPr="00454988">
        <w:rPr>
          <w:rFonts w:ascii="Times New Roman" w:hAnsi="Times New Roman" w:cs="Times New Roman"/>
          <w:lang w:val="en-GB"/>
        </w:rPr>
        <w:t>‘</w:t>
      </w:r>
      <w:r w:rsidR="00AC2E18" w:rsidRPr="00454988">
        <w:rPr>
          <w:rFonts w:ascii="Times New Roman" w:hAnsi="Times New Roman" w:cs="Times New Roman"/>
          <w:lang w:val="en-GB"/>
        </w:rPr>
        <w:t>a</w:t>
      </w:r>
      <w:r w:rsidR="006215C2" w:rsidRPr="00454988">
        <w:rPr>
          <w:rFonts w:ascii="Times New Roman" w:hAnsi="Times New Roman" w:cs="Times New Roman"/>
          <w:lang w:val="en-GB"/>
        </w:rPr>
        <w:t>pparently human motivations to inanimate objects</w:t>
      </w:r>
      <w:r w:rsidR="00741A3B" w:rsidRPr="00454988">
        <w:rPr>
          <w:rFonts w:ascii="Times New Roman" w:hAnsi="Times New Roman" w:cs="Times New Roman"/>
          <w:lang w:val="en-GB"/>
        </w:rPr>
        <w:t>’</w:t>
      </w:r>
      <w:r w:rsidR="006215C2" w:rsidRPr="00454988">
        <w:rPr>
          <w:rFonts w:ascii="Times New Roman" w:hAnsi="Times New Roman" w:cs="Times New Roman"/>
          <w:lang w:val="en-GB"/>
        </w:rPr>
        <w:t xml:space="preserve"> </w:t>
      </w:r>
      <w:r w:rsidR="00AC2E18" w:rsidRPr="00454988">
        <w:rPr>
          <w:rFonts w:ascii="Times New Roman" w:hAnsi="Times New Roman" w:cs="Times New Roman"/>
          <w:lang w:val="en-GB"/>
        </w:rPr>
        <w:t>(Silverman, 1968, p. 223</w:t>
      </w:r>
      <w:r w:rsidR="00644B7B" w:rsidRPr="00454988">
        <w:rPr>
          <w:rFonts w:ascii="Times New Roman" w:hAnsi="Times New Roman" w:cs="Times New Roman"/>
          <w:lang w:val="en-GB"/>
        </w:rPr>
        <w:t xml:space="preserve">, see also Silverman, </w:t>
      </w:r>
      <w:r w:rsidR="00F7061A" w:rsidRPr="00454988">
        <w:rPr>
          <w:rFonts w:ascii="Times New Roman" w:hAnsi="Times New Roman" w:cs="Times New Roman"/>
          <w:lang w:val="en-GB"/>
        </w:rPr>
        <w:t>[</w:t>
      </w:r>
      <w:r w:rsidR="00644B7B" w:rsidRPr="00454988">
        <w:rPr>
          <w:rFonts w:ascii="Times New Roman" w:hAnsi="Times New Roman" w:cs="Times New Roman"/>
          <w:lang w:val="en-GB"/>
        </w:rPr>
        <w:t>1970</w:t>
      </w:r>
      <w:r w:rsidR="00F7061A" w:rsidRPr="00454988">
        <w:rPr>
          <w:rFonts w:ascii="Times New Roman" w:hAnsi="Times New Roman" w:cs="Times New Roman"/>
          <w:lang w:val="en-GB"/>
        </w:rPr>
        <w:t>] 1987</w:t>
      </w:r>
      <w:r w:rsidR="00644B7B" w:rsidRPr="00454988">
        <w:rPr>
          <w:rFonts w:ascii="Times New Roman" w:hAnsi="Times New Roman" w:cs="Times New Roman"/>
          <w:lang w:val="en-GB"/>
        </w:rPr>
        <w:t>, p. 3</w:t>
      </w:r>
      <w:r w:rsidR="005F51AF" w:rsidRPr="00454988">
        <w:rPr>
          <w:rFonts w:ascii="Times New Roman" w:hAnsi="Times New Roman" w:cs="Times New Roman"/>
          <w:lang w:val="en-GB"/>
        </w:rPr>
        <w:t>)</w:t>
      </w:r>
      <w:r w:rsidR="00DD6B62" w:rsidRPr="00454988">
        <w:rPr>
          <w:rFonts w:ascii="Times New Roman" w:hAnsi="Times New Roman" w:cs="Times New Roman"/>
          <w:lang w:val="en-GB"/>
        </w:rPr>
        <w:t>;</w:t>
      </w:r>
      <w:r w:rsidR="00FF345A" w:rsidRPr="00454988">
        <w:rPr>
          <w:rFonts w:ascii="Times New Roman" w:hAnsi="Times New Roman" w:cs="Times New Roman"/>
          <w:lang w:val="en-GB"/>
        </w:rPr>
        <w:t xml:space="preserve"> in so doing</w:t>
      </w:r>
      <w:r w:rsidR="00DD6B62" w:rsidRPr="00454988">
        <w:rPr>
          <w:rFonts w:ascii="Times New Roman" w:hAnsi="Times New Roman" w:cs="Times New Roman"/>
          <w:lang w:val="en-GB"/>
        </w:rPr>
        <w:t xml:space="preserve">, they effectively </w:t>
      </w:r>
      <w:r w:rsidR="00FF345A" w:rsidRPr="00454988">
        <w:rPr>
          <w:rFonts w:ascii="Times New Roman" w:hAnsi="Times New Roman" w:cs="Times New Roman"/>
          <w:lang w:val="en-GB"/>
        </w:rPr>
        <w:t>conceive</w:t>
      </w:r>
      <w:r w:rsidR="00DD6B62" w:rsidRPr="00454988">
        <w:rPr>
          <w:rFonts w:ascii="Times New Roman" w:hAnsi="Times New Roman" w:cs="Times New Roman"/>
          <w:lang w:val="en-GB"/>
        </w:rPr>
        <w:t>d</w:t>
      </w:r>
      <w:r w:rsidR="00FF345A" w:rsidRPr="00454988">
        <w:rPr>
          <w:rFonts w:ascii="Times New Roman" w:hAnsi="Times New Roman" w:cs="Times New Roman"/>
          <w:lang w:val="en-GB"/>
        </w:rPr>
        <w:t xml:space="preserve"> of organizations and their ‘goals’ and ‘needs’ </w:t>
      </w:r>
      <w:r w:rsidR="00741A3B" w:rsidRPr="00454988">
        <w:rPr>
          <w:rFonts w:ascii="Times New Roman" w:hAnsi="Times New Roman" w:cs="Times New Roman"/>
          <w:lang w:val="en-GB"/>
        </w:rPr>
        <w:t>‘</w:t>
      </w:r>
      <w:r w:rsidR="00FF345A" w:rsidRPr="00454988">
        <w:rPr>
          <w:rFonts w:ascii="Times New Roman" w:hAnsi="Times New Roman" w:cs="Times New Roman"/>
          <w:lang w:val="en-GB"/>
        </w:rPr>
        <w:t>as things which are separate from the definitions and purposes of their members</w:t>
      </w:r>
      <w:r w:rsidR="00741A3B" w:rsidRPr="00454988">
        <w:rPr>
          <w:rFonts w:ascii="Times New Roman" w:hAnsi="Times New Roman" w:cs="Times New Roman"/>
          <w:lang w:val="en-GB"/>
        </w:rPr>
        <w:t>’</w:t>
      </w:r>
      <w:r w:rsidR="00FF345A" w:rsidRPr="00454988">
        <w:rPr>
          <w:rFonts w:ascii="Times New Roman" w:hAnsi="Times New Roman" w:cs="Times New Roman"/>
          <w:lang w:val="en-GB"/>
        </w:rPr>
        <w:t xml:space="preserve"> (Silverman, </w:t>
      </w:r>
      <w:r w:rsidR="00F7061A" w:rsidRPr="00454988">
        <w:rPr>
          <w:rFonts w:ascii="Times New Roman" w:hAnsi="Times New Roman" w:cs="Times New Roman"/>
          <w:lang w:val="en-GB"/>
        </w:rPr>
        <w:t>1987</w:t>
      </w:r>
      <w:r w:rsidR="00FF345A" w:rsidRPr="00454988">
        <w:rPr>
          <w:rFonts w:ascii="Times New Roman" w:hAnsi="Times New Roman" w:cs="Times New Roman"/>
          <w:lang w:val="en-GB"/>
        </w:rPr>
        <w:t xml:space="preserve">, p. 219). </w:t>
      </w:r>
    </w:p>
    <w:p w14:paraId="0151909A" w14:textId="77777777" w:rsidR="00FF345A" w:rsidRPr="00454988" w:rsidRDefault="00FF345A" w:rsidP="007274B0">
      <w:pPr>
        <w:spacing w:line="312" w:lineRule="auto"/>
        <w:rPr>
          <w:rFonts w:ascii="Times New Roman" w:hAnsi="Times New Roman" w:cs="Times New Roman"/>
          <w:lang w:val="en-GB"/>
        </w:rPr>
      </w:pPr>
    </w:p>
    <w:p w14:paraId="312511E1" w14:textId="1C13D424" w:rsidR="00FF345A" w:rsidRPr="00D2426C" w:rsidRDefault="008E692C" w:rsidP="00F967DB">
      <w:pPr>
        <w:spacing w:line="312" w:lineRule="auto"/>
        <w:rPr>
          <w:rFonts w:ascii="Times New Roman" w:hAnsi="Times New Roman" w:cs="Times New Roman"/>
          <w:lang w:val="en-GB"/>
        </w:rPr>
      </w:pPr>
      <w:r w:rsidRPr="00454988">
        <w:rPr>
          <w:rFonts w:ascii="Times New Roman" w:hAnsi="Times New Roman" w:cs="Times New Roman"/>
          <w:lang w:val="en-GB"/>
        </w:rPr>
        <w:t>According to Silverman (1968, p. 234), t</w:t>
      </w:r>
      <w:r w:rsidR="00FF345A" w:rsidRPr="00454988">
        <w:rPr>
          <w:rFonts w:ascii="Times New Roman" w:hAnsi="Times New Roman" w:cs="Times New Roman"/>
          <w:lang w:val="en-GB"/>
        </w:rPr>
        <w:t xml:space="preserve">his </w:t>
      </w:r>
      <w:r w:rsidR="00DA0B4C" w:rsidRPr="00454988">
        <w:rPr>
          <w:rFonts w:ascii="Times New Roman" w:hAnsi="Times New Roman" w:cs="Times New Roman"/>
          <w:lang w:val="en-GB"/>
        </w:rPr>
        <w:t>‘</w:t>
      </w:r>
      <w:r w:rsidR="00FF345A" w:rsidRPr="00454988">
        <w:rPr>
          <w:rFonts w:ascii="Times New Roman" w:hAnsi="Times New Roman" w:cs="Times New Roman"/>
          <w:lang w:val="en-GB"/>
        </w:rPr>
        <w:t>metaphysical functionalist</w:t>
      </w:r>
      <w:r w:rsidR="00DA0B4C" w:rsidRPr="00454988">
        <w:rPr>
          <w:rFonts w:ascii="Times New Roman" w:hAnsi="Times New Roman" w:cs="Times New Roman"/>
          <w:lang w:val="en-GB"/>
        </w:rPr>
        <w:t>’</w:t>
      </w:r>
      <w:r w:rsidR="00FF345A" w:rsidRPr="00454988">
        <w:rPr>
          <w:rFonts w:ascii="Times New Roman" w:hAnsi="Times New Roman" w:cs="Times New Roman"/>
          <w:lang w:val="en-GB"/>
        </w:rPr>
        <w:t xml:space="preserve"> approach to organizations</w:t>
      </w:r>
      <w:r w:rsidR="007E7DD1" w:rsidRPr="00454988">
        <w:rPr>
          <w:rFonts w:ascii="Times New Roman" w:hAnsi="Times New Roman" w:cs="Times New Roman"/>
          <w:lang w:val="en-GB"/>
        </w:rPr>
        <w:t xml:space="preserve"> </w:t>
      </w:r>
      <w:r w:rsidR="002F4B00" w:rsidRPr="00454988">
        <w:rPr>
          <w:rFonts w:ascii="Times New Roman" w:hAnsi="Times New Roman" w:cs="Times New Roman"/>
          <w:lang w:val="en-GB"/>
        </w:rPr>
        <w:t>was</w:t>
      </w:r>
      <w:r w:rsidR="007E7DD1" w:rsidRPr="00454988">
        <w:rPr>
          <w:rFonts w:ascii="Times New Roman" w:hAnsi="Times New Roman" w:cs="Times New Roman"/>
          <w:lang w:val="en-GB"/>
        </w:rPr>
        <w:t xml:space="preserve"> </w:t>
      </w:r>
      <w:r w:rsidR="007B3170" w:rsidRPr="00454988">
        <w:rPr>
          <w:rFonts w:ascii="Times New Roman" w:hAnsi="Times New Roman" w:cs="Times New Roman"/>
          <w:lang w:val="en-GB"/>
        </w:rPr>
        <w:t>fundamentally</w:t>
      </w:r>
      <w:r w:rsidR="007E7DD1" w:rsidRPr="00454988">
        <w:rPr>
          <w:rFonts w:ascii="Times New Roman" w:hAnsi="Times New Roman" w:cs="Times New Roman"/>
          <w:lang w:val="en-GB"/>
        </w:rPr>
        <w:t xml:space="preserve"> misguided. </w:t>
      </w:r>
      <w:r w:rsidR="00340060" w:rsidRPr="00454988">
        <w:rPr>
          <w:rFonts w:ascii="Times New Roman" w:hAnsi="Times New Roman" w:cs="Times New Roman"/>
          <w:lang w:val="en-GB"/>
        </w:rPr>
        <w:t>By taking formal organization</w:t>
      </w:r>
      <w:r w:rsidR="00DD6B62" w:rsidRPr="00454988">
        <w:rPr>
          <w:rFonts w:ascii="Times New Roman" w:hAnsi="Times New Roman" w:cs="Times New Roman"/>
          <w:lang w:val="en-GB"/>
        </w:rPr>
        <w:t>s</w:t>
      </w:r>
      <w:r w:rsidR="00340060" w:rsidRPr="00454988">
        <w:rPr>
          <w:rFonts w:ascii="Times New Roman" w:hAnsi="Times New Roman" w:cs="Times New Roman"/>
          <w:lang w:val="en-GB"/>
        </w:rPr>
        <w:t>, and their</w:t>
      </w:r>
      <w:r w:rsidR="007B3170" w:rsidRPr="00454988">
        <w:rPr>
          <w:rFonts w:ascii="Times New Roman" w:hAnsi="Times New Roman" w:cs="Times New Roman"/>
          <w:lang w:val="en-GB"/>
        </w:rPr>
        <w:t xml:space="preserve"> </w:t>
      </w:r>
      <w:r w:rsidR="00340060" w:rsidRPr="00454988">
        <w:rPr>
          <w:rFonts w:ascii="Times New Roman" w:hAnsi="Times New Roman" w:cs="Times New Roman"/>
          <w:lang w:val="en-GB"/>
        </w:rPr>
        <w:t>goals and needs, as key objects</w:t>
      </w:r>
      <w:r w:rsidR="005A357C" w:rsidRPr="00454988">
        <w:rPr>
          <w:rFonts w:ascii="Times New Roman" w:hAnsi="Times New Roman" w:cs="Times New Roman"/>
          <w:lang w:val="en-GB"/>
        </w:rPr>
        <w:t xml:space="preserve"> and conceptual points of departure</w:t>
      </w:r>
      <w:r w:rsidR="00340060" w:rsidRPr="00454988">
        <w:rPr>
          <w:rFonts w:ascii="Times New Roman" w:hAnsi="Times New Roman" w:cs="Times New Roman"/>
          <w:lang w:val="en-GB"/>
        </w:rPr>
        <w:t xml:space="preserve">, Barnard, Blau </w:t>
      </w:r>
      <w:r w:rsidR="00C96AE2" w:rsidRPr="00454988">
        <w:rPr>
          <w:rFonts w:ascii="Times New Roman" w:hAnsi="Times New Roman" w:cs="Times New Roman"/>
          <w:lang w:val="en-GB"/>
        </w:rPr>
        <w:t>and</w:t>
      </w:r>
      <w:r w:rsidR="00340060" w:rsidRPr="00454988">
        <w:rPr>
          <w:rFonts w:ascii="Times New Roman" w:hAnsi="Times New Roman" w:cs="Times New Roman"/>
          <w:lang w:val="en-GB"/>
        </w:rPr>
        <w:t xml:space="preserve"> Scott, and </w:t>
      </w:r>
      <w:r w:rsidR="00AC5DE4" w:rsidRPr="00454988">
        <w:rPr>
          <w:rFonts w:ascii="Times New Roman" w:hAnsi="Times New Roman" w:cs="Times New Roman"/>
          <w:lang w:val="en-GB"/>
        </w:rPr>
        <w:t xml:space="preserve">all the rest of those </w:t>
      </w:r>
      <w:r w:rsidR="00340060" w:rsidRPr="00454988">
        <w:rPr>
          <w:rFonts w:ascii="Times New Roman" w:hAnsi="Times New Roman" w:cs="Times New Roman"/>
          <w:lang w:val="en-GB"/>
        </w:rPr>
        <w:t>theorists</w:t>
      </w:r>
      <w:r w:rsidR="00AC5DE4" w:rsidRPr="00454988">
        <w:rPr>
          <w:rFonts w:ascii="Times New Roman" w:hAnsi="Times New Roman" w:cs="Times New Roman"/>
          <w:lang w:val="en-GB"/>
        </w:rPr>
        <w:t xml:space="preserve"> </w:t>
      </w:r>
      <w:r w:rsidR="00DA0B4C" w:rsidRPr="00454988">
        <w:rPr>
          <w:rFonts w:ascii="Times New Roman" w:hAnsi="Times New Roman" w:cs="Times New Roman"/>
          <w:lang w:val="en-GB"/>
        </w:rPr>
        <w:t>who</w:t>
      </w:r>
      <w:r w:rsidR="00AC5DE4" w:rsidRPr="00454988">
        <w:rPr>
          <w:rFonts w:ascii="Times New Roman" w:hAnsi="Times New Roman" w:cs="Times New Roman"/>
          <w:lang w:val="en-GB"/>
        </w:rPr>
        <w:t xml:space="preserve"> had privileged the study of formal organizations</w:t>
      </w:r>
      <w:r w:rsidR="00340060" w:rsidRPr="00454988">
        <w:rPr>
          <w:rFonts w:ascii="Times New Roman" w:hAnsi="Times New Roman" w:cs="Times New Roman"/>
          <w:lang w:val="en-GB"/>
        </w:rPr>
        <w:t>, had, allegedly, become blind not merely to the minute</w:t>
      </w:r>
      <w:r w:rsidR="00AC5DE4" w:rsidRPr="00454988">
        <w:rPr>
          <w:rFonts w:ascii="Times New Roman" w:hAnsi="Times New Roman" w:cs="Times New Roman"/>
          <w:lang w:val="en-GB"/>
        </w:rPr>
        <w:t>, empirically observable</w:t>
      </w:r>
      <w:r w:rsidR="00340060" w:rsidRPr="00454988">
        <w:rPr>
          <w:rFonts w:ascii="Times New Roman" w:hAnsi="Times New Roman" w:cs="Times New Roman"/>
          <w:lang w:val="en-GB"/>
        </w:rPr>
        <w:t xml:space="preserve"> details and conflicts traversing organizations, but </w:t>
      </w:r>
      <w:r w:rsidR="0010439E" w:rsidRPr="00454988">
        <w:rPr>
          <w:rFonts w:ascii="Times New Roman" w:hAnsi="Times New Roman" w:cs="Times New Roman"/>
          <w:lang w:val="en-GB"/>
        </w:rPr>
        <w:t>also</w:t>
      </w:r>
      <w:r w:rsidR="00340060" w:rsidRPr="00454988">
        <w:rPr>
          <w:rFonts w:ascii="Times New Roman" w:hAnsi="Times New Roman" w:cs="Times New Roman"/>
          <w:lang w:val="en-GB"/>
        </w:rPr>
        <w:t xml:space="preserve"> demarcated their object of study to</w:t>
      </w:r>
      <w:r w:rsidR="008075B9" w:rsidRPr="00454988">
        <w:rPr>
          <w:rFonts w:ascii="Times New Roman" w:hAnsi="Times New Roman" w:cs="Times New Roman"/>
          <w:lang w:val="en-GB"/>
        </w:rPr>
        <w:t>o</w:t>
      </w:r>
      <w:r w:rsidR="00340060" w:rsidRPr="00454988">
        <w:rPr>
          <w:rFonts w:ascii="Times New Roman" w:hAnsi="Times New Roman" w:cs="Times New Roman"/>
          <w:lang w:val="en-GB"/>
        </w:rPr>
        <w:t xml:space="preserve"> sharply </w:t>
      </w:r>
      <w:r w:rsidR="0010439E" w:rsidRPr="00454988">
        <w:rPr>
          <w:rFonts w:ascii="Times New Roman" w:hAnsi="Times New Roman" w:cs="Times New Roman"/>
          <w:lang w:val="en-GB"/>
        </w:rPr>
        <w:t xml:space="preserve">from sociology, </w:t>
      </w:r>
      <w:r w:rsidR="00803D0F" w:rsidRPr="00454988">
        <w:rPr>
          <w:rFonts w:ascii="Times New Roman" w:hAnsi="Times New Roman" w:cs="Times New Roman"/>
          <w:lang w:val="en-GB"/>
        </w:rPr>
        <w:t xml:space="preserve">thereby </w:t>
      </w:r>
      <w:r w:rsidR="00DA0B4C" w:rsidRPr="00454988">
        <w:rPr>
          <w:rFonts w:ascii="Times New Roman" w:hAnsi="Times New Roman" w:cs="Times New Roman"/>
          <w:lang w:val="en-GB"/>
        </w:rPr>
        <w:t>‘</w:t>
      </w:r>
      <w:r w:rsidR="00803D0F" w:rsidRPr="00454988">
        <w:rPr>
          <w:rFonts w:ascii="Times New Roman" w:hAnsi="Times New Roman" w:cs="Times New Roman"/>
          <w:lang w:val="en-GB"/>
        </w:rPr>
        <w:t>excluding or, at best, de-emphasizing the type of problem which arises within the structure of the society rather than within the organization</w:t>
      </w:r>
      <w:r w:rsidR="00DA0B4C" w:rsidRPr="00454988">
        <w:rPr>
          <w:rFonts w:ascii="Times New Roman" w:hAnsi="Times New Roman" w:cs="Times New Roman"/>
          <w:lang w:val="en-GB"/>
        </w:rPr>
        <w:t>’</w:t>
      </w:r>
      <w:r w:rsidR="00803D0F" w:rsidRPr="00454988">
        <w:rPr>
          <w:rFonts w:ascii="Times New Roman" w:hAnsi="Times New Roman" w:cs="Times New Roman"/>
          <w:lang w:val="en-GB"/>
        </w:rPr>
        <w:t xml:space="preserve"> (Silverman, 1968, p. 235). </w:t>
      </w:r>
      <w:r w:rsidR="0010439E" w:rsidRPr="00454988">
        <w:rPr>
          <w:rFonts w:ascii="Times New Roman" w:hAnsi="Times New Roman" w:cs="Times New Roman"/>
          <w:lang w:val="en-GB"/>
        </w:rPr>
        <w:t>Furthermore, i</w:t>
      </w:r>
      <w:r w:rsidR="007E7DD1" w:rsidRPr="00454988">
        <w:rPr>
          <w:rFonts w:ascii="Times New Roman" w:hAnsi="Times New Roman" w:cs="Times New Roman"/>
          <w:lang w:val="en-GB"/>
        </w:rPr>
        <w:t>n stressing ‘formality’, ‘organizational goals’ and ‘</w:t>
      </w:r>
      <w:r w:rsidR="0084279D" w:rsidRPr="00454988">
        <w:rPr>
          <w:rFonts w:ascii="Times New Roman" w:hAnsi="Times New Roman" w:cs="Times New Roman"/>
          <w:lang w:val="en-GB"/>
        </w:rPr>
        <w:t xml:space="preserve">organizational </w:t>
      </w:r>
      <w:r w:rsidR="007E7DD1" w:rsidRPr="00454988">
        <w:rPr>
          <w:rFonts w:ascii="Times New Roman" w:hAnsi="Times New Roman" w:cs="Times New Roman"/>
          <w:lang w:val="en-GB"/>
        </w:rPr>
        <w:t xml:space="preserve">needs,’ </w:t>
      </w:r>
      <w:r w:rsidR="0010439E" w:rsidRPr="00454988">
        <w:rPr>
          <w:rFonts w:ascii="Times New Roman" w:hAnsi="Times New Roman" w:cs="Times New Roman"/>
          <w:lang w:val="en-GB"/>
        </w:rPr>
        <w:t>the ‘systems orthodoxy’</w:t>
      </w:r>
      <w:r w:rsidR="00C12E93" w:rsidRPr="00454988">
        <w:rPr>
          <w:rFonts w:ascii="Times New Roman" w:hAnsi="Times New Roman" w:cs="Times New Roman"/>
          <w:lang w:val="en-GB"/>
        </w:rPr>
        <w:t xml:space="preserve"> </w:t>
      </w:r>
      <w:r w:rsidR="007E7DD1" w:rsidRPr="00454988">
        <w:rPr>
          <w:rFonts w:ascii="Times New Roman" w:hAnsi="Times New Roman" w:cs="Times New Roman"/>
          <w:lang w:val="en-GB"/>
        </w:rPr>
        <w:t>approach</w:t>
      </w:r>
      <w:r w:rsidR="00AC5DE4" w:rsidRPr="00454988">
        <w:rPr>
          <w:rFonts w:ascii="Times New Roman" w:hAnsi="Times New Roman" w:cs="Times New Roman"/>
          <w:lang w:val="en-GB"/>
        </w:rPr>
        <w:t>, according to Silverman,</w:t>
      </w:r>
      <w:r w:rsidR="007E7DD1" w:rsidRPr="00454988">
        <w:rPr>
          <w:rFonts w:ascii="Times New Roman" w:hAnsi="Times New Roman" w:cs="Times New Roman"/>
          <w:lang w:val="en-GB"/>
        </w:rPr>
        <w:t xml:space="preserve"> implicated </w:t>
      </w:r>
      <w:r w:rsidRPr="00454988">
        <w:rPr>
          <w:rFonts w:ascii="Times New Roman" w:hAnsi="Times New Roman" w:cs="Times New Roman"/>
          <w:lang w:val="en-GB"/>
        </w:rPr>
        <w:t>and favo</w:t>
      </w:r>
      <w:r w:rsidR="00DA0B4C" w:rsidRPr="00454988">
        <w:rPr>
          <w:rFonts w:ascii="Times New Roman" w:hAnsi="Times New Roman" w:cs="Times New Roman"/>
          <w:lang w:val="en-GB"/>
        </w:rPr>
        <w:t>u</w:t>
      </w:r>
      <w:r w:rsidRPr="00454988">
        <w:rPr>
          <w:rFonts w:ascii="Times New Roman" w:hAnsi="Times New Roman" w:cs="Times New Roman"/>
          <w:lang w:val="en-GB"/>
        </w:rPr>
        <w:t xml:space="preserve">red </w:t>
      </w:r>
      <w:r w:rsidR="007E7DD1" w:rsidRPr="00454988">
        <w:rPr>
          <w:rFonts w:ascii="Times New Roman" w:hAnsi="Times New Roman" w:cs="Times New Roman"/>
          <w:lang w:val="en-GB"/>
        </w:rPr>
        <w:t xml:space="preserve">a management perspective on organizational problems. </w:t>
      </w:r>
      <w:r w:rsidR="00A94AC8" w:rsidRPr="00454988">
        <w:rPr>
          <w:rFonts w:ascii="Times New Roman" w:hAnsi="Times New Roman" w:cs="Times New Roman"/>
          <w:lang w:val="en-GB"/>
        </w:rPr>
        <w:t>Thus, r</w:t>
      </w:r>
      <w:r w:rsidR="007E7DD1" w:rsidRPr="00454988">
        <w:rPr>
          <w:rFonts w:ascii="Times New Roman" w:hAnsi="Times New Roman" w:cs="Times New Roman"/>
          <w:lang w:val="en-GB"/>
        </w:rPr>
        <w:t>ather than present</w:t>
      </w:r>
      <w:r w:rsidR="00AC5DE4" w:rsidRPr="00454988">
        <w:rPr>
          <w:rFonts w:ascii="Times New Roman" w:hAnsi="Times New Roman" w:cs="Times New Roman"/>
          <w:lang w:val="en-GB"/>
        </w:rPr>
        <w:t>ing</w:t>
      </w:r>
      <w:r w:rsidR="007E7DD1" w:rsidRPr="00454988">
        <w:rPr>
          <w:rFonts w:ascii="Times New Roman" w:hAnsi="Times New Roman" w:cs="Times New Roman"/>
          <w:lang w:val="en-GB"/>
        </w:rPr>
        <w:t xml:space="preserve"> a neutral perspective on </w:t>
      </w:r>
      <w:r w:rsidR="00A94AC8" w:rsidRPr="00454988">
        <w:rPr>
          <w:rFonts w:ascii="Times New Roman" w:hAnsi="Times New Roman" w:cs="Times New Roman"/>
          <w:lang w:val="en-GB"/>
        </w:rPr>
        <w:t>organizational</w:t>
      </w:r>
      <w:r w:rsidR="00C12E93" w:rsidRPr="00454988">
        <w:rPr>
          <w:rFonts w:ascii="Times New Roman" w:hAnsi="Times New Roman" w:cs="Times New Roman"/>
          <w:lang w:val="en-GB"/>
        </w:rPr>
        <w:t xml:space="preserve"> </w:t>
      </w:r>
      <w:r w:rsidR="00DD6B62" w:rsidRPr="00454988">
        <w:rPr>
          <w:rFonts w:ascii="Times New Roman" w:hAnsi="Times New Roman" w:cs="Times New Roman"/>
          <w:lang w:val="en-GB"/>
        </w:rPr>
        <w:t>matters</w:t>
      </w:r>
      <w:r w:rsidR="007E7DD1" w:rsidRPr="00454988">
        <w:rPr>
          <w:rFonts w:ascii="Times New Roman" w:hAnsi="Times New Roman" w:cs="Times New Roman"/>
          <w:lang w:val="en-GB"/>
        </w:rPr>
        <w:t xml:space="preserve">, </w:t>
      </w:r>
      <w:r w:rsidR="00752ED0" w:rsidRPr="00454988">
        <w:rPr>
          <w:rFonts w:ascii="Times New Roman" w:hAnsi="Times New Roman" w:cs="Times New Roman"/>
          <w:lang w:val="en-GB"/>
        </w:rPr>
        <w:t xml:space="preserve">‘systems </w:t>
      </w:r>
      <w:r w:rsidR="00A94AC8" w:rsidRPr="00454988">
        <w:rPr>
          <w:rFonts w:ascii="Times New Roman" w:hAnsi="Times New Roman" w:cs="Times New Roman"/>
          <w:lang w:val="en-GB"/>
        </w:rPr>
        <w:t xml:space="preserve">orthodoxy’ </w:t>
      </w:r>
      <w:r w:rsidR="002F4B00" w:rsidRPr="00454988">
        <w:rPr>
          <w:rFonts w:ascii="Times New Roman" w:hAnsi="Times New Roman" w:cs="Times New Roman"/>
          <w:lang w:val="en-GB"/>
        </w:rPr>
        <w:t>was</w:t>
      </w:r>
      <w:r w:rsidR="00A94AC8" w:rsidRPr="00454988">
        <w:rPr>
          <w:rFonts w:ascii="Times New Roman" w:hAnsi="Times New Roman" w:cs="Times New Roman"/>
          <w:lang w:val="en-GB"/>
        </w:rPr>
        <w:t xml:space="preserve"> criticized for privileging and legitimizing </w:t>
      </w:r>
      <w:r w:rsidR="007E7DD1" w:rsidRPr="00454988">
        <w:rPr>
          <w:rFonts w:ascii="Times New Roman" w:hAnsi="Times New Roman" w:cs="Times New Roman"/>
          <w:lang w:val="en-GB"/>
        </w:rPr>
        <w:t xml:space="preserve">the viewpoint of </w:t>
      </w:r>
      <w:r w:rsidR="008D723C" w:rsidRPr="00454988">
        <w:rPr>
          <w:rFonts w:ascii="Times New Roman" w:hAnsi="Times New Roman" w:cs="Times New Roman"/>
          <w:lang w:val="en-GB"/>
        </w:rPr>
        <w:t>management</w:t>
      </w:r>
      <w:r w:rsidR="007E7DD1" w:rsidRPr="00454988">
        <w:rPr>
          <w:rFonts w:ascii="Times New Roman" w:hAnsi="Times New Roman" w:cs="Times New Roman"/>
          <w:lang w:val="en-GB"/>
        </w:rPr>
        <w:t xml:space="preserve"> at the expense o</w:t>
      </w:r>
      <w:r w:rsidR="0010439E" w:rsidRPr="00454988">
        <w:rPr>
          <w:rFonts w:ascii="Times New Roman" w:hAnsi="Times New Roman" w:cs="Times New Roman"/>
          <w:lang w:val="en-GB"/>
        </w:rPr>
        <w:t>f other organizational members.</w:t>
      </w:r>
      <w:r w:rsidR="00CF512B" w:rsidRPr="00454988">
        <w:rPr>
          <w:rFonts w:ascii="Times New Roman" w:hAnsi="Times New Roman" w:cs="Times New Roman"/>
          <w:lang w:val="en-GB"/>
        </w:rPr>
        <w:t xml:space="preserve"> B</w:t>
      </w:r>
      <w:r w:rsidR="00AC5DE4" w:rsidRPr="00454988">
        <w:rPr>
          <w:rFonts w:ascii="Times New Roman" w:hAnsi="Times New Roman" w:cs="Times New Roman"/>
          <w:lang w:val="en-GB"/>
        </w:rPr>
        <w:t xml:space="preserve">y </w:t>
      </w:r>
      <w:r w:rsidR="008075B9" w:rsidRPr="00454988">
        <w:rPr>
          <w:rFonts w:ascii="Times New Roman" w:hAnsi="Times New Roman" w:cs="Times New Roman"/>
          <w:lang w:val="en-GB"/>
        </w:rPr>
        <w:t>favo</w:t>
      </w:r>
      <w:r w:rsidR="00ED7DA4" w:rsidRPr="00454988">
        <w:rPr>
          <w:rFonts w:ascii="Times New Roman" w:hAnsi="Times New Roman" w:cs="Times New Roman"/>
          <w:lang w:val="en-GB"/>
        </w:rPr>
        <w:t>u</w:t>
      </w:r>
      <w:r w:rsidR="008075B9" w:rsidRPr="00454988">
        <w:rPr>
          <w:rFonts w:ascii="Times New Roman" w:hAnsi="Times New Roman" w:cs="Times New Roman"/>
          <w:lang w:val="en-GB"/>
        </w:rPr>
        <w:t>ring</w:t>
      </w:r>
      <w:r w:rsidR="00AC5DE4" w:rsidRPr="00454988">
        <w:rPr>
          <w:rFonts w:ascii="Times New Roman" w:hAnsi="Times New Roman" w:cs="Times New Roman"/>
          <w:lang w:val="en-GB"/>
        </w:rPr>
        <w:t xml:space="preserve"> formal organizations, and </w:t>
      </w:r>
      <w:r w:rsidR="00C83451" w:rsidRPr="00454988">
        <w:rPr>
          <w:rFonts w:ascii="Times New Roman" w:hAnsi="Times New Roman" w:cs="Times New Roman"/>
          <w:lang w:val="en-GB"/>
        </w:rPr>
        <w:t>their</w:t>
      </w:r>
      <w:r w:rsidR="00AC5DE4" w:rsidRPr="00454988">
        <w:rPr>
          <w:rFonts w:ascii="Times New Roman" w:hAnsi="Times New Roman" w:cs="Times New Roman"/>
          <w:lang w:val="en-GB"/>
        </w:rPr>
        <w:t xml:space="preserve"> ‘goals’ and ‘needs’, </w:t>
      </w:r>
      <w:r w:rsidR="008075B9" w:rsidRPr="00454988">
        <w:rPr>
          <w:rFonts w:ascii="Times New Roman" w:hAnsi="Times New Roman" w:cs="Times New Roman"/>
          <w:lang w:val="en-GB"/>
        </w:rPr>
        <w:t>those studying organizations</w:t>
      </w:r>
      <w:r w:rsidR="0010439E" w:rsidRPr="00454988">
        <w:rPr>
          <w:rFonts w:ascii="Times New Roman" w:hAnsi="Times New Roman" w:cs="Times New Roman"/>
          <w:lang w:val="en-GB"/>
        </w:rPr>
        <w:t xml:space="preserve"> were </w:t>
      </w:r>
      <w:r w:rsidR="00A5324C" w:rsidRPr="00454988">
        <w:rPr>
          <w:rFonts w:ascii="Times New Roman" w:hAnsi="Times New Roman" w:cs="Times New Roman"/>
          <w:lang w:val="en-GB"/>
        </w:rPr>
        <w:t xml:space="preserve">therefore </w:t>
      </w:r>
      <w:r w:rsidR="0010439E" w:rsidRPr="00454988">
        <w:rPr>
          <w:rFonts w:ascii="Times New Roman" w:hAnsi="Times New Roman" w:cs="Times New Roman"/>
          <w:lang w:val="en-GB"/>
        </w:rPr>
        <w:t xml:space="preserve">led to accept management problems </w:t>
      </w:r>
      <w:r w:rsidR="00AC5DE4" w:rsidRPr="00454988">
        <w:rPr>
          <w:rFonts w:ascii="Times New Roman" w:hAnsi="Times New Roman" w:cs="Times New Roman"/>
          <w:lang w:val="en-GB"/>
        </w:rPr>
        <w:t xml:space="preserve">and agendas </w:t>
      </w:r>
      <w:r w:rsidR="0010439E" w:rsidRPr="00454988">
        <w:rPr>
          <w:rFonts w:ascii="Times New Roman" w:hAnsi="Times New Roman" w:cs="Times New Roman"/>
          <w:lang w:val="en-GB"/>
        </w:rPr>
        <w:t xml:space="preserve">as their own </w:t>
      </w:r>
      <w:r w:rsidR="005A357C" w:rsidRPr="00454988">
        <w:rPr>
          <w:rFonts w:ascii="Times New Roman" w:hAnsi="Times New Roman" w:cs="Times New Roman"/>
          <w:lang w:val="en-GB"/>
        </w:rPr>
        <w:t>(Silverman, 1968, p. 229)</w:t>
      </w:r>
      <w:r w:rsidR="0010439E" w:rsidRPr="00454988">
        <w:rPr>
          <w:rFonts w:ascii="Times New Roman" w:hAnsi="Times New Roman" w:cs="Times New Roman"/>
          <w:lang w:val="en-GB"/>
        </w:rPr>
        <w:t xml:space="preserve"> instead of attending to the conflicts and power</w:t>
      </w:r>
      <w:r w:rsidR="00C27CB9">
        <w:rPr>
          <w:rFonts w:ascii="Times New Roman" w:hAnsi="Times New Roman" w:cs="Times New Roman"/>
          <w:lang w:val="en-GB"/>
        </w:rPr>
        <w:t>-</w:t>
      </w:r>
      <w:r w:rsidR="0010439E" w:rsidRPr="00454988">
        <w:rPr>
          <w:rFonts w:ascii="Times New Roman" w:hAnsi="Times New Roman" w:cs="Times New Roman"/>
          <w:lang w:val="en-GB"/>
        </w:rPr>
        <w:t xml:space="preserve">plays through which certain </w:t>
      </w:r>
      <w:r w:rsidR="005A357C" w:rsidRPr="00454988">
        <w:rPr>
          <w:rFonts w:ascii="Times New Roman" w:hAnsi="Times New Roman" w:cs="Times New Roman"/>
          <w:lang w:val="en-GB"/>
        </w:rPr>
        <w:t xml:space="preserve">actors and </w:t>
      </w:r>
      <w:r w:rsidR="0010439E" w:rsidRPr="00454988">
        <w:rPr>
          <w:rFonts w:ascii="Times New Roman" w:hAnsi="Times New Roman" w:cs="Times New Roman"/>
          <w:lang w:val="en-GB"/>
        </w:rPr>
        <w:t xml:space="preserve">groups within organizations were capable of setting the agenda at the expense of less powerful </w:t>
      </w:r>
      <w:r w:rsidR="006667E4" w:rsidRPr="00454988">
        <w:rPr>
          <w:rFonts w:ascii="Times New Roman" w:hAnsi="Times New Roman" w:cs="Times New Roman"/>
          <w:lang w:val="en-GB"/>
        </w:rPr>
        <w:t xml:space="preserve">actors and </w:t>
      </w:r>
      <w:r w:rsidR="0010439E" w:rsidRPr="00454988">
        <w:rPr>
          <w:rFonts w:ascii="Times New Roman" w:hAnsi="Times New Roman" w:cs="Times New Roman"/>
          <w:lang w:val="en-GB"/>
        </w:rPr>
        <w:t xml:space="preserve">groups. </w:t>
      </w:r>
      <w:r w:rsidR="003963C4" w:rsidRPr="00454988">
        <w:rPr>
          <w:rFonts w:ascii="Times New Roman" w:hAnsi="Times New Roman" w:cs="Times New Roman"/>
          <w:lang w:val="en-GB"/>
        </w:rPr>
        <w:t>In this sense Silverman’s theoretical critique of formal organizations resonated with Argyris’s crit</w:t>
      </w:r>
      <w:r w:rsidR="00F967DB" w:rsidRPr="00454988">
        <w:rPr>
          <w:rFonts w:ascii="Times New Roman" w:hAnsi="Times New Roman" w:cs="Times New Roman"/>
          <w:lang w:val="en-GB"/>
        </w:rPr>
        <w:t xml:space="preserve">ique in that it also emphasized </w:t>
      </w:r>
      <w:r w:rsidR="003963C4" w:rsidRPr="00454988">
        <w:rPr>
          <w:rFonts w:ascii="Times New Roman" w:hAnsi="Times New Roman" w:cs="Times New Roman"/>
          <w:lang w:val="en-GB"/>
        </w:rPr>
        <w:t>an intimate connection between formal</w:t>
      </w:r>
      <w:r w:rsidR="00F967DB" w:rsidRPr="00454988">
        <w:rPr>
          <w:rFonts w:ascii="Times New Roman" w:hAnsi="Times New Roman" w:cs="Times New Roman"/>
          <w:lang w:val="en-GB"/>
        </w:rPr>
        <w:t xml:space="preserve"> organization </w:t>
      </w:r>
      <w:r w:rsidR="003963C4" w:rsidRPr="00454988">
        <w:rPr>
          <w:rFonts w:ascii="Times New Roman" w:hAnsi="Times New Roman" w:cs="Times New Roman"/>
          <w:lang w:val="en-GB"/>
        </w:rPr>
        <w:t xml:space="preserve">and managerial abuse of power </w:t>
      </w:r>
      <w:r w:rsidR="00F967DB" w:rsidRPr="00454988">
        <w:rPr>
          <w:rFonts w:ascii="Times New Roman" w:hAnsi="Times New Roman" w:cs="Times New Roman"/>
          <w:lang w:val="en-GB"/>
        </w:rPr>
        <w:t xml:space="preserve">on the one </w:t>
      </w:r>
      <w:r w:rsidR="00F967DB" w:rsidRPr="00D2426C">
        <w:rPr>
          <w:rFonts w:ascii="Times New Roman" w:hAnsi="Times New Roman" w:cs="Times New Roman"/>
          <w:lang w:val="en-GB"/>
        </w:rPr>
        <w:t>hand, and an individualistic, if not self-actualizing, point of departure at the expense of a</w:t>
      </w:r>
      <w:r w:rsidR="00D60C58" w:rsidRPr="00D2426C">
        <w:rPr>
          <w:rFonts w:ascii="Times New Roman" w:hAnsi="Times New Roman" w:cs="Times New Roman"/>
          <w:lang w:val="en-GB"/>
        </w:rPr>
        <w:t xml:space="preserve">n </w:t>
      </w:r>
      <w:r w:rsidR="00F967DB" w:rsidRPr="00D2426C">
        <w:rPr>
          <w:rFonts w:ascii="Times New Roman" w:hAnsi="Times New Roman" w:cs="Times New Roman"/>
          <w:lang w:val="en-GB"/>
        </w:rPr>
        <w:t>organizational point of view on the other.</w:t>
      </w:r>
      <w:r w:rsidR="00D60C58" w:rsidRPr="00D2426C">
        <w:rPr>
          <w:rStyle w:val="FootnoteReference"/>
          <w:rFonts w:ascii="Times New Roman" w:hAnsi="Times New Roman" w:cs="Times New Roman"/>
          <w:lang w:val="en-GB"/>
        </w:rPr>
        <w:footnoteReference w:id="3"/>
      </w:r>
      <w:r w:rsidR="00F967DB" w:rsidRPr="00D2426C">
        <w:rPr>
          <w:rFonts w:ascii="Times New Roman" w:hAnsi="Times New Roman" w:cs="Times New Roman"/>
          <w:lang w:val="en-GB"/>
        </w:rPr>
        <w:t xml:space="preserve"> </w:t>
      </w:r>
    </w:p>
    <w:p w14:paraId="31E11DF8" w14:textId="77777777" w:rsidR="00AD0AF0" w:rsidRPr="00D2426C" w:rsidRDefault="00AD0AF0" w:rsidP="007274B0">
      <w:pPr>
        <w:spacing w:line="312" w:lineRule="auto"/>
        <w:rPr>
          <w:rFonts w:ascii="Times New Roman" w:hAnsi="Times New Roman" w:cs="Times New Roman"/>
          <w:lang w:val="en-GB"/>
        </w:rPr>
      </w:pPr>
    </w:p>
    <w:p w14:paraId="24476E97" w14:textId="538072FB" w:rsidR="0084279D" w:rsidRPr="00D2426C" w:rsidRDefault="001D19BB" w:rsidP="007274B0">
      <w:pPr>
        <w:spacing w:line="312" w:lineRule="auto"/>
        <w:rPr>
          <w:rFonts w:ascii="Times New Roman" w:hAnsi="Times New Roman" w:cs="Times New Roman"/>
          <w:lang w:val="en-GB"/>
        </w:rPr>
      </w:pPr>
      <w:r w:rsidRPr="00D2426C">
        <w:rPr>
          <w:rFonts w:ascii="Times New Roman" w:hAnsi="Times New Roman" w:cs="Times New Roman"/>
          <w:lang w:val="en-GB"/>
        </w:rPr>
        <w:t>ANTI-FORMALITY AS A WIDELY DIFFUSED STANCE</w:t>
      </w:r>
    </w:p>
    <w:p w14:paraId="1C51C1BC" w14:textId="38642AAF" w:rsidR="00D720BF" w:rsidRPr="00D2426C" w:rsidRDefault="00D720BF" w:rsidP="00D720BF">
      <w:pPr>
        <w:spacing w:line="312" w:lineRule="auto"/>
        <w:rPr>
          <w:rFonts w:ascii="Times New Roman" w:hAnsi="Times New Roman" w:cs="Times New Roman"/>
          <w:lang w:val="en-GB"/>
        </w:rPr>
      </w:pPr>
      <w:r w:rsidRPr="00D2426C">
        <w:rPr>
          <w:rFonts w:ascii="Times New Roman" w:hAnsi="Times New Roman" w:cs="Times New Roman"/>
          <w:lang w:val="en-GB"/>
        </w:rPr>
        <w:t>In the slipstream of these critiques, formal organizations, and the kinds of study privileging formal organizations, were challenged in a hitherto</w:t>
      </w:r>
      <w:r w:rsidR="00C27CB9">
        <w:rPr>
          <w:rFonts w:ascii="Times New Roman" w:hAnsi="Times New Roman" w:cs="Times New Roman"/>
          <w:lang w:val="en-GB"/>
        </w:rPr>
        <w:t>-</w:t>
      </w:r>
      <w:r w:rsidRPr="00D2426C">
        <w:rPr>
          <w:rFonts w:ascii="Times New Roman" w:hAnsi="Times New Roman" w:cs="Times New Roman"/>
          <w:lang w:val="en-GB"/>
        </w:rPr>
        <w:t xml:space="preserve">unprecedented way. </w:t>
      </w:r>
    </w:p>
    <w:p w14:paraId="07821414" w14:textId="30A2F41C" w:rsidR="00D720BF" w:rsidRPr="00D2426C" w:rsidRDefault="00D720BF" w:rsidP="00D720BF">
      <w:pPr>
        <w:spacing w:line="312" w:lineRule="auto"/>
        <w:rPr>
          <w:rFonts w:ascii="Times New Roman" w:hAnsi="Times New Roman" w:cs="Times New Roman"/>
          <w:lang w:val="en-GB"/>
        </w:rPr>
      </w:pPr>
      <w:r w:rsidRPr="00D2426C">
        <w:rPr>
          <w:rFonts w:ascii="Times New Roman" w:hAnsi="Times New Roman" w:cs="Times New Roman"/>
          <w:lang w:val="en-GB"/>
        </w:rPr>
        <w:t xml:space="preserve">Not only were formal organizations beginning to be viewed with suspicion, but the discipline previously devoted to the study of such organizations, that is, </w:t>
      </w:r>
      <w:r w:rsidR="00C27CB9">
        <w:rPr>
          <w:rFonts w:ascii="Times New Roman" w:hAnsi="Times New Roman" w:cs="Times New Roman"/>
          <w:lang w:val="en-GB"/>
        </w:rPr>
        <w:t>o</w:t>
      </w:r>
      <w:r w:rsidRPr="00D2426C">
        <w:rPr>
          <w:rFonts w:ascii="Times New Roman" w:hAnsi="Times New Roman" w:cs="Times New Roman"/>
          <w:lang w:val="en-GB"/>
        </w:rPr>
        <w:t xml:space="preserve">rganization </w:t>
      </w:r>
      <w:r w:rsidR="00C27CB9">
        <w:rPr>
          <w:rFonts w:ascii="Times New Roman" w:hAnsi="Times New Roman" w:cs="Times New Roman"/>
          <w:lang w:val="en-GB"/>
        </w:rPr>
        <w:t>t</w:t>
      </w:r>
      <w:r w:rsidRPr="00D2426C">
        <w:rPr>
          <w:rFonts w:ascii="Times New Roman" w:hAnsi="Times New Roman" w:cs="Times New Roman"/>
          <w:lang w:val="en-GB"/>
        </w:rPr>
        <w:t>heory</w:t>
      </w:r>
      <w:r w:rsidR="00C27CB9">
        <w:rPr>
          <w:rFonts w:ascii="Times New Roman" w:hAnsi="Times New Roman" w:cs="Times New Roman"/>
          <w:lang w:val="en-GB"/>
        </w:rPr>
        <w:t xml:space="preserve"> itself</w:t>
      </w:r>
      <w:r w:rsidRPr="00D2426C">
        <w:rPr>
          <w:rFonts w:ascii="Times New Roman" w:hAnsi="Times New Roman" w:cs="Times New Roman"/>
          <w:lang w:val="en-GB"/>
        </w:rPr>
        <w:t xml:space="preserve">, was also beginning to be subject to internal critiques for privileging formal organizations as its primary object. We </w:t>
      </w:r>
      <w:r w:rsidR="00C27CB9">
        <w:rPr>
          <w:rFonts w:ascii="Times New Roman" w:hAnsi="Times New Roman" w:cs="Times New Roman"/>
          <w:lang w:val="en-GB"/>
        </w:rPr>
        <w:t>sha</w:t>
      </w:r>
      <w:r w:rsidRPr="00D2426C">
        <w:rPr>
          <w:rFonts w:ascii="Times New Roman" w:hAnsi="Times New Roman" w:cs="Times New Roman"/>
          <w:lang w:val="en-GB"/>
        </w:rPr>
        <w:t>ll end this short genealogy by indicating how in the final decades of the twentieth century, and the first decade of the twenty-first</w:t>
      </w:r>
      <w:r w:rsidR="000113B6" w:rsidRPr="00D2426C">
        <w:rPr>
          <w:rFonts w:ascii="Times New Roman" w:hAnsi="Times New Roman" w:cs="Times New Roman"/>
          <w:lang w:val="en-GB"/>
        </w:rPr>
        <w:t>,</w:t>
      </w:r>
      <w:r w:rsidRPr="00D2426C">
        <w:rPr>
          <w:rFonts w:ascii="Times New Roman" w:hAnsi="Times New Roman" w:cs="Times New Roman"/>
          <w:lang w:val="en-GB"/>
        </w:rPr>
        <w:t xml:space="preserve"> an intensification of problematizations of the formal occurred that, in various ways, carried the critiques and contestations of formality forward and transformed it from a marginal and oppositional position into a common and widely</w:t>
      </w:r>
      <w:r w:rsidR="00C27CB9">
        <w:rPr>
          <w:rFonts w:ascii="Times New Roman" w:hAnsi="Times New Roman" w:cs="Times New Roman"/>
          <w:lang w:val="en-GB"/>
        </w:rPr>
        <w:t>-</w:t>
      </w:r>
      <w:r w:rsidRPr="00D2426C">
        <w:rPr>
          <w:rFonts w:ascii="Times New Roman" w:hAnsi="Times New Roman" w:cs="Times New Roman"/>
          <w:lang w:val="en-GB"/>
        </w:rPr>
        <w:t>diffused standpoint shared among a varied group of exponents. However, since we cannot do justice to the manifold ways in which formal organization – directly as well as indirectly – has been criticized from the 1970s onwards, we</w:t>
      </w:r>
      <w:r w:rsidR="00C27CB9">
        <w:rPr>
          <w:rFonts w:ascii="Times New Roman" w:hAnsi="Times New Roman" w:cs="Times New Roman"/>
          <w:lang w:val="en-GB"/>
        </w:rPr>
        <w:t xml:space="preserve"> shall</w:t>
      </w:r>
      <w:r w:rsidRPr="00D2426C">
        <w:rPr>
          <w:rFonts w:ascii="Times New Roman" w:hAnsi="Times New Roman" w:cs="Times New Roman"/>
          <w:lang w:val="en-GB"/>
        </w:rPr>
        <w:t xml:space="preserve"> restrict ourselves </w:t>
      </w:r>
      <w:r w:rsidR="00C27CB9">
        <w:rPr>
          <w:rFonts w:ascii="Times New Roman" w:hAnsi="Times New Roman" w:cs="Times New Roman"/>
          <w:lang w:val="en-GB"/>
        </w:rPr>
        <w:t xml:space="preserve">here </w:t>
      </w:r>
      <w:r w:rsidRPr="00D2426C">
        <w:rPr>
          <w:rFonts w:ascii="Times New Roman" w:hAnsi="Times New Roman" w:cs="Times New Roman"/>
          <w:lang w:val="en-GB"/>
        </w:rPr>
        <w:t>to highlighting two important trajectories</w:t>
      </w:r>
      <w:r w:rsidR="00C27CB9">
        <w:rPr>
          <w:rFonts w:ascii="Times New Roman" w:hAnsi="Times New Roman" w:cs="Times New Roman"/>
          <w:lang w:val="en-GB"/>
        </w:rPr>
        <w:t>.</w:t>
      </w:r>
      <w:r w:rsidRPr="00D2426C">
        <w:rPr>
          <w:rFonts w:ascii="Times New Roman" w:hAnsi="Times New Roman" w:cs="Times New Roman"/>
          <w:lang w:val="en-GB"/>
        </w:rPr>
        <w:t xml:space="preserve"> On the one hand, we</w:t>
      </w:r>
      <w:r w:rsidR="00C27CB9">
        <w:rPr>
          <w:rFonts w:ascii="Times New Roman" w:hAnsi="Times New Roman" w:cs="Times New Roman"/>
          <w:lang w:val="en-GB"/>
        </w:rPr>
        <w:t xml:space="preserve"> </w:t>
      </w:r>
      <w:r w:rsidR="00D2426C">
        <w:rPr>
          <w:rFonts w:ascii="Times New Roman" w:hAnsi="Times New Roman" w:cs="Times New Roman"/>
          <w:lang w:val="en-GB"/>
        </w:rPr>
        <w:t>will</w:t>
      </w:r>
      <w:r w:rsidR="00D2426C" w:rsidRPr="00D2426C">
        <w:rPr>
          <w:rFonts w:ascii="Times New Roman" w:hAnsi="Times New Roman" w:cs="Times New Roman"/>
          <w:lang w:val="en-GB"/>
        </w:rPr>
        <w:t xml:space="preserve"> </w:t>
      </w:r>
      <w:r w:rsidRPr="00D2426C">
        <w:rPr>
          <w:rFonts w:ascii="Times New Roman" w:hAnsi="Times New Roman" w:cs="Times New Roman"/>
          <w:lang w:val="en-GB"/>
        </w:rPr>
        <w:t>indicate how economic and popular managerial variants of organizational analysis further undermined the theoretical and practical foundations of formal organizations while simultaneously finding cures to these in spontaneous and/or informal modes of organizing; on the other, we</w:t>
      </w:r>
      <w:r w:rsidR="00853AED">
        <w:rPr>
          <w:rFonts w:ascii="Times New Roman" w:hAnsi="Times New Roman" w:cs="Times New Roman"/>
          <w:lang w:val="en-GB"/>
        </w:rPr>
        <w:t xml:space="preserve"> </w:t>
      </w:r>
      <w:r w:rsidR="00D2426C">
        <w:rPr>
          <w:rFonts w:ascii="Times New Roman" w:hAnsi="Times New Roman" w:cs="Times New Roman"/>
          <w:lang w:val="en-GB"/>
        </w:rPr>
        <w:t>will</w:t>
      </w:r>
      <w:r w:rsidR="00D2426C" w:rsidRPr="00D2426C">
        <w:rPr>
          <w:rFonts w:ascii="Times New Roman" w:hAnsi="Times New Roman" w:cs="Times New Roman"/>
          <w:lang w:val="en-GB"/>
        </w:rPr>
        <w:t xml:space="preserve"> </w:t>
      </w:r>
      <w:r w:rsidRPr="00D2426C">
        <w:rPr>
          <w:rFonts w:ascii="Times New Roman" w:hAnsi="Times New Roman" w:cs="Times New Roman"/>
          <w:lang w:val="en-GB"/>
        </w:rPr>
        <w:t xml:space="preserve">point to the way in which exponents within organizational sociology and </w:t>
      </w:r>
      <w:r w:rsidR="00252B6F" w:rsidRPr="00D2426C">
        <w:rPr>
          <w:rFonts w:ascii="Times New Roman" w:hAnsi="Times New Roman" w:cs="Times New Roman"/>
          <w:lang w:val="en-GB"/>
        </w:rPr>
        <w:t>related critical lines of thought</w:t>
      </w:r>
      <w:r w:rsidRPr="00D2426C">
        <w:rPr>
          <w:rFonts w:ascii="Times New Roman" w:hAnsi="Times New Roman" w:cs="Times New Roman"/>
          <w:lang w:val="en-GB"/>
        </w:rPr>
        <w:t>, from a different angle of attack, developed complementary lines of critique. In so doing, we</w:t>
      </w:r>
      <w:r w:rsidR="00853AED">
        <w:rPr>
          <w:rFonts w:ascii="Times New Roman" w:hAnsi="Times New Roman" w:cs="Times New Roman"/>
          <w:lang w:val="en-GB"/>
        </w:rPr>
        <w:t xml:space="preserve"> shall</w:t>
      </w:r>
      <w:r w:rsidRPr="00D2426C">
        <w:rPr>
          <w:rFonts w:ascii="Times New Roman" w:hAnsi="Times New Roman" w:cs="Times New Roman"/>
          <w:lang w:val="en-GB"/>
        </w:rPr>
        <w:t xml:space="preserve"> stress how the mutual suspicion and critique of formal organizations voiced within these otherwise different theoretical traditions converged in what we have termed a ‘fear of the formal’. </w:t>
      </w:r>
    </w:p>
    <w:p w14:paraId="24490162" w14:textId="77777777" w:rsidR="00D720BF" w:rsidRPr="00D2426C" w:rsidRDefault="00D720BF" w:rsidP="00D720BF">
      <w:pPr>
        <w:spacing w:line="312" w:lineRule="auto"/>
        <w:rPr>
          <w:rFonts w:ascii="Times New Roman" w:hAnsi="Times New Roman" w:cs="Times New Roman"/>
          <w:lang w:val="en-GB"/>
        </w:rPr>
      </w:pPr>
    </w:p>
    <w:p w14:paraId="1FC6D655" w14:textId="034AE979" w:rsidR="00D720BF" w:rsidRPr="00D2426C" w:rsidRDefault="00D720BF" w:rsidP="00D720BF">
      <w:pPr>
        <w:spacing w:line="312" w:lineRule="auto"/>
        <w:rPr>
          <w:rFonts w:ascii="Times New Roman" w:hAnsi="Times New Roman" w:cs="Times New Roman"/>
          <w:lang w:val="en-GB"/>
        </w:rPr>
      </w:pPr>
      <w:r w:rsidRPr="00D2426C">
        <w:rPr>
          <w:rFonts w:ascii="Times New Roman" w:hAnsi="Times New Roman" w:cs="Times New Roman"/>
          <w:lang w:val="en-GB"/>
        </w:rPr>
        <w:t>From the 1970s and onwards, several of the critiques of formal organizations voiced by organization theorists throughout the 1960s were extended by a range of economic theories of organization broadly referred to as organizational economics (Barney and Ouchi, 1986). While not dismissive of authority and control as such, organizational economists nevertheless erased the frame of reference through which formal organization had initially been conceived, and in its place put a reductive image of self-interested actors that, whether in or out of organizations, acted in accordance with narrow economic imperatives. Of particular importance in this regard was agency theory, pioneered by a group of economists at Chicago University (notably Eugene Fama, Michael Jensen, and William Meckling). Agency theory brought a whole new conceptual package to organization theory and, in so doing, replaced previously</w:t>
      </w:r>
      <w:r w:rsidR="00E33B5D">
        <w:rPr>
          <w:rFonts w:ascii="Times New Roman" w:hAnsi="Times New Roman" w:cs="Times New Roman"/>
          <w:lang w:val="en-GB"/>
        </w:rPr>
        <w:t>-</w:t>
      </w:r>
      <w:r w:rsidRPr="00D2426C">
        <w:rPr>
          <w:rFonts w:ascii="Times New Roman" w:hAnsi="Times New Roman" w:cs="Times New Roman"/>
          <w:lang w:val="en-GB"/>
        </w:rPr>
        <w:t xml:space="preserve">dominant tropes and notions with a vocabulary based on economic reasoning (Jensen and Meckling, 1976; Jensen, 1983; Perrow, 1986: 224-236; Khurana, 2010: 313-326). Arguing that organization theory was </w:t>
      </w:r>
      <w:r w:rsidR="00E33B5D">
        <w:rPr>
          <w:rFonts w:ascii="Times New Roman" w:hAnsi="Times New Roman" w:cs="Times New Roman"/>
          <w:lang w:val="en-GB"/>
        </w:rPr>
        <w:t>‘</w:t>
      </w:r>
      <w:r w:rsidRPr="00D2426C">
        <w:rPr>
          <w:rFonts w:ascii="Times New Roman" w:hAnsi="Times New Roman" w:cs="Times New Roman"/>
          <w:lang w:val="en-GB"/>
        </w:rPr>
        <w:t>still in its infancy</w:t>
      </w:r>
      <w:r w:rsidR="00E33B5D">
        <w:rPr>
          <w:rFonts w:ascii="Times New Roman" w:hAnsi="Times New Roman" w:cs="Times New Roman"/>
          <w:lang w:val="en-GB"/>
        </w:rPr>
        <w:t>’</w:t>
      </w:r>
      <w:r w:rsidRPr="00D2426C">
        <w:rPr>
          <w:rFonts w:ascii="Times New Roman" w:hAnsi="Times New Roman" w:cs="Times New Roman"/>
          <w:lang w:val="en-GB"/>
        </w:rPr>
        <w:t xml:space="preserve">, Jensen (1983, p. 324) proclaimed a </w:t>
      </w:r>
      <w:r w:rsidR="00E33B5D">
        <w:rPr>
          <w:rFonts w:ascii="Times New Roman" w:hAnsi="Times New Roman" w:cs="Times New Roman"/>
          <w:lang w:val="en-GB"/>
        </w:rPr>
        <w:t>‘</w:t>
      </w:r>
      <w:r w:rsidRPr="00D2426C">
        <w:rPr>
          <w:rFonts w:ascii="Times New Roman" w:hAnsi="Times New Roman" w:cs="Times New Roman"/>
          <w:lang w:val="en-GB"/>
        </w:rPr>
        <w:t>revolution in the science of organizations</w:t>
      </w:r>
      <w:r w:rsidR="00E33B5D">
        <w:rPr>
          <w:rFonts w:ascii="Times New Roman" w:hAnsi="Times New Roman" w:cs="Times New Roman"/>
          <w:lang w:val="en-GB"/>
        </w:rPr>
        <w:t>’</w:t>
      </w:r>
      <w:r w:rsidRPr="00D2426C">
        <w:rPr>
          <w:rFonts w:ascii="Times New Roman" w:hAnsi="Times New Roman" w:cs="Times New Roman"/>
          <w:lang w:val="en-GB"/>
        </w:rPr>
        <w:t xml:space="preserve">. Rather than starting from the premise that organizations were distinct entities, where different organizational personas worked together to pursue (one or several) organizational goals, agency theory instead postulated that organizations, in essence, behaved like markets where rational individuals, as in all other walks of life, pursued their self-interests. All organizations, whether public or private, were essentially reducible to </w:t>
      </w:r>
      <w:r w:rsidR="00E33B5D">
        <w:rPr>
          <w:rFonts w:ascii="Times New Roman" w:hAnsi="Times New Roman" w:cs="Times New Roman"/>
          <w:lang w:val="en-GB"/>
        </w:rPr>
        <w:t>‘</w:t>
      </w:r>
      <w:r w:rsidRPr="00D2426C">
        <w:rPr>
          <w:rFonts w:ascii="Times New Roman" w:hAnsi="Times New Roman" w:cs="Times New Roman"/>
          <w:i/>
          <w:lang w:val="en-GB"/>
        </w:rPr>
        <w:t>legal fictions which serve as a nexus for a set of contracting relationships among individuals</w:t>
      </w:r>
      <w:r w:rsidR="00E33B5D">
        <w:rPr>
          <w:rFonts w:ascii="Times New Roman" w:hAnsi="Times New Roman" w:cs="Times New Roman"/>
          <w:lang w:val="en-GB"/>
        </w:rPr>
        <w:t>’</w:t>
      </w:r>
      <w:r w:rsidRPr="00D2426C">
        <w:rPr>
          <w:rFonts w:ascii="Times New Roman" w:hAnsi="Times New Roman" w:cs="Times New Roman"/>
          <w:lang w:val="en-GB"/>
        </w:rPr>
        <w:t xml:space="preserve"> (Jensen and Meckling, 1976, p. 310). Substantiating this claim, Jensen and Meckling (ibid.) explained that there </w:t>
      </w:r>
    </w:p>
    <w:p w14:paraId="2A194A88" w14:textId="77777777" w:rsidR="00D720BF" w:rsidRPr="00D2426C" w:rsidRDefault="00D720BF" w:rsidP="00D720BF">
      <w:pPr>
        <w:spacing w:line="312" w:lineRule="auto"/>
        <w:ind w:left="720"/>
        <w:rPr>
          <w:rFonts w:ascii="Times New Roman" w:hAnsi="Times New Roman" w:cs="Times New Roman"/>
          <w:sz w:val="22"/>
          <w:szCs w:val="22"/>
          <w:lang w:val="en-GB"/>
        </w:rPr>
      </w:pPr>
    </w:p>
    <w:p w14:paraId="274CFA1B" w14:textId="77777777" w:rsidR="00D720BF" w:rsidRPr="00D2426C" w:rsidRDefault="00D720BF" w:rsidP="00D720BF">
      <w:pPr>
        <w:spacing w:line="312" w:lineRule="auto"/>
        <w:ind w:left="720"/>
        <w:rPr>
          <w:rFonts w:ascii="Times New Roman" w:hAnsi="Times New Roman" w:cs="Times New Roman"/>
          <w:sz w:val="22"/>
          <w:szCs w:val="22"/>
          <w:lang w:val="en-GB"/>
        </w:rPr>
      </w:pPr>
      <w:r w:rsidRPr="00D2426C">
        <w:rPr>
          <w:rFonts w:ascii="Times New Roman" w:hAnsi="Times New Roman" w:cs="Times New Roman"/>
          <w:sz w:val="22"/>
          <w:szCs w:val="22"/>
          <w:lang w:val="en-GB"/>
        </w:rPr>
        <w:t>is in a very real sense only a multitude of complex relationships (i.e., contracts) between the legal fiction (the firm) and the owners of labor, material and capital inputs and the consumers of output. (…) The firm is (…) a legal fiction which serves as a focus for a complex process in which the conflicting objectives of individuals (…) are brought into equilibrium within a framework of contractual relations. In this sense the “behavior” of the firm is like the behavior of a market, that is, the outcome of a complex equilibrium process.</w:t>
      </w:r>
    </w:p>
    <w:p w14:paraId="4F23A836" w14:textId="77777777" w:rsidR="00D720BF" w:rsidRPr="00D2426C" w:rsidRDefault="00D720BF" w:rsidP="00D720BF">
      <w:pPr>
        <w:spacing w:line="312" w:lineRule="auto"/>
        <w:rPr>
          <w:rFonts w:ascii="Times New Roman" w:hAnsi="Times New Roman" w:cs="Times New Roman"/>
          <w:lang w:val="en-GB"/>
        </w:rPr>
      </w:pPr>
    </w:p>
    <w:p w14:paraId="25F9079F" w14:textId="6BEB848C" w:rsidR="00D720BF" w:rsidRPr="00D2426C" w:rsidRDefault="00D720BF" w:rsidP="00D720BF">
      <w:pPr>
        <w:spacing w:line="312" w:lineRule="auto"/>
        <w:rPr>
          <w:rFonts w:ascii="Times New Roman" w:hAnsi="Times New Roman" w:cs="Times New Roman"/>
          <w:lang w:val="en-GB"/>
        </w:rPr>
      </w:pPr>
      <w:r w:rsidRPr="00D2426C">
        <w:rPr>
          <w:rFonts w:ascii="Times New Roman" w:hAnsi="Times New Roman" w:cs="Times New Roman"/>
          <w:lang w:val="en-GB"/>
        </w:rPr>
        <w:t xml:space="preserve">In setting forth these propositions, Jensen and Meckling casually erased several decades of organizational theorizing, and, in the process, furthermore hopelessly confused such central notions as ‘firms’ and ‘corporations’, thereby completely misrepresenting the language and categories of corporate law (Robé, 2011). Although considering control essential for obtaining viable principal-agent relations, agency theorists </w:t>
      </w:r>
      <w:r w:rsidR="00260226" w:rsidRPr="00D2426C">
        <w:rPr>
          <w:rFonts w:ascii="Times New Roman" w:hAnsi="Times New Roman" w:cs="Times New Roman"/>
          <w:lang w:val="en-GB"/>
        </w:rPr>
        <w:t>erased</w:t>
      </w:r>
      <w:r w:rsidRPr="00D2426C">
        <w:rPr>
          <w:rFonts w:ascii="Times New Roman" w:hAnsi="Times New Roman" w:cs="Times New Roman"/>
          <w:lang w:val="en-GB"/>
        </w:rPr>
        <w:t xml:space="preserve"> the whole frame of reference through which earlier organization theory had viewed formal organization. This was not least due to the fact that the theory on the one hand excluded the possibility of an overall organizational purpose, and on the other hand excluded the reasonab</w:t>
      </w:r>
      <w:r w:rsidR="00E33B5D">
        <w:rPr>
          <w:rFonts w:ascii="Times New Roman" w:hAnsi="Times New Roman" w:cs="Times New Roman"/>
          <w:lang w:val="en-GB"/>
        </w:rPr>
        <w:t>leness</w:t>
      </w:r>
      <w:r w:rsidRPr="00D2426C">
        <w:rPr>
          <w:rFonts w:ascii="Times New Roman" w:hAnsi="Times New Roman" w:cs="Times New Roman"/>
          <w:lang w:val="en-GB"/>
        </w:rPr>
        <w:t xml:space="preserve"> of the assumption that managers</w:t>
      </w:r>
      <w:r w:rsidR="00701CBA" w:rsidRPr="00D2426C">
        <w:rPr>
          <w:rFonts w:ascii="Times New Roman" w:hAnsi="Times New Roman" w:cs="Times New Roman"/>
          <w:lang w:val="en-GB"/>
        </w:rPr>
        <w:t>, or any other organizational ‘agent’,</w:t>
      </w:r>
      <w:r w:rsidRPr="00D2426C">
        <w:rPr>
          <w:rFonts w:ascii="Times New Roman" w:hAnsi="Times New Roman" w:cs="Times New Roman"/>
          <w:lang w:val="en-GB"/>
        </w:rPr>
        <w:t xml:space="preserve"> acted in the service of the organization, rather than solely with an eye to maximizing their own economic returns. </w:t>
      </w:r>
    </w:p>
    <w:p w14:paraId="5DA616BB" w14:textId="77777777" w:rsidR="00D720BF" w:rsidRPr="00D2426C" w:rsidRDefault="00D720BF" w:rsidP="00D720BF">
      <w:pPr>
        <w:spacing w:line="312" w:lineRule="auto"/>
        <w:rPr>
          <w:rFonts w:ascii="Times New Roman" w:hAnsi="Times New Roman" w:cs="Times New Roman"/>
          <w:lang w:val="en-GB"/>
        </w:rPr>
      </w:pPr>
    </w:p>
    <w:p w14:paraId="47C2F813" w14:textId="5EC7FEFA" w:rsidR="00D720BF" w:rsidRPr="00454988" w:rsidRDefault="00D720BF" w:rsidP="00D720BF">
      <w:pPr>
        <w:spacing w:line="312" w:lineRule="auto"/>
        <w:rPr>
          <w:rFonts w:ascii="Times New Roman" w:hAnsi="Times New Roman" w:cs="Times New Roman"/>
          <w:lang w:val="en-GB"/>
        </w:rPr>
      </w:pPr>
      <w:r w:rsidRPr="00D2426C">
        <w:rPr>
          <w:rFonts w:ascii="Times New Roman" w:hAnsi="Times New Roman" w:cs="Times New Roman"/>
          <w:lang w:val="en-GB"/>
        </w:rPr>
        <w:t>If Silverman had conceived of formal organizations, and in particular of such organizations’ needs and goals, as metaphysical reifications that glossed over the real, concrete and contradictory needs and aspirations of different organizational members, agency theorists, from an economic point of view, seemed to make a somewhat complementary point. They also considered formal organizations as ‘fictions’, just as they discarded any overall, substantive organizational purpose (besides maximizing shareholder value). Instead, agency theorist</w:t>
      </w:r>
      <w:r w:rsidR="00630967">
        <w:rPr>
          <w:rFonts w:ascii="Times New Roman" w:hAnsi="Times New Roman" w:cs="Times New Roman"/>
          <w:lang w:val="en-GB"/>
        </w:rPr>
        <w:t>s</w:t>
      </w:r>
      <w:r w:rsidRPr="00454988">
        <w:rPr>
          <w:rFonts w:ascii="Times New Roman" w:hAnsi="Times New Roman" w:cs="Times New Roman"/>
          <w:lang w:val="en-GB"/>
        </w:rPr>
        <w:t xml:space="preserve"> started from the proposition that what counted was the self-interest of individuals and the fact that people behave opportunistically. </w:t>
      </w:r>
    </w:p>
    <w:p w14:paraId="1DB3B936" w14:textId="77777777" w:rsidR="00D720BF" w:rsidRPr="00454988" w:rsidRDefault="00D720BF" w:rsidP="00D720BF">
      <w:pPr>
        <w:spacing w:line="312" w:lineRule="auto"/>
        <w:rPr>
          <w:rFonts w:ascii="Times New Roman" w:hAnsi="Times New Roman" w:cs="Times New Roman"/>
          <w:lang w:val="en-GB"/>
        </w:rPr>
      </w:pPr>
    </w:p>
    <w:p w14:paraId="12D50AF6" w14:textId="47238DC8" w:rsidR="00D720BF" w:rsidRPr="00454988" w:rsidRDefault="00D720BF" w:rsidP="00D720BF">
      <w:pPr>
        <w:spacing w:line="312" w:lineRule="auto"/>
        <w:rPr>
          <w:rFonts w:ascii="Times New Roman" w:hAnsi="Times New Roman" w:cs="Times New Roman"/>
          <w:lang w:val="en-GB"/>
        </w:rPr>
      </w:pPr>
      <w:r w:rsidRPr="00454988">
        <w:rPr>
          <w:rFonts w:ascii="Times New Roman" w:hAnsi="Times New Roman" w:cs="Times New Roman"/>
          <w:lang w:val="en-GB"/>
        </w:rPr>
        <w:t xml:space="preserve">Whereas it fell outside the scope of Silverman’s account to solve the problems of organizational life, agency theorists could point to the way in which their ‘fictitious contractual entities’ </w:t>
      </w:r>
      <w:r w:rsidR="00630967">
        <w:rPr>
          <w:rFonts w:ascii="Times New Roman" w:hAnsi="Times New Roman" w:cs="Times New Roman"/>
          <w:lang w:val="en-GB"/>
        </w:rPr>
        <w:t>w</w:t>
      </w:r>
      <w:r w:rsidRPr="00454988">
        <w:rPr>
          <w:rFonts w:ascii="Times New Roman" w:hAnsi="Times New Roman" w:cs="Times New Roman"/>
          <w:lang w:val="en-GB"/>
        </w:rPr>
        <w:t>ould solve all conflict. By aligning the interests of the agent with the principal, everybody could pursue their own interest in a mutually beneficial manner without subscribing to an overall organizational goal. Thus, through a web of contractual relations, the ‘behavio</w:t>
      </w:r>
      <w:r w:rsidR="00C84047">
        <w:rPr>
          <w:rFonts w:ascii="Times New Roman" w:hAnsi="Times New Roman" w:cs="Times New Roman"/>
          <w:lang w:val="en-GB"/>
        </w:rPr>
        <w:t>u</w:t>
      </w:r>
      <w:r w:rsidRPr="00454988">
        <w:rPr>
          <w:rFonts w:ascii="Times New Roman" w:hAnsi="Times New Roman" w:cs="Times New Roman"/>
          <w:lang w:val="en-GB"/>
        </w:rPr>
        <w:t>r’ of the organization could simply be depicted as similar to the behavio</w:t>
      </w:r>
      <w:r w:rsidR="00C84047">
        <w:rPr>
          <w:rFonts w:ascii="Times New Roman" w:hAnsi="Times New Roman" w:cs="Times New Roman"/>
          <w:lang w:val="en-GB"/>
        </w:rPr>
        <w:t>u</w:t>
      </w:r>
      <w:r w:rsidRPr="00454988">
        <w:rPr>
          <w:rFonts w:ascii="Times New Roman" w:hAnsi="Times New Roman" w:cs="Times New Roman"/>
          <w:lang w:val="en-GB"/>
        </w:rPr>
        <w:t>r of the market, that is, a spontaneous process through which conflicting individual interests could be brought into equilibrium. For that reason, it therefore also made no sense to distinguish between organizational identities and individual identities (as Barnard had done in setting forth his theory of formal organization), because there was no reason to presume anything but opportunistic behavio</w:t>
      </w:r>
      <w:r w:rsidR="00C84047">
        <w:rPr>
          <w:rFonts w:ascii="Times New Roman" w:hAnsi="Times New Roman" w:cs="Times New Roman"/>
          <w:lang w:val="en-GB"/>
        </w:rPr>
        <w:t>u</w:t>
      </w:r>
      <w:r w:rsidRPr="00454988">
        <w:rPr>
          <w:rFonts w:ascii="Times New Roman" w:hAnsi="Times New Roman" w:cs="Times New Roman"/>
          <w:lang w:val="en-GB"/>
        </w:rPr>
        <w:t xml:space="preserve">r. In essence, there were only self-interested individuals pursuing their goals – either in markets or in organizations that ought to resemble markets. In the words of the organizational economist Oliver Williamson, organizations could therefore simply be considered as </w:t>
      </w:r>
      <w:r w:rsidR="00C84047">
        <w:rPr>
          <w:rFonts w:ascii="Times New Roman" w:hAnsi="Times New Roman" w:cs="Times New Roman"/>
          <w:lang w:val="en-GB"/>
        </w:rPr>
        <w:t>‘</w:t>
      </w:r>
      <w:r w:rsidRPr="00454988">
        <w:rPr>
          <w:rFonts w:ascii="Times New Roman" w:hAnsi="Times New Roman" w:cs="Times New Roman"/>
          <w:lang w:val="en-GB"/>
        </w:rPr>
        <w:t xml:space="preserve">a continuation of market relations, </w:t>
      </w:r>
      <w:r w:rsidRPr="00454988">
        <w:rPr>
          <w:rFonts w:ascii="Times New Roman" w:hAnsi="Times New Roman" w:cs="Times New Roman"/>
          <w:i/>
          <w:lang w:val="en-GB"/>
        </w:rPr>
        <w:t>by other means</w:t>
      </w:r>
      <w:r w:rsidR="00C84047">
        <w:rPr>
          <w:rFonts w:ascii="Times New Roman" w:hAnsi="Times New Roman" w:cs="Times New Roman"/>
          <w:lang w:val="en-GB"/>
        </w:rPr>
        <w:t>’</w:t>
      </w:r>
      <w:r w:rsidRPr="00454988">
        <w:rPr>
          <w:rFonts w:ascii="Times New Roman" w:hAnsi="Times New Roman" w:cs="Times New Roman"/>
          <w:lang w:val="en-GB"/>
        </w:rPr>
        <w:t xml:space="preserve"> (1991, p. 162, emphasis in original).</w:t>
      </w:r>
    </w:p>
    <w:p w14:paraId="121237A4" w14:textId="77777777" w:rsidR="00D720BF" w:rsidRPr="00454988" w:rsidRDefault="00D720BF" w:rsidP="00D720BF">
      <w:pPr>
        <w:spacing w:line="312" w:lineRule="auto"/>
        <w:rPr>
          <w:rFonts w:ascii="Times New Roman" w:hAnsi="Times New Roman" w:cs="Times New Roman"/>
          <w:lang w:val="en-GB"/>
        </w:rPr>
      </w:pPr>
    </w:p>
    <w:p w14:paraId="5FED51DD" w14:textId="220DB69D" w:rsidR="00D720BF" w:rsidRPr="00454988" w:rsidRDefault="00D720BF" w:rsidP="00D720BF">
      <w:pPr>
        <w:spacing w:line="312" w:lineRule="auto"/>
        <w:rPr>
          <w:rFonts w:ascii="Times New Roman" w:hAnsi="Times New Roman" w:cs="Times New Roman"/>
          <w:lang w:val="en-GB"/>
        </w:rPr>
      </w:pPr>
      <w:r w:rsidRPr="00454988">
        <w:rPr>
          <w:rFonts w:ascii="Times New Roman" w:hAnsi="Times New Roman" w:cs="Times New Roman"/>
          <w:lang w:val="en-GB"/>
        </w:rPr>
        <w:t>While agency theory has been one of the most pervasive</w:t>
      </w:r>
      <w:r w:rsidR="000113B6" w:rsidRPr="00454988">
        <w:rPr>
          <w:rFonts w:ascii="Times New Roman" w:hAnsi="Times New Roman" w:cs="Times New Roman"/>
          <w:lang w:val="en-GB"/>
        </w:rPr>
        <w:t xml:space="preserve"> </w:t>
      </w:r>
      <w:r w:rsidRPr="00454988">
        <w:rPr>
          <w:rFonts w:ascii="Times New Roman" w:hAnsi="Times New Roman" w:cs="Times New Roman"/>
          <w:lang w:val="en-GB"/>
        </w:rPr>
        <w:t>(and dangerous) theoretical currents in recent decades (Perrow, 1986; Ghoshal, 2005; Dobin and Jung, 2010</w:t>
      </w:r>
      <w:r w:rsidR="006508B2" w:rsidRPr="00454988">
        <w:rPr>
          <w:rFonts w:ascii="Times New Roman" w:hAnsi="Times New Roman" w:cs="Times New Roman"/>
          <w:lang w:val="en-GB"/>
        </w:rPr>
        <w:t>; Styhre, 2015</w:t>
      </w:r>
      <w:r w:rsidRPr="00454988">
        <w:rPr>
          <w:rFonts w:ascii="Times New Roman" w:hAnsi="Times New Roman" w:cs="Times New Roman"/>
          <w:lang w:val="en-GB"/>
        </w:rPr>
        <w:t xml:space="preserve">), the market, as well as </w:t>
      </w:r>
      <w:r w:rsidR="00252B6F" w:rsidRPr="00454988">
        <w:rPr>
          <w:rFonts w:ascii="Times New Roman" w:hAnsi="Times New Roman" w:cs="Times New Roman"/>
          <w:lang w:val="en-GB"/>
        </w:rPr>
        <w:t>related</w:t>
      </w:r>
      <w:r w:rsidRPr="00454988">
        <w:rPr>
          <w:rFonts w:ascii="Times New Roman" w:hAnsi="Times New Roman" w:cs="Times New Roman"/>
          <w:lang w:val="en-GB"/>
        </w:rPr>
        <w:t xml:space="preserve"> modes of spontaneous organization, has also seeped into other theoretical accounts as a superior and preferable alt</w:t>
      </w:r>
      <w:r w:rsidR="00FD43CB" w:rsidRPr="00454988">
        <w:rPr>
          <w:rFonts w:ascii="Times New Roman" w:hAnsi="Times New Roman" w:cs="Times New Roman"/>
          <w:lang w:val="en-GB"/>
        </w:rPr>
        <w:t>ernative to formal organization</w:t>
      </w:r>
      <w:r w:rsidRPr="00454988">
        <w:rPr>
          <w:rFonts w:ascii="Times New Roman" w:hAnsi="Times New Roman" w:cs="Times New Roman"/>
          <w:lang w:val="en-GB"/>
        </w:rPr>
        <w:t>. In particular, from the 1980s onwards a significant number of highly influential, populist management tomes were quick to pick up on the ways in which organizations ought to be reconceived in much more plastic, spontaneous and ephemeral terms than those characterizing formal organization. Management theorists here discovered and revitalized elements of the vocabulary previously associated with ‘informal organizations’, and articulated several of the key components of this notion within new concepts such as ‘culture’, ‘self-organization’, ‘internal markets’, ‘ecosystems’, and so forth (e.g. Peters and Waterman, 1982; Peters, 1992, 1996; Schein, 1992;</w:t>
      </w:r>
      <w:r w:rsidRPr="00454988">
        <w:rPr>
          <w:lang w:val="en-GB"/>
        </w:rPr>
        <w:t xml:space="preserve"> </w:t>
      </w:r>
      <w:r w:rsidRPr="00454988">
        <w:rPr>
          <w:rFonts w:ascii="Times New Roman" w:hAnsi="Times New Roman" w:cs="Times New Roman"/>
          <w:lang w:val="en-GB"/>
        </w:rPr>
        <w:t xml:space="preserve">Wheatley and Kellner-Rogers, 1996; Ramaswamy and Gouillart, 2010). As a complement to the cool, scientistic vocabulary of </w:t>
      </w:r>
      <w:r w:rsidR="00BE67C2">
        <w:rPr>
          <w:rFonts w:ascii="Times New Roman" w:hAnsi="Times New Roman" w:cs="Times New Roman"/>
          <w:lang w:val="en-GB"/>
        </w:rPr>
        <w:t xml:space="preserve">the </w:t>
      </w:r>
      <w:r w:rsidRPr="00454988">
        <w:rPr>
          <w:rFonts w:ascii="Times New Roman" w:hAnsi="Times New Roman" w:cs="Times New Roman"/>
          <w:lang w:val="en-GB"/>
        </w:rPr>
        <w:t>agency theorist, management thinkers, in a more seductive and passionate prose, urged practi</w:t>
      </w:r>
      <w:r w:rsidR="00730932">
        <w:rPr>
          <w:rFonts w:ascii="Times New Roman" w:hAnsi="Times New Roman" w:cs="Times New Roman"/>
          <w:lang w:val="en-GB"/>
        </w:rPr>
        <w:t>s</w:t>
      </w:r>
      <w:r w:rsidRPr="00454988">
        <w:rPr>
          <w:rFonts w:ascii="Times New Roman" w:hAnsi="Times New Roman" w:cs="Times New Roman"/>
          <w:lang w:val="en-GB"/>
        </w:rPr>
        <w:t xml:space="preserve">ing executives to disregard and overturn formality as an organizational ideal. </w:t>
      </w:r>
    </w:p>
    <w:p w14:paraId="2E6A6979" w14:textId="77777777" w:rsidR="00D720BF" w:rsidRPr="00454988" w:rsidRDefault="00D720BF" w:rsidP="00D720BF">
      <w:pPr>
        <w:spacing w:line="312" w:lineRule="auto"/>
        <w:rPr>
          <w:rFonts w:ascii="Times New Roman" w:hAnsi="Times New Roman" w:cs="Times New Roman"/>
          <w:lang w:val="en-GB"/>
        </w:rPr>
      </w:pPr>
    </w:p>
    <w:p w14:paraId="435D06CC" w14:textId="14774327" w:rsidR="00D720BF" w:rsidRPr="00454988" w:rsidRDefault="00D720BF" w:rsidP="00D720BF">
      <w:pPr>
        <w:spacing w:line="312" w:lineRule="auto"/>
        <w:rPr>
          <w:rFonts w:ascii="Times New Roman" w:hAnsi="Times New Roman" w:cs="Times New Roman"/>
          <w:lang w:val="en-GB"/>
        </w:rPr>
      </w:pPr>
      <w:r w:rsidRPr="00454988">
        <w:rPr>
          <w:rFonts w:ascii="Times New Roman" w:hAnsi="Times New Roman" w:cs="Times New Roman"/>
          <w:lang w:val="en-GB"/>
        </w:rPr>
        <w:t xml:space="preserve">Tom Peters, for instance, has argued that it </w:t>
      </w:r>
      <w:r w:rsidR="00FD43CB" w:rsidRPr="00454988">
        <w:rPr>
          <w:rFonts w:ascii="Times New Roman" w:hAnsi="Times New Roman" w:cs="Times New Roman"/>
          <w:lang w:val="en-GB"/>
        </w:rPr>
        <w:t>was</w:t>
      </w:r>
      <w:r w:rsidRPr="00454988">
        <w:rPr>
          <w:rFonts w:ascii="Times New Roman" w:hAnsi="Times New Roman" w:cs="Times New Roman"/>
          <w:lang w:val="en-GB"/>
        </w:rPr>
        <w:t xml:space="preserve"> necessary to </w:t>
      </w:r>
      <w:r w:rsidR="00730932">
        <w:rPr>
          <w:rFonts w:ascii="Times New Roman" w:hAnsi="Times New Roman" w:cs="Times New Roman"/>
          <w:lang w:val="en-GB"/>
        </w:rPr>
        <w:t>‘</w:t>
      </w:r>
      <w:r w:rsidRPr="00454988">
        <w:rPr>
          <w:rFonts w:ascii="Times New Roman" w:hAnsi="Times New Roman" w:cs="Times New Roman"/>
          <w:lang w:val="en-GB"/>
        </w:rPr>
        <w:t>get rid of the entire formal organization</w:t>
      </w:r>
      <w:r w:rsidR="00730932">
        <w:rPr>
          <w:rFonts w:ascii="Times New Roman" w:hAnsi="Times New Roman" w:cs="Times New Roman"/>
          <w:lang w:val="en-GB"/>
        </w:rPr>
        <w:t>’</w:t>
      </w:r>
      <w:r w:rsidRPr="00454988">
        <w:rPr>
          <w:rFonts w:ascii="Times New Roman" w:hAnsi="Times New Roman" w:cs="Times New Roman"/>
          <w:lang w:val="en-GB"/>
        </w:rPr>
        <w:t xml:space="preserve"> (Peters, 1994: 29-30), to </w:t>
      </w:r>
      <w:r w:rsidR="00730932">
        <w:rPr>
          <w:rFonts w:ascii="Times New Roman" w:hAnsi="Times New Roman" w:cs="Times New Roman"/>
          <w:lang w:val="en-GB"/>
        </w:rPr>
        <w:t>‘</w:t>
      </w:r>
      <w:r w:rsidRPr="00454988">
        <w:rPr>
          <w:rFonts w:ascii="Times New Roman" w:hAnsi="Times New Roman" w:cs="Times New Roman"/>
          <w:lang w:val="en-GB"/>
        </w:rPr>
        <w:t>destroy the hierarchy</w:t>
      </w:r>
      <w:r w:rsidR="00730932">
        <w:rPr>
          <w:rFonts w:ascii="Times New Roman" w:hAnsi="Times New Roman" w:cs="Times New Roman"/>
          <w:lang w:val="en-GB"/>
        </w:rPr>
        <w:t>’</w:t>
      </w:r>
      <w:r w:rsidRPr="00454988">
        <w:rPr>
          <w:rFonts w:ascii="Times New Roman" w:hAnsi="Times New Roman" w:cs="Times New Roman"/>
          <w:lang w:val="en-GB"/>
        </w:rPr>
        <w:t xml:space="preserve"> (Peters, 1992: 131), and to give the market </w:t>
      </w:r>
      <w:r w:rsidR="00730932">
        <w:rPr>
          <w:rFonts w:ascii="Times New Roman" w:hAnsi="Times New Roman" w:cs="Times New Roman"/>
          <w:lang w:val="en-GB"/>
        </w:rPr>
        <w:t>‘</w:t>
      </w:r>
      <w:r w:rsidRPr="00454988">
        <w:rPr>
          <w:rFonts w:ascii="Times New Roman" w:hAnsi="Times New Roman" w:cs="Times New Roman"/>
          <w:lang w:val="en-GB"/>
        </w:rPr>
        <w:t>free rein, inside and outside the firm</w:t>
      </w:r>
      <w:r w:rsidR="00730932">
        <w:rPr>
          <w:rFonts w:ascii="Times New Roman" w:hAnsi="Times New Roman" w:cs="Times New Roman"/>
          <w:lang w:val="en-GB"/>
        </w:rPr>
        <w:t>’</w:t>
      </w:r>
      <w:r w:rsidRPr="00454988">
        <w:rPr>
          <w:rFonts w:ascii="Times New Roman" w:hAnsi="Times New Roman" w:cs="Times New Roman"/>
          <w:lang w:val="en-GB"/>
        </w:rPr>
        <w:t xml:space="preserve"> (Peters, 1992: 480). In Peters’ ideal, spontaneous, market-like, anti-formal organization </w:t>
      </w:r>
      <w:r w:rsidR="00730932">
        <w:rPr>
          <w:rFonts w:ascii="Times New Roman" w:hAnsi="Times New Roman" w:cs="Times New Roman"/>
          <w:lang w:val="en-GB"/>
        </w:rPr>
        <w:t>‘</w:t>
      </w:r>
      <w:r w:rsidRPr="00454988">
        <w:rPr>
          <w:rFonts w:ascii="Times New Roman" w:hAnsi="Times New Roman" w:cs="Times New Roman"/>
          <w:lang w:val="en-GB"/>
        </w:rPr>
        <w:t>constant informal chatter goes on</w:t>
      </w:r>
      <w:r w:rsidR="00730932">
        <w:rPr>
          <w:rFonts w:ascii="Times New Roman" w:hAnsi="Times New Roman" w:cs="Times New Roman"/>
          <w:lang w:val="en-GB"/>
        </w:rPr>
        <w:t>’</w:t>
      </w:r>
      <w:r w:rsidRPr="00454988">
        <w:rPr>
          <w:rFonts w:ascii="Times New Roman" w:hAnsi="Times New Roman" w:cs="Times New Roman"/>
          <w:lang w:val="en-GB"/>
        </w:rPr>
        <w:t xml:space="preserve"> (Peters, 1994, p. 179), all organization members are given </w:t>
      </w:r>
      <w:r w:rsidR="00730932">
        <w:rPr>
          <w:rFonts w:ascii="Times New Roman" w:hAnsi="Times New Roman" w:cs="Times New Roman"/>
          <w:lang w:val="en-GB"/>
        </w:rPr>
        <w:t>‘</w:t>
      </w:r>
      <w:r w:rsidRPr="00454988">
        <w:rPr>
          <w:rFonts w:ascii="Times New Roman" w:hAnsi="Times New Roman" w:cs="Times New Roman"/>
          <w:lang w:val="en-GB"/>
        </w:rPr>
        <w:t>latitude to perform spontaneous acts</w:t>
      </w:r>
      <w:r w:rsidR="00730932">
        <w:rPr>
          <w:rFonts w:ascii="Times New Roman" w:hAnsi="Times New Roman" w:cs="Times New Roman"/>
          <w:lang w:val="en-GB"/>
        </w:rPr>
        <w:t>’</w:t>
      </w:r>
      <w:r w:rsidRPr="00454988">
        <w:rPr>
          <w:rFonts w:ascii="Times New Roman" w:hAnsi="Times New Roman" w:cs="Times New Roman"/>
          <w:lang w:val="en-GB"/>
        </w:rPr>
        <w:t xml:space="preserve"> (Peters, 1994, p. 266), and to assume they have </w:t>
      </w:r>
      <w:r w:rsidR="00730932">
        <w:rPr>
          <w:rFonts w:ascii="Times New Roman" w:hAnsi="Times New Roman" w:cs="Times New Roman"/>
          <w:lang w:val="en-GB"/>
        </w:rPr>
        <w:t>‘</w:t>
      </w:r>
      <w:r w:rsidRPr="00454988">
        <w:rPr>
          <w:rFonts w:ascii="Times New Roman" w:hAnsi="Times New Roman" w:cs="Times New Roman"/>
          <w:lang w:val="en-GB"/>
        </w:rPr>
        <w:t>absolute authority until somebody tells</w:t>
      </w:r>
      <w:r w:rsidR="00730932">
        <w:rPr>
          <w:rFonts w:ascii="Times New Roman" w:hAnsi="Times New Roman" w:cs="Times New Roman"/>
          <w:lang w:val="en-GB"/>
        </w:rPr>
        <w:t>’</w:t>
      </w:r>
      <w:r w:rsidRPr="00454988">
        <w:rPr>
          <w:rFonts w:ascii="Times New Roman" w:hAnsi="Times New Roman" w:cs="Times New Roman"/>
          <w:lang w:val="en-GB"/>
        </w:rPr>
        <w:t xml:space="preserve"> them otherwise (Perle, quoted in Peters, 1994, p. 110). Instead of being ‘boxed in’, managers across public and private organizations </w:t>
      </w:r>
      <w:r w:rsidR="00FD43CB" w:rsidRPr="00454988">
        <w:rPr>
          <w:rFonts w:ascii="Times New Roman" w:hAnsi="Times New Roman" w:cs="Times New Roman"/>
          <w:lang w:val="en-GB"/>
        </w:rPr>
        <w:t>were</w:t>
      </w:r>
      <w:r w:rsidRPr="00454988">
        <w:rPr>
          <w:rFonts w:ascii="Times New Roman" w:hAnsi="Times New Roman" w:cs="Times New Roman"/>
          <w:lang w:val="en-GB"/>
        </w:rPr>
        <w:t xml:space="preserve"> called upon to become revolutionary renegades </w:t>
      </w:r>
      <w:r w:rsidR="00730932">
        <w:rPr>
          <w:rFonts w:ascii="Times New Roman" w:hAnsi="Times New Roman" w:cs="Times New Roman"/>
          <w:lang w:val="en-GB"/>
        </w:rPr>
        <w:t>who</w:t>
      </w:r>
      <w:r w:rsidRPr="00454988">
        <w:rPr>
          <w:rFonts w:ascii="Times New Roman" w:hAnsi="Times New Roman" w:cs="Times New Roman"/>
          <w:lang w:val="en-GB"/>
        </w:rPr>
        <w:t xml:space="preserve"> </w:t>
      </w:r>
      <w:r w:rsidR="00FD43CB" w:rsidRPr="00454988">
        <w:rPr>
          <w:rFonts w:ascii="Times New Roman" w:hAnsi="Times New Roman" w:cs="Times New Roman"/>
          <w:lang w:val="en-GB"/>
        </w:rPr>
        <w:t>tore</w:t>
      </w:r>
      <w:r w:rsidRPr="00454988">
        <w:rPr>
          <w:rFonts w:ascii="Times New Roman" w:hAnsi="Times New Roman" w:cs="Times New Roman"/>
          <w:lang w:val="en-GB"/>
        </w:rPr>
        <w:t xml:space="preserve"> down hierarchies and overturn</w:t>
      </w:r>
      <w:r w:rsidR="00FD43CB" w:rsidRPr="00454988">
        <w:rPr>
          <w:rFonts w:ascii="Times New Roman" w:hAnsi="Times New Roman" w:cs="Times New Roman"/>
          <w:lang w:val="en-GB"/>
        </w:rPr>
        <w:t>ed</w:t>
      </w:r>
      <w:r w:rsidRPr="00454988">
        <w:rPr>
          <w:rFonts w:ascii="Times New Roman" w:hAnsi="Times New Roman" w:cs="Times New Roman"/>
          <w:lang w:val="en-GB"/>
        </w:rPr>
        <w:t xml:space="preserve"> established lines of coordination, authority, and control. </w:t>
      </w:r>
      <w:r w:rsidR="00FD43CB" w:rsidRPr="00454988">
        <w:rPr>
          <w:rFonts w:ascii="Times New Roman" w:hAnsi="Times New Roman" w:cs="Times New Roman"/>
          <w:lang w:val="en-GB"/>
        </w:rPr>
        <w:t>Thus, the prevailing credo seemed</w:t>
      </w:r>
      <w:r w:rsidRPr="00454988">
        <w:rPr>
          <w:rFonts w:ascii="Times New Roman" w:hAnsi="Times New Roman" w:cs="Times New Roman"/>
          <w:lang w:val="en-GB"/>
        </w:rPr>
        <w:t xml:space="preserve"> to be</w:t>
      </w:r>
      <w:r w:rsidR="00730932">
        <w:rPr>
          <w:rFonts w:ascii="Times New Roman" w:hAnsi="Times New Roman" w:cs="Times New Roman"/>
          <w:lang w:val="en-GB"/>
        </w:rPr>
        <w:t>, ‘W</w:t>
      </w:r>
      <w:r w:rsidRPr="00454988">
        <w:rPr>
          <w:rFonts w:ascii="Times New Roman" w:hAnsi="Times New Roman" w:cs="Times New Roman"/>
          <w:lang w:val="en-GB"/>
        </w:rPr>
        <w:t>e don’t care about formalities</w:t>
      </w:r>
      <w:r w:rsidR="00730932">
        <w:rPr>
          <w:rFonts w:ascii="Times New Roman" w:hAnsi="Times New Roman" w:cs="Times New Roman"/>
          <w:lang w:val="en-GB"/>
        </w:rPr>
        <w:t>’</w:t>
      </w:r>
      <w:r w:rsidRPr="00454988">
        <w:rPr>
          <w:rFonts w:ascii="Times New Roman" w:hAnsi="Times New Roman" w:cs="Times New Roman"/>
          <w:lang w:val="en-GB"/>
        </w:rPr>
        <w:t xml:space="preserve"> (Kolind, quoted in Peters, 1994, p. 29-30).</w:t>
      </w:r>
    </w:p>
    <w:p w14:paraId="62DA90A8" w14:textId="77777777" w:rsidR="00D720BF" w:rsidRPr="00454988" w:rsidRDefault="00D720BF" w:rsidP="00D720BF">
      <w:pPr>
        <w:spacing w:line="312" w:lineRule="auto"/>
        <w:rPr>
          <w:rFonts w:ascii="Times New Roman" w:hAnsi="Times New Roman" w:cs="Times New Roman"/>
          <w:lang w:val="en-GB"/>
        </w:rPr>
      </w:pPr>
    </w:p>
    <w:p w14:paraId="75EC60FC" w14:textId="21460F43" w:rsidR="00D720BF" w:rsidRPr="00454988" w:rsidRDefault="00D720BF" w:rsidP="00D720BF">
      <w:pPr>
        <w:spacing w:line="312" w:lineRule="auto"/>
        <w:rPr>
          <w:rFonts w:ascii="Times New Roman" w:hAnsi="Times New Roman" w:cs="Times New Roman"/>
          <w:lang w:val="en-GB"/>
        </w:rPr>
      </w:pPr>
      <w:r w:rsidRPr="00454988">
        <w:rPr>
          <w:rFonts w:ascii="Times New Roman" w:hAnsi="Times New Roman" w:cs="Times New Roman"/>
          <w:lang w:val="en-GB"/>
        </w:rPr>
        <w:t xml:space="preserve">This anti-formal vocabulary has </w:t>
      </w:r>
      <w:r w:rsidR="00FD43CB" w:rsidRPr="00454988">
        <w:rPr>
          <w:rFonts w:ascii="Times New Roman" w:hAnsi="Times New Roman" w:cs="Times New Roman"/>
          <w:lang w:val="en-GB"/>
        </w:rPr>
        <w:t xml:space="preserve">since then </w:t>
      </w:r>
      <w:r w:rsidRPr="00454988">
        <w:rPr>
          <w:rFonts w:ascii="Times New Roman" w:hAnsi="Times New Roman" w:cs="Times New Roman"/>
          <w:lang w:val="en-GB"/>
        </w:rPr>
        <w:t xml:space="preserve">become a common ingredient in the contemporary prevailing management idiom (Boltanski and Chiapello, 2005). It is therefore unsurprising that Gary Hamel, another of the world’s most influential business thinkers (Kneale, 2009), concurs with Peters when he states that the </w:t>
      </w:r>
      <w:r w:rsidR="00CA6C17">
        <w:rPr>
          <w:rFonts w:ascii="Times New Roman" w:hAnsi="Times New Roman" w:cs="Times New Roman"/>
          <w:lang w:val="en-GB"/>
        </w:rPr>
        <w:t>‘</w:t>
      </w:r>
      <w:r w:rsidRPr="00454988">
        <w:rPr>
          <w:rFonts w:ascii="Times New Roman" w:hAnsi="Times New Roman" w:cs="Times New Roman"/>
          <w:lang w:val="en-GB"/>
        </w:rPr>
        <w:t>formal hierarchy overweights experience</w:t>
      </w:r>
      <w:r w:rsidR="00CA6C17">
        <w:rPr>
          <w:rFonts w:ascii="Times New Roman" w:hAnsi="Times New Roman" w:cs="Times New Roman"/>
          <w:lang w:val="en-GB"/>
        </w:rPr>
        <w:t>’</w:t>
      </w:r>
      <w:r w:rsidRPr="00454988">
        <w:rPr>
          <w:rFonts w:ascii="Times New Roman" w:hAnsi="Times New Roman" w:cs="Times New Roman"/>
          <w:lang w:val="en-GB"/>
        </w:rPr>
        <w:t xml:space="preserve">, </w:t>
      </w:r>
      <w:r w:rsidR="00CA6C17">
        <w:rPr>
          <w:rFonts w:ascii="Times New Roman" w:hAnsi="Times New Roman" w:cs="Times New Roman"/>
          <w:lang w:val="en-GB"/>
        </w:rPr>
        <w:t>‘</w:t>
      </w:r>
      <w:r w:rsidRPr="00454988">
        <w:rPr>
          <w:rFonts w:ascii="Times New Roman" w:hAnsi="Times New Roman" w:cs="Times New Roman"/>
          <w:lang w:val="en-GB"/>
        </w:rPr>
        <w:t>misallocates power</w:t>
      </w:r>
      <w:r w:rsidR="00CA6C17">
        <w:rPr>
          <w:rFonts w:ascii="Times New Roman" w:hAnsi="Times New Roman" w:cs="Times New Roman"/>
          <w:lang w:val="en-GB"/>
        </w:rPr>
        <w:t>’</w:t>
      </w:r>
      <w:r w:rsidRPr="00454988">
        <w:rPr>
          <w:rFonts w:ascii="Times New Roman" w:hAnsi="Times New Roman" w:cs="Times New Roman"/>
          <w:lang w:val="en-GB"/>
        </w:rPr>
        <w:t xml:space="preserve"> and </w:t>
      </w:r>
      <w:r w:rsidR="00CA6C17">
        <w:rPr>
          <w:rFonts w:ascii="Times New Roman" w:hAnsi="Times New Roman" w:cs="Times New Roman"/>
          <w:lang w:val="en-GB"/>
        </w:rPr>
        <w:t>‘</w:t>
      </w:r>
      <w:r w:rsidR="00FA2BE6" w:rsidRPr="00454988">
        <w:rPr>
          <w:rFonts w:ascii="Times New Roman" w:hAnsi="Times New Roman" w:cs="Times New Roman"/>
          <w:lang w:val="en-GB"/>
        </w:rPr>
        <w:t>breeds sycophants</w:t>
      </w:r>
      <w:r w:rsidR="00CA6C17">
        <w:rPr>
          <w:rFonts w:ascii="Times New Roman" w:hAnsi="Times New Roman" w:cs="Times New Roman"/>
          <w:lang w:val="en-GB"/>
        </w:rPr>
        <w:t>’</w:t>
      </w:r>
      <w:r w:rsidR="00FA2BE6" w:rsidRPr="00454988">
        <w:rPr>
          <w:rFonts w:ascii="Times New Roman" w:hAnsi="Times New Roman" w:cs="Times New Roman"/>
          <w:lang w:val="en-GB"/>
        </w:rPr>
        <w:t xml:space="preserve"> (Hamel, 2014</w:t>
      </w:r>
      <w:r w:rsidRPr="00454988">
        <w:rPr>
          <w:rFonts w:ascii="Times New Roman" w:hAnsi="Times New Roman" w:cs="Times New Roman"/>
          <w:lang w:val="en-GB"/>
        </w:rPr>
        <w:t xml:space="preserve">). In Hamel’s anti-formal prose, tellingly presented in an article called </w:t>
      </w:r>
      <w:r w:rsidR="00CA6C17">
        <w:rPr>
          <w:rFonts w:ascii="Times New Roman" w:hAnsi="Times New Roman" w:cs="Times New Roman"/>
          <w:lang w:val="en-GB"/>
        </w:rPr>
        <w:t>‘</w:t>
      </w:r>
      <w:r w:rsidRPr="00454988">
        <w:rPr>
          <w:rFonts w:ascii="Times New Roman" w:hAnsi="Times New Roman" w:cs="Times New Roman"/>
          <w:lang w:val="en-GB"/>
        </w:rPr>
        <w:t>Bureaucracy must die</w:t>
      </w:r>
      <w:r w:rsidR="00CA6C17">
        <w:rPr>
          <w:rFonts w:ascii="Times New Roman" w:hAnsi="Times New Roman" w:cs="Times New Roman"/>
          <w:lang w:val="en-GB"/>
        </w:rPr>
        <w:t>’</w:t>
      </w:r>
      <w:r w:rsidRPr="00454988">
        <w:rPr>
          <w:rFonts w:ascii="Times New Roman" w:hAnsi="Times New Roman" w:cs="Times New Roman"/>
          <w:lang w:val="en-GB"/>
        </w:rPr>
        <w:t xml:space="preserve">, it is stated that if </w:t>
      </w:r>
      <w:r w:rsidR="00CA6C17">
        <w:rPr>
          <w:rFonts w:ascii="Times New Roman" w:hAnsi="Times New Roman" w:cs="Times New Roman"/>
          <w:lang w:val="en-GB"/>
        </w:rPr>
        <w:t>‘</w:t>
      </w:r>
      <w:r w:rsidRPr="00454988">
        <w:rPr>
          <w:rFonts w:ascii="Times New Roman" w:hAnsi="Times New Roman" w:cs="Times New Roman"/>
          <w:lang w:val="en-GB"/>
        </w:rPr>
        <w:t>an organization is going to outrun the future, individuals need the freedom to bend the rules, take risks, go around channels (…) and p</w:t>
      </w:r>
      <w:r w:rsidR="00FA2BE6" w:rsidRPr="00454988">
        <w:rPr>
          <w:rFonts w:ascii="Times New Roman" w:hAnsi="Times New Roman" w:cs="Times New Roman"/>
          <w:lang w:val="en-GB"/>
        </w:rPr>
        <w:t>ursue their passions</w:t>
      </w:r>
      <w:r w:rsidR="00CA6C17">
        <w:rPr>
          <w:rFonts w:ascii="Times New Roman" w:hAnsi="Times New Roman" w:cs="Times New Roman"/>
          <w:lang w:val="en-GB"/>
        </w:rPr>
        <w:t>’</w:t>
      </w:r>
      <w:r w:rsidR="00FA2BE6" w:rsidRPr="00454988">
        <w:rPr>
          <w:rFonts w:ascii="Times New Roman" w:hAnsi="Times New Roman" w:cs="Times New Roman"/>
          <w:lang w:val="en-GB"/>
        </w:rPr>
        <w:t xml:space="preserve"> (ibid.</w:t>
      </w:r>
      <w:r w:rsidRPr="00454988">
        <w:rPr>
          <w:rFonts w:ascii="Times New Roman" w:hAnsi="Times New Roman" w:cs="Times New Roman"/>
          <w:lang w:val="en-GB"/>
        </w:rPr>
        <w:t>). However, rather than stressing ‘the market’ as the ‘model coordination device’ through which this is to be achieved, Hamel, in a cluster of books and articles on ‘management innovation’ (see e.g. Hamel, 2006, 2009; Hamel and Breen, 2007), argues for the radical potential to be gained from harnessing the spontaneous modes of organizing found in open</w:t>
      </w:r>
      <w:r w:rsidR="00681277">
        <w:rPr>
          <w:rFonts w:ascii="Times New Roman" w:hAnsi="Times New Roman" w:cs="Times New Roman"/>
          <w:lang w:val="en-GB"/>
        </w:rPr>
        <w:t>-</w:t>
      </w:r>
      <w:r w:rsidRPr="00454988">
        <w:rPr>
          <w:rFonts w:ascii="Times New Roman" w:hAnsi="Times New Roman" w:cs="Times New Roman"/>
          <w:lang w:val="en-GB"/>
        </w:rPr>
        <w:t>source communities. In contrast to dysfunctional formal organizations, Hamel envi</w:t>
      </w:r>
      <w:r w:rsidR="00681277">
        <w:rPr>
          <w:rFonts w:ascii="Times New Roman" w:hAnsi="Times New Roman" w:cs="Times New Roman"/>
          <w:lang w:val="en-GB"/>
        </w:rPr>
        <w:t>sage</w:t>
      </w:r>
      <w:r w:rsidRPr="00454988">
        <w:rPr>
          <w:rFonts w:ascii="Times New Roman" w:hAnsi="Times New Roman" w:cs="Times New Roman"/>
          <w:lang w:val="en-GB"/>
        </w:rPr>
        <w:t>s that</w:t>
      </w:r>
      <w:r w:rsidR="00996E27">
        <w:rPr>
          <w:rFonts w:ascii="Times New Roman" w:hAnsi="Times New Roman" w:cs="Times New Roman"/>
          <w:lang w:val="en-GB"/>
        </w:rPr>
        <w:t xml:space="preserve"> </w:t>
      </w:r>
      <w:r w:rsidRPr="00454988">
        <w:rPr>
          <w:rFonts w:ascii="Times New Roman" w:hAnsi="Times New Roman" w:cs="Times New Roman"/>
          <w:lang w:val="en-GB"/>
        </w:rPr>
        <w:t xml:space="preserve">adoption of the </w:t>
      </w:r>
      <w:r w:rsidR="00681277">
        <w:rPr>
          <w:rFonts w:ascii="Times New Roman" w:hAnsi="Times New Roman" w:cs="Times New Roman"/>
          <w:lang w:val="en-GB"/>
        </w:rPr>
        <w:t>‘</w:t>
      </w:r>
      <w:r w:rsidRPr="00454988">
        <w:rPr>
          <w:rFonts w:ascii="Times New Roman" w:hAnsi="Times New Roman" w:cs="Times New Roman"/>
          <w:lang w:val="en-GB"/>
        </w:rPr>
        <w:t>evolving creative anarchy</w:t>
      </w:r>
      <w:r w:rsidR="00681277">
        <w:rPr>
          <w:rFonts w:ascii="Times New Roman" w:hAnsi="Times New Roman" w:cs="Times New Roman"/>
          <w:lang w:val="en-GB"/>
        </w:rPr>
        <w:t>’</w:t>
      </w:r>
      <w:r w:rsidRPr="00454988">
        <w:rPr>
          <w:rFonts w:ascii="Times New Roman" w:hAnsi="Times New Roman" w:cs="Times New Roman"/>
          <w:lang w:val="en-GB"/>
        </w:rPr>
        <w:t xml:space="preserve"> characterizing open source communities will allow organizations to become </w:t>
      </w:r>
      <w:r w:rsidR="00681277">
        <w:rPr>
          <w:rFonts w:ascii="Times New Roman" w:hAnsi="Times New Roman" w:cs="Times New Roman"/>
          <w:lang w:val="en-GB"/>
        </w:rPr>
        <w:t>‘</w:t>
      </w:r>
      <w:r w:rsidRPr="00454988">
        <w:rPr>
          <w:rFonts w:ascii="Times New Roman" w:hAnsi="Times New Roman" w:cs="Times New Roman"/>
          <w:lang w:val="en-GB"/>
        </w:rPr>
        <w:t>fit for the future</w:t>
      </w:r>
      <w:r w:rsidR="00681277">
        <w:rPr>
          <w:rFonts w:ascii="Times New Roman" w:hAnsi="Times New Roman" w:cs="Times New Roman"/>
          <w:lang w:val="en-GB"/>
        </w:rPr>
        <w:t>’</w:t>
      </w:r>
      <w:r w:rsidRPr="00454988">
        <w:rPr>
          <w:rFonts w:ascii="Times New Roman" w:hAnsi="Times New Roman" w:cs="Times New Roman"/>
          <w:lang w:val="en-GB"/>
        </w:rPr>
        <w:t xml:space="preserve"> (Hamel, 2009, p. 5). </w:t>
      </w:r>
    </w:p>
    <w:p w14:paraId="0851893A" w14:textId="77777777" w:rsidR="00D720BF" w:rsidRPr="00454988" w:rsidRDefault="00D720BF" w:rsidP="00D720BF">
      <w:pPr>
        <w:spacing w:line="312" w:lineRule="auto"/>
        <w:rPr>
          <w:rFonts w:ascii="Times New Roman" w:hAnsi="Times New Roman" w:cs="Times New Roman"/>
          <w:lang w:val="en-GB"/>
        </w:rPr>
      </w:pPr>
    </w:p>
    <w:p w14:paraId="3B0A3C47" w14:textId="61AA98E2" w:rsidR="00D720BF" w:rsidRPr="00454988" w:rsidRDefault="00D720BF" w:rsidP="00D720BF">
      <w:pPr>
        <w:spacing w:line="312" w:lineRule="auto"/>
        <w:rPr>
          <w:rFonts w:ascii="Times New Roman" w:hAnsi="Times New Roman" w:cs="Times New Roman"/>
          <w:lang w:val="en-GB"/>
        </w:rPr>
      </w:pPr>
      <w:r w:rsidRPr="00454988">
        <w:rPr>
          <w:rFonts w:ascii="Times New Roman" w:hAnsi="Times New Roman" w:cs="Times New Roman"/>
          <w:lang w:val="en-GB"/>
        </w:rPr>
        <w:t xml:space="preserve">In setting </w:t>
      </w:r>
      <w:r w:rsidR="00750BFA">
        <w:rPr>
          <w:rFonts w:ascii="Times New Roman" w:hAnsi="Times New Roman" w:cs="Times New Roman"/>
          <w:lang w:val="en-GB"/>
        </w:rPr>
        <w:t>out</w:t>
      </w:r>
      <w:r w:rsidRPr="00454988">
        <w:rPr>
          <w:rFonts w:ascii="Times New Roman" w:hAnsi="Times New Roman" w:cs="Times New Roman"/>
          <w:lang w:val="en-GB"/>
        </w:rPr>
        <w:t xml:space="preserve"> such propositions, Hamel is in agreement with a huge portion of the business literature that has recently discovered how businesses can gain access to hitherto</w:t>
      </w:r>
      <w:r w:rsidR="00750BFA">
        <w:rPr>
          <w:rFonts w:ascii="Times New Roman" w:hAnsi="Times New Roman" w:cs="Times New Roman"/>
          <w:lang w:val="en-GB"/>
        </w:rPr>
        <w:t>-</w:t>
      </w:r>
      <w:r w:rsidRPr="00454988">
        <w:rPr>
          <w:rFonts w:ascii="Times New Roman" w:hAnsi="Times New Roman" w:cs="Times New Roman"/>
          <w:lang w:val="en-GB"/>
        </w:rPr>
        <w:t xml:space="preserve">unimaginable sources of creativity and innovation by utilizing informal and spontaneous modes of organizing. The prevailing wisdom on this matter seems to be that businesses at the very least need to establish relations with users, user-communities, social movements, and other extra-organizational capacities, and, more often than not, also emulate their informal, spontaneous modes of organizing in an attempt to become creative and innovative (e.g. von Hippel, 1986, 2006; Normann and Ramírez, 1993; Prahalad and Ramaswamy, 2000, 2003, 2004a, 2004b, 2004c; Vargo and Lusch, 2004, 2010; Helm and Jones, 2010; see also Lopdrup-Hjorth, 2013). </w:t>
      </w:r>
    </w:p>
    <w:p w14:paraId="12B75134" w14:textId="77777777" w:rsidR="00D720BF" w:rsidRPr="00454988" w:rsidRDefault="00D720BF" w:rsidP="00D720BF">
      <w:pPr>
        <w:spacing w:line="312" w:lineRule="auto"/>
        <w:rPr>
          <w:rFonts w:ascii="Times New Roman" w:hAnsi="Times New Roman" w:cs="Times New Roman"/>
          <w:lang w:val="en-GB"/>
        </w:rPr>
      </w:pPr>
    </w:p>
    <w:p w14:paraId="1F877F8B" w14:textId="68B7F855" w:rsidR="00F04A5A" w:rsidRPr="00454988" w:rsidRDefault="00D720BF" w:rsidP="00D720BF">
      <w:pPr>
        <w:spacing w:line="312" w:lineRule="auto"/>
        <w:rPr>
          <w:rFonts w:ascii="Times New Roman" w:hAnsi="Times New Roman" w:cs="Times New Roman"/>
          <w:lang w:val="en-GB"/>
        </w:rPr>
      </w:pPr>
      <w:r w:rsidRPr="00454988">
        <w:rPr>
          <w:rFonts w:ascii="Times New Roman" w:hAnsi="Times New Roman" w:cs="Times New Roman"/>
          <w:lang w:val="en-GB"/>
        </w:rPr>
        <w:t xml:space="preserve">Thus, in key texts within the pro-business literature we see a strong anti-formal stance being promoted in conjunction with a conceptual celebration of various informal and spontaneous modes of organizing. Whether this agenda is pursued </w:t>
      </w:r>
      <w:r w:rsidR="00260226" w:rsidRPr="00454988">
        <w:rPr>
          <w:rFonts w:ascii="Times New Roman" w:hAnsi="Times New Roman" w:cs="Times New Roman"/>
          <w:lang w:val="en-GB"/>
        </w:rPr>
        <w:t>through attempts at</w:t>
      </w:r>
      <w:r w:rsidRPr="00454988">
        <w:rPr>
          <w:rFonts w:ascii="Times New Roman" w:hAnsi="Times New Roman" w:cs="Times New Roman"/>
          <w:lang w:val="en-GB"/>
        </w:rPr>
        <w:t xml:space="preserve"> depicting organizations in the image of market-like relations (e.g. Jensen and Meckling, 1976; Peters, 1992, 1994), open source communities (e.g. Hamel, 2009; Hamel and Breen, 2007), ‘ecosystems’ (e.g. Ramaswamy and Gouillart, 2010), or something similar, the province of the formal is significantly devalued. </w:t>
      </w:r>
    </w:p>
    <w:p w14:paraId="7BE34060" w14:textId="77777777" w:rsidR="00F04A5A" w:rsidRPr="00454988" w:rsidRDefault="00F04A5A" w:rsidP="00D720BF">
      <w:pPr>
        <w:spacing w:line="312" w:lineRule="auto"/>
        <w:rPr>
          <w:rFonts w:ascii="Times New Roman" w:hAnsi="Times New Roman" w:cs="Times New Roman"/>
          <w:lang w:val="en-GB"/>
        </w:rPr>
      </w:pPr>
    </w:p>
    <w:p w14:paraId="480F2B77" w14:textId="00A8A772" w:rsidR="00D710DF" w:rsidRPr="00454988" w:rsidRDefault="00D720BF" w:rsidP="002E55C7">
      <w:pPr>
        <w:spacing w:line="312" w:lineRule="auto"/>
        <w:rPr>
          <w:rFonts w:ascii="Times New Roman" w:hAnsi="Times New Roman" w:cs="Times New Roman"/>
          <w:lang w:val="en-GB"/>
        </w:rPr>
      </w:pPr>
      <w:r w:rsidRPr="00454988">
        <w:rPr>
          <w:rFonts w:ascii="Times New Roman" w:hAnsi="Times New Roman" w:cs="Times New Roman"/>
          <w:lang w:val="en-GB"/>
        </w:rPr>
        <w:t xml:space="preserve">As already indicated, however, this ‘fear of the formal’ has also made its presence felt within organizational sociology and related critical lines of thought that </w:t>
      </w:r>
      <w:r w:rsidR="00A337C5">
        <w:rPr>
          <w:rFonts w:ascii="Times New Roman" w:hAnsi="Times New Roman" w:cs="Times New Roman"/>
          <w:lang w:val="en-GB"/>
        </w:rPr>
        <w:t xml:space="preserve">have </w:t>
      </w:r>
      <w:r w:rsidRPr="00454988">
        <w:rPr>
          <w:rFonts w:ascii="Times New Roman" w:hAnsi="Times New Roman" w:cs="Times New Roman"/>
          <w:lang w:val="en-GB"/>
        </w:rPr>
        <w:t xml:space="preserve">traditionally been less concerned with – if not directly opposed to – the tightknit connections between markets and contemporary management thought. Some of the roots of this critique go back to the wave of perspectives that began to proliferate within </w:t>
      </w:r>
      <w:r w:rsidR="009B2471">
        <w:rPr>
          <w:rFonts w:ascii="Times New Roman" w:hAnsi="Times New Roman" w:cs="Times New Roman"/>
          <w:lang w:val="en-GB"/>
        </w:rPr>
        <w:t>o</w:t>
      </w:r>
      <w:r w:rsidRPr="00454988">
        <w:rPr>
          <w:rFonts w:ascii="Times New Roman" w:hAnsi="Times New Roman" w:cs="Times New Roman"/>
          <w:lang w:val="en-GB"/>
        </w:rPr>
        <w:t xml:space="preserve">rganizational </w:t>
      </w:r>
      <w:r w:rsidR="009B2471">
        <w:rPr>
          <w:rFonts w:ascii="Times New Roman" w:hAnsi="Times New Roman" w:cs="Times New Roman"/>
          <w:lang w:val="en-GB"/>
        </w:rPr>
        <w:t>s</w:t>
      </w:r>
      <w:r w:rsidRPr="00454988">
        <w:rPr>
          <w:rFonts w:ascii="Times New Roman" w:hAnsi="Times New Roman" w:cs="Times New Roman"/>
          <w:lang w:val="en-GB"/>
        </w:rPr>
        <w:t>ociology from the 1970s. Those approaches, including, not least, resource</w:t>
      </w:r>
      <w:r w:rsidR="009B2471">
        <w:rPr>
          <w:rFonts w:ascii="Times New Roman" w:hAnsi="Times New Roman" w:cs="Times New Roman"/>
          <w:lang w:val="en-GB"/>
        </w:rPr>
        <w:t>-</w:t>
      </w:r>
      <w:r w:rsidRPr="00454988">
        <w:rPr>
          <w:rFonts w:ascii="Times New Roman" w:hAnsi="Times New Roman" w:cs="Times New Roman"/>
          <w:lang w:val="en-GB"/>
        </w:rPr>
        <w:t xml:space="preserve">dependence theory and institutional theory, had clear affinities with a </w:t>
      </w:r>
      <w:r w:rsidR="009B2471">
        <w:rPr>
          <w:rFonts w:ascii="Times New Roman" w:hAnsi="Times New Roman" w:cs="Times New Roman"/>
          <w:lang w:val="en-GB"/>
        </w:rPr>
        <w:t>‘</w:t>
      </w:r>
      <w:r w:rsidRPr="00454988">
        <w:rPr>
          <w:rFonts w:ascii="Times New Roman" w:hAnsi="Times New Roman" w:cs="Times New Roman"/>
          <w:lang w:val="en-GB"/>
        </w:rPr>
        <w:t>view of organizations as (…) serving the interests of some people more than other</w:t>
      </w:r>
      <w:r w:rsidR="00A337C5">
        <w:rPr>
          <w:rFonts w:ascii="Times New Roman" w:hAnsi="Times New Roman" w:cs="Times New Roman"/>
          <w:lang w:val="en-GB"/>
        </w:rPr>
        <w:t>s</w:t>
      </w:r>
      <w:r w:rsidRPr="00454988">
        <w:rPr>
          <w:rFonts w:ascii="Times New Roman" w:hAnsi="Times New Roman" w:cs="Times New Roman"/>
          <w:lang w:val="en-GB"/>
        </w:rPr>
        <w:t xml:space="preserve"> (…), and as being built upon and sustaining power relations</w:t>
      </w:r>
      <w:r w:rsidR="009B2471">
        <w:rPr>
          <w:rFonts w:ascii="Times New Roman" w:hAnsi="Times New Roman" w:cs="Times New Roman"/>
          <w:lang w:val="en-GB"/>
        </w:rPr>
        <w:t>’</w:t>
      </w:r>
      <w:r w:rsidRPr="00454988">
        <w:rPr>
          <w:rFonts w:ascii="Times New Roman" w:hAnsi="Times New Roman" w:cs="Times New Roman"/>
          <w:lang w:val="en-GB"/>
        </w:rPr>
        <w:t xml:space="preserve"> (Donaldson, 1995, p. 15). Rather than being preoccupied with how to develop and sustain </w:t>
      </w:r>
      <w:r w:rsidRPr="00454988">
        <w:rPr>
          <w:rFonts w:ascii="Times New Roman" w:hAnsi="Times New Roman" w:cs="Times New Roman"/>
          <w:i/>
          <w:lang w:val="en-GB"/>
        </w:rPr>
        <w:t>appropriate</w:t>
      </w:r>
      <w:r w:rsidRPr="00454988">
        <w:rPr>
          <w:rFonts w:ascii="Times New Roman" w:hAnsi="Times New Roman" w:cs="Times New Roman"/>
          <w:lang w:val="en-GB"/>
        </w:rPr>
        <w:t xml:space="preserve"> formal organization, resource</w:t>
      </w:r>
      <w:r w:rsidR="009B2471">
        <w:rPr>
          <w:rFonts w:ascii="Times New Roman" w:hAnsi="Times New Roman" w:cs="Times New Roman"/>
          <w:lang w:val="en-GB"/>
        </w:rPr>
        <w:t>-</w:t>
      </w:r>
      <w:r w:rsidRPr="00454988">
        <w:rPr>
          <w:rFonts w:ascii="Times New Roman" w:hAnsi="Times New Roman" w:cs="Times New Roman"/>
          <w:lang w:val="en-GB"/>
        </w:rPr>
        <w:t xml:space="preserve">dependence theory and institutional theory instead shifted their respective concerns towards </w:t>
      </w:r>
      <w:r w:rsidR="009B2471">
        <w:rPr>
          <w:rFonts w:ascii="Times New Roman" w:hAnsi="Times New Roman" w:cs="Times New Roman"/>
          <w:lang w:val="en-GB"/>
        </w:rPr>
        <w:t>‘</w:t>
      </w:r>
      <w:r w:rsidRPr="00454988">
        <w:rPr>
          <w:rFonts w:ascii="Times New Roman" w:hAnsi="Times New Roman" w:cs="Times New Roman"/>
          <w:lang w:val="en-GB"/>
        </w:rPr>
        <w:t>attention and information manipulation</w:t>
      </w:r>
      <w:r w:rsidR="009B2471">
        <w:rPr>
          <w:rFonts w:ascii="Times New Roman" w:hAnsi="Times New Roman" w:cs="Times New Roman"/>
          <w:lang w:val="en-GB"/>
        </w:rPr>
        <w:t>’</w:t>
      </w:r>
      <w:r w:rsidRPr="00454988">
        <w:rPr>
          <w:rFonts w:ascii="Times New Roman" w:hAnsi="Times New Roman" w:cs="Times New Roman"/>
          <w:lang w:val="en-GB"/>
        </w:rPr>
        <w:t xml:space="preserve"> on the one hand, and </w:t>
      </w:r>
      <w:r w:rsidR="009B2471">
        <w:rPr>
          <w:rFonts w:ascii="Times New Roman" w:hAnsi="Times New Roman" w:cs="Times New Roman"/>
          <w:lang w:val="en-GB"/>
        </w:rPr>
        <w:t>‘</w:t>
      </w:r>
      <w:r w:rsidRPr="00454988">
        <w:rPr>
          <w:rFonts w:ascii="Times New Roman" w:hAnsi="Times New Roman" w:cs="Times New Roman"/>
          <w:lang w:val="en-GB"/>
        </w:rPr>
        <w:t>the demands and expectations of the wider institutional environment</w:t>
      </w:r>
      <w:r w:rsidR="009B2471">
        <w:rPr>
          <w:rFonts w:ascii="Times New Roman" w:hAnsi="Times New Roman" w:cs="Times New Roman"/>
          <w:lang w:val="en-GB"/>
        </w:rPr>
        <w:t>’</w:t>
      </w:r>
      <w:r w:rsidRPr="00454988">
        <w:rPr>
          <w:rFonts w:ascii="Times New Roman" w:hAnsi="Times New Roman" w:cs="Times New Roman"/>
          <w:lang w:val="en-GB"/>
        </w:rPr>
        <w:t xml:space="preserve"> on the other (Donaldson, 1995, p. 16). Due to this, institutional theory, for instance, could depict formal organization as a ‘rational myth’ that merely served as a tool to gain legitimacy, rather than supporting the coordination of the actual work performed by the organizations’ members (Meyer and Rowan, 1977). </w:t>
      </w:r>
      <w:r w:rsidR="00AC00B1" w:rsidRPr="00454988">
        <w:rPr>
          <w:rFonts w:ascii="Times New Roman" w:hAnsi="Times New Roman" w:cs="Times New Roman"/>
          <w:lang w:val="en-GB"/>
        </w:rPr>
        <w:t>This ‘decoupling’, as institutional theorists called it (ibid.), w</w:t>
      </w:r>
      <w:r w:rsidR="000F4C04">
        <w:rPr>
          <w:rFonts w:ascii="Times New Roman" w:hAnsi="Times New Roman" w:cs="Times New Roman"/>
          <w:lang w:val="en-GB"/>
        </w:rPr>
        <w:t>as</w:t>
      </w:r>
      <w:r w:rsidR="00AC00B1" w:rsidRPr="00454988">
        <w:rPr>
          <w:rFonts w:ascii="Times New Roman" w:hAnsi="Times New Roman" w:cs="Times New Roman"/>
          <w:lang w:val="en-GB"/>
        </w:rPr>
        <w:t xml:space="preserve"> </w:t>
      </w:r>
      <w:r w:rsidR="00D710DF" w:rsidRPr="00454988">
        <w:rPr>
          <w:rFonts w:ascii="Times New Roman" w:hAnsi="Times New Roman" w:cs="Times New Roman"/>
          <w:lang w:val="en-GB"/>
        </w:rPr>
        <w:t xml:space="preserve">part and parcel of a </w:t>
      </w:r>
      <w:r w:rsidR="00AC00B1" w:rsidRPr="00454988">
        <w:rPr>
          <w:rFonts w:ascii="Times New Roman" w:hAnsi="Times New Roman" w:cs="Times New Roman"/>
          <w:lang w:val="en-GB"/>
        </w:rPr>
        <w:t xml:space="preserve">more profound </w:t>
      </w:r>
      <w:r w:rsidR="00A06702" w:rsidRPr="00454988">
        <w:rPr>
          <w:rFonts w:ascii="Times New Roman" w:hAnsi="Times New Roman" w:cs="Times New Roman"/>
          <w:lang w:val="en-GB"/>
        </w:rPr>
        <w:t xml:space="preserve">theoretical reworking </w:t>
      </w:r>
      <w:r w:rsidR="005220BF" w:rsidRPr="00454988">
        <w:rPr>
          <w:rFonts w:ascii="Times New Roman" w:hAnsi="Times New Roman" w:cs="Times New Roman"/>
          <w:lang w:val="en-GB"/>
        </w:rPr>
        <w:t xml:space="preserve">and problematization </w:t>
      </w:r>
      <w:r w:rsidR="00A06702" w:rsidRPr="00454988">
        <w:rPr>
          <w:rFonts w:ascii="Times New Roman" w:hAnsi="Times New Roman" w:cs="Times New Roman"/>
          <w:lang w:val="en-GB"/>
        </w:rPr>
        <w:t xml:space="preserve">of formal </w:t>
      </w:r>
      <w:r w:rsidR="0035792E" w:rsidRPr="00454988">
        <w:rPr>
          <w:rFonts w:ascii="Times New Roman" w:hAnsi="Times New Roman" w:cs="Times New Roman"/>
          <w:lang w:val="en-GB"/>
        </w:rPr>
        <w:t>organization</w:t>
      </w:r>
      <w:r w:rsidR="00AC4F3F" w:rsidRPr="00454988">
        <w:rPr>
          <w:rFonts w:ascii="Times New Roman" w:hAnsi="Times New Roman" w:cs="Times New Roman"/>
          <w:lang w:val="en-GB"/>
        </w:rPr>
        <w:t xml:space="preserve">. </w:t>
      </w:r>
      <w:r w:rsidR="00D710DF" w:rsidRPr="00454988">
        <w:rPr>
          <w:rFonts w:ascii="Times New Roman" w:hAnsi="Times New Roman" w:cs="Times New Roman"/>
          <w:lang w:val="en-GB"/>
        </w:rPr>
        <w:t>Thus, in addition to resource</w:t>
      </w:r>
      <w:r w:rsidR="000F4C04">
        <w:rPr>
          <w:rFonts w:ascii="Times New Roman" w:hAnsi="Times New Roman" w:cs="Times New Roman"/>
          <w:lang w:val="en-GB"/>
        </w:rPr>
        <w:t>-</w:t>
      </w:r>
      <w:r w:rsidR="00D710DF" w:rsidRPr="00454988">
        <w:rPr>
          <w:rFonts w:ascii="Times New Roman" w:hAnsi="Times New Roman" w:cs="Times New Roman"/>
          <w:lang w:val="en-GB"/>
        </w:rPr>
        <w:t>based theory and institutional theory, a range of anti-formal theoretical currents began to proliferate</w:t>
      </w:r>
      <w:r w:rsidR="003E200F">
        <w:rPr>
          <w:rFonts w:ascii="Times New Roman" w:hAnsi="Times New Roman" w:cs="Times New Roman"/>
          <w:lang w:val="en-GB"/>
        </w:rPr>
        <w:t xml:space="preserve"> - f</w:t>
      </w:r>
      <w:r w:rsidR="00AC4F3F" w:rsidRPr="00454988">
        <w:rPr>
          <w:rFonts w:ascii="Times New Roman" w:hAnsi="Times New Roman" w:cs="Times New Roman"/>
          <w:lang w:val="en-GB"/>
        </w:rPr>
        <w:t xml:space="preserve">rom critiques that revolved around ‘the ideology of form’ and linked </w:t>
      </w:r>
      <w:r w:rsidR="003E200F">
        <w:rPr>
          <w:rFonts w:ascii="Times New Roman" w:hAnsi="Times New Roman" w:cs="Times New Roman"/>
          <w:lang w:val="en-GB"/>
        </w:rPr>
        <w:t>o</w:t>
      </w:r>
      <w:r w:rsidR="00AC4F3F" w:rsidRPr="00454988">
        <w:rPr>
          <w:rFonts w:ascii="Times New Roman" w:hAnsi="Times New Roman" w:cs="Times New Roman"/>
          <w:lang w:val="en-GB"/>
        </w:rPr>
        <w:t xml:space="preserve">rganization </w:t>
      </w:r>
      <w:r w:rsidR="003E200F">
        <w:rPr>
          <w:rFonts w:ascii="Times New Roman" w:hAnsi="Times New Roman" w:cs="Times New Roman"/>
          <w:lang w:val="en-GB"/>
        </w:rPr>
        <w:t>t</w:t>
      </w:r>
      <w:r w:rsidR="00AC4F3F" w:rsidRPr="00454988">
        <w:rPr>
          <w:rFonts w:ascii="Times New Roman" w:hAnsi="Times New Roman" w:cs="Times New Roman"/>
          <w:lang w:val="en-GB"/>
        </w:rPr>
        <w:t xml:space="preserve">heory to </w:t>
      </w:r>
      <w:r w:rsidR="000F4C04">
        <w:rPr>
          <w:rFonts w:ascii="Times New Roman" w:hAnsi="Times New Roman" w:cs="Times New Roman"/>
          <w:lang w:val="en-GB"/>
        </w:rPr>
        <w:t>‘</w:t>
      </w:r>
      <w:r w:rsidR="00AC4F3F" w:rsidRPr="00454988">
        <w:rPr>
          <w:rFonts w:ascii="Times New Roman" w:hAnsi="Times New Roman" w:cs="Times New Roman"/>
          <w:lang w:val="en-GB"/>
        </w:rPr>
        <w:t>a tyranny without a tyrant</w:t>
      </w:r>
      <w:r w:rsidR="000F4C04">
        <w:rPr>
          <w:rFonts w:ascii="Times New Roman" w:hAnsi="Times New Roman" w:cs="Times New Roman"/>
          <w:lang w:val="en-GB"/>
        </w:rPr>
        <w:t>’</w:t>
      </w:r>
      <w:r w:rsidR="00AC4F3F" w:rsidRPr="00454988">
        <w:rPr>
          <w:rFonts w:ascii="Times New Roman" w:hAnsi="Times New Roman" w:cs="Times New Roman"/>
          <w:lang w:val="en-GB"/>
        </w:rPr>
        <w:t xml:space="preserve"> (Schuman, 1978, p. 69), to critiques that </w:t>
      </w:r>
      <w:r w:rsidR="00B614DF" w:rsidRPr="00454988">
        <w:rPr>
          <w:rFonts w:ascii="Times New Roman" w:hAnsi="Times New Roman" w:cs="Times New Roman"/>
          <w:lang w:val="en-GB"/>
        </w:rPr>
        <w:t>problema</w:t>
      </w:r>
      <w:r w:rsidR="00D710DF" w:rsidRPr="00454988">
        <w:rPr>
          <w:rFonts w:ascii="Times New Roman" w:hAnsi="Times New Roman" w:cs="Times New Roman"/>
          <w:lang w:val="en-GB"/>
        </w:rPr>
        <w:t>tized ‘</w:t>
      </w:r>
      <w:r w:rsidR="00B614DF" w:rsidRPr="00454988">
        <w:rPr>
          <w:rFonts w:ascii="Times New Roman" w:hAnsi="Times New Roman" w:cs="Times New Roman"/>
          <w:lang w:val="en-GB"/>
        </w:rPr>
        <w:t>the ethic of organization</w:t>
      </w:r>
      <w:r w:rsidR="00D710DF" w:rsidRPr="00454988">
        <w:rPr>
          <w:rFonts w:ascii="Times New Roman" w:hAnsi="Times New Roman" w:cs="Times New Roman"/>
          <w:lang w:val="en-GB"/>
        </w:rPr>
        <w:t xml:space="preserve">’ for its incapacity to integrate the whole individual (Denhardt, 1981). </w:t>
      </w:r>
    </w:p>
    <w:p w14:paraId="60C543F7" w14:textId="77777777" w:rsidR="00D710DF" w:rsidRPr="00454988" w:rsidRDefault="00D710DF" w:rsidP="002E55C7">
      <w:pPr>
        <w:spacing w:line="312" w:lineRule="auto"/>
        <w:rPr>
          <w:rFonts w:ascii="Times New Roman" w:hAnsi="Times New Roman" w:cs="Times New Roman"/>
          <w:lang w:val="en-GB"/>
        </w:rPr>
      </w:pPr>
    </w:p>
    <w:p w14:paraId="5FF7F54F" w14:textId="361073B4" w:rsidR="00231D9B" w:rsidRPr="00454988" w:rsidRDefault="00AC4F3F" w:rsidP="002E55C7">
      <w:pPr>
        <w:spacing w:line="312" w:lineRule="auto"/>
        <w:rPr>
          <w:rFonts w:ascii="Times New Roman" w:hAnsi="Times New Roman" w:cs="Times New Roman"/>
          <w:lang w:val="en-GB"/>
        </w:rPr>
      </w:pPr>
      <w:r w:rsidRPr="00454988">
        <w:rPr>
          <w:rFonts w:ascii="Times New Roman" w:hAnsi="Times New Roman" w:cs="Times New Roman"/>
          <w:lang w:val="en-GB"/>
        </w:rPr>
        <w:t xml:space="preserve">Of </w:t>
      </w:r>
      <w:r w:rsidR="00D710DF" w:rsidRPr="00454988">
        <w:rPr>
          <w:rFonts w:ascii="Times New Roman" w:hAnsi="Times New Roman" w:cs="Times New Roman"/>
          <w:lang w:val="en-GB"/>
        </w:rPr>
        <w:t>particular</w:t>
      </w:r>
      <w:r w:rsidRPr="00454988">
        <w:rPr>
          <w:rFonts w:ascii="Times New Roman" w:hAnsi="Times New Roman" w:cs="Times New Roman"/>
          <w:lang w:val="en-GB"/>
        </w:rPr>
        <w:t xml:space="preserve"> importance</w:t>
      </w:r>
      <w:r w:rsidR="00D710DF" w:rsidRPr="00454988">
        <w:rPr>
          <w:rFonts w:ascii="Times New Roman" w:hAnsi="Times New Roman" w:cs="Times New Roman"/>
          <w:lang w:val="en-GB"/>
        </w:rPr>
        <w:t>, however, w</w:t>
      </w:r>
      <w:r w:rsidR="003E200F">
        <w:rPr>
          <w:rFonts w:ascii="Times New Roman" w:hAnsi="Times New Roman" w:cs="Times New Roman"/>
          <w:lang w:val="en-GB"/>
        </w:rPr>
        <w:t>as</w:t>
      </w:r>
      <w:r w:rsidR="00D710DF" w:rsidRPr="00454988">
        <w:rPr>
          <w:rFonts w:ascii="Times New Roman" w:hAnsi="Times New Roman" w:cs="Times New Roman"/>
          <w:lang w:val="en-GB"/>
        </w:rPr>
        <w:t xml:space="preserve"> </w:t>
      </w:r>
      <w:r w:rsidRPr="00454988">
        <w:rPr>
          <w:rFonts w:ascii="Times New Roman" w:hAnsi="Times New Roman" w:cs="Times New Roman"/>
          <w:lang w:val="en-GB"/>
        </w:rPr>
        <w:t xml:space="preserve">Burrell and Morgan’s </w:t>
      </w:r>
      <w:r w:rsidRPr="00454988">
        <w:rPr>
          <w:rFonts w:ascii="Times New Roman" w:hAnsi="Times New Roman" w:cs="Times New Roman"/>
          <w:i/>
          <w:lang w:val="en-GB"/>
        </w:rPr>
        <w:t>Sociological Paradigms and Organizational Analysis</w:t>
      </w:r>
      <w:r w:rsidR="00D710DF" w:rsidRPr="00454988">
        <w:rPr>
          <w:rFonts w:ascii="Times New Roman" w:hAnsi="Times New Roman" w:cs="Times New Roman"/>
          <w:lang w:val="en-GB"/>
        </w:rPr>
        <w:t xml:space="preserve">. </w:t>
      </w:r>
      <w:r w:rsidR="005A0339" w:rsidRPr="00454988">
        <w:rPr>
          <w:rFonts w:ascii="Times New Roman" w:hAnsi="Times New Roman" w:cs="Times New Roman"/>
          <w:lang w:val="en-GB"/>
        </w:rPr>
        <w:t xml:space="preserve">It </w:t>
      </w:r>
      <w:r w:rsidR="00FD43CB" w:rsidRPr="00454988">
        <w:rPr>
          <w:rFonts w:ascii="Times New Roman" w:hAnsi="Times New Roman" w:cs="Times New Roman"/>
          <w:lang w:val="en-GB"/>
        </w:rPr>
        <w:t>not merely picked up on Silverman’s critique of the ‘metaphysical functionalism’ associated with the study of formal organization, but also provided new philosophical and social</w:t>
      </w:r>
      <w:r w:rsidR="00E12428">
        <w:rPr>
          <w:rFonts w:ascii="Times New Roman" w:hAnsi="Times New Roman" w:cs="Times New Roman"/>
          <w:lang w:val="en-GB"/>
        </w:rPr>
        <w:t>-</w:t>
      </w:r>
      <w:r w:rsidR="00FD43CB" w:rsidRPr="00454988">
        <w:rPr>
          <w:rFonts w:ascii="Times New Roman" w:hAnsi="Times New Roman" w:cs="Times New Roman"/>
          <w:lang w:val="en-GB"/>
        </w:rPr>
        <w:t>scientific points of departure for those critical of the primacy hitherto attached to formal organization as the princip</w:t>
      </w:r>
      <w:r w:rsidR="00E12428">
        <w:rPr>
          <w:rFonts w:ascii="Times New Roman" w:hAnsi="Times New Roman" w:cs="Times New Roman"/>
          <w:lang w:val="en-GB"/>
        </w:rPr>
        <w:t>al</w:t>
      </w:r>
      <w:r w:rsidR="00FD43CB" w:rsidRPr="00454988">
        <w:rPr>
          <w:rFonts w:ascii="Times New Roman" w:hAnsi="Times New Roman" w:cs="Times New Roman"/>
          <w:lang w:val="en-GB"/>
        </w:rPr>
        <w:t xml:space="preserve"> concept and object of organization theory. </w:t>
      </w:r>
      <w:r w:rsidR="00950931" w:rsidRPr="00454988">
        <w:rPr>
          <w:rFonts w:ascii="Times New Roman" w:hAnsi="Times New Roman" w:cs="Times New Roman"/>
          <w:lang w:val="en-GB"/>
        </w:rPr>
        <w:t>Building on Kuhn’s (</w:t>
      </w:r>
      <w:r w:rsidR="00FA2BE6" w:rsidRPr="00454988">
        <w:rPr>
          <w:rFonts w:ascii="Times New Roman" w:hAnsi="Times New Roman" w:cs="Times New Roman"/>
          <w:lang w:val="en-GB"/>
        </w:rPr>
        <w:t>1970</w:t>
      </w:r>
      <w:r w:rsidR="00950931" w:rsidRPr="00454988">
        <w:rPr>
          <w:rFonts w:ascii="Times New Roman" w:hAnsi="Times New Roman" w:cs="Times New Roman"/>
          <w:lang w:val="en-GB"/>
        </w:rPr>
        <w:t xml:space="preserve">) notion of paradigms, </w:t>
      </w:r>
      <w:r w:rsidR="005A0339" w:rsidRPr="00454988">
        <w:rPr>
          <w:rFonts w:ascii="Times New Roman" w:hAnsi="Times New Roman" w:cs="Times New Roman"/>
          <w:lang w:val="en-GB"/>
        </w:rPr>
        <w:t xml:space="preserve">Burrell and </w:t>
      </w:r>
      <w:r w:rsidR="00534991" w:rsidRPr="00454988">
        <w:rPr>
          <w:rFonts w:ascii="Times New Roman" w:hAnsi="Times New Roman" w:cs="Times New Roman"/>
          <w:lang w:val="en-GB"/>
        </w:rPr>
        <w:t>Morgan</w:t>
      </w:r>
      <w:r w:rsidR="00950931" w:rsidRPr="00454988">
        <w:rPr>
          <w:rFonts w:ascii="Times New Roman" w:hAnsi="Times New Roman" w:cs="Times New Roman"/>
          <w:lang w:val="en-GB"/>
        </w:rPr>
        <w:t xml:space="preserve"> stated that all organizational theories explicitly or, more often than not, implicitly carried with them ontological and epistemological assumptions </w:t>
      </w:r>
      <w:r w:rsidR="0070294D" w:rsidRPr="00454988">
        <w:rPr>
          <w:rFonts w:ascii="Times New Roman" w:hAnsi="Times New Roman" w:cs="Times New Roman"/>
          <w:lang w:val="en-GB"/>
        </w:rPr>
        <w:t xml:space="preserve">that, when disclosed, could be used to classify </w:t>
      </w:r>
      <w:r w:rsidR="00CB7DBA" w:rsidRPr="00454988">
        <w:rPr>
          <w:rFonts w:ascii="Times New Roman" w:hAnsi="Times New Roman" w:cs="Times New Roman"/>
          <w:lang w:val="en-GB"/>
        </w:rPr>
        <w:t>these</w:t>
      </w:r>
      <w:r w:rsidR="0070294D" w:rsidRPr="00454988">
        <w:rPr>
          <w:rFonts w:ascii="Times New Roman" w:hAnsi="Times New Roman" w:cs="Times New Roman"/>
          <w:lang w:val="en-GB"/>
        </w:rPr>
        <w:t xml:space="preserve"> theories in accordance with incommensurable </w:t>
      </w:r>
      <w:r w:rsidR="005A0339" w:rsidRPr="00454988">
        <w:rPr>
          <w:rFonts w:ascii="Times New Roman" w:hAnsi="Times New Roman" w:cs="Times New Roman"/>
          <w:lang w:val="en-GB"/>
        </w:rPr>
        <w:t>traditions of thought</w:t>
      </w:r>
      <w:r w:rsidR="00950931" w:rsidRPr="00454988">
        <w:rPr>
          <w:rFonts w:ascii="Times New Roman" w:hAnsi="Times New Roman" w:cs="Times New Roman"/>
          <w:lang w:val="en-GB"/>
        </w:rPr>
        <w:t>.</w:t>
      </w:r>
      <w:r w:rsidR="0070294D" w:rsidRPr="00454988">
        <w:rPr>
          <w:rFonts w:ascii="Times New Roman" w:hAnsi="Times New Roman" w:cs="Times New Roman"/>
          <w:lang w:val="en-GB"/>
        </w:rPr>
        <w:t xml:space="preserve"> R</w:t>
      </w:r>
      <w:r w:rsidR="005436BE" w:rsidRPr="00454988">
        <w:rPr>
          <w:rFonts w:ascii="Times New Roman" w:hAnsi="Times New Roman" w:cs="Times New Roman"/>
          <w:lang w:val="en-GB"/>
        </w:rPr>
        <w:t xml:space="preserve">ather than understanding </w:t>
      </w:r>
      <w:r w:rsidR="00534991" w:rsidRPr="00454988">
        <w:rPr>
          <w:rFonts w:ascii="Times New Roman" w:hAnsi="Times New Roman" w:cs="Times New Roman"/>
          <w:lang w:val="en-GB"/>
        </w:rPr>
        <w:t xml:space="preserve">distinct </w:t>
      </w:r>
      <w:r w:rsidR="005436BE" w:rsidRPr="00454988">
        <w:rPr>
          <w:rFonts w:ascii="Times New Roman" w:hAnsi="Times New Roman" w:cs="Times New Roman"/>
          <w:lang w:val="en-GB"/>
        </w:rPr>
        <w:t>organizational theories in close association with practical problems</w:t>
      </w:r>
      <w:r w:rsidR="000A2CEB" w:rsidRPr="00454988">
        <w:rPr>
          <w:rFonts w:ascii="Times New Roman" w:hAnsi="Times New Roman" w:cs="Times New Roman"/>
          <w:lang w:val="en-GB"/>
        </w:rPr>
        <w:t>, or with what has later come to be designated as a ‘practical stance’ (du Gay and Vikkelsø, 2014: 73</w:t>
      </w:r>
      <w:r w:rsidR="00AA1A6E" w:rsidRPr="00454988">
        <w:rPr>
          <w:rFonts w:ascii="Times New Roman" w:hAnsi="Times New Roman" w:cs="Times New Roman"/>
          <w:lang w:val="en-GB"/>
        </w:rPr>
        <w:t>7-3</w:t>
      </w:r>
      <w:r w:rsidR="000A2CEB" w:rsidRPr="00454988">
        <w:rPr>
          <w:rFonts w:ascii="Times New Roman" w:hAnsi="Times New Roman" w:cs="Times New Roman"/>
          <w:lang w:val="en-GB"/>
        </w:rPr>
        <w:t>8)</w:t>
      </w:r>
      <w:r w:rsidR="005436BE" w:rsidRPr="00454988">
        <w:rPr>
          <w:rFonts w:ascii="Times New Roman" w:hAnsi="Times New Roman" w:cs="Times New Roman"/>
          <w:lang w:val="en-GB"/>
        </w:rPr>
        <w:t xml:space="preserve">, Burrell and Morgan emphasized that </w:t>
      </w:r>
      <w:r w:rsidR="00E12428">
        <w:rPr>
          <w:rFonts w:ascii="Times New Roman" w:hAnsi="Times New Roman" w:cs="Times New Roman"/>
          <w:lang w:val="en-GB"/>
        </w:rPr>
        <w:t>‘</w:t>
      </w:r>
      <w:r w:rsidR="005436BE" w:rsidRPr="00454988">
        <w:rPr>
          <w:rFonts w:ascii="Times New Roman" w:hAnsi="Times New Roman" w:cs="Times New Roman"/>
          <w:lang w:val="en-GB"/>
        </w:rPr>
        <w:t>all theories of organisation are founded upon a philosophy of science and a theory of society</w:t>
      </w:r>
      <w:r w:rsidR="00E12428">
        <w:rPr>
          <w:rFonts w:ascii="Times New Roman" w:hAnsi="Times New Roman" w:cs="Times New Roman"/>
          <w:lang w:val="en-GB"/>
        </w:rPr>
        <w:t>’</w:t>
      </w:r>
      <w:r w:rsidR="005436BE" w:rsidRPr="00454988">
        <w:rPr>
          <w:rFonts w:ascii="Times New Roman" w:hAnsi="Times New Roman" w:cs="Times New Roman"/>
          <w:lang w:val="en-GB"/>
        </w:rPr>
        <w:t xml:space="preserve"> (Burrell and Morgan, [1979] 2014, p. 119). On this premise it then became possible to </w:t>
      </w:r>
      <w:r w:rsidR="00984C34" w:rsidRPr="00454988">
        <w:rPr>
          <w:rFonts w:ascii="Times New Roman" w:hAnsi="Times New Roman" w:cs="Times New Roman"/>
          <w:lang w:val="en-GB"/>
        </w:rPr>
        <w:t xml:space="preserve">abstract from the concerns of specific theories, and to </w:t>
      </w:r>
      <w:r w:rsidR="005436BE" w:rsidRPr="00454988">
        <w:rPr>
          <w:rFonts w:ascii="Times New Roman" w:hAnsi="Times New Roman" w:cs="Times New Roman"/>
          <w:lang w:val="en-GB"/>
        </w:rPr>
        <w:t xml:space="preserve">outline four overall sociological paradigms to which four </w:t>
      </w:r>
      <w:r w:rsidR="000D786F" w:rsidRPr="00454988">
        <w:rPr>
          <w:rFonts w:ascii="Times New Roman" w:hAnsi="Times New Roman" w:cs="Times New Roman"/>
          <w:lang w:val="en-GB"/>
        </w:rPr>
        <w:t xml:space="preserve">distinct </w:t>
      </w:r>
      <w:r w:rsidR="005436BE" w:rsidRPr="00454988">
        <w:rPr>
          <w:rFonts w:ascii="Times New Roman" w:hAnsi="Times New Roman" w:cs="Times New Roman"/>
          <w:lang w:val="en-GB"/>
        </w:rPr>
        <w:t>modes of organizational theorizing could be linked.</w:t>
      </w:r>
      <w:r w:rsidR="00EB70DB" w:rsidRPr="00454988">
        <w:rPr>
          <w:rStyle w:val="FootnoteReference"/>
          <w:rFonts w:ascii="Times New Roman" w:hAnsi="Times New Roman" w:cs="Times New Roman"/>
          <w:lang w:val="en-GB"/>
        </w:rPr>
        <w:footnoteReference w:id="4"/>
      </w:r>
      <w:r w:rsidR="005436BE" w:rsidRPr="00454988">
        <w:rPr>
          <w:rFonts w:ascii="Times New Roman" w:hAnsi="Times New Roman" w:cs="Times New Roman"/>
          <w:lang w:val="en-GB"/>
        </w:rPr>
        <w:t xml:space="preserve"> </w:t>
      </w:r>
      <w:r w:rsidR="00F841F9" w:rsidRPr="00454988">
        <w:rPr>
          <w:rFonts w:ascii="Times New Roman" w:hAnsi="Times New Roman" w:cs="Times New Roman"/>
          <w:lang w:val="en-GB"/>
        </w:rPr>
        <w:t>In accordance with the</w:t>
      </w:r>
      <w:r w:rsidR="000D786F" w:rsidRPr="00454988">
        <w:rPr>
          <w:rFonts w:ascii="Times New Roman" w:hAnsi="Times New Roman" w:cs="Times New Roman"/>
          <w:lang w:val="en-GB"/>
        </w:rPr>
        <w:t>ir</w:t>
      </w:r>
      <w:r w:rsidR="00F841F9" w:rsidRPr="00454988">
        <w:rPr>
          <w:rFonts w:ascii="Times New Roman" w:hAnsi="Times New Roman" w:cs="Times New Roman"/>
          <w:lang w:val="en-GB"/>
        </w:rPr>
        <w:t xml:space="preserve"> Kuhn</w:t>
      </w:r>
      <w:r w:rsidR="000A2CEB" w:rsidRPr="00454988">
        <w:rPr>
          <w:rFonts w:ascii="Times New Roman" w:hAnsi="Times New Roman" w:cs="Times New Roman"/>
          <w:lang w:val="en-GB"/>
        </w:rPr>
        <w:t>ian inspiration</w:t>
      </w:r>
      <w:r w:rsidR="00F841F9" w:rsidRPr="00454988">
        <w:rPr>
          <w:rFonts w:ascii="Times New Roman" w:hAnsi="Times New Roman" w:cs="Times New Roman"/>
          <w:lang w:val="en-GB"/>
        </w:rPr>
        <w:t xml:space="preserve">, Burrell and Morgan stated that they did not </w:t>
      </w:r>
      <w:r w:rsidR="00EC5D2B">
        <w:rPr>
          <w:rFonts w:ascii="Times New Roman" w:hAnsi="Times New Roman" w:cs="Times New Roman"/>
          <w:lang w:val="en-GB"/>
        </w:rPr>
        <w:t>‘</w:t>
      </w:r>
      <w:r w:rsidR="00F841F9" w:rsidRPr="00454988">
        <w:rPr>
          <w:rFonts w:ascii="Times New Roman" w:hAnsi="Times New Roman" w:cs="Times New Roman"/>
          <w:lang w:val="en-GB"/>
        </w:rPr>
        <w:t>attempt to criticise and evaluate</w:t>
      </w:r>
      <w:r w:rsidR="00EC5D2B">
        <w:rPr>
          <w:rFonts w:ascii="Times New Roman" w:hAnsi="Times New Roman" w:cs="Times New Roman"/>
          <w:lang w:val="en-GB"/>
        </w:rPr>
        <w:t>’</w:t>
      </w:r>
      <w:r w:rsidR="00F841F9" w:rsidRPr="00454988">
        <w:rPr>
          <w:rFonts w:ascii="Times New Roman" w:hAnsi="Times New Roman" w:cs="Times New Roman"/>
          <w:lang w:val="en-GB"/>
        </w:rPr>
        <w:t xml:space="preserve"> any of the paradigms from an outside perspective (ibid., p. xii). Nevertheless, </w:t>
      </w:r>
      <w:r w:rsidR="00970BD6" w:rsidRPr="00454988">
        <w:rPr>
          <w:rFonts w:ascii="Times New Roman" w:hAnsi="Times New Roman" w:cs="Times New Roman"/>
          <w:lang w:val="en-GB"/>
        </w:rPr>
        <w:t>‘</w:t>
      </w:r>
      <w:r w:rsidR="00984C34" w:rsidRPr="00454988">
        <w:rPr>
          <w:rFonts w:ascii="Times New Roman" w:hAnsi="Times New Roman" w:cs="Times New Roman"/>
          <w:lang w:val="en-GB"/>
        </w:rPr>
        <w:t>functionalist organization theory</w:t>
      </w:r>
      <w:r w:rsidR="00970BD6" w:rsidRPr="00454988">
        <w:rPr>
          <w:rFonts w:ascii="Times New Roman" w:hAnsi="Times New Roman" w:cs="Times New Roman"/>
          <w:lang w:val="en-GB"/>
        </w:rPr>
        <w:t xml:space="preserve">’, that is, the majority of the established tradition of organizational theorizing, </w:t>
      </w:r>
      <w:r w:rsidR="00515A44" w:rsidRPr="00454988">
        <w:rPr>
          <w:rFonts w:ascii="Times New Roman" w:hAnsi="Times New Roman" w:cs="Times New Roman"/>
          <w:lang w:val="en-GB"/>
        </w:rPr>
        <w:t>was</w:t>
      </w:r>
      <w:r w:rsidR="00F841F9" w:rsidRPr="00454988">
        <w:rPr>
          <w:rFonts w:ascii="Times New Roman" w:hAnsi="Times New Roman" w:cs="Times New Roman"/>
          <w:lang w:val="en-GB"/>
        </w:rPr>
        <w:t xml:space="preserve"> </w:t>
      </w:r>
      <w:r w:rsidR="00984C34" w:rsidRPr="00454988">
        <w:rPr>
          <w:rFonts w:ascii="Times New Roman" w:hAnsi="Times New Roman" w:cs="Times New Roman"/>
          <w:lang w:val="en-GB"/>
        </w:rPr>
        <w:t xml:space="preserve">portrayed as </w:t>
      </w:r>
      <w:r w:rsidR="007D6B81" w:rsidRPr="00454988">
        <w:rPr>
          <w:rFonts w:ascii="Times New Roman" w:hAnsi="Times New Roman" w:cs="Times New Roman"/>
          <w:lang w:val="en-GB"/>
        </w:rPr>
        <w:t>‘</w:t>
      </w:r>
      <w:r w:rsidR="00984C34" w:rsidRPr="00454988">
        <w:rPr>
          <w:rFonts w:ascii="Times New Roman" w:hAnsi="Times New Roman" w:cs="Times New Roman"/>
          <w:lang w:val="en-GB"/>
        </w:rPr>
        <w:t>ideological</w:t>
      </w:r>
      <w:r w:rsidR="007D6B81" w:rsidRPr="00454988">
        <w:rPr>
          <w:rFonts w:ascii="Times New Roman" w:hAnsi="Times New Roman" w:cs="Times New Roman"/>
          <w:lang w:val="en-GB"/>
        </w:rPr>
        <w:t>’ and</w:t>
      </w:r>
      <w:r w:rsidR="00984C34" w:rsidRPr="00454988">
        <w:rPr>
          <w:rFonts w:ascii="Times New Roman" w:hAnsi="Times New Roman" w:cs="Times New Roman"/>
          <w:lang w:val="en-GB"/>
        </w:rPr>
        <w:t xml:space="preserve"> </w:t>
      </w:r>
      <w:r w:rsidR="007D6B81" w:rsidRPr="00454988">
        <w:rPr>
          <w:rFonts w:ascii="Times New Roman" w:hAnsi="Times New Roman" w:cs="Times New Roman"/>
          <w:lang w:val="en-GB"/>
        </w:rPr>
        <w:t>‘</w:t>
      </w:r>
      <w:r w:rsidR="00984C34" w:rsidRPr="00454988">
        <w:rPr>
          <w:rFonts w:ascii="Times New Roman" w:hAnsi="Times New Roman" w:cs="Times New Roman"/>
          <w:lang w:val="en-GB"/>
        </w:rPr>
        <w:t>conservative</w:t>
      </w:r>
      <w:r w:rsidR="007D6B81" w:rsidRPr="00454988">
        <w:rPr>
          <w:rFonts w:ascii="Times New Roman" w:hAnsi="Times New Roman" w:cs="Times New Roman"/>
          <w:lang w:val="en-GB"/>
        </w:rPr>
        <w:t>’</w:t>
      </w:r>
      <w:r w:rsidR="00984C34" w:rsidRPr="00454988">
        <w:rPr>
          <w:rFonts w:ascii="Times New Roman" w:hAnsi="Times New Roman" w:cs="Times New Roman"/>
          <w:lang w:val="en-GB"/>
        </w:rPr>
        <w:t xml:space="preserve">, </w:t>
      </w:r>
      <w:r w:rsidR="007D6B81" w:rsidRPr="00454988">
        <w:rPr>
          <w:rFonts w:ascii="Times New Roman" w:hAnsi="Times New Roman" w:cs="Times New Roman"/>
          <w:lang w:val="en-GB"/>
        </w:rPr>
        <w:t>as well as having</w:t>
      </w:r>
      <w:r w:rsidR="00984C34" w:rsidRPr="00454988">
        <w:rPr>
          <w:rFonts w:ascii="Times New Roman" w:hAnsi="Times New Roman" w:cs="Times New Roman"/>
          <w:lang w:val="en-GB"/>
        </w:rPr>
        <w:t xml:space="preserve"> a </w:t>
      </w:r>
      <w:r w:rsidR="00EC5D2B">
        <w:rPr>
          <w:rFonts w:ascii="Times New Roman" w:hAnsi="Times New Roman" w:cs="Times New Roman"/>
          <w:lang w:val="en-GB"/>
        </w:rPr>
        <w:t>‘</w:t>
      </w:r>
      <w:r w:rsidR="00984C34" w:rsidRPr="00454988">
        <w:rPr>
          <w:rFonts w:ascii="Times New Roman" w:hAnsi="Times New Roman" w:cs="Times New Roman"/>
          <w:lang w:val="en-GB"/>
        </w:rPr>
        <w:t>managerial bias</w:t>
      </w:r>
      <w:r w:rsidR="00EC5D2B">
        <w:rPr>
          <w:rFonts w:ascii="Times New Roman" w:hAnsi="Times New Roman" w:cs="Times New Roman"/>
          <w:lang w:val="en-GB"/>
        </w:rPr>
        <w:t>’</w:t>
      </w:r>
      <w:r w:rsidR="00984C34" w:rsidRPr="00454988">
        <w:rPr>
          <w:rFonts w:ascii="Times New Roman" w:hAnsi="Times New Roman" w:cs="Times New Roman"/>
          <w:lang w:val="en-GB"/>
        </w:rPr>
        <w:t xml:space="preserve"> </w:t>
      </w:r>
      <w:r w:rsidR="00EC5D2B">
        <w:rPr>
          <w:rFonts w:ascii="Times New Roman" w:hAnsi="Times New Roman" w:cs="Times New Roman"/>
          <w:lang w:val="en-GB"/>
        </w:rPr>
        <w:t>‘</w:t>
      </w:r>
      <w:r w:rsidR="00984C34" w:rsidRPr="00454988">
        <w:rPr>
          <w:rFonts w:ascii="Times New Roman" w:hAnsi="Times New Roman" w:cs="Times New Roman"/>
          <w:lang w:val="en-GB"/>
        </w:rPr>
        <w:t>built into</w:t>
      </w:r>
      <w:r w:rsidR="00EC5D2B">
        <w:rPr>
          <w:rFonts w:ascii="Times New Roman" w:hAnsi="Times New Roman" w:cs="Times New Roman"/>
          <w:lang w:val="en-GB"/>
        </w:rPr>
        <w:t>’</w:t>
      </w:r>
      <w:r w:rsidR="00984C34" w:rsidRPr="00454988">
        <w:rPr>
          <w:rFonts w:ascii="Times New Roman" w:hAnsi="Times New Roman" w:cs="Times New Roman"/>
          <w:lang w:val="en-GB"/>
        </w:rPr>
        <w:t xml:space="preserve"> its </w:t>
      </w:r>
      <w:r w:rsidR="00EC5D2B">
        <w:rPr>
          <w:rFonts w:ascii="Times New Roman" w:hAnsi="Times New Roman" w:cs="Times New Roman"/>
          <w:lang w:val="en-GB"/>
        </w:rPr>
        <w:t>‘</w:t>
      </w:r>
      <w:r w:rsidR="00984C34" w:rsidRPr="00454988">
        <w:rPr>
          <w:rFonts w:ascii="Times New Roman" w:hAnsi="Times New Roman" w:cs="Times New Roman"/>
          <w:lang w:val="en-GB"/>
        </w:rPr>
        <w:t>model</w:t>
      </w:r>
      <w:r w:rsidR="00EC5D2B">
        <w:rPr>
          <w:rFonts w:ascii="Times New Roman" w:hAnsi="Times New Roman" w:cs="Times New Roman"/>
          <w:lang w:val="en-GB"/>
        </w:rPr>
        <w:t>’</w:t>
      </w:r>
      <w:r w:rsidR="00984C34" w:rsidRPr="00454988">
        <w:rPr>
          <w:rFonts w:ascii="Times New Roman" w:hAnsi="Times New Roman" w:cs="Times New Roman"/>
          <w:lang w:val="en-GB"/>
        </w:rPr>
        <w:t xml:space="preserve"> (p. 220). As such, it </w:t>
      </w:r>
      <w:r w:rsidR="007D6B81" w:rsidRPr="00454988">
        <w:rPr>
          <w:rFonts w:ascii="Times New Roman" w:hAnsi="Times New Roman" w:cs="Times New Roman"/>
          <w:lang w:val="en-GB"/>
        </w:rPr>
        <w:t>was also</w:t>
      </w:r>
      <w:r w:rsidR="00984C34" w:rsidRPr="00454988">
        <w:rPr>
          <w:rFonts w:ascii="Times New Roman" w:hAnsi="Times New Roman" w:cs="Times New Roman"/>
          <w:lang w:val="en-GB"/>
        </w:rPr>
        <w:t xml:space="preserve"> presented</w:t>
      </w:r>
      <w:r w:rsidR="00F841F9" w:rsidRPr="00454988">
        <w:rPr>
          <w:rFonts w:ascii="Times New Roman" w:hAnsi="Times New Roman" w:cs="Times New Roman"/>
          <w:lang w:val="en-GB"/>
        </w:rPr>
        <w:t xml:space="preserve"> as a hindrance to the flourishing of alternative </w:t>
      </w:r>
      <w:r w:rsidR="00AA1A6E" w:rsidRPr="00454988">
        <w:rPr>
          <w:rFonts w:ascii="Times New Roman" w:hAnsi="Times New Roman" w:cs="Times New Roman"/>
          <w:lang w:val="en-GB"/>
        </w:rPr>
        <w:t xml:space="preserve">modes of organizational theorizing </w:t>
      </w:r>
      <w:r w:rsidR="00F841F9" w:rsidRPr="00454988">
        <w:rPr>
          <w:rFonts w:ascii="Times New Roman" w:hAnsi="Times New Roman" w:cs="Times New Roman"/>
          <w:lang w:val="en-GB"/>
        </w:rPr>
        <w:t>that</w:t>
      </w:r>
      <w:r w:rsidR="00984C34" w:rsidRPr="00454988">
        <w:rPr>
          <w:rFonts w:ascii="Times New Roman" w:hAnsi="Times New Roman" w:cs="Times New Roman"/>
          <w:lang w:val="en-GB"/>
        </w:rPr>
        <w:t>, though less developed,</w:t>
      </w:r>
      <w:r w:rsidR="00F841F9" w:rsidRPr="00454988">
        <w:rPr>
          <w:rFonts w:ascii="Times New Roman" w:hAnsi="Times New Roman" w:cs="Times New Roman"/>
          <w:lang w:val="en-GB"/>
        </w:rPr>
        <w:t xml:space="preserve"> were just as legitimate as the functionalist approach. </w:t>
      </w:r>
      <w:r w:rsidR="00231D9B" w:rsidRPr="00454988">
        <w:rPr>
          <w:rFonts w:ascii="Times New Roman" w:hAnsi="Times New Roman" w:cs="Times New Roman"/>
          <w:lang w:val="en-GB"/>
        </w:rPr>
        <w:t>In this sense, th</w:t>
      </w:r>
      <w:r w:rsidR="00970BD6" w:rsidRPr="00454988">
        <w:rPr>
          <w:rFonts w:ascii="Times New Roman" w:hAnsi="Times New Roman" w:cs="Times New Roman"/>
          <w:lang w:val="en-GB"/>
        </w:rPr>
        <w:t xml:space="preserve">e book offered itself as laying </w:t>
      </w:r>
      <w:r w:rsidR="00231D9B" w:rsidRPr="00454988">
        <w:rPr>
          <w:rFonts w:ascii="Times New Roman" w:hAnsi="Times New Roman" w:cs="Times New Roman"/>
          <w:lang w:val="en-GB"/>
        </w:rPr>
        <w:t xml:space="preserve">the groundwork, as </w:t>
      </w:r>
      <w:r w:rsidR="00970BD6" w:rsidRPr="00454988">
        <w:rPr>
          <w:rFonts w:ascii="Times New Roman" w:hAnsi="Times New Roman" w:cs="Times New Roman"/>
          <w:lang w:val="en-GB"/>
        </w:rPr>
        <w:t>brushing</w:t>
      </w:r>
      <w:r w:rsidR="00231D9B" w:rsidRPr="00454988">
        <w:rPr>
          <w:rFonts w:ascii="Times New Roman" w:hAnsi="Times New Roman" w:cs="Times New Roman"/>
          <w:lang w:val="en-GB"/>
        </w:rPr>
        <w:t xml:space="preserve"> away all contingent matters, and </w:t>
      </w:r>
      <w:r w:rsidR="00970BD6" w:rsidRPr="00454988">
        <w:rPr>
          <w:rFonts w:ascii="Times New Roman" w:hAnsi="Times New Roman" w:cs="Times New Roman"/>
          <w:lang w:val="en-GB"/>
        </w:rPr>
        <w:t>digging</w:t>
      </w:r>
      <w:r w:rsidR="00231D9B" w:rsidRPr="00454988">
        <w:rPr>
          <w:rFonts w:ascii="Times New Roman" w:hAnsi="Times New Roman" w:cs="Times New Roman"/>
          <w:lang w:val="en-GB"/>
        </w:rPr>
        <w:t xml:space="preserve"> down to </w:t>
      </w:r>
      <w:r w:rsidR="00FF4FB5" w:rsidRPr="00454988">
        <w:rPr>
          <w:rFonts w:ascii="Times New Roman" w:hAnsi="Times New Roman" w:cs="Times New Roman"/>
          <w:lang w:val="en-GB"/>
        </w:rPr>
        <w:t xml:space="preserve">what was considered of overall importance, that is, to </w:t>
      </w:r>
      <w:r w:rsidR="002204C6">
        <w:rPr>
          <w:rFonts w:ascii="Times New Roman" w:hAnsi="Times New Roman" w:cs="Times New Roman"/>
          <w:lang w:val="en-GB"/>
        </w:rPr>
        <w:t>‘</w:t>
      </w:r>
      <w:r w:rsidR="00231D9B" w:rsidRPr="00454988">
        <w:rPr>
          <w:rFonts w:ascii="Times New Roman" w:hAnsi="Times New Roman" w:cs="Times New Roman"/>
          <w:lang w:val="en-GB"/>
        </w:rPr>
        <w:t>the first principles</w:t>
      </w:r>
      <w:r w:rsidR="002204C6">
        <w:rPr>
          <w:rFonts w:ascii="Times New Roman" w:hAnsi="Times New Roman" w:cs="Times New Roman"/>
          <w:lang w:val="en-GB"/>
        </w:rPr>
        <w:t>’</w:t>
      </w:r>
      <w:r w:rsidR="00231D9B" w:rsidRPr="00454988">
        <w:rPr>
          <w:rFonts w:ascii="Times New Roman" w:hAnsi="Times New Roman" w:cs="Times New Roman"/>
          <w:lang w:val="en-GB"/>
        </w:rPr>
        <w:t xml:space="preserve"> and </w:t>
      </w:r>
      <w:r w:rsidR="002204C6">
        <w:rPr>
          <w:rFonts w:ascii="Times New Roman" w:hAnsi="Times New Roman" w:cs="Times New Roman"/>
          <w:lang w:val="en-GB"/>
        </w:rPr>
        <w:t>‘</w:t>
      </w:r>
      <w:r w:rsidR="00231D9B" w:rsidRPr="00454988">
        <w:rPr>
          <w:rFonts w:ascii="Times New Roman" w:hAnsi="Times New Roman" w:cs="Times New Roman"/>
          <w:lang w:val="en-GB"/>
        </w:rPr>
        <w:t>the philosophical traditions</w:t>
      </w:r>
      <w:r w:rsidR="002204C6">
        <w:rPr>
          <w:rFonts w:ascii="Times New Roman" w:hAnsi="Times New Roman" w:cs="Times New Roman"/>
          <w:lang w:val="en-GB"/>
        </w:rPr>
        <w:t>’</w:t>
      </w:r>
      <w:r w:rsidR="00231D9B" w:rsidRPr="00454988">
        <w:rPr>
          <w:rFonts w:ascii="Times New Roman" w:hAnsi="Times New Roman" w:cs="Times New Roman"/>
          <w:lang w:val="en-GB"/>
        </w:rPr>
        <w:t xml:space="preserve"> from which the respective organizational theories derived (p. 397). And rather than seeking integration</w:t>
      </w:r>
      <w:r w:rsidR="00970BD6" w:rsidRPr="00454988">
        <w:rPr>
          <w:rFonts w:ascii="Times New Roman" w:hAnsi="Times New Roman" w:cs="Times New Roman"/>
          <w:lang w:val="en-GB"/>
        </w:rPr>
        <w:t>, synthesis,</w:t>
      </w:r>
      <w:r w:rsidR="00231D9B" w:rsidRPr="00454988">
        <w:rPr>
          <w:rFonts w:ascii="Times New Roman" w:hAnsi="Times New Roman" w:cs="Times New Roman"/>
          <w:lang w:val="en-GB"/>
        </w:rPr>
        <w:t xml:space="preserve"> and mediation, the</w:t>
      </w:r>
      <w:r w:rsidR="002204C6">
        <w:rPr>
          <w:rFonts w:ascii="Times New Roman" w:hAnsi="Times New Roman" w:cs="Times New Roman"/>
          <w:lang w:val="en-GB"/>
        </w:rPr>
        <w:t>ir</w:t>
      </w:r>
      <w:r w:rsidR="00231D9B" w:rsidRPr="00454988">
        <w:rPr>
          <w:rFonts w:ascii="Times New Roman" w:hAnsi="Times New Roman" w:cs="Times New Roman"/>
          <w:lang w:val="en-GB"/>
        </w:rPr>
        <w:t xml:space="preserve"> fear of having the respective </w:t>
      </w:r>
      <w:r w:rsidR="00970BD6" w:rsidRPr="00454988">
        <w:rPr>
          <w:rFonts w:ascii="Times New Roman" w:hAnsi="Times New Roman" w:cs="Times New Roman"/>
          <w:lang w:val="en-GB"/>
        </w:rPr>
        <w:t xml:space="preserve">alternative </w:t>
      </w:r>
      <w:r w:rsidR="00231D9B" w:rsidRPr="00454988">
        <w:rPr>
          <w:rFonts w:ascii="Times New Roman" w:hAnsi="Times New Roman" w:cs="Times New Roman"/>
          <w:lang w:val="en-GB"/>
        </w:rPr>
        <w:t xml:space="preserve">paradigms subsumed under the functionalist orthodoxy led Burrell and Morgan to advocate </w:t>
      </w:r>
      <w:r w:rsidR="00970BD6" w:rsidRPr="00454988">
        <w:rPr>
          <w:rFonts w:ascii="Times New Roman" w:hAnsi="Times New Roman" w:cs="Times New Roman"/>
          <w:lang w:val="en-GB"/>
        </w:rPr>
        <w:t>‘</w:t>
      </w:r>
      <w:r w:rsidR="00231D9B" w:rsidRPr="00454988">
        <w:rPr>
          <w:rFonts w:ascii="Times New Roman" w:hAnsi="Times New Roman" w:cs="Times New Roman"/>
          <w:lang w:val="en-GB"/>
        </w:rPr>
        <w:t>paradigm isolationism</w:t>
      </w:r>
      <w:r w:rsidR="00970BD6" w:rsidRPr="00454988">
        <w:rPr>
          <w:rFonts w:ascii="Times New Roman" w:hAnsi="Times New Roman" w:cs="Times New Roman"/>
          <w:lang w:val="en-GB"/>
        </w:rPr>
        <w:t>’</w:t>
      </w:r>
      <w:r w:rsidR="00FF4FB5" w:rsidRPr="00454988">
        <w:rPr>
          <w:rFonts w:ascii="Times New Roman" w:hAnsi="Times New Roman" w:cs="Times New Roman"/>
          <w:lang w:val="en-GB"/>
        </w:rPr>
        <w:t xml:space="preserve"> (ibid.)</w:t>
      </w:r>
      <w:r w:rsidR="00231D9B" w:rsidRPr="00454988">
        <w:rPr>
          <w:rFonts w:ascii="Times New Roman" w:hAnsi="Times New Roman" w:cs="Times New Roman"/>
          <w:lang w:val="en-GB"/>
        </w:rPr>
        <w:t>.</w:t>
      </w:r>
      <w:r w:rsidR="00FF4FB5" w:rsidRPr="00454988">
        <w:rPr>
          <w:rFonts w:ascii="Times New Roman" w:hAnsi="Times New Roman" w:cs="Times New Roman"/>
          <w:lang w:val="en-GB"/>
        </w:rPr>
        <w:t xml:space="preserve"> </w:t>
      </w:r>
    </w:p>
    <w:p w14:paraId="79FA0DDB" w14:textId="77777777" w:rsidR="00515A44" w:rsidRPr="00454988" w:rsidRDefault="00515A44" w:rsidP="002E55C7">
      <w:pPr>
        <w:spacing w:line="312" w:lineRule="auto"/>
        <w:rPr>
          <w:rFonts w:ascii="Times New Roman" w:hAnsi="Times New Roman" w:cs="Times New Roman"/>
          <w:lang w:val="en-GB"/>
        </w:rPr>
      </w:pPr>
    </w:p>
    <w:p w14:paraId="222217DC" w14:textId="71A25724" w:rsidR="0051631C" w:rsidRPr="00454988" w:rsidRDefault="00AA1A6E" w:rsidP="0051631C">
      <w:pPr>
        <w:spacing w:line="312" w:lineRule="auto"/>
        <w:rPr>
          <w:rFonts w:ascii="Times New Roman" w:hAnsi="Times New Roman" w:cs="Times New Roman"/>
          <w:lang w:val="en-GB"/>
        </w:rPr>
      </w:pPr>
      <w:r w:rsidRPr="00454988">
        <w:rPr>
          <w:rFonts w:ascii="Times New Roman" w:hAnsi="Times New Roman" w:cs="Times New Roman"/>
          <w:lang w:val="en-GB"/>
        </w:rPr>
        <w:t xml:space="preserve">Interestingly, however, </w:t>
      </w:r>
      <w:r w:rsidR="00C27A06" w:rsidRPr="00454988">
        <w:rPr>
          <w:rFonts w:ascii="Times New Roman" w:hAnsi="Times New Roman" w:cs="Times New Roman"/>
          <w:lang w:val="en-GB"/>
        </w:rPr>
        <w:t>none</w:t>
      </w:r>
      <w:r w:rsidRPr="00454988">
        <w:rPr>
          <w:rFonts w:ascii="Times New Roman" w:hAnsi="Times New Roman" w:cs="Times New Roman"/>
          <w:lang w:val="en-GB"/>
        </w:rPr>
        <w:t xml:space="preserve"> of the three </w:t>
      </w:r>
      <w:r w:rsidR="00231D9B" w:rsidRPr="00454988">
        <w:rPr>
          <w:rFonts w:ascii="Times New Roman" w:hAnsi="Times New Roman" w:cs="Times New Roman"/>
          <w:lang w:val="en-GB"/>
        </w:rPr>
        <w:t>alternative</w:t>
      </w:r>
      <w:r w:rsidRPr="00454988">
        <w:rPr>
          <w:rFonts w:ascii="Times New Roman" w:hAnsi="Times New Roman" w:cs="Times New Roman"/>
          <w:lang w:val="en-GB"/>
        </w:rPr>
        <w:t xml:space="preserve"> </w:t>
      </w:r>
      <w:r w:rsidR="007D6B81" w:rsidRPr="00454988">
        <w:rPr>
          <w:rFonts w:ascii="Times New Roman" w:hAnsi="Times New Roman" w:cs="Times New Roman"/>
          <w:lang w:val="en-GB"/>
        </w:rPr>
        <w:t xml:space="preserve">‘non-functionalist’ </w:t>
      </w:r>
      <w:r w:rsidRPr="00454988">
        <w:rPr>
          <w:rFonts w:ascii="Times New Roman" w:hAnsi="Times New Roman" w:cs="Times New Roman"/>
          <w:lang w:val="en-GB"/>
        </w:rPr>
        <w:t xml:space="preserve">modes of organizational theorizing </w:t>
      </w:r>
      <w:r w:rsidR="007D6B81" w:rsidRPr="00454988">
        <w:rPr>
          <w:rFonts w:ascii="Times New Roman" w:hAnsi="Times New Roman" w:cs="Times New Roman"/>
          <w:lang w:val="en-GB"/>
        </w:rPr>
        <w:t>ga</w:t>
      </w:r>
      <w:r w:rsidR="00C27A06" w:rsidRPr="00454988">
        <w:rPr>
          <w:rFonts w:ascii="Times New Roman" w:hAnsi="Times New Roman" w:cs="Times New Roman"/>
          <w:lang w:val="en-GB"/>
        </w:rPr>
        <w:t>ve</w:t>
      </w:r>
      <w:r w:rsidRPr="00454988">
        <w:rPr>
          <w:rFonts w:ascii="Times New Roman" w:hAnsi="Times New Roman" w:cs="Times New Roman"/>
          <w:lang w:val="en-GB"/>
        </w:rPr>
        <w:t xml:space="preserve"> much weight to organizations </w:t>
      </w:r>
      <w:r w:rsidR="0070294D" w:rsidRPr="00454988">
        <w:rPr>
          <w:rFonts w:ascii="Times New Roman" w:hAnsi="Times New Roman" w:cs="Times New Roman"/>
          <w:lang w:val="en-GB"/>
        </w:rPr>
        <w:t>in their own right</w:t>
      </w:r>
      <w:r w:rsidR="00BC3DFE" w:rsidRPr="00454988">
        <w:rPr>
          <w:rFonts w:ascii="Times New Roman" w:hAnsi="Times New Roman" w:cs="Times New Roman"/>
          <w:lang w:val="en-GB"/>
        </w:rPr>
        <w:t>, and even less to formal organization</w:t>
      </w:r>
      <w:r w:rsidRPr="00454988">
        <w:rPr>
          <w:rFonts w:ascii="Times New Roman" w:hAnsi="Times New Roman" w:cs="Times New Roman"/>
          <w:lang w:val="en-GB"/>
        </w:rPr>
        <w:t xml:space="preserve">. </w:t>
      </w:r>
      <w:r w:rsidR="00EB70DB" w:rsidRPr="00454988">
        <w:rPr>
          <w:rFonts w:ascii="Times New Roman" w:hAnsi="Times New Roman" w:cs="Times New Roman"/>
          <w:lang w:val="en-GB"/>
        </w:rPr>
        <w:t xml:space="preserve">This </w:t>
      </w:r>
      <w:r w:rsidR="007D6B81" w:rsidRPr="00454988">
        <w:rPr>
          <w:rFonts w:ascii="Times New Roman" w:hAnsi="Times New Roman" w:cs="Times New Roman"/>
          <w:lang w:val="en-GB"/>
        </w:rPr>
        <w:t>was</w:t>
      </w:r>
      <w:r w:rsidR="00EB70DB" w:rsidRPr="00454988">
        <w:rPr>
          <w:rFonts w:ascii="Times New Roman" w:hAnsi="Times New Roman" w:cs="Times New Roman"/>
          <w:lang w:val="en-GB"/>
        </w:rPr>
        <w:t xml:space="preserve"> due to the fact that organizations either </w:t>
      </w:r>
      <w:r w:rsidR="007D6B81" w:rsidRPr="00454988">
        <w:rPr>
          <w:rFonts w:ascii="Times New Roman" w:hAnsi="Times New Roman" w:cs="Times New Roman"/>
          <w:lang w:val="en-GB"/>
        </w:rPr>
        <w:t>were</w:t>
      </w:r>
      <w:r w:rsidR="00EB70DB" w:rsidRPr="00454988">
        <w:rPr>
          <w:rFonts w:ascii="Times New Roman" w:hAnsi="Times New Roman" w:cs="Times New Roman"/>
          <w:lang w:val="en-GB"/>
        </w:rPr>
        <w:t xml:space="preserve"> considered to have a weak ontological status, and/or </w:t>
      </w:r>
      <w:r w:rsidR="007D6B81" w:rsidRPr="00454988">
        <w:rPr>
          <w:rFonts w:ascii="Times New Roman" w:hAnsi="Times New Roman" w:cs="Times New Roman"/>
          <w:lang w:val="en-GB"/>
        </w:rPr>
        <w:t>were</w:t>
      </w:r>
      <w:r w:rsidR="00EB70DB" w:rsidRPr="00454988">
        <w:rPr>
          <w:rFonts w:ascii="Times New Roman" w:hAnsi="Times New Roman" w:cs="Times New Roman"/>
          <w:lang w:val="en-GB"/>
        </w:rPr>
        <w:t xml:space="preserve"> </w:t>
      </w:r>
      <w:r w:rsidR="0051631C" w:rsidRPr="00454988">
        <w:rPr>
          <w:rFonts w:ascii="Times New Roman" w:hAnsi="Times New Roman" w:cs="Times New Roman"/>
          <w:lang w:val="en-GB"/>
        </w:rPr>
        <w:t xml:space="preserve">depicted as </w:t>
      </w:r>
      <w:r w:rsidR="00EB70DB" w:rsidRPr="00454988">
        <w:rPr>
          <w:rFonts w:ascii="Times New Roman" w:hAnsi="Times New Roman" w:cs="Times New Roman"/>
          <w:lang w:val="en-GB"/>
        </w:rPr>
        <w:t>derivatives</w:t>
      </w:r>
      <w:r w:rsidR="0051631C" w:rsidRPr="00454988">
        <w:rPr>
          <w:rFonts w:ascii="Times New Roman" w:hAnsi="Times New Roman" w:cs="Times New Roman"/>
          <w:lang w:val="en-GB"/>
        </w:rPr>
        <w:t xml:space="preserve"> or epiphenomena of more foundational and encompassing societal structures and totalities</w:t>
      </w:r>
      <w:r w:rsidR="00EB70DB" w:rsidRPr="00454988">
        <w:rPr>
          <w:rFonts w:ascii="Times New Roman" w:hAnsi="Times New Roman" w:cs="Times New Roman"/>
          <w:lang w:val="en-GB"/>
        </w:rPr>
        <w:t xml:space="preserve">. </w:t>
      </w:r>
      <w:r w:rsidR="0051631C" w:rsidRPr="00454988">
        <w:rPr>
          <w:rFonts w:ascii="Times New Roman" w:hAnsi="Times New Roman" w:cs="Times New Roman"/>
          <w:lang w:val="en-GB"/>
        </w:rPr>
        <w:t>Burrell and Morgan argue</w:t>
      </w:r>
      <w:r w:rsidR="00F644B7">
        <w:rPr>
          <w:rFonts w:ascii="Times New Roman" w:hAnsi="Times New Roman" w:cs="Times New Roman"/>
          <w:lang w:val="en-GB"/>
        </w:rPr>
        <w:t xml:space="preserve"> that</w:t>
      </w:r>
      <w:r w:rsidR="00EB70DB" w:rsidRPr="00454988">
        <w:rPr>
          <w:rFonts w:ascii="Times New Roman" w:hAnsi="Times New Roman" w:cs="Times New Roman"/>
          <w:lang w:val="en-GB"/>
        </w:rPr>
        <w:t xml:space="preserve"> from </w:t>
      </w:r>
      <w:r w:rsidR="00F644B7">
        <w:rPr>
          <w:rFonts w:ascii="Times New Roman" w:hAnsi="Times New Roman" w:cs="Times New Roman"/>
          <w:lang w:val="en-GB"/>
        </w:rPr>
        <w:t>‘</w:t>
      </w:r>
      <w:r w:rsidR="00335349" w:rsidRPr="00454988">
        <w:rPr>
          <w:rFonts w:ascii="Times New Roman" w:hAnsi="Times New Roman" w:cs="Times New Roman"/>
          <w:lang w:val="en-GB"/>
        </w:rPr>
        <w:t>the standpoint of the interpretative paradigm, or</w:t>
      </w:r>
      <w:r w:rsidR="0051631C" w:rsidRPr="00454988">
        <w:rPr>
          <w:rFonts w:ascii="Times New Roman" w:hAnsi="Times New Roman" w:cs="Times New Roman"/>
          <w:lang w:val="en-GB"/>
        </w:rPr>
        <w:t>ganizations simply do not exist</w:t>
      </w:r>
      <w:r w:rsidR="00F644B7">
        <w:rPr>
          <w:rFonts w:ascii="Times New Roman" w:hAnsi="Times New Roman" w:cs="Times New Roman"/>
          <w:lang w:val="en-GB"/>
        </w:rPr>
        <w:t>’</w:t>
      </w:r>
      <w:r w:rsidR="00335349" w:rsidRPr="00454988">
        <w:rPr>
          <w:rFonts w:ascii="Times New Roman" w:hAnsi="Times New Roman" w:cs="Times New Roman"/>
          <w:lang w:val="en-GB"/>
        </w:rPr>
        <w:t xml:space="preserve"> (p. 260)</w:t>
      </w:r>
      <w:r w:rsidR="0051631C" w:rsidRPr="00454988">
        <w:rPr>
          <w:rFonts w:ascii="Times New Roman" w:hAnsi="Times New Roman" w:cs="Times New Roman"/>
          <w:lang w:val="en-GB"/>
        </w:rPr>
        <w:t xml:space="preserve">, while </w:t>
      </w:r>
      <w:r w:rsidR="0070294D" w:rsidRPr="00454988">
        <w:rPr>
          <w:rFonts w:ascii="Times New Roman" w:hAnsi="Times New Roman" w:cs="Times New Roman"/>
          <w:lang w:val="en-GB"/>
        </w:rPr>
        <w:t>from the standpoint of ‘anti-</w:t>
      </w:r>
      <w:r w:rsidR="0051631C" w:rsidRPr="00454988">
        <w:rPr>
          <w:rFonts w:ascii="Times New Roman" w:hAnsi="Times New Roman" w:cs="Times New Roman"/>
          <w:lang w:val="en-GB"/>
        </w:rPr>
        <w:t xml:space="preserve">organization theory’ </w:t>
      </w:r>
      <w:r w:rsidR="007D7575">
        <w:rPr>
          <w:rFonts w:ascii="Times New Roman" w:hAnsi="Times New Roman" w:cs="Times New Roman"/>
          <w:lang w:val="en-GB"/>
        </w:rPr>
        <w:t>organisations are</w:t>
      </w:r>
      <w:r w:rsidR="0051631C" w:rsidRPr="00454988">
        <w:rPr>
          <w:rFonts w:ascii="Times New Roman" w:hAnsi="Times New Roman" w:cs="Times New Roman"/>
          <w:lang w:val="en-GB"/>
        </w:rPr>
        <w:t xml:space="preserve"> viewed as </w:t>
      </w:r>
      <w:r w:rsidR="00EC0ABC">
        <w:rPr>
          <w:rFonts w:ascii="Times New Roman" w:hAnsi="Times New Roman" w:cs="Times New Roman"/>
          <w:lang w:val="en-GB"/>
        </w:rPr>
        <w:t>‘</w:t>
      </w:r>
      <w:r w:rsidR="0051631C" w:rsidRPr="00454988">
        <w:rPr>
          <w:rFonts w:ascii="Times New Roman" w:hAnsi="Times New Roman" w:cs="Times New Roman"/>
          <w:lang w:val="en-GB"/>
        </w:rPr>
        <w:t>reified social constructs</w:t>
      </w:r>
      <w:r w:rsidR="00EC0ABC">
        <w:rPr>
          <w:rFonts w:ascii="Times New Roman" w:hAnsi="Times New Roman" w:cs="Times New Roman"/>
          <w:lang w:val="en-GB"/>
        </w:rPr>
        <w:t>’</w:t>
      </w:r>
      <w:r w:rsidR="0051631C" w:rsidRPr="00454988">
        <w:rPr>
          <w:rFonts w:ascii="Times New Roman" w:hAnsi="Times New Roman" w:cs="Times New Roman"/>
          <w:lang w:val="en-GB"/>
        </w:rPr>
        <w:t xml:space="preserve"> and </w:t>
      </w:r>
      <w:r w:rsidR="00EC0ABC">
        <w:rPr>
          <w:rFonts w:ascii="Times New Roman" w:hAnsi="Times New Roman" w:cs="Times New Roman"/>
          <w:lang w:val="en-GB"/>
        </w:rPr>
        <w:t>‘</w:t>
      </w:r>
      <w:r w:rsidR="0051631C" w:rsidRPr="00454988">
        <w:rPr>
          <w:rFonts w:ascii="Times New Roman" w:hAnsi="Times New Roman" w:cs="Times New Roman"/>
          <w:lang w:val="en-GB"/>
        </w:rPr>
        <w:t xml:space="preserve">alienating </w:t>
      </w:r>
      <w:r w:rsidR="00BD7E64">
        <w:rPr>
          <w:rFonts w:ascii="Times New Roman" w:hAnsi="Times New Roman" w:cs="Times New Roman"/>
          <w:lang w:val="en-GB"/>
        </w:rPr>
        <w:t>“</w:t>
      </w:r>
      <w:r w:rsidR="0051631C" w:rsidRPr="00454988">
        <w:rPr>
          <w:rFonts w:ascii="Times New Roman" w:hAnsi="Times New Roman" w:cs="Times New Roman"/>
          <w:lang w:val="en-GB"/>
        </w:rPr>
        <w:t>intermediaries</w:t>
      </w:r>
      <w:r w:rsidR="00BD7E64">
        <w:rPr>
          <w:rFonts w:ascii="Times New Roman" w:hAnsi="Times New Roman" w:cs="Times New Roman"/>
          <w:lang w:val="en-GB"/>
        </w:rPr>
        <w:t>”</w:t>
      </w:r>
      <w:r w:rsidR="0051631C" w:rsidRPr="00454988">
        <w:rPr>
          <w:rFonts w:ascii="Times New Roman" w:hAnsi="Times New Roman" w:cs="Times New Roman"/>
          <w:lang w:val="en-GB"/>
        </w:rPr>
        <w:t xml:space="preserve"> which serve to mystify human beings in their attempt to comprehend and appreciate the nature of the totality in which they live</w:t>
      </w:r>
      <w:r w:rsidR="00EC0ABC">
        <w:rPr>
          <w:rFonts w:ascii="Times New Roman" w:hAnsi="Times New Roman" w:cs="Times New Roman"/>
          <w:lang w:val="en-GB"/>
        </w:rPr>
        <w:t>’</w:t>
      </w:r>
      <w:r w:rsidR="0051631C" w:rsidRPr="00454988">
        <w:rPr>
          <w:rFonts w:ascii="Times New Roman" w:hAnsi="Times New Roman" w:cs="Times New Roman"/>
          <w:lang w:val="en-GB"/>
        </w:rPr>
        <w:t xml:space="preserve"> (p. 311). Finally, from the perspective of ‘radical organization theory,’ organizations </w:t>
      </w:r>
      <w:r w:rsidR="006C5245">
        <w:rPr>
          <w:rFonts w:ascii="Times New Roman" w:hAnsi="Times New Roman" w:cs="Times New Roman"/>
          <w:lang w:val="en-GB"/>
        </w:rPr>
        <w:t>‘</w:t>
      </w:r>
      <w:r w:rsidR="0051631C" w:rsidRPr="00454988">
        <w:rPr>
          <w:rFonts w:ascii="Times New Roman" w:hAnsi="Times New Roman" w:cs="Times New Roman"/>
          <w:lang w:val="en-GB"/>
        </w:rPr>
        <w:t xml:space="preserve">can only be understood in terms </w:t>
      </w:r>
      <w:r w:rsidR="00EF625A" w:rsidRPr="00454988">
        <w:rPr>
          <w:rFonts w:ascii="Times New Roman" w:hAnsi="Times New Roman" w:cs="Times New Roman"/>
          <w:lang w:val="en-GB"/>
        </w:rPr>
        <w:t>(…)</w:t>
      </w:r>
      <w:r w:rsidR="0051631C" w:rsidRPr="00454988">
        <w:rPr>
          <w:rFonts w:ascii="Times New Roman" w:hAnsi="Times New Roman" w:cs="Times New Roman"/>
          <w:lang w:val="en-GB"/>
        </w:rPr>
        <w:t xml:space="preserve"> of the wider social formation within which they exist and which they reflect</w:t>
      </w:r>
      <w:r w:rsidR="006C5245">
        <w:rPr>
          <w:rFonts w:ascii="Times New Roman" w:hAnsi="Times New Roman" w:cs="Times New Roman"/>
          <w:lang w:val="en-GB"/>
        </w:rPr>
        <w:t>’</w:t>
      </w:r>
      <w:r w:rsidR="0051631C" w:rsidRPr="00454988">
        <w:rPr>
          <w:rFonts w:ascii="Times New Roman" w:hAnsi="Times New Roman" w:cs="Times New Roman"/>
          <w:lang w:val="en-GB"/>
        </w:rPr>
        <w:t xml:space="preserve"> (ibid., p. 368).</w:t>
      </w:r>
      <w:r w:rsidR="00EF625A" w:rsidRPr="00454988">
        <w:rPr>
          <w:rFonts w:ascii="Times New Roman" w:hAnsi="Times New Roman" w:cs="Times New Roman"/>
          <w:lang w:val="en-GB"/>
        </w:rPr>
        <w:t xml:space="preserve"> For th</w:t>
      </w:r>
      <w:r w:rsidR="001F1875">
        <w:rPr>
          <w:rFonts w:ascii="Times New Roman" w:hAnsi="Times New Roman" w:cs="Times New Roman"/>
          <w:lang w:val="en-GB"/>
        </w:rPr>
        <w:t>is</w:t>
      </w:r>
      <w:r w:rsidR="00EF625A" w:rsidRPr="00454988">
        <w:rPr>
          <w:rFonts w:ascii="Times New Roman" w:hAnsi="Times New Roman" w:cs="Times New Roman"/>
          <w:lang w:val="en-GB"/>
        </w:rPr>
        <w:t xml:space="preserve"> reason, Burrell and Morgan argue, a </w:t>
      </w:r>
      <w:r w:rsidR="006C5245">
        <w:rPr>
          <w:rFonts w:ascii="Times New Roman" w:hAnsi="Times New Roman" w:cs="Times New Roman"/>
          <w:lang w:val="en-GB"/>
        </w:rPr>
        <w:t>‘</w:t>
      </w:r>
      <w:r w:rsidR="00EF625A" w:rsidRPr="00454988">
        <w:rPr>
          <w:rFonts w:ascii="Times New Roman" w:hAnsi="Times New Roman" w:cs="Times New Roman"/>
          <w:lang w:val="en-GB"/>
        </w:rPr>
        <w:t>theory of organisations consonant with radical structuralism would involve not so much the development of a radical theory of organisations as such, as a radical theory of society in which organisations are accorded a central role</w:t>
      </w:r>
      <w:r w:rsidR="006C5245">
        <w:rPr>
          <w:rFonts w:ascii="Times New Roman" w:hAnsi="Times New Roman" w:cs="Times New Roman"/>
          <w:lang w:val="en-GB"/>
        </w:rPr>
        <w:t>’</w:t>
      </w:r>
      <w:r w:rsidR="00EF625A" w:rsidRPr="00454988">
        <w:rPr>
          <w:rFonts w:ascii="Times New Roman" w:hAnsi="Times New Roman" w:cs="Times New Roman"/>
          <w:lang w:val="en-GB"/>
        </w:rPr>
        <w:t xml:space="preserve"> (p. 390).</w:t>
      </w:r>
    </w:p>
    <w:p w14:paraId="1152D152" w14:textId="0F8A8DC1" w:rsidR="00335349" w:rsidRPr="00BD7E64" w:rsidRDefault="00335349" w:rsidP="002E55C7">
      <w:pPr>
        <w:spacing w:line="312" w:lineRule="auto"/>
        <w:rPr>
          <w:rFonts w:ascii="Times New Roman" w:hAnsi="Times New Roman" w:cs="Times New Roman"/>
          <w:lang w:val="en-GB"/>
        </w:rPr>
      </w:pPr>
    </w:p>
    <w:p w14:paraId="6EA9E005" w14:textId="6BA69348" w:rsidR="005A0339" w:rsidRPr="00BD7E64" w:rsidRDefault="005A0339" w:rsidP="002E55C7">
      <w:pPr>
        <w:spacing w:line="312" w:lineRule="auto"/>
        <w:rPr>
          <w:rFonts w:ascii="Times New Roman" w:hAnsi="Times New Roman" w:cs="Times New Roman"/>
          <w:lang w:val="en-GB"/>
        </w:rPr>
      </w:pPr>
      <w:r w:rsidRPr="00BD7E64">
        <w:rPr>
          <w:rFonts w:ascii="Times New Roman" w:hAnsi="Times New Roman" w:cs="Times New Roman"/>
          <w:lang w:val="en-GB"/>
        </w:rPr>
        <w:t xml:space="preserve">Due to this, the </w:t>
      </w:r>
      <w:r w:rsidR="00E41E0F" w:rsidRPr="00BD7E64">
        <w:rPr>
          <w:rFonts w:ascii="Times New Roman" w:hAnsi="Times New Roman" w:cs="Times New Roman"/>
          <w:lang w:val="en-GB"/>
        </w:rPr>
        <w:t>central status previously accorded to formal organizations could not, and should not, be carried over into any of the three alternative perspectives. If anything, the task for proponents of ‘radical separatism’</w:t>
      </w:r>
      <w:r w:rsidR="00B91A40" w:rsidRPr="00BD7E64">
        <w:rPr>
          <w:rFonts w:ascii="Times New Roman" w:hAnsi="Times New Roman" w:cs="Times New Roman"/>
          <w:lang w:val="en-GB"/>
        </w:rPr>
        <w:t>, as Burrell and Morgan’s approached was dubbed,</w:t>
      </w:r>
      <w:r w:rsidR="00E41E0F" w:rsidRPr="00BD7E64">
        <w:rPr>
          <w:rFonts w:ascii="Times New Roman" w:hAnsi="Times New Roman" w:cs="Times New Roman"/>
          <w:lang w:val="en-GB"/>
        </w:rPr>
        <w:t xml:space="preserve"> </w:t>
      </w:r>
      <w:r w:rsidR="002D6E82" w:rsidRPr="00BD7E64">
        <w:rPr>
          <w:rFonts w:ascii="Times New Roman" w:hAnsi="Times New Roman" w:cs="Times New Roman"/>
          <w:lang w:val="en-GB"/>
        </w:rPr>
        <w:t>was</w:t>
      </w:r>
      <w:r w:rsidR="00E41E0F" w:rsidRPr="00BD7E64">
        <w:rPr>
          <w:rFonts w:ascii="Times New Roman" w:hAnsi="Times New Roman" w:cs="Times New Roman"/>
          <w:lang w:val="en-GB"/>
        </w:rPr>
        <w:t xml:space="preserve"> to break out of the ‘psychic prison’ (Morgan, 1986) of formal organizations, because, as </w:t>
      </w:r>
      <w:r w:rsidR="001F1875">
        <w:rPr>
          <w:rFonts w:ascii="Times New Roman" w:hAnsi="Times New Roman" w:cs="Times New Roman"/>
          <w:lang w:val="en-GB"/>
        </w:rPr>
        <w:t>‘</w:t>
      </w:r>
      <w:r w:rsidR="00E41E0F" w:rsidRPr="00BD7E64">
        <w:rPr>
          <w:rFonts w:ascii="Times New Roman" w:hAnsi="Times New Roman" w:cs="Times New Roman"/>
          <w:lang w:val="en-GB"/>
        </w:rPr>
        <w:t>the prison metaphor suggests</w:t>
      </w:r>
      <w:r w:rsidR="001F1875">
        <w:rPr>
          <w:rFonts w:ascii="Times New Roman" w:hAnsi="Times New Roman" w:cs="Times New Roman"/>
          <w:lang w:val="en-GB"/>
        </w:rPr>
        <w:t>’</w:t>
      </w:r>
      <w:r w:rsidR="00E41E0F" w:rsidRPr="00BD7E64">
        <w:rPr>
          <w:rFonts w:ascii="Times New Roman" w:hAnsi="Times New Roman" w:cs="Times New Roman"/>
          <w:lang w:val="en-GB"/>
        </w:rPr>
        <w:t xml:space="preserve">, the </w:t>
      </w:r>
      <w:r w:rsidR="001F1875">
        <w:rPr>
          <w:rFonts w:ascii="Times New Roman" w:hAnsi="Times New Roman" w:cs="Times New Roman"/>
          <w:lang w:val="en-GB"/>
        </w:rPr>
        <w:t>‘“</w:t>
      </w:r>
      <w:r w:rsidR="00E41E0F" w:rsidRPr="00BD7E64">
        <w:rPr>
          <w:rFonts w:ascii="Times New Roman" w:hAnsi="Times New Roman" w:cs="Times New Roman"/>
          <w:lang w:val="en-GB"/>
        </w:rPr>
        <w:t>formal</w:t>
      </w:r>
      <w:r w:rsidR="001F1875">
        <w:rPr>
          <w:rFonts w:ascii="Times New Roman" w:hAnsi="Times New Roman" w:cs="Times New Roman"/>
          <w:lang w:val="en-GB"/>
        </w:rPr>
        <w:t>”</w:t>
      </w:r>
      <w:r w:rsidR="00E41E0F" w:rsidRPr="00BD7E64">
        <w:rPr>
          <w:rFonts w:ascii="Times New Roman" w:hAnsi="Times New Roman" w:cs="Times New Roman"/>
          <w:lang w:val="en-GB"/>
        </w:rPr>
        <w:t xml:space="preserve"> organization is a disciplined space, with the term </w:t>
      </w:r>
      <w:r w:rsidR="001F1875">
        <w:rPr>
          <w:rFonts w:ascii="Times New Roman" w:hAnsi="Times New Roman" w:cs="Times New Roman"/>
          <w:lang w:val="en-GB"/>
        </w:rPr>
        <w:t>“</w:t>
      </w:r>
      <w:r w:rsidR="00E41E0F" w:rsidRPr="00BD7E64">
        <w:rPr>
          <w:rFonts w:ascii="Times New Roman" w:hAnsi="Times New Roman" w:cs="Times New Roman"/>
          <w:lang w:val="en-GB"/>
        </w:rPr>
        <w:t>formal</w:t>
      </w:r>
      <w:r w:rsidR="001F1875">
        <w:rPr>
          <w:rFonts w:ascii="Times New Roman" w:hAnsi="Times New Roman" w:cs="Times New Roman"/>
          <w:lang w:val="en-GB"/>
        </w:rPr>
        <w:t>”</w:t>
      </w:r>
      <w:r w:rsidR="00E41E0F" w:rsidRPr="00BD7E64">
        <w:rPr>
          <w:rFonts w:ascii="Times New Roman" w:hAnsi="Times New Roman" w:cs="Times New Roman"/>
          <w:lang w:val="en-GB"/>
        </w:rPr>
        <w:t xml:space="preserve"> being an imperative that privileges order</w:t>
      </w:r>
      <w:r w:rsidR="001F1875">
        <w:rPr>
          <w:rFonts w:ascii="Times New Roman" w:hAnsi="Times New Roman" w:cs="Times New Roman"/>
          <w:lang w:val="en-GB"/>
        </w:rPr>
        <w:t>’</w:t>
      </w:r>
      <w:r w:rsidR="00E41E0F" w:rsidRPr="00BD7E64">
        <w:rPr>
          <w:rFonts w:ascii="Times New Roman" w:hAnsi="Times New Roman" w:cs="Times New Roman"/>
          <w:lang w:val="en-GB"/>
        </w:rPr>
        <w:t xml:space="preserve"> (Hassard et al., 2008, p. 31-32). </w:t>
      </w:r>
      <w:r w:rsidR="002D6E82" w:rsidRPr="00BD7E64">
        <w:rPr>
          <w:rFonts w:ascii="Times New Roman" w:hAnsi="Times New Roman" w:cs="Times New Roman"/>
          <w:lang w:val="en-GB"/>
        </w:rPr>
        <w:t xml:space="preserve">A sustained impulse in alternative and critical accounts of organizational theorizing since Burrell and Morgan’s book </w:t>
      </w:r>
      <w:r w:rsidR="00E34FF2">
        <w:rPr>
          <w:rFonts w:ascii="Times New Roman" w:hAnsi="Times New Roman" w:cs="Times New Roman"/>
          <w:lang w:val="en-GB"/>
        </w:rPr>
        <w:t xml:space="preserve">has </w:t>
      </w:r>
      <w:r w:rsidR="002D6E82" w:rsidRPr="00BD7E64">
        <w:rPr>
          <w:rFonts w:ascii="Times New Roman" w:hAnsi="Times New Roman" w:cs="Times New Roman"/>
          <w:lang w:val="en-GB"/>
        </w:rPr>
        <w:t xml:space="preserve">consisted in </w:t>
      </w:r>
      <w:r w:rsidR="00BC3DFE" w:rsidRPr="00BD7E64">
        <w:rPr>
          <w:rFonts w:ascii="Times New Roman" w:hAnsi="Times New Roman" w:cs="Times New Roman"/>
          <w:lang w:val="en-GB"/>
        </w:rPr>
        <w:t>highly</w:t>
      </w:r>
      <w:r w:rsidR="00E34FF2">
        <w:rPr>
          <w:rFonts w:ascii="Times New Roman" w:hAnsi="Times New Roman" w:cs="Times New Roman"/>
          <w:lang w:val="en-GB"/>
        </w:rPr>
        <w:t>-</w:t>
      </w:r>
      <w:r w:rsidR="002932FF" w:rsidRPr="00BD7E64">
        <w:rPr>
          <w:rFonts w:ascii="Times New Roman" w:hAnsi="Times New Roman" w:cs="Times New Roman"/>
          <w:lang w:val="en-GB"/>
        </w:rPr>
        <w:t xml:space="preserve">sophisticated theoretical attempts at </w:t>
      </w:r>
      <w:r w:rsidR="002D6E82" w:rsidRPr="00BD7E64">
        <w:rPr>
          <w:rFonts w:ascii="Times New Roman" w:hAnsi="Times New Roman" w:cs="Times New Roman"/>
          <w:lang w:val="en-GB"/>
        </w:rPr>
        <w:t>moving beyond the confines of ‘the prison’ of ‘the formal’</w:t>
      </w:r>
      <w:r w:rsidR="002932FF" w:rsidRPr="00BD7E64">
        <w:rPr>
          <w:rFonts w:ascii="Times New Roman" w:hAnsi="Times New Roman" w:cs="Times New Roman"/>
          <w:lang w:val="en-GB"/>
        </w:rPr>
        <w:t xml:space="preserve">. And while the specific attempts at this have been assembled under various normative ideals, several of </w:t>
      </w:r>
      <w:r w:rsidR="00B91A40" w:rsidRPr="00BD7E64">
        <w:rPr>
          <w:rFonts w:ascii="Times New Roman" w:hAnsi="Times New Roman" w:cs="Times New Roman"/>
          <w:lang w:val="en-GB"/>
        </w:rPr>
        <w:t>the</w:t>
      </w:r>
      <w:r w:rsidR="00B832EB">
        <w:rPr>
          <w:rFonts w:ascii="Times New Roman" w:hAnsi="Times New Roman" w:cs="Times New Roman"/>
          <w:lang w:val="en-GB"/>
        </w:rPr>
        <w:t>se</w:t>
      </w:r>
      <w:r w:rsidR="002932FF" w:rsidRPr="00BD7E64">
        <w:rPr>
          <w:rFonts w:ascii="Times New Roman" w:hAnsi="Times New Roman" w:cs="Times New Roman"/>
          <w:lang w:val="en-GB"/>
        </w:rPr>
        <w:t xml:space="preserve"> experiments have been conducted </w:t>
      </w:r>
      <w:r w:rsidR="002D6E82" w:rsidRPr="00BD7E64">
        <w:rPr>
          <w:rFonts w:ascii="Times New Roman" w:hAnsi="Times New Roman" w:cs="Times New Roman"/>
          <w:lang w:val="en-GB"/>
        </w:rPr>
        <w:t xml:space="preserve">in the name of giving voice to ‘otherness’, ‘resistance’, the ‘irreducible excess’ of organizational life, </w:t>
      </w:r>
      <w:r w:rsidR="0053254B" w:rsidRPr="00BD7E64">
        <w:rPr>
          <w:rFonts w:ascii="Times New Roman" w:hAnsi="Times New Roman" w:cs="Times New Roman"/>
          <w:lang w:val="en-GB"/>
        </w:rPr>
        <w:t xml:space="preserve">‘processes’, </w:t>
      </w:r>
      <w:r w:rsidR="00DE7F7C" w:rsidRPr="00BD7E64">
        <w:rPr>
          <w:rFonts w:ascii="Times New Roman" w:hAnsi="Times New Roman" w:cs="Times New Roman"/>
          <w:lang w:val="en-GB"/>
        </w:rPr>
        <w:t xml:space="preserve">‘disorganization’, </w:t>
      </w:r>
      <w:r w:rsidR="0053254B" w:rsidRPr="00BD7E64">
        <w:rPr>
          <w:rFonts w:ascii="Times New Roman" w:hAnsi="Times New Roman" w:cs="Times New Roman"/>
          <w:lang w:val="en-GB"/>
        </w:rPr>
        <w:t xml:space="preserve">and </w:t>
      </w:r>
      <w:r w:rsidR="00B91A40" w:rsidRPr="00BD7E64">
        <w:rPr>
          <w:rFonts w:ascii="Times New Roman" w:hAnsi="Times New Roman" w:cs="Times New Roman"/>
          <w:lang w:val="en-GB"/>
        </w:rPr>
        <w:t xml:space="preserve">all </w:t>
      </w:r>
      <w:r w:rsidR="0053254B" w:rsidRPr="00BD7E64">
        <w:rPr>
          <w:rFonts w:ascii="Times New Roman" w:hAnsi="Times New Roman" w:cs="Times New Roman"/>
          <w:lang w:val="en-GB"/>
        </w:rPr>
        <w:t xml:space="preserve">the rest of </w:t>
      </w:r>
      <w:r w:rsidR="00E34FF2">
        <w:rPr>
          <w:rFonts w:ascii="Times New Roman" w:hAnsi="Times New Roman" w:cs="Times New Roman"/>
          <w:lang w:val="en-GB"/>
        </w:rPr>
        <w:t>w</w:t>
      </w:r>
      <w:r w:rsidR="0053254B" w:rsidRPr="00BD7E64">
        <w:rPr>
          <w:rFonts w:ascii="Times New Roman" w:hAnsi="Times New Roman" w:cs="Times New Roman"/>
          <w:lang w:val="en-GB"/>
        </w:rPr>
        <w:t>hat</w:t>
      </w:r>
      <w:r w:rsidR="00B91A40" w:rsidRPr="00BD7E64">
        <w:rPr>
          <w:rFonts w:ascii="Times New Roman" w:hAnsi="Times New Roman" w:cs="Times New Roman"/>
          <w:lang w:val="en-GB"/>
        </w:rPr>
        <w:t xml:space="preserve"> </w:t>
      </w:r>
      <w:r w:rsidR="00E34FF2">
        <w:rPr>
          <w:rFonts w:ascii="Times New Roman" w:hAnsi="Times New Roman" w:cs="Times New Roman"/>
          <w:lang w:val="en-GB"/>
        </w:rPr>
        <w:t xml:space="preserve">is </w:t>
      </w:r>
      <w:r w:rsidR="0053254B" w:rsidRPr="00BD7E64">
        <w:rPr>
          <w:rFonts w:ascii="Times New Roman" w:hAnsi="Times New Roman" w:cs="Times New Roman"/>
          <w:lang w:val="en-GB"/>
        </w:rPr>
        <w:t xml:space="preserve">allegedly </w:t>
      </w:r>
      <w:r w:rsidR="00B91A40" w:rsidRPr="00BD7E64">
        <w:rPr>
          <w:rFonts w:ascii="Times New Roman" w:hAnsi="Times New Roman" w:cs="Times New Roman"/>
          <w:lang w:val="en-GB"/>
        </w:rPr>
        <w:t>repressed by categories associated with the formal</w:t>
      </w:r>
      <w:r w:rsidR="002D6E82" w:rsidRPr="00BD7E64">
        <w:rPr>
          <w:rFonts w:ascii="Times New Roman" w:hAnsi="Times New Roman" w:cs="Times New Roman"/>
          <w:lang w:val="en-GB"/>
        </w:rPr>
        <w:t>.</w:t>
      </w:r>
      <w:r w:rsidR="002932FF" w:rsidRPr="00BD7E64">
        <w:rPr>
          <w:rFonts w:ascii="Times New Roman" w:hAnsi="Times New Roman" w:cs="Times New Roman"/>
          <w:lang w:val="en-GB"/>
        </w:rPr>
        <w:t xml:space="preserve"> Although</w:t>
      </w:r>
      <w:r w:rsidR="00B832EB">
        <w:rPr>
          <w:rFonts w:ascii="Times New Roman" w:hAnsi="Times New Roman" w:cs="Times New Roman"/>
          <w:lang w:val="en-GB"/>
        </w:rPr>
        <w:t xml:space="preserve"> this has been</w:t>
      </w:r>
      <w:r w:rsidR="002932FF" w:rsidRPr="00BD7E64">
        <w:rPr>
          <w:rFonts w:ascii="Times New Roman" w:hAnsi="Times New Roman" w:cs="Times New Roman"/>
          <w:lang w:val="en-GB"/>
        </w:rPr>
        <w:t xml:space="preserve"> a huge theoretical success, measured by </w:t>
      </w:r>
      <w:r w:rsidR="0053254B" w:rsidRPr="00BD7E64">
        <w:rPr>
          <w:rFonts w:ascii="Times New Roman" w:hAnsi="Times New Roman" w:cs="Times New Roman"/>
          <w:lang w:val="en-GB"/>
        </w:rPr>
        <w:t>number</w:t>
      </w:r>
      <w:r w:rsidR="00B832EB">
        <w:rPr>
          <w:rFonts w:ascii="Times New Roman" w:hAnsi="Times New Roman" w:cs="Times New Roman"/>
          <w:lang w:val="en-GB"/>
        </w:rPr>
        <w:t>s</w:t>
      </w:r>
      <w:r w:rsidR="0053254B" w:rsidRPr="00BD7E64">
        <w:rPr>
          <w:rFonts w:ascii="Times New Roman" w:hAnsi="Times New Roman" w:cs="Times New Roman"/>
          <w:lang w:val="en-GB"/>
        </w:rPr>
        <w:t xml:space="preserve"> of </w:t>
      </w:r>
      <w:r w:rsidR="002932FF" w:rsidRPr="00BD7E64">
        <w:rPr>
          <w:rFonts w:ascii="Times New Roman" w:hAnsi="Times New Roman" w:cs="Times New Roman"/>
          <w:lang w:val="en-GB"/>
        </w:rPr>
        <w:t>conferences organized, journals established, and</w:t>
      </w:r>
      <w:r w:rsidR="00C800CD">
        <w:rPr>
          <w:rFonts w:ascii="Times New Roman" w:hAnsi="Times New Roman" w:cs="Times New Roman"/>
          <w:lang w:val="en-GB"/>
        </w:rPr>
        <w:t xml:space="preserve"> </w:t>
      </w:r>
      <w:r w:rsidR="00FA2BE6" w:rsidRPr="00BD7E64">
        <w:rPr>
          <w:rFonts w:ascii="Times New Roman" w:hAnsi="Times New Roman" w:cs="Times New Roman"/>
          <w:lang w:val="en-GB"/>
        </w:rPr>
        <w:t>articles</w:t>
      </w:r>
      <w:r w:rsidR="00B832EB">
        <w:rPr>
          <w:rFonts w:ascii="Times New Roman" w:hAnsi="Times New Roman" w:cs="Times New Roman"/>
          <w:lang w:val="en-GB"/>
        </w:rPr>
        <w:t xml:space="preserve"> published</w:t>
      </w:r>
      <w:r w:rsidR="002932FF" w:rsidRPr="00BD7E64">
        <w:rPr>
          <w:rFonts w:ascii="Times New Roman" w:hAnsi="Times New Roman" w:cs="Times New Roman"/>
          <w:lang w:val="en-GB"/>
        </w:rPr>
        <w:t xml:space="preserve">, scholars </w:t>
      </w:r>
      <w:r w:rsidR="00B91A40" w:rsidRPr="00BD7E64">
        <w:rPr>
          <w:rFonts w:ascii="Times New Roman" w:hAnsi="Times New Roman" w:cs="Times New Roman"/>
          <w:lang w:val="en-GB"/>
        </w:rPr>
        <w:t xml:space="preserve">implicated in the critical enterprise </w:t>
      </w:r>
      <w:r w:rsidR="002932FF" w:rsidRPr="00BD7E64">
        <w:rPr>
          <w:rFonts w:ascii="Times New Roman" w:hAnsi="Times New Roman" w:cs="Times New Roman"/>
          <w:lang w:val="en-GB"/>
        </w:rPr>
        <w:t xml:space="preserve">have begun questioning whether </w:t>
      </w:r>
      <w:r w:rsidR="00B91A40" w:rsidRPr="00BD7E64">
        <w:rPr>
          <w:rFonts w:ascii="Times New Roman" w:hAnsi="Times New Roman" w:cs="Times New Roman"/>
          <w:lang w:val="en-GB"/>
        </w:rPr>
        <w:t>the</w:t>
      </w:r>
      <w:r w:rsidR="002932FF" w:rsidRPr="00BD7E64">
        <w:rPr>
          <w:rFonts w:ascii="Times New Roman" w:hAnsi="Times New Roman" w:cs="Times New Roman"/>
          <w:lang w:val="en-GB"/>
        </w:rPr>
        <w:t xml:space="preserve"> acrobatic epistemological and ontological </w:t>
      </w:r>
      <w:r w:rsidR="00B832EB">
        <w:rPr>
          <w:rFonts w:ascii="Times New Roman" w:hAnsi="Times New Roman" w:cs="Times New Roman"/>
          <w:lang w:val="en-GB"/>
        </w:rPr>
        <w:t>manoeuvres concerned</w:t>
      </w:r>
      <w:r w:rsidR="002932FF" w:rsidRPr="00BD7E64">
        <w:rPr>
          <w:rFonts w:ascii="Times New Roman" w:hAnsi="Times New Roman" w:cs="Times New Roman"/>
          <w:lang w:val="en-GB"/>
        </w:rPr>
        <w:t xml:space="preserve"> have had the benign effects initially hoped for (</w:t>
      </w:r>
      <w:r w:rsidR="00472ED0" w:rsidRPr="00BD7E64">
        <w:rPr>
          <w:rFonts w:ascii="Times New Roman" w:hAnsi="Times New Roman" w:cs="Times New Roman"/>
          <w:lang w:val="en-GB"/>
        </w:rPr>
        <w:t xml:space="preserve">e.g. </w:t>
      </w:r>
      <w:r w:rsidR="002932FF" w:rsidRPr="00BD7E64">
        <w:rPr>
          <w:rFonts w:ascii="Times New Roman" w:hAnsi="Times New Roman" w:cs="Times New Roman"/>
          <w:lang w:val="en-GB"/>
        </w:rPr>
        <w:t xml:space="preserve">Jackson and Carter, 2009; Alvesson, 2013). </w:t>
      </w:r>
    </w:p>
    <w:p w14:paraId="252E328F" w14:textId="77777777" w:rsidR="00472ED0" w:rsidRPr="00BD7E64" w:rsidRDefault="00472ED0" w:rsidP="002E55C7">
      <w:pPr>
        <w:spacing w:line="312" w:lineRule="auto"/>
        <w:rPr>
          <w:rFonts w:ascii="Times New Roman" w:hAnsi="Times New Roman" w:cs="Times New Roman"/>
          <w:lang w:val="en-GB"/>
        </w:rPr>
      </w:pPr>
    </w:p>
    <w:p w14:paraId="23BD9286" w14:textId="2FCCB73A" w:rsidR="00B0231F" w:rsidRDefault="00472ED0" w:rsidP="002E55C7">
      <w:pPr>
        <w:spacing w:line="312" w:lineRule="auto"/>
        <w:rPr>
          <w:rFonts w:ascii="Times New Roman" w:hAnsi="Times New Roman" w:cs="Times New Roman"/>
          <w:lang w:val="en-GB"/>
        </w:rPr>
      </w:pPr>
      <w:r w:rsidRPr="00BD7E64">
        <w:rPr>
          <w:rFonts w:ascii="Times New Roman" w:hAnsi="Times New Roman" w:cs="Times New Roman"/>
          <w:lang w:val="en-GB"/>
        </w:rPr>
        <w:t>Our contention here would be that much of organizational sociology and critical organization</w:t>
      </w:r>
      <w:r w:rsidR="0053254B" w:rsidRPr="00BD7E64">
        <w:rPr>
          <w:rFonts w:ascii="Times New Roman" w:hAnsi="Times New Roman" w:cs="Times New Roman"/>
          <w:lang w:val="en-GB"/>
        </w:rPr>
        <w:t>al theorizing</w:t>
      </w:r>
      <w:r w:rsidRPr="00BD7E64">
        <w:rPr>
          <w:rFonts w:ascii="Times New Roman" w:hAnsi="Times New Roman" w:cs="Times New Roman"/>
          <w:lang w:val="en-GB"/>
        </w:rPr>
        <w:t xml:space="preserve"> have been no less implicated in undermining </w:t>
      </w:r>
      <w:r w:rsidR="00FD43CB" w:rsidRPr="00BD7E64">
        <w:rPr>
          <w:rFonts w:ascii="Times New Roman" w:hAnsi="Times New Roman" w:cs="Times New Roman"/>
          <w:lang w:val="en-GB"/>
        </w:rPr>
        <w:t>formal organization</w:t>
      </w:r>
      <w:r w:rsidRPr="00BD7E64">
        <w:rPr>
          <w:rFonts w:ascii="Times New Roman" w:hAnsi="Times New Roman" w:cs="Times New Roman"/>
          <w:lang w:val="en-GB"/>
        </w:rPr>
        <w:t xml:space="preserve"> than ha</w:t>
      </w:r>
      <w:r w:rsidR="007A4B5D">
        <w:rPr>
          <w:rFonts w:ascii="Times New Roman" w:hAnsi="Times New Roman" w:cs="Times New Roman"/>
          <w:lang w:val="en-GB"/>
        </w:rPr>
        <w:t>ve</w:t>
      </w:r>
      <w:r w:rsidRPr="00BD7E64">
        <w:rPr>
          <w:rFonts w:ascii="Times New Roman" w:hAnsi="Times New Roman" w:cs="Times New Roman"/>
          <w:lang w:val="en-GB"/>
        </w:rPr>
        <w:t xml:space="preserve"> organizational economics and popular management theorists. </w:t>
      </w:r>
      <w:r w:rsidR="00DE7F7C" w:rsidRPr="00BD7E64">
        <w:rPr>
          <w:rFonts w:ascii="Times New Roman" w:hAnsi="Times New Roman" w:cs="Times New Roman"/>
          <w:lang w:val="en-GB"/>
        </w:rPr>
        <w:t xml:space="preserve">Both </w:t>
      </w:r>
      <w:r w:rsidR="007A4B5D">
        <w:rPr>
          <w:rFonts w:ascii="Times New Roman" w:hAnsi="Times New Roman" w:cs="Times New Roman"/>
          <w:lang w:val="en-GB"/>
        </w:rPr>
        <w:t xml:space="preserve">of these groups </w:t>
      </w:r>
      <w:r w:rsidR="00DE7F7C" w:rsidRPr="00BD7E64">
        <w:rPr>
          <w:rFonts w:ascii="Times New Roman" w:hAnsi="Times New Roman" w:cs="Times New Roman"/>
          <w:lang w:val="en-GB"/>
        </w:rPr>
        <w:t xml:space="preserve">have – in their respective ways – attempted to overturn the principles and categories associated with formal organization, and in </w:t>
      </w:r>
      <w:r w:rsidR="00965524" w:rsidRPr="00BD7E64">
        <w:rPr>
          <w:rFonts w:ascii="Times New Roman" w:hAnsi="Times New Roman" w:cs="Times New Roman"/>
          <w:lang w:val="en-GB"/>
        </w:rPr>
        <w:t>their</w:t>
      </w:r>
      <w:r w:rsidR="00DE7F7C" w:rsidRPr="00BD7E64">
        <w:rPr>
          <w:rFonts w:ascii="Times New Roman" w:hAnsi="Times New Roman" w:cs="Times New Roman"/>
          <w:lang w:val="en-GB"/>
        </w:rPr>
        <w:t xml:space="preserve"> place, often with reference to ideals of freedom</w:t>
      </w:r>
      <w:r w:rsidR="00970BD6" w:rsidRPr="00BD7E64">
        <w:rPr>
          <w:rFonts w:ascii="Times New Roman" w:hAnsi="Times New Roman" w:cs="Times New Roman"/>
          <w:lang w:val="en-GB"/>
        </w:rPr>
        <w:t>, liberation and resistance</w:t>
      </w:r>
      <w:r w:rsidR="00DE7F7C" w:rsidRPr="00BD7E64">
        <w:rPr>
          <w:rFonts w:ascii="Times New Roman" w:hAnsi="Times New Roman" w:cs="Times New Roman"/>
          <w:lang w:val="en-GB"/>
        </w:rPr>
        <w:t xml:space="preserve">, </w:t>
      </w:r>
      <w:r w:rsidR="00642BE1">
        <w:rPr>
          <w:rFonts w:ascii="Times New Roman" w:hAnsi="Times New Roman" w:cs="Times New Roman"/>
          <w:lang w:val="en-GB"/>
        </w:rPr>
        <w:t xml:space="preserve">they have </w:t>
      </w:r>
      <w:r w:rsidR="00965524" w:rsidRPr="00BD7E64">
        <w:rPr>
          <w:rFonts w:ascii="Times New Roman" w:hAnsi="Times New Roman" w:cs="Times New Roman"/>
          <w:lang w:val="en-GB"/>
        </w:rPr>
        <w:t xml:space="preserve">promoted notions that </w:t>
      </w:r>
      <w:r w:rsidR="00B0231F">
        <w:rPr>
          <w:rFonts w:ascii="Times New Roman" w:hAnsi="Times New Roman" w:cs="Times New Roman"/>
          <w:lang w:val="en-GB"/>
        </w:rPr>
        <w:t xml:space="preserve">accord </w:t>
      </w:r>
      <w:r w:rsidR="00965524" w:rsidRPr="00BD7E64">
        <w:rPr>
          <w:rFonts w:ascii="Times New Roman" w:hAnsi="Times New Roman" w:cs="Times New Roman"/>
          <w:lang w:val="en-GB"/>
        </w:rPr>
        <w:t xml:space="preserve">with </w:t>
      </w:r>
      <w:r w:rsidR="00B0231F">
        <w:rPr>
          <w:rFonts w:ascii="Times New Roman" w:hAnsi="Times New Roman" w:cs="Times New Roman"/>
          <w:lang w:val="en-GB"/>
        </w:rPr>
        <w:t xml:space="preserve">ideas of </w:t>
      </w:r>
      <w:r w:rsidR="00FD43CB" w:rsidRPr="00BD7E64">
        <w:rPr>
          <w:rFonts w:ascii="Times New Roman" w:hAnsi="Times New Roman" w:cs="Times New Roman"/>
          <w:lang w:val="en-GB"/>
        </w:rPr>
        <w:t>‘</w:t>
      </w:r>
      <w:r w:rsidR="00965524" w:rsidRPr="00BD7E64">
        <w:rPr>
          <w:rFonts w:ascii="Times New Roman" w:hAnsi="Times New Roman" w:cs="Times New Roman"/>
          <w:lang w:val="en-GB"/>
        </w:rPr>
        <w:t>spontaneity</w:t>
      </w:r>
      <w:r w:rsidR="00FD43CB" w:rsidRPr="00BD7E64">
        <w:rPr>
          <w:rFonts w:ascii="Times New Roman" w:hAnsi="Times New Roman" w:cs="Times New Roman"/>
          <w:lang w:val="en-GB"/>
        </w:rPr>
        <w:t>’</w:t>
      </w:r>
      <w:r w:rsidR="00965524" w:rsidRPr="00BD7E64">
        <w:rPr>
          <w:rFonts w:ascii="Times New Roman" w:hAnsi="Times New Roman" w:cs="Times New Roman"/>
          <w:lang w:val="en-GB"/>
        </w:rPr>
        <w:t xml:space="preserve">, </w:t>
      </w:r>
      <w:r w:rsidR="00FD43CB" w:rsidRPr="00BD7E64">
        <w:rPr>
          <w:rFonts w:ascii="Times New Roman" w:hAnsi="Times New Roman" w:cs="Times New Roman"/>
          <w:lang w:val="en-GB"/>
        </w:rPr>
        <w:t>‘</w:t>
      </w:r>
      <w:r w:rsidR="00965524" w:rsidRPr="00BD7E64">
        <w:rPr>
          <w:rFonts w:ascii="Times New Roman" w:hAnsi="Times New Roman" w:cs="Times New Roman"/>
          <w:lang w:val="en-GB"/>
        </w:rPr>
        <w:t>disorganization</w:t>
      </w:r>
      <w:r w:rsidR="00FD43CB" w:rsidRPr="00BD7E64">
        <w:rPr>
          <w:rFonts w:ascii="Times New Roman" w:hAnsi="Times New Roman" w:cs="Times New Roman"/>
          <w:lang w:val="en-GB"/>
        </w:rPr>
        <w:t>’</w:t>
      </w:r>
      <w:r w:rsidR="00965524" w:rsidRPr="00BD7E64">
        <w:rPr>
          <w:rFonts w:ascii="Times New Roman" w:hAnsi="Times New Roman" w:cs="Times New Roman"/>
          <w:lang w:val="en-GB"/>
        </w:rPr>
        <w:t xml:space="preserve">, </w:t>
      </w:r>
      <w:r w:rsidR="00FD43CB" w:rsidRPr="00BD7E64">
        <w:rPr>
          <w:rFonts w:ascii="Times New Roman" w:hAnsi="Times New Roman" w:cs="Times New Roman"/>
          <w:lang w:val="en-GB"/>
        </w:rPr>
        <w:t>‘informality’, ‘excess’</w:t>
      </w:r>
      <w:r w:rsidR="00965524" w:rsidRPr="00BD7E64">
        <w:rPr>
          <w:rFonts w:ascii="Times New Roman" w:hAnsi="Times New Roman" w:cs="Times New Roman"/>
          <w:lang w:val="en-GB"/>
        </w:rPr>
        <w:t xml:space="preserve">, </w:t>
      </w:r>
      <w:r w:rsidR="00FD43CB" w:rsidRPr="00BD7E64">
        <w:rPr>
          <w:rFonts w:ascii="Times New Roman" w:hAnsi="Times New Roman" w:cs="Times New Roman"/>
          <w:lang w:val="en-GB"/>
        </w:rPr>
        <w:t>‘</w:t>
      </w:r>
      <w:r w:rsidR="00965524" w:rsidRPr="00BD7E64">
        <w:rPr>
          <w:rFonts w:ascii="Times New Roman" w:hAnsi="Times New Roman" w:cs="Times New Roman"/>
          <w:lang w:val="en-GB"/>
        </w:rPr>
        <w:t>fluidity</w:t>
      </w:r>
      <w:r w:rsidR="00FD43CB" w:rsidRPr="00BD7E64">
        <w:rPr>
          <w:rFonts w:ascii="Times New Roman" w:hAnsi="Times New Roman" w:cs="Times New Roman"/>
          <w:lang w:val="en-GB"/>
        </w:rPr>
        <w:t>’</w:t>
      </w:r>
      <w:r w:rsidR="00B0231F">
        <w:rPr>
          <w:rFonts w:ascii="Times New Roman" w:hAnsi="Times New Roman" w:cs="Times New Roman"/>
          <w:lang w:val="en-GB"/>
        </w:rPr>
        <w:t xml:space="preserve"> and so forth</w:t>
      </w:r>
      <w:r w:rsidR="00965524" w:rsidRPr="00BD7E64">
        <w:rPr>
          <w:rFonts w:ascii="Times New Roman" w:hAnsi="Times New Roman" w:cs="Times New Roman"/>
          <w:lang w:val="en-GB"/>
        </w:rPr>
        <w:t xml:space="preserve">. </w:t>
      </w:r>
      <w:r w:rsidRPr="00BD7E64">
        <w:rPr>
          <w:rFonts w:ascii="Times New Roman" w:hAnsi="Times New Roman" w:cs="Times New Roman"/>
          <w:lang w:val="en-GB"/>
        </w:rPr>
        <w:t>If there is a difference</w:t>
      </w:r>
      <w:r w:rsidR="007A4B5D">
        <w:rPr>
          <w:rFonts w:ascii="Times New Roman" w:hAnsi="Times New Roman" w:cs="Times New Roman"/>
          <w:lang w:val="en-GB"/>
        </w:rPr>
        <w:t xml:space="preserve"> between them</w:t>
      </w:r>
      <w:r w:rsidRPr="00BD7E64">
        <w:rPr>
          <w:rFonts w:ascii="Times New Roman" w:hAnsi="Times New Roman" w:cs="Times New Roman"/>
          <w:lang w:val="en-GB"/>
        </w:rPr>
        <w:t xml:space="preserve">, it is </w:t>
      </w:r>
      <w:r w:rsidR="00965524" w:rsidRPr="00BD7E64">
        <w:rPr>
          <w:rFonts w:ascii="Times New Roman" w:hAnsi="Times New Roman" w:cs="Times New Roman"/>
          <w:lang w:val="en-GB"/>
        </w:rPr>
        <w:t xml:space="preserve">perhaps less in the respective concepts and </w:t>
      </w:r>
      <w:r w:rsidR="00CB7DBA" w:rsidRPr="00BD7E64">
        <w:rPr>
          <w:rFonts w:ascii="Times New Roman" w:hAnsi="Times New Roman" w:cs="Times New Roman"/>
          <w:lang w:val="en-GB"/>
        </w:rPr>
        <w:t>philosophical</w:t>
      </w:r>
      <w:r w:rsidR="00965524" w:rsidRPr="00BD7E64">
        <w:rPr>
          <w:rFonts w:ascii="Times New Roman" w:hAnsi="Times New Roman" w:cs="Times New Roman"/>
          <w:lang w:val="en-GB"/>
        </w:rPr>
        <w:t xml:space="preserve"> underpinnings supporting the</w:t>
      </w:r>
      <w:r w:rsidR="007A4B5D">
        <w:rPr>
          <w:rFonts w:ascii="Times New Roman" w:hAnsi="Times New Roman" w:cs="Times New Roman"/>
          <w:lang w:val="en-GB"/>
        </w:rPr>
        <w:t>ir</w:t>
      </w:r>
      <w:r w:rsidR="00965524" w:rsidRPr="00BD7E64">
        <w:rPr>
          <w:rFonts w:ascii="Times New Roman" w:hAnsi="Times New Roman" w:cs="Times New Roman"/>
          <w:lang w:val="en-GB"/>
        </w:rPr>
        <w:t xml:space="preserve"> respective gestures, but rather </w:t>
      </w:r>
      <w:r w:rsidRPr="00BD7E64">
        <w:rPr>
          <w:rFonts w:ascii="Times New Roman" w:hAnsi="Times New Roman" w:cs="Times New Roman"/>
          <w:lang w:val="en-GB"/>
        </w:rPr>
        <w:t xml:space="preserve">that whereas </w:t>
      </w:r>
      <w:r w:rsidR="00965524" w:rsidRPr="00BD7E64">
        <w:rPr>
          <w:rFonts w:ascii="Times New Roman" w:hAnsi="Times New Roman" w:cs="Times New Roman"/>
          <w:lang w:val="en-GB"/>
        </w:rPr>
        <w:t>the critical organization scholars</w:t>
      </w:r>
      <w:r w:rsidRPr="00BD7E64">
        <w:rPr>
          <w:rFonts w:ascii="Times New Roman" w:hAnsi="Times New Roman" w:cs="Times New Roman"/>
          <w:lang w:val="en-GB"/>
        </w:rPr>
        <w:t xml:space="preserve"> </w:t>
      </w:r>
      <w:r w:rsidR="00B0231F">
        <w:rPr>
          <w:rFonts w:ascii="Times New Roman" w:hAnsi="Times New Roman" w:cs="Times New Roman"/>
          <w:lang w:val="en-GB"/>
        </w:rPr>
        <w:t xml:space="preserve">have </w:t>
      </w:r>
      <w:r w:rsidR="00FD43CB" w:rsidRPr="00BD7E64">
        <w:rPr>
          <w:rFonts w:ascii="Times New Roman" w:hAnsi="Times New Roman" w:cs="Times New Roman"/>
          <w:lang w:val="en-GB"/>
        </w:rPr>
        <w:t>to a significant extent</w:t>
      </w:r>
      <w:r w:rsidRPr="00BD7E64">
        <w:rPr>
          <w:rFonts w:ascii="Times New Roman" w:hAnsi="Times New Roman" w:cs="Times New Roman"/>
          <w:lang w:val="en-GB"/>
        </w:rPr>
        <w:t xml:space="preserve"> failed in their good-hearted attempts </w:t>
      </w:r>
      <w:r w:rsidR="00965524" w:rsidRPr="00BD7E64">
        <w:rPr>
          <w:rFonts w:ascii="Times New Roman" w:hAnsi="Times New Roman" w:cs="Times New Roman"/>
          <w:lang w:val="en-GB"/>
        </w:rPr>
        <w:t xml:space="preserve">(Jackson and Carter, 2009), agency theorists and popular management scholars </w:t>
      </w:r>
      <w:r w:rsidRPr="00BD7E64">
        <w:rPr>
          <w:rFonts w:ascii="Times New Roman" w:hAnsi="Times New Roman" w:cs="Times New Roman"/>
          <w:lang w:val="en-GB"/>
        </w:rPr>
        <w:t xml:space="preserve">have, unfortunately, been more successful in shaping organizations in their </w:t>
      </w:r>
      <w:r w:rsidR="00B0231F">
        <w:rPr>
          <w:rFonts w:ascii="Times New Roman" w:hAnsi="Times New Roman" w:cs="Times New Roman"/>
          <w:lang w:val="en-GB"/>
        </w:rPr>
        <w:t xml:space="preserve">own </w:t>
      </w:r>
      <w:r w:rsidRPr="00BD7E64">
        <w:rPr>
          <w:rFonts w:ascii="Times New Roman" w:hAnsi="Times New Roman" w:cs="Times New Roman"/>
          <w:lang w:val="en-GB"/>
        </w:rPr>
        <w:t>image (Ghoshal, 2005; Dobin and Jung, 2010; Khurana, 2010).</w:t>
      </w:r>
      <w:r w:rsidR="00751F07" w:rsidRPr="00BD7E64">
        <w:rPr>
          <w:rFonts w:ascii="Times New Roman" w:hAnsi="Times New Roman" w:cs="Times New Roman"/>
          <w:lang w:val="en-GB"/>
        </w:rPr>
        <w:t xml:space="preserve"> However, ‘the fear of </w:t>
      </w:r>
      <w:r w:rsidR="0053254B" w:rsidRPr="00BD7E64">
        <w:rPr>
          <w:rFonts w:ascii="Times New Roman" w:hAnsi="Times New Roman" w:cs="Times New Roman"/>
          <w:lang w:val="en-GB"/>
        </w:rPr>
        <w:t xml:space="preserve">the formal’ uniting both of these </w:t>
      </w:r>
      <w:r w:rsidR="00970BD6" w:rsidRPr="00BD7E64">
        <w:rPr>
          <w:rFonts w:ascii="Times New Roman" w:hAnsi="Times New Roman" w:cs="Times New Roman"/>
          <w:lang w:val="en-GB"/>
        </w:rPr>
        <w:t>camps</w:t>
      </w:r>
      <w:r w:rsidR="00751F07" w:rsidRPr="00BD7E64">
        <w:rPr>
          <w:rFonts w:ascii="Times New Roman" w:hAnsi="Times New Roman" w:cs="Times New Roman"/>
          <w:lang w:val="en-GB"/>
        </w:rPr>
        <w:t xml:space="preserve"> </w:t>
      </w:r>
      <w:r w:rsidR="0053254B" w:rsidRPr="00BD7E64">
        <w:rPr>
          <w:rFonts w:ascii="Times New Roman" w:hAnsi="Times New Roman" w:cs="Times New Roman"/>
          <w:lang w:val="en-GB"/>
        </w:rPr>
        <w:t xml:space="preserve">represents a major challenge that has to be overcome. </w:t>
      </w:r>
    </w:p>
    <w:p w14:paraId="469D9695" w14:textId="77777777" w:rsidR="00B0231F" w:rsidRDefault="00B0231F" w:rsidP="002E55C7">
      <w:pPr>
        <w:spacing w:line="312" w:lineRule="auto"/>
        <w:rPr>
          <w:rFonts w:ascii="Times New Roman" w:hAnsi="Times New Roman" w:cs="Times New Roman"/>
          <w:lang w:val="en-GB"/>
        </w:rPr>
      </w:pPr>
    </w:p>
    <w:p w14:paraId="78564E7E" w14:textId="46ED930D" w:rsidR="00472ED0" w:rsidRPr="00777970" w:rsidRDefault="0053254B" w:rsidP="002E55C7">
      <w:pPr>
        <w:spacing w:line="312" w:lineRule="auto"/>
        <w:rPr>
          <w:rFonts w:ascii="Times New Roman" w:hAnsi="Times New Roman" w:cs="Times New Roman"/>
          <w:lang w:val="en-GB"/>
        </w:rPr>
      </w:pPr>
      <w:r w:rsidRPr="00777970">
        <w:rPr>
          <w:rFonts w:ascii="Times New Roman" w:hAnsi="Times New Roman" w:cs="Times New Roman"/>
          <w:lang w:val="en-GB"/>
        </w:rPr>
        <w:t xml:space="preserve">In the final part of the paper, we </w:t>
      </w:r>
      <w:r w:rsidR="00B0231F">
        <w:rPr>
          <w:rFonts w:ascii="Times New Roman" w:hAnsi="Times New Roman" w:cs="Times New Roman"/>
          <w:lang w:val="en-GB"/>
        </w:rPr>
        <w:t>sha</w:t>
      </w:r>
      <w:r w:rsidRPr="00777970">
        <w:rPr>
          <w:rFonts w:ascii="Times New Roman" w:hAnsi="Times New Roman" w:cs="Times New Roman"/>
          <w:lang w:val="en-GB"/>
        </w:rPr>
        <w:t xml:space="preserve">ll take a few steps in this direction. First, we </w:t>
      </w:r>
      <w:r w:rsidR="00B0231F">
        <w:rPr>
          <w:rFonts w:ascii="Times New Roman" w:hAnsi="Times New Roman" w:cs="Times New Roman"/>
          <w:lang w:val="en-GB"/>
        </w:rPr>
        <w:t>sha</w:t>
      </w:r>
      <w:r w:rsidRPr="00777970">
        <w:rPr>
          <w:rFonts w:ascii="Times New Roman" w:hAnsi="Times New Roman" w:cs="Times New Roman"/>
          <w:lang w:val="en-GB"/>
        </w:rPr>
        <w:t xml:space="preserve">ll argue that in spite of all the ills attached to formality within the field of organizational analysis, as elsewhere in the present, there can be no such thing as organization without the presence of formality. In making this point, we have recourse to the work of the chief executive, minister of state, and </w:t>
      </w:r>
      <w:r w:rsidR="00CB5B55">
        <w:rPr>
          <w:rFonts w:ascii="Times New Roman" w:hAnsi="Times New Roman" w:cs="Times New Roman"/>
          <w:lang w:val="en-GB"/>
        </w:rPr>
        <w:t>u</w:t>
      </w:r>
      <w:r w:rsidRPr="00777970">
        <w:rPr>
          <w:rFonts w:ascii="Times New Roman" w:hAnsi="Times New Roman" w:cs="Times New Roman"/>
          <w:lang w:val="en-GB"/>
        </w:rPr>
        <w:t xml:space="preserve">niversity </w:t>
      </w:r>
      <w:r w:rsidR="00CB5B55">
        <w:rPr>
          <w:rFonts w:ascii="Times New Roman" w:hAnsi="Times New Roman" w:cs="Times New Roman"/>
          <w:lang w:val="en-GB"/>
        </w:rPr>
        <w:t>p</w:t>
      </w:r>
      <w:r w:rsidRPr="00777970">
        <w:rPr>
          <w:rFonts w:ascii="Times New Roman" w:hAnsi="Times New Roman" w:cs="Times New Roman"/>
          <w:lang w:val="en-GB"/>
        </w:rPr>
        <w:t>ro</w:t>
      </w:r>
      <w:r w:rsidR="00CB5B55">
        <w:rPr>
          <w:rFonts w:ascii="Times New Roman" w:hAnsi="Times New Roman" w:cs="Times New Roman"/>
          <w:lang w:val="en-GB"/>
        </w:rPr>
        <w:t>-c</w:t>
      </w:r>
      <w:r w:rsidRPr="00777970">
        <w:rPr>
          <w:rFonts w:ascii="Times New Roman" w:hAnsi="Times New Roman" w:cs="Times New Roman"/>
          <w:lang w:val="en-GB"/>
        </w:rPr>
        <w:t>hancellor, Wilfred Brown. After having presented this, we conclude by exploring some of the organizational and political effects of the contemporary turn to informality</w:t>
      </w:r>
      <w:r w:rsidR="00456897" w:rsidRPr="00777970">
        <w:rPr>
          <w:rFonts w:ascii="Times New Roman" w:hAnsi="Times New Roman" w:cs="Times New Roman"/>
          <w:lang w:val="en-GB"/>
        </w:rPr>
        <w:t xml:space="preserve">, ‘excess’, ‘spontaneity’, </w:t>
      </w:r>
      <w:r w:rsidR="004E1284">
        <w:rPr>
          <w:rFonts w:ascii="Times New Roman" w:hAnsi="Times New Roman" w:cs="Times New Roman"/>
          <w:lang w:val="en-GB"/>
        </w:rPr>
        <w:t>and the like.</w:t>
      </w:r>
      <w:r w:rsidRPr="00777970">
        <w:rPr>
          <w:rFonts w:ascii="Times New Roman" w:hAnsi="Times New Roman" w:cs="Times New Roman"/>
          <w:lang w:val="en-GB"/>
        </w:rPr>
        <w:t xml:space="preserve"> </w:t>
      </w:r>
      <w:r w:rsidR="004E1284">
        <w:rPr>
          <w:rFonts w:ascii="Times New Roman" w:hAnsi="Times New Roman" w:cs="Times New Roman"/>
          <w:lang w:val="en-GB"/>
        </w:rPr>
        <w:t>W</w:t>
      </w:r>
      <w:r w:rsidRPr="00777970">
        <w:rPr>
          <w:rFonts w:ascii="Times New Roman" w:hAnsi="Times New Roman" w:cs="Times New Roman"/>
          <w:lang w:val="en-GB"/>
        </w:rPr>
        <w:t xml:space="preserve">e suggest that rather than residing </w:t>
      </w:r>
      <w:r w:rsidR="00F34D41">
        <w:rPr>
          <w:rFonts w:ascii="Times New Roman" w:hAnsi="Times New Roman" w:cs="Times New Roman"/>
          <w:lang w:val="en-GB"/>
        </w:rPr>
        <w:t>in</w:t>
      </w:r>
      <w:r w:rsidRPr="00777970">
        <w:rPr>
          <w:rFonts w:ascii="Times New Roman" w:hAnsi="Times New Roman" w:cs="Times New Roman"/>
          <w:lang w:val="en-GB"/>
        </w:rPr>
        <w:t xml:space="preserve"> formality, as many critics argue, contemporary organizational pathologies can be traced to the operationalization of the assumption that formality is a fraud that should be dispensed with.</w:t>
      </w:r>
    </w:p>
    <w:p w14:paraId="5106E015" w14:textId="0F268354" w:rsidR="00E41E0F" w:rsidRPr="00777970" w:rsidRDefault="00E41E0F" w:rsidP="00E41E0F">
      <w:pPr>
        <w:spacing w:line="312" w:lineRule="auto"/>
        <w:rPr>
          <w:rFonts w:ascii="Times New Roman" w:hAnsi="Times New Roman" w:cs="Times New Roman"/>
          <w:lang w:val="en-GB"/>
        </w:rPr>
      </w:pPr>
    </w:p>
    <w:p w14:paraId="47BE8454" w14:textId="77777777" w:rsidR="00E41E0F" w:rsidRPr="00777970" w:rsidRDefault="00E41E0F" w:rsidP="00E41E0F">
      <w:pPr>
        <w:spacing w:line="312" w:lineRule="auto"/>
        <w:rPr>
          <w:rFonts w:ascii="Times New Roman" w:hAnsi="Times New Roman" w:cs="Times New Roman"/>
          <w:lang w:val="en-GB"/>
        </w:rPr>
      </w:pPr>
    </w:p>
    <w:p w14:paraId="58C129A5" w14:textId="77777777" w:rsidR="0099320E" w:rsidRPr="00777970" w:rsidRDefault="0099320E" w:rsidP="00C12E93">
      <w:pPr>
        <w:spacing w:line="312" w:lineRule="auto"/>
        <w:rPr>
          <w:rFonts w:ascii="Times New Roman" w:hAnsi="Times New Roman" w:cs="Times New Roman"/>
          <w:b/>
          <w:sz w:val="28"/>
          <w:szCs w:val="28"/>
          <w:lang w:val="en-GB"/>
        </w:rPr>
      </w:pPr>
      <w:r w:rsidRPr="00777970">
        <w:rPr>
          <w:rFonts w:ascii="Times New Roman" w:hAnsi="Times New Roman" w:cs="Times New Roman"/>
          <w:b/>
          <w:sz w:val="28"/>
          <w:szCs w:val="28"/>
          <w:lang w:val="en-GB"/>
        </w:rPr>
        <w:t>Formality as a cornerstone of Organization</w:t>
      </w:r>
      <w:r w:rsidR="00307309" w:rsidRPr="00777970">
        <w:rPr>
          <w:rFonts w:ascii="Times New Roman" w:hAnsi="Times New Roman" w:cs="Times New Roman"/>
          <w:b/>
          <w:sz w:val="28"/>
          <w:szCs w:val="28"/>
          <w:lang w:val="en-GB"/>
        </w:rPr>
        <w:t xml:space="preserve"> as a category</w:t>
      </w:r>
    </w:p>
    <w:p w14:paraId="05679508" w14:textId="77777777" w:rsidR="0099320E" w:rsidRPr="00C27CB9" w:rsidRDefault="0099320E" w:rsidP="00C12E93">
      <w:pPr>
        <w:spacing w:line="312" w:lineRule="auto"/>
        <w:rPr>
          <w:rFonts w:ascii="Times New Roman" w:hAnsi="Times New Roman" w:cs="Times New Roman"/>
          <w:lang w:val="en-GB"/>
        </w:rPr>
      </w:pPr>
    </w:p>
    <w:p w14:paraId="71CD1192" w14:textId="23024A52" w:rsidR="0099320E" w:rsidRPr="000F4C04" w:rsidRDefault="0099320E" w:rsidP="00C12E93">
      <w:pPr>
        <w:spacing w:line="312" w:lineRule="auto"/>
        <w:ind w:left="567" w:right="220"/>
        <w:rPr>
          <w:rFonts w:ascii="Times New Roman" w:hAnsi="Times New Roman" w:cs="Times New Roman"/>
          <w:sz w:val="22"/>
          <w:szCs w:val="22"/>
          <w:lang w:val="en-GB"/>
        </w:rPr>
      </w:pPr>
      <w:r w:rsidRPr="00853AED">
        <w:rPr>
          <w:rFonts w:ascii="Times New Roman" w:hAnsi="Times New Roman" w:cs="Times New Roman"/>
          <w:sz w:val="22"/>
          <w:szCs w:val="22"/>
          <w:lang w:val="en-GB"/>
        </w:rPr>
        <w:t>Making decisions is always difficult because there is always a lapse o</w:t>
      </w:r>
      <w:r w:rsidRPr="00E33B5D">
        <w:rPr>
          <w:rFonts w:ascii="Times New Roman" w:hAnsi="Times New Roman" w:cs="Times New Roman"/>
          <w:sz w:val="22"/>
          <w:szCs w:val="22"/>
          <w:lang w:val="en-GB"/>
        </w:rPr>
        <w:t>f time before we know whether we acted wisely. But if we are to be judged on every occasion not only on the wisdom of our decisions themselves, but also on whether we were correct in assuming that the responsibility was or was not within our authority, the</w:t>
      </w:r>
      <w:r w:rsidRPr="00BF3B3C">
        <w:rPr>
          <w:rFonts w:ascii="Times New Roman" w:hAnsi="Times New Roman" w:cs="Times New Roman"/>
          <w:sz w:val="22"/>
          <w:szCs w:val="22"/>
          <w:lang w:val="en-GB"/>
        </w:rPr>
        <w:t xml:space="preserve">n our work lives will be intolerable…Thus, there is a minimal degree of formalization which must exist if we are individually to possess explicit knowledge of the discretion which we are authorized to use, </w:t>
      </w:r>
      <w:r w:rsidRPr="00730932">
        <w:rPr>
          <w:rFonts w:ascii="Times New Roman" w:hAnsi="Times New Roman" w:cs="Times New Roman"/>
          <w:i/>
          <w:sz w:val="22"/>
          <w:szCs w:val="22"/>
          <w:lang w:val="en-GB"/>
        </w:rPr>
        <w:t>and will be held responsible</w:t>
      </w:r>
      <w:r w:rsidRPr="00CA6C17">
        <w:rPr>
          <w:rFonts w:ascii="Times New Roman" w:hAnsi="Times New Roman" w:cs="Times New Roman"/>
          <w:sz w:val="22"/>
          <w:szCs w:val="22"/>
          <w:lang w:val="en-GB"/>
        </w:rPr>
        <w:t xml:space="preserve"> for using. Formalization of organization delineates roles and role relationships; formalization of policies makes clear to people the area in which they have freedom to act. Without a clearly defined area of freed</w:t>
      </w:r>
      <w:r w:rsidRPr="00681277">
        <w:rPr>
          <w:rFonts w:ascii="Times New Roman" w:hAnsi="Times New Roman" w:cs="Times New Roman"/>
          <w:sz w:val="22"/>
          <w:szCs w:val="22"/>
          <w:lang w:val="en-GB"/>
        </w:rPr>
        <w:t>om there is no freedom. This, in fact, is a very old story…</w:t>
      </w:r>
      <w:r w:rsidRPr="009B2471">
        <w:rPr>
          <w:rFonts w:ascii="Times New Roman" w:hAnsi="Times New Roman" w:cs="Times New Roman"/>
          <w:i/>
          <w:sz w:val="22"/>
          <w:szCs w:val="22"/>
          <w:lang w:val="en-GB"/>
        </w:rPr>
        <w:t>there is no real freedom without law</w:t>
      </w:r>
      <w:r w:rsidRPr="000F4C04">
        <w:rPr>
          <w:rFonts w:ascii="Times New Roman" w:hAnsi="Times New Roman" w:cs="Times New Roman"/>
          <w:sz w:val="22"/>
          <w:szCs w:val="22"/>
          <w:lang w:val="en-GB"/>
        </w:rPr>
        <w:t xml:space="preserve"> (Wilfred Brown, 1965a: 69-70)</w:t>
      </w:r>
      <w:r w:rsidR="00F34D41">
        <w:rPr>
          <w:rFonts w:ascii="Times New Roman" w:hAnsi="Times New Roman" w:cs="Times New Roman"/>
          <w:sz w:val="22"/>
          <w:szCs w:val="22"/>
          <w:lang w:val="en-GB"/>
        </w:rPr>
        <w:t>.</w:t>
      </w:r>
    </w:p>
    <w:p w14:paraId="6327FAAF" w14:textId="77777777" w:rsidR="0099320E" w:rsidRPr="003E200F" w:rsidRDefault="0099320E" w:rsidP="00C12E93">
      <w:pPr>
        <w:spacing w:line="312" w:lineRule="auto"/>
        <w:rPr>
          <w:rFonts w:ascii="Times New Roman" w:hAnsi="Times New Roman" w:cs="Times New Roman"/>
          <w:lang w:val="en-GB"/>
        </w:rPr>
      </w:pPr>
    </w:p>
    <w:p w14:paraId="344F8570" w14:textId="5C103A4B" w:rsidR="0042334C" w:rsidRDefault="003D3449" w:rsidP="00C12E93">
      <w:pPr>
        <w:widowControl w:val="0"/>
        <w:autoSpaceDE w:val="0"/>
        <w:autoSpaceDN w:val="0"/>
        <w:adjustRightInd w:val="0"/>
        <w:spacing w:after="240" w:line="312" w:lineRule="auto"/>
        <w:rPr>
          <w:rFonts w:ascii="Times New Roman" w:hAnsi="Times New Roman" w:cs="Times New Roman"/>
          <w:lang w:val="en-GB"/>
        </w:rPr>
      </w:pPr>
      <w:r w:rsidRPr="003E200F">
        <w:rPr>
          <w:rStyle w:val="normalchar"/>
          <w:rFonts w:ascii="Times New Roman" w:hAnsi="Times New Roman" w:cs="Times New Roman"/>
          <w:bCs/>
          <w:lang w:val="en-GB"/>
        </w:rPr>
        <w:t>The first major research project undertaken by the Tavistock Institute of Human Relations was an investigation into joint consu</w:t>
      </w:r>
      <w:r w:rsidRPr="00E12428">
        <w:rPr>
          <w:rStyle w:val="normalchar"/>
          <w:rFonts w:ascii="Times New Roman" w:hAnsi="Times New Roman" w:cs="Times New Roman"/>
          <w:bCs/>
          <w:lang w:val="en-GB"/>
        </w:rPr>
        <w:t>ltation in industry in the UK. It involved work in one enterprise, the Glacier Metal Company, for two and half years between 1948 and 1950, and deliberately ranged more widely than reference to ‘joint consultation’ might suggest. Indeed, over three decades</w:t>
      </w:r>
      <w:r w:rsidRPr="00EC5D2B">
        <w:rPr>
          <w:rStyle w:val="normalchar"/>
          <w:rFonts w:ascii="Times New Roman" w:hAnsi="Times New Roman" w:cs="Times New Roman"/>
          <w:bCs/>
          <w:lang w:val="en-GB"/>
        </w:rPr>
        <w:t xml:space="preserve"> from the beginning of the study its director, Elliott Jaques, and the Managing Director of the company, Wilfred Brown, both individually and collectively, developed a programme that became recognized in its time as having as significant an impact on organ</w:t>
      </w:r>
      <w:r w:rsidRPr="002204C6">
        <w:rPr>
          <w:rStyle w:val="normalchar"/>
          <w:rFonts w:ascii="Times New Roman" w:hAnsi="Times New Roman" w:cs="Times New Roman"/>
          <w:bCs/>
          <w:lang w:val="en-GB"/>
        </w:rPr>
        <w:t xml:space="preserve">izational and management thinking as the Hawthorne experiments, but which is now largely relegated to a footnote in the history of organization theory. </w:t>
      </w:r>
      <w:r w:rsidR="00307309" w:rsidRPr="00F644B7">
        <w:rPr>
          <w:rStyle w:val="normalchar"/>
          <w:rFonts w:ascii="Times New Roman" w:hAnsi="Times New Roman" w:cs="Times New Roman"/>
          <w:bCs/>
          <w:lang w:val="en-GB"/>
        </w:rPr>
        <w:t xml:space="preserve">Of the two, it was Wilfred Brown, who elaborated a distinctive approach to </w:t>
      </w:r>
      <w:r w:rsidR="00F34D41">
        <w:rPr>
          <w:rStyle w:val="normalchar"/>
          <w:rFonts w:ascii="Times New Roman" w:hAnsi="Times New Roman" w:cs="Times New Roman"/>
          <w:bCs/>
          <w:lang w:val="en-GB"/>
        </w:rPr>
        <w:t>o</w:t>
      </w:r>
      <w:r w:rsidR="00307309" w:rsidRPr="00F644B7">
        <w:rPr>
          <w:rStyle w:val="normalchar"/>
          <w:rFonts w:ascii="Times New Roman" w:hAnsi="Times New Roman" w:cs="Times New Roman"/>
          <w:bCs/>
          <w:lang w:val="en-GB"/>
        </w:rPr>
        <w:t xml:space="preserve">rganization </w:t>
      </w:r>
      <w:r w:rsidR="00F34D41">
        <w:rPr>
          <w:rStyle w:val="normalchar"/>
          <w:rFonts w:ascii="Times New Roman" w:hAnsi="Times New Roman" w:cs="Times New Roman"/>
          <w:bCs/>
          <w:lang w:val="en-GB"/>
        </w:rPr>
        <w:t>t</w:t>
      </w:r>
      <w:r w:rsidR="00307309" w:rsidRPr="00F644B7">
        <w:rPr>
          <w:rStyle w:val="normalchar"/>
          <w:rFonts w:ascii="Times New Roman" w:hAnsi="Times New Roman" w:cs="Times New Roman"/>
          <w:bCs/>
          <w:lang w:val="en-GB"/>
        </w:rPr>
        <w:t>heory as a ‘practical science’ (du Gay, 2015; du Gay &amp; Vikkelsø, 2014), one that still possesses considerable significance today</w:t>
      </w:r>
      <w:r w:rsidR="004A5182" w:rsidRPr="006C5245">
        <w:rPr>
          <w:rStyle w:val="normalchar"/>
          <w:rFonts w:ascii="Times New Roman" w:hAnsi="Times New Roman" w:cs="Times New Roman"/>
          <w:bCs/>
          <w:lang w:val="en-GB"/>
        </w:rPr>
        <w:t>, or so we shall argue</w:t>
      </w:r>
      <w:r w:rsidR="00307309" w:rsidRPr="007D7575">
        <w:rPr>
          <w:rStyle w:val="normalchar"/>
          <w:rFonts w:ascii="Times New Roman" w:hAnsi="Times New Roman" w:cs="Times New Roman"/>
          <w:bCs/>
          <w:lang w:val="en-GB"/>
        </w:rPr>
        <w:t>. As Alistair Mant (</w:t>
      </w:r>
      <w:r w:rsidR="00CE2D28" w:rsidRPr="007D7575">
        <w:rPr>
          <w:rStyle w:val="normalchar"/>
          <w:rFonts w:ascii="Times New Roman" w:hAnsi="Times New Roman" w:cs="Times New Roman"/>
          <w:bCs/>
          <w:lang w:val="en-GB"/>
        </w:rPr>
        <w:t>2007</w:t>
      </w:r>
      <w:r w:rsidR="00307309" w:rsidRPr="00EC0ABC">
        <w:rPr>
          <w:rStyle w:val="normalchar"/>
          <w:rFonts w:ascii="Times New Roman" w:hAnsi="Times New Roman" w:cs="Times New Roman"/>
          <w:bCs/>
          <w:lang w:val="en-GB"/>
        </w:rPr>
        <w:t xml:space="preserve">) </w:t>
      </w:r>
      <w:r w:rsidR="00CE2D28" w:rsidRPr="001F1875">
        <w:rPr>
          <w:rStyle w:val="normalchar"/>
          <w:rFonts w:ascii="Times New Roman" w:hAnsi="Times New Roman" w:cs="Times New Roman"/>
          <w:bCs/>
          <w:lang w:val="en-GB"/>
        </w:rPr>
        <w:t xml:space="preserve">has </w:t>
      </w:r>
      <w:r w:rsidR="00307309" w:rsidRPr="00E34FF2">
        <w:rPr>
          <w:rStyle w:val="normalchar"/>
          <w:rFonts w:ascii="Times New Roman" w:hAnsi="Times New Roman" w:cs="Times New Roman"/>
          <w:bCs/>
          <w:lang w:val="en-GB"/>
        </w:rPr>
        <w:t xml:space="preserve">put it, ‘Brown was in the great tradition of pioneers of industrial practice, in staying with the problems, devising empirical solutions, </w:t>
      </w:r>
      <w:r w:rsidR="00CE2D28" w:rsidRPr="00B832EB">
        <w:rPr>
          <w:rStyle w:val="normalchar"/>
          <w:rFonts w:ascii="Times New Roman" w:hAnsi="Times New Roman" w:cs="Times New Roman"/>
          <w:bCs/>
          <w:lang w:val="en-GB"/>
        </w:rPr>
        <w:t>and developing theory the while</w:t>
      </w:r>
      <w:r w:rsidR="00F34D41">
        <w:rPr>
          <w:rStyle w:val="normalchar"/>
          <w:rFonts w:ascii="Times New Roman" w:hAnsi="Times New Roman" w:cs="Times New Roman"/>
          <w:bCs/>
          <w:lang w:val="en-GB"/>
        </w:rPr>
        <w:t>.</w:t>
      </w:r>
      <w:r w:rsidR="00CE2D28" w:rsidRPr="00B832EB">
        <w:rPr>
          <w:rStyle w:val="normalchar"/>
          <w:rFonts w:ascii="Times New Roman" w:hAnsi="Times New Roman" w:cs="Times New Roman"/>
          <w:bCs/>
          <w:lang w:val="en-GB"/>
        </w:rPr>
        <w:t xml:space="preserve">’ He continues, </w:t>
      </w:r>
      <w:r w:rsidR="00CE2D28" w:rsidRPr="00B0231F">
        <w:rPr>
          <w:rFonts w:ascii="Times New Roman" w:hAnsi="Times New Roman" w:cs="Times New Roman"/>
          <w:lang w:val="en-GB"/>
        </w:rPr>
        <w:t>‘Brown was about clarity, precision of concept, formality, and the centrality of authority as liberating factors</w:t>
      </w:r>
      <w:r w:rsidR="00F34D41">
        <w:rPr>
          <w:rFonts w:ascii="Times New Roman" w:hAnsi="Times New Roman" w:cs="Times New Roman"/>
          <w:lang w:val="en-GB"/>
        </w:rPr>
        <w:t>.</w:t>
      </w:r>
      <w:r w:rsidR="00CE2D28" w:rsidRPr="00B0231F">
        <w:rPr>
          <w:rFonts w:ascii="Times New Roman" w:hAnsi="Times New Roman" w:cs="Times New Roman"/>
          <w:lang w:val="en-GB"/>
        </w:rPr>
        <w:t>’ For many contemporary organizational analysts, as we have indicated, formality and authority are the antithesis of flexibility and liberty, not their concomitants. It is unsurprising, then, t</w:t>
      </w:r>
      <w:r w:rsidR="00CE2D28" w:rsidRPr="004E1284">
        <w:rPr>
          <w:rFonts w:ascii="Times New Roman" w:hAnsi="Times New Roman" w:cs="Times New Roman"/>
          <w:lang w:val="en-GB"/>
        </w:rPr>
        <w:t xml:space="preserve">hat Brown is no longer a household name in the field of </w:t>
      </w:r>
      <w:r w:rsidR="00F34D41">
        <w:rPr>
          <w:rFonts w:ascii="Times New Roman" w:hAnsi="Times New Roman" w:cs="Times New Roman"/>
          <w:lang w:val="en-GB"/>
        </w:rPr>
        <w:t>o</w:t>
      </w:r>
      <w:r w:rsidR="00CE2D28" w:rsidRPr="004E1284">
        <w:rPr>
          <w:rFonts w:ascii="Times New Roman" w:hAnsi="Times New Roman" w:cs="Times New Roman"/>
          <w:lang w:val="en-GB"/>
        </w:rPr>
        <w:t xml:space="preserve">rganization </w:t>
      </w:r>
      <w:r w:rsidR="00F34D41">
        <w:rPr>
          <w:rFonts w:ascii="Times New Roman" w:hAnsi="Times New Roman" w:cs="Times New Roman"/>
          <w:lang w:val="en-GB"/>
        </w:rPr>
        <w:t>t</w:t>
      </w:r>
      <w:r w:rsidR="00CE2D28" w:rsidRPr="004E1284">
        <w:rPr>
          <w:rFonts w:ascii="Times New Roman" w:hAnsi="Times New Roman" w:cs="Times New Roman"/>
          <w:lang w:val="en-GB"/>
        </w:rPr>
        <w:t xml:space="preserve">heory. </w:t>
      </w:r>
    </w:p>
    <w:p w14:paraId="0FC8F41A" w14:textId="6C689A65" w:rsidR="0099320E" w:rsidRPr="00F34D41" w:rsidRDefault="00CE2D28" w:rsidP="00C12E93">
      <w:pPr>
        <w:widowControl w:val="0"/>
        <w:autoSpaceDE w:val="0"/>
        <w:autoSpaceDN w:val="0"/>
        <w:adjustRightInd w:val="0"/>
        <w:spacing w:after="240" w:line="312" w:lineRule="auto"/>
        <w:rPr>
          <w:rFonts w:ascii="Times New Roman" w:hAnsi="Times New Roman" w:cs="Times New Roman"/>
          <w:lang w:val="en-GB"/>
        </w:rPr>
      </w:pPr>
      <w:r w:rsidRPr="004E1284">
        <w:rPr>
          <w:rFonts w:ascii="Times New Roman" w:hAnsi="Times New Roman" w:cs="Times New Roman"/>
          <w:lang w:val="en-GB"/>
        </w:rPr>
        <w:t>Th</w:t>
      </w:r>
      <w:r w:rsidR="00F34D41">
        <w:rPr>
          <w:rFonts w:ascii="Times New Roman" w:hAnsi="Times New Roman" w:cs="Times New Roman"/>
          <w:lang w:val="en-GB"/>
        </w:rPr>
        <w:t>is</w:t>
      </w:r>
      <w:r w:rsidRPr="004E1284">
        <w:rPr>
          <w:rFonts w:ascii="Times New Roman" w:hAnsi="Times New Roman" w:cs="Times New Roman"/>
          <w:lang w:val="en-GB"/>
        </w:rPr>
        <w:t xml:space="preserve"> does not mean, though, that his formulations possess no traction, for</w:t>
      </w:r>
      <w:r w:rsidR="0042334C">
        <w:rPr>
          <w:rFonts w:ascii="Times New Roman" w:hAnsi="Times New Roman" w:cs="Times New Roman"/>
          <w:lang w:val="en-GB"/>
        </w:rPr>
        <w:t>,</w:t>
      </w:r>
      <w:r w:rsidRPr="004E1284">
        <w:rPr>
          <w:rFonts w:ascii="Times New Roman" w:hAnsi="Times New Roman" w:cs="Times New Roman"/>
          <w:lang w:val="en-GB"/>
        </w:rPr>
        <w:t xml:space="preserve"> as Weber had it</w:t>
      </w:r>
      <w:r w:rsidR="0042334C">
        <w:rPr>
          <w:rFonts w:ascii="Times New Roman" w:hAnsi="Times New Roman" w:cs="Times New Roman"/>
          <w:lang w:val="en-GB"/>
        </w:rPr>
        <w:t>,</w:t>
      </w:r>
      <w:r w:rsidRPr="004E1284">
        <w:rPr>
          <w:rFonts w:ascii="Times New Roman" w:hAnsi="Times New Roman" w:cs="Times New Roman"/>
          <w:lang w:val="en-GB"/>
        </w:rPr>
        <w:t xml:space="preserve"> ‘not liking is hardly refuting’ (quoted in du Gay, 2013: </w:t>
      </w:r>
      <w:r w:rsidR="00777970">
        <w:rPr>
          <w:rFonts w:ascii="Times New Roman" w:hAnsi="Times New Roman" w:cs="Times New Roman"/>
          <w:lang w:val="en-GB"/>
        </w:rPr>
        <w:t>89</w:t>
      </w:r>
      <w:r w:rsidRPr="004E1284">
        <w:rPr>
          <w:rFonts w:ascii="Times New Roman" w:hAnsi="Times New Roman" w:cs="Times New Roman"/>
          <w:lang w:val="en-GB"/>
        </w:rPr>
        <w:t>)</w:t>
      </w:r>
      <w:r w:rsidR="00F34D41">
        <w:rPr>
          <w:rFonts w:ascii="Times New Roman" w:hAnsi="Times New Roman" w:cs="Times New Roman"/>
          <w:lang w:val="en-GB"/>
        </w:rPr>
        <w:t>.</w:t>
      </w:r>
      <w:r w:rsidR="0099320E" w:rsidRPr="007A4B5D">
        <w:rPr>
          <w:rFonts w:ascii="Times New Roman" w:hAnsi="Times New Roman" w:cs="Times New Roman"/>
          <w:lang w:val="en-GB"/>
        </w:rPr>
        <w:t xml:space="preserve"> As </w:t>
      </w:r>
      <w:r w:rsidR="000636ED" w:rsidRPr="00642BE1">
        <w:rPr>
          <w:rFonts w:ascii="Times New Roman" w:hAnsi="Times New Roman" w:cs="Times New Roman"/>
          <w:lang w:val="en-GB"/>
        </w:rPr>
        <w:t>Brown</w:t>
      </w:r>
      <w:r w:rsidR="0099320E" w:rsidRPr="00F34D41">
        <w:rPr>
          <w:rFonts w:ascii="Times New Roman" w:hAnsi="Times New Roman" w:cs="Times New Roman"/>
          <w:lang w:val="en-GB"/>
        </w:rPr>
        <w:t xml:space="preserve"> indicated with characteristic frankness in </w:t>
      </w:r>
      <w:r w:rsidR="0099320E" w:rsidRPr="00F34D41">
        <w:rPr>
          <w:rFonts w:ascii="Times New Roman" w:hAnsi="Times New Roman" w:cs="Times New Roman"/>
          <w:i/>
          <w:lang w:val="en-GB"/>
        </w:rPr>
        <w:t>The Glacier Project Papers</w:t>
      </w:r>
      <w:r w:rsidR="0099320E" w:rsidRPr="00F34D41">
        <w:rPr>
          <w:rFonts w:ascii="Times New Roman" w:hAnsi="Times New Roman" w:cs="Times New Roman"/>
          <w:lang w:val="en-GB"/>
        </w:rPr>
        <w:t>, ‘</w:t>
      </w:r>
      <w:r w:rsidR="006504E7">
        <w:rPr>
          <w:rFonts w:ascii="Times New Roman" w:hAnsi="Times New Roman" w:cs="Times New Roman"/>
          <w:lang w:val="en-GB"/>
        </w:rPr>
        <w:t>[S]</w:t>
      </w:r>
      <w:r w:rsidR="0099320E" w:rsidRPr="00F34D41">
        <w:rPr>
          <w:rFonts w:ascii="Times New Roman" w:hAnsi="Times New Roman" w:cs="Times New Roman"/>
          <w:lang w:val="en-GB"/>
        </w:rPr>
        <w:t xml:space="preserve">ome of the current theories about organization…seek to explain the impact of people on the policies which govern the operation of the company in terms of theories about the psychological interaction of groups and of the degree of identification of the individual with the company. Formal organization is thus seen as something that may disrupt these </w:t>
      </w:r>
      <w:r w:rsidR="0099320E" w:rsidRPr="00F34D41">
        <w:rPr>
          <w:rFonts w:ascii="Times New Roman" w:hAnsi="Times New Roman" w:cs="Times New Roman"/>
          <w:i/>
          <w:lang w:val="en-GB"/>
        </w:rPr>
        <w:t>informal</w:t>
      </w:r>
      <w:r w:rsidR="0099320E" w:rsidRPr="00F34D41">
        <w:rPr>
          <w:rFonts w:ascii="Times New Roman" w:hAnsi="Times New Roman" w:cs="Times New Roman"/>
          <w:lang w:val="en-GB"/>
        </w:rPr>
        <w:t xml:space="preserve"> mechanisms of association’ (Brown, 1965b: 158</w:t>
      </w:r>
      <w:r w:rsidR="004A5182" w:rsidRPr="00F34D41">
        <w:rPr>
          <w:rFonts w:ascii="Times New Roman" w:hAnsi="Times New Roman" w:cs="Times New Roman"/>
          <w:lang w:val="en-GB"/>
        </w:rPr>
        <w:t>. Emphasis added</w:t>
      </w:r>
      <w:r w:rsidR="0099320E" w:rsidRPr="00F34D41">
        <w:rPr>
          <w:rFonts w:ascii="Times New Roman" w:hAnsi="Times New Roman" w:cs="Times New Roman"/>
          <w:lang w:val="en-GB"/>
        </w:rPr>
        <w:t>). For Brown, such suspicion or overt denigration of formality and formalization ‘distorts the whole frame of reference within which organization as a subject is considered’ (ibid). Between 1939 and 1947, as Chief Executive at Glacier, Brown admitted he followed both human relations and group relations orthodoxies</w:t>
      </w:r>
      <w:r w:rsidR="000636ED" w:rsidRPr="00F34D41">
        <w:rPr>
          <w:rFonts w:ascii="Times New Roman" w:hAnsi="Times New Roman" w:cs="Times New Roman"/>
          <w:lang w:val="en-GB"/>
        </w:rPr>
        <w:t xml:space="preserve"> which were less than favourably inclined to ‘formality’, equating them with instrumentalism, rationalism and technicism</w:t>
      </w:r>
      <w:r w:rsidR="0099320E" w:rsidRPr="00F34D41">
        <w:rPr>
          <w:rFonts w:ascii="Times New Roman" w:hAnsi="Times New Roman" w:cs="Times New Roman"/>
          <w:lang w:val="en-GB"/>
        </w:rPr>
        <w:t xml:space="preserve">, with the effect that the structure of roles and their relation one to another within the Glacier organization became ‘hopelessly confused. The result was a dangerous weakening of the authority of managers and no consequential feelings of freedom or satisfaction on the part of the members of the company’ (ibid). This confusion and the consequent negative impact upon organization, he indicated, was in no small part due to the </w:t>
      </w:r>
      <w:r w:rsidR="0099320E" w:rsidRPr="00F34D41">
        <w:rPr>
          <w:rFonts w:ascii="Times New Roman" w:hAnsi="Times New Roman" w:cs="Times New Roman"/>
          <w:i/>
          <w:lang w:val="en-GB"/>
        </w:rPr>
        <w:t>un-organizational</w:t>
      </w:r>
      <w:r w:rsidR="0099320E" w:rsidRPr="00F34D41">
        <w:rPr>
          <w:rFonts w:ascii="Times New Roman" w:hAnsi="Times New Roman" w:cs="Times New Roman"/>
          <w:lang w:val="en-GB"/>
        </w:rPr>
        <w:t xml:space="preserve"> nature of much human</w:t>
      </w:r>
      <w:r w:rsidR="00D4358D">
        <w:rPr>
          <w:rFonts w:ascii="Times New Roman" w:hAnsi="Times New Roman" w:cs="Times New Roman"/>
          <w:lang w:val="en-GB"/>
        </w:rPr>
        <w:t>-</w:t>
      </w:r>
      <w:r w:rsidR="0099320E" w:rsidRPr="00F34D41">
        <w:rPr>
          <w:rFonts w:ascii="Times New Roman" w:hAnsi="Times New Roman" w:cs="Times New Roman"/>
          <w:lang w:val="en-GB"/>
        </w:rPr>
        <w:t>relations and group</w:t>
      </w:r>
      <w:r w:rsidR="00D4358D">
        <w:rPr>
          <w:rFonts w:ascii="Times New Roman" w:hAnsi="Times New Roman" w:cs="Times New Roman"/>
          <w:lang w:val="en-GB"/>
        </w:rPr>
        <w:t>-</w:t>
      </w:r>
      <w:r w:rsidR="0099320E" w:rsidRPr="00F34D41">
        <w:rPr>
          <w:rFonts w:ascii="Times New Roman" w:hAnsi="Times New Roman" w:cs="Times New Roman"/>
          <w:lang w:val="en-GB"/>
        </w:rPr>
        <w:t xml:space="preserve">relations thinking. For Brown, the latter schools often assumed that the actual job, its technology and its mental and physical requirements were relatively unimportant compared to the social and psychological situation of people at work: </w:t>
      </w:r>
      <w:r w:rsidR="00D4358D">
        <w:rPr>
          <w:rFonts w:ascii="Times New Roman" w:hAnsi="Times New Roman" w:cs="Times New Roman"/>
          <w:lang w:val="en-GB"/>
        </w:rPr>
        <w:t>‘</w:t>
      </w:r>
      <w:r w:rsidR="0099320E" w:rsidRPr="00F34D41">
        <w:rPr>
          <w:rFonts w:ascii="Times New Roman" w:hAnsi="Times New Roman" w:cs="Times New Roman"/>
          <w:lang w:val="en-GB"/>
        </w:rPr>
        <w:t xml:space="preserve">Organizations exist to co-ordinate the…work of…people towards a common series of tasks. If we are to establish sound, viable organization, then we must understand the nature of work. We must be able to talk about its content in explicit terms’ (Brown, 1965a: 72-73) – i.e. formally. In </w:t>
      </w:r>
      <w:r w:rsidR="0099320E" w:rsidRPr="00F34D41">
        <w:rPr>
          <w:rFonts w:ascii="Times New Roman" w:hAnsi="Times New Roman" w:cs="Times New Roman"/>
          <w:i/>
          <w:lang w:val="en-GB"/>
        </w:rPr>
        <w:t>Exploration In Management</w:t>
      </w:r>
      <w:r w:rsidR="0099320E" w:rsidRPr="00F34D41">
        <w:rPr>
          <w:rFonts w:ascii="Times New Roman" w:hAnsi="Times New Roman" w:cs="Times New Roman"/>
          <w:lang w:val="en-GB"/>
        </w:rPr>
        <w:t xml:space="preserve">, he succinctly sets out this credo </w:t>
      </w:r>
    </w:p>
    <w:p w14:paraId="2B494BD5" w14:textId="77777777" w:rsidR="0099320E" w:rsidRPr="00F34D41" w:rsidRDefault="0099320E" w:rsidP="00C12E93">
      <w:pPr>
        <w:spacing w:line="312" w:lineRule="auto"/>
        <w:rPr>
          <w:rFonts w:ascii="Times New Roman" w:hAnsi="Times New Roman" w:cs="Times New Roman"/>
          <w:lang w:val="en-GB"/>
        </w:rPr>
      </w:pPr>
    </w:p>
    <w:p w14:paraId="35EF01AC" w14:textId="6BFA3EB9" w:rsidR="0099320E" w:rsidRPr="00F34D41" w:rsidRDefault="0099320E" w:rsidP="00C12E93">
      <w:pPr>
        <w:spacing w:line="312" w:lineRule="auto"/>
        <w:ind w:left="567" w:right="220"/>
        <w:rPr>
          <w:rFonts w:ascii="Times New Roman" w:hAnsi="Times New Roman" w:cs="Times New Roman"/>
          <w:sz w:val="22"/>
          <w:szCs w:val="22"/>
          <w:lang w:val="en-GB"/>
        </w:rPr>
      </w:pPr>
      <w:r w:rsidRPr="00F34D41">
        <w:rPr>
          <w:rFonts w:ascii="Times New Roman" w:hAnsi="Times New Roman" w:cs="Times New Roman"/>
          <w:i/>
          <w:sz w:val="22"/>
          <w:szCs w:val="22"/>
          <w:lang w:val="en-GB"/>
        </w:rPr>
        <w:t>Effective organization is a function of the work to be done and the resources and techniques available to do it. Thus changes in methods of production bring about changes in the number of work roles, in the distribution of work between roles and in their relationship to one another. Failure to make explicit acknowledgement of this relationship between work and organization gives rise to non-valid assumptions, e.g. that optimum organization is a function of the personalities involved, that it is a matter connected to personal style and arbitrary decision of the chief executive, that there are choices between centralised and types of de-centralised organization etc. Our observations lead us to accept that…organization must be derived from an analysis of the work to be done and the techniques and resources available</w:t>
      </w:r>
      <w:r w:rsidRPr="00F34D41">
        <w:rPr>
          <w:rFonts w:ascii="Times New Roman" w:hAnsi="Times New Roman" w:cs="Times New Roman"/>
          <w:sz w:val="22"/>
          <w:szCs w:val="22"/>
          <w:lang w:val="en-GB"/>
        </w:rPr>
        <w:t xml:space="preserve"> (Brown, </w:t>
      </w:r>
      <w:r w:rsidR="001D19BB" w:rsidRPr="00F34D41">
        <w:rPr>
          <w:rFonts w:ascii="Times New Roman" w:hAnsi="Times New Roman" w:cs="Times New Roman"/>
          <w:sz w:val="22"/>
          <w:szCs w:val="22"/>
          <w:lang w:val="en-GB"/>
        </w:rPr>
        <w:t>1965b</w:t>
      </w:r>
      <w:r w:rsidRPr="00F34D41">
        <w:rPr>
          <w:rFonts w:ascii="Times New Roman" w:hAnsi="Times New Roman" w:cs="Times New Roman"/>
          <w:sz w:val="22"/>
          <w:szCs w:val="22"/>
          <w:lang w:val="en-GB"/>
        </w:rPr>
        <w:t>:</w:t>
      </w:r>
      <w:r w:rsidR="005901A7" w:rsidRPr="00F34D41">
        <w:rPr>
          <w:rFonts w:ascii="Times New Roman" w:hAnsi="Times New Roman" w:cs="Times New Roman"/>
          <w:sz w:val="22"/>
          <w:szCs w:val="22"/>
          <w:lang w:val="en-GB"/>
        </w:rPr>
        <w:t xml:space="preserve"> </w:t>
      </w:r>
      <w:r w:rsidRPr="00F34D41">
        <w:rPr>
          <w:rFonts w:ascii="Times New Roman" w:hAnsi="Times New Roman" w:cs="Times New Roman"/>
          <w:sz w:val="22"/>
          <w:szCs w:val="22"/>
          <w:lang w:val="en-GB"/>
        </w:rPr>
        <w:t>42</w:t>
      </w:r>
      <w:r w:rsidR="005901A7" w:rsidRPr="00F34D41">
        <w:rPr>
          <w:rFonts w:ascii="Times New Roman" w:hAnsi="Times New Roman" w:cs="Times New Roman"/>
          <w:sz w:val="22"/>
          <w:szCs w:val="22"/>
          <w:lang w:val="en-GB"/>
        </w:rPr>
        <w:t>,</w:t>
      </w:r>
      <w:r w:rsidRPr="00F34D41">
        <w:rPr>
          <w:rFonts w:ascii="Times New Roman" w:hAnsi="Times New Roman" w:cs="Times New Roman"/>
          <w:sz w:val="22"/>
          <w:szCs w:val="22"/>
          <w:lang w:val="en-GB"/>
        </w:rPr>
        <w:t xml:space="preserve"> Italics in original)</w:t>
      </w:r>
      <w:r w:rsidR="00D4358D">
        <w:rPr>
          <w:rFonts w:ascii="Times New Roman" w:hAnsi="Times New Roman" w:cs="Times New Roman"/>
          <w:sz w:val="22"/>
          <w:szCs w:val="22"/>
          <w:lang w:val="en-GB"/>
        </w:rPr>
        <w:t>.</w:t>
      </w:r>
    </w:p>
    <w:p w14:paraId="2D1FEE6A" w14:textId="77777777" w:rsidR="0099320E" w:rsidRPr="00F34D41" w:rsidRDefault="0099320E" w:rsidP="00C12E93">
      <w:pPr>
        <w:spacing w:line="312" w:lineRule="auto"/>
        <w:rPr>
          <w:rFonts w:ascii="Times New Roman" w:hAnsi="Times New Roman" w:cs="Times New Roman"/>
          <w:lang w:val="en-GB"/>
        </w:rPr>
      </w:pPr>
    </w:p>
    <w:p w14:paraId="3D0A248F" w14:textId="5C04CC71" w:rsidR="0099320E" w:rsidRPr="00F34D41" w:rsidRDefault="0099320E" w:rsidP="00C12E93">
      <w:pPr>
        <w:spacing w:line="312" w:lineRule="auto"/>
        <w:rPr>
          <w:rFonts w:ascii="Times New Roman" w:hAnsi="Times New Roman" w:cs="Times New Roman"/>
          <w:lang w:val="en-GB"/>
        </w:rPr>
      </w:pPr>
      <w:r w:rsidRPr="00F34D41">
        <w:rPr>
          <w:rFonts w:ascii="Times New Roman" w:hAnsi="Times New Roman" w:cs="Times New Roman"/>
          <w:lang w:val="en-GB"/>
        </w:rPr>
        <w:t>For Brown (1965a: 64-65), it was clear that unless prescribed boundaries were set on the decision</w:t>
      </w:r>
      <w:r w:rsidR="00D4358D">
        <w:rPr>
          <w:rFonts w:ascii="Times New Roman" w:hAnsi="Times New Roman" w:cs="Times New Roman"/>
          <w:lang w:val="en-GB"/>
        </w:rPr>
        <w:t>-</w:t>
      </w:r>
      <w:r w:rsidRPr="00F34D41">
        <w:rPr>
          <w:rFonts w:ascii="Times New Roman" w:hAnsi="Times New Roman" w:cs="Times New Roman"/>
          <w:lang w:val="en-GB"/>
        </w:rPr>
        <w:t xml:space="preserve">making work that employees undertook within an organization, it would be impossible to co-ordinate their work ‘towards a common end’. If top management did not set co-ordinating policies </w:t>
      </w:r>
      <w:r w:rsidR="00D4358D">
        <w:rPr>
          <w:rFonts w:ascii="Times New Roman" w:hAnsi="Times New Roman" w:cs="Times New Roman"/>
          <w:lang w:val="en-GB"/>
        </w:rPr>
        <w:t>that</w:t>
      </w:r>
      <w:r w:rsidRPr="00F34D41">
        <w:rPr>
          <w:rFonts w:ascii="Times New Roman" w:hAnsi="Times New Roman" w:cs="Times New Roman"/>
          <w:lang w:val="en-GB"/>
        </w:rPr>
        <w:t xml:space="preserve"> prescribed the discretion of managers throughout the organization, individual managers would be ‘entitled to make decisions that could create chaos’. This is because without prescribed boundaries to their discretion, managers would not know where their ‘authority and responsibility to make decisions starts or finishes’. They could not then be held accountable ‘either for failure to make necessary decisions or for making decisions which, in fact, usurp the authority’ of their own managers. As a result, work and thus ‘organizing’ would be conducted in ‘a</w:t>
      </w:r>
      <w:r w:rsidR="004A5182" w:rsidRPr="00F34D41">
        <w:rPr>
          <w:rFonts w:ascii="Times New Roman" w:hAnsi="Times New Roman" w:cs="Times New Roman"/>
          <w:lang w:val="en-GB"/>
        </w:rPr>
        <w:t xml:space="preserve"> </w:t>
      </w:r>
      <w:r w:rsidRPr="00F34D41">
        <w:rPr>
          <w:rFonts w:ascii="Times New Roman" w:hAnsi="Times New Roman" w:cs="Times New Roman"/>
          <w:lang w:val="en-GB"/>
        </w:rPr>
        <w:t>twilight of continuous uncertainty’ (Brown, 1965a: 63).</w:t>
      </w:r>
    </w:p>
    <w:p w14:paraId="492969CD" w14:textId="77777777" w:rsidR="0099320E" w:rsidRPr="00F34D41" w:rsidRDefault="0099320E" w:rsidP="00C12E93">
      <w:pPr>
        <w:spacing w:line="312" w:lineRule="auto"/>
        <w:rPr>
          <w:rFonts w:ascii="Times New Roman" w:hAnsi="Times New Roman" w:cs="Times New Roman"/>
          <w:lang w:val="en-GB"/>
        </w:rPr>
      </w:pPr>
    </w:p>
    <w:p w14:paraId="54CCADDF" w14:textId="3B6BB245" w:rsidR="0099320E" w:rsidRPr="00F34D41" w:rsidRDefault="0099320E" w:rsidP="00C12E93">
      <w:pPr>
        <w:spacing w:line="312" w:lineRule="auto"/>
        <w:ind w:left="567" w:right="220"/>
        <w:rPr>
          <w:rFonts w:ascii="Times New Roman" w:hAnsi="Times New Roman" w:cs="Times New Roman"/>
          <w:sz w:val="22"/>
          <w:szCs w:val="22"/>
          <w:lang w:val="en-GB"/>
        </w:rPr>
      </w:pPr>
      <w:r w:rsidRPr="00F34D41">
        <w:rPr>
          <w:rFonts w:ascii="Times New Roman" w:hAnsi="Times New Roman" w:cs="Times New Roman"/>
          <w:sz w:val="22"/>
          <w:szCs w:val="22"/>
          <w:lang w:val="en-GB"/>
        </w:rPr>
        <w:t>If the need for formal organization is denied and as a result there are no written or explicitly recognised prescribed bounds to the work roles, then, clearly, no one really knows what decisions he or anybody else is authorised to make. Every time an individual in the company faces a problem, his first thought would have to be: ‘Is it my responsibility to deal with this or not?’ In the absence of prescribed bounds he does not and cannot know.  Therefore he will have to decide first whether or not to act. Then, if he decides to do so, he will have to make decisions on what action to take. But, once he has made his decision, others may question his right to do so. His manager may ‘bawl him out’ or may praise him for ‘showing initiative’; the individual does not know in advance which response he will get…Neither criticism can be valid unless the discretion in the role has been made explicit. There is need to avoid situations in which the use of personal networks, manipulation of other people, lobbying of support etc, is required by the individual to discharge the work of his role. The absence of clear-cut statements about authority, responsibility and task, create such situations…The degree of formal organization required is that which will ensure that all necessary decisions are made which will keep at a low level inter-personal jealousy and confusions about authority; which will avoid leaving people in a continual state of uncertainty as to how far they can go in making decisions, and which will prevent individuals assuming personal positions of power and influence which leave no connection with the degree of authority required by them to perform the tasks allotted to them (Brown, 1965a: 69 and 1965b: 154-55).</w:t>
      </w:r>
    </w:p>
    <w:p w14:paraId="4B371A07" w14:textId="77777777" w:rsidR="0099320E" w:rsidRPr="00F34D41" w:rsidRDefault="0099320E" w:rsidP="00C12E93">
      <w:pPr>
        <w:spacing w:line="312" w:lineRule="auto"/>
        <w:rPr>
          <w:rFonts w:ascii="Times New Roman" w:hAnsi="Times New Roman" w:cs="Times New Roman"/>
          <w:lang w:val="en-GB"/>
        </w:rPr>
      </w:pPr>
    </w:p>
    <w:p w14:paraId="1BEE6C77" w14:textId="14CE8583" w:rsidR="0099320E" w:rsidRPr="00F34D41" w:rsidRDefault="0099320E" w:rsidP="00C12E93">
      <w:pPr>
        <w:spacing w:line="312" w:lineRule="auto"/>
        <w:rPr>
          <w:rFonts w:ascii="Times New Roman" w:hAnsi="Times New Roman" w:cs="Times New Roman"/>
          <w:lang w:val="en-GB"/>
        </w:rPr>
      </w:pPr>
      <w:r w:rsidRPr="00F34D41">
        <w:rPr>
          <w:rFonts w:ascii="Times New Roman" w:hAnsi="Times New Roman" w:cs="Times New Roman"/>
          <w:lang w:val="en-GB"/>
        </w:rPr>
        <w:t>For Brown (1965b: 153), morally</w:t>
      </w:r>
      <w:r w:rsidR="003F2C92">
        <w:rPr>
          <w:rFonts w:ascii="Times New Roman" w:hAnsi="Times New Roman" w:cs="Times New Roman"/>
          <w:lang w:val="en-GB"/>
        </w:rPr>
        <w:t>-</w:t>
      </w:r>
      <w:r w:rsidRPr="00F34D41">
        <w:rPr>
          <w:rFonts w:ascii="Times New Roman" w:hAnsi="Times New Roman" w:cs="Times New Roman"/>
          <w:lang w:val="en-GB"/>
        </w:rPr>
        <w:t xml:space="preserve">expressivist appeals to ‘informality’ as the bedrock of organizational creativity, innovation, freedom and flexibility were ‘the converse of my business experience’. They were, rather, appeals to dis-organize; to return to ‘a natural condition’ in the Hobbesian sense. As Brown (1965b: 153-54) put it, ‘a deliberate policy of leaving organization unformulated is tantamount to the deliberate setting up of a situation of anarchy. I use the word ‘anarchy’ in its original sense, i.e. </w:t>
      </w:r>
      <w:r w:rsidR="00C17110">
        <w:rPr>
          <w:rFonts w:ascii="Times New Roman" w:hAnsi="Times New Roman" w:cs="Times New Roman"/>
          <w:lang w:val="en-GB"/>
        </w:rPr>
        <w:t>“</w:t>
      </w:r>
      <w:r w:rsidRPr="00F34D41">
        <w:rPr>
          <w:rFonts w:ascii="Times New Roman" w:hAnsi="Times New Roman" w:cs="Times New Roman"/>
          <w:lang w:val="en-GB"/>
        </w:rPr>
        <w:t>the want of government in a state</w:t>
      </w:r>
      <w:r w:rsidR="00D6466F">
        <w:rPr>
          <w:rFonts w:ascii="Times New Roman" w:hAnsi="Times New Roman" w:cs="Times New Roman"/>
          <w:lang w:val="en-GB"/>
        </w:rPr>
        <w:t>”.</w:t>
      </w:r>
      <w:r w:rsidRPr="00F34D41">
        <w:rPr>
          <w:rFonts w:ascii="Times New Roman" w:hAnsi="Times New Roman" w:cs="Times New Roman"/>
          <w:lang w:val="en-GB"/>
        </w:rPr>
        <w:t xml:space="preserve">’ Echoing </w:t>
      </w:r>
      <w:r w:rsidR="0095759D" w:rsidRPr="00F34D41">
        <w:rPr>
          <w:rFonts w:ascii="Times New Roman" w:hAnsi="Times New Roman" w:cs="Times New Roman"/>
          <w:lang w:val="en-GB"/>
        </w:rPr>
        <w:t xml:space="preserve">Hobbes’s (1991) </w:t>
      </w:r>
      <w:r w:rsidR="000636ED" w:rsidRPr="00F34D41">
        <w:rPr>
          <w:rFonts w:ascii="Times New Roman" w:hAnsi="Times New Roman" w:cs="Times New Roman"/>
          <w:lang w:val="en-GB"/>
        </w:rPr>
        <w:t xml:space="preserve">(in)famous </w:t>
      </w:r>
      <w:r w:rsidRPr="00F34D41">
        <w:rPr>
          <w:rFonts w:ascii="Times New Roman" w:hAnsi="Times New Roman" w:cs="Times New Roman"/>
          <w:lang w:val="en-GB"/>
        </w:rPr>
        <w:t>statement</w:t>
      </w:r>
      <w:r w:rsidR="005901A7" w:rsidRPr="00F34D41">
        <w:rPr>
          <w:rFonts w:ascii="Times New Roman" w:hAnsi="Times New Roman" w:cs="Times New Roman"/>
          <w:lang w:val="en-GB"/>
        </w:rPr>
        <w:t>, ‘where no Law, no Injustice’</w:t>
      </w:r>
      <w:r w:rsidRPr="00F34D41">
        <w:rPr>
          <w:rFonts w:ascii="Times New Roman" w:hAnsi="Times New Roman" w:cs="Times New Roman"/>
          <w:lang w:val="en-GB"/>
        </w:rPr>
        <w:t>, Brown argues</w:t>
      </w:r>
    </w:p>
    <w:p w14:paraId="24C3D69E" w14:textId="77777777" w:rsidR="0099320E" w:rsidRPr="00F34D41" w:rsidRDefault="0099320E" w:rsidP="00C12E93">
      <w:pPr>
        <w:spacing w:line="312" w:lineRule="auto"/>
        <w:rPr>
          <w:rFonts w:ascii="Times New Roman" w:hAnsi="Times New Roman" w:cs="Times New Roman"/>
          <w:lang w:val="en-GB"/>
        </w:rPr>
      </w:pPr>
    </w:p>
    <w:p w14:paraId="080D2685" w14:textId="51E4B8B9" w:rsidR="0099320E" w:rsidRPr="00F34D41" w:rsidRDefault="0099320E" w:rsidP="00C12E93">
      <w:pPr>
        <w:spacing w:line="312" w:lineRule="auto"/>
        <w:ind w:left="567" w:right="362"/>
        <w:rPr>
          <w:rFonts w:ascii="Times New Roman" w:hAnsi="Times New Roman" w:cs="Times New Roman"/>
          <w:sz w:val="22"/>
          <w:szCs w:val="22"/>
          <w:lang w:val="en-GB"/>
        </w:rPr>
      </w:pPr>
      <w:r w:rsidRPr="00F34D41">
        <w:rPr>
          <w:rFonts w:ascii="Times New Roman" w:hAnsi="Times New Roman" w:cs="Times New Roman"/>
          <w:sz w:val="22"/>
          <w:szCs w:val="22"/>
          <w:lang w:val="en-GB"/>
        </w:rPr>
        <w:t>It is not absence of law, which allows creative use of discretion, but an explicit area of freedom bounded by the law which reduces anarchy and allows the individual to make his (</w:t>
      </w:r>
      <w:r w:rsidRPr="00F34D41">
        <w:rPr>
          <w:rFonts w:ascii="Times New Roman" w:hAnsi="Times New Roman" w:cs="Times New Roman"/>
          <w:i/>
          <w:sz w:val="22"/>
          <w:szCs w:val="22"/>
          <w:lang w:val="en-GB"/>
        </w:rPr>
        <w:t>sic</w:t>
      </w:r>
      <w:r w:rsidRPr="00F34D41">
        <w:rPr>
          <w:rFonts w:ascii="Times New Roman" w:hAnsi="Times New Roman" w:cs="Times New Roman"/>
          <w:sz w:val="22"/>
          <w:szCs w:val="22"/>
          <w:lang w:val="en-GB"/>
        </w:rPr>
        <w:t>) contribution…A little reflection will surely enable each of us to see that we want a system of law, despite the fact that at times we find it irksome, first, because we desire to be protected from the effect of the unlimited decisions of our fellows and, secondly, because without limitations on our freedom of decision, we must carry unlimited responsibility.</w:t>
      </w:r>
    </w:p>
    <w:p w14:paraId="7B8B7BDA" w14:textId="77777777" w:rsidR="0099320E" w:rsidRPr="00F34D41" w:rsidRDefault="0099320E" w:rsidP="00C12E93">
      <w:pPr>
        <w:spacing w:line="312" w:lineRule="auto"/>
        <w:rPr>
          <w:rFonts w:ascii="Times New Roman" w:hAnsi="Times New Roman" w:cs="Times New Roman"/>
          <w:lang w:val="en-GB"/>
        </w:rPr>
      </w:pPr>
    </w:p>
    <w:p w14:paraId="311B5B99" w14:textId="6A624020" w:rsidR="0099320E" w:rsidRPr="000F4C04" w:rsidRDefault="0099320E" w:rsidP="00C12E93">
      <w:pPr>
        <w:spacing w:line="312" w:lineRule="auto"/>
        <w:rPr>
          <w:rFonts w:ascii="Times New Roman" w:hAnsi="Times New Roman" w:cs="Times New Roman"/>
          <w:lang w:val="en-GB"/>
        </w:rPr>
      </w:pPr>
      <w:r w:rsidRPr="00F34D41">
        <w:rPr>
          <w:rFonts w:ascii="Times New Roman" w:hAnsi="Times New Roman" w:cs="Times New Roman"/>
          <w:lang w:val="en-GB"/>
        </w:rPr>
        <w:t>Brown (1976:</w:t>
      </w:r>
      <w:r w:rsidR="005901A7" w:rsidRPr="00F34D41">
        <w:rPr>
          <w:rFonts w:ascii="Times New Roman" w:hAnsi="Times New Roman" w:cs="Times New Roman"/>
          <w:lang w:val="en-GB"/>
        </w:rPr>
        <w:t xml:space="preserve"> </w:t>
      </w:r>
      <w:r w:rsidRPr="00F34D41">
        <w:rPr>
          <w:rFonts w:ascii="Times New Roman" w:hAnsi="Times New Roman" w:cs="Times New Roman"/>
          <w:lang w:val="en-GB"/>
        </w:rPr>
        <w:t>289) stressed the need for an explicit acknowledgment that what he called the ‘executive system</w:t>
      </w:r>
      <w:r w:rsidR="003F2C92">
        <w:rPr>
          <w:rFonts w:ascii="Times New Roman" w:hAnsi="Times New Roman" w:cs="Times New Roman"/>
          <w:lang w:val="en-GB"/>
        </w:rPr>
        <w:t>’</w:t>
      </w:r>
      <w:r w:rsidRPr="00C27CB9">
        <w:rPr>
          <w:rStyle w:val="FootnoteReference"/>
          <w:rFonts w:ascii="Times New Roman" w:hAnsi="Times New Roman" w:cs="Times New Roman"/>
          <w:lang w:val="en-GB"/>
        </w:rPr>
        <w:footnoteReference w:id="5"/>
      </w:r>
      <w:r w:rsidRPr="00C27CB9">
        <w:rPr>
          <w:rFonts w:ascii="Times New Roman" w:hAnsi="Times New Roman" w:cs="Times New Roman"/>
          <w:lang w:val="en-GB"/>
        </w:rPr>
        <w:t xml:space="preserve"> was ‘brought into being to per</w:t>
      </w:r>
      <w:r w:rsidRPr="00853AED">
        <w:rPr>
          <w:rFonts w:ascii="Times New Roman" w:hAnsi="Times New Roman" w:cs="Times New Roman"/>
          <w:lang w:val="en-GB"/>
        </w:rPr>
        <w:t>form the work of the company, that its structure must be a function of such work, that it must be capable of constant adaptation to match the changes in the work, and that the total work must be divided between all the roles in the Executive System’. He th</w:t>
      </w:r>
      <w:r w:rsidRPr="00E33B5D">
        <w:rPr>
          <w:rFonts w:ascii="Times New Roman" w:hAnsi="Times New Roman" w:cs="Times New Roman"/>
          <w:lang w:val="en-GB"/>
        </w:rPr>
        <w:t xml:space="preserve">en posed the rhetorical question: To </w:t>
      </w:r>
      <w:r w:rsidR="003F2C92">
        <w:rPr>
          <w:rFonts w:ascii="Times New Roman" w:hAnsi="Times New Roman" w:cs="Times New Roman"/>
          <w:lang w:val="en-GB"/>
        </w:rPr>
        <w:t>‘</w:t>
      </w:r>
      <w:r w:rsidRPr="00E33B5D">
        <w:rPr>
          <w:rFonts w:ascii="Times New Roman" w:hAnsi="Times New Roman" w:cs="Times New Roman"/>
          <w:lang w:val="en-GB"/>
        </w:rPr>
        <w:t>what extent is this to be done with deliberation and in a statable manner’, in other words, ‘formally’, and to what extent is it ‘to be left to be decided by the pressure generated by group and individual interaction’</w:t>
      </w:r>
      <w:r w:rsidRPr="00BF3B3C">
        <w:rPr>
          <w:rFonts w:ascii="Times New Roman" w:hAnsi="Times New Roman" w:cs="Times New Roman"/>
          <w:lang w:val="en-GB"/>
        </w:rPr>
        <w:t>, in other words, informally (Brown, 1976: 289)</w:t>
      </w:r>
      <w:r w:rsidR="003F2C92">
        <w:rPr>
          <w:rFonts w:ascii="Times New Roman" w:hAnsi="Times New Roman" w:cs="Times New Roman"/>
          <w:lang w:val="en-GB"/>
        </w:rPr>
        <w:t>?</w:t>
      </w:r>
      <w:r w:rsidRPr="00BF3B3C">
        <w:rPr>
          <w:rFonts w:ascii="Times New Roman" w:hAnsi="Times New Roman" w:cs="Times New Roman"/>
          <w:lang w:val="en-GB"/>
        </w:rPr>
        <w:t xml:space="preserve">  His answer is clear and precise: </w:t>
      </w:r>
      <w:r w:rsidR="003F2C92">
        <w:rPr>
          <w:rFonts w:ascii="Times New Roman" w:hAnsi="Times New Roman" w:cs="Times New Roman"/>
          <w:lang w:val="en-GB"/>
        </w:rPr>
        <w:t>‘</w:t>
      </w:r>
      <w:r w:rsidRPr="00BF3B3C">
        <w:rPr>
          <w:rFonts w:ascii="Times New Roman" w:hAnsi="Times New Roman" w:cs="Times New Roman"/>
          <w:lang w:val="en-GB"/>
        </w:rPr>
        <w:t>the salient result of the latter process is that the people involved in the situation lack full and consistent knowledge of who does what. The assumption made by some is t</w:t>
      </w:r>
      <w:r w:rsidRPr="00730932">
        <w:rPr>
          <w:rFonts w:ascii="Times New Roman" w:hAnsi="Times New Roman" w:cs="Times New Roman"/>
          <w:lang w:val="en-GB"/>
        </w:rPr>
        <w:t>hat this is a situation of liberty for the individual, but is it not more accurate to say that such a situation is one where the right to do certain types of work is decided by the competitive</w:t>
      </w:r>
      <w:r w:rsidRPr="00CA6C17">
        <w:rPr>
          <w:rFonts w:ascii="Times New Roman" w:hAnsi="Times New Roman" w:cs="Times New Roman"/>
          <w:lang w:val="en-GB"/>
        </w:rPr>
        <w:t xml:space="preserve"> ambitions and power positions of the individual concerned? Jones may well feel a need to carry a certain area of responsibility but, supposing that Smith equally feels that his needs can be met only by carrying that same responsibility, what then? If they</w:t>
      </w:r>
      <w:r w:rsidRPr="00681277">
        <w:rPr>
          <w:rFonts w:ascii="Times New Roman" w:hAnsi="Times New Roman" w:cs="Times New Roman"/>
          <w:lang w:val="en-GB"/>
        </w:rPr>
        <w:t xml:space="preserve"> are left to fight it out, that can scarcely be called a situation of freedom for either of them’ (Brown, 1976: 289). Nor would it be a situation in which the efficiency of, or indeed prospects of survival for, the enterprise (and thus the securing of the </w:t>
      </w:r>
      <w:r w:rsidRPr="009B2471">
        <w:rPr>
          <w:rFonts w:ascii="Times New Roman" w:hAnsi="Times New Roman" w:cs="Times New Roman"/>
          <w:lang w:val="en-GB"/>
        </w:rPr>
        <w:t>purposes for which it was instantiated) was enhanced. No doubt informal groups are capable of improvising a kind of order, but what the latter is and how it contributes to the securing of an overall organizational purpose can only be known after the event,</w:t>
      </w:r>
      <w:r w:rsidRPr="000F4C04">
        <w:rPr>
          <w:rFonts w:ascii="Times New Roman" w:hAnsi="Times New Roman" w:cs="Times New Roman"/>
          <w:lang w:val="en-GB"/>
        </w:rPr>
        <w:t xml:space="preserve"> as a historical fact; there will be no prior, logistical guarantees. The latter, after all, is the provenance of ‘formality’ (Stinchcombe, 2001).</w:t>
      </w:r>
    </w:p>
    <w:p w14:paraId="0195CABD" w14:textId="77777777" w:rsidR="0099320E" w:rsidRPr="003E200F" w:rsidRDefault="0099320E" w:rsidP="00C12E93">
      <w:pPr>
        <w:spacing w:line="312" w:lineRule="auto"/>
        <w:rPr>
          <w:rFonts w:ascii="Times New Roman" w:hAnsi="Times New Roman" w:cs="Times New Roman"/>
          <w:lang w:val="en-GB"/>
        </w:rPr>
      </w:pPr>
    </w:p>
    <w:p w14:paraId="48008AB5" w14:textId="5642F7BF" w:rsidR="00CD77FD" w:rsidRPr="00E34FF2" w:rsidRDefault="0099320E" w:rsidP="00C12E93">
      <w:pPr>
        <w:spacing w:line="312" w:lineRule="auto"/>
        <w:rPr>
          <w:rFonts w:ascii="Times New Roman" w:hAnsi="Times New Roman" w:cs="Times New Roman"/>
          <w:lang w:val="en-GB"/>
        </w:rPr>
      </w:pPr>
      <w:r w:rsidRPr="00E12428">
        <w:rPr>
          <w:rFonts w:ascii="Times New Roman" w:hAnsi="Times New Roman" w:cs="Times New Roman"/>
          <w:lang w:val="en-GB"/>
        </w:rPr>
        <w:t>Even at the time of its development</w:t>
      </w:r>
      <w:r w:rsidR="00A47807">
        <w:rPr>
          <w:rFonts w:ascii="Times New Roman" w:hAnsi="Times New Roman" w:cs="Times New Roman"/>
          <w:lang w:val="en-GB"/>
        </w:rPr>
        <w:t>,</w:t>
      </w:r>
      <w:r w:rsidRPr="00E12428">
        <w:rPr>
          <w:rFonts w:ascii="Times New Roman" w:hAnsi="Times New Roman" w:cs="Times New Roman"/>
          <w:lang w:val="en-GB"/>
        </w:rPr>
        <w:t xml:space="preserve"> much of what Brown articulated about the relationship between authority,</w:t>
      </w:r>
      <w:r w:rsidRPr="00EC5D2B">
        <w:rPr>
          <w:rFonts w:ascii="Times New Roman" w:hAnsi="Times New Roman" w:cs="Times New Roman"/>
          <w:lang w:val="en-GB"/>
        </w:rPr>
        <w:t xml:space="preserve"> formality and organization appeared counter-intuitive, and, as a result, out of step with contemporary organizational opinion (</w:t>
      </w:r>
      <w:r w:rsidR="0095759D" w:rsidRPr="002204C6">
        <w:rPr>
          <w:rFonts w:ascii="Times New Roman" w:hAnsi="Times New Roman" w:cs="Times New Roman"/>
          <w:lang w:val="en-GB"/>
        </w:rPr>
        <w:t>Gray, 1976; Mant, 2007</w:t>
      </w:r>
      <w:r w:rsidRPr="00F644B7">
        <w:rPr>
          <w:rFonts w:ascii="Times New Roman" w:hAnsi="Times New Roman" w:cs="Times New Roman"/>
          <w:lang w:val="en-GB"/>
        </w:rPr>
        <w:t>). This is even more so nowadays, when, as we have noted</w:t>
      </w:r>
      <w:r w:rsidR="003F15A4">
        <w:rPr>
          <w:rFonts w:ascii="Times New Roman" w:hAnsi="Times New Roman" w:cs="Times New Roman"/>
          <w:lang w:val="en-GB"/>
        </w:rPr>
        <w:t>,</w:t>
      </w:r>
      <w:r w:rsidRPr="00F644B7">
        <w:rPr>
          <w:rFonts w:ascii="Times New Roman" w:hAnsi="Times New Roman" w:cs="Times New Roman"/>
          <w:lang w:val="en-GB"/>
        </w:rPr>
        <w:t xml:space="preserve"> so much work in organization theory has adopted a metaphysical stance towards its core object, with the result that once</w:t>
      </w:r>
      <w:r w:rsidR="003F15A4">
        <w:rPr>
          <w:rFonts w:ascii="Times New Roman" w:hAnsi="Times New Roman" w:cs="Times New Roman"/>
          <w:lang w:val="en-GB"/>
        </w:rPr>
        <w:t>-</w:t>
      </w:r>
      <w:r w:rsidRPr="00F644B7">
        <w:rPr>
          <w:rFonts w:ascii="Times New Roman" w:hAnsi="Times New Roman" w:cs="Times New Roman"/>
          <w:lang w:val="en-GB"/>
        </w:rPr>
        <w:t>key concepts in the field, including ‘authority’, ‘formality’ and even ‘organization’</w:t>
      </w:r>
      <w:r w:rsidR="003F15A4">
        <w:rPr>
          <w:rFonts w:ascii="Times New Roman" w:hAnsi="Times New Roman" w:cs="Times New Roman"/>
          <w:lang w:val="en-GB"/>
        </w:rPr>
        <w:t>,</w:t>
      </w:r>
      <w:r w:rsidRPr="00F644B7">
        <w:rPr>
          <w:rFonts w:ascii="Times New Roman" w:hAnsi="Times New Roman" w:cs="Times New Roman"/>
          <w:lang w:val="en-GB"/>
        </w:rPr>
        <w:t xml:space="preserve"> are deemed anachronistic and largely irrelevant to contemporary concerns. </w:t>
      </w:r>
      <w:r w:rsidR="00CD77FD" w:rsidRPr="006C5245">
        <w:rPr>
          <w:rFonts w:ascii="Times New Roman" w:hAnsi="Times New Roman" w:cs="Times New Roman"/>
          <w:lang w:val="en-GB"/>
        </w:rPr>
        <w:t>This fear of the formal,</w:t>
      </w:r>
      <w:r w:rsidR="00CD77FD" w:rsidRPr="007D7575">
        <w:rPr>
          <w:rFonts w:ascii="Times New Roman" w:hAnsi="Times New Roman" w:cs="Times New Roman"/>
          <w:lang w:val="en-GB"/>
        </w:rPr>
        <w:t xml:space="preserve"> however, is far from salutary. In our discussion and concluding comments we will first indicate some of its practical effects, and after this </w:t>
      </w:r>
      <w:r w:rsidR="00E4368D" w:rsidRPr="00EC0ABC">
        <w:rPr>
          <w:rFonts w:ascii="Times New Roman" w:hAnsi="Times New Roman" w:cs="Times New Roman"/>
          <w:lang w:val="en-GB"/>
        </w:rPr>
        <w:t>ad</w:t>
      </w:r>
      <w:r w:rsidR="00E4368D" w:rsidRPr="001F1875">
        <w:rPr>
          <w:rFonts w:ascii="Times New Roman" w:hAnsi="Times New Roman" w:cs="Times New Roman"/>
          <w:lang w:val="en-GB"/>
        </w:rPr>
        <w:t>dress some of its theoretical implications.</w:t>
      </w:r>
      <w:r w:rsidR="00CD77FD" w:rsidRPr="00E34FF2">
        <w:rPr>
          <w:rFonts w:ascii="Times New Roman" w:hAnsi="Times New Roman" w:cs="Times New Roman"/>
          <w:lang w:val="en-GB"/>
        </w:rPr>
        <w:t xml:space="preserve"> </w:t>
      </w:r>
    </w:p>
    <w:p w14:paraId="17731CBB" w14:textId="77777777" w:rsidR="0014238D" w:rsidRPr="00B832EB" w:rsidRDefault="0014238D" w:rsidP="00C12E93">
      <w:pPr>
        <w:spacing w:line="312" w:lineRule="auto"/>
        <w:rPr>
          <w:rFonts w:ascii="Times New Roman" w:hAnsi="Times New Roman" w:cs="Times New Roman"/>
          <w:lang w:val="en-GB"/>
        </w:rPr>
      </w:pPr>
    </w:p>
    <w:p w14:paraId="3621F78B" w14:textId="77777777" w:rsidR="00BD0ADE" w:rsidRPr="00B0231F" w:rsidRDefault="00BD0ADE" w:rsidP="00C12E93">
      <w:pPr>
        <w:spacing w:line="312" w:lineRule="auto"/>
        <w:rPr>
          <w:rFonts w:ascii="Times New Roman" w:hAnsi="Times New Roman" w:cs="Times New Roman"/>
          <w:lang w:val="en-GB"/>
        </w:rPr>
      </w:pPr>
    </w:p>
    <w:p w14:paraId="50225F85" w14:textId="2DB393F2" w:rsidR="00BD0ADE" w:rsidRPr="00777970" w:rsidRDefault="005621DD" w:rsidP="00C12E93">
      <w:pPr>
        <w:spacing w:line="312" w:lineRule="auto"/>
        <w:rPr>
          <w:rFonts w:ascii="Times New Roman" w:hAnsi="Times New Roman" w:cs="Times New Roman"/>
          <w:b/>
          <w:sz w:val="28"/>
          <w:szCs w:val="28"/>
          <w:lang w:val="en-GB"/>
        </w:rPr>
      </w:pPr>
      <w:r w:rsidRPr="00777970">
        <w:rPr>
          <w:rFonts w:ascii="Times New Roman" w:hAnsi="Times New Roman" w:cs="Times New Roman"/>
          <w:b/>
          <w:sz w:val="28"/>
          <w:szCs w:val="28"/>
          <w:lang w:val="en-GB"/>
        </w:rPr>
        <w:t xml:space="preserve">Formality as a civilizing instrument: </w:t>
      </w:r>
      <w:r w:rsidR="004D3F69" w:rsidRPr="00777970">
        <w:rPr>
          <w:rFonts w:ascii="Times New Roman" w:hAnsi="Times New Roman" w:cs="Times New Roman"/>
          <w:b/>
          <w:sz w:val="28"/>
          <w:szCs w:val="28"/>
          <w:lang w:val="en-GB"/>
        </w:rPr>
        <w:t xml:space="preserve">discussion and </w:t>
      </w:r>
      <w:r w:rsidRPr="00777970">
        <w:rPr>
          <w:rFonts w:ascii="Times New Roman" w:hAnsi="Times New Roman" w:cs="Times New Roman"/>
          <w:b/>
          <w:sz w:val="28"/>
          <w:szCs w:val="28"/>
          <w:lang w:val="en-GB"/>
        </w:rPr>
        <w:t>c</w:t>
      </w:r>
      <w:r w:rsidR="00BD0ADE" w:rsidRPr="00777970">
        <w:rPr>
          <w:rFonts w:ascii="Times New Roman" w:hAnsi="Times New Roman" w:cs="Times New Roman"/>
          <w:b/>
          <w:sz w:val="28"/>
          <w:szCs w:val="28"/>
          <w:lang w:val="en-GB"/>
        </w:rPr>
        <w:t>oncluding comments</w:t>
      </w:r>
    </w:p>
    <w:p w14:paraId="51B74ADB" w14:textId="77777777" w:rsidR="005621DD" w:rsidRPr="00C27CB9" w:rsidRDefault="005621DD" w:rsidP="00C12E93">
      <w:pPr>
        <w:spacing w:line="312" w:lineRule="auto"/>
        <w:rPr>
          <w:rFonts w:ascii="Times New Roman" w:hAnsi="Times New Roman" w:cs="Times New Roman"/>
          <w:lang w:val="en-GB"/>
        </w:rPr>
      </w:pPr>
    </w:p>
    <w:p w14:paraId="7FBF8FB8" w14:textId="77777777" w:rsidR="005621DD" w:rsidRPr="00777970" w:rsidRDefault="005621DD" w:rsidP="00C12E93">
      <w:pPr>
        <w:spacing w:line="312" w:lineRule="auto"/>
        <w:rPr>
          <w:rFonts w:ascii="Times New Roman" w:hAnsi="Times New Roman" w:cs="Times New Roman"/>
          <w:lang w:val="en-GB"/>
        </w:rPr>
      </w:pPr>
      <w:r w:rsidRPr="00777970">
        <w:rPr>
          <w:rFonts w:ascii="Times New Roman" w:hAnsi="Times New Roman" w:cs="Times New Roman"/>
          <w:lang w:val="en-GB"/>
        </w:rPr>
        <w:t>In his prize-winning trilogy charting the career of an Australian woman employed in the League of Nations in Geneva during the inter-war years, Frank Moorhouse has some interesting things to say about the various different ways one might come at the relation between formality and informality in organization.</w:t>
      </w:r>
    </w:p>
    <w:p w14:paraId="72F96FB7" w14:textId="77777777" w:rsidR="005621DD" w:rsidRPr="00777970" w:rsidRDefault="005621DD" w:rsidP="00C12E93">
      <w:pPr>
        <w:spacing w:line="312" w:lineRule="auto"/>
        <w:rPr>
          <w:rFonts w:ascii="Times New Roman" w:hAnsi="Times New Roman" w:cs="Times New Roman"/>
          <w:lang w:val="en-GB"/>
        </w:rPr>
      </w:pPr>
    </w:p>
    <w:p w14:paraId="663FB2A5" w14:textId="62273858" w:rsidR="005621DD" w:rsidRPr="00777970" w:rsidRDefault="005621DD" w:rsidP="00C12E93">
      <w:pPr>
        <w:spacing w:line="312" w:lineRule="auto"/>
        <w:rPr>
          <w:rFonts w:ascii="Times New Roman" w:hAnsi="Times New Roman" w:cs="Times New Roman"/>
          <w:lang w:val="en-GB"/>
        </w:rPr>
      </w:pPr>
      <w:r w:rsidRPr="00777970">
        <w:rPr>
          <w:rFonts w:ascii="Times New Roman" w:hAnsi="Times New Roman" w:cs="Times New Roman"/>
          <w:lang w:val="en-GB"/>
        </w:rPr>
        <w:t xml:space="preserve">The story of Edith Campbell-Barry, a would be-ideal typical bureaucrat, is told against the rise and fall of the fortunes of the League, which is, itself, for Moorhouse it seems, a model of the ideal-typical public organization. At an early point in </w:t>
      </w:r>
      <w:r w:rsidRPr="00777970">
        <w:rPr>
          <w:rFonts w:ascii="Times New Roman" w:hAnsi="Times New Roman" w:cs="Times New Roman"/>
          <w:i/>
          <w:lang w:val="en-GB"/>
        </w:rPr>
        <w:t>Grand Days</w:t>
      </w:r>
      <w:r w:rsidRPr="00777970">
        <w:rPr>
          <w:rFonts w:ascii="Times New Roman" w:hAnsi="Times New Roman" w:cs="Times New Roman"/>
          <w:lang w:val="en-GB"/>
        </w:rPr>
        <w:t xml:space="preserve">, the first book in the series, soon after her arrival in Geneva, we find Edith stealing in and out of the office of the Secretary General of the League. Edith is not an official leader of the institution. Rather, she is a recent and rather junior recruit. However, she is a very principled new recruit and is keen, impatient, even, for the League to live up to what she considers to be its better nature. </w:t>
      </w:r>
    </w:p>
    <w:p w14:paraId="34B544D3" w14:textId="77777777" w:rsidR="005621DD" w:rsidRPr="00777970" w:rsidRDefault="005621DD" w:rsidP="00C12E93">
      <w:pPr>
        <w:spacing w:line="312" w:lineRule="auto"/>
        <w:rPr>
          <w:rFonts w:ascii="Times New Roman" w:hAnsi="Times New Roman" w:cs="Times New Roman"/>
          <w:lang w:val="en-GB"/>
        </w:rPr>
      </w:pPr>
    </w:p>
    <w:p w14:paraId="291E272C" w14:textId="09278D59" w:rsidR="005621DD" w:rsidRPr="00777970" w:rsidRDefault="005621DD" w:rsidP="00C12E93">
      <w:pPr>
        <w:spacing w:line="312" w:lineRule="auto"/>
        <w:rPr>
          <w:rFonts w:ascii="Times New Roman" w:hAnsi="Times New Roman" w:cs="Times New Roman"/>
          <w:lang w:val="en-GB"/>
        </w:rPr>
      </w:pPr>
      <w:r w:rsidRPr="00777970">
        <w:rPr>
          <w:rFonts w:ascii="Times New Roman" w:hAnsi="Times New Roman" w:cs="Times New Roman"/>
          <w:lang w:val="en-GB"/>
        </w:rPr>
        <w:t>Edith is, in fact, impersonating the real Secretary General, Sir Eric Drummond, by using his office, his official station</w:t>
      </w:r>
      <w:r w:rsidR="006A3BFD">
        <w:rPr>
          <w:rFonts w:ascii="Times New Roman" w:hAnsi="Times New Roman" w:cs="Times New Roman"/>
          <w:lang w:val="en-GB"/>
        </w:rPr>
        <w:t>e</w:t>
      </w:r>
      <w:r w:rsidRPr="00777970">
        <w:rPr>
          <w:rFonts w:ascii="Times New Roman" w:hAnsi="Times New Roman" w:cs="Times New Roman"/>
          <w:lang w:val="en-GB"/>
        </w:rPr>
        <w:t>ry, and his forged signature to send ou</w:t>
      </w:r>
      <w:r w:rsidR="006A3BFD">
        <w:rPr>
          <w:rFonts w:ascii="Times New Roman" w:hAnsi="Times New Roman" w:cs="Times New Roman"/>
          <w:lang w:val="en-GB"/>
        </w:rPr>
        <w:t>t</w:t>
      </w:r>
      <w:r w:rsidRPr="00777970">
        <w:rPr>
          <w:rFonts w:ascii="Times New Roman" w:hAnsi="Times New Roman" w:cs="Times New Roman"/>
          <w:lang w:val="en-GB"/>
        </w:rPr>
        <w:t xml:space="preserve"> letters to groups around the world that Edith thinks deserve the official support of the League. She is convinced that what she is doing, whilst informal, spontaneous, covert and unofficial, is in fact ethical because it is in the cause of true principle, as she sees it. She literally cannot bear the thought that those in need of support are failing to receive it because of the highly</w:t>
      </w:r>
      <w:r w:rsidR="00640C07">
        <w:rPr>
          <w:rFonts w:ascii="Times New Roman" w:hAnsi="Times New Roman" w:cs="Times New Roman"/>
          <w:lang w:val="en-GB"/>
        </w:rPr>
        <w:t>-</w:t>
      </w:r>
      <w:r w:rsidRPr="00777970">
        <w:rPr>
          <w:rFonts w:ascii="Times New Roman" w:hAnsi="Times New Roman" w:cs="Times New Roman"/>
          <w:lang w:val="en-GB"/>
        </w:rPr>
        <w:t>bureaucratic way in which the League’s operations are conducted. The organization’s cumbersome, formal rules and due</w:t>
      </w:r>
      <w:r w:rsidR="006A3BFD">
        <w:rPr>
          <w:rFonts w:ascii="Times New Roman" w:hAnsi="Times New Roman" w:cs="Times New Roman"/>
          <w:lang w:val="en-GB"/>
        </w:rPr>
        <w:t>-</w:t>
      </w:r>
      <w:r w:rsidRPr="00777970">
        <w:rPr>
          <w:rFonts w:ascii="Times New Roman" w:hAnsi="Times New Roman" w:cs="Times New Roman"/>
          <w:lang w:val="en-GB"/>
        </w:rPr>
        <w:t xml:space="preserve">process obligations undermine its capacity to live up to its pressing moral obligations, as she sees it. She wants to bypass all this red tape and get things done ASAP. </w:t>
      </w:r>
    </w:p>
    <w:p w14:paraId="04D198A2" w14:textId="77777777" w:rsidR="005621DD" w:rsidRPr="00777970" w:rsidRDefault="005621DD" w:rsidP="00C12E93">
      <w:pPr>
        <w:spacing w:line="312" w:lineRule="auto"/>
        <w:rPr>
          <w:rFonts w:ascii="Times New Roman" w:hAnsi="Times New Roman" w:cs="Times New Roman"/>
          <w:lang w:val="en-GB"/>
        </w:rPr>
      </w:pPr>
    </w:p>
    <w:p w14:paraId="77D92390" w14:textId="4710DE8E" w:rsidR="005621DD" w:rsidRPr="00777970" w:rsidRDefault="005621DD" w:rsidP="00C12E93">
      <w:pPr>
        <w:spacing w:line="312" w:lineRule="auto"/>
        <w:rPr>
          <w:rFonts w:ascii="Times New Roman" w:hAnsi="Times New Roman" w:cs="Times New Roman"/>
          <w:lang w:val="en-GB"/>
        </w:rPr>
      </w:pPr>
      <w:r w:rsidRPr="00777970">
        <w:rPr>
          <w:rFonts w:ascii="Times New Roman" w:hAnsi="Times New Roman" w:cs="Times New Roman"/>
          <w:lang w:val="en-GB"/>
        </w:rPr>
        <w:t xml:space="preserve">At a crucial juncture, however, one of Edith’s colleagues, Florence, who has become aware of what Edith is up to, asks her to use her access to the Secretary General’s office to send </w:t>
      </w:r>
      <w:r w:rsidR="00E40C54" w:rsidRPr="00777970">
        <w:rPr>
          <w:rFonts w:ascii="Times New Roman" w:hAnsi="Times New Roman" w:cs="Times New Roman"/>
          <w:lang w:val="en-GB"/>
        </w:rPr>
        <w:t xml:space="preserve">out </w:t>
      </w:r>
      <w:r w:rsidRPr="00777970">
        <w:rPr>
          <w:rFonts w:ascii="Times New Roman" w:hAnsi="Times New Roman" w:cs="Times New Roman"/>
          <w:lang w:val="en-GB"/>
        </w:rPr>
        <w:t xml:space="preserve">a </w:t>
      </w:r>
      <w:r w:rsidR="00E40C54" w:rsidRPr="00777970">
        <w:rPr>
          <w:rFonts w:ascii="Times New Roman" w:hAnsi="Times New Roman" w:cs="Times New Roman"/>
          <w:lang w:val="en-GB"/>
        </w:rPr>
        <w:t>memo</w:t>
      </w:r>
      <w:r w:rsidRPr="00777970">
        <w:rPr>
          <w:rFonts w:ascii="Times New Roman" w:hAnsi="Times New Roman" w:cs="Times New Roman"/>
          <w:lang w:val="en-GB"/>
        </w:rPr>
        <w:t xml:space="preserve"> internally to some of their colleagues. Florence has none of Edith’s high-minded zeal, she just wants them to concoct a humorous message under the auspices of the Secretary General’s office so that their colleagues will be impressed by their wily skills. </w:t>
      </w:r>
    </w:p>
    <w:p w14:paraId="60364BAA" w14:textId="77777777" w:rsidR="005621DD" w:rsidRPr="00777970" w:rsidRDefault="005621DD" w:rsidP="00C12E93">
      <w:pPr>
        <w:spacing w:line="312" w:lineRule="auto"/>
        <w:rPr>
          <w:rFonts w:ascii="Times New Roman" w:hAnsi="Times New Roman" w:cs="Times New Roman"/>
          <w:lang w:val="en-GB"/>
        </w:rPr>
      </w:pPr>
    </w:p>
    <w:p w14:paraId="1E019872" w14:textId="26E2EBC9" w:rsidR="005621DD" w:rsidRPr="00777970" w:rsidRDefault="005621DD" w:rsidP="00C12E93">
      <w:pPr>
        <w:spacing w:line="312" w:lineRule="auto"/>
        <w:rPr>
          <w:rFonts w:ascii="Times New Roman" w:hAnsi="Times New Roman" w:cs="Times New Roman"/>
          <w:lang w:val="en-GB"/>
        </w:rPr>
      </w:pPr>
      <w:r w:rsidRPr="00777970">
        <w:rPr>
          <w:rFonts w:ascii="Times New Roman" w:hAnsi="Times New Roman" w:cs="Times New Roman"/>
          <w:lang w:val="en-GB"/>
        </w:rPr>
        <w:t>At this point, Edith begins to have doubts. She wonders what would happen if everyone took it upon themselves to act as she had, and, in effect, to ‘pursue private policies by stealth’? How dysfunctional and potentially catastrophic for the fulfilment of the League’s ‘core task’ or purpose could</w:t>
      </w:r>
      <w:r w:rsidR="006A3BFD">
        <w:rPr>
          <w:rFonts w:ascii="Times New Roman" w:hAnsi="Times New Roman" w:cs="Times New Roman"/>
          <w:lang w:val="en-GB"/>
        </w:rPr>
        <w:t xml:space="preserve"> this</w:t>
      </w:r>
      <w:r w:rsidRPr="00777970">
        <w:rPr>
          <w:rFonts w:ascii="Times New Roman" w:hAnsi="Times New Roman" w:cs="Times New Roman"/>
          <w:lang w:val="en-GB"/>
        </w:rPr>
        <w:t xml:space="preserve"> be</w:t>
      </w:r>
      <w:r w:rsidR="006A3BFD">
        <w:rPr>
          <w:rFonts w:ascii="Times New Roman" w:hAnsi="Times New Roman" w:cs="Times New Roman"/>
          <w:lang w:val="en-GB"/>
        </w:rPr>
        <w:t>?</w:t>
      </w:r>
      <w:r w:rsidRPr="00777970">
        <w:rPr>
          <w:rFonts w:ascii="Times New Roman" w:hAnsi="Times New Roman" w:cs="Times New Roman"/>
          <w:lang w:val="en-GB"/>
        </w:rPr>
        <w:t xml:space="preserve"> Edith suddenly sees the episode from the Secretary General’s point of view. And from this perspective she gets a sense of how important it is for employees to act within the confines of their respective offices, and to be on guard against the temptations of informality, impatience, impetuosity, and heart-led enthusiasms. She begins, indeed, to </w:t>
      </w:r>
      <w:r w:rsidR="006A3BFD">
        <w:rPr>
          <w:rFonts w:ascii="Times New Roman" w:hAnsi="Times New Roman" w:cs="Times New Roman"/>
          <w:lang w:val="en-GB"/>
        </w:rPr>
        <w:t>perceiv</w:t>
      </w:r>
      <w:r w:rsidRPr="00777970">
        <w:rPr>
          <w:rFonts w:ascii="Times New Roman" w:hAnsi="Times New Roman" w:cs="Times New Roman"/>
          <w:lang w:val="en-GB"/>
        </w:rPr>
        <w:t xml:space="preserve">e the significance of </w:t>
      </w:r>
      <w:r w:rsidR="00645FE5" w:rsidRPr="00777970">
        <w:rPr>
          <w:rFonts w:ascii="Times New Roman" w:hAnsi="Times New Roman" w:cs="Times New Roman"/>
          <w:lang w:val="en-GB"/>
        </w:rPr>
        <w:t>‘formal organization</w:t>
      </w:r>
      <w:r w:rsidRPr="00777970">
        <w:rPr>
          <w:rFonts w:ascii="Times New Roman" w:hAnsi="Times New Roman" w:cs="Times New Roman"/>
          <w:lang w:val="en-GB"/>
        </w:rPr>
        <w:t>’ and what Weber termed ‘the ethos of bureaucratic office-holding’</w:t>
      </w:r>
      <w:r w:rsidR="0016200D">
        <w:rPr>
          <w:rFonts w:ascii="Times New Roman" w:hAnsi="Times New Roman" w:cs="Times New Roman"/>
          <w:lang w:val="en-GB"/>
        </w:rPr>
        <w:t>:</w:t>
      </w:r>
    </w:p>
    <w:p w14:paraId="3E41FF2B" w14:textId="77777777" w:rsidR="005621DD" w:rsidRPr="00777970" w:rsidRDefault="005621DD" w:rsidP="00C12E93">
      <w:pPr>
        <w:spacing w:line="312" w:lineRule="auto"/>
        <w:rPr>
          <w:rFonts w:ascii="Times New Roman" w:hAnsi="Times New Roman" w:cs="Times New Roman"/>
          <w:lang w:val="en-GB"/>
        </w:rPr>
      </w:pPr>
    </w:p>
    <w:p w14:paraId="04E6DF7A" w14:textId="12E49175" w:rsidR="005621DD" w:rsidRPr="00BF3B3C" w:rsidRDefault="005621DD" w:rsidP="00BD3FD8">
      <w:pPr>
        <w:spacing w:line="312" w:lineRule="auto"/>
        <w:ind w:left="567" w:right="362"/>
        <w:rPr>
          <w:rFonts w:ascii="Times New Roman" w:hAnsi="Times New Roman" w:cs="Times New Roman"/>
          <w:sz w:val="22"/>
          <w:szCs w:val="22"/>
          <w:lang w:val="en-GB"/>
        </w:rPr>
      </w:pPr>
      <w:r w:rsidRPr="00C27CB9">
        <w:rPr>
          <w:rFonts w:ascii="Times New Roman" w:hAnsi="Times New Roman" w:cs="Times New Roman"/>
          <w:sz w:val="22"/>
          <w:szCs w:val="22"/>
          <w:lang w:val="en-GB"/>
        </w:rPr>
        <w:t>Formalities and procedures were the wisdom of human organization and were in themselves ci</w:t>
      </w:r>
      <w:r w:rsidRPr="00853AED">
        <w:rPr>
          <w:rFonts w:ascii="Times New Roman" w:hAnsi="Times New Roman" w:cs="Times New Roman"/>
          <w:sz w:val="22"/>
          <w:szCs w:val="22"/>
          <w:lang w:val="en-GB"/>
        </w:rPr>
        <w:t>vilizing instruments. She knew that now. When she was younger she’d opposed all red tape. Not any more. Red tape was often just a way of causing a pause in the impatience of things so that everything could be properly checked and considered (Moorhouse, 1</w:t>
      </w:r>
      <w:r w:rsidRPr="00E33B5D">
        <w:rPr>
          <w:rFonts w:ascii="Times New Roman" w:hAnsi="Times New Roman" w:cs="Times New Roman"/>
          <w:sz w:val="22"/>
          <w:szCs w:val="22"/>
          <w:lang w:val="en-GB"/>
        </w:rPr>
        <w:t>993: 178)</w:t>
      </w:r>
      <w:r w:rsidR="0016200D">
        <w:rPr>
          <w:rFonts w:ascii="Times New Roman" w:hAnsi="Times New Roman" w:cs="Times New Roman"/>
          <w:sz w:val="22"/>
          <w:szCs w:val="22"/>
          <w:lang w:val="en-GB"/>
        </w:rPr>
        <w:t>.</w:t>
      </w:r>
    </w:p>
    <w:p w14:paraId="28181068" w14:textId="77777777" w:rsidR="005621DD" w:rsidRPr="00777970" w:rsidRDefault="005621DD" w:rsidP="00C12E93">
      <w:pPr>
        <w:spacing w:line="312" w:lineRule="auto"/>
        <w:rPr>
          <w:rFonts w:ascii="Times New Roman" w:hAnsi="Times New Roman" w:cs="Times New Roman"/>
          <w:lang w:val="en-GB"/>
        </w:rPr>
      </w:pPr>
    </w:p>
    <w:p w14:paraId="3E3A2B64" w14:textId="70D5527F" w:rsidR="005621DD" w:rsidRPr="00777970" w:rsidRDefault="005621DD" w:rsidP="00C12E93">
      <w:pPr>
        <w:spacing w:line="312" w:lineRule="auto"/>
        <w:rPr>
          <w:rFonts w:ascii="Times New Roman" w:hAnsi="Times New Roman" w:cs="Times New Roman"/>
          <w:lang w:val="en-GB"/>
        </w:rPr>
      </w:pPr>
      <w:r w:rsidRPr="00777970">
        <w:rPr>
          <w:rFonts w:ascii="Times New Roman" w:hAnsi="Times New Roman" w:cs="Times New Roman"/>
          <w:lang w:val="en-GB"/>
        </w:rPr>
        <w:t xml:space="preserve">There is a particular lesson </w:t>
      </w:r>
      <w:r w:rsidR="0016200D" w:rsidRPr="00C04231">
        <w:rPr>
          <w:rFonts w:ascii="Times New Roman" w:hAnsi="Times New Roman" w:cs="Times New Roman"/>
          <w:lang w:val="en-GB"/>
        </w:rPr>
        <w:t>to be drawn from this tale</w:t>
      </w:r>
      <w:r w:rsidR="0016200D" w:rsidRPr="0016200D">
        <w:rPr>
          <w:rFonts w:ascii="Times New Roman" w:hAnsi="Times New Roman" w:cs="Times New Roman"/>
          <w:lang w:val="en-GB"/>
        </w:rPr>
        <w:t xml:space="preserve"> </w:t>
      </w:r>
      <w:r w:rsidRPr="00777970">
        <w:rPr>
          <w:rFonts w:ascii="Times New Roman" w:hAnsi="Times New Roman" w:cs="Times New Roman"/>
          <w:lang w:val="en-GB"/>
        </w:rPr>
        <w:t xml:space="preserve">about </w:t>
      </w:r>
      <w:r w:rsidR="00645FE5" w:rsidRPr="00777970">
        <w:rPr>
          <w:rFonts w:ascii="Times New Roman" w:hAnsi="Times New Roman" w:cs="Times New Roman"/>
          <w:lang w:val="en-GB"/>
        </w:rPr>
        <w:t xml:space="preserve">seeing </w:t>
      </w:r>
      <w:r w:rsidRPr="00777970">
        <w:rPr>
          <w:rFonts w:ascii="Times New Roman" w:hAnsi="Times New Roman" w:cs="Times New Roman"/>
          <w:lang w:val="en-GB"/>
        </w:rPr>
        <w:t>f</w:t>
      </w:r>
      <w:r w:rsidR="00645FE5" w:rsidRPr="00777970">
        <w:rPr>
          <w:rFonts w:ascii="Times New Roman" w:hAnsi="Times New Roman" w:cs="Times New Roman"/>
          <w:lang w:val="en-GB"/>
        </w:rPr>
        <w:t>ormality as a fraud</w:t>
      </w:r>
      <w:r w:rsidRPr="00777970">
        <w:rPr>
          <w:rFonts w:ascii="Times New Roman" w:hAnsi="Times New Roman" w:cs="Times New Roman"/>
          <w:lang w:val="en-GB"/>
        </w:rPr>
        <w:t xml:space="preserve">, and about the problems that attend the institutionalization of </w:t>
      </w:r>
      <w:r w:rsidR="004D3F69" w:rsidRPr="00777970">
        <w:rPr>
          <w:rFonts w:ascii="Times New Roman" w:hAnsi="Times New Roman" w:cs="Times New Roman"/>
          <w:lang w:val="en-GB"/>
        </w:rPr>
        <w:t>a disposition of ‘</w:t>
      </w:r>
      <w:r w:rsidRPr="00777970">
        <w:rPr>
          <w:rFonts w:ascii="Times New Roman" w:hAnsi="Times New Roman" w:cs="Times New Roman"/>
          <w:lang w:val="en-GB"/>
        </w:rPr>
        <w:t>restless eagerness’, or ‘enthusiasm’</w:t>
      </w:r>
      <w:r w:rsidR="000E7D63">
        <w:rPr>
          <w:rFonts w:ascii="Times New Roman" w:hAnsi="Times New Roman" w:cs="Times New Roman"/>
          <w:lang w:val="en-GB"/>
        </w:rPr>
        <w:t>.</w:t>
      </w:r>
      <w:r w:rsidRPr="00777970">
        <w:rPr>
          <w:rFonts w:ascii="Times New Roman" w:hAnsi="Times New Roman" w:cs="Times New Roman"/>
          <w:lang w:val="en-GB"/>
        </w:rPr>
        <w:t xml:space="preserve"> </w:t>
      </w:r>
      <w:r w:rsidR="000E7D63">
        <w:rPr>
          <w:rFonts w:ascii="Times New Roman" w:hAnsi="Times New Roman" w:cs="Times New Roman"/>
          <w:lang w:val="en-GB"/>
        </w:rPr>
        <w:t>I</w:t>
      </w:r>
      <w:r w:rsidRPr="00777970">
        <w:rPr>
          <w:rFonts w:ascii="Times New Roman" w:hAnsi="Times New Roman" w:cs="Times New Roman"/>
          <w:lang w:val="en-GB"/>
        </w:rPr>
        <w:t>t is one which has been learned, often at some cost, time and again in any number of organizational settings. It is one that Weber articulated in his political writings, and one with which Franz Kafka</w:t>
      </w:r>
      <w:r w:rsidR="001A3A57" w:rsidRPr="00777970">
        <w:rPr>
          <w:rFonts w:ascii="Times New Roman" w:hAnsi="Times New Roman" w:cs="Times New Roman"/>
          <w:lang w:val="en-GB"/>
        </w:rPr>
        <w:t xml:space="preserve"> </w:t>
      </w:r>
      <w:r w:rsidR="008D5CF2" w:rsidRPr="00777970">
        <w:rPr>
          <w:rFonts w:ascii="Times New Roman" w:hAnsi="Times New Roman" w:cs="Times New Roman"/>
          <w:lang w:val="en-GB"/>
        </w:rPr>
        <w:t>(2015; du Gay, 2008</w:t>
      </w:r>
      <w:r w:rsidR="00BC6764" w:rsidRPr="00777970">
        <w:rPr>
          <w:rFonts w:ascii="Times New Roman" w:hAnsi="Times New Roman" w:cs="Times New Roman"/>
          <w:lang w:val="en-GB"/>
        </w:rPr>
        <w:t>)</w:t>
      </w:r>
      <w:r w:rsidRPr="00777970">
        <w:rPr>
          <w:rFonts w:ascii="Times New Roman" w:hAnsi="Times New Roman" w:cs="Times New Roman"/>
          <w:lang w:val="en-GB"/>
        </w:rPr>
        <w:t xml:space="preserve">, perhaps surprisingly to some, concurred. We find it articulated in recent times, for instance, in official investigations into events surrounding the decision to go to war in Iraq conducted on both sides of the Atlantic (in the UK, The Hutton and Butler Inquiries, for instance), and in official investigations into various corporate collapses in the wake of the financial crisis (the Valukas report into Lehmans, the UK Parliamentary Committee on Banking Standards report into HBOS, for example). </w:t>
      </w:r>
    </w:p>
    <w:p w14:paraId="6A681BBB" w14:textId="77777777" w:rsidR="001A3A57" w:rsidRPr="00777970" w:rsidRDefault="001A3A57" w:rsidP="00C12E93">
      <w:pPr>
        <w:spacing w:line="312" w:lineRule="auto"/>
        <w:rPr>
          <w:rFonts w:ascii="Times New Roman" w:hAnsi="Times New Roman" w:cs="Times New Roman"/>
          <w:lang w:val="en-GB"/>
        </w:rPr>
      </w:pPr>
    </w:p>
    <w:p w14:paraId="42A565FA" w14:textId="14DD767C" w:rsidR="007C5E6D" w:rsidRPr="00777970" w:rsidRDefault="003E3942" w:rsidP="00C12E93">
      <w:pPr>
        <w:spacing w:line="312" w:lineRule="auto"/>
        <w:rPr>
          <w:rFonts w:ascii="Times New Roman" w:hAnsi="Times New Roman" w:cs="Times New Roman"/>
          <w:lang w:val="en-GB"/>
        </w:rPr>
      </w:pPr>
      <w:r w:rsidRPr="00777970">
        <w:rPr>
          <w:rFonts w:ascii="Times New Roman" w:hAnsi="Times New Roman" w:cs="Times New Roman"/>
          <w:lang w:val="en-GB"/>
        </w:rPr>
        <w:t>W</w:t>
      </w:r>
      <w:r w:rsidR="001A3A57" w:rsidRPr="00777970">
        <w:rPr>
          <w:rFonts w:ascii="Times New Roman" w:hAnsi="Times New Roman" w:cs="Times New Roman"/>
          <w:lang w:val="en-GB"/>
        </w:rPr>
        <w:t>hen one dispenses with formality and in its place puts ‘informality’, ‘spontaneity’, and ‘improvisation’ as signpost</w:t>
      </w:r>
      <w:r w:rsidR="00C83F70" w:rsidRPr="00777970">
        <w:rPr>
          <w:rFonts w:ascii="Times New Roman" w:hAnsi="Times New Roman" w:cs="Times New Roman"/>
          <w:lang w:val="en-GB"/>
        </w:rPr>
        <w:t>s</w:t>
      </w:r>
      <w:r w:rsidR="001A3A57" w:rsidRPr="00777970">
        <w:rPr>
          <w:rFonts w:ascii="Times New Roman" w:hAnsi="Times New Roman" w:cs="Times New Roman"/>
          <w:lang w:val="en-GB"/>
        </w:rPr>
        <w:t xml:space="preserve"> for practical organization, it is only a matter of time before organizations start to disintegrate, responsibilities</w:t>
      </w:r>
      <w:r w:rsidR="009E4AC1" w:rsidRPr="00777970">
        <w:rPr>
          <w:rFonts w:ascii="Times New Roman" w:hAnsi="Times New Roman" w:cs="Times New Roman"/>
          <w:lang w:val="en-GB"/>
        </w:rPr>
        <w:t xml:space="preserve"> become</w:t>
      </w:r>
      <w:r w:rsidR="001A3A57" w:rsidRPr="00777970">
        <w:rPr>
          <w:rFonts w:ascii="Times New Roman" w:hAnsi="Times New Roman" w:cs="Times New Roman"/>
          <w:lang w:val="en-GB"/>
        </w:rPr>
        <w:t xml:space="preserve"> hopelessly confused</w:t>
      </w:r>
      <w:r w:rsidR="00A00A02" w:rsidRPr="00777970">
        <w:rPr>
          <w:rFonts w:ascii="Times New Roman" w:hAnsi="Times New Roman" w:cs="Times New Roman"/>
          <w:lang w:val="en-GB"/>
        </w:rPr>
        <w:t xml:space="preserve">, and </w:t>
      </w:r>
      <w:r w:rsidR="00CE77CF" w:rsidRPr="00777970">
        <w:rPr>
          <w:rFonts w:ascii="Times New Roman" w:hAnsi="Times New Roman" w:cs="Times New Roman"/>
          <w:lang w:val="en-GB"/>
        </w:rPr>
        <w:t xml:space="preserve">organizational members are invited to pursue private </w:t>
      </w:r>
      <w:r w:rsidR="009E4AC1" w:rsidRPr="00777970">
        <w:rPr>
          <w:rFonts w:ascii="Times New Roman" w:hAnsi="Times New Roman" w:cs="Times New Roman"/>
          <w:lang w:val="en-GB"/>
        </w:rPr>
        <w:t>priorities</w:t>
      </w:r>
      <w:r w:rsidR="00CE77CF" w:rsidRPr="00777970">
        <w:rPr>
          <w:rFonts w:ascii="Times New Roman" w:hAnsi="Times New Roman" w:cs="Times New Roman"/>
          <w:lang w:val="en-GB"/>
        </w:rPr>
        <w:t xml:space="preserve"> at the expense of organizational goals. </w:t>
      </w:r>
      <w:r w:rsidRPr="00777970">
        <w:rPr>
          <w:rFonts w:ascii="Times New Roman" w:hAnsi="Times New Roman" w:cs="Times New Roman"/>
          <w:lang w:val="en-GB"/>
        </w:rPr>
        <w:t>Whether in the</w:t>
      </w:r>
      <w:r w:rsidR="00D97B2E" w:rsidRPr="00777970">
        <w:rPr>
          <w:rFonts w:ascii="Times New Roman" w:hAnsi="Times New Roman" w:cs="Times New Roman"/>
          <w:lang w:val="en-GB"/>
        </w:rPr>
        <w:t xml:space="preserve"> </w:t>
      </w:r>
      <w:r w:rsidRPr="00777970">
        <w:rPr>
          <w:rFonts w:ascii="Times New Roman" w:hAnsi="Times New Roman" w:cs="Times New Roman"/>
          <w:lang w:val="en-GB"/>
        </w:rPr>
        <w:t>public</w:t>
      </w:r>
      <w:r w:rsidR="002F4AC0" w:rsidRPr="00777970">
        <w:rPr>
          <w:rFonts w:ascii="Times New Roman" w:hAnsi="Times New Roman" w:cs="Times New Roman"/>
          <w:lang w:val="en-GB"/>
        </w:rPr>
        <w:t xml:space="preserve"> or</w:t>
      </w:r>
      <w:r w:rsidR="00145278" w:rsidRPr="00777970">
        <w:rPr>
          <w:rFonts w:ascii="Times New Roman" w:hAnsi="Times New Roman" w:cs="Times New Roman"/>
          <w:lang w:val="en-GB"/>
        </w:rPr>
        <w:t xml:space="preserve"> </w:t>
      </w:r>
      <w:r w:rsidR="00D0468B">
        <w:rPr>
          <w:rFonts w:ascii="Times New Roman" w:hAnsi="Times New Roman" w:cs="Times New Roman"/>
          <w:lang w:val="en-GB"/>
        </w:rPr>
        <w:t xml:space="preserve">the </w:t>
      </w:r>
      <w:r w:rsidR="00145278" w:rsidRPr="00777970">
        <w:rPr>
          <w:rFonts w:ascii="Times New Roman" w:hAnsi="Times New Roman" w:cs="Times New Roman"/>
          <w:lang w:val="en-GB"/>
        </w:rPr>
        <w:t>private</w:t>
      </w:r>
      <w:r w:rsidRPr="00777970">
        <w:rPr>
          <w:rFonts w:ascii="Times New Roman" w:hAnsi="Times New Roman" w:cs="Times New Roman"/>
          <w:lang w:val="en-GB"/>
        </w:rPr>
        <w:t xml:space="preserve"> </w:t>
      </w:r>
      <w:r w:rsidR="00D97B2E" w:rsidRPr="00777970">
        <w:rPr>
          <w:rFonts w:ascii="Times New Roman" w:hAnsi="Times New Roman" w:cs="Times New Roman"/>
          <w:lang w:val="en-GB"/>
        </w:rPr>
        <w:t>sector</w:t>
      </w:r>
      <w:r w:rsidRPr="00777970">
        <w:rPr>
          <w:rFonts w:ascii="Times New Roman" w:hAnsi="Times New Roman" w:cs="Times New Roman"/>
          <w:lang w:val="en-GB"/>
        </w:rPr>
        <w:t xml:space="preserve">, the necessity of having </w:t>
      </w:r>
      <w:r w:rsidR="00C83F70" w:rsidRPr="00777970">
        <w:rPr>
          <w:rFonts w:ascii="Times New Roman" w:hAnsi="Times New Roman" w:cs="Times New Roman"/>
          <w:lang w:val="en-GB"/>
        </w:rPr>
        <w:t xml:space="preserve">guidelines for conduct, and clearly demarcated roles, </w:t>
      </w:r>
      <w:r w:rsidRPr="00777970">
        <w:rPr>
          <w:rFonts w:ascii="Times New Roman" w:hAnsi="Times New Roman" w:cs="Times New Roman"/>
          <w:lang w:val="en-GB"/>
        </w:rPr>
        <w:t xml:space="preserve">is of paramount importance. </w:t>
      </w:r>
    </w:p>
    <w:p w14:paraId="40051332" w14:textId="77777777" w:rsidR="007C5E6D" w:rsidRPr="00777970" w:rsidRDefault="007C5E6D" w:rsidP="00C12E93">
      <w:pPr>
        <w:spacing w:line="312" w:lineRule="auto"/>
        <w:rPr>
          <w:rFonts w:ascii="Times New Roman" w:hAnsi="Times New Roman" w:cs="Times New Roman"/>
          <w:lang w:val="en-GB"/>
        </w:rPr>
      </w:pPr>
    </w:p>
    <w:p w14:paraId="228EFBEA" w14:textId="42CACB98" w:rsidR="00145278" w:rsidRPr="00777970" w:rsidRDefault="00145278" w:rsidP="00C12E93">
      <w:pPr>
        <w:spacing w:line="312" w:lineRule="auto"/>
        <w:rPr>
          <w:rFonts w:ascii="Times New Roman" w:hAnsi="Times New Roman" w:cs="Times New Roman"/>
          <w:lang w:val="en-GB"/>
        </w:rPr>
      </w:pPr>
      <w:r w:rsidRPr="00777970">
        <w:rPr>
          <w:rFonts w:ascii="Times New Roman" w:hAnsi="Times New Roman" w:cs="Times New Roman"/>
          <w:lang w:val="en-GB"/>
        </w:rPr>
        <w:t xml:space="preserve">In the public sector, </w:t>
      </w:r>
      <w:r w:rsidR="0015787D" w:rsidRPr="00777970">
        <w:rPr>
          <w:rFonts w:ascii="Times New Roman" w:hAnsi="Times New Roman" w:cs="Times New Roman"/>
          <w:lang w:val="en-GB"/>
        </w:rPr>
        <w:t xml:space="preserve">as the story about Edith at The League of Nations illustrates, </w:t>
      </w:r>
      <w:r w:rsidRPr="00777970">
        <w:rPr>
          <w:rFonts w:ascii="Times New Roman" w:hAnsi="Times New Roman" w:cs="Times New Roman"/>
          <w:lang w:val="en-GB"/>
        </w:rPr>
        <w:t>the antipathy towards restless eagerness, enthusiasm, or impatience inherent in ‘a bureaucratic ethos’ has its own raison d’être. While it is easy to see how such an ethos can be viewed by politicians, disruptive innovators and others as a license to obstruct, it was, until comparatively recently, generally considered indispensable to the achievement of responsible (as opposed to merely ‘r</w:t>
      </w:r>
      <w:r w:rsidR="0015787D" w:rsidRPr="00777970">
        <w:rPr>
          <w:rFonts w:ascii="Times New Roman" w:hAnsi="Times New Roman" w:cs="Times New Roman"/>
          <w:lang w:val="en-GB"/>
        </w:rPr>
        <w:t>esponsive’) government, because</w:t>
      </w:r>
      <w:r w:rsidRPr="00777970">
        <w:rPr>
          <w:rFonts w:ascii="Times New Roman" w:hAnsi="Times New Roman" w:cs="Times New Roman"/>
          <w:lang w:val="en-GB"/>
        </w:rPr>
        <w:t xml:space="preserve"> it was seen to balance and even complement political will, making governance more effective in the long run. As the American scholar John Rohr (1998) suggested, the bureaucratic ethos is in important respects necessarily unresponsive. The role accorded to governmental bureaux, for instance, has been deliberately devised to isolate officials from the electoral process, or from the demands of ‘special interests’, for example, thus institutionalizing the very ‘unresponsiveness’ which so many enthusiasts decry. And it has been so organized to serve a positive political purpose—to help preserve a modicum of stability, consistency, and continuity, and institutional memory in the face of the vagaries and experimental enthusiasms of partisan politicians, for instance. In this specific and limited sense, the bureaucratic ethos is a conservative one, or better, a conservational one. Bureaucratic practices</w:t>
      </w:r>
      <w:r w:rsidR="0015787D" w:rsidRPr="00777970">
        <w:rPr>
          <w:rFonts w:ascii="Times New Roman" w:hAnsi="Times New Roman" w:cs="Times New Roman"/>
          <w:lang w:val="en-GB"/>
        </w:rPr>
        <w:t>, that is, formal organization,</w:t>
      </w:r>
      <w:r w:rsidRPr="00777970">
        <w:rPr>
          <w:rFonts w:ascii="Times New Roman" w:hAnsi="Times New Roman" w:cs="Times New Roman"/>
          <w:lang w:val="en-GB"/>
        </w:rPr>
        <w:t xml:space="preserve"> in public administration can be seen to provide some of the important ‘conservation standards’ appropriate to the political management of the state, including the management of ‘change’ within the state. </w:t>
      </w:r>
    </w:p>
    <w:p w14:paraId="62630D5A" w14:textId="77777777" w:rsidR="00145278" w:rsidRPr="00777970" w:rsidRDefault="00145278" w:rsidP="00C12E93">
      <w:pPr>
        <w:spacing w:line="312" w:lineRule="auto"/>
        <w:rPr>
          <w:rFonts w:ascii="Times New Roman" w:hAnsi="Times New Roman" w:cs="Times New Roman"/>
          <w:lang w:val="en-GB"/>
        </w:rPr>
      </w:pPr>
    </w:p>
    <w:p w14:paraId="5AB96E6D" w14:textId="7311613F" w:rsidR="004F1033" w:rsidRPr="00777970" w:rsidRDefault="008C77A1" w:rsidP="00A6266E">
      <w:pPr>
        <w:spacing w:line="312" w:lineRule="auto"/>
        <w:rPr>
          <w:rFonts w:ascii="Times New Roman" w:hAnsi="Times New Roman" w:cs="Times New Roman"/>
          <w:lang w:val="en-GB"/>
        </w:rPr>
      </w:pPr>
      <w:r w:rsidRPr="00777970">
        <w:rPr>
          <w:rFonts w:ascii="Times New Roman" w:hAnsi="Times New Roman" w:cs="Times New Roman"/>
          <w:lang w:val="en-GB"/>
        </w:rPr>
        <w:t xml:space="preserve">In the private sector, the need for formality as an organizational ideal is no less important. </w:t>
      </w:r>
      <w:r w:rsidR="00B258B1" w:rsidRPr="00777970">
        <w:rPr>
          <w:rFonts w:ascii="Times New Roman" w:hAnsi="Times New Roman" w:cs="Times New Roman"/>
          <w:lang w:val="en-GB"/>
        </w:rPr>
        <w:t>As we have shown, Wilfred Brown</w:t>
      </w:r>
      <w:r w:rsidR="00B564C1" w:rsidRPr="00777970">
        <w:rPr>
          <w:rFonts w:ascii="Times New Roman" w:hAnsi="Times New Roman" w:cs="Times New Roman"/>
          <w:lang w:val="en-GB"/>
        </w:rPr>
        <w:t xml:space="preserve"> warned of the dangers associated with adopting an informal stance in relation to organizational matters.</w:t>
      </w:r>
      <w:r w:rsidR="00146AEB" w:rsidRPr="00777970">
        <w:rPr>
          <w:rFonts w:ascii="Times New Roman" w:hAnsi="Times New Roman" w:cs="Times New Roman"/>
          <w:lang w:val="en-GB"/>
        </w:rPr>
        <w:t xml:space="preserve"> T</w:t>
      </w:r>
      <w:r w:rsidR="00B564C1" w:rsidRPr="00777970">
        <w:rPr>
          <w:rFonts w:ascii="Times New Roman" w:hAnsi="Times New Roman" w:cs="Times New Roman"/>
          <w:lang w:val="en-GB"/>
        </w:rPr>
        <w:t>h</w:t>
      </w:r>
      <w:r w:rsidR="00A6266E" w:rsidRPr="00777970">
        <w:rPr>
          <w:rFonts w:ascii="Times New Roman" w:hAnsi="Times New Roman" w:cs="Times New Roman"/>
          <w:lang w:val="en-GB"/>
        </w:rPr>
        <w:t xml:space="preserve">is is a lesson worth repeating, not least in our time where we </w:t>
      </w:r>
      <w:r w:rsidR="00C86E26" w:rsidRPr="00777970">
        <w:rPr>
          <w:rFonts w:ascii="Times New Roman" w:hAnsi="Times New Roman" w:cs="Times New Roman"/>
          <w:lang w:val="en-GB"/>
        </w:rPr>
        <w:t>fetishize</w:t>
      </w:r>
      <w:r w:rsidR="00A6266E" w:rsidRPr="00777970">
        <w:rPr>
          <w:rFonts w:ascii="Times New Roman" w:hAnsi="Times New Roman" w:cs="Times New Roman"/>
          <w:lang w:val="en-GB"/>
        </w:rPr>
        <w:t xml:space="preserve"> </w:t>
      </w:r>
      <w:r w:rsidR="00D0468B">
        <w:rPr>
          <w:rFonts w:ascii="Times New Roman" w:hAnsi="Times New Roman" w:cs="Times New Roman"/>
          <w:lang w:val="en-GB"/>
        </w:rPr>
        <w:t>‘</w:t>
      </w:r>
      <w:r w:rsidR="00A6266E" w:rsidRPr="00777970">
        <w:rPr>
          <w:rFonts w:ascii="Times New Roman" w:hAnsi="Times New Roman" w:cs="Times New Roman"/>
          <w:lang w:val="en-GB"/>
        </w:rPr>
        <w:t>start-ups, disruptors, and rebels</w:t>
      </w:r>
      <w:r w:rsidR="00D0468B">
        <w:rPr>
          <w:rFonts w:ascii="Times New Roman" w:hAnsi="Times New Roman" w:cs="Times New Roman"/>
          <w:lang w:val="en-GB"/>
        </w:rPr>
        <w:t>’</w:t>
      </w:r>
      <w:r w:rsidR="00A6266E" w:rsidRPr="00777970">
        <w:rPr>
          <w:rFonts w:ascii="Times New Roman" w:hAnsi="Times New Roman" w:cs="Times New Roman"/>
          <w:lang w:val="en-GB"/>
        </w:rPr>
        <w:t xml:space="preserve">, and where nobody </w:t>
      </w:r>
      <w:r w:rsidR="00D0468B">
        <w:rPr>
          <w:rFonts w:ascii="Times New Roman" w:hAnsi="Times New Roman" w:cs="Times New Roman"/>
          <w:lang w:val="en-GB"/>
        </w:rPr>
        <w:t>‘</w:t>
      </w:r>
      <w:r w:rsidR="00A6266E" w:rsidRPr="00777970">
        <w:rPr>
          <w:rFonts w:ascii="Times New Roman" w:hAnsi="Times New Roman" w:cs="Times New Roman"/>
          <w:lang w:val="en-GB"/>
        </w:rPr>
        <w:t>wants to be an Organization Man</w:t>
      </w:r>
      <w:r w:rsidR="00D0468B">
        <w:rPr>
          <w:rFonts w:ascii="Times New Roman" w:hAnsi="Times New Roman" w:cs="Times New Roman"/>
          <w:lang w:val="en-GB"/>
        </w:rPr>
        <w:t>’</w:t>
      </w:r>
      <w:r w:rsidR="00A6266E" w:rsidRPr="00777970">
        <w:rPr>
          <w:rFonts w:ascii="Times New Roman" w:hAnsi="Times New Roman" w:cs="Times New Roman"/>
          <w:lang w:val="en-GB"/>
        </w:rPr>
        <w:t xml:space="preserve"> (Brooks, 2015, p. 115). </w:t>
      </w:r>
      <w:r w:rsidR="00B258B1" w:rsidRPr="00777970">
        <w:rPr>
          <w:rFonts w:ascii="Times New Roman" w:hAnsi="Times New Roman" w:cs="Times New Roman"/>
          <w:lang w:val="en-GB"/>
        </w:rPr>
        <w:t xml:space="preserve">This current anti-formal mindset </w:t>
      </w:r>
      <w:r w:rsidR="00D0468B">
        <w:rPr>
          <w:rFonts w:ascii="Times New Roman" w:hAnsi="Times New Roman" w:cs="Times New Roman"/>
          <w:lang w:val="en-GB"/>
        </w:rPr>
        <w:t>‘</w:t>
      </w:r>
      <w:r w:rsidR="00A6266E" w:rsidRPr="00777970">
        <w:rPr>
          <w:rFonts w:ascii="Times New Roman" w:hAnsi="Times New Roman" w:cs="Times New Roman"/>
          <w:lang w:val="en-GB"/>
        </w:rPr>
        <w:t>has contributed to institutional decay</w:t>
      </w:r>
      <w:r w:rsidR="00D0468B">
        <w:rPr>
          <w:rFonts w:ascii="Times New Roman" w:hAnsi="Times New Roman" w:cs="Times New Roman"/>
          <w:lang w:val="en-GB"/>
        </w:rPr>
        <w:t>’</w:t>
      </w:r>
      <w:r w:rsidR="00471823" w:rsidRPr="00777970">
        <w:rPr>
          <w:rFonts w:ascii="Times New Roman" w:hAnsi="Times New Roman" w:cs="Times New Roman"/>
          <w:lang w:val="en-GB"/>
        </w:rPr>
        <w:t xml:space="preserve">, because, as </w:t>
      </w:r>
      <w:r w:rsidR="00D0468B">
        <w:rPr>
          <w:rFonts w:ascii="Times New Roman" w:hAnsi="Times New Roman" w:cs="Times New Roman"/>
          <w:lang w:val="en-GB"/>
        </w:rPr>
        <w:t>‘</w:t>
      </w:r>
      <w:r w:rsidR="00A6266E" w:rsidRPr="00777970">
        <w:rPr>
          <w:rFonts w:ascii="Times New Roman" w:hAnsi="Times New Roman" w:cs="Times New Roman"/>
          <w:lang w:val="en-GB"/>
        </w:rPr>
        <w:t>the editor Tina Brown has put it, if everybody is told to think outside the box, you’ve got to expect that the boxes themselves will begin to deteriorate</w:t>
      </w:r>
      <w:r w:rsidR="00D0468B">
        <w:rPr>
          <w:rFonts w:ascii="Times New Roman" w:hAnsi="Times New Roman" w:cs="Times New Roman"/>
          <w:lang w:val="en-GB"/>
        </w:rPr>
        <w:t>’</w:t>
      </w:r>
      <w:r w:rsidR="00A6266E" w:rsidRPr="00777970">
        <w:rPr>
          <w:rFonts w:ascii="Times New Roman" w:hAnsi="Times New Roman" w:cs="Times New Roman"/>
          <w:lang w:val="en-GB"/>
        </w:rPr>
        <w:t xml:space="preserve"> (</w:t>
      </w:r>
      <w:r w:rsidR="00C86E26" w:rsidRPr="00777970">
        <w:rPr>
          <w:rFonts w:ascii="Times New Roman" w:hAnsi="Times New Roman" w:cs="Times New Roman"/>
          <w:lang w:val="en-GB"/>
        </w:rPr>
        <w:t>ibid.</w:t>
      </w:r>
      <w:r w:rsidR="00A6266E" w:rsidRPr="00777970">
        <w:rPr>
          <w:rFonts w:ascii="Times New Roman" w:hAnsi="Times New Roman" w:cs="Times New Roman"/>
          <w:lang w:val="en-GB"/>
        </w:rPr>
        <w:t>)</w:t>
      </w:r>
      <w:r w:rsidR="00C86E26" w:rsidRPr="00777970">
        <w:rPr>
          <w:rFonts w:ascii="Times New Roman" w:hAnsi="Times New Roman" w:cs="Times New Roman"/>
          <w:lang w:val="en-GB"/>
        </w:rPr>
        <w:t xml:space="preserve">. </w:t>
      </w:r>
      <w:r w:rsidR="00471823" w:rsidRPr="00777970">
        <w:rPr>
          <w:rFonts w:ascii="Times New Roman" w:hAnsi="Times New Roman" w:cs="Times New Roman"/>
          <w:lang w:val="en-GB"/>
        </w:rPr>
        <w:t>In conjunction with t</w:t>
      </w:r>
      <w:r w:rsidRPr="00777970">
        <w:rPr>
          <w:rFonts w:ascii="Times New Roman" w:hAnsi="Times New Roman" w:cs="Times New Roman"/>
          <w:lang w:val="en-GB"/>
        </w:rPr>
        <w:t>hree decades of</w:t>
      </w:r>
      <w:r w:rsidR="00471823" w:rsidRPr="00777970">
        <w:rPr>
          <w:rFonts w:ascii="Times New Roman" w:hAnsi="Times New Roman" w:cs="Times New Roman"/>
          <w:lang w:val="en-GB"/>
        </w:rPr>
        <w:t xml:space="preserve"> </w:t>
      </w:r>
      <w:r w:rsidRPr="00777970">
        <w:rPr>
          <w:rFonts w:ascii="Times New Roman" w:hAnsi="Times New Roman" w:cs="Times New Roman"/>
          <w:lang w:val="en-GB"/>
        </w:rPr>
        <w:t>deregulation</w:t>
      </w:r>
      <w:r w:rsidR="00471823" w:rsidRPr="00777970">
        <w:rPr>
          <w:rFonts w:ascii="Times New Roman" w:hAnsi="Times New Roman" w:cs="Times New Roman"/>
          <w:lang w:val="en-GB"/>
        </w:rPr>
        <w:t>,</w:t>
      </w:r>
      <w:r w:rsidR="00A6266E" w:rsidRPr="00777970">
        <w:rPr>
          <w:rFonts w:ascii="Times New Roman" w:hAnsi="Times New Roman" w:cs="Times New Roman"/>
          <w:lang w:val="en-GB"/>
        </w:rPr>
        <w:t xml:space="preserve"> </w:t>
      </w:r>
      <w:r w:rsidR="002F4AC0" w:rsidRPr="00777970">
        <w:rPr>
          <w:rFonts w:ascii="Times New Roman" w:hAnsi="Times New Roman" w:cs="Times New Roman"/>
          <w:lang w:val="en-GB"/>
        </w:rPr>
        <w:t>market romanticism</w:t>
      </w:r>
      <w:r w:rsidR="00471823" w:rsidRPr="00777970">
        <w:rPr>
          <w:rFonts w:ascii="Times New Roman" w:hAnsi="Times New Roman" w:cs="Times New Roman"/>
          <w:lang w:val="en-GB"/>
        </w:rPr>
        <w:t>, and idealization of entrepreneurship, this ‘thinking out of the box’</w:t>
      </w:r>
      <w:r w:rsidR="005E259D" w:rsidRPr="00777970">
        <w:rPr>
          <w:rFonts w:ascii="Times New Roman" w:hAnsi="Times New Roman" w:cs="Times New Roman"/>
          <w:lang w:val="en-GB"/>
        </w:rPr>
        <w:t>-</w:t>
      </w:r>
      <w:r w:rsidR="00471823" w:rsidRPr="00777970">
        <w:rPr>
          <w:rFonts w:ascii="Times New Roman" w:hAnsi="Times New Roman" w:cs="Times New Roman"/>
          <w:lang w:val="en-GB"/>
        </w:rPr>
        <w:t>mentality</w:t>
      </w:r>
      <w:r w:rsidR="00A6266E" w:rsidRPr="00777970">
        <w:rPr>
          <w:rFonts w:ascii="Times New Roman" w:hAnsi="Times New Roman" w:cs="Times New Roman"/>
          <w:lang w:val="en-GB"/>
        </w:rPr>
        <w:t xml:space="preserve"> </w:t>
      </w:r>
      <w:r w:rsidR="008C7097" w:rsidRPr="00777970">
        <w:rPr>
          <w:rFonts w:ascii="Times New Roman" w:hAnsi="Times New Roman" w:cs="Times New Roman"/>
          <w:lang w:val="en-GB"/>
        </w:rPr>
        <w:t>has</w:t>
      </w:r>
      <w:r w:rsidRPr="00777970">
        <w:rPr>
          <w:rFonts w:ascii="Times New Roman" w:hAnsi="Times New Roman" w:cs="Times New Roman"/>
          <w:lang w:val="en-GB"/>
        </w:rPr>
        <w:t xml:space="preserve"> made it abundantly clear that there </w:t>
      </w:r>
      <w:r w:rsidR="00B564C1" w:rsidRPr="00777970">
        <w:rPr>
          <w:rFonts w:ascii="Times New Roman" w:hAnsi="Times New Roman" w:cs="Times New Roman"/>
          <w:lang w:val="en-GB"/>
        </w:rPr>
        <w:t>are</w:t>
      </w:r>
      <w:r w:rsidRPr="00777970">
        <w:rPr>
          <w:rFonts w:ascii="Times New Roman" w:hAnsi="Times New Roman" w:cs="Times New Roman"/>
          <w:lang w:val="en-GB"/>
        </w:rPr>
        <w:t xml:space="preserve"> significant </w:t>
      </w:r>
      <w:r w:rsidR="00B564C1" w:rsidRPr="00777970">
        <w:rPr>
          <w:rFonts w:ascii="Times New Roman" w:hAnsi="Times New Roman" w:cs="Times New Roman"/>
          <w:lang w:val="en-GB"/>
        </w:rPr>
        <w:t xml:space="preserve">practical </w:t>
      </w:r>
      <w:r w:rsidRPr="00777970">
        <w:rPr>
          <w:rFonts w:ascii="Times New Roman" w:hAnsi="Times New Roman" w:cs="Times New Roman"/>
          <w:lang w:val="en-GB"/>
        </w:rPr>
        <w:t xml:space="preserve">costs associated with </w:t>
      </w:r>
      <w:r w:rsidR="00B564C1" w:rsidRPr="00777970">
        <w:rPr>
          <w:rFonts w:ascii="Times New Roman" w:hAnsi="Times New Roman" w:cs="Times New Roman"/>
          <w:lang w:val="en-GB"/>
        </w:rPr>
        <w:t>a</w:t>
      </w:r>
      <w:r w:rsidRPr="00777970">
        <w:rPr>
          <w:rFonts w:ascii="Times New Roman" w:hAnsi="Times New Roman" w:cs="Times New Roman"/>
          <w:lang w:val="en-GB"/>
        </w:rPr>
        <w:t xml:space="preserve"> ‘fear of the formal’. </w:t>
      </w:r>
      <w:r w:rsidR="005E259D" w:rsidRPr="00777970">
        <w:rPr>
          <w:rFonts w:ascii="Times New Roman" w:hAnsi="Times New Roman" w:cs="Times New Roman"/>
          <w:lang w:val="en-GB"/>
        </w:rPr>
        <w:t xml:space="preserve">The results are not only detectable in the proliferation of </w:t>
      </w:r>
      <w:r w:rsidR="007C0F9F" w:rsidRPr="00777970">
        <w:rPr>
          <w:rFonts w:ascii="Times New Roman" w:hAnsi="Times New Roman" w:cs="Times New Roman"/>
          <w:lang w:val="en-GB"/>
        </w:rPr>
        <w:t>dysfunctional, economically</w:t>
      </w:r>
      <w:r w:rsidR="00020534">
        <w:rPr>
          <w:rFonts w:ascii="Times New Roman" w:hAnsi="Times New Roman" w:cs="Times New Roman"/>
          <w:lang w:val="en-GB"/>
        </w:rPr>
        <w:t>-</w:t>
      </w:r>
      <w:r w:rsidR="007C0F9F" w:rsidRPr="00777970">
        <w:rPr>
          <w:rFonts w:ascii="Times New Roman" w:hAnsi="Times New Roman" w:cs="Times New Roman"/>
          <w:lang w:val="en-GB"/>
        </w:rPr>
        <w:t>informed management models that have infiltrated organizational life and created considerable political, social, and economic chaos (Ghoshal, 2005; Dobbin and Jung, 2010; Davis, 2011</w:t>
      </w:r>
      <w:r w:rsidR="006508B2" w:rsidRPr="00777970">
        <w:rPr>
          <w:rFonts w:ascii="Times New Roman" w:hAnsi="Times New Roman" w:cs="Times New Roman"/>
          <w:lang w:val="en-GB"/>
        </w:rPr>
        <w:t>; Styhre, 2015</w:t>
      </w:r>
      <w:r w:rsidR="007C0F9F" w:rsidRPr="00777970">
        <w:rPr>
          <w:rFonts w:ascii="Times New Roman" w:hAnsi="Times New Roman" w:cs="Times New Roman"/>
          <w:lang w:val="en-GB"/>
        </w:rPr>
        <w:t xml:space="preserve">). </w:t>
      </w:r>
      <w:r w:rsidR="005E259D" w:rsidRPr="00777970">
        <w:rPr>
          <w:rFonts w:ascii="Times New Roman" w:hAnsi="Times New Roman" w:cs="Times New Roman"/>
          <w:lang w:val="en-GB"/>
        </w:rPr>
        <w:t>It is also visible in the increasing public suspicion toward</w:t>
      </w:r>
      <w:r w:rsidR="00020534">
        <w:rPr>
          <w:rFonts w:ascii="Times New Roman" w:hAnsi="Times New Roman" w:cs="Times New Roman"/>
          <w:lang w:val="en-GB"/>
        </w:rPr>
        <w:t>s</w:t>
      </w:r>
      <w:r w:rsidR="005E259D" w:rsidRPr="00777970">
        <w:rPr>
          <w:rFonts w:ascii="Times New Roman" w:hAnsi="Times New Roman" w:cs="Times New Roman"/>
          <w:lang w:val="en-GB"/>
        </w:rPr>
        <w:t xml:space="preserve"> </w:t>
      </w:r>
      <w:r w:rsidR="00504860" w:rsidRPr="00777970">
        <w:rPr>
          <w:rFonts w:ascii="Times New Roman" w:hAnsi="Times New Roman" w:cs="Times New Roman"/>
          <w:lang w:val="en-GB"/>
        </w:rPr>
        <w:t xml:space="preserve">management as </w:t>
      </w:r>
      <w:r w:rsidR="00F54840" w:rsidRPr="00777970">
        <w:rPr>
          <w:rFonts w:ascii="Times New Roman" w:hAnsi="Times New Roman" w:cs="Times New Roman"/>
          <w:lang w:val="en-GB"/>
        </w:rPr>
        <w:t>such</w:t>
      </w:r>
      <w:r w:rsidR="00504860" w:rsidRPr="00777970">
        <w:rPr>
          <w:rFonts w:ascii="Times New Roman" w:hAnsi="Times New Roman" w:cs="Times New Roman"/>
          <w:lang w:val="en-GB"/>
        </w:rPr>
        <w:t xml:space="preserve">, </w:t>
      </w:r>
      <w:r w:rsidR="005E259D" w:rsidRPr="00777970">
        <w:rPr>
          <w:rFonts w:ascii="Times New Roman" w:hAnsi="Times New Roman" w:cs="Times New Roman"/>
          <w:lang w:val="en-GB"/>
        </w:rPr>
        <w:t xml:space="preserve">which </w:t>
      </w:r>
      <w:r w:rsidR="00504860" w:rsidRPr="00777970">
        <w:rPr>
          <w:rFonts w:ascii="Times New Roman" w:hAnsi="Times New Roman" w:cs="Times New Roman"/>
          <w:lang w:val="en-GB"/>
        </w:rPr>
        <w:t xml:space="preserve">has </w:t>
      </w:r>
      <w:r w:rsidR="00DB07DC" w:rsidRPr="00777970">
        <w:rPr>
          <w:rFonts w:ascii="Times New Roman" w:hAnsi="Times New Roman" w:cs="Times New Roman"/>
          <w:lang w:val="en-GB"/>
        </w:rPr>
        <w:t>led</w:t>
      </w:r>
      <w:r w:rsidR="00504860" w:rsidRPr="00777970">
        <w:rPr>
          <w:rFonts w:ascii="Times New Roman" w:hAnsi="Times New Roman" w:cs="Times New Roman"/>
          <w:lang w:val="en-GB"/>
        </w:rPr>
        <w:t xml:space="preserve"> Nohria and Khurana (2008) </w:t>
      </w:r>
      <w:r w:rsidR="00DB07DC" w:rsidRPr="00777970">
        <w:rPr>
          <w:rFonts w:ascii="Times New Roman" w:hAnsi="Times New Roman" w:cs="Times New Roman"/>
          <w:lang w:val="en-GB"/>
        </w:rPr>
        <w:t xml:space="preserve">to propose </w:t>
      </w:r>
      <w:r w:rsidR="00504860" w:rsidRPr="00777970">
        <w:rPr>
          <w:rFonts w:ascii="Times New Roman" w:hAnsi="Times New Roman" w:cs="Times New Roman"/>
          <w:lang w:val="en-GB"/>
        </w:rPr>
        <w:t xml:space="preserve">the </w:t>
      </w:r>
      <w:r w:rsidR="00DB07DC" w:rsidRPr="00777970">
        <w:rPr>
          <w:rFonts w:ascii="Times New Roman" w:hAnsi="Times New Roman" w:cs="Times New Roman"/>
          <w:lang w:val="en-GB"/>
        </w:rPr>
        <w:t xml:space="preserve">necessity of having </w:t>
      </w:r>
      <w:r w:rsidR="00504860" w:rsidRPr="00777970">
        <w:rPr>
          <w:rFonts w:ascii="Times New Roman" w:hAnsi="Times New Roman" w:cs="Times New Roman"/>
          <w:lang w:val="en-GB"/>
        </w:rPr>
        <w:t xml:space="preserve">a ‘Hippocratic Oath for managers’. </w:t>
      </w:r>
      <w:r w:rsidR="00B564C1" w:rsidRPr="00777970">
        <w:rPr>
          <w:rFonts w:ascii="Times New Roman" w:hAnsi="Times New Roman" w:cs="Times New Roman"/>
          <w:lang w:val="en-GB"/>
        </w:rPr>
        <w:t>Such an</w:t>
      </w:r>
      <w:r w:rsidR="00504860" w:rsidRPr="00777970">
        <w:rPr>
          <w:rFonts w:ascii="Times New Roman" w:hAnsi="Times New Roman" w:cs="Times New Roman"/>
          <w:lang w:val="en-GB"/>
        </w:rPr>
        <w:t xml:space="preserve"> oath </w:t>
      </w:r>
      <w:r w:rsidR="00F54840" w:rsidRPr="00777970">
        <w:rPr>
          <w:rFonts w:ascii="Times New Roman" w:hAnsi="Times New Roman" w:cs="Times New Roman"/>
          <w:lang w:val="en-GB"/>
        </w:rPr>
        <w:t>should</w:t>
      </w:r>
      <w:r w:rsidR="008824D5" w:rsidRPr="00777970">
        <w:rPr>
          <w:rFonts w:ascii="Times New Roman" w:hAnsi="Times New Roman" w:cs="Times New Roman"/>
          <w:lang w:val="en-GB"/>
        </w:rPr>
        <w:t xml:space="preserve"> </w:t>
      </w:r>
      <w:r w:rsidR="0085254B" w:rsidRPr="00777970">
        <w:rPr>
          <w:rFonts w:ascii="Times New Roman" w:hAnsi="Times New Roman" w:cs="Times New Roman"/>
          <w:lang w:val="en-GB"/>
        </w:rPr>
        <w:t xml:space="preserve">perhaps </w:t>
      </w:r>
      <w:r w:rsidR="008824D5" w:rsidRPr="00777970">
        <w:rPr>
          <w:rFonts w:ascii="Times New Roman" w:hAnsi="Times New Roman" w:cs="Times New Roman"/>
          <w:lang w:val="en-GB"/>
        </w:rPr>
        <w:t xml:space="preserve">not merely </w:t>
      </w:r>
      <w:r w:rsidR="00F54840" w:rsidRPr="00777970">
        <w:rPr>
          <w:rFonts w:ascii="Times New Roman" w:hAnsi="Times New Roman" w:cs="Times New Roman"/>
          <w:lang w:val="en-GB"/>
        </w:rPr>
        <w:t xml:space="preserve">be seen as </w:t>
      </w:r>
      <w:r w:rsidR="008824D5" w:rsidRPr="00777970">
        <w:rPr>
          <w:rFonts w:ascii="Times New Roman" w:hAnsi="Times New Roman" w:cs="Times New Roman"/>
          <w:lang w:val="en-GB"/>
        </w:rPr>
        <w:t>an</w:t>
      </w:r>
      <w:r w:rsidR="00504860" w:rsidRPr="00777970">
        <w:rPr>
          <w:rFonts w:ascii="Times New Roman" w:hAnsi="Times New Roman" w:cs="Times New Roman"/>
          <w:lang w:val="en-GB"/>
        </w:rPr>
        <w:t xml:space="preserve"> attempt </w:t>
      </w:r>
      <w:r w:rsidR="00F54840" w:rsidRPr="00777970">
        <w:rPr>
          <w:rFonts w:ascii="Times New Roman" w:hAnsi="Times New Roman" w:cs="Times New Roman"/>
          <w:lang w:val="en-GB"/>
        </w:rPr>
        <w:t>to turn</w:t>
      </w:r>
      <w:r w:rsidR="00146AEB" w:rsidRPr="00777970">
        <w:rPr>
          <w:rFonts w:ascii="Times New Roman" w:hAnsi="Times New Roman" w:cs="Times New Roman"/>
          <w:lang w:val="en-GB"/>
        </w:rPr>
        <w:t xml:space="preserve"> management into a profession</w:t>
      </w:r>
      <w:r w:rsidR="00CF63BD" w:rsidRPr="00777970">
        <w:rPr>
          <w:rFonts w:ascii="Times New Roman" w:hAnsi="Times New Roman" w:cs="Times New Roman"/>
          <w:lang w:val="en-GB"/>
        </w:rPr>
        <w:t xml:space="preserve">, thereby fulfilling an ambition initially set forth in the first half of the twentieth century (Khurana, 2010). </w:t>
      </w:r>
      <w:r w:rsidR="00146AEB" w:rsidRPr="00777970">
        <w:rPr>
          <w:rFonts w:ascii="Times New Roman" w:hAnsi="Times New Roman" w:cs="Times New Roman"/>
          <w:lang w:val="en-GB"/>
        </w:rPr>
        <w:t xml:space="preserve">It </w:t>
      </w:r>
      <w:r w:rsidR="0085254B" w:rsidRPr="00777970">
        <w:rPr>
          <w:rFonts w:ascii="Times New Roman" w:hAnsi="Times New Roman" w:cs="Times New Roman"/>
          <w:lang w:val="en-GB"/>
        </w:rPr>
        <w:t>could</w:t>
      </w:r>
      <w:r w:rsidR="00CB0183" w:rsidRPr="00777970">
        <w:rPr>
          <w:rFonts w:ascii="Times New Roman" w:hAnsi="Times New Roman" w:cs="Times New Roman"/>
          <w:lang w:val="en-GB"/>
        </w:rPr>
        <w:t xml:space="preserve"> also be seen as an attempt at</w:t>
      </w:r>
      <w:r w:rsidR="00146AEB" w:rsidRPr="00777970">
        <w:rPr>
          <w:rFonts w:ascii="Times New Roman" w:hAnsi="Times New Roman" w:cs="Times New Roman"/>
          <w:lang w:val="en-GB"/>
        </w:rPr>
        <w:t xml:space="preserve"> </w:t>
      </w:r>
      <w:r w:rsidR="0085254B" w:rsidRPr="00777970">
        <w:rPr>
          <w:rFonts w:ascii="Times New Roman" w:hAnsi="Times New Roman" w:cs="Times New Roman"/>
          <w:lang w:val="en-GB"/>
        </w:rPr>
        <w:t>finding a substitute and a cure for the decline of effective and responsible organization that the fear of the formal has brought with it. Viewed from this perspective, the oath c</w:t>
      </w:r>
      <w:r w:rsidR="00020534">
        <w:rPr>
          <w:rFonts w:ascii="Times New Roman" w:hAnsi="Times New Roman" w:cs="Times New Roman"/>
          <w:lang w:val="en-GB"/>
        </w:rPr>
        <w:t>ould</w:t>
      </w:r>
      <w:r w:rsidR="0085254B" w:rsidRPr="00777970">
        <w:rPr>
          <w:rFonts w:ascii="Times New Roman" w:hAnsi="Times New Roman" w:cs="Times New Roman"/>
          <w:lang w:val="en-GB"/>
        </w:rPr>
        <w:t xml:space="preserve"> be seen as </w:t>
      </w:r>
      <w:r w:rsidR="00F54840" w:rsidRPr="00777970">
        <w:rPr>
          <w:rFonts w:ascii="Times New Roman" w:hAnsi="Times New Roman" w:cs="Times New Roman"/>
          <w:lang w:val="en-GB"/>
        </w:rPr>
        <w:t xml:space="preserve">an attempt to </w:t>
      </w:r>
      <w:r w:rsidR="00146AEB" w:rsidRPr="00777970">
        <w:rPr>
          <w:rFonts w:ascii="Times New Roman" w:hAnsi="Times New Roman" w:cs="Times New Roman"/>
          <w:lang w:val="en-GB"/>
        </w:rPr>
        <w:t>formaliz</w:t>
      </w:r>
      <w:r w:rsidR="00F54840" w:rsidRPr="00777970">
        <w:rPr>
          <w:rFonts w:ascii="Times New Roman" w:hAnsi="Times New Roman" w:cs="Times New Roman"/>
          <w:lang w:val="en-GB"/>
        </w:rPr>
        <w:t>e</w:t>
      </w:r>
      <w:r w:rsidR="00504860" w:rsidRPr="00777970">
        <w:rPr>
          <w:rFonts w:ascii="Times New Roman" w:hAnsi="Times New Roman" w:cs="Times New Roman"/>
          <w:lang w:val="en-GB"/>
        </w:rPr>
        <w:t xml:space="preserve"> the duties and responsibilities appropriate for the manager as a specific ‘persona’</w:t>
      </w:r>
      <w:r w:rsidR="00F54840" w:rsidRPr="00777970">
        <w:rPr>
          <w:rFonts w:ascii="Times New Roman" w:hAnsi="Times New Roman" w:cs="Times New Roman"/>
          <w:lang w:val="en-GB"/>
        </w:rPr>
        <w:t xml:space="preserve">, thereby reenacting several </w:t>
      </w:r>
      <w:r w:rsidR="004F1033" w:rsidRPr="00777970">
        <w:rPr>
          <w:rFonts w:ascii="Times New Roman" w:hAnsi="Times New Roman" w:cs="Times New Roman"/>
          <w:lang w:val="en-GB"/>
        </w:rPr>
        <w:t>principles resonant with formal organization.</w:t>
      </w:r>
      <w:r w:rsidR="00504860" w:rsidRPr="00777970">
        <w:rPr>
          <w:rFonts w:ascii="Times New Roman" w:hAnsi="Times New Roman" w:cs="Times New Roman"/>
          <w:lang w:val="en-GB"/>
        </w:rPr>
        <w:t xml:space="preserve"> </w:t>
      </w:r>
      <w:r w:rsidR="003938D8" w:rsidRPr="00777970">
        <w:rPr>
          <w:rFonts w:ascii="Times New Roman" w:hAnsi="Times New Roman" w:cs="Times New Roman"/>
          <w:lang w:val="en-GB"/>
        </w:rPr>
        <w:t>Whether appropriate or not</w:t>
      </w:r>
      <w:r w:rsidR="004F1033" w:rsidRPr="00777970">
        <w:rPr>
          <w:rFonts w:ascii="Times New Roman" w:hAnsi="Times New Roman" w:cs="Times New Roman"/>
          <w:lang w:val="en-GB"/>
        </w:rPr>
        <w:t xml:space="preserve"> to solve current problems of organization</w:t>
      </w:r>
      <w:r w:rsidR="003938D8" w:rsidRPr="00777970">
        <w:rPr>
          <w:rFonts w:ascii="Times New Roman" w:hAnsi="Times New Roman" w:cs="Times New Roman"/>
          <w:lang w:val="en-GB"/>
        </w:rPr>
        <w:t xml:space="preserve">, </w:t>
      </w:r>
      <w:r w:rsidR="008824D5" w:rsidRPr="00777970">
        <w:rPr>
          <w:rFonts w:ascii="Times New Roman" w:hAnsi="Times New Roman" w:cs="Times New Roman"/>
          <w:lang w:val="en-GB"/>
        </w:rPr>
        <w:t xml:space="preserve">the very </w:t>
      </w:r>
      <w:r w:rsidR="00B258B1" w:rsidRPr="00777970">
        <w:rPr>
          <w:rFonts w:ascii="Times New Roman" w:hAnsi="Times New Roman" w:cs="Times New Roman"/>
          <w:lang w:val="en-GB"/>
        </w:rPr>
        <w:t>formulation of such an oath</w:t>
      </w:r>
      <w:r w:rsidR="00CB0183" w:rsidRPr="00777970">
        <w:rPr>
          <w:rFonts w:ascii="Times New Roman" w:hAnsi="Times New Roman" w:cs="Times New Roman"/>
          <w:lang w:val="en-GB"/>
        </w:rPr>
        <w:t xml:space="preserve"> </w:t>
      </w:r>
      <w:r w:rsidR="004F1033" w:rsidRPr="00777970">
        <w:rPr>
          <w:rFonts w:ascii="Times New Roman" w:hAnsi="Times New Roman" w:cs="Times New Roman"/>
          <w:lang w:val="en-GB"/>
        </w:rPr>
        <w:t xml:space="preserve">seems to testify </w:t>
      </w:r>
      <w:r w:rsidR="00B258B1" w:rsidRPr="00777970">
        <w:rPr>
          <w:rFonts w:ascii="Times New Roman" w:hAnsi="Times New Roman" w:cs="Times New Roman"/>
          <w:lang w:val="en-GB"/>
        </w:rPr>
        <w:t>to the fact that organization throughout the last couple of</w:t>
      </w:r>
      <w:r w:rsidR="008824D5" w:rsidRPr="00777970">
        <w:rPr>
          <w:rFonts w:ascii="Times New Roman" w:hAnsi="Times New Roman" w:cs="Times New Roman"/>
          <w:lang w:val="en-GB"/>
        </w:rPr>
        <w:t xml:space="preserve"> decades has become </w:t>
      </w:r>
      <w:r w:rsidR="001F31AC" w:rsidRPr="00777970">
        <w:rPr>
          <w:rFonts w:ascii="Times New Roman" w:hAnsi="Times New Roman" w:cs="Times New Roman"/>
          <w:lang w:val="en-GB"/>
        </w:rPr>
        <w:t>too</w:t>
      </w:r>
      <w:r w:rsidR="008824D5" w:rsidRPr="00777970">
        <w:rPr>
          <w:rFonts w:ascii="Times New Roman" w:hAnsi="Times New Roman" w:cs="Times New Roman"/>
          <w:lang w:val="en-GB"/>
        </w:rPr>
        <w:t xml:space="preserve"> loose, ‘spontaneous’ and ‘informal’, and</w:t>
      </w:r>
      <w:r w:rsidR="00E2696A" w:rsidRPr="00777970">
        <w:rPr>
          <w:rFonts w:ascii="Times New Roman" w:hAnsi="Times New Roman" w:cs="Times New Roman"/>
          <w:lang w:val="en-GB"/>
        </w:rPr>
        <w:t>,</w:t>
      </w:r>
      <w:r w:rsidR="008824D5" w:rsidRPr="00777970">
        <w:rPr>
          <w:rFonts w:ascii="Times New Roman" w:hAnsi="Times New Roman" w:cs="Times New Roman"/>
          <w:lang w:val="en-GB"/>
        </w:rPr>
        <w:t xml:space="preserve"> </w:t>
      </w:r>
      <w:r w:rsidR="00E2696A" w:rsidRPr="00777970">
        <w:rPr>
          <w:rFonts w:ascii="Times New Roman" w:hAnsi="Times New Roman" w:cs="Times New Roman"/>
          <w:lang w:val="en-GB"/>
        </w:rPr>
        <w:t xml:space="preserve">as a consequence, dysfunctional. </w:t>
      </w:r>
      <w:r w:rsidR="003E4AAA" w:rsidRPr="00777970">
        <w:rPr>
          <w:rFonts w:ascii="Times New Roman" w:hAnsi="Times New Roman" w:cs="Times New Roman"/>
          <w:lang w:val="en-GB"/>
        </w:rPr>
        <w:t>While the institutionalization of a Hippocratic Oath for managers might have some benign effects, o</w:t>
      </w:r>
      <w:r w:rsidR="004F1033" w:rsidRPr="00777970">
        <w:rPr>
          <w:rFonts w:ascii="Times New Roman" w:hAnsi="Times New Roman" w:cs="Times New Roman"/>
          <w:lang w:val="en-GB"/>
        </w:rPr>
        <w:t xml:space="preserve">ur contention here would be that several of the answers </w:t>
      </w:r>
      <w:r w:rsidR="00E2696A" w:rsidRPr="00777970">
        <w:rPr>
          <w:rFonts w:ascii="Times New Roman" w:hAnsi="Times New Roman" w:cs="Times New Roman"/>
          <w:lang w:val="en-GB"/>
        </w:rPr>
        <w:t xml:space="preserve">needed </w:t>
      </w:r>
      <w:r w:rsidR="003E4AAA" w:rsidRPr="00777970">
        <w:rPr>
          <w:rFonts w:ascii="Times New Roman" w:hAnsi="Times New Roman" w:cs="Times New Roman"/>
          <w:lang w:val="en-GB"/>
        </w:rPr>
        <w:t>to solve the problem of ‘</w:t>
      </w:r>
      <w:r w:rsidR="00131650" w:rsidRPr="00777970">
        <w:rPr>
          <w:rFonts w:ascii="Times New Roman" w:hAnsi="Times New Roman" w:cs="Times New Roman"/>
          <w:lang w:val="en-GB"/>
        </w:rPr>
        <w:t>how to make</w:t>
      </w:r>
      <w:r w:rsidR="003E4AAA" w:rsidRPr="00777970">
        <w:rPr>
          <w:rFonts w:ascii="Times New Roman" w:hAnsi="Times New Roman" w:cs="Times New Roman"/>
          <w:lang w:val="en-GB"/>
        </w:rPr>
        <w:t xml:space="preserve"> up good organization’ </w:t>
      </w:r>
      <w:r w:rsidR="00E2696A" w:rsidRPr="00777970">
        <w:rPr>
          <w:rFonts w:ascii="Times New Roman" w:hAnsi="Times New Roman" w:cs="Times New Roman"/>
          <w:lang w:val="en-GB"/>
        </w:rPr>
        <w:t xml:space="preserve">can be lifted directly off the pages of books of classical organization theory, not least Wilfred Brown’s. </w:t>
      </w:r>
    </w:p>
    <w:p w14:paraId="16CE352D" w14:textId="77777777" w:rsidR="004F1033" w:rsidRPr="00777970" w:rsidRDefault="004F1033" w:rsidP="00A6266E">
      <w:pPr>
        <w:spacing w:line="312" w:lineRule="auto"/>
        <w:rPr>
          <w:rFonts w:ascii="Times New Roman" w:hAnsi="Times New Roman" w:cs="Times New Roman"/>
          <w:lang w:val="en-GB"/>
        </w:rPr>
      </w:pPr>
    </w:p>
    <w:p w14:paraId="291D1077" w14:textId="7C5F347D" w:rsidR="00FE552E" w:rsidRPr="00777970" w:rsidRDefault="002F4AC0" w:rsidP="009051D5">
      <w:pPr>
        <w:spacing w:line="312" w:lineRule="auto"/>
        <w:rPr>
          <w:rFonts w:ascii="Times New Roman" w:hAnsi="Times New Roman" w:cs="Times New Roman"/>
          <w:lang w:val="en-GB"/>
        </w:rPr>
      </w:pPr>
      <w:r w:rsidRPr="00777970">
        <w:rPr>
          <w:rFonts w:ascii="Times New Roman" w:hAnsi="Times New Roman" w:cs="Times New Roman"/>
          <w:lang w:val="en-GB"/>
        </w:rPr>
        <w:t>T</w:t>
      </w:r>
      <w:r w:rsidR="00D33915" w:rsidRPr="00777970">
        <w:rPr>
          <w:rFonts w:ascii="Times New Roman" w:hAnsi="Times New Roman" w:cs="Times New Roman"/>
          <w:lang w:val="en-GB"/>
        </w:rPr>
        <w:t xml:space="preserve">urning from the </w:t>
      </w:r>
      <w:r w:rsidR="00C86E26" w:rsidRPr="00777970">
        <w:rPr>
          <w:rFonts w:ascii="Times New Roman" w:hAnsi="Times New Roman" w:cs="Times New Roman"/>
          <w:lang w:val="en-GB"/>
        </w:rPr>
        <w:t xml:space="preserve">necessity of </w:t>
      </w:r>
      <w:r w:rsidR="003E4AAA" w:rsidRPr="00777970">
        <w:rPr>
          <w:rFonts w:ascii="Times New Roman" w:hAnsi="Times New Roman" w:cs="Times New Roman"/>
          <w:lang w:val="en-GB"/>
        </w:rPr>
        <w:t>formality for public and private</w:t>
      </w:r>
      <w:r w:rsidR="00C86E26" w:rsidRPr="00777970">
        <w:rPr>
          <w:rFonts w:ascii="Times New Roman" w:hAnsi="Times New Roman" w:cs="Times New Roman"/>
          <w:lang w:val="en-GB"/>
        </w:rPr>
        <w:t xml:space="preserve"> organization</w:t>
      </w:r>
      <w:r w:rsidR="003E4AAA" w:rsidRPr="00777970">
        <w:rPr>
          <w:rFonts w:ascii="Times New Roman" w:hAnsi="Times New Roman" w:cs="Times New Roman"/>
          <w:lang w:val="en-GB"/>
        </w:rPr>
        <w:t>s</w:t>
      </w:r>
      <w:r w:rsidR="00C86E26" w:rsidRPr="00777970">
        <w:rPr>
          <w:rFonts w:ascii="Times New Roman" w:hAnsi="Times New Roman" w:cs="Times New Roman"/>
          <w:lang w:val="en-GB"/>
        </w:rPr>
        <w:t xml:space="preserve"> to some of the theoretical implications asso</w:t>
      </w:r>
      <w:r w:rsidR="00435A78" w:rsidRPr="00777970">
        <w:rPr>
          <w:rFonts w:ascii="Times New Roman" w:hAnsi="Times New Roman" w:cs="Times New Roman"/>
          <w:lang w:val="en-GB"/>
        </w:rPr>
        <w:t>ciated with the</w:t>
      </w:r>
      <w:r w:rsidR="00C86E26" w:rsidRPr="00777970">
        <w:rPr>
          <w:rFonts w:ascii="Times New Roman" w:hAnsi="Times New Roman" w:cs="Times New Roman"/>
          <w:lang w:val="en-GB"/>
        </w:rPr>
        <w:t xml:space="preserve"> prevailing ‘fear of the formal’, </w:t>
      </w:r>
      <w:r w:rsidR="00A37437" w:rsidRPr="00777970">
        <w:rPr>
          <w:rFonts w:ascii="Times New Roman" w:hAnsi="Times New Roman" w:cs="Times New Roman"/>
          <w:lang w:val="en-GB"/>
        </w:rPr>
        <w:t>we</w:t>
      </w:r>
      <w:r w:rsidR="00020534">
        <w:rPr>
          <w:rFonts w:ascii="Times New Roman" w:hAnsi="Times New Roman" w:cs="Times New Roman"/>
          <w:lang w:val="en-GB"/>
        </w:rPr>
        <w:t xml:space="preserve"> shall end</w:t>
      </w:r>
      <w:r w:rsidR="00A37437" w:rsidRPr="00777970">
        <w:rPr>
          <w:rFonts w:ascii="Times New Roman" w:hAnsi="Times New Roman" w:cs="Times New Roman"/>
          <w:lang w:val="en-GB"/>
        </w:rPr>
        <w:t xml:space="preserve"> here</w:t>
      </w:r>
      <w:r w:rsidR="003E4AAA" w:rsidRPr="00777970">
        <w:rPr>
          <w:rFonts w:ascii="Times New Roman" w:hAnsi="Times New Roman" w:cs="Times New Roman"/>
          <w:lang w:val="en-GB"/>
        </w:rPr>
        <w:t xml:space="preserve"> by indicating</w:t>
      </w:r>
      <w:r w:rsidR="00A37437" w:rsidRPr="00777970">
        <w:rPr>
          <w:rFonts w:ascii="Times New Roman" w:hAnsi="Times New Roman" w:cs="Times New Roman"/>
          <w:lang w:val="en-GB"/>
        </w:rPr>
        <w:t xml:space="preserve"> </w:t>
      </w:r>
      <w:r w:rsidR="005901A7" w:rsidRPr="00777970">
        <w:rPr>
          <w:rFonts w:ascii="Times New Roman" w:hAnsi="Times New Roman" w:cs="Times New Roman"/>
          <w:lang w:val="en-GB"/>
        </w:rPr>
        <w:t>a couple of</w:t>
      </w:r>
      <w:r w:rsidR="00C504E0" w:rsidRPr="00777970">
        <w:rPr>
          <w:rFonts w:ascii="Times New Roman" w:hAnsi="Times New Roman" w:cs="Times New Roman"/>
          <w:lang w:val="en-GB"/>
        </w:rPr>
        <w:t xml:space="preserve"> interrelated</w:t>
      </w:r>
      <w:r w:rsidR="00D33915" w:rsidRPr="00777970">
        <w:rPr>
          <w:rFonts w:ascii="Times New Roman" w:hAnsi="Times New Roman" w:cs="Times New Roman"/>
          <w:lang w:val="en-GB"/>
        </w:rPr>
        <w:t xml:space="preserve"> </w:t>
      </w:r>
      <w:r w:rsidR="005C771C" w:rsidRPr="00777970">
        <w:rPr>
          <w:rFonts w:ascii="Times New Roman" w:hAnsi="Times New Roman" w:cs="Times New Roman"/>
          <w:lang w:val="en-GB"/>
        </w:rPr>
        <w:t>problems</w:t>
      </w:r>
      <w:r w:rsidR="00D33915" w:rsidRPr="00777970">
        <w:rPr>
          <w:rFonts w:ascii="Times New Roman" w:hAnsi="Times New Roman" w:cs="Times New Roman"/>
          <w:lang w:val="en-GB"/>
        </w:rPr>
        <w:t xml:space="preserve">. </w:t>
      </w:r>
      <w:r w:rsidR="00DB07DC" w:rsidRPr="00777970">
        <w:rPr>
          <w:rFonts w:ascii="Times New Roman" w:hAnsi="Times New Roman" w:cs="Times New Roman"/>
          <w:lang w:val="en-GB"/>
        </w:rPr>
        <w:t>First, a</w:t>
      </w:r>
      <w:r w:rsidR="00D33915" w:rsidRPr="00777970">
        <w:rPr>
          <w:rFonts w:ascii="Times New Roman" w:hAnsi="Times New Roman" w:cs="Times New Roman"/>
          <w:lang w:val="en-GB"/>
        </w:rPr>
        <w:t>s we have seen, a whole range of theorists have, from different points of departure, criticized formal organization for being repressive, authoritarian, favo</w:t>
      </w:r>
      <w:r w:rsidR="00CA4119">
        <w:rPr>
          <w:rFonts w:ascii="Times New Roman" w:hAnsi="Times New Roman" w:cs="Times New Roman"/>
          <w:lang w:val="en-GB"/>
        </w:rPr>
        <w:t>u</w:t>
      </w:r>
      <w:r w:rsidR="00D33915" w:rsidRPr="00777970">
        <w:rPr>
          <w:rFonts w:ascii="Times New Roman" w:hAnsi="Times New Roman" w:cs="Times New Roman"/>
          <w:lang w:val="en-GB"/>
        </w:rPr>
        <w:t>ring a management perspective, lacking spontaneity, imprisoning humans, and a range of other ills. In the process of making such critiques</w:t>
      </w:r>
      <w:r w:rsidR="00277104" w:rsidRPr="00777970">
        <w:rPr>
          <w:rFonts w:ascii="Times New Roman" w:hAnsi="Times New Roman" w:cs="Times New Roman"/>
          <w:lang w:val="en-GB"/>
        </w:rPr>
        <w:t>,</w:t>
      </w:r>
      <w:r w:rsidR="00D33915" w:rsidRPr="00777970">
        <w:rPr>
          <w:rFonts w:ascii="Times New Roman" w:hAnsi="Times New Roman" w:cs="Times New Roman"/>
          <w:lang w:val="en-GB"/>
        </w:rPr>
        <w:t xml:space="preserve"> scholars have </w:t>
      </w:r>
      <w:r w:rsidR="003E4AAA" w:rsidRPr="00777970">
        <w:rPr>
          <w:rFonts w:ascii="Times New Roman" w:hAnsi="Times New Roman" w:cs="Times New Roman"/>
          <w:lang w:val="en-GB"/>
        </w:rPr>
        <w:t>starte</w:t>
      </w:r>
      <w:r w:rsidR="00FE552E" w:rsidRPr="00777970">
        <w:rPr>
          <w:rFonts w:ascii="Times New Roman" w:hAnsi="Times New Roman" w:cs="Times New Roman"/>
          <w:lang w:val="en-GB"/>
        </w:rPr>
        <w:t>d from a range of premises anti</w:t>
      </w:r>
      <w:r w:rsidR="003E4AAA" w:rsidRPr="00777970">
        <w:rPr>
          <w:rFonts w:ascii="Times New Roman" w:hAnsi="Times New Roman" w:cs="Times New Roman"/>
          <w:lang w:val="en-GB"/>
        </w:rPr>
        <w:t xml:space="preserve">thetical to formal organization. Whether it was ‘self-actualization’, </w:t>
      </w:r>
      <w:r w:rsidR="00FE552E" w:rsidRPr="00777970">
        <w:rPr>
          <w:rFonts w:ascii="Times New Roman" w:hAnsi="Times New Roman" w:cs="Times New Roman"/>
          <w:lang w:val="en-GB"/>
        </w:rPr>
        <w:t>‘</w:t>
      </w:r>
      <w:r w:rsidR="003E4AAA" w:rsidRPr="00777970">
        <w:rPr>
          <w:rFonts w:ascii="Times New Roman" w:hAnsi="Times New Roman" w:cs="Times New Roman"/>
          <w:lang w:val="en-GB"/>
        </w:rPr>
        <w:t>individually held norms and beliefs</w:t>
      </w:r>
      <w:r w:rsidR="00FE552E" w:rsidRPr="00777970">
        <w:rPr>
          <w:rFonts w:ascii="Times New Roman" w:hAnsi="Times New Roman" w:cs="Times New Roman"/>
          <w:lang w:val="en-GB"/>
        </w:rPr>
        <w:t>’</w:t>
      </w:r>
      <w:r w:rsidR="003E4AAA" w:rsidRPr="00777970">
        <w:rPr>
          <w:rFonts w:ascii="Times New Roman" w:hAnsi="Times New Roman" w:cs="Times New Roman"/>
          <w:lang w:val="en-GB"/>
        </w:rPr>
        <w:t xml:space="preserve">, </w:t>
      </w:r>
      <w:r w:rsidR="00FE552E" w:rsidRPr="00777970">
        <w:rPr>
          <w:rFonts w:ascii="Times New Roman" w:hAnsi="Times New Roman" w:cs="Times New Roman"/>
          <w:lang w:val="en-GB"/>
        </w:rPr>
        <w:t>‘</w:t>
      </w:r>
      <w:r w:rsidR="003E4AAA" w:rsidRPr="00777970">
        <w:rPr>
          <w:rFonts w:ascii="Times New Roman" w:hAnsi="Times New Roman" w:cs="Times New Roman"/>
          <w:lang w:val="en-GB"/>
        </w:rPr>
        <w:t>spontaneity</w:t>
      </w:r>
      <w:r w:rsidR="00FE552E" w:rsidRPr="00777970">
        <w:rPr>
          <w:rFonts w:ascii="Times New Roman" w:hAnsi="Times New Roman" w:cs="Times New Roman"/>
          <w:lang w:val="en-GB"/>
        </w:rPr>
        <w:t>’</w:t>
      </w:r>
      <w:r w:rsidR="003E4AAA" w:rsidRPr="00777970">
        <w:rPr>
          <w:rFonts w:ascii="Times New Roman" w:hAnsi="Times New Roman" w:cs="Times New Roman"/>
          <w:lang w:val="en-GB"/>
        </w:rPr>
        <w:t xml:space="preserve">, </w:t>
      </w:r>
      <w:r w:rsidR="00FE552E" w:rsidRPr="00777970">
        <w:rPr>
          <w:rFonts w:ascii="Times New Roman" w:hAnsi="Times New Roman" w:cs="Times New Roman"/>
          <w:lang w:val="en-GB"/>
        </w:rPr>
        <w:t>‘</w:t>
      </w:r>
      <w:r w:rsidR="003E4AAA" w:rsidRPr="00777970">
        <w:rPr>
          <w:rFonts w:ascii="Times New Roman" w:hAnsi="Times New Roman" w:cs="Times New Roman"/>
          <w:lang w:val="en-GB"/>
        </w:rPr>
        <w:t>informality</w:t>
      </w:r>
      <w:r w:rsidR="00FE552E" w:rsidRPr="00777970">
        <w:rPr>
          <w:rFonts w:ascii="Times New Roman" w:hAnsi="Times New Roman" w:cs="Times New Roman"/>
          <w:lang w:val="en-GB"/>
        </w:rPr>
        <w:t>’</w:t>
      </w:r>
      <w:r w:rsidR="003E4AAA" w:rsidRPr="00777970">
        <w:rPr>
          <w:rFonts w:ascii="Times New Roman" w:hAnsi="Times New Roman" w:cs="Times New Roman"/>
          <w:lang w:val="en-GB"/>
        </w:rPr>
        <w:t xml:space="preserve">, </w:t>
      </w:r>
      <w:r w:rsidR="00FE552E" w:rsidRPr="00777970">
        <w:rPr>
          <w:rFonts w:ascii="Times New Roman" w:hAnsi="Times New Roman" w:cs="Times New Roman"/>
          <w:lang w:val="en-GB"/>
        </w:rPr>
        <w:t>‘</w:t>
      </w:r>
      <w:r w:rsidR="003E4AAA" w:rsidRPr="00777970">
        <w:rPr>
          <w:rFonts w:ascii="Times New Roman" w:hAnsi="Times New Roman" w:cs="Times New Roman"/>
          <w:lang w:val="en-GB"/>
        </w:rPr>
        <w:t>excess</w:t>
      </w:r>
      <w:r w:rsidR="00FE552E" w:rsidRPr="00777970">
        <w:rPr>
          <w:rFonts w:ascii="Times New Roman" w:hAnsi="Times New Roman" w:cs="Times New Roman"/>
          <w:lang w:val="en-GB"/>
        </w:rPr>
        <w:t xml:space="preserve">’, ‘otherness’, ‘resistance’, or some other notion, several of the criticisms have been developed by utilizing concepts and ideas initially conceived outside </w:t>
      </w:r>
      <w:r w:rsidR="00F54A5E" w:rsidRPr="00777970">
        <w:rPr>
          <w:rFonts w:ascii="Times New Roman" w:hAnsi="Times New Roman" w:cs="Times New Roman"/>
          <w:lang w:val="en-GB"/>
        </w:rPr>
        <w:t>the fields’ established cannon</w:t>
      </w:r>
      <w:r w:rsidR="00BB0BF2" w:rsidRPr="00777970">
        <w:rPr>
          <w:rFonts w:ascii="Times New Roman" w:hAnsi="Times New Roman" w:cs="Times New Roman"/>
          <w:lang w:val="en-GB"/>
        </w:rPr>
        <w:t xml:space="preserve">, thereby </w:t>
      </w:r>
      <w:r w:rsidR="00FE552E" w:rsidRPr="00777970">
        <w:rPr>
          <w:rFonts w:ascii="Times New Roman" w:hAnsi="Times New Roman" w:cs="Times New Roman"/>
          <w:lang w:val="en-GB"/>
        </w:rPr>
        <w:t>broadening organizational theorizing</w:t>
      </w:r>
      <w:r w:rsidR="00BB0BF2" w:rsidRPr="00777970">
        <w:rPr>
          <w:rFonts w:ascii="Times New Roman" w:hAnsi="Times New Roman" w:cs="Times New Roman"/>
          <w:lang w:val="en-GB"/>
        </w:rPr>
        <w:t xml:space="preserve"> in new directions and towards new objects</w:t>
      </w:r>
      <w:r w:rsidR="00F54A5E" w:rsidRPr="00777970">
        <w:rPr>
          <w:rFonts w:ascii="Times New Roman" w:hAnsi="Times New Roman" w:cs="Times New Roman"/>
          <w:lang w:val="en-GB"/>
        </w:rPr>
        <w:t>. To some extent this can be seen as a</w:t>
      </w:r>
      <w:r w:rsidR="008C7097" w:rsidRPr="00777970">
        <w:rPr>
          <w:rFonts w:ascii="Times New Roman" w:hAnsi="Times New Roman" w:cs="Times New Roman"/>
          <w:lang w:val="en-GB"/>
        </w:rPr>
        <w:t>n expected</w:t>
      </w:r>
      <w:r w:rsidR="00F54A5E" w:rsidRPr="00777970">
        <w:rPr>
          <w:rFonts w:ascii="Times New Roman" w:hAnsi="Times New Roman" w:cs="Times New Roman"/>
          <w:lang w:val="en-GB"/>
        </w:rPr>
        <w:t xml:space="preserve"> course for a field that has never been mono</w:t>
      </w:r>
      <w:r w:rsidR="00AE0EA8" w:rsidRPr="00777970">
        <w:rPr>
          <w:rFonts w:ascii="Times New Roman" w:hAnsi="Times New Roman" w:cs="Times New Roman"/>
          <w:lang w:val="en-GB"/>
        </w:rPr>
        <w:t>-disciplinarily</w:t>
      </w:r>
      <w:r w:rsidR="00F54A5E" w:rsidRPr="00777970">
        <w:rPr>
          <w:rFonts w:ascii="Times New Roman" w:hAnsi="Times New Roman" w:cs="Times New Roman"/>
          <w:lang w:val="en-GB"/>
        </w:rPr>
        <w:t xml:space="preserve"> anchored, and furthermore always been characterized by internal critiques and contestations (</w:t>
      </w:r>
      <w:r w:rsidR="00C301C5" w:rsidRPr="00777970">
        <w:rPr>
          <w:rFonts w:ascii="Times New Roman" w:hAnsi="Times New Roman" w:cs="Times New Roman"/>
          <w:lang w:val="en-GB"/>
        </w:rPr>
        <w:t>Westwood and Clegg, 2003, p. 3</w:t>
      </w:r>
      <w:r w:rsidR="00F54A5E" w:rsidRPr="00777970">
        <w:rPr>
          <w:rFonts w:ascii="Times New Roman" w:hAnsi="Times New Roman" w:cs="Times New Roman"/>
          <w:lang w:val="en-GB"/>
        </w:rPr>
        <w:t xml:space="preserve">). </w:t>
      </w:r>
      <w:r w:rsidR="00FE552E" w:rsidRPr="00777970">
        <w:rPr>
          <w:rFonts w:ascii="Times New Roman" w:hAnsi="Times New Roman" w:cs="Times New Roman"/>
          <w:lang w:val="en-GB"/>
        </w:rPr>
        <w:t>The question is, however, which costs the critiques, cumulatively viewed, have had</w:t>
      </w:r>
      <w:r w:rsidR="004456C2">
        <w:rPr>
          <w:rFonts w:ascii="Times New Roman" w:hAnsi="Times New Roman" w:cs="Times New Roman"/>
          <w:lang w:val="en-GB"/>
        </w:rPr>
        <w:t>.</w:t>
      </w:r>
      <w:r w:rsidR="00FE552E" w:rsidRPr="00777970">
        <w:rPr>
          <w:rFonts w:ascii="Times New Roman" w:hAnsi="Times New Roman" w:cs="Times New Roman"/>
          <w:lang w:val="en-GB"/>
        </w:rPr>
        <w:t xml:space="preserve"> </w:t>
      </w:r>
      <w:r w:rsidR="008C7097" w:rsidRPr="00777970">
        <w:rPr>
          <w:rFonts w:ascii="Times New Roman" w:hAnsi="Times New Roman" w:cs="Times New Roman"/>
          <w:lang w:val="en-GB"/>
        </w:rPr>
        <w:t>Should</w:t>
      </w:r>
      <w:r w:rsidR="00F54840" w:rsidRPr="00777970">
        <w:rPr>
          <w:rFonts w:ascii="Times New Roman" w:hAnsi="Times New Roman" w:cs="Times New Roman"/>
          <w:lang w:val="en-GB"/>
        </w:rPr>
        <w:t xml:space="preserve"> we</w:t>
      </w:r>
      <w:r w:rsidR="008C7097" w:rsidRPr="00777970">
        <w:rPr>
          <w:rFonts w:ascii="Times New Roman" w:hAnsi="Times New Roman" w:cs="Times New Roman"/>
          <w:lang w:val="en-GB"/>
        </w:rPr>
        <w:t xml:space="preserve"> be optimistic about the future of Organization Theory (Engwall, 1982; March, 2007), or perhaps even celebrate the current </w:t>
      </w:r>
      <w:r w:rsidR="00F54840" w:rsidRPr="00777970">
        <w:rPr>
          <w:rFonts w:ascii="Times New Roman" w:hAnsi="Times New Roman" w:cs="Times New Roman"/>
          <w:lang w:val="en-GB"/>
        </w:rPr>
        <w:t xml:space="preserve">state of the </w:t>
      </w:r>
      <w:r w:rsidR="00FE552E" w:rsidRPr="00777970">
        <w:rPr>
          <w:rFonts w:ascii="Times New Roman" w:hAnsi="Times New Roman" w:cs="Times New Roman"/>
          <w:lang w:val="en-GB"/>
        </w:rPr>
        <w:t>field</w:t>
      </w:r>
      <w:r w:rsidR="008C7097" w:rsidRPr="00777970">
        <w:rPr>
          <w:rFonts w:ascii="Times New Roman" w:hAnsi="Times New Roman" w:cs="Times New Roman"/>
          <w:lang w:val="en-GB"/>
        </w:rPr>
        <w:t xml:space="preserve"> (Lounsbury and Beckman, 2015)? </w:t>
      </w:r>
    </w:p>
    <w:p w14:paraId="2C24B181" w14:textId="77777777" w:rsidR="00FE552E" w:rsidRPr="00777970" w:rsidRDefault="00FE552E" w:rsidP="009051D5">
      <w:pPr>
        <w:spacing w:line="312" w:lineRule="auto"/>
        <w:rPr>
          <w:rFonts w:ascii="Times New Roman" w:hAnsi="Times New Roman" w:cs="Times New Roman"/>
          <w:lang w:val="en-GB"/>
        </w:rPr>
      </w:pPr>
    </w:p>
    <w:p w14:paraId="40114FE0" w14:textId="4F9D6263" w:rsidR="00BE4218" w:rsidRPr="00777970" w:rsidRDefault="00471823" w:rsidP="009051D5">
      <w:pPr>
        <w:spacing w:line="312" w:lineRule="auto"/>
        <w:rPr>
          <w:rFonts w:ascii="Times New Roman" w:hAnsi="Times New Roman" w:cs="Times New Roman"/>
          <w:lang w:val="en-GB"/>
        </w:rPr>
      </w:pPr>
      <w:r w:rsidRPr="00777970">
        <w:rPr>
          <w:rFonts w:ascii="Times New Roman" w:hAnsi="Times New Roman" w:cs="Times New Roman"/>
          <w:lang w:val="en-GB"/>
        </w:rPr>
        <w:t xml:space="preserve">Although </w:t>
      </w:r>
      <w:r w:rsidR="00650A2E" w:rsidRPr="00777970">
        <w:rPr>
          <w:rFonts w:ascii="Times New Roman" w:hAnsi="Times New Roman" w:cs="Times New Roman"/>
          <w:lang w:val="en-GB"/>
        </w:rPr>
        <w:t xml:space="preserve">it is certainly true that the field has been growing, measured by various </w:t>
      </w:r>
      <w:r w:rsidR="00BE4218" w:rsidRPr="00777970">
        <w:rPr>
          <w:rFonts w:ascii="Times New Roman" w:hAnsi="Times New Roman" w:cs="Times New Roman"/>
          <w:lang w:val="en-GB"/>
        </w:rPr>
        <w:t xml:space="preserve">quantitative </w:t>
      </w:r>
      <w:r w:rsidR="00650A2E" w:rsidRPr="00777970">
        <w:rPr>
          <w:rFonts w:ascii="Times New Roman" w:hAnsi="Times New Roman" w:cs="Times New Roman"/>
          <w:lang w:val="en-GB"/>
        </w:rPr>
        <w:t>indicators (Lounsbury</w:t>
      </w:r>
      <w:r w:rsidR="004621DB" w:rsidRPr="00777970">
        <w:rPr>
          <w:rFonts w:ascii="Times New Roman" w:hAnsi="Times New Roman" w:cs="Times New Roman"/>
          <w:lang w:val="en-GB"/>
        </w:rPr>
        <w:t xml:space="preserve"> and Beckman</w:t>
      </w:r>
      <w:r w:rsidR="00650A2E" w:rsidRPr="00777970">
        <w:rPr>
          <w:rFonts w:ascii="Times New Roman" w:hAnsi="Times New Roman" w:cs="Times New Roman"/>
          <w:lang w:val="en-GB"/>
        </w:rPr>
        <w:t xml:space="preserve">, </w:t>
      </w:r>
      <w:r w:rsidR="004621DB" w:rsidRPr="00777970">
        <w:rPr>
          <w:rFonts w:ascii="Times New Roman" w:hAnsi="Times New Roman" w:cs="Times New Roman"/>
          <w:lang w:val="en-GB"/>
        </w:rPr>
        <w:t>2015</w:t>
      </w:r>
      <w:r w:rsidR="00650A2E" w:rsidRPr="00777970">
        <w:rPr>
          <w:rFonts w:ascii="Times New Roman" w:hAnsi="Times New Roman" w:cs="Times New Roman"/>
          <w:lang w:val="en-GB"/>
        </w:rPr>
        <w:t xml:space="preserve">), </w:t>
      </w:r>
      <w:r w:rsidR="002E7350" w:rsidRPr="00777970">
        <w:rPr>
          <w:rFonts w:ascii="Times New Roman" w:hAnsi="Times New Roman" w:cs="Times New Roman"/>
          <w:lang w:val="en-GB"/>
        </w:rPr>
        <w:t xml:space="preserve">it is our contention that </w:t>
      </w:r>
      <w:r w:rsidR="00821962" w:rsidRPr="00777970">
        <w:rPr>
          <w:rFonts w:ascii="Times New Roman" w:hAnsi="Times New Roman" w:cs="Times New Roman"/>
          <w:lang w:val="en-GB"/>
        </w:rPr>
        <w:t xml:space="preserve">in spite of the fact that several of the </w:t>
      </w:r>
      <w:r w:rsidR="00132D90" w:rsidRPr="00777970">
        <w:rPr>
          <w:rFonts w:ascii="Times New Roman" w:hAnsi="Times New Roman" w:cs="Times New Roman"/>
          <w:lang w:val="en-GB"/>
        </w:rPr>
        <w:t xml:space="preserve">novel </w:t>
      </w:r>
      <w:r w:rsidR="00821962" w:rsidRPr="00777970">
        <w:rPr>
          <w:rFonts w:ascii="Times New Roman" w:hAnsi="Times New Roman" w:cs="Times New Roman"/>
          <w:lang w:val="en-GB"/>
        </w:rPr>
        <w:t xml:space="preserve">modes of theorizing have opened up </w:t>
      </w:r>
      <w:r w:rsidR="00132D90" w:rsidRPr="00777970">
        <w:rPr>
          <w:rFonts w:ascii="Times New Roman" w:hAnsi="Times New Roman" w:cs="Times New Roman"/>
          <w:lang w:val="en-GB"/>
        </w:rPr>
        <w:t xml:space="preserve">new </w:t>
      </w:r>
      <w:r w:rsidR="00821962" w:rsidRPr="00777970">
        <w:rPr>
          <w:rFonts w:ascii="Times New Roman" w:hAnsi="Times New Roman" w:cs="Times New Roman"/>
          <w:lang w:val="en-GB"/>
        </w:rPr>
        <w:t>horizons, they have at the same time eroded the very grounds that l</w:t>
      </w:r>
      <w:r w:rsidR="0092413D" w:rsidRPr="00777970">
        <w:rPr>
          <w:rFonts w:ascii="Times New Roman" w:hAnsi="Times New Roman" w:cs="Times New Roman"/>
          <w:lang w:val="en-GB"/>
        </w:rPr>
        <w:t xml:space="preserve">egitimized </w:t>
      </w:r>
      <w:r w:rsidR="004456C2">
        <w:rPr>
          <w:rFonts w:ascii="Times New Roman" w:hAnsi="Times New Roman" w:cs="Times New Roman"/>
          <w:lang w:val="en-GB"/>
        </w:rPr>
        <w:t>o</w:t>
      </w:r>
      <w:r w:rsidR="0092413D" w:rsidRPr="00777970">
        <w:rPr>
          <w:rFonts w:ascii="Times New Roman" w:hAnsi="Times New Roman" w:cs="Times New Roman"/>
          <w:lang w:val="en-GB"/>
        </w:rPr>
        <w:t xml:space="preserve">rganization </w:t>
      </w:r>
      <w:r w:rsidR="004456C2">
        <w:rPr>
          <w:rFonts w:ascii="Times New Roman" w:hAnsi="Times New Roman" w:cs="Times New Roman"/>
          <w:lang w:val="en-GB"/>
        </w:rPr>
        <w:t>t</w:t>
      </w:r>
      <w:r w:rsidR="00821962" w:rsidRPr="00777970">
        <w:rPr>
          <w:rFonts w:ascii="Times New Roman" w:hAnsi="Times New Roman" w:cs="Times New Roman"/>
          <w:lang w:val="en-GB"/>
        </w:rPr>
        <w:t xml:space="preserve">heory as a distinct mode of intellectual inquiry to begin with. More precisely, in criticizing formal organization, in attempting to start from new premises, no matter whether these were founded on </w:t>
      </w:r>
      <w:r w:rsidR="00EA277B" w:rsidRPr="00777970">
        <w:rPr>
          <w:rFonts w:ascii="Times New Roman" w:hAnsi="Times New Roman" w:cs="Times New Roman"/>
          <w:lang w:val="en-GB"/>
        </w:rPr>
        <w:t xml:space="preserve">psychological, </w:t>
      </w:r>
      <w:r w:rsidR="00821962" w:rsidRPr="00777970">
        <w:rPr>
          <w:rFonts w:ascii="Times New Roman" w:hAnsi="Times New Roman" w:cs="Times New Roman"/>
          <w:lang w:val="en-GB"/>
        </w:rPr>
        <w:t>economic, sociological, or philosophical premises, several of t</w:t>
      </w:r>
      <w:r w:rsidR="00EA277B" w:rsidRPr="00777970">
        <w:rPr>
          <w:rFonts w:ascii="Times New Roman" w:hAnsi="Times New Roman" w:cs="Times New Roman"/>
          <w:lang w:val="en-GB"/>
        </w:rPr>
        <w:t xml:space="preserve">he new modes of theorizing </w:t>
      </w:r>
      <w:r w:rsidR="0097282D" w:rsidRPr="00777970">
        <w:rPr>
          <w:rFonts w:ascii="Times New Roman" w:hAnsi="Times New Roman" w:cs="Times New Roman"/>
          <w:lang w:val="en-GB"/>
        </w:rPr>
        <w:t xml:space="preserve">have </w:t>
      </w:r>
      <w:r w:rsidR="00EA277B" w:rsidRPr="00777970">
        <w:rPr>
          <w:rFonts w:ascii="Times New Roman" w:hAnsi="Times New Roman" w:cs="Times New Roman"/>
          <w:lang w:val="en-GB"/>
        </w:rPr>
        <w:t xml:space="preserve">effectively undermined </w:t>
      </w:r>
      <w:r w:rsidR="00BE4218" w:rsidRPr="00777970">
        <w:rPr>
          <w:rFonts w:ascii="Times New Roman" w:hAnsi="Times New Roman" w:cs="Times New Roman"/>
          <w:lang w:val="en-GB"/>
        </w:rPr>
        <w:t>the very key object and concept</w:t>
      </w:r>
      <w:r w:rsidRPr="00777970">
        <w:rPr>
          <w:rFonts w:ascii="Times New Roman" w:hAnsi="Times New Roman" w:cs="Times New Roman"/>
          <w:lang w:val="en-GB"/>
        </w:rPr>
        <w:t>, that is, formal organization,</w:t>
      </w:r>
      <w:r w:rsidR="00BE4218" w:rsidRPr="00777970">
        <w:rPr>
          <w:rFonts w:ascii="Times New Roman" w:hAnsi="Times New Roman" w:cs="Times New Roman"/>
          <w:lang w:val="en-GB"/>
        </w:rPr>
        <w:t xml:space="preserve"> </w:t>
      </w:r>
      <w:r w:rsidR="00747EA9" w:rsidRPr="00777970">
        <w:rPr>
          <w:rFonts w:ascii="Times New Roman" w:hAnsi="Times New Roman" w:cs="Times New Roman"/>
          <w:lang w:val="en-GB"/>
        </w:rPr>
        <w:t xml:space="preserve">that allowed </w:t>
      </w:r>
      <w:r w:rsidR="004456C2">
        <w:rPr>
          <w:rFonts w:ascii="Times New Roman" w:hAnsi="Times New Roman" w:cs="Times New Roman"/>
          <w:lang w:val="en-GB"/>
        </w:rPr>
        <w:t>o</w:t>
      </w:r>
      <w:r w:rsidR="00747EA9" w:rsidRPr="00777970">
        <w:rPr>
          <w:rFonts w:ascii="Times New Roman" w:hAnsi="Times New Roman" w:cs="Times New Roman"/>
          <w:lang w:val="en-GB"/>
        </w:rPr>
        <w:t xml:space="preserve">rganization </w:t>
      </w:r>
      <w:r w:rsidR="004456C2">
        <w:rPr>
          <w:rFonts w:ascii="Times New Roman" w:hAnsi="Times New Roman" w:cs="Times New Roman"/>
          <w:lang w:val="en-GB"/>
        </w:rPr>
        <w:t>t</w:t>
      </w:r>
      <w:r w:rsidR="00747EA9" w:rsidRPr="00777970">
        <w:rPr>
          <w:rFonts w:ascii="Times New Roman" w:hAnsi="Times New Roman" w:cs="Times New Roman"/>
          <w:lang w:val="en-GB"/>
        </w:rPr>
        <w:t>heor</w:t>
      </w:r>
      <w:r w:rsidR="00F13967" w:rsidRPr="00777970">
        <w:rPr>
          <w:rFonts w:ascii="Times New Roman" w:hAnsi="Times New Roman" w:cs="Times New Roman"/>
          <w:lang w:val="en-GB"/>
        </w:rPr>
        <w:t xml:space="preserve">y to establish itself as a </w:t>
      </w:r>
      <w:r w:rsidR="005F355A" w:rsidRPr="00777970">
        <w:rPr>
          <w:rFonts w:ascii="Times New Roman" w:hAnsi="Times New Roman" w:cs="Times New Roman"/>
          <w:lang w:val="en-GB"/>
        </w:rPr>
        <w:t>distinct</w:t>
      </w:r>
      <w:r w:rsidR="00747EA9" w:rsidRPr="00777970">
        <w:rPr>
          <w:rFonts w:ascii="Times New Roman" w:hAnsi="Times New Roman" w:cs="Times New Roman"/>
          <w:lang w:val="en-GB"/>
        </w:rPr>
        <w:t xml:space="preserve"> academic field to begin with</w:t>
      </w:r>
      <w:r w:rsidR="00F13967" w:rsidRPr="00777970">
        <w:rPr>
          <w:rFonts w:ascii="Times New Roman" w:hAnsi="Times New Roman" w:cs="Times New Roman"/>
          <w:lang w:val="en-GB"/>
        </w:rPr>
        <w:t xml:space="preserve"> (Blau &amp; Scott, 1963; </w:t>
      </w:r>
      <w:r w:rsidR="001F31AC" w:rsidRPr="00777970">
        <w:rPr>
          <w:rFonts w:ascii="Times New Roman" w:hAnsi="Times New Roman" w:cs="Times New Roman"/>
          <w:lang w:val="en-GB"/>
        </w:rPr>
        <w:t xml:space="preserve">Brown, 1965a, 1965b; </w:t>
      </w:r>
      <w:r w:rsidR="00F13967" w:rsidRPr="00777970">
        <w:rPr>
          <w:rFonts w:ascii="Times New Roman" w:hAnsi="Times New Roman" w:cs="Times New Roman"/>
          <w:lang w:val="en-GB"/>
        </w:rPr>
        <w:t>Blau, 1968; Barnard, 1968)</w:t>
      </w:r>
      <w:r w:rsidR="00BE4218" w:rsidRPr="00777970">
        <w:rPr>
          <w:rFonts w:ascii="Times New Roman" w:hAnsi="Times New Roman" w:cs="Times New Roman"/>
          <w:lang w:val="en-GB"/>
        </w:rPr>
        <w:t xml:space="preserve">. </w:t>
      </w:r>
      <w:r w:rsidR="0097282D" w:rsidRPr="00777970">
        <w:rPr>
          <w:rFonts w:ascii="Times New Roman" w:hAnsi="Times New Roman" w:cs="Times New Roman"/>
          <w:lang w:val="en-GB"/>
        </w:rPr>
        <w:t>In this way, ‘the fear of the formal’ has been incredibly productive</w:t>
      </w:r>
      <w:r w:rsidR="004456C2">
        <w:rPr>
          <w:rFonts w:ascii="Times New Roman" w:hAnsi="Times New Roman" w:cs="Times New Roman"/>
          <w:lang w:val="en-GB"/>
        </w:rPr>
        <w:t>,</w:t>
      </w:r>
      <w:r w:rsidR="0097282D" w:rsidRPr="00777970">
        <w:rPr>
          <w:rFonts w:ascii="Times New Roman" w:hAnsi="Times New Roman" w:cs="Times New Roman"/>
          <w:lang w:val="en-GB"/>
        </w:rPr>
        <w:t xml:space="preserve"> theoretically speaking. However, the costs of this ha</w:t>
      </w:r>
      <w:r w:rsidR="004456C2">
        <w:rPr>
          <w:rFonts w:ascii="Times New Roman" w:hAnsi="Times New Roman" w:cs="Times New Roman"/>
          <w:lang w:val="en-GB"/>
        </w:rPr>
        <w:t>ve</w:t>
      </w:r>
      <w:r w:rsidR="0097282D" w:rsidRPr="00777970">
        <w:rPr>
          <w:rFonts w:ascii="Times New Roman" w:hAnsi="Times New Roman" w:cs="Times New Roman"/>
          <w:lang w:val="en-GB"/>
        </w:rPr>
        <w:t xml:space="preserve"> at the same time been the development of a field that has progressively alienated itself from what was its original </w:t>
      </w:r>
      <w:r w:rsidR="0097282D" w:rsidRPr="00777970">
        <w:rPr>
          <w:rFonts w:ascii="Times New Roman" w:hAnsi="Times New Roman" w:cs="Times New Roman"/>
          <w:i/>
          <w:lang w:val="en-GB"/>
        </w:rPr>
        <w:t>raison d’être</w:t>
      </w:r>
      <w:r w:rsidR="0097282D" w:rsidRPr="00777970">
        <w:rPr>
          <w:rFonts w:ascii="Times New Roman" w:hAnsi="Times New Roman" w:cs="Times New Roman"/>
          <w:lang w:val="en-GB"/>
        </w:rPr>
        <w:t xml:space="preserve">. </w:t>
      </w:r>
    </w:p>
    <w:p w14:paraId="6E41695D" w14:textId="77777777" w:rsidR="0092413D" w:rsidRPr="00777970" w:rsidRDefault="0092413D" w:rsidP="009051D5">
      <w:pPr>
        <w:spacing w:line="312" w:lineRule="auto"/>
        <w:rPr>
          <w:rFonts w:ascii="Times New Roman" w:hAnsi="Times New Roman" w:cs="Times New Roman"/>
          <w:lang w:val="en-GB"/>
        </w:rPr>
      </w:pPr>
    </w:p>
    <w:p w14:paraId="5E73F4C4" w14:textId="0730E4C4" w:rsidR="0092413D" w:rsidRPr="00777970" w:rsidRDefault="0097282D" w:rsidP="009051D5">
      <w:pPr>
        <w:spacing w:line="312" w:lineRule="auto"/>
        <w:rPr>
          <w:rFonts w:ascii="Times New Roman" w:hAnsi="Times New Roman" w:cs="Times New Roman"/>
          <w:lang w:val="en-GB"/>
        </w:rPr>
      </w:pPr>
      <w:r w:rsidRPr="00777970">
        <w:rPr>
          <w:rFonts w:ascii="Times New Roman" w:hAnsi="Times New Roman" w:cs="Times New Roman"/>
          <w:lang w:val="en-GB"/>
        </w:rPr>
        <w:t>The question obviously then becomes whether such a development is tolerable in light of the proliferation of ever</w:t>
      </w:r>
      <w:r w:rsidR="005D6556">
        <w:rPr>
          <w:rFonts w:ascii="Times New Roman" w:hAnsi="Times New Roman" w:cs="Times New Roman"/>
          <w:lang w:val="en-GB"/>
        </w:rPr>
        <w:t>-</w:t>
      </w:r>
      <w:r w:rsidRPr="00777970">
        <w:rPr>
          <w:rFonts w:ascii="Times New Roman" w:hAnsi="Times New Roman" w:cs="Times New Roman"/>
          <w:lang w:val="en-GB"/>
        </w:rPr>
        <w:t>new theoretical perspectives</w:t>
      </w:r>
      <w:r w:rsidR="005D6556">
        <w:rPr>
          <w:rFonts w:ascii="Times New Roman" w:hAnsi="Times New Roman" w:cs="Times New Roman"/>
          <w:lang w:val="en-GB"/>
        </w:rPr>
        <w:t>.</w:t>
      </w:r>
      <w:r w:rsidRPr="00777970">
        <w:rPr>
          <w:rFonts w:ascii="Times New Roman" w:hAnsi="Times New Roman" w:cs="Times New Roman"/>
          <w:lang w:val="en-GB"/>
        </w:rPr>
        <w:t xml:space="preserve"> Is it romantic </w:t>
      </w:r>
      <w:r w:rsidR="008B0DC1" w:rsidRPr="00777970">
        <w:rPr>
          <w:rFonts w:ascii="Times New Roman" w:hAnsi="Times New Roman" w:cs="Times New Roman"/>
          <w:lang w:val="en-GB"/>
        </w:rPr>
        <w:t>and</w:t>
      </w:r>
      <w:r w:rsidRPr="00777970">
        <w:rPr>
          <w:rFonts w:ascii="Times New Roman" w:hAnsi="Times New Roman" w:cs="Times New Roman"/>
          <w:lang w:val="en-GB"/>
        </w:rPr>
        <w:t xml:space="preserve"> nostalgic </w:t>
      </w:r>
      <w:r w:rsidR="008B0DC1" w:rsidRPr="00777970">
        <w:rPr>
          <w:rFonts w:ascii="Times New Roman" w:hAnsi="Times New Roman" w:cs="Times New Roman"/>
          <w:lang w:val="en-GB"/>
        </w:rPr>
        <w:t xml:space="preserve">to be suspicious of ‘the fear of the formal’, and </w:t>
      </w:r>
      <w:r w:rsidRPr="00777970">
        <w:rPr>
          <w:rFonts w:ascii="Times New Roman" w:hAnsi="Times New Roman" w:cs="Times New Roman"/>
          <w:lang w:val="en-GB"/>
        </w:rPr>
        <w:t xml:space="preserve">to hold on to the importance </w:t>
      </w:r>
      <w:r w:rsidR="008B0DC1" w:rsidRPr="00777970">
        <w:rPr>
          <w:rFonts w:ascii="Times New Roman" w:hAnsi="Times New Roman" w:cs="Times New Roman"/>
          <w:lang w:val="en-GB"/>
        </w:rPr>
        <w:t xml:space="preserve">of formal organization as the rightful key concept and object of </w:t>
      </w:r>
      <w:r w:rsidR="001314D3">
        <w:rPr>
          <w:rFonts w:ascii="Times New Roman" w:hAnsi="Times New Roman" w:cs="Times New Roman"/>
          <w:lang w:val="en-GB"/>
        </w:rPr>
        <w:t>o</w:t>
      </w:r>
      <w:r w:rsidR="008B0DC1" w:rsidRPr="00777970">
        <w:rPr>
          <w:rFonts w:ascii="Times New Roman" w:hAnsi="Times New Roman" w:cs="Times New Roman"/>
          <w:lang w:val="en-GB"/>
        </w:rPr>
        <w:t xml:space="preserve">rganization </w:t>
      </w:r>
      <w:r w:rsidR="001314D3">
        <w:rPr>
          <w:rFonts w:ascii="Times New Roman" w:hAnsi="Times New Roman" w:cs="Times New Roman"/>
          <w:lang w:val="en-GB"/>
        </w:rPr>
        <w:t>t</w:t>
      </w:r>
      <w:r w:rsidR="008B0DC1" w:rsidRPr="00777970">
        <w:rPr>
          <w:rFonts w:ascii="Times New Roman" w:hAnsi="Times New Roman" w:cs="Times New Roman"/>
          <w:lang w:val="en-GB"/>
        </w:rPr>
        <w:t xml:space="preserve">heory? </w:t>
      </w:r>
      <w:r w:rsidR="00131650" w:rsidRPr="00777970">
        <w:rPr>
          <w:rFonts w:ascii="Times New Roman" w:hAnsi="Times New Roman" w:cs="Times New Roman"/>
          <w:lang w:val="en-GB"/>
        </w:rPr>
        <w:t>We do</w:t>
      </w:r>
      <w:r w:rsidR="005D6556">
        <w:rPr>
          <w:rFonts w:ascii="Times New Roman" w:hAnsi="Times New Roman" w:cs="Times New Roman"/>
          <w:lang w:val="en-GB"/>
        </w:rPr>
        <w:t xml:space="preserve"> not</w:t>
      </w:r>
      <w:r w:rsidR="00131650" w:rsidRPr="00777970">
        <w:rPr>
          <w:rFonts w:ascii="Times New Roman" w:hAnsi="Times New Roman" w:cs="Times New Roman"/>
          <w:lang w:val="en-GB"/>
        </w:rPr>
        <w:t xml:space="preserve"> think so. </w:t>
      </w:r>
      <w:r w:rsidR="00144014" w:rsidRPr="00777970">
        <w:rPr>
          <w:rFonts w:ascii="Times New Roman" w:hAnsi="Times New Roman" w:cs="Times New Roman"/>
          <w:lang w:val="en-GB"/>
        </w:rPr>
        <w:t>Instead, we propose that organization scholars overcome their ‘fear of the formal’, and once again confront what used to be the field</w:t>
      </w:r>
      <w:r w:rsidR="005D6556">
        <w:rPr>
          <w:rFonts w:ascii="Times New Roman" w:hAnsi="Times New Roman" w:cs="Times New Roman"/>
          <w:lang w:val="en-GB"/>
        </w:rPr>
        <w:t>’s</w:t>
      </w:r>
      <w:r w:rsidR="00144014" w:rsidRPr="00777970">
        <w:rPr>
          <w:rFonts w:ascii="Times New Roman" w:hAnsi="Times New Roman" w:cs="Times New Roman"/>
          <w:lang w:val="en-GB"/>
        </w:rPr>
        <w:t xml:space="preserve"> key concept and object. In doing so, organization scholars might be able to contribute more directly to matters of public importance, rather than battling their peers </w:t>
      </w:r>
      <w:r w:rsidR="005F662C" w:rsidRPr="00777970">
        <w:rPr>
          <w:rFonts w:ascii="Times New Roman" w:hAnsi="Times New Roman" w:cs="Times New Roman"/>
          <w:lang w:val="en-GB"/>
        </w:rPr>
        <w:t xml:space="preserve">in competition on theory novelty and ‘roi-search’ (Alvesson, 2013). </w:t>
      </w:r>
      <w:r w:rsidR="0092413D" w:rsidRPr="00777970">
        <w:rPr>
          <w:rFonts w:ascii="Times New Roman" w:hAnsi="Times New Roman" w:cs="Times New Roman"/>
          <w:lang w:val="en-GB"/>
        </w:rPr>
        <w:t>In stating this, we follow Gary Wickham’s (2012) recen</w:t>
      </w:r>
      <w:r w:rsidR="005F662C" w:rsidRPr="00777970">
        <w:rPr>
          <w:rFonts w:ascii="Times New Roman" w:hAnsi="Times New Roman" w:cs="Times New Roman"/>
          <w:lang w:val="en-GB"/>
        </w:rPr>
        <w:t>t work</w:t>
      </w:r>
      <w:r w:rsidR="005A3CCC" w:rsidRPr="00777970">
        <w:rPr>
          <w:rFonts w:ascii="Times New Roman" w:hAnsi="Times New Roman" w:cs="Times New Roman"/>
          <w:lang w:val="en-GB"/>
        </w:rPr>
        <w:t>. Wickham</w:t>
      </w:r>
      <w:r w:rsidR="005F662C" w:rsidRPr="00777970">
        <w:rPr>
          <w:rFonts w:ascii="Times New Roman" w:hAnsi="Times New Roman" w:cs="Times New Roman"/>
          <w:lang w:val="en-GB"/>
        </w:rPr>
        <w:t xml:space="preserve"> </w:t>
      </w:r>
      <w:r w:rsidR="0092413D" w:rsidRPr="00777970">
        <w:rPr>
          <w:rFonts w:ascii="Times New Roman" w:hAnsi="Times New Roman" w:cs="Times New Roman"/>
          <w:lang w:val="en-GB"/>
        </w:rPr>
        <w:t xml:space="preserve">states that </w:t>
      </w:r>
      <w:r w:rsidR="005F662C" w:rsidRPr="00777970">
        <w:rPr>
          <w:rFonts w:ascii="Times New Roman" w:hAnsi="Times New Roman" w:cs="Times New Roman"/>
          <w:lang w:val="en-GB"/>
        </w:rPr>
        <w:t xml:space="preserve">the discipline of contemporary </w:t>
      </w:r>
      <w:r w:rsidR="0092413D" w:rsidRPr="00777970">
        <w:rPr>
          <w:rFonts w:ascii="Times New Roman" w:hAnsi="Times New Roman" w:cs="Times New Roman"/>
          <w:lang w:val="en-GB"/>
        </w:rPr>
        <w:t xml:space="preserve">sociology </w:t>
      </w:r>
      <w:r w:rsidR="005D6556">
        <w:rPr>
          <w:rFonts w:ascii="Times New Roman" w:hAnsi="Times New Roman" w:cs="Times New Roman"/>
          <w:lang w:val="en-GB"/>
        </w:rPr>
        <w:t xml:space="preserve">has </w:t>
      </w:r>
      <w:r w:rsidR="005F662C" w:rsidRPr="00777970">
        <w:rPr>
          <w:rFonts w:ascii="Times New Roman" w:hAnsi="Times New Roman" w:cs="Times New Roman"/>
          <w:lang w:val="en-GB"/>
        </w:rPr>
        <w:t>increasingly come to appear as a constellation of different milieus that battle each other by trying to impose their own special conceptual constructs</w:t>
      </w:r>
      <w:r w:rsidR="005A3CCC" w:rsidRPr="00777970">
        <w:rPr>
          <w:rFonts w:ascii="Times New Roman" w:hAnsi="Times New Roman" w:cs="Times New Roman"/>
          <w:lang w:val="en-GB"/>
        </w:rPr>
        <w:t xml:space="preserve"> on the discipline as such</w:t>
      </w:r>
      <w:r w:rsidR="005F662C" w:rsidRPr="00777970">
        <w:rPr>
          <w:rFonts w:ascii="Times New Roman" w:hAnsi="Times New Roman" w:cs="Times New Roman"/>
          <w:lang w:val="en-GB"/>
        </w:rPr>
        <w:t>, rather than addressing ‘society’, that is, what ought to be, and historically has been, sociology’s key object. As Wickham makes clear, this ‘balkanization’ undermines the public stand</w:t>
      </w:r>
      <w:r w:rsidR="005A3CCC" w:rsidRPr="00777970">
        <w:rPr>
          <w:rFonts w:ascii="Times New Roman" w:hAnsi="Times New Roman" w:cs="Times New Roman"/>
          <w:lang w:val="en-GB"/>
        </w:rPr>
        <w:t>ing of sociology by decreasing</w:t>
      </w:r>
      <w:r w:rsidR="005F662C" w:rsidRPr="00777970">
        <w:rPr>
          <w:rFonts w:ascii="Times New Roman" w:hAnsi="Times New Roman" w:cs="Times New Roman"/>
          <w:lang w:val="en-GB"/>
        </w:rPr>
        <w:t xml:space="preserve"> the probability that sociology </w:t>
      </w:r>
      <w:r w:rsidR="005A3CCC" w:rsidRPr="00777970">
        <w:rPr>
          <w:rFonts w:ascii="Times New Roman" w:hAnsi="Times New Roman" w:cs="Times New Roman"/>
          <w:lang w:val="en-GB"/>
        </w:rPr>
        <w:t>can</w:t>
      </w:r>
      <w:r w:rsidR="005F662C" w:rsidRPr="00777970">
        <w:rPr>
          <w:rFonts w:ascii="Times New Roman" w:hAnsi="Times New Roman" w:cs="Times New Roman"/>
          <w:lang w:val="en-GB"/>
        </w:rPr>
        <w:t xml:space="preserve"> contribute</w:t>
      </w:r>
      <w:r w:rsidR="005A3CCC" w:rsidRPr="00777970">
        <w:rPr>
          <w:rFonts w:ascii="Times New Roman" w:hAnsi="Times New Roman" w:cs="Times New Roman"/>
          <w:lang w:val="en-GB"/>
        </w:rPr>
        <w:t xml:space="preserve"> much in relation </w:t>
      </w:r>
      <w:r w:rsidR="005F662C" w:rsidRPr="00777970">
        <w:rPr>
          <w:rFonts w:ascii="Times New Roman" w:hAnsi="Times New Roman" w:cs="Times New Roman"/>
          <w:lang w:val="en-GB"/>
        </w:rPr>
        <w:t xml:space="preserve">to </w:t>
      </w:r>
      <w:r w:rsidR="005A3CCC" w:rsidRPr="00777970">
        <w:rPr>
          <w:rFonts w:ascii="Times New Roman" w:hAnsi="Times New Roman" w:cs="Times New Roman"/>
          <w:lang w:val="en-GB"/>
        </w:rPr>
        <w:t xml:space="preserve">pressing </w:t>
      </w:r>
      <w:r w:rsidR="005F662C" w:rsidRPr="00777970">
        <w:rPr>
          <w:rFonts w:ascii="Times New Roman" w:hAnsi="Times New Roman" w:cs="Times New Roman"/>
          <w:lang w:val="en-GB"/>
        </w:rPr>
        <w:t>political and social problems</w:t>
      </w:r>
      <w:r w:rsidR="005A3CCC" w:rsidRPr="00777970">
        <w:rPr>
          <w:rFonts w:ascii="Times New Roman" w:hAnsi="Times New Roman" w:cs="Times New Roman"/>
          <w:lang w:val="en-GB"/>
        </w:rPr>
        <w:t xml:space="preserve">. </w:t>
      </w:r>
      <w:r w:rsidR="0092413D" w:rsidRPr="00777970">
        <w:rPr>
          <w:rFonts w:ascii="Times New Roman" w:hAnsi="Times New Roman" w:cs="Times New Roman"/>
          <w:lang w:val="en-GB"/>
        </w:rPr>
        <w:t>This insight</w:t>
      </w:r>
      <w:r w:rsidR="005F662C" w:rsidRPr="00777970">
        <w:rPr>
          <w:rFonts w:ascii="Times New Roman" w:hAnsi="Times New Roman" w:cs="Times New Roman"/>
          <w:lang w:val="en-GB"/>
        </w:rPr>
        <w:t>, we think,</w:t>
      </w:r>
      <w:r w:rsidR="0092413D" w:rsidRPr="00777970">
        <w:rPr>
          <w:rFonts w:ascii="Times New Roman" w:hAnsi="Times New Roman" w:cs="Times New Roman"/>
          <w:lang w:val="en-GB"/>
        </w:rPr>
        <w:t xml:space="preserve"> </w:t>
      </w:r>
      <w:r w:rsidR="005A3CCC" w:rsidRPr="00777970">
        <w:rPr>
          <w:rFonts w:ascii="Times New Roman" w:hAnsi="Times New Roman" w:cs="Times New Roman"/>
          <w:lang w:val="en-GB"/>
        </w:rPr>
        <w:t xml:space="preserve">could just as rightly be utilized in relation to </w:t>
      </w:r>
      <w:r w:rsidR="005D6556">
        <w:rPr>
          <w:rFonts w:ascii="Times New Roman" w:hAnsi="Times New Roman" w:cs="Times New Roman"/>
          <w:lang w:val="en-GB"/>
        </w:rPr>
        <w:t>o</w:t>
      </w:r>
      <w:r w:rsidR="005A3CCC" w:rsidRPr="00777970">
        <w:rPr>
          <w:rFonts w:ascii="Times New Roman" w:hAnsi="Times New Roman" w:cs="Times New Roman"/>
          <w:lang w:val="en-GB"/>
        </w:rPr>
        <w:t xml:space="preserve">rganization </w:t>
      </w:r>
      <w:r w:rsidR="005D6556">
        <w:rPr>
          <w:rFonts w:ascii="Times New Roman" w:hAnsi="Times New Roman" w:cs="Times New Roman"/>
          <w:lang w:val="en-GB"/>
        </w:rPr>
        <w:t>t</w:t>
      </w:r>
      <w:r w:rsidR="005A3CCC" w:rsidRPr="00777970">
        <w:rPr>
          <w:rFonts w:ascii="Times New Roman" w:hAnsi="Times New Roman" w:cs="Times New Roman"/>
          <w:lang w:val="en-GB"/>
        </w:rPr>
        <w:t xml:space="preserve">heory. If anything, it might even be more needed here. The reason for this is that not only has </w:t>
      </w:r>
      <w:r w:rsidR="005D6556">
        <w:rPr>
          <w:rFonts w:ascii="Times New Roman" w:hAnsi="Times New Roman" w:cs="Times New Roman"/>
          <w:lang w:val="en-GB"/>
        </w:rPr>
        <w:t>o</w:t>
      </w:r>
      <w:r w:rsidR="005A3CCC" w:rsidRPr="00777970">
        <w:rPr>
          <w:rFonts w:ascii="Times New Roman" w:hAnsi="Times New Roman" w:cs="Times New Roman"/>
          <w:lang w:val="en-GB"/>
        </w:rPr>
        <w:t xml:space="preserve">rganization </w:t>
      </w:r>
      <w:r w:rsidR="005D6556">
        <w:rPr>
          <w:rFonts w:ascii="Times New Roman" w:hAnsi="Times New Roman" w:cs="Times New Roman"/>
          <w:lang w:val="en-GB"/>
        </w:rPr>
        <w:t>t</w:t>
      </w:r>
      <w:r w:rsidR="005A3CCC" w:rsidRPr="00777970">
        <w:rPr>
          <w:rFonts w:ascii="Times New Roman" w:hAnsi="Times New Roman" w:cs="Times New Roman"/>
          <w:lang w:val="en-GB"/>
        </w:rPr>
        <w:t>heory been plagued by the same development as that described by Wickham. The field has additionally been characterized by a direct contestation and critique of what</w:t>
      </w:r>
      <w:r w:rsidR="00132D90" w:rsidRPr="00777970">
        <w:rPr>
          <w:rFonts w:ascii="Times New Roman" w:hAnsi="Times New Roman" w:cs="Times New Roman"/>
          <w:lang w:val="en-GB"/>
        </w:rPr>
        <w:t xml:space="preserve"> used to be its key </w:t>
      </w:r>
      <w:r w:rsidR="005A3CCC" w:rsidRPr="00777970">
        <w:rPr>
          <w:rFonts w:ascii="Times New Roman" w:hAnsi="Times New Roman" w:cs="Times New Roman"/>
          <w:lang w:val="en-GB"/>
        </w:rPr>
        <w:t xml:space="preserve">concept and object, that is, formal organization. </w:t>
      </w:r>
    </w:p>
    <w:p w14:paraId="025CBBBB" w14:textId="77777777" w:rsidR="0092413D" w:rsidRPr="00777970" w:rsidRDefault="0092413D" w:rsidP="009051D5">
      <w:pPr>
        <w:spacing w:line="312" w:lineRule="auto"/>
        <w:rPr>
          <w:rFonts w:ascii="Times New Roman" w:hAnsi="Times New Roman" w:cs="Times New Roman"/>
          <w:lang w:val="en-GB"/>
        </w:rPr>
      </w:pPr>
    </w:p>
    <w:p w14:paraId="5C72AAF3" w14:textId="77777777" w:rsidR="00435A78" w:rsidRPr="00777970" w:rsidRDefault="00435A78" w:rsidP="009051D5">
      <w:pPr>
        <w:spacing w:line="312" w:lineRule="auto"/>
        <w:rPr>
          <w:rFonts w:ascii="Times New Roman" w:hAnsi="Times New Roman" w:cs="Times New Roman"/>
          <w:lang w:val="en-GB"/>
        </w:rPr>
      </w:pPr>
    </w:p>
    <w:p w14:paraId="7E0A3573" w14:textId="77777777" w:rsidR="002103C5" w:rsidRPr="00777970" w:rsidRDefault="002103C5" w:rsidP="0014238D">
      <w:pPr>
        <w:widowControl w:val="0"/>
        <w:autoSpaceDE w:val="0"/>
        <w:autoSpaceDN w:val="0"/>
        <w:adjustRightInd w:val="0"/>
        <w:spacing w:after="240" w:line="312" w:lineRule="auto"/>
        <w:rPr>
          <w:rFonts w:ascii="Times New Roman" w:hAnsi="Times New Roman" w:cs="Times New Roman"/>
          <w:b/>
          <w:lang w:val="en-GB"/>
        </w:rPr>
      </w:pPr>
    </w:p>
    <w:p w14:paraId="20547981" w14:textId="77777777" w:rsidR="00D33915" w:rsidRPr="00777970" w:rsidRDefault="00D33915">
      <w:pPr>
        <w:rPr>
          <w:rFonts w:ascii="Times New Roman" w:hAnsi="Times New Roman" w:cs="Times New Roman"/>
          <w:lang w:val="en-GB"/>
        </w:rPr>
      </w:pPr>
    </w:p>
    <w:p w14:paraId="6C692D31" w14:textId="77777777" w:rsidR="006332A6" w:rsidRPr="00777970" w:rsidRDefault="006332A6">
      <w:pPr>
        <w:rPr>
          <w:rFonts w:ascii="Times New Roman" w:hAnsi="Times New Roman" w:cs="Times New Roman"/>
          <w:lang w:val="en-GB"/>
        </w:rPr>
      </w:pPr>
      <w:r w:rsidRPr="00777970">
        <w:rPr>
          <w:rFonts w:ascii="Times New Roman" w:hAnsi="Times New Roman" w:cs="Times New Roman"/>
          <w:lang w:val="en-GB"/>
        </w:rPr>
        <w:br w:type="page"/>
      </w:r>
    </w:p>
    <w:p w14:paraId="19F79715" w14:textId="77777777" w:rsidR="006332A6" w:rsidRPr="00777970" w:rsidRDefault="006332A6" w:rsidP="006332A6">
      <w:pPr>
        <w:spacing w:line="312" w:lineRule="auto"/>
        <w:rPr>
          <w:rFonts w:ascii="Times New Roman" w:hAnsi="Times New Roman" w:cs="Times New Roman"/>
          <w:b/>
          <w:lang w:val="en-GB"/>
        </w:rPr>
      </w:pPr>
      <w:r w:rsidRPr="00777970">
        <w:rPr>
          <w:rFonts w:ascii="Times New Roman" w:hAnsi="Times New Roman" w:cs="Times New Roman"/>
          <w:b/>
          <w:lang w:val="en-GB"/>
        </w:rPr>
        <w:t>LITERATURE</w:t>
      </w:r>
    </w:p>
    <w:p w14:paraId="72E8D550" w14:textId="511A93E7" w:rsidR="00820A9E" w:rsidRPr="00777970" w:rsidRDefault="00820A9E" w:rsidP="00820A9E">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Alvesson, M. (2013) ‘Do we have something to say? From re-search to roi-search and back again’, </w:t>
      </w:r>
      <w:r w:rsidRPr="00777970">
        <w:rPr>
          <w:rFonts w:ascii="Times New Roman" w:eastAsia="Calibri" w:hAnsi="Times New Roman" w:cs="Times New Roman"/>
          <w:i/>
          <w:szCs w:val="22"/>
          <w:lang w:val="en-GB" w:eastAsia="da-DK"/>
        </w:rPr>
        <w:t>Organization</w:t>
      </w:r>
      <w:r w:rsidRPr="00777970">
        <w:rPr>
          <w:rFonts w:ascii="Times New Roman" w:eastAsia="Calibri" w:hAnsi="Times New Roman" w:cs="Times New Roman"/>
          <w:szCs w:val="22"/>
          <w:lang w:val="en-GB" w:eastAsia="da-DK"/>
        </w:rPr>
        <w:t>, vol. 20, no. 1, pp. 79–90.</w:t>
      </w:r>
    </w:p>
    <w:p w14:paraId="1CB1E30A"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Argyris, C. (1970) </w:t>
      </w:r>
      <w:r w:rsidRPr="00777970">
        <w:rPr>
          <w:rFonts w:ascii="Times New Roman" w:eastAsia="Calibri" w:hAnsi="Times New Roman" w:cs="Times New Roman"/>
          <w:i/>
          <w:szCs w:val="22"/>
          <w:lang w:val="en-GB" w:eastAsia="da-DK"/>
        </w:rPr>
        <w:t>Personality and Organization: The Conflict between System and the Individual</w:t>
      </w:r>
      <w:r w:rsidRPr="00777970">
        <w:rPr>
          <w:rFonts w:ascii="Times New Roman" w:eastAsia="Calibri" w:hAnsi="Times New Roman" w:cs="Times New Roman"/>
          <w:szCs w:val="22"/>
          <w:lang w:val="en-GB" w:eastAsia="da-DK"/>
        </w:rPr>
        <w:t>. New York: Harper Torchbooks.</w:t>
      </w:r>
    </w:p>
    <w:p w14:paraId="6F5FAA8E"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Arvidsson, A. (2008) “The Ethical Economy of Customer Coproduction”, </w:t>
      </w:r>
      <w:r w:rsidRPr="00777970">
        <w:rPr>
          <w:rFonts w:ascii="Times New Roman" w:eastAsia="Calibri" w:hAnsi="Times New Roman" w:cs="Times New Roman"/>
          <w:i/>
          <w:szCs w:val="22"/>
          <w:lang w:val="en-GB" w:eastAsia="da-DK"/>
        </w:rPr>
        <w:t>Journal of Macromarketing</w:t>
      </w:r>
      <w:r w:rsidRPr="00777970">
        <w:rPr>
          <w:rFonts w:ascii="Times New Roman" w:eastAsia="Calibri" w:hAnsi="Times New Roman" w:cs="Times New Roman"/>
          <w:szCs w:val="22"/>
          <w:lang w:val="en-GB" w:eastAsia="da-DK"/>
        </w:rPr>
        <w:t>, 28(4): 326-338.</w:t>
      </w:r>
    </w:p>
    <w:p w14:paraId="441F0511"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Arvidsson, A. (2009) “The Ethical Economy: Towards a Post-Capitalist Theory of Value”, </w:t>
      </w:r>
      <w:r w:rsidRPr="00777970">
        <w:rPr>
          <w:rFonts w:ascii="Times New Roman" w:eastAsia="Calibri" w:hAnsi="Times New Roman" w:cs="Times New Roman"/>
          <w:i/>
          <w:szCs w:val="22"/>
          <w:lang w:val="en-GB" w:eastAsia="da-DK"/>
        </w:rPr>
        <w:t>Capital &amp; Class</w:t>
      </w:r>
      <w:r w:rsidRPr="00777970">
        <w:rPr>
          <w:rFonts w:ascii="Times New Roman" w:eastAsia="Calibri" w:hAnsi="Times New Roman" w:cs="Times New Roman"/>
          <w:szCs w:val="22"/>
          <w:lang w:val="en-GB" w:eastAsia="da-DK"/>
        </w:rPr>
        <w:t>, 33(1): 13-29.</w:t>
      </w:r>
    </w:p>
    <w:p w14:paraId="75124433"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Barnard, C.. I. (1968). </w:t>
      </w:r>
      <w:r w:rsidRPr="00777970">
        <w:rPr>
          <w:rFonts w:ascii="Times New Roman" w:eastAsia="Calibri" w:hAnsi="Times New Roman" w:cs="Times New Roman"/>
          <w:i/>
          <w:szCs w:val="22"/>
          <w:lang w:val="en-GB" w:eastAsia="da-DK"/>
        </w:rPr>
        <w:t>The Functions of the Executive</w:t>
      </w:r>
      <w:r w:rsidRPr="00777970">
        <w:rPr>
          <w:rFonts w:ascii="Times New Roman" w:eastAsia="Calibri" w:hAnsi="Times New Roman" w:cs="Times New Roman"/>
          <w:szCs w:val="22"/>
          <w:lang w:val="en-GB" w:eastAsia="da-DK"/>
        </w:rPr>
        <w:t>. Cambridge, Massachusetts: Harvard University Press.</w:t>
      </w:r>
    </w:p>
    <w:p w14:paraId="60112617" w14:textId="1E4A5E9B" w:rsidR="00896DFA" w:rsidRPr="00777970" w:rsidRDefault="00896DFA"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Barney, J. and W. Ouchi (eds.) (1986) </w:t>
      </w:r>
      <w:r w:rsidRPr="00777970">
        <w:rPr>
          <w:rFonts w:ascii="Times New Roman" w:eastAsia="Calibri" w:hAnsi="Times New Roman" w:cs="Times New Roman"/>
          <w:i/>
          <w:szCs w:val="22"/>
          <w:lang w:val="en-GB" w:eastAsia="da-DK"/>
        </w:rPr>
        <w:t>Organizational Economics</w:t>
      </w:r>
      <w:r w:rsidRPr="00777970">
        <w:rPr>
          <w:rFonts w:ascii="Times New Roman" w:eastAsia="Calibri" w:hAnsi="Times New Roman" w:cs="Times New Roman"/>
          <w:szCs w:val="22"/>
          <w:lang w:val="en-GB" w:eastAsia="da-DK"/>
        </w:rPr>
        <w:t>. San Francisco: Jossey-Bass Publishers.</w:t>
      </w:r>
    </w:p>
    <w:p w14:paraId="58CF4F5D" w14:textId="77777777" w:rsidR="0014064E" w:rsidRPr="00777970" w:rsidRDefault="0014064E" w:rsidP="006332A6">
      <w:pPr>
        <w:autoSpaceDE w:val="0"/>
        <w:autoSpaceDN w:val="0"/>
        <w:adjustRightInd w:val="0"/>
        <w:ind w:left="851" w:hanging="851"/>
        <w:rPr>
          <w:rFonts w:ascii="Times New Roman" w:hAnsi="Times New Roman" w:cs="Times New Roman"/>
          <w:lang w:val="en-GB"/>
        </w:rPr>
      </w:pPr>
      <w:r w:rsidRPr="00777970">
        <w:rPr>
          <w:rFonts w:ascii="Times New Roman" w:eastAsia="Calibri" w:hAnsi="Times New Roman" w:cs="Times New Roman"/>
          <w:szCs w:val="22"/>
          <w:lang w:val="en-GB" w:eastAsia="da-DK"/>
        </w:rPr>
        <w:t>Benkler</w:t>
      </w:r>
      <w:r w:rsidRPr="00777970">
        <w:rPr>
          <w:rFonts w:ascii="Times New Roman" w:hAnsi="Times New Roman" w:cs="Times New Roman"/>
          <w:lang w:val="en-GB"/>
        </w:rPr>
        <w:t xml:space="preserve">, Y. (2006) </w:t>
      </w:r>
      <w:r w:rsidRPr="00777970">
        <w:rPr>
          <w:rFonts w:ascii="Times New Roman" w:hAnsi="Times New Roman" w:cs="Times New Roman"/>
          <w:i/>
          <w:lang w:val="en-GB"/>
        </w:rPr>
        <w:t>The Wealth of Networks: How Social Production Transforms Markets and Freedom</w:t>
      </w:r>
      <w:r w:rsidRPr="00777970">
        <w:rPr>
          <w:rFonts w:ascii="Times New Roman" w:hAnsi="Times New Roman" w:cs="Times New Roman"/>
          <w:lang w:val="en-GB"/>
        </w:rPr>
        <w:t>. New Haven: Yale University Press.</w:t>
      </w:r>
    </w:p>
    <w:p w14:paraId="24247FC6" w14:textId="77777777" w:rsidR="0014064E" w:rsidRPr="00777970" w:rsidRDefault="0014064E" w:rsidP="006332A6">
      <w:pPr>
        <w:autoSpaceDE w:val="0"/>
        <w:autoSpaceDN w:val="0"/>
        <w:adjustRightInd w:val="0"/>
        <w:ind w:left="851" w:hanging="851"/>
        <w:rPr>
          <w:rFonts w:ascii="Times New Roman" w:hAnsi="Times New Roman" w:cs="Times New Roman"/>
          <w:lang w:val="en-GB"/>
        </w:rPr>
      </w:pPr>
      <w:r w:rsidRPr="00777970">
        <w:rPr>
          <w:rFonts w:ascii="Times New Roman" w:hAnsi="Times New Roman" w:cs="Times New Roman"/>
          <w:lang w:val="en-GB"/>
        </w:rPr>
        <w:t xml:space="preserve">Blau, P. M. (1968) “Organizations”, in David L Sills (ed.) </w:t>
      </w:r>
      <w:r w:rsidRPr="00777970">
        <w:rPr>
          <w:rFonts w:ascii="Times New Roman" w:hAnsi="Times New Roman" w:cs="Times New Roman"/>
          <w:i/>
          <w:lang w:val="en-GB"/>
        </w:rPr>
        <w:t>International Encyclopedia of the Social Sciences</w:t>
      </w:r>
      <w:r w:rsidRPr="00777970">
        <w:rPr>
          <w:rFonts w:ascii="Times New Roman" w:hAnsi="Times New Roman" w:cs="Times New Roman"/>
          <w:lang w:val="en-GB"/>
        </w:rPr>
        <w:t>, Volume 11. New York: The Macmillan Company.</w:t>
      </w:r>
    </w:p>
    <w:p w14:paraId="2746925E" w14:textId="77777777" w:rsidR="0014064E" w:rsidRPr="00777970" w:rsidRDefault="0014064E" w:rsidP="006332A6">
      <w:pPr>
        <w:autoSpaceDE w:val="0"/>
        <w:autoSpaceDN w:val="0"/>
        <w:adjustRightInd w:val="0"/>
        <w:ind w:left="851" w:hanging="851"/>
        <w:rPr>
          <w:rFonts w:ascii="Times New Roman" w:hAnsi="Times New Roman" w:cs="Times New Roman"/>
          <w:lang w:val="en-GB"/>
        </w:rPr>
      </w:pPr>
      <w:r w:rsidRPr="00777970">
        <w:rPr>
          <w:rFonts w:ascii="Times New Roman" w:hAnsi="Times New Roman" w:cs="Times New Roman"/>
          <w:lang w:val="en-GB"/>
        </w:rPr>
        <w:t xml:space="preserve">Blau, P. M. and R. W. Scott (1963) </w:t>
      </w:r>
      <w:r w:rsidRPr="00777970">
        <w:rPr>
          <w:rFonts w:ascii="Times New Roman" w:hAnsi="Times New Roman" w:cs="Times New Roman"/>
          <w:i/>
          <w:lang w:val="en-GB"/>
        </w:rPr>
        <w:t>Formal Organizations: A Comparative Approach</w:t>
      </w:r>
      <w:r w:rsidRPr="00777970">
        <w:rPr>
          <w:rFonts w:ascii="Times New Roman" w:hAnsi="Times New Roman" w:cs="Times New Roman"/>
          <w:lang w:val="en-GB"/>
        </w:rPr>
        <w:t>. London: Routledge &amp; Kegan Paul.</w:t>
      </w:r>
    </w:p>
    <w:p w14:paraId="261C28D7" w14:textId="6A025407" w:rsidR="00896DFA" w:rsidRPr="00777970" w:rsidRDefault="00896DFA" w:rsidP="006332A6">
      <w:pPr>
        <w:autoSpaceDE w:val="0"/>
        <w:autoSpaceDN w:val="0"/>
        <w:adjustRightInd w:val="0"/>
        <w:ind w:left="851" w:hanging="851"/>
        <w:rPr>
          <w:rFonts w:ascii="Times New Roman" w:hAnsi="Times New Roman" w:cs="Times New Roman"/>
          <w:lang w:val="en-GB"/>
        </w:rPr>
      </w:pPr>
      <w:r w:rsidRPr="00777970">
        <w:rPr>
          <w:rFonts w:ascii="Times New Roman" w:hAnsi="Times New Roman" w:cs="Times New Roman"/>
          <w:lang w:val="en-GB"/>
        </w:rPr>
        <w:t xml:space="preserve">Boltanski, L. &amp; Chiapello, E. (2005): </w:t>
      </w:r>
      <w:r w:rsidRPr="00777970">
        <w:rPr>
          <w:rFonts w:ascii="Times New Roman" w:hAnsi="Times New Roman" w:cs="Times New Roman"/>
          <w:i/>
          <w:lang w:val="en-GB"/>
        </w:rPr>
        <w:t>The New Spirit of Capitalism</w:t>
      </w:r>
      <w:r w:rsidRPr="00777970">
        <w:rPr>
          <w:rFonts w:ascii="Times New Roman" w:hAnsi="Times New Roman" w:cs="Times New Roman"/>
          <w:lang w:val="en-GB"/>
        </w:rPr>
        <w:t>, London-New York: Verso.</w:t>
      </w:r>
    </w:p>
    <w:p w14:paraId="357ADB61" w14:textId="43A5962C" w:rsidR="00B258B1" w:rsidRPr="00777970" w:rsidRDefault="00B258B1" w:rsidP="006332A6">
      <w:pPr>
        <w:autoSpaceDE w:val="0"/>
        <w:autoSpaceDN w:val="0"/>
        <w:adjustRightInd w:val="0"/>
        <w:ind w:left="851" w:hanging="851"/>
        <w:rPr>
          <w:rFonts w:ascii="Times New Roman" w:hAnsi="Times New Roman" w:cs="Times New Roman"/>
          <w:lang w:val="en-GB"/>
        </w:rPr>
      </w:pPr>
      <w:r w:rsidRPr="00777970">
        <w:rPr>
          <w:rFonts w:ascii="Times New Roman" w:hAnsi="Times New Roman" w:cs="Times New Roman"/>
          <w:lang w:val="en-GB"/>
        </w:rPr>
        <w:t xml:space="preserve">Brooks, D. (2015) </w:t>
      </w:r>
      <w:r w:rsidRPr="00777970">
        <w:rPr>
          <w:rFonts w:ascii="Times New Roman" w:hAnsi="Times New Roman" w:cs="Times New Roman"/>
          <w:i/>
          <w:lang w:val="en-GB"/>
        </w:rPr>
        <w:t>The Road to Character</w:t>
      </w:r>
      <w:r w:rsidRPr="00777970">
        <w:rPr>
          <w:rFonts w:ascii="Times New Roman" w:hAnsi="Times New Roman" w:cs="Times New Roman"/>
          <w:lang w:val="en-GB"/>
        </w:rPr>
        <w:t>. New York: Random House.</w:t>
      </w:r>
    </w:p>
    <w:p w14:paraId="6996E8C8" w14:textId="76A8D64F" w:rsidR="00D22741" w:rsidRPr="00777970" w:rsidRDefault="00D22741" w:rsidP="00D22741">
      <w:pPr>
        <w:autoSpaceDE w:val="0"/>
        <w:autoSpaceDN w:val="0"/>
        <w:adjustRightInd w:val="0"/>
        <w:ind w:left="851" w:hanging="851"/>
        <w:rPr>
          <w:rFonts w:ascii="Times New Roman" w:hAnsi="Times New Roman" w:cs="Times New Roman"/>
          <w:lang w:val="en-GB"/>
        </w:rPr>
      </w:pPr>
      <w:r w:rsidRPr="00777970">
        <w:rPr>
          <w:rFonts w:ascii="Times New Roman" w:hAnsi="Times New Roman" w:cs="Times New Roman"/>
          <w:lang w:val="en-GB"/>
        </w:rPr>
        <w:t xml:space="preserve">Brown, W. (1965a)’Informal Organization?’ in W. Brown &amp; E. Jaques </w:t>
      </w:r>
      <w:r w:rsidRPr="00777970">
        <w:rPr>
          <w:rFonts w:ascii="Times New Roman" w:hAnsi="Times New Roman" w:cs="Times New Roman"/>
          <w:i/>
          <w:lang w:val="en-GB"/>
        </w:rPr>
        <w:t>Glacier Project Papers</w:t>
      </w:r>
      <w:r w:rsidRPr="00777970">
        <w:rPr>
          <w:rFonts w:ascii="Times New Roman" w:hAnsi="Times New Roman" w:cs="Times New Roman"/>
          <w:lang w:val="en-GB"/>
        </w:rPr>
        <w:t>. London: Heineman Educational Books, pp. 144-62.</w:t>
      </w:r>
    </w:p>
    <w:p w14:paraId="73CAF27B" w14:textId="46329401" w:rsidR="00D22741" w:rsidRPr="00777970" w:rsidRDefault="00D22741" w:rsidP="00D22741">
      <w:pPr>
        <w:autoSpaceDE w:val="0"/>
        <w:autoSpaceDN w:val="0"/>
        <w:adjustRightInd w:val="0"/>
        <w:ind w:left="851" w:hanging="851"/>
        <w:rPr>
          <w:rFonts w:ascii="Times New Roman" w:hAnsi="Times New Roman" w:cs="Times New Roman"/>
          <w:lang w:val="en-GB"/>
        </w:rPr>
      </w:pPr>
      <w:r w:rsidRPr="00777970">
        <w:rPr>
          <w:rFonts w:ascii="Times New Roman" w:hAnsi="Times New Roman" w:cs="Times New Roman"/>
          <w:lang w:val="en-GB"/>
        </w:rPr>
        <w:t xml:space="preserve">Brown, W. (1965b) </w:t>
      </w:r>
      <w:r w:rsidRPr="00777970">
        <w:rPr>
          <w:rFonts w:ascii="Times New Roman" w:hAnsi="Times New Roman" w:cs="Times New Roman"/>
          <w:i/>
          <w:lang w:val="en-GB"/>
        </w:rPr>
        <w:t>Exploration in Management</w:t>
      </w:r>
      <w:r w:rsidRPr="00777970">
        <w:rPr>
          <w:rFonts w:ascii="Times New Roman" w:hAnsi="Times New Roman" w:cs="Times New Roman"/>
          <w:lang w:val="en-GB"/>
        </w:rPr>
        <w:t>. Harmondsworth: Penguin Books.</w:t>
      </w:r>
    </w:p>
    <w:p w14:paraId="3A27A5A9" w14:textId="498D95EB" w:rsidR="005901A7" w:rsidRPr="00777970" w:rsidRDefault="005901A7" w:rsidP="00D22741">
      <w:pPr>
        <w:autoSpaceDE w:val="0"/>
        <w:autoSpaceDN w:val="0"/>
        <w:adjustRightInd w:val="0"/>
        <w:ind w:left="851" w:hanging="851"/>
        <w:rPr>
          <w:rFonts w:ascii="Times New Roman" w:hAnsi="Times New Roman" w:cs="Times New Roman"/>
          <w:lang w:val="en-GB"/>
        </w:rPr>
      </w:pPr>
      <w:r w:rsidRPr="00777970">
        <w:rPr>
          <w:rFonts w:ascii="Times New Roman" w:hAnsi="Times New Roman" w:cs="Times New Roman"/>
          <w:lang w:val="en-GB"/>
        </w:rPr>
        <w:t xml:space="preserve">Brown, W. (1976) “A critique of some current ideas about organization” in J. Gray (ed.) </w:t>
      </w:r>
      <w:r w:rsidRPr="00777970">
        <w:rPr>
          <w:rFonts w:ascii="Times New Roman" w:hAnsi="Times New Roman" w:cs="Times New Roman"/>
          <w:i/>
          <w:lang w:val="en-GB"/>
        </w:rPr>
        <w:t>The Glacier Project: concepts and critique</w:t>
      </w:r>
      <w:r w:rsidRPr="00777970">
        <w:rPr>
          <w:rFonts w:ascii="Times New Roman" w:hAnsi="Times New Roman" w:cs="Times New Roman"/>
          <w:lang w:val="en-GB"/>
        </w:rPr>
        <w:t>. New York: Crane Russak.</w:t>
      </w:r>
    </w:p>
    <w:p w14:paraId="5969E5E8" w14:textId="4BC540FC" w:rsidR="0014064E" w:rsidRPr="00777970" w:rsidRDefault="0014064E" w:rsidP="00D22741">
      <w:pPr>
        <w:autoSpaceDE w:val="0"/>
        <w:autoSpaceDN w:val="0"/>
        <w:adjustRightInd w:val="0"/>
        <w:ind w:left="851" w:hanging="851"/>
        <w:rPr>
          <w:rFonts w:ascii="Times New Roman" w:hAnsi="Times New Roman" w:cs="Times New Roman"/>
          <w:lang w:val="en-GB"/>
        </w:rPr>
      </w:pPr>
      <w:r w:rsidRPr="00777970">
        <w:rPr>
          <w:rFonts w:ascii="Times New Roman" w:eastAsia="Calibri" w:hAnsi="Times New Roman" w:cs="Times New Roman"/>
          <w:szCs w:val="22"/>
          <w:lang w:val="en-GB" w:eastAsia="da-DK"/>
        </w:rPr>
        <w:t>Bruns</w:t>
      </w:r>
      <w:r w:rsidRPr="00777970">
        <w:rPr>
          <w:rFonts w:ascii="Times New Roman" w:hAnsi="Times New Roman" w:cs="Times New Roman"/>
          <w:lang w:val="en-GB"/>
        </w:rPr>
        <w:t xml:space="preserve">, A. (2009) </w:t>
      </w:r>
      <w:r w:rsidRPr="00777970">
        <w:rPr>
          <w:rFonts w:ascii="Times New Roman" w:hAnsi="Times New Roman" w:cs="Times New Roman"/>
          <w:i/>
          <w:lang w:val="en-GB"/>
        </w:rPr>
        <w:t>Blogs, Wikipedia, Second Life, and Beyond: From Production to Produsage</w:t>
      </w:r>
      <w:r w:rsidRPr="00777970">
        <w:rPr>
          <w:rFonts w:ascii="Times New Roman" w:hAnsi="Times New Roman" w:cs="Times New Roman"/>
          <w:lang w:val="en-GB"/>
        </w:rPr>
        <w:t>. New York: Peter Lang.</w:t>
      </w:r>
    </w:p>
    <w:p w14:paraId="14EB517F" w14:textId="215731BB" w:rsidR="007C0F9F" w:rsidRPr="00777970" w:rsidRDefault="007C0F9F"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Davis, G. F. (2011) </w:t>
      </w:r>
      <w:r w:rsidRPr="00777970">
        <w:rPr>
          <w:rFonts w:ascii="Times New Roman" w:eastAsia="Calibri" w:hAnsi="Times New Roman" w:cs="Times New Roman"/>
          <w:i/>
          <w:szCs w:val="22"/>
          <w:lang w:val="en-GB" w:eastAsia="da-DK"/>
        </w:rPr>
        <w:t>Managed by the Markets</w:t>
      </w:r>
      <w:r w:rsidRPr="00777970">
        <w:rPr>
          <w:rFonts w:ascii="Times New Roman" w:eastAsia="Calibri" w:hAnsi="Times New Roman" w:cs="Times New Roman"/>
          <w:szCs w:val="22"/>
          <w:lang w:val="en-GB" w:eastAsia="da-DK"/>
        </w:rPr>
        <w:t>. Oxford: Oxford University Press.</w:t>
      </w:r>
    </w:p>
    <w:p w14:paraId="3FC5A58F" w14:textId="100842B4" w:rsidR="00FA2BE6" w:rsidRPr="00777970" w:rsidRDefault="00FA2BE6"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Denhardt, R. B. (1981) </w:t>
      </w:r>
      <w:r w:rsidRPr="00777970">
        <w:rPr>
          <w:rFonts w:ascii="Times New Roman" w:eastAsia="Calibri" w:hAnsi="Times New Roman" w:cs="Times New Roman"/>
          <w:i/>
          <w:szCs w:val="22"/>
          <w:lang w:val="en-GB" w:eastAsia="da-DK"/>
        </w:rPr>
        <w:t>In the Shadow of Organizations</w:t>
      </w:r>
      <w:r w:rsidRPr="00777970">
        <w:rPr>
          <w:rFonts w:ascii="Times New Roman" w:eastAsia="Calibri" w:hAnsi="Times New Roman" w:cs="Times New Roman"/>
          <w:szCs w:val="22"/>
          <w:lang w:val="en-GB" w:eastAsia="da-DK"/>
        </w:rPr>
        <w:t>. Lawrence: Regents Press of Kansas.</w:t>
      </w:r>
    </w:p>
    <w:p w14:paraId="4EA5D33E"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Dobbin, F. and J. Jung (2010) “The Misapplication of Mr. Michael Jensen: How Agency Theory Brought Down the Economy and Why It Might Again”, in Michael Lounsbury and Paul M. Hirsch (eds.) </w:t>
      </w:r>
      <w:r w:rsidRPr="00777970">
        <w:rPr>
          <w:rFonts w:ascii="Times New Roman" w:eastAsia="Calibri" w:hAnsi="Times New Roman" w:cs="Times New Roman"/>
          <w:i/>
          <w:szCs w:val="22"/>
          <w:lang w:val="en-GB" w:eastAsia="da-DK"/>
        </w:rPr>
        <w:t>Markets on Trial: The Economic Sociology of the U.S. Financial Crisis</w:t>
      </w:r>
      <w:r w:rsidRPr="00777970">
        <w:rPr>
          <w:rFonts w:ascii="Times New Roman" w:eastAsia="Calibri" w:hAnsi="Times New Roman" w:cs="Times New Roman"/>
          <w:szCs w:val="22"/>
          <w:lang w:val="en-GB" w:eastAsia="da-DK"/>
        </w:rPr>
        <w:t>: Part B. Bingley: Emerald Group.</w:t>
      </w:r>
    </w:p>
    <w:p w14:paraId="4AA5C2D2"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Donaldson, L. (1995) </w:t>
      </w:r>
      <w:r w:rsidRPr="00777970">
        <w:rPr>
          <w:rFonts w:ascii="Times New Roman" w:eastAsia="Calibri" w:hAnsi="Times New Roman" w:cs="Times New Roman"/>
          <w:i/>
          <w:szCs w:val="22"/>
          <w:lang w:val="en-GB" w:eastAsia="da-DK"/>
        </w:rPr>
        <w:t>American anti-management theories of organization: A critique of paradigm proliferation</w:t>
      </w:r>
      <w:r w:rsidRPr="00777970">
        <w:rPr>
          <w:rFonts w:ascii="Times New Roman" w:eastAsia="Calibri" w:hAnsi="Times New Roman" w:cs="Times New Roman"/>
          <w:szCs w:val="22"/>
          <w:lang w:val="en-GB" w:eastAsia="da-DK"/>
        </w:rPr>
        <w:t>. Cambridge: Cambridge University Press.</w:t>
      </w:r>
    </w:p>
    <w:p w14:paraId="3C4F3B09" w14:textId="22395A3E" w:rsidR="008D5CF2" w:rsidRPr="00777970" w:rsidRDefault="008D5CF2"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du Gay, P. (2008) ‘Max Weber and the Moral Economy of Office’, Journal of Cultural Economy 1(2):129-144</w:t>
      </w:r>
    </w:p>
    <w:p w14:paraId="5AFE63AD" w14:textId="42C93440" w:rsidR="0095759D" w:rsidRPr="00777970" w:rsidRDefault="0095759D"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du Gay, P. (2013) ‘Notes on the conceptual architecture of the New Spirit: Weber and Hirschman’ in P. du Gay &amp; G. Morgan (eds.) </w:t>
      </w:r>
      <w:r w:rsidRPr="00777970">
        <w:rPr>
          <w:rFonts w:ascii="Times New Roman" w:eastAsia="Calibri" w:hAnsi="Times New Roman" w:cs="Times New Roman"/>
          <w:i/>
          <w:szCs w:val="22"/>
          <w:lang w:val="en-GB" w:eastAsia="da-DK"/>
        </w:rPr>
        <w:t>New Spirits of Capitalism?</w:t>
      </w:r>
      <w:r w:rsidRPr="00777970">
        <w:rPr>
          <w:rFonts w:ascii="Times New Roman" w:eastAsia="Calibri" w:hAnsi="Times New Roman" w:cs="Times New Roman"/>
          <w:szCs w:val="22"/>
          <w:lang w:val="en-GB" w:eastAsia="da-DK"/>
        </w:rPr>
        <w:t xml:space="preserve"> Oxford: Oxford University Press 82-97</w:t>
      </w:r>
    </w:p>
    <w:p w14:paraId="7D612759" w14:textId="1FAB0256" w:rsidR="00D22741" w:rsidRPr="00777970" w:rsidRDefault="008D5CF2"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d</w:t>
      </w:r>
      <w:r w:rsidR="00D22741" w:rsidRPr="00777970">
        <w:rPr>
          <w:rFonts w:ascii="Times New Roman" w:eastAsia="Calibri" w:hAnsi="Times New Roman" w:cs="Times New Roman"/>
          <w:szCs w:val="22"/>
          <w:lang w:val="en-GB" w:eastAsia="da-DK"/>
        </w:rPr>
        <w:t xml:space="preserve">u Gay, P. (2015) “Organization (Theory) As A Way Of Life”, </w:t>
      </w:r>
      <w:r w:rsidR="00D22741" w:rsidRPr="00777970">
        <w:rPr>
          <w:rFonts w:ascii="Times New Roman" w:eastAsia="Calibri" w:hAnsi="Times New Roman" w:cs="Times New Roman"/>
          <w:i/>
          <w:szCs w:val="22"/>
          <w:lang w:val="en-GB" w:eastAsia="da-DK"/>
        </w:rPr>
        <w:t>Journal of Cultural Economy</w:t>
      </w:r>
      <w:r w:rsidR="00D22741" w:rsidRPr="00777970">
        <w:rPr>
          <w:rFonts w:ascii="Times New Roman" w:eastAsia="Calibri" w:hAnsi="Times New Roman" w:cs="Times New Roman"/>
          <w:szCs w:val="22"/>
          <w:lang w:val="en-GB" w:eastAsia="da-DK"/>
        </w:rPr>
        <w:t>, 8(1): 399-417.</w:t>
      </w:r>
    </w:p>
    <w:p w14:paraId="7659311C" w14:textId="62F25876" w:rsidR="00C47769" w:rsidRPr="00777970" w:rsidRDefault="00C47769" w:rsidP="00C47769">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du Gay, P. &amp; Vikkelsø, S. (2014) “What makes organization? Organizational theory as a ‘practical Science’”, in </w:t>
      </w:r>
      <w:r w:rsidRPr="00777970">
        <w:rPr>
          <w:rFonts w:ascii="Times New Roman" w:eastAsia="Calibri" w:hAnsi="Times New Roman" w:cs="Times New Roman"/>
          <w:i/>
          <w:szCs w:val="22"/>
          <w:lang w:val="en-GB" w:eastAsia="da-DK"/>
        </w:rPr>
        <w:t>Oxford Handbook of Sociology, Social Theory and Organization Studies: Contemporary Currents</w:t>
      </w:r>
      <w:r w:rsidRPr="00777970">
        <w:rPr>
          <w:rFonts w:ascii="Times New Roman" w:eastAsia="Calibri" w:hAnsi="Times New Roman" w:cs="Times New Roman"/>
          <w:szCs w:val="22"/>
          <w:lang w:val="en-GB" w:eastAsia="da-DK"/>
        </w:rPr>
        <w:t>, eds. P. Adler, P. Du Gay, G. Morgan &amp; M. Reed, Oxford University Press, Oxford.</w:t>
      </w:r>
    </w:p>
    <w:p w14:paraId="0161BD02" w14:textId="1B17C72A" w:rsidR="005E5910" w:rsidRPr="00777970" w:rsidRDefault="005E5910"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Engwall, L. (1982) “Organization Theory: Where are You?”, </w:t>
      </w:r>
      <w:r w:rsidRPr="00777970">
        <w:rPr>
          <w:rFonts w:ascii="Times New Roman" w:eastAsia="Calibri" w:hAnsi="Times New Roman" w:cs="Times New Roman"/>
          <w:i/>
          <w:szCs w:val="22"/>
          <w:lang w:val="en-GB" w:eastAsia="da-DK"/>
        </w:rPr>
        <w:t>Omega</w:t>
      </w:r>
      <w:r w:rsidRPr="00777970">
        <w:rPr>
          <w:rFonts w:ascii="Times New Roman" w:eastAsia="Calibri" w:hAnsi="Times New Roman" w:cs="Times New Roman"/>
          <w:szCs w:val="22"/>
          <w:lang w:val="en-GB" w:eastAsia="da-DK"/>
        </w:rPr>
        <w:t>, 10(2): 125-134.</w:t>
      </w:r>
    </w:p>
    <w:p w14:paraId="542FCF33"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Ferraro, F., Pfeffer, J. and Sutton, R. I. (2005) “Economics Language and Assumptions: How Theories can Become Self-fulfilling”, </w:t>
      </w:r>
      <w:r w:rsidRPr="00777970">
        <w:rPr>
          <w:rFonts w:ascii="Times New Roman" w:eastAsia="Calibri" w:hAnsi="Times New Roman" w:cs="Times New Roman"/>
          <w:i/>
          <w:szCs w:val="22"/>
          <w:lang w:val="en-GB" w:eastAsia="da-DK"/>
        </w:rPr>
        <w:t>Academy of Management Review</w:t>
      </w:r>
      <w:r w:rsidRPr="00777970">
        <w:rPr>
          <w:rFonts w:ascii="Times New Roman" w:eastAsia="Calibri" w:hAnsi="Times New Roman" w:cs="Times New Roman"/>
          <w:szCs w:val="22"/>
          <w:lang w:val="en-GB" w:eastAsia="da-DK"/>
        </w:rPr>
        <w:t>, 30(1): 8-24.</w:t>
      </w:r>
    </w:p>
    <w:p w14:paraId="492CBA5C"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Ghoshal, S. (2005) “Bad Management Theories are Destroying Good Management Practices”, </w:t>
      </w:r>
      <w:r w:rsidRPr="00777970">
        <w:rPr>
          <w:rFonts w:ascii="Times New Roman" w:eastAsia="Calibri" w:hAnsi="Times New Roman" w:cs="Times New Roman"/>
          <w:i/>
          <w:szCs w:val="22"/>
          <w:lang w:val="en-GB" w:eastAsia="da-DK"/>
        </w:rPr>
        <w:t>Academy of Management Learning and Education</w:t>
      </w:r>
      <w:r w:rsidRPr="00777970">
        <w:rPr>
          <w:rFonts w:ascii="Times New Roman" w:eastAsia="Calibri" w:hAnsi="Times New Roman" w:cs="Times New Roman"/>
          <w:szCs w:val="22"/>
          <w:lang w:val="en-GB" w:eastAsia="da-DK"/>
        </w:rPr>
        <w:t>, 4(1): 75-91.</w:t>
      </w:r>
    </w:p>
    <w:p w14:paraId="10BB40E6" w14:textId="0DE03E46" w:rsidR="00491B00" w:rsidRPr="00777970" w:rsidRDefault="00491B00"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Gray, J.(1976) Glacier Project: concepts and critique London: Heinemann Educational Publishers</w:t>
      </w:r>
    </w:p>
    <w:p w14:paraId="53F6254D"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Grey, C. (2010) </w:t>
      </w:r>
      <w:r w:rsidRPr="00777970">
        <w:rPr>
          <w:rFonts w:ascii="Times New Roman" w:eastAsia="Calibri" w:hAnsi="Times New Roman" w:cs="Times New Roman"/>
          <w:i/>
          <w:szCs w:val="22"/>
          <w:lang w:val="en-GB" w:eastAsia="da-DK"/>
        </w:rPr>
        <w:t>A Very Short, Fairly Interesting and Reasonably Cheap Book About Studying Organizations</w:t>
      </w:r>
      <w:r w:rsidRPr="00777970">
        <w:rPr>
          <w:rFonts w:ascii="Times New Roman" w:eastAsia="Calibri" w:hAnsi="Times New Roman" w:cs="Times New Roman"/>
          <w:szCs w:val="22"/>
          <w:lang w:val="en-GB" w:eastAsia="da-DK"/>
        </w:rPr>
        <w:t>, second edition. London: Sage.</w:t>
      </w:r>
    </w:p>
    <w:p w14:paraId="4185BDE1" w14:textId="149FC2A4" w:rsidR="00542CC7" w:rsidRPr="00777970" w:rsidRDefault="005773F3"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Hamel, G. (2006) “The Why, What, and How of Management Innovation”, </w:t>
      </w:r>
      <w:r w:rsidRPr="00777970">
        <w:rPr>
          <w:rFonts w:ascii="Times New Roman" w:eastAsia="Calibri" w:hAnsi="Times New Roman" w:cs="Times New Roman"/>
          <w:i/>
          <w:szCs w:val="22"/>
          <w:lang w:val="en-GB" w:eastAsia="da-DK"/>
        </w:rPr>
        <w:t>Harvard Business Review</w:t>
      </w:r>
      <w:r w:rsidRPr="00777970">
        <w:rPr>
          <w:rFonts w:ascii="Times New Roman" w:eastAsia="Calibri" w:hAnsi="Times New Roman" w:cs="Times New Roman"/>
          <w:szCs w:val="22"/>
          <w:lang w:val="en-GB" w:eastAsia="da-DK"/>
        </w:rPr>
        <w:t xml:space="preserve">, </w:t>
      </w:r>
      <w:r w:rsidR="00542CC7" w:rsidRPr="00777970">
        <w:rPr>
          <w:rFonts w:ascii="Times New Roman" w:eastAsia="Calibri" w:hAnsi="Times New Roman" w:cs="Times New Roman"/>
          <w:szCs w:val="22"/>
          <w:lang w:val="en-GB" w:eastAsia="da-DK"/>
        </w:rPr>
        <w:t xml:space="preserve">84(2): 72-84. </w:t>
      </w:r>
    </w:p>
    <w:p w14:paraId="2501D88F" w14:textId="42D2309D"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Hamel, G. (2009) “Management 2.0”, </w:t>
      </w:r>
      <w:r w:rsidRPr="00777970">
        <w:rPr>
          <w:rFonts w:ascii="Times New Roman" w:eastAsia="Calibri" w:hAnsi="Times New Roman" w:cs="Times New Roman"/>
          <w:i/>
          <w:szCs w:val="22"/>
          <w:lang w:val="en-GB" w:eastAsia="da-DK"/>
        </w:rPr>
        <w:t>Leadership Excellence</w:t>
      </w:r>
      <w:r w:rsidRPr="00777970">
        <w:rPr>
          <w:rFonts w:ascii="Times New Roman" w:eastAsia="Calibri" w:hAnsi="Times New Roman" w:cs="Times New Roman"/>
          <w:szCs w:val="22"/>
          <w:lang w:val="en-GB" w:eastAsia="da-DK"/>
        </w:rPr>
        <w:t>, 26(11): 5-5.</w:t>
      </w:r>
    </w:p>
    <w:p w14:paraId="164D6BB4" w14:textId="16701E57" w:rsidR="0096372B" w:rsidRPr="00777970" w:rsidRDefault="0096372B"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Hamel, G. (2014) “Bureaucracy Must Die”, </w:t>
      </w:r>
      <w:r w:rsidR="00FA2BE6" w:rsidRPr="00777970">
        <w:rPr>
          <w:rFonts w:ascii="Times New Roman" w:eastAsia="Calibri" w:hAnsi="Times New Roman" w:cs="Times New Roman"/>
          <w:i/>
          <w:szCs w:val="22"/>
          <w:lang w:val="en-GB" w:eastAsia="da-DK"/>
        </w:rPr>
        <w:t>Harvard Business Review</w:t>
      </w:r>
      <w:r w:rsidR="00FA2BE6" w:rsidRPr="00777970">
        <w:rPr>
          <w:rFonts w:ascii="Times New Roman" w:eastAsia="Calibri" w:hAnsi="Times New Roman" w:cs="Times New Roman"/>
          <w:szCs w:val="22"/>
          <w:lang w:val="en-GB" w:eastAsia="da-DK"/>
        </w:rPr>
        <w:t xml:space="preserve">: </w:t>
      </w:r>
      <w:hyperlink r:id="rId9" w:history="1">
        <w:r w:rsidR="00FA2BE6" w:rsidRPr="00777970">
          <w:rPr>
            <w:rStyle w:val="Hyperlink"/>
            <w:rFonts w:ascii="Times New Roman" w:eastAsia="Calibri" w:hAnsi="Times New Roman" w:cs="Times New Roman"/>
            <w:szCs w:val="22"/>
            <w:lang w:val="en-GB" w:eastAsia="da-DK"/>
          </w:rPr>
          <w:t>https://hbr.org/2014/11/bureaucracy-must-die#</w:t>
        </w:r>
      </w:hyperlink>
      <w:r w:rsidR="00FA2BE6" w:rsidRPr="00777970">
        <w:rPr>
          <w:rFonts w:ascii="Times New Roman" w:eastAsia="Calibri" w:hAnsi="Times New Roman" w:cs="Times New Roman"/>
          <w:szCs w:val="22"/>
          <w:lang w:val="en-GB" w:eastAsia="da-DK"/>
        </w:rPr>
        <w:t xml:space="preserve"> (accessed October 14, 2015).</w:t>
      </w:r>
    </w:p>
    <w:p w14:paraId="732388F6" w14:textId="2C0D539D" w:rsidR="005773F3" w:rsidRPr="00777970" w:rsidRDefault="005773F3"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Hamel, G. &amp; Breen, B. </w:t>
      </w:r>
      <w:r w:rsidR="0096372B" w:rsidRPr="00777970">
        <w:rPr>
          <w:rFonts w:ascii="Times New Roman" w:eastAsia="Calibri" w:hAnsi="Times New Roman" w:cs="Times New Roman"/>
          <w:szCs w:val="22"/>
          <w:lang w:val="en-GB" w:eastAsia="da-DK"/>
        </w:rPr>
        <w:t xml:space="preserve">(2007) </w:t>
      </w:r>
      <w:r w:rsidR="0096372B" w:rsidRPr="00777970">
        <w:rPr>
          <w:rFonts w:ascii="Times New Roman" w:eastAsia="Calibri" w:hAnsi="Times New Roman" w:cs="Times New Roman"/>
          <w:i/>
          <w:szCs w:val="22"/>
          <w:lang w:val="en-GB" w:eastAsia="da-DK"/>
        </w:rPr>
        <w:t>The Future of Management</w:t>
      </w:r>
      <w:r w:rsidR="0096372B" w:rsidRPr="00777970">
        <w:rPr>
          <w:rFonts w:ascii="Times New Roman" w:eastAsia="Calibri" w:hAnsi="Times New Roman" w:cs="Times New Roman"/>
          <w:szCs w:val="22"/>
          <w:lang w:val="en-GB" w:eastAsia="da-DK"/>
        </w:rPr>
        <w:t>.</w:t>
      </w:r>
      <w:r w:rsidRPr="00777970">
        <w:rPr>
          <w:rFonts w:ascii="Times New Roman" w:eastAsia="Calibri" w:hAnsi="Times New Roman" w:cs="Times New Roman"/>
          <w:szCs w:val="22"/>
          <w:lang w:val="en-GB" w:eastAsia="da-DK"/>
        </w:rPr>
        <w:t xml:space="preserve"> Boston, </w:t>
      </w:r>
      <w:r w:rsidR="0096372B" w:rsidRPr="00777970">
        <w:rPr>
          <w:rFonts w:ascii="Times New Roman" w:eastAsia="Calibri" w:hAnsi="Times New Roman" w:cs="Times New Roman"/>
          <w:szCs w:val="22"/>
          <w:lang w:val="en-GB" w:eastAsia="da-DK"/>
        </w:rPr>
        <w:t>Massachusetts: Harvard Business School Press.</w:t>
      </w:r>
    </w:p>
    <w:p w14:paraId="52DDBAC4"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Hardt, M. and A. Negri (2004) </w:t>
      </w:r>
      <w:r w:rsidRPr="00777970">
        <w:rPr>
          <w:rFonts w:ascii="Times New Roman" w:eastAsia="Calibri" w:hAnsi="Times New Roman" w:cs="Times New Roman"/>
          <w:i/>
          <w:szCs w:val="22"/>
          <w:lang w:val="en-GB" w:eastAsia="da-DK"/>
        </w:rPr>
        <w:t>Multitude: War and Democracy in the Age of Empire</w:t>
      </w:r>
      <w:r w:rsidRPr="00777970">
        <w:rPr>
          <w:rFonts w:ascii="Times New Roman" w:eastAsia="Calibri" w:hAnsi="Times New Roman" w:cs="Times New Roman"/>
          <w:szCs w:val="22"/>
          <w:lang w:val="en-GB" w:eastAsia="da-DK"/>
        </w:rPr>
        <w:t>. New York: The Penguin Press.</w:t>
      </w:r>
    </w:p>
    <w:p w14:paraId="1F52E2B9"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Harvey, D. (2013) </w:t>
      </w:r>
      <w:r w:rsidRPr="00777970">
        <w:rPr>
          <w:rFonts w:ascii="Times New Roman" w:eastAsia="Calibri" w:hAnsi="Times New Roman" w:cs="Times New Roman"/>
          <w:i/>
          <w:szCs w:val="22"/>
          <w:lang w:val="en-GB" w:eastAsia="da-DK"/>
        </w:rPr>
        <w:t>Rebel Cities: From the Right to the City to the Urban Revolution</w:t>
      </w:r>
      <w:r w:rsidRPr="00777970">
        <w:rPr>
          <w:rFonts w:ascii="Times New Roman" w:eastAsia="Calibri" w:hAnsi="Times New Roman" w:cs="Times New Roman"/>
          <w:szCs w:val="22"/>
          <w:lang w:val="en-GB" w:eastAsia="da-DK"/>
        </w:rPr>
        <w:t>. London: Verso.</w:t>
      </w:r>
    </w:p>
    <w:p w14:paraId="49D08DCD"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Hayek, F. (1974) “The Pretence of Knowledge”, </w:t>
      </w:r>
      <w:r w:rsidRPr="00777970">
        <w:rPr>
          <w:rFonts w:ascii="Times New Roman" w:eastAsia="Calibri" w:hAnsi="Times New Roman" w:cs="Times New Roman"/>
          <w:i/>
          <w:szCs w:val="22"/>
          <w:lang w:val="en-GB" w:eastAsia="da-DK"/>
        </w:rPr>
        <w:t>The American Economic Review</w:t>
      </w:r>
      <w:r w:rsidRPr="00777970">
        <w:rPr>
          <w:rFonts w:ascii="Times New Roman" w:eastAsia="Calibri" w:hAnsi="Times New Roman" w:cs="Times New Roman"/>
          <w:szCs w:val="22"/>
          <w:lang w:val="en-GB" w:eastAsia="da-DK"/>
        </w:rPr>
        <w:t>, 79(6), pp. 3-7.</w:t>
      </w:r>
    </w:p>
    <w:p w14:paraId="31AC576F" w14:textId="17B160C6" w:rsidR="006519AF" w:rsidRPr="00777970" w:rsidRDefault="006519AF" w:rsidP="006519AF">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Helm, C. and Jones, R. (2010). “Extending the Value Chain - A conceptual framework for managing the governance of co-created brand equity”, </w:t>
      </w:r>
      <w:r w:rsidRPr="00777970">
        <w:rPr>
          <w:rFonts w:ascii="Times New Roman" w:eastAsia="Calibri" w:hAnsi="Times New Roman" w:cs="Times New Roman"/>
          <w:i/>
          <w:szCs w:val="22"/>
          <w:lang w:val="en-GB" w:eastAsia="da-DK"/>
        </w:rPr>
        <w:t>Journal of Brand Management</w:t>
      </w:r>
      <w:r w:rsidRPr="00777970">
        <w:rPr>
          <w:rFonts w:ascii="Times New Roman" w:eastAsia="Calibri" w:hAnsi="Times New Roman" w:cs="Times New Roman"/>
          <w:szCs w:val="22"/>
          <w:lang w:val="en-GB" w:eastAsia="da-DK"/>
        </w:rPr>
        <w:t>, 17(8): 579-589.</w:t>
      </w:r>
    </w:p>
    <w:p w14:paraId="79F25F26" w14:textId="6B5225F5" w:rsidR="0095759D" w:rsidRPr="00777970" w:rsidRDefault="0095759D" w:rsidP="006519AF">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Hobbes, T (1991) </w:t>
      </w:r>
      <w:r w:rsidRPr="00777970">
        <w:rPr>
          <w:rFonts w:ascii="Times New Roman" w:eastAsia="Calibri" w:hAnsi="Times New Roman" w:cs="Times New Roman"/>
          <w:i/>
          <w:szCs w:val="22"/>
          <w:lang w:val="en-GB" w:eastAsia="da-DK"/>
        </w:rPr>
        <w:t>Leviathan</w:t>
      </w:r>
      <w:r w:rsidRPr="00777970">
        <w:rPr>
          <w:rFonts w:ascii="Times New Roman" w:eastAsia="Calibri" w:hAnsi="Times New Roman" w:cs="Times New Roman"/>
          <w:szCs w:val="22"/>
          <w:lang w:val="en-GB" w:eastAsia="da-DK"/>
        </w:rPr>
        <w:t xml:space="preserve"> Cambridge: Cambridge University Press</w:t>
      </w:r>
    </w:p>
    <w:p w14:paraId="03A8F23E" w14:textId="3980B125" w:rsidR="00820A9E" w:rsidRPr="00777970" w:rsidRDefault="00820A9E" w:rsidP="00820A9E">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Jackson, N. &amp; Carter, P. (2009) ‘The highways and byways of organization studies: reflections on 30 years of critique’, </w:t>
      </w:r>
      <w:r w:rsidRPr="00777970">
        <w:rPr>
          <w:rFonts w:ascii="Times New Roman" w:eastAsia="Calibri" w:hAnsi="Times New Roman" w:cs="Times New Roman"/>
          <w:i/>
          <w:szCs w:val="22"/>
          <w:lang w:val="en-GB" w:eastAsia="da-DK"/>
        </w:rPr>
        <w:t>Society and Business Review</w:t>
      </w:r>
      <w:r w:rsidRPr="00777970">
        <w:rPr>
          <w:rFonts w:ascii="Times New Roman" w:eastAsia="Calibri" w:hAnsi="Times New Roman" w:cs="Times New Roman"/>
          <w:szCs w:val="22"/>
          <w:lang w:val="en-GB" w:eastAsia="da-DK"/>
        </w:rPr>
        <w:t>, vol. 4, no. 2, pp. 133–145.</w:t>
      </w:r>
    </w:p>
    <w:p w14:paraId="60DCCCF5"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Jensen, M. C. (1983) “Organization Theory and Methodology”, </w:t>
      </w:r>
      <w:r w:rsidRPr="00777970">
        <w:rPr>
          <w:rFonts w:ascii="Times New Roman" w:eastAsia="Calibri" w:hAnsi="Times New Roman" w:cs="Times New Roman"/>
          <w:i/>
          <w:szCs w:val="22"/>
          <w:lang w:val="en-GB" w:eastAsia="da-DK"/>
        </w:rPr>
        <w:t>The Accounting Review</w:t>
      </w:r>
      <w:r w:rsidRPr="00777970">
        <w:rPr>
          <w:rFonts w:ascii="Times New Roman" w:eastAsia="Calibri" w:hAnsi="Times New Roman" w:cs="Times New Roman"/>
          <w:szCs w:val="22"/>
          <w:lang w:val="en-GB" w:eastAsia="da-DK"/>
        </w:rPr>
        <w:t>, 8(2): 319-337.</w:t>
      </w:r>
    </w:p>
    <w:p w14:paraId="11AFCAE4"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Jensen, M. C. and W. H. Meckling (1976) “Theory of the firm: Managerial behavior, agency costs and ownership structure”, </w:t>
      </w:r>
      <w:r w:rsidRPr="00777970">
        <w:rPr>
          <w:rFonts w:ascii="Times New Roman" w:eastAsia="Calibri" w:hAnsi="Times New Roman" w:cs="Times New Roman"/>
          <w:i/>
          <w:szCs w:val="22"/>
          <w:lang w:val="en-GB" w:eastAsia="da-DK"/>
        </w:rPr>
        <w:t>Journal of Financial Economics</w:t>
      </w:r>
      <w:r w:rsidRPr="00777970">
        <w:rPr>
          <w:rFonts w:ascii="Times New Roman" w:eastAsia="Calibri" w:hAnsi="Times New Roman" w:cs="Times New Roman"/>
          <w:szCs w:val="22"/>
          <w:lang w:val="en-GB" w:eastAsia="da-DK"/>
        </w:rPr>
        <w:t>, 3(4): 305–360.</w:t>
      </w:r>
    </w:p>
    <w:p w14:paraId="46336BC3" w14:textId="707BE494" w:rsidR="005901A7" w:rsidRPr="00777970" w:rsidRDefault="005901A7"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Kafka, F. (2015) </w:t>
      </w:r>
      <w:r w:rsidRPr="00777970">
        <w:rPr>
          <w:rFonts w:ascii="Times New Roman" w:eastAsia="Calibri" w:hAnsi="Times New Roman" w:cs="Times New Roman"/>
          <w:i/>
          <w:szCs w:val="22"/>
          <w:lang w:val="en-GB" w:eastAsia="da-DK"/>
        </w:rPr>
        <w:t>Franz Kafka: the office writings</w:t>
      </w:r>
      <w:r w:rsidRPr="00777970">
        <w:rPr>
          <w:rFonts w:ascii="Times New Roman" w:eastAsia="Calibri" w:hAnsi="Times New Roman" w:cs="Times New Roman"/>
          <w:szCs w:val="22"/>
          <w:lang w:val="en-GB" w:eastAsia="da-DK"/>
        </w:rPr>
        <w:t>. New York: Princeton University Press.</w:t>
      </w:r>
    </w:p>
    <w:p w14:paraId="2A0B4E3C" w14:textId="2D480A73" w:rsidR="00FA2BE6" w:rsidRPr="00777970" w:rsidRDefault="00FA2BE6"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Khun, T.S. (1970) </w:t>
      </w:r>
      <w:r w:rsidRPr="00777970">
        <w:rPr>
          <w:rFonts w:ascii="Times New Roman" w:eastAsia="Calibri" w:hAnsi="Times New Roman" w:cs="Times New Roman"/>
          <w:i/>
          <w:szCs w:val="22"/>
          <w:lang w:val="en-GB" w:eastAsia="da-DK"/>
        </w:rPr>
        <w:t>The Structure of Scientific Revolutions</w:t>
      </w:r>
      <w:r w:rsidRPr="00777970">
        <w:rPr>
          <w:rFonts w:ascii="Times New Roman" w:eastAsia="Calibri" w:hAnsi="Times New Roman" w:cs="Times New Roman"/>
          <w:szCs w:val="22"/>
          <w:lang w:val="en-GB" w:eastAsia="da-DK"/>
        </w:rPr>
        <w:t xml:space="preserve"> (2</w:t>
      </w:r>
      <w:r w:rsidRPr="00777970">
        <w:rPr>
          <w:rFonts w:ascii="Times New Roman" w:eastAsia="Calibri" w:hAnsi="Times New Roman" w:cs="Times New Roman"/>
          <w:szCs w:val="22"/>
          <w:vertAlign w:val="superscript"/>
          <w:lang w:val="en-GB" w:eastAsia="da-DK"/>
        </w:rPr>
        <w:t>nd</w:t>
      </w:r>
      <w:r w:rsidRPr="00777970">
        <w:rPr>
          <w:rFonts w:ascii="Times New Roman" w:eastAsia="Calibri" w:hAnsi="Times New Roman" w:cs="Times New Roman"/>
          <w:szCs w:val="22"/>
          <w:lang w:val="en-GB" w:eastAsia="da-DK"/>
        </w:rPr>
        <w:t xml:space="preserve"> edition). Chicago: University of Chicago Press.</w:t>
      </w:r>
    </w:p>
    <w:p w14:paraId="20075848"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Khurana, R. (2010) </w:t>
      </w:r>
      <w:r w:rsidRPr="00777970">
        <w:rPr>
          <w:rFonts w:ascii="Times New Roman" w:eastAsia="Calibri" w:hAnsi="Times New Roman" w:cs="Times New Roman"/>
          <w:i/>
          <w:szCs w:val="22"/>
          <w:lang w:val="en-GB" w:eastAsia="da-DK"/>
        </w:rPr>
        <w:t>From Higher Aims to Hired Hands: The Social Transformation of American Business Schools and the Unfulfilled Promise of Management as a Profession</w:t>
      </w:r>
      <w:r w:rsidRPr="00777970">
        <w:rPr>
          <w:rFonts w:ascii="Times New Roman" w:eastAsia="Calibri" w:hAnsi="Times New Roman" w:cs="Times New Roman"/>
          <w:szCs w:val="22"/>
          <w:lang w:val="en-GB" w:eastAsia="da-DK"/>
        </w:rPr>
        <w:t>. Princeton and Oxford: Princeton University Press.</w:t>
      </w:r>
    </w:p>
    <w:p w14:paraId="332DE440" w14:textId="0DD08A79" w:rsidR="00EC3871" w:rsidRPr="00777970" w:rsidRDefault="00EC3871"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Kneale, K. (2009) “In Pictures: The 10 Most Influential Business Gurus”, </w:t>
      </w:r>
      <w:r w:rsidRPr="00777970">
        <w:rPr>
          <w:rFonts w:ascii="Times New Roman" w:eastAsia="Calibri" w:hAnsi="Times New Roman" w:cs="Times New Roman"/>
          <w:i/>
          <w:szCs w:val="22"/>
          <w:lang w:val="en-GB" w:eastAsia="da-DK"/>
        </w:rPr>
        <w:t>Forbes</w:t>
      </w:r>
      <w:r w:rsidR="00587832" w:rsidRPr="00777970">
        <w:rPr>
          <w:rFonts w:ascii="Times New Roman" w:eastAsia="Calibri" w:hAnsi="Times New Roman" w:cs="Times New Roman"/>
          <w:szCs w:val="22"/>
          <w:lang w:val="en-GB" w:eastAsia="da-DK"/>
        </w:rPr>
        <w:t xml:space="preserve">, </w:t>
      </w:r>
      <w:hyperlink r:id="rId10" w:history="1">
        <w:r w:rsidR="00587832" w:rsidRPr="00777970">
          <w:rPr>
            <w:rStyle w:val="Hyperlink"/>
            <w:rFonts w:ascii="Times New Roman" w:eastAsia="Calibri" w:hAnsi="Times New Roman" w:cs="Times New Roman"/>
            <w:szCs w:val="22"/>
            <w:lang w:val="en-GB" w:eastAsia="da-DK"/>
          </w:rPr>
          <w:t>http://www.forbes.com/2009/10/13/influential-business-thinkers-leadership-thought-leaders-guru_slide_2.html</w:t>
        </w:r>
      </w:hyperlink>
      <w:r w:rsidR="00587832" w:rsidRPr="00777970">
        <w:rPr>
          <w:rFonts w:ascii="Times New Roman" w:eastAsia="Calibri" w:hAnsi="Times New Roman" w:cs="Times New Roman"/>
          <w:szCs w:val="22"/>
          <w:lang w:val="en-GB" w:eastAsia="da-DK"/>
        </w:rPr>
        <w:t xml:space="preserve"> </w:t>
      </w:r>
      <w:r w:rsidRPr="00777970">
        <w:rPr>
          <w:rFonts w:ascii="Times New Roman" w:eastAsia="Calibri" w:hAnsi="Times New Roman" w:cs="Times New Roman"/>
          <w:szCs w:val="22"/>
          <w:lang w:val="en-GB" w:eastAsia="da-DK"/>
        </w:rPr>
        <w:t xml:space="preserve">(accessed, September 2, 2015). </w:t>
      </w:r>
    </w:p>
    <w:p w14:paraId="54D2989F"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Lazzarato, M. (2004) “From Capital-Labor to Capital-Life”, </w:t>
      </w:r>
      <w:r w:rsidRPr="00777970">
        <w:rPr>
          <w:rFonts w:ascii="Times New Roman" w:eastAsia="Calibri" w:hAnsi="Times New Roman" w:cs="Times New Roman"/>
          <w:i/>
          <w:szCs w:val="22"/>
          <w:lang w:val="en-GB" w:eastAsia="da-DK"/>
        </w:rPr>
        <w:t>Ephemera: theory &amp; politics in organization</w:t>
      </w:r>
      <w:r w:rsidRPr="00777970">
        <w:rPr>
          <w:rFonts w:ascii="Times New Roman" w:eastAsia="Calibri" w:hAnsi="Times New Roman" w:cs="Times New Roman"/>
          <w:szCs w:val="22"/>
          <w:lang w:val="en-GB" w:eastAsia="da-DK"/>
        </w:rPr>
        <w:t>, 4(3): 187-208.</w:t>
      </w:r>
    </w:p>
    <w:p w14:paraId="2E35FD21"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Likert, R. (1961) </w:t>
      </w:r>
      <w:r w:rsidRPr="00777970">
        <w:rPr>
          <w:rFonts w:ascii="Times New Roman" w:eastAsia="Calibri" w:hAnsi="Times New Roman" w:cs="Times New Roman"/>
          <w:i/>
          <w:szCs w:val="22"/>
          <w:lang w:val="en-GB" w:eastAsia="da-DK"/>
        </w:rPr>
        <w:t>New Patterns of Management</w:t>
      </w:r>
      <w:r w:rsidRPr="00777970">
        <w:rPr>
          <w:rFonts w:ascii="Times New Roman" w:eastAsia="Calibri" w:hAnsi="Times New Roman" w:cs="Times New Roman"/>
          <w:szCs w:val="22"/>
          <w:lang w:val="en-GB" w:eastAsia="da-DK"/>
        </w:rPr>
        <w:t>. New York: McGraw-Hill Book Company, Inc.</w:t>
      </w:r>
    </w:p>
    <w:p w14:paraId="683CAE02"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Lopdrup-Hjorth, T. (2013) </w:t>
      </w:r>
      <w:r w:rsidRPr="00777970">
        <w:rPr>
          <w:rFonts w:ascii="Times New Roman" w:eastAsia="Calibri" w:hAnsi="Times New Roman" w:cs="Times New Roman"/>
          <w:i/>
          <w:szCs w:val="22"/>
          <w:lang w:val="en-GB" w:eastAsia="da-DK"/>
        </w:rPr>
        <w:t>“Let’s Go Outside”: The Value of Co-Creation</w:t>
      </w:r>
      <w:r w:rsidRPr="00777970">
        <w:rPr>
          <w:rFonts w:ascii="Times New Roman" w:eastAsia="Calibri" w:hAnsi="Times New Roman" w:cs="Times New Roman"/>
          <w:szCs w:val="22"/>
          <w:lang w:val="en-GB" w:eastAsia="da-DK"/>
        </w:rPr>
        <w:t>. PhD Dissertation, Copenhagen Business School.</w:t>
      </w:r>
    </w:p>
    <w:p w14:paraId="7AEC6674"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Lopdrup-Hjorth, T. (2015) “Object and objective lost? Organization-phobia in Organization Theory”, </w:t>
      </w:r>
      <w:r w:rsidRPr="00777970">
        <w:rPr>
          <w:rFonts w:ascii="Times New Roman" w:eastAsia="Calibri" w:hAnsi="Times New Roman" w:cs="Times New Roman"/>
          <w:i/>
          <w:szCs w:val="22"/>
          <w:lang w:val="en-GB" w:eastAsia="da-DK"/>
        </w:rPr>
        <w:t>Journal of Cultural Economy</w:t>
      </w:r>
      <w:r w:rsidRPr="00777970">
        <w:rPr>
          <w:rFonts w:ascii="Times New Roman" w:eastAsia="Calibri" w:hAnsi="Times New Roman" w:cs="Times New Roman"/>
          <w:szCs w:val="22"/>
          <w:lang w:val="en-GB" w:eastAsia="da-DK"/>
        </w:rPr>
        <w:t>, 8(1): 439-461.</w:t>
      </w:r>
    </w:p>
    <w:p w14:paraId="097793C8" w14:textId="48A371AB" w:rsidR="004621DB" w:rsidRPr="00777970" w:rsidRDefault="004621DB" w:rsidP="004621DB">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Lounsbury, M. and Beckman, C.M. (2015) “Celebrating Organization Theory”, </w:t>
      </w:r>
      <w:r w:rsidRPr="00777970">
        <w:rPr>
          <w:rFonts w:ascii="Times New Roman" w:eastAsia="Calibri" w:hAnsi="Times New Roman" w:cs="Times New Roman"/>
          <w:i/>
          <w:szCs w:val="22"/>
          <w:lang w:val="en-GB" w:eastAsia="da-DK"/>
        </w:rPr>
        <w:t>Journal of Management Studies</w:t>
      </w:r>
      <w:r w:rsidRPr="00777970">
        <w:rPr>
          <w:rFonts w:ascii="Times New Roman" w:eastAsia="Calibri" w:hAnsi="Times New Roman" w:cs="Times New Roman"/>
          <w:szCs w:val="22"/>
          <w:lang w:val="en-GB" w:eastAsia="da-DK"/>
        </w:rPr>
        <w:t>, 52(2): 288–308.</w:t>
      </w:r>
    </w:p>
    <w:p w14:paraId="6EC1C12B" w14:textId="70718DB2" w:rsidR="00491B00" w:rsidRPr="00777970" w:rsidRDefault="00491B00" w:rsidP="00587832">
      <w:pPr>
        <w:autoSpaceDE w:val="0"/>
        <w:autoSpaceDN w:val="0"/>
        <w:adjustRightInd w:val="0"/>
        <w:ind w:left="851" w:hanging="851"/>
        <w:rPr>
          <w:rFonts w:ascii="Times New Roman" w:hAnsi="Times New Roman" w:cs="Times New Roman"/>
          <w:i/>
          <w:iCs/>
          <w:lang w:val="en-GB"/>
        </w:rPr>
      </w:pPr>
      <w:r w:rsidRPr="00777970">
        <w:rPr>
          <w:rFonts w:ascii="Times New Roman" w:eastAsia="Calibri" w:hAnsi="Times New Roman" w:cs="Times New Roman"/>
          <w:szCs w:val="22"/>
          <w:lang w:val="en-GB" w:eastAsia="da-DK"/>
        </w:rPr>
        <w:t>Mant, A. (2007) ‘Wilfred Brown and Elliott Jaques: an appreciation of a remarkable partnership’ in</w:t>
      </w:r>
      <w:r w:rsidRPr="00777970">
        <w:rPr>
          <w:rFonts w:ascii="Times New Roman" w:hAnsi="Times New Roman" w:cs="Times New Roman"/>
          <w:iCs/>
          <w:lang w:val="en-GB"/>
        </w:rPr>
        <w:t xml:space="preserve"> K. Shepard et al. (eds.)</w:t>
      </w:r>
      <w:r w:rsidRPr="00777970">
        <w:rPr>
          <w:rFonts w:ascii="Times New Roman" w:eastAsia="Calibri" w:hAnsi="Times New Roman" w:cs="Times New Roman"/>
          <w:szCs w:val="22"/>
          <w:lang w:val="en-GB" w:eastAsia="da-DK"/>
        </w:rPr>
        <w:t xml:space="preserve"> </w:t>
      </w:r>
      <w:r w:rsidRPr="00777970">
        <w:rPr>
          <w:rFonts w:ascii="Times New Roman" w:hAnsi="Times New Roman" w:cs="Times New Roman"/>
          <w:i/>
          <w:iCs/>
          <w:lang w:val="en-GB"/>
        </w:rPr>
        <w:t xml:space="preserve">Organization Design, Levels of Work &amp; Human Capability: Executive Guide </w:t>
      </w:r>
      <w:r w:rsidR="0095759D" w:rsidRPr="00777970">
        <w:rPr>
          <w:rFonts w:ascii="Times New Roman" w:hAnsi="Times New Roman" w:cs="Times New Roman"/>
          <w:iCs/>
          <w:lang w:val="en-GB"/>
        </w:rPr>
        <w:t>Ontario:</w:t>
      </w:r>
      <w:r w:rsidR="0095759D" w:rsidRPr="00777970">
        <w:rPr>
          <w:rFonts w:ascii="Times New Roman" w:hAnsi="Times New Roman" w:cs="Times New Roman"/>
          <w:i/>
          <w:iCs/>
          <w:lang w:val="en-GB"/>
        </w:rPr>
        <w:t xml:space="preserve"> </w:t>
      </w:r>
      <w:r w:rsidRPr="00777970">
        <w:rPr>
          <w:rFonts w:ascii="Times New Roman" w:hAnsi="Times New Roman" w:cs="Times New Roman"/>
          <w:iCs/>
          <w:lang w:val="en-GB"/>
        </w:rPr>
        <w:t>Global organizational Design Society pp. 417 - 427</w:t>
      </w:r>
    </w:p>
    <w:p w14:paraId="5A236746"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March, J. G. (1965) “Introduction”, in James G. March (ed.) </w:t>
      </w:r>
      <w:r w:rsidRPr="00777970">
        <w:rPr>
          <w:rFonts w:ascii="Times New Roman" w:eastAsia="Calibri" w:hAnsi="Times New Roman" w:cs="Times New Roman"/>
          <w:i/>
          <w:szCs w:val="22"/>
          <w:lang w:val="en-GB" w:eastAsia="da-DK"/>
        </w:rPr>
        <w:t>Handbook of Organizations</w:t>
      </w:r>
      <w:r w:rsidRPr="00777970">
        <w:rPr>
          <w:rFonts w:ascii="Times New Roman" w:eastAsia="Calibri" w:hAnsi="Times New Roman" w:cs="Times New Roman"/>
          <w:szCs w:val="22"/>
          <w:lang w:val="en-GB" w:eastAsia="da-DK"/>
        </w:rPr>
        <w:t>. Chicago: Rand McNally &amp; Company.</w:t>
      </w:r>
    </w:p>
    <w:p w14:paraId="01658F95" w14:textId="4340C192" w:rsidR="002E7350" w:rsidRPr="00777970" w:rsidRDefault="002E7350"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March, J.G. (2007) “The Study of Organizations and Organizing Since 1945”, </w:t>
      </w:r>
      <w:r w:rsidRPr="00777970">
        <w:rPr>
          <w:rFonts w:ascii="Times New Roman" w:eastAsia="Calibri" w:hAnsi="Times New Roman" w:cs="Times New Roman"/>
          <w:i/>
          <w:szCs w:val="22"/>
          <w:lang w:val="en-GB" w:eastAsia="da-DK"/>
        </w:rPr>
        <w:t>Organization Studies</w:t>
      </w:r>
      <w:r w:rsidRPr="00777970">
        <w:rPr>
          <w:rFonts w:ascii="Times New Roman" w:eastAsia="Calibri" w:hAnsi="Times New Roman" w:cs="Times New Roman"/>
          <w:szCs w:val="22"/>
          <w:lang w:val="en-GB" w:eastAsia="da-DK"/>
        </w:rPr>
        <w:t>, 28(1): 9–19.</w:t>
      </w:r>
    </w:p>
    <w:p w14:paraId="1B3DE14B"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March, J. G. and Herbert Simon (1958) </w:t>
      </w:r>
      <w:r w:rsidRPr="00777970">
        <w:rPr>
          <w:rFonts w:ascii="Times New Roman" w:eastAsia="Calibri" w:hAnsi="Times New Roman" w:cs="Times New Roman"/>
          <w:i/>
          <w:szCs w:val="22"/>
          <w:lang w:val="en-GB" w:eastAsia="da-DK"/>
        </w:rPr>
        <w:t>Organizations</w:t>
      </w:r>
      <w:r w:rsidRPr="00777970">
        <w:rPr>
          <w:rFonts w:ascii="Times New Roman" w:eastAsia="Calibri" w:hAnsi="Times New Roman" w:cs="Times New Roman"/>
          <w:szCs w:val="22"/>
          <w:lang w:val="en-GB" w:eastAsia="da-DK"/>
        </w:rPr>
        <w:t>. New York: John Wiley and Sons.</w:t>
      </w:r>
    </w:p>
    <w:p w14:paraId="2FF8AD33"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Maslow, A. (1954) </w:t>
      </w:r>
      <w:r w:rsidRPr="00777970">
        <w:rPr>
          <w:rFonts w:ascii="Times New Roman" w:eastAsia="Calibri" w:hAnsi="Times New Roman" w:cs="Times New Roman"/>
          <w:i/>
          <w:szCs w:val="22"/>
          <w:lang w:val="en-GB" w:eastAsia="da-DK"/>
        </w:rPr>
        <w:t>Motivation and Personality</w:t>
      </w:r>
      <w:r w:rsidRPr="00777970">
        <w:rPr>
          <w:rFonts w:ascii="Times New Roman" w:eastAsia="Calibri" w:hAnsi="Times New Roman" w:cs="Times New Roman"/>
          <w:szCs w:val="22"/>
          <w:lang w:val="en-GB" w:eastAsia="da-DK"/>
        </w:rPr>
        <w:t>. New York: Harper.</w:t>
      </w:r>
    </w:p>
    <w:p w14:paraId="721944C8"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Mayo, E. (1975) </w:t>
      </w:r>
      <w:r w:rsidRPr="00777970">
        <w:rPr>
          <w:rFonts w:ascii="Times New Roman" w:eastAsia="Calibri" w:hAnsi="Times New Roman" w:cs="Times New Roman"/>
          <w:i/>
          <w:szCs w:val="22"/>
          <w:lang w:val="en-GB" w:eastAsia="da-DK"/>
        </w:rPr>
        <w:t>The Social Problems of an Industrial Civilization</w:t>
      </w:r>
      <w:r w:rsidRPr="00777970">
        <w:rPr>
          <w:rFonts w:ascii="Times New Roman" w:eastAsia="Calibri" w:hAnsi="Times New Roman" w:cs="Times New Roman"/>
          <w:szCs w:val="22"/>
          <w:lang w:val="en-GB" w:eastAsia="da-DK"/>
        </w:rPr>
        <w:t>. London: Routledge &amp; Kegan Paul.</w:t>
      </w:r>
    </w:p>
    <w:p w14:paraId="4E70A2E4"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Mayo, E. (2003) </w:t>
      </w:r>
      <w:r w:rsidRPr="00777970">
        <w:rPr>
          <w:rFonts w:ascii="Times New Roman" w:eastAsia="Calibri" w:hAnsi="Times New Roman" w:cs="Times New Roman"/>
          <w:i/>
          <w:szCs w:val="22"/>
          <w:lang w:val="en-GB" w:eastAsia="da-DK"/>
        </w:rPr>
        <w:t>The Human Problems of an Industrial Civilization</w:t>
      </w:r>
      <w:r w:rsidRPr="00777970">
        <w:rPr>
          <w:rFonts w:ascii="Times New Roman" w:eastAsia="Calibri" w:hAnsi="Times New Roman" w:cs="Times New Roman"/>
          <w:szCs w:val="22"/>
          <w:lang w:val="en-GB" w:eastAsia="da-DK"/>
        </w:rPr>
        <w:t>. New York: The Macmillan Company.</w:t>
      </w:r>
    </w:p>
    <w:p w14:paraId="5225F6CB" w14:textId="77777777" w:rsidR="0014064E" w:rsidRPr="00777970" w:rsidRDefault="0014064E" w:rsidP="006332A6">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McGregor, D. (2006) </w:t>
      </w:r>
      <w:r w:rsidRPr="00777970">
        <w:rPr>
          <w:rFonts w:ascii="Times New Roman" w:eastAsia="Calibri" w:hAnsi="Times New Roman" w:cs="Times New Roman"/>
          <w:i/>
          <w:lang w:val="en-GB" w:eastAsia="da-DK"/>
        </w:rPr>
        <w:t>The Human Side of Enterprise</w:t>
      </w:r>
      <w:r w:rsidRPr="00777970">
        <w:rPr>
          <w:rFonts w:ascii="Times New Roman" w:eastAsia="Calibri" w:hAnsi="Times New Roman" w:cs="Times New Roman"/>
          <w:lang w:val="en-GB" w:eastAsia="da-DK"/>
        </w:rPr>
        <w:t>. New York: McGraw-Hill.</w:t>
      </w:r>
    </w:p>
    <w:p w14:paraId="10DCFF2D" w14:textId="30D3E2BF" w:rsidR="00C301C5" w:rsidRPr="00777970" w:rsidRDefault="00C301C5" w:rsidP="006332A6">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Morgen, G. (1986) </w:t>
      </w:r>
      <w:r w:rsidRPr="00777970">
        <w:rPr>
          <w:rFonts w:ascii="Times New Roman" w:eastAsia="Calibri" w:hAnsi="Times New Roman" w:cs="Times New Roman"/>
          <w:i/>
          <w:lang w:val="en-GB" w:eastAsia="da-DK"/>
        </w:rPr>
        <w:t>Images of Organization</w:t>
      </w:r>
      <w:r w:rsidRPr="00777970">
        <w:rPr>
          <w:rFonts w:ascii="Times New Roman" w:eastAsia="Calibri" w:hAnsi="Times New Roman" w:cs="Times New Roman"/>
          <w:lang w:val="en-GB" w:eastAsia="da-DK"/>
        </w:rPr>
        <w:t>. London: Sage Publications.</w:t>
      </w:r>
    </w:p>
    <w:p w14:paraId="4D34070F" w14:textId="50B349D3" w:rsidR="005901A7" w:rsidRPr="00777970" w:rsidRDefault="005901A7" w:rsidP="006332A6">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Moorhouse, F. (1993) </w:t>
      </w:r>
      <w:r w:rsidRPr="00777970">
        <w:rPr>
          <w:rFonts w:ascii="Times New Roman" w:eastAsia="Calibri" w:hAnsi="Times New Roman" w:cs="Times New Roman"/>
          <w:i/>
          <w:lang w:val="en-GB" w:eastAsia="da-DK"/>
        </w:rPr>
        <w:t>Grand Days</w:t>
      </w:r>
      <w:r w:rsidRPr="00777970">
        <w:rPr>
          <w:rFonts w:ascii="Times New Roman" w:eastAsia="Calibri" w:hAnsi="Times New Roman" w:cs="Times New Roman"/>
          <w:lang w:val="en-GB" w:eastAsia="da-DK"/>
        </w:rPr>
        <w:t>. London: Vintage.</w:t>
      </w:r>
    </w:p>
    <w:p w14:paraId="697604E4" w14:textId="27340632" w:rsidR="00904DE8" w:rsidRPr="00777970" w:rsidRDefault="00904DE8" w:rsidP="00904DE8">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Nohria, N. and Khurana, R. “It's Time to Make Management a True Profession.” </w:t>
      </w:r>
      <w:r w:rsidRPr="00777970">
        <w:rPr>
          <w:rFonts w:ascii="Times New Roman" w:eastAsia="Calibri" w:hAnsi="Times New Roman" w:cs="Times New Roman"/>
          <w:i/>
          <w:szCs w:val="22"/>
          <w:lang w:val="en-GB" w:eastAsia="da-DK"/>
        </w:rPr>
        <w:t>Harvard Business Review</w:t>
      </w:r>
      <w:r w:rsidRPr="00777970">
        <w:rPr>
          <w:rFonts w:ascii="Times New Roman" w:eastAsia="Calibri" w:hAnsi="Times New Roman" w:cs="Times New Roman"/>
          <w:szCs w:val="22"/>
          <w:lang w:val="en-GB" w:eastAsia="da-DK"/>
        </w:rPr>
        <w:t>, 86(10): 70-77.</w:t>
      </w:r>
    </w:p>
    <w:p w14:paraId="5C9F4D8A" w14:textId="77777777" w:rsidR="00F862D8" w:rsidRPr="00777970" w:rsidRDefault="00F862D8" w:rsidP="00F862D8">
      <w:pPr>
        <w:autoSpaceDE w:val="0"/>
        <w:autoSpaceDN w:val="0"/>
        <w:adjustRightInd w:val="0"/>
        <w:ind w:left="851" w:hanging="851"/>
        <w:rPr>
          <w:rFonts w:ascii="Times New Roman" w:hAnsi="Times New Roman" w:cs="Times New Roman"/>
          <w:lang w:val="en-GB"/>
        </w:rPr>
      </w:pPr>
      <w:r w:rsidRPr="00777970">
        <w:rPr>
          <w:rFonts w:ascii="Times New Roman" w:eastAsia="Calibri" w:hAnsi="Times New Roman" w:cs="Times New Roman"/>
          <w:szCs w:val="22"/>
          <w:lang w:val="en-GB" w:eastAsia="da-DK"/>
        </w:rPr>
        <w:t>Normann</w:t>
      </w:r>
      <w:r w:rsidRPr="00777970">
        <w:rPr>
          <w:rFonts w:ascii="Times New Roman" w:hAnsi="Times New Roman" w:cs="Times New Roman"/>
          <w:lang w:val="en-GB"/>
        </w:rPr>
        <w:t xml:space="preserve">, R and Ramírez, R (1993) “From Value Chain to Value Constellation: Designing Interactive Strategy”, </w:t>
      </w:r>
      <w:r w:rsidRPr="00777970">
        <w:rPr>
          <w:rFonts w:ascii="Times New Roman" w:hAnsi="Times New Roman" w:cs="Times New Roman"/>
          <w:i/>
          <w:lang w:val="en-GB"/>
        </w:rPr>
        <w:t>Harvard Business Review</w:t>
      </w:r>
      <w:r w:rsidRPr="00777970">
        <w:rPr>
          <w:rFonts w:ascii="Times New Roman" w:hAnsi="Times New Roman" w:cs="Times New Roman"/>
          <w:lang w:val="en-GB"/>
        </w:rPr>
        <w:t xml:space="preserve">, 71(4): 65-77. </w:t>
      </w:r>
    </w:p>
    <w:p w14:paraId="1579AE27" w14:textId="77777777" w:rsidR="0014064E" w:rsidRPr="00777970" w:rsidRDefault="0014064E" w:rsidP="006332A6">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szCs w:val="22"/>
          <w:lang w:val="en-GB" w:eastAsia="da-DK"/>
        </w:rPr>
        <w:t>O’Reilly</w:t>
      </w:r>
      <w:r w:rsidRPr="00777970">
        <w:rPr>
          <w:rFonts w:ascii="Times New Roman" w:eastAsia="Calibri" w:hAnsi="Times New Roman" w:cs="Times New Roman"/>
          <w:lang w:val="en-GB" w:eastAsia="da-DK"/>
        </w:rPr>
        <w:t xml:space="preserve"> T. (2009) </w:t>
      </w:r>
      <w:r w:rsidRPr="00777970">
        <w:rPr>
          <w:rFonts w:ascii="Times New Roman" w:eastAsia="Calibri" w:hAnsi="Times New Roman" w:cs="Times New Roman"/>
          <w:i/>
          <w:lang w:val="en-GB" w:eastAsia="da-DK"/>
        </w:rPr>
        <w:t>Gov 2.0: The Promise Of Innovation</w:t>
      </w:r>
      <w:r w:rsidRPr="00777970">
        <w:rPr>
          <w:rFonts w:ascii="Times New Roman" w:eastAsia="Calibri" w:hAnsi="Times New Roman" w:cs="Times New Roman"/>
          <w:lang w:val="en-GB" w:eastAsia="da-DK"/>
        </w:rPr>
        <w:t xml:space="preserve">. </w:t>
      </w:r>
      <w:hyperlink r:id="rId11" w:history="1">
        <w:r w:rsidRPr="00777970">
          <w:rPr>
            <w:rStyle w:val="Hyperlink"/>
            <w:rFonts w:ascii="Times New Roman" w:eastAsia="Calibri" w:hAnsi="Times New Roman" w:cs="Times New Roman"/>
            <w:lang w:val="en-GB" w:eastAsia="da-DK"/>
          </w:rPr>
          <w:t>http://www.forbes.com/2009/08/10/government-internet-software-technology-breakthroughs-oreilly.html</w:t>
        </w:r>
      </w:hyperlink>
      <w:r w:rsidRPr="00777970">
        <w:rPr>
          <w:rFonts w:ascii="Times New Roman" w:eastAsia="Calibri" w:hAnsi="Times New Roman" w:cs="Times New Roman"/>
          <w:lang w:val="en-GB" w:eastAsia="da-DK"/>
        </w:rPr>
        <w:t xml:space="preserve"> (accessed July 2015).</w:t>
      </w:r>
    </w:p>
    <w:p w14:paraId="781AD0ED" w14:textId="668422B6" w:rsidR="0014064E" w:rsidRPr="00777970" w:rsidRDefault="0014064E" w:rsidP="006332A6">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szCs w:val="22"/>
          <w:lang w:val="en-GB" w:eastAsia="da-DK"/>
        </w:rPr>
        <w:t>Oxford</w:t>
      </w:r>
      <w:r w:rsidRPr="00777970">
        <w:rPr>
          <w:rFonts w:ascii="Times New Roman" w:eastAsia="Calibri" w:hAnsi="Times New Roman" w:cs="Times New Roman"/>
          <w:lang w:val="en-GB" w:eastAsia="da-DK"/>
        </w:rPr>
        <w:t xml:space="preserve"> English Dictionary. OED Online version, accessed January 2015 (</w:t>
      </w:r>
      <w:hyperlink r:id="rId12" w:history="1">
        <w:r w:rsidR="008B278A" w:rsidRPr="00777970">
          <w:rPr>
            <w:rStyle w:val="Hyperlink"/>
            <w:rFonts w:ascii="Times New Roman" w:eastAsia="Calibri" w:hAnsi="Times New Roman" w:cs="Times New Roman"/>
            <w:lang w:val="en-GB" w:eastAsia="da-DK"/>
          </w:rPr>
          <w:t>www.oed.com</w:t>
        </w:r>
      </w:hyperlink>
      <w:r w:rsidRPr="00777970">
        <w:rPr>
          <w:rFonts w:ascii="Times New Roman" w:eastAsia="Calibri" w:hAnsi="Times New Roman" w:cs="Times New Roman"/>
          <w:lang w:val="en-GB" w:eastAsia="da-DK"/>
        </w:rPr>
        <w:t>).</w:t>
      </w:r>
    </w:p>
    <w:p w14:paraId="21F88CA7" w14:textId="17FBD24F" w:rsidR="008B278A" w:rsidRPr="00777970" w:rsidRDefault="008B278A" w:rsidP="008B278A">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Ramaswamy, V. and F. Gouillart (2010) “Building the Co-Creative Enterprise”, </w:t>
      </w:r>
      <w:r w:rsidRPr="00777970">
        <w:rPr>
          <w:rFonts w:ascii="Times New Roman" w:eastAsia="Calibri" w:hAnsi="Times New Roman" w:cs="Times New Roman"/>
          <w:i/>
          <w:lang w:val="en-GB" w:eastAsia="da-DK"/>
        </w:rPr>
        <w:t>Harvard Business Review</w:t>
      </w:r>
      <w:r w:rsidRPr="00777970">
        <w:rPr>
          <w:rFonts w:ascii="Times New Roman" w:eastAsia="Calibri" w:hAnsi="Times New Roman" w:cs="Times New Roman"/>
          <w:lang w:val="en-GB" w:eastAsia="da-DK"/>
        </w:rPr>
        <w:t>, October: 100-109.</w:t>
      </w:r>
    </w:p>
    <w:p w14:paraId="37CE0E3B" w14:textId="77777777" w:rsidR="0014064E" w:rsidRPr="00777970" w:rsidRDefault="0014064E" w:rsidP="006332A6">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Parsons, T. (1956) “Suggestions for a Sociological Approach to the Theory of Organizations - I”, </w:t>
      </w:r>
      <w:r w:rsidRPr="00777970">
        <w:rPr>
          <w:rFonts w:ascii="Times New Roman" w:eastAsia="Calibri" w:hAnsi="Times New Roman" w:cs="Times New Roman"/>
          <w:i/>
          <w:lang w:val="en-GB" w:eastAsia="da-DK"/>
        </w:rPr>
        <w:t>Administrative Science Quarterly</w:t>
      </w:r>
      <w:r w:rsidRPr="00777970">
        <w:rPr>
          <w:rFonts w:ascii="Times New Roman" w:eastAsia="Calibri" w:hAnsi="Times New Roman" w:cs="Times New Roman"/>
          <w:lang w:val="en-GB" w:eastAsia="da-DK"/>
        </w:rPr>
        <w:t xml:space="preserve"> 1(1): 63-85.</w:t>
      </w:r>
    </w:p>
    <w:p w14:paraId="7704CA1E" w14:textId="77777777" w:rsidR="0014064E" w:rsidRPr="00777970" w:rsidRDefault="0014064E" w:rsidP="006332A6">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Perrow, C. (1986) </w:t>
      </w:r>
      <w:r w:rsidRPr="00777970">
        <w:rPr>
          <w:rFonts w:ascii="Times New Roman" w:eastAsia="Calibri" w:hAnsi="Times New Roman" w:cs="Times New Roman"/>
          <w:i/>
          <w:lang w:val="en-GB" w:eastAsia="da-DK"/>
        </w:rPr>
        <w:t>Complex Organizations: A Critical Essay</w:t>
      </w:r>
      <w:r w:rsidRPr="00777970">
        <w:rPr>
          <w:rFonts w:ascii="Times New Roman" w:eastAsia="Calibri" w:hAnsi="Times New Roman" w:cs="Times New Roman"/>
          <w:lang w:val="en-GB" w:eastAsia="da-DK"/>
        </w:rPr>
        <w:t>. New York: McGraw-Hill.</w:t>
      </w:r>
    </w:p>
    <w:p w14:paraId="0DCAD531" w14:textId="77777777" w:rsidR="0014064E" w:rsidRPr="00777970" w:rsidRDefault="0014064E" w:rsidP="006332A6">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szCs w:val="22"/>
          <w:lang w:val="en-GB" w:eastAsia="da-DK"/>
        </w:rPr>
        <w:t>Peters</w:t>
      </w:r>
      <w:r w:rsidRPr="00777970">
        <w:rPr>
          <w:rFonts w:ascii="Times New Roman" w:eastAsia="Calibri" w:hAnsi="Times New Roman" w:cs="Times New Roman"/>
          <w:lang w:val="en-GB" w:eastAsia="da-DK"/>
        </w:rPr>
        <w:t xml:space="preserve">, T. (1992) </w:t>
      </w:r>
      <w:r w:rsidRPr="00777970">
        <w:rPr>
          <w:rFonts w:ascii="Times New Roman" w:eastAsia="Calibri" w:hAnsi="Times New Roman" w:cs="Times New Roman"/>
          <w:i/>
          <w:lang w:val="en-GB" w:eastAsia="da-DK"/>
        </w:rPr>
        <w:t>Liberation Management: Necessary Disorganization for the Nanosecond Nineties</w:t>
      </w:r>
      <w:r w:rsidRPr="00777970">
        <w:rPr>
          <w:rFonts w:ascii="Times New Roman" w:eastAsia="Calibri" w:hAnsi="Times New Roman" w:cs="Times New Roman"/>
          <w:lang w:val="en-GB" w:eastAsia="da-DK"/>
        </w:rPr>
        <w:t>. London: Macmillan.</w:t>
      </w:r>
    </w:p>
    <w:p w14:paraId="396168AE" w14:textId="77777777" w:rsidR="0014064E" w:rsidRPr="00777970" w:rsidRDefault="0014064E" w:rsidP="006332A6">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Peters, T. (1994) </w:t>
      </w:r>
      <w:r w:rsidRPr="00777970">
        <w:rPr>
          <w:rFonts w:ascii="Times New Roman" w:eastAsia="Calibri" w:hAnsi="Times New Roman" w:cs="Times New Roman"/>
          <w:i/>
          <w:lang w:val="en-GB" w:eastAsia="da-DK"/>
        </w:rPr>
        <w:t>The Tom Peters Seminar: Crazy Times call for Crazy Organizations</w:t>
      </w:r>
      <w:r w:rsidRPr="00777970">
        <w:rPr>
          <w:rFonts w:ascii="Times New Roman" w:eastAsia="Calibri" w:hAnsi="Times New Roman" w:cs="Times New Roman"/>
          <w:lang w:val="en-GB" w:eastAsia="da-DK"/>
        </w:rPr>
        <w:t>. New York: Vintage Books.</w:t>
      </w:r>
    </w:p>
    <w:p w14:paraId="2ABF0222" w14:textId="292EF10F" w:rsidR="0084272D" w:rsidRPr="00777970" w:rsidRDefault="0084272D" w:rsidP="006332A6">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Peters, T. and Waterman, R.H. (1982) </w:t>
      </w:r>
      <w:r w:rsidRPr="00777970">
        <w:rPr>
          <w:rFonts w:ascii="Times New Roman" w:eastAsia="Calibri" w:hAnsi="Times New Roman" w:cs="Times New Roman"/>
          <w:i/>
          <w:lang w:val="en-GB" w:eastAsia="da-DK"/>
        </w:rPr>
        <w:t>In Search of Excellence</w:t>
      </w:r>
      <w:r w:rsidRPr="00777970">
        <w:rPr>
          <w:rFonts w:ascii="Times New Roman" w:eastAsia="Calibri" w:hAnsi="Times New Roman" w:cs="Times New Roman"/>
          <w:lang w:val="en-GB" w:eastAsia="da-DK"/>
        </w:rPr>
        <w:t>. New York: Harper &amp; Row.</w:t>
      </w:r>
    </w:p>
    <w:p w14:paraId="7EB6A722" w14:textId="77777777" w:rsidR="00F862D8" w:rsidRPr="00777970" w:rsidRDefault="00F862D8" w:rsidP="00F862D8">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Prahalad, C. K. and Ramaswamy, V. (2000) “Co-opting Customer Competence”, </w:t>
      </w:r>
      <w:r w:rsidRPr="00777970">
        <w:rPr>
          <w:rFonts w:ascii="Times New Roman" w:eastAsia="Calibri" w:hAnsi="Times New Roman" w:cs="Times New Roman"/>
          <w:i/>
          <w:lang w:val="en-GB" w:eastAsia="da-DK"/>
        </w:rPr>
        <w:t>Harvard Business Review</w:t>
      </w:r>
      <w:r w:rsidRPr="00777970">
        <w:rPr>
          <w:rFonts w:ascii="Times New Roman" w:eastAsia="Calibri" w:hAnsi="Times New Roman" w:cs="Times New Roman"/>
          <w:lang w:val="en-GB" w:eastAsia="da-DK"/>
        </w:rPr>
        <w:t xml:space="preserve">, 78(1): 79-87. </w:t>
      </w:r>
    </w:p>
    <w:p w14:paraId="4036CBCC" w14:textId="77777777" w:rsidR="00F862D8" w:rsidRPr="00777970" w:rsidRDefault="00F862D8" w:rsidP="00F862D8">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Prahalad, C. K. and Ramaswamy, V. (2003) “The New Frontier of Experience Innovation”, </w:t>
      </w:r>
      <w:r w:rsidRPr="00777970">
        <w:rPr>
          <w:rFonts w:ascii="Times New Roman" w:eastAsia="Calibri" w:hAnsi="Times New Roman" w:cs="Times New Roman"/>
          <w:i/>
          <w:lang w:val="en-GB" w:eastAsia="da-DK"/>
        </w:rPr>
        <w:t>MIT Sloan Management Review</w:t>
      </w:r>
      <w:r w:rsidRPr="00777970">
        <w:rPr>
          <w:rFonts w:ascii="Times New Roman" w:eastAsia="Calibri" w:hAnsi="Times New Roman" w:cs="Times New Roman"/>
          <w:lang w:val="en-GB" w:eastAsia="da-DK"/>
        </w:rPr>
        <w:t xml:space="preserve">, 44(4): 12-18. </w:t>
      </w:r>
    </w:p>
    <w:p w14:paraId="1135221C" w14:textId="77777777" w:rsidR="00F862D8" w:rsidRPr="00777970" w:rsidRDefault="00F862D8" w:rsidP="00F862D8">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Prahalad, C. K. and Ramaswamy, V.  (2004a) “Co-creating Unique Value with Customers”, </w:t>
      </w:r>
      <w:r w:rsidRPr="00777970">
        <w:rPr>
          <w:rFonts w:ascii="Times New Roman" w:eastAsia="Calibri" w:hAnsi="Times New Roman" w:cs="Times New Roman"/>
          <w:i/>
          <w:lang w:val="en-GB" w:eastAsia="da-DK"/>
        </w:rPr>
        <w:t>Strategy and Leadership</w:t>
      </w:r>
      <w:r w:rsidRPr="00777970">
        <w:rPr>
          <w:rFonts w:ascii="Times New Roman" w:eastAsia="Calibri" w:hAnsi="Times New Roman" w:cs="Times New Roman"/>
          <w:lang w:val="en-GB" w:eastAsia="da-DK"/>
        </w:rPr>
        <w:t xml:space="preserve">, 32(3): 4-9. </w:t>
      </w:r>
    </w:p>
    <w:p w14:paraId="3E6A4D36" w14:textId="77777777" w:rsidR="00F862D8" w:rsidRPr="00777970" w:rsidRDefault="00F862D8" w:rsidP="00F862D8">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Prahalad, C. K. and Ramaswamy, V.  (2004b) </w:t>
      </w:r>
      <w:r w:rsidRPr="00777970">
        <w:rPr>
          <w:rFonts w:ascii="Times New Roman" w:eastAsia="Calibri" w:hAnsi="Times New Roman" w:cs="Times New Roman"/>
          <w:i/>
          <w:lang w:val="en-GB" w:eastAsia="da-DK"/>
        </w:rPr>
        <w:t>The Future of Competition: Co-Creating Unique Value with Customers</w:t>
      </w:r>
      <w:r w:rsidRPr="00777970">
        <w:rPr>
          <w:rFonts w:ascii="Times New Roman" w:eastAsia="Calibri" w:hAnsi="Times New Roman" w:cs="Times New Roman"/>
          <w:lang w:val="en-GB" w:eastAsia="da-DK"/>
        </w:rPr>
        <w:t xml:space="preserve">. Boston, Massachusetts: Harvard Business School Press. </w:t>
      </w:r>
    </w:p>
    <w:p w14:paraId="0F20DD92" w14:textId="651A654D" w:rsidR="00F862D8" w:rsidRPr="00777970" w:rsidRDefault="00F862D8" w:rsidP="00F862D8">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Prahalad, C. K. and Ramaswamy, V. (2004c) “Co-Creating Experiences: The Next Practice in Value Creation”, </w:t>
      </w:r>
      <w:r w:rsidRPr="00777970">
        <w:rPr>
          <w:rFonts w:ascii="Times New Roman" w:eastAsia="Calibri" w:hAnsi="Times New Roman" w:cs="Times New Roman"/>
          <w:i/>
          <w:lang w:val="en-GB" w:eastAsia="da-DK"/>
        </w:rPr>
        <w:t>Journal of Interactive Marketing</w:t>
      </w:r>
      <w:r w:rsidRPr="00777970">
        <w:rPr>
          <w:rFonts w:ascii="Times New Roman" w:eastAsia="Calibri" w:hAnsi="Times New Roman" w:cs="Times New Roman"/>
          <w:lang w:val="en-GB" w:eastAsia="da-DK"/>
        </w:rPr>
        <w:t>, 18(3): 5-14.</w:t>
      </w:r>
    </w:p>
    <w:p w14:paraId="4F0820DE" w14:textId="77777777" w:rsidR="0014064E" w:rsidRPr="00777970" w:rsidRDefault="0014064E" w:rsidP="006332A6">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Robé, Jean-Phillipe (2011) “The Legal Structure of the Firm”, </w:t>
      </w:r>
      <w:r w:rsidRPr="00777970">
        <w:rPr>
          <w:rFonts w:ascii="Times New Roman" w:eastAsia="Calibri" w:hAnsi="Times New Roman" w:cs="Times New Roman"/>
          <w:i/>
          <w:lang w:val="en-GB" w:eastAsia="da-DK"/>
        </w:rPr>
        <w:t>Accounting, Economics, and Law</w:t>
      </w:r>
      <w:r w:rsidRPr="00777970">
        <w:rPr>
          <w:rFonts w:ascii="Times New Roman" w:eastAsia="Calibri" w:hAnsi="Times New Roman" w:cs="Times New Roman"/>
          <w:lang w:val="en-GB" w:eastAsia="da-DK"/>
        </w:rPr>
        <w:t>, 1(1): 1-86.</w:t>
      </w:r>
    </w:p>
    <w:p w14:paraId="05E1C742" w14:textId="77777777" w:rsidR="0014064E" w:rsidRPr="00777970" w:rsidRDefault="0014064E" w:rsidP="006332A6">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Roethlisberger, F. J. and W. J. Dickson (2000) </w:t>
      </w:r>
      <w:r w:rsidRPr="00777970">
        <w:rPr>
          <w:rFonts w:ascii="Times New Roman" w:eastAsia="Calibri" w:hAnsi="Times New Roman" w:cs="Times New Roman"/>
          <w:i/>
          <w:lang w:val="en-GB" w:eastAsia="da-DK"/>
        </w:rPr>
        <w:t>Management and the Worker</w:t>
      </w:r>
      <w:r w:rsidRPr="00777970">
        <w:rPr>
          <w:rFonts w:ascii="Times New Roman" w:eastAsia="Calibri" w:hAnsi="Times New Roman" w:cs="Times New Roman"/>
          <w:lang w:val="en-GB" w:eastAsia="da-DK"/>
        </w:rPr>
        <w:t>. Bristol: Thoemmes Press.</w:t>
      </w:r>
    </w:p>
    <w:p w14:paraId="60FDE98D" w14:textId="77777777" w:rsidR="00145278" w:rsidRPr="00777970" w:rsidRDefault="00145278" w:rsidP="00145278">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lang w:val="en-GB" w:eastAsia="da-DK"/>
        </w:rPr>
        <w:t>Ro</w:t>
      </w:r>
      <w:r w:rsidRPr="00777970">
        <w:rPr>
          <w:rFonts w:ascii="Times New Roman" w:eastAsia="Calibri" w:hAnsi="Times New Roman" w:cs="Times New Roman"/>
          <w:szCs w:val="22"/>
          <w:lang w:val="en-GB" w:eastAsia="da-DK"/>
        </w:rPr>
        <w:t xml:space="preserve">hr, J. (1998) </w:t>
      </w:r>
      <w:r w:rsidRPr="00777970">
        <w:rPr>
          <w:rFonts w:ascii="Times New Roman" w:eastAsia="Calibri" w:hAnsi="Times New Roman" w:cs="Times New Roman"/>
          <w:i/>
          <w:szCs w:val="22"/>
          <w:lang w:val="en-GB" w:eastAsia="da-DK"/>
        </w:rPr>
        <w:t>Public Service, Ethics and Constitutional Practice</w:t>
      </w:r>
      <w:r w:rsidRPr="00777970">
        <w:rPr>
          <w:rFonts w:ascii="Times New Roman" w:eastAsia="Calibri" w:hAnsi="Times New Roman" w:cs="Times New Roman"/>
          <w:szCs w:val="22"/>
          <w:lang w:val="en-GB" w:eastAsia="da-DK"/>
        </w:rPr>
        <w:t>. Lawrence KS: University of Kansas Press</w:t>
      </w:r>
    </w:p>
    <w:p w14:paraId="13890360" w14:textId="12A8043B" w:rsidR="008B278A" w:rsidRPr="00777970" w:rsidRDefault="008B278A" w:rsidP="006332A6">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Schein, E.H. (1992) </w:t>
      </w:r>
      <w:r w:rsidRPr="00777970">
        <w:rPr>
          <w:rFonts w:ascii="Times New Roman" w:eastAsia="Calibri" w:hAnsi="Times New Roman" w:cs="Times New Roman"/>
          <w:i/>
          <w:lang w:val="en-GB" w:eastAsia="da-DK"/>
        </w:rPr>
        <w:t>Organizational Culture and Leadership</w:t>
      </w:r>
      <w:r w:rsidRPr="00777970">
        <w:rPr>
          <w:rFonts w:ascii="Times New Roman" w:eastAsia="Calibri" w:hAnsi="Times New Roman" w:cs="Times New Roman"/>
          <w:lang w:val="en-GB" w:eastAsia="da-DK"/>
        </w:rPr>
        <w:t>. San Francisco: Jossey-Bass.</w:t>
      </w:r>
    </w:p>
    <w:p w14:paraId="5966A274" w14:textId="6487292D" w:rsidR="003E3819" w:rsidRPr="00777970" w:rsidRDefault="003E3819" w:rsidP="006332A6">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Schuman, D. (1978) </w:t>
      </w:r>
      <w:r w:rsidRPr="00777970">
        <w:rPr>
          <w:rFonts w:ascii="Times New Roman" w:eastAsia="Calibri" w:hAnsi="Times New Roman" w:cs="Times New Roman"/>
          <w:i/>
          <w:lang w:val="en-GB" w:eastAsia="da-DK"/>
        </w:rPr>
        <w:t>The Ideology of Form: The Influence of Organizations in America</w:t>
      </w:r>
      <w:r w:rsidRPr="00777970">
        <w:rPr>
          <w:rFonts w:ascii="Times New Roman" w:eastAsia="Calibri" w:hAnsi="Times New Roman" w:cs="Times New Roman"/>
          <w:lang w:val="en-GB" w:eastAsia="da-DK"/>
        </w:rPr>
        <w:t>. Lexington, Massachusetts: Lexington Books.</w:t>
      </w:r>
    </w:p>
    <w:p w14:paraId="41A5E3F3" w14:textId="77777777" w:rsidR="0014064E" w:rsidRPr="00777970" w:rsidRDefault="0014064E" w:rsidP="006332A6">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Shirky, C. (2008) </w:t>
      </w:r>
      <w:r w:rsidRPr="00777970">
        <w:rPr>
          <w:rFonts w:ascii="Times New Roman" w:eastAsia="Calibri" w:hAnsi="Times New Roman" w:cs="Times New Roman"/>
          <w:i/>
          <w:lang w:val="en-GB" w:eastAsia="da-DK"/>
        </w:rPr>
        <w:t>Here Comes Everybody: The Power of Organizing without Organizations</w:t>
      </w:r>
      <w:r w:rsidRPr="00777970">
        <w:rPr>
          <w:rFonts w:ascii="Times New Roman" w:eastAsia="Calibri" w:hAnsi="Times New Roman" w:cs="Times New Roman"/>
          <w:lang w:val="en-GB" w:eastAsia="da-DK"/>
        </w:rPr>
        <w:t>. London: Penguin Books.</w:t>
      </w:r>
    </w:p>
    <w:p w14:paraId="1426CB3B" w14:textId="77777777" w:rsidR="0014064E" w:rsidRPr="00777970" w:rsidRDefault="0014064E" w:rsidP="006332A6">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Silverman, D. (1968) “Formal Organizations or Industrial Sociology: Towards a Social Action Analysis of Organizations”, </w:t>
      </w:r>
      <w:r w:rsidRPr="00777970">
        <w:rPr>
          <w:rFonts w:ascii="Times New Roman" w:eastAsia="Calibri" w:hAnsi="Times New Roman" w:cs="Times New Roman"/>
          <w:i/>
          <w:lang w:val="en-GB" w:eastAsia="da-DK"/>
        </w:rPr>
        <w:t>Sociology</w:t>
      </w:r>
      <w:r w:rsidRPr="00777970">
        <w:rPr>
          <w:rFonts w:ascii="Times New Roman" w:eastAsia="Calibri" w:hAnsi="Times New Roman" w:cs="Times New Roman"/>
          <w:lang w:val="en-GB" w:eastAsia="da-DK"/>
        </w:rPr>
        <w:t>, 2(2): 221-238.</w:t>
      </w:r>
    </w:p>
    <w:p w14:paraId="2F4F43C4" w14:textId="77777777" w:rsidR="0014064E" w:rsidRPr="00777970" w:rsidRDefault="0014064E" w:rsidP="006332A6">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Silverman, D. (1987) </w:t>
      </w:r>
      <w:r w:rsidRPr="00777970">
        <w:rPr>
          <w:rFonts w:ascii="Times New Roman" w:eastAsia="Calibri" w:hAnsi="Times New Roman" w:cs="Times New Roman"/>
          <w:i/>
          <w:lang w:val="en-GB" w:eastAsia="da-DK"/>
        </w:rPr>
        <w:t>The Theory of Organizations: A Sociological Framework</w:t>
      </w:r>
      <w:r w:rsidRPr="00777970">
        <w:rPr>
          <w:rFonts w:ascii="Times New Roman" w:eastAsia="Calibri" w:hAnsi="Times New Roman" w:cs="Times New Roman"/>
          <w:lang w:val="en-GB" w:eastAsia="da-DK"/>
        </w:rPr>
        <w:t>. Hants: Gower Publishing Company Limited.</w:t>
      </w:r>
    </w:p>
    <w:p w14:paraId="0EE78BED" w14:textId="77777777" w:rsidR="0014064E" w:rsidRPr="00777970" w:rsidRDefault="0014064E" w:rsidP="006332A6">
      <w:pPr>
        <w:autoSpaceDE w:val="0"/>
        <w:autoSpaceDN w:val="0"/>
        <w:adjustRightInd w:val="0"/>
        <w:ind w:left="851" w:hanging="851"/>
        <w:rPr>
          <w:rFonts w:ascii="Times New Roman" w:eastAsia="Calibri" w:hAnsi="Times New Roman" w:cs="Times New Roman"/>
          <w:lang w:val="en-GB" w:eastAsia="da-DK"/>
        </w:rPr>
      </w:pPr>
      <w:r w:rsidRPr="00777970">
        <w:rPr>
          <w:rFonts w:ascii="Times New Roman" w:eastAsia="Calibri" w:hAnsi="Times New Roman" w:cs="Times New Roman"/>
          <w:lang w:val="en-GB" w:eastAsia="da-DK"/>
        </w:rPr>
        <w:t xml:space="preserve">Smith, J.H. (1998) “The Enduring Legacy of Elton Mayo”, </w:t>
      </w:r>
      <w:r w:rsidRPr="00777970">
        <w:rPr>
          <w:rFonts w:ascii="Times New Roman" w:eastAsia="Calibri" w:hAnsi="Times New Roman" w:cs="Times New Roman"/>
          <w:i/>
          <w:lang w:val="en-GB" w:eastAsia="da-DK"/>
        </w:rPr>
        <w:t>Human Relations</w:t>
      </w:r>
      <w:r w:rsidRPr="00777970">
        <w:rPr>
          <w:rFonts w:ascii="Times New Roman" w:eastAsia="Calibri" w:hAnsi="Times New Roman" w:cs="Times New Roman"/>
          <w:lang w:val="en-GB" w:eastAsia="da-DK"/>
        </w:rPr>
        <w:t>, 51(3): 221-249.</w:t>
      </w:r>
    </w:p>
    <w:p w14:paraId="63EFAEC7"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Stinchcombe, A. (2001) </w:t>
      </w:r>
      <w:r w:rsidRPr="00777970">
        <w:rPr>
          <w:rFonts w:ascii="Times New Roman" w:eastAsia="Calibri" w:hAnsi="Times New Roman" w:cs="Times New Roman"/>
          <w:i/>
          <w:szCs w:val="22"/>
          <w:lang w:val="en-GB" w:eastAsia="da-DK"/>
        </w:rPr>
        <w:t>When Formality Works: Authority and Abstraction in Law and Organizations</w:t>
      </w:r>
      <w:r w:rsidRPr="00777970">
        <w:rPr>
          <w:rFonts w:ascii="Times New Roman" w:eastAsia="Calibri" w:hAnsi="Times New Roman" w:cs="Times New Roman"/>
          <w:szCs w:val="22"/>
          <w:lang w:val="en-GB" w:eastAsia="da-DK"/>
        </w:rPr>
        <w:t>. Chicago: University Of Chicago Press.</w:t>
      </w:r>
    </w:p>
    <w:p w14:paraId="7D110485"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Stout, L. (2012) </w:t>
      </w:r>
      <w:r w:rsidRPr="00777970">
        <w:rPr>
          <w:rFonts w:ascii="Times New Roman" w:eastAsia="Calibri" w:hAnsi="Times New Roman" w:cs="Times New Roman"/>
          <w:i/>
          <w:szCs w:val="22"/>
          <w:lang w:val="en-GB" w:eastAsia="da-DK"/>
        </w:rPr>
        <w:t>The Shareholder Value Myth: How Putting Shareholders First Harms Investors, Corporations, and the Public</w:t>
      </w:r>
      <w:r w:rsidRPr="00777970">
        <w:rPr>
          <w:rFonts w:ascii="Times New Roman" w:eastAsia="Calibri" w:hAnsi="Times New Roman" w:cs="Times New Roman"/>
          <w:szCs w:val="22"/>
          <w:lang w:val="en-GB" w:eastAsia="da-DK"/>
        </w:rPr>
        <w:t>. San Francisco: Berrett-Koehler Publishers.</w:t>
      </w:r>
    </w:p>
    <w:p w14:paraId="10E768AB"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Strauss, G. (1969) “Human Relations, 1968 Style”, Industrial Relations, 7(3): 262-276.</w:t>
      </w:r>
    </w:p>
    <w:p w14:paraId="422CBA10" w14:textId="306CF4DE" w:rsidR="006508B2" w:rsidRPr="00777970" w:rsidRDefault="006508B2" w:rsidP="006508B2">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Styhre, A. (2015) “A managerial revolution in reverse: finance market control of the corporation and the triumph of the agency theory model”, </w:t>
      </w:r>
      <w:r w:rsidRPr="00777970">
        <w:rPr>
          <w:rFonts w:ascii="Times New Roman" w:eastAsia="Calibri" w:hAnsi="Times New Roman" w:cs="Times New Roman"/>
          <w:i/>
          <w:szCs w:val="22"/>
          <w:lang w:val="en-GB" w:eastAsia="da-DK"/>
        </w:rPr>
        <w:t>Management &amp; Organizational History</w:t>
      </w:r>
      <w:r w:rsidRPr="00777970">
        <w:rPr>
          <w:rFonts w:ascii="Times New Roman" w:eastAsia="Calibri" w:hAnsi="Times New Roman" w:cs="Times New Roman"/>
          <w:szCs w:val="22"/>
          <w:lang w:val="en-GB" w:eastAsia="da-DK"/>
        </w:rPr>
        <w:t>, 10(1): 71-86.</w:t>
      </w:r>
    </w:p>
    <w:p w14:paraId="18A70F76"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Teece, D. J., G. Pisano and A. Shuen (1997) “Dynamic Capabilities and Strategic Management”, </w:t>
      </w:r>
      <w:r w:rsidRPr="00777970">
        <w:rPr>
          <w:rFonts w:ascii="Times New Roman" w:eastAsia="Calibri" w:hAnsi="Times New Roman" w:cs="Times New Roman"/>
          <w:i/>
          <w:szCs w:val="22"/>
          <w:lang w:val="en-GB" w:eastAsia="da-DK"/>
        </w:rPr>
        <w:t>Strategic Management Journal</w:t>
      </w:r>
      <w:r w:rsidRPr="00777970">
        <w:rPr>
          <w:rFonts w:ascii="Times New Roman" w:eastAsia="Calibri" w:hAnsi="Times New Roman" w:cs="Times New Roman"/>
          <w:szCs w:val="22"/>
          <w:lang w:val="en-GB" w:eastAsia="da-DK"/>
        </w:rPr>
        <w:t>, 18(7): 509–533.</w:t>
      </w:r>
    </w:p>
    <w:p w14:paraId="5C08E334" w14:textId="18D776B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Tvede, L. (2015) </w:t>
      </w:r>
      <w:r w:rsidRPr="00777970">
        <w:rPr>
          <w:rFonts w:ascii="Times New Roman" w:eastAsia="Calibri" w:hAnsi="Times New Roman" w:cs="Times New Roman"/>
          <w:i/>
          <w:szCs w:val="22"/>
          <w:lang w:val="en-GB" w:eastAsia="da-DK"/>
        </w:rPr>
        <w:t>The Creative Society: How the Future Can Be Won</w:t>
      </w:r>
      <w:r w:rsidRPr="00777970">
        <w:rPr>
          <w:rFonts w:ascii="Times New Roman" w:eastAsia="Calibri" w:hAnsi="Times New Roman" w:cs="Times New Roman"/>
          <w:szCs w:val="22"/>
          <w:lang w:val="en-GB" w:eastAsia="da-DK"/>
        </w:rPr>
        <w:t>. London: Lid Publishing</w:t>
      </w:r>
      <w:r w:rsidR="00F862D8" w:rsidRPr="00777970">
        <w:rPr>
          <w:rFonts w:ascii="Times New Roman" w:eastAsia="Calibri" w:hAnsi="Times New Roman" w:cs="Times New Roman"/>
          <w:szCs w:val="22"/>
          <w:lang w:val="en-GB" w:eastAsia="da-DK"/>
        </w:rPr>
        <w:t>.</w:t>
      </w:r>
    </w:p>
    <w:p w14:paraId="3FCFB512" w14:textId="6747B479" w:rsidR="006519AF" w:rsidRPr="00777970" w:rsidRDefault="006519AF" w:rsidP="006519AF">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Vargo, S.L. and Lusch, R.F. (2004) “Evolving To a New Dominant Logic for Marketing”, </w:t>
      </w:r>
      <w:r w:rsidRPr="00777970">
        <w:rPr>
          <w:rFonts w:ascii="Times New Roman" w:eastAsia="Calibri" w:hAnsi="Times New Roman" w:cs="Times New Roman"/>
          <w:i/>
          <w:szCs w:val="22"/>
          <w:lang w:val="en-GB" w:eastAsia="da-DK"/>
        </w:rPr>
        <w:t>Journal of Marketing</w:t>
      </w:r>
      <w:r w:rsidRPr="00777970">
        <w:rPr>
          <w:rFonts w:ascii="Times New Roman" w:eastAsia="Calibri" w:hAnsi="Times New Roman" w:cs="Times New Roman"/>
          <w:szCs w:val="22"/>
          <w:lang w:val="en-GB" w:eastAsia="da-DK"/>
        </w:rPr>
        <w:t>, 68(1): 1-17.</w:t>
      </w:r>
    </w:p>
    <w:p w14:paraId="016A1456" w14:textId="5400A567" w:rsidR="006519AF" w:rsidRPr="00777970" w:rsidRDefault="006519AF" w:rsidP="006519AF">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Vargo, Stephen L. and Robert F. Lusch (2010) “From Repeat Patronage to Value Co-creation in Service Ecosystems: A Transcending Conceptualization of Relationship”, </w:t>
      </w:r>
      <w:r w:rsidRPr="00777970">
        <w:rPr>
          <w:rFonts w:ascii="Times New Roman" w:eastAsia="Calibri" w:hAnsi="Times New Roman" w:cs="Times New Roman"/>
          <w:i/>
          <w:szCs w:val="22"/>
          <w:lang w:val="en-GB" w:eastAsia="da-DK"/>
        </w:rPr>
        <w:t>Journal of Business Market Management</w:t>
      </w:r>
      <w:r w:rsidRPr="00777970">
        <w:rPr>
          <w:rFonts w:ascii="Times New Roman" w:eastAsia="Calibri" w:hAnsi="Times New Roman" w:cs="Times New Roman"/>
          <w:szCs w:val="22"/>
          <w:lang w:val="en-GB" w:eastAsia="da-DK"/>
        </w:rPr>
        <w:t>, 4(4): 169-179.</w:t>
      </w:r>
    </w:p>
    <w:p w14:paraId="2D07A1D0" w14:textId="4823662C" w:rsidR="00F862D8" w:rsidRPr="00777970" w:rsidRDefault="00F862D8" w:rsidP="00F862D8">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von Hippel, Eric (1986) “Lead Users: A Source of Novel Product Concepts”, </w:t>
      </w:r>
      <w:r w:rsidRPr="00777970">
        <w:rPr>
          <w:rFonts w:ascii="Times New Roman" w:eastAsia="Calibri" w:hAnsi="Times New Roman" w:cs="Times New Roman"/>
          <w:i/>
          <w:szCs w:val="22"/>
          <w:lang w:val="en-GB" w:eastAsia="da-DK"/>
        </w:rPr>
        <w:t>Management Science</w:t>
      </w:r>
      <w:r w:rsidRPr="00777970">
        <w:rPr>
          <w:rFonts w:ascii="Times New Roman" w:eastAsia="Calibri" w:hAnsi="Times New Roman" w:cs="Times New Roman"/>
          <w:szCs w:val="22"/>
          <w:lang w:val="en-GB" w:eastAsia="da-DK"/>
        </w:rPr>
        <w:t>, 32(7): 791–805.</w:t>
      </w:r>
    </w:p>
    <w:p w14:paraId="4DC633F9" w14:textId="4A42AA11" w:rsidR="00F862D8" w:rsidRPr="00777970" w:rsidRDefault="00F862D8" w:rsidP="00F862D8">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von Hippel, Eric (2006) </w:t>
      </w:r>
      <w:r w:rsidRPr="00777970">
        <w:rPr>
          <w:rFonts w:ascii="Times New Roman" w:eastAsia="Calibri" w:hAnsi="Times New Roman" w:cs="Times New Roman"/>
          <w:i/>
          <w:szCs w:val="22"/>
          <w:lang w:val="en-GB" w:eastAsia="da-DK"/>
        </w:rPr>
        <w:t>Democratizing Innovation</w:t>
      </w:r>
      <w:r w:rsidRPr="00777970">
        <w:rPr>
          <w:rFonts w:ascii="Times New Roman" w:eastAsia="Calibri" w:hAnsi="Times New Roman" w:cs="Times New Roman"/>
          <w:szCs w:val="22"/>
          <w:lang w:val="en-GB" w:eastAsia="da-DK"/>
        </w:rPr>
        <w:t>. Cambridge, Massachusetts: The MIT Press.</w:t>
      </w:r>
    </w:p>
    <w:p w14:paraId="5C012AB7"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Waring, S. P. (1991) </w:t>
      </w:r>
      <w:r w:rsidRPr="00777970">
        <w:rPr>
          <w:rFonts w:ascii="Times New Roman" w:eastAsia="Calibri" w:hAnsi="Times New Roman" w:cs="Times New Roman"/>
          <w:i/>
          <w:szCs w:val="22"/>
          <w:lang w:val="en-GB" w:eastAsia="da-DK"/>
        </w:rPr>
        <w:t>Taylorism Transformed: Scientific Management theory since 1945</w:t>
      </w:r>
      <w:r w:rsidRPr="00777970">
        <w:rPr>
          <w:rFonts w:ascii="Times New Roman" w:eastAsia="Calibri" w:hAnsi="Times New Roman" w:cs="Times New Roman"/>
          <w:szCs w:val="22"/>
          <w:lang w:val="en-GB" w:eastAsia="da-DK"/>
        </w:rPr>
        <w:t>. Chapel Hill: The University of Carolina Press.</w:t>
      </w:r>
    </w:p>
    <w:p w14:paraId="7A7A09ED" w14:textId="0C4C6473" w:rsidR="00C301C5" w:rsidRPr="00777970" w:rsidRDefault="00C301C5"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Westwood, R. and S. Clegg (2003) “The Discourse of Organization Studies: Dissensus, Politics, and Paradigms”, in R. Westwood and S. Clegg (eds.) </w:t>
      </w:r>
      <w:r w:rsidRPr="00777970">
        <w:rPr>
          <w:rFonts w:ascii="Times New Roman" w:eastAsia="Calibri" w:hAnsi="Times New Roman" w:cs="Times New Roman"/>
          <w:i/>
          <w:szCs w:val="22"/>
          <w:lang w:val="en-GB" w:eastAsia="da-DK"/>
        </w:rPr>
        <w:t>Debating Organization: Point-Counterpoint in Organization Studies</w:t>
      </w:r>
      <w:r w:rsidRPr="00777970">
        <w:rPr>
          <w:rFonts w:ascii="Times New Roman" w:eastAsia="Calibri" w:hAnsi="Times New Roman" w:cs="Times New Roman"/>
          <w:szCs w:val="22"/>
          <w:lang w:val="en-GB" w:eastAsia="da-DK"/>
        </w:rPr>
        <w:t>. Oxford: Blackwell Publishing.</w:t>
      </w:r>
    </w:p>
    <w:p w14:paraId="52B7183C" w14:textId="14CA1D36" w:rsidR="008B278A" w:rsidRPr="00777970" w:rsidRDefault="008B278A"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Wheatley, M. and Kellner-Rogers, M. (1996) “Self-Organization: The Irresistible Future of Organizing”, </w:t>
      </w:r>
      <w:r w:rsidRPr="00777970">
        <w:rPr>
          <w:rFonts w:ascii="Times New Roman" w:eastAsia="Calibri" w:hAnsi="Times New Roman" w:cs="Times New Roman"/>
          <w:i/>
          <w:szCs w:val="22"/>
          <w:lang w:val="en-GB" w:eastAsia="da-DK"/>
        </w:rPr>
        <w:t>Strategy and Leadership</w:t>
      </w:r>
      <w:r w:rsidRPr="00777970">
        <w:rPr>
          <w:rFonts w:ascii="Times New Roman" w:eastAsia="Calibri" w:hAnsi="Times New Roman" w:cs="Times New Roman"/>
          <w:szCs w:val="22"/>
          <w:lang w:val="en-GB" w:eastAsia="da-DK"/>
        </w:rPr>
        <w:t>, 24(4): 18-24.</w:t>
      </w:r>
    </w:p>
    <w:p w14:paraId="33D08CBE"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Whyte, W. H. (2002) </w:t>
      </w:r>
      <w:r w:rsidRPr="00777970">
        <w:rPr>
          <w:rFonts w:ascii="Times New Roman" w:eastAsia="Calibri" w:hAnsi="Times New Roman" w:cs="Times New Roman"/>
          <w:i/>
          <w:szCs w:val="22"/>
          <w:lang w:val="en-GB" w:eastAsia="da-DK"/>
        </w:rPr>
        <w:t>The Organization Man</w:t>
      </w:r>
      <w:r w:rsidRPr="00777970">
        <w:rPr>
          <w:rFonts w:ascii="Times New Roman" w:eastAsia="Calibri" w:hAnsi="Times New Roman" w:cs="Times New Roman"/>
          <w:szCs w:val="22"/>
          <w:lang w:val="en-GB" w:eastAsia="da-DK"/>
        </w:rPr>
        <w:t>. Philadelphia: University of Pennsylvania Press.</w:t>
      </w:r>
    </w:p>
    <w:p w14:paraId="62B41BD4" w14:textId="77777777"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Wickham, G. (2012) “The core object ‘society’ and sociology’s public relevance”, Journal of Sociology, 48(4): 427-442.</w:t>
      </w:r>
    </w:p>
    <w:p w14:paraId="329C86CF" w14:textId="04170E98" w:rsidR="0014064E" w:rsidRPr="00777970" w:rsidRDefault="0014064E" w:rsidP="006332A6">
      <w:pPr>
        <w:autoSpaceDE w:val="0"/>
        <w:autoSpaceDN w:val="0"/>
        <w:adjustRightInd w:val="0"/>
        <w:ind w:left="851" w:hanging="851"/>
        <w:rPr>
          <w:rFonts w:ascii="Times New Roman" w:eastAsia="Calibri" w:hAnsi="Times New Roman" w:cs="Times New Roman"/>
          <w:szCs w:val="22"/>
          <w:lang w:val="en-GB" w:eastAsia="da-DK"/>
        </w:rPr>
      </w:pPr>
      <w:r w:rsidRPr="00777970">
        <w:rPr>
          <w:rFonts w:ascii="Times New Roman" w:eastAsia="Calibri" w:hAnsi="Times New Roman" w:cs="Times New Roman"/>
          <w:szCs w:val="22"/>
          <w:lang w:val="en-GB" w:eastAsia="da-DK"/>
        </w:rPr>
        <w:t xml:space="preserve">Williamson, O. (1991) “Economic Institutions: Spontaneous and Intentional Governance”, </w:t>
      </w:r>
      <w:r w:rsidRPr="00777970">
        <w:rPr>
          <w:rFonts w:ascii="Times New Roman" w:eastAsia="Calibri" w:hAnsi="Times New Roman" w:cs="Times New Roman"/>
          <w:i/>
          <w:szCs w:val="22"/>
          <w:lang w:val="en-GB" w:eastAsia="da-DK"/>
        </w:rPr>
        <w:t>Journal of Law, Economics and Organization</w:t>
      </w:r>
      <w:r w:rsidR="00516D15" w:rsidRPr="00777970">
        <w:rPr>
          <w:rFonts w:ascii="Times New Roman" w:eastAsia="Calibri" w:hAnsi="Times New Roman" w:cs="Times New Roman"/>
          <w:szCs w:val="22"/>
          <w:lang w:val="en-GB" w:eastAsia="da-DK"/>
        </w:rPr>
        <w:t>, 7: 159-187.</w:t>
      </w:r>
    </w:p>
    <w:sectPr w:rsidR="0014064E" w:rsidRPr="00777970" w:rsidSect="001A2061">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6109F" w14:textId="77777777" w:rsidR="00C534BE" w:rsidRDefault="00C534BE" w:rsidP="00D162FE">
      <w:r>
        <w:separator/>
      </w:r>
    </w:p>
  </w:endnote>
  <w:endnote w:type="continuationSeparator" w:id="0">
    <w:p w14:paraId="7B897A5E" w14:textId="77777777" w:rsidR="00C534BE" w:rsidRDefault="00C534BE" w:rsidP="00D1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200841"/>
      <w:docPartObj>
        <w:docPartGallery w:val="Page Numbers (Bottom of Page)"/>
        <w:docPartUnique/>
      </w:docPartObj>
    </w:sdtPr>
    <w:sdtEndPr>
      <w:rPr>
        <w:noProof/>
      </w:rPr>
    </w:sdtEndPr>
    <w:sdtContent>
      <w:p w14:paraId="27263EF9" w14:textId="77777777" w:rsidR="00454988" w:rsidRDefault="00454988">
        <w:pPr>
          <w:pStyle w:val="Footer"/>
          <w:jc w:val="center"/>
        </w:pPr>
        <w:r>
          <w:fldChar w:fldCharType="begin"/>
        </w:r>
        <w:r>
          <w:instrText xml:space="preserve"> PAGE   \* MERGEFORMAT </w:instrText>
        </w:r>
        <w:r>
          <w:fldChar w:fldCharType="separate"/>
        </w:r>
        <w:r w:rsidR="00312283">
          <w:rPr>
            <w:noProof/>
          </w:rPr>
          <w:t>1</w:t>
        </w:r>
        <w:r>
          <w:rPr>
            <w:noProof/>
          </w:rPr>
          <w:fldChar w:fldCharType="end"/>
        </w:r>
      </w:p>
    </w:sdtContent>
  </w:sdt>
  <w:p w14:paraId="014AAD4E" w14:textId="77777777" w:rsidR="00454988" w:rsidRDefault="004549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D34BE" w14:textId="77777777" w:rsidR="00C534BE" w:rsidRDefault="00C534BE" w:rsidP="00D162FE">
      <w:r>
        <w:separator/>
      </w:r>
    </w:p>
  </w:footnote>
  <w:footnote w:type="continuationSeparator" w:id="0">
    <w:p w14:paraId="2F30BB8A" w14:textId="77777777" w:rsidR="00C534BE" w:rsidRDefault="00C534BE" w:rsidP="00D162FE">
      <w:r>
        <w:continuationSeparator/>
      </w:r>
    </w:p>
  </w:footnote>
  <w:footnote w:id="1">
    <w:p w14:paraId="1115907B" w14:textId="32A01564" w:rsidR="00454988" w:rsidRPr="00EB70DB" w:rsidRDefault="00454988">
      <w:pPr>
        <w:pStyle w:val="FootnoteText"/>
        <w:rPr>
          <w:rFonts w:ascii="Times New Roman" w:hAnsi="Times New Roman" w:cs="Times New Roman"/>
          <w:sz w:val="21"/>
          <w:szCs w:val="21"/>
        </w:rPr>
      </w:pPr>
      <w:r w:rsidRPr="00EB70DB">
        <w:rPr>
          <w:rStyle w:val="FootnoteReference"/>
          <w:rFonts w:ascii="Times New Roman" w:hAnsi="Times New Roman" w:cs="Times New Roman"/>
        </w:rPr>
        <w:footnoteRef/>
      </w:r>
      <w:r w:rsidRPr="00EB70DB">
        <w:rPr>
          <w:rFonts w:ascii="Times New Roman" w:hAnsi="Times New Roman" w:cs="Times New Roman"/>
        </w:rPr>
        <w:t xml:space="preserve"> </w:t>
      </w:r>
      <w:r w:rsidRPr="00EB70DB">
        <w:rPr>
          <w:rFonts w:ascii="Times New Roman" w:hAnsi="Times New Roman" w:cs="Times New Roman"/>
          <w:sz w:val="21"/>
          <w:szCs w:val="21"/>
        </w:rPr>
        <w:t xml:space="preserve">Barnard, in contrast to later critics, as we will come to see, was careful to distinguish between </w:t>
      </w:r>
      <w:r w:rsidRPr="00EB70DB">
        <w:rPr>
          <w:rFonts w:ascii="Times New Roman" w:hAnsi="Times New Roman" w:cs="Times New Roman"/>
          <w:i/>
          <w:sz w:val="21"/>
          <w:szCs w:val="21"/>
        </w:rPr>
        <w:t>individual motive</w:t>
      </w:r>
      <w:r w:rsidRPr="00EB70DB">
        <w:rPr>
          <w:rFonts w:ascii="Times New Roman" w:hAnsi="Times New Roman" w:cs="Times New Roman"/>
          <w:sz w:val="21"/>
          <w:szCs w:val="21"/>
        </w:rPr>
        <w:t xml:space="preserve"> and </w:t>
      </w:r>
      <w:r w:rsidRPr="00EB70DB">
        <w:rPr>
          <w:rFonts w:ascii="Times New Roman" w:hAnsi="Times New Roman" w:cs="Times New Roman"/>
          <w:i/>
          <w:sz w:val="21"/>
          <w:szCs w:val="21"/>
        </w:rPr>
        <w:t>common purpose</w:t>
      </w:r>
      <w:r w:rsidRPr="00EB70DB">
        <w:rPr>
          <w:rFonts w:ascii="Times New Roman" w:hAnsi="Times New Roman" w:cs="Times New Roman"/>
          <w:sz w:val="21"/>
          <w:szCs w:val="21"/>
        </w:rPr>
        <w:t xml:space="preserve">. Although these could overlap, </w:t>
      </w:r>
      <w:r>
        <w:rPr>
          <w:rFonts w:ascii="Times New Roman" w:hAnsi="Times New Roman" w:cs="Times New Roman"/>
          <w:sz w:val="21"/>
          <w:szCs w:val="21"/>
        </w:rPr>
        <w:t>‘</w:t>
      </w:r>
      <w:r w:rsidRPr="00EB70DB">
        <w:rPr>
          <w:rFonts w:ascii="Times New Roman" w:hAnsi="Times New Roman" w:cs="Times New Roman"/>
          <w:sz w:val="21"/>
          <w:szCs w:val="21"/>
        </w:rPr>
        <w:t>under modern conditions it rarely (…) appears to be the case</w:t>
      </w:r>
      <w:r>
        <w:rPr>
          <w:rFonts w:ascii="Times New Roman" w:hAnsi="Times New Roman" w:cs="Times New Roman"/>
          <w:sz w:val="21"/>
          <w:szCs w:val="21"/>
        </w:rPr>
        <w:t>’</w:t>
      </w:r>
      <w:r w:rsidRPr="00EB70DB">
        <w:rPr>
          <w:rFonts w:ascii="Times New Roman" w:hAnsi="Times New Roman" w:cs="Times New Roman"/>
          <w:sz w:val="21"/>
          <w:szCs w:val="21"/>
        </w:rPr>
        <w:t xml:space="preserve"> (Barnard, 1968, p. 89). In keeping with the importance of formality, that is, in emphasizing distinct spheres of competence, lines of responsibility, organization roles, </w:t>
      </w:r>
      <w:r>
        <w:rPr>
          <w:rFonts w:ascii="Times New Roman" w:hAnsi="Times New Roman" w:cs="Times New Roman"/>
          <w:sz w:val="21"/>
          <w:szCs w:val="21"/>
        </w:rPr>
        <w:t>and so on</w:t>
      </w:r>
      <w:r w:rsidRPr="00EB70DB">
        <w:rPr>
          <w:rFonts w:ascii="Times New Roman" w:hAnsi="Times New Roman" w:cs="Times New Roman"/>
          <w:sz w:val="21"/>
          <w:szCs w:val="21"/>
        </w:rPr>
        <w:t xml:space="preserve">, Barnard stressed that </w:t>
      </w:r>
      <w:r>
        <w:rPr>
          <w:rFonts w:ascii="Times New Roman" w:hAnsi="Times New Roman" w:cs="Times New Roman"/>
          <w:sz w:val="21"/>
          <w:szCs w:val="21"/>
        </w:rPr>
        <w:t>‘</w:t>
      </w:r>
      <w:r w:rsidRPr="00EB70DB">
        <w:rPr>
          <w:rFonts w:ascii="Times New Roman" w:hAnsi="Times New Roman" w:cs="Times New Roman"/>
          <w:sz w:val="21"/>
          <w:szCs w:val="21"/>
        </w:rPr>
        <w:t>every participant in an organization may be regarded as having a dual personality – an organization personality and an individual personality. Strictly speaking, an organization purpose has directly no meaning for the individual</w:t>
      </w:r>
      <w:r>
        <w:rPr>
          <w:rFonts w:ascii="Times New Roman" w:hAnsi="Times New Roman" w:cs="Times New Roman"/>
          <w:sz w:val="21"/>
          <w:szCs w:val="21"/>
        </w:rPr>
        <w:t>’</w:t>
      </w:r>
      <w:r w:rsidRPr="00EB70DB">
        <w:rPr>
          <w:rFonts w:ascii="Times New Roman" w:hAnsi="Times New Roman" w:cs="Times New Roman"/>
          <w:sz w:val="21"/>
          <w:szCs w:val="21"/>
        </w:rPr>
        <w:t xml:space="preserve"> (Barnard, 1968, p. 88).</w:t>
      </w:r>
    </w:p>
  </w:footnote>
  <w:footnote w:id="2">
    <w:p w14:paraId="085C32EB" w14:textId="530B0FB1" w:rsidR="00454988" w:rsidRDefault="00454988">
      <w:pPr>
        <w:pStyle w:val="FootnoteText"/>
      </w:pPr>
      <w:r>
        <w:rPr>
          <w:rStyle w:val="FootnoteReference"/>
        </w:rPr>
        <w:footnoteRef/>
      </w:r>
      <w:r>
        <w:t xml:space="preserve"> The manner in which 60’s and 70’s ‘cultures of critique’ conflated authority with authoritarianism in the field of management and organization as elsewhere is charted in Boltanski and Chiapello (2005). </w:t>
      </w:r>
    </w:p>
  </w:footnote>
  <w:footnote w:id="3">
    <w:p w14:paraId="0354661A" w14:textId="753B0531" w:rsidR="00454988" w:rsidRPr="00EB70DB" w:rsidRDefault="00454988">
      <w:pPr>
        <w:pStyle w:val="FootnoteText"/>
        <w:rPr>
          <w:rFonts w:ascii="Times New Roman" w:hAnsi="Times New Roman" w:cs="Times New Roman"/>
          <w:sz w:val="21"/>
          <w:szCs w:val="21"/>
        </w:rPr>
      </w:pPr>
      <w:r w:rsidRPr="00EB70DB">
        <w:rPr>
          <w:rStyle w:val="FootnoteReference"/>
          <w:rFonts w:ascii="Times New Roman" w:hAnsi="Times New Roman" w:cs="Times New Roman"/>
          <w:sz w:val="21"/>
          <w:szCs w:val="21"/>
        </w:rPr>
        <w:footnoteRef/>
      </w:r>
      <w:r w:rsidRPr="00EB70DB">
        <w:rPr>
          <w:rFonts w:ascii="Times New Roman" w:hAnsi="Times New Roman" w:cs="Times New Roman"/>
          <w:sz w:val="21"/>
          <w:szCs w:val="21"/>
        </w:rPr>
        <w:t xml:space="preserve"> Due to these commonalities, Perrow’s remarks</w:t>
      </w:r>
      <w:r>
        <w:rPr>
          <w:rFonts w:ascii="Times New Roman" w:hAnsi="Times New Roman" w:cs="Times New Roman"/>
          <w:sz w:val="21"/>
          <w:szCs w:val="21"/>
        </w:rPr>
        <w:t>,</w:t>
      </w:r>
      <w:r w:rsidRPr="00EB70DB">
        <w:rPr>
          <w:rFonts w:ascii="Times New Roman" w:hAnsi="Times New Roman" w:cs="Times New Roman"/>
          <w:sz w:val="21"/>
          <w:szCs w:val="21"/>
        </w:rPr>
        <w:t xml:space="preserve"> targeted at Argyris and other exponents of the second wave of human relations theory</w:t>
      </w:r>
      <w:r>
        <w:rPr>
          <w:rFonts w:ascii="Times New Roman" w:hAnsi="Times New Roman" w:cs="Times New Roman"/>
          <w:sz w:val="21"/>
          <w:szCs w:val="21"/>
        </w:rPr>
        <w:t>,</w:t>
      </w:r>
      <w:r w:rsidRPr="00EB70DB">
        <w:rPr>
          <w:rFonts w:ascii="Times New Roman" w:hAnsi="Times New Roman" w:cs="Times New Roman"/>
          <w:sz w:val="21"/>
          <w:szCs w:val="21"/>
        </w:rPr>
        <w:t xml:space="preserve"> could also be directed towards Silverman: </w:t>
      </w:r>
      <w:r>
        <w:rPr>
          <w:rFonts w:ascii="Times New Roman" w:hAnsi="Times New Roman" w:cs="Times New Roman"/>
          <w:sz w:val="21"/>
          <w:szCs w:val="21"/>
        </w:rPr>
        <w:t>‘</w:t>
      </w:r>
      <w:r w:rsidRPr="00EB70DB">
        <w:rPr>
          <w:rFonts w:ascii="Times New Roman" w:hAnsi="Times New Roman" w:cs="Times New Roman"/>
          <w:sz w:val="21"/>
          <w:szCs w:val="21"/>
        </w:rPr>
        <w:t>One cannot explain organizations by explaining the attitudes and behavior of individuals or even small groups within them. We learn a great deal about psychology and social psychology but little about organizations per se in this fashion</w:t>
      </w:r>
      <w:r>
        <w:rPr>
          <w:rFonts w:ascii="Times New Roman" w:hAnsi="Times New Roman" w:cs="Times New Roman"/>
          <w:sz w:val="21"/>
          <w:szCs w:val="21"/>
        </w:rPr>
        <w:t>’</w:t>
      </w:r>
      <w:r w:rsidRPr="00EB70DB">
        <w:rPr>
          <w:rFonts w:ascii="Times New Roman" w:hAnsi="Times New Roman" w:cs="Times New Roman"/>
          <w:sz w:val="21"/>
          <w:szCs w:val="21"/>
        </w:rPr>
        <w:t xml:space="preserve"> (Perrow, 1986, p. 114; see also Strauss, 1969, p. 267).</w:t>
      </w:r>
    </w:p>
  </w:footnote>
  <w:footnote w:id="4">
    <w:p w14:paraId="5717171C" w14:textId="0BF8FF94" w:rsidR="00454988" w:rsidRPr="00EB70DB" w:rsidRDefault="00454988">
      <w:pPr>
        <w:pStyle w:val="FootnoteText"/>
        <w:rPr>
          <w:rFonts w:ascii="Times New Roman" w:hAnsi="Times New Roman" w:cs="Times New Roman"/>
        </w:rPr>
      </w:pPr>
      <w:r w:rsidRPr="00EB70DB">
        <w:rPr>
          <w:rStyle w:val="FootnoteReference"/>
          <w:rFonts w:ascii="Times New Roman" w:hAnsi="Times New Roman" w:cs="Times New Roman"/>
        </w:rPr>
        <w:footnoteRef/>
      </w:r>
      <w:r w:rsidRPr="00EB70DB">
        <w:rPr>
          <w:rFonts w:ascii="Times New Roman" w:hAnsi="Times New Roman" w:cs="Times New Roman"/>
        </w:rPr>
        <w:t xml:space="preserve"> Burrell and Morgan’s sociological paradigms were respectively called (I) functionalist sociology, (II) interpretative sociology, (III) radical humanism</w:t>
      </w:r>
      <w:r>
        <w:rPr>
          <w:rFonts w:ascii="Times New Roman" w:hAnsi="Times New Roman" w:cs="Times New Roman"/>
        </w:rPr>
        <w:t>,</w:t>
      </w:r>
      <w:r w:rsidRPr="00EB70DB">
        <w:rPr>
          <w:rFonts w:ascii="Times New Roman" w:hAnsi="Times New Roman" w:cs="Times New Roman"/>
        </w:rPr>
        <w:t xml:space="preserve"> and (IV) radical structuralism. The modes of organizational theorizing attached to these were (i) functionalist organization theory, (ii) the interpretative paradigm and the study of organizations, (iii) anti-organization theory</w:t>
      </w:r>
      <w:r>
        <w:rPr>
          <w:rFonts w:ascii="Times New Roman" w:hAnsi="Times New Roman" w:cs="Times New Roman"/>
        </w:rPr>
        <w:t>,</w:t>
      </w:r>
      <w:r w:rsidRPr="00EB70DB">
        <w:rPr>
          <w:rFonts w:ascii="Times New Roman" w:hAnsi="Times New Roman" w:cs="Times New Roman"/>
        </w:rPr>
        <w:t xml:space="preserve"> and (iv)</w:t>
      </w:r>
      <w:r>
        <w:rPr>
          <w:rFonts w:ascii="Times New Roman" w:hAnsi="Times New Roman" w:cs="Times New Roman"/>
        </w:rPr>
        <w:t xml:space="preserve"> </w:t>
      </w:r>
      <w:r w:rsidRPr="00EB70DB">
        <w:rPr>
          <w:rFonts w:ascii="Times New Roman" w:hAnsi="Times New Roman" w:cs="Times New Roman"/>
        </w:rPr>
        <w:t xml:space="preserve">radical </w:t>
      </w:r>
      <w:r>
        <w:rPr>
          <w:rFonts w:ascii="Times New Roman" w:hAnsi="Times New Roman" w:cs="Times New Roman"/>
        </w:rPr>
        <w:t>o</w:t>
      </w:r>
      <w:r w:rsidRPr="00EB70DB">
        <w:rPr>
          <w:rFonts w:ascii="Times New Roman" w:hAnsi="Times New Roman" w:cs="Times New Roman"/>
        </w:rPr>
        <w:t>rganization theory.</w:t>
      </w:r>
    </w:p>
  </w:footnote>
  <w:footnote w:id="5">
    <w:p w14:paraId="57DD9563" w14:textId="77777777" w:rsidR="00454988" w:rsidRPr="00EB70DB" w:rsidRDefault="00454988" w:rsidP="0099320E">
      <w:pPr>
        <w:pStyle w:val="FootnoteText"/>
        <w:rPr>
          <w:rFonts w:ascii="Times New Roman" w:hAnsi="Times New Roman" w:cs="Times New Roman"/>
          <w:lang w:val="en-GB"/>
        </w:rPr>
      </w:pPr>
      <w:r w:rsidRPr="00EB70DB">
        <w:rPr>
          <w:rStyle w:val="FootnoteReference"/>
          <w:rFonts w:ascii="Times New Roman" w:hAnsi="Times New Roman" w:cs="Times New Roman"/>
        </w:rPr>
        <w:footnoteRef/>
      </w:r>
      <w:r w:rsidRPr="00EB70DB">
        <w:rPr>
          <w:rFonts w:ascii="Times New Roman" w:hAnsi="Times New Roman" w:cs="Times New Roman"/>
        </w:rPr>
        <w:t xml:space="preserve"> </w:t>
      </w:r>
      <w:r w:rsidRPr="00EB70DB">
        <w:rPr>
          <w:rFonts w:ascii="Times New Roman" w:hAnsi="Times New Roman" w:cs="Times New Roman"/>
          <w:lang w:val="en-GB"/>
        </w:rPr>
        <w:t>Brown(1965c: 307) defined an ‘Executive System’ as comprising ‘the network of positions to which the company’s work is assigned. It is made up of positions which shall be called ‘Executive Roles’. The executive system includes all members of the operating organizations, a member being in his (sic) role while he is carrying out his job responsibility.’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D09A8"/>
    <w:multiLevelType w:val="hybridMultilevel"/>
    <w:tmpl w:val="BE50A7E2"/>
    <w:lvl w:ilvl="0" w:tplc="6AD4D1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BF6ADF"/>
    <w:multiLevelType w:val="hybridMultilevel"/>
    <w:tmpl w:val="8E04C1DC"/>
    <w:lvl w:ilvl="0" w:tplc="09008C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C4E8C"/>
    <w:multiLevelType w:val="hybridMultilevel"/>
    <w:tmpl w:val="DB0E55FC"/>
    <w:lvl w:ilvl="0" w:tplc="7ACA0AE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47F96"/>
    <w:multiLevelType w:val="hybridMultilevel"/>
    <w:tmpl w:val="0940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BB16D4"/>
    <w:multiLevelType w:val="hybridMultilevel"/>
    <w:tmpl w:val="D4A8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0B"/>
    <w:rsid w:val="000002BF"/>
    <w:rsid w:val="00001205"/>
    <w:rsid w:val="00004E52"/>
    <w:rsid w:val="00004EBA"/>
    <w:rsid w:val="00005872"/>
    <w:rsid w:val="000078E3"/>
    <w:rsid w:val="00010B46"/>
    <w:rsid w:val="000113B6"/>
    <w:rsid w:val="00015FEA"/>
    <w:rsid w:val="0001716E"/>
    <w:rsid w:val="00020534"/>
    <w:rsid w:val="000211C9"/>
    <w:rsid w:val="00022E20"/>
    <w:rsid w:val="000320D4"/>
    <w:rsid w:val="00033643"/>
    <w:rsid w:val="00037FCD"/>
    <w:rsid w:val="000404CD"/>
    <w:rsid w:val="00045490"/>
    <w:rsid w:val="000456C8"/>
    <w:rsid w:val="00045F56"/>
    <w:rsid w:val="00052A1E"/>
    <w:rsid w:val="000549D5"/>
    <w:rsid w:val="0006149C"/>
    <w:rsid w:val="000636ED"/>
    <w:rsid w:val="00077104"/>
    <w:rsid w:val="000774DB"/>
    <w:rsid w:val="000822C8"/>
    <w:rsid w:val="00083B53"/>
    <w:rsid w:val="0008537A"/>
    <w:rsid w:val="00094A2D"/>
    <w:rsid w:val="0009645D"/>
    <w:rsid w:val="00097756"/>
    <w:rsid w:val="000A12BE"/>
    <w:rsid w:val="000A1A0A"/>
    <w:rsid w:val="000A1B41"/>
    <w:rsid w:val="000A2CEB"/>
    <w:rsid w:val="000A339B"/>
    <w:rsid w:val="000B74B7"/>
    <w:rsid w:val="000D1F12"/>
    <w:rsid w:val="000D23A6"/>
    <w:rsid w:val="000D2EFD"/>
    <w:rsid w:val="000D6F45"/>
    <w:rsid w:val="000D786F"/>
    <w:rsid w:val="000E585F"/>
    <w:rsid w:val="000E5989"/>
    <w:rsid w:val="000E7D63"/>
    <w:rsid w:val="000F0EE7"/>
    <w:rsid w:val="000F184A"/>
    <w:rsid w:val="000F3C0F"/>
    <w:rsid w:val="000F4C04"/>
    <w:rsid w:val="000F5EA1"/>
    <w:rsid w:val="001005A3"/>
    <w:rsid w:val="00100B15"/>
    <w:rsid w:val="00101A3F"/>
    <w:rsid w:val="0010439E"/>
    <w:rsid w:val="0010506D"/>
    <w:rsid w:val="001119D7"/>
    <w:rsid w:val="00112B40"/>
    <w:rsid w:val="0011488D"/>
    <w:rsid w:val="0011557F"/>
    <w:rsid w:val="00120E5B"/>
    <w:rsid w:val="0012431C"/>
    <w:rsid w:val="00126EF0"/>
    <w:rsid w:val="001314D3"/>
    <w:rsid w:val="00131650"/>
    <w:rsid w:val="00131A1D"/>
    <w:rsid w:val="001322A7"/>
    <w:rsid w:val="00132D90"/>
    <w:rsid w:val="00136AD0"/>
    <w:rsid w:val="00136E9B"/>
    <w:rsid w:val="00136F8A"/>
    <w:rsid w:val="0014064E"/>
    <w:rsid w:val="0014238D"/>
    <w:rsid w:val="0014353D"/>
    <w:rsid w:val="001436ED"/>
    <w:rsid w:val="00143D43"/>
    <w:rsid w:val="00144014"/>
    <w:rsid w:val="00145278"/>
    <w:rsid w:val="00146AEB"/>
    <w:rsid w:val="00150B1F"/>
    <w:rsid w:val="001531EE"/>
    <w:rsid w:val="00153F5D"/>
    <w:rsid w:val="0015787D"/>
    <w:rsid w:val="0016200D"/>
    <w:rsid w:val="00162F32"/>
    <w:rsid w:val="001663A1"/>
    <w:rsid w:val="00172761"/>
    <w:rsid w:val="00177B16"/>
    <w:rsid w:val="00177EAD"/>
    <w:rsid w:val="00181482"/>
    <w:rsid w:val="00182C32"/>
    <w:rsid w:val="00182E26"/>
    <w:rsid w:val="00184E04"/>
    <w:rsid w:val="00190C4F"/>
    <w:rsid w:val="00190FA3"/>
    <w:rsid w:val="001927FD"/>
    <w:rsid w:val="00197433"/>
    <w:rsid w:val="001A2061"/>
    <w:rsid w:val="001A2998"/>
    <w:rsid w:val="001A398B"/>
    <w:rsid w:val="001A3A57"/>
    <w:rsid w:val="001A5634"/>
    <w:rsid w:val="001A727A"/>
    <w:rsid w:val="001B77C4"/>
    <w:rsid w:val="001C44F8"/>
    <w:rsid w:val="001C579F"/>
    <w:rsid w:val="001C58C0"/>
    <w:rsid w:val="001C6D58"/>
    <w:rsid w:val="001C6E17"/>
    <w:rsid w:val="001C6F1C"/>
    <w:rsid w:val="001D19BB"/>
    <w:rsid w:val="001D34CB"/>
    <w:rsid w:val="001E02FA"/>
    <w:rsid w:val="001E3EAA"/>
    <w:rsid w:val="001E4B67"/>
    <w:rsid w:val="001E5B78"/>
    <w:rsid w:val="001E7DB1"/>
    <w:rsid w:val="001E7F57"/>
    <w:rsid w:val="001F1875"/>
    <w:rsid w:val="001F2617"/>
    <w:rsid w:val="001F31AC"/>
    <w:rsid w:val="001F38EE"/>
    <w:rsid w:val="00203AD0"/>
    <w:rsid w:val="00204DCE"/>
    <w:rsid w:val="002055CE"/>
    <w:rsid w:val="002102CB"/>
    <w:rsid w:val="002103C5"/>
    <w:rsid w:val="00210851"/>
    <w:rsid w:val="00210984"/>
    <w:rsid w:val="00211B0A"/>
    <w:rsid w:val="002122F0"/>
    <w:rsid w:val="00213D7C"/>
    <w:rsid w:val="0021554F"/>
    <w:rsid w:val="002200A5"/>
    <w:rsid w:val="002204C6"/>
    <w:rsid w:val="002212E6"/>
    <w:rsid w:val="00224A50"/>
    <w:rsid w:val="002265B2"/>
    <w:rsid w:val="00230183"/>
    <w:rsid w:val="00231D9B"/>
    <w:rsid w:val="00236A95"/>
    <w:rsid w:val="0023736A"/>
    <w:rsid w:val="00240AD3"/>
    <w:rsid w:val="002416CA"/>
    <w:rsid w:val="00241C02"/>
    <w:rsid w:val="00241FA2"/>
    <w:rsid w:val="002421D2"/>
    <w:rsid w:val="00242934"/>
    <w:rsid w:val="00250F5B"/>
    <w:rsid w:val="00250F90"/>
    <w:rsid w:val="00252AC9"/>
    <w:rsid w:val="00252B6F"/>
    <w:rsid w:val="002536AD"/>
    <w:rsid w:val="00254F7E"/>
    <w:rsid w:val="00256328"/>
    <w:rsid w:val="00256680"/>
    <w:rsid w:val="00256AE9"/>
    <w:rsid w:val="002575A2"/>
    <w:rsid w:val="00260226"/>
    <w:rsid w:val="002602FD"/>
    <w:rsid w:val="00260F0E"/>
    <w:rsid w:val="00261B5B"/>
    <w:rsid w:val="00263682"/>
    <w:rsid w:val="00264BA2"/>
    <w:rsid w:val="00271E05"/>
    <w:rsid w:val="00276329"/>
    <w:rsid w:val="00277104"/>
    <w:rsid w:val="00282549"/>
    <w:rsid w:val="0028283A"/>
    <w:rsid w:val="00283B69"/>
    <w:rsid w:val="002866F8"/>
    <w:rsid w:val="00292E33"/>
    <w:rsid w:val="002932FF"/>
    <w:rsid w:val="00293C12"/>
    <w:rsid w:val="00294EB8"/>
    <w:rsid w:val="002A00A2"/>
    <w:rsid w:val="002A43C0"/>
    <w:rsid w:val="002B4185"/>
    <w:rsid w:val="002B5157"/>
    <w:rsid w:val="002B5DCB"/>
    <w:rsid w:val="002B60E8"/>
    <w:rsid w:val="002B65BC"/>
    <w:rsid w:val="002C0E38"/>
    <w:rsid w:val="002C195F"/>
    <w:rsid w:val="002C3B7F"/>
    <w:rsid w:val="002C439D"/>
    <w:rsid w:val="002C661A"/>
    <w:rsid w:val="002C7EEA"/>
    <w:rsid w:val="002D22C1"/>
    <w:rsid w:val="002D266A"/>
    <w:rsid w:val="002D4704"/>
    <w:rsid w:val="002D4ED0"/>
    <w:rsid w:val="002D4F65"/>
    <w:rsid w:val="002D556F"/>
    <w:rsid w:val="002D6A25"/>
    <w:rsid w:val="002D6E82"/>
    <w:rsid w:val="002D6FBE"/>
    <w:rsid w:val="002E1DEE"/>
    <w:rsid w:val="002E4BC7"/>
    <w:rsid w:val="002E552C"/>
    <w:rsid w:val="002E55C7"/>
    <w:rsid w:val="002E5F9F"/>
    <w:rsid w:val="002E661B"/>
    <w:rsid w:val="002E6CCB"/>
    <w:rsid w:val="002E7350"/>
    <w:rsid w:val="002E7BD3"/>
    <w:rsid w:val="002F3E13"/>
    <w:rsid w:val="002F4AC0"/>
    <w:rsid w:val="002F4B00"/>
    <w:rsid w:val="002F5B17"/>
    <w:rsid w:val="002F5B4B"/>
    <w:rsid w:val="002F5BAB"/>
    <w:rsid w:val="00305AA6"/>
    <w:rsid w:val="00307309"/>
    <w:rsid w:val="00312283"/>
    <w:rsid w:val="003135F3"/>
    <w:rsid w:val="00314357"/>
    <w:rsid w:val="00314EFA"/>
    <w:rsid w:val="0031609A"/>
    <w:rsid w:val="00321975"/>
    <w:rsid w:val="003263E3"/>
    <w:rsid w:val="00326707"/>
    <w:rsid w:val="003306DF"/>
    <w:rsid w:val="00330E47"/>
    <w:rsid w:val="00332E4C"/>
    <w:rsid w:val="00334391"/>
    <w:rsid w:val="003345CB"/>
    <w:rsid w:val="00334829"/>
    <w:rsid w:val="00334922"/>
    <w:rsid w:val="00334C49"/>
    <w:rsid w:val="00335349"/>
    <w:rsid w:val="00336597"/>
    <w:rsid w:val="00336A59"/>
    <w:rsid w:val="00340060"/>
    <w:rsid w:val="00342D40"/>
    <w:rsid w:val="00343A11"/>
    <w:rsid w:val="003440C7"/>
    <w:rsid w:val="00347B65"/>
    <w:rsid w:val="00350CFB"/>
    <w:rsid w:val="00352484"/>
    <w:rsid w:val="00352FFB"/>
    <w:rsid w:val="003532EC"/>
    <w:rsid w:val="0035792E"/>
    <w:rsid w:val="00364606"/>
    <w:rsid w:val="003646A2"/>
    <w:rsid w:val="003649BC"/>
    <w:rsid w:val="00364B49"/>
    <w:rsid w:val="0037497B"/>
    <w:rsid w:val="00380092"/>
    <w:rsid w:val="00380671"/>
    <w:rsid w:val="00386D4D"/>
    <w:rsid w:val="0039137C"/>
    <w:rsid w:val="003938D8"/>
    <w:rsid w:val="00394612"/>
    <w:rsid w:val="0039559A"/>
    <w:rsid w:val="003958B7"/>
    <w:rsid w:val="00395EE7"/>
    <w:rsid w:val="003963C4"/>
    <w:rsid w:val="00397011"/>
    <w:rsid w:val="003A1EBF"/>
    <w:rsid w:val="003A26CF"/>
    <w:rsid w:val="003A6F35"/>
    <w:rsid w:val="003B5FDF"/>
    <w:rsid w:val="003B6CAF"/>
    <w:rsid w:val="003C09D2"/>
    <w:rsid w:val="003C1F71"/>
    <w:rsid w:val="003C2BEA"/>
    <w:rsid w:val="003C7776"/>
    <w:rsid w:val="003D0CE4"/>
    <w:rsid w:val="003D14DE"/>
    <w:rsid w:val="003D26E4"/>
    <w:rsid w:val="003D325A"/>
    <w:rsid w:val="003D3449"/>
    <w:rsid w:val="003D60D7"/>
    <w:rsid w:val="003E200F"/>
    <w:rsid w:val="003E3819"/>
    <w:rsid w:val="003E3942"/>
    <w:rsid w:val="003E4AAA"/>
    <w:rsid w:val="003E6197"/>
    <w:rsid w:val="003E62FA"/>
    <w:rsid w:val="003E6315"/>
    <w:rsid w:val="003E75A8"/>
    <w:rsid w:val="003F15A4"/>
    <w:rsid w:val="003F18CE"/>
    <w:rsid w:val="003F2758"/>
    <w:rsid w:val="003F2C92"/>
    <w:rsid w:val="003F4A6A"/>
    <w:rsid w:val="003F5977"/>
    <w:rsid w:val="003F5A68"/>
    <w:rsid w:val="00400CF2"/>
    <w:rsid w:val="004011B0"/>
    <w:rsid w:val="00405385"/>
    <w:rsid w:val="0040686B"/>
    <w:rsid w:val="00407353"/>
    <w:rsid w:val="00407E08"/>
    <w:rsid w:val="004112A5"/>
    <w:rsid w:val="00415E7C"/>
    <w:rsid w:val="004161FB"/>
    <w:rsid w:val="004175A8"/>
    <w:rsid w:val="00417BC2"/>
    <w:rsid w:val="00420FD9"/>
    <w:rsid w:val="004230AA"/>
    <w:rsid w:val="0042334C"/>
    <w:rsid w:val="00425A6B"/>
    <w:rsid w:val="00425E80"/>
    <w:rsid w:val="00431E94"/>
    <w:rsid w:val="004337A4"/>
    <w:rsid w:val="00435A78"/>
    <w:rsid w:val="00441986"/>
    <w:rsid w:val="004424B0"/>
    <w:rsid w:val="00444BAE"/>
    <w:rsid w:val="004456C2"/>
    <w:rsid w:val="004531DB"/>
    <w:rsid w:val="0045334B"/>
    <w:rsid w:val="00453C0B"/>
    <w:rsid w:val="00454988"/>
    <w:rsid w:val="00456897"/>
    <w:rsid w:val="004601F2"/>
    <w:rsid w:val="004621DB"/>
    <w:rsid w:val="00463F50"/>
    <w:rsid w:val="00465CD6"/>
    <w:rsid w:val="00471823"/>
    <w:rsid w:val="00472ED0"/>
    <w:rsid w:val="00474BBB"/>
    <w:rsid w:val="00476B52"/>
    <w:rsid w:val="00476F0E"/>
    <w:rsid w:val="004800D1"/>
    <w:rsid w:val="004801B4"/>
    <w:rsid w:val="00482860"/>
    <w:rsid w:val="00482FB1"/>
    <w:rsid w:val="00483B7A"/>
    <w:rsid w:val="00484AD8"/>
    <w:rsid w:val="00485FE2"/>
    <w:rsid w:val="00486F69"/>
    <w:rsid w:val="00487BAB"/>
    <w:rsid w:val="004904D8"/>
    <w:rsid w:val="0049115C"/>
    <w:rsid w:val="00491B00"/>
    <w:rsid w:val="00492154"/>
    <w:rsid w:val="00493068"/>
    <w:rsid w:val="00493A82"/>
    <w:rsid w:val="00494E9C"/>
    <w:rsid w:val="00497FBA"/>
    <w:rsid w:val="004A29F7"/>
    <w:rsid w:val="004A5182"/>
    <w:rsid w:val="004A5973"/>
    <w:rsid w:val="004A7163"/>
    <w:rsid w:val="004B04A7"/>
    <w:rsid w:val="004B1EC9"/>
    <w:rsid w:val="004B2184"/>
    <w:rsid w:val="004B3B58"/>
    <w:rsid w:val="004B3C6D"/>
    <w:rsid w:val="004B585B"/>
    <w:rsid w:val="004C08C2"/>
    <w:rsid w:val="004C090C"/>
    <w:rsid w:val="004D2722"/>
    <w:rsid w:val="004D3F69"/>
    <w:rsid w:val="004D6629"/>
    <w:rsid w:val="004E1284"/>
    <w:rsid w:val="004E4AF8"/>
    <w:rsid w:val="004E7A36"/>
    <w:rsid w:val="004F1033"/>
    <w:rsid w:val="004F4D8F"/>
    <w:rsid w:val="004F5170"/>
    <w:rsid w:val="004F5E36"/>
    <w:rsid w:val="004F64CD"/>
    <w:rsid w:val="004F7EBD"/>
    <w:rsid w:val="005000D2"/>
    <w:rsid w:val="00501733"/>
    <w:rsid w:val="00502C40"/>
    <w:rsid w:val="00504860"/>
    <w:rsid w:val="005119AC"/>
    <w:rsid w:val="005127B7"/>
    <w:rsid w:val="00513A89"/>
    <w:rsid w:val="00515A44"/>
    <w:rsid w:val="0051631C"/>
    <w:rsid w:val="00516D15"/>
    <w:rsid w:val="00517354"/>
    <w:rsid w:val="00521D0B"/>
    <w:rsid w:val="005220BF"/>
    <w:rsid w:val="00532055"/>
    <w:rsid w:val="00532343"/>
    <w:rsid w:val="0053254B"/>
    <w:rsid w:val="00534991"/>
    <w:rsid w:val="005359CE"/>
    <w:rsid w:val="005360FD"/>
    <w:rsid w:val="00541C6F"/>
    <w:rsid w:val="00542CC7"/>
    <w:rsid w:val="005435EA"/>
    <w:rsid w:val="005436BE"/>
    <w:rsid w:val="00543F84"/>
    <w:rsid w:val="00546117"/>
    <w:rsid w:val="00552033"/>
    <w:rsid w:val="00552E86"/>
    <w:rsid w:val="00553579"/>
    <w:rsid w:val="00556CB9"/>
    <w:rsid w:val="0056006F"/>
    <w:rsid w:val="00560113"/>
    <w:rsid w:val="00561DB0"/>
    <w:rsid w:val="00562092"/>
    <w:rsid w:val="005621DD"/>
    <w:rsid w:val="00566F4C"/>
    <w:rsid w:val="00567EE3"/>
    <w:rsid w:val="00571569"/>
    <w:rsid w:val="00571C17"/>
    <w:rsid w:val="00573452"/>
    <w:rsid w:val="00575EFF"/>
    <w:rsid w:val="005772C9"/>
    <w:rsid w:val="005773F3"/>
    <w:rsid w:val="005838E1"/>
    <w:rsid w:val="00587832"/>
    <w:rsid w:val="005901A7"/>
    <w:rsid w:val="00591F19"/>
    <w:rsid w:val="005927C4"/>
    <w:rsid w:val="005A027D"/>
    <w:rsid w:val="005A0339"/>
    <w:rsid w:val="005A357C"/>
    <w:rsid w:val="005A3CCC"/>
    <w:rsid w:val="005A3DB2"/>
    <w:rsid w:val="005A5B76"/>
    <w:rsid w:val="005B1199"/>
    <w:rsid w:val="005B1EED"/>
    <w:rsid w:val="005B5DF6"/>
    <w:rsid w:val="005B69E1"/>
    <w:rsid w:val="005B736D"/>
    <w:rsid w:val="005C494C"/>
    <w:rsid w:val="005C49CC"/>
    <w:rsid w:val="005C771C"/>
    <w:rsid w:val="005D19F4"/>
    <w:rsid w:val="005D27FB"/>
    <w:rsid w:val="005D2C02"/>
    <w:rsid w:val="005D39B1"/>
    <w:rsid w:val="005D58EE"/>
    <w:rsid w:val="005D6556"/>
    <w:rsid w:val="005D672D"/>
    <w:rsid w:val="005D6776"/>
    <w:rsid w:val="005D76D5"/>
    <w:rsid w:val="005E0148"/>
    <w:rsid w:val="005E259D"/>
    <w:rsid w:val="005E5910"/>
    <w:rsid w:val="005E603F"/>
    <w:rsid w:val="005F2F68"/>
    <w:rsid w:val="005F355A"/>
    <w:rsid w:val="005F51AF"/>
    <w:rsid w:val="005F662C"/>
    <w:rsid w:val="005F6651"/>
    <w:rsid w:val="00602D37"/>
    <w:rsid w:val="00607592"/>
    <w:rsid w:val="00607E11"/>
    <w:rsid w:val="00610509"/>
    <w:rsid w:val="006118F6"/>
    <w:rsid w:val="00611ACC"/>
    <w:rsid w:val="006215C2"/>
    <w:rsid w:val="00623373"/>
    <w:rsid w:val="00630967"/>
    <w:rsid w:val="006313D4"/>
    <w:rsid w:val="00632DC7"/>
    <w:rsid w:val="006332A6"/>
    <w:rsid w:val="0063363B"/>
    <w:rsid w:val="00633A3F"/>
    <w:rsid w:val="00640C07"/>
    <w:rsid w:val="00642BE1"/>
    <w:rsid w:val="00644B7B"/>
    <w:rsid w:val="00645779"/>
    <w:rsid w:val="00645FE5"/>
    <w:rsid w:val="006504E7"/>
    <w:rsid w:val="006508B2"/>
    <w:rsid w:val="00650A2E"/>
    <w:rsid w:val="006519AF"/>
    <w:rsid w:val="00652522"/>
    <w:rsid w:val="0065508E"/>
    <w:rsid w:val="006561DF"/>
    <w:rsid w:val="00665584"/>
    <w:rsid w:val="006667E4"/>
    <w:rsid w:val="00672859"/>
    <w:rsid w:val="0067380C"/>
    <w:rsid w:val="00677599"/>
    <w:rsid w:val="00681277"/>
    <w:rsid w:val="00682AC5"/>
    <w:rsid w:val="00684110"/>
    <w:rsid w:val="0068606D"/>
    <w:rsid w:val="00686BDA"/>
    <w:rsid w:val="00687B03"/>
    <w:rsid w:val="006902CA"/>
    <w:rsid w:val="00692CCC"/>
    <w:rsid w:val="00692CEE"/>
    <w:rsid w:val="00695CF7"/>
    <w:rsid w:val="00695D65"/>
    <w:rsid w:val="00697463"/>
    <w:rsid w:val="006A14A8"/>
    <w:rsid w:val="006A1FD3"/>
    <w:rsid w:val="006A24DD"/>
    <w:rsid w:val="006A3288"/>
    <w:rsid w:val="006A33F4"/>
    <w:rsid w:val="006A3BFD"/>
    <w:rsid w:val="006B009B"/>
    <w:rsid w:val="006B4313"/>
    <w:rsid w:val="006B4629"/>
    <w:rsid w:val="006B5CD5"/>
    <w:rsid w:val="006B5E23"/>
    <w:rsid w:val="006B7374"/>
    <w:rsid w:val="006C00B0"/>
    <w:rsid w:val="006C4315"/>
    <w:rsid w:val="006C5245"/>
    <w:rsid w:val="006C7515"/>
    <w:rsid w:val="006D37D0"/>
    <w:rsid w:val="006D53F5"/>
    <w:rsid w:val="006D55F6"/>
    <w:rsid w:val="006D6E53"/>
    <w:rsid w:val="006E1EEB"/>
    <w:rsid w:val="006F2D46"/>
    <w:rsid w:val="006F6A0E"/>
    <w:rsid w:val="00701577"/>
    <w:rsid w:val="00701CBA"/>
    <w:rsid w:val="0070208D"/>
    <w:rsid w:val="0070294D"/>
    <w:rsid w:val="007049BA"/>
    <w:rsid w:val="0071010B"/>
    <w:rsid w:val="00713BDA"/>
    <w:rsid w:val="00713E4D"/>
    <w:rsid w:val="00715E63"/>
    <w:rsid w:val="00717DAD"/>
    <w:rsid w:val="00723331"/>
    <w:rsid w:val="00725D1A"/>
    <w:rsid w:val="007274B0"/>
    <w:rsid w:val="007279E7"/>
    <w:rsid w:val="00730932"/>
    <w:rsid w:val="007331DA"/>
    <w:rsid w:val="007335F6"/>
    <w:rsid w:val="007347D8"/>
    <w:rsid w:val="007406A2"/>
    <w:rsid w:val="00741A3B"/>
    <w:rsid w:val="0074215F"/>
    <w:rsid w:val="00742469"/>
    <w:rsid w:val="0074260E"/>
    <w:rsid w:val="00742ABA"/>
    <w:rsid w:val="00747D8C"/>
    <w:rsid w:val="00747EA9"/>
    <w:rsid w:val="00750BFA"/>
    <w:rsid w:val="00751F07"/>
    <w:rsid w:val="00752ED0"/>
    <w:rsid w:val="007542AF"/>
    <w:rsid w:val="00757F94"/>
    <w:rsid w:val="00762416"/>
    <w:rsid w:val="0076271A"/>
    <w:rsid w:val="00763789"/>
    <w:rsid w:val="00766433"/>
    <w:rsid w:val="00767CE1"/>
    <w:rsid w:val="007704DE"/>
    <w:rsid w:val="00777970"/>
    <w:rsid w:val="00777A14"/>
    <w:rsid w:val="007818B6"/>
    <w:rsid w:val="007877D9"/>
    <w:rsid w:val="00790101"/>
    <w:rsid w:val="007939AA"/>
    <w:rsid w:val="00794893"/>
    <w:rsid w:val="00795F13"/>
    <w:rsid w:val="007A2257"/>
    <w:rsid w:val="007A44AD"/>
    <w:rsid w:val="007A4B5D"/>
    <w:rsid w:val="007A560F"/>
    <w:rsid w:val="007B2F97"/>
    <w:rsid w:val="007B2FC4"/>
    <w:rsid w:val="007B3170"/>
    <w:rsid w:val="007B35A4"/>
    <w:rsid w:val="007B7DED"/>
    <w:rsid w:val="007C0480"/>
    <w:rsid w:val="007C0F9F"/>
    <w:rsid w:val="007C12B9"/>
    <w:rsid w:val="007C507C"/>
    <w:rsid w:val="007C5E6D"/>
    <w:rsid w:val="007C62AD"/>
    <w:rsid w:val="007D29D1"/>
    <w:rsid w:val="007D6B81"/>
    <w:rsid w:val="007D7575"/>
    <w:rsid w:val="007E2D1C"/>
    <w:rsid w:val="007E7CAA"/>
    <w:rsid w:val="007E7DD1"/>
    <w:rsid w:val="007F0563"/>
    <w:rsid w:val="007F065E"/>
    <w:rsid w:val="007F0E23"/>
    <w:rsid w:val="007F2B86"/>
    <w:rsid w:val="007F3FD7"/>
    <w:rsid w:val="007F419A"/>
    <w:rsid w:val="007F4A87"/>
    <w:rsid w:val="007F5F4E"/>
    <w:rsid w:val="007F5F5E"/>
    <w:rsid w:val="007F70A3"/>
    <w:rsid w:val="00803D0F"/>
    <w:rsid w:val="00806066"/>
    <w:rsid w:val="008075B9"/>
    <w:rsid w:val="00811566"/>
    <w:rsid w:val="00812816"/>
    <w:rsid w:val="008134EA"/>
    <w:rsid w:val="00816081"/>
    <w:rsid w:val="00816AD0"/>
    <w:rsid w:val="00816E68"/>
    <w:rsid w:val="00820A9E"/>
    <w:rsid w:val="00821962"/>
    <w:rsid w:val="00822036"/>
    <w:rsid w:val="008235C0"/>
    <w:rsid w:val="0082461B"/>
    <w:rsid w:val="0082700A"/>
    <w:rsid w:val="00832C54"/>
    <w:rsid w:val="008351C5"/>
    <w:rsid w:val="00840271"/>
    <w:rsid w:val="00840CB4"/>
    <w:rsid w:val="00841D9E"/>
    <w:rsid w:val="0084272D"/>
    <w:rsid w:val="0084279D"/>
    <w:rsid w:val="00843122"/>
    <w:rsid w:val="00847CE2"/>
    <w:rsid w:val="00850D44"/>
    <w:rsid w:val="0085254B"/>
    <w:rsid w:val="00852728"/>
    <w:rsid w:val="00852D0B"/>
    <w:rsid w:val="008538FC"/>
    <w:rsid w:val="00853AED"/>
    <w:rsid w:val="00855981"/>
    <w:rsid w:val="008561C3"/>
    <w:rsid w:val="00860FB3"/>
    <w:rsid w:val="00861E64"/>
    <w:rsid w:val="0086552B"/>
    <w:rsid w:val="00867F49"/>
    <w:rsid w:val="00877568"/>
    <w:rsid w:val="00877C1F"/>
    <w:rsid w:val="00877DFB"/>
    <w:rsid w:val="008824D5"/>
    <w:rsid w:val="00885C00"/>
    <w:rsid w:val="00885FD8"/>
    <w:rsid w:val="00890C12"/>
    <w:rsid w:val="00893730"/>
    <w:rsid w:val="00893BA1"/>
    <w:rsid w:val="008950F3"/>
    <w:rsid w:val="00895BBB"/>
    <w:rsid w:val="00896882"/>
    <w:rsid w:val="00896DFA"/>
    <w:rsid w:val="008A072D"/>
    <w:rsid w:val="008A3465"/>
    <w:rsid w:val="008A53E0"/>
    <w:rsid w:val="008A5586"/>
    <w:rsid w:val="008A58D5"/>
    <w:rsid w:val="008A5EEC"/>
    <w:rsid w:val="008A6977"/>
    <w:rsid w:val="008A73C8"/>
    <w:rsid w:val="008A73D1"/>
    <w:rsid w:val="008B0257"/>
    <w:rsid w:val="008B0A39"/>
    <w:rsid w:val="008B0DC1"/>
    <w:rsid w:val="008B278A"/>
    <w:rsid w:val="008B2DB5"/>
    <w:rsid w:val="008B2EC5"/>
    <w:rsid w:val="008B465C"/>
    <w:rsid w:val="008B6B1C"/>
    <w:rsid w:val="008C070A"/>
    <w:rsid w:val="008C12F3"/>
    <w:rsid w:val="008C4633"/>
    <w:rsid w:val="008C7097"/>
    <w:rsid w:val="008C77A1"/>
    <w:rsid w:val="008D0DAA"/>
    <w:rsid w:val="008D46BD"/>
    <w:rsid w:val="008D541C"/>
    <w:rsid w:val="008D5CF2"/>
    <w:rsid w:val="008D723C"/>
    <w:rsid w:val="008E27BD"/>
    <w:rsid w:val="008E692C"/>
    <w:rsid w:val="008E7201"/>
    <w:rsid w:val="008E78D7"/>
    <w:rsid w:val="008F294E"/>
    <w:rsid w:val="008F4A7E"/>
    <w:rsid w:val="008F4B3E"/>
    <w:rsid w:val="00902292"/>
    <w:rsid w:val="00902D5C"/>
    <w:rsid w:val="00904A4A"/>
    <w:rsid w:val="00904DE8"/>
    <w:rsid w:val="009051D5"/>
    <w:rsid w:val="00915CCE"/>
    <w:rsid w:val="009169D1"/>
    <w:rsid w:val="00921B24"/>
    <w:rsid w:val="00922A7B"/>
    <w:rsid w:val="00923C8B"/>
    <w:rsid w:val="0092413D"/>
    <w:rsid w:val="00927CC0"/>
    <w:rsid w:val="009357DD"/>
    <w:rsid w:val="0094055B"/>
    <w:rsid w:val="00940D44"/>
    <w:rsid w:val="009458B1"/>
    <w:rsid w:val="00950577"/>
    <w:rsid w:val="00950931"/>
    <w:rsid w:val="00954E13"/>
    <w:rsid w:val="0095759D"/>
    <w:rsid w:val="0096372B"/>
    <w:rsid w:val="00965524"/>
    <w:rsid w:val="00970448"/>
    <w:rsid w:val="00970BD6"/>
    <w:rsid w:val="00971CAA"/>
    <w:rsid w:val="0097282D"/>
    <w:rsid w:val="0097531B"/>
    <w:rsid w:val="00980695"/>
    <w:rsid w:val="00981117"/>
    <w:rsid w:val="009812A8"/>
    <w:rsid w:val="0098357B"/>
    <w:rsid w:val="00984190"/>
    <w:rsid w:val="00984C34"/>
    <w:rsid w:val="009853DB"/>
    <w:rsid w:val="00987752"/>
    <w:rsid w:val="00987CDE"/>
    <w:rsid w:val="00991B32"/>
    <w:rsid w:val="0099320E"/>
    <w:rsid w:val="00996305"/>
    <w:rsid w:val="00996E27"/>
    <w:rsid w:val="009A000C"/>
    <w:rsid w:val="009A689F"/>
    <w:rsid w:val="009B147B"/>
    <w:rsid w:val="009B2434"/>
    <w:rsid w:val="009B2471"/>
    <w:rsid w:val="009B6CB8"/>
    <w:rsid w:val="009B7B12"/>
    <w:rsid w:val="009C30B8"/>
    <w:rsid w:val="009C3C64"/>
    <w:rsid w:val="009C4A5C"/>
    <w:rsid w:val="009C5B99"/>
    <w:rsid w:val="009C6BAA"/>
    <w:rsid w:val="009C6ED2"/>
    <w:rsid w:val="009D06B5"/>
    <w:rsid w:val="009D0E1C"/>
    <w:rsid w:val="009D248F"/>
    <w:rsid w:val="009D2657"/>
    <w:rsid w:val="009D3249"/>
    <w:rsid w:val="009D4F68"/>
    <w:rsid w:val="009E123B"/>
    <w:rsid w:val="009E25A9"/>
    <w:rsid w:val="009E2E0B"/>
    <w:rsid w:val="009E45A3"/>
    <w:rsid w:val="009E4AC1"/>
    <w:rsid w:val="009E6F8F"/>
    <w:rsid w:val="009F0105"/>
    <w:rsid w:val="009F07E2"/>
    <w:rsid w:val="009F0950"/>
    <w:rsid w:val="009F264B"/>
    <w:rsid w:val="009F56DA"/>
    <w:rsid w:val="009F5A74"/>
    <w:rsid w:val="00A00A02"/>
    <w:rsid w:val="00A00C5E"/>
    <w:rsid w:val="00A0133F"/>
    <w:rsid w:val="00A027F4"/>
    <w:rsid w:val="00A03B98"/>
    <w:rsid w:val="00A05DFA"/>
    <w:rsid w:val="00A06702"/>
    <w:rsid w:val="00A1402A"/>
    <w:rsid w:val="00A143E9"/>
    <w:rsid w:val="00A162DC"/>
    <w:rsid w:val="00A163FB"/>
    <w:rsid w:val="00A20182"/>
    <w:rsid w:val="00A20EB4"/>
    <w:rsid w:val="00A22978"/>
    <w:rsid w:val="00A23718"/>
    <w:rsid w:val="00A24005"/>
    <w:rsid w:val="00A258FC"/>
    <w:rsid w:val="00A275CF"/>
    <w:rsid w:val="00A275DA"/>
    <w:rsid w:val="00A304BA"/>
    <w:rsid w:val="00A30755"/>
    <w:rsid w:val="00A32253"/>
    <w:rsid w:val="00A32580"/>
    <w:rsid w:val="00A337C5"/>
    <w:rsid w:val="00A37437"/>
    <w:rsid w:val="00A37D8D"/>
    <w:rsid w:val="00A37F52"/>
    <w:rsid w:val="00A40710"/>
    <w:rsid w:val="00A42D37"/>
    <w:rsid w:val="00A43DE1"/>
    <w:rsid w:val="00A441A9"/>
    <w:rsid w:val="00A44972"/>
    <w:rsid w:val="00A47807"/>
    <w:rsid w:val="00A47CAF"/>
    <w:rsid w:val="00A515AA"/>
    <w:rsid w:val="00A5324C"/>
    <w:rsid w:val="00A5368B"/>
    <w:rsid w:val="00A56208"/>
    <w:rsid w:val="00A61C92"/>
    <w:rsid w:val="00A6266E"/>
    <w:rsid w:val="00A67183"/>
    <w:rsid w:val="00A70770"/>
    <w:rsid w:val="00A73529"/>
    <w:rsid w:val="00A741FE"/>
    <w:rsid w:val="00A75123"/>
    <w:rsid w:val="00A75909"/>
    <w:rsid w:val="00A7645A"/>
    <w:rsid w:val="00A77611"/>
    <w:rsid w:val="00A85B95"/>
    <w:rsid w:val="00A860DE"/>
    <w:rsid w:val="00A87F44"/>
    <w:rsid w:val="00A9032F"/>
    <w:rsid w:val="00A92362"/>
    <w:rsid w:val="00A93CC3"/>
    <w:rsid w:val="00A947A7"/>
    <w:rsid w:val="00A94AC8"/>
    <w:rsid w:val="00AA19D9"/>
    <w:rsid w:val="00AA1A6E"/>
    <w:rsid w:val="00AA411B"/>
    <w:rsid w:val="00AA4ECF"/>
    <w:rsid w:val="00AB0741"/>
    <w:rsid w:val="00AB175B"/>
    <w:rsid w:val="00AB3265"/>
    <w:rsid w:val="00AB5550"/>
    <w:rsid w:val="00AB5749"/>
    <w:rsid w:val="00AC00B1"/>
    <w:rsid w:val="00AC2C65"/>
    <w:rsid w:val="00AC2E18"/>
    <w:rsid w:val="00AC3C86"/>
    <w:rsid w:val="00AC48F2"/>
    <w:rsid w:val="00AC4D82"/>
    <w:rsid w:val="00AC4F3F"/>
    <w:rsid w:val="00AC5DE4"/>
    <w:rsid w:val="00AC7F26"/>
    <w:rsid w:val="00AD0AF0"/>
    <w:rsid w:val="00AD20B3"/>
    <w:rsid w:val="00AD41E0"/>
    <w:rsid w:val="00AD4603"/>
    <w:rsid w:val="00AD75B1"/>
    <w:rsid w:val="00AD7900"/>
    <w:rsid w:val="00AE0EA8"/>
    <w:rsid w:val="00AE20DE"/>
    <w:rsid w:val="00AE2E91"/>
    <w:rsid w:val="00AE4DDC"/>
    <w:rsid w:val="00AF1DF1"/>
    <w:rsid w:val="00AF5EBA"/>
    <w:rsid w:val="00AF7929"/>
    <w:rsid w:val="00B01195"/>
    <w:rsid w:val="00B0231F"/>
    <w:rsid w:val="00B05645"/>
    <w:rsid w:val="00B0619B"/>
    <w:rsid w:val="00B1150B"/>
    <w:rsid w:val="00B11F42"/>
    <w:rsid w:val="00B1397D"/>
    <w:rsid w:val="00B165F8"/>
    <w:rsid w:val="00B17800"/>
    <w:rsid w:val="00B21B1E"/>
    <w:rsid w:val="00B258B1"/>
    <w:rsid w:val="00B27CD9"/>
    <w:rsid w:val="00B344F6"/>
    <w:rsid w:val="00B36C81"/>
    <w:rsid w:val="00B37CC4"/>
    <w:rsid w:val="00B4568D"/>
    <w:rsid w:val="00B4783D"/>
    <w:rsid w:val="00B47A5C"/>
    <w:rsid w:val="00B50419"/>
    <w:rsid w:val="00B504A6"/>
    <w:rsid w:val="00B50985"/>
    <w:rsid w:val="00B522EB"/>
    <w:rsid w:val="00B53130"/>
    <w:rsid w:val="00B556B1"/>
    <w:rsid w:val="00B564C1"/>
    <w:rsid w:val="00B572AB"/>
    <w:rsid w:val="00B614DF"/>
    <w:rsid w:val="00B67760"/>
    <w:rsid w:val="00B67FF5"/>
    <w:rsid w:val="00B7369D"/>
    <w:rsid w:val="00B83261"/>
    <w:rsid w:val="00B832EB"/>
    <w:rsid w:val="00B87F21"/>
    <w:rsid w:val="00B90081"/>
    <w:rsid w:val="00B908D8"/>
    <w:rsid w:val="00B90E71"/>
    <w:rsid w:val="00B91A40"/>
    <w:rsid w:val="00B945C8"/>
    <w:rsid w:val="00B95240"/>
    <w:rsid w:val="00B96566"/>
    <w:rsid w:val="00BA035A"/>
    <w:rsid w:val="00BA101B"/>
    <w:rsid w:val="00BA50F0"/>
    <w:rsid w:val="00BA70B6"/>
    <w:rsid w:val="00BB0BF2"/>
    <w:rsid w:val="00BB252E"/>
    <w:rsid w:val="00BC3DFE"/>
    <w:rsid w:val="00BC48A6"/>
    <w:rsid w:val="00BC5100"/>
    <w:rsid w:val="00BC577A"/>
    <w:rsid w:val="00BC6764"/>
    <w:rsid w:val="00BC7160"/>
    <w:rsid w:val="00BD0ADE"/>
    <w:rsid w:val="00BD1062"/>
    <w:rsid w:val="00BD18B4"/>
    <w:rsid w:val="00BD1FFC"/>
    <w:rsid w:val="00BD3FD8"/>
    <w:rsid w:val="00BD425E"/>
    <w:rsid w:val="00BD50C0"/>
    <w:rsid w:val="00BD55DB"/>
    <w:rsid w:val="00BD7E64"/>
    <w:rsid w:val="00BE20F3"/>
    <w:rsid w:val="00BE2D54"/>
    <w:rsid w:val="00BE4218"/>
    <w:rsid w:val="00BE5280"/>
    <w:rsid w:val="00BE5D4D"/>
    <w:rsid w:val="00BE637F"/>
    <w:rsid w:val="00BE67C2"/>
    <w:rsid w:val="00BE6F01"/>
    <w:rsid w:val="00BF22DE"/>
    <w:rsid w:val="00BF356A"/>
    <w:rsid w:val="00BF37D0"/>
    <w:rsid w:val="00BF3B3C"/>
    <w:rsid w:val="00C01CBA"/>
    <w:rsid w:val="00C033B1"/>
    <w:rsid w:val="00C10062"/>
    <w:rsid w:val="00C11EE8"/>
    <w:rsid w:val="00C12E93"/>
    <w:rsid w:val="00C13809"/>
    <w:rsid w:val="00C150FD"/>
    <w:rsid w:val="00C17110"/>
    <w:rsid w:val="00C22012"/>
    <w:rsid w:val="00C27A06"/>
    <w:rsid w:val="00C27B2B"/>
    <w:rsid w:val="00C27CB9"/>
    <w:rsid w:val="00C301C5"/>
    <w:rsid w:val="00C33C14"/>
    <w:rsid w:val="00C406A9"/>
    <w:rsid w:val="00C433FB"/>
    <w:rsid w:val="00C47769"/>
    <w:rsid w:val="00C47A22"/>
    <w:rsid w:val="00C47D55"/>
    <w:rsid w:val="00C504E0"/>
    <w:rsid w:val="00C534BE"/>
    <w:rsid w:val="00C57C5B"/>
    <w:rsid w:val="00C604BA"/>
    <w:rsid w:val="00C6270A"/>
    <w:rsid w:val="00C637A3"/>
    <w:rsid w:val="00C65608"/>
    <w:rsid w:val="00C66336"/>
    <w:rsid w:val="00C701E8"/>
    <w:rsid w:val="00C736EC"/>
    <w:rsid w:val="00C753D6"/>
    <w:rsid w:val="00C8003F"/>
    <w:rsid w:val="00C800CD"/>
    <w:rsid w:val="00C8018D"/>
    <w:rsid w:val="00C82333"/>
    <w:rsid w:val="00C83451"/>
    <w:rsid w:val="00C83F70"/>
    <w:rsid w:val="00C84047"/>
    <w:rsid w:val="00C844C1"/>
    <w:rsid w:val="00C86BBC"/>
    <w:rsid w:val="00C86E26"/>
    <w:rsid w:val="00C86F42"/>
    <w:rsid w:val="00C91DE5"/>
    <w:rsid w:val="00C9493F"/>
    <w:rsid w:val="00C958AE"/>
    <w:rsid w:val="00C95EBE"/>
    <w:rsid w:val="00C960DA"/>
    <w:rsid w:val="00C96AE2"/>
    <w:rsid w:val="00CA0ED0"/>
    <w:rsid w:val="00CA0FED"/>
    <w:rsid w:val="00CA4119"/>
    <w:rsid w:val="00CA6C17"/>
    <w:rsid w:val="00CA6D94"/>
    <w:rsid w:val="00CB0183"/>
    <w:rsid w:val="00CB0A52"/>
    <w:rsid w:val="00CB5B55"/>
    <w:rsid w:val="00CB5EBD"/>
    <w:rsid w:val="00CB7DBA"/>
    <w:rsid w:val="00CC1618"/>
    <w:rsid w:val="00CC1DFF"/>
    <w:rsid w:val="00CC2F9A"/>
    <w:rsid w:val="00CC6083"/>
    <w:rsid w:val="00CC6C15"/>
    <w:rsid w:val="00CC7C2A"/>
    <w:rsid w:val="00CD22BA"/>
    <w:rsid w:val="00CD2DC9"/>
    <w:rsid w:val="00CD3547"/>
    <w:rsid w:val="00CD3BF7"/>
    <w:rsid w:val="00CD3D2D"/>
    <w:rsid w:val="00CD47BF"/>
    <w:rsid w:val="00CD77FD"/>
    <w:rsid w:val="00CE2D28"/>
    <w:rsid w:val="00CE3887"/>
    <w:rsid w:val="00CE52B4"/>
    <w:rsid w:val="00CE7163"/>
    <w:rsid w:val="00CE77CF"/>
    <w:rsid w:val="00CF308F"/>
    <w:rsid w:val="00CF49EB"/>
    <w:rsid w:val="00CF512B"/>
    <w:rsid w:val="00CF5341"/>
    <w:rsid w:val="00CF63BD"/>
    <w:rsid w:val="00D00F95"/>
    <w:rsid w:val="00D03102"/>
    <w:rsid w:val="00D0468B"/>
    <w:rsid w:val="00D059F9"/>
    <w:rsid w:val="00D1601D"/>
    <w:rsid w:val="00D162FE"/>
    <w:rsid w:val="00D17308"/>
    <w:rsid w:val="00D22741"/>
    <w:rsid w:val="00D2426C"/>
    <w:rsid w:val="00D3099A"/>
    <w:rsid w:val="00D30D48"/>
    <w:rsid w:val="00D322F5"/>
    <w:rsid w:val="00D326CE"/>
    <w:rsid w:val="00D33915"/>
    <w:rsid w:val="00D40205"/>
    <w:rsid w:val="00D424EF"/>
    <w:rsid w:val="00D4358D"/>
    <w:rsid w:val="00D5645D"/>
    <w:rsid w:val="00D564F6"/>
    <w:rsid w:val="00D56B0C"/>
    <w:rsid w:val="00D571AE"/>
    <w:rsid w:val="00D60871"/>
    <w:rsid w:val="00D60C58"/>
    <w:rsid w:val="00D639AD"/>
    <w:rsid w:val="00D64015"/>
    <w:rsid w:val="00D6466F"/>
    <w:rsid w:val="00D64F45"/>
    <w:rsid w:val="00D710DF"/>
    <w:rsid w:val="00D71F5F"/>
    <w:rsid w:val="00D720BF"/>
    <w:rsid w:val="00D72118"/>
    <w:rsid w:val="00D73A15"/>
    <w:rsid w:val="00D76EC2"/>
    <w:rsid w:val="00D773AC"/>
    <w:rsid w:val="00D81332"/>
    <w:rsid w:val="00D830E3"/>
    <w:rsid w:val="00D8361A"/>
    <w:rsid w:val="00D912D2"/>
    <w:rsid w:val="00D923EA"/>
    <w:rsid w:val="00D96995"/>
    <w:rsid w:val="00D971BB"/>
    <w:rsid w:val="00D97B2E"/>
    <w:rsid w:val="00DA0B4C"/>
    <w:rsid w:val="00DA1EA6"/>
    <w:rsid w:val="00DA229E"/>
    <w:rsid w:val="00DA4EDC"/>
    <w:rsid w:val="00DA4FAC"/>
    <w:rsid w:val="00DA532E"/>
    <w:rsid w:val="00DA7428"/>
    <w:rsid w:val="00DB07DC"/>
    <w:rsid w:val="00DB425B"/>
    <w:rsid w:val="00DB6538"/>
    <w:rsid w:val="00DB6B1F"/>
    <w:rsid w:val="00DB6B88"/>
    <w:rsid w:val="00DB7EA4"/>
    <w:rsid w:val="00DC4811"/>
    <w:rsid w:val="00DC5652"/>
    <w:rsid w:val="00DC6536"/>
    <w:rsid w:val="00DD2E9A"/>
    <w:rsid w:val="00DD4E78"/>
    <w:rsid w:val="00DD598E"/>
    <w:rsid w:val="00DD6A41"/>
    <w:rsid w:val="00DD6B62"/>
    <w:rsid w:val="00DE0680"/>
    <w:rsid w:val="00DE391D"/>
    <w:rsid w:val="00DE46C4"/>
    <w:rsid w:val="00DE6A33"/>
    <w:rsid w:val="00DE7F7C"/>
    <w:rsid w:val="00DF0E6E"/>
    <w:rsid w:val="00DF32A1"/>
    <w:rsid w:val="00DF63C7"/>
    <w:rsid w:val="00DF6A12"/>
    <w:rsid w:val="00E005C6"/>
    <w:rsid w:val="00E0073B"/>
    <w:rsid w:val="00E0596B"/>
    <w:rsid w:val="00E06A14"/>
    <w:rsid w:val="00E12428"/>
    <w:rsid w:val="00E1450A"/>
    <w:rsid w:val="00E2291B"/>
    <w:rsid w:val="00E22BA5"/>
    <w:rsid w:val="00E262CB"/>
    <w:rsid w:val="00E2696A"/>
    <w:rsid w:val="00E26DAE"/>
    <w:rsid w:val="00E2777D"/>
    <w:rsid w:val="00E33B5D"/>
    <w:rsid w:val="00E34FF2"/>
    <w:rsid w:val="00E367BF"/>
    <w:rsid w:val="00E37F1D"/>
    <w:rsid w:val="00E40C54"/>
    <w:rsid w:val="00E40F81"/>
    <w:rsid w:val="00E41E0F"/>
    <w:rsid w:val="00E42B41"/>
    <w:rsid w:val="00E4368D"/>
    <w:rsid w:val="00E4511C"/>
    <w:rsid w:val="00E5001A"/>
    <w:rsid w:val="00E513B5"/>
    <w:rsid w:val="00E54069"/>
    <w:rsid w:val="00E61D0D"/>
    <w:rsid w:val="00E626C8"/>
    <w:rsid w:val="00E65E16"/>
    <w:rsid w:val="00E65ECB"/>
    <w:rsid w:val="00E67AA1"/>
    <w:rsid w:val="00E7094F"/>
    <w:rsid w:val="00E70B78"/>
    <w:rsid w:val="00E72AD8"/>
    <w:rsid w:val="00E7301E"/>
    <w:rsid w:val="00E73997"/>
    <w:rsid w:val="00E80FB7"/>
    <w:rsid w:val="00E8261D"/>
    <w:rsid w:val="00E8285F"/>
    <w:rsid w:val="00E841BB"/>
    <w:rsid w:val="00E8580B"/>
    <w:rsid w:val="00E93CF2"/>
    <w:rsid w:val="00E97D1B"/>
    <w:rsid w:val="00EA277B"/>
    <w:rsid w:val="00EA3230"/>
    <w:rsid w:val="00EA3682"/>
    <w:rsid w:val="00EA38E7"/>
    <w:rsid w:val="00EA44A1"/>
    <w:rsid w:val="00EA495E"/>
    <w:rsid w:val="00EB70DB"/>
    <w:rsid w:val="00EC0ABC"/>
    <w:rsid w:val="00EC30B3"/>
    <w:rsid w:val="00EC3871"/>
    <w:rsid w:val="00EC3F01"/>
    <w:rsid w:val="00EC47C1"/>
    <w:rsid w:val="00EC5D2B"/>
    <w:rsid w:val="00ED0D74"/>
    <w:rsid w:val="00ED1BC2"/>
    <w:rsid w:val="00ED2334"/>
    <w:rsid w:val="00ED2B3C"/>
    <w:rsid w:val="00ED2E6A"/>
    <w:rsid w:val="00ED7DA4"/>
    <w:rsid w:val="00EE2B94"/>
    <w:rsid w:val="00EE3CEC"/>
    <w:rsid w:val="00EE5E7C"/>
    <w:rsid w:val="00EE65B1"/>
    <w:rsid w:val="00EF0E04"/>
    <w:rsid w:val="00EF1938"/>
    <w:rsid w:val="00EF3CCA"/>
    <w:rsid w:val="00EF3FA4"/>
    <w:rsid w:val="00EF49B2"/>
    <w:rsid w:val="00EF625A"/>
    <w:rsid w:val="00F0191C"/>
    <w:rsid w:val="00F02927"/>
    <w:rsid w:val="00F038AF"/>
    <w:rsid w:val="00F04A5A"/>
    <w:rsid w:val="00F05C22"/>
    <w:rsid w:val="00F11692"/>
    <w:rsid w:val="00F1191E"/>
    <w:rsid w:val="00F122CC"/>
    <w:rsid w:val="00F13967"/>
    <w:rsid w:val="00F20EBF"/>
    <w:rsid w:val="00F22EB1"/>
    <w:rsid w:val="00F24FB3"/>
    <w:rsid w:val="00F2539A"/>
    <w:rsid w:val="00F26586"/>
    <w:rsid w:val="00F308EE"/>
    <w:rsid w:val="00F32412"/>
    <w:rsid w:val="00F32BE6"/>
    <w:rsid w:val="00F34291"/>
    <w:rsid w:val="00F34D41"/>
    <w:rsid w:val="00F36505"/>
    <w:rsid w:val="00F40462"/>
    <w:rsid w:val="00F45F8D"/>
    <w:rsid w:val="00F46DCA"/>
    <w:rsid w:val="00F477BE"/>
    <w:rsid w:val="00F521A4"/>
    <w:rsid w:val="00F522F0"/>
    <w:rsid w:val="00F53FEA"/>
    <w:rsid w:val="00F54840"/>
    <w:rsid w:val="00F54A5E"/>
    <w:rsid w:val="00F561C5"/>
    <w:rsid w:val="00F60C2A"/>
    <w:rsid w:val="00F61823"/>
    <w:rsid w:val="00F644B7"/>
    <w:rsid w:val="00F66593"/>
    <w:rsid w:val="00F66B51"/>
    <w:rsid w:val="00F7061A"/>
    <w:rsid w:val="00F71EEE"/>
    <w:rsid w:val="00F83551"/>
    <w:rsid w:val="00F8381B"/>
    <w:rsid w:val="00F841F9"/>
    <w:rsid w:val="00F862D8"/>
    <w:rsid w:val="00F8716F"/>
    <w:rsid w:val="00F91BE7"/>
    <w:rsid w:val="00F937C8"/>
    <w:rsid w:val="00F94BF7"/>
    <w:rsid w:val="00F967DB"/>
    <w:rsid w:val="00FA2BE6"/>
    <w:rsid w:val="00FA4EBC"/>
    <w:rsid w:val="00FA4F1B"/>
    <w:rsid w:val="00FA5786"/>
    <w:rsid w:val="00FA7E19"/>
    <w:rsid w:val="00FB278E"/>
    <w:rsid w:val="00FB2990"/>
    <w:rsid w:val="00FB4413"/>
    <w:rsid w:val="00FB60B3"/>
    <w:rsid w:val="00FC0878"/>
    <w:rsid w:val="00FC7A5C"/>
    <w:rsid w:val="00FD0508"/>
    <w:rsid w:val="00FD27BC"/>
    <w:rsid w:val="00FD3FD4"/>
    <w:rsid w:val="00FD43CB"/>
    <w:rsid w:val="00FD6160"/>
    <w:rsid w:val="00FD6A31"/>
    <w:rsid w:val="00FD7C8B"/>
    <w:rsid w:val="00FE11EC"/>
    <w:rsid w:val="00FE552E"/>
    <w:rsid w:val="00FE6AF4"/>
    <w:rsid w:val="00FF10EE"/>
    <w:rsid w:val="00FF345A"/>
    <w:rsid w:val="00FF4FB5"/>
    <w:rsid w:val="00FF5AC8"/>
    <w:rsid w:val="00FF617C"/>
    <w:rsid w:val="00FF7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1F07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2FE"/>
    <w:pPr>
      <w:tabs>
        <w:tab w:val="center" w:pos="4986"/>
        <w:tab w:val="right" w:pos="9972"/>
      </w:tabs>
    </w:pPr>
  </w:style>
  <w:style w:type="character" w:customStyle="1" w:styleId="HeaderChar">
    <w:name w:val="Header Char"/>
    <w:basedOn w:val="DefaultParagraphFont"/>
    <w:link w:val="Header"/>
    <w:uiPriority w:val="99"/>
    <w:rsid w:val="00D162FE"/>
  </w:style>
  <w:style w:type="paragraph" w:styleId="Footer">
    <w:name w:val="footer"/>
    <w:basedOn w:val="Normal"/>
    <w:link w:val="FooterChar"/>
    <w:uiPriority w:val="99"/>
    <w:unhideWhenUsed/>
    <w:rsid w:val="00D162FE"/>
    <w:pPr>
      <w:tabs>
        <w:tab w:val="center" w:pos="4986"/>
        <w:tab w:val="right" w:pos="9972"/>
      </w:tabs>
    </w:pPr>
  </w:style>
  <w:style w:type="character" w:customStyle="1" w:styleId="FooterChar">
    <w:name w:val="Footer Char"/>
    <w:basedOn w:val="DefaultParagraphFont"/>
    <w:link w:val="Footer"/>
    <w:uiPriority w:val="99"/>
    <w:rsid w:val="00D162FE"/>
  </w:style>
  <w:style w:type="paragraph" w:styleId="BalloonText">
    <w:name w:val="Balloon Text"/>
    <w:basedOn w:val="Normal"/>
    <w:link w:val="BalloonTextChar"/>
    <w:uiPriority w:val="99"/>
    <w:semiHidden/>
    <w:unhideWhenUsed/>
    <w:rsid w:val="000B74B7"/>
    <w:rPr>
      <w:rFonts w:ascii="Calibri" w:hAnsi="Calibri"/>
      <w:sz w:val="16"/>
      <w:szCs w:val="16"/>
    </w:rPr>
  </w:style>
  <w:style w:type="character" w:customStyle="1" w:styleId="BalloonTextChar">
    <w:name w:val="Balloon Text Char"/>
    <w:basedOn w:val="DefaultParagraphFont"/>
    <w:link w:val="BalloonText"/>
    <w:uiPriority w:val="99"/>
    <w:semiHidden/>
    <w:rsid w:val="000B74B7"/>
    <w:rPr>
      <w:rFonts w:ascii="Calibri" w:hAnsi="Calibri"/>
      <w:sz w:val="16"/>
      <w:szCs w:val="16"/>
    </w:rPr>
  </w:style>
  <w:style w:type="paragraph" w:styleId="FootnoteText">
    <w:name w:val="footnote text"/>
    <w:basedOn w:val="Normal"/>
    <w:link w:val="FootnoteTextChar"/>
    <w:uiPriority w:val="99"/>
    <w:unhideWhenUsed/>
    <w:rsid w:val="0099320E"/>
    <w:rPr>
      <w:sz w:val="20"/>
      <w:szCs w:val="20"/>
    </w:rPr>
  </w:style>
  <w:style w:type="character" w:customStyle="1" w:styleId="FootnoteTextChar">
    <w:name w:val="Footnote Text Char"/>
    <w:basedOn w:val="DefaultParagraphFont"/>
    <w:link w:val="FootnoteText"/>
    <w:uiPriority w:val="99"/>
    <w:rsid w:val="0099320E"/>
    <w:rPr>
      <w:sz w:val="20"/>
      <w:szCs w:val="20"/>
    </w:rPr>
  </w:style>
  <w:style w:type="character" w:styleId="FootnoteReference">
    <w:name w:val="footnote reference"/>
    <w:basedOn w:val="DefaultParagraphFont"/>
    <w:uiPriority w:val="99"/>
    <w:unhideWhenUsed/>
    <w:rsid w:val="0099320E"/>
    <w:rPr>
      <w:vertAlign w:val="superscript"/>
    </w:rPr>
  </w:style>
  <w:style w:type="character" w:customStyle="1" w:styleId="normalchar">
    <w:name w:val="normal__char"/>
    <w:basedOn w:val="DefaultParagraphFont"/>
    <w:rsid w:val="003D3449"/>
  </w:style>
  <w:style w:type="paragraph" w:styleId="ListParagraph">
    <w:name w:val="List Paragraph"/>
    <w:basedOn w:val="Normal"/>
    <w:uiPriority w:val="34"/>
    <w:qFormat/>
    <w:rsid w:val="006D37D0"/>
    <w:pPr>
      <w:ind w:left="720"/>
      <w:contextualSpacing/>
    </w:pPr>
  </w:style>
  <w:style w:type="character" w:styleId="CommentReference">
    <w:name w:val="annotation reference"/>
    <w:basedOn w:val="DefaultParagraphFont"/>
    <w:uiPriority w:val="99"/>
    <w:semiHidden/>
    <w:unhideWhenUsed/>
    <w:rsid w:val="0012431C"/>
    <w:rPr>
      <w:sz w:val="16"/>
      <w:szCs w:val="16"/>
    </w:rPr>
  </w:style>
  <w:style w:type="paragraph" w:styleId="CommentText">
    <w:name w:val="annotation text"/>
    <w:basedOn w:val="Normal"/>
    <w:link w:val="CommentTextChar"/>
    <w:uiPriority w:val="99"/>
    <w:semiHidden/>
    <w:unhideWhenUsed/>
    <w:rsid w:val="0012431C"/>
    <w:rPr>
      <w:sz w:val="20"/>
      <w:szCs w:val="20"/>
    </w:rPr>
  </w:style>
  <w:style w:type="character" w:customStyle="1" w:styleId="CommentTextChar">
    <w:name w:val="Comment Text Char"/>
    <w:basedOn w:val="DefaultParagraphFont"/>
    <w:link w:val="CommentText"/>
    <w:uiPriority w:val="99"/>
    <w:semiHidden/>
    <w:rsid w:val="0012431C"/>
    <w:rPr>
      <w:sz w:val="20"/>
      <w:szCs w:val="20"/>
    </w:rPr>
  </w:style>
  <w:style w:type="paragraph" w:styleId="CommentSubject">
    <w:name w:val="annotation subject"/>
    <w:basedOn w:val="CommentText"/>
    <w:next w:val="CommentText"/>
    <w:link w:val="CommentSubjectChar"/>
    <w:uiPriority w:val="99"/>
    <w:semiHidden/>
    <w:unhideWhenUsed/>
    <w:rsid w:val="0012431C"/>
    <w:rPr>
      <w:b/>
      <w:bCs/>
    </w:rPr>
  </w:style>
  <w:style w:type="character" w:customStyle="1" w:styleId="CommentSubjectChar">
    <w:name w:val="Comment Subject Char"/>
    <w:basedOn w:val="CommentTextChar"/>
    <w:link w:val="CommentSubject"/>
    <w:uiPriority w:val="99"/>
    <w:semiHidden/>
    <w:rsid w:val="0012431C"/>
    <w:rPr>
      <w:b/>
      <w:bCs/>
      <w:sz w:val="20"/>
      <w:szCs w:val="20"/>
    </w:rPr>
  </w:style>
  <w:style w:type="character" w:styleId="Hyperlink">
    <w:name w:val="Hyperlink"/>
    <w:basedOn w:val="DefaultParagraphFont"/>
    <w:uiPriority w:val="99"/>
    <w:unhideWhenUsed/>
    <w:rsid w:val="00D17308"/>
    <w:rPr>
      <w:color w:val="0000FF" w:themeColor="hyperlink"/>
      <w:u w:val="single"/>
    </w:rPr>
  </w:style>
  <w:style w:type="paragraph" w:styleId="Revision">
    <w:name w:val="Revision"/>
    <w:hidden/>
    <w:uiPriority w:val="99"/>
    <w:semiHidden/>
    <w:rsid w:val="00D339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2FE"/>
    <w:pPr>
      <w:tabs>
        <w:tab w:val="center" w:pos="4986"/>
        <w:tab w:val="right" w:pos="9972"/>
      </w:tabs>
    </w:pPr>
  </w:style>
  <w:style w:type="character" w:customStyle="1" w:styleId="HeaderChar">
    <w:name w:val="Header Char"/>
    <w:basedOn w:val="DefaultParagraphFont"/>
    <w:link w:val="Header"/>
    <w:uiPriority w:val="99"/>
    <w:rsid w:val="00D162FE"/>
  </w:style>
  <w:style w:type="paragraph" w:styleId="Footer">
    <w:name w:val="footer"/>
    <w:basedOn w:val="Normal"/>
    <w:link w:val="FooterChar"/>
    <w:uiPriority w:val="99"/>
    <w:unhideWhenUsed/>
    <w:rsid w:val="00D162FE"/>
    <w:pPr>
      <w:tabs>
        <w:tab w:val="center" w:pos="4986"/>
        <w:tab w:val="right" w:pos="9972"/>
      </w:tabs>
    </w:pPr>
  </w:style>
  <w:style w:type="character" w:customStyle="1" w:styleId="FooterChar">
    <w:name w:val="Footer Char"/>
    <w:basedOn w:val="DefaultParagraphFont"/>
    <w:link w:val="Footer"/>
    <w:uiPriority w:val="99"/>
    <w:rsid w:val="00D162FE"/>
  </w:style>
  <w:style w:type="paragraph" w:styleId="BalloonText">
    <w:name w:val="Balloon Text"/>
    <w:basedOn w:val="Normal"/>
    <w:link w:val="BalloonTextChar"/>
    <w:uiPriority w:val="99"/>
    <w:semiHidden/>
    <w:unhideWhenUsed/>
    <w:rsid w:val="000B74B7"/>
    <w:rPr>
      <w:rFonts w:ascii="Calibri" w:hAnsi="Calibri"/>
      <w:sz w:val="16"/>
      <w:szCs w:val="16"/>
    </w:rPr>
  </w:style>
  <w:style w:type="character" w:customStyle="1" w:styleId="BalloonTextChar">
    <w:name w:val="Balloon Text Char"/>
    <w:basedOn w:val="DefaultParagraphFont"/>
    <w:link w:val="BalloonText"/>
    <w:uiPriority w:val="99"/>
    <w:semiHidden/>
    <w:rsid w:val="000B74B7"/>
    <w:rPr>
      <w:rFonts w:ascii="Calibri" w:hAnsi="Calibri"/>
      <w:sz w:val="16"/>
      <w:szCs w:val="16"/>
    </w:rPr>
  </w:style>
  <w:style w:type="paragraph" w:styleId="FootnoteText">
    <w:name w:val="footnote text"/>
    <w:basedOn w:val="Normal"/>
    <w:link w:val="FootnoteTextChar"/>
    <w:uiPriority w:val="99"/>
    <w:unhideWhenUsed/>
    <w:rsid w:val="0099320E"/>
    <w:rPr>
      <w:sz w:val="20"/>
      <w:szCs w:val="20"/>
    </w:rPr>
  </w:style>
  <w:style w:type="character" w:customStyle="1" w:styleId="FootnoteTextChar">
    <w:name w:val="Footnote Text Char"/>
    <w:basedOn w:val="DefaultParagraphFont"/>
    <w:link w:val="FootnoteText"/>
    <w:uiPriority w:val="99"/>
    <w:rsid w:val="0099320E"/>
    <w:rPr>
      <w:sz w:val="20"/>
      <w:szCs w:val="20"/>
    </w:rPr>
  </w:style>
  <w:style w:type="character" w:styleId="FootnoteReference">
    <w:name w:val="footnote reference"/>
    <w:basedOn w:val="DefaultParagraphFont"/>
    <w:uiPriority w:val="99"/>
    <w:unhideWhenUsed/>
    <w:rsid w:val="0099320E"/>
    <w:rPr>
      <w:vertAlign w:val="superscript"/>
    </w:rPr>
  </w:style>
  <w:style w:type="character" w:customStyle="1" w:styleId="normalchar">
    <w:name w:val="normal__char"/>
    <w:basedOn w:val="DefaultParagraphFont"/>
    <w:rsid w:val="003D3449"/>
  </w:style>
  <w:style w:type="paragraph" w:styleId="ListParagraph">
    <w:name w:val="List Paragraph"/>
    <w:basedOn w:val="Normal"/>
    <w:uiPriority w:val="34"/>
    <w:qFormat/>
    <w:rsid w:val="006D37D0"/>
    <w:pPr>
      <w:ind w:left="720"/>
      <w:contextualSpacing/>
    </w:pPr>
  </w:style>
  <w:style w:type="character" w:styleId="CommentReference">
    <w:name w:val="annotation reference"/>
    <w:basedOn w:val="DefaultParagraphFont"/>
    <w:uiPriority w:val="99"/>
    <w:semiHidden/>
    <w:unhideWhenUsed/>
    <w:rsid w:val="0012431C"/>
    <w:rPr>
      <w:sz w:val="16"/>
      <w:szCs w:val="16"/>
    </w:rPr>
  </w:style>
  <w:style w:type="paragraph" w:styleId="CommentText">
    <w:name w:val="annotation text"/>
    <w:basedOn w:val="Normal"/>
    <w:link w:val="CommentTextChar"/>
    <w:uiPriority w:val="99"/>
    <w:semiHidden/>
    <w:unhideWhenUsed/>
    <w:rsid w:val="0012431C"/>
    <w:rPr>
      <w:sz w:val="20"/>
      <w:szCs w:val="20"/>
    </w:rPr>
  </w:style>
  <w:style w:type="character" w:customStyle="1" w:styleId="CommentTextChar">
    <w:name w:val="Comment Text Char"/>
    <w:basedOn w:val="DefaultParagraphFont"/>
    <w:link w:val="CommentText"/>
    <w:uiPriority w:val="99"/>
    <w:semiHidden/>
    <w:rsid w:val="0012431C"/>
    <w:rPr>
      <w:sz w:val="20"/>
      <w:szCs w:val="20"/>
    </w:rPr>
  </w:style>
  <w:style w:type="paragraph" w:styleId="CommentSubject">
    <w:name w:val="annotation subject"/>
    <w:basedOn w:val="CommentText"/>
    <w:next w:val="CommentText"/>
    <w:link w:val="CommentSubjectChar"/>
    <w:uiPriority w:val="99"/>
    <w:semiHidden/>
    <w:unhideWhenUsed/>
    <w:rsid w:val="0012431C"/>
    <w:rPr>
      <w:b/>
      <w:bCs/>
    </w:rPr>
  </w:style>
  <w:style w:type="character" w:customStyle="1" w:styleId="CommentSubjectChar">
    <w:name w:val="Comment Subject Char"/>
    <w:basedOn w:val="CommentTextChar"/>
    <w:link w:val="CommentSubject"/>
    <w:uiPriority w:val="99"/>
    <w:semiHidden/>
    <w:rsid w:val="0012431C"/>
    <w:rPr>
      <w:b/>
      <w:bCs/>
      <w:sz w:val="20"/>
      <w:szCs w:val="20"/>
    </w:rPr>
  </w:style>
  <w:style w:type="character" w:styleId="Hyperlink">
    <w:name w:val="Hyperlink"/>
    <w:basedOn w:val="DefaultParagraphFont"/>
    <w:uiPriority w:val="99"/>
    <w:unhideWhenUsed/>
    <w:rsid w:val="00D17308"/>
    <w:rPr>
      <w:color w:val="0000FF" w:themeColor="hyperlink"/>
      <w:u w:val="single"/>
    </w:rPr>
  </w:style>
  <w:style w:type="paragraph" w:styleId="Revision">
    <w:name w:val="Revision"/>
    <w:hidden/>
    <w:uiPriority w:val="99"/>
    <w:semiHidden/>
    <w:rsid w:val="00D33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3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rbes.com/2009/08/10/government-internet-software-technology-breakthroughs-oreilly.html" TargetMode="External"/><Relationship Id="rId12" Type="http://schemas.openxmlformats.org/officeDocument/2006/relationships/hyperlink" Target="http://www.oed.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hbr.org/2014/11/bureaucracy-must-die" TargetMode="External"/><Relationship Id="rId10" Type="http://schemas.openxmlformats.org/officeDocument/2006/relationships/hyperlink" Target="http://www.forbes.com/2009/10/13/influential-business-thinkers-leadership-thought-leaders-guru_slide_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2195-543D-894E-8183-D1E4B771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13634</Words>
  <Characters>77717</Characters>
  <Application>Microsoft Macintosh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91169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Du Gay</dc:creator>
  <cp:lastModifiedBy>Paul Du Gay</cp:lastModifiedBy>
  <cp:revision>4</cp:revision>
  <cp:lastPrinted>2016-02-15T07:05:00Z</cp:lastPrinted>
  <dcterms:created xsi:type="dcterms:W3CDTF">2016-02-15T09:22:00Z</dcterms:created>
  <dcterms:modified xsi:type="dcterms:W3CDTF">2016-04-12T11:13:00Z</dcterms:modified>
</cp:coreProperties>
</file>