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6B" w:rsidRPr="003050F6" w:rsidRDefault="00A24E6B" w:rsidP="00CC2E6C">
      <w:pPr>
        <w:spacing w:line="480" w:lineRule="auto"/>
        <w:rPr>
          <w:b/>
          <w:bCs/>
          <w:kern w:val="24"/>
          <w:sz w:val="36"/>
          <w:szCs w:val="36"/>
        </w:rPr>
      </w:pPr>
      <w:r>
        <w:rPr>
          <w:b/>
          <w:bCs/>
          <w:kern w:val="24"/>
          <w:sz w:val="36"/>
          <w:szCs w:val="36"/>
        </w:rPr>
        <w:t xml:space="preserve">Intimate relationships in young adults with </w:t>
      </w:r>
      <w:proofErr w:type="spellStart"/>
      <w:r>
        <w:rPr>
          <w:b/>
          <w:bCs/>
          <w:kern w:val="24"/>
          <w:sz w:val="36"/>
          <w:szCs w:val="36"/>
        </w:rPr>
        <w:t>perinatally</w:t>
      </w:r>
      <w:proofErr w:type="spellEnd"/>
      <w:r>
        <w:rPr>
          <w:b/>
          <w:bCs/>
          <w:kern w:val="24"/>
          <w:sz w:val="36"/>
          <w:szCs w:val="36"/>
        </w:rPr>
        <w:t xml:space="preserve"> acquired HIV: a qualitative study of strategies used to manage HIV disclosure.</w:t>
      </w:r>
    </w:p>
    <w:p w:rsidR="00A24E6B" w:rsidRDefault="00A24E6B" w:rsidP="00CC2E6C">
      <w:pPr>
        <w:spacing w:line="480" w:lineRule="auto"/>
        <w:rPr>
          <w:b/>
          <w:bCs/>
          <w:kern w:val="24"/>
        </w:rPr>
      </w:pPr>
    </w:p>
    <w:p w:rsidR="00A24E6B" w:rsidRDefault="00A24E6B" w:rsidP="00CC2E6C">
      <w:pPr>
        <w:spacing w:line="480" w:lineRule="auto"/>
        <w:rPr>
          <w:b/>
          <w:bCs/>
          <w:kern w:val="24"/>
        </w:rPr>
      </w:pPr>
    </w:p>
    <w:p w:rsidR="00A24E6B" w:rsidRDefault="00A24E6B" w:rsidP="00CC2E6C">
      <w:pPr>
        <w:spacing w:line="480" w:lineRule="auto"/>
        <w:rPr>
          <w:b/>
          <w:bCs/>
          <w:kern w:val="24"/>
        </w:rPr>
      </w:pPr>
    </w:p>
    <w:p w:rsidR="00A24E6B" w:rsidRPr="008B44F5" w:rsidRDefault="00A24E6B" w:rsidP="00CC2E6C">
      <w:pPr>
        <w:spacing w:line="480" w:lineRule="auto"/>
        <w:rPr>
          <w:kern w:val="24"/>
          <w:sz w:val="28"/>
          <w:szCs w:val="28"/>
          <w:vertAlign w:val="subscript"/>
        </w:rPr>
      </w:pPr>
      <w:r w:rsidRPr="008B44F5">
        <w:rPr>
          <w:kern w:val="24"/>
          <w:sz w:val="28"/>
          <w:szCs w:val="28"/>
        </w:rPr>
        <w:t xml:space="preserve">Clare </w:t>
      </w:r>
      <w:proofErr w:type="spellStart"/>
      <w:r w:rsidRPr="008B44F5">
        <w:rPr>
          <w:kern w:val="24"/>
          <w:sz w:val="28"/>
          <w:szCs w:val="28"/>
        </w:rPr>
        <w:t>Greenhalgh</w:t>
      </w:r>
      <w:proofErr w:type="spellEnd"/>
      <w:r w:rsidRPr="008B44F5">
        <w:rPr>
          <w:rStyle w:val="FootnoteReference"/>
          <w:kern w:val="24"/>
          <w:sz w:val="28"/>
          <w:szCs w:val="28"/>
        </w:rPr>
        <w:footnoteReference w:id="1"/>
      </w:r>
      <w:r w:rsidRPr="008B44F5">
        <w:rPr>
          <w:kern w:val="24"/>
          <w:sz w:val="28"/>
          <w:szCs w:val="28"/>
          <w:vertAlign w:val="subscript"/>
        </w:rPr>
        <w:t xml:space="preserve">, </w:t>
      </w:r>
      <w:r w:rsidRPr="008B44F5">
        <w:rPr>
          <w:kern w:val="24"/>
          <w:sz w:val="28"/>
          <w:szCs w:val="28"/>
        </w:rPr>
        <w:t>Michael Evangeli</w:t>
      </w:r>
      <w:r w:rsidRPr="008B44F5">
        <w:rPr>
          <w:rStyle w:val="FootnoteReference"/>
          <w:kern w:val="24"/>
          <w:sz w:val="28"/>
          <w:szCs w:val="28"/>
        </w:rPr>
        <w:footnoteReference w:customMarkFollows="1" w:id="2"/>
        <w:t>1</w:t>
      </w:r>
      <w:r w:rsidRPr="008B44F5">
        <w:rPr>
          <w:kern w:val="24"/>
          <w:sz w:val="28"/>
          <w:szCs w:val="28"/>
        </w:rPr>
        <w:t>, Graham Frize</w:t>
      </w:r>
      <w:r w:rsidRPr="008B44F5">
        <w:rPr>
          <w:rStyle w:val="FootnoteReference"/>
          <w:kern w:val="24"/>
          <w:sz w:val="28"/>
          <w:szCs w:val="28"/>
        </w:rPr>
        <w:footnoteReference w:customMarkFollows="1" w:id="3"/>
        <w:t>2</w:t>
      </w:r>
      <w:r w:rsidRPr="008B44F5">
        <w:rPr>
          <w:kern w:val="24"/>
          <w:sz w:val="28"/>
          <w:szCs w:val="28"/>
        </w:rPr>
        <w:t>, Caroline Foster</w:t>
      </w:r>
      <w:r w:rsidRPr="008B44F5">
        <w:rPr>
          <w:rStyle w:val="FootnoteReference"/>
          <w:kern w:val="24"/>
          <w:sz w:val="28"/>
          <w:szCs w:val="28"/>
        </w:rPr>
        <w:footnoteReference w:customMarkFollows="1" w:id="4"/>
        <w:t>2</w:t>
      </w:r>
      <w:r w:rsidRPr="008B44F5">
        <w:rPr>
          <w:kern w:val="24"/>
          <w:sz w:val="28"/>
          <w:szCs w:val="28"/>
        </w:rPr>
        <w:t>, Sarah Fidler</w:t>
      </w:r>
      <w:r w:rsidRPr="008B44F5">
        <w:rPr>
          <w:rStyle w:val="FootnoteReference"/>
          <w:kern w:val="24"/>
          <w:sz w:val="28"/>
          <w:szCs w:val="28"/>
        </w:rPr>
        <w:footnoteReference w:customMarkFollows="1" w:id="5"/>
        <w:t>2</w:t>
      </w:r>
    </w:p>
    <w:p w:rsidR="00A24E6B" w:rsidRDefault="00A24E6B" w:rsidP="00CC2E6C">
      <w:pPr>
        <w:spacing w:line="480" w:lineRule="auto"/>
        <w:rPr>
          <w:b/>
          <w:bCs/>
        </w:rPr>
      </w:pPr>
    </w:p>
    <w:p w:rsidR="00A24E6B" w:rsidRDefault="00A24E6B" w:rsidP="00CC2E6C">
      <w:pPr>
        <w:spacing w:line="480" w:lineRule="auto"/>
        <w:rPr>
          <w:b/>
          <w:bCs/>
          <w:sz w:val="28"/>
          <w:szCs w:val="28"/>
        </w:rPr>
      </w:pPr>
    </w:p>
    <w:p w:rsidR="00A24E6B" w:rsidRDefault="00A24E6B" w:rsidP="00CC2E6C">
      <w:pPr>
        <w:spacing w:line="480" w:lineRule="auto"/>
        <w:rPr>
          <w:b/>
          <w:bCs/>
          <w:sz w:val="28"/>
          <w:szCs w:val="28"/>
        </w:rPr>
      </w:pPr>
      <w:r>
        <w:rPr>
          <w:b/>
          <w:bCs/>
          <w:sz w:val="28"/>
          <w:szCs w:val="28"/>
        </w:rPr>
        <w:t>RESEARCH ARTICLE</w:t>
      </w:r>
    </w:p>
    <w:p w:rsidR="00A24E6B" w:rsidRDefault="00A24E6B" w:rsidP="00CC2E6C">
      <w:pPr>
        <w:spacing w:line="480" w:lineRule="auto"/>
        <w:rPr>
          <w:b/>
          <w:bCs/>
        </w:rPr>
      </w:pPr>
    </w:p>
    <w:p w:rsidR="00A24E6B" w:rsidRDefault="00A24E6B" w:rsidP="00CC2E6C">
      <w:pPr>
        <w:spacing w:line="480" w:lineRule="auto"/>
        <w:rPr>
          <w:b/>
          <w:bCs/>
        </w:rPr>
      </w:pPr>
    </w:p>
    <w:p w:rsidR="00A24E6B" w:rsidRDefault="00A24E6B" w:rsidP="00CC2E6C">
      <w:pPr>
        <w:spacing w:line="480" w:lineRule="auto"/>
        <w:rPr>
          <w:b/>
          <w:bCs/>
        </w:rPr>
      </w:pPr>
    </w:p>
    <w:p w:rsidR="00A24E6B" w:rsidRDefault="00A24E6B" w:rsidP="00CC2E6C">
      <w:pPr>
        <w:spacing w:line="480" w:lineRule="auto"/>
      </w:pPr>
    </w:p>
    <w:p w:rsidR="00A24E6B" w:rsidRDefault="00A24E6B" w:rsidP="00CC2E6C">
      <w:pPr>
        <w:spacing w:line="480" w:lineRule="auto"/>
        <w:rPr>
          <w:b/>
          <w:bCs/>
        </w:rPr>
      </w:pPr>
    </w:p>
    <w:p w:rsidR="00A24E6B" w:rsidRDefault="00A24E6B" w:rsidP="0035722D">
      <w:pPr>
        <w:widowControl/>
        <w:suppressAutoHyphens w:val="0"/>
        <w:spacing w:after="200" w:line="276" w:lineRule="auto"/>
        <w:rPr>
          <w:b/>
          <w:bCs/>
        </w:rPr>
      </w:pPr>
      <w:r>
        <w:rPr>
          <w:b/>
          <w:bCs/>
        </w:rPr>
        <w:br w:type="page"/>
      </w:r>
      <w:r>
        <w:rPr>
          <w:b/>
          <w:bCs/>
        </w:rPr>
        <w:lastRenderedPageBreak/>
        <w:t>ABSTRACT</w:t>
      </w:r>
    </w:p>
    <w:p w:rsidR="00A24E6B" w:rsidRDefault="00A24E6B" w:rsidP="009E40C0">
      <w:pPr>
        <w:spacing w:line="480" w:lineRule="auto"/>
      </w:pPr>
    </w:p>
    <w:p w:rsidR="00A24E6B" w:rsidRPr="00D164C9" w:rsidRDefault="00A24E6B" w:rsidP="006317BB">
      <w:pPr>
        <w:spacing w:line="480" w:lineRule="auto"/>
      </w:pPr>
      <w:r>
        <w:t xml:space="preserve">An increasing number of children born with </w:t>
      </w:r>
      <w:proofErr w:type="spellStart"/>
      <w:r>
        <w:t>perinatally</w:t>
      </w:r>
      <w:proofErr w:type="spellEnd"/>
      <w:r>
        <w:t xml:space="preserve">-acquired HIV (PAH) are surviving into late adolescence and early adulthood.  At this developmental stage, forming and sustaining intimate relationships is important.  Young adults with PAH face both normative challenges and additional, HIV-related, relationship stressors. </w:t>
      </w:r>
      <w:r w:rsidR="00A26F07">
        <w:t xml:space="preserve">One key issue is </w:t>
      </w:r>
      <w:r>
        <w:t>the decision ab</w:t>
      </w:r>
      <w:r w:rsidR="00AC33C5">
        <w:t xml:space="preserve">out whether and how to share </w:t>
      </w:r>
      <w:r>
        <w:t xml:space="preserve">their HIV status </w:t>
      </w:r>
      <w:r w:rsidR="00A819C1">
        <w:t>with others</w:t>
      </w:r>
      <w:r>
        <w:t xml:space="preserve">. </w:t>
      </w:r>
      <w:r w:rsidR="00AC33C5">
        <w:t xml:space="preserve">Being able to </w:t>
      </w:r>
      <w:r w:rsidR="007428A8">
        <w:t>disclos</w:t>
      </w:r>
      <w:r w:rsidR="00AC33C5">
        <w:t>e one’s HIV status to sexual partners may reduce the risk of onward HIV transmission</w:t>
      </w:r>
      <w:r w:rsidR="00A26F07">
        <w:t xml:space="preserve"> but is associated with the fear of rejection</w:t>
      </w:r>
      <w:r w:rsidR="00AC33C5">
        <w:t>.</w:t>
      </w:r>
      <w:r w:rsidR="00A26F07">
        <w:t xml:space="preserve"> There has been little</w:t>
      </w:r>
      <w:r>
        <w:t xml:space="preserve"> research on how young people with PAH manage such disclosure-related stressors in intimate relationships.  This study examined how disclosure challenges are managed </w:t>
      </w:r>
      <w:r w:rsidR="007428A8">
        <w:t xml:space="preserve">by </w:t>
      </w:r>
      <w:r>
        <w:t>young adults with PAH in the UK within their intimate relationships.  Seven participants (five females, two males) currently or previously in an intimate relationship, aged 18-23 years, were recruited from</w:t>
      </w:r>
      <w:r w:rsidR="007428A8">
        <w:t xml:space="preserve"> a UK hospital clinic. </w:t>
      </w:r>
      <w:r w:rsidR="008A57BC">
        <w:t xml:space="preserve">The majority of participants were of sub-Saharan African origins. </w:t>
      </w:r>
      <w:r w:rsidR="007428A8">
        <w:t>They took part in in-depth interviews</w:t>
      </w:r>
      <w:r>
        <w:t>, with data analysed according to the principles of Interpretative Phenomenological Analysis (IPA).  Four themes were elicited: (</w:t>
      </w:r>
      <w:r w:rsidRPr="00D164C9">
        <w:t xml:space="preserve">1) Decisions about starting, continuing or resuming relationships shaped by disclosure (2) Disclosing early to avoid the pain of </w:t>
      </w:r>
      <w:r>
        <w:t xml:space="preserve">future </w:t>
      </w:r>
      <w:r w:rsidRPr="00D164C9">
        <w:t xml:space="preserve">rejection (3) Using condoms to avoid disclosure (4) Testing likely </w:t>
      </w:r>
      <w:r w:rsidR="00A26F07">
        <w:t>partner reactions to disclosure</w:t>
      </w:r>
      <w:r w:rsidR="007428A8">
        <w:rPr>
          <w:kern w:val="0"/>
          <w:lang w:eastAsia="en-US"/>
        </w:rPr>
        <w:t>.</w:t>
      </w:r>
      <w:r w:rsidR="007428A8">
        <w:t xml:space="preserve"> </w:t>
      </w:r>
      <w:r w:rsidR="00A26F07">
        <w:t xml:space="preserve">The study revealed the significant extent to which HIV disclosure affected the experience of relationships in this population. </w:t>
      </w:r>
      <w:r>
        <w:t>Interventions to support adolescents and yo</w:t>
      </w:r>
      <w:r w:rsidR="007428A8">
        <w:t>ung adults with PAH to disclos</w:t>
      </w:r>
      <w:r>
        <w:t>e to their partners should be developed alongside guidance for professionals.</w:t>
      </w:r>
      <w:r w:rsidR="007428A8" w:rsidRPr="007428A8">
        <w:rPr>
          <w:kern w:val="0"/>
          <w:lang w:eastAsia="en-US"/>
        </w:rPr>
        <w:t xml:space="preserve"> </w:t>
      </w:r>
      <w:r w:rsidR="007428A8">
        <w:rPr>
          <w:kern w:val="0"/>
          <w:lang w:eastAsia="en-US"/>
        </w:rPr>
        <w:t xml:space="preserve">Future research should </w:t>
      </w:r>
      <w:r w:rsidR="008C103B">
        <w:rPr>
          <w:kern w:val="0"/>
          <w:lang w:eastAsia="en-US"/>
        </w:rPr>
        <w:t xml:space="preserve">include older </w:t>
      </w:r>
      <w:r w:rsidR="00A26F07">
        <w:rPr>
          <w:kern w:val="0"/>
          <w:lang w:eastAsia="en-US"/>
        </w:rPr>
        <w:t xml:space="preserve">samples of adults with PAH and studies in </w:t>
      </w:r>
      <w:r w:rsidR="00A130C1">
        <w:rPr>
          <w:kern w:val="0"/>
          <w:lang w:eastAsia="en-US"/>
        </w:rPr>
        <w:t>sub-Saharan African settings</w:t>
      </w:r>
      <w:r w:rsidR="00A26F07">
        <w:rPr>
          <w:kern w:val="0"/>
          <w:lang w:eastAsia="en-US"/>
        </w:rPr>
        <w:t>.</w:t>
      </w:r>
    </w:p>
    <w:p w:rsidR="00A24E6B" w:rsidRPr="00F75AF5" w:rsidRDefault="00A24E6B" w:rsidP="009E40C0">
      <w:pPr>
        <w:spacing w:line="480" w:lineRule="auto"/>
      </w:pPr>
    </w:p>
    <w:p w:rsidR="00A26F07" w:rsidRDefault="00A24E6B" w:rsidP="008A57BC">
      <w:pPr>
        <w:spacing w:line="480" w:lineRule="auto"/>
        <w:rPr>
          <w:b/>
          <w:bCs/>
        </w:rPr>
      </w:pPr>
      <w:r>
        <w:rPr>
          <w:b/>
          <w:bCs/>
        </w:rPr>
        <w:t xml:space="preserve">Key words: HIV, </w:t>
      </w:r>
      <w:proofErr w:type="spellStart"/>
      <w:r>
        <w:rPr>
          <w:b/>
          <w:bCs/>
        </w:rPr>
        <w:t>perinatally</w:t>
      </w:r>
      <w:proofErr w:type="spellEnd"/>
      <w:r>
        <w:rPr>
          <w:b/>
          <w:bCs/>
        </w:rPr>
        <w:t xml:space="preserve"> acquired, young adults, disclosure</w:t>
      </w:r>
      <w:r w:rsidR="00A26F07">
        <w:rPr>
          <w:b/>
          <w:bCs/>
        </w:rPr>
        <w:br w:type="page"/>
      </w:r>
    </w:p>
    <w:p w:rsidR="00A24E6B" w:rsidRPr="00474EE8" w:rsidRDefault="00A24E6B" w:rsidP="00CC2E6C">
      <w:pPr>
        <w:spacing w:line="480" w:lineRule="auto"/>
        <w:rPr>
          <w:b/>
          <w:bCs/>
        </w:rPr>
      </w:pPr>
      <w:r w:rsidRPr="006B76FD">
        <w:rPr>
          <w:b/>
          <w:bCs/>
        </w:rPr>
        <w:lastRenderedPageBreak/>
        <w:t>INTRODUCTION</w:t>
      </w:r>
    </w:p>
    <w:p w:rsidR="00A24E6B" w:rsidRDefault="00A24E6B" w:rsidP="00CC2E6C">
      <w:pPr>
        <w:spacing w:line="480" w:lineRule="auto"/>
        <w:rPr>
          <w:rFonts w:eastAsia="Times New Roman"/>
          <w:color w:val="000000"/>
        </w:rPr>
      </w:pPr>
    </w:p>
    <w:p w:rsidR="00A24E6B" w:rsidRDefault="00A24E6B" w:rsidP="00CC2E6C">
      <w:pPr>
        <w:spacing w:line="480" w:lineRule="auto"/>
      </w:pPr>
      <w:r>
        <w:rPr>
          <w:rFonts w:eastAsia="Times New Roman"/>
          <w:color w:val="000000"/>
        </w:rPr>
        <w:t>Enhanced availability of antiretroviral therapy (ART</w:t>
      </w:r>
      <w:r w:rsidR="00DE13FB">
        <w:rPr>
          <w:rFonts w:eastAsia="Times New Roman"/>
          <w:color w:val="000000"/>
        </w:rPr>
        <w:t>)</w:t>
      </w:r>
      <w:r w:rsidR="00260D1E">
        <w:rPr>
          <w:rFonts w:eastAsia="Times New Roman"/>
          <w:color w:val="000000"/>
        </w:rPr>
        <w:t xml:space="preserve"> </w:t>
      </w:r>
      <w:r w:rsidR="00DE13FB">
        <w:rPr>
          <w:rFonts w:eastAsia="Times New Roman"/>
          <w:color w:val="000000"/>
        </w:rPr>
        <w:t xml:space="preserve">for children </w:t>
      </w:r>
      <w:r>
        <w:rPr>
          <w:rFonts w:eastAsia="Times New Roman"/>
          <w:color w:val="000000"/>
        </w:rPr>
        <w:t>has improved survi</w:t>
      </w:r>
      <w:r w:rsidR="00341375">
        <w:rPr>
          <w:rFonts w:eastAsia="Times New Roman"/>
          <w:color w:val="000000"/>
        </w:rPr>
        <w:t xml:space="preserve">val for </w:t>
      </w:r>
      <w:r w:rsidR="00441B9D">
        <w:rPr>
          <w:rFonts w:eastAsia="Times New Roman"/>
          <w:color w:val="000000"/>
        </w:rPr>
        <w:t xml:space="preserve">individuals with </w:t>
      </w:r>
      <w:proofErr w:type="spellStart"/>
      <w:r w:rsidR="00441B9D">
        <w:rPr>
          <w:rFonts w:eastAsia="Times New Roman"/>
          <w:color w:val="000000"/>
        </w:rPr>
        <w:t>perinatally</w:t>
      </w:r>
      <w:proofErr w:type="spellEnd"/>
      <w:r w:rsidR="00441B9D">
        <w:rPr>
          <w:rFonts w:eastAsia="Times New Roman"/>
          <w:color w:val="000000"/>
        </w:rPr>
        <w:t xml:space="preserve">-acquired </w:t>
      </w:r>
      <w:r w:rsidR="00341375">
        <w:rPr>
          <w:rFonts w:eastAsia="Times New Roman"/>
          <w:color w:val="000000"/>
        </w:rPr>
        <w:t>HIV</w:t>
      </w:r>
      <w:r w:rsidR="00441B9D">
        <w:rPr>
          <w:rFonts w:eastAsia="Times New Roman"/>
          <w:color w:val="000000"/>
        </w:rPr>
        <w:t xml:space="preserve"> (PAH)</w:t>
      </w:r>
      <w:r w:rsidR="00353EAF">
        <w:rPr>
          <w:rFonts w:eastAsia="Times New Roman"/>
          <w:color w:val="000000"/>
        </w:rPr>
        <w:t>. W</w:t>
      </w:r>
      <w:r w:rsidR="00441B9D">
        <w:rPr>
          <w:rFonts w:eastAsia="Times New Roman"/>
          <w:color w:val="000000"/>
        </w:rPr>
        <w:t>ithin the UK around 50% of those</w:t>
      </w:r>
      <w:r>
        <w:rPr>
          <w:rFonts w:eastAsia="Times New Roman"/>
          <w:color w:val="000000"/>
        </w:rPr>
        <w:t xml:space="preserve"> </w:t>
      </w:r>
      <w:r w:rsidR="00441B9D">
        <w:rPr>
          <w:rFonts w:eastAsia="Times New Roman"/>
          <w:color w:val="000000"/>
        </w:rPr>
        <w:t xml:space="preserve">with PAH </w:t>
      </w:r>
      <w:r w:rsidR="00287130">
        <w:rPr>
          <w:rFonts w:eastAsia="Times New Roman"/>
          <w:color w:val="000000"/>
        </w:rPr>
        <w:t xml:space="preserve">are </w:t>
      </w:r>
      <w:r w:rsidR="00341375">
        <w:rPr>
          <w:rFonts w:eastAsia="Times New Roman"/>
          <w:color w:val="000000"/>
        </w:rPr>
        <w:t xml:space="preserve">now </w:t>
      </w:r>
      <w:r w:rsidR="00287130">
        <w:rPr>
          <w:rFonts w:eastAsia="Times New Roman"/>
          <w:color w:val="000000"/>
        </w:rPr>
        <w:t>aged</w:t>
      </w:r>
      <w:r w:rsidR="00353EAF">
        <w:rPr>
          <w:rFonts w:eastAsia="Times New Roman"/>
          <w:color w:val="000000"/>
        </w:rPr>
        <w:t xml:space="preserve"> ≥15 years</w:t>
      </w:r>
      <w:r>
        <w:rPr>
          <w:rFonts w:eastAsia="Times New Roman"/>
          <w:color w:val="000000"/>
        </w:rPr>
        <w:t xml:space="preserve"> </w:t>
      </w:r>
      <w:r>
        <w:rPr>
          <w:rFonts w:eastAsia="Times New Roman"/>
          <w:color w:val="000000"/>
        </w:rPr>
        <w:fldChar w:fldCharType="begin"/>
      </w:r>
      <w:r>
        <w:rPr>
          <w:rFonts w:eastAsia="Times New Roman"/>
          <w:color w:val="000000"/>
        </w:rPr>
        <w:instrText xml:space="preserve"> ADDIN EN.CITE &lt;EndNote&gt;&lt;Cite&gt;&lt;Author&gt;CHIPS&lt;/Author&gt;&lt;Year&gt;2014&lt;/Year&gt;&lt;RecNum&gt;172&lt;/RecNum&gt;&lt;DisplayText&gt;(CHIPS, 2014)&lt;/DisplayText&gt;&lt;record&gt;&lt;rec-number&gt;172&lt;/rec-number&gt;&lt;foreign-keys&gt;&lt;key app="EN" db-id="zerrvfxvt2pzrpeftrjpa92x5asfazzexfat"&gt;172&lt;/key&gt;&lt;/foreign-keys&gt;&lt;ref-type name="Report"&gt;27&lt;/ref-type&gt;&lt;contributors&gt;&lt;authors&gt;&lt;author&gt;CHIPS&lt;/author&gt;&lt;/authors&gt;&lt;/contributors&gt;&lt;titles&gt;&lt;title&gt;Collaborative HIV Paediatric Study Report 2014&lt;/title&gt;&lt;/titles&gt;&lt;dates&gt;&lt;year&gt;2014&lt;/year&gt;&lt;/dates&gt;&lt;urls&gt;&lt;/urls&gt;&lt;/record&gt;&lt;/Cite&gt;&lt;/EndNote&gt;</w:instrText>
      </w:r>
      <w:r>
        <w:rPr>
          <w:rFonts w:eastAsia="Times New Roman"/>
          <w:color w:val="000000"/>
        </w:rPr>
        <w:fldChar w:fldCharType="separate"/>
      </w:r>
      <w:r>
        <w:rPr>
          <w:rFonts w:eastAsia="Times New Roman"/>
          <w:noProof/>
          <w:color w:val="000000"/>
        </w:rPr>
        <w:t>(</w:t>
      </w:r>
      <w:hyperlink w:anchor="_ENREF_6" w:tooltip="CHIPS, 2014 #172" w:history="1">
        <w:r w:rsidR="00CC2C7C">
          <w:rPr>
            <w:rFonts w:eastAsia="Times New Roman"/>
            <w:noProof/>
            <w:color w:val="000000"/>
          </w:rPr>
          <w:t>CHIPS, 2014</w:t>
        </w:r>
      </w:hyperlink>
      <w:r>
        <w:rPr>
          <w:rFonts w:eastAsia="Times New Roman"/>
          <w:noProof/>
          <w:color w:val="000000"/>
        </w:rPr>
        <w:t>)</w:t>
      </w:r>
      <w:r>
        <w:rPr>
          <w:rFonts w:eastAsia="Times New Roman"/>
          <w:color w:val="000000"/>
        </w:rPr>
        <w:fldChar w:fldCharType="end"/>
      </w:r>
      <w:r>
        <w:rPr>
          <w:rFonts w:eastAsia="Times New Roman"/>
          <w:color w:val="000000"/>
        </w:rPr>
        <w:t xml:space="preserve">. </w:t>
      </w:r>
    </w:p>
    <w:p w:rsidR="00A24E6B" w:rsidRDefault="00A24E6B" w:rsidP="00CC2E6C">
      <w:pPr>
        <w:spacing w:line="480" w:lineRule="auto"/>
        <w:rPr>
          <w:rFonts w:eastAsia="Times New Roman"/>
          <w:color w:val="000000"/>
        </w:rPr>
      </w:pPr>
    </w:p>
    <w:p w:rsidR="00A24E6B" w:rsidRPr="00CC303D" w:rsidRDefault="00A24E6B" w:rsidP="00CC2E6C">
      <w:pPr>
        <w:spacing w:line="480" w:lineRule="auto"/>
        <w:rPr>
          <w:rFonts w:eastAsia="Times New Roman"/>
          <w:color w:val="000000"/>
        </w:rPr>
      </w:pPr>
      <w:r>
        <w:rPr>
          <w:rFonts w:eastAsia="Times New Roman"/>
          <w:color w:val="000000"/>
        </w:rPr>
        <w:t xml:space="preserve">The stressors faced by young adults with PAH </w:t>
      </w:r>
      <w:r w:rsidR="0034630A">
        <w:t xml:space="preserve">include </w:t>
      </w:r>
      <w:r>
        <w:t>those experienced by HIV-positive individuals irrespective of transmission route (e.g., potentially compromised health</w:t>
      </w:r>
      <w:r w:rsidR="00DE13FB">
        <w:t xml:space="preserve"> and risk of onward transmission through sex and </w:t>
      </w:r>
      <w:proofErr w:type="spellStart"/>
      <w:r w:rsidR="00DE13FB">
        <w:t>perinatally</w:t>
      </w:r>
      <w:proofErr w:type="spellEnd"/>
      <w:r>
        <w:t>)</w:t>
      </w:r>
      <w:r w:rsidR="00006A83">
        <w:t xml:space="preserve"> </w:t>
      </w:r>
      <w:r w:rsidR="00006A83">
        <w:fldChar w:fldCharType="begin"/>
      </w:r>
      <w:r w:rsidR="00006A83">
        <w:instrText xml:space="preserve"> ADDIN EN.CITE &lt;EndNote&gt;&lt;Cite&gt;&lt;Author&gt;Mellins&lt;/Author&gt;&lt;Year&gt;2013&lt;/Year&gt;&lt;RecNum&gt;201&lt;/RecNum&gt;&lt;DisplayText&gt;(Mellins &amp;amp; Malee, 2013)&lt;/DisplayText&gt;&lt;record&gt;&lt;rec-number&gt;201&lt;/rec-number&gt;&lt;foreign-keys&gt;&lt;key app="EN" db-id="zerrvfxvt2pzrpeftrjpa92x5asfazzexfat"&gt;201&lt;/key&gt;&lt;/foreign-keys&gt;&lt;ref-type name="Journal Article"&gt;17&lt;/ref-type&gt;&lt;contributors&gt;&lt;authors&gt;&lt;author&gt;Mellins, C. A.&lt;/author&gt;&lt;author&gt;Malee, K. M.&lt;/author&gt;&lt;/authors&gt;&lt;/contributors&gt;&lt;auth-address&gt;HIV Center for Clinical and Behavioral Studies, New York State Psychiatric Institute and Columbia University, New York, NY, USA. cam14@columbia.edu&lt;/auth-address&gt;&lt;titles&gt;&lt;title&gt;Understanding the mental health of youth living with perinatal HIV infection: lessons learned and current challenges&lt;/title&gt;&lt;secondary-title&gt;J Int AIDS Soc&lt;/secondary-title&gt;&lt;alt-title&gt;Journal of the International AIDS Society&lt;/alt-title&gt;&lt;/titles&gt;&lt;periodical&gt;&lt;full-title&gt;J Int AIDS Soc&lt;/full-title&gt;&lt;abbr-1&gt;Journal of the International AIDS Society&lt;/abbr-1&gt;&lt;/periodical&gt;&lt;alt-periodical&gt;&lt;full-title&gt;J Int AIDS Soc&lt;/full-title&gt;&lt;abbr-1&gt;Journal of the International AIDS Society&lt;/abbr-1&gt;&lt;/alt-periodical&gt;&lt;pages&gt;18593&lt;/pages&gt;&lt;volume&gt;16&lt;/volume&gt;&lt;keywords&gt;&lt;keyword&gt;Adolescent&lt;/keyword&gt;&lt;keyword&gt;Global Health&lt;/keyword&gt;&lt;keyword&gt;HIV Infections/*psychology&lt;/keyword&gt;&lt;keyword&gt;Humans&lt;/keyword&gt;&lt;keyword&gt;*Mental Health&lt;/keyword&gt;&lt;/keywords&gt;&lt;dates&gt;&lt;year&gt;2013&lt;/year&gt;&lt;/dates&gt;&lt;isbn&gt;1758-2652 (Electronic)&amp;#xD;1758-2652 (Linking)&lt;/isbn&gt;&lt;accession-num&gt;23782478&lt;/accession-num&gt;&lt;urls&gt;&lt;related-urls&gt;&lt;url&gt;http://www.ncbi.nlm.nih.gov/pubmed/23782478&lt;/url&gt;&lt;/related-urls&gt;&lt;/urls&gt;&lt;custom2&gt;3687078&lt;/custom2&gt;&lt;electronic-resource-num&gt;10.7448/IAS.16.1.18593&lt;/electronic-resource-num&gt;&lt;/record&gt;&lt;/Cite&gt;&lt;/EndNote&gt;</w:instrText>
      </w:r>
      <w:r w:rsidR="00006A83">
        <w:fldChar w:fldCharType="separate"/>
      </w:r>
      <w:r w:rsidR="00006A83">
        <w:rPr>
          <w:noProof/>
        </w:rPr>
        <w:t>(</w:t>
      </w:r>
      <w:hyperlink w:anchor="_ENREF_17" w:tooltip="Mellins, 2013 #201" w:history="1">
        <w:r w:rsidR="00CC2C7C">
          <w:rPr>
            <w:noProof/>
          </w:rPr>
          <w:t>Mellins &amp; Malee, 2013</w:t>
        </w:r>
      </w:hyperlink>
      <w:r w:rsidR="00006A83">
        <w:rPr>
          <w:noProof/>
        </w:rPr>
        <w:t>)</w:t>
      </w:r>
      <w:r w:rsidR="00006A83">
        <w:fldChar w:fldCharType="end"/>
      </w:r>
      <w:r w:rsidR="00DE13FB">
        <w:t>. Other stressors</w:t>
      </w:r>
      <w:r>
        <w:t xml:space="preserve"> relate specifically to perinatal transmission </w:t>
      </w:r>
      <w:r w:rsidR="00DE13FB">
        <w:t>including;</w:t>
      </w:r>
      <w:r>
        <w:t xml:space="preserve"> </w:t>
      </w:r>
      <w:r w:rsidR="0034630A">
        <w:t xml:space="preserve">having to consider sexual risk reduction and onward </w:t>
      </w:r>
      <w:r w:rsidR="001119AA">
        <w:t xml:space="preserve">HIV </w:t>
      </w:r>
      <w:r w:rsidR="0034630A">
        <w:t xml:space="preserve">disclosure </w:t>
      </w:r>
      <w:r w:rsidR="00DE13FB">
        <w:t xml:space="preserve">in </w:t>
      </w:r>
      <w:r w:rsidR="0034630A">
        <w:t xml:space="preserve">intimate relationships </w:t>
      </w:r>
      <w:r w:rsidR="0034630A" w:rsidRPr="0034630A">
        <w:rPr>
          <w:i/>
        </w:rPr>
        <w:t>from their onset</w:t>
      </w:r>
      <w:r w:rsidR="00DE13FB">
        <w:t xml:space="preserve">, </w:t>
      </w:r>
      <w:r w:rsidR="00441B9D">
        <w:t>adjusting</w:t>
      </w:r>
      <w:r>
        <w:t xml:space="preserve"> to </w:t>
      </w:r>
      <w:r w:rsidR="001119AA">
        <w:t xml:space="preserve">being </w:t>
      </w:r>
      <w:r>
        <w:t>HIV</w:t>
      </w:r>
      <w:r w:rsidR="001119AA">
        <w:t>-positive</w:t>
      </w:r>
      <w:r w:rsidR="00441B9D">
        <w:t xml:space="preserve"> from</w:t>
      </w:r>
      <w:r w:rsidR="0034630A">
        <w:t xml:space="preserve"> childhood</w:t>
      </w:r>
      <w:r>
        <w:t xml:space="preserve">, </w:t>
      </w:r>
      <w:r w:rsidR="0034630A">
        <w:t xml:space="preserve">and </w:t>
      </w:r>
      <w:r>
        <w:t>liv</w:t>
      </w:r>
      <w:r w:rsidR="0034630A">
        <w:t xml:space="preserve">ing in a family with </w:t>
      </w:r>
      <w:r w:rsidR="00441B9D">
        <w:t xml:space="preserve">other member living </w:t>
      </w:r>
      <w:r>
        <w:t>with HIV</w:t>
      </w:r>
      <w:r w:rsidR="00CC2C7C">
        <w:t xml:space="preserve"> </w:t>
      </w:r>
      <w:r w:rsidR="00CC2C7C">
        <w:fldChar w:fldCharType="begin">
          <w:fldData xml:space="preserve">PEVuZE5vdGU+PENpdGU+PEF1dGhvcj5FdmFuZ2VsaTwvQXV0aG9yPjxZZWFyPjIwMTQ8L1llYXI+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</w:fldData>
        </w:fldChar>
      </w:r>
      <w:r w:rsidR="00CC2C7C">
        <w:instrText xml:space="preserve"> ADDIN EN.CITE </w:instrText>
      </w:r>
      <w:r w:rsidR="00CC2C7C">
        <w:fldChar w:fldCharType="begin">
          <w:fldData xml:space="preserve">PEVuZE5vdGU+PENpdGU+PEF1dGhvcj5FdmFuZ2VsaTwvQXV0aG9yPjxZZWFyPjIwMTQ8L1llYXI+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</w:fldData>
        </w:fldChar>
      </w:r>
      <w:r w:rsidR="00CC2C7C">
        <w:instrText xml:space="preserve"> ADDIN EN.CITE.DATA </w:instrText>
      </w:r>
      <w:r w:rsidR="00CC2C7C">
        <w:fldChar w:fldCharType="end"/>
      </w:r>
      <w:r w:rsidR="00CC2C7C">
        <w:fldChar w:fldCharType="separate"/>
      </w:r>
      <w:r w:rsidR="00CC2C7C">
        <w:rPr>
          <w:noProof/>
        </w:rPr>
        <w:t>(</w:t>
      </w:r>
      <w:hyperlink w:anchor="_ENREF_10" w:tooltip="Evangeli, 2014 #34" w:history="1">
        <w:r w:rsidR="00CC2C7C">
          <w:rPr>
            <w:noProof/>
          </w:rPr>
          <w:t>Evangeli &amp; Foster, 2014</w:t>
        </w:r>
      </w:hyperlink>
      <w:r w:rsidR="00CC2C7C">
        <w:rPr>
          <w:noProof/>
        </w:rPr>
        <w:t xml:space="preserve">; </w:t>
      </w:r>
      <w:hyperlink w:anchor="_ENREF_17" w:tooltip="Mellins, 2013 #201" w:history="1">
        <w:r w:rsidR="00CC2C7C">
          <w:rPr>
            <w:noProof/>
          </w:rPr>
          <w:t>Mellins &amp; Malee, 2013</w:t>
        </w:r>
      </w:hyperlink>
      <w:r w:rsidR="00CC2C7C">
        <w:rPr>
          <w:noProof/>
        </w:rPr>
        <w:t>)</w:t>
      </w:r>
      <w:r w:rsidR="00CC2C7C">
        <w:fldChar w:fldCharType="end"/>
      </w:r>
      <w:r>
        <w:t xml:space="preserve">.  </w:t>
      </w:r>
      <w:r w:rsidR="001B3A12">
        <w:rPr>
          <w:rFonts w:eastAsia="Times New Roman"/>
          <w:color w:val="000000"/>
        </w:rPr>
        <w:t>A young person with PAH who shares their</w:t>
      </w:r>
      <w:r>
        <w:rPr>
          <w:rFonts w:eastAsia="Times New Roman"/>
          <w:color w:val="000000"/>
        </w:rPr>
        <w:t xml:space="preserve"> status also </w:t>
      </w:r>
      <w:r w:rsidR="00341375">
        <w:rPr>
          <w:rFonts w:eastAsia="Times New Roman"/>
          <w:color w:val="000000"/>
        </w:rPr>
        <w:t xml:space="preserve">potentially </w:t>
      </w:r>
      <w:r>
        <w:rPr>
          <w:rFonts w:eastAsia="Times New Roman"/>
          <w:color w:val="000000"/>
        </w:rPr>
        <w:t>discloses the status</w:t>
      </w:r>
      <w:r w:rsidR="00341375">
        <w:rPr>
          <w:rFonts w:eastAsia="Times New Roman"/>
          <w:color w:val="000000"/>
        </w:rPr>
        <w:t xml:space="preserve"> o</w:t>
      </w:r>
      <w:r w:rsidR="00A130C1">
        <w:rPr>
          <w:rFonts w:eastAsia="Times New Roman"/>
          <w:color w:val="000000"/>
        </w:rPr>
        <w:t>f their mother (and possibly</w:t>
      </w:r>
      <w:r w:rsidR="00353EAF">
        <w:rPr>
          <w:rFonts w:eastAsia="Times New Roman"/>
          <w:color w:val="000000"/>
        </w:rPr>
        <w:t xml:space="preserve"> </w:t>
      </w:r>
      <w:r>
        <w:rPr>
          <w:rFonts w:eastAsia="Times New Roman"/>
          <w:color w:val="000000"/>
        </w:rPr>
        <w:t>siblings and fa</w:t>
      </w:r>
      <w:r w:rsidR="00341375">
        <w:rPr>
          <w:rFonts w:eastAsia="Times New Roman"/>
          <w:color w:val="000000"/>
        </w:rPr>
        <w:t>ther</w:t>
      </w:r>
      <w:r w:rsidR="00A130C1">
        <w:rPr>
          <w:rFonts w:eastAsia="Times New Roman"/>
          <w:color w:val="000000"/>
        </w:rPr>
        <w:t>)</w:t>
      </w:r>
      <w:r w:rsidR="00341375">
        <w:rPr>
          <w:rFonts w:eastAsia="Times New Roman"/>
          <w:color w:val="000000"/>
        </w:rPr>
        <w:t>. Young adults with HIV</w:t>
      </w:r>
      <w:r>
        <w:rPr>
          <w:rFonts w:eastAsia="Times New Roman"/>
          <w:color w:val="000000"/>
        </w:rPr>
        <w:t xml:space="preserve"> face </w:t>
      </w:r>
      <w:r w:rsidR="00341375">
        <w:rPr>
          <w:rFonts w:eastAsia="Times New Roman"/>
          <w:color w:val="000000"/>
        </w:rPr>
        <w:t xml:space="preserve">additional </w:t>
      </w:r>
      <w:r w:rsidRPr="00F35CED">
        <w:rPr>
          <w:rFonts w:eastAsia="Times New Roman"/>
          <w:color w:val="000000"/>
        </w:rPr>
        <w:t>n</w:t>
      </w:r>
      <w:r>
        <w:rPr>
          <w:rFonts w:eastAsia="Times New Roman"/>
          <w:color w:val="000000"/>
        </w:rPr>
        <w:t xml:space="preserve">ormative developmental challenges concerning </w:t>
      </w:r>
      <w:r w:rsidRPr="00F35CED">
        <w:rPr>
          <w:rFonts w:eastAsia="Times New Roman"/>
          <w:color w:val="000000"/>
        </w:rPr>
        <w:t>relationships and sexuality</w:t>
      </w:r>
      <w:r>
        <w:rPr>
          <w:rFonts w:eastAsia="Times New Roman"/>
          <w:color w:val="000000"/>
        </w:rPr>
        <w:t xml:space="preserve"> </w:t>
      </w:r>
      <w:r>
        <w:rPr>
          <w:rFonts w:eastAsia="Times New Roman"/>
          <w:color w:val="000000"/>
        </w:rPr>
        <w:fldChar w:fldCharType="begin"/>
      </w:r>
      <w:r>
        <w:rPr>
          <w:rFonts w:eastAsia="Times New Roman"/>
          <w:color w:val="000000"/>
        </w:rPr>
        <w:instrText xml:space="preserve"> ADDIN EN.CITE &lt;EndNote&gt;&lt;Cite&gt;&lt;Author&gt;Wiener&lt;/Author&gt;&lt;Year&gt;2007&lt;/Year&gt;&lt;RecNum&gt;95&lt;/RecNum&gt;&lt;DisplayText&gt;(Wiener, Battles, &amp;amp; Wood, 2007)&lt;/DisplayText&gt;&lt;record&gt;&lt;rec-number&gt;95&lt;/rec-number&gt;&lt;foreign-keys&gt;&lt;key app="EN" db-id="zerrvfxvt2pzrpeftrjpa92x5asfazzexfat"&gt;95&lt;/key&gt;&lt;/foreign-keys&gt;&lt;ref-type name="Journal Article"&gt;17&lt;/ref-type&gt;&lt;contributors&gt;&lt;authors&gt;&lt;author&gt;Wiener, L. S.&lt;/author&gt;&lt;author&gt;Battles, H. B.&lt;/author&gt;&lt;author&gt;Wood, L. V.&lt;/author&gt;&lt;/authors&gt;&lt;/contributors&gt;&lt;auth-address&gt;Wiener, LS&amp;#xD;NCI, HIV AIDS Malignancy Branch, NIH, Pediat Clin, 9000 Rockville Pike,Bldg 10,I-SE,Room I-6466, Bethesda, MD 20892 USA&amp;#xD;NCI, HIV AIDS Malignancy Branch, NIH, Pediat Clin, 9000 Rockville Pike,Bldg 10,I-SE,Room I-6466, Bethesda, MD 20892 USA&amp;#xD;NCI, HIV AIDS Malignancy Branch, NIH, Pediat Clin, Bethesda, MD 20892 USA&lt;/auth-address&gt;&lt;titles&gt;&lt;title&gt;A longitudinal study of adolescents with perinatally or transfusion acquired HIV infection: Sexual knowledge, risk reduction self-efficacy and sexual behavior&lt;/title&gt;&lt;secondary-title&gt;Aids and Behavior&lt;/secondary-title&gt;&lt;alt-title&gt;Aids Behav&lt;/alt-title&gt;&lt;/titles&gt;&lt;periodical&gt;&lt;full-title&gt;Aids and Behavior&lt;/full-title&gt;&lt;abbr-1&gt;Aids Behav&lt;/abbr-1&gt;&lt;/periodical&gt;&lt;alt-periodical&gt;&lt;full-title&gt;Aids and Behavior&lt;/full-title&gt;&lt;abbr-1&gt;Aids Behav&lt;/abbr-1&gt;&lt;/alt-periodical&gt;&lt;pages&gt;471-478&lt;/pages&gt;&lt;volume&gt;11&lt;/volume&gt;&lt;number&gt;3&lt;/number&gt;&lt;keywords&gt;&lt;keyword&gt;hiv&lt;/keyword&gt;&lt;keyword&gt;adolescents&lt;/keyword&gt;&lt;keyword&gt;knowledge&lt;/keyword&gt;&lt;keyword&gt;sexual behavior&lt;/keyword&gt;&lt;keyword&gt;condoms&lt;/keyword&gt;&lt;keyword&gt;older children&lt;/keyword&gt;&lt;/keywords&gt;&lt;dates&gt;&lt;year&gt;2007&lt;/year&gt;&lt;pub-dates&gt;&lt;date&gt;May&lt;/date&gt;&lt;/pub-dates&gt;&lt;/dates&gt;&lt;isbn&gt;1090-7165&lt;/isbn&gt;&lt;accession-num&gt;WOS:000245458400012&lt;/accession-num&gt;&lt;urls&gt;&lt;related-urls&gt;&lt;url&gt;&amp;lt;Go to ISI&amp;gt;://WOS:000245458400012&lt;/url&gt;&lt;/related-urls&gt;&lt;/urls&gt;&lt;electronic-resource-num&gt;DOI 10.1007/s10461-006-9162-y&lt;/electronic-resource-num&gt;&lt;language&gt;English&lt;/language&gt;&lt;/record&gt;&lt;/Cite&gt;&lt;/EndNote&gt;</w:instrText>
      </w:r>
      <w:r>
        <w:rPr>
          <w:rFonts w:eastAsia="Times New Roman"/>
          <w:color w:val="000000"/>
        </w:rPr>
        <w:fldChar w:fldCharType="separate"/>
      </w:r>
      <w:r>
        <w:rPr>
          <w:rFonts w:eastAsia="Times New Roman"/>
          <w:noProof/>
          <w:color w:val="000000"/>
        </w:rPr>
        <w:t>(</w:t>
      </w:r>
      <w:hyperlink w:anchor="_ENREF_22" w:tooltip="Wiener, 2007 #95" w:history="1">
        <w:r w:rsidR="00CC2C7C">
          <w:rPr>
            <w:rFonts w:eastAsia="Times New Roman"/>
            <w:noProof/>
            <w:color w:val="000000"/>
          </w:rPr>
          <w:t>Wiener, Battles, &amp; Wood, 2007</w:t>
        </w:r>
      </w:hyperlink>
      <w:r>
        <w:rPr>
          <w:rFonts w:eastAsia="Times New Roman"/>
          <w:noProof/>
          <w:color w:val="000000"/>
        </w:rPr>
        <w:t>)</w:t>
      </w:r>
      <w:r>
        <w:rPr>
          <w:rFonts w:eastAsia="Times New Roman"/>
          <w:color w:val="000000"/>
        </w:rPr>
        <w:fldChar w:fldCharType="end"/>
      </w:r>
      <w:r>
        <w:rPr>
          <w:rFonts w:eastAsia="Times New Roman"/>
          <w:color w:val="000000"/>
        </w:rPr>
        <w:t xml:space="preserve">. </w:t>
      </w:r>
    </w:p>
    <w:p w:rsidR="00A24E6B" w:rsidRDefault="00A24E6B" w:rsidP="00E22EE8">
      <w:pPr>
        <w:spacing w:line="480" w:lineRule="auto"/>
        <w:rPr>
          <w:rFonts w:eastAsia="Times New Roman"/>
          <w:color w:val="000000"/>
        </w:rPr>
      </w:pPr>
      <w:r>
        <w:rPr>
          <w:rFonts w:eastAsia="Times New Roman"/>
          <w:color w:val="000000"/>
        </w:rPr>
        <w:t xml:space="preserve"> </w:t>
      </w:r>
    </w:p>
    <w:p w:rsidR="00A24E6B" w:rsidRDefault="00A24E6B" w:rsidP="00E22EE8">
      <w:pPr>
        <w:spacing w:line="480" w:lineRule="auto"/>
        <w:rPr>
          <w:rFonts w:eastAsia="Times New Roman"/>
          <w:color w:val="000000"/>
        </w:rPr>
      </w:pPr>
      <w:r>
        <w:rPr>
          <w:rFonts w:eastAsia="Times New Roman"/>
          <w:color w:val="000000"/>
        </w:rPr>
        <w:t>Studies with adolescents and young adults with PAH have shown low rate</w:t>
      </w:r>
      <w:r w:rsidR="00D321E4">
        <w:rPr>
          <w:rFonts w:eastAsia="Times New Roman"/>
          <w:color w:val="000000"/>
        </w:rPr>
        <w:t>s of HIV disclosure to partners</w:t>
      </w:r>
      <w:r>
        <w:rPr>
          <w:rFonts w:eastAsia="Times New Roman"/>
          <w:color w:val="000000"/>
        </w:rPr>
        <w:t xml:space="preserve">. </w:t>
      </w:r>
      <w:proofErr w:type="spellStart"/>
      <w:r w:rsidR="00F10D16">
        <w:rPr>
          <w:rFonts w:eastAsia="Times New Roman"/>
          <w:color w:val="000000"/>
        </w:rPr>
        <w:t>Birungi</w:t>
      </w:r>
      <w:proofErr w:type="spellEnd"/>
      <w:r w:rsidR="00F10D16">
        <w:rPr>
          <w:rFonts w:eastAsia="Times New Roman"/>
          <w:color w:val="000000"/>
        </w:rPr>
        <w:t xml:space="preserve"> </w:t>
      </w:r>
      <w:r w:rsidR="000D2181">
        <w:rPr>
          <w:rFonts w:eastAsia="Times New Roman"/>
          <w:color w:val="000000"/>
        </w:rPr>
        <w:t>et al</w:t>
      </w:r>
      <w:r w:rsidR="00F10D16">
        <w:rPr>
          <w:rFonts w:eastAsia="Times New Roman"/>
          <w:color w:val="000000"/>
        </w:rPr>
        <w:t xml:space="preserve"> </w:t>
      </w:r>
      <w:r w:rsidR="00F10D16">
        <w:rPr>
          <w:rFonts w:eastAsia="Times New Roman"/>
          <w:color w:val="000000"/>
        </w:rPr>
        <w:fldChar w:fldCharType="begin"/>
      </w:r>
      <w:r w:rsidR="00A0170C">
        <w:rPr>
          <w:rFonts w:eastAsia="Times New Roman"/>
          <w:color w:val="000000"/>
        </w:rPr>
        <w:instrText xml:space="preserve"> ADDIN EN.CITE &lt;EndNote&gt;&lt;Cite&gt;&lt;Author&gt;Birungi&lt;/Author&gt;&lt;Year&gt;2009&lt;/Year&gt;&lt;RecNum&gt;168&lt;/RecNum&gt;&lt;DisplayText&gt;(Birungi, Obare, Mugisha, Evelia, &amp;amp; Nyombi, 2009)&lt;/DisplayText&gt;&lt;record&gt;&lt;rec-number&gt;168&lt;/rec-number&gt;&lt;foreign-keys&gt;&lt;key app="EN" db-id="zerrvfxvt2pzrpeftrjpa92x5asfazzexfat"&gt;168&lt;/key&gt;&lt;/foreign-keys&gt;&lt;ref-type name="Journal Article"&gt;17&lt;/ref-type&gt;&lt;contributors&gt;&lt;authors&gt;&lt;author&gt;Birungi, H.&lt;/author&gt;&lt;author&gt;Obare, F.&lt;/author&gt;&lt;author&gt;Mugisha, J. F.&lt;/author&gt;&lt;author&gt;Evelia, H.&lt;/author&gt;&lt;author&gt;Nyombi, J.&lt;/author&gt;&lt;/authors&gt;&lt;/contributors&gt;&lt;auth-address&gt;FRONTIERS, Population Council, Nairobi, Kenya.&lt;/auth-address&gt;&lt;titles&gt;&lt;title&gt;Preventive service needs of young people perinatally infected with HIV in Uganda&lt;/title&gt;&lt;secondary-title&gt;AIDS Care&lt;/secondary-title&gt;&lt;alt-title&gt;AIDS care&lt;/alt-title&gt;&lt;/titles&gt;&lt;periodical&gt;&lt;full-title&gt;AIDS Care&lt;/full-title&gt;&lt;abbr-1&gt;AIDS care&lt;/abbr-1&gt;&lt;/periodical&gt;&lt;alt-periodical&gt;&lt;full-title&gt;AIDS Care&lt;/full-title&gt;&lt;abbr-1&gt;AIDS care&lt;/abbr-1&gt;&lt;/alt-periodical&gt;&lt;pages&gt;725-31&lt;/pages&gt;&lt;volume&gt;21&lt;/volume&gt;&lt;number&gt;6&lt;/number&gt;&lt;keywords&gt;&lt;keyword&gt;Adolescent&lt;/keyword&gt;&lt;keyword&gt;Adolescent Health Services/*organization &amp;amp; administration&lt;/keyword&gt;&lt;keyword&gt;Condoms/utilization&lt;/keyword&gt;&lt;keyword&gt;Female&lt;/keyword&gt;&lt;keyword&gt;HIV Infections/congenital/*prevention &amp;amp; control&lt;/keyword&gt;&lt;keyword&gt;*Health Behavior&lt;/keyword&gt;&lt;keyword&gt;Health Services Needs and Demand/organization &amp;amp; administration&lt;/keyword&gt;&lt;keyword&gt;Humans&lt;/keyword&gt;&lt;keyword&gt;Interpersonal Relations&lt;/keyword&gt;&lt;keyword&gt;Male&lt;/keyword&gt;&lt;keyword&gt;*Sexual Behavior&lt;/keyword&gt;&lt;keyword&gt;Uganda&lt;/keyword&gt;&lt;keyword&gt;Young Adult&lt;/keyword&gt;&lt;/keywords&gt;&lt;dates&gt;&lt;year&gt;2009&lt;/year&gt;&lt;pub-dates&gt;&lt;date&gt;Jun&lt;/date&gt;&lt;/pub-dates&gt;&lt;/dates&gt;&lt;isbn&gt;1360-0451 (Electronic)&amp;#xD;0954-0121 (Linking)&lt;/isbn&gt;&lt;accession-num&gt;19806488&lt;/accession-num&gt;&lt;urls&gt;&lt;related-urls&gt;&lt;url&gt;http://www.ncbi.nlm.nih.gov/pubmed/19806488&lt;/url&gt;&lt;/related-urls&gt;&lt;/urls&gt;&lt;electronic-resource-num&gt;10.1080/09540120802511901&lt;/electronic-resource-num&gt;&lt;/record&gt;&lt;/Cite&gt;&lt;/EndNote&gt;</w:instrText>
      </w:r>
      <w:r w:rsidR="00F10D16">
        <w:rPr>
          <w:rFonts w:eastAsia="Times New Roman"/>
          <w:color w:val="000000"/>
        </w:rPr>
        <w:fldChar w:fldCharType="separate"/>
      </w:r>
      <w:r w:rsidR="00A0170C">
        <w:rPr>
          <w:rFonts w:eastAsia="Times New Roman"/>
          <w:noProof/>
          <w:color w:val="000000"/>
        </w:rPr>
        <w:t>(</w:t>
      </w:r>
      <w:hyperlink w:anchor="_ENREF_3" w:tooltip="Birungi, 2009 #168" w:history="1">
        <w:r w:rsidR="00CC2C7C">
          <w:rPr>
            <w:rFonts w:eastAsia="Times New Roman"/>
            <w:noProof/>
            <w:color w:val="000000"/>
          </w:rPr>
          <w:t>Birungi, Obare, Mugisha, Evelia, &amp; Nyombi, 2009</w:t>
        </w:r>
      </w:hyperlink>
      <w:r w:rsidR="00A0170C">
        <w:rPr>
          <w:rFonts w:eastAsia="Times New Roman"/>
          <w:noProof/>
          <w:color w:val="000000"/>
        </w:rPr>
        <w:t>)</w:t>
      </w:r>
      <w:r w:rsidR="00F10D16">
        <w:rPr>
          <w:rFonts w:eastAsia="Times New Roman"/>
          <w:color w:val="000000"/>
        </w:rPr>
        <w:fldChar w:fldCharType="end"/>
      </w:r>
      <w:r w:rsidR="000D2181">
        <w:rPr>
          <w:rFonts w:eastAsia="Times New Roman"/>
          <w:color w:val="000000"/>
        </w:rPr>
        <w:t xml:space="preserve"> reported </w:t>
      </w:r>
      <w:r w:rsidR="00F10D16">
        <w:rPr>
          <w:rFonts w:eastAsia="Times New Roman"/>
          <w:color w:val="000000"/>
        </w:rPr>
        <w:t>that only 38</w:t>
      </w:r>
      <w:r w:rsidR="00A34047">
        <w:rPr>
          <w:rFonts w:eastAsia="Times New Roman"/>
          <w:color w:val="000000"/>
        </w:rPr>
        <w:t xml:space="preserve">% of their sample of youth with PAH </w:t>
      </w:r>
      <w:r w:rsidR="00341375">
        <w:rPr>
          <w:rFonts w:eastAsia="Times New Roman"/>
          <w:color w:val="000000"/>
        </w:rPr>
        <w:t xml:space="preserve">in relationships (aged </w:t>
      </w:r>
      <w:r w:rsidR="00F10D16">
        <w:rPr>
          <w:rFonts w:eastAsia="Times New Roman"/>
          <w:color w:val="000000"/>
        </w:rPr>
        <w:t xml:space="preserve">15 to 19 years) </w:t>
      </w:r>
      <w:r w:rsidR="00A34047">
        <w:rPr>
          <w:rFonts w:eastAsia="Times New Roman"/>
          <w:color w:val="000000"/>
        </w:rPr>
        <w:t xml:space="preserve">had disclosed their HIV status to their </w:t>
      </w:r>
      <w:r w:rsidR="00F10D16">
        <w:rPr>
          <w:rFonts w:eastAsia="Times New Roman"/>
          <w:color w:val="000000"/>
        </w:rPr>
        <w:t xml:space="preserve">current </w:t>
      </w:r>
      <w:r w:rsidR="00A34047">
        <w:rPr>
          <w:rFonts w:eastAsia="Times New Roman"/>
          <w:color w:val="000000"/>
        </w:rPr>
        <w:t xml:space="preserve">partner. </w:t>
      </w:r>
      <w:r w:rsidR="00F10D16">
        <w:t xml:space="preserve">The association </w:t>
      </w:r>
      <w:r>
        <w:t>between HIV disclosure and sexual behavi</w:t>
      </w:r>
      <w:r w:rsidR="00D712B3">
        <w:t>o</w:t>
      </w:r>
      <w:r w:rsidR="00AA006E">
        <w:t>ur is complex. H</w:t>
      </w:r>
      <w:r>
        <w:t xml:space="preserve">igh </w:t>
      </w:r>
      <w:r>
        <w:rPr>
          <w:rFonts w:eastAsia="Times New Roman"/>
          <w:color w:val="000000"/>
        </w:rPr>
        <w:t xml:space="preserve">rates of unprotected sex amongst those with PAH who are sexually active have been reported </w:t>
      </w:r>
      <w:r>
        <w:rPr>
          <w:rFonts w:eastAsia="Times New Roman"/>
          <w:color w:val="000000"/>
        </w:rPr>
        <w:fldChar w:fldCharType="begin">
          <w:fldData xml:space="preserve">PEVuZE5vdGU+PENpdGU+PEF1dGhvcj5UYXNzaW9wb3Vsb3M8L0F1dGhvcj48WWVhcj4yMDEzPC9Z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ZiBBbWVyaWNhPC9hYmJyLTE+PC9hbHQtcGVyaW9kaWNhbD48cGFnZXM+MjgzLTkwPC9wYWdlcz48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</w:fldData>
        </w:fldChar>
      </w:r>
      <w:r>
        <w:rPr>
          <w:rFonts w:eastAsia="Times New Roman"/>
          <w:color w:val="000000"/>
        </w:rPr>
        <w:instrText xml:space="preserve"> ADDIN EN.CITE </w:instrText>
      </w:r>
      <w:r>
        <w:rPr>
          <w:rFonts w:eastAsia="Times New Roman"/>
          <w:color w:val="000000"/>
        </w:rPr>
        <w:fldChar w:fldCharType="begin">
          <w:fldData xml:space="preserve">PEVuZE5vdGU+PENpdGU+PEF1dGhvcj5UYXNzaW9wb3Vsb3M8L0F1dGhvcj48WWVhcj4yMDEzPC9Z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ZiBBbWVyaWNhPC9hYmJyLTE+PC9hbHQtcGVyaW9kaWNhbD48cGFnZXM+MjgzLTkwPC9wYWdlcz48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</w:fldData>
        </w:fldChar>
      </w:r>
      <w:r>
        <w:rPr>
          <w:rFonts w:eastAsia="Times New Roman"/>
          <w:color w:val="000000"/>
        </w:rPr>
        <w:instrText xml:space="preserve"> ADDIN EN.CITE.DATA </w:instrText>
      </w:r>
      <w:r>
        <w:rPr>
          <w:rFonts w:eastAsia="Times New Roman"/>
          <w:color w:val="000000"/>
        </w:rPr>
      </w:r>
      <w:r>
        <w:rPr>
          <w:rFonts w:eastAsia="Times New Roman"/>
          <w:color w:val="000000"/>
        </w:rPr>
        <w:fldChar w:fldCharType="end"/>
      </w:r>
      <w:r>
        <w:rPr>
          <w:rFonts w:eastAsia="Times New Roman"/>
          <w:color w:val="000000"/>
        </w:rPr>
      </w:r>
      <w:r>
        <w:rPr>
          <w:rFonts w:eastAsia="Times New Roman"/>
          <w:color w:val="000000"/>
        </w:rPr>
        <w:fldChar w:fldCharType="separate"/>
      </w:r>
      <w:r>
        <w:rPr>
          <w:rFonts w:eastAsia="Times New Roman"/>
          <w:noProof/>
          <w:color w:val="000000"/>
        </w:rPr>
        <w:t>(</w:t>
      </w:r>
      <w:hyperlink w:anchor="_ENREF_20" w:tooltip="Tassiopoulos, 2013 #127" w:history="1">
        <w:r w:rsidR="00CC2C7C">
          <w:rPr>
            <w:rFonts w:eastAsia="Times New Roman"/>
            <w:noProof/>
            <w:color w:val="000000"/>
          </w:rPr>
          <w:t>Tassiopoulos et al., 2013</w:t>
        </w:r>
      </w:hyperlink>
      <w:r>
        <w:rPr>
          <w:rFonts w:eastAsia="Times New Roman"/>
          <w:noProof/>
          <w:color w:val="000000"/>
        </w:rPr>
        <w:t>)</w:t>
      </w:r>
      <w:r>
        <w:rPr>
          <w:rFonts w:eastAsia="Times New Roman"/>
          <w:color w:val="000000"/>
        </w:rPr>
        <w:fldChar w:fldCharType="end"/>
      </w:r>
      <w:r w:rsidR="00AA006E">
        <w:rPr>
          <w:rFonts w:eastAsia="Times New Roman"/>
          <w:color w:val="000000"/>
        </w:rPr>
        <w:t>, although there is no evidence that rates are higher than in HIV negative comparison groups.</w:t>
      </w:r>
    </w:p>
    <w:p w:rsidR="00A24E6B" w:rsidRDefault="00A24E6B" w:rsidP="00CC2E6C">
      <w:pPr>
        <w:spacing w:line="480" w:lineRule="auto"/>
        <w:rPr>
          <w:rFonts w:eastAsia="Times New Roman"/>
          <w:color w:val="000000"/>
        </w:rPr>
      </w:pPr>
    </w:p>
    <w:p w:rsidR="00A24E6B" w:rsidRPr="00081B87" w:rsidRDefault="00A24E6B" w:rsidP="00CC2E6C">
      <w:pPr>
        <w:spacing w:line="480" w:lineRule="auto"/>
        <w:rPr>
          <w:rFonts w:eastAsia="Times New Roman"/>
          <w:color w:val="000000"/>
        </w:rPr>
      </w:pPr>
      <w:r>
        <w:lastRenderedPageBreak/>
        <w:t xml:space="preserve">A small number of studies have examined the experiences of intimate relationships in children (≤16 years) with PAH </w:t>
      </w:r>
      <w:r w:rsidR="00353EAF">
        <w:t xml:space="preserve">qualitatively </w:t>
      </w:r>
      <w:r>
        <w:fldChar w:fldCharType="begin">
          <w:fldData xml:space="preserve">PEVuZE5vdGU+PENpdGU+PEF1dGhvcj5GaWVsZGVuPC9BdXRob3I+PFllYXI+MjAwNjwvWWVhcj48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</w:fldData>
        </w:fldChar>
      </w:r>
      <w:r>
        <w:instrText xml:space="preserve"> ADDIN EN.CITE </w:instrText>
      </w:r>
      <w:r>
        <w:fldChar w:fldCharType="begin">
          <w:fldData xml:space="preserve">PEVuZE5vdGU+PENpdGU+PEF1dGhvcj5GaWVsZGVuPC9BdXRob3I+PFllYXI+MjAwNjwvWWVhcj48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</w:fldData>
        </w:fldChar>
      </w:r>
      <w:r>
        <w:instrText xml:space="preserve"> ADDIN EN.CITE.DATA </w:instrText>
      </w:r>
      <w:r>
        <w:fldChar w:fldCharType="end"/>
      </w:r>
      <w:r>
        <w:fldChar w:fldCharType="separate"/>
      </w:r>
      <w:r>
        <w:rPr>
          <w:noProof/>
        </w:rPr>
        <w:t>(</w:t>
      </w:r>
      <w:hyperlink w:anchor="_ENREF_5" w:tooltip="Campbell, 2010 #54" w:history="1">
        <w:r w:rsidR="00CC2C7C">
          <w:rPr>
            <w:noProof/>
          </w:rPr>
          <w:t>Campbell et al., 2010</w:t>
        </w:r>
      </w:hyperlink>
      <w:r>
        <w:rPr>
          <w:noProof/>
        </w:rPr>
        <w:t xml:space="preserve">; </w:t>
      </w:r>
      <w:hyperlink w:anchor="_ENREF_13" w:tooltip="Fernet, 2007 #171" w:history="1">
        <w:r w:rsidR="00CC2C7C">
          <w:rPr>
            <w:noProof/>
          </w:rPr>
          <w:t>Fernet et al., 2007</w:t>
        </w:r>
      </w:hyperlink>
      <w:r>
        <w:rPr>
          <w:noProof/>
        </w:rPr>
        <w:t xml:space="preserve">; </w:t>
      </w:r>
      <w:hyperlink w:anchor="_ENREF_14" w:tooltip="Fielden, 2006 #64" w:history="1">
        <w:r w:rsidR="00CC2C7C">
          <w:rPr>
            <w:noProof/>
          </w:rPr>
          <w:t>Fielden et al., 2006</w:t>
        </w:r>
      </w:hyperlink>
      <w:r>
        <w:rPr>
          <w:noProof/>
        </w:rPr>
        <w:t xml:space="preserve">; </w:t>
      </w:r>
      <w:hyperlink w:anchor="_ENREF_16" w:tooltip="Marhefka, 2011 #169" w:history="1">
        <w:r w:rsidR="00CC2C7C">
          <w:rPr>
            <w:noProof/>
          </w:rPr>
          <w:t>Marhefka et al., 2011</w:t>
        </w:r>
      </w:hyperlink>
      <w:r>
        <w:rPr>
          <w:noProof/>
        </w:rPr>
        <w:t>)</w:t>
      </w:r>
      <w:r>
        <w:fldChar w:fldCharType="end"/>
      </w:r>
      <w:r>
        <w:t xml:space="preserve">.  </w:t>
      </w:r>
      <w:r>
        <w:rPr>
          <w:rFonts w:eastAsia="Times New Roman"/>
          <w:color w:val="000000"/>
        </w:rPr>
        <w:t xml:space="preserve">Themes elicited include the subjective difficulty of </w:t>
      </w:r>
      <w:r w:rsidR="00441B9D">
        <w:rPr>
          <w:rFonts w:eastAsia="Times New Roman"/>
          <w:color w:val="000000"/>
        </w:rPr>
        <w:t xml:space="preserve">onward </w:t>
      </w:r>
      <w:r>
        <w:rPr>
          <w:rFonts w:eastAsia="Times New Roman"/>
          <w:color w:val="000000"/>
        </w:rPr>
        <w:t xml:space="preserve">HIV disclosure. Marked concerns have been reported about the potential impact of disclosure on the continuation of relationships, including fear of negative reactions from partners, rejection and stigmatisation.  More recently, qualitative studies have examined aspects of intimate relationships in young </w:t>
      </w:r>
      <w:r w:rsidRPr="00A70390">
        <w:rPr>
          <w:rFonts w:eastAsia="Times New Roman"/>
          <w:i/>
          <w:iCs/>
          <w:color w:val="000000"/>
        </w:rPr>
        <w:t xml:space="preserve">adults </w:t>
      </w:r>
      <w:r>
        <w:rPr>
          <w:rFonts w:eastAsia="Times New Roman"/>
          <w:color w:val="000000"/>
        </w:rPr>
        <w:t xml:space="preserve">with PAH, including partner perceptions </w:t>
      </w:r>
      <w:r>
        <w:rPr>
          <w:rFonts w:eastAsia="Times New Roman"/>
          <w:color w:val="000000"/>
        </w:rPr>
        <w:fldChar w:fldCharType="begin">
          <w:fldData xml:space="preserve">PEVuZE5vdGU+PENpdGU+PEF1dGhvcj5HcmVlbmhhbGdoPC9BdXRob3I+PFllYXI+MjAxMzwvWWVh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=
</w:fldData>
        </w:fldChar>
      </w:r>
      <w:r>
        <w:rPr>
          <w:rFonts w:eastAsia="Times New Roman"/>
          <w:color w:val="000000"/>
        </w:rPr>
        <w:instrText xml:space="preserve"> ADDIN EN.CITE </w:instrText>
      </w:r>
      <w:r>
        <w:rPr>
          <w:rFonts w:eastAsia="Times New Roman"/>
          <w:color w:val="000000"/>
        </w:rPr>
        <w:fldChar w:fldCharType="begin">
          <w:fldData xml:space="preserve">PEVuZE5vdGU+PENpdGU+PEF1dGhvcj5HcmVlbmhhbGdoPC9BdXRob3I+PFllYXI+MjAxMzwvWWVh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=
</w:fldData>
        </w:fldChar>
      </w:r>
      <w:r>
        <w:rPr>
          <w:rFonts w:eastAsia="Times New Roman"/>
          <w:color w:val="000000"/>
        </w:rPr>
        <w:instrText xml:space="preserve"> ADDIN EN.CITE.DATA </w:instrText>
      </w:r>
      <w:r>
        <w:rPr>
          <w:rFonts w:eastAsia="Times New Roman"/>
          <w:color w:val="000000"/>
        </w:rPr>
      </w:r>
      <w:r>
        <w:rPr>
          <w:rFonts w:eastAsia="Times New Roman"/>
          <w:color w:val="000000"/>
        </w:rPr>
        <w:fldChar w:fldCharType="end"/>
      </w:r>
      <w:r>
        <w:rPr>
          <w:rFonts w:eastAsia="Times New Roman"/>
          <w:color w:val="000000"/>
        </w:rPr>
      </w:r>
      <w:r>
        <w:rPr>
          <w:rFonts w:eastAsia="Times New Roman"/>
          <w:color w:val="000000"/>
        </w:rPr>
        <w:fldChar w:fldCharType="separate"/>
      </w:r>
      <w:r>
        <w:rPr>
          <w:rFonts w:eastAsia="Times New Roman"/>
          <w:noProof/>
          <w:color w:val="000000"/>
        </w:rPr>
        <w:t>(</w:t>
      </w:r>
      <w:hyperlink w:anchor="_ENREF_15" w:tooltip="Greenhalgh, 2013 #40" w:history="1">
        <w:r w:rsidR="00CC2C7C">
          <w:rPr>
            <w:rFonts w:eastAsia="Times New Roman"/>
            <w:noProof/>
            <w:color w:val="000000"/>
          </w:rPr>
          <w:t>Greenhalgh, Evangeli, Frize, Foster, &amp; Fidler, 2013</w:t>
        </w:r>
      </w:hyperlink>
      <w:r>
        <w:rPr>
          <w:rFonts w:eastAsia="Times New Roman"/>
          <w:noProof/>
          <w:color w:val="000000"/>
        </w:rPr>
        <w:t>)</w:t>
      </w:r>
      <w:r>
        <w:rPr>
          <w:rFonts w:eastAsia="Times New Roman"/>
          <w:color w:val="000000"/>
        </w:rPr>
        <w:fldChar w:fldCharType="end"/>
      </w:r>
      <w:r>
        <w:rPr>
          <w:rFonts w:eastAsia="Times New Roman"/>
          <w:color w:val="000000"/>
        </w:rPr>
        <w:t xml:space="preserve"> and parenting considerations </w:t>
      </w:r>
      <w:r>
        <w:rPr>
          <w:rFonts w:eastAsia="Times New Roman"/>
          <w:color w:val="000000"/>
        </w:rPr>
        <w:fldChar w:fldCharType="begin">
          <w:fldData xml:space="preserve">PEVuZE5vdGU+PENpdGU+PEF1dGhvcj5FdmFuZ2VsaTwvQXV0aG9yPjxZZWFyPjIwMTQ8L1llYXI+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</w:fldData>
        </w:fldChar>
      </w:r>
      <w:r>
        <w:rPr>
          <w:rFonts w:eastAsia="Times New Roman"/>
          <w:color w:val="000000"/>
        </w:rPr>
        <w:instrText xml:space="preserve"> ADDIN EN.CITE </w:instrText>
      </w:r>
      <w:r>
        <w:rPr>
          <w:rFonts w:eastAsia="Times New Roman"/>
          <w:color w:val="000000"/>
        </w:rPr>
        <w:fldChar w:fldCharType="begin">
          <w:fldData xml:space="preserve">PEVuZE5vdGU+PENpdGU+PEF1dGhvcj5FdmFuZ2VsaTwvQXV0aG9yPjxZZWFyPjIwMTQ8L1llYXI+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</w:fldData>
        </w:fldChar>
      </w:r>
      <w:r>
        <w:rPr>
          <w:rFonts w:eastAsia="Times New Roman"/>
          <w:color w:val="000000"/>
        </w:rPr>
        <w:instrText xml:space="preserve"> ADDIN EN.CITE.DATA </w:instrText>
      </w:r>
      <w:r>
        <w:rPr>
          <w:rFonts w:eastAsia="Times New Roman"/>
          <w:color w:val="000000"/>
        </w:rPr>
      </w:r>
      <w:r>
        <w:rPr>
          <w:rFonts w:eastAsia="Times New Roman"/>
          <w:color w:val="000000"/>
        </w:rPr>
        <w:fldChar w:fldCharType="end"/>
      </w:r>
      <w:r>
        <w:rPr>
          <w:rFonts w:eastAsia="Times New Roman"/>
          <w:color w:val="000000"/>
        </w:rPr>
      </w:r>
      <w:r>
        <w:rPr>
          <w:rFonts w:eastAsia="Times New Roman"/>
          <w:color w:val="000000"/>
        </w:rPr>
        <w:fldChar w:fldCharType="separate"/>
      </w:r>
      <w:r>
        <w:rPr>
          <w:rFonts w:eastAsia="Times New Roman"/>
          <w:noProof/>
          <w:color w:val="000000"/>
        </w:rPr>
        <w:t>(</w:t>
      </w:r>
      <w:hyperlink w:anchor="_ENREF_11" w:tooltip="Evangeli, 2014 #37" w:history="1">
        <w:r w:rsidR="00CC2C7C">
          <w:rPr>
            <w:rFonts w:eastAsia="Times New Roman"/>
            <w:noProof/>
            <w:color w:val="000000"/>
          </w:rPr>
          <w:t>Evangeli, Greenhalgh, Frize, Foster, &amp; Fidler, 2014</w:t>
        </w:r>
      </w:hyperlink>
      <w:r>
        <w:rPr>
          <w:rFonts w:eastAsia="Times New Roman"/>
          <w:noProof/>
          <w:color w:val="000000"/>
        </w:rPr>
        <w:t>)</w:t>
      </w:r>
      <w:r>
        <w:rPr>
          <w:rFonts w:eastAsia="Times New Roman"/>
          <w:color w:val="000000"/>
        </w:rPr>
        <w:fldChar w:fldCharType="end"/>
      </w:r>
      <w:r>
        <w:rPr>
          <w:rFonts w:eastAsia="Times New Roman"/>
          <w:color w:val="000000"/>
        </w:rPr>
        <w:t xml:space="preserve">. One US study </w:t>
      </w:r>
      <w:r>
        <w:rPr>
          <w:rFonts w:eastAsia="Times New Roman"/>
          <w:color w:val="000000"/>
        </w:rPr>
        <w:fldChar w:fldCharType="begin">
          <w:fldData xml:space="preserve">PEVuZE5vdGU+PENpdGU+PEF1dGhvcj5GYWlyPC9BdXRob3I+PFllYXI+MjAxMjwvWWVhcj48UmVj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</w:fldData>
        </w:fldChar>
      </w:r>
      <w:r>
        <w:rPr>
          <w:rFonts w:eastAsia="Times New Roman"/>
          <w:color w:val="000000"/>
        </w:rPr>
        <w:instrText xml:space="preserve"> ADDIN EN.CITE </w:instrText>
      </w:r>
      <w:r>
        <w:rPr>
          <w:rFonts w:eastAsia="Times New Roman"/>
          <w:color w:val="000000"/>
        </w:rPr>
        <w:fldChar w:fldCharType="begin">
          <w:fldData xml:space="preserve">PEVuZE5vdGU+PENpdGU+PEF1dGhvcj5GYWlyPC9BdXRob3I+PFllYXI+MjAxMjwvWWVhcj48UmVj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</w:fldData>
        </w:fldChar>
      </w:r>
      <w:r>
        <w:rPr>
          <w:rFonts w:eastAsia="Times New Roman"/>
          <w:color w:val="000000"/>
        </w:rPr>
        <w:instrText xml:space="preserve"> ADDIN EN.CITE.DATA </w:instrText>
      </w:r>
      <w:r>
        <w:rPr>
          <w:rFonts w:eastAsia="Times New Roman"/>
          <w:color w:val="000000"/>
        </w:rPr>
      </w:r>
      <w:r>
        <w:rPr>
          <w:rFonts w:eastAsia="Times New Roman"/>
          <w:color w:val="000000"/>
        </w:rPr>
        <w:fldChar w:fldCharType="end"/>
      </w:r>
      <w:r>
        <w:rPr>
          <w:rFonts w:eastAsia="Times New Roman"/>
          <w:color w:val="000000"/>
        </w:rPr>
      </w:r>
      <w:r>
        <w:rPr>
          <w:rFonts w:eastAsia="Times New Roman"/>
          <w:color w:val="000000"/>
        </w:rPr>
        <w:fldChar w:fldCharType="separate"/>
      </w:r>
      <w:r>
        <w:rPr>
          <w:rFonts w:eastAsia="Times New Roman"/>
          <w:noProof/>
          <w:color w:val="000000"/>
        </w:rPr>
        <w:t>(</w:t>
      </w:r>
      <w:hyperlink w:anchor="_ENREF_12" w:tooltip="Fair, 2012 #113" w:history="1">
        <w:r w:rsidR="00CC2C7C">
          <w:rPr>
            <w:rFonts w:eastAsia="Times New Roman"/>
            <w:noProof/>
            <w:color w:val="000000"/>
          </w:rPr>
          <w:t>Fair &amp; Albright, 2012</w:t>
        </w:r>
      </w:hyperlink>
      <w:r>
        <w:rPr>
          <w:rFonts w:eastAsia="Times New Roman"/>
          <w:noProof/>
          <w:color w:val="000000"/>
        </w:rPr>
        <w:t>)</w:t>
      </w:r>
      <w:r>
        <w:rPr>
          <w:rFonts w:eastAsia="Times New Roman"/>
          <w:color w:val="000000"/>
        </w:rPr>
        <w:fldChar w:fldCharType="end"/>
      </w:r>
      <w:r>
        <w:rPr>
          <w:rFonts w:eastAsia="Times New Roman"/>
          <w:color w:val="000000"/>
        </w:rPr>
        <w:t xml:space="preserve"> </w:t>
      </w:r>
      <w:r w:rsidR="00E373E5">
        <w:rPr>
          <w:rFonts w:eastAsia="Times New Roman"/>
          <w:color w:val="000000"/>
        </w:rPr>
        <w:t xml:space="preserve">also </w:t>
      </w:r>
      <w:r>
        <w:rPr>
          <w:rFonts w:eastAsia="Times New Roman"/>
          <w:color w:val="000000"/>
        </w:rPr>
        <w:t xml:space="preserve">focused on </w:t>
      </w:r>
      <w:r w:rsidR="00E373E5">
        <w:rPr>
          <w:rFonts w:eastAsia="Times New Roman"/>
          <w:color w:val="000000"/>
        </w:rPr>
        <w:t xml:space="preserve">the experience of intimate relationships </w:t>
      </w:r>
      <w:r>
        <w:rPr>
          <w:rFonts w:eastAsia="Times New Roman"/>
          <w:color w:val="000000"/>
        </w:rPr>
        <w:t xml:space="preserve">in young adults </w:t>
      </w:r>
      <w:r w:rsidR="00D712B3">
        <w:rPr>
          <w:rFonts w:eastAsia="Times New Roman"/>
          <w:color w:val="000000"/>
        </w:rPr>
        <w:t xml:space="preserve">(mean age 21 years) </w:t>
      </w:r>
      <w:r w:rsidR="00341375">
        <w:rPr>
          <w:rFonts w:eastAsia="Times New Roman"/>
          <w:color w:val="000000"/>
        </w:rPr>
        <w:t xml:space="preserve">with PAH. </w:t>
      </w:r>
      <w:r w:rsidR="00E373E5">
        <w:rPr>
          <w:rFonts w:eastAsia="Times New Roman"/>
          <w:color w:val="000000"/>
        </w:rPr>
        <w:t xml:space="preserve">Many participants in this study had experienced rejection when disclosing their HIV status to partners. Some individuals, however, had never disclosed to partners and </w:t>
      </w:r>
      <w:r>
        <w:rPr>
          <w:rFonts w:eastAsia="Times New Roman"/>
          <w:color w:val="000000"/>
        </w:rPr>
        <w:t xml:space="preserve">reported a range of strategies to manage intimacy, including delaying dating, terminating relationships and ‘taking it slow’. </w:t>
      </w:r>
    </w:p>
    <w:p w:rsidR="00A24E6B" w:rsidRDefault="00A24E6B" w:rsidP="00CC2E6C">
      <w:pPr>
        <w:spacing w:line="480" w:lineRule="auto"/>
        <w:rPr>
          <w:rFonts w:eastAsia="Times New Roman"/>
          <w:color w:val="000000"/>
        </w:rPr>
      </w:pPr>
    </w:p>
    <w:p w:rsidR="00A24E6B" w:rsidRDefault="00341375" w:rsidP="003B5850">
      <w:pPr>
        <w:spacing w:line="480" w:lineRule="auto"/>
        <w:outlineLvl w:val="0"/>
      </w:pPr>
      <w:r>
        <w:t>The current</w:t>
      </w:r>
      <w:r w:rsidR="00A24E6B">
        <w:t xml:space="preserve"> study </w:t>
      </w:r>
      <w:r w:rsidR="00E373E5">
        <w:t>filled a gap in the literature by examining</w:t>
      </w:r>
      <w:r w:rsidR="00A24E6B">
        <w:t xml:space="preserve"> how young </w:t>
      </w:r>
      <w:r w:rsidR="00A24E6B" w:rsidRPr="004D1ADA">
        <w:t>adults</w:t>
      </w:r>
      <w:r w:rsidR="00A24E6B">
        <w:t xml:space="preserve"> with PAH in the UK negotiate disclosure challenges in their intimate relationships. The UK population of young adults with PAH is distinct from the US population</w:t>
      </w:r>
      <w:r w:rsidR="001B3A12">
        <w:t xml:space="preserve"> (where most studies have taken place)</w:t>
      </w:r>
      <w:r w:rsidR="00A24E6B">
        <w:t xml:space="preserve"> in being largely of sub-Saharan African origins with a significant proportion born overseas </w:t>
      </w:r>
      <w:r w:rsidR="00A24E6B">
        <w:fldChar w:fldCharType="begin"/>
      </w:r>
      <w:r w:rsidR="00A24E6B">
        <w:instrText xml:space="preserve"> ADDIN EN.CITE &lt;EndNote&gt;&lt;Cite&gt;&lt;Author&gt;CHIPS&lt;/Author&gt;&lt;Year&gt;2014&lt;/Year&gt;&lt;RecNum&gt;172&lt;/RecNum&gt;&lt;DisplayText&gt;(CHIPS, 2014)&lt;/DisplayText&gt;&lt;record&gt;&lt;rec-number&gt;172&lt;/rec-number&gt;&lt;foreign-keys&gt;&lt;key app="EN" db-id="zerrvfxvt2pzrpeftrjpa92x5asfazzexfat"&gt;172&lt;/key&gt;&lt;/foreign-keys&gt;&lt;ref-type name="Report"&gt;27&lt;/ref-type&gt;&lt;contributors&gt;&lt;authors&gt;&lt;author&gt;CHIPS&lt;/author&gt;&lt;/authors&gt;&lt;/contributors&gt;&lt;titles&gt;&lt;title&gt;Collaborative HIV Paediatric Study Report 2014&lt;/title&gt;&lt;/titles&gt;&lt;dates&gt;&lt;year&gt;2014&lt;/year&gt;&lt;/dates&gt;&lt;urls&gt;&lt;/urls&gt;&lt;/record&gt;&lt;/Cite&gt;&lt;/EndNote&gt;</w:instrText>
      </w:r>
      <w:r w:rsidR="00A24E6B">
        <w:fldChar w:fldCharType="separate"/>
      </w:r>
      <w:r w:rsidR="00A24E6B">
        <w:rPr>
          <w:noProof/>
        </w:rPr>
        <w:t>(</w:t>
      </w:r>
      <w:hyperlink w:anchor="_ENREF_6" w:tooltip="CHIPS, 2014 #172" w:history="1">
        <w:r w:rsidR="00CC2C7C">
          <w:rPr>
            <w:noProof/>
          </w:rPr>
          <w:t>CHIPS, 2014</w:t>
        </w:r>
      </w:hyperlink>
      <w:r w:rsidR="00A24E6B">
        <w:rPr>
          <w:noProof/>
        </w:rPr>
        <w:t>)</w:t>
      </w:r>
      <w:r w:rsidR="00A24E6B">
        <w:fldChar w:fldCharType="end"/>
      </w:r>
      <w:r w:rsidR="00A24E6B">
        <w:t>.</w:t>
      </w:r>
    </w:p>
    <w:p w:rsidR="00A24E6B" w:rsidRDefault="00A24E6B" w:rsidP="00CC2E6C">
      <w:pPr>
        <w:spacing w:line="480" w:lineRule="auto"/>
        <w:outlineLvl w:val="0"/>
        <w:rPr>
          <w:b/>
          <w:bCs/>
        </w:rPr>
      </w:pPr>
    </w:p>
    <w:p w:rsidR="00A24E6B" w:rsidRDefault="00A24E6B">
      <w:pPr>
        <w:widowControl/>
        <w:suppressAutoHyphens w:val="0"/>
        <w:spacing w:after="200" w:line="276" w:lineRule="auto"/>
        <w:rPr>
          <w:b/>
          <w:bCs/>
        </w:rPr>
      </w:pPr>
      <w:r>
        <w:rPr>
          <w:b/>
          <w:bCs/>
        </w:rPr>
        <w:br w:type="page"/>
      </w:r>
    </w:p>
    <w:p w:rsidR="00A24E6B" w:rsidRDefault="00A24E6B" w:rsidP="00CC2E6C">
      <w:pPr>
        <w:spacing w:line="480" w:lineRule="auto"/>
        <w:outlineLvl w:val="0"/>
        <w:rPr>
          <w:b/>
          <w:bCs/>
        </w:rPr>
      </w:pPr>
      <w:r w:rsidRPr="00C11F29">
        <w:rPr>
          <w:b/>
          <w:bCs/>
        </w:rPr>
        <w:lastRenderedPageBreak/>
        <w:t>METHOD</w:t>
      </w:r>
    </w:p>
    <w:p w:rsidR="00A24E6B" w:rsidRDefault="00A24E6B" w:rsidP="00CC2E6C">
      <w:pPr>
        <w:tabs>
          <w:tab w:val="left" w:pos="1440"/>
        </w:tabs>
        <w:spacing w:line="480" w:lineRule="auto"/>
        <w:rPr>
          <w:b/>
          <w:bCs/>
        </w:rPr>
      </w:pPr>
    </w:p>
    <w:p w:rsidR="00A24E6B" w:rsidRDefault="00391C1D" w:rsidP="00CC2E6C">
      <w:pPr>
        <w:spacing w:line="480" w:lineRule="auto"/>
        <w:outlineLvl w:val="0"/>
        <w:rPr>
          <w:b/>
          <w:bCs/>
        </w:rPr>
      </w:pPr>
      <w:r>
        <w:rPr>
          <w:b/>
          <w:bCs/>
        </w:rPr>
        <w:t>Design</w:t>
      </w:r>
      <w:r w:rsidR="00ED2D57">
        <w:rPr>
          <w:b/>
          <w:bCs/>
        </w:rPr>
        <w:t xml:space="preserve"> and setting</w:t>
      </w:r>
    </w:p>
    <w:p w:rsidR="00A24E6B" w:rsidRPr="005948FA" w:rsidRDefault="00A24E6B" w:rsidP="005948FA">
      <w:pPr>
        <w:spacing w:line="480" w:lineRule="auto"/>
        <w:outlineLvl w:val="0"/>
        <w:rPr>
          <w:b/>
          <w:bCs/>
        </w:rPr>
      </w:pPr>
      <w:r>
        <w:t>The study used a qualitative cross-sectional design</w:t>
      </w:r>
      <w:r w:rsidR="00CA4800">
        <w:t xml:space="preserve"> with in-depth semi-structured interviews</w:t>
      </w:r>
      <w:r>
        <w:t>.  Participants were recruited from a multidisciplinary London N</w:t>
      </w:r>
      <w:r w:rsidR="00CB5B23">
        <w:t>ational Health Service (N</w:t>
      </w:r>
      <w:r>
        <w:t>HS</w:t>
      </w:r>
      <w:r w:rsidR="00CB5B23">
        <w:t>)</w:t>
      </w:r>
      <w:r>
        <w:t xml:space="preserve"> clinic for 16-25 year olds, with a caseload of</w:t>
      </w:r>
      <w:r w:rsidR="00E07330">
        <w:t xml:space="preserve"> approximately</w:t>
      </w:r>
      <w:r>
        <w:t xml:space="preserve"> </w:t>
      </w:r>
      <w:r w:rsidRPr="005948FA">
        <w:t>65 individuals with PAH.</w:t>
      </w:r>
      <w:r w:rsidR="00391C1D">
        <w:t xml:space="preserve"> </w:t>
      </w:r>
    </w:p>
    <w:p w:rsidR="00A24E6B" w:rsidRDefault="00A24E6B" w:rsidP="005E31E6">
      <w:pPr>
        <w:spacing w:line="480" w:lineRule="auto"/>
        <w:rPr>
          <w:b/>
          <w:bCs/>
        </w:rPr>
      </w:pPr>
    </w:p>
    <w:p w:rsidR="00A24E6B" w:rsidRPr="005E31E6" w:rsidRDefault="00A24E6B" w:rsidP="005E31E6">
      <w:pPr>
        <w:spacing w:line="480" w:lineRule="auto"/>
        <w:rPr>
          <w:b/>
          <w:bCs/>
        </w:rPr>
      </w:pPr>
      <w:r>
        <w:rPr>
          <w:b/>
          <w:bCs/>
        </w:rPr>
        <w:t xml:space="preserve">Participants </w:t>
      </w:r>
    </w:p>
    <w:p w:rsidR="00391C1D" w:rsidRDefault="00391C1D" w:rsidP="009956D9">
      <w:pPr>
        <w:spacing w:line="480" w:lineRule="auto"/>
      </w:pPr>
      <w:r>
        <w:t>Inclusion cri</w:t>
      </w:r>
      <w:r w:rsidR="00B10F28">
        <w:t xml:space="preserve">teria were that individuals </w:t>
      </w:r>
      <w:r>
        <w:t>h</w:t>
      </w:r>
      <w:r w:rsidR="00B10F28">
        <w:t xml:space="preserve">ad </w:t>
      </w:r>
      <w:proofErr w:type="spellStart"/>
      <w:r w:rsidR="00B10F28">
        <w:t>perinatally</w:t>
      </w:r>
      <w:proofErr w:type="spellEnd"/>
      <w:r w:rsidR="00B10F28">
        <w:t>-acquired HIV,</w:t>
      </w:r>
      <w:r>
        <w:t xml:space="preserve"> between 17-25 yea</w:t>
      </w:r>
      <w:r w:rsidR="00B10F28">
        <w:t xml:space="preserve">rs at the time of interview and </w:t>
      </w:r>
      <w:r>
        <w:t>currently in an intimate relationship, or had been in at least one intimate relationship previously</w:t>
      </w:r>
      <w:r w:rsidR="00B10F28">
        <w:t>. An</w:t>
      </w:r>
      <w:r>
        <w:t xml:space="preserve"> intimate relationship was defined as the romantic and/or sexual relationship a person would have with </w:t>
      </w:r>
      <w:r w:rsidR="009956D9">
        <w:t>a ‘boyfriend’ or ‘girlfriend’ (</w:t>
      </w:r>
      <w:r>
        <w:t>ei</w:t>
      </w:r>
      <w:r w:rsidR="00341375">
        <w:t>ther regular or casual</w:t>
      </w:r>
      <w:r w:rsidR="009956D9">
        <w:t>)</w:t>
      </w:r>
      <w:r w:rsidR="00B10F28">
        <w:t xml:space="preserve">.  Participants needed to have </w:t>
      </w:r>
      <w:r>
        <w:t>been fully dis</w:t>
      </w:r>
      <w:r w:rsidR="00341375">
        <w:t xml:space="preserve">closed to about their HIV by age </w:t>
      </w:r>
      <w:r>
        <w:t>16, including the ’naming' of their diagnosis.</w:t>
      </w:r>
    </w:p>
    <w:p w:rsidR="009956D9" w:rsidRDefault="009956D9" w:rsidP="00CC2E6C">
      <w:pPr>
        <w:spacing w:line="480" w:lineRule="auto"/>
      </w:pPr>
    </w:p>
    <w:p w:rsidR="00A24E6B" w:rsidRDefault="00A24E6B" w:rsidP="00CC2E6C">
      <w:pPr>
        <w:spacing w:line="480" w:lineRule="auto"/>
      </w:pPr>
      <w:r>
        <w:t>The sample comprised seven pe</w:t>
      </w:r>
      <w:r w:rsidR="009956D9">
        <w:t>ople with PAH, aged 18-23 years</w:t>
      </w:r>
      <w:r>
        <w:t xml:space="preserve">.  Demographic </w:t>
      </w:r>
      <w:r w:rsidR="00341375">
        <w:t xml:space="preserve">and clinical </w:t>
      </w:r>
      <w:r>
        <w:t xml:space="preserve">characteristics are presented in Table 1.   </w:t>
      </w:r>
    </w:p>
    <w:p w:rsidR="00A24E6B" w:rsidRDefault="00A24E6B" w:rsidP="00CC2E6C">
      <w:pPr>
        <w:suppressAutoHyphens w:val="0"/>
        <w:spacing w:line="480" w:lineRule="auto"/>
      </w:pPr>
    </w:p>
    <w:p w:rsidR="00A24E6B" w:rsidRPr="001F2352" w:rsidRDefault="00A24E6B" w:rsidP="00CC2E6C">
      <w:pPr>
        <w:suppressAutoHyphens w:val="0"/>
        <w:spacing w:line="480" w:lineRule="auto"/>
        <w:jc w:val="center"/>
        <w:rPr>
          <w:b/>
          <w:bCs/>
        </w:rPr>
      </w:pPr>
      <w:r>
        <w:rPr>
          <w:b/>
          <w:bCs/>
        </w:rPr>
        <w:t>TABLE 1 HERE</w:t>
      </w:r>
    </w:p>
    <w:p w:rsidR="00A24E6B" w:rsidRDefault="00A24E6B" w:rsidP="00CC2E6C">
      <w:pPr>
        <w:suppressAutoHyphens w:val="0"/>
        <w:spacing w:line="480" w:lineRule="auto"/>
        <w:outlineLvl w:val="0"/>
        <w:rPr>
          <w:b/>
          <w:bCs/>
        </w:rPr>
      </w:pPr>
    </w:p>
    <w:p w:rsidR="00A24E6B" w:rsidRDefault="00A24E6B" w:rsidP="00CC2E6C">
      <w:pPr>
        <w:suppressAutoHyphens w:val="0"/>
        <w:spacing w:line="480" w:lineRule="auto"/>
        <w:outlineLvl w:val="0"/>
        <w:rPr>
          <w:b/>
          <w:bCs/>
        </w:rPr>
      </w:pPr>
      <w:r>
        <w:rPr>
          <w:b/>
          <w:bCs/>
        </w:rPr>
        <w:t>Ethics</w:t>
      </w:r>
      <w:r w:rsidR="00260D1E">
        <w:rPr>
          <w:b/>
          <w:bCs/>
        </w:rPr>
        <w:t xml:space="preserve"> and procedure</w:t>
      </w:r>
    </w:p>
    <w:p w:rsidR="00A24E6B" w:rsidRDefault="00A24E6B" w:rsidP="005948FA">
      <w:pPr>
        <w:spacing w:line="480" w:lineRule="auto"/>
      </w:pPr>
      <w:r>
        <w:t xml:space="preserve">Ethical approval was obtained from NHS and University committees. </w:t>
      </w:r>
      <w:r w:rsidR="00ED2D57">
        <w:t xml:space="preserve">Clinicians </w:t>
      </w:r>
      <w:r w:rsidR="00341375">
        <w:t>identified clients who met</w:t>
      </w:r>
      <w:r w:rsidR="00ED2D57">
        <w:t xml:space="preserve"> inclusion criteria and introduced the study to them. If clients were willing to be seen by the first author (CG) they were led through the study information sheet and consent form (by CG).</w:t>
      </w:r>
      <w:r>
        <w:t xml:space="preserve">After informed consent was obtained, participants were interviewed </w:t>
      </w:r>
      <w:r>
        <w:lastRenderedPageBreak/>
        <w:t>using a se</w:t>
      </w:r>
      <w:r w:rsidR="00341375">
        <w:t>mi-structured interview guide (</w:t>
      </w:r>
      <w:r w:rsidR="009956D9">
        <w:t>generated in collaboration with the Children’s HIV Association (CHIVA) youth committee</w:t>
      </w:r>
      <w:r w:rsidR="00341375">
        <w:t>)</w:t>
      </w:r>
      <w:r w:rsidR="009956D9">
        <w:t>. I</w:t>
      </w:r>
      <w:r w:rsidR="00353EAF">
        <w:t xml:space="preserve">nterviews were conducted in </w:t>
      </w:r>
      <w:r w:rsidR="00441B9D">
        <w:t xml:space="preserve">clinic by CG, taking </w:t>
      </w:r>
      <w:r w:rsidR="00353EAF">
        <w:t xml:space="preserve">between 50 and 90 minutes, </w:t>
      </w:r>
      <w:r w:rsidR="009956D9">
        <w:t>recorded using a digital recorder and transcribed verbatim (by CG).</w:t>
      </w:r>
    </w:p>
    <w:p w:rsidR="00A24E6B" w:rsidRDefault="00A24E6B" w:rsidP="00CC2E6C">
      <w:pPr>
        <w:spacing w:line="480" w:lineRule="auto"/>
        <w:rPr>
          <w:b/>
          <w:bCs/>
        </w:rPr>
      </w:pPr>
    </w:p>
    <w:p w:rsidR="00A24E6B" w:rsidRDefault="00A24E6B" w:rsidP="00CC2E6C">
      <w:pPr>
        <w:spacing w:line="480" w:lineRule="auto"/>
      </w:pPr>
      <w:r>
        <w:rPr>
          <w:b/>
          <w:bCs/>
        </w:rPr>
        <w:t>Analysis</w:t>
      </w:r>
    </w:p>
    <w:p w:rsidR="00A24E6B" w:rsidRPr="00353EAF" w:rsidRDefault="00441B9D" w:rsidP="00CC2E6C">
      <w:pPr>
        <w:spacing w:line="480" w:lineRule="auto"/>
      </w:pPr>
      <w:r>
        <w:t>D</w:t>
      </w:r>
      <w:r w:rsidR="00A24E6B">
        <w:t xml:space="preserve">ata was analysed </w:t>
      </w:r>
      <w:r w:rsidR="00353EAF">
        <w:t xml:space="preserve">using </w:t>
      </w:r>
      <w:r w:rsidR="00A24E6B">
        <w:t>Interpretative Phenomenological Analysis (IPA)</w:t>
      </w:r>
      <w:r w:rsidR="00A24E6B">
        <w:fldChar w:fldCharType="begin"/>
      </w:r>
      <w:r w:rsidR="00A24E6B">
        <w:instrText xml:space="preserve"> ADDIN EN.CITE &lt;EndNote&gt;&lt;Cite&gt;&lt;Author&gt;Smith&lt;/Author&gt;&lt;Year&gt;2009&lt;/Year&gt;&lt;RecNum&gt;164&lt;/RecNum&gt;&lt;DisplayText&gt;(Smith, Flowers, &amp;amp; Larkin, 2009)&lt;/DisplayText&gt;&lt;record&gt;&lt;rec-number&gt;164&lt;/rec-number&gt;&lt;foreign-keys&gt;&lt;key app="EN" db-id="zerrvfxvt2pzrpeftrjpa92x5asfazzexfat"&gt;164&lt;/key&gt;&lt;/foreign-keys&gt;&lt;ref-type name="Book"&gt;6&lt;/ref-type&gt;&lt;contributors&gt;&lt;authors&gt;&lt;author&gt;Smith, J.A.&lt;/author&gt;&lt;author&gt;Flowers, P.&lt;/author&gt;&lt;author&gt;Larkin, M.&lt;/author&gt;&lt;/authors&gt;&lt;/contributors&gt;&lt;titles&gt;&lt;title&gt;Interpretative Phenomenological Analysis&lt;/title&gt;&lt;/titles&gt;&lt;dates&gt;&lt;year&gt;2009&lt;/year&gt;&lt;/dates&gt;&lt;pub-location&gt;London&lt;/pub-location&gt;&lt;publisher&gt;Sage&lt;/publisher&gt;&lt;urls&gt;&lt;/urls&gt;&lt;/record&gt;&lt;/Cite&gt;&lt;/EndNote&gt;</w:instrText>
      </w:r>
      <w:r w:rsidR="00A24E6B">
        <w:fldChar w:fldCharType="separate"/>
      </w:r>
      <w:r w:rsidR="00A24E6B">
        <w:rPr>
          <w:noProof/>
        </w:rPr>
        <w:t>(</w:t>
      </w:r>
      <w:hyperlink w:anchor="_ENREF_19" w:tooltip="Smith, 2009 #164" w:history="1">
        <w:r w:rsidR="00CC2C7C">
          <w:rPr>
            <w:noProof/>
          </w:rPr>
          <w:t>Smith, Flowers, &amp; Larkin, 2009</w:t>
        </w:r>
      </w:hyperlink>
      <w:r w:rsidR="00A24E6B">
        <w:rPr>
          <w:noProof/>
        </w:rPr>
        <w:t>)</w:t>
      </w:r>
      <w:r w:rsidR="00A24E6B">
        <w:fldChar w:fldCharType="end"/>
      </w:r>
      <w:r w:rsidR="00A24E6B">
        <w:t xml:space="preserve">.  For each transcript, initial coding was </w:t>
      </w:r>
      <w:r w:rsidR="00353EAF">
        <w:t xml:space="preserve">followed by </w:t>
      </w:r>
      <w:r w:rsidR="00A24E6B">
        <w:t>desc</w:t>
      </w:r>
      <w:r w:rsidR="00A24E6B" w:rsidRPr="00A9775D">
        <w:rPr>
          <w:rFonts w:eastAsia="Times New Roman"/>
        </w:rPr>
        <w:t>riptive</w:t>
      </w:r>
      <w:r w:rsidR="00A24E6B">
        <w:rPr>
          <w:rFonts w:eastAsia="Times New Roman"/>
        </w:rPr>
        <w:t>/phenomenological and interpretative analysis.  These observations were then transformed into emerging themes.  In addition to this idiographic focus, individual themes were examined together to establish conceptual links and develop a set of master/subordinate themes.  For this article, a subset of the full range of themes from a larger study is presented, those that relate to how HIV disclosure was managed within intimate relationships.</w:t>
      </w:r>
      <w:r w:rsidR="00353EAF">
        <w:rPr>
          <w:rFonts w:eastAsia="Times New Roman"/>
        </w:rPr>
        <w:t xml:space="preserve"> </w:t>
      </w:r>
      <w:r w:rsidR="00BE6CEC">
        <w:rPr>
          <w:rFonts w:eastAsia="Times New Roman"/>
        </w:rPr>
        <w:t xml:space="preserve">Pseudonyms are used throughout. </w:t>
      </w:r>
    </w:p>
    <w:p w:rsidR="009956D9" w:rsidRDefault="009956D9" w:rsidP="00CC2E6C">
      <w:pPr>
        <w:spacing w:line="480" w:lineRule="auto"/>
        <w:rPr>
          <w:rFonts w:eastAsia="Times New Roman"/>
        </w:rPr>
      </w:pPr>
    </w:p>
    <w:p w:rsidR="009956D9" w:rsidRDefault="009956D9" w:rsidP="00CC2E6C">
      <w:pPr>
        <w:spacing w:line="480" w:lineRule="auto"/>
        <w:rPr>
          <w:rFonts w:eastAsia="Times New Roman"/>
          <w:b/>
        </w:rPr>
      </w:pPr>
      <w:r>
        <w:rPr>
          <w:rFonts w:eastAsia="Times New Roman"/>
          <w:b/>
        </w:rPr>
        <w:t>Quality</w:t>
      </w:r>
    </w:p>
    <w:p w:rsidR="009956D9" w:rsidRPr="009956D9" w:rsidRDefault="005E2687" w:rsidP="00CC2E6C">
      <w:pPr>
        <w:spacing w:line="480" w:lineRule="auto"/>
      </w:pPr>
      <w:r>
        <w:t xml:space="preserve">Quality standards </w:t>
      </w:r>
      <w:r w:rsidR="00ED2D57">
        <w:fldChar w:fldCharType="begin"/>
      </w:r>
      <w:r w:rsidR="00ED2D57">
        <w:instrText xml:space="preserve"> ADDIN EN.CITE &lt;EndNote&gt;&lt;Cite&gt;&lt;Author&gt;Elliott&lt;/Author&gt;&lt;Year&gt;1999&lt;/Year&gt;&lt;RecNum&gt;170&lt;/RecNum&gt;&lt;DisplayText&gt;(Elliott, Fischer, &amp;amp; Rennie, 1999)&lt;/DisplayText&gt;&lt;record&gt;&lt;rec-number&gt;170&lt;/rec-number&gt;&lt;foreign-keys&gt;&lt;key app="EN" db-id="zerrvfxvt2pzrpeftrjpa92x5asfazzexfat"&gt;170&lt;/key&gt;&lt;/foreign-keys&gt;&lt;ref-type name="Journal Article"&gt;17&lt;/ref-type&gt;&lt;contributors&gt;&lt;authors&gt;&lt;author&gt;Elliott, R.&lt;/author&gt;&lt;author&gt;Fischer, C. T.&lt;/author&gt;&lt;author&gt;Rennie, D. L.&lt;/author&gt;&lt;/authors&gt;&lt;/contributors&gt;&lt;auth-address&gt;Department of Psychology, University of Toledo, Ohio 43606, USA. fac0029@uoft01.utoledo.edu&lt;/auth-address&gt;&lt;titles&gt;&lt;title&gt;Evolving guidelines for publication of qualitative research studies in psychology and related fields&lt;/title&gt;&lt;secondary-title&gt;Br J Clin Psychol&lt;/secondary-title&gt;&lt;alt-title&gt;The British journal of clinical psychology / the British Psychological Society&lt;/alt-title&gt;&lt;/titles&gt;&lt;periodical&gt;&lt;full-title&gt;Br J Clin Psychol&lt;/full-title&gt;&lt;abbr-1&gt;The British journal of clinical psychology / the British Psychological Society&lt;/abbr-1&gt;&lt;/periodical&gt;&lt;alt-periodical&gt;&lt;full-title&gt;Br J Clin Psychol&lt;/full-title&gt;&lt;abbr-1&gt;The British journal of clinical psychology / the British Psychological Society&lt;/abbr-1&gt;&lt;/alt-periodical&gt;&lt;pages&gt;215-29&lt;/pages&gt;&lt;volume&gt;38 (Pt 3)&lt;/volume&gt;&lt;keywords&gt;&lt;keyword&gt;*Guidelines as Topic&lt;/keyword&gt;&lt;keyword&gt;Peer Review, Research/*standards&lt;/keyword&gt;&lt;keyword&gt;Psychology/methods/*standards&lt;/keyword&gt;&lt;keyword&gt;Publications/*standards&lt;/keyword&gt;&lt;keyword&gt;Quality Control&lt;/keyword&gt;&lt;keyword&gt;*Research Design&lt;/keyword&gt;&lt;/keywords&gt;&lt;dates&gt;&lt;year&gt;1999&lt;/year&gt;&lt;pub-dates&gt;&lt;date&gt;Sep&lt;/date&gt;&lt;/pub-dates&gt;&lt;/dates&gt;&lt;isbn&gt;0144-6657 (Print)&amp;#xD;0144-6657 (Linking)&lt;/isbn&gt;&lt;accession-num&gt;10532145&lt;/accession-num&gt;&lt;urls&gt;&lt;related-urls&gt;&lt;url&gt;http://www.ncbi.nlm.nih.gov/pubmed/10532145&lt;/url&gt;&lt;/related-urls&gt;&lt;/urls&gt;&lt;/record&gt;&lt;/Cite&gt;&lt;/EndNote&gt;</w:instrText>
      </w:r>
      <w:r w:rsidR="00ED2D57">
        <w:fldChar w:fldCharType="separate"/>
      </w:r>
      <w:r w:rsidR="00ED2D57">
        <w:rPr>
          <w:noProof/>
        </w:rPr>
        <w:t>(</w:t>
      </w:r>
      <w:hyperlink w:anchor="_ENREF_9" w:tooltip="Elliott, 1999 #170" w:history="1">
        <w:r w:rsidR="00CC2C7C">
          <w:rPr>
            <w:noProof/>
          </w:rPr>
          <w:t>Elliott, Fischer, &amp; Rennie, 1999</w:t>
        </w:r>
      </w:hyperlink>
      <w:r w:rsidR="00ED2D57">
        <w:rPr>
          <w:noProof/>
        </w:rPr>
        <w:t>)</w:t>
      </w:r>
      <w:r w:rsidR="00ED2D57">
        <w:fldChar w:fldCharType="end"/>
      </w:r>
      <w:r w:rsidR="00ED2D57">
        <w:t xml:space="preserve"> were adopted. </w:t>
      </w:r>
      <w:r w:rsidR="00441B9D">
        <w:t xml:space="preserve">The sample was </w:t>
      </w:r>
      <w:r w:rsidR="00ED2D57">
        <w:t>situate</w:t>
      </w:r>
      <w:r w:rsidR="00441B9D">
        <w:t xml:space="preserve">d </w:t>
      </w:r>
      <w:r w:rsidR="00ED2D57">
        <w:t xml:space="preserve">(through providing demographic and clinical data), the analysis </w:t>
      </w:r>
      <w:r w:rsidR="005B54A8">
        <w:t>was grounded in examples</w:t>
      </w:r>
      <w:proofErr w:type="gramStart"/>
      <w:r w:rsidR="005B54A8">
        <w:t xml:space="preserve">, </w:t>
      </w:r>
      <w:r w:rsidR="00ED2D57">
        <w:t xml:space="preserve"> credibility</w:t>
      </w:r>
      <w:proofErr w:type="gramEnd"/>
      <w:r w:rsidR="00ED2D57">
        <w:t xml:space="preserve"> checks</w:t>
      </w:r>
      <w:r w:rsidR="00525B60">
        <w:t xml:space="preserve"> of </w:t>
      </w:r>
      <w:r w:rsidR="005B54A8">
        <w:t xml:space="preserve">the first author’s </w:t>
      </w:r>
      <w:r w:rsidR="00525B60">
        <w:t>coding</w:t>
      </w:r>
      <w:r w:rsidR="005B54A8">
        <w:t xml:space="preserve"> were used</w:t>
      </w:r>
      <w:r w:rsidR="00ED2D57">
        <w:t xml:space="preserve"> (by the second author, ME) an</w:t>
      </w:r>
      <w:r w:rsidR="005B54A8">
        <w:t>d</w:t>
      </w:r>
      <w:r w:rsidR="00353EAF">
        <w:t xml:space="preserve"> reflexivity</w:t>
      </w:r>
      <w:r w:rsidR="005B54A8">
        <w:t xml:space="preserve"> was maintained</w:t>
      </w:r>
      <w:r w:rsidR="00353EAF">
        <w:t xml:space="preserve"> (</w:t>
      </w:r>
      <w:r w:rsidR="00A130C1">
        <w:t xml:space="preserve">using </w:t>
      </w:r>
      <w:r w:rsidR="00ED2D57">
        <w:t xml:space="preserve">a reflective journal). </w:t>
      </w:r>
    </w:p>
    <w:p w:rsidR="00A24E6B" w:rsidRDefault="00A24E6B" w:rsidP="00CC2E6C">
      <w:pPr>
        <w:spacing w:line="480" w:lineRule="auto"/>
      </w:pPr>
    </w:p>
    <w:p w:rsidR="00A24E6B" w:rsidRDefault="00A24E6B">
      <w:pPr>
        <w:widowControl/>
        <w:suppressAutoHyphens w:val="0"/>
        <w:spacing w:after="200" w:line="276" w:lineRule="auto"/>
        <w:rPr>
          <w:b/>
          <w:bCs/>
        </w:rPr>
      </w:pPr>
      <w:r>
        <w:rPr>
          <w:b/>
          <w:bCs/>
        </w:rPr>
        <w:br w:type="page"/>
      </w:r>
    </w:p>
    <w:p w:rsidR="00A24E6B" w:rsidRPr="00544259" w:rsidRDefault="00A24E6B" w:rsidP="005948FA">
      <w:pPr>
        <w:widowControl/>
        <w:suppressAutoHyphens w:val="0"/>
        <w:spacing w:after="200" w:line="276" w:lineRule="auto"/>
        <w:rPr>
          <w:b/>
          <w:bCs/>
        </w:rPr>
      </w:pPr>
      <w:r w:rsidRPr="00544259">
        <w:rPr>
          <w:b/>
          <w:bCs/>
        </w:rPr>
        <w:lastRenderedPageBreak/>
        <w:t>RESULTS</w:t>
      </w:r>
    </w:p>
    <w:p w:rsidR="00A24E6B" w:rsidRDefault="00A24E6B" w:rsidP="00CC2E6C">
      <w:pPr>
        <w:spacing w:line="480" w:lineRule="auto"/>
      </w:pPr>
    </w:p>
    <w:p w:rsidR="00A24E6B" w:rsidRDefault="00A24E6B" w:rsidP="00CC2E6C">
      <w:pPr>
        <w:spacing w:line="480" w:lineRule="auto"/>
      </w:pPr>
      <w:r>
        <w:t>Participants used a range of strategies with</w:t>
      </w:r>
      <w:r w:rsidR="00BD5B34">
        <w:t>in</w:t>
      </w:r>
      <w:r w:rsidR="008B2A46">
        <w:t xml:space="preserve"> </w:t>
      </w:r>
      <w:r>
        <w:t xml:space="preserve">intimate relationships to manage HIV disclosure. Often strategies </w:t>
      </w:r>
      <w:r w:rsidR="007E7EC2">
        <w:t xml:space="preserve">served </w:t>
      </w:r>
      <w:r>
        <w:t xml:space="preserve">to either avoid HIV disclosure completely, or to minimise the risk of rejection if disclosure </w:t>
      </w:r>
      <w:r w:rsidR="007E7EC2">
        <w:t xml:space="preserve">took </w:t>
      </w:r>
      <w:r>
        <w:t>place. Four themes were elicited.</w:t>
      </w:r>
    </w:p>
    <w:p w:rsidR="00A24E6B" w:rsidRDefault="00A24E6B" w:rsidP="00CC2E6C">
      <w:pPr>
        <w:spacing w:line="480" w:lineRule="auto"/>
      </w:pPr>
    </w:p>
    <w:p w:rsidR="00A24E6B" w:rsidRDefault="00A24E6B" w:rsidP="001C264C">
      <w:pPr>
        <w:rPr>
          <w:b/>
          <w:bCs/>
        </w:rPr>
      </w:pPr>
      <w:r>
        <w:rPr>
          <w:b/>
          <w:bCs/>
        </w:rPr>
        <w:t>Decisions about starting, continuing or resuming relationships shaped by disclosure</w:t>
      </w:r>
    </w:p>
    <w:p w:rsidR="00A24E6B" w:rsidRPr="000C427F" w:rsidRDefault="00A24E6B" w:rsidP="001C264C">
      <w:pPr>
        <w:pStyle w:val="ListParagraph"/>
        <w:spacing w:line="480" w:lineRule="auto"/>
        <w:rPr>
          <w:b/>
          <w:bCs/>
        </w:rPr>
      </w:pPr>
      <w:r w:rsidRPr="000C427F">
        <w:rPr>
          <w:b/>
          <w:bCs/>
        </w:rPr>
        <w:t xml:space="preserve"> </w:t>
      </w:r>
    </w:p>
    <w:p w:rsidR="00A24E6B" w:rsidRDefault="00A24E6B" w:rsidP="001C264C">
      <w:pPr>
        <w:spacing w:line="480" w:lineRule="auto"/>
      </w:pPr>
      <w:r>
        <w:t>F</w:t>
      </w:r>
      <w:r w:rsidRPr="005C158A">
        <w:t>ive</w:t>
      </w:r>
      <w:r>
        <w:t xml:space="preserve"> of the 7</w:t>
      </w:r>
      <w:r w:rsidRPr="005C158A">
        <w:t xml:space="preserve"> participants were </w:t>
      </w:r>
      <w:r>
        <w:t xml:space="preserve">currently not in regular </w:t>
      </w:r>
      <w:r w:rsidRPr="005C158A">
        <w:t>relationships</w:t>
      </w:r>
      <w:r>
        <w:t>. Although the absence of regular partners</w:t>
      </w:r>
      <w:r w:rsidRPr="005C158A">
        <w:t xml:space="preserve"> was not </w:t>
      </w:r>
      <w:r>
        <w:t xml:space="preserve">always explained </w:t>
      </w:r>
      <w:r w:rsidRPr="005C158A">
        <w:t xml:space="preserve">in </w:t>
      </w:r>
      <w:r>
        <w:t>relation to HIV disclosure</w:t>
      </w:r>
      <w:r w:rsidRPr="005C158A">
        <w:t xml:space="preserve">, </w:t>
      </w:r>
      <w:r>
        <w:t>sometimes participants admitted that anticipatin</w:t>
      </w:r>
      <w:r w:rsidR="00460680">
        <w:t xml:space="preserve">g rejection affected </w:t>
      </w:r>
      <w:r>
        <w:t>relationship decisions:</w:t>
      </w:r>
    </w:p>
    <w:p w:rsidR="00A24E6B" w:rsidRDefault="00A24E6B" w:rsidP="001C264C">
      <w:pPr>
        <w:spacing w:line="480" w:lineRule="auto"/>
      </w:pPr>
    </w:p>
    <w:p w:rsidR="00A24E6B" w:rsidRDefault="00A24E6B" w:rsidP="001C264C">
      <w:pPr>
        <w:spacing w:line="480" w:lineRule="auto"/>
        <w:ind w:left="720"/>
        <w:rPr>
          <w:i/>
          <w:iCs/>
        </w:rPr>
      </w:pPr>
      <w:r w:rsidRPr="005C158A">
        <w:rPr>
          <w:i/>
          <w:iCs/>
        </w:rPr>
        <w:t>...maybe that’s why I don’t think about having a proper relationship, cos it’s</w:t>
      </w:r>
      <w:r>
        <w:rPr>
          <w:i/>
          <w:iCs/>
        </w:rPr>
        <w:t xml:space="preserve"> </w:t>
      </w:r>
      <w:r w:rsidRPr="005C158A">
        <w:rPr>
          <w:i/>
          <w:iCs/>
        </w:rPr>
        <w:t>always in the back of my mind sometimes, I think I’m going to tell a girl the situation, she won’t be inte</w:t>
      </w:r>
      <w:r>
        <w:rPr>
          <w:i/>
          <w:iCs/>
        </w:rPr>
        <w:t>rested anymore (Benjamin).</w:t>
      </w:r>
    </w:p>
    <w:p w:rsidR="00A24E6B" w:rsidRDefault="00A24E6B" w:rsidP="001F439D">
      <w:pPr>
        <w:spacing w:line="480" w:lineRule="auto"/>
      </w:pPr>
    </w:p>
    <w:p w:rsidR="00A24E6B" w:rsidRPr="001F439D" w:rsidRDefault="00A24E6B" w:rsidP="001F439D">
      <w:pPr>
        <w:spacing w:line="480" w:lineRule="auto"/>
      </w:pPr>
      <w:r>
        <w:t>Other participants reported avoiding sex within intimate relationships for fear of revealing their status:</w:t>
      </w:r>
    </w:p>
    <w:p w:rsidR="00A24E6B" w:rsidRDefault="00A24E6B" w:rsidP="001F439D">
      <w:pPr>
        <w:spacing w:line="480" w:lineRule="auto"/>
      </w:pPr>
    </w:p>
    <w:p w:rsidR="00A24E6B" w:rsidRDefault="00A24E6B" w:rsidP="001F439D">
      <w:pPr>
        <w:spacing w:line="480" w:lineRule="auto"/>
        <w:ind w:left="720"/>
      </w:pPr>
      <w:r w:rsidRPr="005C158A">
        <w:rPr>
          <w:i/>
          <w:iCs/>
        </w:rPr>
        <w:t xml:space="preserve">...if I was </w:t>
      </w:r>
      <w:proofErr w:type="spellStart"/>
      <w:r w:rsidRPr="005C158A">
        <w:rPr>
          <w:i/>
          <w:iCs/>
        </w:rPr>
        <w:t>gonna</w:t>
      </w:r>
      <w:proofErr w:type="spellEnd"/>
      <w:r w:rsidRPr="005C158A">
        <w:rPr>
          <w:i/>
          <w:iCs/>
        </w:rPr>
        <w:t xml:space="preserve"> have a sexual relationship, soon in time </w:t>
      </w:r>
      <w:r w:rsidRPr="005C158A">
        <w:rPr>
          <w:i/>
          <w:iCs/>
          <w:u w:val="single"/>
        </w:rPr>
        <w:t>this</w:t>
      </w:r>
      <w:r w:rsidRPr="005C158A">
        <w:rPr>
          <w:i/>
          <w:iCs/>
        </w:rPr>
        <w:t xml:space="preserve"> [peg tube] would get exposed and then I’d have to explain why I’ve got it in...</w:t>
      </w:r>
      <w:r>
        <w:rPr>
          <w:i/>
          <w:iCs/>
        </w:rPr>
        <w:t xml:space="preserve"> (Helen)</w:t>
      </w:r>
    </w:p>
    <w:p w:rsidR="00A24E6B" w:rsidRDefault="00A24E6B" w:rsidP="001F439D">
      <w:pPr>
        <w:spacing w:line="480" w:lineRule="auto"/>
        <w:rPr>
          <w:i/>
          <w:iCs/>
        </w:rPr>
      </w:pPr>
    </w:p>
    <w:p w:rsidR="00A24E6B" w:rsidRDefault="00A24E6B" w:rsidP="001C264C">
      <w:pPr>
        <w:spacing w:line="480" w:lineRule="auto"/>
      </w:pPr>
      <w:r>
        <w:t>R</w:t>
      </w:r>
      <w:r w:rsidRPr="005C158A">
        <w:t xml:space="preserve">enewing relationships with ex-partners, rather than </w:t>
      </w:r>
      <w:r>
        <w:t xml:space="preserve">finding </w:t>
      </w:r>
      <w:r w:rsidRPr="005C158A">
        <w:t xml:space="preserve">new partners, was </w:t>
      </w:r>
      <w:r>
        <w:t xml:space="preserve">acknowledged as </w:t>
      </w:r>
      <w:r w:rsidR="007E7EC2">
        <w:t xml:space="preserve">preferable </w:t>
      </w:r>
      <w:r w:rsidR="00A130C1">
        <w:t>by three</w:t>
      </w:r>
      <w:r>
        <w:t xml:space="preserve"> </w:t>
      </w:r>
      <w:r w:rsidRPr="005C158A">
        <w:t xml:space="preserve">participants.  This approach </w:t>
      </w:r>
      <w:r>
        <w:t xml:space="preserve">removed the need to face </w:t>
      </w:r>
      <w:r w:rsidRPr="005C158A">
        <w:t xml:space="preserve">further </w:t>
      </w:r>
      <w:r>
        <w:t xml:space="preserve">difficult </w:t>
      </w:r>
      <w:r w:rsidRPr="005C158A">
        <w:t>onward disclosure</w:t>
      </w:r>
      <w:r w:rsidR="00CB0579">
        <w:t>:</w:t>
      </w:r>
    </w:p>
    <w:p w:rsidR="00CB0579" w:rsidRPr="00341375" w:rsidRDefault="00CB0579" w:rsidP="001C264C">
      <w:pPr>
        <w:spacing w:line="480" w:lineRule="auto"/>
      </w:pPr>
    </w:p>
    <w:p w:rsidR="00A24E6B" w:rsidRDefault="00A24E6B" w:rsidP="001C264C">
      <w:pPr>
        <w:spacing w:line="480" w:lineRule="auto"/>
        <w:ind w:firstLine="720"/>
      </w:pPr>
      <w:r w:rsidRPr="005C158A">
        <w:rPr>
          <w:i/>
          <w:iCs/>
        </w:rPr>
        <w:lastRenderedPageBreak/>
        <w:t xml:space="preserve">If anything, I’d prefer to get back with my daughter’s father [laughs], and I </w:t>
      </w:r>
    </w:p>
    <w:p w:rsidR="00A24E6B" w:rsidRDefault="00A24E6B" w:rsidP="00DA51DC">
      <w:pPr>
        <w:spacing w:line="480" w:lineRule="auto"/>
        <w:ind w:left="720"/>
        <w:rPr>
          <w:i/>
          <w:iCs/>
        </w:rPr>
      </w:pPr>
      <w:proofErr w:type="gramStart"/>
      <w:r w:rsidRPr="005C158A">
        <w:rPr>
          <w:i/>
          <w:iCs/>
        </w:rPr>
        <w:t>think</w:t>
      </w:r>
      <w:proofErr w:type="gramEnd"/>
      <w:r w:rsidRPr="005C158A">
        <w:rPr>
          <w:i/>
          <w:iCs/>
        </w:rPr>
        <w:t xml:space="preserve"> it would be the easiest route out... (Helen)</w:t>
      </w:r>
    </w:p>
    <w:p w:rsidR="00A24E6B" w:rsidRDefault="00A24E6B" w:rsidP="001C264C">
      <w:pPr>
        <w:spacing w:line="480" w:lineRule="auto"/>
        <w:rPr>
          <w:i/>
          <w:iCs/>
        </w:rPr>
      </w:pPr>
    </w:p>
    <w:p w:rsidR="00A24E6B" w:rsidRDefault="00A24E6B" w:rsidP="001C264C">
      <w:pPr>
        <w:spacing w:line="480" w:lineRule="auto"/>
        <w:ind w:firstLine="720"/>
      </w:pPr>
      <w:r w:rsidRPr="005C158A">
        <w:rPr>
          <w:i/>
          <w:iCs/>
        </w:rPr>
        <w:t xml:space="preserve">But I don’t know if I didn’t want to end it because of the fact that he’s the </w:t>
      </w:r>
    </w:p>
    <w:p w:rsidR="00A24E6B" w:rsidRDefault="00A24E6B" w:rsidP="001C264C">
      <w:pPr>
        <w:spacing w:line="480" w:lineRule="auto"/>
        <w:ind w:firstLine="720"/>
      </w:pPr>
      <w:proofErr w:type="gramStart"/>
      <w:r w:rsidRPr="005C158A">
        <w:rPr>
          <w:i/>
          <w:iCs/>
        </w:rPr>
        <w:t>first</w:t>
      </w:r>
      <w:proofErr w:type="gramEnd"/>
      <w:r w:rsidRPr="005C158A">
        <w:rPr>
          <w:i/>
          <w:iCs/>
        </w:rPr>
        <w:t xml:space="preserve"> person that I ever told and I felt like I had a special connection with </w:t>
      </w:r>
    </w:p>
    <w:p w:rsidR="00A24E6B" w:rsidRDefault="00A24E6B" w:rsidP="00877589">
      <w:pPr>
        <w:spacing w:line="480" w:lineRule="auto"/>
        <w:ind w:firstLine="720"/>
      </w:pPr>
      <w:proofErr w:type="gramStart"/>
      <w:r w:rsidRPr="005C158A">
        <w:rPr>
          <w:i/>
          <w:iCs/>
        </w:rPr>
        <w:t>h</w:t>
      </w:r>
      <w:r>
        <w:rPr>
          <w:i/>
          <w:iCs/>
        </w:rPr>
        <w:t>im</w:t>
      </w:r>
      <w:proofErr w:type="gramEnd"/>
      <w:r>
        <w:rPr>
          <w:i/>
          <w:iCs/>
        </w:rPr>
        <w:t xml:space="preserve"> because of that? </w:t>
      </w:r>
      <w:r w:rsidRPr="005C158A">
        <w:rPr>
          <w:i/>
          <w:iCs/>
        </w:rPr>
        <w:t xml:space="preserve">(Emily)     </w:t>
      </w:r>
    </w:p>
    <w:p w:rsidR="00A24E6B" w:rsidRDefault="00A24E6B" w:rsidP="00877589">
      <w:pPr>
        <w:spacing w:line="480" w:lineRule="auto"/>
        <w:ind w:firstLine="720"/>
      </w:pPr>
    </w:p>
    <w:p w:rsidR="00A24E6B" w:rsidRDefault="00A24E6B" w:rsidP="001C264C">
      <w:pPr>
        <w:spacing w:line="480" w:lineRule="auto"/>
        <w:ind w:firstLine="720"/>
      </w:pPr>
      <w:r w:rsidRPr="005C158A">
        <w:rPr>
          <w:i/>
          <w:iCs/>
        </w:rPr>
        <w:t xml:space="preserve">Then he was like ‘It’s ok, it doesn’t matter’ and he’s stuck by me since.  I’m </w:t>
      </w:r>
    </w:p>
    <w:p w:rsidR="00A24E6B" w:rsidRDefault="00A24E6B" w:rsidP="001C264C">
      <w:pPr>
        <w:spacing w:line="480" w:lineRule="auto"/>
        <w:ind w:firstLine="720"/>
      </w:pPr>
      <w:proofErr w:type="gramStart"/>
      <w:r w:rsidRPr="005C158A">
        <w:rPr>
          <w:i/>
          <w:iCs/>
        </w:rPr>
        <w:t>not</w:t>
      </w:r>
      <w:proofErr w:type="gramEnd"/>
      <w:r w:rsidRPr="005C158A">
        <w:rPr>
          <w:i/>
          <w:iCs/>
        </w:rPr>
        <w:t xml:space="preserve"> saying he’s the best person in the world, cos he has been a bastard at </w:t>
      </w:r>
    </w:p>
    <w:p w:rsidR="00A24E6B" w:rsidRDefault="00A24E6B" w:rsidP="001C264C">
      <w:pPr>
        <w:spacing w:line="480" w:lineRule="auto"/>
        <w:ind w:firstLine="720"/>
      </w:pPr>
      <w:proofErr w:type="gramStart"/>
      <w:r w:rsidRPr="005C158A">
        <w:rPr>
          <w:i/>
          <w:iCs/>
        </w:rPr>
        <w:t>certain</w:t>
      </w:r>
      <w:proofErr w:type="gramEnd"/>
      <w:r w:rsidRPr="005C158A">
        <w:rPr>
          <w:i/>
          <w:iCs/>
        </w:rPr>
        <w:t xml:space="preserve"> times during our relationship, but in </w:t>
      </w:r>
      <w:r w:rsidRPr="005C158A">
        <w:rPr>
          <w:i/>
          <w:iCs/>
          <w:u w:val="single"/>
        </w:rPr>
        <w:t>that</w:t>
      </w:r>
      <w:r w:rsidRPr="005C158A">
        <w:rPr>
          <w:i/>
          <w:iCs/>
        </w:rPr>
        <w:t xml:space="preserve"> situation, he’s fine. </w:t>
      </w:r>
    </w:p>
    <w:p w:rsidR="00A24E6B" w:rsidRDefault="00A24E6B" w:rsidP="001C264C">
      <w:pPr>
        <w:spacing w:line="480" w:lineRule="auto"/>
        <w:ind w:left="720"/>
        <w:rPr>
          <w:i/>
          <w:iCs/>
        </w:rPr>
      </w:pPr>
      <w:r w:rsidRPr="005C158A">
        <w:rPr>
          <w:i/>
          <w:iCs/>
        </w:rPr>
        <w:t xml:space="preserve">(Joanna)  </w:t>
      </w:r>
    </w:p>
    <w:p w:rsidR="007E7EC2" w:rsidRDefault="007E7EC2" w:rsidP="00CB0579">
      <w:pPr>
        <w:spacing w:line="480" w:lineRule="auto"/>
      </w:pPr>
    </w:p>
    <w:p w:rsidR="00CB0579" w:rsidRDefault="00CB0579" w:rsidP="00CB0579">
      <w:pPr>
        <w:spacing w:line="480" w:lineRule="auto"/>
      </w:pPr>
      <w:r>
        <w:t>The above extracts reflected the emotional bond that could arise from having shared one’s status, also commented upon by the following participant:</w:t>
      </w:r>
    </w:p>
    <w:p w:rsidR="007E7EC2" w:rsidRDefault="007E7EC2" w:rsidP="00CB0579">
      <w:pPr>
        <w:spacing w:line="480" w:lineRule="auto"/>
      </w:pPr>
    </w:p>
    <w:p w:rsidR="00CB0579" w:rsidRPr="00CB0579" w:rsidRDefault="00CB0579" w:rsidP="00CB0579">
      <w:pPr>
        <w:spacing w:line="480" w:lineRule="auto"/>
        <w:ind w:left="720"/>
        <w:rPr>
          <w:i/>
        </w:rPr>
      </w:pPr>
      <w:r w:rsidRPr="00CB0579">
        <w:rPr>
          <w:i/>
        </w:rPr>
        <w:t xml:space="preserve">Obviously, you feel </w:t>
      </w:r>
      <w:r w:rsidRPr="00CB0579">
        <w:rPr>
          <w:i/>
          <w:u w:val="single"/>
        </w:rPr>
        <w:t>relieved</w:t>
      </w:r>
      <w:r w:rsidRPr="00CB0579">
        <w:rPr>
          <w:i/>
        </w:rPr>
        <w:t>, it’s cool...you’ve got that trust, you know. (Maxwell)</w:t>
      </w:r>
    </w:p>
    <w:p w:rsidR="00A24E6B" w:rsidRDefault="00A24E6B" w:rsidP="00CC2E6C">
      <w:pPr>
        <w:spacing w:line="480" w:lineRule="auto"/>
      </w:pPr>
    </w:p>
    <w:p w:rsidR="00A24E6B" w:rsidRDefault="00A24E6B" w:rsidP="00CC2E6C">
      <w:pPr>
        <w:spacing w:line="480" w:lineRule="auto"/>
        <w:rPr>
          <w:b/>
          <w:bCs/>
        </w:rPr>
      </w:pPr>
      <w:r>
        <w:rPr>
          <w:b/>
          <w:bCs/>
        </w:rPr>
        <w:t>Disclosing early to avoid the pain of future rejection</w:t>
      </w:r>
    </w:p>
    <w:p w:rsidR="00CB0579" w:rsidRDefault="00A24E6B" w:rsidP="00CC2E6C">
      <w:pPr>
        <w:spacing w:line="480" w:lineRule="auto"/>
      </w:pPr>
      <w:r>
        <w:t xml:space="preserve">The fear of rejection appeared to influence the timing of HIV disclosure for some participants.  Two </w:t>
      </w:r>
      <w:r w:rsidR="007E7EC2">
        <w:t xml:space="preserve">participants </w:t>
      </w:r>
      <w:r>
        <w:t xml:space="preserve">expressed a </w:t>
      </w:r>
      <w:r w:rsidRPr="005C158A">
        <w:t>preference</w:t>
      </w:r>
      <w:r>
        <w:t xml:space="preserve"> for disclosing to partners early,</w:t>
      </w:r>
      <w:r w:rsidR="007E7EC2">
        <w:t xml:space="preserve"> before </w:t>
      </w:r>
      <w:r w:rsidRPr="005C158A">
        <w:t>emot</w:t>
      </w:r>
      <w:r w:rsidR="007E7EC2">
        <w:t xml:space="preserve">ional attachments were </w:t>
      </w:r>
      <w:r>
        <w:t xml:space="preserve">formed.  </w:t>
      </w:r>
    </w:p>
    <w:p w:rsidR="00CB0579" w:rsidRDefault="00CB0579" w:rsidP="00CC2E6C">
      <w:pPr>
        <w:spacing w:line="480" w:lineRule="auto"/>
      </w:pPr>
    </w:p>
    <w:p w:rsidR="00CB0579" w:rsidRDefault="00CB0579" w:rsidP="00CB0579">
      <w:pPr>
        <w:spacing w:line="480" w:lineRule="auto"/>
        <w:ind w:left="720"/>
        <w:rPr>
          <w:i/>
        </w:rPr>
      </w:pPr>
      <w:r w:rsidRPr="00E55EEE">
        <w:rPr>
          <w:i/>
        </w:rPr>
        <w:t>I</w:t>
      </w:r>
      <w:r w:rsidRPr="00F4184C">
        <w:rPr>
          <w:i/>
        </w:rPr>
        <w:t xml:space="preserve"> wouldn’t</w:t>
      </w:r>
      <w:r w:rsidRPr="005C158A">
        <w:rPr>
          <w:i/>
        </w:rPr>
        <w:t xml:space="preserve"> want to have sex with somebody and not let them know about my status [ok] because I would feel that they didn’t even have the opportunity to say they didn’t want... (Rebecca)  </w:t>
      </w:r>
    </w:p>
    <w:p w:rsidR="00CB0579" w:rsidRDefault="00CB0579" w:rsidP="00CC2E6C">
      <w:pPr>
        <w:spacing w:line="480" w:lineRule="auto"/>
      </w:pPr>
    </w:p>
    <w:p w:rsidR="00A24E6B" w:rsidRDefault="00A24E6B" w:rsidP="00CC2E6C">
      <w:pPr>
        <w:spacing w:line="480" w:lineRule="auto"/>
      </w:pPr>
      <w:r>
        <w:t xml:space="preserve">A third participant was </w:t>
      </w:r>
      <w:r w:rsidRPr="005C158A">
        <w:t xml:space="preserve">considering this approach, </w:t>
      </w:r>
      <w:r>
        <w:t xml:space="preserve">despite not yet feeling confident </w:t>
      </w:r>
      <w:r w:rsidR="00460680">
        <w:t>enough to disclose</w:t>
      </w:r>
      <w:r>
        <w:t>:</w:t>
      </w:r>
    </w:p>
    <w:p w:rsidR="00A24E6B" w:rsidRDefault="00A24E6B" w:rsidP="00CC2E6C">
      <w:pPr>
        <w:spacing w:line="480" w:lineRule="auto"/>
      </w:pPr>
      <w:r w:rsidRPr="005C158A">
        <w:t xml:space="preserve"> </w:t>
      </w:r>
    </w:p>
    <w:p w:rsidR="00A24E6B" w:rsidRDefault="00A24E6B" w:rsidP="00CC2E6C">
      <w:pPr>
        <w:spacing w:line="480" w:lineRule="auto"/>
        <w:ind w:firstLine="720"/>
      </w:pPr>
      <w:r w:rsidRPr="005C158A">
        <w:rPr>
          <w:i/>
          <w:iCs/>
        </w:rPr>
        <w:t xml:space="preserve">And cos I think that there is something about him, I don’t want to, like, wait </w:t>
      </w:r>
    </w:p>
    <w:p w:rsidR="00A24E6B" w:rsidRDefault="00A24E6B" w:rsidP="00CC2E6C">
      <w:pPr>
        <w:spacing w:line="480" w:lineRule="auto"/>
        <w:ind w:firstLine="720"/>
      </w:pPr>
      <w:proofErr w:type="gramStart"/>
      <w:r w:rsidRPr="005C158A">
        <w:rPr>
          <w:i/>
          <w:iCs/>
        </w:rPr>
        <w:t>until</w:t>
      </w:r>
      <w:proofErr w:type="gramEnd"/>
      <w:r w:rsidRPr="005C158A">
        <w:rPr>
          <w:i/>
          <w:iCs/>
        </w:rPr>
        <w:t xml:space="preserve"> later on when </w:t>
      </w:r>
      <w:r w:rsidRPr="005C158A">
        <w:rPr>
          <w:i/>
          <w:iCs/>
          <w:u w:val="single"/>
        </w:rPr>
        <w:t>I</w:t>
      </w:r>
      <w:r w:rsidRPr="005C158A">
        <w:rPr>
          <w:i/>
          <w:iCs/>
        </w:rPr>
        <w:t xml:space="preserve"> end up getting deep into it and </w:t>
      </w:r>
      <w:r w:rsidRPr="00CC303D">
        <w:rPr>
          <w:i/>
          <w:iCs/>
          <w:u w:val="single"/>
        </w:rPr>
        <w:t>he</w:t>
      </w:r>
      <w:r w:rsidRPr="005C158A">
        <w:rPr>
          <w:i/>
          <w:iCs/>
        </w:rPr>
        <w:t xml:space="preserve"> ends up getting deep </w:t>
      </w:r>
    </w:p>
    <w:p w:rsidR="00A24E6B" w:rsidRDefault="00A24E6B" w:rsidP="00CC2E6C">
      <w:pPr>
        <w:spacing w:line="480" w:lineRule="auto"/>
        <w:ind w:firstLine="720"/>
      </w:pPr>
      <w:proofErr w:type="gramStart"/>
      <w:r w:rsidRPr="005C158A">
        <w:rPr>
          <w:i/>
          <w:iCs/>
        </w:rPr>
        <w:t>into</w:t>
      </w:r>
      <w:proofErr w:type="gramEnd"/>
      <w:r w:rsidRPr="005C158A">
        <w:rPr>
          <w:i/>
          <w:iCs/>
        </w:rPr>
        <w:t xml:space="preserve"> it and then telling him and him being like ‘Well, no, I don’t want to deal </w:t>
      </w:r>
    </w:p>
    <w:p w:rsidR="00A24E6B" w:rsidRDefault="00A24E6B" w:rsidP="00CC2E6C">
      <w:pPr>
        <w:spacing w:line="480" w:lineRule="auto"/>
        <w:ind w:left="720"/>
        <w:rPr>
          <w:i/>
          <w:iCs/>
        </w:rPr>
      </w:pPr>
      <w:proofErr w:type="gramStart"/>
      <w:r w:rsidRPr="005C158A">
        <w:rPr>
          <w:i/>
          <w:iCs/>
        </w:rPr>
        <w:t>with</w:t>
      </w:r>
      <w:proofErr w:type="gramEnd"/>
      <w:r w:rsidRPr="005C158A">
        <w:rPr>
          <w:i/>
          <w:iCs/>
        </w:rPr>
        <w:t xml:space="preserve"> anyone who has HIV’ or whatever, so I’d rather know now. (Charlotte)</w:t>
      </w:r>
    </w:p>
    <w:p w:rsidR="00A24E6B" w:rsidRDefault="00A24E6B" w:rsidP="00CC2E6C">
      <w:pPr>
        <w:spacing w:line="480" w:lineRule="auto"/>
        <w:ind w:left="720"/>
        <w:rPr>
          <w:i/>
          <w:iCs/>
        </w:rPr>
      </w:pPr>
    </w:p>
    <w:p w:rsidR="00A24E6B" w:rsidRDefault="00460680" w:rsidP="00CC2E6C">
      <w:pPr>
        <w:spacing w:line="480" w:lineRule="auto"/>
      </w:pPr>
      <w:r>
        <w:t>One participant</w:t>
      </w:r>
      <w:r w:rsidR="00A24E6B">
        <w:t xml:space="preserve"> chose to raise early HIV disclosure hypothetically, resulting in their partner</w:t>
      </w:r>
      <w:r w:rsidR="00A24E6B" w:rsidRPr="002F0998">
        <w:t xml:space="preserve"> </w:t>
      </w:r>
      <w:r w:rsidR="00A24E6B">
        <w:t>also showing</w:t>
      </w:r>
      <w:r w:rsidR="00A24E6B" w:rsidRPr="002F0998">
        <w:t xml:space="preserve"> a</w:t>
      </w:r>
      <w:r w:rsidR="00A24E6B">
        <w:t xml:space="preserve"> preference for being told early</w:t>
      </w:r>
      <w:r w:rsidR="00A24E6B" w:rsidRPr="002F0998">
        <w:t>:</w:t>
      </w:r>
    </w:p>
    <w:p w:rsidR="00A24E6B" w:rsidRDefault="00A24E6B" w:rsidP="00CC2E6C">
      <w:pPr>
        <w:spacing w:line="480" w:lineRule="auto"/>
      </w:pPr>
      <w:r w:rsidRPr="002F0998">
        <w:t xml:space="preserve"> </w:t>
      </w:r>
      <w:r>
        <w:tab/>
      </w:r>
      <w:r w:rsidRPr="002F0998">
        <w:t xml:space="preserve"> </w:t>
      </w:r>
    </w:p>
    <w:p w:rsidR="00A24E6B" w:rsidRDefault="00A24E6B" w:rsidP="00CC2E6C">
      <w:pPr>
        <w:spacing w:line="480" w:lineRule="auto"/>
        <w:ind w:firstLine="720"/>
      </w:pPr>
      <w:r w:rsidRPr="002F0998">
        <w:rPr>
          <w:i/>
          <w:iCs/>
        </w:rPr>
        <w:t xml:space="preserve">...he said that he wouldn’t want to have that person know that they had </w:t>
      </w:r>
    </w:p>
    <w:p w:rsidR="00A24E6B" w:rsidRDefault="00A24E6B" w:rsidP="00CC2E6C">
      <w:pPr>
        <w:spacing w:line="480" w:lineRule="auto"/>
        <w:ind w:firstLine="720"/>
      </w:pPr>
      <w:proofErr w:type="gramStart"/>
      <w:r w:rsidRPr="002F0998">
        <w:rPr>
          <w:i/>
          <w:iCs/>
        </w:rPr>
        <w:t>something</w:t>
      </w:r>
      <w:proofErr w:type="gramEnd"/>
      <w:r w:rsidRPr="002F0998">
        <w:rPr>
          <w:i/>
          <w:iCs/>
        </w:rPr>
        <w:t xml:space="preserve"> wrong with them, like HIV or whatever, and then get into a </w:t>
      </w:r>
    </w:p>
    <w:p w:rsidR="00A24E6B" w:rsidRDefault="00A24E6B" w:rsidP="00CC2E6C">
      <w:pPr>
        <w:spacing w:line="480" w:lineRule="auto"/>
        <w:ind w:firstLine="720"/>
      </w:pPr>
      <w:proofErr w:type="gramStart"/>
      <w:r w:rsidRPr="002F0998">
        <w:rPr>
          <w:i/>
          <w:iCs/>
        </w:rPr>
        <w:t>relationship</w:t>
      </w:r>
      <w:proofErr w:type="gramEnd"/>
      <w:r w:rsidRPr="002F0998">
        <w:rPr>
          <w:i/>
          <w:iCs/>
        </w:rPr>
        <w:t xml:space="preserve"> with him and then have this deep, dark secret at the back of </w:t>
      </w:r>
    </w:p>
    <w:p w:rsidR="00A24E6B" w:rsidRDefault="00A24E6B" w:rsidP="00CC2E6C">
      <w:pPr>
        <w:spacing w:line="480" w:lineRule="auto"/>
        <w:ind w:left="720"/>
        <w:rPr>
          <w:i/>
          <w:iCs/>
        </w:rPr>
      </w:pPr>
      <w:proofErr w:type="gramStart"/>
      <w:r w:rsidRPr="002F0998">
        <w:rPr>
          <w:i/>
          <w:iCs/>
        </w:rPr>
        <w:t>their</w:t>
      </w:r>
      <w:proofErr w:type="gramEnd"/>
      <w:r w:rsidRPr="002F0998">
        <w:rPr>
          <w:i/>
          <w:iCs/>
        </w:rPr>
        <w:t xml:space="preserve"> mind and not express to him... (Charlotte)</w:t>
      </w:r>
    </w:p>
    <w:p w:rsidR="00A24E6B" w:rsidRDefault="00A24E6B" w:rsidP="00CC2E6C">
      <w:pPr>
        <w:spacing w:line="480" w:lineRule="auto"/>
      </w:pPr>
    </w:p>
    <w:p w:rsidR="00A24E6B" w:rsidRPr="005E03D2" w:rsidRDefault="00A24E6B" w:rsidP="00CC303D">
      <w:pPr>
        <w:rPr>
          <w:b/>
          <w:bCs/>
        </w:rPr>
      </w:pPr>
      <w:r>
        <w:rPr>
          <w:b/>
          <w:bCs/>
        </w:rPr>
        <w:t xml:space="preserve">Using condoms to avoid </w:t>
      </w:r>
      <w:r w:rsidRPr="005E03D2">
        <w:rPr>
          <w:b/>
          <w:bCs/>
        </w:rPr>
        <w:t xml:space="preserve">disclosure </w:t>
      </w:r>
    </w:p>
    <w:p w:rsidR="00A24E6B" w:rsidRDefault="00A24E6B" w:rsidP="00CC2E6C">
      <w:pPr>
        <w:spacing w:line="480" w:lineRule="auto"/>
        <w:rPr>
          <w:color w:val="7030A0"/>
        </w:rPr>
      </w:pPr>
    </w:p>
    <w:p w:rsidR="00A24E6B" w:rsidRDefault="007E7EC2" w:rsidP="00CC2E6C">
      <w:pPr>
        <w:spacing w:line="480" w:lineRule="auto"/>
      </w:pPr>
      <w:r>
        <w:t xml:space="preserve">Using </w:t>
      </w:r>
      <w:r w:rsidR="00A24E6B" w:rsidRPr="005C158A">
        <w:t xml:space="preserve">condoms was regarded as a method of avoiding or postponing the need for onward disclosure, and therefore </w:t>
      </w:r>
      <w:r>
        <w:t xml:space="preserve">avoiding </w:t>
      </w:r>
      <w:r w:rsidR="00A24E6B" w:rsidRPr="005C158A">
        <w:t xml:space="preserve">feared rejection, by five participants:   </w:t>
      </w:r>
    </w:p>
    <w:p w:rsidR="00A24E6B" w:rsidRDefault="00A24E6B" w:rsidP="00CC2E6C">
      <w:pPr>
        <w:spacing w:line="480" w:lineRule="auto"/>
      </w:pPr>
    </w:p>
    <w:p w:rsidR="00A24E6B" w:rsidRDefault="00A24E6B" w:rsidP="00CC2E6C">
      <w:pPr>
        <w:spacing w:line="480" w:lineRule="auto"/>
        <w:ind w:left="720"/>
        <w:rPr>
          <w:i/>
          <w:iCs/>
        </w:rPr>
      </w:pPr>
      <w:r w:rsidRPr="005C158A">
        <w:rPr>
          <w:i/>
          <w:iCs/>
        </w:rPr>
        <w:t xml:space="preserve">As long as I use protection then I’m fine.  So I just made sure that I did that.  So yeah, there was no reason for me to tell her. (Benjamin)    </w:t>
      </w:r>
    </w:p>
    <w:p w:rsidR="00A24E6B" w:rsidRDefault="00A24E6B" w:rsidP="00CC2E6C">
      <w:pPr>
        <w:spacing w:line="480" w:lineRule="auto"/>
      </w:pPr>
    </w:p>
    <w:p w:rsidR="00A24E6B" w:rsidRDefault="00A24E6B" w:rsidP="00CC2E6C">
      <w:pPr>
        <w:spacing w:line="480" w:lineRule="auto"/>
      </w:pPr>
      <w:r>
        <w:t xml:space="preserve">This strategy was </w:t>
      </w:r>
      <w:r w:rsidR="007E7EC2">
        <w:t>not fool-</w:t>
      </w:r>
      <w:r w:rsidRPr="005C158A">
        <w:t xml:space="preserve">proof and could break down if partners suggested </w:t>
      </w:r>
      <w:r>
        <w:t xml:space="preserve">that the couple </w:t>
      </w:r>
      <w:r>
        <w:lastRenderedPageBreak/>
        <w:t xml:space="preserve">cease using condoms.  This had happened to four participants, with </w:t>
      </w:r>
      <w:r w:rsidR="00460680">
        <w:t xml:space="preserve">subsequent </w:t>
      </w:r>
      <w:r>
        <w:t xml:space="preserve">feelings of </w:t>
      </w:r>
      <w:r w:rsidR="00460680">
        <w:t>pressure and anxiety</w:t>
      </w:r>
      <w:r>
        <w:t xml:space="preserve">:  </w:t>
      </w:r>
    </w:p>
    <w:p w:rsidR="00A24E6B" w:rsidRDefault="00A24E6B" w:rsidP="00CC2E6C">
      <w:pPr>
        <w:spacing w:line="480" w:lineRule="auto"/>
        <w:rPr>
          <w:color w:val="00B0F0"/>
        </w:rPr>
      </w:pPr>
    </w:p>
    <w:p w:rsidR="00A24E6B" w:rsidRDefault="00A24E6B" w:rsidP="00CC2E6C">
      <w:pPr>
        <w:spacing w:line="480" w:lineRule="auto"/>
        <w:ind w:left="720"/>
        <w:rPr>
          <w:i/>
          <w:iCs/>
        </w:rPr>
      </w:pPr>
      <w:r w:rsidRPr="005C158A">
        <w:rPr>
          <w:i/>
          <w:iCs/>
        </w:rPr>
        <w:t xml:space="preserve">It was </w:t>
      </w:r>
      <w:r w:rsidRPr="005C158A">
        <w:rPr>
          <w:i/>
          <w:iCs/>
          <w:u w:val="single"/>
        </w:rPr>
        <w:t>scary</w:t>
      </w:r>
      <w:r w:rsidRPr="005C158A">
        <w:rPr>
          <w:i/>
          <w:iCs/>
        </w:rPr>
        <w:t xml:space="preserve">, cos, </w:t>
      </w:r>
      <w:proofErr w:type="spellStart"/>
      <w:r w:rsidRPr="005C158A">
        <w:rPr>
          <w:i/>
          <w:iCs/>
        </w:rPr>
        <w:t>erm</w:t>
      </w:r>
      <w:proofErr w:type="spellEnd"/>
      <w:r w:rsidRPr="005C158A">
        <w:rPr>
          <w:i/>
          <w:iCs/>
        </w:rPr>
        <w:t>, like I moaned, I complained.  He was saying ‘what’s there to worry about, like, we’re in love’ and all this</w:t>
      </w:r>
      <w:r>
        <w:rPr>
          <w:i/>
          <w:iCs/>
        </w:rPr>
        <w:t>….’</w:t>
      </w:r>
      <w:r w:rsidRPr="005C158A">
        <w:rPr>
          <w:i/>
          <w:iCs/>
        </w:rPr>
        <w:t xml:space="preserve"> (Helen)</w:t>
      </w:r>
    </w:p>
    <w:p w:rsidR="00A24E6B" w:rsidRDefault="00A24E6B" w:rsidP="00CC2E6C">
      <w:pPr>
        <w:spacing w:line="480" w:lineRule="auto"/>
      </w:pPr>
    </w:p>
    <w:p w:rsidR="00A24E6B" w:rsidRDefault="00A24E6B" w:rsidP="00CC2E6C">
      <w:pPr>
        <w:spacing w:line="480" w:lineRule="auto"/>
      </w:pPr>
      <w:r w:rsidRPr="005C158A">
        <w:t>For some, their partner’s des</w:t>
      </w:r>
      <w:r>
        <w:t>ire to stop using condoms was</w:t>
      </w:r>
      <w:r w:rsidRPr="005C158A">
        <w:t xml:space="preserve"> a catalyst for disclosure:</w:t>
      </w:r>
    </w:p>
    <w:p w:rsidR="00A24E6B" w:rsidRDefault="00A24E6B" w:rsidP="00CC2E6C">
      <w:pPr>
        <w:spacing w:line="480" w:lineRule="auto"/>
      </w:pPr>
    </w:p>
    <w:p w:rsidR="00A24E6B" w:rsidRDefault="00A24E6B" w:rsidP="00CC2E6C">
      <w:pPr>
        <w:spacing w:line="480" w:lineRule="auto"/>
        <w:ind w:left="720"/>
        <w:rPr>
          <w:i/>
          <w:iCs/>
        </w:rPr>
      </w:pPr>
      <w:r w:rsidRPr="005C158A">
        <w:rPr>
          <w:i/>
          <w:iCs/>
        </w:rPr>
        <w:t xml:space="preserve">I think that was the time that he said that he wanted to stop using them.  So I thought ‘Right, if that’s the case, I need to tell you now ’. (Charlotte)  </w:t>
      </w:r>
    </w:p>
    <w:p w:rsidR="00A24E6B" w:rsidRDefault="00A24E6B" w:rsidP="00CC2E6C">
      <w:pPr>
        <w:spacing w:line="480" w:lineRule="auto"/>
      </w:pPr>
    </w:p>
    <w:p w:rsidR="00A24E6B" w:rsidRDefault="00460680" w:rsidP="00CC2E6C">
      <w:pPr>
        <w:spacing w:line="480" w:lineRule="auto"/>
      </w:pPr>
      <w:r>
        <w:t>Other participants found that condom use served to divert</w:t>
      </w:r>
      <w:r w:rsidR="00A24E6B" w:rsidRPr="005C158A">
        <w:t xml:space="preserve"> attention from their own health </w:t>
      </w:r>
      <w:r>
        <w:t>to</w:t>
      </w:r>
      <w:r w:rsidR="00A24E6B" w:rsidRPr="005C158A">
        <w:t xml:space="preserve"> the</w:t>
      </w:r>
      <w:r w:rsidR="00A108C4">
        <w:t>ir partner’s sexual health</w:t>
      </w:r>
      <w:r w:rsidR="00A24E6B" w:rsidRPr="005C158A">
        <w:t>:</w:t>
      </w:r>
    </w:p>
    <w:p w:rsidR="00A24E6B" w:rsidRDefault="00A24E6B" w:rsidP="00CC2E6C">
      <w:pPr>
        <w:spacing w:line="480" w:lineRule="auto"/>
        <w:ind w:left="1440"/>
      </w:pPr>
    </w:p>
    <w:p w:rsidR="00A24E6B" w:rsidRDefault="00A24E6B" w:rsidP="00CC2E6C">
      <w:pPr>
        <w:spacing w:line="480" w:lineRule="auto"/>
        <w:ind w:left="720"/>
        <w:rPr>
          <w:i/>
          <w:iCs/>
        </w:rPr>
      </w:pPr>
      <w:proofErr w:type="spellStart"/>
      <w:r w:rsidRPr="005C158A">
        <w:rPr>
          <w:i/>
          <w:iCs/>
        </w:rPr>
        <w:t>Aah</w:t>
      </w:r>
      <w:proofErr w:type="spellEnd"/>
      <w:r w:rsidRPr="005C158A">
        <w:rPr>
          <w:i/>
          <w:iCs/>
        </w:rPr>
        <w:t xml:space="preserve">, probably make up some excuse or something, like ‘what if you’ve got a disease’ [laughs].  That’s hard, that’s kind of harsh but, yeah, probably make up something like ‘there’s plenty of things going about and obviously we need to use protection and I really can’t do it unless...’.  (Benjamin)  </w:t>
      </w:r>
    </w:p>
    <w:p w:rsidR="00A24E6B" w:rsidRDefault="00A24E6B" w:rsidP="00CC2E6C">
      <w:pPr>
        <w:spacing w:line="480" w:lineRule="auto"/>
        <w:rPr>
          <w:i/>
          <w:iCs/>
        </w:rPr>
      </w:pPr>
    </w:p>
    <w:p w:rsidR="00A24E6B" w:rsidRPr="00505C9F" w:rsidRDefault="00A24E6B" w:rsidP="00CC303D">
      <w:pPr>
        <w:rPr>
          <w:b/>
          <w:bCs/>
        </w:rPr>
      </w:pPr>
      <w:r w:rsidRPr="00505C9F">
        <w:rPr>
          <w:b/>
          <w:bCs/>
        </w:rPr>
        <w:t xml:space="preserve">Testing likely partner reactions to disclosure </w:t>
      </w:r>
    </w:p>
    <w:p w:rsidR="00A24E6B" w:rsidRDefault="00A24E6B" w:rsidP="00CC2E6C">
      <w:pPr>
        <w:spacing w:line="480" w:lineRule="auto"/>
        <w:rPr>
          <w:color w:val="00B0F0"/>
        </w:rPr>
      </w:pPr>
    </w:p>
    <w:p w:rsidR="00A24E6B" w:rsidRDefault="00A24E6B" w:rsidP="00CC2E6C">
      <w:pPr>
        <w:spacing w:line="480" w:lineRule="auto"/>
      </w:pPr>
      <w:r w:rsidRPr="005C158A">
        <w:t>A common strategy was to test their partners’ knowledge of and attitude towards HIV before disclosure</w:t>
      </w:r>
      <w:r>
        <w:t xml:space="preserve">, to determine </w:t>
      </w:r>
      <w:r w:rsidRPr="005C158A">
        <w:t xml:space="preserve">their partner’s likely response and form a judgement concerning </w:t>
      </w:r>
      <w:r>
        <w:t xml:space="preserve">the </w:t>
      </w:r>
      <w:r w:rsidRPr="005C158A">
        <w:t>possible r</w:t>
      </w:r>
      <w:r>
        <w:t>isk of rejection in a ‘safe’ way</w:t>
      </w:r>
      <w:r w:rsidRPr="005C158A">
        <w:t xml:space="preserve">.  Three participants asked their partners questions about HIV: </w:t>
      </w:r>
    </w:p>
    <w:p w:rsidR="00A24E6B" w:rsidRDefault="00A24E6B" w:rsidP="00CC2E6C">
      <w:pPr>
        <w:spacing w:line="480" w:lineRule="auto"/>
        <w:rPr>
          <w:i/>
          <w:iCs/>
        </w:rPr>
      </w:pPr>
    </w:p>
    <w:p w:rsidR="00A24E6B" w:rsidRDefault="00A24E6B" w:rsidP="00CC2E6C">
      <w:pPr>
        <w:spacing w:line="480" w:lineRule="auto"/>
        <w:ind w:left="720" w:hanging="720"/>
        <w:rPr>
          <w:i/>
          <w:iCs/>
        </w:rPr>
      </w:pPr>
      <w:r w:rsidRPr="005C158A">
        <w:rPr>
          <w:i/>
          <w:iCs/>
        </w:rPr>
        <w:lastRenderedPageBreak/>
        <w:tab/>
        <w:t>I, kind of, do this thing where I test the waters first [ok].  So, say for example, I will, like, let’s say if I was to meet someone and we were dating or whatever, I would [laughs] put it like ‘Oh yeah, I work with children with HIV’ and see what their response is and see if they are either like ‘</w:t>
      </w:r>
      <w:proofErr w:type="spellStart"/>
      <w:r w:rsidRPr="005C158A">
        <w:rPr>
          <w:i/>
          <w:iCs/>
        </w:rPr>
        <w:t>Urgh</w:t>
      </w:r>
      <w:proofErr w:type="spellEnd"/>
      <w:r w:rsidRPr="005C158A">
        <w:rPr>
          <w:i/>
          <w:iCs/>
        </w:rPr>
        <w:t>, HIV’ or ‘Ok, so how do you do that?’... (Charlotte)</w:t>
      </w:r>
    </w:p>
    <w:p w:rsidR="00CB0579" w:rsidRDefault="00CB0579" w:rsidP="00CC2E6C">
      <w:pPr>
        <w:spacing w:line="480" w:lineRule="auto"/>
        <w:ind w:left="720" w:hanging="720"/>
        <w:rPr>
          <w:i/>
          <w:iCs/>
        </w:rPr>
      </w:pPr>
    </w:p>
    <w:p w:rsidR="00CB0579" w:rsidRPr="00CB0579" w:rsidRDefault="00A24E6B" w:rsidP="00CB0579">
      <w:pPr>
        <w:spacing w:line="480" w:lineRule="auto"/>
        <w:ind w:left="720"/>
        <w:rPr>
          <w:i/>
        </w:rPr>
      </w:pPr>
      <w:r w:rsidRPr="00CB0579">
        <w:rPr>
          <w:i/>
          <w:iCs/>
        </w:rPr>
        <w:t xml:space="preserve">  </w:t>
      </w:r>
      <w:r w:rsidR="00CB0579" w:rsidRPr="00CB0579">
        <w:rPr>
          <w:i/>
        </w:rPr>
        <w:t xml:space="preserve">Like, oh, </w:t>
      </w:r>
      <w:r w:rsidR="00CB0579" w:rsidRPr="00CB0579">
        <w:rPr>
          <w:i/>
          <w:u w:val="single"/>
        </w:rPr>
        <w:t>medical</w:t>
      </w:r>
      <w:r w:rsidR="00CB0579" w:rsidRPr="00CB0579">
        <w:rPr>
          <w:i/>
        </w:rPr>
        <w:t xml:space="preserve"> questions [laughs] like ‘Do you know about HIV?</w:t>
      </w:r>
      <w:proofErr w:type="gramStart"/>
      <w:r w:rsidR="00CB0579" w:rsidRPr="00CB0579">
        <w:rPr>
          <w:i/>
        </w:rPr>
        <w:t>’.</w:t>
      </w:r>
      <w:proofErr w:type="gramEnd"/>
      <w:r w:rsidR="00CB0579" w:rsidRPr="00CB0579">
        <w:rPr>
          <w:i/>
        </w:rPr>
        <w:t xml:space="preserve"> (Rebecca)</w:t>
      </w:r>
    </w:p>
    <w:p w:rsidR="00CB0579" w:rsidRDefault="00CB0579" w:rsidP="00CC2E6C">
      <w:pPr>
        <w:spacing w:line="480" w:lineRule="auto"/>
      </w:pPr>
    </w:p>
    <w:p w:rsidR="00A24E6B" w:rsidRDefault="00A24E6B" w:rsidP="00CC2E6C">
      <w:pPr>
        <w:spacing w:line="480" w:lineRule="auto"/>
      </w:pPr>
      <w:r>
        <w:t xml:space="preserve">These </w:t>
      </w:r>
      <w:r w:rsidRPr="005C158A">
        <w:t xml:space="preserve">participants would then propose hypothetical situations </w:t>
      </w:r>
      <w:r w:rsidR="00460680">
        <w:t xml:space="preserve">about </w:t>
      </w:r>
      <w:r w:rsidRPr="005C158A">
        <w:t>being in a relationship with an HIV-p</w:t>
      </w:r>
      <w:r>
        <w:t>ositive individual</w:t>
      </w:r>
      <w:r w:rsidRPr="005C158A">
        <w:t>:</w:t>
      </w:r>
    </w:p>
    <w:p w:rsidR="00A24E6B" w:rsidRDefault="00A24E6B" w:rsidP="00CC2E6C">
      <w:pPr>
        <w:spacing w:line="480" w:lineRule="auto"/>
        <w:rPr>
          <w:i/>
          <w:iCs/>
        </w:rPr>
      </w:pPr>
    </w:p>
    <w:p w:rsidR="00A24E6B" w:rsidRDefault="00A24E6B" w:rsidP="00CC2E6C">
      <w:pPr>
        <w:spacing w:line="480" w:lineRule="auto"/>
        <w:ind w:left="720"/>
        <w:rPr>
          <w:i/>
          <w:iCs/>
        </w:rPr>
      </w:pPr>
      <w:r w:rsidRPr="005C158A">
        <w:rPr>
          <w:i/>
          <w:iCs/>
        </w:rPr>
        <w:t>I just wa</w:t>
      </w:r>
      <w:r>
        <w:rPr>
          <w:i/>
          <w:iCs/>
        </w:rPr>
        <w:t>nt to hear what people say…..</w:t>
      </w:r>
      <w:r w:rsidRPr="005C158A">
        <w:rPr>
          <w:i/>
          <w:iCs/>
        </w:rPr>
        <w:t xml:space="preserve">so I asked my friend ‘Say you had a friend with HIV, what you </w:t>
      </w:r>
      <w:proofErr w:type="spellStart"/>
      <w:r>
        <w:rPr>
          <w:i/>
          <w:iCs/>
        </w:rPr>
        <w:t>gonna</w:t>
      </w:r>
      <w:proofErr w:type="spellEnd"/>
      <w:r>
        <w:rPr>
          <w:i/>
          <w:iCs/>
        </w:rPr>
        <w:t xml:space="preserve"> do, what would you do?’ </w:t>
      </w:r>
      <w:r w:rsidRPr="005C158A">
        <w:rPr>
          <w:i/>
          <w:iCs/>
        </w:rPr>
        <w:t>Well obviously some are like ‘</w:t>
      </w:r>
      <w:proofErr w:type="spellStart"/>
      <w:r w:rsidRPr="005C158A">
        <w:rPr>
          <w:i/>
          <w:iCs/>
        </w:rPr>
        <w:t>Urgh</w:t>
      </w:r>
      <w:proofErr w:type="spellEnd"/>
      <w:r w:rsidRPr="005C158A">
        <w:rPr>
          <w:i/>
          <w:iCs/>
        </w:rPr>
        <w:t>, no, nah I can’t have that like, no’. (Benjamin)</w:t>
      </w:r>
    </w:p>
    <w:p w:rsidR="00A24E6B" w:rsidRDefault="00A24E6B" w:rsidP="00CC2E6C">
      <w:pPr>
        <w:spacing w:line="480" w:lineRule="auto"/>
        <w:ind w:left="720"/>
        <w:rPr>
          <w:i/>
          <w:iCs/>
        </w:rPr>
      </w:pPr>
    </w:p>
    <w:p w:rsidR="00A24E6B" w:rsidRDefault="00A24E6B" w:rsidP="00CC2E6C">
      <w:pPr>
        <w:pStyle w:val="NoSpacing"/>
        <w:spacing w:line="480" w:lineRule="auto"/>
      </w:pPr>
      <w:r w:rsidRPr="005C158A">
        <w:t>If encountering a negative response, these participants would either not disclose their HIV status or would end the relationship</w:t>
      </w:r>
      <w:r>
        <w:t>:</w:t>
      </w:r>
      <w:r w:rsidRPr="005C158A">
        <w:t xml:space="preserve"> </w:t>
      </w:r>
    </w:p>
    <w:p w:rsidR="00A24E6B" w:rsidRDefault="00A24E6B" w:rsidP="00CC2E6C">
      <w:pPr>
        <w:spacing w:line="480" w:lineRule="auto"/>
        <w:rPr>
          <w:b/>
          <w:bCs/>
        </w:rPr>
      </w:pPr>
    </w:p>
    <w:p w:rsidR="00A24E6B" w:rsidRDefault="00A24E6B" w:rsidP="00CC2E6C">
      <w:pPr>
        <w:spacing w:line="480" w:lineRule="auto"/>
        <w:ind w:left="720" w:hanging="720"/>
        <w:rPr>
          <w:i/>
          <w:iCs/>
        </w:rPr>
      </w:pPr>
      <w:r w:rsidRPr="005C158A">
        <w:rPr>
          <w:i/>
          <w:iCs/>
        </w:rPr>
        <w:tab/>
        <w:t xml:space="preserve">I used that with someone else and they, kind of, gave me, it wasn’t a </w:t>
      </w:r>
      <w:r w:rsidRPr="005C158A">
        <w:rPr>
          <w:i/>
          <w:iCs/>
          <w:u w:val="single"/>
        </w:rPr>
        <w:t>negative</w:t>
      </w:r>
      <w:r w:rsidRPr="005C158A">
        <w:rPr>
          <w:i/>
          <w:iCs/>
        </w:rPr>
        <w:t xml:space="preserve"> response, it was more of ‘</w:t>
      </w:r>
      <w:proofErr w:type="spellStart"/>
      <w:r w:rsidRPr="005C158A">
        <w:rPr>
          <w:i/>
          <w:iCs/>
        </w:rPr>
        <w:t>Urgh</w:t>
      </w:r>
      <w:proofErr w:type="spellEnd"/>
      <w:r w:rsidRPr="005C158A">
        <w:rPr>
          <w:i/>
          <w:iCs/>
        </w:rPr>
        <w:t>, no’, kind of thing.  I was like ‘</w:t>
      </w:r>
      <w:proofErr w:type="gramStart"/>
      <w:r w:rsidRPr="005C158A">
        <w:rPr>
          <w:i/>
          <w:iCs/>
        </w:rPr>
        <w:t>What</w:t>
      </w:r>
      <w:proofErr w:type="gramEnd"/>
      <w:r w:rsidRPr="005C158A">
        <w:rPr>
          <w:i/>
          <w:iCs/>
        </w:rPr>
        <w:t xml:space="preserve"> do you mean, </w:t>
      </w:r>
      <w:proofErr w:type="spellStart"/>
      <w:r w:rsidRPr="005C158A">
        <w:rPr>
          <w:i/>
          <w:iCs/>
        </w:rPr>
        <w:t>urgh</w:t>
      </w:r>
      <w:proofErr w:type="spellEnd"/>
      <w:r w:rsidRPr="005C158A">
        <w:rPr>
          <w:i/>
          <w:iCs/>
        </w:rPr>
        <w:t xml:space="preserve"> no?’ and he was like ‘No, I wouldn’t do that’ and I was like ‘Ok, fine.  </w:t>
      </w:r>
      <w:proofErr w:type="gramStart"/>
      <w:r w:rsidRPr="005C158A">
        <w:rPr>
          <w:i/>
          <w:iCs/>
        </w:rPr>
        <w:t>Fair enough’.</w:t>
      </w:r>
      <w:proofErr w:type="gramEnd"/>
      <w:r w:rsidRPr="005C158A">
        <w:rPr>
          <w:i/>
          <w:iCs/>
        </w:rPr>
        <w:t xml:space="preserve">  But then obviously, he didn’t realise or know why I was asking.  So I just thought ‘That’s it.  No more seeing you’. (Charlotte)  </w:t>
      </w:r>
    </w:p>
    <w:p w:rsidR="00A24E6B" w:rsidRDefault="00A24E6B" w:rsidP="00CC2E6C">
      <w:pPr>
        <w:spacing w:line="480" w:lineRule="auto"/>
      </w:pPr>
    </w:p>
    <w:p w:rsidR="00A24E6B" w:rsidRDefault="00A24E6B" w:rsidP="00CC2E6C">
      <w:pPr>
        <w:spacing w:line="480" w:lineRule="auto"/>
      </w:pPr>
      <w:r>
        <w:t xml:space="preserve">Although some </w:t>
      </w:r>
      <w:r w:rsidRPr="005C158A">
        <w:t xml:space="preserve">participants based their </w:t>
      </w:r>
      <w:r>
        <w:t xml:space="preserve">decisions </w:t>
      </w:r>
      <w:r w:rsidRPr="005C158A">
        <w:t>on the responses given by their partners</w:t>
      </w:r>
      <w:r>
        <w:t xml:space="preserve">, </w:t>
      </w:r>
      <w:r>
        <w:lastRenderedPageBreak/>
        <w:t>others were</w:t>
      </w:r>
      <w:r w:rsidRPr="005C158A">
        <w:t xml:space="preserve"> aware </w:t>
      </w:r>
      <w:r>
        <w:t xml:space="preserve">partner responses could only ever be hypothetical.  </w:t>
      </w:r>
    </w:p>
    <w:p w:rsidR="00A24E6B" w:rsidRDefault="00A24E6B" w:rsidP="00CC2E6C">
      <w:pPr>
        <w:spacing w:line="480" w:lineRule="auto"/>
      </w:pPr>
      <w:r>
        <w:t xml:space="preserve"> </w:t>
      </w:r>
    </w:p>
    <w:p w:rsidR="00A24E6B" w:rsidRDefault="00A24E6B" w:rsidP="00CC2E6C">
      <w:pPr>
        <w:spacing w:line="480" w:lineRule="auto"/>
        <w:ind w:left="720"/>
        <w:rPr>
          <w:i/>
          <w:iCs/>
        </w:rPr>
      </w:pPr>
      <w:r w:rsidRPr="005C158A">
        <w:rPr>
          <w:i/>
          <w:iCs/>
        </w:rPr>
        <w:t xml:space="preserve">As you can tell someone, you can ask someone the questions, they might have this whole idea of ‘Oh yeah, I’d stick by you’, they might....really want to, but then deep down, when it really comes down to it, when you’re faced with the actual situation, you may flee.  So I was thinking to myself ‘Alright, he’s reacted in a positive way </w:t>
      </w:r>
      <w:r w:rsidRPr="005C158A">
        <w:rPr>
          <w:i/>
          <w:iCs/>
          <w:u w:val="single"/>
        </w:rPr>
        <w:t>now</w:t>
      </w:r>
      <w:r w:rsidRPr="005C158A">
        <w:rPr>
          <w:i/>
          <w:iCs/>
        </w:rPr>
        <w:t xml:space="preserve"> and that’s fine, that’s all good but, if I was to actually tell him that it’s </w:t>
      </w:r>
      <w:r w:rsidRPr="005C158A">
        <w:rPr>
          <w:i/>
          <w:iCs/>
          <w:u w:val="single"/>
        </w:rPr>
        <w:t>me</w:t>
      </w:r>
      <w:r w:rsidRPr="005C158A">
        <w:rPr>
          <w:i/>
          <w:iCs/>
        </w:rPr>
        <w:t>, that has HIV, how would he react to it?’. (Charlotte)</w:t>
      </w:r>
    </w:p>
    <w:p w:rsidR="00A24E6B" w:rsidRDefault="00A24E6B" w:rsidP="00CC2E6C">
      <w:pPr>
        <w:spacing w:line="480" w:lineRule="auto"/>
      </w:pPr>
    </w:p>
    <w:p w:rsidR="00A24E6B" w:rsidRDefault="00A24E6B">
      <w:pPr>
        <w:widowControl/>
        <w:suppressAutoHyphens w:val="0"/>
        <w:spacing w:after="200" w:line="276" w:lineRule="auto"/>
        <w:rPr>
          <w:b/>
          <w:bCs/>
        </w:rPr>
      </w:pPr>
      <w:r>
        <w:rPr>
          <w:b/>
          <w:bCs/>
        </w:rPr>
        <w:br w:type="page"/>
      </w:r>
    </w:p>
    <w:p w:rsidR="00A24E6B" w:rsidRPr="00D32080" w:rsidRDefault="00A24E6B" w:rsidP="00164A4B">
      <w:pPr>
        <w:widowControl/>
        <w:suppressAutoHyphens w:val="0"/>
        <w:spacing w:after="200" w:line="276" w:lineRule="auto"/>
        <w:rPr>
          <w:b/>
          <w:bCs/>
        </w:rPr>
      </w:pPr>
      <w:r>
        <w:rPr>
          <w:b/>
          <w:bCs/>
        </w:rPr>
        <w:lastRenderedPageBreak/>
        <w:t>DISCUSSION</w:t>
      </w:r>
    </w:p>
    <w:p w:rsidR="00A24E6B" w:rsidRDefault="00A24E6B" w:rsidP="00CC2E6C">
      <w:pPr>
        <w:spacing w:line="480" w:lineRule="auto"/>
      </w:pPr>
    </w:p>
    <w:p w:rsidR="00A24E6B" w:rsidRPr="00D164C9" w:rsidRDefault="00A24E6B" w:rsidP="00D164C9">
      <w:pPr>
        <w:spacing w:line="480" w:lineRule="auto"/>
      </w:pPr>
      <w:r>
        <w:t>P</w:t>
      </w:r>
      <w:r w:rsidRPr="00D164C9">
        <w:t xml:space="preserve">articipants </w:t>
      </w:r>
      <w:r w:rsidR="00353EAF">
        <w:t xml:space="preserve">used </w:t>
      </w:r>
      <w:r w:rsidRPr="00D164C9">
        <w:t xml:space="preserve">various strategies to minimise the </w:t>
      </w:r>
      <w:r>
        <w:t xml:space="preserve">pain </w:t>
      </w:r>
      <w:r w:rsidRPr="00D164C9">
        <w:t>of rejection by partners</w:t>
      </w:r>
      <w:r>
        <w:t xml:space="preserve"> associated with HIV disclosure</w:t>
      </w:r>
      <w:r w:rsidRPr="00D164C9">
        <w:t xml:space="preserve">.  These </w:t>
      </w:r>
      <w:r w:rsidR="00353EAF">
        <w:t xml:space="preserve">involved </w:t>
      </w:r>
      <w:r w:rsidRPr="00D164C9">
        <w:t xml:space="preserve">(1) Decisions about starting, continuing or resuming relationships shaped by disclosure (2) Disclosing early to avoid the pain of </w:t>
      </w:r>
      <w:r>
        <w:t xml:space="preserve">future </w:t>
      </w:r>
      <w:r w:rsidRPr="00D164C9">
        <w:t>rejection (3) Using condoms to avoid disclosure (4) Testing likely partner reactions to disclosure.</w:t>
      </w:r>
      <w:r>
        <w:t xml:space="preserve"> </w:t>
      </w:r>
    </w:p>
    <w:p w:rsidR="00A24E6B" w:rsidRDefault="00A24E6B" w:rsidP="00CC2E6C">
      <w:pPr>
        <w:spacing w:line="480" w:lineRule="auto"/>
      </w:pPr>
    </w:p>
    <w:p w:rsidR="00A24E6B" w:rsidRDefault="005B54A8" w:rsidP="00CC2E6C">
      <w:pPr>
        <w:spacing w:line="480" w:lineRule="auto"/>
        <w:rPr>
          <w:rFonts w:eastAsia="Times New Roman"/>
          <w:color w:val="000000"/>
        </w:rPr>
      </w:pPr>
      <w:r>
        <w:t>D</w:t>
      </w:r>
      <w:r w:rsidR="00A24E6B">
        <w:t>ecisions about whether to be in relationships, who to be in relationships with and sexual behaviour within relationships were shaped by disclosure concerns. S</w:t>
      </w:r>
      <w:r w:rsidR="00353EAF">
        <w:t>elf-protective motivations</w:t>
      </w:r>
      <w:r w:rsidR="00A24E6B">
        <w:t xml:space="preserve"> appeared to constrain relationship choices with a tendency to either settle for being single or for relationships that were somewhat unsatisfactory but where, at least, one’s HIV status</w:t>
      </w:r>
      <w:r>
        <w:t xml:space="preserve"> had been ‘accepted’</w:t>
      </w:r>
      <w:r w:rsidR="00A24E6B">
        <w:t xml:space="preserve">. The tendency to avoid penetrative sex (in this study, linked to disclosure avoidance) in youth with PHIV has been reported in other populations </w:t>
      </w:r>
      <w:r w:rsidR="00A24E6B">
        <w:rPr>
          <w:rFonts w:eastAsia="Times New Roman"/>
          <w:color w:val="000000"/>
        </w:rPr>
        <w:fldChar w:fldCharType="begin">
          <w:fldData xml:space="preserve">PEVuZE5vdGU+PENpdGU+PEF1dGhvcj5CYXVlcm1laXN0ZXI8L0F1dGhvcj48WWVhcj4yMDA5PC9Z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=
</w:fldData>
        </w:fldChar>
      </w:r>
      <w:r w:rsidR="00A24E6B">
        <w:rPr>
          <w:rFonts w:eastAsia="Times New Roman"/>
          <w:color w:val="000000"/>
        </w:rPr>
        <w:instrText xml:space="preserve"> ADDIN EN.CITE </w:instrText>
      </w:r>
      <w:r w:rsidR="00A24E6B">
        <w:rPr>
          <w:rFonts w:eastAsia="Times New Roman"/>
          <w:color w:val="000000"/>
        </w:rPr>
        <w:fldChar w:fldCharType="begin">
          <w:fldData xml:space="preserve">PEVuZE5vdGU+PENpdGU+PEF1dGhvcj5CYXVlcm1laXN0ZXI8L0F1dGhvcj48WWVhcj4yMDA5PC9Z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=
</w:fldData>
        </w:fldChar>
      </w:r>
      <w:r w:rsidR="00A24E6B">
        <w:rPr>
          <w:rFonts w:eastAsia="Times New Roman"/>
          <w:color w:val="000000"/>
        </w:rPr>
        <w:instrText xml:space="preserve"> ADDIN EN.CITE.DATA </w:instrText>
      </w:r>
      <w:r w:rsidR="00A24E6B">
        <w:rPr>
          <w:rFonts w:eastAsia="Times New Roman"/>
          <w:color w:val="000000"/>
        </w:rPr>
      </w:r>
      <w:r w:rsidR="00A24E6B">
        <w:rPr>
          <w:rFonts w:eastAsia="Times New Roman"/>
          <w:color w:val="000000"/>
        </w:rPr>
        <w:fldChar w:fldCharType="end"/>
      </w:r>
      <w:r w:rsidR="00A24E6B">
        <w:rPr>
          <w:rFonts w:eastAsia="Times New Roman"/>
          <w:color w:val="000000"/>
        </w:rPr>
      </w:r>
      <w:r w:rsidR="00A24E6B">
        <w:rPr>
          <w:rFonts w:eastAsia="Times New Roman"/>
          <w:color w:val="000000"/>
        </w:rPr>
        <w:fldChar w:fldCharType="separate"/>
      </w:r>
      <w:r w:rsidR="00A24E6B">
        <w:rPr>
          <w:rFonts w:eastAsia="Times New Roman"/>
          <w:noProof/>
          <w:color w:val="000000"/>
        </w:rPr>
        <w:t>(</w:t>
      </w:r>
      <w:hyperlink w:anchor="_ENREF_2" w:tooltip="Bauermeister, 2009 #149" w:history="1">
        <w:r w:rsidR="00CC2C7C">
          <w:rPr>
            <w:rFonts w:eastAsia="Times New Roman"/>
            <w:noProof/>
            <w:color w:val="000000"/>
          </w:rPr>
          <w:t>Bauermeister, Elkington, Brackis-Cott, Dolezal, &amp; Mellins, 2009</w:t>
        </w:r>
      </w:hyperlink>
      <w:r w:rsidR="00A24E6B">
        <w:rPr>
          <w:rFonts w:eastAsia="Times New Roman"/>
          <w:noProof/>
          <w:color w:val="000000"/>
        </w:rPr>
        <w:t>)</w:t>
      </w:r>
      <w:r w:rsidR="00A24E6B">
        <w:rPr>
          <w:rFonts w:eastAsia="Times New Roman"/>
          <w:color w:val="000000"/>
        </w:rPr>
        <w:fldChar w:fldCharType="end"/>
      </w:r>
      <w:r>
        <w:rPr>
          <w:rFonts w:eastAsia="Times New Roman"/>
          <w:color w:val="000000"/>
        </w:rPr>
        <w:t>. R</w:t>
      </w:r>
      <w:r w:rsidR="00A24E6B">
        <w:rPr>
          <w:rFonts w:eastAsia="Times New Roman"/>
          <w:color w:val="000000"/>
        </w:rPr>
        <w:t>elationsh</w:t>
      </w:r>
      <w:r>
        <w:rPr>
          <w:rFonts w:eastAsia="Times New Roman"/>
          <w:color w:val="000000"/>
        </w:rPr>
        <w:t>ip choices</w:t>
      </w:r>
      <w:r w:rsidR="00341375">
        <w:rPr>
          <w:rFonts w:eastAsia="Times New Roman"/>
          <w:color w:val="000000"/>
        </w:rPr>
        <w:t>, shaped by disclosure concerns,</w:t>
      </w:r>
      <w:r>
        <w:rPr>
          <w:rFonts w:eastAsia="Times New Roman"/>
          <w:color w:val="000000"/>
        </w:rPr>
        <w:t xml:space="preserve"> may have protected individuals’</w:t>
      </w:r>
      <w:r w:rsidR="00A24E6B">
        <w:rPr>
          <w:rFonts w:eastAsia="Times New Roman"/>
          <w:color w:val="000000"/>
        </w:rPr>
        <w:t xml:space="preserve"> well-being, at least in the initial stages of their relationship history. It is unclear if the same level of influence of HIV disclosure on re</w:t>
      </w:r>
      <w:r>
        <w:rPr>
          <w:rFonts w:eastAsia="Times New Roman"/>
          <w:color w:val="000000"/>
        </w:rPr>
        <w:t xml:space="preserve">lationships would be seen in </w:t>
      </w:r>
      <w:r w:rsidR="00A24E6B">
        <w:rPr>
          <w:rFonts w:eastAsia="Times New Roman"/>
          <w:color w:val="000000"/>
        </w:rPr>
        <w:t xml:space="preserve">older individuals with PAH or whether the impact continues to be appraised adaptively over </w:t>
      </w:r>
      <w:r w:rsidR="00353EAF">
        <w:rPr>
          <w:rFonts w:eastAsia="Times New Roman"/>
          <w:color w:val="000000"/>
        </w:rPr>
        <w:t>longer</w:t>
      </w:r>
      <w:r w:rsidR="00A24E6B">
        <w:rPr>
          <w:rFonts w:eastAsia="Times New Roman"/>
          <w:color w:val="000000"/>
        </w:rPr>
        <w:t xml:space="preserve"> periods.</w:t>
      </w:r>
    </w:p>
    <w:p w:rsidR="00A24E6B" w:rsidRDefault="00A24E6B" w:rsidP="00CC2E6C">
      <w:pPr>
        <w:spacing w:line="480" w:lineRule="auto"/>
      </w:pPr>
    </w:p>
    <w:p w:rsidR="00A24E6B" w:rsidRDefault="00A24E6B" w:rsidP="00CC2E6C">
      <w:pPr>
        <w:spacing w:line="480" w:lineRule="auto"/>
      </w:pPr>
      <w:r>
        <w:t xml:space="preserve">The decision by some participants to disclose early to avoid greater anticipated pain of rejection was another example of </w:t>
      </w:r>
      <w:r w:rsidR="005B54A8">
        <w:t xml:space="preserve">how disclosure shaped </w:t>
      </w:r>
      <w:r>
        <w:t xml:space="preserve">relationship decisions. Despite this appearing to be an active strategy reflecting a desire to take control of relationship outcomes (and minimise risk of onward transmission) it could be interpreted as a form of avoidance. Cognitive models of anxiety would describe such a strategy as a ‘safety behaviour’ – a behaviour designed to avoid exposure to a feared outcome, in this case the greater anticipated </w:t>
      </w:r>
      <w:r>
        <w:lastRenderedPageBreak/>
        <w:t xml:space="preserve">pain of rejection if one were to wait for mutual feelings to deepen before disclosure took place. It is unclear whether a strategy of early disclosure is beneficial or counterproductive to individual wellbeing. </w:t>
      </w:r>
    </w:p>
    <w:p w:rsidR="00A24E6B" w:rsidRDefault="00A24E6B" w:rsidP="000255FE">
      <w:pPr>
        <w:spacing w:line="480" w:lineRule="auto"/>
      </w:pPr>
    </w:p>
    <w:p w:rsidR="00A24E6B" w:rsidRDefault="005B54A8" w:rsidP="006E4BC6">
      <w:pPr>
        <w:widowControl/>
        <w:suppressAutoHyphens w:val="0"/>
        <w:spacing w:line="480" w:lineRule="auto"/>
      </w:pPr>
      <w:r>
        <w:t>C</w:t>
      </w:r>
      <w:r w:rsidR="00A24E6B">
        <w:t xml:space="preserve">ondoms were used to avoid disclosure. Condoms may also have </w:t>
      </w:r>
      <w:r w:rsidR="007256FF">
        <w:t xml:space="preserve">been used to reduce </w:t>
      </w:r>
      <w:r w:rsidR="00A24E6B">
        <w:t>onward transmission</w:t>
      </w:r>
      <w:r w:rsidR="007256FF">
        <w:t xml:space="preserve"> risk</w:t>
      </w:r>
      <w:r w:rsidR="00A24E6B">
        <w:t>, minimise potential legal consequences and due to feelings of interpersonal responsibil</w:t>
      </w:r>
      <w:r w:rsidR="007256FF">
        <w:t xml:space="preserve">ity, </w:t>
      </w:r>
      <w:r w:rsidR="00A24E6B">
        <w:t xml:space="preserve">factors reported by youth with PAH in other studies </w:t>
      </w:r>
      <w:r w:rsidR="00A24E6B">
        <w:fldChar w:fldCharType="begin"/>
      </w:r>
      <w:r w:rsidR="00A24E6B">
        <w:instrText xml:space="preserve"> ADDIN EN.CITE &lt;EndNote&gt;&lt;Cite&gt;&lt;Author&gt;Fernet&lt;/Author&gt;&lt;Year&gt;2007&lt;/Year&gt;&lt;RecNum&gt;171&lt;/RecNum&gt;&lt;DisplayText&gt;(Fernet et al., 2007)&lt;/DisplayText&gt;&lt;record&gt;&lt;rec-number&gt;171&lt;/rec-number&gt;&lt;foreign-keys&gt;&lt;key app="EN" db-id="zerrvfxvt2pzrpeftrjpa92x5asfazzexfat"&gt;171&lt;/key&gt;&lt;/foreign-keys&gt;&lt;ref-type name="Journal Article"&gt;17&lt;/ref-type&gt;&lt;contributors&gt;&lt;authors&gt;&lt;author&gt;Fernet, M. &lt;/author&gt;&lt;author&gt;Proulx-Boucher, K.&lt;/author&gt;&lt;author&gt;Richard, M. &lt;/author&gt;&lt;author&gt;Lévy, J.J. &lt;/author&gt;&lt;author&gt;Otis, J.&lt;/author&gt;&lt;author&gt;Samson, J. &lt;/author&gt;&lt;author&gt;Massie, L.&lt;/author&gt;&lt;author&gt;Lapointe, N.&lt;/author&gt;&lt;author&gt;Thériault, J. &lt;/author&gt;&lt;author&gt;Trottier, G. &lt;/author&gt;&lt;/authors&gt;&lt;/contributors&gt;&lt;titles&gt;&lt;title&gt;Issues of sexuality and prevention among adolescents living with HIV / AIDS since birth.&lt;/title&gt;&lt;secondary-title&gt;The Canadian Journal of Human Sexuality&lt;/secondary-title&gt;&lt;/titles&gt;&lt;periodical&gt;&lt;full-title&gt;The Canadian Journal of Human Sexuality&lt;/full-title&gt;&lt;/periodical&gt;&lt;pages&gt;101-111&lt;/pages&gt;&lt;volume&gt;16&lt;/volume&gt;&lt;number&gt;3-4&lt;/number&gt;&lt;dates&gt;&lt;year&gt;2007&lt;/year&gt;&lt;/dates&gt;&lt;urls&gt;&lt;/urls&gt;&lt;/record&gt;&lt;/Cite&gt;&lt;/EndNote&gt;</w:instrText>
      </w:r>
      <w:r w:rsidR="00A24E6B">
        <w:fldChar w:fldCharType="separate"/>
      </w:r>
      <w:r w:rsidR="00A24E6B">
        <w:rPr>
          <w:noProof/>
        </w:rPr>
        <w:t>(</w:t>
      </w:r>
      <w:hyperlink w:anchor="_ENREF_13" w:tooltip="Fernet, 2007 #171" w:history="1">
        <w:r w:rsidR="00CC2C7C">
          <w:rPr>
            <w:noProof/>
          </w:rPr>
          <w:t>Fernet et al., 2007</w:t>
        </w:r>
      </w:hyperlink>
      <w:r w:rsidR="00A24E6B">
        <w:rPr>
          <w:noProof/>
        </w:rPr>
        <w:t>)</w:t>
      </w:r>
      <w:r w:rsidR="00A24E6B">
        <w:fldChar w:fldCharType="end"/>
      </w:r>
      <w:r>
        <w:t>.  D</w:t>
      </w:r>
      <w:r w:rsidR="00A24E6B">
        <w:t xml:space="preserve">isclosure to partners can itself be effective in reducing sexual risk behaviour in HIV positive populations (due to decisions to avoid/reduce the frequency of intercourse or only engage in low risk activities, and also due to increased condom use if intercourse takes place) </w:t>
      </w:r>
      <w:r w:rsidR="00A24E6B">
        <w:fldChar w:fldCharType="begin"/>
      </w:r>
      <w:r w:rsidR="00A24E6B">
        <w:instrText xml:space="preserve"> ADDIN EN.CITE &lt;EndNote&gt;&lt;Cite&gt;&lt;Author&gt;Pinkerton&lt;/Author&gt;&lt;Year&gt;2007&lt;/Year&gt;&lt;RecNum&gt;186&lt;/RecNum&gt;&lt;DisplayText&gt;(Pinkerton &amp;amp; Galletly, 2007)&lt;/DisplayText&gt;&lt;record&gt;&lt;rec-number&gt;186&lt;/rec-number&gt;&lt;foreign-keys&gt;&lt;key app="EN" db-id="zerrvfxvt2pzrpeftrjpa92x5asfazzexfat"&gt;186&lt;/key&gt;&lt;/foreign-keys&gt;&lt;ref-type name="Journal Article"&gt;17&lt;/ref-type&gt;&lt;contributors&gt;&lt;authors&gt;&lt;author&gt;Pinkerton, S. D.&lt;/author&gt;&lt;author&gt;Galletly, C. L.&lt;/author&gt;&lt;/authors&gt;&lt;/contributors&gt;&lt;auth-address&gt;Department of Psychiatry and Behavioral Medicine, Center for AIDS Intervention Research, Medical College of Wisconsin, Milwaukee, WI 53202, USA. pinkrton@mcw.edu&lt;/auth-address&gt;&lt;titles&gt;&lt;title&gt;Reducing HIV transmission risk by increasing serostatus disclosure: a mathematical modeling analysis&lt;/title&gt;&lt;secondary-title&gt;AIDS Behav&lt;/secondary-title&gt;&lt;alt-title&gt;AIDS and behavior&lt;/alt-title&gt;&lt;/titles&gt;&lt;periodical&gt;&lt;full-title&gt;Aids and Behavior&lt;/full-title&gt;&lt;abbr-1&gt;Aids Behav&lt;/abbr-1&gt;&lt;/periodical&gt;&lt;alt-periodical&gt;&lt;full-title&gt;Aids and Behavior&lt;/full-title&gt;&lt;abbr-1&gt;Aids Behav&lt;/abbr-1&gt;&lt;/alt-periodical&gt;&lt;pages&gt;698-705&lt;/pages&gt;&lt;volume&gt;11&lt;/volume&gt;&lt;number&gt;5&lt;/number&gt;&lt;keywords&gt;&lt;keyword&gt;Condoms/utilization&lt;/keyword&gt;&lt;keyword&gt;*HIV Infections/epidemiology/prevention &amp;amp; control/transmission&lt;/keyword&gt;&lt;keyword&gt;Humans&lt;/keyword&gt;&lt;keyword&gt;*Models, Theoretical&lt;/keyword&gt;&lt;keyword&gt;*Risk Reduction Behavior&lt;/keyword&gt;&lt;keyword&gt;*Truth Disclosure&lt;/keyword&gt;&lt;/keywords&gt;&lt;dates&gt;&lt;year&gt;2007&lt;/year&gt;&lt;pub-dates&gt;&lt;date&gt;Sep&lt;/date&gt;&lt;/pub-dates&gt;&lt;/dates&gt;&lt;isbn&gt;1090-7165 (Print)&amp;#xD;1090-7165 (Linking)&lt;/isbn&gt;&lt;accession-num&gt;17082982&lt;/accession-num&gt;&lt;urls&gt;&lt;related-urls&gt;&lt;url&gt;http://www.ncbi.nlm.nih.gov/pubmed/17082982&lt;/url&gt;&lt;/related-urls&gt;&lt;/urls&gt;&lt;custom2&gt;2408867&lt;/custom2&gt;&lt;electronic-resource-num&gt;10.1007/s10461-006-9187-2&lt;/electronic-resource-num&gt;&lt;/record&gt;&lt;/Cite&gt;&lt;/EndNote&gt;</w:instrText>
      </w:r>
      <w:r w:rsidR="00A24E6B">
        <w:fldChar w:fldCharType="separate"/>
      </w:r>
      <w:r w:rsidR="00A24E6B">
        <w:rPr>
          <w:noProof/>
        </w:rPr>
        <w:t>(</w:t>
      </w:r>
      <w:hyperlink w:anchor="_ENREF_18" w:tooltip="Pinkerton, 2007 #186" w:history="1">
        <w:r w:rsidR="00CC2C7C">
          <w:rPr>
            <w:noProof/>
          </w:rPr>
          <w:t>Pinkerton &amp; Galletly, 2007</w:t>
        </w:r>
      </w:hyperlink>
      <w:r w:rsidR="00A24E6B">
        <w:rPr>
          <w:noProof/>
        </w:rPr>
        <w:t>)</w:t>
      </w:r>
      <w:r w:rsidR="00A24E6B">
        <w:fldChar w:fldCharType="end"/>
      </w:r>
      <w:r w:rsidR="00A24E6B">
        <w:t xml:space="preserve">.  </w:t>
      </w:r>
      <w:r w:rsidR="0052008D">
        <w:t xml:space="preserve">Choosing to use condoms as a way to avoid disclosure </w:t>
      </w:r>
      <w:r>
        <w:t xml:space="preserve">left </w:t>
      </w:r>
      <w:r w:rsidR="0052008D">
        <w:t xml:space="preserve">individuals </w:t>
      </w:r>
      <w:r>
        <w:t xml:space="preserve">unprepared </w:t>
      </w:r>
      <w:r w:rsidR="0052008D">
        <w:t xml:space="preserve">for times when partners asked to have unprotected sex. This situation arose frequently and was </w:t>
      </w:r>
      <w:r w:rsidR="00341375">
        <w:t>very anxiety-provokin</w:t>
      </w:r>
      <w:r w:rsidR="007256FF">
        <w:t>g</w:t>
      </w:r>
      <w:r w:rsidR="00341375">
        <w:t>.</w:t>
      </w:r>
    </w:p>
    <w:p w:rsidR="00A24E6B" w:rsidRDefault="00A24E6B" w:rsidP="006E4BC6">
      <w:pPr>
        <w:widowControl/>
        <w:suppressAutoHyphens w:val="0"/>
        <w:spacing w:line="480" w:lineRule="auto"/>
      </w:pPr>
    </w:p>
    <w:p w:rsidR="00A0170C" w:rsidRPr="00A0170C" w:rsidRDefault="005B54A8" w:rsidP="00A0170C">
      <w:pPr>
        <w:autoSpaceDE w:val="0"/>
        <w:autoSpaceDN w:val="0"/>
        <w:adjustRightInd w:val="0"/>
        <w:spacing w:line="480" w:lineRule="auto"/>
      </w:pPr>
      <w:r>
        <w:t>A common</w:t>
      </w:r>
      <w:r w:rsidR="00A24E6B" w:rsidRPr="00A0170C">
        <w:t xml:space="preserve"> strategy was to test attitudes of partners through asking questions and proposing hypothetical situations.  Participants used the</w:t>
      </w:r>
      <w:r w:rsidR="007256FF">
        <w:t>ir partners’</w:t>
      </w:r>
      <w:r w:rsidR="00A24E6B" w:rsidRPr="00A0170C">
        <w:t xml:space="preserve"> responses to form judgements </w:t>
      </w:r>
      <w:r w:rsidR="007256FF">
        <w:t xml:space="preserve">about </w:t>
      </w:r>
      <w:r w:rsidR="00A24E6B" w:rsidRPr="00A0170C">
        <w:t>the likely risk of rejection and</w:t>
      </w:r>
      <w:r w:rsidR="007256FF">
        <w:t xml:space="preserve"> to</w:t>
      </w:r>
      <w:r w:rsidR="00A24E6B" w:rsidRPr="00A0170C">
        <w:t xml:space="preserve"> make decisions about disclosure and/or relationship continuation.  This seemed to afford individuals a sense of control and predictability regarding disclosure outcomes, although some participants also considered that partners might react differently in reality.  </w:t>
      </w:r>
      <w:r w:rsidR="00A0170C">
        <w:t xml:space="preserve">Similar </w:t>
      </w:r>
      <w:r w:rsidR="00A0170C" w:rsidRPr="00A0170C">
        <w:t>testing</w:t>
      </w:r>
      <w:r w:rsidR="00A0170C">
        <w:t xml:space="preserve"> of</w:t>
      </w:r>
      <w:r w:rsidR="00A0170C" w:rsidRPr="00A0170C">
        <w:t xml:space="preserve"> the hypothetical response</w:t>
      </w:r>
    </w:p>
    <w:p w:rsidR="00A24E6B" w:rsidRDefault="00A0170C" w:rsidP="0061058D">
      <w:pPr>
        <w:autoSpaceDE w:val="0"/>
        <w:autoSpaceDN w:val="0"/>
        <w:adjustRightInd w:val="0"/>
        <w:spacing w:line="480" w:lineRule="auto"/>
      </w:pPr>
      <w:proofErr w:type="gramStart"/>
      <w:r w:rsidRPr="00A0170C">
        <w:t>of</w:t>
      </w:r>
      <w:proofErr w:type="gramEnd"/>
      <w:r w:rsidRPr="00A0170C">
        <w:t xml:space="preserve"> partner</w:t>
      </w:r>
      <w:r>
        <w:t xml:space="preserve">s to HIV disclosure has </w:t>
      </w:r>
      <w:r w:rsidR="0061058D">
        <w:t xml:space="preserve">been reported in behaviourally infected young women (aged 18 to 24 years) in the US </w:t>
      </w:r>
      <w:r w:rsidR="0061058D">
        <w:fldChar w:fldCharType="begin">
          <w:fldData xml:space="preserve">PEVuZE5vdGU+PENpdGU+PEF1dGhvcj5DbHVtPC9BdXRob3I+PFllYXI+MjAxMzwvWWVhcj48UmVj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</w:fldData>
        </w:fldChar>
      </w:r>
      <w:r w:rsidR="0061058D">
        <w:instrText xml:space="preserve"> ADDIN EN.CITE </w:instrText>
      </w:r>
      <w:r w:rsidR="0061058D">
        <w:fldChar w:fldCharType="begin">
          <w:fldData xml:space="preserve">PEVuZE5vdGU+PENpdGU+PEF1dGhvcj5DbHVtPC9BdXRob3I+PFllYXI+MjAxMzwvWWVhcj48UmVj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</w:fldData>
        </w:fldChar>
      </w:r>
      <w:r w:rsidR="0061058D">
        <w:instrText xml:space="preserve"> ADDIN EN.CITE.DATA </w:instrText>
      </w:r>
      <w:r w:rsidR="0061058D">
        <w:fldChar w:fldCharType="end"/>
      </w:r>
      <w:r w:rsidR="0061058D">
        <w:fldChar w:fldCharType="separate"/>
      </w:r>
      <w:r w:rsidR="0061058D">
        <w:rPr>
          <w:noProof/>
        </w:rPr>
        <w:t>(</w:t>
      </w:r>
      <w:hyperlink w:anchor="_ENREF_7" w:tooltip="Clum, 2013 #146" w:history="1">
        <w:r w:rsidR="00CC2C7C">
          <w:rPr>
            <w:noProof/>
          </w:rPr>
          <w:t>Clum et al., 2013</w:t>
        </w:r>
      </w:hyperlink>
      <w:r w:rsidR="0061058D">
        <w:rPr>
          <w:noProof/>
        </w:rPr>
        <w:t>)</w:t>
      </w:r>
      <w:r w:rsidR="0061058D">
        <w:fldChar w:fldCharType="end"/>
      </w:r>
      <w:r w:rsidR="0061058D">
        <w:t>.</w:t>
      </w:r>
    </w:p>
    <w:p w:rsidR="005B54A8" w:rsidRDefault="005B54A8" w:rsidP="0061058D">
      <w:pPr>
        <w:autoSpaceDE w:val="0"/>
        <w:autoSpaceDN w:val="0"/>
        <w:adjustRightInd w:val="0"/>
        <w:spacing w:line="480" w:lineRule="auto"/>
      </w:pPr>
    </w:p>
    <w:p w:rsidR="00A24E6B" w:rsidRPr="00E7457D" w:rsidRDefault="00A24E6B" w:rsidP="00E7457D">
      <w:pPr>
        <w:widowControl/>
        <w:suppressAutoHyphens w:val="0"/>
        <w:spacing w:line="480" w:lineRule="auto"/>
        <w:rPr>
          <w:kern w:val="0"/>
          <w:lang w:eastAsia="en-US"/>
        </w:rPr>
      </w:pPr>
      <w:r>
        <w:rPr>
          <w:kern w:val="0"/>
          <w:lang w:eastAsia="en-US"/>
        </w:rPr>
        <w:t xml:space="preserve">Overall, both HIV disclosure-related rejection fears and the range of ways that HIV disclosure was managed within relationships were consistent with reports from behaviourally </w:t>
      </w:r>
      <w:r>
        <w:rPr>
          <w:kern w:val="0"/>
          <w:lang w:eastAsia="en-US"/>
        </w:rPr>
        <w:lastRenderedPageBreak/>
        <w:t xml:space="preserve">infected HIV-positive populations in resource rich contexts </w:t>
      </w:r>
      <w:r>
        <w:rPr>
          <w:kern w:val="0"/>
          <w:lang w:eastAsia="en-US"/>
        </w:rPr>
        <w:fldChar w:fldCharType="begin">
          <w:fldData xml:space="preserve">PEVuZE5vdGU+PENpdGU+PEF1dGhvcj5EZXJsZWdhPC9BdXRob3I+PFllYXI+MjAwNDwvWWVhcj48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</w:fldData>
        </w:fldChar>
      </w:r>
      <w:r>
        <w:rPr>
          <w:kern w:val="0"/>
          <w:lang w:eastAsia="en-US"/>
        </w:rPr>
        <w:instrText xml:space="preserve"> ADDIN EN.CITE </w:instrText>
      </w:r>
      <w:r>
        <w:rPr>
          <w:kern w:val="0"/>
          <w:lang w:eastAsia="en-US"/>
        </w:rPr>
        <w:fldChar w:fldCharType="begin">
          <w:fldData xml:space="preserve">PEVuZE5vdGU+PENpdGU+PEF1dGhvcj5EZXJsZWdhPC9BdXRob3I+PFllYXI+MjAwNDwvWWVhcj48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</w:fldData>
        </w:fldChar>
      </w:r>
      <w:r>
        <w:rPr>
          <w:kern w:val="0"/>
          <w:lang w:eastAsia="en-US"/>
        </w:rPr>
        <w:instrText xml:space="preserve"> ADDIN EN.CITE.DATA </w:instrText>
      </w:r>
      <w:r>
        <w:rPr>
          <w:kern w:val="0"/>
          <w:lang w:eastAsia="en-US"/>
        </w:rPr>
      </w:r>
      <w:r>
        <w:rPr>
          <w:kern w:val="0"/>
          <w:lang w:eastAsia="en-US"/>
        </w:rPr>
        <w:fldChar w:fldCharType="end"/>
      </w:r>
      <w:r>
        <w:rPr>
          <w:kern w:val="0"/>
          <w:lang w:eastAsia="en-US"/>
        </w:rPr>
      </w:r>
      <w:r>
        <w:rPr>
          <w:kern w:val="0"/>
          <w:lang w:eastAsia="en-US"/>
        </w:rPr>
        <w:fldChar w:fldCharType="separate"/>
      </w:r>
      <w:r>
        <w:rPr>
          <w:noProof/>
          <w:kern w:val="0"/>
          <w:lang w:eastAsia="en-US"/>
        </w:rPr>
        <w:t>(</w:t>
      </w:r>
      <w:hyperlink w:anchor="_ENREF_7" w:tooltip="Clum, 2013 #146" w:history="1">
        <w:r w:rsidR="00CC2C7C">
          <w:rPr>
            <w:noProof/>
            <w:kern w:val="0"/>
            <w:lang w:eastAsia="en-US"/>
          </w:rPr>
          <w:t>Clum et al., 2013</w:t>
        </w:r>
      </w:hyperlink>
      <w:r>
        <w:rPr>
          <w:noProof/>
          <w:kern w:val="0"/>
          <w:lang w:eastAsia="en-US"/>
        </w:rPr>
        <w:t xml:space="preserve">; </w:t>
      </w:r>
      <w:hyperlink w:anchor="_ENREF_8" w:tooltip="Derlega, 2004 #155" w:history="1">
        <w:r w:rsidR="00CC2C7C">
          <w:rPr>
            <w:noProof/>
            <w:kern w:val="0"/>
            <w:lang w:eastAsia="en-US"/>
          </w:rPr>
          <w:t>Derlega, Winstead, Greene, Serovich, &amp; Elwood, 2004</w:t>
        </w:r>
      </w:hyperlink>
      <w:r>
        <w:rPr>
          <w:noProof/>
          <w:kern w:val="0"/>
          <w:lang w:eastAsia="en-US"/>
        </w:rPr>
        <w:t>)</w:t>
      </w:r>
      <w:r>
        <w:rPr>
          <w:kern w:val="0"/>
          <w:lang w:eastAsia="en-US"/>
        </w:rPr>
        <w:fldChar w:fldCharType="end"/>
      </w:r>
      <w:r>
        <w:rPr>
          <w:kern w:val="0"/>
          <w:lang w:eastAsia="en-US"/>
        </w:rPr>
        <w:t>. There was little that participants reported about how they managed disclosure that they explicitly related to having grown up with HIV.</w:t>
      </w:r>
      <w:r w:rsidRPr="00893E41">
        <w:t xml:space="preserve"> </w:t>
      </w:r>
      <w:r>
        <w:t>The extent to whic</w:t>
      </w:r>
      <w:r w:rsidR="0052008D">
        <w:t>h HIV is often</w:t>
      </w:r>
      <w:r>
        <w:t xml:space="preserve"> </w:t>
      </w:r>
      <w:r w:rsidR="0052008D">
        <w:t xml:space="preserve">a ‘secret’ within </w:t>
      </w:r>
      <w:r>
        <w:t>families of individuals with PAH</w:t>
      </w:r>
      <w:r w:rsidR="0052008D">
        <w:t xml:space="preserve"> (with direct advice not to share one’s status)</w:t>
      </w:r>
      <w:r>
        <w:t>, may make onward disclosure in re</w:t>
      </w:r>
      <w:r w:rsidR="0052008D">
        <w:t xml:space="preserve">lationships even more difficult in this population. This was </w:t>
      </w:r>
      <w:r>
        <w:t>not acknowledged or reflected upon</w:t>
      </w:r>
      <w:r w:rsidR="0052008D">
        <w:t xml:space="preserve"> in our sample</w:t>
      </w:r>
      <w:r>
        <w:t>, however.</w:t>
      </w:r>
    </w:p>
    <w:p w:rsidR="00A24E6B" w:rsidRDefault="00A24E6B" w:rsidP="00E7457D">
      <w:pPr>
        <w:widowControl/>
        <w:suppressAutoHyphens w:val="0"/>
        <w:spacing w:line="480" w:lineRule="auto"/>
        <w:rPr>
          <w:kern w:val="0"/>
          <w:lang w:eastAsia="en-US"/>
        </w:rPr>
      </w:pPr>
    </w:p>
    <w:p w:rsidR="00A24E6B" w:rsidRPr="00E7457D" w:rsidRDefault="00A24E6B" w:rsidP="00E7457D">
      <w:pPr>
        <w:widowControl/>
        <w:suppressAutoHyphens w:val="0"/>
        <w:spacing w:line="480" w:lineRule="auto"/>
        <w:rPr>
          <w:kern w:val="0"/>
          <w:lang w:eastAsia="en-US"/>
        </w:rPr>
      </w:pPr>
      <w:r>
        <w:rPr>
          <w:kern w:val="0"/>
          <w:lang w:eastAsia="en-US"/>
        </w:rPr>
        <w:t xml:space="preserve">It is also of note that many of the themes from our participants (of sub-Saharan African origins) have also been reported in younger sub-Saharan African cohorts. </w:t>
      </w:r>
      <w:r>
        <w:t>For example, concerns about partner responses to disclosure have been reported in Rwandan HIV positive adolescents</w:t>
      </w:r>
      <w:r w:rsidR="004B299C">
        <w:t xml:space="preserve"> (median age 17 years</w:t>
      </w:r>
      <w:r>
        <w:t xml:space="preserve">) </w:t>
      </w:r>
      <w:r>
        <w:fldChar w:fldCharType="begin">
          <w:fldData xml:space="preserve">PEVuZE5vdGU+PENpdGU+PEF1dGhvcj5WYW4gTnVpbDwvQXV0aG9yPjxZZWFyPjIwMTQ8L1llYXI+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PC9hbHQtcGVyaW9kaWNhbD48cGFnZXM+ZTEwMjkzMzwvcGFnZXM+PHZvbHVtZT45PC92b2x1bWU+
PG51bWJlcj44PC9udW1iZXI+PGRhdGVzPjx5ZWFyPjIwMTQ8L3llYXI+PC9kYXRlcz48aXNibj4x
OTMyLTYyMDMgKEVsZWN0cm9uaWMpJiN4RDsxOTMyLTYyMDMgKExpbmtpbmcpPC9pc2JuPjxhY2Nl
c3Npb24tbnVtPjI1MDkzNTcyPC9hY2Nlc3Npb24tbnVtPjx1cmxzPjxyZWxhdGVkLXVybHM+PHVy
bD5odHRwOi8vd3d3Lm5jYmkubmxtLm5paC5nb3YvcHVibWVkLzI1MDkzNTcyPC91cmw+PC9yZWxh
dGVkLXVybHM+PC91cmxzPjxjdXN0b20yPjQxMjIzODI8L2N1c3RvbTI+PGVsZWN0cm9uaWMtcmVz
b3VyY2UtbnVtPjEwLjEzNzEvam91cm5hbC5wb25lLjAxMDI5MzM8L2VsZWN0cm9uaWMtcmVzb3Vy
Y2UtbnVtPjwvcmVjb3JkPjwvQ2l0ZT48L0VuZE5vdGU+AAAA
</w:fldData>
        </w:fldChar>
      </w:r>
      <w:r>
        <w:instrText xml:space="preserve"> ADDIN EN.CITE </w:instrText>
      </w:r>
      <w:r>
        <w:fldChar w:fldCharType="begin">
          <w:fldData xml:space="preserve">PEVuZE5vdGU+PENpdGU+PEF1dGhvcj5WYW4gTnVpbDwvQXV0aG9yPjxZZWFyPjIwMTQ8L1llYXI+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PC9hbHQtcGVyaW9kaWNhbD48cGFnZXM+ZTEwMjkzMzwvcGFnZXM+PHZvbHVtZT45PC92b2x1bWU+
PG51bWJlcj44PC9udW1iZXI+PGRhdGVzPjx5ZWFyPjIwMTQ8L3llYXI+PC9kYXRlcz48aXNibj4x
OTMyLTYyMDMgKEVsZWN0cm9uaWMpJiN4RDsxOTMyLTYyMDMgKExpbmtpbmcpPC9pc2JuPjxhY2Nl
c3Npb24tbnVtPjI1MDkzNTcyPC9hY2Nlc3Npb24tbnVtPjx1cmxzPjxyZWxhdGVkLXVybHM+PHVy
bD5odHRwOi8vd3d3Lm5jYmkubmxtLm5paC5nb3YvcHVibWVkLzI1MDkzNTcyPC91cmw+PC9yZWxh
dGVkLXVybHM+PC91cmxzPjxjdXN0b20yPjQxMjIzODI8L2N1c3RvbTI+PGVsZWN0cm9uaWMtcmVz
b3VyY2UtbnVtPjEwLjEzNzEvam91cm5hbC5wb25lLjAxMDI5MzM8L2VsZWN0cm9uaWMtcmVzb3Vy
Y2UtbnVtPjwvcmVjb3JkPjwvQ2l0ZT48L0VuZE5vdGU+AAAA
</w:fldData>
        </w:fldChar>
      </w:r>
      <w:r>
        <w:instrText xml:space="preserve"> ADDIN EN.CITE.DATA </w:instrText>
      </w:r>
      <w:r>
        <w:fldChar w:fldCharType="end"/>
      </w:r>
      <w:r>
        <w:fldChar w:fldCharType="separate"/>
      </w:r>
      <w:r>
        <w:rPr>
          <w:noProof/>
        </w:rPr>
        <w:t>(</w:t>
      </w:r>
      <w:hyperlink w:anchor="_ENREF_21" w:tooltip="Van Nuil, 2014 #158" w:history="1">
        <w:r w:rsidR="00CC2C7C">
          <w:rPr>
            <w:noProof/>
          </w:rPr>
          <w:t>Van Nuil et al., 2014</w:t>
        </w:r>
      </w:hyperlink>
      <w:r>
        <w:rPr>
          <w:noProof/>
        </w:rPr>
        <w:t>)</w:t>
      </w:r>
      <w:r>
        <w:fldChar w:fldCharType="end"/>
      </w:r>
      <w:r w:rsidRPr="009C0133">
        <w:t xml:space="preserve"> </w:t>
      </w:r>
      <w:r>
        <w:t>and HIV disclo</w:t>
      </w:r>
      <w:r w:rsidR="007428A8">
        <w:t>sure concerns have been noted</w:t>
      </w:r>
      <w:r>
        <w:t xml:space="preserve"> in </w:t>
      </w:r>
      <w:proofErr w:type="spellStart"/>
      <w:r>
        <w:t>perinatally</w:t>
      </w:r>
      <w:proofErr w:type="spellEnd"/>
      <w:r>
        <w:t xml:space="preserve"> infected Tanzanian adolescents</w:t>
      </w:r>
      <w:r w:rsidR="0096178B">
        <w:t xml:space="preserve"> </w:t>
      </w:r>
      <w:r w:rsidR="0096178B">
        <w:fldChar w:fldCharType="begin">
          <w:fldData xml:space="preserve">PEVuZE5vdGU+PENpdGU+PEF1dGhvcj5CdXN6YTwvQXV0aG9yPjxZZWFyPjIwMTM8L1llYXI+PFJl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</w:fldData>
        </w:fldChar>
      </w:r>
      <w:r w:rsidR="0096178B">
        <w:instrText xml:space="preserve"> ADDIN EN.CITE </w:instrText>
      </w:r>
      <w:r w:rsidR="0096178B">
        <w:fldChar w:fldCharType="begin">
          <w:fldData xml:space="preserve">PEVuZE5vdGU+PENpdGU+PEF1dGhvcj5CdXN6YTwvQXV0aG9yPjxZZWFyPjIwMTM8L1llYXI+PFJl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</w:fldData>
        </w:fldChar>
      </w:r>
      <w:r w:rsidR="0096178B">
        <w:instrText xml:space="preserve"> ADDIN EN.CITE.DATA </w:instrText>
      </w:r>
      <w:r w:rsidR="0096178B">
        <w:fldChar w:fldCharType="end"/>
      </w:r>
      <w:r w:rsidR="0096178B">
        <w:fldChar w:fldCharType="separate"/>
      </w:r>
      <w:r w:rsidR="0096178B">
        <w:rPr>
          <w:noProof/>
        </w:rPr>
        <w:t>(</w:t>
      </w:r>
      <w:hyperlink w:anchor="_ENREF_4" w:tooltip="Busza, 2013 #163" w:history="1">
        <w:r w:rsidR="00CC2C7C">
          <w:rPr>
            <w:noProof/>
          </w:rPr>
          <w:t>Busza, Besana, Mapunda, &amp; Oliveras, 2013</w:t>
        </w:r>
      </w:hyperlink>
      <w:r w:rsidR="0096178B">
        <w:rPr>
          <w:noProof/>
        </w:rPr>
        <w:t>)</w:t>
      </w:r>
      <w:r w:rsidR="0096178B">
        <w:fldChar w:fldCharType="end"/>
      </w:r>
      <w:r w:rsidR="0096178B">
        <w:t xml:space="preserve"> (aged 15 to 19 years</w:t>
      </w:r>
      <w:r>
        <w:t xml:space="preserve">). The latter participants anticipated postponing or avoiding sex indefinitely. It will be important to assess if such </w:t>
      </w:r>
      <w:proofErr w:type="spellStart"/>
      <w:r>
        <w:t>perinatally</w:t>
      </w:r>
      <w:proofErr w:type="spellEnd"/>
      <w:r>
        <w:t xml:space="preserve"> infected sub-Saharan African cohorts report similar themes as they enter young adulthood. </w:t>
      </w:r>
    </w:p>
    <w:p w:rsidR="00A24E6B" w:rsidRDefault="00A24E6B" w:rsidP="00CC2E6C">
      <w:pPr>
        <w:spacing w:line="480" w:lineRule="auto"/>
      </w:pPr>
    </w:p>
    <w:p w:rsidR="00A24E6B" w:rsidRDefault="007256FF" w:rsidP="00CC2E6C">
      <w:pPr>
        <w:spacing w:line="480" w:lineRule="auto"/>
      </w:pPr>
      <w:r>
        <w:t xml:space="preserve">The small sample size, </w:t>
      </w:r>
      <w:r w:rsidR="00A24E6B">
        <w:t>few m</w:t>
      </w:r>
      <w:r>
        <w:t>ale participants and</w:t>
      </w:r>
      <w:r w:rsidR="00A24E6B">
        <w:t xml:space="preserve"> non-representative sampling strategy are all stud</w:t>
      </w:r>
      <w:r w:rsidR="005B54A8">
        <w:t>y limitations. Fo</w:t>
      </w:r>
      <w:r w:rsidR="00A24E6B">
        <w:t>cus</w:t>
      </w:r>
      <w:r w:rsidR="005B54A8">
        <w:t>sing</w:t>
      </w:r>
      <w:r w:rsidR="00A24E6B">
        <w:t xml:space="preserve"> on </w:t>
      </w:r>
      <w:r w:rsidR="005B54A8">
        <w:t xml:space="preserve">older </w:t>
      </w:r>
      <w:r w:rsidR="00A24E6B">
        <w:t>participants than most previous study samples</w:t>
      </w:r>
      <w:r w:rsidR="007428A8">
        <w:t>, however,</w:t>
      </w:r>
      <w:r w:rsidR="00A24E6B">
        <w:t xml:space="preserve"> allowed for richer accounts of relationships. The sample was somewhat homogeneous in age, ethnic background and age at </w:t>
      </w:r>
      <w:r w:rsidR="00A130C1">
        <w:t xml:space="preserve">full </w:t>
      </w:r>
      <w:r w:rsidR="00A24E6B">
        <w:t>disclosure</w:t>
      </w:r>
      <w:r w:rsidR="00A130C1">
        <w:t>/naming</w:t>
      </w:r>
      <w:r w:rsidR="00A24E6B">
        <w:t xml:space="preserve">, as recommended in IPA studies </w:t>
      </w:r>
      <w:r w:rsidR="00A24E6B">
        <w:fldChar w:fldCharType="begin"/>
      </w:r>
      <w:r w:rsidR="00A24E6B">
        <w:instrText xml:space="preserve"> ADDIN EN.CITE &lt;EndNote&gt;&lt;Cite&gt;&lt;Author&gt;Smith&lt;/Author&gt;&lt;Year&gt;2009&lt;/Year&gt;&lt;RecNum&gt;164&lt;/RecNum&gt;&lt;DisplayText&gt;(Smith et al., 2009)&lt;/DisplayText&gt;&lt;record&gt;&lt;rec-number&gt;164&lt;/rec-number&gt;&lt;foreign-keys&gt;&lt;key app="EN" db-id="zerrvfxvt2pzrpeftrjpa92x5asfazzexfat"&gt;164&lt;/key&gt;&lt;/foreign-keys&gt;&lt;ref-type name="Book"&gt;6&lt;/ref-type&gt;&lt;contributors&gt;&lt;authors&gt;&lt;author&gt;Smith, J.A.&lt;/author&gt;&lt;author&gt;Flowers, P.&lt;/author&gt;&lt;author&gt;Larkin, M.&lt;/author&gt;&lt;/authors&gt;&lt;/contributors&gt;&lt;titles&gt;&lt;title&gt;Interpretative Phenomenological Analysis&lt;/title&gt;&lt;/titles&gt;&lt;dates&gt;&lt;year&gt;2009&lt;/year&gt;&lt;/dates&gt;&lt;pub-location&gt;London&lt;/pub-location&gt;&lt;publisher&gt;Sage&lt;/publisher&gt;&lt;urls&gt;&lt;/urls&gt;&lt;/record&gt;&lt;/Cite&gt;&lt;/EndNote&gt;</w:instrText>
      </w:r>
      <w:r w:rsidR="00A24E6B">
        <w:fldChar w:fldCharType="separate"/>
      </w:r>
      <w:r w:rsidR="00A24E6B">
        <w:rPr>
          <w:noProof/>
        </w:rPr>
        <w:t>(</w:t>
      </w:r>
      <w:hyperlink w:anchor="_ENREF_19" w:tooltip="Smith, 2009 #164" w:history="1">
        <w:r w:rsidR="00CC2C7C">
          <w:rPr>
            <w:noProof/>
          </w:rPr>
          <w:t>Smith et al., 2009</w:t>
        </w:r>
      </w:hyperlink>
      <w:r w:rsidR="00A24E6B">
        <w:rPr>
          <w:noProof/>
        </w:rPr>
        <w:t>)</w:t>
      </w:r>
      <w:r w:rsidR="00A24E6B">
        <w:fldChar w:fldCharType="end"/>
      </w:r>
      <w:r w:rsidR="007428A8">
        <w:t>. A</w:t>
      </w:r>
      <w:r w:rsidR="005B54A8">
        <w:t xml:space="preserve"> numbe</w:t>
      </w:r>
      <w:r w:rsidR="00A24E6B">
        <w:t xml:space="preserve">r of procedures were </w:t>
      </w:r>
      <w:r w:rsidR="005B54A8">
        <w:t xml:space="preserve">used </w:t>
      </w:r>
      <w:r w:rsidR="00A24E6B">
        <w:t xml:space="preserve">to increase the </w:t>
      </w:r>
      <w:r>
        <w:t xml:space="preserve">results’ </w:t>
      </w:r>
      <w:r w:rsidR="00A24E6B">
        <w:t>val</w:t>
      </w:r>
      <w:r>
        <w:t>idity and reliability</w:t>
      </w:r>
      <w:r w:rsidR="00A24E6B">
        <w:t xml:space="preserve"> </w:t>
      </w:r>
      <w:r w:rsidR="00A24E6B">
        <w:fldChar w:fldCharType="begin"/>
      </w:r>
      <w:r w:rsidR="00ED2D57">
        <w:instrText xml:space="preserve"> ADDIN EN.CITE &lt;EndNote&gt;&lt;Cite&gt;&lt;Author&gt;Elliott&lt;/Author&gt;&lt;Year&gt;1999&lt;/Year&gt;&lt;RecNum&gt;170&lt;/RecNum&gt;&lt;DisplayText&gt;(Elliott et al., 1999)&lt;/DisplayText&gt;&lt;record&gt;&lt;rec-number&gt;170&lt;/rec-number&gt;&lt;foreign-keys&gt;&lt;key app="EN" db-id="zerrvfxvt2pzrpeftrjpa92x5asfazzexfat"&gt;170&lt;/key&gt;&lt;/foreign-keys&gt;&lt;ref-type name="Journal Article"&gt;17&lt;/ref-type&gt;&lt;contributors&gt;&lt;authors&gt;&lt;author&gt;Elliott, R.&lt;/author&gt;&lt;author&gt;Fischer, C. T.&lt;/author&gt;&lt;author&gt;Rennie, D. L.&lt;/author&gt;&lt;/authors&gt;&lt;/contributors&gt;&lt;auth-address&gt;Department of Psychology, University of Toledo, Ohio 43606, USA. fac0029@uoft01.utoledo.edu&lt;/auth-address&gt;&lt;titles&gt;&lt;title&gt;Evolving guidelines for publication of qualitative research studies in psychology and related fields&lt;/title&gt;&lt;secondary-title&gt;Br J Clin Psychol&lt;/secondary-title&gt;&lt;alt-title&gt;The British journal of clinical psychology / the British Psychological Society&lt;/alt-title&gt;&lt;/titles&gt;&lt;periodical&gt;&lt;full-title&gt;Br J Clin Psychol&lt;/full-title&gt;&lt;abbr-1&gt;The British journal of clinical psychology / the British Psychological Society&lt;/abbr-1&gt;&lt;/periodical&gt;&lt;alt-periodical&gt;&lt;full-title&gt;Br J Clin Psychol&lt;/full-title&gt;&lt;abbr-1&gt;The British journal of clinical psychology / the British Psychological Society&lt;/abbr-1&gt;&lt;/alt-periodical&gt;&lt;pages&gt;215-29&lt;/pages&gt;&lt;volume&gt;38 (Pt 3)&lt;/volume&gt;&lt;keywords&gt;&lt;keyword&gt;*Guidelines as Topic&lt;/keyword&gt;&lt;keyword&gt;Peer Review, Research/*standards&lt;/keyword&gt;&lt;keyword&gt;Psychology/methods/*standards&lt;/keyword&gt;&lt;keyword&gt;Publications/*standards&lt;/keyword&gt;&lt;keyword&gt;Quality Control&lt;/keyword&gt;&lt;keyword&gt;*Research Design&lt;/keyword&gt;&lt;/keywords&gt;&lt;dates&gt;&lt;year&gt;1999&lt;/year&gt;&lt;pub-dates&gt;&lt;date&gt;Sep&lt;/date&gt;&lt;/pub-dates&gt;&lt;/dates&gt;&lt;isbn&gt;0144-6657 (Print)&amp;#xD;0144-6657 (Linking)&lt;/isbn&gt;&lt;accession-num&gt;10532145&lt;/accession-num&gt;&lt;urls&gt;&lt;related-urls&gt;&lt;url&gt;http://www.ncbi.nlm.nih.gov/pubmed/10532145&lt;/url&gt;&lt;/related-urls&gt;&lt;/urls&gt;&lt;/record&gt;&lt;/Cite&gt;&lt;/EndNote&gt;</w:instrText>
      </w:r>
      <w:r w:rsidR="00A24E6B">
        <w:fldChar w:fldCharType="separate"/>
      </w:r>
      <w:r w:rsidR="00ED2D57">
        <w:rPr>
          <w:noProof/>
        </w:rPr>
        <w:t>(</w:t>
      </w:r>
      <w:hyperlink w:anchor="_ENREF_9" w:tooltip="Elliott, 1999 #170" w:history="1">
        <w:r w:rsidR="00CC2C7C">
          <w:rPr>
            <w:noProof/>
          </w:rPr>
          <w:t>Elliott et al., 1999</w:t>
        </w:r>
      </w:hyperlink>
      <w:r w:rsidR="00ED2D57">
        <w:rPr>
          <w:noProof/>
        </w:rPr>
        <w:t>)</w:t>
      </w:r>
      <w:r w:rsidR="00A24E6B">
        <w:fldChar w:fldCharType="end"/>
      </w:r>
      <w:r w:rsidR="00A24E6B">
        <w:t xml:space="preserve">.  </w:t>
      </w:r>
    </w:p>
    <w:p w:rsidR="00A130C1" w:rsidRDefault="00A130C1" w:rsidP="00CC2E6C">
      <w:pPr>
        <w:spacing w:line="480" w:lineRule="auto"/>
      </w:pPr>
    </w:p>
    <w:p w:rsidR="00A24E6B" w:rsidRDefault="00A24E6B" w:rsidP="00CC2E6C">
      <w:pPr>
        <w:spacing w:line="480" w:lineRule="auto"/>
      </w:pPr>
      <w:r>
        <w:t xml:space="preserve">Given the importance of limiting onward HIV transmission, it is surprising that there are no </w:t>
      </w:r>
      <w:r>
        <w:lastRenderedPageBreak/>
        <w:t>sexual risk reduction interventions specifically for young people with PAH. Our study shows that decisions about sharing one’s status are closely tied with relationships and sexual behaviour decisions in this population. As such, it is also surprising that no interventions have been developed to support onward disclosure in young people w</w:t>
      </w:r>
      <w:r w:rsidR="00ED59A6">
        <w:t>ith PAH, despite calls</w:t>
      </w:r>
      <w:r>
        <w:t xml:space="preserve"> </w:t>
      </w:r>
      <w:r>
        <w:fldChar w:fldCharType="begin"/>
      </w:r>
      <w:r>
        <w:instrText xml:space="preserve"> ADDIN EN.CITE &lt;EndNote&gt;&lt;Cite&gt;&lt;Author&gt;Evangeli&lt;/Author&gt;&lt;Year&gt;2014&lt;/Year&gt;&lt;RecNum&gt;34&lt;/RecNum&gt;&lt;DisplayText&gt;(Evangeli &amp;amp; Foster, 2014)&lt;/DisplayText&gt;&lt;record&gt;&lt;rec-number&gt;34&lt;/rec-number&gt;&lt;foreign-keys&gt;&lt;key app="EN" db-id="zerrvfxvt2pzrpeftrjpa92x5asfazzexfat"&gt;34&lt;/key&gt;&lt;/foreign-keys&gt;&lt;ref-type name="Journal Article"&gt;17&lt;/ref-type&gt;&lt;contributors&gt;&lt;authors&gt;&lt;author&gt;Evangeli, M.&lt;/author&gt;&lt;author&gt;Foster, C.&lt;/author&gt;&lt;/authors&gt;&lt;/contributors&gt;&lt;auth-address&gt;aDepartment of Psychology, Royal Holloway University of London, Surrey bImperial College Healthcare NHS Trust, St. Mary&amp;apos;s Hospital, London, UK.&lt;/auth-address&gt;&lt;titles&gt;&lt;title&gt;Who, then what? The need for interventions to help young people with perinatally acquired HIV disclose their HIV status to others&lt;/title&gt;&lt;secondary-title&gt;AIDS&lt;/secondary-title&gt;&lt;alt-title&gt;Aids&lt;/alt-title&gt;&lt;/titles&gt;&lt;periodical&gt;&lt;full-title&gt;AIDS&lt;/full-title&gt;&lt;abbr-1&gt;Aids&lt;/abbr-1&gt;&lt;/periodical&gt;&lt;alt-periodical&gt;&lt;full-title&gt;AIDS&lt;/full-title&gt;&lt;abbr-1&gt;Aids&lt;/abbr-1&gt;&lt;/alt-periodical&gt;&lt;pages&gt;S343-6&lt;/pages&gt;&lt;volume&gt;28 Suppl 3&lt;/volume&gt;&lt;dates&gt;&lt;year&gt;2014&lt;/year&gt;&lt;pub-dates&gt;&lt;date&gt;Jul&lt;/date&gt;&lt;/pub-dates&gt;&lt;/dates&gt;&lt;isbn&gt;1473-5571 (Electronic)&amp;#xD;0269-9370 (Linking)&lt;/isbn&gt;&lt;accession-num&gt;24991907&lt;/accession-num&gt;&lt;urls&gt;&lt;related-urls&gt;&lt;url&gt;http://www.ncbi.nlm.nih.gov/pubmed/24991907&lt;/url&gt;&lt;/related-urls&gt;&lt;/urls&gt;&lt;electronic-resource-num&gt;10.1097/QAD.0000000000000334&lt;/electronic-resource-num&gt;&lt;/record&gt;&lt;/Cite&gt;&lt;/EndNote&gt;</w:instrText>
      </w:r>
      <w:r>
        <w:fldChar w:fldCharType="separate"/>
      </w:r>
      <w:r>
        <w:rPr>
          <w:noProof/>
        </w:rPr>
        <w:t>(</w:t>
      </w:r>
      <w:hyperlink w:anchor="_ENREF_10" w:tooltip="Evangeli, 2014 #34" w:history="1">
        <w:r w:rsidR="00CC2C7C">
          <w:rPr>
            <w:noProof/>
          </w:rPr>
          <w:t>Evangeli &amp; Foster, 2014</w:t>
        </w:r>
      </w:hyperlink>
      <w:r>
        <w:rPr>
          <w:noProof/>
        </w:rPr>
        <w:t>)</w:t>
      </w:r>
      <w:r>
        <w:fldChar w:fldCharType="end"/>
      </w:r>
      <w:r>
        <w:t xml:space="preserve">. </w:t>
      </w:r>
      <w:r w:rsidR="001B38AB">
        <w:t xml:space="preserve">These </w:t>
      </w:r>
      <w:r>
        <w:t xml:space="preserve">interventions could focus on examining personal motivations for </w:t>
      </w:r>
      <w:r w:rsidR="001B38AB">
        <w:t xml:space="preserve">HIV </w:t>
      </w:r>
      <w:r>
        <w:t>disclosure</w:t>
      </w:r>
      <w:r w:rsidR="001B38AB">
        <w:t>, using approaches such as motivational interviewing and cognitive behavioural therapy. Interventions could also aim to</w:t>
      </w:r>
      <w:r w:rsidR="004D14F5">
        <w:t xml:space="preserve"> develop</w:t>
      </w:r>
      <w:r>
        <w:t xml:space="preserve"> </w:t>
      </w:r>
      <w:r w:rsidR="001B38AB">
        <w:t xml:space="preserve">young peoples’ </w:t>
      </w:r>
      <w:r>
        <w:t>ski</w:t>
      </w:r>
      <w:r w:rsidR="001B38AB">
        <w:t>lls in disclosure communication, goal setting and planning, using role play and modelling techniques</w:t>
      </w:r>
      <w:r>
        <w:t xml:space="preserve">. Guidance is also required for professionals to assist their clients, particularly given recent evidence that professionals do not frequently discuss disclosure with young adults with PAH  </w:t>
      </w:r>
      <w:r>
        <w:fldChar w:fldCharType="begin"/>
      </w:r>
      <w:r w:rsidR="0096178B">
        <w:instrText xml:space="preserve"> ADDIN EN.CITE &lt;EndNote&gt;&lt;Cite&gt;&lt;Author&gt;Albright&lt;/Author&gt;&lt;Year&gt;2014&lt;/Year&gt;&lt;RecNum&gt;111&lt;/RecNum&gt;&lt;DisplayText&gt;(Albright &amp;amp; Fair, 2014)&lt;/DisplayText&gt;&lt;record&gt;&lt;rec-number&gt;111&lt;/rec-number&gt;&lt;foreign-keys&gt;&lt;key app="EN" db-id="zerrvfxvt2pzrpeftrjpa92x5asfazzexfat"&gt;111&lt;/key&gt;&lt;/foreign-keys&gt;&lt;ref-type name="Journal Article"&gt;17&lt;/ref-type&gt;&lt;contributors&gt;&lt;authors&gt;&lt;author&gt;Albright, J. N.&lt;/author&gt;&lt;author&gt;Fair, C. D.&lt;/author&gt;&lt;/authors&gt;&lt;/contributors&gt;&lt;auth-address&gt;1 Department of Psychology, University of Virginia , Charlottesville, Virginia.&lt;/auth-address&gt;&lt;titles&gt;&lt;title&gt;Providers Caring for Adolescents with Perinatally-Acquired HIV: Current Practices and Barriers to Communication about Sexual and Reproductive Health&lt;/title&gt;&lt;secondary-title&gt;AIDS Patient Care STDS&lt;/secondary-title&gt;&lt;alt-title&gt;AIDS patient care and STDs&lt;/alt-title&gt;&lt;/titles&gt;&lt;alt-periodical&gt;&lt;full-title&gt;Aids Patient Care and Stds&lt;/full-title&gt;&lt;abbr-1&gt;Aids Patient Care St&lt;/abbr-1&gt;&lt;/alt-periodical&gt;&lt;dates&gt;&lt;year&gt;2014&lt;/year&gt;&lt;pub-dates&gt;&lt;date&gt;Oct 7&lt;/date&gt;&lt;/pub-dates&gt;&lt;/dates&gt;&lt;isbn&gt;1557-7449 (Electronic)&amp;#xD;1087-2914 (Linking)&lt;/isbn&gt;&lt;accession-num&gt;25290765&lt;/accession-num&gt;&lt;urls&gt;&lt;related-urls&gt;&lt;url&gt;http://www.ncbi.nlm.nih.gov/pubmed/25290765&lt;/url&gt;&lt;/related-urls&gt;&lt;/urls&gt;&lt;electronic-resource-num&gt;10.1089/apc.2014.0162&lt;/electronic-resource-num&gt;&lt;/record&gt;&lt;/Cite&gt;&lt;/EndNote&gt;</w:instrText>
      </w:r>
      <w:r>
        <w:fldChar w:fldCharType="separate"/>
      </w:r>
      <w:r w:rsidR="0096178B">
        <w:rPr>
          <w:noProof/>
        </w:rPr>
        <w:t>(</w:t>
      </w:r>
      <w:hyperlink w:anchor="_ENREF_1" w:tooltip="Albright, 2014 #111" w:history="1">
        <w:r w:rsidR="00CC2C7C">
          <w:rPr>
            <w:noProof/>
          </w:rPr>
          <w:t>Albright &amp; Fair, 2014</w:t>
        </w:r>
      </w:hyperlink>
      <w:r w:rsidR="0096178B">
        <w:rPr>
          <w:noProof/>
        </w:rPr>
        <w:t>)</w:t>
      </w:r>
      <w:r>
        <w:fldChar w:fldCharType="end"/>
      </w:r>
      <w:r>
        <w:t xml:space="preserve">. </w:t>
      </w:r>
    </w:p>
    <w:p w:rsidR="00A24E6B" w:rsidRDefault="00A24E6B" w:rsidP="00CC2E6C">
      <w:pPr>
        <w:spacing w:line="480" w:lineRule="auto"/>
      </w:pPr>
    </w:p>
    <w:p w:rsidR="00A24E6B" w:rsidRDefault="00A24E6B">
      <w:pPr>
        <w:widowControl/>
        <w:suppressAutoHyphens w:val="0"/>
        <w:spacing w:after="200" w:line="276" w:lineRule="auto"/>
        <w:rPr>
          <w:b/>
          <w:bCs/>
        </w:rPr>
      </w:pPr>
      <w:r>
        <w:rPr>
          <w:b/>
          <w:bCs/>
        </w:rPr>
        <w:br w:type="page"/>
      </w:r>
    </w:p>
    <w:p w:rsidR="00A24E6B" w:rsidRPr="009B01F9" w:rsidRDefault="00A24E6B" w:rsidP="009B01F9">
      <w:pPr>
        <w:widowControl/>
        <w:suppressAutoHyphens w:val="0"/>
        <w:spacing w:line="480" w:lineRule="auto"/>
        <w:rPr>
          <w:b/>
          <w:bCs/>
        </w:rPr>
      </w:pPr>
      <w:r>
        <w:rPr>
          <w:b/>
          <w:bCs/>
        </w:rPr>
        <w:lastRenderedPageBreak/>
        <w:t>References</w:t>
      </w:r>
    </w:p>
    <w:p w:rsidR="00CC2C7C" w:rsidRDefault="00A24E6B" w:rsidP="00CC2C7C">
      <w:pPr>
        <w:ind w:left="720" w:hanging="720"/>
        <w:rPr>
          <w:noProof/>
        </w:rPr>
      </w:pPr>
      <w:r>
        <w:fldChar w:fldCharType="begin"/>
      </w:r>
      <w:r>
        <w:instrText xml:space="preserve"> ADDIN EN.REFLIST </w:instrText>
      </w:r>
      <w:r>
        <w:fldChar w:fldCharType="separate"/>
      </w:r>
      <w:bookmarkStart w:id="0" w:name="_ENREF_1"/>
      <w:r w:rsidR="00CC2C7C">
        <w:rPr>
          <w:noProof/>
        </w:rPr>
        <w:t xml:space="preserve">Albright, J. N., &amp; Fair, C. D. (2014). Providers Caring for Adolescents with Perinatally-Acquired HIV: Current Practices and Barriers to Communication about Sexual and Reproductive Health. </w:t>
      </w:r>
      <w:r w:rsidR="00CC2C7C" w:rsidRPr="00CC2C7C">
        <w:rPr>
          <w:i/>
          <w:noProof/>
        </w:rPr>
        <w:t>AIDS Patient Care STDS</w:t>
      </w:r>
      <w:r w:rsidR="00CC2C7C">
        <w:rPr>
          <w:noProof/>
        </w:rPr>
        <w:t>. doi: 10.1089/apc.2014.0162</w:t>
      </w:r>
      <w:bookmarkEnd w:id="0"/>
    </w:p>
    <w:p w:rsidR="00CC2C7C" w:rsidRDefault="00CC2C7C" w:rsidP="00CC2C7C">
      <w:pPr>
        <w:ind w:left="720" w:hanging="720"/>
        <w:rPr>
          <w:noProof/>
        </w:rPr>
      </w:pPr>
      <w:bookmarkStart w:id="1" w:name="_ENREF_2"/>
      <w:r>
        <w:rPr>
          <w:noProof/>
        </w:rPr>
        <w:t xml:space="preserve">Bauermeister, J. A., Elkington, K., Brackis-Cott, E., Dolezal, C., &amp; Mellins, C. A. (2009). Sexual behavior and perceived peer norms: comparing perinatally HIV-infected and HIV-affected youth. </w:t>
      </w:r>
      <w:r w:rsidRPr="00CC2C7C">
        <w:rPr>
          <w:i/>
          <w:noProof/>
        </w:rPr>
        <w:t>J Youth Adolesc, 38</w:t>
      </w:r>
      <w:r>
        <w:rPr>
          <w:noProof/>
        </w:rPr>
        <w:t>(8), 1110-1122. doi: 10.1007/s10964-008-9315-6</w:t>
      </w:r>
      <w:bookmarkEnd w:id="1"/>
    </w:p>
    <w:p w:rsidR="00CC2C7C" w:rsidRDefault="00CC2C7C" w:rsidP="00CC2C7C">
      <w:pPr>
        <w:ind w:left="720" w:hanging="720"/>
        <w:rPr>
          <w:noProof/>
        </w:rPr>
      </w:pPr>
      <w:bookmarkStart w:id="2" w:name="_ENREF_3"/>
      <w:r>
        <w:rPr>
          <w:noProof/>
        </w:rPr>
        <w:t xml:space="preserve">Birungi, H., Obare, F., Mugisha, J. F., Evelia, H., &amp; Nyombi, J. (2009). Preventive service needs of young people perinatally infected with HIV in Uganda. </w:t>
      </w:r>
      <w:r w:rsidRPr="00CC2C7C">
        <w:rPr>
          <w:i/>
          <w:noProof/>
        </w:rPr>
        <w:t>AIDS Care, 21</w:t>
      </w:r>
      <w:r>
        <w:rPr>
          <w:noProof/>
        </w:rPr>
        <w:t>(6), 725-731. doi: 10.1080/09540120802511901</w:t>
      </w:r>
      <w:bookmarkEnd w:id="2"/>
    </w:p>
    <w:p w:rsidR="00CC2C7C" w:rsidRDefault="00CC2C7C" w:rsidP="00CC2C7C">
      <w:pPr>
        <w:ind w:left="720" w:hanging="720"/>
        <w:rPr>
          <w:noProof/>
        </w:rPr>
      </w:pPr>
      <w:bookmarkStart w:id="3" w:name="_ENREF_4"/>
      <w:r>
        <w:rPr>
          <w:noProof/>
        </w:rPr>
        <w:t xml:space="preserve">Busza, J., Besana, G. V., Mapunda, P., &amp; Oliveras, E. (2013). "I have grown up controlling myself a lot." Fear and misconceptions about sex among adolescents vertically-infected with HIV in Tanzania. </w:t>
      </w:r>
      <w:r w:rsidRPr="00CC2C7C">
        <w:rPr>
          <w:i/>
          <w:noProof/>
        </w:rPr>
        <w:t>Reprod Health Matters, 21</w:t>
      </w:r>
      <w:r>
        <w:rPr>
          <w:noProof/>
        </w:rPr>
        <w:t>(41), 87-96. doi: 10.1016/S0968-8080(13)41689-0</w:t>
      </w:r>
      <w:bookmarkEnd w:id="3"/>
    </w:p>
    <w:p w:rsidR="00CC2C7C" w:rsidRDefault="00CC2C7C" w:rsidP="00CC2C7C">
      <w:pPr>
        <w:ind w:left="720" w:hanging="720"/>
        <w:rPr>
          <w:noProof/>
        </w:rPr>
      </w:pPr>
      <w:bookmarkStart w:id="4" w:name="_ENREF_5"/>
      <w:r>
        <w:rPr>
          <w:noProof/>
        </w:rPr>
        <w:t xml:space="preserve">Campbell, T., Beer, H., Wilkins, R., Sherlock, E., Merrett, A., &amp; Griffiths, J. (2010). "I look forward. I feel insecure but I am ok with it''. The experience of young HIV plus people attending transition preparation events: a qualitative investigation. </w:t>
      </w:r>
      <w:r w:rsidRPr="00CC2C7C">
        <w:rPr>
          <w:i/>
          <w:noProof/>
        </w:rPr>
        <w:t>Aids Care-Psychological and Socio-Medical Aspects of Aids/Hiv, 22</w:t>
      </w:r>
      <w:r>
        <w:rPr>
          <w:noProof/>
        </w:rPr>
        <w:t>(2), 263-269. doi: Doi 10.1080/09540120903111460</w:t>
      </w:r>
      <w:bookmarkEnd w:id="4"/>
    </w:p>
    <w:p w:rsidR="00CC2C7C" w:rsidRDefault="00CC2C7C" w:rsidP="00CC2C7C">
      <w:pPr>
        <w:ind w:left="720" w:hanging="720"/>
        <w:rPr>
          <w:noProof/>
        </w:rPr>
      </w:pPr>
      <w:bookmarkStart w:id="5" w:name="_ENREF_6"/>
      <w:r>
        <w:rPr>
          <w:noProof/>
        </w:rPr>
        <w:t>CHIPS. (2014). Collaborative HIV Paediatric Study Report 2014.</w:t>
      </w:r>
      <w:bookmarkEnd w:id="5"/>
    </w:p>
    <w:p w:rsidR="00CC2C7C" w:rsidRDefault="00CC2C7C" w:rsidP="00CC2C7C">
      <w:pPr>
        <w:ind w:left="720" w:hanging="720"/>
        <w:rPr>
          <w:noProof/>
        </w:rPr>
      </w:pPr>
      <w:bookmarkStart w:id="6" w:name="_ENREF_7"/>
      <w:r>
        <w:rPr>
          <w:noProof/>
        </w:rPr>
        <w:t xml:space="preserve">Clum, G. A., Czaplicki, L., Andrinopoulos, K., Muessig, K., Hamvas, L., Ellen, J. M., &amp; Adolescent Medicine Trials Network for, H. I. V. Aids Interventions. (2013). Strategies and outcomes of HIV status disclosure in HIV-positive young women with abuse histories. </w:t>
      </w:r>
      <w:r w:rsidRPr="00CC2C7C">
        <w:rPr>
          <w:i/>
          <w:noProof/>
        </w:rPr>
        <w:t>AIDS Patient Care STDS, 27</w:t>
      </w:r>
      <w:r>
        <w:rPr>
          <w:noProof/>
        </w:rPr>
        <w:t xml:space="preserve">(3), 191-200. </w:t>
      </w:r>
      <w:bookmarkEnd w:id="6"/>
    </w:p>
    <w:p w:rsidR="00CC2C7C" w:rsidRDefault="00CC2C7C" w:rsidP="00CC2C7C">
      <w:pPr>
        <w:ind w:left="720" w:hanging="720"/>
        <w:rPr>
          <w:noProof/>
        </w:rPr>
      </w:pPr>
      <w:bookmarkStart w:id="7" w:name="_ENREF_8"/>
      <w:r>
        <w:rPr>
          <w:noProof/>
        </w:rPr>
        <w:t xml:space="preserve">Derlega, V. J., Winstead, B. A., Greene, K., Serovich, J., &amp; Elwood, W. N. (2004). Reasons for HIV Disclosure/Nondisclosure in close relationships: Testing a model of HIV-disclosure decision-making. </w:t>
      </w:r>
      <w:r w:rsidRPr="00CC2C7C">
        <w:rPr>
          <w:i/>
          <w:noProof/>
        </w:rPr>
        <w:t>Journal of Social and Clinical Psychology, 23</w:t>
      </w:r>
      <w:r>
        <w:rPr>
          <w:noProof/>
        </w:rPr>
        <w:t xml:space="preserve">(6), 747-767. </w:t>
      </w:r>
      <w:bookmarkEnd w:id="7"/>
    </w:p>
    <w:p w:rsidR="00CC2C7C" w:rsidRDefault="00CC2C7C" w:rsidP="00CC2C7C">
      <w:pPr>
        <w:ind w:left="720" w:hanging="720"/>
        <w:rPr>
          <w:noProof/>
        </w:rPr>
      </w:pPr>
      <w:bookmarkStart w:id="8" w:name="_ENREF_9"/>
      <w:r>
        <w:rPr>
          <w:noProof/>
        </w:rPr>
        <w:t xml:space="preserve">Elliott, R., Fischer, C. T., &amp; Rennie, D. L. (1999). Evolving guidelines for publication of qualitative research studies in psychology and related fields. </w:t>
      </w:r>
      <w:r w:rsidRPr="00CC2C7C">
        <w:rPr>
          <w:i/>
          <w:noProof/>
        </w:rPr>
        <w:t>Br J Clin Psychol, 38 (Pt 3)</w:t>
      </w:r>
      <w:r>
        <w:rPr>
          <w:noProof/>
        </w:rPr>
        <w:t xml:space="preserve">, 215-229. </w:t>
      </w:r>
      <w:bookmarkEnd w:id="8"/>
    </w:p>
    <w:p w:rsidR="00CC2C7C" w:rsidRDefault="00CC2C7C" w:rsidP="00CC2C7C">
      <w:pPr>
        <w:ind w:left="720" w:hanging="720"/>
        <w:rPr>
          <w:noProof/>
        </w:rPr>
      </w:pPr>
      <w:bookmarkStart w:id="9" w:name="_ENREF_10"/>
      <w:r>
        <w:rPr>
          <w:noProof/>
        </w:rPr>
        <w:t xml:space="preserve">Evangeli, M., &amp; Foster, C. (2014). Who, then what? The need for interventions to help young people with perinatally acquired HIV disclose their HIV status to others. </w:t>
      </w:r>
      <w:r w:rsidRPr="00CC2C7C">
        <w:rPr>
          <w:i/>
          <w:noProof/>
        </w:rPr>
        <w:t>AIDS, 28 Suppl 3</w:t>
      </w:r>
      <w:r>
        <w:rPr>
          <w:noProof/>
        </w:rPr>
        <w:t>, S343-346. doi: 10.1097/QAD.0000000000000334</w:t>
      </w:r>
      <w:bookmarkEnd w:id="9"/>
    </w:p>
    <w:p w:rsidR="00CC2C7C" w:rsidRDefault="00CC2C7C" w:rsidP="00CC2C7C">
      <w:pPr>
        <w:ind w:left="720" w:hanging="720"/>
        <w:rPr>
          <w:noProof/>
        </w:rPr>
      </w:pPr>
      <w:bookmarkStart w:id="10" w:name="_ENREF_11"/>
      <w:r>
        <w:rPr>
          <w:noProof/>
        </w:rPr>
        <w:t xml:space="preserve">Evangeli, M., Greenhalgh, C., Frize, G., Foster, C., &amp; Fidler, S. (2014). Parenting considerations in young adults with perinatally acquired HIV. </w:t>
      </w:r>
      <w:r w:rsidRPr="00CC2C7C">
        <w:rPr>
          <w:i/>
          <w:noProof/>
        </w:rPr>
        <w:t>AIDS Care, 26</w:t>
      </w:r>
      <w:r>
        <w:rPr>
          <w:noProof/>
        </w:rPr>
        <w:t>(7), 813-816. doi: 10.1080/09540121.2013.857755</w:t>
      </w:r>
      <w:bookmarkEnd w:id="10"/>
    </w:p>
    <w:p w:rsidR="00CC2C7C" w:rsidRDefault="00CC2C7C" w:rsidP="00CC2C7C">
      <w:pPr>
        <w:ind w:left="720" w:hanging="720"/>
        <w:rPr>
          <w:noProof/>
        </w:rPr>
      </w:pPr>
      <w:bookmarkStart w:id="11" w:name="_ENREF_12"/>
      <w:r>
        <w:rPr>
          <w:noProof/>
        </w:rPr>
        <w:t xml:space="preserve">Fair, C., &amp; Albright, J. (2012). "Don't tell him you have HIV unless he's 'the one'": romantic relationships among adolescents and young adults with perinatal HIV infection. </w:t>
      </w:r>
      <w:r w:rsidRPr="00CC2C7C">
        <w:rPr>
          <w:i/>
          <w:noProof/>
        </w:rPr>
        <w:t>AIDS Patient Care STDS, 26</w:t>
      </w:r>
      <w:r>
        <w:rPr>
          <w:noProof/>
        </w:rPr>
        <w:t>(12), 746-754. doi: 10.1089/apc.2012.0290</w:t>
      </w:r>
      <w:bookmarkEnd w:id="11"/>
    </w:p>
    <w:p w:rsidR="00CC2C7C" w:rsidRDefault="00CC2C7C" w:rsidP="00CC2C7C">
      <w:pPr>
        <w:ind w:left="720" w:hanging="720"/>
        <w:rPr>
          <w:noProof/>
        </w:rPr>
      </w:pPr>
      <w:bookmarkStart w:id="12" w:name="_ENREF_13"/>
      <w:r>
        <w:rPr>
          <w:noProof/>
        </w:rPr>
        <w:t xml:space="preserve">Fernet, M. , Proulx-Boucher, K., Richard, M. , Lévy, J.J. , Otis, J., Samson, J. , . . . Trottier, G. . (2007). Issues of sexuality and prevention among adolescents living with HIV / AIDS since birth. </w:t>
      </w:r>
      <w:r w:rsidRPr="00CC2C7C">
        <w:rPr>
          <w:i/>
          <w:noProof/>
        </w:rPr>
        <w:t>The Canadian Journal of Human Sexuality, 16</w:t>
      </w:r>
      <w:r>
        <w:rPr>
          <w:noProof/>
        </w:rPr>
        <w:t xml:space="preserve">(3-4), 101-111. </w:t>
      </w:r>
      <w:bookmarkEnd w:id="12"/>
    </w:p>
    <w:p w:rsidR="00CC2C7C" w:rsidRDefault="00CC2C7C" w:rsidP="00CC2C7C">
      <w:pPr>
        <w:ind w:left="720" w:hanging="720"/>
        <w:rPr>
          <w:noProof/>
        </w:rPr>
      </w:pPr>
      <w:bookmarkStart w:id="13" w:name="_ENREF_14"/>
      <w:r>
        <w:rPr>
          <w:noProof/>
        </w:rPr>
        <w:t xml:space="preserve">Fielden, S. J., Sheckter, L., Chapman, G. E., Alimenti, A., Forbes, J. C., Sheps, S., . . . Frankish, J. C. (2006). Growing up: Perspectives of children, families and service providers regarding the needs of older children with perinatally-acquired HIV. </w:t>
      </w:r>
      <w:r w:rsidRPr="00CC2C7C">
        <w:rPr>
          <w:i/>
          <w:noProof/>
        </w:rPr>
        <w:t>Aids Care-Psychological and Socio-Medical Aspects of Aids/Hiv, 18</w:t>
      </w:r>
      <w:r>
        <w:rPr>
          <w:noProof/>
        </w:rPr>
        <w:t>(8), 1050-1053. doi: Doi 10.1080/09540120600581460</w:t>
      </w:r>
      <w:bookmarkEnd w:id="13"/>
    </w:p>
    <w:p w:rsidR="00CC2C7C" w:rsidRDefault="00CC2C7C" w:rsidP="00CC2C7C">
      <w:pPr>
        <w:ind w:left="720" w:hanging="720"/>
        <w:rPr>
          <w:noProof/>
        </w:rPr>
      </w:pPr>
      <w:bookmarkStart w:id="14" w:name="_ENREF_15"/>
      <w:r>
        <w:rPr>
          <w:noProof/>
        </w:rPr>
        <w:lastRenderedPageBreak/>
        <w:t xml:space="preserve">Greenhalgh, C., Evangeli, M., Frize, G., Foster, C., &amp; Fidler, S. (2013). Intimate relationships in young adults with perinatally acquired HIV: partner considerations. </w:t>
      </w:r>
      <w:r w:rsidRPr="00CC2C7C">
        <w:rPr>
          <w:i/>
          <w:noProof/>
        </w:rPr>
        <w:t>AIDS Care, 25</w:t>
      </w:r>
      <w:r>
        <w:rPr>
          <w:noProof/>
        </w:rPr>
        <w:t>(4), 447-450. doi: 10.1080/09540121.2012.712671</w:t>
      </w:r>
      <w:bookmarkEnd w:id="14"/>
    </w:p>
    <w:p w:rsidR="00CC2C7C" w:rsidRDefault="00CC2C7C" w:rsidP="00CC2C7C">
      <w:pPr>
        <w:ind w:left="720" w:hanging="720"/>
        <w:rPr>
          <w:noProof/>
        </w:rPr>
      </w:pPr>
      <w:bookmarkStart w:id="15" w:name="_ENREF_16"/>
      <w:r>
        <w:rPr>
          <w:noProof/>
        </w:rPr>
        <w:t xml:space="preserve">Marhefka, S. L., Valentin, C. R., Pinto, R. M., Demetriou, N., Wiznia, A., &amp; Mellins, C. A. (2011). "I feel like I'm carrying a weapon." Information and motivations related to sexual risk among girls with perinatally acquired HIV. </w:t>
      </w:r>
      <w:r w:rsidRPr="00CC2C7C">
        <w:rPr>
          <w:i/>
          <w:noProof/>
        </w:rPr>
        <w:t>AIDS Care, 23</w:t>
      </w:r>
      <w:r>
        <w:rPr>
          <w:noProof/>
        </w:rPr>
        <w:t>(10), 1321-1328. doi: 10.1080/09540121.2010.532536</w:t>
      </w:r>
      <w:bookmarkEnd w:id="15"/>
    </w:p>
    <w:p w:rsidR="00CC2C7C" w:rsidRDefault="00CC2C7C" w:rsidP="00CC2C7C">
      <w:pPr>
        <w:ind w:left="720" w:hanging="720"/>
        <w:rPr>
          <w:noProof/>
        </w:rPr>
      </w:pPr>
      <w:bookmarkStart w:id="16" w:name="_ENREF_17"/>
      <w:r>
        <w:rPr>
          <w:noProof/>
        </w:rPr>
        <w:t xml:space="preserve">Mellins, C. A., &amp; Malee, K. M. (2013). Understanding the mental health of youth living with perinatal HIV infection: lessons learned and current challenges. </w:t>
      </w:r>
      <w:r w:rsidRPr="00CC2C7C">
        <w:rPr>
          <w:i/>
          <w:noProof/>
        </w:rPr>
        <w:t>J Int AIDS Soc, 16</w:t>
      </w:r>
      <w:r>
        <w:rPr>
          <w:noProof/>
        </w:rPr>
        <w:t>, 18593. doi: 10.7448/IAS.16.1.18593</w:t>
      </w:r>
      <w:bookmarkEnd w:id="16"/>
    </w:p>
    <w:p w:rsidR="00CC2C7C" w:rsidRDefault="00CC2C7C" w:rsidP="00CC2C7C">
      <w:pPr>
        <w:ind w:left="720" w:hanging="720"/>
        <w:rPr>
          <w:noProof/>
        </w:rPr>
      </w:pPr>
      <w:bookmarkStart w:id="17" w:name="_ENREF_18"/>
      <w:r>
        <w:rPr>
          <w:noProof/>
        </w:rPr>
        <w:t xml:space="preserve">Pinkerton, S. D., &amp; Galletly, C. L. (2007). Reducing HIV transmission risk by increasing serostatus disclosure: a mathematical modeling analysis. </w:t>
      </w:r>
      <w:r w:rsidRPr="00CC2C7C">
        <w:rPr>
          <w:i/>
          <w:noProof/>
        </w:rPr>
        <w:t>AIDS Behav, 11</w:t>
      </w:r>
      <w:r>
        <w:rPr>
          <w:noProof/>
        </w:rPr>
        <w:t>(5), 698-705. doi: 10.1007/s10461-006-9187-2</w:t>
      </w:r>
      <w:bookmarkEnd w:id="17"/>
    </w:p>
    <w:p w:rsidR="00CC2C7C" w:rsidRDefault="00CC2C7C" w:rsidP="00CC2C7C">
      <w:pPr>
        <w:ind w:left="720" w:hanging="720"/>
        <w:rPr>
          <w:noProof/>
        </w:rPr>
      </w:pPr>
      <w:bookmarkStart w:id="18" w:name="_ENREF_19"/>
      <w:r>
        <w:rPr>
          <w:noProof/>
        </w:rPr>
        <w:t xml:space="preserve">Smith, J.A., Flowers, P., &amp; Larkin, M. (2009). </w:t>
      </w:r>
      <w:r w:rsidRPr="00CC2C7C">
        <w:rPr>
          <w:i/>
          <w:noProof/>
        </w:rPr>
        <w:t>Interpretative Phenomenological Analysis</w:t>
      </w:r>
      <w:r>
        <w:rPr>
          <w:noProof/>
        </w:rPr>
        <w:t>. London: Sage.</w:t>
      </w:r>
      <w:bookmarkEnd w:id="18"/>
    </w:p>
    <w:p w:rsidR="00CC2C7C" w:rsidRDefault="00CC2C7C" w:rsidP="00CC2C7C">
      <w:pPr>
        <w:ind w:left="720" w:hanging="720"/>
        <w:rPr>
          <w:noProof/>
        </w:rPr>
      </w:pPr>
      <w:bookmarkStart w:id="19" w:name="_ENREF_20"/>
      <w:r>
        <w:rPr>
          <w:noProof/>
        </w:rPr>
        <w:t xml:space="preserve">Tassiopoulos, K., Moscicki, A. B., Mellins, C., Kacanek, D., Malee, K., Allison, S., . . . Pediatric, H. I. V. Aids Cohort Study. (2013). Sexual risk behavior among youth with perinatal HIV infection in the United States: predictors and implications for intervention development. </w:t>
      </w:r>
      <w:r w:rsidRPr="00CC2C7C">
        <w:rPr>
          <w:i/>
          <w:noProof/>
        </w:rPr>
        <w:t>Clin Infect Dis, 56</w:t>
      </w:r>
      <w:r>
        <w:rPr>
          <w:noProof/>
        </w:rPr>
        <w:t>(2), 283-290. doi: 10.1093/cid/cis816</w:t>
      </w:r>
      <w:bookmarkEnd w:id="19"/>
    </w:p>
    <w:p w:rsidR="00CC2C7C" w:rsidRDefault="00CC2C7C" w:rsidP="00CC2C7C">
      <w:pPr>
        <w:ind w:left="720" w:hanging="720"/>
        <w:rPr>
          <w:noProof/>
        </w:rPr>
      </w:pPr>
      <w:bookmarkStart w:id="20" w:name="_ENREF_21"/>
      <w:r>
        <w:rPr>
          <w:noProof/>
        </w:rPr>
        <w:t xml:space="preserve">Van Nuil, J. I., Mutwa, P., Asiimwe-Kateera, B., Kestelyn, E., Vyankandondera, J., Pool, R., . . . Boer, K. R. (2014). "Let's talk about sex": a qualitative study of Rwandan adolescents' views on sex and HIV. </w:t>
      </w:r>
      <w:r w:rsidRPr="00CC2C7C">
        <w:rPr>
          <w:i/>
          <w:noProof/>
        </w:rPr>
        <w:t>PLoS One, 9</w:t>
      </w:r>
      <w:r>
        <w:rPr>
          <w:noProof/>
        </w:rPr>
        <w:t>(8), e102933. doi: 10.1371/journal.pone.0102933</w:t>
      </w:r>
      <w:bookmarkEnd w:id="20"/>
    </w:p>
    <w:p w:rsidR="00252107" w:rsidRDefault="00CC2C7C" w:rsidP="00CC2C7C">
      <w:pPr>
        <w:ind w:left="720" w:hanging="720"/>
        <w:rPr>
          <w:noProof/>
        </w:rPr>
      </w:pPr>
      <w:bookmarkStart w:id="21" w:name="_ENREF_22"/>
      <w:r>
        <w:rPr>
          <w:noProof/>
        </w:rPr>
        <w:t xml:space="preserve">Wiener, L. S., Battles, H. B., &amp; Wood, L. V. (2007). A longitudinal study of adolescents with perinatally or transfusion acquired HIV infection: Sexual knowledge, risk reduction self-efficacy and sexual behavior. </w:t>
      </w:r>
      <w:r w:rsidRPr="00CC2C7C">
        <w:rPr>
          <w:i/>
          <w:noProof/>
        </w:rPr>
        <w:t>Aids and Behavior, 11</w:t>
      </w:r>
      <w:r>
        <w:rPr>
          <w:noProof/>
        </w:rPr>
        <w:t>(3), 471-478. doi: DOI 10.1007/s10461-006-9162-y</w:t>
      </w:r>
      <w:bookmarkEnd w:id="21"/>
    </w:p>
    <w:p w:rsidR="00252107" w:rsidRDefault="00252107">
      <w:pPr>
        <w:widowControl/>
        <w:suppressAutoHyphens w:val="0"/>
        <w:rPr>
          <w:noProof/>
        </w:rPr>
      </w:pPr>
      <w:r>
        <w:rPr>
          <w:noProof/>
        </w:rPr>
        <w:br w:type="page"/>
      </w:r>
    </w:p>
    <w:p w:rsidR="00252107" w:rsidRPr="009C5D1F" w:rsidRDefault="00252107" w:rsidP="00252107">
      <w:pPr>
        <w:suppressAutoHyphens w:val="0"/>
        <w:spacing w:line="200" w:lineRule="atLeast"/>
        <w:rPr>
          <w:b/>
        </w:rPr>
      </w:pPr>
      <w:r>
        <w:rPr>
          <w:b/>
        </w:rPr>
        <w:lastRenderedPageBreak/>
        <w:t>Table 1 – Participant d</w:t>
      </w:r>
      <w:r w:rsidRPr="009C5D1F">
        <w:rPr>
          <w:b/>
        </w:rPr>
        <w:t xml:space="preserve">emographic </w:t>
      </w:r>
      <w:r>
        <w:rPr>
          <w:b/>
        </w:rPr>
        <w:t xml:space="preserve">and clinical </w:t>
      </w:r>
      <w:r w:rsidRPr="009C5D1F">
        <w:rPr>
          <w:b/>
        </w:rPr>
        <w:t xml:space="preserve">characteristics </w:t>
      </w:r>
    </w:p>
    <w:p w:rsidR="00252107" w:rsidRDefault="00252107" w:rsidP="00252107">
      <w:pPr>
        <w:suppressAutoHyphens w:val="0"/>
        <w:spacing w:line="200" w:lineRule="atLeast"/>
        <w:rPr>
          <w:u w:val="single"/>
        </w:rPr>
      </w:pPr>
    </w:p>
    <w:tbl>
      <w:tblPr>
        <w:tblW w:w="90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
        <w:gridCol w:w="850"/>
        <w:gridCol w:w="1134"/>
        <w:gridCol w:w="1559"/>
        <w:gridCol w:w="851"/>
        <w:gridCol w:w="1134"/>
        <w:gridCol w:w="1134"/>
      </w:tblGrid>
      <w:tr w:rsidR="00252107" w:rsidTr="000B7E69">
        <w:tc>
          <w:tcPr>
            <w:tcW w:w="1560" w:type="dxa"/>
            <w:shd w:val="clear" w:color="auto" w:fill="auto"/>
          </w:tcPr>
          <w:p w:rsidR="00252107" w:rsidRPr="00811452" w:rsidRDefault="00252107" w:rsidP="000B7E69">
            <w:r w:rsidRPr="00811452">
              <w:t>Participant</w:t>
            </w:r>
            <w:r>
              <w:t xml:space="preserve"> (pseudonym)</w:t>
            </w:r>
          </w:p>
        </w:tc>
        <w:tc>
          <w:tcPr>
            <w:tcW w:w="851" w:type="dxa"/>
            <w:shd w:val="clear" w:color="auto" w:fill="auto"/>
          </w:tcPr>
          <w:p w:rsidR="00252107" w:rsidRPr="00811452" w:rsidRDefault="00252107" w:rsidP="000B7E69">
            <w:pPr>
              <w:jc w:val="center"/>
            </w:pPr>
            <w:r>
              <w:t>Sex</w:t>
            </w:r>
          </w:p>
        </w:tc>
        <w:tc>
          <w:tcPr>
            <w:tcW w:w="850" w:type="dxa"/>
            <w:shd w:val="clear" w:color="auto" w:fill="auto"/>
          </w:tcPr>
          <w:p w:rsidR="00252107" w:rsidRPr="00811452" w:rsidRDefault="00252107" w:rsidP="000B7E69">
            <w:pPr>
              <w:jc w:val="center"/>
            </w:pPr>
            <w:r>
              <w:t>Age</w:t>
            </w:r>
          </w:p>
        </w:tc>
        <w:tc>
          <w:tcPr>
            <w:tcW w:w="1134" w:type="dxa"/>
            <w:shd w:val="clear" w:color="auto" w:fill="auto"/>
          </w:tcPr>
          <w:p w:rsidR="00252107" w:rsidRDefault="00252107" w:rsidP="000B7E69">
            <w:pPr>
              <w:jc w:val="center"/>
            </w:pPr>
            <w:r>
              <w:t>Ethnicity</w:t>
            </w:r>
          </w:p>
        </w:tc>
        <w:tc>
          <w:tcPr>
            <w:tcW w:w="1559" w:type="dxa"/>
            <w:shd w:val="clear" w:color="auto" w:fill="auto"/>
          </w:tcPr>
          <w:p w:rsidR="00252107" w:rsidRDefault="00252107" w:rsidP="000B7E69">
            <w:r>
              <w:t>Age at naming/full</w:t>
            </w:r>
          </w:p>
          <w:p w:rsidR="00252107" w:rsidRPr="00811452" w:rsidRDefault="00252107" w:rsidP="000B7E69">
            <w:r>
              <w:t>disclosure</w:t>
            </w:r>
          </w:p>
        </w:tc>
        <w:tc>
          <w:tcPr>
            <w:tcW w:w="851" w:type="dxa"/>
            <w:shd w:val="clear" w:color="auto" w:fill="auto"/>
          </w:tcPr>
          <w:p w:rsidR="00252107" w:rsidRDefault="00252107" w:rsidP="000B7E69">
            <w:pPr>
              <w:jc w:val="center"/>
            </w:pPr>
            <w:r>
              <w:t xml:space="preserve">CD4 </w:t>
            </w:r>
          </w:p>
          <w:p w:rsidR="00252107" w:rsidRPr="005A3252" w:rsidRDefault="00252107" w:rsidP="000B7E69">
            <w:pPr>
              <w:jc w:val="center"/>
              <w:rPr>
                <w:kern w:val="24"/>
              </w:rPr>
            </w:pPr>
            <w:r>
              <w:t>Count(mm</w:t>
            </w:r>
            <w:r w:rsidRPr="005A3252">
              <w:rPr>
                <w:vertAlign w:val="superscript"/>
              </w:rPr>
              <w:t>3</w:t>
            </w:r>
            <w:r>
              <w:rPr>
                <w:kern w:val="24"/>
              </w:rPr>
              <w:t>)</w:t>
            </w:r>
          </w:p>
        </w:tc>
        <w:tc>
          <w:tcPr>
            <w:tcW w:w="1134" w:type="dxa"/>
          </w:tcPr>
          <w:p w:rsidR="00252107" w:rsidRDefault="00252107" w:rsidP="000B7E69">
            <w:pPr>
              <w:jc w:val="center"/>
            </w:pPr>
            <w:r>
              <w:t>Viral Load</w:t>
            </w:r>
          </w:p>
        </w:tc>
        <w:tc>
          <w:tcPr>
            <w:tcW w:w="1134" w:type="dxa"/>
            <w:shd w:val="clear" w:color="auto" w:fill="auto"/>
          </w:tcPr>
          <w:p w:rsidR="00252107" w:rsidRDefault="00252107" w:rsidP="000B7E69">
            <w:pPr>
              <w:jc w:val="center"/>
            </w:pPr>
            <w:r>
              <w:t>ART</w:t>
            </w:r>
            <w:r>
              <w:rPr>
                <w:rStyle w:val="FootnoteReference"/>
              </w:rPr>
              <w:t xml:space="preserve"> </w:t>
            </w:r>
          </w:p>
        </w:tc>
      </w:tr>
      <w:tr w:rsidR="00252107" w:rsidTr="000B7E69">
        <w:tc>
          <w:tcPr>
            <w:tcW w:w="1560" w:type="dxa"/>
            <w:shd w:val="clear" w:color="auto" w:fill="auto"/>
          </w:tcPr>
          <w:p w:rsidR="00252107" w:rsidRPr="00811452" w:rsidRDefault="00252107" w:rsidP="000B7E69">
            <w:r>
              <w:t>Rebecca</w:t>
            </w:r>
          </w:p>
        </w:tc>
        <w:tc>
          <w:tcPr>
            <w:tcW w:w="851" w:type="dxa"/>
            <w:shd w:val="clear" w:color="auto" w:fill="auto"/>
          </w:tcPr>
          <w:p w:rsidR="00252107" w:rsidRPr="00811452" w:rsidRDefault="00252107" w:rsidP="000B7E69">
            <w:pPr>
              <w:jc w:val="center"/>
            </w:pPr>
            <w:r>
              <w:t>F</w:t>
            </w:r>
          </w:p>
        </w:tc>
        <w:tc>
          <w:tcPr>
            <w:tcW w:w="850" w:type="dxa"/>
            <w:shd w:val="clear" w:color="auto" w:fill="auto"/>
          </w:tcPr>
          <w:p w:rsidR="00252107" w:rsidRPr="00811452" w:rsidRDefault="00252107" w:rsidP="000B7E69">
            <w:pPr>
              <w:jc w:val="center"/>
            </w:pPr>
            <w:r>
              <w:t>18</w:t>
            </w:r>
          </w:p>
        </w:tc>
        <w:tc>
          <w:tcPr>
            <w:tcW w:w="1134" w:type="dxa"/>
            <w:shd w:val="clear" w:color="auto" w:fill="auto"/>
          </w:tcPr>
          <w:p w:rsidR="00252107" w:rsidRDefault="00252107" w:rsidP="000B7E69">
            <w:pPr>
              <w:jc w:val="center"/>
            </w:pPr>
            <w:r>
              <w:t>Black African</w:t>
            </w:r>
          </w:p>
        </w:tc>
        <w:tc>
          <w:tcPr>
            <w:tcW w:w="1559" w:type="dxa"/>
            <w:shd w:val="clear" w:color="auto" w:fill="auto"/>
          </w:tcPr>
          <w:p w:rsidR="00252107" w:rsidRPr="00811452" w:rsidRDefault="00252107" w:rsidP="000B7E69">
            <w:pPr>
              <w:jc w:val="center"/>
            </w:pPr>
            <w:r>
              <w:t>15</w:t>
            </w:r>
          </w:p>
        </w:tc>
        <w:tc>
          <w:tcPr>
            <w:tcW w:w="851" w:type="dxa"/>
            <w:shd w:val="clear" w:color="auto" w:fill="auto"/>
          </w:tcPr>
          <w:p w:rsidR="00252107" w:rsidRPr="00811452" w:rsidRDefault="00252107" w:rsidP="000B7E69">
            <w:pPr>
              <w:jc w:val="center"/>
            </w:pPr>
            <w:r>
              <w:t>50</w:t>
            </w:r>
          </w:p>
        </w:tc>
        <w:tc>
          <w:tcPr>
            <w:tcW w:w="1134" w:type="dxa"/>
          </w:tcPr>
          <w:p w:rsidR="00252107" w:rsidRDefault="00252107" w:rsidP="000B7E69">
            <w:pPr>
              <w:jc w:val="center"/>
            </w:pPr>
            <w:r>
              <w:t>25354</w:t>
            </w:r>
          </w:p>
        </w:tc>
        <w:tc>
          <w:tcPr>
            <w:tcW w:w="1134" w:type="dxa"/>
            <w:shd w:val="clear" w:color="auto" w:fill="auto"/>
          </w:tcPr>
          <w:p w:rsidR="00252107" w:rsidRPr="00811452" w:rsidRDefault="00252107" w:rsidP="000B7E69">
            <w:pPr>
              <w:jc w:val="center"/>
            </w:pPr>
            <w:r>
              <w:t>No</w:t>
            </w:r>
          </w:p>
        </w:tc>
      </w:tr>
      <w:tr w:rsidR="00252107" w:rsidTr="000B7E69">
        <w:tc>
          <w:tcPr>
            <w:tcW w:w="1560" w:type="dxa"/>
            <w:shd w:val="clear" w:color="auto" w:fill="auto"/>
          </w:tcPr>
          <w:p w:rsidR="00252107" w:rsidRPr="00811452" w:rsidRDefault="00252107" w:rsidP="000B7E69">
            <w:r>
              <w:t>Helen</w:t>
            </w:r>
          </w:p>
        </w:tc>
        <w:tc>
          <w:tcPr>
            <w:tcW w:w="851" w:type="dxa"/>
            <w:shd w:val="clear" w:color="auto" w:fill="auto"/>
          </w:tcPr>
          <w:p w:rsidR="00252107" w:rsidRPr="00811452" w:rsidRDefault="00252107" w:rsidP="000B7E69">
            <w:pPr>
              <w:jc w:val="center"/>
            </w:pPr>
            <w:r>
              <w:t>F</w:t>
            </w:r>
          </w:p>
        </w:tc>
        <w:tc>
          <w:tcPr>
            <w:tcW w:w="850" w:type="dxa"/>
            <w:shd w:val="clear" w:color="auto" w:fill="auto"/>
          </w:tcPr>
          <w:p w:rsidR="00252107" w:rsidRPr="00811452" w:rsidRDefault="00252107" w:rsidP="000B7E69">
            <w:pPr>
              <w:jc w:val="center"/>
            </w:pPr>
            <w:r>
              <w:t>23</w:t>
            </w:r>
          </w:p>
        </w:tc>
        <w:tc>
          <w:tcPr>
            <w:tcW w:w="1134" w:type="dxa"/>
            <w:shd w:val="clear" w:color="auto" w:fill="auto"/>
          </w:tcPr>
          <w:p w:rsidR="00252107" w:rsidRDefault="00252107" w:rsidP="000B7E69">
            <w:pPr>
              <w:jc w:val="center"/>
            </w:pPr>
            <w:r>
              <w:t>Black African</w:t>
            </w:r>
          </w:p>
        </w:tc>
        <w:tc>
          <w:tcPr>
            <w:tcW w:w="1559" w:type="dxa"/>
            <w:shd w:val="clear" w:color="auto" w:fill="auto"/>
          </w:tcPr>
          <w:p w:rsidR="00252107" w:rsidRPr="00811452" w:rsidRDefault="00252107" w:rsidP="000B7E69">
            <w:pPr>
              <w:jc w:val="center"/>
            </w:pPr>
            <w:r>
              <w:t>12</w:t>
            </w:r>
          </w:p>
        </w:tc>
        <w:tc>
          <w:tcPr>
            <w:tcW w:w="851" w:type="dxa"/>
            <w:shd w:val="clear" w:color="auto" w:fill="auto"/>
          </w:tcPr>
          <w:p w:rsidR="00252107" w:rsidRPr="00811452" w:rsidRDefault="00252107" w:rsidP="000B7E69">
            <w:pPr>
              <w:jc w:val="center"/>
            </w:pPr>
            <w:r>
              <w:t>40</w:t>
            </w:r>
          </w:p>
        </w:tc>
        <w:tc>
          <w:tcPr>
            <w:tcW w:w="1134" w:type="dxa"/>
          </w:tcPr>
          <w:p w:rsidR="00252107" w:rsidRDefault="00252107" w:rsidP="000B7E69">
            <w:pPr>
              <w:jc w:val="center"/>
            </w:pPr>
            <w:r>
              <w:t>108</w:t>
            </w:r>
          </w:p>
        </w:tc>
        <w:tc>
          <w:tcPr>
            <w:tcW w:w="1134" w:type="dxa"/>
            <w:shd w:val="clear" w:color="auto" w:fill="auto"/>
          </w:tcPr>
          <w:p w:rsidR="00252107" w:rsidRPr="00811452" w:rsidRDefault="00252107" w:rsidP="000B7E69">
            <w:pPr>
              <w:jc w:val="center"/>
            </w:pPr>
            <w:r>
              <w:t>Yes</w:t>
            </w:r>
          </w:p>
        </w:tc>
      </w:tr>
      <w:tr w:rsidR="00252107" w:rsidTr="000B7E69">
        <w:tc>
          <w:tcPr>
            <w:tcW w:w="1560" w:type="dxa"/>
            <w:shd w:val="clear" w:color="auto" w:fill="auto"/>
          </w:tcPr>
          <w:p w:rsidR="00252107" w:rsidRPr="00811452" w:rsidRDefault="00252107" w:rsidP="000B7E69">
            <w:r>
              <w:t>Benjamin</w:t>
            </w:r>
          </w:p>
        </w:tc>
        <w:tc>
          <w:tcPr>
            <w:tcW w:w="851" w:type="dxa"/>
            <w:shd w:val="clear" w:color="auto" w:fill="auto"/>
          </w:tcPr>
          <w:p w:rsidR="00252107" w:rsidRPr="00811452" w:rsidRDefault="00252107" w:rsidP="000B7E69">
            <w:pPr>
              <w:jc w:val="center"/>
            </w:pPr>
            <w:r>
              <w:t>M</w:t>
            </w:r>
          </w:p>
        </w:tc>
        <w:tc>
          <w:tcPr>
            <w:tcW w:w="850" w:type="dxa"/>
            <w:shd w:val="clear" w:color="auto" w:fill="auto"/>
          </w:tcPr>
          <w:p w:rsidR="00252107" w:rsidRPr="00811452" w:rsidRDefault="00252107" w:rsidP="000B7E69">
            <w:pPr>
              <w:jc w:val="center"/>
            </w:pPr>
            <w:r>
              <w:t>20</w:t>
            </w:r>
          </w:p>
        </w:tc>
        <w:tc>
          <w:tcPr>
            <w:tcW w:w="1134" w:type="dxa"/>
            <w:shd w:val="clear" w:color="auto" w:fill="auto"/>
          </w:tcPr>
          <w:p w:rsidR="00252107" w:rsidRDefault="00252107" w:rsidP="000B7E69">
            <w:pPr>
              <w:jc w:val="center"/>
            </w:pPr>
            <w:r>
              <w:t>Black African</w:t>
            </w:r>
          </w:p>
        </w:tc>
        <w:tc>
          <w:tcPr>
            <w:tcW w:w="1559" w:type="dxa"/>
            <w:shd w:val="clear" w:color="auto" w:fill="auto"/>
          </w:tcPr>
          <w:p w:rsidR="00252107" w:rsidRPr="00811452" w:rsidRDefault="00252107" w:rsidP="000B7E69">
            <w:pPr>
              <w:jc w:val="center"/>
            </w:pPr>
            <w:r>
              <w:t>15</w:t>
            </w:r>
          </w:p>
        </w:tc>
        <w:tc>
          <w:tcPr>
            <w:tcW w:w="851" w:type="dxa"/>
            <w:shd w:val="clear" w:color="auto" w:fill="auto"/>
          </w:tcPr>
          <w:p w:rsidR="00252107" w:rsidRPr="00811452" w:rsidRDefault="00252107" w:rsidP="000B7E69">
            <w:pPr>
              <w:jc w:val="center"/>
            </w:pPr>
            <w:r>
              <w:t>420</w:t>
            </w:r>
          </w:p>
        </w:tc>
        <w:tc>
          <w:tcPr>
            <w:tcW w:w="1134" w:type="dxa"/>
          </w:tcPr>
          <w:p w:rsidR="00252107" w:rsidRDefault="00252107" w:rsidP="000B7E69">
            <w:pPr>
              <w:jc w:val="center"/>
            </w:pPr>
            <w:r>
              <w:t>&lt;50</w:t>
            </w:r>
          </w:p>
        </w:tc>
        <w:tc>
          <w:tcPr>
            <w:tcW w:w="1134" w:type="dxa"/>
            <w:shd w:val="clear" w:color="auto" w:fill="auto"/>
          </w:tcPr>
          <w:p w:rsidR="00252107" w:rsidRPr="00811452" w:rsidRDefault="00252107" w:rsidP="000B7E69">
            <w:pPr>
              <w:jc w:val="center"/>
            </w:pPr>
            <w:r>
              <w:t>Yes</w:t>
            </w:r>
          </w:p>
        </w:tc>
      </w:tr>
      <w:tr w:rsidR="00252107" w:rsidTr="000B7E69">
        <w:tc>
          <w:tcPr>
            <w:tcW w:w="1560" w:type="dxa"/>
            <w:shd w:val="clear" w:color="auto" w:fill="auto"/>
          </w:tcPr>
          <w:p w:rsidR="00252107" w:rsidRPr="00811452" w:rsidRDefault="00252107" w:rsidP="000B7E69">
            <w:r>
              <w:t>Charlotte</w:t>
            </w:r>
          </w:p>
        </w:tc>
        <w:tc>
          <w:tcPr>
            <w:tcW w:w="851" w:type="dxa"/>
            <w:shd w:val="clear" w:color="auto" w:fill="auto"/>
          </w:tcPr>
          <w:p w:rsidR="00252107" w:rsidRPr="00811452" w:rsidRDefault="00252107" w:rsidP="000B7E69">
            <w:pPr>
              <w:jc w:val="center"/>
            </w:pPr>
            <w:r>
              <w:t>F</w:t>
            </w:r>
          </w:p>
        </w:tc>
        <w:tc>
          <w:tcPr>
            <w:tcW w:w="850" w:type="dxa"/>
            <w:shd w:val="clear" w:color="auto" w:fill="auto"/>
          </w:tcPr>
          <w:p w:rsidR="00252107" w:rsidRPr="00811452" w:rsidRDefault="00252107" w:rsidP="000B7E69">
            <w:pPr>
              <w:jc w:val="center"/>
            </w:pPr>
            <w:r>
              <w:t>21</w:t>
            </w:r>
          </w:p>
        </w:tc>
        <w:tc>
          <w:tcPr>
            <w:tcW w:w="1134" w:type="dxa"/>
            <w:shd w:val="clear" w:color="auto" w:fill="auto"/>
          </w:tcPr>
          <w:p w:rsidR="00252107" w:rsidRDefault="00252107" w:rsidP="000B7E69">
            <w:pPr>
              <w:jc w:val="center"/>
            </w:pPr>
            <w:r>
              <w:t>Black African</w:t>
            </w:r>
          </w:p>
        </w:tc>
        <w:tc>
          <w:tcPr>
            <w:tcW w:w="1559" w:type="dxa"/>
            <w:shd w:val="clear" w:color="auto" w:fill="auto"/>
          </w:tcPr>
          <w:p w:rsidR="00252107" w:rsidRPr="00811452" w:rsidRDefault="00252107" w:rsidP="000B7E69">
            <w:pPr>
              <w:jc w:val="center"/>
            </w:pPr>
            <w:r>
              <w:t>12</w:t>
            </w:r>
          </w:p>
        </w:tc>
        <w:tc>
          <w:tcPr>
            <w:tcW w:w="851" w:type="dxa"/>
            <w:shd w:val="clear" w:color="auto" w:fill="auto"/>
          </w:tcPr>
          <w:p w:rsidR="00252107" w:rsidRPr="00811452" w:rsidRDefault="00252107" w:rsidP="000B7E69">
            <w:pPr>
              <w:jc w:val="center"/>
            </w:pPr>
            <w:r>
              <w:t>400</w:t>
            </w:r>
          </w:p>
        </w:tc>
        <w:tc>
          <w:tcPr>
            <w:tcW w:w="1134" w:type="dxa"/>
          </w:tcPr>
          <w:p w:rsidR="00252107" w:rsidRDefault="00252107" w:rsidP="000B7E69">
            <w:pPr>
              <w:jc w:val="center"/>
            </w:pPr>
            <w:r>
              <w:t>&lt;50</w:t>
            </w:r>
          </w:p>
        </w:tc>
        <w:tc>
          <w:tcPr>
            <w:tcW w:w="1134" w:type="dxa"/>
            <w:shd w:val="clear" w:color="auto" w:fill="auto"/>
          </w:tcPr>
          <w:p w:rsidR="00252107" w:rsidRPr="00811452" w:rsidRDefault="00252107" w:rsidP="000B7E69">
            <w:pPr>
              <w:jc w:val="center"/>
            </w:pPr>
            <w:r>
              <w:t>Yes</w:t>
            </w:r>
          </w:p>
        </w:tc>
      </w:tr>
      <w:tr w:rsidR="00252107" w:rsidTr="000B7E69">
        <w:tc>
          <w:tcPr>
            <w:tcW w:w="1560" w:type="dxa"/>
            <w:shd w:val="clear" w:color="auto" w:fill="auto"/>
          </w:tcPr>
          <w:p w:rsidR="00252107" w:rsidRPr="00811452" w:rsidRDefault="00252107" w:rsidP="000B7E69">
            <w:r>
              <w:t>Emily</w:t>
            </w:r>
          </w:p>
        </w:tc>
        <w:tc>
          <w:tcPr>
            <w:tcW w:w="851" w:type="dxa"/>
            <w:shd w:val="clear" w:color="auto" w:fill="auto"/>
          </w:tcPr>
          <w:p w:rsidR="00252107" w:rsidRPr="00811452" w:rsidRDefault="00252107" w:rsidP="000B7E69">
            <w:pPr>
              <w:jc w:val="center"/>
            </w:pPr>
            <w:r>
              <w:t>F</w:t>
            </w:r>
          </w:p>
        </w:tc>
        <w:tc>
          <w:tcPr>
            <w:tcW w:w="850" w:type="dxa"/>
            <w:shd w:val="clear" w:color="auto" w:fill="auto"/>
          </w:tcPr>
          <w:p w:rsidR="00252107" w:rsidRPr="00811452" w:rsidRDefault="00252107" w:rsidP="000B7E69">
            <w:pPr>
              <w:jc w:val="center"/>
            </w:pPr>
            <w:r>
              <w:t>23</w:t>
            </w:r>
          </w:p>
        </w:tc>
        <w:tc>
          <w:tcPr>
            <w:tcW w:w="1134" w:type="dxa"/>
            <w:shd w:val="clear" w:color="auto" w:fill="auto"/>
          </w:tcPr>
          <w:p w:rsidR="00252107" w:rsidRDefault="00252107" w:rsidP="000B7E69">
            <w:pPr>
              <w:jc w:val="center"/>
            </w:pPr>
            <w:r>
              <w:t>Black African</w:t>
            </w:r>
          </w:p>
        </w:tc>
        <w:tc>
          <w:tcPr>
            <w:tcW w:w="1559" w:type="dxa"/>
            <w:shd w:val="clear" w:color="auto" w:fill="auto"/>
          </w:tcPr>
          <w:p w:rsidR="00252107" w:rsidRPr="00811452" w:rsidRDefault="00252107" w:rsidP="000B7E69">
            <w:pPr>
              <w:jc w:val="center"/>
            </w:pPr>
            <w:r>
              <w:t>13</w:t>
            </w:r>
          </w:p>
        </w:tc>
        <w:tc>
          <w:tcPr>
            <w:tcW w:w="851" w:type="dxa"/>
            <w:shd w:val="clear" w:color="auto" w:fill="auto"/>
          </w:tcPr>
          <w:p w:rsidR="00252107" w:rsidRPr="00811452" w:rsidRDefault="00252107" w:rsidP="000B7E69">
            <w:pPr>
              <w:jc w:val="center"/>
            </w:pPr>
            <w:r>
              <w:t>320</w:t>
            </w:r>
          </w:p>
        </w:tc>
        <w:tc>
          <w:tcPr>
            <w:tcW w:w="1134" w:type="dxa"/>
          </w:tcPr>
          <w:p w:rsidR="00252107" w:rsidRDefault="00252107" w:rsidP="000B7E69">
            <w:pPr>
              <w:jc w:val="center"/>
            </w:pPr>
            <w:r>
              <w:t>&lt;50</w:t>
            </w:r>
          </w:p>
        </w:tc>
        <w:tc>
          <w:tcPr>
            <w:tcW w:w="1134" w:type="dxa"/>
            <w:shd w:val="clear" w:color="auto" w:fill="auto"/>
          </w:tcPr>
          <w:p w:rsidR="00252107" w:rsidRPr="00811452" w:rsidRDefault="00252107" w:rsidP="000B7E69">
            <w:pPr>
              <w:jc w:val="center"/>
            </w:pPr>
            <w:r>
              <w:t>Yes</w:t>
            </w:r>
          </w:p>
        </w:tc>
      </w:tr>
      <w:tr w:rsidR="00252107" w:rsidTr="000B7E69">
        <w:tc>
          <w:tcPr>
            <w:tcW w:w="1560" w:type="dxa"/>
            <w:shd w:val="clear" w:color="auto" w:fill="auto"/>
          </w:tcPr>
          <w:p w:rsidR="00252107" w:rsidRPr="00811452" w:rsidRDefault="00252107" w:rsidP="000B7E69">
            <w:r>
              <w:t>Joanna</w:t>
            </w:r>
          </w:p>
        </w:tc>
        <w:tc>
          <w:tcPr>
            <w:tcW w:w="851" w:type="dxa"/>
            <w:shd w:val="clear" w:color="auto" w:fill="auto"/>
          </w:tcPr>
          <w:p w:rsidR="00252107" w:rsidRPr="00811452" w:rsidRDefault="00252107" w:rsidP="000B7E69">
            <w:pPr>
              <w:jc w:val="center"/>
            </w:pPr>
            <w:r>
              <w:t>F</w:t>
            </w:r>
          </w:p>
        </w:tc>
        <w:tc>
          <w:tcPr>
            <w:tcW w:w="850" w:type="dxa"/>
            <w:shd w:val="clear" w:color="auto" w:fill="auto"/>
          </w:tcPr>
          <w:p w:rsidR="00252107" w:rsidRPr="00811452" w:rsidRDefault="00252107" w:rsidP="000B7E69">
            <w:pPr>
              <w:jc w:val="center"/>
            </w:pPr>
            <w:r>
              <w:t>22</w:t>
            </w:r>
          </w:p>
        </w:tc>
        <w:tc>
          <w:tcPr>
            <w:tcW w:w="1134" w:type="dxa"/>
            <w:shd w:val="clear" w:color="auto" w:fill="auto"/>
          </w:tcPr>
          <w:p w:rsidR="00252107" w:rsidRDefault="00252107" w:rsidP="000B7E69">
            <w:pPr>
              <w:jc w:val="center"/>
            </w:pPr>
            <w:r>
              <w:t xml:space="preserve">White </w:t>
            </w:r>
          </w:p>
          <w:p w:rsidR="00252107" w:rsidRDefault="00252107" w:rsidP="000B7E69">
            <w:pPr>
              <w:jc w:val="center"/>
            </w:pPr>
            <w:r>
              <w:t>British</w:t>
            </w:r>
          </w:p>
        </w:tc>
        <w:tc>
          <w:tcPr>
            <w:tcW w:w="1559" w:type="dxa"/>
            <w:shd w:val="clear" w:color="auto" w:fill="auto"/>
          </w:tcPr>
          <w:p w:rsidR="00252107" w:rsidRPr="00811452" w:rsidRDefault="00252107" w:rsidP="000B7E69">
            <w:pPr>
              <w:jc w:val="center"/>
            </w:pPr>
            <w:r>
              <w:t>16</w:t>
            </w:r>
          </w:p>
        </w:tc>
        <w:tc>
          <w:tcPr>
            <w:tcW w:w="851" w:type="dxa"/>
            <w:shd w:val="clear" w:color="auto" w:fill="auto"/>
          </w:tcPr>
          <w:p w:rsidR="00252107" w:rsidRPr="00811452" w:rsidRDefault="00252107" w:rsidP="000B7E69">
            <w:pPr>
              <w:jc w:val="center"/>
            </w:pPr>
            <w:r>
              <w:t>40</w:t>
            </w:r>
          </w:p>
        </w:tc>
        <w:tc>
          <w:tcPr>
            <w:tcW w:w="1134" w:type="dxa"/>
          </w:tcPr>
          <w:p w:rsidR="00252107" w:rsidRDefault="00252107" w:rsidP="000B7E69">
            <w:pPr>
              <w:jc w:val="center"/>
            </w:pPr>
            <w:r>
              <w:t>187626</w:t>
            </w:r>
          </w:p>
        </w:tc>
        <w:tc>
          <w:tcPr>
            <w:tcW w:w="1134" w:type="dxa"/>
            <w:shd w:val="clear" w:color="auto" w:fill="auto"/>
          </w:tcPr>
          <w:p w:rsidR="00252107" w:rsidRPr="00811452" w:rsidRDefault="00252107" w:rsidP="000B7E69">
            <w:pPr>
              <w:jc w:val="center"/>
            </w:pPr>
            <w:r>
              <w:t>Yes</w:t>
            </w:r>
          </w:p>
        </w:tc>
      </w:tr>
      <w:tr w:rsidR="00252107" w:rsidTr="000B7E69">
        <w:tc>
          <w:tcPr>
            <w:tcW w:w="1560" w:type="dxa"/>
            <w:shd w:val="clear" w:color="auto" w:fill="auto"/>
          </w:tcPr>
          <w:p w:rsidR="00252107" w:rsidRPr="00811452" w:rsidRDefault="00252107" w:rsidP="000B7E69">
            <w:r>
              <w:t>Maxwell</w:t>
            </w:r>
          </w:p>
        </w:tc>
        <w:tc>
          <w:tcPr>
            <w:tcW w:w="851" w:type="dxa"/>
            <w:shd w:val="clear" w:color="auto" w:fill="auto"/>
          </w:tcPr>
          <w:p w:rsidR="00252107" w:rsidRPr="00811452" w:rsidRDefault="00252107" w:rsidP="000B7E69">
            <w:pPr>
              <w:jc w:val="center"/>
            </w:pPr>
            <w:r>
              <w:t>M</w:t>
            </w:r>
          </w:p>
        </w:tc>
        <w:tc>
          <w:tcPr>
            <w:tcW w:w="850" w:type="dxa"/>
            <w:shd w:val="clear" w:color="auto" w:fill="auto"/>
          </w:tcPr>
          <w:p w:rsidR="00252107" w:rsidRPr="00811452" w:rsidRDefault="00252107" w:rsidP="000B7E69">
            <w:pPr>
              <w:jc w:val="center"/>
            </w:pPr>
            <w:r>
              <w:t>23</w:t>
            </w:r>
          </w:p>
        </w:tc>
        <w:tc>
          <w:tcPr>
            <w:tcW w:w="1134" w:type="dxa"/>
            <w:shd w:val="clear" w:color="auto" w:fill="auto"/>
          </w:tcPr>
          <w:p w:rsidR="00252107" w:rsidRDefault="00252107" w:rsidP="000B7E69">
            <w:pPr>
              <w:jc w:val="center"/>
            </w:pPr>
            <w:r>
              <w:t>Black</w:t>
            </w:r>
          </w:p>
          <w:p w:rsidR="00252107" w:rsidRDefault="00252107" w:rsidP="000B7E69">
            <w:pPr>
              <w:jc w:val="center"/>
            </w:pPr>
            <w:r>
              <w:t xml:space="preserve"> African</w:t>
            </w:r>
          </w:p>
        </w:tc>
        <w:tc>
          <w:tcPr>
            <w:tcW w:w="1559" w:type="dxa"/>
            <w:shd w:val="clear" w:color="auto" w:fill="auto"/>
          </w:tcPr>
          <w:p w:rsidR="00252107" w:rsidRPr="00811452" w:rsidRDefault="00252107" w:rsidP="000B7E69">
            <w:pPr>
              <w:jc w:val="center"/>
            </w:pPr>
            <w:r>
              <w:t>14</w:t>
            </w:r>
          </w:p>
        </w:tc>
        <w:tc>
          <w:tcPr>
            <w:tcW w:w="851" w:type="dxa"/>
            <w:shd w:val="clear" w:color="auto" w:fill="auto"/>
          </w:tcPr>
          <w:p w:rsidR="00252107" w:rsidRPr="00811452" w:rsidRDefault="00252107" w:rsidP="000B7E69">
            <w:pPr>
              <w:jc w:val="center"/>
            </w:pPr>
            <w:r>
              <w:t>720</w:t>
            </w:r>
          </w:p>
        </w:tc>
        <w:tc>
          <w:tcPr>
            <w:tcW w:w="1134" w:type="dxa"/>
          </w:tcPr>
          <w:p w:rsidR="00252107" w:rsidRDefault="00252107" w:rsidP="000B7E69">
            <w:pPr>
              <w:jc w:val="center"/>
            </w:pPr>
            <w:r>
              <w:t>72</w:t>
            </w:r>
          </w:p>
        </w:tc>
        <w:tc>
          <w:tcPr>
            <w:tcW w:w="1134" w:type="dxa"/>
            <w:shd w:val="clear" w:color="auto" w:fill="auto"/>
          </w:tcPr>
          <w:p w:rsidR="00252107" w:rsidRPr="00811452" w:rsidRDefault="00252107" w:rsidP="000B7E69">
            <w:pPr>
              <w:jc w:val="center"/>
            </w:pPr>
            <w:r>
              <w:t>Yes</w:t>
            </w:r>
          </w:p>
        </w:tc>
      </w:tr>
    </w:tbl>
    <w:p w:rsidR="00252107" w:rsidRDefault="00252107" w:rsidP="00252107"/>
    <w:p w:rsidR="00252107" w:rsidRPr="00D52DC2" w:rsidRDefault="00252107" w:rsidP="00252107">
      <w:pPr>
        <w:rPr>
          <w:sz w:val="20"/>
          <w:szCs w:val="20"/>
        </w:rPr>
      </w:pPr>
    </w:p>
    <w:p w:rsidR="00CC2C7C" w:rsidRDefault="00CC2C7C" w:rsidP="00CC2C7C">
      <w:pPr>
        <w:ind w:left="720" w:hanging="720"/>
        <w:rPr>
          <w:noProof/>
        </w:rPr>
      </w:pPr>
      <w:bookmarkStart w:id="22" w:name="_GoBack"/>
      <w:bookmarkEnd w:id="22"/>
    </w:p>
    <w:p w:rsidR="00CC2C7C" w:rsidRDefault="00CC2C7C" w:rsidP="00CC2C7C">
      <w:pPr>
        <w:rPr>
          <w:noProof/>
        </w:rPr>
      </w:pPr>
    </w:p>
    <w:p w:rsidR="00A24E6B" w:rsidRDefault="00A24E6B" w:rsidP="00CC2E6C">
      <w:pPr>
        <w:spacing w:line="480" w:lineRule="auto"/>
      </w:pPr>
      <w:r>
        <w:fldChar w:fldCharType="end"/>
      </w:r>
    </w:p>
    <w:sectPr w:rsidR="00A24E6B" w:rsidSect="0030764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2D" w:rsidRDefault="00494E2D" w:rsidP="00192DC6">
      <w:r>
        <w:separator/>
      </w:r>
    </w:p>
  </w:endnote>
  <w:endnote w:type="continuationSeparator" w:id="0">
    <w:p w:rsidR="00494E2D" w:rsidRDefault="00494E2D" w:rsidP="0019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57" w:rsidRDefault="00ED2D57">
    <w:pPr>
      <w:pStyle w:val="Footer"/>
      <w:jc w:val="right"/>
    </w:pPr>
    <w:r>
      <w:fldChar w:fldCharType="begin"/>
    </w:r>
    <w:r>
      <w:instrText xml:space="preserve"> PAGE   \* MERGEFORMAT </w:instrText>
    </w:r>
    <w:r>
      <w:fldChar w:fldCharType="separate"/>
    </w:r>
    <w:r w:rsidR="00252107">
      <w:rPr>
        <w:noProof/>
      </w:rPr>
      <w:t>17</w:t>
    </w:r>
    <w:r>
      <w:rPr>
        <w:noProof/>
      </w:rPr>
      <w:fldChar w:fldCharType="end"/>
    </w:r>
  </w:p>
  <w:p w:rsidR="00ED2D57" w:rsidRDefault="00ED2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2D" w:rsidRDefault="00494E2D" w:rsidP="00192DC6">
      <w:r>
        <w:separator/>
      </w:r>
    </w:p>
  </w:footnote>
  <w:footnote w:type="continuationSeparator" w:id="0">
    <w:p w:rsidR="00494E2D" w:rsidRDefault="00494E2D" w:rsidP="00192DC6">
      <w:r>
        <w:continuationSeparator/>
      </w:r>
    </w:p>
  </w:footnote>
  <w:footnote w:id="1">
    <w:p w:rsidR="00ED2D57" w:rsidRDefault="00ED2D57" w:rsidP="00192DC6">
      <w:r w:rsidRPr="003050F6">
        <w:rPr>
          <w:rStyle w:val="FootnoteReference"/>
        </w:rPr>
        <w:footnoteRef/>
      </w:r>
      <w:r w:rsidRPr="003050F6">
        <w:t xml:space="preserve"> </w:t>
      </w:r>
      <w:r>
        <w:rPr>
          <w:kern w:val="24"/>
        </w:rPr>
        <w:t>Department of</w:t>
      </w:r>
      <w:r w:rsidRPr="003050F6">
        <w:rPr>
          <w:kern w:val="24"/>
        </w:rPr>
        <w:t xml:space="preserve"> Clinical Psychology, </w:t>
      </w:r>
      <w:r w:rsidRPr="003050F6">
        <w:t>Royal Holloway, University of London, Egham Hill, Egham, Surrey, TW20 0EX</w:t>
      </w:r>
    </w:p>
  </w:footnote>
  <w:footnote w:id="2">
    <w:p w:rsidR="00ED2D57" w:rsidRDefault="00ED2D57"/>
    <w:p w:rsidR="00ED2D57" w:rsidRDefault="00ED2D57"/>
  </w:footnote>
  <w:footnote w:id="3">
    <w:p w:rsidR="00ED2D57" w:rsidRPr="003050F6" w:rsidRDefault="00ED2D57" w:rsidP="00192DC6">
      <w:r w:rsidRPr="003050F6">
        <w:rPr>
          <w:rStyle w:val="FootnoteReference"/>
        </w:rPr>
        <w:t>2</w:t>
      </w:r>
      <w:r w:rsidRPr="003050F6">
        <w:t xml:space="preserve"> </w:t>
      </w:r>
      <w:r>
        <w:rPr>
          <w:rFonts w:ascii="Times-Roman" w:hAnsi="Times-Roman" w:cs="Times-Roman"/>
          <w:lang w:val="en-US"/>
        </w:rPr>
        <w:t>The 900 Clinic, Imperial College Healthcare NHS Trust</w:t>
      </w:r>
      <w:r>
        <w:t xml:space="preserve">, </w:t>
      </w:r>
      <w:r w:rsidRPr="003050F6">
        <w:t xml:space="preserve">St. Mary’s Hospital, </w:t>
      </w:r>
      <w:proofErr w:type="spellStart"/>
      <w:r w:rsidRPr="003050F6">
        <w:t>Praed</w:t>
      </w:r>
      <w:proofErr w:type="spellEnd"/>
      <w:r w:rsidRPr="003050F6">
        <w:t xml:space="preserve"> Street, London, W2 1NY</w:t>
      </w:r>
    </w:p>
    <w:p w:rsidR="00ED2D57" w:rsidRPr="003050F6" w:rsidRDefault="00ED2D57" w:rsidP="00192DC6"/>
    <w:p w:rsidR="00ED2D57" w:rsidRPr="003050F6" w:rsidRDefault="00ED2D57" w:rsidP="00A651E8">
      <w:r w:rsidRPr="003050F6">
        <w:t>Correspondence:</w:t>
      </w:r>
      <w:r>
        <w:t xml:space="preserve"> </w:t>
      </w:r>
      <w:proofErr w:type="spellStart"/>
      <w:r w:rsidR="009D2B27">
        <w:t>Dr.</w:t>
      </w:r>
      <w:proofErr w:type="spellEnd"/>
      <w:r w:rsidR="009D2B27">
        <w:t xml:space="preserve"> Michael Evangeli. </w:t>
      </w:r>
      <w:hyperlink r:id="rId1" w:history="1">
        <w:r w:rsidR="009D2B27" w:rsidRPr="00E75B5A">
          <w:rPr>
            <w:rStyle w:val="Hyperlink"/>
          </w:rPr>
          <w:t>michael.evangeli@rhul.ac.uk</w:t>
        </w:r>
      </w:hyperlink>
      <w:r w:rsidR="009D2B27">
        <w:t xml:space="preserve"> </w:t>
      </w:r>
    </w:p>
    <w:p w:rsidR="00ED2D57" w:rsidRDefault="00ED2D57" w:rsidP="00A651E8"/>
  </w:footnote>
  <w:footnote w:id="4">
    <w:p w:rsidR="00ED2D57" w:rsidRDefault="00ED2D57"/>
    <w:p w:rsidR="00ED2D57" w:rsidRDefault="00ED2D57"/>
  </w:footnote>
  <w:footnote w:id="5">
    <w:p w:rsidR="00ED2D57" w:rsidRDefault="00ED2D57"/>
    <w:p w:rsidR="00ED2D57" w:rsidRDefault="00ED2D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27715275"/>
    <w:multiLevelType w:val="hybridMultilevel"/>
    <w:tmpl w:val="81FC290C"/>
    <w:lvl w:ilvl="0" w:tplc="D15C366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E8306A5"/>
    <w:multiLevelType w:val="hybridMultilevel"/>
    <w:tmpl w:val="8174C1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55D6E8B"/>
    <w:multiLevelType w:val="hybridMultilevel"/>
    <w:tmpl w:val="01B0FE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FBF3C8B"/>
    <w:multiLevelType w:val="hybridMultilevel"/>
    <w:tmpl w:val="706C3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2305D79"/>
    <w:multiLevelType w:val="hybridMultilevel"/>
    <w:tmpl w:val="C5FE1FD2"/>
    <w:lvl w:ilvl="0" w:tplc="CE56426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8DF689F"/>
    <w:multiLevelType w:val="hybridMultilevel"/>
    <w:tmpl w:val="CBFAF0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4EB11FFB"/>
    <w:multiLevelType w:val="hybridMultilevel"/>
    <w:tmpl w:val="DD98D5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3147778"/>
    <w:multiLevelType w:val="hybridMultilevel"/>
    <w:tmpl w:val="7C449AD4"/>
    <w:lvl w:ilvl="0" w:tplc="780E2E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8672EB0"/>
    <w:multiLevelType w:val="hybridMultilevel"/>
    <w:tmpl w:val="D14AA482"/>
    <w:lvl w:ilvl="0" w:tplc="4252C30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8194966"/>
    <w:multiLevelType w:val="hybridMultilevel"/>
    <w:tmpl w:val="FC04E0C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8"/>
  </w:num>
  <w:num w:numId="3">
    <w:abstractNumId w:val="5"/>
  </w:num>
  <w:num w:numId="4">
    <w:abstractNumId w:val="3"/>
  </w:num>
  <w:num w:numId="5">
    <w:abstractNumId w:val="2"/>
  </w:num>
  <w:num w:numId="6">
    <w:abstractNumId w:val="10"/>
  </w:num>
  <w:num w:numId="7">
    <w:abstractNumId w:val="9"/>
  </w:num>
  <w:num w:numId="8">
    <w:abstractNumId w:val="1"/>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errvfxvt2pzrpeftrjpa92x5asfazzexfat&quot;&gt;strategies&lt;record-ids&gt;&lt;item&gt;34&lt;/item&gt;&lt;item&gt;37&lt;/item&gt;&lt;item&gt;40&lt;/item&gt;&lt;item&gt;54&lt;/item&gt;&lt;item&gt;64&lt;/item&gt;&lt;item&gt;95&lt;/item&gt;&lt;item&gt;111&lt;/item&gt;&lt;item&gt;113&lt;/item&gt;&lt;item&gt;127&lt;/item&gt;&lt;item&gt;146&lt;/item&gt;&lt;item&gt;149&lt;/item&gt;&lt;item&gt;155&lt;/item&gt;&lt;item&gt;158&lt;/item&gt;&lt;item&gt;163&lt;/item&gt;&lt;item&gt;164&lt;/item&gt;&lt;item&gt;168&lt;/item&gt;&lt;item&gt;169&lt;/item&gt;&lt;item&gt;170&lt;/item&gt;&lt;item&gt;171&lt;/item&gt;&lt;item&gt;172&lt;/item&gt;&lt;item&gt;186&lt;/item&gt;&lt;item&gt;201&lt;/item&gt;&lt;/record-ids&gt;&lt;/item&gt;&lt;/Libraries&gt;"/>
  </w:docVars>
  <w:rsids>
    <w:rsidRoot w:val="00192DC6"/>
    <w:rsid w:val="000021B1"/>
    <w:rsid w:val="00006A83"/>
    <w:rsid w:val="000108D7"/>
    <w:rsid w:val="00015DA4"/>
    <w:rsid w:val="000255FE"/>
    <w:rsid w:val="00051939"/>
    <w:rsid w:val="00057448"/>
    <w:rsid w:val="00081B87"/>
    <w:rsid w:val="0008382F"/>
    <w:rsid w:val="00084337"/>
    <w:rsid w:val="00090569"/>
    <w:rsid w:val="000A5BC4"/>
    <w:rsid w:val="000A6D12"/>
    <w:rsid w:val="000C19B3"/>
    <w:rsid w:val="000C427F"/>
    <w:rsid w:val="000C6336"/>
    <w:rsid w:val="000D2181"/>
    <w:rsid w:val="001119AA"/>
    <w:rsid w:val="001425B5"/>
    <w:rsid w:val="00144A33"/>
    <w:rsid w:val="00164A4B"/>
    <w:rsid w:val="00167D30"/>
    <w:rsid w:val="00167F25"/>
    <w:rsid w:val="00192DC6"/>
    <w:rsid w:val="00195A7F"/>
    <w:rsid w:val="00197169"/>
    <w:rsid w:val="001B2456"/>
    <w:rsid w:val="001B2900"/>
    <w:rsid w:val="001B38AB"/>
    <w:rsid w:val="001B3A12"/>
    <w:rsid w:val="001C264C"/>
    <w:rsid w:val="001E7B9C"/>
    <w:rsid w:val="001F2352"/>
    <w:rsid w:val="001F439D"/>
    <w:rsid w:val="0021722F"/>
    <w:rsid w:val="00227018"/>
    <w:rsid w:val="00231340"/>
    <w:rsid w:val="00243A78"/>
    <w:rsid w:val="00252107"/>
    <w:rsid w:val="00260D1E"/>
    <w:rsid w:val="00287130"/>
    <w:rsid w:val="002C0208"/>
    <w:rsid w:val="002F0998"/>
    <w:rsid w:val="002F236A"/>
    <w:rsid w:val="002F56C1"/>
    <w:rsid w:val="003050F6"/>
    <w:rsid w:val="003058AE"/>
    <w:rsid w:val="0030764B"/>
    <w:rsid w:val="00323E77"/>
    <w:rsid w:val="00341375"/>
    <w:rsid w:val="0034453A"/>
    <w:rsid w:val="0034630A"/>
    <w:rsid w:val="0035396F"/>
    <w:rsid w:val="00353EAF"/>
    <w:rsid w:val="0035722D"/>
    <w:rsid w:val="00365357"/>
    <w:rsid w:val="0037436F"/>
    <w:rsid w:val="00385A48"/>
    <w:rsid w:val="00391C1D"/>
    <w:rsid w:val="003A362A"/>
    <w:rsid w:val="003B5850"/>
    <w:rsid w:val="003D6B91"/>
    <w:rsid w:val="004301B5"/>
    <w:rsid w:val="00441B9D"/>
    <w:rsid w:val="004576AD"/>
    <w:rsid w:val="00460680"/>
    <w:rsid w:val="004669EC"/>
    <w:rsid w:val="00467EB9"/>
    <w:rsid w:val="00474EE8"/>
    <w:rsid w:val="00474EFC"/>
    <w:rsid w:val="00494E2D"/>
    <w:rsid w:val="004B2349"/>
    <w:rsid w:val="004B299C"/>
    <w:rsid w:val="004D14F5"/>
    <w:rsid w:val="004D1ADA"/>
    <w:rsid w:val="004D2673"/>
    <w:rsid w:val="004E0927"/>
    <w:rsid w:val="0050419D"/>
    <w:rsid w:val="00505C9F"/>
    <w:rsid w:val="005075D1"/>
    <w:rsid w:val="00517864"/>
    <w:rsid w:val="0052008D"/>
    <w:rsid w:val="00525B60"/>
    <w:rsid w:val="00526EB4"/>
    <w:rsid w:val="00530169"/>
    <w:rsid w:val="00544259"/>
    <w:rsid w:val="00544D24"/>
    <w:rsid w:val="00544D5A"/>
    <w:rsid w:val="005612CC"/>
    <w:rsid w:val="005621EE"/>
    <w:rsid w:val="00572C3F"/>
    <w:rsid w:val="005855DC"/>
    <w:rsid w:val="005948FA"/>
    <w:rsid w:val="005A2700"/>
    <w:rsid w:val="005A72CD"/>
    <w:rsid w:val="005B3E09"/>
    <w:rsid w:val="005B54A8"/>
    <w:rsid w:val="005C158A"/>
    <w:rsid w:val="005E03D2"/>
    <w:rsid w:val="005E1690"/>
    <w:rsid w:val="005E2687"/>
    <w:rsid w:val="005E31E6"/>
    <w:rsid w:val="005F77F7"/>
    <w:rsid w:val="0060363F"/>
    <w:rsid w:val="0061058D"/>
    <w:rsid w:val="0061784B"/>
    <w:rsid w:val="00624BFE"/>
    <w:rsid w:val="006317BB"/>
    <w:rsid w:val="006361DD"/>
    <w:rsid w:val="0065445D"/>
    <w:rsid w:val="006570D9"/>
    <w:rsid w:val="00657DEF"/>
    <w:rsid w:val="00666E2C"/>
    <w:rsid w:val="00693F96"/>
    <w:rsid w:val="006B0950"/>
    <w:rsid w:val="006B32EB"/>
    <w:rsid w:val="006B76FD"/>
    <w:rsid w:val="006C4151"/>
    <w:rsid w:val="006C5F04"/>
    <w:rsid w:val="006D2914"/>
    <w:rsid w:val="006E28A8"/>
    <w:rsid w:val="006E4BC6"/>
    <w:rsid w:val="006E5710"/>
    <w:rsid w:val="006F58EE"/>
    <w:rsid w:val="007017D4"/>
    <w:rsid w:val="007235E8"/>
    <w:rsid w:val="007256FF"/>
    <w:rsid w:val="007333EB"/>
    <w:rsid w:val="00733DE3"/>
    <w:rsid w:val="007428A8"/>
    <w:rsid w:val="00760EC2"/>
    <w:rsid w:val="00763265"/>
    <w:rsid w:val="00765DF4"/>
    <w:rsid w:val="00780B0B"/>
    <w:rsid w:val="00793A55"/>
    <w:rsid w:val="007A7B23"/>
    <w:rsid w:val="007C52B5"/>
    <w:rsid w:val="007E7EC2"/>
    <w:rsid w:val="0081368F"/>
    <w:rsid w:val="008165ED"/>
    <w:rsid w:val="00821722"/>
    <w:rsid w:val="008336DF"/>
    <w:rsid w:val="00847438"/>
    <w:rsid w:val="00853F80"/>
    <w:rsid w:val="00877589"/>
    <w:rsid w:val="00893E41"/>
    <w:rsid w:val="008A57BC"/>
    <w:rsid w:val="008B2A46"/>
    <w:rsid w:val="008B3C35"/>
    <w:rsid w:val="008B44F5"/>
    <w:rsid w:val="008B75FC"/>
    <w:rsid w:val="008C103B"/>
    <w:rsid w:val="008C3DD9"/>
    <w:rsid w:val="008C486E"/>
    <w:rsid w:val="008C4BD1"/>
    <w:rsid w:val="008D4592"/>
    <w:rsid w:val="008F2DD1"/>
    <w:rsid w:val="00925276"/>
    <w:rsid w:val="00927493"/>
    <w:rsid w:val="00950B36"/>
    <w:rsid w:val="0096178B"/>
    <w:rsid w:val="009678DB"/>
    <w:rsid w:val="009956D9"/>
    <w:rsid w:val="009A2CE8"/>
    <w:rsid w:val="009A548A"/>
    <w:rsid w:val="009B01F9"/>
    <w:rsid w:val="009B0825"/>
    <w:rsid w:val="009C0133"/>
    <w:rsid w:val="009D2B27"/>
    <w:rsid w:val="009E40C0"/>
    <w:rsid w:val="00A0170C"/>
    <w:rsid w:val="00A108C4"/>
    <w:rsid w:val="00A130C1"/>
    <w:rsid w:val="00A1424A"/>
    <w:rsid w:val="00A24E6B"/>
    <w:rsid w:val="00A26F07"/>
    <w:rsid w:val="00A34047"/>
    <w:rsid w:val="00A651E8"/>
    <w:rsid w:val="00A70390"/>
    <w:rsid w:val="00A819C1"/>
    <w:rsid w:val="00A90FAF"/>
    <w:rsid w:val="00A91BBA"/>
    <w:rsid w:val="00A9775D"/>
    <w:rsid w:val="00AA006E"/>
    <w:rsid w:val="00AA1231"/>
    <w:rsid w:val="00AA39E1"/>
    <w:rsid w:val="00AB2A9F"/>
    <w:rsid w:val="00AC33C5"/>
    <w:rsid w:val="00AC4992"/>
    <w:rsid w:val="00AD26FB"/>
    <w:rsid w:val="00AE7E69"/>
    <w:rsid w:val="00AF1D78"/>
    <w:rsid w:val="00B02B6E"/>
    <w:rsid w:val="00B1050A"/>
    <w:rsid w:val="00B10F28"/>
    <w:rsid w:val="00B11073"/>
    <w:rsid w:val="00B244DC"/>
    <w:rsid w:val="00B54769"/>
    <w:rsid w:val="00BD24F5"/>
    <w:rsid w:val="00BD5B34"/>
    <w:rsid w:val="00BE6CEC"/>
    <w:rsid w:val="00BE79EB"/>
    <w:rsid w:val="00BF584E"/>
    <w:rsid w:val="00C07277"/>
    <w:rsid w:val="00C11F29"/>
    <w:rsid w:val="00C24B57"/>
    <w:rsid w:val="00C41CFD"/>
    <w:rsid w:val="00C5215D"/>
    <w:rsid w:val="00C6190D"/>
    <w:rsid w:val="00C67FD1"/>
    <w:rsid w:val="00C70F15"/>
    <w:rsid w:val="00C74B12"/>
    <w:rsid w:val="00C77723"/>
    <w:rsid w:val="00C8514C"/>
    <w:rsid w:val="00C86414"/>
    <w:rsid w:val="00C9286D"/>
    <w:rsid w:val="00CA3453"/>
    <w:rsid w:val="00CA4800"/>
    <w:rsid w:val="00CB0579"/>
    <w:rsid w:val="00CB5B23"/>
    <w:rsid w:val="00CC2AC1"/>
    <w:rsid w:val="00CC2C7C"/>
    <w:rsid w:val="00CC2E6C"/>
    <w:rsid w:val="00CC303D"/>
    <w:rsid w:val="00CC4466"/>
    <w:rsid w:val="00CD5E31"/>
    <w:rsid w:val="00CD7864"/>
    <w:rsid w:val="00CE055C"/>
    <w:rsid w:val="00CE3613"/>
    <w:rsid w:val="00CE7D5A"/>
    <w:rsid w:val="00CF0265"/>
    <w:rsid w:val="00CF1546"/>
    <w:rsid w:val="00CF5499"/>
    <w:rsid w:val="00CF6C97"/>
    <w:rsid w:val="00D164C9"/>
    <w:rsid w:val="00D25A86"/>
    <w:rsid w:val="00D32080"/>
    <w:rsid w:val="00D321E4"/>
    <w:rsid w:val="00D42AA9"/>
    <w:rsid w:val="00D569FB"/>
    <w:rsid w:val="00D679F8"/>
    <w:rsid w:val="00D712B3"/>
    <w:rsid w:val="00D8798F"/>
    <w:rsid w:val="00D974CB"/>
    <w:rsid w:val="00DA51DC"/>
    <w:rsid w:val="00DC05C5"/>
    <w:rsid w:val="00DC7A58"/>
    <w:rsid w:val="00DE13FB"/>
    <w:rsid w:val="00DE581B"/>
    <w:rsid w:val="00DE7CB0"/>
    <w:rsid w:val="00E07330"/>
    <w:rsid w:val="00E20477"/>
    <w:rsid w:val="00E22EE8"/>
    <w:rsid w:val="00E32735"/>
    <w:rsid w:val="00E34EA8"/>
    <w:rsid w:val="00E373E5"/>
    <w:rsid w:val="00E40150"/>
    <w:rsid w:val="00E510FE"/>
    <w:rsid w:val="00E51A4C"/>
    <w:rsid w:val="00E73634"/>
    <w:rsid w:val="00E7457D"/>
    <w:rsid w:val="00E84981"/>
    <w:rsid w:val="00E85E22"/>
    <w:rsid w:val="00E85EA5"/>
    <w:rsid w:val="00EA1A4B"/>
    <w:rsid w:val="00EC30C7"/>
    <w:rsid w:val="00ED1D61"/>
    <w:rsid w:val="00ED262C"/>
    <w:rsid w:val="00ED2D57"/>
    <w:rsid w:val="00ED59A6"/>
    <w:rsid w:val="00F03A09"/>
    <w:rsid w:val="00F10D16"/>
    <w:rsid w:val="00F177EF"/>
    <w:rsid w:val="00F35CED"/>
    <w:rsid w:val="00F415B3"/>
    <w:rsid w:val="00F51214"/>
    <w:rsid w:val="00F62DAF"/>
    <w:rsid w:val="00F75AF5"/>
    <w:rsid w:val="00F81694"/>
    <w:rsid w:val="00F876E3"/>
    <w:rsid w:val="00FA5B31"/>
    <w:rsid w:val="00FE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6"/>
    <w:pPr>
      <w:widowControl w:val="0"/>
      <w:suppressAutoHyphens/>
    </w:pPr>
    <w:rPr>
      <w:rFonts w:ascii="Times New Roman" w:eastAsia="Arial Unicode MS" w:hAnsi="Times New Roman"/>
      <w:kern w:val="1"/>
      <w:sz w:val="24"/>
      <w:szCs w:val="24"/>
      <w:lang w:val="en-GB" w:eastAsia="en-GB"/>
    </w:rPr>
  </w:style>
  <w:style w:type="paragraph" w:styleId="Heading2">
    <w:name w:val="heading 2"/>
    <w:basedOn w:val="Normal"/>
    <w:next w:val="Normal"/>
    <w:link w:val="Heading2Char"/>
    <w:uiPriority w:val="9"/>
    <w:unhideWhenUsed/>
    <w:qFormat/>
    <w:locked/>
    <w:rsid w:val="00DC7A58"/>
    <w:pPr>
      <w:keepNext/>
      <w:keepLines/>
      <w:widowControl/>
      <w:suppressAutoHyphens w:val="0"/>
      <w:spacing w:before="200" w:line="276" w:lineRule="auto"/>
      <w:outlineLvl w:val="1"/>
    </w:pPr>
    <w:rPr>
      <w:rFonts w:ascii="Verdana" w:eastAsiaTheme="majorEastAsia" w:hAnsi="Verdana" w:cstheme="majorBidi"/>
      <w:b/>
      <w:bCs/>
      <w:color w:val="4F81BD" w:themeColor="accent1"/>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92DC6"/>
    <w:rPr>
      <w:sz w:val="16"/>
      <w:szCs w:val="16"/>
    </w:rPr>
  </w:style>
  <w:style w:type="paragraph" w:styleId="CommentText">
    <w:name w:val="annotation text"/>
    <w:basedOn w:val="Normal"/>
    <w:link w:val="CommentTextChar"/>
    <w:uiPriority w:val="99"/>
    <w:semiHidden/>
    <w:rsid w:val="00192DC6"/>
    <w:pPr>
      <w:widowControl/>
      <w:suppressAutoHyphens w:val="0"/>
      <w:spacing w:after="200" w:line="276" w:lineRule="auto"/>
    </w:pPr>
    <w:rPr>
      <w:rFonts w:ascii="Calibri" w:eastAsia="Times New Roman" w:hAnsi="Calibri" w:cs="Calibri"/>
      <w:kern w:val="0"/>
      <w:sz w:val="20"/>
      <w:szCs w:val="20"/>
      <w:lang w:eastAsia="en-US"/>
    </w:rPr>
  </w:style>
  <w:style w:type="character" w:customStyle="1" w:styleId="CommentTextChar">
    <w:name w:val="Comment Text Char"/>
    <w:basedOn w:val="DefaultParagraphFont"/>
    <w:link w:val="CommentText"/>
    <w:uiPriority w:val="99"/>
    <w:semiHidden/>
    <w:locked/>
    <w:rsid w:val="00192DC6"/>
    <w:rPr>
      <w:rFonts w:ascii="Calibri" w:hAnsi="Calibri" w:cs="Calibri"/>
      <w:sz w:val="20"/>
      <w:szCs w:val="20"/>
    </w:rPr>
  </w:style>
  <w:style w:type="paragraph" w:styleId="ListParagraph">
    <w:name w:val="List Paragraph"/>
    <w:basedOn w:val="Normal"/>
    <w:qFormat/>
    <w:rsid w:val="00192DC6"/>
    <w:pPr>
      <w:ind w:left="720"/>
    </w:pPr>
  </w:style>
  <w:style w:type="paragraph" w:styleId="NoSpacing">
    <w:name w:val="No Spacing"/>
    <w:uiPriority w:val="99"/>
    <w:qFormat/>
    <w:rsid w:val="00192DC6"/>
    <w:pPr>
      <w:widowControl w:val="0"/>
      <w:suppressAutoHyphens/>
    </w:pPr>
    <w:rPr>
      <w:rFonts w:ascii="Times New Roman" w:eastAsia="Arial Unicode MS" w:hAnsi="Times New Roman"/>
      <w:kern w:val="1"/>
      <w:sz w:val="24"/>
      <w:szCs w:val="24"/>
      <w:lang w:val="en-GB" w:eastAsia="en-GB"/>
    </w:rPr>
  </w:style>
  <w:style w:type="paragraph" w:styleId="BalloonText">
    <w:name w:val="Balloon Text"/>
    <w:basedOn w:val="Normal"/>
    <w:link w:val="BalloonTextChar"/>
    <w:uiPriority w:val="99"/>
    <w:semiHidden/>
    <w:rsid w:val="00192D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DC6"/>
    <w:rPr>
      <w:rFonts w:ascii="Tahoma" w:eastAsia="Arial Unicode MS" w:hAnsi="Tahoma" w:cs="Tahoma"/>
      <w:kern w:val="1"/>
      <w:sz w:val="16"/>
      <w:szCs w:val="16"/>
      <w:lang w:eastAsia="en-GB"/>
    </w:rPr>
  </w:style>
  <w:style w:type="character" w:styleId="FootnoteReference">
    <w:name w:val="footnote reference"/>
    <w:basedOn w:val="DefaultParagraphFont"/>
    <w:uiPriority w:val="99"/>
    <w:semiHidden/>
    <w:rsid w:val="00192DC6"/>
    <w:rPr>
      <w:vertAlign w:val="superscript"/>
    </w:rPr>
  </w:style>
  <w:style w:type="paragraph" w:styleId="FootnoteText">
    <w:name w:val="footnote text"/>
    <w:basedOn w:val="Normal"/>
    <w:link w:val="FootnoteTextChar"/>
    <w:uiPriority w:val="99"/>
    <w:semiHidden/>
    <w:rsid w:val="00192DC6"/>
    <w:rPr>
      <w:sz w:val="20"/>
      <w:szCs w:val="20"/>
    </w:rPr>
  </w:style>
  <w:style w:type="character" w:customStyle="1" w:styleId="FootnoteTextChar">
    <w:name w:val="Footnote Text Char"/>
    <w:basedOn w:val="DefaultParagraphFont"/>
    <w:link w:val="FootnoteText"/>
    <w:uiPriority w:val="99"/>
    <w:semiHidden/>
    <w:locked/>
    <w:rsid w:val="00192DC6"/>
    <w:rPr>
      <w:rFonts w:ascii="Times New Roman" w:eastAsia="Arial Unicode MS" w:hAnsi="Times New Roman" w:cs="Times New Roman"/>
      <w:kern w:val="1"/>
      <w:sz w:val="20"/>
      <w:szCs w:val="20"/>
      <w:lang w:eastAsia="en-GB"/>
    </w:rPr>
  </w:style>
  <w:style w:type="character" w:styleId="Hyperlink">
    <w:name w:val="Hyperlink"/>
    <w:basedOn w:val="DefaultParagraphFont"/>
    <w:uiPriority w:val="99"/>
    <w:semiHidden/>
    <w:rsid w:val="009A548A"/>
    <w:rPr>
      <w:color w:val="0000FF"/>
      <w:u w:val="single"/>
    </w:rPr>
  </w:style>
  <w:style w:type="paragraph" w:styleId="NormalWeb">
    <w:name w:val="Normal (Web)"/>
    <w:basedOn w:val="Normal"/>
    <w:uiPriority w:val="99"/>
    <w:rsid w:val="009A548A"/>
    <w:pPr>
      <w:widowControl/>
      <w:suppressAutoHyphens w:val="0"/>
      <w:spacing w:before="100" w:beforeAutospacing="1" w:after="100" w:afterAutospacing="1"/>
    </w:pPr>
    <w:rPr>
      <w:rFonts w:eastAsia="Times New Roman"/>
      <w:kern w:val="0"/>
    </w:rPr>
  </w:style>
  <w:style w:type="character" w:customStyle="1" w:styleId="citation">
    <w:name w:val="citation"/>
    <w:uiPriority w:val="99"/>
    <w:rsid w:val="009A548A"/>
  </w:style>
  <w:style w:type="character" w:customStyle="1" w:styleId="src1">
    <w:name w:val="src1"/>
    <w:uiPriority w:val="99"/>
    <w:rsid w:val="00F03A09"/>
  </w:style>
  <w:style w:type="paragraph" w:styleId="CommentSubject">
    <w:name w:val="annotation subject"/>
    <w:basedOn w:val="CommentText"/>
    <w:next w:val="CommentText"/>
    <w:link w:val="CommentSubjectChar"/>
    <w:uiPriority w:val="99"/>
    <w:semiHidden/>
    <w:rsid w:val="00AA1231"/>
    <w:pPr>
      <w:widowControl w:val="0"/>
      <w:suppressAutoHyphens/>
      <w:spacing w:after="0" w:line="240" w:lineRule="auto"/>
    </w:pPr>
    <w:rPr>
      <w:rFonts w:ascii="Times New Roman" w:eastAsia="Arial Unicode MS" w:hAnsi="Times New Roman" w:cs="Times New Roman"/>
      <w:b/>
      <w:bCs/>
      <w:kern w:val="1"/>
      <w:lang w:eastAsia="en-GB"/>
    </w:rPr>
  </w:style>
  <w:style w:type="character" w:customStyle="1" w:styleId="CommentSubjectChar">
    <w:name w:val="Comment Subject Char"/>
    <w:basedOn w:val="CommentTextChar"/>
    <w:link w:val="CommentSubject"/>
    <w:uiPriority w:val="99"/>
    <w:semiHidden/>
    <w:locked/>
    <w:rsid w:val="00AA1231"/>
    <w:rPr>
      <w:rFonts w:ascii="Times New Roman" w:eastAsia="Arial Unicode MS" w:hAnsi="Times New Roman" w:cs="Times New Roman"/>
      <w:b/>
      <w:bCs/>
      <w:kern w:val="1"/>
      <w:sz w:val="20"/>
      <w:szCs w:val="20"/>
      <w:lang w:eastAsia="en-GB"/>
    </w:rPr>
  </w:style>
  <w:style w:type="paragraph" w:styleId="Header">
    <w:name w:val="header"/>
    <w:basedOn w:val="Normal"/>
    <w:link w:val="HeaderChar"/>
    <w:uiPriority w:val="99"/>
    <w:rsid w:val="00C6190D"/>
    <w:pPr>
      <w:tabs>
        <w:tab w:val="center" w:pos="4513"/>
        <w:tab w:val="right" w:pos="9026"/>
      </w:tabs>
    </w:pPr>
  </w:style>
  <w:style w:type="character" w:customStyle="1" w:styleId="HeaderChar">
    <w:name w:val="Header Char"/>
    <w:basedOn w:val="DefaultParagraphFont"/>
    <w:link w:val="Header"/>
    <w:uiPriority w:val="99"/>
    <w:locked/>
    <w:rsid w:val="00C6190D"/>
    <w:rPr>
      <w:rFonts w:ascii="Times New Roman" w:eastAsia="Arial Unicode MS" w:hAnsi="Times New Roman" w:cs="Times New Roman"/>
      <w:kern w:val="1"/>
      <w:sz w:val="24"/>
      <w:szCs w:val="24"/>
      <w:lang w:eastAsia="en-GB"/>
    </w:rPr>
  </w:style>
  <w:style w:type="paragraph" w:styleId="Footer">
    <w:name w:val="footer"/>
    <w:basedOn w:val="Normal"/>
    <w:link w:val="FooterChar"/>
    <w:uiPriority w:val="99"/>
    <w:rsid w:val="00C6190D"/>
    <w:pPr>
      <w:tabs>
        <w:tab w:val="center" w:pos="4513"/>
        <w:tab w:val="right" w:pos="9026"/>
      </w:tabs>
    </w:pPr>
  </w:style>
  <w:style w:type="character" w:customStyle="1" w:styleId="FooterChar">
    <w:name w:val="Footer Char"/>
    <w:basedOn w:val="DefaultParagraphFont"/>
    <w:link w:val="Footer"/>
    <w:uiPriority w:val="99"/>
    <w:locked/>
    <w:rsid w:val="00C6190D"/>
    <w:rPr>
      <w:rFonts w:ascii="Times New Roman" w:eastAsia="Arial Unicode MS" w:hAnsi="Times New Roman" w:cs="Times New Roman"/>
      <w:kern w:val="1"/>
      <w:sz w:val="24"/>
      <w:szCs w:val="24"/>
      <w:lang w:eastAsia="en-GB"/>
    </w:rPr>
  </w:style>
  <w:style w:type="character" w:customStyle="1" w:styleId="Heading2Char">
    <w:name w:val="Heading 2 Char"/>
    <w:basedOn w:val="DefaultParagraphFont"/>
    <w:link w:val="Heading2"/>
    <w:uiPriority w:val="9"/>
    <w:rsid w:val="00DC7A58"/>
    <w:rPr>
      <w:rFonts w:ascii="Verdana" w:eastAsiaTheme="majorEastAsia" w:hAnsi="Verdana" w:cstheme="majorBidi"/>
      <w:b/>
      <w:bCs/>
      <w:color w:val="4F81BD" w:themeColor="accent1"/>
      <w:sz w:val="26"/>
      <w:szCs w:val="26"/>
      <w:lang w:val="en-GB"/>
    </w:rPr>
  </w:style>
  <w:style w:type="paragraph" w:customStyle="1" w:styleId="Default">
    <w:name w:val="Default"/>
    <w:rsid w:val="00DC7A58"/>
    <w:pPr>
      <w:autoSpaceDE w:val="0"/>
      <w:autoSpaceDN w:val="0"/>
      <w:adjustRightInd w:val="0"/>
    </w:pPr>
    <w:rPr>
      <w:rFonts w:ascii="Verdana" w:eastAsiaTheme="minorHAnsi" w:hAnsi="Verdana" w:cs="Verdana"/>
      <w:color w:val="000000"/>
      <w:sz w:val="24"/>
      <w:szCs w:val="24"/>
      <w:lang w:val="en-GB"/>
    </w:rPr>
  </w:style>
  <w:style w:type="paragraph" w:styleId="PlainText">
    <w:name w:val="Plain Text"/>
    <w:basedOn w:val="Normal"/>
    <w:link w:val="PlainTextChar"/>
    <w:uiPriority w:val="99"/>
    <w:unhideWhenUsed/>
    <w:rsid w:val="00DC7A58"/>
    <w:pPr>
      <w:widowControl/>
      <w:suppressAutoHyphens w:val="0"/>
    </w:pPr>
    <w:rPr>
      <w:rFonts w:ascii="Verdana" w:eastAsia="Times New Roman" w:hAnsi="Verdana"/>
      <w:kern w:val="0"/>
      <w:sz w:val="20"/>
      <w:szCs w:val="20"/>
    </w:rPr>
  </w:style>
  <w:style w:type="character" w:customStyle="1" w:styleId="PlainTextChar">
    <w:name w:val="Plain Text Char"/>
    <w:basedOn w:val="DefaultParagraphFont"/>
    <w:link w:val="PlainText"/>
    <w:uiPriority w:val="99"/>
    <w:rsid w:val="00DC7A58"/>
    <w:rPr>
      <w:rFonts w:ascii="Verdana" w:eastAsia="Times New Roman" w:hAnsi="Verdana"/>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6"/>
    <w:pPr>
      <w:widowControl w:val="0"/>
      <w:suppressAutoHyphens/>
    </w:pPr>
    <w:rPr>
      <w:rFonts w:ascii="Times New Roman" w:eastAsia="Arial Unicode MS" w:hAnsi="Times New Roman"/>
      <w:kern w:val="1"/>
      <w:sz w:val="24"/>
      <w:szCs w:val="24"/>
      <w:lang w:val="en-GB" w:eastAsia="en-GB"/>
    </w:rPr>
  </w:style>
  <w:style w:type="paragraph" w:styleId="Heading2">
    <w:name w:val="heading 2"/>
    <w:basedOn w:val="Normal"/>
    <w:next w:val="Normal"/>
    <w:link w:val="Heading2Char"/>
    <w:uiPriority w:val="9"/>
    <w:unhideWhenUsed/>
    <w:qFormat/>
    <w:locked/>
    <w:rsid w:val="00DC7A58"/>
    <w:pPr>
      <w:keepNext/>
      <w:keepLines/>
      <w:widowControl/>
      <w:suppressAutoHyphens w:val="0"/>
      <w:spacing w:before="200" w:line="276" w:lineRule="auto"/>
      <w:outlineLvl w:val="1"/>
    </w:pPr>
    <w:rPr>
      <w:rFonts w:ascii="Verdana" w:eastAsiaTheme="majorEastAsia" w:hAnsi="Verdana" w:cstheme="majorBidi"/>
      <w:b/>
      <w:bCs/>
      <w:color w:val="4F81BD" w:themeColor="accent1"/>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92DC6"/>
    <w:rPr>
      <w:sz w:val="16"/>
      <w:szCs w:val="16"/>
    </w:rPr>
  </w:style>
  <w:style w:type="paragraph" w:styleId="CommentText">
    <w:name w:val="annotation text"/>
    <w:basedOn w:val="Normal"/>
    <w:link w:val="CommentTextChar"/>
    <w:uiPriority w:val="99"/>
    <w:semiHidden/>
    <w:rsid w:val="00192DC6"/>
    <w:pPr>
      <w:widowControl/>
      <w:suppressAutoHyphens w:val="0"/>
      <w:spacing w:after="200" w:line="276" w:lineRule="auto"/>
    </w:pPr>
    <w:rPr>
      <w:rFonts w:ascii="Calibri" w:eastAsia="Times New Roman" w:hAnsi="Calibri" w:cs="Calibri"/>
      <w:kern w:val="0"/>
      <w:sz w:val="20"/>
      <w:szCs w:val="20"/>
      <w:lang w:eastAsia="en-US"/>
    </w:rPr>
  </w:style>
  <w:style w:type="character" w:customStyle="1" w:styleId="CommentTextChar">
    <w:name w:val="Comment Text Char"/>
    <w:basedOn w:val="DefaultParagraphFont"/>
    <w:link w:val="CommentText"/>
    <w:uiPriority w:val="99"/>
    <w:semiHidden/>
    <w:locked/>
    <w:rsid w:val="00192DC6"/>
    <w:rPr>
      <w:rFonts w:ascii="Calibri" w:hAnsi="Calibri" w:cs="Calibri"/>
      <w:sz w:val="20"/>
      <w:szCs w:val="20"/>
    </w:rPr>
  </w:style>
  <w:style w:type="paragraph" w:styleId="ListParagraph">
    <w:name w:val="List Paragraph"/>
    <w:basedOn w:val="Normal"/>
    <w:qFormat/>
    <w:rsid w:val="00192DC6"/>
    <w:pPr>
      <w:ind w:left="720"/>
    </w:pPr>
  </w:style>
  <w:style w:type="paragraph" w:styleId="NoSpacing">
    <w:name w:val="No Spacing"/>
    <w:uiPriority w:val="99"/>
    <w:qFormat/>
    <w:rsid w:val="00192DC6"/>
    <w:pPr>
      <w:widowControl w:val="0"/>
      <w:suppressAutoHyphens/>
    </w:pPr>
    <w:rPr>
      <w:rFonts w:ascii="Times New Roman" w:eastAsia="Arial Unicode MS" w:hAnsi="Times New Roman"/>
      <w:kern w:val="1"/>
      <w:sz w:val="24"/>
      <w:szCs w:val="24"/>
      <w:lang w:val="en-GB" w:eastAsia="en-GB"/>
    </w:rPr>
  </w:style>
  <w:style w:type="paragraph" w:styleId="BalloonText">
    <w:name w:val="Balloon Text"/>
    <w:basedOn w:val="Normal"/>
    <w:link w:val="BalloonTextChar"/>
    <w:uiPriority w:val="99"/>
    <w:semiHidden/>
    <w:rsid w:val="00192D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DC6"/>
    <w:rPr>
      <w:rFonts w:ascii="Tahoma" w:eastAsia="Arial Unicode MS" w:hAnsi="Tahoma" w:cs="Tahoma"/>
      <w:kern w:val="1"/>
      <w:sz w:val="16"/>
      <w:szCs w:val="16"/>
      <w:lang w:eastAsia="en-GB"/>
    </w:rPr>
  </w:style>
  <w:style w:type="character" w:styleId="FootnoteReference">
    <w:name w:val="footnote reference"/>
    <w:basedOn w:val="DefaultParagraphFont"/>
    <w:uiPriority w:val="99"/>
    <w:semiHidden/>
    <w:rsid w:val="00192DC6"/>
    <w:rPr>
      <w:vertAlign w:val="superscript"/>
    </w:rPr>
  </w:style>
  <w:style w:type="paragraph" w:styleId="FootnoteText">
    <w:name w:val="footnote text"/>
    <w:basedOn w:val="Normal"/>
    <w:link w:val="FootnoteTextChar"/>
    <w:uiPriority w:val="99"/>
    <w:semiHidden/>
    <w:rsid w:val="00192DC6"/>
    <w:rPr>
      <w:sz w:val="20"/>
      <w:szCs w:val="20"/>
    </w:rPr>
  </w:style>
  <w:style w:type="character" w:customStyle="1" w:styleId="FootnoteTextChar">
    <w:name w:val="Footnote Text Char"/>
    <w:basedOn w:val="DefaultParagraphFont"/>
    <w:link w:val="FootnoteText"/>
    <w:uiPriority w:val="99"/>
    <w:semiHidden/>
    <w:locked/>
    <w:rsid w:val="00192DC6"/>
    <w:rPr>
      <w:rFonts w:ascii="Times New Roman" w:eastAsia="Arial Unicode MS" w:hAnsi="Times New Roman" w:cs="Times New Roman"/>
      <w:kern w:val="1"/>
      <w:sz w:val="20"/>
      <w:szCs w:val="20"/>
      <w:lang w:eastAsia="en-GB"/>
    </w:rPr>
  </w:style>
  <w:style w:type="character" w:styleId="Hyperlink">
    <w:name w:val="Hyperlink"/>
    <w:basedOn w:val="DefaultParagraphFont"/>
    <w:uiPriority w:val="99"/>
    <w:semiHidden/>
    <w:rsid w:val="009A548A"/>
    <w:rPr>
      <w:color w:val="0000FF"/>
      <w:u w:val="single"/>
    </w:rPr>
  </w:style>
  <w:style w:type="paragraph" w:styleId="NormalWeb">
    <w:name w:val="Normal (Web)"/>
    <w:basedOn w:val="Normal"/>
    <w:uiPriority w:val="99"/>
    <w:rsid w:val="009A548A"/>
    <w:pPr>
      <w:widowControl/>
      <w:suppressAutoHyphens w:val="0"/>
      <w:spacing w:before="100" w:beforeAutospacing="1" w:after="100" w:afterAutospacing="1"/>
    </w:pPr>
    <w:rPr>
      <w:rFonts w:eastAsia="Times New Roman"/>
      <w:kern w:val="0"/>
    </w:rPr>
  </w:style>
  <w:style w:type="character" w:customStyle="1" w:styleId="citation">
    <w:name w:val="citation"/>
    <w:uiPriority w:val="99"/>
    <w:rsid w:val="009A548A"/>
  </w:style>
  <w:style w:type="character" w:customStyle="1" w:styleId="src1">
    <w:name w:val="src1"/>
    <w:uiPriority w:val="99"/>
    <w:rsid w:val="00F03A09"/>
  </w:style>
  <w:style w:type="paragraph" w:styleId="CommentSubject">
    <w:name w:val="annotation subject"/>
    <w:basedOn w:val="CommentText"/>
    <w:next w:val="CommentText"/>
    <w:link w:val="CommentSubjectChar"/>
    <w:uiPriority w:val="99"/>
    <w:semiHidden/>
    <w:rsid w:val="00AA1231"/>
    <w:pPr>
      <w:widowControl w:val="0"/>
      <w:suppressAutoHyphens/>
      <w:spacing w:after="0" w:line="240" w:lineRule="auto"/>
    </w:pPr>
    <w:rPr>
      <w:rFonts w:ascii="Times New Roman" w:eastAsia="Arial Unicode MS" w:hAnsi="Times New Roman" w:cs="Times New Roman"/>
      <w:b/>
      <w:bCs/>
      <w:kern w:val="1"/>
      <w:lang w:eastAsia="en-GB"/>
    </w:rPr>
  </w:style>
  <w:style w:type="character" w:customStyle="1" w:styleId="CommentSubjectChar">
    <w:name w:val="Comment Subject Char"/>
    <w:basedOn w:val="CommentTextChar"/>
    <w:link w:val="CommentSubject"/>
    <w:uiPriority w:val="99"/>
    <w:semiHidden/>
    <w:locked/>
    <w:rsid w:val="00AA1231"/>
    <w:rPr>
      <w:rFonts w:ascii="Times New Roman" w:eastAsia="Arial Unicode MS" w:hAnsi="Times New Roman" w:cs="Times New Roman"/>
      <w:b/>
      <w:bCs/>
      <w:kern w:val="1"/>
      <w:sz w:val="20"/>
      <w:szCs w:val="20"/>
      <w:lang w:eastAsia="en-GB"/>
    </w:rPr>
  </w:style>
  <w:style w:type="paragraph" w:styleId="Header">
    <w:name w:val="header"/>
    <w:basedOn w:val="Normal"/>
    <w:link w:val="HeaderChar"/>
    <w:uiPriority w:val="99"/>
    <w:rsid w:val="00C6190D"/>
    <w:pPr>
      <w:tabs>
        <w:tab w:val="center" w:pos="4513"/>
        <w:tab w:val="right" w:pos="9026"/>
      </w:tabs>
    </w:pPr>
  </w:style>
  <w:style w:type="character" w:customStyle="1" w:styleId="HeaderChar">
    <w:name w:val="Header Char"/>
    <w:basedOn w:val="DefaultParagraphFont"/>
    <w:link w:val="Header"/>
    <w:uiPriority w:val="99"/>
    <w:locked/>
    <w:rsid w:val="00C6190D"/>
    <w:rPr>
      <w:rFonts w:ascii="Times New Roman" w:eastAsia="Arial Unicode MS" w:hAnsi="Times New Roman" w:cs="Times New Roman"/>
      <w:kern w:val="1"/>
      <w:sz w:val="24"/>
      <w:szCs w:val="24"/>
      <w:lang w:eastAsia="en-GB"/>
    </w:rPr>
  </w:style>
  <w:style w:type="paragraph" w:styleId="Footer">
    <w:name w:val="footer"/>
    <w:basedOn w:val="Normal"/>
    <w:link w:val="FooterChar"/>
    <w:uiPriority w:val="99"/>
    <w:rsid w:val="00C6190D"/>
    <w:pPr>
      <w:tabs>
        <w:tab w:val="center" w:pos="4513"/>
        <w:tab w:val="right" w:pos="9026"/>
      </w:tabs>
    </w:pPr>
  </w:style>
  <w:style w:type="character" w:customStyle="1" w:styleId="FooterChar">
    <w:name w:val="Footer Char"/>
    <w:basedOn w:val="DefaultParagraphFont"/>
    <w:link w:val="Footer"/>
    <w:uiPriority w:val="99"/>
    <w:locked/>
    <w:rsid w:val="00C6190D"/>
    <w:rPr>
      <w:rFonts w:ascii="Times New Roman" w:eastAsia="Arial Unicode MS" w:hAnsi="Times New Roman" w:cs="Times New Roman"/>
      <w:kern w:val="1"/>
      <w:sz w:val="24"/>
      <w:szCs w:val="24"/>
      <w:lang w:eastAsia="en-GB"/>
    </w:rPr>
  </w:style>
  <w:style w:type="character" w:customStyle="1" w:styleId="Heading2Char">
    <w:name w:val="Heading 2 Char"/>
    <w:basedOn w:val="DefaultParagraphFont"/>
    <w:link w:val="Heading2"/>
    <w:uiPriority w:val="9"/>
    <w:rsid w:val="00DC7A58"/>
    <w:rPr>
      <w:rFonts w:ascii="Verdana" w:eastAsiaTheme="majorEastAsia" w:hAnsi="Verdana" w:cstheme="majorBidi"/>
      <w:b/>
      <w:bCs/>
      <w:color w:val="4F81BD" w:themeColor="accent1"/>
      <w:sz w:val="26"/>
      <w:szCs w:val="26"/>
      <w:lang w:val="en-GB"/>
    </w:rPr>
  </w:style>
  <w:style w:type="paragraph" w:customStyle="1" w:styleId="Default">
    <w:name w:val="Default"/>
    <w:rsid w:val="00DC7A58"/>
    <w:pPr>
      <w:autoSpaceDE w:val="0"/>
      <w:autoSpaceDN w:val="0"/>
      <w:adjustRightInd w:val="0"/>
    </w:pPr>
    <w:rPr>
      <w:rFonts w:ascii="Verdana" w:eastAsiaTheme="minorHAnsi" w:hAnsi="Verdana" w:cs="Verdana"/>
      <w:color w:val="000000"/>
      <w:sz w:val="24"/>
      <w:szCs w:val="24"/>
      <w:lang w:val="en-GB"/>
    </w:rPr>
  </w:style>
  <w:style w:type="paragraph" w:styleId="PlainText">
    <w:name w:val="Plain Text"/>
    <w:basedOn w:val="Normal"/>
    <w:link w:val="PlainTextChar"/>
    <w:uiPriority w:val="99"/>
    <w:unhideWhenUsed/>
    <w:rsid w:val="00DC7A58"/>
    <w:pPr>
      <w:widowControl/>
      <w:suppressAutoHyphens w:val="0"/>
    </w:pPr>
    <w:rPr>
      <w:rFonts w:ascii="Verdana" w:eastAsia="Times New Roman" w:hAnsi="Verdana"/>
      <w:kern w:val="0"/>
      <w:sz w:val="20"/>
      <w:szCs w:val="20"/>
    </w:rPr>
  </w:style>
  <w:style w:type="character" w:customStyle="1" w:styleId="PlainTextChar">
    <w:name w:val="Plain Text Char"/>
    <w:basedOn w:val="DefaultParagraphFont"/>
    <w:link w:val="PlainText"/>
    <w:uiPriority w:val="99"/>
    <w:rsid w:val="00DC7A58"/>
    <w:rPr>
      <w:rFonts w:ascii="Verdana" w:eastAsia="Times New Roman" w:hAnsi="Verdana"/>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4381">
      <w:marLeft w:val="0"/>
      <w:marRight w:val="0"/>
      <w:marTop w:val="0"/>
      <w:marBottom w:val="0"/>
      <w:divBdr>
        <w:top w:val="none" w:sz="0" w:space="0" w:color="auto"/>
        <w:left w:val="none" w:sz="0" w:space="0" w:color="auto"/>
        <w:bottom w:val="none" w:sz="0" w:space="0" w:color="auto"/>
        <w:right w:val="none" w:sz="0" w:space="0" w:color="auto"/>
      </w:divBdr>
    </w:div>
    <w:div w:id="471754382">
      <w:marLeft w:val="0"/>
      <w:marRight w:val="0"/>
      <w:marTop w:val="0"/>
      <w:marBottom w:val="0"/>
      <w:divBdr>
        <w:top w:val="none" w:sz="0" w:space="0" w:color="auto"/>
        <w:left w:val="none" w:sz="0" w:space="0" w:color="auto"/>
        <w:bottom w:val="none" w:sz="0" w:space="0" w:color="auto"/>
        <w:right w:val="none" w:sz="0" w:space="0" w:color="auto"/>
      </w:divBdr>
    </w:div>
    <w:div w:id="471754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ichael.evangeli@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6973</Words>
  <Characters>39747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Intimate relationships in young adults with perinatally acquired HIV: a qualitative study of strategies used to manage HIV disclosure</vt:lpstr>
    </vt:vector>
  </TitlesOfParts>
  <Company>Imperial College Healthcare NHS Trust</Company>
  <LinksUpToDate>false</LinksUpToDate>
  <CharactersWithSpaces>46627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Intimate relationships in young adults with perinatally acquired HIV: a qualitative study of strategies used to manage HIV disclosure</dc:title>
  <dc:creator>Clare Greenhalgh</dc:creator>
  <cp:lastModifiedBy>Michael Evangeli</cp:lastModifiedBy>
  <cp:revision>2</cp:revision>
  <dcterms:created xsi:type="dcterms:W3CDTF">2015-10-27T10:16:00Z</dcterms:created>
  <dcterms:modified xsi:type="dcterms:W3CDTF">2015-10-27T10:16:00Z</dcterms:modified>
</cp:coreProperties>
</file>