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0F274" w14:textId="77777777" w:rsidR="00DF1A1F" w:rsidRPr="00DF1A1F" w:rsidRDefault="00DF1A1F" w:rsidP="00DF1A1F">
      <w:pPr>
        <w:spacing w:line="480" w:lineRule="auto"/>
        <w:jc w:val="center"/>
        <w:rPr>
          <w:rFonts w:ascii="Arial" w:hAnsi="Arial" w:cs="Arial"/>
          <w:b/>
        </w:rPr>
      </w:pPr>
      <w:bookmarkStart w:id="0" w:name="_GoBack"/>
      <w:bookmarkEnd w:id="0"/>
    </w:p>
    <w:p w14:paraId="314228E7" w14:textId="77777777" w:rsidR="00DF1A1F" w:rsidRPr="00DF1A1F" w:rsidRDefault="00DF1A1F" w:rsidP="00DF1A1F">
      <w:pPr>
        <w:spacing w:line="480" w:lineRule="auto"/>
        <w:jc w:val="center"/>
        <w:rPr>
          <w:rFonts w:ascii="Arial" w:hAnsi="Arial" w:cs="Arial"/>
          <w:b/>
        </w:rPr>
      </w:pPr>
    </w:p>
    <w:p w14:paraId="5227FAD0" w14:textId="77777777" w:rsidR="00DF1A1F" w:rsidRPr="00DF1A1F" w:rsidRDefault="00DF1A1F" w:rsidP="00DF1A1F">
      <w:pPr>
        <w:spacing w:line="480" w:lineRule="auto"/>
        <w:jc w:val="center"/>
        <w:rPr>
          <w:rFonts w:ascii="Arial" w:hAnsi="Arial" w:cs="Arial"/>
          <w:b/>
        </w:rPr>
      </w:pPr>
    </w:p>
    <w:p w14:paraId="62CDCFAF" w14:textId="77777777" w:rsidR="00DF1A1F" w:rsidRPr="00DF1A1F" w:rsidRDefault="00DF1A1F" w:rsidP="00DF1A1F">
      <w:pPr>
        <w:spacing w:line="480" w:lineRule="auto"/>
        <w:jc w:val="center"/>
        <w:rPr>
          <w:rFonts w:ascii="Arial" w:hAnsi="Arial" w:cs="Arial"/>
          <w:b/>
        </w:rPr>
      </w:pPr>
      <w:r w:rsidRPr="00DF1A1F">
        <w:rPr>
          <w:rFonts w:ascii="Arial" w:hAnsi="Arial" w:cs="Arial"/>
          <w:b/>
        </w:rPr>
        <w:t>The lateral occipitotemporal cortex in action</w:t>
      </w:r>
    </w:p>
    <w:p w14:paraId="0CA5496A" w14:textId="77777777" w:rsidR="00DF1A1F" w:rsidRPr="00DF1A1F" w:rsidRDefault="00DF1A1F" w:rsidP="00DF1A1F">
      <w:pPr>
        <w:spacing w:line="480" w:lineRule="auto"/>
        <w:jc w:val="center"/>
        <w:rPr>
          <w:rFonts w:ascii="Arial" w:hAnsi="Arial" w:cs="Arial"/>
        </w:rPr>
      </w:pPr>
    </w:p>
    <w:p w14:paraId="3BFE1D02" w14:textId="77777777" w:rsidR="00DF1A1F" w:rsidRPr="00DF1A1F" w:rsidRDefault="00DF1A1F" w:rsidP="00DF1A1F">
      <w:pPr>
        <w:spacing w:line="480" w:lineRule="auto"/>
        <w:jc w:val="center"/>
        <w:rPr>
          <w:rFonts w:ascii="Arial" w:hAnsi="Arial" w:cs="Arial"/>
        </w:rPr>
      </w:pPr>
      <w:r w:rsidRPr="00DF1A1F">
        <w:rPr>
          <w:rFonts w:ascii="Arial" w:hAnsi="Arial" w:cs="Arial"/>
        </w:rPr>
        <w:t>Lingnau, A.</w:t>
      </w:r>
      <w:r w:rsidRPr="00DF1A1F">
        <w:rPr>
          <w:rFonts w:ascii="Arial" w:hAnsi="Arial" w:cs="Arial"/>
          <w:vertAlign w:val="superscript"/>
        </w:rPr>
        <w:t>1,2</w:t>
      </w:r>
      <w:r w:rsidRPr="00DF1A1F">
        <w:rPr>
          <w:rFonts w:ascii="Arial" w:hAnsi="Arial" w:cs="Arial"/>
        </w:rPr>
        <w:t xml:space="preserve"> &amp; Downing, P.E.</w:t>
      </w:r>
      <w:r w:rsidRPr="00DF1A1F">
        <w:rPr>
          <w:rFonts w:ascii="Arial" w:hAnsi="Arial" w:cs="Arial"/>
          <w:vertAlign w:val="superscript"/>
        </w:rPr>
        <w:t>3</w:t>
      </w:r>
      <w:r w:rsidRPr="00DF1A1F">
        <w:rPr>
          <w:rFonts w:ascii="Arial" w:hAnsi="Arial" w:cs="Arial"/>
        </w:rPr>
        <w:t>*</w:t>
      </w:r>
    </w:p>
    <w:p w14:paraId="1EABA3BB" w14:textId="77777777" w:rsidR="00DF1A1F" w:rsidRPr="00DF1A1F" w:rsidRDefault="00DF1A1F" w:rsidP="00DF1A1F">
      <w:pPr>
        <w:spacing w:line="480" w:lineRule="auto"/>
        <w:jc w:val="center"/>
        <w:rPr>
          <w:rFonts w:ascii="Arial" w:hAnsi="Arial" w:cs="Arial"/>
          <w:b/>
        </w:rPr>
      </w:pPr>
    </w:p>
    <w:p w14:paraId="39B4F3C8" w14:textId="77777777" w:rsidR="00DF1A1F" w:rsidRPr="00DF1A1F" w:rsidRDefault="00DF1A1F" w:rsidP="00DF1A1F">
      <w:pPr>
        <w:spacing w:line="480" w:lineRule="auto"/>
        <w:rPr>
          <w:rFonts w:ascii="Arial" w:hAnsi="Arial" w:cs="Arial"/>
        </w:rPr>
      </w:pPr>
      <w:r w:rsidRPr="00DF1A1F">
        <w:rPr>
          <w:rFonts w:ascii="Arial" w:hAnsi="Arial" w:cs="Arial"/>
        </w:rPr>
        <w:t>1. Center for Mind/Brain Sciences (CIMeC), University of Trento, Rovereto, 38068, Italy</w:t>
      </w:r>
    </w:p>
    <w:p w14:paraId="6DF917FF" w14:textId="77777777" w:rsidR="00DF1A1F" w:rsidRPr="00DF1A1F" w:rsidRDefault="00DF1A1F" w:rsidP="00DF1A1F">
      <w:pPr>
        <w:spacing w:line="480" w:lineRule="auto"/>
        <w:rPr>
          <w:rFonts w:ascii="Arial" w:hAnsi="Arial" w:cs="Arial"/>
        </w:rPr>
      </w:pPr>
      <w:r w:rsidRPr="00DF1A1F">
        <w:rPr>
          <w:rFonts w:ascii="Arial" w:hAnsi="Arial" w:cs="Arial"/>
        </w:rPr>
        <w:t>2. Department of Psychology and Cognitive Science, University of Trento, Rovereto, 38068, Italy</w:t>
      </w:r>
    </w:p>
    <w:p w14:paraId="081A7166" w14:textId="77777777" w:rsidR="00DF1A1F" w:rsidRPr="00DF1A1F" w:rsidRDefault="00DF1A1F" w:rsidP="00DF1A1F">
      <w:pPr>
        <w:spacing w:line="480" w:lineRule="auto"/>
        <w:rPr>
          <w:rFonts w:ascii="Arial" w:hAnsi="Arial" w:cs="Arial"/>
        </w:rPr>
      </w:pPr>
      <w:r w:rsidRPr="00DF1A1F">
        <w:rPr>
          <w:rFonts w:ascii="Arial" w:hAnsi="Arial" w:cs="Arial"/>
        </w:rPr>
        <w:t>3. Wales Institute of Cognitive Neuroscience, School of Psychology, Bangor University, Bangor, UK</w:t>
      </w:r>
    </w:p>
    <w:p w14:paraId="797D0EEC" w14:textId="77777777" w:rsidR="00DF1A1F" w:rsidRPr="00DF1A1F" w:rsidRDefault="00DF1A1F" w:rsidP="00DF1A1F">
      <w:pPr>
        <w:spacing w:line="480" w:lineRule="auto"/>
        <w:rPr>
          <w:rFonts w:ascii="Arial" w:hAnsi="Arial" w:cs="Arial"/>
        </w:rPr>
      </w:pPr>
    </w:p>
    <w:p w14:paraId="4DB26EC4" w14:textId="77777777" w:rsidR="00DF1A1F" w:rsidRPr="00DF1A1F" w:rsidRDefault="00DF1A1F" w:rsidP="00DF1A1F">
      <w:pPr>
        <w:spacing w:line="480" w:lineRule="auto"/>
        <w:rPr>
          <w:rFonts w:ascii="Arial" w:hAnsi="Arial" w:cs="Arial"/>
        </w:rPr>
      </w:pPr>
      <w:r w:rsidRPr="00DF1A1F">
        <w:rPr>
          <w:rFonts w:ascii="Arial" w:hAnsi="Arial" w:cs="Arial"/>
          <w:i/>
        </w:rPr>
        <w:t>*Corresponding author:</w:t>
      </w:r>
      <w:r w:rsidRPr="00DF1A1F">
        <w:rPr>
          <w:rFonts w:ascii="Arial" w:hAnsi="Arial" w:cs="Arial"/>
        </w:rPr>
        <w:t xml:space="preserve"> </w:t>
      </w:r>
    </w:p>
    <w:p w14:paraId="515038EF" w14:textId="77777777" w:rsidR="00DF1A1F" w:rsidRPr="00DF1A1F" w:rsidRDefault="004801E1" w:rsidP="00DF1A1F">
      <w:pPr>
        <w:spacing w:line="480" w:lineRule="auto"/>
        <w:rPr>
          <w:rFonts w:ascii="Arial" w:hAnsi="Arial" w:cs="Arial"/>
        </w:rPr>
      </w:pPr>
      <w:hyperlink r:id="rId9" w:history="1">
        <w:r w:rsidR="00DF1A1F" w:rsidRPr="00DF1A1F">
          <w:rPr>
            <w:rStyle w:val="Hyperlink"/>
            <w:rFonts w:ascii="Arial" w:hAnsi="Arial" w:cs="Arial"/>
          </w:rPr>
          <w:t>p.downing@bangor.ac.uk</w:t>
        </w:r>
      </w:hyperlink>
    </w:p>
    <w:p w14:paraId="0DA4F99A" w14:textId="77777777" w:rsidR="00DF1A1F" w:rsidRPr="00DF1A1F" w:rsidRDefault="00DF1A1F" w:rsidP="00DF1A1F">
      <w:pPr>
        <w:spacing w:line="480" w:lineRule="auto"/>
        <w:rPr>
          <w:rFonts w:ascii="Arial" w:hAnsi="Arial" w:cs="Arial"/>
        </w:rPr>
      </w:pPr>
    </w:p>
    <w:p w14:paraId="0D083515" w14:textId="77777777" w:rsidR="00DF1A1F" w:rsidRPr="00DF1A1F" w:rsidRDefault="00DF1A1F" w:rsidP="00DF1A1F">
      <w:pPr>
        <w:tabs>
          <w:tab w:val="left" w:pos="2360"/>
        </w:tabs>
        <w:spacing w:line="480" w:lineRule="auto"/>
        <w:rPr>
          <w:rFonts w:ascii="Arial" w:hAnsi="Arial" w:cs="Arial"/>
          <w:i/>
        </w:rPr>
      </w:pPr>
      <w:r w:rsidRPr="00DF1A1F">
        <w:rPr>
          <w:rFonts w:ascii="Arial" w:hAnsi="Arial" w:cs="Arial"/>
          <w:i/>
        </w:rPr>
        <w:t xml:space="preserve">Keywords: </w:t>
      </w:r>
    </w:p>
    <w:p w14:paraId="0EE91995" w14:textId="77777777" w:rsidR="00DF1A1F" w:rsidRPr="00DF1A1F" w:rsidRDefault="00DF1A1F" w:rsidP="00DF1A1F">
      <w:pPr>
        <w:tabs>
          <w:tab w:val="left" w:pos="2360"/>
        </w:tabs>
        <w:spacing w:line="480" w:lineRule="auto"/>
        <w:rPr>
          <w:rFonts w:ascii="Arial" w:hAnsi="Arial" w:cs="Arial"/>
        </w:rPr>
      </w:pPr>
      <w:r w:rsidRPr="00DF1A1F">
        <w:rPr>
          <w:rFonts w:ascii="Arial" w:hAnsi="Arial" w:cs="Arial"/>
        </w:rPr>
        <w:t>Motion, tools, bodies, verbs, semantics, concepts</w:t>
      </w:r>
    </w:p>
    <w:p w14:paraId="1F873063" w14:textId="77777777" w:rsidR="00DF1A1F" w:rsidRPr="00DF1A1F" w:rsidRDefault="00DF1A1F" w:rsidP="00DF1A1F">
      <w:pPr>
        <w:tabs>
          <w:tab w:val="left" w:pos="2360"/>
        </w:tabs>
        <w:spacing w:line="480" w:lineRule="auto"/>
        <w:rPr>
          <w:rFonts w:ascii="Arial" w:hAnsi="Arial" w:cs="Arial"/>
          <w:i/>
        </w:rPr>
      </w:pPr>
    </w:p>
    <w:p w14:paraId="205815D7" w14:textId="77777777" w:rsidR="00DF1A1F" w:rsidRPr="00DF1A1F" w:rsidRDefault="00DF1A1F" w:rsidP="00DF1A1F">
      <w:pPr>
        <w:spacing w:line="480" w:lineRule="auto"/>
        <w:rPr>
          <w:rFonts w:ascii="Arial" w:hAnsi="Arial" w:cs="Arial"/>
          <w:i/>
        </w:rPr>
      </w:pPr>
      <w:r w:rsidRPr="00DF1A1F">
        <w:rPr>
          <w:rFonts w:ascii="Arial" w:hAnsi="Arial" w:cs="Arial"/>
          <w:i/>
        </w:rPr>
        <w:br w:type="page"/>
      </w:r>
    </w:p>
    <w:p w14:paraId="6E4AA4B5" w14:textId="77777777" w:rsidR="00DF1A1F" w:rsidRPr="00DF1A1F" w:rsidRDefault="00DF1A1F" w:rsidP="00DF1A1F">
      <w:pPr>
        <w:tabs>
          <w:tab w:val="left" w:pos="2360"/>
        </w:tabs>
        <w:spacing w:line="480" w:lineRule="auto"/>
        <w:rPr>
          <w:rFonts w:ascii="Arial" w:hAnsi="Arial" w:cs="Arial"/>
          <w:i/>
        </w:rPr>
      </w:pPr>
      <w:r w:rsidRPr="00DF1A1F">
        <w:rPr>
          <w:rFonts w:ascii="Arial" w:hAnsi="Arial" w:cs="Arial"/>
          <w:i/>
        </w:rPr>
        <w:lastRenderedPageBreak/>
        <w:t xml:space="preserve">Abstract </w:t>
      </w:r>
    </w:p>
    <w:p w14:paraId="409D9828" w14:textId="77777777" w:rsidR="00DF1A1F" w:rsidRPr="00DF1A1F" w:rsidRDefault="00DF1A1F" w:rsidP="00DF1A1F">
      <w:pPr>
        <w:spacing w:line="480" w:lineRule="auto"/>
        <w:rPr>
          <w:rFonts w:ascii="Arial" w:hAnsi="Arial" w:cs="Arial"/>
        </w:rPr>
      </w:pPr>
      <w:r w:rsidRPr="00DF1A1F">
        <w:rPr>
          <w:rFonts w:ascii="Arial" w:hAnsi="Arial" w:cs="Arial"/>
        </w:rPr>
        <w:t>Understanding and responding to other people’s actions is fundamental for social interactions. Whereas many studies emphasize the importance of parietal and frontal regions for these abilities, several lines of recent research show that the human lateral occipitotemporal cortex (LOTC) represents varied aspects of action, ranging from perception of tools and bodies and the way they typically move, to understanding the meaning of actions, to performing overt actions. We highlight common themes across these lines of work, which have informed theories related to high level vision, concepts, social cognition, and apraxia. We propose that patterns of activity in LOTC form representational spaces, the dimensions of which capture perceptual, semantic, and motor knowledge of how actions change the state of the world.</w:t>
      </w:r>
    </w:p>
    <w:p w14:paraId="78E31FA7" w14:textId="77777777" w:rsidR="00DF1A1F" w:rsidRPr="00DF1A1F" w:rsidRDefault="00DF1A1F" w:rsidP="00DF1A1F">
      <w:pPr>
        <w:spacing w:line="480" w:lineRule="auto"/>
        <w:rPr>
          <w:rFonts w:ascii="Arial" w:hAnsi="Arial" w:cs="Arial"/>
        </w:rPr>
      </w:pPr>
    </w:p>
    <w:p w14:paraId="3C4243CD" w14:textId="77777777" w:rsidR="00DF1A1F" w:rsidRPr="00DF1A1F" w:rsidRDefault="00DF1A1F" w:rsidP="00DF1A1F">
      <w:pPr>
        <w:rPr>
          <w:rFonts w:ascii="Arial" w:hAnsi="Arial" w:cs="Arial"/>
        </w:rPr>
      </w:pPr>
      <w:r w:rsidRPr="00DF1A1F">
        <w:rPr>
          <w:rFonts w:ascii="Arial" w:hAnsi="Arial" w:cs="Arial"/>
        </w:rPr>
        <w:br w:type="page"/>
      </w:r>
    </w:p>
    <w:p w14:paraId="552FEC4F" w14:textId="77777777" w:rsidR="00DF1A1F" w:rsidRPr="00DF1A1F" w:rsidRDefault="00DF1A1F" w:rsidP="00DF1A1F">
      <w:pPr>
        <w:spacing w:line="480" w:lineRule="auto"/>
        <w:rPr>
          <w:rFonts w:ascii="Arial" w:hAnsi="Arial" w:cs="Arial"/>
          <w:i/>
        </w:rPr>
      </w:pPr>
      <w:r w:rsidRPr="00DF1A1F">
        <w:rPr>
          <w:rFonts w:ascii="Arial" w:hAnsi="Arial" w:cs="Arial"/>
          <w:i/>
        </w:rPr>
        <w:lastRenderedPageBreak/>
        <w:t>Action representations in the lateral occipitotemporal cortex</w:t>
      </w:r>
    </w:p>
    <w:p w14:paraId="2A896E90" w14:textId="77777777" w:rsidR="00DF1A1F" w:rsidRPr="00DF1A1F" w:rsidRDefault="00DF1A1F" w:rsidP="00DF1A1F">
      <w:pPr>
        <w:spacing w:line="480" w:lineRule="auto"/>
        <w:ind w:firstLine="720"/>
        <w:rPr>
          <w:rFonts w:ascii="Arial" w:hAnsi="Arial" w:cs="Arial"/>
        </w:rPr>
      </w:pPr>
      <w:r w:rsidRPr="00DF1A1F">
        <w:rPr>
          <w:rFonts w:ascii="Arial" w:hAnsi="Arial" w:cs="Arial"/>
        </w:rPr>
        <w:t xml:space="preserve">Consider a scenario in which two people are working together to prepare a meal. This mundane situation places a variety of demands on the cooks: they will read a recipe in a cookbook and plan a series of steps accordingly; they must grasp and carefully use a range of implements correctly to prepare the ingredients; one of them (a novice) might watch the other (an expert) to better learn how to quickly dice an onion. Many of these demands depend on perceptual, conceptual, and motoric knowledge of action. Several diverse lines of evidence show that the lateral occipitotemporal cortex (LOTC; Figure 1; Box 1) encodes many related dimensions of action. These include representations of: simple and complex patterns of motion; the appearance, uses, and characteristic motions of manipulable artifacts such as tools; the shape of human bodies and body parts as well as their movements; and verbal material referring to actions symbolically. Further, activity in this region is also implicated in preparing and executing overt, goal-directed movements. </w:t>
      </w:r>
    </w:p>
    <w:p w14:paraId="7563584F" w14:textId="77777777" w:rsidR="00DF1A1F" w:rsidRPr="00DF1A1F" w:rsidRDefault="00DF1A1F" w:rsidP="00DF1A1F">
      <w:pPr>
        <w:spacing w:line="480" w:lineRule="auto"/>
        <w:ind w:firstLine="720"/>
        <w:rPr>
          <w:rFonts w:ascii="Arial" w:hAnsi="Arial" w:cs="Arial"/>
        </w:rPr>
      </w:pPr>
      <w:r w:rsidRPr="00DF1A1F">
        <w:rPr>
          <w:rFonts w:ascii="Arial" w:hAnsi="Arial" w:cs="Arial"/>
        </w:rPr>
        <w:t xml:space="preserve">Here we draw together this evidence, which arises from several sub-disciplines that often proceed in parallel, to consider its implications as a whole. Our approach is deliberately “bottom-up” in the sense that we are led initially by a collection of empirical observations that converge anatomically in the LOTC, rather than by a single theoretical view. Building on previous efforts </w:t>
      </w:r>
      <w:r w:rsidRPr="00DF1A1F">
        <w:rPr>
          <w:rFonts w:ascii="Arial" w:hAnsi="Arial" w:cs="Arial"/>
        </w:rPr>
        <w:fldChar w:fldCharType="begin"/>
      </w:r>
      <w:r w:rsidRPr="00DF1A1F">
        <w:rPr>
          <w:rFonts w:ascii="Arial" w:hAnsi="Arial" w:cs="Arial"/>
        </w:rPr>
        <w:instrText>ADDIN BEC{Buxbaum et al., 2014, Brain, 137, 1971-85; Kable et al., 2002, J Cogn Neurosci, 14, 795-805; Martin, 2007, Annu Rev Psychol, 58, 25-45; Oosterhof et al., 2010, J Neurophysiol, 104, 1077-89; Weiner and Grill-Spector, 2013, Psychol Res, 77, 74-97}</w:instrText>
      </w:r>
      <w:r w:rsidRPr="00DF1A1F">
        <w:rPr>
          <w:rFonts w:ascii="Arial" w:hAnsi="Arial" w:cs="Arial"/>
        </w:rPr>
        <w:fldChar w:fldCharType="separate"/>
      </w:r>
      <w:r w:rsidRPr="00DF1A1F">
        <w:rPr>
          <w:rFonts w:ascii="Arial" w:hAnsi="Arial" w:cs="Arial"/>
        </w:rPr>
        <w:t>[1-5]</w:t>
      </w:r>
      <w:r w:rsidRPr="00DF1A1F">
        <w:rPr>
          <w:rFonts w:ascii="Arial" w:hAnsi="Arial" w:cs="Arial"/>
        </w:rPr>
        <w:fldChar w:fldCharType="end"/>
      </w:r>
      <w:r w:rsidRPr="00DF1A1F">
        <w:rPr>
          <w:rFonts w:ascii="Arial" w:hAnsi="Arial" w:cs="Arial"/>
        </w:rPr>
        <w:t>, this overview leads us to a comprehensive perspective on this broad region’s role as a hub in which perceptual, semantic, and movement-related sources of action information converge.</w:t>
      </w:r>
    </w:p>
    <w:p w14:paraId="7F3FD245" w14:textId="77777777" w:rsidR="00DF1A1F" w:rsidRPr="00DF1A1F" w:rsidRDefault="00DF1A1F" w:rsidP="00DF1A1F">
      <w:pPr>
        <w:spacing w:line="480" w:lineRule="auto"/>
        <w:rPr>
          <w:rFonts w:ascii="Arial" w:hAnsi="Arial" w:cs="Arial"/>
        </w:rPr>
      </w:pPr>
    </w:p>
    <w:p w14:paraId="4E729FC5" w14:textId="77777777" w:rsidR="00DF1A1F" w:rsidRPr="00DF1A1F" w:rsidRDefault="00DF1A1F" w:rsidP="00DF1A1F">
      <w:pPr>
        <w:spacing w:line="480" w:lineRule="auto"/>
        <w:rPr>
          <w:rFonts w:ascii="Arial" w:hAnsi="Arial" w:cs="Arial"/>
          <w:i/>
        </w:rPr>
      </w:pPr>
      <w:r w:rsidRPr="00DF1A1F">
        <w:rPr>
          <w:rFonts w:ascii="Arial" w:hAnsi="Arial" w:cs="Arial"/>
          <w:i/>
        </w:rPr>
        <w:t>The LOTC: key findings</w:t>
      </w:r>
    </w:p>
    <w:p w14:paraId="1E682867" w14:textId="77777777" w:rsidR="00DF1A1F" w:rsidRPr="00DF1A1F" w:rsidRDefault="00DF1A1F" w:rsidP="00DF1A1F">
      <w:pPr>
        <w:spacing w:line="480" w:lineRule="auto"/>
        <w:rPr>
          <w:rFonts w:ascii="Arial" w:hAnsi="Arial" w:cs="Arial"/>
        </w:rPr>
      </w:pPr>
      <w:r w:rsidRPr="00DF1A1F">
        <w:rPr>
          <w:rFonts w:ascii="Arial" w:hAnsi="Arial" w:cs="Arial"/>
          <w:i/>
        </w:rPr>
        <w:t>Visual motion</w:t>
      </w:r>
      <w:r w:rsidRPr="00DF1A1F">
        <w:rPr>
          <w:rFonts w:ascii="Arial" w:hAnsi="Arial" w:cs="Arial"/>
        </w:rPr>
        <w:t xml:space="preserve">. A core area of LOTC is the motion selective human middle temporal (MT) complex </w:t>
      </w:r>
      <w:r w:rsidRPr="00DF1A1F">
        <w:rPr>
          <w:rFonts w:ascii="Arial" w:hAnsi="Arial" w:cs="Arial"/>
        </w:rPr>
        <w:fldChar w:fldCharType="begin"/>
      </w:r>
      <w:r w:rsidRPr="00DF1A1F">
        <w:rPr>
          <w:rFonts w:ascii="Arial" w:hAnsi="Arial" w:cs="Arial"/>
        </w:rPr>
        <w:instrText>ADDIN BEC{Tootell et al., 1995, J Neurosci, 15, 3215-30; Zeki et al., 1991, J Neurosci, 11, 641-9}</w:instrText>
      </w:r>
      <w:r w:rsidRPr="00DF1A1F">
        <w:rPr>
          <w:rFonts w:ascii="Arial" w:hAnsi="Arial" w:cs="Arial"/>
        </w:rPr>
        <w:fldChar w:fldCharType="separate"/>
      </w:r>
      <w:r w:rsidRPr="00DF1A1F">
        <w:rPr>
          <w:rFonts w:ascii="Arial" w:hAnsi="Arial" w:cs="Arial"/>
        </w:rPr>
        <w:t>[6,7]</w:t>
      </w:r>
      <w:r w:rsidRPr="00DF1A1F">
        <w:rPr>
          <w:rFonts w:ascii="Arial" w:hAnsi="Arial" w:cs="Arial"/>
        </w:rPr>
        <w:fldChar w:fldCharType="end"/>
      </w:r>
      <w:r w:rsidRPr="00DF1A1F">
        <w:rPr>
          <w:rFonts w:ascii="Arial" w:hAnsi="Arial" w:cs="Arial"/>
        </w:rPr>
        <w:t xml:space="preserve"> often referred to as “hMT+”. Due to its sensitivity to a variety of visual motion properties such as different types of optic flow </w:t>
      </w:r>
      <w:r w:rsidRPr="00DF1A1F">
        <w:rPr>
          <w:rFonts w:ascii="Arial" w:hAnsi="Arial" w:cs="Arial"/>
        </w:rPr>
        <w:fldChar w:fldCharType="begin"/>
      </w:r>
      <w:r w:rsidRPr="00DF1A1F">
        <w:rPr>
          <w:rFonts w:ascii="Arial" w:hAnsi="Arial" w:cs="Arial"/>
        </w:rPr>
        <w:instrText>ADDIN BEC{Wall et al., 2008, Eur J Neurosci, 27, 2747-57}</w:instrText>
      </w:r>
      <w:r w:rsidRPr="00DF1A1F">
        <w:rPr>
          <w:rFonts w:ascii="Arial" w:hAnsi="Arial" w:cs="Arial"/>
        </w:rPr>
        <w:fldChar w:fldCharType="separate"/>
      </w:r>
      <w:r w:rsidRPr="00DF1A1F">
        <w:rPr>
          <w:rFonts w:ascii="Arial" w:hAnsi="Arial" w:cs="Arial"/>
        </w:rPr>
        <w:t>[8]</w:t>
      </w:r>
      <w:r w:rsidRPr="00DF1A1F">
        <w:rPr>
          <w:rFonts w:ascii="Arial" w:hAnsi="Arial" w:cs="Arial"/>
        </w:rPr>
        <w:fldChar w:fldCharType="end"/>
      </w:r>
      <w:r w:rsidRPr="00DF1A1F">
        <w:rPr>
          <w:rFonts w:ascii="Arial" w:hAnsi="Arial" w:cs="Arial"/>
        </w:rPr>
        <w:t xml:space="preserve"> and stimulus speed </w:t>
      </w:r>
      <w:r w:rsidRPr="00DF1A1F">
        <w:rPr>
          <w:rFonts w:ascii="Arial" w:hAnsi="Arial" w:cs="Arial"/>
        </w:rPr>
        <w:fldChar w:fldCharType="begin"/>
      </w:r>
      <w:r w:rsidRPr="00DF1A1F">
        <w:rPr>
          <w:rFonts w:ascii="Arial" w:hAnsi="Arial" w:cs="Arial"/>
        </w:rPr>
        <w:instrText>ADDIN BEC{Lingnau et al., 2009, J Vis, 9, 3.1-14}</w:instrText>
      </w:r>
      <w:r w:rsidRPr="00DF1A1F">
        <w:rPr>
          <w:rFonts w:ascii="Arial" w:hAnsi="Arial" w:cs="Arial"/>
        </w:rPr>
        <w:fldChar w:fldCharType="separate"/>
      </w:r>
      <w:r w:rsidRPr="00DF1A1F">
        <w:rPr>
          <w:rFonts w:ascii="Arial" w:hAnsi="Arial" w:cs="Arial"/>
        </w:rPr>
        <w:t>[9]</w:t>
      </w:r>
      <w:r w:rsidRPr="00DF1A1F">
        <w:rPr>
          <w:rFonts w:ascii="Arial" w:hAnsi="Arial" w:cs="Arial"/>
        </w:rPr>
        <w:fldChar w:fldCharType="end"/>
      </w:r>
      <w:r w:rsidRPr="00DF1A1F">
        <w:rPr>
          <w:rFonts w:ascii="Arial" w:hAnsi="Arial" w:cs="Arial"/>
        </w:rPr>
        <w:t xml:space="preserve">, hMT+ is well </w:t>
      </w:r>
      <w:r w:rsidRPr="00DF1A1F">
        <w:rPr>
          <w:rFonts w:ascii="Arial" w:hAnsi="Arial" w:cs="Arial"/>
        </w:rPr>
        <w:lastRenderedPageBreak/>
        <w:t xml:space="preserve">suited for representing aspects of complex movements. Some subregions of hMT+ respond to auditory </w:t>
      </w:r>
      <w:r w:rsidRPr="00DF1A1F">
        <w:rPr>
          <w:rFonts w:ascii="Arial" w:hAnsi="Arial" w:cs="Arial"/>
        </w:rPr>
        <w:fldChar w:fldCharType="begin"/>
      </w:r>
      <w:r w:rsidRPr="00DF1A1F">
        <w:rPr>
          <w:rFonts w:ascii="Arial" w:hAnsi="Arial" w:cs="Arial"/>
        </w:rPr>
        <w:instrText>ADDIN BEC{Strnad et al., 2013, PLoS One, 8, e63198}</w:instrText>
      </w:r>
      <w:r w:rsidRPr="00DF1A1F">
        <w:rPr>
          <w:rFonts w:ascii="Arial" w:hAnsi="Arial" w:cs="Arial"/>
        </w:rPr>
        <w:fldChar w:fldCharType="separate"/>
      </w:r>
      <w:r w:rsidRPr="00DF1A1F">
        <w:rPr>
          <w:rFonts w:ascii="Arial" w:hAnsi="Arial" w:cs="Arial"/>
        </w:rPr>
        <w:t>[10]</w:t>
      </w:r>
      <w:r w:rsidRPr="00DF1A1F">
        <w:rPr>
          <w:rFonts w:ascii="Arial" w:hAnsi="Arial" w:cs="Arial"/>
        </w:rPr>
        <w:fldChar w:fldCharType="end"/>
      </w:r>
      <w:r w:rsidRPr="00DF1A1F">
        <w:rPr>
          <w:rFonts w:ascii="Arial" w:hAnsi="Arial" w:cs="Arial"/>
        </w:rPr>
        <w:t xml:space="preserve"> or tactile </w:t>
      </w:r>
      <w:r w:rsidRPr="00DF1A1F">
        <w:rPr>
          <w:rFonts w:ascii="Arial" w:hAnsi="Arial" w:cs="Arial"/>
        </w:rPr>
        <w:fldChar w:fldCharType="begin"/>
      </w:r>
      <w:r w:rsidRPr="00DF1A1F">
        <w:rPr>
          <w:rFonts w:ascii="Arial" w:hAnsi="Arial" w:cs="Arial"/>
        </w:rPr>
        <w:instrText>ADDIN BEC{van Kemenade et al., 2014, Neuroimage, 84, 420-7}</w:instrText>
      </w:r>
      <w:r w:rsidRPr="00DF1A1F">
        <w:rPr>
          <w:rFonts w:ascii="Arial" w:hAnsi="Arial" w:cs="Arial"/>
        </w:rPr>
        <w:fldChar w:fldCharType="separate"/>
      </w:r>
      <w:r w:rsidRPr="00DF1A1F">
        <w:rPr>
          <w:rFonts w:ascii="Arial" w:hAnsi="Arial" w:cs="Arial"/>
        </w:rPr>
        <w:t>[11]</w:t>
      </w:r>
      <w:r w:rsidRPr="00DF1A1F">
        <w:rPr>
          <w:rFonts w:ascii="Arial" w:hAnsi="Arial" w:cs="Arial"/>
        </w:rPr>
        <w:fldChar w:fldCharType="end"/>
      </w:r>
      <w:r w:rsidRPr="00DF1A1F">
        <w:rPr>
          <w:rFonts w:ascii="Arial" w:hAnsi="Arial" w:cs="Arial"/>
        </w:rPr>
        <w:t xml:space="preserve"> motion, to motion implied in static images (such as a snapshot of a sprinter launching herself from the starting blocks) </w:t>
      </w:r>
      <w:r w:rsidRPr="00DF1A1F">
        <w:rPr>
          <w:rFonts w:ascii="Arial" w:hAnsi="Arial" w:cs="Arial"/>
        </w:rPr>
        <w:fldChar w:fldCharType="begin"/>
      </w:r>
      <w:r w:rsidRPr="00DF1A1F">
        <w:rPr>
          <w:rFonts w:ascii="Arial" w:hAnsi="Arial" w:cs="Arial"/>
        </w:rPr>
        <w:instrText>ADDIN BEC{Kourtzi and Kanwisher, 2000, J Cogn Neurosci, 12, 48-55}</w:instrText>
      </w:r>
      <w:r w:rsidRPr="00DF1A1F">
        <w:rPr>
          <w:rFonts w:ascii="Arial" w:hAnsi="Arial" w:cs="Arial"/>
        </w:rPr>
        <w:fldChar w:fldCharType="separate"/>
      </w:r>
      <w:r w:rsidRPr="00DF1A1F">
        <w:rPr>
          <w:rFonts w:ascii="Arial" w:hAnsi="Arial" w:cs="Arial"/>
        </w:rPr>
        <w:t>[12]</w:t>
      </w:r>
      <w:r w:rsidRPr="00DF1A1F">
        <w:rPr>
          <w:rFonts w:ascii="Arial" w:hAnsi="Arial" w:cs="Arial"/>
        </w:rPr>
        <w:fldChar w:fldCharType="end"/>
      </w:r>
      <w:r w:rsidRPr="00DF1A1F">
        <w:rPr>
          <w:rFonts w:ascii="Arial" w:hAnsi="Arial" w:cs="Arial"/>
        </w:rPr>
        <w:t xml:space="preserve">, and to somatosensory stimulation </w:t>
      </w:r>
      <w:r w:rsidRPr="00DF1A1F">
        <w:rPr>
          <w:rFonts w:ascii="Arial" w:hAnsi="Arial" w:cs="Arial"/>
        </w:rPr>
        <w:fldChar w:fldCharType="begin"/>
      </w:r>
      <w:r w:rsidRPr="00DF1A1F">
        <w:rPr>
          <w:rFonts w:ascii="Arial" w:hAnsi="Arial" w:cs="Arial"/>
        </w:rPr>
        <w:instrText>ADDIN BEC{Beauchamp et al., 2007, J Neurosci, 27, 8261-7}</w:instrText>
      </w:r>
      <w:r w:rsidRPr="00DF1A1F">
        <w:rPr>
          <w:rFonts w:ascii="Arial" w:hAnsi="Arial" w:cs="Arial"/>
        </w:rPr>
        <w:fldChar w:fldCharType="separate"/>
      </w:r>
      <w:r w:rsidRPr="00DF1A1F">
        <w:rPr>
          <w:rFonts w:ascii="Arial" w:hAnsi="Arial" w:cs="Arial"/>
        </w:rPr>
        <w:t>[13]</w:t>
      </w:r>
      <w:r w:rsidRPr="00DF1A1F">
        <w:rPr>
          <w:rFonts w:ascii="Arial" w:hAnsi="Arial" w:cs="Arial"/>
        </w:rPr>
        <w:fldChar w:fldCharType="end"/>
      </w:r>
      <w:r w:rsidRPr="00DF1A1F">
        <w:rPr>
          <w:rFonts w:ascii="Arial" w:hAnsi="Arial" w:cs="Arial"/>
        </w:rPr>
        <w:t xml:space="preserve">, further demonstrating a broad contribution to representing dynamic information. Anatomically, hMT+ is an important anchor point in LOTC, in that it provides a stable and readily localized landmark (close to the intersection of the ascending limb of the inferior temporal sulcus and the lateral occipital sulcus) by which to triangulate other regions </w:t>
      </w:r>
      <w:r w:rsidRPr="00DF1A1F">
        <w:rPr>
          <w:rFonts w:ascii="Arial" w:hAnsi="Arial" w:cs="Arial"/>
        </w:rPr>
        <w:fldChar w:fldCharType="begin"/>
      </w:r>
      <w:r w:rsidRPr="00DF1A1F">
        <w:rPr>
          <w:rFonts w:ascii="Arial" w:hAnsi="Arial" w:cs="Arial"/>
        </w:rPr>
        <w:instrText>ADDIN BEC{Dumoulin et al., 2000, Cereb Cortex, 10, 454-63}</w:instrText>
      </w:r>
      <w:r w:rsidRPr="00DF1A1F">
        <w:rPr>
          <w:rFonts w:ascii="Arial" w:hAnsi="Arial" w:cs="Arial"/>
        </w:rPr>
        <w:fldChar w:fldCharType="separate"/>
      </w:r>
      <w:r w:rsidRPr="00DF1A1F">
        <w:rPr>
          <w:rFonts w:ascii="Arial" w:hAnsi="Arial" w:cs="Arial"/>
        </w:rPr>
        <w:t>[14]</w:t>
      </w:r>
      <w:r w:rsidRPr="00DF1A1F">
        <w:rPr>
          <w:rFonts w:ascii="Arial" w:hAnsi="Arial" w:cs="Arial"/>
        </w:rPr>
        <w:fldChar w:fldCharType="end"/>
      </w:r>
      <w:r w:rsidRPr="00DF1A1F">
        <w:rPr>
          <w:rFonts w:ascii="Arial" w:hAnsi="Arial" w:cs="Arial"/>
        </w:rPr>
        <w:t xml:space="preserve">. </w:t>
      </w:r>
    </w:p>
    <w:p w14:paraId="1CE2B71C" w14:textId="77777777" w:rsidR="00DF1A1F" w:rsidRPr="00DF1A1F" w:rsidRDefault="00DF1A1F" w:rsidP="00DF1A1F">
      <w:pPr>
        <w:spacing w:line="480" w:lineRule="auto"/>
        <w:ind w:firstLine="720"/>
        <w:rPr>
          <w:rFonts w:ascii="Arial" w:hAnsi="Arial" w:cs="Arial"/>
        </w:rPr>
      </w:pPr>
    </w:p>
    <w:p w14:paraId="40976FC9" w14:textId="77777777" w:rsidR="00DF1A1F" w:rsidRPr="00DF1A1F" w:rsidRDefault="00DF1A1F" w:rsidP="00DF1A1F">
      <w:pPr>
        <w:spacing w:line="480" w:lineRule="auto"/>
        <w:rPr>
          <w:rFonts w:ascii="Arial" w:hAnsi="Arial" w:cs="Arial"/>
        </w:rPr>
      </w:pPr>
      <w:r w:rsidRPr="00DF1A1F">
        <w:rPr>
          <w:rFonts w:ascii="Arial" w:hAnsi="Arial" w:cs="Arial"/>
          <w:i/>
        </w:rPr>
        <w:t>Tools</w:t>
      </w:r>
      <w:r w:rsidRPr="00DF1A1F">
        <w:rPr>
          <w:rFonts w:ascii="Arial" w:hAnsi="Arial" w:cs="Arial"/>
        </w:rPr>
        <w:t xml:space="preserve">. LOTC has long been associated with the perception and use of tools </w:t>
      </w:r>
      <w:r w:rsidRPr="00DF1A1F">
        <w:rPr>
          <w:rFonts w:ascii="Arial" w:hAnsi="Arial" w:cs="Arial"/>
        </w:rPr>
        <w:fldChar w:fldCharType="begin"/>
      </w:r>
      <w:r w:rsidRPr="00DF1A1F">
        <w:rPr>
          <w:rFonts w:ascii="Arial" w:hAnsi="Arial" w:cs="Arial"/>
        </w:rPr>
        <w:instrText>ADDIN BEC{Martin et al., 1996, Nature, 379, 649-52}</w:instrText>
      </w:r>
      <w:r w:rsidRPr="00DF1A1F">
        <w:rPr>
          <w:rFonts w:ascii="Arial" w:hAnsi="Arial" w:cs="Arial"/>
        </w:rPr>
        <w:fldChar w:fldCharType="separate"/>
      </w:r>
      <w:r w:rsidRPr="00DF1A1F">
        <w:rPr>
          <w:rFonts w:ascii="Arial" w:hAnsi="Arial" w:cs="Arial"/>
        </w:rPr>
        <w:t>[15]</w:t>
      </w:r>
      <w:r w:rsidRPr="00DF1A1F">
        <w:rPr>
          <w:rFonts w:ascii="Arial" w:hAnsi="Arial" w:cs="Arial"/>
        </w:rPr>
        <w:fldChar w:fldCharType="end"/>
      </w:r>
      <w:r w:rsidRPr="00DF1A1F">
        <w:rPr>
          <w:rFonts w:ascii="Arial" w:hAnsi="Arial" w:cs="Arial"/>
        </w:rPr>
        <w:t xml:space="preserve">. Viewing patterns of motion that are characteristic of tools, performing simple visual or memory tasks on pictures of tools, reading the names of tools, or preparing to perform tool-related gestures or actions, all preferentially activate regions of LOTC </w:t>
      </w:r>
      <w:r w:rsidRPr="00DF1A1F">
        <w:rPr>
          <w:rFonts w:ascii="Arial" w:hAnsi="Arial" w:cs="Arial"/>
        </w:rPr>
        <w:fldChar w:fldCharType="begin"/>
      </w:r>
      <w:r w:rsidRPr="00DF1A1F">
        <w:rPr>
          <w:rFonts w:ascii="Arial" w:hAnsi="Arial" w:cs="Arial"/>
        </w:rPr>
        <w:instrText>ADDIN BEC{Beauchamp et al., 2002, Neuron, 34, 149-59; Chao et al., 1999, Nat Neurosci, 2, 913-9; Gallivan et al., 2013, Elife, 2, e00425; Johnson-Frey, 2004, Trends Cogn Sci, 8, 71-8; Orban and Caruana, 2014, Front Psychol, 5, 310}</w:instrText>
      </w:r>
      <w:r w:rsidRPr="00DF1A1F">
        <w:rPr>
          <w:rFonts w:ascii="Arial" w:hAnsi="Arial" w:cs="Arial"/>
        </w:rPr>
        <w:fldChar w:fldCharType="separate"/>
      </w:r>
      <w:r w:rsidRPr="00DF1A1F">
        <w:rPr>
          <w:rFonts w:ascii="Arial" w:hAnsi="Arial" w:cs="Arial"/>
        </w:rPr>
        <w:t>[16-20]</w:t>
      </w:r>
      <w:r w:rsidRPr="00DF1A1F">
        <w:rPr>
          <w:rFonts w:ascii="Arial" w:hAnsi="Arial" w:cs="Arial"/>
        </w:rPr>
        <w:fldChar w:fldCharType="end"/>
      </w:r>
      <w:r w:rsidRPr="00DF1A1F">
        <w:rPr>
          <w:rFonts w:ascii="Arial" w:hAnsi="Arial" w:cs="Arial"/>
        </w:rPr>
        <w:t xml:space="preserve">. In congenitally blind individuals, highly similar activity is evoked by auditory presentation of tool-related words </w:t>
      </w:r>
      <w:r w:rsidRPr="00DF1A1F">
        <w:rPr>
          <w:rFonts w:ascii="Arial" w:hAnsi="Arial" w:cs="Arial"/>
        </w:rPr>
        <w:fldChar w:fldCharType="begin"/>
      </w:r>
      <w:r w:rsidRPr="00DF1A1F">
        <w:rPr>
          <w:rFonts w:ascii="Arial" w:hAnsi="Arial" w:cs="Arial"/>
        </w:rPr>
        <w:instrText>ADDIN BEC{Peelen et al., 2013, J Cogn Neurosci, 25, 1225-34}</w:instrText>
      </w:r>
      <w:r w:rsidRPr="00DF1A1F">
        <w:rPr>
          <w:rFonts w:ascii="Arial" w:hAnsi="Arial" w:cs="Arial"/>
        </w:rPr>
        <w:fldChar w:fldCharType="separate"/>
      </w:r>
      <w:r w:rsidRPr="00DF1A1F">
        <w:rPr>
          <w:rFonts w:ascii="Arial" w:hAnsi="Arial" w:cs="Arial"/>
        </w:rPr>
        <w:t>[21]</w:t>
      </w:r>
      <w:r w:rsidRPr="00DF1A1F">
        <w:rPr>
          <w:rFonts w:ascii="Arial" w:hAnsi="Arial" w:cs="Arial"/>
        </w:rPr>
        <w:fldChar w:fldCharType="end"/>
      </w:r>
      <w:r w:rsidRPr="00DF1A1F">
        <w:rPr>
          <w:rFonts w:ascii="Arial" w:hAnsi="Arial" w:cs="Arial"/>
        </w:rPr>
        <w:t xml:space="preserve">, suggesting that tool-related activity in LOTC does not rely on visual experience. Accordingly, damage to regions of the LOTC can impair aspects of performance on tool-related tasks, such as naming </w:t>
      </w:r>
      <w:r w:rsidRPr="00DF1A1F">
        <w:rPr>
          <w:rFonts w:ascii="Arial" w:hAnsi="Arial" w:cs="Arial"/>
        </w:rPr>
        <w:fldChar w:fldCharType="begin"/>
      </w:r>
      <w:r w:rsidRPr="00DF1A1F">
        <w:rPr>
          <w:rFonts w:ascii="Arial" w:hAnsi="Arial" w:cs="Arial"/>
        </w:rPr>
        <w:instrText>ADDIN BEC{Brambati et al., 2006, J Cogn Neurosci, 18, 1644-53}</w:instrText>
      </w:r>
      <w:r w:rsidRPr="00DF1A1F">
        <w:rPr>
          <w:rFonts w:ascii="Arial" w:hAnsi="Arial" w:cs="Arial"/>
        </w:rPr>
        <w:fldChar w:fldCharType="separate"/>
      </w:r>
      <w:r w:rsidRPr="00DF1A1F">
        <w:rPr>
          <w:rFonts w:ascii="Arial" w:hAnsi="Arial" w:cs="Arial"/>
        </w:rPr>
        <w:t>[22]</w:t>
      </w:r>
      <w:r w:rsidRPr="00DF1A1F">
        <w:rPr>
          <w:rFonts w:ascii="Arial" w:hAnsi="Arial" w:cs="Arial"/>
        </w:rPr>
        <w:fldChar w:fldCharType="end"/>
      </w:r>
      <w:r w:rsidRPr="00DF1A1F">
        <w:rPr>
          <w:rFonts w:ascii="Arial" w:hAnsi="Arial" w:cs="Arial"/>
        </w:rPr>
        <w:t xml:space="preserve">, adopting correct limb postures </w:t>
      </w:r>
      <w:r w:rsidRPr="00DF1A1F">
        <w:rPr>
          <w:rFonts w:ascii="Arial" w:hAnsi="Arial" w:cs="Arial"/>
        </w:rPr>
        <w:fldChar w:fldCharType="begin"/>
      </w:r>
      <w:r w:rsidRPr="00DF1A1F">
        <w:rPr>
          <w:rFonts w:ascii="Arial" w:hAnsi="Arial" w:cs="Arial"/>
        </w:rPr>
        <w:instrText>ADDIN BEC{Buxbaum et al., 2014, Brain, 137, 1971-85}</w:instrText>
      </w:r>
      <w:r w:rsidRPr="00DF1A1F">
        <w:rPr>
          <w:rFonts w:ascii="Arial" w:hAnsi="Arial" w:cs="Arial"/>
        </w:rPr>
        <w:fldChar w:fldCharType="separate"/>
      </w:r>
      <w:r w:rsidRPr="00DF1A1F">
        <w:rPr>
          <w:rFonts w:ascii="Arial" w:hAnsi="Arial" w:cs="Arial"/>
        </w:rPr>
        <w:t>[1]</w:t>
      </w:r>
      <w:r w:rsidRPr="00DF1A1F">
        <w:rPr>
          <w:rFonts w:ascii="Arial" w:hAnsi="Arial" w:cs="Arial"/>
        </w:rPr>
        <w:fldChar w:fldCharType="end"/>
      </w:r>
      <w:r w:rsidRPr="00DF1A1F">
        <w:rPr>
          <w:rFonts w:ascii="Arial" w:hAnsi="Arial" w:cs="Arial"/>
        </w:rPr>
        <w:t xml:space="preserve"> or pantomiming correct movements </w:t>
      </w:r>
      <w:r w:rsidRPr="00DF1A1F">
        <w:rPr>
          <w:rFonts w:ascii="Arial" w:hAnsi="Arial" w:cs="Arial"/>
        </w:rPr>
        <w:fldChar w:fldCharType="begin"/>
      </w:r>
      <w:r w:rsidRPr="00DF1A1F">
        <w:rPr>
          <w:rFonts w:ascii="Arial" w:hAnsi="Arial" w:cs="Arial"/>
        </w:rPr>
        <w:instrText>ADDIN BEC{Hoeren et al., 2014, Brain, 137, 2796-810}</w:instrText>
      </w:r>
      <w:r w:rsidRPr="00DF1A1F">
        <w:rPr>
          <w:rFonts w:ascii="Arial" w:hAnsi="Arial" w:cs="Arial"/>
        </w:rPr>
        <w:fldChar w:fldCharType="separate"/>
      </w:r>
      <w:r w:rsidRPr="00DF1A1F">
        <w:rPr>
          <w:rFonts w:ascii="Arial" w:hAnsi="Arial" w:cs="Arial"/>
        </w:rPr>
        <w:t>[23]</w:t>
      </w:r>
      <w:r w:rsidRPr="00DF1A1F">
        <w:rPr>
          <w:rFonts w:ascii="Arial" w:hAnsi="Arial" w:cs="Arial"/>
        </w:rPr>
        <w:fldChar w:fldCharType="end"/>
      </w:r>
      <w:r w:rsidRPr="00DF1A1F">
        <w:rPr>
          <w:rFonts w:ascii="Arial" w:hAnsi="Arial" w:cs="Arial"/>
        </w:rPr>
        <w:t xml:space="preserve">. Likewise, action judgments about tools are impaired when transcranial magnetic stimulation (TMS) is used to interrupt activity in an fMRI-defined tool-selective region </w:t>
      </w:r>
      <w:r w:rsidRPr="00DF1A1F">
        <w:rPr>
          <w:rFonts w:ascii="Arial" w:hAnsi="Arial" w:cs="Arial"/>
        </w:rPr>
        <w:fldChar w:fldCharType="begin"/>
      </w:r>
      <w:r w:rsidRPr="00DF1A1F">
        <w:rPr>
          <w:rFonts w:ascii="Arial" w:hAnsi="Arial" w:cs="Arial"/>
        </w:rPr>
        <w:instrText>ADDIN BEC{Perini et al., 2014, Front Hum Neurosci, 8, 591}</w:instrText>
      </w:r>
      <w:r w:rsidRPr="00DF1A1F">
        <w:rPr>
          <w:rFonts w:ascii="Arial" w:hAnsi="Arial" w:cs="Arial"/>
        </w:rPr>
        <w:fldChar w:fldCharType="separate"/>
      </w:r>
      <w:r w:rsidRPr="00DF1A1F">
        <w:rPr>
          <w:rFonts w:ascii="Arial" w:hAnsi="Arial" w:cs="Arial"/>
        </w:rPr>
        <w:t>[24]</w:t>
      </w:r>
      <w:r w:rsidRPr="00DF1A1F">
        <w:rPr>
          <w:rFonts w:ascii="Arial" w:hAnsi="Arial" w:cs="Arial"/>
        </w:rPr>
        <w:fldChar w:fldCharType="end"/>
      </w:r>
      <w:r w:rsidRPr="00DF1A1F">
        <w:rPr>
          <w:rFonts w:ascii="Arial" w:hAnsi="Arial" w:cs="Arial"/>
        </w:rPr>
        <w:t xml:space="preserve">. Thus LOTC activity is implicated in perceptual, semantic, and motor aspects of tool knowledge. </w:t>
      </w:r>
    </w:p>
    <w:p w14:paraId="0CA837DB" w14:textId="77777777" w:rsidR="00DF1A1F" w:rsidRPr="00DF1A1F" w:rsidRDefault="00DF1A1F" w:rsidP="00DF1A1F">
      <w:pPr>
        <w:spacing w:line="480" w:lineRule="auto"/>
        <w:rPr>
          <w:rFonts w:ascii="Arial" w:hAnsi="Arial" w:cs="Arial"/>
        </w:rPr>
      </w:pPr>
    </w:p>
    <w:p w14:paraId="2C738B20" w14:textId="4949238E" w:rsidR="00DF1A1F" w:rsidRPr="00DF1A1F" w:rsidRDefault="00DF1A1F" w:rsidP="00DF1A1F">
      <w:pPr>
        <w:spacing w:line="480" w:lineRule="auto"/>
        <w:rPr>
          <w:rFonts w:ascii="Arial" w:hAnsi="Arial" w:cs="Arial"/>
        </w:rPr>
      </w:pPr>
      <w:r w:rsidRPr="00DF1A1F">
        <w:rPr>
          <w:rFonts w:ascii="Arial" w:hAnsi="Arial" w:cs="Arial"/>
          <w:i/>
        </w:rPr>
        <w:t>Bodies and Hands</w:t>
      </w:r>
      <w:r w:rsidRPr="00DF1A1F">
        <w:rPr>
          <w:rFonts w:ascii="Arial" w:hAnsi="Arial" w:cs="Arial"/>
        </w:rPr>
        <w:t>. fMRI studies reveal an LOTC region -</w:t>
      </w:r>
      <w:r w:rsidR="007B2F53">
        <w:rPr>
          <w:rFonts w:ascii="Arial" w:hAnsi="Arial" w:cs="Arial"/>
        </w:rPr>
        <w:t>-</w:t>
      </w:r>
      <w:r w:rsidRPr="00DF1A1F">
        <w:rPr>
          <w:rFonts w:ascii="Arial" w:hAnsi="Arial" w:cs="Arial"/>
        </w:rPr>
        <w:t xml:space="preserve"> the “extrastriate body area” (EBA) in the posterior inferior temporal sulcus</w:t>
      </w:r>
      <w:r w:rsidR="007B2F53">
        <w:rPr>
          <w:rFonts w:ascii="Arial" w:hAnsi="Arial" w:cs="Arial"/>
        </w:rPr>
        <w:t xml:space="preserve"> and the middle temporal gyrus -</w:t>
      </w:r>
      <w:r w:rsidRPr="00DF1A1F">
        <w:rPr>
          <w:rFonts w:ascii="Arial" w:hAnsi="Arial" w:cs="Arial"/>
        </w:rPr>
        <w:t xml:space="preserve">- that responds selectively to images of human bodies and body parts, relative to faces, animals, objects, scenes, and other visual stimuli </w:t>
      </w:r>
      <w:r w:rsidRPr="00DF1A1F">
        <w:rPr>
          <w:rFonts w:ascii="Arial" w:hAnsi="Arial" w:cs="Arial"/>
        </w:rPr>
        <w:fldChar w:fldCharType="begin"/>
      </w:r>
      <w:r w:rsidRPr="00DF1A1F">
        <w:rPr>
          <w:rFonts w:ascii="Arial" w:hAnsi="Arial" w:cs="Arial"/>
        </w:rPr>
        <w:instrText>ADDIN BEC{Downing et al., 2001, Science, 293, 2470-3; Downing and Peelen, 2011, Cognitive Neuroscience, 2, 186-203}</w:instrText>
      </w:r>
      <w:r w:rsidRPr="00DF1A1F">
        <w:rPr>
          <w:rFonts w:ascii="Arial" w:hAnsi="Arial" w:cs="Arial"/>
        </w:rPr>
        <w:fldChar w:fldCharType="separate"/>
      </w:r>
      <w:r w:rsidRPr="00DF1A1F">
        <w:rPr>
          <w:rFonts w:ascii="Arial" w:hAnsi="Arial" w:cs="Arial"/>
        </w:rPr>
        <w:t>[25,26]</w:t>
      </w:r>
      <w:r w:rsidRPr="00DF1A1F">
        <w:rPr>
          <w:rFonts w:ascii="Arial" w:hAnsi="Arial" w:cs="Arial"/>
        </w:rPr>
        <w:fldChar w:fldCharType="end"/>
      </w:r>
      <w:r w:rsidRPr="00DF1A1F">
        <w:rPr>
          <w:rFonts w:ascii="Arial" w:hAnsi="Arial" w:cs="Arial"/>
        </w:rPr>
        <w:t xml:space="preserve">. Brain stimulation applied over EBA </w:t>
      </w:r>
      <w:r w:rsidRPr="00DF1A1F">
        <w:rPr>
          <w:rFonts w:ascii="Arial" w:hAnsi="Arial" w:cs="Arial"/>
        </w:rPr>
        <w:lastRenderedPageBreak/>
        <w:t xml:space="preserve">selectively interferes with successful body detection and perception </w:t>
      </w:r>
      <w:r w:rsidRPr="00DF1A1F">
        <w:rPr>
          <w:rFonts w:ascii="Arial" w:hAnsi="Arial" w:cs="Arial"/>
        </w:rPr>
        <w:fldChar w:fldCharType="begin"/>
      </w:r>
      <w:r w:rsidRPr="00DF1A1F">
        <w:rPr>
          <w:rFonts w:ascii="Arial" w:hAnsi="Arial" w:cs="Arial"/>
        </w:rPr>
        <w:instrText>ADDIN BEC{Pitcher et al., 2009, Curr Biol, 19, 319-24; Urgesi et al., 2004, Curr Biol, 14, 2130-4; van Koningsbruggen et al., 2013, J Neurosci, 33, 7003-10}</w:instrText>
      </w:r>
      <w:r w:rsidRPr="00DF1A1F">
        <w:rPr>
          <w:rFonts w:ascii="Arial" w:hAnsi="Arial" w:cs="Arial"/>
        </w:rPr>
        <w:fldChar w:fldCharType="separate"/>
      </w:r>
      <w:r w:rsidRPr="00DF1A1F">
        <w:rPr>
          <w:rFonts w:ascii="Arial" w:hAnsi="Arial" w:cs="Arial"/>
        </w:rPr>
        <w:t>[27-29]</w:t>
      </w:r>
      <w:r w:rsidRPr="00DF1A1F">
        <w:rPr>
          <w:rFonts w:ascii="Arial" w:hAnsi="Arial" w:cs="Arial"/>
        </w:rPr>
        <w:fldChar w:fldCharType="end"/>
      </w:r>
      <w:r w:rsidRPr="00DF1A1F">
        <w:rPr>
          <w:rFonts w:ascii="Arial" w:hAnsi="Arial" w:cs="Arial"/>
        </w:rPr>
        <w:t xml:space="preserve">. Likewise, brain injury involving this region or its connections with the fusiform body area (FBA </w:t>
      </w:r>
      <w:r w:rsidRPr="00DF1A1F">
        <w:rPr>
          <w:rFonts w:ascii="Arial" w:hAnsi="Arial" w:cs="Arial"/>
        </w:rPr>
        <w:fldChar w:fldCharType="begin"/>
      </w:r>
      <w:r w:rsidRPr="00DF1A1F">
        <w:rPr>
          <w:rFonts w:ascii="Arial" w:hAnsi="Arial" w:cs="Arial"/>
        </w:rPr>
        <w:instrText>ADDIN BEC{Peelen and Downing, 2005, J Neurophysiol, 93, 603-8; Schwarzlose et al., 2005, J Neurosci, 25, 11055-9}</w:instrText>
      </w:r>
      <w:r w:rsidRPr="00DF1A1F">
        <w:rPr>
          <w:rFonts w:ascii="Arial" w:hAnsi="Arial" w:cs="Arial"/>
        </w:rPr>
        <w:fldChar w:fldCharType="separate"/>
      </w:r>
      <w:r w:rsidRPr="00DF1A1F">
        <w:rPr>
          <w:rFonts w:ascii="Arial" w:hAnsi="Arial" w:cs="Arial"/>
        </w:rPr>
        <w:t>[30,31]</w:t>
      </w:r>
      <w:r w:rsidRPr="00DF1A1F">
        <w:rPr>
          <w:rFonts w:ascii="Arial" w:hAnsi="Arial" w:cs="Arial"/>
        </w:rPr>
        <w:fldChar w:fldCharType="end"/>
      </w:r>
      <w:r w:rsidRPr="00DF1A1F">
        <w:rPr>
          <w:rFonts w:ascii="Arial" w:hAnsi="Arial" w:cs="Arial"/>
        </w:rPr>
        <w:t xml:space="preserve">) selectively impairs body processing </w:t>
      </w:r>
      <w:r w:rsidRPr="00DF1A1F">
        <w:rPr>
          <w:rFonts w:ascii="Arial" w:hAnsi="Arial" w:cs="Arial"/>
        </w:rPr>
        <w:fldChar w:fldCharType="begin"/>
      </w:r>
      <w:r w:rsidRPr="00DF1A1F">
        <w:rPr>
          <w:rFonts w:ascii="Arial" w:hAnsi="Arial" w:cs="Arial"/>
        </w:rPr>
        <w:instrText>ADDIN BEC{Moro et al., 2008, Neuron, 60, 235-46}</w:instrText>
      </w:r>
      <w:r w:rsidRPr="00DF1A1F">
        <w:rPr>
          <w:rFonts w:ascii="Arial" w:hAnsi="Arial" w:cs="Arial"/>
        </w:rPr>
        <w:fldChar w:fldCharType="separate"/>
      </w:r>
      <w:r w:rsidRPr="00DF1A1F">
        <w:rPr>
          <w:rFonts w:ascii="Arial" w:hAnsi="Arial" w:cs="Arial"/>
        </w:rPr>
        <w:t>[32]</w:t>
      </w:r>
      <w:r w:rsidRPr="00DF1A1F">
        <w:rPr>
          <w:rFonts w:ascii="Arial" w:hAnsi="Arial" w:cs="Arial"/>
        </w:rPr>
        <w:fldChar w:fldCharType="end"/>
      </w:r>
      <w:r w:rsidRPr="00DF1A1F">
        <w:rPr>
          <w:rFonts w:ascii="Arial" w:hAnsi="Arial" w:cs="Arial"/>
        </w:rPr>
        <w:t xml:space="preserve"> (but see </w:t>
      </w:r>
      <w:r w:rsidRPr="00DF1A1F">
        <w:rPr>
          <w:rFonts w:ascii="Arial" w:hAnsi="Arial" w:cs="Arial"/>
        </w:rPr>
        <w:fldChar w:fldCharType="begin"/>
      </w:r>
      <w:r w:rsidRPr="00DF1A1F">
        <w:rPr>
          <w:rFonts w:ascii="Arial" w:hAnsi="Arial" w:cs="Arial"/>
        </w:rPr>
        <w:instrText>ADDIN BEC{Susilo et al., 2014, J Cogn Neurosci, 1-9}</w:instrText>
      </w:r>
      <w:r w:rsidRPr="00DF1A1F">
        <w:rPr>
          <w:rFonts w:ascii="Arial" w:hAnsi="Arial" w:cs="Arial"/>
        </w:rPr>
        <w:fldChar w:fldCharType="separate"/>
      </w:r>
      <w:r w:rsidRPr="00DF1A1F">
        <w:rPr>
          <w:rFonts w:ascii="Arial" w:hAnsi="Arial" w:cs="Arial"/>
        </w:rPr>
        <w:t>[33]</w:t>
      </w:r>
      <w:r w:rsidRPr="00DF1A1F">
        <w:rPr>
          <w:rFonts w:ascii="Arial" w:hAnsi="Arial" w:cs="Arial"/>
        </w:rPr>
        <w:fldChar w:fldCharType="end"/>
      </w:r>
      <w:r w:rsidRPr="00DF1A1F">
        <w:rPr>
          <w:rFonts w:ascii="Arial" w:hAnsi="Arial" w:cs="Arial"/>
        </w:rPr>
        <w:t xml:space="preserve">). EBA is also recruited in congenitally blind participants who have been trained to discriminate shapes of bodies in comparison to other objects by means of a sensory substitution device </w:t>
      </w:r>
      <w:r w:rsidRPr="00DF1A1F">
        <w:rPr>
          <w:rFonts w:ascii="Arial" w:hAnsi="Arial" w:cs="Arial"/>
        </w:rPr>
        <w:fldChar w:fldCharType="begin"/>
      </w:r>
      <w:r w:rsidRPr="00DF1A1F">
        <w:rPr>
          <w:rFonts w:ascii="Arial" w:hAnsi="Arial" w:cs="Arial"/>
        </w:rPr>
        <w:instrText>ADDIN BEC{Striem-Amit and Amedi, 2014, Curr Biol, 24, 687-92}</w:instrText>
      </w:r>
      <w:r w:rsidRPr="00DF1A1F">
        <w:rPr>
          <w:rFonts w:ascii="Arial" w:hAnsi="Arial" w:cs="Arial"/>
        </w:rPr>
        <w:fldChar w:fldCharType="separate"/>
      </w:r>
      <w:r w:rsidRPr="00DF1A1F">
        <w:rPr>
          <w:rFonts w:ascii="Arial" w:hAnsi="Arial" w:cs="Arial"/>
        </w:rPr>
        <w:t>[34]</w:t>
      </w:r>
      <w:r w:rsidRPr="00DF1A1F">
        <w:rPr>
          <w:rFonts w:ascii="Arial" w:hAnsi="Arial" w:cs="Arial"/>
        </w:rPr>
        <w:fldChar w:fldCharType="end"/>
      </w:r>
      <w:r w:rsidRPr="00DF1A1F">
        <w:rPr>
          <w:rFonts w:ascii="Arial" w:hAnsi="Arial" w:cs="Arial"/>
        </w:rPr>
        <w:t xml:space="preserve">. Other recent studies have identified multiple LOTC body representations, such as a cluster of distinct “limb-selective” regions in a regular array around hMT+ </w:t>
      </w:r>
      <w:r w:rsidRPr="00DF1A1F">
        <w:rPr>
          <w:rFonts w:ascii="Arial" w:hAnsi="Arial" w:cs="Arial"/>
        </w:rPr>
        <w:fldChar w:fldCharType="begin"/>
      </w:r>
      <w:r w:rsidRPr="00DF1A1F">
        <w:rPr>
          <w:rFonts w:ascii="Arial" w:hAnsi="Arial" w:cs="Arial"/>
        </w:rPr>
        <w:instrText>ADDIN BEC{Weiner and Grill-Spector, 2013, Psychol Res, 77, 74-97}</w:instrText>
      </w:r>
      <w:r w:rsidRPr="00DF1A1F">
        <w:rPr>
          <w:rFonts w:ascii="Arial" w:hAnsi="Arial" w:cs="Arial"/>
        </w:rPr>
        <w:fldChar w:fldCharType="separate"/>
      </w:r>
      <w:r w:rsidRPr="00DF1A1F">
        <w:rPr>
          <w:rFonts w:ascii="Arial" w:hAnsi="Arial" w:cs="Arial"/>
        </w:rPr>
        <w:t>[5]</w:t>
      </w:r>
      <w:r w:rsidRPr="00DF1A1F">
        <w:rPr>
          <w:rFonts w:ascii="Arial" w:hAnsi="Arial" w:cs="Arial"/>
        </w:rPr>
        <w:fldChar w:fldCharType="end"/>
      </w:r>
      <w:r w:rsidRPr="00DF1A1F">
        <w:rPr>
          <w:rFonts w:ascii="Arial" w:hAnsi="Arial" w:cs="Arial"/>
        </w:rPr>
        <w:t xml:space="preserve"> including a left-hemisphere hand-specific region </w:t>
      </w:r>
      <w:r w:rsidRPr="00DF1A1F">
        <w:rPr>
          <w:rFonts w:ascii="Arial" w:hAnsi="Arial" w:cs="Arial"/>
        </w:rPr>
        <w:fldChar w:fldCharType="begin"/>
      </w:r>
      <w:r w:rsidRPr="00DF1A1F">
        <w:rPr>
          <w:rFonts w:ascii="Arial" w:hAnsi="Arial" w:cs="Arial"/>
        </w:rPr>
        <w:instrText>ADDIN BEC{Bracci et al., 2010, J Neurophysiol}</w:instrText>
      </w:r>
      <w:r w:rsidRPr="00DF1A1F">
        <w:rPr>
          <w:rFonts w:ascii="Arial" w:hAnsi="Arial" w:cs="Arial"/>
        </w:rPr>
        <w:fldChar w:fldCharType="separate"/>
      </w:r>
      <w:r w:rsidRPr="00DF1A1F">
        <w:rPr>
          <w:rFonts w:ascii="Arial" w:hAnsi="Arial" w:cs="Arial"/>
        </w:rPr>
        <w:t>[35]</w:t>
      </w:r>
      <w:r w:rsidRPr="00DF1A1F">
        <w:rPr>
          <w:rFonts w:ascii="Arial" w:hAnsi="Arial" w:cs="Arial"/>
        </w:rPr>
        <w:fldChar w:fldCharType="end"/>
      </w:r>
      <w:r w:rsidRPr="00DF1A1F">
        <w:rPr>
          <w:rFonts w:ascii="Arial" w:hAnsi="Arial" w:cs="Arial"/>
        </w:rPr>
        <w:t xml:space="preserve">. Further related work reports a much broader pattern of subtle biases for different parts of the human body that encompasses but extends beyond EBA to cover much of the LOTC </w:t>
      </w:r>
      <w:r w:rsidRPr="00DF1A1F">
        <w:rPr>
          <w:rFonts w:ascii="Arial" w:hAnsi="Arial" w:cs="Arial"/>
        </w:rPr>
        <w:fldChar w:fldCharType="begin"/>
      </w:r>
      <w:r w:rsidRPr="00DF1A1F">
        <w:rPr>
          <w:rFonts w:ascii="Arial" w:hAnsi="Arial" w:cs="Arial"/>
        </w:rPr>
        <w:instrText>ADDIN BEC{Orlov et al., 2010, Neuron, 68, 586-600}</w:instrText>
      </w:r>
      <w:r w:rsidRPr="00DF1A1F">
        <w:rPr>
          <w:rFonts w:ascii="Arial" w:hAnsi="Arial" w:cs="Arial"/>
        </w:rPr>
        <w:fldChar w:fldCharType="separate"/>
      </w:r>
      <w:r w:rsidRPr="00DF1A1F">
        <w:rPr>
          <w:rFonts w:ascii="Arial" w:hAnsi="Arial" w:cs="Arial"/>
        </w:rPr>
        <w:t>[36]</w:t>
      </w:r>
      <w:r w:rsidRPr="00DF1A1F">
        <w:rPr>
          <w:rFonts w:ascii="Arial" w:hAnsi="Arial" w:cs="Arial"/>
        </w:rPr>
        <w:fldChar w:fldCharType="end"/>
      </w:r>
      <w:r w:rsidRPr="00DF1A1F">
        <w:rPr>
          <w:rFonts w:ascii="Arial" w:hAnsi="Arial" w:cs="Arial"/>
        </w:rPr>
        <w:t xml:space="preserve">. These broad visual representations of the human body may also extend to include other animals </w:t>
      </w:r>
      <w:r w:rsidRPr="00DF1A1F">
        <w:rPr>
          <w:rFonts w:ascii="Arial" w:hAnsi="Arial" w:cs="Arial"/>
        </w:rPr>
        <w:fldChar w:fldCharType="begin"/>
      </w:r>
      <w:r w:rsidRPr="00DF1A1F">
        <w:rPr>
          <w:rFonts w:ascii="Arial" w:hAnsi="Arial" w:cs="Arial"/>
        </w:rPr>
        <w:instrText>ADDIN BEC{Konkle and Caramazza, 2013, J Neurosci, 33, 10235-42}</w:instrText>
      </w:r>
      <w:r w:rsidRPr="00DF1A1F">
        <w:rPr>
          <w:rFonts w:ascii="Arial" w:hAnsi="Arial" w:cs="Arial"/>
        </w:rPr>
        <w:fldChar w:fldCharType="separate"/>
      </w:r>
      <w:r w:rsidRPr="00DF1A1F">
        <w:rPr>
          <w:rFonts w:ascii="Arial" w:hAnsi="Arial" w:cs="Arial"/>
        </w:rPr>
        <w:t>[37]</w:t>
      </w:r>
      <w:r w:rsidRPr="00DF1A1F">
        <w:rPr>
          <w:rFonts w:ascii="Arial" w:hAnsi="Arial" w:cs="Arial"/>
        </w:rPr>
        <w:fldChar w:fldCharType="end"/>
      </w:r>
      <w:r w:rsidRPr="00DF1A1F">
        <w:rPr>
          <w:rFonts w:ascii="Arial" w:hAnsi="Arial" w:cs="Arial"/>
        </w:rPr>
        <w:t>. Taken together, this evidence demonstrates that there is strong representation, or multiple representations, of the shape of the body and its parts within the LOTC.</w:t>
      </w:r>
    </w:p>
    <w:p w14:paraId="67AD17CD" w14:textId="77777777" w:rsidR="00DF1A1F" w:rsidRPr="00DF1A1F" w:rsidRDefault="00DF1A1F" w:rsidP="00DF1A1F">
      <w:pPr>
        <w:spacing w:line="480" w:lineRule="auto"/>
        <w:ind w:firstLine="720"/>
        <w:rPr>
          <w:rFonts w:ascii="Arial" w:hAnsi="Arial" w:cs="Arial"/>
        </w:rPr>
      </w:pPr>
    </w:p>
    <w:p w14:paraId="7676F0C1" w14:textId="42316555" w:rsidR="00DF1A1F" w:rsidRPr="00DF1A1F" w:rsidRDefault="00DF1A1F" w:rsidP="00DF1A1F">
      <w:pPr>
        <w:spacing w:line="480" w:lineRule="auto"/>
        <w:rPr>
          <w:rFonts w:ascii="Arial" w:hAnsi="Arial" w:cs="Arial"/>
        </w:rPr>
      </w:pPr>
      <w:r w:rsidRPr="00DF1A1F">
        <w:rPr>
          <w:rFonts w:ascii="Arial" w:hAnsi="Arial" w:cs="Arial"/>
          <w:i/>
        </w:rPr>
        <w:t xml:space="preserve">Action observation. </w:t>
      </w:r>
      <w:r w:rsidRPr="00DF1A1F">
        <w:rPr>
          <w:rFonts w:ascii="Arial" w:hAnsi="Arial" w:cs="Arial"/>
        </w:rPr>
        <w:t xml:space="preserve">Many neuroimaging studies implicate regions of the LOTC in perception of the body in action. We can broadly distinguish the perception of body movement (often referred to as “biological motion”), which generally encompasses simple </w:t>
      </w:r>
      <w:r w:rsidR="00DE4684" w:rsidRPr="00DF1A1F">
        <w:rPr>
          <w:rFonts w:ascii="Arial" w:hAnsi="Arial" w:cs="Arial"/>
        </w:rPr>
        <w:t>behaviors</w:t>
      </w:r>
      <w:r w:rsidRPr="00DF1A1F">
        <w:rPr>
          <w:rFonts w:ascii="Arial" w:hAnsi="Arial" w:cs="Arial"/>
        </w:rPr>
        <w:t xml:space="preserve"> that are sometimes meaningless and often intransitive </w:t>
      </w:r>
      <w:r w:rsidRPr="00DF1A1F">
        <w:rPr>
          <w:rFonts w:ascii="Arial" w:hAnsi="Arial" w:cs="Arial"/>
        </w:rPr>
        <w:fldChar w:fldCharType="begin"/>
      </w:r>
      <w:r w:rsidRPr="00DF1A1F">
        <w:rPr>
          <w:rFonts w:ascii="Arial" w:hAnsi="Arial" w:cs="Arial"/>
        </w:rPr>
        <w:instrText>ADDIN BEC{Grosbras et al., 2012, Hum Brain Mapp, 33, 431-54}</w:instrText>
      </w:r>
      <w:r w:rsidRPr="00DF1A1F">
        <w:rPr>
          <w:rFonts w:ascii="Arial" w:hAnsi="Arial" w:cs="Arial"/>
        </w:rPr>
        <w:fldChar w:fldCharType="separate"/>
      </w:r>
      <w:r w:rsidRPr="00DF1A1F">
        <w:rPr>
          <w:rFonts w:ascii="Arial" w:hAnsi="Arial" w:cs="Arial"/>
        </w:rPr>
        <w:t>[38]</w:t>
      </w:r>
      <w:r w:rsidRPr="00DF1A1F">
        <w:rPr>
          <w:rFonts w:ascii="Arial" w:hAnsi="Arial" w:cs="Arial"/>
        </w:rPr>
        <w:fldChar w:fldCharType="end"/>
      </w:r>
      <w:r w:rsidRPr="00DF1A1F">
        <w:rPr>
          <w:rFonts w:ascii="Arial" w:hAnsi="Arial" w:cs="Arial"/>
        </w:rPr>
        <w:t xml:space="preserve">, from action observation, which generally refers to goal-directed </w:t>
      </w:r>
      <w:r w:rsidR="00DE4684" w:rsidRPr="00DF1A1F">
        <w:rPr>
          <w:rFonts w:ascii="Arial" w:hAnsi="Arial" w:cs="Arial"/>
        </w:rPr>
        <w:t>behaviors</w:t>
      </w:r>
      <w:r w:rsidRPr="00DF1A1F">
        <w:rPr>
          <w:rFonts w:ascii="Arial" w:hAnsi="Arial" w:cs="Arial"/>
        </w:rPr>
        <w:t xml:space="preserve"> </w:t>
      </w:r>
      <w:r w:rsidRPr="00DF1A1F">
        <w:rPr>
          <w:rFonts w:ascii="Arial" w:hAnsi="Arial" w:cs="Arial"/>
        </w:rPr>
        <w:fldChar w:fldCharType="begin"/>
      </w:r>
      <w:r w:rsidRPr="00DF1A1F">
        <w:rPr>
          <w:rFonts w:ascii="Arial" w:hAnsi="Arial" w:cs="Arial"/>
        </w:rPr>
        <w:instrText>ADDIN BEC{Caspers et al., 2010, Neuroimage, 50, 1148-67}</w:instrText>
      </w:r>
      <w:r w:rsidRPr="00DF1A1F">
        <w:rPr>
          <w:rFonts w:ascii="Arial" w:hAnsi="Arial" w:cs="Arial"/>
        </w:rPr>
        <w:fldChar w:fldCharType="separate"/>
      </w:r>
      <w:r w:rsidRPr="00DF1A1F">
        <w:rPr>
          <w:rFonts w:ascii="Arial" w:hAnsi="Arial" w:cs="Arial"/>
        </w:rPr>
        <w:t>[39]</w:t>
      </w:r>
      <w:r w:rsidRPr="00DF1A1F">
        <w:rPr>
          <w:rFonts w:ascii="Arial" w:hAnsi="Arial" w:cs="Arial"/>
        </w:rPr>
        <w:fldChar w:fldCharType="end"/>
      </w:r>
      <w:r w:rsidRPr="00DF1A1F">
        <w:rPr>
          <w:rFonts w:ascii="Arial" w:hAnsi="Arial" w:cs="Arial"/>
        </w:rPr>
        <w:t xml:space="preserve">. The literature on biological motion was led by early findings of single cells in the macaque temporal cortex that respond to specific movements of the body, head, and eyes </w:t>
      </w:r>
      <w:r w:rsidRPr="00DF1A1F">
        <w:rPr>
          <w:rFonts w:ascii="Arial" w:hAnsi="Arial" w:cs="Arial"/>
        </w:rPr>
        <w:fldChar w:fldCharType="begin"/>
      </w:r>
      <w:r w:rsidRPr="00DF1A1F">
        <w:rPr>
          <w:rFonts w:ascii="Arial" w:hAnsi="Arial" w:cs="Arial"/>
        </w:rPr>
        <w:instrText>ADDIN BEC{Puce and Perrett, 2003, Philos Trans R Soc Lond B Biol Sci, 358, 435-45}</w:instrText>
      </w:r>
      <w:r w:rsidRPr="00DF1A1F">
        <w:rPr>
          <w:rFonts w:ascii="Arial" w:hAnsi="Arial" w:cs="Arial"/>
        </w:rPr>
        <w:fldChar w:fldCharType="separate"/>
      </w:r>
      <w:r w:rsidRPr="00DF1A1F">
        <w:rPr>
          <w:rFonts w:ascii="Arial" w:hAnsi="Arial" w:cs="Arial"/>
        </w:rPr>
        <w:t>[40]</w:t>
      </w:r>
      <w:r w:rsidRPr="00DF1A1F">
        <w:rPr>
          <w:rFonts w:ascii="Arial" w:hAnsi="Arial" w:cs="Arial"/>
        </w:rPr>
        <w:fldChar w:fldCharType="end"/>
      </w:r>
      <w:r w:rsidRPr="00DF1A1F">
        <w:rPr>
          <w:rFonts w:ascii="Arial" w:hAnsi="Arial" w:cs="Arial"/>
        </w:rPr>
        <w:t xml:space="preserve">, and by studies of minimal “point-light” displays </w:t>
      </w:r>
      <w:r w:rsidRPr="00DF1A1F">
        <w:rPr>
          <w:rFonts w:ascii="Arial" w:hAnsi="Arial" w:cs="Arial"/>
        </w:rPr>
        <w:fldChar w:fldCharType="begin"/>
      </w:r>
      <w:r w:rsidRPr="00DF1A1F">
        <w:rPr>
          <w:rFonts w:ascii="Arial" w:hAnsi="Arial" w:cs="Arial"/>
        </w:rPr>
        <w:instrText>ADDIN BEC{Johansson, 1973, Perception &amp; psychophysics, 14, 201-211}</w:instrText>
      </w:r>
      <w:r w:rsidRPr="00DF1A1F">
        <w:rPr>
          <w:rFonts w:ascii="Arial" w:hAnsi="Arial" w:cs="Arial"/>
        </w:rPr>
        <w:fldChar w:fldCharType="separate"/>
      </w:r>
      <w:r w:rsidRPr="00DF1A1F">
        <w:rPr>
          <w:rFonts w:ascii="Arial" w:hAnsi="Arial" w:cs="Arial"/>
        </w:rPr>
        <w:t>[41]</w:t>
      </w:r>
      <w:r w:rsidRPr="00DF1A1F">
        <w:rPr>
          <w:rFonts w:ascii="Arial" w:hAnsi="Arial" w:cs="Arial"/>
        </w:rPr>
        <w:fldChar w:fldCharType="end"/>
      </w:r>
      <w:r w:rsidRPr="00DF1A1F">
        <w:rPr>
          <w:rFonts w:ascii="Arial" w:hAnsi="Arial" w:cs="Arial"/>
        </w:rPr>
        <w:t xml:space="preserve">. Action observation, in contrast, is often examined in the context of the “action observation network”, a proposed homologue of the “mirror neuron system” found in macaques </w:t>
      </w:r>
      <w:r w:rsidRPr="00DF1A1F">
        <w:rPr>
          <w:rFonts w:ascii="Arial" w:hAnsi="Arial" w:cs="Arial"/>
        </w:rPr>
        <w:fldChar w:fldCharType="begin"/>
      </w:r>
      <w:r w:rsidRPr="00DF1A1F">
        <w:rPr>
          <w:rFonts w:ascii="Arial" w:hAnsi="Arial" w:cs="Arial"/>
        </w:rPr>
        <w:instrText>ADDIN BEC{Rizzolatti and Sinigaglia, 2010, Nat Rev Neurosci, 11, 264-74; Urgesi et al., 2014, Front Hum Neurosci, 8, 344}</w:instrText>
      </w:r>
      <w:r w:rsidRPr="00DF1A1F">
        <w:rPr>
          <w:rFonts w:ascii="Arial" w:hAnsi="Arial" w:cs="Arial"/>
        </w:rPr>
        <w:fldChar w:fldCharType="separate"/>
      </w:r>
      <w:r w:rsidRPr="00DF1A1F">
        <w:rPr>
          <w:rFonts w:ascii="Arial" w:hAnsi="Arial" w:cs="Arial"/>
        </w:rPr>
        <w:t>[42,43]</w:t>
      </w:r>
      <w:r w:rsidRPr="00DF1A1F">
        <w:rPr>
          <w:rFonts w:ascii="Arial" w:hAnsi="Arial" w:cs="Arial"/>
        </w:rPr>
        <w:fldChar w:fldCharType="end"/>
      </w:r>
      <w:r w:rsidRPr="00DF1A1F">
        <w:rPr>
          <w:rFonts w:ascii="Arial" w:hAnsi="Arial" w:cs="Arial"/>
        </w:rPr>
        <w:t xml:space="preserve">. Findings from both lines of work converge in the temporal lobes, with an emphasis on the posterior superior temporal sulcus but often </w:t>
      </w:r>
      <w:r w:rsidRPr="00DF1A1F">
        <w:rPr>
          <w:rFonts w:ascii="Arial" w:hAnsi="Arial" w:cs="Arial"/>
        </w:rPr>
        <w:lastRenderedPageBreak/>
        <w:t xml:space="preserve">implicating LOTC regions as defined here, where neural activity is evoked by observing actions from simple finger movements through to complex dance pieces </w:t>
      </w:r>
      <w:r w:rsidRPr="00DF1A1F">
        <w:rPr>
          <w:rFonts w:ascii="Arial" w:hAnsi="Arial" w:cs="Arial"/>
        </w:rPr>
        <w:fldChar w:fldCharType="begin"/>
      </w:r>
      <w:r w:rsidRPr="00DF1A1F">
        <w:rPr>
          <w:rFonts w:ascii="Arial" w:hAnsi="Arial" w:cs="Arial"/>
        </w:rPr>
        <w:instrText>ADDIN BEC{Cross et al., 2006, Neuroimage, 31, 1257-67; Grezes and Decety, 2001, Hum Brain Mapp, 12, 1-19; Lingnau and Petris, 2013, Cereb Cortex, 23, 1342-50}</w:instrText>
      </w:r>
      <w:r w:rsidRPr="00DF1A1F">
        <w:rPr>
          <w:rFonts w:ascii="Arial" w:hAnsi="Arial" w:cs="Arial"/>
        </w:rPr>
        <w:fldChar w:fldCharType="separate"/>
      </w:r>
      <w:r w:rsidRPr="00DF1A1F">
        <w:rPr>
          <w:rFonts w:ascii="Arial" w:hAnsi="Arial" w:cs="Arial"/>
        </w:rPr>
        <w:t>[44-46]</w:t>
      </w:r>
      <w:r w:rsidRPr="00DF1A1F">
        <w:rPr>
          <w:rFonts w:ascii="Arial" w:hAnsi="Arial" w:cs="Arial"/>
        </w:rPr>
        <w:fldChar w:fldCharType="end"/>
      </w:r>
      <w:r w:rsidRPr="00DF1A1F">
        <w:rPr>
          <w:rFonts w:ascii="Arial" w:hAnsi="Arial" w:cs="Arial"/>
        </w:rPr>
        <w:t xml:space="preserve">. </w:t>
      </w:r>
    </w:p>
    <w:p w14:paraId="4BFF21C9" w14:textId="77777777" w:rsidR="00DF1A1F" w:rsidRPr="00DF1A1F" w:rsidRDefault="00DF1A1F" w:rsidP="00DF1A1F">
      <w:pPr>
        <w:spacing w:line="480" w:lineRule="auto"/>
        <w:rPr>
          <w:rFonts w:ascii="Arial" w:hAnsi="Arial" w:cs="Arial"/>
        </w:rPr>
      </w:pPr>
    </w:p>
    <w:p w14:paraId="15BFF7A9" w14:textId="77777777" w:rsidR="00DF1A1F" w:rsidRPr="00DF1A1F" w:rsidRDefault="00DF1A1F" w:rsidP="00DF1A1F">
      <w:pPr>
        <w:spacing w:line="480" w:lineRule="auto"/>
        <w:rPr>
          <w:rFonts w:ascii="Arial" w:hAnsi="Arial" w:cs="Arial"/>
        </w:rPr>
      </w:pPr>
      <w:r w:rsidRPr="00DF1A1F">
        <w:rPr>
          <w:rFonts w:ascii="Arial" w:hAnsi="Arial" w:cs="Arial"/>
          <w:i/>
        </w:rPr>
        <w:t>Action performance</w:t>
      </w:r>
      <w:r w:rsidRPr="00DF1A1F">
        <w:rPr>
          <w:rFonts w:ascii="Arial" w:hAnsi="Arial" w:cs="Arial"/>
        </w:rPr>
        <w:t xml:space="preserve">. Although it lies distant from classical motor-control regions, a few findings show that LOTC regions are recruited during the planning and execution of actions. LOTC activity increases during the preparation and execution of unseen limb movements </w:t>
      </w:r>
      <w:r w:rsidRPr="00DF1A1F">
        <w:rPr>
          <w:rFonts w:ascii="Arial" w:hAnsi="Arial" w:cs="Arial"/>
        </w:rPr>
        <w:fldChar w:fldCharType="begin"/>
      </w:r>
      <w:r w:rsidRPr="00DF1A1F">
        <w:rPr>
          <w:rFonts w:ascii="Arial" w:hAnsi="Arial" w:cs="Arial"/>
        </w:rPr>
        <w:instrText>ADDIN BEC{Astafiev et al., 2004, Nat Neurosci, 7, 542-8; Peelen and Downing, 2005, Nat Neurosci, 8, 125 author reply 125-6}</w:instrText>
      </w:r>
      <w:r w:rsidRPr="00DF1A1F">
        <w:rPr>
          <w:rFonts w:ascii="Arial" w:hAnsi="Arial" w:cs="Arial"/>
        </w:rPr>
        <w:fldChar w:fldCharType="separate"/>
      </w:r>
      <w:r w:rsidRPr="00DF1A1F">
        <w:rPr>
          <w:rFonts w:ascii="Arial" w:hAnsi="Arial" w:cs="Arial"/>
        </w:rPr>
        <w:t>[47,48]</w:t>
      </w:r>
      <w:r w:rsidRPr="00DF1A1F">
        <w:rPr>
          <w:rFonts w:ascii="Arial" w:hAnsi="Arial" w:cs="Arial"/>
        </w:rPr>
        <w:fldChar w:fldCharType="end"/>
      </w:r>
      <w:r w:rsidRPr="00DF1A1F">
        <w:rPr>
          <w:rFonts w:ascii="Arial" w:hAnsi="Arial" w:cs="Arial"/>
        </w:rPr>
        <w:t xml:space="preserve">, particularly the hands </w:t>
      </w:r>
      <w:r w:rsidRPr="00DF1A1F">
        <w:rPr>
          <w:rFonts w:ascii="Arial" w:hAnsi="Arial" w:cs="Arial"/>
        </w:rPr>
        <w:fldChar w:fldCharType="begin"/>
      </w:r>
      <w:r w:rsidRPr="00DF1A1F">
        <w:rPr>
          <w:rFonts w:ascii="Arial" w:hAnsi="Arial" w:cs="Arial"/>
        </w:rPr>
        <w:instrText>ADDIN BEC{Kuhn et al., 2011, J Cogn Neurosci, 23, 214-20}</w:instrText>
      </w:r>
      <w:r w:rsidRPr="00DF1A1F">
        <w:rPr>
          <w:rFonts w:ascii="Arial" w:hAnsi="Arial" w:cs="Arial"/>
        </w:rPr>
        <w:fldChar w:fldCharType="separate"/>
      </w:r>
      <w:r w:rsidRPr="00DF1A1F">
        <w:rPr>
          <w:rFonts w:ascii="Arial" w:hAnsi="Arial" w:cs="Arial"/>
        </w:rPr>
        <w:t>[49]</w:t>
      </w:r>
      <w:r w:rsidRPr="00DF1A1F">
        <w:rPr>
          <w:rFonts w:ascii="Arial" w:hAnsi="Arial" w:cs="Arial"/>
        </w:rPr>
        <w:fldChar w:fldCharType="end"/>
      </w:r>
      <w:r w:rsidRPr="00DF1A1F">
        <w:rPr>
          <w:rFonts w:ascii="Arial" w:hAnsi="Arial" w:cs="Arial"/>
        </w:rPr>
        <w:t xml:space="preserve">. When subjects perform simple (unseen) movements of different parts of the body, activity increases in the corresponding parts of a broad LOTC-wide visual body map </w:t>
      </w:r>
      <w:r w:rsidRPr="00DF1A1F">
        <w:rPr>
          <w:rFonts w:ascii="Arial" w:hAnsi="Arial" w:cs="Arial"/>
        </w:rPr>
        <w:fldChar w:fldCharType="begin"/>
      </w:r>
      <w:r w:rsidRPr="00DF1A1F">
        <w:rPr>
          <w:rFonts w:ascii="Arial" w:hAnsi="Arial" w:cs="Arial"/>
        </w:rPr>
        <w:instrText>ADDIN BEC{Orlov et al., 2010, Neuron, 68, 586-600}</w:instrText>
      </w:r>
      <w:r w:rsidRPr="00DF1A1F">
        <w:rPr>
          <w:rFonts w:ascii="Arial" w:hAnsi="Arial" w:cs="Arial"/>
        </w:rPr>
        <w:fldChar w:fldCharType="separate"/>
      </w:r>
      <w:r w:rsidRPr="00DF1A1F">
        <w:rPr>
          <w:rFonts w:ascii="Arial" w:hAnsi="Arial" w:cs="Arial"/>
        </w:rPr>
        <w:t>[36]</w:t>
      </w:r>
      <w:r w:rsidRPr="00DF1A1F">
        <w:rPr>
          <w:rFonts w:ascii="Arial" w:hAnsi="Arial" w:cs="Arial"/>
        </w:rPr>
        <w:fldChar w:fldCharType="end"/>
      </w:r>
      <w:r w:rsidRPr="00DF1A1F">
        <w:rPr>
          <w:rFonts w:ascii="Arial" w:hAnsi="Arial" w:cs="Arial"/>
        </w:rPr>
        <w:t xml:space="preserve">. Finally, increased average activity levels </w:t>
      </w:r>
      <w:r w:rsidRPr="00DF1A1F">
        <w:rPr>
          <w:rFonts w:ascii="Arial" w:hAnsi="Arial" w:cs="Arial"/>
        </w:rPr>
        <w:fldChar w:fldCharType="begin"/>
      </w:r>
      <w:r w:rsidRPr="00DF1A1F">
        <w:rPr>
          <w:rFonts w:ascii="Arial" w:hAnsi="Arial" w:cs="Arial"/>
        </w:rPr>
        <w:instrText>ADDIN BEC{Johnson-Frey et al., 2005, Cereb Cortex, 15, 681-95}</w:instrText>
      </w:r>
      <w:r w:rsidRPr="00DF1A1F">
        <w:rPr>
          <w:rFonts w:ascii="Arial" w:hAnsi="Arial" w:cs="Arial"/>
        </w:rPr>
        <w:fldChar w:fldCharType="separate"/>
      </w:r>
      <w:r w:rsidRPr="00DF1A1F">
        <w:rPr>
          <w:rFonts w:ascii="Arial" w:hAnsi="Arial" w:cs="Arial"/>
        </w:rPr>
        <w:t>[50]</w:t>
      </w:r>
      <w:r w:rsidRPr="00DF1A1F">
        <w:rPr>
          <w:rFonts w:ascii="Arial" w:hAnsi="Arial" w:cs="Arial"/>
        </w:rPr>
        <w:fldChar w:fldCharType="end"/>
      </w:r>
      <w:r w:rsidRPr="00DF1A1F">
        <w:rPr>
          <w:rFonts w:ascii="Arial" w:hAnsi="Arial" w:cs="Arial"/>
        </w:rPr>
        <w:t xml:space="preserve"> and local activity patterns in subregions of LOTC are related to the type, laterality, and sequence of upcoming actions with the hands </w:t>
      </w:r>
      <w:r w:rsidRPr="00DF1A1F">
        <w:rPr>
          <w:rFonts w:ascii="Arial" w:hAnsi="Arial" w:cs="Arial"/>
        </w:rPr>
        <w:fldChar w:fldCharType="begin"/>
      </w:r>
      <w:r w:rsidRPr="00DF1A1F">
        <w:rPr>
          <w:rFonts w:ascii="Arial" w:hAnsi="Arial" w:cs="Arial"/>
        </w:rPr>
        <w:instrText>ADDIN BEC{Gallivan et al., 2013, Eur J Neurosci, 38, 2408-24; Gallivan et al., 2015, Cereb Cortex}</w:instrText>
      </w:r>
      <w:r w:rsidRPr="00DF1A1F">
        <w:rPr>
          <w:rFonts w:ascii="Arial" w:hAnsi="Arial" w:cs="Arial"/>
        </w:rPr>
        <w:fldChar w:fldCharType="separate"/>
      </w:r>
      <w:r w:rsidRPr="00DF1A1F">
        <w:rPr>
          <w:rFonts w:ascii="Arial" w:hAnsi="Arial" w:cs="Arial"/>
        </w:rPr>
        <w:t>[51,52]</w:t>
      </w:r>
      <w:r w:rsidRPr="00DF1A1F">
        <w:rPr>
          <w:rFonts w:ascii="Arial" w:hAnsi="Arial" w:cs="Arial"/>
        </w:rPr>
        <w:fldChar w:fldCharType="end"/>
      </w:r>
      <w:r w:rsidRPr="00DF1A1F">
        <w:rPr>
          <w:rFonts w:ascii="Arial" w:hAnsi="Arial" w:cs="Arial"/>
        </w:rPr>
        <w:t xml:space="preserve"> or with tools </w:t>
      </w:r>
      <w:r w:rsidRPr="00DF1A1F">
        <w:rPr>
          <w:rFonts w:ascii="Arial" w:hAnsi="Arial" w:cs="Arial"/>
        </w:rPr>
        <w:fldChar w:fldCharType="begin"/>
      </w:r>
      <w:r w:rsidRPr="00DF1A1F">
        <w:rPr>
          <w:rFonts w:ascii="Arial" w:hAnsi="Arial" w:cs="Arial"/>
        </w:rPr>
        <w:instrText>ADDIN BEC{Gallivan et al., 2013, Elife, 2, e00425}</w:instrText>
      </w:r>
      <w:r w:rsidRPr="00DF1A1F">
        <w:rPr>
          <w:rFonts w:ascii="Arial" w:hAnsi="Arial" w:cs="Arial"/>
        </w:rPr>
        <w:fldChar w:fldCharType="separate"/>
      </w:r>
      <w:r w:rsidRPr="00DF1A1F">
        <w:rPr>
          <w:rFonts w:ascii="Arial" w:hAnsi="Arial" w:cs="Arial"/>
        </w:rPr>
        <w:t>[18]</w:t>
      </w:r>
      <w:r w:rsidRPr="00DF1A1F">
        <w:rPr>
          <w:rFonts w:ascii="Arial" w:hAnsi="Arial" w:cs="Arial"/>
        </w:rPr>
        <w:fldChar w:fldCharType="end"/>
      </w:r>
      <w:r w:rsidRPr="00DF1A1F">
        <w:rPr>
          <w:rFonts w:ascii="Arial" w:hAnsi="Arial" w:cs="Arial"/>
        </w:rPr>
        <w:t xml:space="preserve"> that are prepared by the subject. In summary, these studies suggest that LOTC encodes information about upcoming movements such as the effector, the type of movement, and/or the anticipated perceptual effects of the movement. </w:t>
      </w:r>
    </w:p>
    <w:p w14:paraId="008CC77E" w14:textId="77777777" w:rsidR="00DF1A1F" w:rsidRPr="00DF1A1F" w:rsidRDefault="00DF1A1F" w:rsidP="00DF1A1F">
      <w:pPr>
        <w:spacing w:line="480" w:lineRule="auto"/>
        <w:ind w:firstLine="720"/>
        <w:rPr>
          <w:rFonts w:ascii="Arial" w:hAnsi="Arial" w:cs="Arial"/>
        </w:rPr>
      </w:pPr>
    </w:p>
    <w:p w14:paraId="33CDEFFC" w14:textId="017313A0" w:rsidR="00DF1A1F" w:rsidRPr="00DF1A1F" w:rsidRDefault="00DF1A1F" w:rsidP="00DF1A1F">
      <w:pPr>
        <w:spacing w:line="480" w:lineRule="auto"/>
        <w:rPr>
          <w:rFonts w:ascii="Arial" w:hAnsi="Arial" w:cs="Arial"/>
        </w:rPr>
      </w:pPr>
      <w:r w:rsidRPr="00DF1A1F">
        <w:rPr>
          <w:rFonts w:ascii="Arial" w:hAnsi="Arial" w:cs="Arial"/>
          <w:i/>
        </w:rPr>
        <w:t>Action concepts</w:t>
      </w:r>
      <w:r w:rsidRPr="00DF1A1F">
        <w:rPr>
          <w:rFonts w:ascii="Arial" w:hAnsi="Arial" w:cs="Arial"/>
        </w:rPr>
        <w:t xml:space="preserve">. LOTC regions are further implicated in accessing conceptual knowledge related to movement and action. In neuropsychological patients, deficits on tasks that require making a variety of judgments about actions (e.g. comparisons on properties such as how fatiguing they are, matching verbs to action photographs or to movement patterns) with a variety of simple stimuli (words, pictures, animations) are associated with damage in several sites, including left LOTC </w:t>
      </w:r>
      <w:r w:rsidRPr="00DF1A1F">
        <w:rPr>
          <w:rFonts w:ascii="Arial" w:hAnsi="Arial" w:cs="Arial"/>
        </w:rPr>
        <w:fldChar w:fldCharType="begin"/>
      </w:r>
      <w:r w:rsidRPr="00DF1A1F">
        <w:rPr>
          <w:rFonts w:ascii="Arial" w:hAnsi="Arial" w:cs="Arial"/>
        </w:rPr>
        <w:instrText>ADDIN BEC{Kalenine et al., 2010, Brain; Kemmerer et al., 2012, Cortex, 48, 826-48; Urgesi et al., 2014, Front Hum Neurosci, 8, 344}</w:instrText>
      </w:r>
      <w:r w:rsidRPr="00DF1A1F">
        <w:rPr>
          <w:rFonts w:ascii="Arial" w:hAnsi="Arial" w:cs="Arial"/>
        </w:rPr>
        <w:fldChar w:fldCharType="separate"/>
      </w:r>
      <w:r w:rsidRPr="00DF1A1F">
        <w:rPr>
          <w:rFonts w:ascii="Arial" w:hAnsi="Arial" w:cs="Arial"/>
        </w:rPr>
        <w:t>[43,53,54]</w:t>
      </w:r>
      <w:r w:rsidRPr="00DF1A1F">
        <w:rPr>
          <w:rFonts w:ascii="Arial" w:hAnsi="Arial" w:cs="Arial"/>
        </w:rPr>
        <w:fldChar w:fldCharType="end"/>
      </w:r>
      <w:r w:rsidRPr="00DF1A1F">
        <w:rPr>
          <w:rFonts w:ascii="Arial" w:hAnsi="Arial" w:cs="Arial"/>
        </w:rPr>
        <w:t xml:space="preserve">. In neuroimaging, early PET studies showed LOTC activity in tasks requiring participants to generate an appropriate verb that matches an object represented by its name or a picture </w:t>
      </w:r>
      <w:r w:rsidRPr="00DF1A1F">
        <w:rPr>
          <w:rFonts w:ascii="Arial" w:hAnsi="Arial" w:cs="Arial"/>
        </w:rPr>
        <w:fldChar w:fldCharType="begin"/>
      </w:r>
      <w:r w:rsidRPr="00DF1A1F">
        <w:rPr>
          <w:rFonts w:ascii="Arial" w:hAnsi="Arial" w:cs="Arial"/>
        </w:rPr>
        <w:instrText>ADDIN BEC{Martin et al., 1995, Science, 270, 102-5}</w:instrText>
      </w:r>
      <w:r w:rsidRPr="00DF1A1F">
        <w:rPr>
          <w:rFonts w:ascii="Arial" w:hAnsi="Arial" w:cs="Arial"/>
        </w:rPr>
        <w:fldChar w:fldCharType="separate"/>
      </w:r>
      <w:r w:rsidRPr="00DF1A1F">
        <w:rPr>
          <w:rFonts w:ascii="Arial" w:hAnsi="Arial" w:cs="Arial"/>
        </w:rPr>
        <w:t>[55]</w:t>
      </w:r>
      <w:r w:rsidRPr="00DF1A1F">
        <w:rPr>
          <w:rFonts w:ascii="Arial" w:hAnsi="Arial" w:cs="Arial"/>
        </w:rPr>
        <w:fldChar w:fldCharType="end"/>
      </w:r>
      <w:r w:rsidRPr="00DF1A1F">
        <w:rPr>
          <w:rFonts w:ascii="Arial" w:hAnsi="Arial" w:cs="Arial"/>
        </w:rPr>
        <w:t xml:space="preserve">. More recent studies show a more subtle relationship between the meaning of action stimuli and LOTC activity. For example, activity within LOTC distinguishes between viewed grasps of objects that are appropriate or inappropriate for the object </w:t>
      </w:r>
      <w:r w:rsidRPr="00DF1A1F">
        <w:rPr>
          <w:rFonts w:ascii="Arial" w:hAnsi="Arial" w:cs="Arial"/>
        </w:rPr>
        <w:fldChar w:fldCharType="begin"/>
      </w:r>
      <w:r w:rsidRPr="00DF1A1F">
        <w:rPr>
          <w:rFonts w:ascii="Arial" w:hAnsi="Arial" w:cs="Arial"/>
        </w:rPr>
        <w:instrText>ADDIN BEC{Valyear and Culham, 2010, J Cogn Neurosci, 22, 970-84}</w:instrText>
      </w:r>
      <w:r w:rsidRPr="00DF1A1F">
        <w:rPr>
          <w:rFonts w:ascii="Arial" w:hAnsi="Arial" w:cs="Arial"/>
        </w:rPr>
        <w:fldChar w:fldCharType="separate"/>
      </w:r>
      <w:r w:rsidRPr="00DF1A1F">
        <w:rPr>
          <w:rFonts w:ascii="Arial" w:hAnsi="Arial" w:cs="Arial"/>
        </w:rPr>
        <w:t>[56]</w:t>
      </w:r>
      <w:r w:rsidRPr="00DF1A1F">
        <w:rPr>
          <w:rFonts w:ascii="Arial" w:hAnsi="Arial" w:cs="Arial"/>
        </w:rPr>
        <w:fldChar w:fldCharType="end"/>
      </w:r>
      <w:r w:rsidRPr="00DF1A1F">
        <w:rPr>
          <w:rFonts w:ascii="Arial" w:hAnsi="Arial" w:cs="Arial"/>
        </w:rPr>
        <w:t xml:space="preserve">. Similarly, LOTC responds more strongly when </w:t>
      </w:r>
      <w:r w:rsidRPr="00DF1A1F">
        <w:rPr>
          <w:rFonts w:ascii="Arial" w:hAnsi="Arial" w:cs="Arial"/>
        </w:rPr>
        <w:lastRenderedPageBreak/>
        <w:t xml:space="preserve">participants judge the goal of an action (e.g. throw / kick a ball </w:t>
      </w:r>
      <w:r w:rsidR="00DE4684" w:rsidRPr="00DF1A1F">
        <w:rPr>
          <w:rFonts w:ascii="Arial" w:hAnsi="Arial" w:cs="Arial"/>
        </w:rPr>
        <w:t>vs.</w:t>
      </w:r>
      <w:r w:rsidRPr="00DF1A1F">
        <w:rPr>
          <w:rFonts w:ascii="Arial" w:hAnsi="Arial" w:cs="Arial"/>
        </w:rPr>
        <w:t xml:space="preserve"> punch / kick a person) in comparison to the effector (arm, leg) </w:t>
      </w:r>
      <w:r w:rsidRPr="00DF1A1F">
        <w:rPr>
          <w:rFonts w:ascii="Arial" w:hAnsi="Arial" w:cs="Arial"/>
        </w:rPr>
        <w:fldChar w:fldCharType="begin"/>
      </w:r>
      <w:r w:rsidRPr="00DF1A1F">
        <w:rPr>
          <w:rFonts w:ascii="Arial" w:hAnsi="Arial" w:cs="Arial"/>
        </w:rPr>
        <w:instrText>ADDIN BEC{Lingnau and Petris, 2013, Cereb Cortex, 23, 1342-50}</w:instrText>
      </w:r>
      <w:r w:rsidRPr="00DF1A1F">
        <w:rPr>
          <w:rFonts w:ascii="Arial" w:hAnsi="Arial" w:cs="Arial"/>
        </w:rPr>
        <w:fldChar w:fldCharType="separate"/>
      </w:r>
      <w:r w:rsidRPr="00DF1A1F">
        <w:rPr>
          <w:rFonts w:ascii="Arial" w:hAnsi="Arial" w:cs="Arial"/>
        </w:rPr>
        <w:t>[46]</w:t>
      </w:r>
      <w:r w:rsidRPr="00DF1A1F">
        <w:rPr>
          <w:rFonts w:ascii="Arial" w:hAnsi="Arial" w:cs="Arial"/>
        </w:rPr>
        <w:fldChar w:fldCharType="end"/>
      </w:r>
      <w:r w:rsidRPr="00DF1A1F">
        <w:rPr>
          <w:rFonts w:ascii="Arial" w:hAnsi="Arial" w:cs="Arial"/>
        </w:rPr>
        <w:t xml:space="preserve">. And LOTC is sensitive to the type of movement (e.g. lift </w:t>
      </w:r>
      <w:r w:rsidR="00DE4684" w:rsidRPr="00DF1A1F">
        <w:rPr>
          <w:rFonts w:ascii="Arial" w:hAnsi="Arial" w:cs="Arial"/>
        </w:rPr>
        <w:t>vs.</w:t>
      </w:r>
      <w:r w:rsidRPr="00DF1A1F">
        <w:rPr>
          <w:rFonts w:ascii="Arial" w:hAnsi="Arial" w:cs="Arial"/>
        </w:rPr>
        <w:t xml:space="preserve"> push), irrespective of viewpoint </w:t>
      </w:r>
      <w:r w:rsidRPr="00DF1A1F">
        <w:rPr>
          <w:rFonts w:ascii="Arial" w:hAnsi="Arial" w:cs="Arial"/>
        </w:rPr>
        <w:fldChar w:fldCharType="begin"/>
      </w:r>
      <w:r w:rsidRPr="00DF1A1F">
        <w:rPr>
          <w:rFonts w:ascii="Arial" w:hAnsi="Arial" w:cs="Arial"/>
        </w:rPr>
        <w:instrText>ADDIN BEC{Oosterhof et al., 2012, J Cogn Neurosci, 24, 975-89}</w:instrText>
      </w:r>
      <w:r w:rsidRPr="00DF1A1F">
        <w:rPr>
          <w:rFonts w:ascii="Arial" w:hAnsi="Arial" w:cs="Arial"/>
        </w:rPr>
        <w:fldChar w:fldCharType="separate"/>
      </w:r>
      <w:r w:rsidRPr="00DF1A1F">
        <w:rPr>
          <w:rFonts w:ascii="Arial" w:hAnsi="Arial" w:cs="Arial"/>
        </w:rPr>
        <w:t>[57]</w:t>
      </w:r>
      <w:r w:rsidRPr="00DF1A1F">
        <w:rPr>
          <w:rFonts w:ascii="Arial" w:hAnsi="Arial" w:cs="Arial"/>
        </w:rPr>
        <w:fldChar w:fldCharType="end"/>
      </w:r>
      <w:r w:rsidRPr="00DF1A1F">
        <w:rPr>
          <w:rFonts w:ascii="Arial" w:hAnsi="Arial" w:cs="Arial"/>
        </w:rPr>
        <w:t xml:space="preserve">. Together these studies demonstrate the role of this region in representing conceptual knowledge about action. </w:t>
      </w:r>
    </w:p>
    <w:p w14:paraId="7E7C6DC3" w14:textId="77777777" w:rsidR="00DF1A1F" w:rsidRPr="00DF1A1F" w:rsidRDefault="00DF1A1F" w:rsidP="00DF1A1F">
      <w:pPr>
        <w:spacing w:line="480" w:lineRule="auto"/>
        <w:ind w:firstLine="720"/>
        <w:rPr>
          <w:rFonts w:ascii="Arial" w:hAnsi="Arial" w:cs="Arial"/>
        </w:rPr>
      </w:pPr>
    </w:p>
    <w:p w14:paraId="068BC7AB" w14:textId="77777777" w:rsidR="00DF1A1F" w:rsidRPr="00DF1A1F" w:rsidRDefault="00DF1A1F" w:rsidP="00DF1A1F">
      <w:pPr>
        <w:spacing w:line="480" w:lineRule="auto"/>
        <w:rPr>
          <w:rFonts w:ascii="Arial" w:hAnsi="Arial" w:cs="Arial"/>
        </w:rPr>
      </w:pPr>
      <w:r w:rsidRPr="00DF1A1F">
        <w:rPr>
          <w:rFonts w:ascii="Arial" w:hAnsi="Arial" w:cs="Arial"/>
          <w:i/>
        </w:rPr>
        <w:t>Grammatical class</w:t>
      </w:r>
      <w:r w:rsidRPr="00DF1A1F">
        <w:rPr>
          <w:rFonts w:ascii="Arial" w:hAnsi="Arial" w:cs="Arial"/>
        </w:rPr>
        <w:t xml:space="preserve">. The understanding of verbs and of nouns can be dissociated in neuropsychological patients, who sometimes exhibit severe deficits in retrieving or comprehending verbs, but not nouns </w:t>
      </w:r>
      <w:r w:rsidRPr="00DF1A1F">
        <w:rPr>
          <w:rFonts w:ascii="Arial" w:hAnsi="Arial" w:cs="Arial"/>
        </w:rPr>
        <w:fldChar w:fldCharType="begin"/>
      </w:r>
      <w:r w:rsidRPr="00DF1A1F">
        <w:rPr>
          <w:rFonts w:ascii="Arial" w:hAnsi="Arial" w:cs="Arial"/>
        </w:rPr>
        <w:instrText>ADDIN BEC{Caramazza and Hillis, 1991, Nature, 349, 788-90; McCarthy and Warrington, 1985, Neuropsychologia, 23, 709-27}</w:instrText>
      </w:r>
      <w:r w:rsidRPr="00DF1A1F">
        <w:rPr>
          <w:rFonts w:ascii="Arial" w:hAnsi="Arial" w:cs="Arial"/>
        </w:rPr>
        <w:fldChar w:fldCharType="separate"/>
      </w:r>
      <w:r w:rsidRPr="00DF1A1F">
        <w:rPr>
          <w:rFonts w:ascii="Arial" w:hAnsi="Arial" w:cs="Arial"/>
        </w:rPr>
        <w:t>[58,59]</w:t>
      </w:r>
      <w:r w:rsidRPr="00DF1A1F">
        <w:rPr>
          <w:rFonts w:ascii="Arial" w:hAnsi="Arial" w:cs="Arial"/>
        </w:rPr>
        <w:fldChar w:fldCharType="end"/>
      </w:r>
      <w:r w:rsidRPr="00DF1A1F">
        <w:rPr>
          <w:rFonts w:ascii="Arial" w:hAnsi="Arial" w:cs="Arial"/>
        </w:rPr>
        <w:t xml:space="preserve">. Neuroimaging studies have identified a stronger response to verbs than to nouns in the LOTC </w:t>
      </w:r>
      <w:r w:rsidRPr="00DF1A1F">
        <w:rPr>
          <w:rFonts w:ascii="Arial" w:hAnsi="Arial" w:cs="Arial"/>
        </w:rPr>
        <w:fldChar w:fldCharType="begin"/>
      </w:r>
      <w:r w:rsidRPr="00DF1A1F">
        <w:rPr>
          <w:rFonts w:ascii="Arial" w:hAnsi="Arial" w:cs="Arial"/>
        </w:rPr>
        <w:instrText>ADDIN BEC{Bedny et al., 2014, Cogn Affect Behav Neurosci, 14, 891-901; Kable et al., 2002, J Cogn Neurosci, 14, 795-805; Kable et al., 2005, J Cogn Neurosci, 17, 1855-70}</w:instrText>
      </w:r>
      <w:r w:rsidRPr="00DF1A1F">
        <w:rPr>
          <w:rFonts w:ascii="Arial" w:hAnsi="Arial" w:cs="Arial"/>
        </w:rPr>
        <w:fldChar w:fldCharType="separate"/>
      </w:r>
      <w:r w:rsidRPr="00DF1A1F">
        <w:rPr>
          <w:rFonts w:ascii="Arial" w:hAnsi="Arial" w:cs="Arial"/>
        </w:rPr>
        <w:t>[2,60,61]</w:t>
      </w:r>
      <w:r w:rsidRPr="00DF1A1F">
        <w:rPr>
          <w:rFonts w:ascii="Arial" w:hAnsi="Arial" w:cs="Arial"/>
        </w:rPr>
        <w:fldChar w:fldCharType="end"/>
      </w:r>
      <w:r w:rsidRPr="00DF1A1F">
        <w:rPr>
          <w:rFonts w:ascii="Arial" w:hAnsi="Arial" w:cs="Arial"/>
        </w:rPr>
        <w:t xml:space="preserve">. Furthermore, LOTC is recruited during semantic processing tasks involving various types of verbs related, for example, to human movement, communication, or state-changes in objects </w:t>
      </w:r>
      <w:r w:rsidRPr="00DF1A1F">
        <w:rPr>
          <w:rFonts w:ascii="Arial" w:hAnsi="Arial" w:cs="Arial"/>
        </w:rPr>
        <w:fldChar w:fldCharType="begin"/>
      </w:r>
      <w:r w:rsidRPr="00DF1A1F">
        <w:rPr>
          <w:rFonts w:ascii="Arial" w:hAnsi="Arial" w:cs="Arial"/>
        </w:rPr>
        <w:instrText>ADDIN BEC{Kemmerer et al., 2008, Brain and Language, 107, 16-43}</w:instrText>
      </w:r>
      <w:r w:rsidRPr="00DF1A1F">
        <w:rPr>
          <w:rFonts w:ascii="Arial" w:hAnsi="Arial" w:cs="Arial"/>
        </w:rPr>
        <w:fldChar w:fldCharType="separate"/>
      </w:r>
      <w:r w:rsidRPr="00DF1A1F">
        <w:rPr>
          <w:rFonts w:ascii="Arial" w:hAnsi="Arial" w:cs="Arial"/>
        </w:rPr>
        <w:t>[62]</w:t>
      </w:r>
      <w:r w:rsidRPr="00DF1A1F">
        <w:rPr>
          <w:rFonts w:ascii="Arial" w:hAnsi="Arial" w:cs="Arial"/>
        </w:rPr>
        <w:fldChar w:fldCharType="end"/>
      </w:r>
      <w:r w:rsidRPr="00DF1A1F">
        <w:rPr>
          <w:rFonts w:ascii="Arial" w:hAnsi="Arial" w:cs="Arial"/>
        </w:rPr>
        <w:t xml:space="preserve">. Because verbs typically refer to actions, whereas nouns often refer to objects, it is debated whether this selectivity for verbs reflects a distinction on the basis of grammatical class (something structural about verbs </w:t>
      </w:r>
      <w:r w:rsidRPr="00DF1A1F">
        <w:rPr>
          <w:rFonts w:ascii="Arial" w:hAnsi="Arial" w:cs="Arial"/>
          <w:i/>
        </w:rPr>
        <w:t>per se</w:t>
      </w:r>
      <w:r w:rsidRPr="00DF1A1F">
        <w:rPr>
          <w:rFonts w:ascii="Arial" w:hAnsi="Arial" w:cs="Arial"/>
        </w:rPr>
        <w:t xml:space="preserve">), or whether it reflects a distinction on the basis of semantics (the kinds of concepts that verbs typically describe) </w:t>
      </w:r>
      <w:r w:rsidRPr="00DF1A1F">
        <w:rPr>
          <w:rFonts w:ascii="Arial" w:hAnsi="Arial" w:cs="Arial"/>
        </w:rPr>
        <w:fldChar w:fldCharType="begin"/>
      </w:r>
      <w:r w:rsidRPr="00DF1A1F">
        <w:rPr>
          <w:rFonts w:ascii="Arial" w:hAnsi="Arial" w:cs="Arial"/>
        </w:rPr>
        <w:instrText>ADDIN BEC{Bedny et al., 2008, J Neurosci, 28, 11347-53; Bedny et al., 2012, Brain Lang, 122, 162-70; Saygin et al., 2010, J Cogn Neurosci, 22, 2480-90; Wallentin et al., 2011, Brain Lang, 119, 221-5}</w:instrText>
      </w:r>
      <w:r w:rsidRPr="00DF1A1F">
        <w:rPr>
          <w:rFonts w:ascii="Arial" w:hAnsi="Arial" w:cs="Arial"/>
        </w:rPr>
        <w:fldChar w:fldCharType="separate"/>
      </w:r>
      <w:r w:rsidRPr="00DF1A1F">
        <w:rPr>
          <w:rFonts w:ascii="Arial" w:hAnsi="Arial" w:cs="Arial"/>
        </w:rPr>
        <w:t>[63-66]</w:t>
      </w:r>
      <w:r w:rsidRPr="00DF1A1F">
        <w:rPr>
          <w:rFonts w:ascii="Arial" w:hAnsi="Arial" w:cs="Arial"/>
        </w:rPr>
        <w:fldChar w:fldCharType="end"/>
      </w:r>
      <w:r w:rsidRPr="00DF1A1F">
        <w:rPr>
          <w:rFonts w:ascii="Arial" w:hAnsi="Arial" w:cs="Arial"/>
        </w:rPr>
        <w:t xml:space="preserve">. A recent study found stronger responses within LOTC for state verbs (to believe) and event verbs (to walk) in comparison to state and event nouns (the value, the concert), but no preference for event nouns or verbs in comparison to state nouns or verbs </w:t>
      </w:r>
      <w:r w:rsidRPr="00DF1A1F">
        <w:rPr>
          <w:rFonts w:ascii="Arial" w:hAnsi="Arial" w:cs="Arial"/>
        </w:rPr>
        <w:fldChar w:fldCharType="begin"/>
      </w:r>
      <w:r w:rsidRPr="00DF1A1F">
        <w:rPr>
          <w:rFonts w:ascii="Arial" w:hAnsi="Arial" w:cs="Arial"/>
        </w:rPr>
        <w:instrText>ADDIN BEC{Peelen et al., 2012, J Cogn Neurosci, 24, 2096-107}</w:instrText>
      </w:r>
      <w:r w:rsidRPr="00DF1A1F">
        <w:rPr>
          <w:rFonts w:ascii="Arial" w:hAnsi="Arial" w:cs="Arial"/>
        </w:rPr>
        <w:fldChar w:fldCharType="separate"/>
      </w:r>
      <w:r w:rsidRPr="00DF1A1F">
        <w:rPr>
          <w:rFonts w:ascii="Arial" w:hAnsi="Arial" w:cs="Arial"/>
        </w:rPr>
        <w:t>[67]</w:t>
      </w:r>
      <w:r w:rsidRPr="00DF1A1F">
        <w:rPr>
          <w:rFonts w:ascii="Arial" w:hAnsi="Arial" w:cs="Arial"/>
        </w:rPr>
        <w:fldChar w:fldCharType="end"/>
      </w:r>
      <w:r w:rsidRPr="00DF1A1F">
        <w:rPr>
          <w:rFonts w:ascii="Arial" w:hAnsi="Arial" w:cs="Arial"/>
        </w:rPr>
        <w:t>. In contrast, in a more posterior sector that showed no overall verb preference, stronger responses were seen for event in comparison to state verbs. Taken together, these results suggest that both grammatical class (verbs) and semantics (events/actions) are encoded in LOTC, in distinct but adjacent representations (see also</w:t>
      </w:r>
      <w:r w:rsidRPr="00DF1A1F">
        <w:rPr>
          <w:rFonts w:ascii="Arial" w:hAnsi="Arial" w:cs="Arial"/>
          <w:i/>
        </w:rPr>
        <w:t xml:space="preserve"> </w:t>
      </w:r>
      <w:r w:rsidRPr="00DF1A1F">
        <w:rPr>
          <w:rFonts w:ascii="Arial" w:hAnsi="Arial" w:cs="Arial"/>
        </w:rPr>
        <w:fldChar w:fldCharType="begin"/>
      </w:r>
      <w:r w:rsidRPr="00DF1A1F">
        <w:rPr>
          <w:rFonts w:ascii="Arial" w:hAnsi="Arial" w:cs="Arial"/>
        </w:rPr>
        <w:instrText>ADDIN BEC{Hernandez et al., 2014, J Cogn Neurosci, 26, 1829-39}</w:instrText>
      </w:r>
      <w:r w:rsidRPr="00DF1A1F">
        <w:rPr>
          <w:rFonts w:ascii="Arial" w:hAnsi="Arial" w:cs="Arial"/>
        </w:rPr>
        <w:fldChar w:fldCharType="separate"/>
      </w:r>
      <w:r w:rsidRPr="00DF1A1F">
        <w:rPr>
          <w:rFonts w:ascii="Arial" w:hAnsi="Arial" w:cs="Arial"/>
        </w:rPr>
        <w:t>[68]</w:t>
      </w:r>
      <w:r w:rsidRPr="00DF1A1F">
        <w:rPr>
          <w:rFonts w:ascii="Arial" w:hAnsi="Arial" w:cs="Arial"/>
        </w:rPr>
        <w:fldChar w:fldCharType="end"/>
      </w:r>
      <w:r w:rsidRPr="00DF1A1F">
        <w:rPr>
          <w:rFonts w:ascii="Arial" w:hAnsi="Arial" w:cs="Arial"/>
        </w:rPr>
        <w:t>).</w:t>
      </w:r>
    </w:p>
    <w:p w14:paraId="3B77A3B1" w14:textId="77777777" w:rsidR="00DF1A1F" w:rsidRPr="00DF1A1F" w:rsidRDefault="00DF1A1F" w:rsidP="00DF1A1F">
      <w:pPr>
        <w:spacing w:line="480" w:lineRule="auto"/>
        <w:rPr>
          <w:rFonts w:ascii="Arial" w:hAnsi="Arial" w:cs="Arial"/>
        </w:rPr>
      </w:pPr>
    </w:p>
    <w:p w14:paraId="77CF9C75" w14:textId="77777777" w:rsidR="00DF1A1F" w:rsidRPr="00DF1A1F" w:rsidRDefault="00DF1A1F" w:rsidP="00DF1A1F">
      <w:pPr>
        <w:spacing w:line="480" w:lineRule="auto"/>
        <w:rPr>
          <w:rFonts w:ascii="Arial" w:hAnsi="Arial" w:cs="Arial"/>
          <w:i/>
        </w:rPr>
      </w:pPr>
      <w:r w:rsidRPr="00DF1A1F">
        <w:rPr>
          <w:rFonts w:ascii="Arial" w:hAnsi="Arial" w:cs="Arial"/>
          <w:i/>
        </w:rPr>
        <w:t xml:space="preserve">Entangled representations of action in LOTC </w:t>
      </w:r>
    </w:p>
    <w:p w14:paraId="72B22891" w14:textId="77777777" w:rsidR="00DF1A1F" w:rsidRPr="00DF1A1F" w:rsidRDefault="00DF1A1F" w:rsidP="00DF1A1F">
      <w:pPr>
        <w:spacing w:line="480" w:lineRule="auto"/>
        <w:rPr>
          <w:rFonts w:ascii="Arial" w:hAnsi="Arial" w:cs="Arial"/>
        </w:rPr>
      </w:pPr>
      <w:r w:rsidRPr="00DF1A1F">
        <w:rPr>
          <w:rFonts w:ascii="Arial" w:hAnsi="Arial" w:cs="Arial"/>
        </w:rPr>
        <w:tab/>
        <w:t xml:space="preserve">The above findings show the diversity of action-related processes that implicate regions within the LOTC. In practice, these processes must frequently act in concert as we </w:t>
      </w:r>
      <w:r w:rsidRPr="00DF1A1F">
        <w:rPr>
          <w:rFonts w:ascii="Arial" w:hAnsi="Arial" w:cs="Arial"/>
        </w:rPr>
        <w:lastRenderedPageBreak/>
        <w:t>seek to understand and act in our surroundings. Several recent studies provide key evidence demonstrating the functional and anatomical entanglements of action-related representations in LOTC.</w:t>
      </w:r>
    </w:p>
    <w:p w14:paraId="37CB2A74" w14:textId="2D54F754" w:rsidR="00DF1A1F" w:rsidRPr="00DF1A1F" w:rsidRDefault="00DF1A1F" w:rsidP="00DF1A1F">
      <w:pPr>
        <w:spacing w:line="480" w:lineRule="auto"/>
        <w:rPr>
          <w:rFonts w:ascii="Arial" w:hAnsi="Arial" w:cs="Arial"/>
        </w:rPr>
      </w:pPr>
      <w:r w:rsidRPr="00DF1A1F">
        <w:rPr>
          <w:rFonts w:ascii="Arial" w:hAnsi="Arial" w:cs="Arial"/>
        </w:rPr>
        <w:tab/>
        <w:t xml:space="preserve">With respect to tools, the left LOTC hand-selective representation has been shown to overlap closely with a region activated by tools </w:t>
      </w:r>
      <w:r w:rsidRPr="00DF1A1F">
        <w:rPr>
          <w:rFonts w:ascii="Arial" w:hAnsi="Arial" w:cs="Arial"/>
        </w:rPr>
        <w:fldChar w:fldCharType="begin"/>
      </w:r>
      <w:r w:rsidRPr="00DF1A1F">
        <w:rPr>
          <w:rFonts w:ascii="Arial" w:hAnsi="Arial" w:cs="Arial"/>
        </w:rPr>
        <w:instrText>ADDIN BEC{Bracci et al., 2012, J Neurophysiol, 107, 1443-56}</w:instrText>
      </w:r>
      <w:r w:rsidRPr="00DF1A1F">
        <w:rPr>
          <w:rFonts w:ascii="Arial" w:hAnsi="Arial" w:cs="Arial"/>
        </w:rPr>
        <w:fldChar w:fldCharType="separate"/>
      </w:r>
      <w:r w:rsidRPr="00DF1A1F">
        <w:rPr>
          <w:rFonts w:ascii="Arial" w:hAnsi="Arial" w:cs="Arial"/>
        </w:rPr>
        <w:t>[69]</w:t>
      </w:r>
      <w:r w:rsidRPr="00DF1A1F">
        <w:rPr>
          <w:rFonts w:ascii="Arial" w:hAnsi="Arial" w:cs="Arial"/>
        </w:rPr>
        <w:fldChar w:fldCharType="end"/>
      </w:r>
      <w:r w:rsidRPr="00DF1A1F">
        <w:rPr>
          <w:rFonts w:ascii="Arial" w:hAnsi="Arial" w:cs="Arial"/>
        </w:rPr>
        <w:t xml:space="preserve">, particularly those that are used in the hand to interact with the world as an extension of the body </w:t>
      </w:r>
      <w:r w:rsidRPr="00DF1A1F">
        <w:rPr>
          <w:rFonts w:ascii="Arial" w:hAnsi="Arial" w:cs="Arial"/>
        </w:rPr>
        <w:fldChar w:fldCharType="begin"/>
      </w:r>
      <w:r w:rsidRPr="00DF1A1F">
        <w:rPr>
          <w:rFonts w:ascii="Arial" w:hAnsi="Arial" w:cs="Arial"/>
        </w:rPr>
        <w:instrText>ADDIN BEC{Bracci and Peelen, 2013, J Neurosci, 33, 18247-58}</w:instrText>
      </w:r>
      <w:r w:rsidRPr="00DF1A1F">
        <w:rPr>
          <w:rFonts w:ascii="Arial" w:hAnsi="Arial" w:cs="Arial"/>
        </w:rPr>
        <w:fldChar w:fldCharType="separate"/>
      </w:r>
      <w:r w:rsidRPr="00DF1A1F">
        <w:rPr>
          <w:rFonts w:ascii="Arial" w:hAnsi="Arial" w:cs="Arial"/>
        </w:rPr>
        <w:t>[70]</w:t>
      </w:r>
      <w:r w:rsidRPr="00DF1A1F">
        <w:rPr>
          <w:rFonts w:ascii="Arial" w:hAnsi="Arial" w:cs="Arial"/>
        </w:rPr>
        <w:fldChar w:fldCharType="end"/>
      </w:r>
      <w:r w:rsidRPr="00DF1A1F">
        <w:rPr>
          <w:rFonts w:ascii="Arial" w:hAnsi="Arial" w:cs="Arial"/>
        </w:rPr>
        <w:t xml:space="preserve">. This suggests one way in which hand and object representations are tightly integrated: LOTC activity partly reflects a single integrated representation (hand-using-tool-as-effector), rather than distinct neural coding of hands and tools. Further, this joint representation of hands and tools interacts with parietal regions implicated in tool knowledge and use </w:t>
      </w:r>
      <w:r w:rsidRPr="00DF1A1F">
        <w:rPr>
          <w:rFonts w:ascii="Arial" w:hAnsi="Arial" w:cs="Arial"/>
        </w:rPr>
        <w:fldChar w:fldCharType="begin"/>
      </w:r>
      <w:r w:rsidRPr="00DF1A1F">
        <w:rPr>
          <w:rFonts w:ascii="Arial" w:hAnsi="Arial" w:cs="Arial"/>
        </w:rPr>
        <w:instrText>ADDIN BEC{Bracci et al., 2012, J Neurophysiol, 107, 1443-56; Simmons and Martin, 2012, Soc Cogn Affect Neurosci, 7, 467-75}</w:instrText>
      </w:r>
      <w:r w:rsidRPr="00DF1A1F">
        <w:rPr>
          <w:rFonts w:ascii="Arial" w:hAnsi="Arial" w:cs="Arial"/>
        </w:rPr>
        <w:fldChar w:fldCharType="separate"/>
      </w:r>
      <w:r w:rsidRPr="00DF1A1F">
        <w:rPr>
          <w:rFonts w:ascii="Arial" w:hAnsi="Arial" w:cs="Arial"/>
        </w:rPr>
        <w:t>[69,71]</w:t>
      </w:r>
      <w:r w:rsidRPr="00DF1A1F">
        <w:rPr>
          <w:rFonts w:ascii="Arial" w:hAnsi="Arial" w:cs="Arial"/>
        </w:rPr>
        <w:fldChar w:fldCharType="end"/>
      </w:r>
      <w:r w:rsidRPr="00DF1A1F">
        <w:rPr>
          <w:rFonts w:ascii="Arial" w:hAnsi="Arial" w:cs="Arial"/>
        </w:rPr>
        <w:t xml:space="preserve"> in line with accounts of cortical </w:t>
      </w:r>
      <w:r w:rsidR="00DE4684" w:rsidRPr="00DF1A1F">
        <w:rPr>
          <w:rFonts w:ascii="Arial" w:hAnsi="Arial" w:cs="Arial"/>
        </w:rPr>
        <w:t>organization</w:t>
      </w:r>
      <w:r w:rsidRPr="00DF1A1F">
        <w:rPr>
          <w:rFonts w:ascii="Arial" w:hAnsi="Arial" w:cs="Arial"/>
        </w:rPr>
        <w:t xml:space="preserve"> that emphasize the influence of inter-regional connectivity </w:t>
      </w:r>
      <w:r w:rsidRPr="00DF1A1F">
        <w:rPr>
          <w:rFonts w:ascii="Arial" w:hAnsi="Arial" w:cs="Arial"/>
        </w:rPr>
        <w:fldChar w:fldCharType="begin"/>
      </w:r>
      <w:r w:rsidRPr="00DF1A1F">
        <w:rPr>
          <w:rFonts w:ascii="Arial" w:hAnsi="Arial" w:cs="Arial"/>
        </w:rPr>
        <w:instrText>ADDIN BEC{Hutchison et al., 2014, Neuroimage, 96, 216-36; Mahon and Caramazza, 2011, Trends Cogn Sci, 15, 97-103; Plaut and Behrmann, 2011, Cogn Neuropsychol, 28, 251-75}</w:instrText>
      </w:r>
      <w:r w:rsidRPr="00DF1A1F">
        <w:rPr>
          <w:rFonts w:ascii="Arial" w:hAnsi="Arial" w:cs="Arial"/>
        </w:rPr>
        <w:fldChar w:fldCharType="separate"/>
      </w:r>
      <w:r w:rsidRPr="00DF1A1F">
        <w:rPr>
          <w:rFonts w:ascii="Arial" w:hAnsi="Arial" w:cs="Arial"/>
        </w:rPr>
        <w:t>[72-74]</w:t>
      </w:r>
      <w:r w:rsidRPr="00DF1A1F">
        <w:rPr>
          <w:rFonts w:ascii="Arial" w:hAnsi="Arial" w:cs="Arial"/>
        </w:rPr>
        <w:fldChar w:fldCharType="end"/>
      </w:r>
      <w:r w:rsidRPr="00DF1A1F">
        <w:rPr>
          <w:rFonts w:ascii="Arial" w:hAnsi="Arial" w:cs="Arial"/>
        </w:rPr>
        <w:t xml:space="preserve">. </w:t>
      </w:r>
    </w:p>
    <w:p w14:paraId="08286DA6" w14:textId="294DD25F" w:rsidR="00DF1A1F" w:rsidRPr="00DF1A1F" w:rsidRDefault="00DF1A1F" w:rsidP="00DF1A1F">
      <w:pPr>
        <w:spacing w:line="480" w:lineRule="auto"/>
        <w:ind w:firstLine="720"/>
        <w:rPr>
          <w:rFonts w:ascii="Arial" w:hAnsi="Arial" w:cs="Arial"/>
        </w:rPr>
      </w:pPr>
      <w:r w:rsidRPr="00DF1A1F">
        <w:rPr>
          <w:rFonts w:ascii="Arial" w:hAnsi="Arial" w:cs="Arial"/>
        </w:rPr>
        <w:t xml:space="preserve">Detailed examination of activity in the extrastriate body area suggests that this region (in concert with the fusiform body area) encodes a static representation of body shape and posture </w:t>
      </w:r>
      <w:r w:rsidRPr="00DF1A1F">
        <w:rPr>
          <w:rFonts w:ascii="Arial" w:hAnsi="Arial" w:cs="Arial"/>
        </w:rPr>
        <w:fldChar w:fldCharType="begin"/>
      </w:r>
      <w:r w:rsidRPr="00DF1A1F">
        <w:rPr>
          <w:rFonts w:ascii="Arial" w:hAnsi="Arial" w:cs="Arial"/>
        </w:rPr>
        <w:instrText>ADDIN BEC{Downing and Peelen, 2011, Cognitive Neuroscience, 2, 186-203; Vangeneugden et al., 2014, J Neurosci, 34, 574-85}</w:instrText>
      </w:r>
      <w:r w:rsidRPr="00DF1A1F">
        <w:rPr>
          <w:rFonts w:ascii="Arial" w:hAnsi="Arial" w:cs="Arial"/>
        </w:rPr>
        <w:fldChar w:fldCharType="separate"/>
      </w:r>
      <w:r w:rsidRPr="00DF1A1F">
        <w:rPr>
          <w:rFonts w:ascii="Arial" w:hAnsi="Arial" w:cs="Arial"/>
        </w:rPr>
        <w:t>[26,75]</w:t>
      </w:r>
      <w:r w:rsidRPr="00DF1A1F">
        <w:rPr>
          <w:rFonts w:ascii="Arial" w:hAnsi="Arial" w:cs="Arial"/>
        </w:rPr>
        <w:fldChar w:fldCharType="end"/>
      </w:r>
      <w:r w:rsidRPr="00DF1A1F">
        <w:rPr>
          <w:rFonts w:ascii="Arial" w:hAnsi="Arial" w:cs="Arial"/>
        </w:rPr>
        <w:t xml:space="preserve"> that is not directly engaged in motor </w:t>
      </w:r>
      <w:r w:rsidR="00DE4684" w:rsidRPr="00DF1A1F">
        <w:rPr>
          <w:rFonts w:ascii="Arial" w:hAnsi="Arial" w:cs="Arial"/>
        </w:rPr>
        <w:t>behavior</w:t>
      </w:r>
      <w:r w:rsidRPr="00DF1A1F">
        <w:rPr>
          <w:rFonts w:ascii="Arial" w:hAnsi="Arial" w:cs="Arial"/>
        </w:rPr>
        <w:t xml:space="preserve"> </w:t>
      </w:r>
      <w:r w:rsidRPr="00DF1A1F">
        <w:rPr>
          <w:rFonts w:ascii="Arial" w:hAnsi="Arial" w:cs="Arial"/>
        </w:rPr>
        <w:fldChar w:fldCharType="begin"/>
      </w:r>
      <w:r w:rsidRPr="00DF1A1F">
        <w:rPr>
          <w:rFonts w:ascii="Arial" w:hAnsi="Arial" w:cs="Arial"/>
        </w:rPr>
        <w:instrText>ADDIN BEC{Kontaris et al., 2009, Neuropsychologia, 47, 3118-24; Peelen and Downing, 2005, Nat Neurosci, 8, 125 author reply 125-6}</w:instrText>
      </w:r>
      <w:r w:rsidRPr="00DF1A1F">
        <w:rPr>
          <w:rFonts w:ascii="Arial" w:hAnsi="Arial" w:cs="Arial"/>
        </w:rPr>
        <w:fldChar w:fldCharType="separate"/>
      </w:r>
      <w:r w:rsidRPr="00DF1A1F">
        <w:rPr>
          <w:rFonts w:ascii="Arial" w:hAnsi="Arial" w:cs="Arial"/>
        </w:rPr>
        <w:t>[48,76]</w:t>
      </w:r>
      <w:r w:rsidRPr="00DF1A1F">
        <w:rPr>
          <w:rFonts w:ascii="Arial" w:hAnsi="Arial" w:cs="Arial"/>
        </w:rPr>
        <w:fldChar w:fldCharType="end"/>
      </w:r>
      <w:r w:rsidRPr="00DF1A1F">
        <w:rPr>
          <w:rFonts w:ascii="Arial" w:hAnsi="Arial" w:cs="Arial"/>
        </w:rPr>
        <w:t>. However, another study found that EBA activity increases during preparation of unseen hand (</w:t>
      </w:r>
      <w:r w:rsidR="00DE4684" w:rsidRPr="00DF1A1F">
        <w:rPr>
          <w:rFonts w:ascii="Arial" w:hAnsi="Arial" w:cs="Arial"/>
        </w:rPr>
        <w:t>vs.</w:t>
      </w:r>
      <w:r w:rsidRPr="00DF1A1F">
        <w:rPr>
          <w:rFonts w:ascii="Arial" w:hAnsi="Arial" w:cs="Arial"/>
        </w:rPr>
        <w:t xml:space="preserve"> face) movements </w:t>
      </w:r>
      <w:r w:rsidRPr="00DF1A1F">
        <w:rPr>
          <w:rFonts w:ascii="Arial" w:hAnsi="Arial" w:cs="Arial"/>
        </w:rPr>
        <w:fldChar w:fldCharType="begin"/>
      </w:r>
      <w:r w:rsidRPr="00DF1A1F">
        <w:rPr>
          <w:rFonts w:ascii="Arial" w:hAnsi="Arial" w:cs="Arial"/>
        </w:rPr>
        <w:instrText>ADDIN BEC{Kuhn et al., 2011, J Cogn Neurosci, 23, 214-20}</w:instrText>
      </w:r>
      <w:r w:rsidRPr="00DF1A1F">
        <w:rPr>
          <w:rFonts w:ascii="Arial" w:hAnsi="Arial" w:cs="Arial"/>
        </w:rPr>
        <w:fldChar w:fldCharType="separate"/>
      </w:r>
      <w:r w:rsidRPr="00DF1A1F">
        <w:rPr>
          <w:rFonts w:ascii="Arial" w:hAnsi="Arial" w:cs="Arial"/>
        </w:rPr>
        <w:t>[49]</w:t>
      </w:r>
      <w:r w:rsidRPr="00DF1A1F">
        <w:rPr>
          <w:rFonts w:ascii="Arial" w:hAnsi="Arial" w:cs="Arial"/>
        </w:rPr>
        <w:fldChar w:fldCharType="end"/>
      </w:r>
      <w:r w:rsidRPr="00DF1A1F">
        <w:rPr>
          <w:rFonts w:ascii="Arial" w:hAnsi="Arial" w:cs="Arial"/>
        </w:rPr>
        <w:t xml:space="preserve">. And broad LOTC visual representations of the limbs, including and extending beyond EBA, are also engaged by the execution of movements with those limbs </w:t>
      </w:r>
      <w:r w:rsidRPr="00DF1A1F">
        <w:rPr>
          <w:rFonts w:ascii="Arial" w:hAnsi="Arial" w:cs="Arial"/>
        </w:rPr>
        <w:fldChar w:fldCharType="begin"/>
      </w:r>
      <w:r w:rsidRPr="00DF1A1F">
        <w:rPr>
          <w:rFonts w:ascii="Arial" w:hAnsi="Arial" w:cs="Arial"/>
        </w:rPr>
        <w:instrText>ADDIN BEC{Orlov et al., 2010, Neuron, 68, 586-600}</w:instrText>
      </w:r>
      <w:r w:rsidRPr="00DF1A1F">
        <w:rPr>
          <w:rFonts w:ascii="Arial" w:hAnsi="Arial" w:cs="Arial"/>
        </w:rPr>
        <w:fldChar w:fldCharType="separate"/>
      </w:r>
      <w:r w:rsidRPr="00DF1A1F">
        <w:rPr>
          <w:rFonts w:ascii="Arial" w:hAnsi="Arial" w:cs="Arial"/>
        </w:rPr>
        <w:t>[36]</w:t>
      </w:r>
      <w:r w:rsidRPr="00DF1A1F">
        <w:rPr>
          <w:rFonts w:ascii="Arial" w:hAnsi="Arial" w:cs="Arial"/>
        </w:rPr>
        <w:fldChar w:fldCharType="end"/>
      </w:r>
      <w:r w:rsidRPr="00DF1A1F">
        <w:rPr>
          <w:rFonts w:ascii="Arial" w:hAnsi="Arial" w:cs="Arial"/>
        </w:rPr>
        <w:t xml:space="preserve"> and are sensitive to the kinetic properties of observed movements </w:t>
      </w:r>
      <w:r w:rsidRPr="00DF1A1F">
        <w:rPr>
          <w:rFonts w:ascii="Arial" w:hAnsi="Arial" w:cs="Arial"/>
        </w:rPr>
        <w:fldChar w:fldCharType="begin"/>
      </w:r>
      <w:r w:rsidRPr="00DF1A1F">
        <w:rPr>
          <w:rFonts w:ascii="Arial" w:hAnsi="Arial" w:cs="Arial"/>
        </w:rPr>
        <w:instrText>ADDIN BEC{Orlov et al., 2014, J Neurosci, 34, 4882-95}</w:instrText>
      </w:r>
      <w:r w:rsidRPr="00DF1A1F">
        <w:rPr>
          <w:rFonts w:ascii="Arial" w:hAnsi="Arial" w:cs="Arial"/>
        </w:rPr>
        <w:fldChar w:fldCharType="separate"/>
      </w:r>
      <w:r w:rsidRPr="00DF1A1F">
        <w:rPr>
          <w:rFonts w:ascii="Arial" w:hAnsi="Arial" w:cs="Arial"/>
        </w:rPr>
        <w:t>[77]</w:t>
      </w:r>
      <w:r w:rsidRPr="00DF1A1F">
        <w:rPr>
          <w:rFonts w:ascii="Arial" w:hAnsi="Arial" w:cs="Arial"/>
        </w:rPr>
        <w:fldChar w:fldCharType="end"/>
      </w:r>
      <w:r w:rsidRPr="00DF1A1F">
        <w:rPr>
          <w:rFonts w:ascii="Arial" w:hAnsi="Arial" w:cs="Arial"/>
        </w:rPr>
        <w:t xml:space="preserve">. These findings illustrate further ways in which LOTC encoding of the shape and posture of the body may be closely interrelated with representations of the properties of planned and executed movements. </w:t>
      </w:r>
    </w:p>
    <w:p w14:paraId="1203340D" w14:textId="77777777" w:rsidR="00DF1A1F" w:rsidRPr="00DF1A1F" w:rsidRDefault="00DF1A1F" w:rsidP="00DF1A1F">
      <w:pPr>
        <w:spacing w:line="480" w:lineRule="auto"/>
        <w:ind w:firstLine="720"/>
        <w:rPr>
          <w:rFonts w:ascii="Arial" w:hAnsi="Arial" w:cs="Arial"/>
        </w:rPr>
      </w:pPr>
      <w:r w:rsidRPr="00DF1A1F">
        <w:rPr>
          <w:rFonts w:ascii="Arial" w:hAnsi="Arial" w:cs="Arial"/>
        </w:rPr>
        <w:t xml:space="preserve">These results are also congruent with recent evidence that LOTC is not only engaged by observing actions and by performing actions </w:t>
      </w:r>
      <w:r w:rsidRPr="00DF1A1F">
        <w:rPr>
          <w:rFonts w:ascii="Arial" w:hAnsi="Arial" w:cs="Arial"/>
        </w:rPr>
        <w:fldChar w:fldCharType="begin"/>
      </w:r>
      <w:r w:rsidRPr="00DF1A1F">
        <w:rPr>
          <w:rFonts w:ascii="Arial" w:hAnsi="Arial" w:cs="Arial"/>
        </w:rPr>
        <w:instrText>ADDIN BEC{Keysers, 2009, Curr Biol, 19, R971-3; Molenberghs et al., 2012, Neurosci Biobehav Rev, 36, 341-9}</w:instrText>
      </w:r>
      <w:r w:rsidRPr="00DF1A1F">
        <w:rPr>
          <w:rFonts w:ascii="Arial" w:hAnsi="Arial" w:cs="Arial"/>
        </w:rPr>
        <w:fldChar w:fldCharType="separate"/>
      </w:r>
      <w:r w:rsidRPr="00DF1A1F">
        <w:rPr>
          <w:rFonts w:ascii="Arial" w:hAnsi="Arial" w:cs="Arial"/>
        </w:rPr>
        <w:t>[78,79]</w:t>
      </w:r>
      <w:r w:rsidRPr="00DF1A1F">
        <w:rPr>
          <w:rFonts w:ascii="Arial" w:hAnsi="Arial" w:cs="Arial"/>
        </w:rPr>
        <w:fldChar w:fldCharType="end"/>
      </w:r>
      <w:r w:rsidRPr="00DF1A1F">
        <w:rPr>
          <w:rFonts w:ascii="Arial" w:hAnsi="Arial" w:cs="Arial"/>
        </w:rPr>
        <w:t xml:space="preserve">, but further is sensitive to the correspondence between what is seen and what is performed. For example, many imaging studies have shown LOTC activity in imitation tasks, which require participants to </w:t>
      </w:r>
      <w:r w:rsidRPr="00DF1A1F">
        <w:rPr>
          <w:rFonts w:ascii="Arial" w:hAnsi="Arial" w:cs="Arial"/>
        </w:rPr>
        <w:lastRenderedPageBreak/>
        <w:t xml:space="preserve">monitor viewed actions and to match their ongoing motor activity to what they see </w:t>
      </w:r>
      <w:r w:rsidRPr="00DF1A1F">
        <w:rPr>
          <w:rFonts w:ascii="Arial" w:hAnsi="Arial" w:cs="Arial"/>
        </w:rPr>
        <w:fldChar w:fldCharType="begin"/>
      </w:r>
      <w:r w:rsidRPr="00DF1A1F">
        <w:rPr>
          <w:rFonts w:ascii="Arial" w:hAnsi="Arial" w:cs="Arial"/>
        </w:rPr>
        <w:instrText>ADDIN BEC{Caspers et al., 2010, Neuroimage, 50, 1148-67; Hoeren et al., 2014, Brain, 137, 2796-10; Vry et al., 2015, Neuroimage, 106, 252-63}</w:instrText>
      </w:r>
      <w:r w:rsidRPr="00DF1A1F">
        <w:rPr>
          <w:rFonts w:ascii="Arial" w:hAnsi="Arial" w:cs="Arial"/>
        </w:rPr>
        <w:fldChar w:fldCharType="separate"/>
      </w:r>
      <w:r w:rsidRPr="00DF1A1F">
        <w:rPr>
          <w:rFonts w:ascii="Arial" w:hAnsi="Arial" w:cs="Arial"/>
        </w:rPr>
        <w:t>[23,39,80]</w:t>
      </w:r>
      <w:r w:rsidRPr="00DF1A1F">
        <w:rPr>
          <w:rFonts w:ascii="Arial" w:hAnsi="Arial" w:cs="Arial"/>
        </w:rPr>
        <w:fldChar w:fldCharType="end"/>
      </w:r>
      <w:r w:rsidRPr="00DF1A1F">
        <w:rPr>
          <w:rFonts w:ascii="Arial" w:hAnsi="Arial" w:cs="Arial"/>
        </w:rPr>
        <w:t xml:space="preserve">. Similarly, activity in a region of LOTC increases when the effector used to make a response (hand or foot) matches the effector of an action that is concurrently viewed in a video, compared to a mismatch </w:t>
      </w:r>
      <w:r w:rsidRPr="00DF1A1F">
        <w:rPr>
          <w:rFonts w:ascii="Arial" w:hAnsi="Arial" w:cs="Arial"/>
        </w:rPr>
        <w:fldChar w:fldCharType="begin"/>
      </w:r>
      <w:r w:rsidRPr="00DF1A1F">
        <w:rPr>
          <w:rFonts w:ascii="Arial" w:hAnsi="Arial" w:cs="Arial"/>
        </w:rPr>
        <w:instrText>ADDIN BEC{Jastorff et al., 2012, Cereb Cortex, 22, 2930-42}</w:instrText>
      </w:r>
      <w:r w:rsidRPr="00DF1A1F">
        <w:rPr>
          <w:rFonts w:ascii="Arial" w:hAnsi="Arial" w:cs="Arial"/>
        </w:rPr>
        <w:fldChar w:fldCharType="separate"/>
      </w:r>
      <w:r w:rsidRPr="00DF1A1F">
        <w:rPr>
          <w:rFonts w:ascii="Arial" w:hAnsi="Arial" w:cs="Arial"/>
        </w:rPr>
        <w:t>[81]</w:t>
      </w:r>
      <w:r w:rsidRPr="00DF1A1F">
        <w:rPr>
          <w:rFonts w:ascii="Arial" w:hAnsi="Arial" w:cs="Arial"/>
        </w:rPr>
        <w:fldChar w:fldCharType="end"/>
      </w:r>
      <w:r w:rsidRPr="00DF1A1F">
        <w:rPr>
          <w:rFonts w:ascii="Arial" w:hAnsi="Arial" w:cs="Arial"/>
        </w:rPr>
        <w:t xml:space="preserve">. And a series of studies using whole-brain multi-voxel pattern analysis (MVPA) identified regions in which local patterns of brain activity are similar for a given action, whether seen or performed, but different for different actions </w:t>
      </w:r>
      <w:r w:rsidRPr="00DF1A1F">
        <w:rPr>
          <w:rFonts w:ascii="Arial" w:hAnsi="Arial" w:cs="Arial"/>
        </w:rPr>
        <w:fldChar w:fldCharType="begin"/>
      </w:r>
      <w:r w:rsidRPr="00DF1A1F">
        <w:rPr>
          <w:rFonts w:ascii="Arial" w:hAnsi="Arial" w:cs="Arial"/>
        </w:rPr>
        <w:instrText>ADDIN BEC{Oosterhof et al., 2012, J Cogn Neurosci, 24, 975-89; Oosterhof et al., 2010, J Neurophysiol, 104, 1077-89}</w:instrText>
      </w:r>
      <w:r w:rsidRPr="00DF1A1F">
        <w:rPr>
          <w:rFonts w:ascii="Arial" w:hAnsi="Arial" w:cs="Arial"/>
        </w:rPr>
        <w:fldChar w:fldCharType="separate"/>
      </w:r>
      <w:r w:rsidRPr="00DF1A1F">
        <w:rPr>
          <w:rFonts w:ascii="Arial" w:hAnsi="Arial" w:cs="Arial"/>
        </w:rPr>
        <w:t>[4,57]</w:t>
      </w:r>
      <w:r w:rsidRPr="00DF1A1F">
        <w:rPr>
          <w:rFonts w:ascii="Arial" w:hAnsi="Arial" w:cs="Arial"/>
        </w:rPr>
        <w:fldChar w:fldCharType="end"/>
      </w:r>
      <w:r w:rsidRPr="00DF1A1F">
        <w:rPr>
          <w:rFonts w:ascii="Arial" w:hAnsi="Arial" w:cs="Arial"/>
        </w:rPr>
        <w:t xml:space="preserve">. Both anterior parietal and LOTC regions consistently showed these properties. Together, all of these findings imply that the LOTC’s roles in supporting action perception and overt action performance are closely related. In this regard, LOTC may have a larger role to play in the human action observation network </w:t>
      </w:r>
      <w:r w:rsidRPr="00DF1A1F">
        <w:rPr>
          <w:rFonts w:ascii="Arial" w:hAnsi="Arial" w:cs="Arial"/>
        </w:rPr>
        <w:fldChar w:fldCharType="begin"/>
      </w:r>
      <w:r w:rsidRPr="00DF1A1F">
        <w:rPr>
          <w:rFonts w:ascii="Arial" w:hAnsi="Arial" w:cs="Arial"/>
        </w:rPr>
        <w:instrText>ADDIN BEC{Caspers et al., 2010, Neuroimage, 50, 1148-67}</w:instrText>
      </w:r>
      <w:r w:rsidRPr="00DF1A1F">
        <w:rPr>
          <w:rFonts w:ascii="Arial" w:hAnsi="Arial" w:cs="Arial"/>
        </w:rPr>
        <w:fldChar w:fldCharType="separate"/>
      </w:r>
      <w:r w:rsidRPr="00DF1A1F">
        <w:rPr>
          <w:rFonts w:ascii="Arial" w:hAnsi="Arial" w:cs="Arial"/>
        </w:rPr>
        <w:t>[39]</w:t>
      </w:r>
      <w:r w:rsidRPr="00DF1A1F">
        <w:rPr>
          <w:rFonts w:ascii="Arial" w:hAnsi="Arial" w:cs="Arial"/>
        </w:rPr>
        <w:fldChar w:fldCharType="end"/>
      </w:r>
      <w:r w:rsidRPr="00DF1A1F">
        <w:rPr>
          <w:rFonts w:ascii="Arial" w:hAnsi="Arial" w:cs="Arial"/>
        </w:rPr>
        <w:t xml:space="preserve"> than typically conceived in accounts that focus on fronto-parietal regions </w:t>
      </w:r>
      <w:r w:rsidRPr="00DF1A1F">
        <w:rPr>
          <w:rFonts w:ascii="Arial" w:hAnsi="Arial" w:cs="Arial"/>
        </w:rPr>
        <w:fldChar w:fldCharType="begin"/>
      </w:r>
      <w:r w:rsidRPr="00DF1A1F">
        <w:rPr>
          <w:rFonts w:ascii="Arial" w:hAnsi="Arial" w:cs="Arial"/>
        </w:rPr>
        <w:instrText>ADDIN BEC{Oosterhof et al., 2013, Trends Cogn Sci, 17, 311-8}</w:instrText>
      </w:r>
      <w:r w:rsidRPr="00DF1A1F">
        <w:rPr>
          <w:rFonts w:ascii="Arial" w:hAnsi="Arial" w:cs="Arial"/>
        </w:rPr>
        <w:fldChar w:fldCharType="separate"/>
      </w:r>
      <w:r w:rsidRPr="00DF1A1F">
        <w:rPr>
          <w:rFonts w:ascii="Arial" w:hAnsi="Arial" w:cs="Arial"/>
        </w:rPr>
        <w:t>[82]</w:t>
      </w:r>
      <w:r w:rsidRPr="00DF1A1F">
        <w:rPr>
          <w:rFonts w:ascii="Arial" w:hAnsi="Arial" w:cs="Arial"/>
        </w:rPr>
        <w:fldChar w:fldCharType="end"/>
      </w:r>
      <w:r w:rsidRPr="00DF1A1F">
        <w:rPr>
          <w:rFonts w:ascii="Arial" w:hAnsi="Arial" w:cs="Arial"/>
        </w:rPr>
        <w:t>.</w:t>
      </w:r>
    </w:p>
    <w:p w14:paraId="1FF099C9" w14:textId="77777777" w:rsidR="00DF1A1F" w:rsidRPr="00DF1A1F" w:rsidRDefault="00DF1A1F" w:rsidP="00DF1A1F">
      <w:pPr>
        <w:spacing w:line="480" w:lineRule="auto"/>
        <w:ind w:firstLine="720"/>
        <w:rPr>
          <w:rFonts w:ascii="Arial" w:hAnsi="Arial" w:cs="Arial"/>
        </w:rPr>
      </w:pPr>
      <w:r w:rsidRPr="00DF1A1F">
        <w:rPr>
          <w:rFonts w:ascii="Arial" w:hAnsi="Arial" w:cs="Arial"/>
        </w:rPr>
        <w:t xml:space="preserve">Finally, turning to motion sensitive hMT+, this region overlaps with areas recruited when participants perform matching judgments about action pictures (compared to object pictures) </w:t>
      </w:r>
      <w:r w:rsidRPr="00DF1A1F">
        <w:rPr>
          <w:rFonts w:ascii="Arial" w:hAnsi="Arial" w:cs="Arial"/>
        </w:rPr>
        <w:fldChar w:fldCharType="begin"/>
      </w:r>
      <w:r w:rsidRPr="00DF1A1F">
        <w:rPr>
          <w:rFonts w:ascii="Arial" w:hAnsi="Arial" w:cs="Arial"/>
        </w:rPr>
        <w:instrText>ADDIN BEC{Kable et al., 2002, J Cogn Neurosci, 14, 795-805}</w:instrText>
      </w:r>
      <w:r w:rsidRPr="00DF1A1F">
        <w:rPr>
          <w:rFonts w:ascii="Arial" w:hAnsi="Arial" w:cs="Arial"/>
        </w:rPr>
        <w:fldChar w:fldCharType="separate"/>
      </w:r>
      <w:r w:rsidRPr="00DF1A1F">
        <w:rPr>
          <w:rFonts w:ascii="Arial" w:hAnsi="Arial" w:cs="Arial"/>
        </w:rPr>
        <w:t>[2]</w:t>
      </w:r>
      <w:r w:rsidRPr="00DF1A1F">
        <w:rPr>
          <w:rFonts w:ascii="Arial" w:hAnsi="Arial" w:cs="Arial"/>
        </w:rPr>
        <w:fldChar w:fldCharType="end"/>
      </w:r>
      <w:r w:rsidRPr="00DF1A1F">
        <w:rPr>
          <w:rFonts w:ascii="Arial" w:hAnsi="Arial" w:cs="Arial"/>
        </w:rPr>
        <w:t xml:space="preserve">. Likewise, several studies reported an overlap between hMT+ and activations obtained when participants read sentences describing motion in comparison to sentences describing static events </w:t>
      </w:r>
      <w:r w:rsidRPr="00DF1A1F">
        <w:rPr>
          <w:rFonts w:ascii="Arial" w:hAnsi="Arial" w:cs="Arial"/>
        </w:rPr>
        <w:fldChar w:fldCharType="begin"/>
      </w:r>
      <w:r w:rsidRPr="00DF1A1F">
        <w:rPr>
          <w:rFonts w:ascii="Arial" w:hAnsi="Arial" w:cs="Arial"/>
        </w:rPr>
        <w:instrText>ADDIN BEC{McCullough et al., 2012, Neuroimage, 63, 111-8; Saygin et al., 2010, J Cogn Neurosci, 22, 2480-90}</w:instrText>
      </w:r>
      <w:r w:rsidRPr="00DF1A1F">
        <w:rPr>
          <w:rFonts w:ascii="Arial" w:hAnsi="Arial" w:cs="Arial"/>
        </w:rPr>
        <w:fldChar w:fldCharType="separate"/>
      </w:r>
      <w:r w:rsidRPr="00DF1A1F">
        <w:rPr>
          <w:rFonts w:ascii="Arial" w:hAnsi="Arial" w:cs="Arial"/>
        </w:rPr>
        <w:t>[65,83]</w:t>
      </w:r>
      <w:r w:rsidRPr="00DF1A1F">
        <w:rPr>
          <w:rFonts w:ascii="Arial" w:hAnsi="Arial" w:cs="Arial"/>
        </w:rPr>
        <w:fldChar w:fldCharType="end"/>
      </w:r>
      <w:r w:rsidRPr="00DF1A1F">
        <w:rPr>
          <w:rFonts w:ascii="Arial" w:hAnsi="Arial" w:cs="Arial"/>
        </w:rPr>
        <w:t xml:space="preserve"> (but see </w:t>
      </w:r>
      <w:r w:rsidRPr="00DF1A1F">
        <w:rPr>
          <w:rFonts w:ascii="Arial" w:hAnsi="Arial" w:cs="Arial"/>
        </w:rPr>
        <w:fldChar w:fldCharType="begin"/>
      </w:r>
      <w:r w:rsidRPr="00DF1A1F">
        <w:rPr>
          <w:rFonts w:ascii="Arial" w:hAnsi="Arial" w:cs="Arial"/>
        </w:rPr>
        <w:instrText>ADDIN BEC{Bedny et al., 2008, J Neurosci, 28, 11347-53; Dravida et al., 2013, Front Psychol, 4, 537; Humphreys et al., 2013, Brain Lang, 125, 94-105}</w:instrText>
      </w:r>
      <w:r w:rsidRPr="00DF1A1F">
        <w:rPr>
          <w:rFonts w:ascii="Arial" w:hAnsi="Arial" w:cs="Arial"/>
        </w:rPr>
        <w:fldChar w:fldCharType="separate"/>
      </w:r>
      <w:r w:rsidRPr="00DF1A1F">
        <w:rPr>
          <w:rFonts w:ascii="Arial" w:hAnsi="Arial" w:cs="Arial"/>
        </w:rPr>
        <w:t>[63,84,85]</w:t>
      </w:r>
      <w:r w:rsidRPr="00DF1A1F">
        <w:rPr>
          <w:rFonts w:ascii="Arial" w:hAnsi="Arial" w:cs="Arial"/>
        </w:rPr>
        <w:fldChar w:fldCharType="end"/>
      </w:r>
      <w:r w:rsidRPr="00DF1A1F">
        <w:rPr>
          <w:rFonts w:ascii="Arial" w:hAnsi="Arial" w:cs="Arial"/>
        </w:rPr>
        <w:t>). And a recent study found a stronger response to third- (“</w:t>
      </w:r>
      <w:r w:rsidRPr="00DF1A1F">
        <w:rPr>
          <w:rFonts w:ascii="Arial" w:hAnsi="Arial" w:cs="Arial"/>
          <w:i/>
        </w:rPr>
        <w:t>prende”</w:t>
      </w:r>
      <w:r w:rsidRPr="00DF1A1F">
        <w:rPr>
          <w:rFonts w:ascii="Arial" w:hAnsi="Arial" w:cs="Arial"/>
        </w:rPr>
        <w:t>, he grasps) in comparison to first-person (“</w:t>
      </w:r>
      <w:r w:rsidRPr="00DF1A1F">
        <w:rPr>
          <w:rFonts w:ascii="Arial" w:hAnsi="Arial" w:cs="Arial"/>
          <w:i/>
        </w:rPr>
        <w:t>prendo”</w:t>
      </w:r>
      <w:r w:rsidRPr="00DF1A1F">
        <w:rPr>
          <w:rFonts w:ascii="Arial" w:hAnsi="Arial" w:cs="Arial"/>
        </w:rPr>
        <w:t xml:space="preserve">, I grasp) verbs in hMT+ </w:t>
      </w:r>
      <w:r w:rsidRPr="00DF1A1F">
        <w:rPr>
          <w:rFonts w:ascii="Arial" w:hAnsi="Arial" w:cs="Arial"/>
        </w:rPr>
        <w:fldChar w:fldCharType="begin"/>
      </w:r>
      <w:r w:rsidRPr="00DF1A1F">
        <w:rPr>
          <w:rFonts w:ascii="Arial" w:hAnsi="Arial" w:cs="Arial"/>
        </w:rPr>
        <w:instrText>ADDIN BEC{Papeo and Lingnau, 2015, Brain Lang, 141, 135-41}</w:instrText>
      </w:r>
      <w:r w:rsidRPr="00DF1A1F">
        <w:rPr>
          <w:rFonts w:ascii="Arial" w:hAnsi="Arial" w:cs="Arial"/>
        </w:rPr>
        <w:fldChar w:fldCharType="separate"/>
      </w:r>
      <w:r w:rsidRPr="00DF1A1F">
        <w:rPr>
          <w:rFonts w:ascii="Arial" w:hAnsi="Arial" w:cs="Arial"/>
        </w:rPr>
        <w:t>[86]</w:t>
      </w:r>
      <w:r w:rsidRPr="00DF1A1F">
        <w:rPr>
          <w:rFonts w:ascii="Arial" w:hAnsi="Arial" w:cs="Arial"/>
        </w:rPr>
        <w:fldChar w:fldCharType="end"/>
      </w:r>
      <w:r w:rsidRPr="00DF1A1F">
        <w:rPr>
          <w:rFonts w:ascii="Arial" w:hAnsi="Arial" w:cs="Arial"/>
        </w:rPr>
        <w:t xml:space="preserve">. Collectively, these studies suggest that motion sensitive regions in LOTC are recruited during tasks that make demands beyond low-level visual motion perception. </w:t>
      </w:r>
    </w:p>
    <w:p w14:paraId="6C487D4C" w14:textId="77777777" w:rsidR="00DF1A1F" w:rsidRPr="00DF1A1F" w:rsidRDefault="00DF1A1F" w:rsidP="00DF1A1F">
      <w:pPr>
        <w:spacing w:line="480" w:lineRule="auto"/>
        <w:ind w:firstLine="720"/>
        <w:rPr>
          <w:rFonts w:ascii="Arial" w:hAnsi="Arial" w:cs="Arial"/>
        </w:rPr>
      </w:pPr>
      <w:r w:rsidRPr="00DF1A1F">
        <w:rPr>
          <w:rFonts w:ascii="Arial" w:hAnsi="Arial" w:cs="Arial"/>
        </w:rPr>
        <w:t>Together, the findings reviewed in this section indicate how multiple sources of perceptual, conceptual, and motor information about actions can interact in the LOTC, sometimes in complex ways. Although this evidence adds weight to the view that LOTC can be seen as a hub of action encoding in the brain, it also highlights the complexity of the current picture and the need for synthesis.</w:t>
      </w:r>
    </w:p>
    <w:p w14:paraId="33FBBF2D" w14:textId="77777777" w:rsidR="00DF1A1F" w:rsidRPr="00DF1A1F" w:rsidRDefault="00DF1A1F" w:rsidP="00DF1A1F">
      <w:pPr>
        <w:spacing w:line="480" w:lineRule="auto"/>
        <w:rPr>
          <w:rFonts w:ascii="Arial" w:hAnsi="Arial" w:cs="Arial"/>
          <w:i/>
          <w:u w:val="single"/>
        </w:rPr>
      </w:pPr>
    </w:p>
    <w:p w14:paraId="5BE1F0D8" w14:textId="77777777" w:rsidR="00DF1A1F" w:rsidRPr="00DF1A1F" w:rsidRDefault="00DF1A1F" w:rsidP="00DF1A1F">
      <w:pPr>
        <w:spacing w:line="480" w:lineRule="auto"/>
        <w:rPr>
          <w:rFonts w:ascii="Arial" w:hAnsi="Arial" w:cs="Arial"/>
        </w:rPr>
      </w:pPr>
      <w:r w:rsidRPr="00DF1A1F">
        <w:rPr>
          <w:rFonts w:ascii="Arial" w:hAnsi="Arial" w:cs="Arial"/>
          <w:i/>
        </w:rPr>
        <w:lastRenderedPageBreak/>
        <w:t>Theoretical views that implicate LOTC</w:t>
      </w:r>
      <w:r w:rsidRPr="00DF1A1F">
        <w:rPr>
          <w:rFonts w:ascii="Arial" w:hAnsi="Arial" w:cs="Arial"/>
        </w:rPr>
        <w:t xml:space="preserve"> </w:t>
      </w:r>
    </w:p>
    <w:p w14:paraId="05E183F6" w14:textId="0587DA58" w:rsidR="00DF1A1F" w:rsidRPr="00DF1A1F" w:rsidRDefault="00DF1A1F" w:rsidP="00DF1A1F">
      <w:pPr>
        <w:spacing w:line="480" w:lineRule="auto"/>
        <w:ind w:firstLine="720"/>
        <w:rPr>
          <w:rFonts w:ascii="Arial" w:hAnsi="Arial" w:cs="Arial"/>
        </w:rPr>
      </w:pPr>
      <w:r w:rsidRPr="00DF1A1F">
        <w:rPr>
          <w:rFonts w:ascii="Arial" w:hAnsi="Arial" w:cs="Arial"/>
        </w:rPr>
        <w:t xml:space="preserve">Because of the diverse ways in which LOTC activity represents many aspects of action, it is implicated in a variety of theoretical perspectives (Figure 2). These relate principles of neuroanatomical </w:t>
      </w:r>
      <w:r w:rsidR="00DE4684" w:rsidRPr="00DF1A1F">
        <w:rPr>
          <w:rFonts w:ascii="Arial" w:hAnsi="Arial" w:cs="Arial"/>
        </w:rPr>
        <w:t>organization</w:t>
      </w:r>
      <w:r w:rsidRPr="00DF1A1F">
        <w:rPr>
          <w:rFonts w:ascii="Arial" w:hAnsi="Arial" w:cs="Arial"/>
        </w:rPr>
        <w:t xml:space="preserve"> to propositions about the functional aspects of how actions are encoded. These different perspectives have in common the view that LOTC is well suited to integrate different types of information that are relevant for understanding and interacting with our environment.</w:t>
      </w:r>
      <w:r w:rsidRPr="00DF1A1F">
        <w:rPr>
          <w:rFonts w:ascii="Arial" w:hAnsi="Arial" w:cs="Arial"/>
          <w:i/>
        </w:rPr>
        <w:t xml:space="preserve"> </w:t>
      </w:r>
      <w:r w:rsidRPr="00DF1A1F">
        <w:rPr>
          <w:rFonts w:ascii="Arial" w:hAnsi="Arial" w:cs="Arial"/>
        </w:rPr>
        <w:t xml:space="preserve">They vary in their relative emphasis on anatomy or function; in their focus on inter-regional connections (Figure 2A) or on local organizing principles (Figure 2B); and with respect to the overall computational goals that they propose the brain must solve. These theoretical perspectives are not mutually exclusive. Rather than selecting among them, our aim is to develop a more general framework that accommodates the diversity of properties and organizing principles that have been proposed to exist in LOTC. </w:t>
      </w:r>
    </w:p>
    <w:p w14:paraId="379020A7" w14:textId="1204E86C" w:rsidR="00DF1A1F" w:rsidRPr="00DF1A1F" w:rsidRDefault="00DF1A1F" w:rsidP="00DF1A1F">
      <w:pPr>
        <w:spacing w:line="480" w:lineRule="auto"/>
        <w:rPr>
          <w:rFonts w:ascii="Arial" w:hAnsi="Arial" w:cs="Arial"/>
        </w:rPr>
      </w:pPr>
      <w:r w:rsidRPr="00DF1A1F">
        <w:rPr>
          <w:rFonts w:ascii="Arial" w:hAnsi="Arial" w:cs="Arial"/>
        </w:rPr>
        <w:tab/>
        <w:t xml:space="preserve">Theorists oriented towards high-level vision have focused on how occipitotemporal representations extract visual representations of objects that are useful for recognition (e.g. </w:t>
      </w:r>
      <w:r w:rsidRPr="00DF1A1F">
        <w:rPr>
          <w:rFonts w:ascii="Arial" w:hAnsi="Arial" w:cs="Arial"/>
        </w:rPr>
        <w:fldChar w:fldCharType="begin"/>
      </w:r>
      <w:r w:rsidRPr="00DF1A1F">
        <w:rPr>
          <w:rFonts w:ascii="Arial" w:hAnsi="Arial" w:cs="Arial"/>
        </w:rPr>
        <w:instrText>ADDIN BEC{Grill-Spector and Weiner, 2014, Nat Rev Neurosci, 15, 536-48; Malach et al., 2002, Trends Cogn Sci, 6, 176-184; Op de Beeck et al., 2008, Nat Rev Neurosci, 9, 123-35}</w:instrText>
      </w:r>
      <w:r w:rsidRPr="00DF1A1F">
        <w:rPr>
          <w:rFonts w:ascii="Arial" w:hAnsi="Arial" w:cs="Arial"/>
        </w:rPr>
        <w:fldChar w:fldCharType="separate"/>
      </w:r>
      <w:r w:rsidRPr="00DF1A1F">
        <w:rPr>
          <w:rFonts w:ascii="Arial" w:hAnsi="Arial" w:cs="Arial"/>
        </w:rPr>
        <w:t>[87-89]</w:t>
      </w:r>
      <w:r w:rsidRPr="00DF1A1F">
        <w:rPr>
          <w:rFonts w:ascii="Arial" w:hAnsi="Arial" w:cs="Arial"/>
        </w:rPr>
        <w:fldChar w:fldCharType="end"/>
      </w:r>
      <w:r w:rsidRPr="00DF1A1F">
        <w:rPr>
          <w:rFonts w:ascii="Arial" w:hAnsi="Arial" w:cs="Arial"/>
        </w:rPr>
        <w:t xml:space="preserve">). One proposed broad organizational scheme of particular relevance for LOTC focuses on the differential engagement of ventral and lateral occipitotemporal regions by the presence and type of visual motion </w:t>
      </w:r>
      <w:r w:rsidRPr="00DF1A1F">
        <w:rPr>
          <w:rFonts w:ascii="Arial" w:hAnsi="Arial" w:cs="Arial"/>
        </w:rPr>
        <w:fldChar w:fldCharType="begin"/>
      </w:r>
      <w:r w:rsidRPr="00DF1A1F">
        <w:rPr>
          <w:rFonts w:ascii="Arial" w:hAnsi="Arial" w:cs="Arial"/>
        </w:rPr>
        <w:instrText>ADDIN BEC{Beauchamp et al., 2002, Neuron, 34, 149-59}</w:instrText>
      </w:r>
      <w:r w:rsidRPr="00DF1A1F">
        <w:rPr>
          <w:rFonts w:ascii="Arial" w:hAnsi="Arial" w:cs="Arial"/>
        </w:rPr>
        <w:fldChar w:fldCharType="separate"/>
      </w:r>
      <w:r w:rsidRPr="00DF1A1F">
        <w:rPr>
          <w:rFonts w:ascii="Arial" w:hAnsi="Arial" w:cs="Arial"/>
        </w:rPr>
        <w:t>[16]</w:t>
      </w:r>
      <w:r w:rsidRPr="00DF1A1F">
        <w:rPr>
          <w:rFonts w:ascii="Arial" w:hAnsi="Arial" w:cs="Arial"/>
        </w:rPr>
        <w:fldChar w:fldCharType="end"/>
      </w:r>
      <w:r w:rsidRPr="00DF1A1F">
        <w:rPr>
          <w:rFonts w:ascii="Arial" w:hAnsi="Arial" w:cs="Arial"/>
        </w:rPr>
        <w:t xml:space="preserve">. Broadly, activity on the ventral temporal surface was found to be driven by static images and </w:t>
      </w:r>
      <w:r w:rsidR="00DE4684" w:rsidRPr="00DF1A1F">
        <w:rPr>
          <w:rFonts w:ascii="Arial" w:hAnsi="Arial" w:cs="Arial"/>
        </w:rPr>
        <w:t>organized</w:t>
      </w:r>
      <w:r w:rsidRPr="00DF1A1F">
        <w:rPr>
          <w:rFonts w:ascii="Arial" w:hAnsi="Arial" w:cs="Arial"/>
        </w:rPr>
        <w:t xml:space="preserve"> by visual category, while laterally, extending across the LOTC region considered here, activity was found to depend on the interaction of form with motion, with a further distinction between the motion of objects and of people.</w:t>
      </w:r>
    </w:p>
    <w:p w14:paraId="2F41678F" w14:textId="77777777" w:rsidR="00DF1A1F" w:rsidRPr="00DF1A1F" w:rsidRDefault="00DF1A1F" w:rsidP="00DF1A1F">
      <w:pPr>
        <w:spacing w:line="480" w:lineRule="auto"/>
        <w:ind w:firstLine="720"/>
        <w:rPr>
          <w:rFonts w:ascii="Arial" w:hAnsi="Arial" w:cs="Arial"/>
        </w:rPr>
      </w:pPr>
      <w:r w:rsidRPr="00DF1A1F">
        <w:rPr>
          <w:rFonts w:ascii="Arial" w:hAnsi="Arial" w:cs="Arial"/>
        </w:rPr>
        <w:t xml:space="preserve">For researchers concerned with the brain’s representation of meaning, the theoretical interest in LOTC has been around how our understanding of actions may be grounded in perception. Sensory-based embodiment accounts highlight the role of sensory regions for understanding related concepts </w:t>
      </w:r>
      <w:r w:rsidRPr="00DF1A1F">
        <w:rPr>
          <w:rFonts w:ascii="Arial" w:hAnsi="Arial" w:cs="Arial"/>
        </w:rPr>
        <w:fldChar w:fldCharType="begin"/>
      </w:r>
      <w:r w:rsidRPr="00DF1A1F">
        <w:rPr>
          <w:rFonts w:ascii="Arial" w:hAnsi="Arial" w:cs="Arial"/>
        </w:rPr>
        <w:instrText>ADDIN BEC{Glenberg et al., 2013, Perspectives on psychological science, 8, 573-585}</w:instrText>
      </w:r>
      <w:r w:rsidRPr="00DF1A1F">
        <w:rPr>
          <w:rFonts w:ascii="Arial" w:hAnsi="Arial" w:cs="Arial"/>
        </w:rPr>
        <w:fldChar w:fldCharType="separate"/>
      </w:r>
      <w:r w:rsidRPr="00DF1A1F">
        <w:rPr>
          <w:rFonts w:ascii="Arial" w:hAnsi="Arial" w:cs="Arial"/>
        </w:rPr>
        <w:t>[90]</w:t>
      </w:r>
      <w:r w:rsidRPr="00DF1A1F">
        <w:rPr>
          <w:rFonts w:ascii="Arial" w:hAnsi="Arial" w:cs="Arial"/>
        </w:rPr>
        <w:fldChar w:fldCharType="end"/>
      </w:r>
      <w:r w:rsidRPr="00DF1A1F">
        <w:rPr>
          <w:rFonts w:ascii="Arial" w:hAnsi="Arial" w:cs="Arial"/>
        </w:rPr>
        <w:t xml:space="preserve">. For example, when seeing a pair of </w:t>
      </w:r>
      <w:r w:rsidRPr="00DF1A1F">
        <w:rPr>
          <w:rFonts w:ascii="Arial" w:hAnsi="Arial" w:cs="Arial"/>
        </w:rPr>
        <w:lastRenderedPageBreak/>
        <w:t xml:space="preserve">scissors, the sensory aspects of scissors (e.g. typical shape, size, material, typical movement when used) are assumed to be activated and to play an important part in understanding what scissors are, and are for. In the context of LOTC, researchers have focused on whether and how visual motion selective cortex is engaged by tasks requiring the understanding of dynamic aspects of actions and their perceptual consequences. Some supportive evidence comes from different tasks requiring various judgments about tools </w:t>
      </w:r>
      <w:r w:rsidRPr="00DF1A1F">
        <w:rPr>
          <w:rFonts w:ascii="Arial" w:hAnsi="Arial" w:cs="Arial"/>
        </w:rPr>
        <w:fldChar w:fldCharType="begin"/>
      </w:r>
      <w:r w:rsidRPr="00DF1A1F">
        <w:rPr>
          <w:rFonts w:ascii="Arial" w:hAnsi="Arial" w:cs="Arial"/>
        </w:rPr>
        <w:instrText>ADDIN BEC{Chao et al., 1999, Nat Neurosci, 2, 913-9; Kable et al., 2005, J Cogn Neurosci, 17, 1855-70}</w:instrText>
      </w:r>
      <w:r w:rsidRPr="00DF1A1F">
        <w:rPr>
          <w:rFonts w:ascii="Arial" w:hAnsi="Arial" w:cs="Arial"/>
        </w:rPr>
        <w:fldChar w:fldCharType="separate"/>
      </w:r>
      <w:r w:rsidRPr="00DF1A1F">
        <w:rPr>
          <w:rFonts w:ascii="Arial" w:hAnsi="Arial" w:cs="Arial"/>
        </w:rPr>
        <w:t>[17,61]</w:t>
      </w:r>
      <w:r w:rsidRPr="00DF1A1F">
        <w:rPr>
          <w:rFonts w:ascii="Arial" w:hAnsi="Arial" w:cs="Arial"/>
        </w:rPr>
        <w:fldChar w:fldCharType="end"/>
      </w:r>
      <w:r w:rsidRPr="00DF1A1F">
        <w:rPr>
          <w:rFonts w:ascii="Arial" w:hAnsi="Arial" w:cs="Arial"/>
        </w:rPr>
        <w:t xml:space="preserve"> and about verbal material describing motion </w:t>
      </w:r>
      <w:r w:rsidRPr="00DF1A1F">
        <w:rPr>
          <w:rFonts w:ascii="Arial" w:hAnsi="Arial" w:cs="Arial"/>
        </w:rPr>
        <w:fldChar w:fldCharType="begin"/>
      </w:r>
      <w:r w:rsidRPr="00DF1A1F">
        <w:rPr>
          <w:rFonts w:ascii="Arial" w:hAnsi="Arial" w:cs="Arial"/>
        </w:rPr>
        <w:instrText>ADDIN BEC{McCullough et al., 2012, Neuroimage, 63, 111-8; Saygin et al., 2010, J Cogn Neurosci, 22, 2480-90}</w:instrText>
      </w:r>
      <w:r w:rsidRPr="00DF1A1F">
        <w:rPr>
          <w:rFonts w:ascii="Arial" w:hAnsi="Arial" w:cs="Arial"/>
        </w:rPr>
        <w:fldChar w:fldCharType="separate"/>
      </w:r>
      <w:r w:rsidRPr="00DF1A1F">
        <w:rPr>
          <w:rFonts w:ascii="Arial" w:hAnsi="Arial" w:cs="Arial"/>
        </w:rPr>
        <w:t>[65,83]</w:t>
      </w:r>
      <w:r w:rsidRPr="00DF1A1F">
        <w:rPr>
          <w:rFonts w:ascii="Arial" w:hAnsi="Arial" w:cs="Arial"/>
        </w:rPr>
        <w:fldChar w:fldCharType="end"/>
      </w:r>
      <w:r w:rsidRPr="00DF1A1F">
        <w:rPr>
          <w:rFonts w:ascii="Arial" w:hAnsi="Arial" w:cs="Arial"/>
        </w:rPr>
        <w:t xml:space="preserve"> although there are contradictory findings </w:t>
      </w:r>
      <w:r w:rsidRPr="00DF1A1F">
        <w:rPr>
          <w:rFonts w:ascii="Arial" w:hAnsi="Arial" w:cs="Arial"/>
        </w:rPr>
        <w:fldChar w:fldCharType="begin"/>
      </w:r>
      <w:r w:rsidRPr="00DF1A1F">
        <w:rPr>
          <w:rFonts w:ascii="Arial" w:hAnsi="Arial" w:cs="Arial"/>
        </w:rPr>
        <w:instrText>ADDIN BEC{Bedny et al., 2008, J Neurosci, 28, 11347-53; Dravida et al., 2013, Front Psychol, 4, 537}</w:instrText>
      </w:r>
      <w:r w:rsidRPr="00DF1A1F">
        <w:rPr>
          <w:rFonts w:ascii="Arial" w:hAnsi="Arial" w:cs="Arial"/>
        </w:rPr>
        <w:fldChar w:fldCharType="separate"/>
      </w:r>
      <w:r w:rsidRPr="00DF1A1F">
        <w:rPr>
          <w:rFonts w:ascii="Arial" w:hAnsi="Arial" w:cs="Arial"/>
        </w:rPr>
        <w:t>[63,84]</w:t>
      </w:r>
      <w:r w:rsidRPr="00DF1A1F">
        <w:rPr>
          <w:rFonts w:ascii="Arial" w:hAnsi="Arial" w:cs="Arial"/>
        </w:rPr>
        <w:fldChar w:fldCharType="end"/>
      </w:r>
      <w:r w:rsidRPr="00DF1A1F">
        <w:rPr>
          <w:rFonts w:ascii="Arial" w:hAnsi="Arial" w:cs="Arial"/>
        </w:rPr>
        <w:t>.</w:t>
      </w:r>
    </w:p>
    <w:p w14:paraId="7B2E97F6" w14:textId="77777777" w:rsidR="00DF1A1F" w:rsidRPr="00DF1A1F" w:rsidRDefault="00DF1A1F" w:rsidP="00DF1A1F">
      <w:pPr>
        <w:spacing w:line="480" w:lineRule="auto"/>
        <w:ind w:firstLine="720"/>
        <w:rPr>
          <w:rFonts w:ascii="Arial" w:hAnsi="Arial" w:cs="Arial"/>
        </w:rPr>
      </w:pPr>
      <w:r w:rsidRPr="00DF1A1F">
        <w:rPr>
          <w:rFonts w:ascii="Arial" w:hAnsi="Arial" w:cs="Arial"/>
        </w:rPr>
        <w:t xml:space="preserve">Theoretical perspectives arising from social neuroscience focus on how LOTC representations help us to understand the actions of other individuals, with the ultimate aim of inferring their mental states (such as goals). In one view, for example, body and action representations of LOTC form the perceptual anchor of a pathway that extends beyond the LOTC into the superior temporal cortex and the temporal parietal junction </w:t>
      </w:r>
      <w:r w:rsidRPr="00DF1A1F">
        <w:rPr>
          <w:rFonts w:ascii="Arial" w:hAnsi="Arial" w:cs="Arial"/>
        </w:rPr>
        <w:fldChar w:fldCharType="begin"/>
      </w:r>
      <w:r w:rsidRPr="00DF1A1F">
        <w:rPr>
          <w:rFonts w:ascii="Arial" w:hAnsi="Arial" w:cs="Arial"/>
        </w:rPr>
        <w:instrText>ADDIN BEC{Carter and Huettel, 2013, Trends Cogn Sci, 17, 328-36}</w:instrText>
      </w:r>
      <w:r w:rsidRPr="00DF1A1F">
        <w:rPr>
          <w:rFonts w:ascii="Arial" w:hAnsi="Arial" w:cs="Arial"/>
        </w:rPr>
        <w:fldChar w:fldCharType="separate"/>
      </w:r>
      <w:r w:rsidRPr="00DF1A1F">
        <w:rPr>
          <w:rFonts w:ascii="Arial" w:hAnsi="Arial" w:cs="Arial"/>
        </w:rPr>
        <w:t>[91]</w:t>
      </w:r>
      <w:r w:rsidRPr="00DF1A1F">
        <w:rPr>
          <w:rFonts w:ascii="Arial" w:hAnsi="Arial" w:cs="Arial"/>
        </w:rPr>
        <w:fldChar w:fldCharType="end"/>
      </w:r>
      <w:r w:rsidRPr="00DF1A1F">
        <w:rPr>
          <w:rFonts w:ascii="Arial" w:hAnsi="Arial" w:cs="Arial"/>
        </w:rPr>
        <w:t xml:space="preserve">. Along this gradient, increasingly rich representations of the posture, movements, actions, and mental states of other people are constructed. In another perspective </w:t>
      </w:r>
      <w:r w:rsidRPr="00DF1A1F">
        <w:rPr>
          <w:rFonts w:ascii="Arial" w:hAnsi="Arial" w:cs="Arial"/>
        </w:rPr>
        <w:fldChar w:fldCharType="begin"/>
      </w:r>
      <w:r w:rsidRPr="00DF1A1F">
        <w:rPr>
          <w:rFonts w:ascii="Arial" w:hAnsi="Arial" w:cs="Arial"/>
        </w:rPr>
        <w:instrText>ADDIN BEC{Kilner, 2011, Trends Cogn Sci, 15, 352-7}</w:instrText>
      </w:r>
      <w:r w:rsidRPr="00DF1A1F">
        <w:rPr>
          <w:rFonts w:ascii="Arial" w:hAnsi="Arial" w:cs="Arial"/>
        </w:rPr>
        <w:fldChar w:fldCharType="separate"/>
      </w:r>
      <w:r w:rsidRPr="00DF1A1F">
        <w:rPr>
          <w:rFonts w:ascii="Arial" w:hAnsi="Arial" w:cs="Arial"/>
        </w:rPr>
        <w:t>[92]</w:t>
      </w:r>
      <w:r w:rsidRPr="00DF1A1F">
        <w:rPr>
          <w:rFonts w:ascii="Arial" w:hAnsi="Arial" w:cs="Arial"/>
        </w:rPr>
        <w:fldChar w:fldCharType="end"/>
      </w:r>
      <w:r w:rsidRPr="00DF1A1F">
        <w:rPr>
          <w:rFonts w:ascii="Arial" w:hAnsi="Arial" w:cs="Arial"/>
        </w:rPr>
        <w:t xml:space="preserve">, a ventral pathway connecting the middle temporal gyrus (MTG) and posterior inferior frontal gyrus (IFG) supports action understanding in concert with the dorsal “action observation network” </w:t>
      </w:r>
      <w:r w:rsidRPr="00DF1A1F">
        <w:rPr>
          <w:rFonts w:ascii="Arial" w:hAnsi="Arial" w:cs="Arial"/>
        </w:rPr>
        <w:fldChar w:fldCharType="begin"/>
      </w:r>
      <w:r w:rsidRPr="00DF1A1F">
        <w:rPr>
          <w:rFonts w:ascii="Arial" w:hAnsi="Arial" w:cs="Arial"/>
        </w:rPr>
        <w:instrText>ADDIN BEC{Rizzolatti and Sinigaglia, 2010, Nat Rev Neurosci, 11, 264-74; Urgesi et al., 2014, Front Hum Neurosci, 8, 344}</w:instrText>
      </w:r>
      <w:r w:rsidRPr="00DF1A1F">
        <w:rPr>
          <w:rFonts w:ascii="Arial" w:hAnsi="Arial" w:cs="Arial"/>
        </w:rPr>
        <w:fldChar w:fldCharType="separate"/>
      </w:r>
      <w:r w:rsidRPr="00DF1A1F">
        <w:rPr>
          <w:rFonts w:ascii="Arial" w:hAnsi="Arial" w:cs="Arial"/>
        </w:rPr>
        <w:t>[42,43]</w:t>
      </w:r>
      <w:r w:rsidRPr="00DF1A1F">
        <w:rPr>
          <w:rFonts w:ascii="Arial" w:hAnsi="Arial" w:cs="Arial"/>
        </w:rPr>
        <w:fldChar w:fldCharType="end"/>
      </w:r>
      <w:r w:rsidRPr="00DF1A1F">
        <w:rPr>
          <w:rFonts w:ascii="Arial" w:hAnsi="Arial" w:cs="Arial"/>
        </w:rPr>
        <w:t xml:space="preserve">. According to this view, representations in the middle temporal gyrus and the anterior inferior frontal gyrus jointly retrieve the most likely goal of an observed action on the basis of contextual information (including objects that are present; scissors indicate that a cutting action is likely </w:t>
      </w:r>
      <w:r w:rsidRPr="00DF1A1F">
        <w:rPr>
          <w:rFonts w:ascii="Arial" w:hAnsi="Arial" w:cs="Arial"/>
        </w:rPr>
        <w:fldChar w:fldCharType="begin"/>
      </w:r>
      <w:r w:rsidRPr="00DF1A1F">
        <w:rPr>
          <w:rFonts w:ascii="Arial" w:hAnsi="Arial" w:cs="Arial"/>
        </w:rPr>
        <w:instrText>ADDIN BEC{Bach et al., 2014, Front Hum Neurosci, 8, 254; Thioux and Keysers, 2015, Neuroimage, 105, 380-94}</w:instrText>
      </w:r>
      <w:r w:rsidRPr="00DF1A1F">
        <w:rPr>
          <w:rFonts w:ascii="Arial" w:hAnsi="Arial" w:cs="Arial"/>
        </w:rPr>
        <w:fldChar w:fldCharType="separate"/>
      </w:r>
      <w:r w:rsidRPr="00DF1A1F">
        <w:rPr>
          <w:rFonts w:ascii="Arial" w:hAnsi="Arial" w:cs="Arial"/>
        </w:rPr>
        <w:t>[93,94]</w:t>
      </w:r>
      <w:r w:rsidRPr="00DF1A1F">
        <w:rPr>
          <w:rFonts w:ascii="Arial" w:hAnsi="Arial" w:cs="Arial"/>
        </w:rPr>
        <w:fldChar w:fldCharType="end"/>
      </w:r>
      <w:r w:rsidRPr="00DF1A1F">
        <w:rPr>
          <w:rFonts w:ascii="Arial" w:hAnsi="Arial" w:cs="Arial"/>
        </w:rPr>
        <w:t xml:space="preserve">). This information is then used by the dorsal action observation network to generate predictions about the specific actions most strongly associated to that goal. Thus, in this view, LOTC representations contribute to our ability to relate the current percept to stored knowledge, in order to understand and anticipate the perceived actions of other people. </w:t>
      </w:r>
    </w:p>
    <w:p w14:paraId="4588AF5A" w14:textId="1A6E6423" w:rsidR="00DF1A1F" w:rsidRPr="00DF1A1F" w:rsidRDefault="00DF1A1F" w:rsidP="00DF1A1F">
      <w:pPr>
        <w:spacing w:line="480" w:lineRule="auto"/>
        <w:ind w:firstLine="720"/>
        <w:rPr>
          <w:rFonts w:ascii="Arial" w:hAnsi="Arial" w:cs="Arial"/>
        </w:rPr>
      </w:pPr>
      <w:r w:rsidRPr="00DF1A1F">
        <w:rPr>
          <w:rFonts w:ascii="Arial" w:hAnsi="Arial" w:cs="Arial"/>
        </w:rPr>
        <w:lastRenderedPageBreak/>
        <w:t xml:space="preserve">Finally, theorizing that concerns the use of action knowledge in the service of overt </w:t>
      </w:r>
      <w:r w:rsidR="00DE4684" w:rsidRPr="00DF1A1F">
        <w:rPr>
          <w:rFonts w:ascii="Arial" w:hAnsi="Arial" w:cs="Arial"/>
        </w:rPr>
        <w:t>behavior</w:t>
      </w:r>
      <w:r w:rsidRPr="00DF1A1F">
        <w:rPr>
          <w:rFonts w:ascii="Arial" w:hAnsi="Arial" w:cs="Arial"/>
        </w:rPr>
        <w:t xml:space="preserve"> has focused on how LOTC represents the characteristic ways in which objects (including tools) are used. For example, to account for the patterns of deficits seen in neuropsychological patients on a range of action tasks including pantomiming and mimicry, a tri-partite extension of the classic two-stream model of vision </w:t>
      </w:r>
      <w:r w:rsidRPr="00DF1A1F">
        <w:rPr>
          <w:rFonts w:ascii="Arial" w:hAnsi="Arial" w:cs="Arial"/>
        </w:rPr>
        <w:fldChar w:fldCharType="begin"/>
      </w:r>
      <w:r w:rsidRPr="00DF1A1F">
        <w:rPr>
          <w:rFonts w:ascii="Arial" w:hAnsi="Arial" w:cs="Arial"/>
        </w:rPr>
        <w:instrText>ADDIN BEC{Goodale and Milner, 1992, Trends Neurosci, 15, 20-5; Ungerleider and Pasternak, 2004, The visual neurosciences, 1, (34), 541-562}</w:instrText>
      </w:r>
      <w:r w:rsidRPr="00DF1A1F">
        <w:rPr>
          <w:rFonts w:ascii="Arial" w:hAnsi="Arial" w:cs="Arial"/>
        </w:rPr>
        <w:fldChar w:fldCharType="separate"/>
      </w:r>
      <w:r w:rsidRPr="00DF1A1F">
        <w:rPr>
          <w:rFonts w:ascii="Arial" w:hAnsi="Arial" w:cs="Arial"/>
        </w:rPr>
        <w:t>[95,96]</w:t>
      </w:r>
      <w:r w:rsidRPr="00DF1A1F">
        <w:rPr>
          <w:rFonts w:ascii="Arial" w:hAnsi="Arial" w:cs="Arial"/>
        </w:rPr>
        <w:fldChar w:fldCharType="end"/>
      </w:r>
      <w:r w:rsidRPr="00DF1A1F">
        <w:rPr>
          <w:rFonts w:ascii="Arial" w:hAnsi="Arial" w:cs="Arial"/>
        </w:rPr>
        <w:t xml:space="preserve"> has been proposed </w:t>
      </w:r>
      <w:r w:rsidRPr="00DF1A1F">
        <w:rPr>
          <w:rFonts w:ascii="Arial" w:hAnsi="Arial" w:cs="Arial"/>
        </w:rPr>
        <w:fldChar w:fldCharType="begin"/>
      </w:r>
      <w:r w:rsidRPr="00DF1A1F">
        <w:rPr>
          <w:rFonts w:ascii="Arial" w:hAnsi="Arial" w:cs="Arial"/>
        </w:rPr>
        <w:instrText>ADDIN BEC{Binkofski and Buxbaum, 2013, Brain Lang, 127, 222-9}</w:instrText>
      </w:r>
      <w:r w:rsidRPr="00DF1A1F">
        <w:rPr>
          <w:rFonts w:ascii="Arial" w:hAnsi="Arial" w:cs="Arial"/>
        </w:rPr>
        <w:fldChar w:fldCharType="separate"/>
      </w:r>
      <w:r w:rsidRPr="00DF1A1F">
        <w:rPr>
          <w:rFonts w:ascii="Arial" w:hAnsi="Arial" w:cs="Arial"/>
        </w:rPr>
        <w:t>[97]</w:t>
      </w:r>
      <w:r w:rsidRPr="00DF1A1F">
        <w:rPr>
          <w:rFonts w:ascii="Arial" w:hAnsi="Arial" w:cs="Arial"/>
        </w:rPr>
        <w:fldChar w:fldCharType="end"/>
      </w:r>
      <w:r w:rsidRPr="00DF1A1F">
        <w:rPr>
          <w:rFonts w:ascii="Arial" w:hAnsi="Arial" w:cs="Arial"/>
        </w:rPr>
        <w:t xml:space="preserve">, in line with anatomical data </w:t>
      </w:r>
      <w:r w:rsidRPr="00DF1A1F">
        <w:rPr>
          <w:rFonts w:ascii="Arial" w:hAnsi="Arial" w:cs="Arial"/>
        </w:rPr>
        <w:fldChar w:fldCharType="begin"/>
      </w:r>
      <w:r w:rsidRPr="00DF1A1F">
        <w:rPr>
          <w:rFonts w:ascii="Arial" w:hAnsi="Arial" w:cs="Arial"/>
        </w:rPr>
        <w:instrText>ADDIN BEC{Rizzolatti and Matelli, 2003, Exp Brain Res, 153, 146-57}</w:instrText>
      </w:r>
      <w:r w:rsidRPr="00DF1A1F">
        <w:rPr>
          <w:rFonts w:ascii="Arial" w:hAnsi="Arial" w:cs="Arial"/>
        </w:rPr>
        <w:fldChar w:fldCharType="separate"/>
      </w:r>
      <w:r w:rsidRPr="00DF1A1F">
        <w:rPr>
          <w:rFonts w:ascii="Arial" w:hAnsi="Arial" w:cs="Arial"/>
        </w:rPr>
        <w:t>[98]</w:t>
      </w:r>
      <w:r w:rsidRPr="00DF1A1F">
        <w:rPr>
          <w:rFonts w:ascii="Arial" w:hAnsi="Arial" w:cs="Arial"/>
        </w:rPr>
        <w:fldChar w:fldCharType="end"/>
      </w:r>
      <w:r w:rsidRPr="00DF1A1F">
        <w:rPr>
          <w:rFonts w:ascii="Arial" w:hAnsi="Arial" w:cs="Arial"/>
        </w:rPr>
        <w:t xml:space="preserve">. This is highly consistent with a similar perspective motivated mainly by the organization of selective regions identified in neuroimaging experiments </w:t>
      </w:r>
      <w:r w:rsidRPr="00DF1A1F">
        <w:rPr>
          <w:rFonts w:ascii="Arial" w:hAnsi="Arial" w:cs="Arial"/>
        </w:rPr>
        <w:fldChar w:fldCharType="begin"/>
      </w:r>
      <w:r w:rsidRPr="00DF1A1F">
        <w:rPr>
          <w:rFonts w:ascii="Arial" w:hAnsi="Arial" w:cs="Arial"/>
        </w:rPr>
        <w:instrText>ADDIN BEC{Weiner and Grill-Spector, 2013, Psychol Res, 77, 74-97}</w:instrText>
      </w:r>
      <w:r w:rsidRPr="00DF1A1F">
        <w:rPr>
          <w:rFonts w:ascii="Arial" w:hAnsi="Arial" w:cs="Arial"/>
        </w:rPr>
        <w:fldChar w:fldCharType="separate"/>
      </w:r>
      <w:r w:rsidRPr="00DF1A1F">
        <w:rPr>
          <w:rFonts w:ascii="Arial" w:hAnsi="Arial" w:cs="Arial"/>
        </w:rPr>
        <w:t>[5]</w:t>
      </w:r>
      <w:r w:rsidRPr="00DF1A1F">
        <w:rPr>
          <w:rFonts w:ascii="Arial" w:hAnsi="Arial" w:cs="Arial"/>
        </w:rPr>
        <w:fldChar w:fldCharType="end"/>
      </w:r>
      <w:r w:rsidRPr="00DF1A1F">
        <w:rPr>
          <w:rFonts w:ascii="Arial" w:hAnsi="Arial" w:cs="Arial"/>
        </w:rPr>
        <w:t xml:space="preserve">. In this extended model, a “ventro-dorsal” stream stores information about the correct functional use of objects such as tools </w:t>
      </w:r>
      <w:r w:rsidRPr="00DF1A1F">
        <w:rPr>
          <w:rFonts w:ascii="Arial" w:hAnsi="Arial" w:cs="Arial"/>
        </w:rPr>
        <w:fldChar w:fldCharType="begin"/>
      </w:r>
      <w:r w:rsidRPr="00DF1A1F">
        <w:rPr>
          <w:rFonts w:ascii="Arial" w:hAnsi="Arial" w:cs="Arial"/>
        </w:rPr>
        <w:instrText>ADDIN BEC{Buxbaum et al., 2014, Brain, 137, 1971-85; Hoeren et al., 2014, Brain, 137, 2796-810}</w:instrText>
      </w:r>
      <w:r w:rsidRPr="00DF1A1F">
        <w:rPr>
          <w:rFonts w:ascii="Arial" w:hAnsi="Arial" w:cs="Arial"/>
        </w:rPr>
        <w:fldChar w:fldCharType="separate"/>
      </w:r>
      <w:r w:rsidRPr="00DF1A1F">
        <w:rPr>
          <w:rFonts w:ascii="Arial" w:hAnsi="Arial" w:cs="Arial"/>
        </w:rPr>
        <w:t>[1,23]</w:t>
      </w:r>
      <w:r w:rsidRPr="00DF1A1F">
        <w:rPr>
          <w:rFonts w:ascii="Arial" w:hAnsi="Arial" w:cs="Arial"/>
        </w:rPr>
        <w:fldChar w:fldCharType="end"/>
      </w:r>
      <w:r w:rsidRPr="00DF1A1F">
        <w:rPr>
          <w:rFonts w:ascii="Arial" w:hAnsi="Arial" w:cs="Arial"/>
        </w:rPr>
        <w:t xml:space="preserve"> and bridges visual and multimodal action representations </w:t>
      </w:r>
      <w:r w:rsidRPr="00DF1A1F">
        <w:rPr>
          <w:rFonts w:ascii="Arial" w:hAnsi="Arial" w:cs="Arial"/>
        </w:rPr>
        <w:fldChar w:fldCharType="begin"/>
      </w:r>
      <w:r w:rsidRPr="00DF1A1F">
        <w:rPr>
          <w:rFonts w:ascii="Arial" w:hAnsi="Arial" w:cs="Arial"/>
        </w:rPr>
        <w:instrText>ADDIN BEC{Weiner and Grill-Spector, 2013, Psychol Res, 77, 74-97}</w:instrText>
      </w:r>
      <w:r w:rsidRPr="00DF1A1F">
        <w:rPr>
          <w:rFonts w:ascii="Arial" w:hAnsi="Arial" w:cs="Arial"/>
        </w:rPr>
        <w:fldChar w:fldCharType="separate"/>
      </w:r>
      <w:r w:rsidRPr="00DF1A1F">
        <w:rPr>
          <w:rFonts w:ascii="Arial" w:hAnsi="Arial" w:cs="Arial"/>
        </w:rPr>
        <w:t>[5]</w:t>
      </w:r>
      <w:r w:rsidRPr="00DF1A1F">
        <w:rPr>
          <w:rFonts w:ascii="Arial" w:hAnsi="Arial" w:cs="Arial"/>
        </w:rPr>
        <w:fldChar w:fldCharType="end"/>
      </w:r>
      <w:r w:rsidRPr="00DF1A1F">
        <w:rPr>
          <w:rFonts w:ascii="Arial" w:hAnsi="Arial" w:cs="Arial"/>
        </w:rPr>
        <w:t xml:space="preserve">. </w:t>
      </w:r>
    </w:p>
    <w:p w14:paraId="27BBFA9F" w14:textId="77777777" w:rsidR="00DF1A1F" w:rsidRPr="00DF1A1F" w:rsidRDefault="00DF1A1F" w:rsidP="00DF1A1F">
      <w:pPr>
        <w:spacing w:line="480" w:lineRule="auto"/>
        <w:rPr>
          <w:rFonts w:ascii="Arial" w:hAnsi="Arial" w:cs="Arial"/>
          <w:i/>
          <w:u w:val="single"/>
        </w:rPr>
      </w:pPr>
    </w:p>
    <w:p w14:paraId="718A60F4" w14:textId="77777777" w:rsidR="00DF1A1F" w:rsidRPr="00DF1A1F" w:rsidRDefault="00DF1A1F" w:rsidP="00DF1A1F">
      <w:pPr>
        <w:spacing w:line="480" w:lineRule="auto"/>
        <w:rPr>
          <w:rFonts w:ascii="Arial" w:hAnsi="Arial" w:cs="Arial"/>
          <w:i/>
        </w:rPr>
      </w:pPr>
      <w:r w:rsidRPr="00DF1A1F">
        <w:rPr>
          <w:rFonts w:ascii="Arial" w:hAnsi="Arial" w:cs="Arial"/>
          <w:i/>
        </w:rPr>
        <w:t>Representation of action and the organization of LOTC</w:t>
      </w:r>
    </w:p>
    <w:p w14:paraId="64B65D82" w14:textId="77777777" w:rsidR="00DF1A1F" w:rsidRPr="00DF1A1F" w:rsidRDefault="00DF1A1F" w:rsidP="00DF1A1F">
      <w:pPr>
        <w:spacing w:line="480" w:lineRule="auto"/>
        <w:ind w:firstLine="720"/>
        <w:rPr>
          <w:rFonts w:ascii="Arial" w:hAnsi="Arial" w:cs="Arial"/>
        </w:rPr>
      </w:pPr>
      <w:r w:rsidRPr="00DF1A1F">
        <w:rPr>
          <w:rFonts w:ascii="Arial" w:hAnsi="Arial" w:cs="Arial"/>
        </w:rPr>
        <w:t xml:space="preserve">Here we consider how the evidence and theoretical frameworks that we have reviewed may be synthesized to produce an integrated understanding of how the LOTC represents action. The lateral occipitotemporal cortex hosts, in parallel, action representations of varying levels of complexity. A mosaic of focal, but partially overlapping, selective regions in LOTC represents specific information – about the shape of bodies, patterns of motion, affordances of tools, etc. -- that forms the components of action representations. Where task demands require it, these local representations can be called upon in order, for example, to detect motion </w:t>
      </w:r>
      <w:r w:rsidRPr="00DF1A1F">
        <w:rPr>
          <w:rFonts w:ascii="Arial" w:hAnsi="Arial" w:cs="Arial"/>
        </w:rPr>
        <w:fldChar w:fldCharType="begin"/>
      </w:r>
      <w:r w:rsidRPr="00DF1A1F">
        <w:rPr>
          <w:rFonts w:ascii="Arial" w:hAnsi="Arial" w:cs="Arial"/>
        </w:rPr>
        <w:instrText>ADDIN BEC{Silvanto et al., 2005, Cereb Cortex, 15, 1736-41}</w:instrText>
      </w:r>
      <w:r w:rsidRPr="00DF1A1F">
        <w:rPr>
          <w:rFonts w:ascii="Arial" w:hAnsi="Arial" w:cs="Arial"/>
        </w:rPr>
        <w:fldChar w:fldCharType="separate"/>
      </w:r>
      <w:r w:rsidRPr="00DF1A1F">
        <w:rPr>
          <w:rFonts w:ascii="Arial" w:hAnsi="Arial" w:cs="Arial"/>
        </w:rPr>
        <w:t>[99]</w:t>
      </w:r>
      <w:r w:rsidRPr="00DF1A1F">
        <w:rPr>
          <w:rFonts w:ascii="Arial" w:hAnsi="Arial" w:cs="Arial"/>
        </w:rPr>
        <w:fldChar w:fldCharType="end"/>
      </w:r>
      <w:r w:rsidRPr="00DF1A1F">
        <w:rPr>
          <w:rFonts w:ascii="Arial" w:hAnsi="Arial" w:cs="Arial"/>
        </w:rPr>
        <w:t xml:space="preserve">, to detect people in complex scenes </w:t>
      </w:r>
      <w:r w:rsidRPr="00DF1A1F">
        <w:rPr>
          <w:rFonts w:ascii="Arial" w:hAnsi="Arial" w:cs="Arial"/>
        </w:rPr>
        <w:fldChar w:fldCharType="begin"/>
      </w:r>
      <w:r w:rsidRPr="00DF1A1F">
        <w:rPr>
          <w:rFonts w:ascii="Arial" w:hAnsi="Arial" w:cs="Arial"/>
        </w:rPr>
        <w:instrText>ADDIN BEC{van Koningsbruggen et al., 2013, J Neurosci, 33, 7003-10}</w:instrText>
      </w:r>
      <w:r w:rsidRPr="00DF1A1F">
        <w:rPr>
          <w:rFonts w:ascii="Arial" w:hAnsi="Arial" w:cs="Arial"/>
        </w:rPr>
        <w:fldChar w:fldCharType="separate"/>
      </w:r>
      <w:r w:rsidRPr="00DF1A1F">
        <w:rPr>
          <w:rFonts w:ascii="Arial" w:hAnsi="Arial" w:cs="Arial"/>
        </w:rPr>
        <w:t>[29]</w:t>
      </w:r>
      <w:r w:rsidRPr="00DF1A1F">
        <w:rPr>
          <w:rFonts w:ascii="Arial" w:hAnsi="Arial" w:cs="Arial"/>
        </w:rPr>
        <w:fldChar w:fldCharType="end"/>
      </w:r>
      <w:r w:rsidRPr="00DF1A1F">
        <w:rPr>
          <w:rFonts w:ascii="Arial" w:hAnsi="Arial" w:cs="Arial"/>
        </w:rPr>
        <w:t xml:space="preserve">, or to reason about tools </w:t>
      </w:r>
      <w:r w:rsidRPr="00DF1A1F">
        <w:rPr>
          <w:rFonts w:ascii="Arial" w:hAnsi="Arial" w:cs="Arial"/>
        </w:rPr>
        <w:fldChar w:fldCharType="begin"/>
      </w:r>
      <w:r w:rsidRPr="00DF1A1F">
        <w:rPr>
          <w:rFonts w:ascii="Arial" w:hAnsi="Arial" w:cs="Arial"/>
        </w:rPr>
        <w:instrText>ADDIN BEC{Perini et al., 2014, Front Hum Neurosci, 8, 591}</w:instrText>
      </w:r>
      <w:r w:rsidRPr="00DF1A1F">
        <w:rPr>
          <w:rFonts w:ascii="Arial" w:hAnsi="Arial" w:cs="Arial"/>
        </w:rPr>
        <w:fldChar w:fldCharType="separate"/>
      </w:r>
      <w:r w:rsidRPr="00DF1A1F">
        <w:rPr>
          <w:rFonts w:ascii="Arial" w:hAnsi="Arial" w:cs="Arial"/>
        </w:rPr>
        <w:t>[24]</w:t>
      </w:r>
      <w:r w:rsidRPr="00DF1A1F">
        <w:rPr>
          <w:rFonts w:ascii="Arial" w:hAnsi="Arial" w:cs="Arial"/>
        </w:rPr>
        <w:fldChar w:fldCharType="end"/>
      </w:r>
      <w:r w:rsidRPr="00DF1A1F">
        <w:rPr>
          <w:rFonts w:ascii="Arial" w:hAnsi="Arial" w:cs="Arial"/>
        </w:rPr>
        <w:t xml:space="preserve">. More broadly, diffuse patterns of activity across LOTC integrate these multiple local representations. Perceptual, semantic, and motoric information related to a given specific action will evoke relatively similar patterns, which in turn will be distinct from those patterns produced by other actions. Together, the distribution of these activity patterns defines a “space” (or indeed multiple spaces </w:t>
      </w:r>
      <w:r w:rsidRPr="00DF1A1F">
        <w:rPr>
          <w:rFonts w:ascii="Arial" w:hAnsi="Arial" w:cs="Arial"/>
        </w:rPr>
        <w:fldChar w:fldCharType="begin"/>
      </w:r>
      <w:r w:rsidRPr="00DF1A1F">
        <w:rPr>
          <w:rFonts w:ascii="Arial" w:hAnsi="Arial" w:cs="Arial"/>
        </w:rPr>
        <w:instrText>ADDIN BEC{Graziano and Aflalo, 2007, Neuroscientist, 13, 138-47; Op de Beeck et al., 2008, Nat Rev Neurosci, 9, 123-35}</w:instrText>
      </w:r>
      <w:r w:rsidRPr="00DF1A1F">
        <w:rPr>
          <w:rFonts w:ascii="Arial" w:hAnsi="Arial" w:cs="Arial"/>
        </w:rPr>
        <w:fldChar w:fldCharType="separate"/>
      </w:r>
      <w:r w:rsidRPr="00DF1A1F">
        <w:rPr>
          <w:rFonts w:ascii="Arial" w:hAnsi="Arial" w:cs="Arial"/>
        </w:rPr>
        <w:t>[89,100]</w:t>
      </w:r>
      <w:r w:rsidRPr="00DF1A1F">
        <w:rPr>
          <w:rFonts w:ascii="Arial" w:hAnsi="Arial" w:cs="Arial"/>
        </w:rPr>
        <w:fldChar w:fldCharType="end"/>
      </w:r>
      <w:r w:rsidRPr="00DF1A1F">
        <w:rPr>
          <w:rFonts w:ascii="Arial" w:hAnsi="Arial" w:cs="Arial"/>
        </w:rPr>
        <w:t xml:space="preserve">). </w:t>
      </w:r>
    </w:p>
    <w:p w14:paraId="432E4195" w14:textId="77777777" w:rsidR="00DF1A1F" w:rsidRPr="00DF1A1F" w:rsidRDefault="00DF1A1F" w:rsidP="00DF1A1F">
      <w:pPr>
        <w:spacing w:line="480" w:lineRule="auto"/>
        <w:ind w:firstLine="720"/>
        <w:rPr>
          <w:rFonts w:ascii="Arial" w:hAnsi="Arial" w:cs="Arial"/>
        </w:rPr>
      </w:pPr>
      <w:r w:rsidRPr="00DF1A1F">
        <w:rPr>
          <w:rFonts w:ascii="Arial" w:hAnsi="Arial" w:cs="Arial"/>
        </w:rPr>
        <w:lastRenderedPageBreak/>
        <w:t xml:space="preserve">The dimensions of these hypothesized spaces will reflect some key psychological aspects of the semantics of action </w:t>
      </w:r>
      <w:r w:rsidRPr="00DF1A1F">
        <w:rPr>
          <w:rFonts w:ascii="Arial" w:hAnsi="Arial" w:cs="Arial"/>
        </w:rPr>
        <w:fldChar w:fldCharType="begin"/>
      </w:r>
      <w:r w:rsidRPr="00DF1A1F">
        <w:rPr>
          <w:rFonts w:ascii="Arial" w:hAnsi="Arial" w:cs="Arial"/>
        </w:rPr>
        <w:instrText>ADDIN BEC{Kriegeskorte et al., 2008, Front Syst Neurosci, 2, 4}</w:instrText>
      </w:r>
      <w:r w:rsidRPr="00DF1A1F">
        <w:rPr>
          <w:rFonts w:ascii="Arial" w:hAnsi="Arial" w:cs="Arial"/>
        </w:rPr>
        <w:fldChar w:fldCharType="separate"/>
      </w:r>
      <w:r w:rsidRPr="00DF1A1F">
        <w:rPr>
          <w:rFonts w:ascii="Arial" w:hAnsi="Arial" w:cs="Arial"/>
        </w:rPr>
        <w:t>[101]</w:t>
      </w:r>
      <w:r w:rsidRPr="00DF1A1F">
        <w:rPr>
          <w:rFonts w:ascii="Arial" w:hAnsi="Arial" w:cs="Arial"/>
        </w:rPr>
        <w:fldChar w:fldCharType="end"/>
      </w:r>
      <w:r w:rsidRPr="00DF1A1F">
        <w:rPr>
          <w:rFonts w:ascii="Arial" w:hAnsi="Arial" w:cs="Arial"/>
        </w:rPr>
        <w:t xml:space="preserve"> (Figure 3A). The action representations of LOTC are suited, but not limited, to encode the means (e.g. kinematics, hand posture, position of the hand with respect to the object) by which actions are carried out. In addition to such concrete properties, LOTC representations draw together actions that may have different local kinematic or perceptual features, but that share the aim to change the state of the world in a particular way, irrespective of how exactly this change of state is achieved. By contrast, inference of higher-level goals or the intentional states that motivate them are more closely attributed to parietal regions </w:t>
      </w:r>
      <w:r w:rsidRPr="00DF1A1F">
        <w:rPr>
          <w:rFonts w:ascii="Arial" w:hAnsi="Arial" w:cs="Arial"/>
        </w:rPr>
        <w:fldChar w:fldCharType="begin"/>
      </w:r>
      <w:r w:rsidRPr="00DF1A1F">
        <w:rPr>
          <w:rFonts w:ascii="Arial" w:hAnsi="Arial" w:cs="Arial"/>
        </w:rPr>
        <w:instrText>ADDIN BEC{Hamilton and Grafton, 2006, J Neurosci, 26, 1133-7}</w:instrText>
      </w:r>
      <w:r w:rsidRPr="00DF1A1F">
        <w:rPr>
          <w:rFonts w:ascii="Arial" w:hAnsi="Arial" w:cs="Arial"/>
        </w:rPr>
        <w:fldChar w:fldCharType="separate"/>
      </w:r>
      <w:r w:rsidRPr="00DF1A1F">
        <w:rPr>
          <w:rFonts w:ascii="Arial" w:hAnsi="Arial" w:cs="Arial"/>
        </w:rPr>
        <w:t>[102]</w:t>
      </w:r>
      <w:r w:rsidRPr="00DF1A1F">
        <w:rPr>
          <w:rFonts w:ascii="Arial" w:hAnsi="Arial" w:cs="Arial"/>
        </w:rPr>
        <w:fldChar w:fldCharType="end"/>
      </w:r>
      <w:r w:rsidRPr="00DF1A1F">
        <w:rPr>
          <w:rFonts w:ascii="Arial" w:hAnsi="Arial" w:cs="Arial"/>
        </w:rPr>
        <w:t xml:space="preserve"> or the “mentalizing” system </w:t>
      </w:r>
      <w:r w:rsidRPr="00DF1A1F">
        <w:rPr>
          <w:rFonts w:ascii="Arial" w:hAnsi="Arial" w:cs="Arial"/>
        </w:rPr>
        <w:fldChar w:fldCharType="begin"/>
      </w:r>
      <w:r w:rsidRPr="00DF1A1F">
        <w:rPr>
          <w:rFonts w:ascii="Arial" w:hAnsi="Arial" w:cs="Arial"/>
        </w:rPr>
        <w:instrText>ADDIN BEC{Spunt et al., 2011, J Cogn Neurosci, 23, 63-74}</w:instrText>
      </w:r>
      <w:r w:rsidRPr="00DF1A1F">
        <w:rPr>
          <w:rFonts w:ascii="Arial" w:hAnsi="Arial" w:cs="Arial"/>
        </w:rPr>
        <w:fldChar w:fldCharType="separate"/>
      </w:r>
      <w:r w:rsidRPr="00DF1A1F">
        <w:rPr>
          <w:rFonts w:ascii="Arial" w:hAnsi="Arial" w:cs="Arial"/>
        </w:rPr>
        <w:t>[103]</w:t>
      </w:r>
      <w:r w:rsidRPr="00DF1A1F">
        <w:rPr>
          <w:rFonts w:ascii="Arial" w:hAnsi="Arial" w:cs="Arial"/>
        </w:rPr>
        <w:fldChar w:fldCharType="end"/>
      </w:r>
      <w:r w:rsidRPr="00DF1A1F">
        <w:rPr>
          <w:rFonts w:ascii="Arial" w:hAnsi="Arial" w:cs="Arial"/>
        </w:rPr>
        <w:t xml:space="preserve">. As an example, viewing a lifting movement and performing a lifting movement produce similar patterns in LOTC, which in turn are distinct from the pattern produced by viewing or performing a slapping movement. These similarity relationships hold whether actions are viewed in a first- or third-person perspective, demonstrating an aspect of the generality of action representations in this region across specific sensory properties </w:t>
      </w:r>
      <w:r w:rsidRPr="00DF1A1F">
        <w:rPr>
          <w:rFonts w:ascii="Arial" w:hAnsi="Arial" w:cs="Arial"/>
        </w:rPr>
        <w:fldChar w:fldCharType="begin"/>
      </w:r>
      <w:r w:rsidRPr="00DF1A1F">
        <w:rPr>
          <w:rFonts w:ascii="Arial" w:hAnsi="Arial" w:cs="Arial"/>
        </w:rPr>
        <w:instrText>ADDIN BEC{Oosterhof et al., 2012, J Cogn Neurosci, 24, 975-89}</w:instrText>
      </w:r>
      <w:r w:rsidRPr="00DF1A1F">
        <w:rPr>
          <w:rFonts w:ascii="Arial" w:hAnsi="Arial" w:cs="Arial"/>
        </w:rPr>
        <w:fldChar w:fldCharType="separate"/>
      </w:r>
      <w:r w:rsidRPr="00DF1A1F">
        <w:rPr>
          <w:rFonts w:ascii="Arial" w:hAnsi="Arial" w:cs="Arial"/>
        </w:rPr>
        <w:t>[57]</w:t>
      </w:r>
      <w:r w:rsidRPr="00DF1A1F">
        <w:rPr>
          <w:rFonts w:ascii="Arial" w:hAnsi="Arial" w:cs="Arial"/>
        </w:rPr>
        <w:fldChar w:fldCharType="end"/>
      </w:r>
      <w:r w:rsidRPr="00DF1A1F">
        <w:rPr>
          <w:rFonts w:ascii="Arial" w:hAnsi="Arial" w:cs="Arial"/>
        </w:rPr>
        <w:t xml:space="preserve">. By contrast, the possible different intentions behind such movements (e.g. to open a water bottle to drink or to water the plants) are not likely to be distinguished in LOTC (cf. </w:t>
      </w:r>
      <w:r w:rsidRPr="00DF1A1F">
        <w:rPr>
          <w:rFonts w:ascii="Arial" w:hAnsi="Arial" w:cs="Arial"/>
        </w:rPr>
        <w:fldChar w:fldCharType="begin"/>
      </w:r>
      <w:r w:rsidRPr="00DF1A1F">
        <w:rPr>
          <w:rFonts w:ascii="Arial" w:hAnsi="Arial" w:cs="Arial"/>
        </w:rPr>
        <w:instrText>ADDIN BEC{Leshinskaya and Caramazza, 2015, Neuropsychologia}</w:instrText>
      </w:r>
      <w:r w:rsidRPr="00DF1A1F">
        <w:rPr>
          <w:rFonts w:ascii="Arial" w:hAnsi="Arial" w:cs="Arial"/>
        </w:rPr>
        <w:fldChar w:fldCharType="separate"/>
      </w:r>
      <w:r w:rsidRPr="00DF1A1F">
        <w:rPr>
          <w:rFonts w:ascii="Arial" w:hAnsi="Arial" w:cs="Arial"/>
        </w:rPr>
        <w:t>[104]</w:t>
      </w:r>
      <w:r w:rsidRPr="00DF1A1F">
        <w:rPr>
          <w:rFonts w:ascii="Arial" w:hAnsi="Arial" w:cs="Arial"/>
        </w:rPr>
        <w:fldChar w:fldCharType="end"/>
      </w:r>
      <w:r w:rsidRPr="00DF1A1F">
        <w:rPr>
          <w:rFonts w:ascii="Arial" w:hAnsi="Arial" w:cs="Arial"/>
        </w:rPr>
        <w:t xml:space="preserve">). </w:t>
      </w:r>
    </w:p>
    <w:p w14:paraId="6096C68C" w14:textId="4A2EB143" w:rsidR="00DF1A1F" w:rsidRPr="00DF1A1F" w:rsidRDefault="00DF1A1F" w:rsidP="00DF1A1F">
      <w:pPr>
        <w:spacing w:line="480" w:lineRule="auto"/>
        <w:ind w:firstLine="720"/>
        <w:rPr>
          <w:rFonts w:ascii="Arial" w:hAnsi="Arial" w:cs="Arial"/>
        </w:rPr>
      </w:pPr>
      <w:r w:rsidRPr="00DF1A1F">
        <w:rPr>
          <w:rFonts w:ascii="Arial" w:hAnsi="Arial" w:cs="Arial"/>
        </w:rPr>
        <w:t xml:space="preserve">A potential source of further hypotheses about the key dimensions of distributed action encoding in LOTC comes from a recent study examining the psychological organization of action semantics. Participants sorted photographs of tools according to the actions typically associated with their uses, and rated the tools on a number of action-related scales </w:t>
      </w:r>
      <w:r w:rsidRPr="00DF1A1F">
        <w:rPr>
          <w:rFonts w:ascii="Arial" w:hAnsi="Arial" w:cs="Arial"/>
        </w:rPr>
        <w:fldChar w:fldCharType="begin"/>
      </w:r>
      <w:r w:rsidRPr="00DF1A1F">
        <w:rPr>
          <w:rFonts w:ascii="Arial" w:hAnsi="Arial" w:cs="Arial"/>
        </w:rPr>
        <w:instrText>ADDIN BEC{Watson and Buxbaum, 2014, J Exp Psychol Hum Percept Perform, 40, 1832-48}</w:instrText>
      </w:r>
      <w:r w:rsidRPr="00DF1A1F">
        <w:rPr>
          <w:rFonts w:ascii="Arial" w:hAnsi="Arial" w:cs="Arial"/>
        </w:rPr>
        <w:fldChar w:fldCharType="separate"/>
      </w:r>
      <w:r w:rsidRPr="00DF1A1F">
        <w:rPr>
          <w:rFonts w:ascii="Arial" w:hAnsi="Arial" w:cs="Arial"/>
        </w:rPr>
        <w:t>[105]</w:t>
      </w:r>
      <w:r w:rsidRPr="00DF1A1F">
        <w:rPr>
          <w:rFonts w:ascii="Arial" w:hAnsi="Arial" w:cs="Arial"/>
        </w:rPr>
        <w:fldChar w:fldCharType="end"/>
      </w:r>
      <w:r w:rsidRPr="00DF1A1F">
        <w:rPr>
          <w:rFonts w:ascii="Arial" w:hAnsi="Arial" w:cs="Arial"/>
        </w:rPr>
        <w:t xml:space="preserve"> (Figure 3B). Using multidimensional scaling analysis, the authors observed two important dimensions: the magnitude of the hand movement (i.e. distance and force) and hand configuration (e.g. “clench” </w:t>
      </w:r>
      <w:r w:rsidR="00DE4684" w:rsidRPr="00DF1A1F">
        <w:rPr>
          <w:rFonts w:ascii="Arial" w:hAnsi="Arial" w:cs="Arial"/>
        </w:rPr>
        <w:t>vs.</w:t>
      </w:r>
      <w:r w:rsidRPr="00DF1A1F">
        <w:rPr>
          <w:rFonts w:ascii="Arial" w:hAnsi="Arial" w:cs="Arial"/>
        </w:rPr>
        <w:t xml:space="preserve"> “palm”). A similar approach has been applied to examine the category structure of actions involving social interactions </w:t>
      </w:r>
      <w:r w:rsidRPr="00DF1A1F">
        <w:rPr>
          <w:rFonts w:ascii="Arial" w:hAnsi="Arial" w:cs="Arial"/>
        </w:rPr>
        <w:fldChar w:fldCharType="begin"/>
      </w:r>
      <w:r w:rsidRPr="00DF1A1F">
        <w:rPr>
          <w:rFonts w:ascii="Arial" w:hAnsi="Arial" w:cs="Arial"/>
        </w:rPr>
        <w:instrText>ADDIN BEC{de et al., 2015, Visual Cognition, 22, 1233-1271}</w:instrText>
      </w:r>
      <w:r w:rsidRPr="00DF1A1F">
        <w:rPr>
          <w:rFonts w:ascii="Arial" w:hAnsi="Arial" w:cs="Arial"/>
        </w:rPr>
        <w:fldChar w:fldCharType="separate"/>
      </w:r>
      <w:r w:rsidRPr="00DF1A1F">
        <w:rPr>
          <w:rFonts w:ascii="Arial" w:hAnsi="Arial" w:cs="Arial"/>
        </w:rPr>
        <w:t>[106]</w:t>
      </w:r>
      <w:r w:rsidRPr="00DF1A1F">
        <w:rPr>
          <w:rFonts w:ascii="Arial" w:hAnsi="Arial" w:cs="Arial"/>
        </w:rPr>
        <w:fldChar w:fldCharType="end"/>
      </w:r>
      <w:r w:rsidRPr="00DF1A1F">
        <w:rPr>
          <w:rFonts w:ascii="Arial" w:hAnsi="Arial" w:cs="Arial"/>
        </w:rPr>
        <w:t xml:space="preserve">. Thus it may be possible to identify important dimensions of action knowledge from </w:t>
      </w:r>
      <w:r w:rsidR="00DE4684" w:rsidRPr="00DF1A1F">
        <w:rPr>
          <w:rFonts w:ascii="Arial" w:hAnsi="Arial" w:cs="Arial"/>
        </w:rPr>
        <w:t>behavioral</w:t>
      </w:r>
      <w:r w:rsidRPr="00DF1A1F">
        <w:rPr>
          <w:rFonts w:ascii="Arial" w:hAnsi="Arial" w:cs="Arial"/>
        </w:rPr>
        <w:t xml:space="preserve"> tasks and judgments, and test how these are mapped systematically onto </w:t>
      </w:r>
      <w:r w:rsidRPr="00DF1A1F">
        <w:rPr>
          <w:rFonts w:ascii="Arial" w:hAnsi="Arial" w:cs="Arial"/>
        </w:rPr>
        <w:lastRenderedPageBreak/>
        <w:t xml:space="preserve">distributed patterns of brain activity </w:t>
      </w:r>
      <w:r w:rsidRPr="00DF1A1F">
        <w:rPr>
          <w:rFonts w:ascii="Arial" w:hAnsi="Arial" w:cs="Arial"/>
        </w:rPr>
        <w:fldChar w:fldCharType="begin"/>
      </w:r>
      <w:r w:rsidRPr="00DF1A1F">
        <w:rPr>
          <w:rFonts w:ascii="Arial" w:hAnsi="Arial" w:cs="Arial"/>
        </w:rPr>
        <w:instrText>ADDIN BEC{Kriegeskorte and Kievit, 2013, Trends Cogn Sci, 17, 401-12}</w:instrText>
      </w:r>
      <w:r w:rsidRPr="00DF1A1F">
        <w:rPr>
          <w:rFonts w:ascii="Arial" w:hAnsi="Arial" w:cs="Arial"/>
        </w:rPr>
        <w:fldChar w:fldCharType="separate"/>
      </w:r>
      <w:r w:rsidRPr="00DF1A1F">
        <w:rPr>
          <w:rFonts w:ascii="Arial" w:hAnsi="Arial" w:cs="Arial"/>
        </w:rPr>
        <w:t>[107]</w:t>
      </w:r>
      <w:r w:rsidRPr="00DF1A1F">
        <w:rPr>
          <w:rFonts w:ascii="Arial" w:hAnsi="Arial" w:cs="Arial"/>
        </w:rPr>
        <w:fldChar w:fldCharType="end"/>
      </w:r>
      <w:r w:rsidRPr="00DF1A1F">
        <w:rPr>
          <w:rFonts w:ascii="Arial" w:hAnsi="Arial" w:cs="Arial"/>
        </w:rPr>
        <w:t xml:space="preserve">. This approach has been used in work in which models of “face space” (e.g. with dimensions of trustworthiness and dominance </w:t>
      </w:r>
      <w:r w:rsidRPr="00DF1A1F">
        <w:rPr>
          <w:rFonts w:ascii="Arial" w:hAnsi="Arial" w:cs="Arial"/>
        </w:rPr>
        <w:fldChar w:fldCharType="begin"/>
      </w:r>
      <w:r w:rsidRPr="00DF1A1F">
        <w:rPr>
          <w:rFonts w:ascii="Arial" w:hAnsi="Arial" w:cs="Arial"/>
        </w:rPr>
        <w:instrText>ADDIN BEC{Oosterhof and Todorov, 2008, Proc Natl Acad Sci U S A, 105, 11087-92}</w:instrText>
      </w:r>
      <w:r w:rsidRPr="00DF1A1F">
        <w:rPr>
          <w:rFonts w:ascii="Arial" w:hAnsi="Arial" w:cs="Arial"/>
        </w:rPr>
        <w:fldChar w:fldCharType="separate"/>
      </w:r>
      <w:r w:rsidRPr="00DF1A1F">
        <w:rPr>
          <w:rFonts w:ascii="Arial" w:hAnsi="Arial" w:cs="Arial"/>
        </w:rPr>
        <w:t>[108]</w:t>
      </w:r>
      <w:r w:rsidRPr="00DF1A1F">
        <w:rPr>
          <w:rFonts w:ascii="Arial" w:hAnsi="Arial" w:cs="Arial"/>
        </w:rPr>
        <w:fldChar w:fldCharType="end"/>
      </w:r>
      <w:r w:rsidRPr="00DF1A1F">
        <w:rPr>
          <w:rFonts w:ascii="Arial" w:hAnsi="Arial" w:cs="Arial"/>
        </w:rPr>
        <w:t xml:space="preserve">) are defined on the basis of </w:t>
      </w:r>
      <w:r w:rsidR="00DE4684" w:rsidRPr="00DF1A1F">
        <w:rPr>
          <w:rFonts w:ascii="Arial" w:hAnsi="Arial" w:cs="Arial"/>
        </w:rPr>
        <w:t>behavioral</w:t>
      </w:r>
      <w:r w:rsidRPr="00DF1A1F">
        <w:rPr>
          <w:rFonts w:ascii="Arial" w:hAnsi="Arial" w:cs="Arial"/>
        </w:rPr>
        <w:t xml:space="preserve"> data and then related to measures of neural activity </w:t>
      </w:r>
      <w:r w:rsidRPr="00DF1A1F">
        <w:rPr>
          <w:rFonts w:ascii="Arial" w:hAnsi="Arial" w:cs="Arial"/>
        </w:rPr>
        <w:fldChar w:fldCharType="begin"/>
      </w:r>
      <w:r w:rsidRPr="00DF1A1F">
        <w:rPr>
          <w:rFonts w:ascii="Arial" w:hAnsi="Arial" w:cs="Arial"/>
        </w:rPr>
        <w:instrText>ADDIN BEC{Todorov et al., 2011, J Cogn Neurosci, 23, 2766-81}</w:instrText>
      </w:r>
      <w:r w:rsidRPr="00DF1A1F">
        <w:rPr>
          <w:rFonts w:ascii="Arial" w:hAnsi="Arial" w:cs="Arial"/>
        </w:rPr>
        <w:fldChar w:fldCharType="separate"/>
      </w:r>
      <w:r w:rsidRPr="00DF1A1F">
        <w:rPr>
          <w:rFonts w:ascii="Arial" w:hAnsi="Arial" w:cs="Arial"/>
        </w:rPr>
        <w:t>[109]</w:t>
      </w:r>
      <w:r w:rsidRPr="00DF1A1F">
        <w:rPr>
          <w:rFonts w:ascii="Arial" w:hAnsi="Arial" w:cs="Arial"/>
        </w:rPr>
        <w:fldChar w:fldCharType="end"/>
      </w:r>
      <w:r w:rsidRPr="00DF1A1F">
        <w:rPr>
          <w:rFonts w:ascii="Arial" w:hAnsi="Arial" w:cs="Arial"/>
        </w:rPr>
        <w:t xml:space="preserve">. A similar approach has been successfully applied to the perception of objects </w:t>
      </w:r>
      <w:r w:rsidRPr="00DF1A1F">
        <w:rPr>
          <w:rFonts w:ascii="Arial" w:hAnsi="Arial" w:cs="Arial"/>
        </w:rPr>
        <w:fldChar w:fldCharType="begin"/>
      </w:r>
      <w:r w:rsidRPr="00DF1A1F">
        <w:rPr>
          <w:rFonts w:ascii="Arial" w:hAnsi="Arial" w:cs="Arial"/>
        </w:rPr>
        <w:instrText>ADDIN BEC{Charest et al., 2014, Proc Natl Acad Sci U S A, 111, 14565-70}</w:instrText>
      </w:r>
      <w:r w:rsidRPr="00DF1A1F">
        <w:rPr>
          <w:rFonts w:ascii="Arial" w:hAnsi="Arial" w:cs="Arial"/>
        </w:rPr>
        <w:fldChar w:fldCharType="separate"/>
      </w:r>
      <w:r w:rsidRPr="00DF1A1F">
        <w:rPr>
          <w:rFonts w:ascii="Arial" w:hAnsi="Arial" w:cs="Arial"/>
        </w:rPr>
        <w:t>[110]</w:t>
      </w:r>
      <w:r w:rsidRPr="00DF1A1F">
        <w:rPr>
          <w:rFonts w:ascii="Arial" w:hAnsi="Arial" w:cs="Arial"/>
        </w:rPr>
        <w:fldChar w:fldCharType="end"/>
      </w:r>
      <w:r w:rsidRPr="00DF1A1F">
        <w:rPr>
          <w:rFonts w:ascii="Arial" w:hAnsi="Arial" w:cs="Arial"/>
        </w:rPr>
        <w:t xml:space="preserve">, space </w:t>
      </w:r>
      <w:r w:rsidRPr="00DF1A1F">
        <w:rPr>
          <w:rFonts w:ascii="Arial" w:hAnsi="Arial" w:cs="Arial"/>
        </w:rPr>
        <w:fldChar w:fldCharType="begin"/>
      </w:r>
      <w:r w:rsidRPr="00DF1A1F">
        <w:rPr>
          <w:rFonts w:ascii="Arial" w:hAnsi="Arial" w:cs="Arial"/>
        </w:rPr>
        <w:instrText>ADDIN BEC{Morgan et al., 2011, J Neurosci, 31, 1238-45}</w:instrText>
      </w:r>
      <w:r w:rsidRPr="00DF1A1F">
        <w:rPr>
          <w:rFonts w:ascii="Arial" w:hAnsi="Arial" w:cs="Arial"/>
        </w:rPr>
        <w:fldChar w:fldCharType="separate"/>
      </w:r>
      <w:r w:rsidRPr="00DF1A1F">
        <w:rPr>
          <w:rFonts w:ascii="Arial" w:hAnsi="Arial" w:cs="Arial"/>
        </w:rPr>
        <w:t>[111]</w:t>
      </w:r>
      <w:r w:rsidRPr="00DF1A1F">
        <w:rPr>
          <w:rFonts w:ascii="Arial" w:hAnsi="Arial" w:cs="Arial"/>
        </w:rPr>
        <w:fldChar w:fldCharType="end"/>
      </w:r>
      <w:r w:rsidRPr="00DF1A1F">
        <w:rPr>
          <w:rFonts w:ascii="Arial" w:hAnsi="Arial" w:cs="Arial"/>
        </w:rPr>
        <w:t xml:space="preserve">, and biological classes </w:t>
      </w:r>
      <w:r w:rsidRPr="00DF1A1F">
        <w:rPr>
          <w:rFonts w:ascii="Arial" w:hAnsi="Arial" w:cs="Arial"/>
        </w:rPr>
        <w:fldChar w:fldCharType="begin"/>
      </w:r>
      <w:r w:rsidRPr="00DF1A1F">
        <w:rPr>
          <w:rFonts w:ascii="Arial" w:hAnsi="Arial" w:cs="Arial"/>
        </w:rPr>
        <w:instrText>ADDIN BEC{Connolly et al., 2012, J Neurosci, 32, 2608-18}</w:instrText>
      </w:r>
      <w:r w:rsidRPr="00DF1A1F">
        <w:rPr>
          <w:rFonts w:ascii="Arial" w:hAnsi="Arial" w:cs="Arial"/>
        </w:rPr>
        <w:fldChar w:fldCharType="separate"/>
      </w:r>
      <w:r w:rsidRPr="00DF1A1F">
        <w:rPr>
          <w:rFonts w:ascii="Arial" w:hAnsi="Arial" w:cs="Arial"/>
        </w:rPr>
        <w:t>[112]</w:t>
      </w:r>
      <w:r w:rsidRPr="00DF1A1F">
        <w:rPr>
          <w:rFonts w:ascii="Arial" w:hAnsi="Arial" w:cs="Arial"/>
        </w:rPr>
        <w:fldChar w:fldCharType="end"/>
      </w:r>
      <w:r w:rsidRPr="00DF1A1F">
        <w:rPr>
          <w:rFonts w:ascii="Arial" w:hAnsi="Arial" w:cs="Arial"/>
        </w:rPr>
        <w:t xml:space="preserve">. </w:t>
      </w:r>
    </w:p>
    <w:p w14:paraId="134BC566" w14:textId="77777777" w:rsidR="00DF1A1F" w:rsidRPr="00DF1A1F" w:rsidRDefault="00DF1A1F" w:rsidP="00DF1A1F">
      <w:pPr>
        <w:spacing w:line="480" w:lineRule="auto"/>
        <w:ind w:firstLine="720"/>
        <w:rPr>
          <w:rFonts w:ascii="Arial" w:hAnsi="Arial" w:cs="Arial"/>
        </w:rPr>
      </w:pPr>
      <w:r w:rsidRPr="00DF1A1F">
        <w:rPr>
          <w:rFonts w:ascii="Arial" w:hAnsi="Arial" w:cs="Arial"/>
        </w:rPr>
        <w:t xml:space="preserve">Fronto-parietal regions involved in planning and executing action display systematic gradients in the mapping of representations to the cortical surface. For example, in human posterior parietal cortex there is evidence for a posterior-to-anterior gradient, with more posterior regions being engaged by the sensory aspects of a movement (e.g. target location), whereas anterior regions are more sensitive to movement-related information (e.g. which effector to use) </w:t>
      </w:r>
      <w:r w:rsidRPr="00DF1A1F">
        <w:rPr>
          <w:rFonts w:ascii="Arial" w:hAnsi="Arial" w:cs="Arial"/>
        </w:rPr>
        <w:fldChar w:fldCharType="begin"/>
      </w:r>
      <w:r w:rsidRPr="00DF1A1F">
        <w:rPr>
          <w:rFonts w:ascii="Arial" w:hAnsi="Arial" w:cs="Arial"/>
        </w:rPr>
        <w:instrText>ADDIN BEC{Leone et al., 2014, J Neurosci, 34, 7102-12}</w:instrText>
      </w:r>
      <w:r w:rsidRPr="00DF1A1F">
        <w:rPr>
          <w:rFonts w:ascii="Arial" w:hAnsi="Arial" w:cs="Arial"/>
        </w:rPr>
        <w:fldChar w:fldCharType="separate"/>
      </w:r>
      <w:r w:rsidRPr="00DF1A1F">
        <w:rPr>
          <w:rFonts w:ascii="Arial" w:hAnsi="Arial" w:cs="Arial"/>
        </w:rPr>
        <w:t>[113]</w:t>
      </w:r>
      <w:r w:rsidRPr="00DF1A1F">
        <w:rPr>
          <w:rFonts w:ascii="Arial" w:hAnsi="Arial" w:cs="Arial"/>
        </w:rPr>
        <w:fldChar w:fldCharType="end"/>
      </w:r>
      <w:r w:rsidRPr="00DF1A1F">
        <w:rPr>
          <w:rFonts w:ascii="Arial" w:hAnsi="Arial" w:cs="Arial"/>
        </w:rPr>
        <w:t xml:space="preserve">. In other species, microstimulation reveals further organization in parietal and precentral cortex, such as clustering by ethologically relevant action categories that include defensive movements, hand-to-mouth movements, and reaching movements </w:t>
      </w:r>
      <w:r w:rsidRPr="00DF1A1F">
        <w:rPr>
          <w:rFonts w:ascii="Arial" w:hAnsi="Arial" w:cs="Arial"/>
        </w:rPr>
        <w:fldChar w:fldCharType="begin"/>
      </w:r>
      <w:r w:rsidRPr="00DF1A1F">
        <w:rPr>
          <w:rFonts w:ascii="Arial" w:hAnsi="Arial" w:cs="Arial"/>
        </w:rPr>
        <w:instrText>ADDIN BEC{Graziano et al., 2002, Neuron, 34, 841-51; Stepniewska et al., 2009, J Comp Neurol, 517, 765-82}</w:instrText>
      </w:r>
      <w:r w:rsidRPr="00DF1A1F">
        <w:rPr>
          <w:rFonts w:ascii="Arial" w:hAnsi="Arial" w:cs="Arial"/>
        </w:rPr>
        <w:fldChar w:fldCharType="separate"/>
      </w:r>
      <w:r w:rsidRPr="00DF1A1F">
        <w:rPr>
          <w:rFonts w:ascii="Arial" w:hAnsi="Arial" w:cs="Arial"/>
        </w:rPr>
        <w:t>[114,115]</w:t>
      </w:r>
      <w:r w:rsidRPr="00DF1A1F">
        <w:rPr>
          <w:rFonts w:ascii="Arial" w:hAnsi="Arial" w:cs="Arial"/>
        </w:rPr>
        <w:fldChar w:fldCharType="end"/>
      </w:r>
      <w:r w:rsidRPr="00DF1A1F">
        <w:rPr>
          <w:rFonts w:ascii="Arial" w:hAnsi="Arial" w:cs="Arial"/>
        </w:rPr>
        <w:t xml:space="preserve">. </w:t>
      </w:r>
    </w:p>
    <w:p w14:paraId="5CE09A0B" w14:textId="77777777" w:rsidR="00DF1A1F" w:rsidRPr="00DF1A1F" w:rsidRDefault="00DF1A1F" w:rsidP="00DF1A1F">
      <w:pPr>
        <w:spacing w:line="480" w:lineRule="auto"/>
        <w:ind w:firstLine="720"/>
        <w:rPr>
          <w:rFonts w:ascii="Arial" w:hAnsi="Arial" w:cs="Arial"/>
        </w:rPr>
      </w:pPr>
      <w:r w:rsidRPr="00DF1A1F">
        <w:rPr>
          <w:rFonts w:ascii="Arial" w:hAnsi="Arial" w:cs="Arial"/>
        </w:rPr>
        <w:t xml:space="preserve">With respect to LOTC, subregions of LOTC also differ in the characteristics of action they represent. In line with the proposals reviewed above, we expect that representations of action in this region follow multiple gradients, reflecting gradual changes e.g. in types of preferred motion </w:t>
      </w:r>
      <w:r w:rsidRPr="00DF1A1F">
        <w:rPr>
          <w:rFonts w:ascii="Arial" w:hAnsi="Arial" w:cs="Arial"/>
        </w:rPr>
        <w:fldChar w:fldCharType="begin"/>
      </w:r>
      <w:r w:rsidRPr="00DF1A1F">
        <w:rPr>
          <w:rFonts w:ascii="Arial" w:hAnsi="Arial" w:cs="Arial"/>
        </w:rPr>
        <w:instrText>ADDIN BEC{Beauchamp et al., 2002, Neuron, 34, 149-59}</w:instrText>
      </w:r>
      <w:r w:rsidRPr="00DF1A1F">
        <w:rPr>
          <w:rFonts w:ascii="Arial" w:hAnsi="Arial" w:cs="Arial"/>
        </w:rPr>
        <w:fldChar w:fldCharType="separate"/>
      </w:r>
      <w:r w:rsidRPr="00DF1A1F">
        <w:rPr>
          <w:rFonts w:ascii="Arial" w:hAnsi="Arial" w:cs="Arial"/>
        </w:rPr>
        <w:t>[16]</w:t>
      </w:r>
      <w:r w:rsidRPr="00DF1A1F">
        <w:rPr>
          <w:rFonts w:ascii="Arial" w:hAnsi="Arial" w:cs="Arial"/>
        </w:rPr>
        <w:fldChar w:fldCharType="end"/>
      </w:r>
      <w:r w:rsidRPr="00DF1A1F">
        <w:rPr>
          <w:rFonts w:ascii="Arial" w:hAnsi="Arial" w:cs="Arial"/>
        </w:rPr>
        <w:t xml:space="preserve">, or preference for specific body parts </w:t>
      </w:r>
      <w:r w:rsidRPr="00DF1A1F">
        <w:rPr>
          <w:rFonts w:ascii="Arial" w:hAnsi="Arial" w:cs="Arial"/>
        </w:rPr>
        <w:fldChar w:fldCharType="begin"/>
      </w:r>
      <w:r w:rsidRPr="00DF1A1F">
        <w:rPr>
          <w:rFonts w:ascii="Arial" w:hAnsi="Arial" w:cs="Arial"/>
        </w:rPr>
        <w:instrText>ADDIN BEC{Orlov et al., 2010, Neuron, 68, 586-600}</w:instrText>
      </w:r>
      <w:r w:rsidRPr="00DF1A1F">
        <w:rPr>
          <w:rFonts w:ascii="Arial" w:hAnsi="Arial" w:cs="Arial"/>
        </w:rPr>
        <w:fldChar w:fldCharType="separate"/>
      </w:r>
      <w:r w:rsidRPr="00DF1A1F">
        <w:rPr>
          <w:rFonts w:ascii="Arial" w:hAnsi="Arial" w:cs="Arial"/>
        </w:rPr>
        <w:t>[36]</w:t>
      </w:r>
      <w:r w:rsidRPr="00DF1A1F">
        <w:rPr>
          <w:rFonts w:ascii="Arial" w:hAnsi="Arial" w:cs="Arial"/>
        </w:rPr>
        <w:fldChar w:fldCharType="end"/>
      </w:r>
      <w:r w:rsidRPr="00DF1A1F">
        <w:rPr>
          <w:rFonts w:ascii="Arial" w:hAnsi="Arial" w:cs="Arial"/>
        </w:rPr>
        <w:t xml:space="preserve">. Some of these gradients may be matched by, and possibly driven by, the profile of connectivity from LOTC to wider brain networks </w:t>
      </w:r>
      <w:r w:rsidRPr="00DF1A1F">
        <w:rPr>
          <w:rFonts w:ascii="Arial" w:hAnsi="Arial" w:cs="Arial"/>
        </w:rPr>
        <w:fldChar w:fldCharType="begin"/>
      </w:r>
      <w:r w:rsidRPr="00DF1A1F">
        <w:rPr>
          <w:rFonts w:ascii="Arial" w:hAnsi="Arial" w:cs="Arial"/>
        </w:rPr>
        <w:instrText>ADDIN BEC{Mahon and Caramazza, 2011, Trends Cogn Sci, 15, 97-103}</w:instrText>
      </w:r>
      <w:r w:rsidRPr="00DF1A1F">
        <w:rPr>
          <w:rFonts w:ascii="Arial" w:hAnsi="Arial" w:cs="Arial"/>
        </w:rPr>
        <w:fldChar w:fldCharType="separate"/>
      </w:r>
      <w:r w:rsidRPr="00DF1A1F">
        <w:rPr>
          <w:rFonts w:ascii="Arial" w:hAnsi="Arial" w:cs="Arial"/>
        </w:rPr>
        <w:t>[73]</w:t>
      </w:r>
      <w:r w:rsidRPr="00DF1A1F">
        <w:rPr>
          <w:rFonts w:ascii="Arial" w:hAnsi="Arial" w:cs="Arial"/>
        </w:rPr>
        <w:fldChar w:fldCharType="end"/>
      </w:r>
      <w:r w:rsidRPr="00DF1A1F">
        <w:rPr>
          <w:rFonts w:ascii="Arial" w:hAnsi="Arial" w:cs="Arial"/>
        </w:rPr>
        <w:t xml:space="preserve">. In line with this idea, a study of resting-state functional connectivity </w:t>
      </w:r>
      <w:r w:rsidRPr="00DF1A1F">
        <w:rPr>
          <w:rFonts w:ascii="Arial" w:hAnsi="Arial" w:cs="Arial"/>
        </w:rPr>
        <w:fldChar w:fldCharType="begin"/>
      </w:r>
      <w:r w:rsidRPr="00DF1A1F">
        <w:rPr>
          <w:rFonts w:ascii="Arial" w:hAnsi="Arial" w:cs="Arial"/>
        </w:rPr>
        <w:instrText>ADDIN BEC{Turken and Dronkers, 2011, Front Syst Neurosci, 5, 1}</w:instrText>
      </w:r>
      <w:r w:rsidRPr="00DF1A1F">
        <w:rPr>
          <w:rFonts w:ascii="Arial" w:hAnsi="Arial" w:cs="Arial"/>
        </w:rPr>
        <w:fldChar w:fldCharType="separate"/>
      </w:r>
      <w:r w:rsidRPr="00DF1A1F">
        <w:rPr>
          <w:rFonts w:ascii="Arial" w:hAnsi="Arial" w:cs="Arial"/>
        </w:rPr>
        <w:t>[116]</w:t>
      </w:r>
      <w:r w:rsidRPr="00DF1A1F">
        <w:rPr>
          <w:rFonts w:ascii="Arial" w:hAnsi="Arial" w:cs="Arial"/>
        </w:rPr>
        <w:fldChar w:fldCharType="end"/>
      </w:r>
      <w:r w:rsidRPr="00DF1A1F">
        <w:rPr>
          <w:rFonts w:ascii="Arial" w:hAnsi="Arial" w:cs="Arial"/>
        </w:rPr>
        <w:t xml:space="preserve"> found that MTG connectivity varies, with anterior regions showing more widespread connectivity than posterior regions, suggesting an anatomical basis for increasingly abstract, multimodal representations in the anterior direction.</w:t>
      </w:r>
    </w:p>
    <w:p w14:paraId="2F82767B" w14:textId="77777777" w:rsidR="00DF1A1F" w:rsidRPr="00DF1A1F" w:rsidRDefault="00DF1A1F" w:rsidP="00DF1A1F">
      <w:pPr>
        <w:spacing w:line="480" w:lineRule="auto"/>
        <w:rPr>
          <w:rFonts w:ascii="Arial" w:hAnsi="Arial" w:cs="Arial"/>
        </w:rPr>
      </w:pPr>
    </w:p>
    <w:p w14:paraId="3B082865" w14:textId="77777777" w:rsidR="00DF1A1F" w:rsidRPr="00DF1A1F" w:rsidRDefault="00DF1A1F" w:rsidP="00DF1A1F">
      <w:pPr>
        <w:spacing w:line="480" w:lineRule="auto"/>
        <w:rPr>
          <w:rFonts w:ascii="Arial" w:hAnsi="Arial" w:cs="Arial"/>
          <w:i/>
        </w:rPr>
      </w:pPr>
      <w:r w:rsidRPr="00DF1A1F">
        <w:rPr>
          <w:rFonts w:ascii="Arial" w:hAnsi="Arial" w:cs="Arial"/>
          <w:i/>
        </w:rPr>
        <w:t>Concluding remarks</w:t>
      </w:r>
    </w:p>
    <w:p w14:paraId="4302911E" w14:textId="65F7A06D" w:rsidR="00DF1A1F" w:rsidRDefault="00DF1A1F" w:rsidP="00DF1A1F">
      <w:pPr>
        <w:spacing w:line="480" w:lineRule="auto"/>
        <w:rPr>
          <w:rFonts w:ascii="Arial" w:hAnsi="Arial" w:cs="Arial"/>
        </w:rPr>
      </w:pPr>
      <w:r w:rsidRPr="00DF1A1F">
        <w:rPr>
          <w:rFonts w:ascii="Arial" w:hAnsi="Arial" w:cs="Arial"/>
        </w:rPr>
        <w:lastRenderedPageBreak/>
        <w:tab/>
        <w:t xml:space="preserve"> By taking an anatomically led approach, rather than focusing on a particular sub-discipline or a particular theoretical perspective, we have been able to draw together a wide range of findings to highlight the rich roles that the lateral occipitotemporal cortex plays in the perception, understanding, and production of action. We believe this approach is valuable in that it reveals links that were not otherwise obvious, speaks to ongoing theoretical debates about the functional and neuroanatomical organization of action representations, and suggests clear directions for future studies (see Outstanding Questions). It leads us to a view of LOTC as combining multiple sources of specific information into a distributed representation that is </w:t>
      </w:r>
      <w:r w:rsidR="00DE4684" w:rsidRPr="00DF1A1F">
        <w:rPr>
          <w:rFonts w:ascii="Arial" w:hAnsi="Arial" w:cs="Arial"/>
        </w:rPr>
        <w:t>organized</w:t>
      </w:r>
      <w:r w:rsidRPr="00DF1A1F">
        <w:rPr>
          <w:rFonts w:ascii="Arial" w:hAnsi="Arial" w:cs="Arial"/>
        </w:rPr>
        <w:t xml:space="preserve"> to capture psychologically relevant dimensions of knowledge about how actions change the states of the world. A similar approach may also prove useful in characterizing the functional </w:t>
      </w:r>
      <w:r w:rsidR="00DE4684" w:rsidRPr="00DF1A1F">
        <w:rPr>
          <w:rFonts w:ascii="Arial" w:hAnsi="Arial" w:cs="Arial"/>
        </w:rPr>
        <w:t>organization</w:t>
      </w:r>
      <w:r w:rsidRPr="00DF1A1F">
        <w:rPr>
          <w:rFonts w:ascii="Arial" w:hAnsi="Arial" w:cs="Arial"/>
        </w:rPr>
        <w:t xml:space="preserve"> of other brain regions. </w:t>
      </w:r>
    </w:p>
    <w:p w14:paraId="757DF1AB" w14:textId="77777777" w:rsidR="00DF1A1F" w:rsidRDefault="00DF1A1F">
      <w:pPr>
        <w:rPr>
          <w:rFonts w:ascii="Arial" w:hAnsi="Arial" w:cs="Arial"/>
        </w:rPr>
      </w:pPr>
      <w:r>
        <w:rPr>
          <w:rFonts w:ascii="Arial" w:hAnsi="Arial" w:cs="Arial"/>
        </w:rPr>
        <w:br w:type="page"/>
      </w:r>
    </w:p>
    <w:p w14:paraId="27577579" w14:textId="408887DB" w:rsidR="00DF1A1F" w:rsidRPr="00DF1A1F" w:rsidRDefault="00DF1A1F" w:rsidP="00DF1A1F">
      <w:pPr>
        <w:spacing w:line="480" w:lineRule="auto"/>
        <w:rPr>
          <w:rFonts w:ascii="Arial" w:hAnsi="Arial" w:cs="Arial"/>
          <w:b/>
        </w:rPr>
      </w:pPr>
      <w:r w:rsidRPr="00DF1A1F">
        <w:rPr>
          <w:rFonts w:ascii="Arial" w:hAnsi="Arial" w:cs="Arial"/>
          <w:b/>
        </w:rPr>
        <w:lastRenderedPageBreak/>
        <w:t>References</w:t>
      </w:r>
    </w:p>
    <w:p w14:paraId="61426D22" w14:textId="77777777" w:rsidR="00DF1A1F" w:rsidRPr="00DF1A1F" w:rsidRDefault="00DF1A1F" w:rsidP="00DF1A1F">
      <w:pPr>
        <w:spacing w:line="480" w:lineRule="auto"/>
        <w:rPr>
          <w:rFonts w:ascii="Arial" w:hAnsi="Arial" w:cs="Arial"/>
        </w:rPr>
      </w:pPr>
      <w:r w:rsidRPr="00DF1A1F">
        <w:rPr>
          <w:rFonts w:ascii="Arial" w:hAnsi="Arial" w:cs="Arial"/>
        </w:rPr>
        <w:fldChar w:fldCharType="begin"/>
      </w:r>
      <w:r w:rsidRPr="00DF1A1F">
        <w:rPr>
          <w:rFonts w:ascii="Arial" w:hAnsi="Arial" w:cs="Arial"/>
        </w:rPr>
        <w:instrText>ADDIN BB</w:instrText>
      </w:r>
      <w:r w:rsidRPr="00DF1A1F">
        <w:rPr>
          <w:rFonts w:ascii="Arial" w:hAnsi="Arial" w:cs="Arial"/>
        </w:rPr>
        <w:fldChar w:fldCharType="separate"/>
      </w:r>
      <w:r w:rsidRPr="00DF1A1F">
        <w:rPr>
          <w:rFonts w:ascii="Arial" w:hAnsi="Arial" w:cs="Arial"/>
        </w:rPr>
        <w:t>1 Buxbaum, L.J.</w:t>
      </w:r>
      <w:r w:rsidRPr="00DF1A1F">
        <w:rPr>
          <w:rFonts w:ascii="Arial" w:hAnsi="Arial" w:cs="Arial"/>
          <w:i/>
        </w:rPr>
        <w:t xml:space="preserve"> et al.</w:t>
      </w:r>
      <w:r w:rsidRPr="00DF1A1F">
        <w:rPr>
          <w:rFonts w:ascii="Arial" w:hAnsi="Arial" w:cs="Arial"/>
        </w:rPr>
        <w:t xml:space="preserve"> (2014) Critical brain regions for tool-related and imitative actions: a componential analysis. </w:t>
      </w:r>
      <w:r w:rsidRPr="00DF1A1F">
        <w:rPr>
          <w:rFonts w:ascii="Arial" w:hAnsi="Arial" w:cs="Arial"/>
          <w:i/>
        </w:rPr>
        <w:t>Brain</w:t>
      </w:r>
      <w:r w:rsidRPr="00DF1A1F">
        <w:rPr>
          <w:rFonts w:ascii="Arial" w:hAnsi="Arial" w:cs="Arial"/>
        </w:rPr>
        <w:t xml:space="preserve"> 137, 1971–1985</w:t>
      </w:r>
    </w:p>
    <w:p w14:paraId="4C61AACF" w14:textId="77777777" w:rsidR="00DF1A1F" w:rsidRPr="00DF1A1F" w:rsidRDefault="00DF1A1F" w:rsidP="00DF1A1F">
      <w:pPr>
        <w:spacing w:line="480" w:lineRule="auto"/>
        <w:rPr>
          <w:rFonts w:ascii="Arial" w:hAnsi="Arial" w:cs="Arial"/>
        </w:rPr>
      </w:pPr>
      <w:r w:rsidRPr="00DF1A1F">
        <w:rPr>
          <w:rFonts w:ascii="Arial" w:hAnsi="Arial" w:cs="Arial"/>
        </w:rPr>
        <w:t>2 Kable, J.W.</w:t>
      </w:r>
      <w:r w:rsidRPr="00DF1A1F">
        <w:rPr>
          <w:rFonts w:ascii="Arial" w:hAnsi="Arial" w:cs="Arial"/>
          <w:i/>
        </w:rPr>
        <w:t xml:space="preserve"> et al.</w:t>
      </w:r>
      <w:r w:rsidRPr="00DF1A1F">
        <w:rPr>
          <w:rFonts w:ascii="Arial" w:hAnsi="Arial" w:cs="Arial"/>
        </w:rPr>
        <w:t xml:space="preserve"> (2002) Neural substrates of action event knowledge. </w:t>
      </w:r>
      <w:r w:rsidRPr="00DF1A1F">
        <w:rPr>
          <w:rFonts w:ascii="Arial" w:hAnsi="Arial" w:cs="Arial"/>
          <w:i/>
        </w:rPr>
        <w:t>J Cogn Neurosci</w:t>
      </w:r>
      <w:r w:rsidRPr="00DF1A1F">
        <w:rPr>
          <w:rFonts w:ascii="Arial" w:hAnsi="Arial" w:cs="Arial"/>
        </w:rPr>
        <w:t xml:space="preserve"> 14, 795–805</w:t>
      </w:r>
    </w:p>
    <w:p w14:paraId="59E2B1E5" w14:textId="77777777" w:rsidR="00DF1A1F" w:rsidRPr="00DF1A1F" w:rsidRDefault="00DF1A1F" w:rsidP="00DF1A1F">
      <w:pPr>
        <w:spacing w:line="480" w:lineRule="auto"/>
        <w:rPr>
          <w:rFonts w:ascii="Arial" w:hAnsi="Arial" w:cs="Arial"/>
        </w:rPr>
      </w:pPr>
      <w:r w:rsidRPr="00DF1A1F">
        <w:rPr>
          <w:rFonts w:ascii="Arial" w:hAnsi="Arial" w:cs="Arial"/>
        </w:rPr>
        <w:t xml:space="preserve">3 Martin, A. (2007) The representation of object concepts in the brain. </w:t>
      </w:r>
      <w:r w:rsidRPr="00DF1A1F">
        <w:rPr>
          <w:rFonts w:ascii="Arial" w:hAnsi="Arial" w:cs="Arial"/>
          <w:i/>
        </w:rPr>
        <w:t>Annu Rev Psychol</w:t>
      </w:r>
      <w:r w:rsidRPr="00DF1A1F">
        <w:rPr>
          <w:rFonts w:ascii="Arial" w:hAnsi="Arial" w:cs="Arial"/>
        </w:rPr>
        <w:t xml:space="preserve"> 58, 25–45</w:t>
      </w:r>
    </w:p>
    <w:p w14:paraId="68CF9134" w14:textId="77777777" w:rsidR="00DF1A1F" w:rsidRPr="00DF1A1F" w:rsidRDefault="00DF1A1F" w:rsidP="00DF1A1F">
      <w:pPr>
        <w:spacing w:line="480" w:lineRule="auto"/>
        <w:rPr>
          <w:rFonts w:ascii="Arial" w:hAnsi="Arial" w:cs="Arial"/>
        </w:rPr>
      </w:pPr>
      <w:r w:rsidRPr="00DF1A1F">
        <w:rPr>
          <w:rFonts w:ascii="Arial" w:hAnsi="Arial" w:cs="Arial"/>
        </w:rPr>
        <w:t>4 Oosterhof, N.N.</w:t>
      </w:r>
      <w:r w:rsidRPr="00DF1A1F">
        <w:rPr>
          <w:rFonts w:ascii="Arial" w:hAnsi="Arial" w:cs="Arial"/>
          <w:i/>
        </w:rPr>
        <w:t xml:space="preserve"> et al.</w:t>
      </w:r>
      <w:r w:rsidRPr="00DF1A1F">
        <w:rPr>
          <w:rFonts w:ascii="Arial" w:hAnsi="Arial" w:cs="Arial"/>
        </w:rPr>
        <w:t xml:space="preserve"> (2010) Surface-based information mapping reveals crossmodal vision-action representations in human parietal and occipitotemporal cortex. </w:t>
      </w:r>
      <w:r w:rsidRPr="00DF1A1F">
        <w:rPr>
          <w:rFonts w:ascii="Arial" w:hAnsi="Arial" w:cs="Arial"/>
          <w:i/>
        </w:rPr>
        <w:t>J Neurophysiol</w:t>
      </w:r>
      <w:r w:rsidRPr="00DF1A1F">
        <w:rPr>
          <w:rFonts w:ascii="Arial" w:hAnsi="Arial" w:cs="Arial"/>
        </w:rPr>
        <w:t xml:space="preserve"> 104, 1077–1089</w:t>
      </w:r>
    </w:p>
    <w:p w14:paraId="7E02711F" w14:textId="77777777" w:rsidR="00DF1A1F" w:rsidRPr="00DF1A1F" w:rsidRDefault="00DF1A1F" w:rsidP="00DF1A1F">
      <w:pPr>
        <w:spacing w:line="480" w:lineRule="auto"/>
        <w:rPr>
          <w:rFonts w:ascii="Arial" w:hAnsi="Arial" w:cs="Arial"/>
        </w:rPr>
      </w:pPr>
      <w:r w:rsidRPr="00DF1A1F">
        <w:rPr>
          <w:rFonts w:ascii="Arial" w:hAnsi="Arial" w:cs="Arial"/>
        </w:rPr>
        <w:t xml:space="preserve">5 Weiner, K.S. and Grill-Spector, K. (2013) Neural representations of faces and limbs neighbor in human high-level visual cortex: evidence for a new organization principle. </w:t>
      </w:r>
      <w:r w:rsidRPr="00DF1A1F">
        <w:rPr>
          <w:rFonts w:ascii="Arial" w:hAnsi="Arial" w:cs="Arial"/>
          <w:i/>
        </w:rPr>
        <w:t>Psychol Res</w:t>
      </w:r>
      <w:r w:rsidRPr="00DF1A1F">
        <w:rPr>
          <w:rFonts w:ascii="Arial" w:hAnsi="Arial" w:cs="Arial"/>
        </w:rPr>
        <w:t xml:space="preserve"> 77, 74–97</w:t>
      </w:r>
    </w:p>
    <w:p w14:paraId="3EBAAE6B" w14:textId="77777777" w:rsidR="00DF1A1F" w:rsidRPr="00DF1A1F" w:rsidRDefault="00DF1A1F" w:rsidP="00DF1A1F">
      <w:pPr>
        <w:spacing w:line="480" w:lineRule="auto"/>
        <w:rPr>
          <w:rFonts w:ascii="Arial" w:hAnsi="Arial" w:cs="Arial"/>
        </w:rPr>
      </w:pPr>
      <w:r w:rsidRPr="00DF1A1F">
        <w:rPr>
          <w:rFonts w:ascii="Arial" w:hAnsi="Arial" w:cs="Arial"/>
        </w:rPr>
        <w:t>6 Tootell, R.B.</w:t>
      </w:r>
      <w:r w:rsidRPr="00DF1A1F">
        <w:rPr>
          <w:rFonts w:ascii="Arial" w:hAnsi="Arial" w:cs="Arial"/>
          <w:i/>
        </w:rPr>
        <w:t xml:space="preserve"> et al.</w:t>
      </w:r>
      <w:r w:rsidRPr="00DF1A1F">
        <w:rPr>
          <w:rFonts w:ascii="Arial" w:hAnsi="Arial" w:cs="Arial"/>
        </w:rPr>
        <w:t xml:space="preserve"> (1995) Functional analysis of human MT and related visual cortical areas using magnetic resonance imaging. </w:t>
      </w:r>
      <w:r w:rsidRPr="00DF1A1F">
        <w:rPr>
          <w:rFonts w:ascii="Arial" w:hAnsi="Arial" w:cs="Arial"/>
          <w:i/>
        </w:rPr>
        <w:t>J Neurosci</w:t>
      </w:r>
      <w:r w:rsidRPr="00DF1A1F">
        <w:rPr>
          <w:rFonts w:ascii="Arial" w:hAnsi="Arial" w:cs="Arial"/>
        </w:rPr>
        <w:t xml:space="preserve"> 15, 3215–3230</w:t>
      </w:r>
    </w:p>
    <w:p w14:paraId="1AC217F7" w14:textId="77777777" w:rsidR="00DF1A1F" w:rsidRPr="00DF1A1F" w:rsidRDefault="00DF1A1F" w:rsidP="00DF1A1F">
      <w:pPr>
        <w:spacing w:line="480" w:lineRule="auto"/>
        <w:rPr>
          <w:rFonts w:ascii="Arial" w:hAnsi="Arial" w:cs="Arial"/>
        </w:rPr>
      </w:pPr>
      <w:r w:rsidRPr="00DF1A1F">
        <w:rPr>
          <w:rFonts w:ascii="Arial" w:hAnsi="Arial" w:cs="Arial"/>
        </w:rPr>
        <w:t>7 Zeki, S.</w:t>
      </w:r>
      <w:r w:rsidRPr="00DF1A1F">
        <w:rPr>
          <w:rFonts w:ascii="Arial" w:hAnsi="Arial" w:cs="Arial"/>
          <w:i/>
        </w:rPr>
        <w:t xml:space="preserve"> et al.</w:t>
      </w:r>
      <w:r w:rsidRPr="00DF1A1F">
        <w:rPr>
          <w:rFonts w:ascii="Arial" w:hAnsi="Arial" w:cs="Arial"/>
        </w:rPr>
        <w:t xml:space="preserve"> (1991) A direct demonstration of functional specialization in human visual cortex. </w:t>
      </w:r>
      <w:r w:rsidRPr="00DF1A1F">
        <w:rPr>
          <w:rFonts w:ascii="Arial" w:hAnsi="Arial" w:cs="Arial"/>
          <w:i/>
        </w:rPr>
        <w:t>J Neurosci</w:t>
      </w:r>
      <w:r w:rsidRPr="00DF1A1F">
        <w:rPr>
          <w:rFonts w:ascii="Arial" w:hAnsi="Arial" w:cs="Arial"/>
        </w:rPr>
        <w:t xml:space="preserve"> 11, 641–649</w:t>
      </w:r>
    </w:p>
    <w:p w14:paraId="231E1116" w14:textId="77777777" w:rsidR="00DF1A1F" w:rsidRPr="00DF1A1F" w:rsidRDefault="00DF1A1F" w:rsidP="00DF1A1F">
      <w:pPr>
        <w:spacing w:line="480" w:lineRule="auto"/>
        <w:rPr>
          <w:rFonts w:ascii="Arial" w:hAnsi="Arial" w:cs="Arial"/>
        </w:rPr>
      </w:pPr>
      <w:r w:rsidRPr="00DF1A1F">
        <w:rPr>
          <w:rFonts w:ascii="Arial" w:hAnsi="Arial" w:cs="Arial"/>
        </w:rPr>
        <w:t>8 Wall, M.B.</w:t>
      </w:r>
      <w:r w:rsidRPr="00DF1A1F">
        <w:rPr>
          <w:rFonts w:ascii="Arial" w:hAnsi="Arial" w:cs="Arial"/>
          <w:i/>
        </w:rPr>
        <w:t xml:space="preserve"> et al.</w:t>
      </w:r>
      <w:r w:rsidRPr="00DF1A1F">
        <w:rPr>
          <w:rFonts w:ascii="Arial" w:hAnsi="Arial" w:cs="Arial"/>
        </w:rPr>
        <w:t xml:space="preserve"> (2008) Selective visual responses to expansion and rotation in the human MT complex revealed by functional magnetic resonance imaging adaptation. </w:t>
      </w:r>
      <w:r w:rsidRPr="00DF1A1F">
        <w:rPr>
          <w:rFonts w:ascii="Arial" w:hAnsi="Arial" w:cs="Arial"/>
          <w:i/>
        </w:rPr>
        <w:t>Eur J Neurosci</w:t>
      </w:r>
      <w:r w:rsidRPr="00DF1A1F">
        <w:rPr>
          <w:rFonts w:ascii="Arial" w:hAnsi="Arial" w:cs="Arial"/>
        </w:rPr>
        <w:t xml:space="preserve"> 27, 2747–2757</w:t>
      </w:r>
    </w:p>
    <w:p w14:paraId="53822EDD" w14:textId="77777777" w:rsidR="00DF1A1F" w:rsidRPr="00DF1A1F" w:rsidRDefault="00DF1A1F" w:rsidP="00DF1A1F">
      <w:pPr>
        <w:spacing w:line="480" w:lineRule="auto"/>
        <w:rPr>
          <w:rFonts w:ascii="Arial" w:hAnsi="Arial" w:cs="Arial"/>
        </w:rPr>
      </w:pPr>
      <w:r w:rsidRPr="00DF1A1F">
        <w:rPr>
          <w:rFonts w:ascii="Arial" w:hAnsi="Arial" w:cs="Arial"/>
        </w:rPr>
        <w:t>9 Lingnau, A.</w:t>
      </w:r>
      <w:r w:rsidRPr="00DF1A1F">
        <w:rPr>
          <w:rFonts w:ascii="Arial" w:hAnsi="Arial" w:cs="Arial"/>
          <w:i/>
        </w:rPr>
        <w:t xml:space="preserve"> et al.</w:t>
      </w:r>
      <w:r w:rsidRPr="00DF1A1F">
        <w:rPr>
          <w:rFonts w:ascii="Arial" w:hAnsi="Arial" w:cs="Arial"/>
        </w:rPr>
        <w:t xml:space="preserve"> (2009) Speed encoding in human visual cortex revealed by fMRI adaptation. </w:t>
      </w:r>
      <w:r w:rsidRPr="00DF1A1F">
        <w:rPr>
          <w:rFonts w:ascii="Arial" w:hAnsi="Arial" w:cs="Arial"/>
          <w:i/>
        </w:rPr>
        <w:t>J Vis</w:t>
      </w:r>
      <w:r w:rsidRPr="00DF1A1F">
        <w:rPr>
          <w:rFonts w:ascii="Arial" w:hAnsi="Arial" w:cs="Arial"/>
        </w:rPr>
        <w:t xml:space="preserve"> 9, 3.1–314</w:t>
      </w:r>
    </w:p>
    <w:p w14:paraId="444CC521" w14:textId="77777777" w:rsidR="00DF1A1F" w:rsidRPr="00DF1A1F" w:rsidRDefault="00DF1A1F" w:rsidP="00DF1A1F">
      <w:pPr>
        <w:spacing w:line="480" w:lineRule="auto"/>
        <w:rPr>
          <w:rFonts w:ascii="Arial" w:hAnsi="Arial" w:cs="Arial"/>
        </w:rPr>
      </w:pPr>
      <w:r w:rsidRPr="00DF1A1F">
        <w:rPr>
          <w:rFonts w:ascii="Arial" w:hAnsi="Arial" w:cs="Arial"/>
        </w:rPr>
        <w:t>10 Strnad, L.</w:t>
      </w:r>
      <w:r w:rsidRPr="00DF1A1F">
        <w:rPr>
          <w:rFonts w:ascii="Arial" w:hAnsi="Arial" w:cs="Arial"/>
          <w:i/>
        </w:rPr>
        <w:t xml:space="preserve"> et al.</w:t>
      </w:r>
      <w:r w:rsidRPr="00DF1A1F">
        <w:rPr>
          <w:rFonts w:ascii="Arial" w:hAnsi="Arial" w:cs="Arial"/>
        </w:rPr>
        <w:t xml:space="preserve"> (2013) Multivoxel pattern analysis reveals auditory motion information in MT+ of both congenitally blind and sighted individuals. </w:t>
      </w:r>
      <w:r w:rsidRPr="00DF1A1F">
        <w:rPr>
          <w:rFonts w:ascii="Arial" w:hAnsi="Arial" w:cs="Arial"/>
          <w:i/>
        </w:rPr>
        <w:t>PLoS One</w:t>
      </w:r>
      <w:r w:rsidRPr="00DF1A1F">
        <w:rPr>
          <w:rFonts w:ascii="Arial" w:hAnsi="Arial" w:cs="Arial"/>
        </w:rPr>
        <w:t xml:space="preserve"> 8, e63198</w:t>
      </w:r>
    </w:p>
    <w:p w14:paraId="50334B98" w14:textId="77777777" w:rsidR="00DF1A1F" w:rsidRPr="00DF1A1F" w:rsidRDefault="00DF1A1F" w:rsidP="00DF1A1F">
      <w:pPr>
        <w:spacing w:line="480" w:lineRule="auto"/>
        <w:rPr>
          <w:rFonts w:ascii="Arial" w:hAnsi="Arial" w:cs="Arial"/>
        </w:rPr>
      </w:pPr>
      <w:r w:rsidRPr="00DF1A1F">
        <w:rPr>
          <w:rFonts w:ascii="Arial" w:hAnsi="Arial" w:cs="Arial"/>
        </w:rPr>
        <w:t>11 van Kemenade, B.M.</w:t>
      </w:r>
      <w:r w:rsidRPr="00DF1A1F">
        <w:rPr>
          <w:rFonts w:ascii="Arial" w:hAnsi="Arial" w:cs="Arial"/>
          <w:i/>
        </w:rPr>
        <w:t xml:space="preserve"> et al.</w:t>
      </w:r>
      <w:r w:rsidRPr="00DF1A1F">
        <w:rPr>
          <w:rFonts w:ascii="Arial" w:hAnsi="Arial" w:cs="Arial"/>
        </w:rPr>
        <w:t xml:space="preserve"> (2014) Tactile and visual motion direction processing in hMT+/V5. </w:t>
      </w:r>
      <w:r w:rsidRPr="00DF1A1F">
        <w:rPr>
          <w:rFonts w:ascii="Arial" w:hAnsi="Arial" w:cs="Arial"/>
          <w:i/>
        </w:rPr>
        <w:t>Neuroimage</w:t>
      </w:r>
      <w:r w:rsidRPr="00DF1A1F">
        <w:rPr>
          <w:rFonts w:ascii="Arial" w:hAnsi="Arial" w:cs="Arial"/>
        </w:rPr>
        <w:t xml:space="preserve"> 84, 420–427</w:t>
      </w:r>
    </w:p>
    <w:p w14:paraId="5AE7E06E" w14:textId="77777777" w:rsidR="00DF1A1F" w:rsidRPr="00DF1A1F" w:rsidRDefault="00DF1A1F" w:rsidP="00DF1A1F">
      <w:pPr>
        <w:spacing w:line="480" w:lineRule="auto"/>
        <w:rPr>
          <w:rFonts w:ascii="Arial" w:hAnsi="Arial" w:cs="Arial"/>
        </w:rPr>
      </w:pPr>
      <w:r w:rsidRPr="00DF1A1F">
        <w:rPr>
          <w:rFonts w:ascii="Arial" w:hAnsi="Arial" w:cs="Arial"/>
        </w:rPr>
        <w:lastRenderedPageBreak/>
        <w:t xml:space="preserve">12 Kourtzi, Z. and Kanwisher, N. (2000) Activation in human MT/MST by static images with implied motion. </w:t>
      </w:r>
      <w:r w:rsidRPr="00DF1A1F">
        <w:rPr>
          <w:rFonts w:ascii="Arial" w:hAnsi="Arial" w:cs="Arial"/>
          <w:i/>
        </w:rPr>
        <w:t>J Cogn Neurosci</w:t>
      </w:r>
      <w:r w:rsidRPr="00DF1A1F">
        <w:rPr>
          <w:rFonts w:ascii="Arial" w:hAnsi="Arial" w:cs="Arial"/>
        </w:rPr>
        <w:t xml:space="preserve"> 12, 48–55</w:t>
      </w:r>
    </w:p>
    <w:p w14:paraId="0C99D07A" w14:textId="77777777" w:rsidR="00DF1A1F" w:rsidRPr="00DF1A1F" w:rsidRDefault="00DF1A1F" w:rsidP="00DF1A1F">
      <w:pPr>
        <w:spacing w:line="480" w:lineRule="auto"/>
        <w:rPr>
          <w:rFonts w:ascii="Arial" w:hAnsi="Arial" w:cs="Arial"/>
        </w:rPr>
      </w:pPr>
      <w:r w:rsidRPr="00DF1A1F">
        <w:rPr>
          <w:rFonts w:ascii="Arial" w:hAnsi="Arial" w:cs="Arial"/>
        </w:rPr>
        <w:t>13 Beauchamp, M.S.</w:t>
      </w:r>
      <w:r w:rsidRPr="00DF1A1F">
        <w:rPr>
          <w:rFonts w:ascii="Arial" w:hAnsi="Arial" w:cs="Arial"/>
          <w:i/>
        </w:rPr>
        <w:t xml:space="preserve"> et al.</w:t>
      </w:r>
      <w:r w:rsidRPr="00DF1A1F">
        <w:rPr>
          <w:rFonts w:ascii="Arial" w:hAnsi="Arial" w:cs="Arial"/>
        </w:rPr>
        <w:t xml:space="preserve"> (2007) Human MST but not MT responds to tactile stimulation. </w:t>
      </w:r>
      <w:r w:rsidRPr="00DF1A1F">
        <w:rPr>
          <w:rFonts w:ascii="Arial" w:hAnsi="Arial" w:cs="Arial"/>
          <w:i/>
        </w:rPr>
        <w:t>J Neurosci</w:t>
      </w:r>
      <w:r w:rsidRPr="00DF1A1F">
        <w:rPr>
          <w:rFonts w:ascii="Arial" w:hAnsi="Arial" w:cs="Arial"/>
        </w:rPr>
        <w:t xml:space="preserve"> 27, 8261–8267</w:t>
      </w:r>
    </w:p>
    <w:p w14:paraId="03DF9D1C" w14:textId="77777777" w:rsidR="00DF1A1F" w:rsidRPr="00DF1A1F" w:rsidRDefault="00DF1A1F" w:rsidP="00DF1A1F">
      <w:pPr>
        <w:spacing w:line="480" w:lineRule="auto"/>
        <w:rPr>
          <w:rFonts w:ascii="Arial" w:hAnsi="Arial" w:cs="Arial"/>
        </w:rPr>
      </w:pPr>
      <w:r w:rsidRPr="00DF1A1F">
        <w:rPr>
          <w:rFonts w:ascii="Arial" w:hAnsi="Arial" w:cs="Arial"/>
        </w:rPr>
        <w:t>14 Dumoulin, S.O.</w:t>
      </w:r>
      <w:r w:rsidRPr="00DF1A1F">
        <w:rPr>
          <w:rFonts w:ascii="Arial" w:hAnsi="Arial" w:cs="Arial"/>
          <w:i/>
        </w:rPr>
        <w:t xml:space="preserve"> et al.</w:t>
      </w:r>
      <w:r w:rsidRPr="00DF1A1F">
        <w:rPr>
          <w:rFonts w:ascii="Arial" w:hAnsi="Arial" w:cs="Arial"/>
        </w:rPr>
        <w:t xml:space="preserve"> (2000) A new anatomical landmark for reliable identification of human area V5/MT: a quantitative analysis of sulcal patterning. </w:t>
      </w:r>
      <w:r w:rsidRPr="00DF1A1F">
        <w:rPr>
          <w:rFonts w:ascii="Arial" w:hAnsi="Arial" w:cs="Arial"/>
          <w:i/>
        </w:rPr>
        <w:t>Cereb Cortex</w:t>
      </w:r>
      <w:r w:rsidRPr="00DF1A1F">
        <w:rPr>
          <w:rFonts w:ascii="Arial" w:hAnsi="Arial" w:cs="Arial"/>
        </w:rPr>
        <w:t xml:space="preserve"> 10, 454–463</w:t>
      </w:r>
    </w:p>
    <w:p w14:paraId="349AE4E8" w14:textId="77777777" w:rsidR="00DF1A1F" w:rsidRPr="00DF1A1F" w:rsidRDefault="00DF1A1F" w:rsidP="00DF1A1F">
      <w:pPr>
        <w:spacing w:line="480" w:lineRule="auto"/>
        <w:rPr>
          <w:rFonts w:ascii="Arial" w:hAnsi="Arial" w:cs="Arial"/>
        </w:rPr>
      </w:pPr>
      <w:r w:rsidRPr="00DF1A1F">
        <w:rPr>
          <w:rFonts w:ascii="Arial" w:hAnsi="Arial" w:cs="Arial"/>
        </w:rPr>
        <w:t>15 Martin, A.</w:t>
      </w:r>
      <w:r w:rsidRPr="00DF1A1F">
        <w:rPr>
          <w:rFonts w:ascii="Arial" w:hAnsi="Arial" w:cs="Arial"/>
          <w:i/>
        </w:rPr>
        <w:t xml:space="preserve"> et al.</w:t>
      </w:r>
      <w:r w:rsidRPr="00DF1A1F">
        <w:rPr>
          <w:rFonts w:ascii="Arial" w:hAnsi="Arial" w:cs="Arial"/>
        </w:rPr>
        <w:t xml:space="preserve"> (1996) Neural correlates of category-specific knowledge. </w:t>
      </w:r>
      <w:r w:rsidRPr="00DF1A1F">
        <w:rPr>
          <w:rFonts w:ascii="Arial" w:hAnsi="Arial" w:cs="Arial"/>
          <w:i/>
        </w:rPr>
        <w:t>Nature</w:t>
      </w:r>
      <w:r w:rsidRPr="00DF1A1F">
        <w:rPr>
          <w:rFonts w:ascii="Arial" w:hAnsi="Arial" w:cs="Arial"/>
        </w:rPr>
        <w:t xml:space="preserve"> 379, 649–652</w:t>
      </w:r>
    </w:p>
    <w:p w14:paraId="354C78CA" w14:textId="77777777" w:rsidR="00DF1A1F" w:rsidRPr="00DF1A1F" w:rsidRDefault="00DF1A1F" w:rsidP="00DF1A1F">
      <w:pPr>
        <w:spacing w:line="480" w:lineRule="auto"/>
        <w:rPr>
          <w:rFonts w:ascii="Arial" w:hAnsi="Arial" w:cs="Arial"/>
        </w:rPr>
      </w:pPr>
      <w:r w:rsidRPr="00DF1A1F">
        <w:rPr>
          <w:rFonts w:ascii="Arial" w:hAnsi="Arial" w:cs="Arial"/>
        </w:rPr>
        <w:t>16 Beauchamp, M.S.</w:t>
      </w:r>
      <w:r w:rsidRPr="00DF1A1F">
        <w:rPr>
          <w:rFonts w:ascii="Arial" w:hAnsi="Arial" w:cs="Arial"/>
          <w:i/>
        </w:rPr>
        <w:t xml:space="preserve"> et al.</w:t>
      </w:r>
      <w:r w:rsidRPr="00DF1A1F">
        <w:rPr>
          <w:rFonts w:ascii="Arial" w:hAnsi="Arial" w:cs="Arial"/>
        </w:rPr>
        <w:t xml:space="preserve"> (2002) Parallel visual motion processing streams for manipulable objects and human movements. </w:t>
      </w:r>
      <w:r w:rsidRPr="00DF1A1F">
        <w:rPr>
          <w:rFonts w:ascii="Arial" w:hAnsi="Arial" w:cs="Arial"/>
          <w:i/>
        </w:rPr>
        <w:t>Neuron</w:t>
      </w:r>
      <w:r w:rsidRPr="00DF1A1F">
        <w:rPr>
          <w:rFonts w:ascii="Arial" w:hAnsi="Arial" w:cs="Arial"/>
        </w:rPr>
        <w:t xml:space="preserve"> 34, 149–159</w:t>
      </w:r>
    </w:p>
    <w:p w14:paraId="51C2B56C" w14:textId="77777777" w:rsidR="00DF1A1F" w:rsidRPr="00DF1A1F" w:rsidRDefault="00DF1A1F" w:rsidP="00DF1A1F">
      <w:pPr>
        <w:spacing w:line="480" w:lineRule="auto"/>
        <w:rPr>
          <w:rFonts w:ascii="Arial" w:hAnsi="Arial" w:cs="Arial"/>
        </w:rPr>
      </w:pPr>
      <w:r w:rsidRPr="00DF1A1F">
        <w:rPr>
          <w:rFonts w:ascii="Arial" w:hAnsi="Arial" w:cs="Arial"/>
        </w:rPr>
        <w:t>17 Chao, L.L.</w:t>
      </w:r>
      <w:r w:rsidRPr="00DF1A1F">
        <w:rPr>
          <w:rFonts w:ascii="Arial" w:hAnsi="Arial" w:cs="Arial"/>
          <w:i/>
        </w:rPr>
        <w:t xml:space="preserve"> et al.</w:t>
      </w:r>
      <w:r w:rsidRPr="00DF1A1F">
        <w:rPr>
          <w:rFonts w:ascii="Arial" w:hAnsi="Arial" w:cs="Arial"/>
        </w:rPr>
        <w:t xml:space="preserve"> (1999) Attribute-based neural substrates in temporal cortex for perceiving and knowing about objects. </w:t>
      </w:r>
      <w:r w:rsidRPr="00DF1A1F">
        <w:rPr>
          <w:rFonts w:ascii="Arial" w:hAnsi="Arial" w:cs="Arial"/>
          <w:i/>
        </w:rPr>
        <w:t>Nat Neurosci</w:t>
      </w:r>
      <w:r w:rsidRPr="00DF1A1F">
        <w:rPr>
          <w:rFonts w:ascii="Arial" w:hAnsi="Arial" w:cs="Arial"/>
        </w:rPr>
        <w:t xml:space="preserve"> 2, 913–919</w:t>
      </w:r>
    </w:p>
    <w:p w14:paraId="35B6DA7C" w14:textId="77777777" w:rsidR="00DF1A1F" w:rsidRPr="00DF1A1F" w:rsidRDefault="00DF1A1F" w:rsidP="00DF1A1F">
      <w:pPr>
        <w:spacing w:line="480" w:lineRule="auto"/>
        <w:rPr>
          <w:rFonts w:ascii="Arial" w:hAnsi="Arial" w:cs="Arial"/>
        </w:rPr>
      </w:pPr>
      <w:r w:rsidRPr="00DF1A1F">
        <w:rPr>
          <w:rFonts w:ascii="Arial" w:hAnsi="Arial" w:cs="Arial"/>
        </w:rPr>
        <w:t>18 Gallivan, J.P.</w:t>
      </w:r>
      <w:r w:rsidRPr="00DF1A1F">
        <w:rPr>
          <w:rFonts w:ascii="Arial" w:hAnsi="Arial" w:cs="Arial"/>
          <w:i/>
        </w:rPr>
        <w:t xml:space="preserve"> et al.</w:t>
      </w:r>
      <w:r w:rsidRPr="00DF1A1F">
        <w:rPr>
          <w:rFonts w:ascii="Arial" w:hAnsi="Arial" w:cs="Arial"/>
        </w:rPr>
        <w:t xml:space="preserve"> (2013) Decoding the neural mechanisms of human tool use. </w:t>
      </w:r>
      <w:r w:rsidRPr="00DF1A1F">
        <w:rPr>
          <w:rFonts w:ascii="Arial" w:hAnsi="Arial" w:cs="Arial"/>
          <w:i/>
        </w:rPr>
        <w:t>Elife</w:t>
      </w:r>
      <w:r w:rsidRPr="00DF1A1F">
        <w:rPr>
          <w:rFonts w:ascii="Arial" w:hAnsi="Arial" w:cs="Arial"/>
        </w:rPr>
        <w:t xml:space="preserve"> 2, e00425</w:t>
      </w:r>
    </w:p>
    <w:p w14:paraId="42E89041" w14:textId="77777777" w:rsidR="00DF1A1F" w:rsidRPr="00DF1A1F" w:rsidRDefault="00DF1A1F" w:rsidP="00DF1A1F">
      <w:pPr>
        <w:spacing w:line="480" w:lineRule="auto"/>
        <w:rPr>
          <w:rFonts w:ascii="Arial" w:hAnsi="Arial" w:cs="Arial"/>
        </w:rPr>
      </w:pPr>
      <w:r w:rsidRPr="00DF1A1F">
        <w:rPr>
          <w:rFonts w:ascii="Arial" w:hAnsi="Arial" w:cs="Arial"/>
        </w:rPr>
        <w:t xml:space="preserve">19 Johnson-Frey, S.H. (2004) The neural bases of complex tool use in humans. </w:t>
      </w:r>
      <w:r w:rsidRPr="00DF1A1F">
        <w:rPr>
          <w:rFonts w:ascii="Arial" w:hAnsi="Arial" w:cs="Arial"/>
          <w:i/>
        </w:rPr>
        <w:t>Trends Cogn Sci</w:t>
      </w:r>
      <w:r w:rsidRPr="00DF1A1F">
        <w:rPr>
          <w:rFonts w:ascii="Arial" w:hAnsi="Arial" w:cs="Arial"/>
        </w:rPr>
        <w:t xml:space="preserve"> 8, 71–78</w:t>
      </w:r>
    </w:p>
    <w:p w14:paraId="6EF2D2D8" w14:textId="77777777" w:rsidR="00DF1A1F" w:rsidRPr="00DF1A1F" w:rsidRDefault="00DF1A1F" w:rsidP="00DF1A1F">
      <w:pPr>
        <w:spacing w:line="480" w:lineRule="auto"/>
        <w:rPr>
          <w:rFonts w:ascii="Arial" w:hAnsi="Arial" w:cs="Arial"/>
        </w:rPr>
      </w:pPr>
      <w:r w:rsidRPr="00DF1A1F">
        <w:rPr>
          <w:rFonts w:ascii="Arial" w:hAnsi="Arial" w:cs="Arial"/>
        </w:rPr>
        <w:t xml:space="preserve">20 Orban, G.A. and Caruana, F. (2014) The neural basis of human tool use. </w:t>
      </w:r>
      <w:r w:rsidRPr="00DF1A1F">
        <w:rPr>
          <w:rFonts w:ascii="Arial" w:hAnsi="Arial" w:cs="Arial"/>
          <w:i/>
        </w:rPr>
        <w:t>Front Psychol</w:t>
      </w:r>
      <w:r w:rsidRPr="00DF1A1F">
        <w:rPr>
          <w:rFonts w:ascii="Arial" w:hAnsi="Arial" w:cs="Arial"/>
        </w:rPr>
        <w:t xml:space="preserve"> 5, 310</w:t>
      </w:r>
    </w:p>
    <w:p w14:paraId="748FA260" w14:textId="77777777" w:rsidR="00DF1A1F" w:rsidRPr="00DF1A1F" w:rsidRDefault="00DF1A1F" w:rsidP="00DF1A1F">
      <w:pPr>
        <w:spacing w:line="480" w:lineRule="auto"/>
        <w:rPr>
          <w:rFonts w:ascii="Arial" w:hAnsi="Arial" w:cs="Arial"/>
        </w:rPr>
      </w:pPr>
      <w:r w:rsidRPr="00DF1A1F">
        <w:rPr>
          <w:rFonts w:ascii="Arial" w:hAnsi="Arial" w:cs="Arial"/>
        </w:rPr>
        <w:t>21 Peelen, M.V.</w:t>
      </w:r>
      <w:r w:rsidRPr="00DF1A1F">
        <w:rPr>
          <w:rFonts w:ascii="Arial" w:hAnsi="Arial" w:cs="Arial"/>
          <w:i/>
        </w:rPr>
        <w:t xml:space="preserve"> et al.</w:t>
      </w:r>
      <w:r w:rsidRPr="00DF1A1F">
        <w:rPr>
          <w:rFonts w:ascii="Arial" w:hAnsi="Arial" w:cs="Arial"/>
        </w:rPr>
        <w:t xml:space="preserve"> (2013) Tool selectivity in left occipitotemporal cortex develops without vision. </w:t>
      </w:r>
      <w:r w:rsidRPr="00DF1A1F">
        <w:rPr>
          <w:rFonts w:ascii="Arial" w:hAnsi="Arial" w:cs="Arial"/>
          <w:i/>
        </w:rPr>
        <w:t>J Cogn Neurosci</w:t>
      </w:r>
      <w:r w:rsidRPr="00DF1A1F">
        <w:rPr>
          <w:rFonts w:ascii="Arial" w:hAnsi="Arial" w:cs="Arial"/>
        </w:rPr>
        <w:t xml:space="preserve"> 25, 1225–1234</w:t>
      </w:r>
    </w:p>
    <w:p w14:paraId="45552B18" w14:textId="77777777" w:rsidR="00DF1A1F" w:rsidRPr="00DF1A1F" w:rsidRDefault="00DF1A1F" w:rsidP="00DF1A1F">
      <w:pPr>
        <w:spacing w:line="480" w:lineRule="auto"/>
        <w:rPr>
          <w:rFonts w:ascii="Arial" w:hAnsi="Arial" w:cs="Arial"/>
        </w:rPr>
      </w:pPr>
      <w:r w:rsidRPr="00DF1A1F">
        <w:rPr>
          <w:rFonts w:ascii="Arial" w:hAnsi="Arial" w:cs="Arial"/>
        </w:rPr>
        <w:t>22 Brambati, S.M.</w:t>
      </w:r>
      <w:r w:rsidRPr="00DF1A1F">
        <w:rPr>
          <w:rFonts w:ascii="Arial" w:hAnsi="Arial" w:cs="Arial"/>
          <w:i/>
        </w:rPr>
        <w:t xml:space="preserve"> et al.</w:t>
      </w:r>
      <w:r w:rsidRPr="00DF1A1F">
        <w:rPr>
          <w:rFonts w:ascii="Arial" w:hAnsi="Arial" w:cs="Arial"/>
        </w:rPr>
        <w:t xml:space="preserve"> (2006) The anatomy of category-specific object naming in neurodegenerative diseases. </w:t>
      </w:r>
      <w:r w:rsidRPr="00DF1A1F">
        <w:rPr>
          <w:rFonts w:ascii="Arial" w:hAnsi="Arial" w:cs="Arial"/>
          <w:i/>
        </w:rPr>
        <w:t>J Cogn Neurosci</w:t>
      </w:r>
      <w:r w:rsidRPr="00DF1A1F">
        <w:rPr>
          <w:rFonts w:ascii="Arial" w:hAnsi="Arial" w:cs="Arial"/>
        </w:rPr>
        <w:t xml:space="preserve"> 18, 1644–1653</w:t>
      </w:r>
    </w:p>
    <w:p w14:paraId="6F63190C" w14:textId="77777777" w:rsidR="00DF1A1F" w:rsidRPr="00DF1A1F" w:rsidRDefault="00DF1A1F" w:rsidP="00DF1A1F">
      <w:pPr>
        <w:spacing w:line="480" w:lineRule="auto"/>
        <w:rPr>
          <w:rFonts w:ascii="Arial" w:hAnsi="Arial" w:cs="Arial"/>
        </w:rPr>
      </w:pPr>
      <w:r w:rsidRPr="00DF1A1F">
        <w:rPr>
          <w:rFonts w:ascii="Arial" w:hAnsi="Arial" w:cs="Arial"/>
        </w:rPr>
        <w:t>23 Hoeren, M.</w:t>
      </w:r>
      <w:r w:rsidRPr="00DF1A1F">
        <w:rPr>
          <w:rFonts w:ascii="Arial" w:hAnsi="Arial" w:cs="Arial"/>
          <w:i/>
        </w:rPr>
        <w:t xml:space="preserve"> et al.</w:t>
      </w:r>
      <w:r w:rsidRPr="00DF1A1F">
        <w:rPr>
          <w:rFonts w:ascii="Arial" w:hAnsi="Arial" w:cs="Arial"/>
        </w:rPr>
        <w:t xml:space="preserve"> (2014) Neural bases of imitation and pantomime in acute stroke patients: distinct streams for praxis. </w:t>
      </w:r>
      <w:r w:rsidRPr="00DF1A1F">
        <w:rPr>
          <w:rFonts w:ascii="Arial" w:hAnsi="Arial" w:cs="Arial"/>
          <w:i/>
        </w:rPr>
        <w:t>Brain</w:t>
      </w:r>
      <w:r w:rsidRPr="00DF1A1F">
        <w:rPr>
          <w:rFonts w:ascii="Arial" w:hAnsi="Arial" w:cs="Arial"/>
        </w:rPr>
        <w:t xml:space="preserve"> 137, 2796–2810</w:t>
      </w:r>
    </w:p>
    <w:p w14:paraId="47C4DFB0" w14:textId="77777777" w:rsidR="00DF1A1F" w:rsidRPr="00DF1A1F" w:rsidRDefault="00DF1A1F" w:rsidP="00DF1A1F">
      <w:pPr>
        <w:spacing w:line="480" w:lineRule="auto"/>
        <w:rPr>
          <w:rFonts w:ascii="Arial" w:hAnsi="Arial" w:cs="Arial"/>
        </w:rPr>
      </w:pPr>
      <w:r w:rsidRPr="00DF1A1F">
        <w:rPr>
          <w:rFonts w:ascii="Arial" w:hAnsi="Arial" w:cs="Arial"/>
        </w:rPr>
        <w:t>24 Perini, F.</w:t>
      </w:r>
      <w:r w:rsidRPr="00DF1A1F">
        <w:rPr>
          <w:rFonts w:ascii="Arial" w:hAnsi="Arial" w:cs="Arial"/>
          <w:i/>
        </w:rPr>
        <w:t xml:space="preserve"> et al.</w:t>
      </w:r>
      <w:r w:rsidRPr="00DF1A1F">
        <w:rPr>
          <w:rFonts w:ascii="Arial" w:hAnsi="Arial" w:cs="Arial"/>
        </w:rPr>
        <w:t xml:space="preserve"> (2014) Left occipitotemporal cortex contributes to the discrimination of tool-associated hand actions: fMRI and TMS evidence. </w:t>
      </w:r>
      <w:r w:rsidRPr="00DF1A1F">
        <w:rPr>
          <w:rFonts w:ascii="Arial" w:hAnsi="Arial" w:cs="Arial"/>
          <w:i/>
        </w:rPr>
        <w:t>Front Hum Neurosci</w:t>
      </w:r>
      <w:r w:rsidRPr="00DF1A1F">
        <w:rPr>
          <w:rFonts w:ascii="Arial" w:hAnsi="Arial" w:cs="Arial"/>
        </w:rPr>
        <w:t xml:space="preserve"> 8, 591</w:t>
      </w:r>
    </w:p>
    <w:p w14:paraId="66C6465E" w14:textId="77777777" w:rsidR="00DF1A1F" w:rsidRPr="00DF1A1F" w:rsidRDefault="00DF1A1F" w:rsidP="00DF1A1F">
      <w:pPr>
        <w:spacing w:line="480" w:lineRule="auto"/>
        <w:rPr>
          <w:rFonts w:ascii="Arial" w:hAnsi="Arial" w:cs="Arial"/>
        </w:rPr>
      </w:pPr>
      <w:r w:rsidRPr="00DF1A1F">
        <w:rPr>
          <w:rFonts w:ascii="Arial" w:hAnsi="Arial" w:cs="Arial"/>
        </w:rPr>
        <w:lastRenderedPageBreak/>
        <w:t>25 Downing, P.E.</w:t>
      </w:r>
      <w:r w:rsidRPr="00DF1A1F">
        <w:rPr>
          <w:rFonts w:ascii="Arial" w:hAnsi="Arial" w:cs="Arial"/>
          <w:i/>
        </w:rPr>
        <w:t xml:space="preserve"> et al.</w:t>
      </w:r>
      <w:r w:rsidRPr="00DF1A1F">
        <w:rPr>
          <w:rFonts w:ascii="Arial" w:hAnsi="Arial" w:cs="Arial"/>
        </w:rPr>
        <w:t xml:space="preserve"> (2001) A cortical area selective for visual processing of the human body. </w:t>
      </w:r>
      <w:r w:rsidRPr="00DF1A1F">
        <w:rPr>
          <w:rFonts w:ascii="Arial" w:hAnsi="Arial" w:cs="Arial"/>
          <w:i/>
        </w:rPr>
        <w:t>Science</w:t>
      </w:r>
      <w:r w:rsidRPr="00DF1A1F">
        <w:rPr>
          <w:rFonts w:ascii="Arial" w:hAnsi="Arial" w:cs="Arial"/>
        </w:rPr>
        <w:t xml:space="preserve"> 293, 2470–2473</w:t>
      </w:r>
    </w:p>
    <w:p w14:paraId="5F865F69" w14:textId="77777777" w:rsidR="00DF1A1F" w:rsidRPr="00DF1A1F" w:rsidRDefault="00DF1A1F" w:rsidP="00DF1A1F">
      <w:pPr>
        <w:spacing w:line="480" w:lineRule="auto"/>
        <w:rPr>
          <w:rFonts w:ascii="Arial" w:hAnsi="Arial" w:cs="Arial"/>
        </w:rPr>
      </w:pPr>
      <w:r w:rsidRPr="00DF1A1F">
        <w:rPr>
          <w:rFonts w:ascii="Arial" w:hAnsi="Arial" w:cs="Arial"/>
        </w:rPr>
        <w:t xml:space="preserve">26 Downing, P.E. and Peelen, M.V. (2011) The role of occipitotemporal body-selective regions in person perception. </w:t>
      </w:r>
      <w:r w:rsidRPr="00DF1A1F">
        <w:rPr>
          <w:rFonts w:ascii="Arial" w:hAnsi="Arial" w:cs="Arial"/>
          <w:i/>
        </w:rPr>
        <w:t>Cognitive Neuroscience</w:t>
      </w:r>
      <w:r w:rsidRPr="00DF1A1F">
        <w:rPr>
          <w:rFonts w:ascii="Arial" w:hAnsi="Arial" w:cs="Arial"/>
        </w:rPr>
        <w:t xml:space="preserve"> 2, 186–203</w:t>
      </w:r>
    </w:p>
    <w:p w14:paraId="41072220" w14:textId="77777777" w:rsidR="00DF1A1F" w:rsidRPr="00DF1A1F" w:rsidRDefault="00DF1A1F" w:rsidP="00DF1A1F">
      <w:pPr>
        <w:spacing w:line="480" w:lineRule="auto"/>
        <w:rPr>
          <w:rFonts w:ascii="Arial" w:hAnsi="Arial" w:cs="Arial"/>
        </w:rPr>
      </w:pPr>
      <w:r w:rsidRPr="00DF1A1F">
        <w:rPr>
          <w:rFonts w:ascii="Arial" w:hAnsi="Arial" w:cs="Arial"/>
        </w:rPr>
        <w:t>27 Pitcher, D.</w:t>
      </w:r>
      <w:r w:rsidRPr="00DF1A1F">
        <w:rPr>
          <w:rFonts w:ascii="Arial" w:hAnsi="Arial" w:cs="Arial"/>
          <w:i/>
        </w:rPr>
        <w:t xml:space="preserve"> et al.</w:t>
      </w:r>
      <w:r w:rsidRPr="00DF1A1F">
        <w:rPr>
          <w:rFonts w:ascii="Arial" w:hAnsi="Arial" w:cs="Arial"/>
        </w:rPr>
        <w:t xml:space="preserve"> (2009) Triple dissociation of faces, bodies, and objects in extrastriate cortex. </w:t>
      </w:r>
      <w:r w:rsidRPr="00DF1A1F">
        <w:rPr>
          <w:rFonts w:ascii="Arial" w:hAnsi="Arial" w:cs="Arial"/>
          <w:i/>
        </w:rPr>
        <w:t>Curr Biol</w:t>
      </w:r>
      <w:r w:rsidRPr="00DF1A1F">
        <w:rPr>
          <w:rFonts w:ascii="Arial" w:hAnsi="Arial" w:cs="Arial"/>
        </w:rPr>
        <w:t xml:space="preserve"> 19, 319–324</w:t>
      </w:r>
    </w:p>
    <w:p w14:paraId="49B4FD71" w14:textId="77777777" w:rsidR="00DF1A1F" w:rsidRPr="00DF1A1F" w:rsidRDefault="00DF1A1F" w:rsidP="00DF1A1F">
      <w:pPr>
        <w:spacing w:line="480" w:lineRule="auto"/>
        <w:rPr>
          <w:rFonts w:ascii="Arial" w:hAnsi="Arial" w:cs="Arial"/>
        </w:rPr>
      </w:pPr>
      <w:r w:rsidRPr="00DF1A1F">
        <w:rPr>
          <w:rFonts w:ascii="Arial" w:hAnsi="Arial" w:cs="Arial"/>
        </w:rPr>
        <w:t>28 Urgesi, C.</w:t>
      </w:r>
      <w:r w:rsidRPr="00DF1A1F">
        <w:rPr>
          <w:rFonts w:ascii="Arial" w:hAnsi="Arial" w:cs="Arial"/>
          <w:i/>
        </w:rPr>
        <w:t xml:space="preserve"> et al.</w:t>
      </w:r>
      <w:r w:rsidRPr="00DF1A1F">
        <w:rPr>
          <w:rFonts w:ascii="Arial" w:hAnsi="Arial" w:cs="Arial"/>
        </w:rPr>
        <w:t xml:space="preserve"> (2004) Magnetic stimulation of extrastriate body area impairs visual processing of nonfacial body parts. </w:t>
      </w:r>
      <w:r w:rsidRPr="00DF1A1F">
        <w:rPr>
          <w:rFonts w:ascii="Arial" w:hAnsi="Arial" w:cs="Arial"/>
          <w:i/>
        </w:rPr>
        <w:t>Curr Biol</w:t>
      </w:r>
      <w:r w:rsidRPr="00DF1A1F">
        <w:rPr>
          <w:rFonts w:ascii="Arial" w:hAnsi="Arial" w:cs="Arial"/>
        </w:rPr>
        <w:t xml:space="preserve"> 14, 2130–2134</w:t>
      </w:r>
    </w:p>
    <w:p w14:paraId="3F6BAD65" w14:textId="77777777" w:rsidR="00DF1A1F" w:rsidRPr="00DF1A1F" w:rsidRDefault="00DF1A1F" w:rsidP="00DF1A1F">
      <w:pPr>
        <w:spacing w:line="480" w:lineRule="auto"/>
        <w:rPr>
          <w:rFonts w:ascii="Arial" w:hAnsi="Arial" w:cs="Arial"/>
        </w:rPr>
      </w:pPr>
      <w:r w:rsidRPr="00DF1A1F">
        <w:rPr>
          <w:rFonts w:ascii="Arial" w:hAnsi="Arial" w:cs="Arial"/>
        </w:rPr>
        <w:t>29 van Koningsbruggen, M.G.</w:t>
      </w:r>
      <w:r w:rsidRPr="00DF1A1F">
        <w:rPr>
          <w:rFonts w:ascii="Arial" w:hAnsi="Arial" w:cs="Arial"/>
          <w:i/>
        </w:rPr>
        <w:t xml:space="preserve"> et al.</w:t>
      </w:r>
      <w:r w:rsidRPr="00DF1A1F">
        <w:rPr>
          <w:rFonts w:ascii="Arial" w:hAnsi="Arial" w:cs="Arial"/>
        </w:rPr>
        <w:t xml:space="preserve"> (2013) A causal role for the extrastriate body area in detecting people in real-world scenes. </w:t>
      </w:r>
      <w:r w:rsidRPr="00DF1A1F">
        <w:rPr>
          <w:rFonts w:ascii="Arial" w:hAnsi="Arial" w:cs="Arial"/>
          <w:i/>
        </w:rPr>
        <w:t>J Neurosci</w:t>
      </w:r>
      <w:r w:rsidRPr="00DF1A1F">
        <w:rPr>
          <w:rFonts w:ascii="Arial" w:hAnsi="Arial" w:cs="Arial"/>
        </w:rPr>
        <w:t xml:space="preserve"> 33, 7003–7010</w:t>
      </w:r>
    </w:p>
    <w:p w14:paraId="20E7D143" w14:textId="77777777" w:rsidR="00DF1A1F" w:rsidRPr="00DF1A1F" w:rsidRDefault="00DF1A1F" w:rsidP="00DF1A1F">
      <w:pPr>
        <w:spacing w:line="480" w:lineRule="auto"/>
        <w:rPr>
          <w:rFonts w:ascii="Arial" w:hAnsi="Arial" w:cs="Arial"/>
        </w:rPr>
      </w:pPr>
      <w:r w:rsidRPr="00DF1A1F">
        <w:rPr>
          <w:rFonts w:ascii="Arial" w:hAnsi="Arial" w:cs="Arial"/>
        </w:rPr>
        <w:t xml:space="preserve">30 Peelen, M.V. and Downing, P.E. (2005) Selectivity for the human body in the fusiform gyrus. </w:t>
      </w:r>
      <w:r w:rsidRPr="00DF1A1F">
        <w:rPr>
          <w:rFonts w:ascii="Arial" w:hAnsi="Arial" w:cs="Arial"/>
          <w:i/>
        </w:rPr>
        <w:t>J Neurophysiol</w:t>
      </w:r>
      <w:r w:rsidRPr="00DF1A1F">
        <w:rPr>
          <w:rFonts w:ascii="Arial" w:hAnsi="Arial" w:cs="Arial"/>
        </w:rPr>
        <w:t xml:space="preserve"> 93, 603–608</w:t>
      </w:r>
    </w:p>
    <w:p w14:paraId="7853BB72" w14:textId="77777777" w:rsidR="00DF1A1F" w:rsidRPr="00DF1A1F" w:rsidRDefault="00DF1A1F" w:rsidP="00DF1A1F">
      <w:pPr>
        <w:spacing w:line="480" w:lineRule="auto"/>
        <w:rPr>
          <w:rFonts w:ascii="Arial" w:hAnsi="Arial" w:cs="Arial"/>
        </w:rPr>
      </w:pPr>
      <w:r w:rsidRPr="00DF1A1F">
        <w:rPr>
          <w:rFonts w:ascii="Arial" w:hAnsi="Arial" w:cs="Arial"/>
        </w:rPr>
        <w:t>31 Schwarzlose, R.F.</w:t>
      </w:r>
      <w:r w:rsidRPr="00DF1A1F">
        <w:rPr>
          <w:rFonts w:ascii="Arial" w:hAnsi="Arial" w:cs="Arial"/>
          <w:i/>
        </w:rPr>
        <w:t xml:space="preserve"> et al.</w:t>
      </w:r>
      <w:r w:rsidRPr="00DF1A1F">
        <w:rPr>
          <w:rFonts w:ascii="Arial" w:hAnsi="Arial" w:cs="Arial"/>
        </w:rPr>
        <w:t xml:space="preserve"> (2005) Separate face and body selectivity on the fusiform gyrus. </w:t>
      </w:r>
      <w:r w:rsidRPr="00DF1A1F">
        <w:rPr>
          <w:rFonts w:ascii="Arial" w:hAnsi="Arial" w:cs="Arial"/>
          <w:i/>
        </w:rPr>
        <w:t>J Neurosci</w:t>
      </w:r>
      <w:r w:rsidRPr="00DF1A1F">
        <w:rPr>
          <w:rFonts w:ascii="Arial" w:hAnsi="Arial" w:cs="Arial"/>
        </w:rPr>
        <w:t xml:space="preserve"> 25, 11055–11059</w:t>
      </w:r>
    </w:p>
    <w:p w14:paraId="3F4B08E3" w14:textId="77777777" w:rsidR="00DF1A1F" w:rsidRPr="00DF1A1F" w:rsidRDefault="00DF1A1F" w:rsidP="00DF1A1F">
      <w:pPr>
        <w:spacing w:line="480" w:lineRule="auto"/>
        <w:rPr>
          <w:rFonts w:ascii="Arial" w:hAnsi="Arial" w:cs="Arial"/>
        </w:rPr>
      </w:pPr>
      <w:r w:rsidRPr="00DF1A1F">
        <w:rPr>
          <w:rFonts w:ascii="Arial" w:hAnsi="Arial" w:cs="Arial"/>
        </w:rPr>
        <w:t>32 Moro, V.</w:t>
      </w:r>
      <w:r w:rsidRPr="00DF1A1F">
        <w:rPr>
          <w:rFonts w:ascii="Arial" w:hAnsi="Arial" w:cs="Arial"/>
          <w:i/>
        </w:rPr>
        <w:t xml:space="preserve"> et al.</w:t>
      </w:r>
      <w:r w:rsidRPr="00DF1A1F">
        <w:rPr>
          <w:rFonts w:ascii="Arial" w:hAnsi="Arial" w:cs="Arial"/>
        </w:rPr>
        <w:t xml:space="preserve"> (2008) The neural basis of body form and body action agnosia. </w:t>
      </w:r>
      <w:r w:rsidRPr="00DF1A1F">
        <w:rPr>
          <w:rFonts w:ascii="Arial" w:hAnsi="Arial" w:cs="Arial"/>
          <w:i/>
        </w:rPr>
        <w:t>Neuron</w:t>
      </w:r>
      <w:r w:rsidRPr="00DF1A1F">
        <w:rPr>
          <w:rFonts w:ascii="Arial" w:hAnsi="Arial" w:cs="Arial"/>
        </w:rPr>
        <w:t xml:space="preserve"> 60, 235–246</w:t>
      </w:r>
    </w:p>
    <w:p w14:paraId="3CA0CBB3" w14:textId="77777777" w:rsidR="00DF1A1F" w:rsidRPr="00DF1A1F" w:rsidRDefault="00DF1A1F" w:rsidP="00DF1A1F">
      <w:pPr>
        <w:spacing w:line="480" w:lineRule="auto"/>
        <w:rPr>
          <w:rFonts w:ascii="Arial" w:hAnsi="Arial" w:cs="Arial"/>
        </w:rPr>
      </w:pPr>
      <w:r w:rsidRPr="00DF1A1F">
        <w:rPr>
          <w:rFonts w:ascii="Arial" w:hAnsi="Arial" w:cs="Arial"/>
        </w:rPr>
        <w:t>33 Susilo, T.</w:t>
      </w:r>
      <w:r w:rsidRPr="00DF1A1F">
        <w:rPr>
          <w:rFonts w:ascii="Arial" w:hAnsi="Arial" w:cs="Arial"/>
          <w:i/>
        </w:rPr>
        <w:t xml:space="preserve"> et al.</w:t>
      </w:r>
      <w:r w:rsidRPr="00DF1A1F">
        <w:rPr>
          <w:rFonts w:ascii="Arial" w:hAnsi="Arial" w:cs="Arial"/>
        </w:rPr>
        <w:t xml:space="preserve"> (2014) Normal Body Perception despite the Loss of Right Fusiform Gyrus. </w:t>
      </w:r>
      <w:r w:rsidRPr="00DF1A1F">
        <w:rPr>
          <w:rFonts w:ascii="Arial" w:hAnsi="Arial" w:cs="Arial"/>
          <w:i/>
        </w:rPr>
        <w:t>J Cogn Neurosci</w:t>
      </w:r>
      <w:r w:rsidRPr="00DF1A1F">
        <w:rPr>
          <w:rFonts w:ascii="Arial" w:hAnsi="Arial" w:cs="Arial"/>
        </w:rPr>
        <w:t xml:space="preserve"> 1–9</w:t>
      </w:r>
    </w:p>
    <w:p w14:paraId="7FB366B1" w14:textId="77777777" w:rsidR="00DF1A1F" w:rsidRPr="00DF1A1F" w:rsidRDefault="00DF1A1F" w:rsidP="00DF1A1F">
      <w:pPr>
        <w:spacing w:line="480" w:lineRule="auto"/>
        <w:rPr>
          <w:rFonts w:ascii="Arial" w:hAnsi="Arial" w:cs="Arial"/>
        </w:rPr>
      </w:pPr>
      <w:r w:rsidRPr="00DF1A1F">
        <w:rPr>
          <w:rFonts w:ascii="Arial" w:hAnsi="Arial" w:cs="Arial"/>
        </w:rPr>
        <w:t xml:space="preserve">34 Striem-Amit, E. and Amedi, A. (2014) Visual cortex extrastriate body-selective area activation in congenitally blind people “seeing” by using sounds. </w:t>
      </w:r>
      <w:r w:rsidRPr="00DF1A1F">
        <w:rPr>
          <w:rFonts w:ascii="Arial" w:hAnsi="Arial" w:cs="Arial"/>
          <w:i/>
        </w:rPr>
        <w:t>Curr Biol</w:t>
      </w:r>
      <w:r w:rsidRPr="00DF1A1F">
        <w:rPr>
          <w:rFonts w:ascii="Arial" w:hAnsi="Arial" w:cs="Arial"/>
        </w:rPr>
        <w:t xml:space="preserve"> 24, 687–692</w:t>
      </w:r>
    </w:p>
    <w:p w14:paraId="20779E3F" w14:textId="77777777" w:rsidR="00DF1A1F" w:rsidRPr="00DF1A1F" w:rsidRDefault="00DF1A1F" w:rsidP="00DF1A1F">
      <w:pPr>
        <w:spacing w:line="480" w:lineRule="auto"/>
        <w:rPr>
          <w:rFonts w:ascii="Arial" w:hAnsi="Arial" w:cs="Arial"/>
        </w:rPr>
      </w:pPr>
      <w:r w:rsidRPr="00DF1A1F">
        <w:rPr>
          <w:rFonts w:ascii="Arial" w:hAnsi="Arial" w:cs="Arial"/>
        </w:rPr>
        <w:t>35 Bracci, S.</w:t>
      </w:r>
      <w:r w:rsidRPr="00DF1A1F">
        <w:rPr>
          <w:rFonts w:ascii="Arial" w:hAnsi="Arial" w:cs="Arial"/>
          <w:i/>
        </w:rPr>
        <w:t xml:space="preserve"> et al.</w:t>
      </w:r>
      <w:r w:rsidRPr="00DF1A1F">
        <w:rPr>
          <w:rFonts w:ascii="Arial" w:hAnsi="Arial" w:cs="Arial"/>
        </w:rPr>
        <w:t xml:space="preserve"> (2010) Dissociable neural responses to hands and non-hand body parts in human left extrastriate visual cortex. </w:t>
      </w:r>
      <w:r w:rsidRPr="00DF1A1F">
        <w:rPr>
          <w:rFonts w:ascii="Arial" w:hAnsi="Arial" w:cs="Arial"/>
          <w:i/>
        </w:rPr>
        <w:t>J Neurophysiol</w:t>
      </w:r>
      <w:r w:rsidRPr="00DF1A1F">
        <w:rPr>
          <w:rFonts w:ascii="Arial" w:hAnsi="Arial" w:cs="Arial"/>
        </w:rPr>
        <w:t xml:space="preserve"> </w:t>
      </w:r>
    </w:p>
    <w:p w14:paraId="27FE99CD" w14:textId="77777777" w:rsidR="00DF1A1F" w:rsidRPr="00DF1A1F" w:rsidRDefault="00DF1A1F" w:rsidP="00DF1A1F">
      <w:pPr>
        <w:spacing w:line="480" w:lineRule="auto"/>
        <w:rPr>
          <w:rFonts w:ascii="Arial" w:hAnsi="Arial" w:cs="Arial"/>
        </w:rPr>
      </w:pPr>
      <w:r w:rsidRPr="00DF1A1F">
        <w:rPr>
          <w:rFonts w:ascii="Arial" w:hAnsi="Arial" w:cs="Arial"/>
        </w:rPr>
        <w:t>36 Orlov, T.</w:t>
      </w:r>
      <w:r w:rsidRPr="00DF1A1F">
        <w:rPr>
          <w:rFonts w:ascii="Arial" w:hAnsi="Arial" w:cs="Arial"/>
          <w:i/>
        </w:rPr>
        <w:t xml:space="preserve"> et al.</w:t>
      </w:r>
      <w:r w:rsidRPr="00DF1A1F">
        <w:rPr>
          <w:rFonts w:ascii="Arial" w:hAnsi="Arial" w:cs="Arial"/>
        </w:rPr>
        <w:t xml:space="preserve"> (2010) Topographic representation of the human body in the occipitotemporal cortex. </w:t>
      </w:r>
      <w:r w:rsidRPr="00DF1A1F">
        <w:rPr>
          <w:rFonts w:ascii="Arial" w:hAnsi="Arial" w:cs="Arial"/>
          <w:i/>
        </w:rPr>
        <w:t>Neuron</w:t>
      </w:r>
      <w:r w:rsidRPr="00DF1A1F">
        <w:rPr>
          <w:rFonts w:ascii="Arial" w:hAnsi="Arial" w:cs="Arial"/>
        </w:rPr>
        <w:t xml:space="preserve"> 68, 586–600</w:t>
      </w:r>
    </w:p>
    <w:p w14:paraId="6D5F08D0" w14:textId="77777777" w:rsidR="00DF1A1F" w:rsidRPr="00DF1A1F" w:rsidRDefault="00DF1A1F" w:rsidP="00DF1A1F">
      <w:pPr>
        <w:spacing w:line="480" w:lineRule="auto"/>
        <w:rPr>
          <w:rFonts w:ascii="Arial" w:hAnsi="Arial" w:cs="Arial"/>
        </w:rPr>
      </w:pPr>
      <w:r w:rsidRPr="00DF1A1F">
        <w:rPr>
          <w:rFonts w:ascii="Arial" w:hAnsi="Arial" w:cs="Arial"/>
        </w:rPr>
        <w:t xml:space="preserve">37 Konkle, T. and Caramazza, A. (2013) Tripartite organization of the ventral stream by animacy and object size. </w:t>
      </w:r>
      <w:r w:rsidRPr="00DF1A1F">
        <w:rPr>
          <w:rFonts w:ascii="Arial" w:hAnsi="Arial" w:cs="Arial"/>
          <w:i/>
        </w:rPr>
        <w:t>J Neurosci</w:t>
      </w:r>
      <w:r w:rsidRPr="00DF1A1F">
        <w:rPr>
          <w:rFonts w:ascii="Arial" w:hAnsi="Arial" w:cs="Arial"/>
        </w:rPr>
        <w:t xml:space="preserve"> 33, 10235–10242</w:t>
      </w:r>
    </w:p>
    <w:p w14:paraId="71E20E5E" w14:textId="77777777" w:rsidR="00DF1A1F" w:rsidRPr="00DF1A1F" w:rsidRDefault="00DF1A1F" w:rsidP="00DF1A1F">
      <w:pPr>
        <w:spacing w:line="480" w:lineRule="auto"/>
        <w:rPr>
          <w:rFonts w:ascii="Arial" w:hAnsi="Arial" w:cs="Arial"/>
        </w:rPr>
      </w:pPr>
      <w:r w:rsidRPr="00DF1A1F">
        <w:rPr>
          <w:rFonts w:ascii="Arial" w:hAnsi="Arial" w:cs="Arial"/>
        </w:rPr>
        <w:t>38 Grosbras, M.H.</w:t>
      </w:r>
      <w:r w:rsidRPr="00DF1A1F">
        <w:rPr>
          <w:rFonts w:ascii="Arial" w:hAnsi="Arial" w:cs="Arial"/>
          <w:i/>
        </w:rPr>
        <w:t xml:space="preserve"> et al.</w:t>
      </w:r>
      <w:r w:rsidRPr="00DF1A1F">
        <w:rPr>
          <w:rFonts w:ascii="Arial" w:hAnsi="Arial" w:cs="Arial"/>
        </w:rPr>
        <w:t xml:space="preserve"> (2012) Brain regions involved in human movement perception: a quantitative voxel-based meta-analysis. </w:t>
      </w:r>
      <w:r w:rsidRPr="00DF1A1F">
        <w:rPr>
          <w:rFonts w:ascii="Arial" w:hAnsi="Arial" w:cs="Arial"/>
          <w:i/>
        </w:rPr>
        <w:t>Hum Brain Mapp</w:t>
      </w:r>
      <w:r w:rsidRPr="00DF1A1F">
        <w:rPr>
          <w:rFonts w:ascii="Arial" w:hAnsi="Arial" w:cs="Arial"/>
        </w:rPr>
        <w:t xml:space="preserve"> 33, 431–454</w:t>
      </w:r>
    </w:p>
    <w:p w14:paraId="084E2144" w14:textId="77777777" w:rsidR="00DF1A1F" w:rsidRPr="00DF1A1F" w:rsidRDefault="00DF1A1F" w:rsidP="00DF1A1F">
      <w:pPr>
        <w:spacing w:line="480" w:lineRule="auto"/>
        <w:rPr>
          <w:rFonts w:ascii="Arial" w:hAnsi="Arial" w:cs="Arial"/>
        </w:rPr>
      </w:pPr>
      <w:r w:rsidRPr="00DF1A1F">
        <w:rPr>
          <w:rFonts w:ascii="Arial" w:hAnsi="Arial" w:cs="Arial"/>
        </w:rPr>
        <w:t>39 Caspers, S.</w:t>
      </w:r>
      <w:r w:rsidRPr="00DF1A1F">
        <w:rPr>
          <w:rFonts w:ascii="Arial" w:hAnsi="Arial" w:cs="Arial"/>
          <w:i/>
        </w:rPr>
        <w:t xml:space="preserve"> et al.</w:t>
      </w:r>
      <w:r w:rsidRPr="00DF1A1F">
        <w:rPr>
          <w:rFonts w:ascii="Arial" w:hAnsi="Arial" w:cs="Arial"/>
        </w:rPr>
        <w:t xml:space="preserve"> (2010) ALE meta-analysis of action observation and imitation in the human brain. </w:t>
      </w:r>
      <w:r w:rsidRPr="00DF1A1F">
        <w:rPr>
          <w:rFonts w:ascii="Arial" w:hAnsi="Arial" w:cs="Arial"/>
          <w:i/>
        </w:rPr>
        <w:t>Neuroimage</w:t>
      </w:r>
      <w:r w:rsidRPr="00DF1A1F">
        <w:rPr>
          <w:rFonts w:ascii="Arial" w:hAnsi="Arial" w:cs="Arial"/>
        </w:rPr>
        <w:t xml:space="preserve"> 50, 1148–1167</w:t>
      </w:r>
    </w:p>
    <w:p w14:paraId="385EDD95" w14:textId="77777777" w:rsidR="00DF1A1F" w:rsidRPr="00DF1A1F" w:rsidRDefault="00DF1A1F" w:rsidP="00DF1A1F">
      <w:pPr>
        <w:spacing w:line="480" w:lineRule="auto"/>
        <w:rPr>
          <w:rFonts w:ascii="Arial" w:hAnsi="Arial" w:cs="Arial"/>
        </w:rPr>
      </w:pPr>
      <w:r w:rsidRPr="00DF1A1F">
        <w:rPr>
          <w:rFonts w:ascii="Arial" w:hAnsi="Arial" w:cs="Arial"/>
        </w:rPr>
        <w:t xml:space="preserve">40 Puce, A. and Perrett, D. (2003) Electrophysiology and brain imaging of biological motion. </w:t>
      </w:r>
      <w:r w:rsidRPr="00DF1A1F">
        <w:rPr>
          <w:rFonts w:ascii="Arial" w:hAnsi="Arial" w:cs="Arial"/>
          <w:i/>
        </w:rPr>
        <w:t>Philos Trans R Soc Lond B Biol Sci</w:t>
      </w:r>
      <w:r w:rsidRPr="00DF1A1F">
        <w:rPr>
          <w:rFonts w:ascii="Arial" w:hAnsi="Arial" w:cs="Arial"/>
        </w:rPr>
        <w:t xml:space="preserve"> 358, 435–445</w:t>
      </w:r>
    </w:p>
    <w:p w14:paraId="2A677998" w14:textId="77777777" w:rsidR="00DF1A1F" w:rsidRPr="00DF1A1F" w:rsidRDefault="00DF1A1F" w:rsidP="00DF1A1F">
      <w:pPr>
        <w:spacing w:line="480" w:lineRule="auto"/>
        <w:rPr>
          <w:rFonts w:ascii="Arial" w:hAnsi="Arial" w:cs="Arial"/>
        </w:rPr>
      </w:pPr>
      <w:r w:rsidRPr="00DF1A1F">
        <w:rPr>
          <w:rFonts w:ascii="Arial" w:hAnsi="Arial" w:cs="Arial"/>
        </w:rPr>
        <w:t xml:space="preserve">41 Johansson, G. (1973) Visual perception of biological motion and a model for its analysis. </w:t>
      </w:r>
      <w:r w:rsidRPr="00DF1A1F">
        <w:rPr>
          <w:rFonts w:ascii="Arial" w:hAnsi="Arial" w:cs="Arial"/>
          <w:i/>
        </w:rPr>
        <w:t>Perception &amp; psychophysics</w:t>
      </w:r>
      <w:r w:rsidRPr="00DF1A1F">
        <w:rPr>
          <w:rFonts w:ascii="Arial" w:hAnsi="Arial" w:cs="Arial"/>
        </w:rPr>
        <w:t xml:space="preserve"> 14, 201–211</w:t>
      </w:r>
    </w:p>
    <w:p w14:paraId="5EB0753D" w14:textId="77777777" w:rsidR="00DF1A1F" w:rsidRPr="00DF1A1F" w:rsidRDefault="00DF1A1F" w:rsidP="00DF1A1F">
      <w:pPr>
        <w:spacing w:line="480" w:lineRule="auto"/>
        <w:rPr>
          <w:rFonts w:ascii="Arial" w:hAnsi="Arial" w:cs="Arial"/>
        </w:rPr>
      </w:pPr>
      <w:r w:rsidRPr="00DF1A1F">
        <w:rPr>
          <w:rFonts w:ascii="Arial" w:hAnsi="Arial" w:cs="Arial"/>
        </w:rPr>
        <w:t xml:space="preserve">42 Rizzolatti, G. and Sinigaglia, C. (2010) The functional role of the parieto-frontal mirror circuit: interpretations and misinterpretations. </w:t>
      </w:r>
      <w:r w:rsidRPr="00DF1A1F">
        <w:rPr>
          <w:rFonts w:ascii="Arial" w:hAnsi="Arial" w:cs="Arial"/>
          <w:i/>
        </w:rPr>
        <w:t>Nat Rev Neurosci</w:t>
      </w:r>
      <w:r w:rsidRPr="00DF1A1F">
        <w:rPr>
          <w:rFonts w:ascii="Arial" w:hAnsi="Arial" w:cs="Arial"/>
        </w:rPr>
        <w:t xml:space="preserve"> 11, 264–274</w:t>
      </w:r>
    </w:p>
    <w:p w14:paraId="328E87C4" w14:textId="77777777" w:rsidR="00DF1A1F" w:rsidRPr="00DF1A1F" w:rsidRDefault="00DF1A1F" w:rsidP="00DF1A1F">
      <w:pPr>
        <w:spacing w:line="480" w:lineRule="auto"/>
        <w:rPr>
          <w:rFonts w:ascii="Arial" w:hAnsi="Arial" w:cs="Arial"/>
        </w:rPr>
      </w:pPr>
      <w:r w:rsidRPr="00DF1A1F">
        <w:rPr>
          <w:rFonts w:ascii="Arial" w:hAnsi="Arial" w:cs="Arial"/>
        </w:rPr>
        <w:t>43 Urgesi, C.</w:t>
      </w:r>
      <w:r w:rsidRPr="00DF1A1F">
        <w:rPr>
          <w:rFonts w:ascii="Arial" w:hAnsi="Arial" w:cs="Arial"/>
          <w:i/>
        </w:rPr>
        <w:t xml:space="preserve"> et al.</w:t>
      </w:r>
      <w:r w:rsidRPr="00DF1A1F">
        <w:rPr>
          <w:rFonts w:ascii="Arial" w:hAnsi="Arial" w:cs="Arial"/>
        </w:rPr>
        <w:t xml:space="preserve"> (2014) Neuroanatomical substrates of action perception and understanding: an anatomic likelihood estimation meta-analysis of lesion-symptom mapping studies in brain injured patients. </w:t>
      </w:r>
      <w:r w:rsidRPr="00DF1A1F">
        <w:rPr>
          <w:rFonts w:ascii="Arial" w:hAnsi="Arial" w:cs="Arial"/>
          <w:i/>
        </w:rPr>
        <w:t>Front Hum Neurosci</w:t>
      </w:r>
      <w:r w:rsidRPr="00DF1A1F">
        <w:rPr>
          <w:rFonts w:ascii="Arial" w:hAnsi="Arial" w:cs="Arial"/>
        </w:rPr>
        <w:t xml:space="preserve"> 8, 344</w:t>
      </w:r>
    </w:p>
    <w:p w14:paraId="20FB458B" w14:textId="77777777" w:rsidR="00DF1A1F" w:rsidRPr="00DF1A1F" w:rsidRDefault="00DF1A1F" w:rsidP="00DF1A1F">
      <w:pPr>
        <w:spacing w:line="480" w:lineRule="auto"/>
        <w:rPr>
          <w:rFonts w:ascii="Arial" w:hAnsi="Arial" w:cs="Arial"/>
        </w:rPr>
      </w:pPr>
      <w:r w:rsidRPr="00DF1A1F">
        <w:rPr>
          <w:rFonts w:ascii="Arial" w:hAnsi="Arial" w:cs="Arial"/>
        </w:rPr>
        <w:t>44 Cross, E.S.</w:t>
      </w:r>
      <w:r w:rsidRPr="00DF1A1F">
        <w:rPr>
          <w:rFonts w:ascii="Arial" w:hAnsi="Arial" w:cs="Arial"/>
          <w:i/>
        </w:rPr>
        <w:t xml:space="preserve"> et al.</w:t>
      </w:r>
      <w:r w:rsidRPr="00DF1A1F">
        <w:rPr>
          <w:rFonts w:ascii="Arial" w:hAnsi="Arial" w:cs="Arial"/>
        </w:rPr>
        <w:t xml:space="preserve"> (2006) Building a motor simulation de novo: observation of dance by dancers. </w:t>
      </w:r>
      <w:r w:rsidRPr="00DF1A1F">
        <w:rPr>
          <w:rFonts w:ascii="Arial" w:hAnsi="Arial" w:cs="Arial"/>
          <w:i/>
        </w:rPr>
        <w:t>Neuroimage</w:t>
      </w:r>
      <w:r w:rsidRPr="00DF1A1F">
        <w:rPr>
          <w:rFonts w:ascii="Arial" w:hAnsi="Arial" w:cs="Arial"/>
        </w:rPr>
        <w:t xml:space="preserve"> 31, 1257–1267</w:t>
      </w:r>
    </w:p>
    <w:p w14:paraId="62A7A914" w14:textId="77777777" w:rsidR="00DF1A1F" w:rsidRPr="00DF1A1F" w:rsidRDefault="00DF1A1F" w:rsidP="00DF1A1F">
      <w:pPr>
        <w:spacing w:line="480" w:lineRule="auto"/>
        <w:rPr>
          <w:rFonts w:ascii="Arial" w:hAnsi="Arial" w:cs="Arial"/>
        </w:rPr>
      </w:pPr>
      <w:r w:rsidRPr="00DF1A1F">
        <w:rPr>
          <w:rFonts w:ascii="Arial" w:hAnsi="Arial" w:cs="Arial"/>
        </w:rPr>
        <w:t xml:space="preserve">45 Grezes, J. and Decety, J. (2001) Functional anatomy of execution, mental simulation, observation, and verb generation of actions: a meta-analysis. </w:t>
      </w:r>
      <w:r w:rsidRPr="00DF1A1F">
        <w:rPr>
          <w:rFonts w:ascii="Arial" w:hAnsi="Arial" w:cs="Arial"/>
          <w:i/>
        </w:rPr>
        <w:t>Hum Brain Mapp</w:t>
      </w:r>
      <w:r w:rsidRPr="00DF1A1F">
        <w:rPr>
          <w:rFonts w:ascii="Arial" w:hAnsi="Arial" w:cs="Arial"/>
        </w:rPr>
        <w:t xml:space="preserve"> 12, 1–19</w:t>
      </w:r>
    </w:p>
    <w:p w14:paraId="550E5E53" w14:textId="77777777" w:rsidR="00DF1A1F" w:rsidRPr="00DF1A1F" w:rsidRDefault="00DF1A1F" w:rsidP="00DF1A1F">
      <w:pPr>
        <w:spacing w:line="480" w:lineRule="auto"/>
        <w:rPr>
          <w:rFonts w:ascii="Arial" w:hAnsi="Arial" w:cs="Arial"/>
        </w:rPr>
      </w:pPr>
      <w:r w:rsidRPr="00DF1A1F">
        <w:rPr>
          <w:rFonts w:ascii="Arial" w:hAnsi="Arial" w:cs="Arial"/>
        </w:rPr>
        <w:t xml:space="preserve">46 Lingnau, A. and Petris, S. (2013) Action understanding within and outside the motor system: the role of task difficulty. </w:t>
      </w:r>
      <w:r w:rsidRPr="00DF1A1F">
        <w:rPr>
          <w:rFonts w:ascii="Arial" w:hAnsi="Arial" w:cs="Arial"/>
          <w:i/>
        </w:rPr>
        <w:t>Cereb Cortex</w:t>
      </w:r>
      <w:r w:rsidRPr="00DF1A1F">
        <w:rPr>
          <w:rFonts w:ascii="Arial" w:hAnsi="Arial" w:cs="Arial"/>
        </w:rPr>
        <w:t xml:space="preserve"> 23, 1342–1350</w:t>
      </w:r>
    </w:p>
    <w:p w14:paraId="23456BDF" w14:textId="77777777" w:rsidR="00DF1A1F" w:rsidRPr="00DF1A1F" w:rsidRDefault="00DF1A1F" w:rsidP="00DF1A1F">
      <w:pPr>
        <w:spacing w:line="480" w:lineRule="auto"/>
        <w:rPr>
          <w:rFonts w:ascii="Arial" w:hAnsi="Arial" w:cs="Arial"/>
        </w:rPr>
      </w:pPr>
      <w:r w:rsidRPr="00DF1A1F">
        <w:rPr>
          <w:rFonts w:ascii="Arial" w:hAnsi="Arial" w:cs="Arial"/>
        </w:rPr>
        <w:t>47 Astafiev, S.V.</w:t>
      </w:r>
      <w:r w:rsidRPr="00DF1A1F">
        <w:rPr>
          <w:rFonts w:ascii="Arial" w:hAnsi="Arial" w:cs="Arial"/>
          <w:i/>
        </w:rPr>
        <w:t xml:space="preserve"> et al.</w:t>
      </w:r>
      <w:r w:rsidRPr="00DF1A1F">
        <w:rPr>
          <w:rFonts w:ascii="Arial" w:hAnsi="Arial" w:cs="Arial"/>
        </w:rPr>
        <w:t xml:space="preserve"> (2004) Extrastriate body area in human occipital cortex responds to the performance of motor actions. </w:t>
      </w:r>
      <w:r w:rsidRPr="00DF1A1F">
        <w:rPr>
          <w:rFonts w:ascii="Arial" w:hAnsi="Arial" w:cs="Arial"/>
          <w:i/>
        </w:rPr>
        <w:t>Nat Neurosci</w:t>
      </w:r>
      <w:r w:rsidRPr="00DF1A1F">
        <w:rPr>
          <w:rFonts w:ascii="Arial" w:hAnsi="Arial" w:cs="Arial"/>
        </w:rPr>
        <w:t xml:space="preserve"> 7, 542–548</w:t>
      </w:r>
    </w:p>
    <w:p w14:paraId="39481C0F" w14:textId="77777777" w:rsidR="00DF1A1F" w:rsidRPr="00DF1A1F" w:rsidRDefault="00DF1A1F" w:rsidP="00DF1A1F">
      <w:pPr>
        <w:spacing w:line="480" w:lineRule="auto"/>
        <w:rPr>
          <w:rFonts w:ascii="Arial" w:hAnsi="Arial" w:cs="Arial"/>
        </w:rPr>
      </w:pPr>
      <w:r w:rsidRPr="00DF1A1F">
        <w:rPr>
          <w:rFonts w:ascii="Arial" w:hAnsi="Arial" w:cs="Arial"/>
        </w:rPr>
        <w:t xml:space="preserve">48 Peelen, M.V. and Downing, P.E. (2005) Is the extrastriate body area involved in motor actions? </w:t>
      </w:r>
      <w:r w:rsidRPr="00DF1A1F">
        <w:rPr>
          <w:rFonts w:ascii="Arial" w:hAnsi="Arial" w:cs="Arial"/>
          <w:i/>
        </w:rPr>
        <w:t>Nat Neurosci</w:t>
      </w:r>
      <w:r w:rsidRPr="00DF1A1F">
        <w:rPr>
          <w:rFonts w:ascii="Arial" w:hAnsi="Arial" w:cs="Arial"/>
        </w:rPr>
        <w:t xml:space="preserve"> 8, 125; author reply 125–125; author reply 126</w:t>
      </w:r>
    </w:p>
    <w:p w14:paraId="1E694152" w14:textId="77777777" w:rsidR="00DF1A1F" w:rsidRPr="00DF1A1F" w:rsidRDefault="00DF1A1F" w:rsidP="00DF1A1F">
      <w:pPr>
        <w:spacing w:line="480" w:lineRule="auto"/>
        <w:rPr>
          <w:rFonts w:ascii="Arial" w:hAnsi="Arial" w:cs="Arial"/>
        </w:rPr>
      </w:pPr>
      <w:r w:rsidRPr="00DF1A1F">
        <w:rPr>
          <w:rFonts w:ascii="Arial" w:hAnsi="Arial" w:cs="Arial"/>
        </w:rPr>
        <w:t>49 Kuhn, S.</w:t>
      </w:r>
      <w:r w:rsidRPr="00DF1A1F">
        <w:rPr>
          <w:rFonts w:ascii="Arial" w:hAnsi="Arial" w:cs="Arial"/>
          <w:i/>
        </w:rPr>
        <w:t xml:space="preserve"> et al.</w:t>
      </w:r>
      <w:r w:rsidRPr="00DF1A1F">
        <w:rPr>
          <w:rFonts w:ascii="Arial" w:hAnsi="Arial" w:cs="Arial"/>
        </w:rPr>
        <w:t xml:space="preserve"> (2011) The functional and neural mechanism of action preparation: roles of EBA and FFA in voluntary action control. </w:t>
      </w:r>
      <w:r w:rsidRPr="00DF1A1F">
        <w:rPr>
          <w:rFonts w:ascii="Arial" w:hAnsi="Arial" w:cs="Arial"/>
          <w:i/>
        </w:rPr>
        <w:t>J Cogn Neurosci</w:t>
      </w:r>
      <w:r w:rsidRPr="00DF1A1F">
        <w:rPr>
          <w:rFonts w:ascii="Arial" w:hAnsi="Arial" w:cs="Arial"/>
        </w:rPr>
        <w:t xml:space="preserve"> 23, 214–220</w:t>
      </w:r>
    </w:p>
    <w:p w14:paraId="46FBA069" w14:textId="77777777" w:rsidR="00DF1A1F" w:rsidRPr="00DF1A1F" w:rsidRDefault="00DF1A1F" w:rsidP="00DF1A1F">
      <w:pPr>
        <w:spacing w:line="480" w:lineRule="auto"/>
        <w:rPr>
          <w:rFonts w:ascii="Arial" w:hAnsi="Arial" w:cs="Arial"/>
        </w:rPr>
      </w:pPr>
      <w:r w:rsidRPr="00DF1A1F">
        <w:rPr>
          <w:rFonts w:ascii="Arial" w:hAnsi="Arial" w:cs="Arial"/>
        </w:rPr>
        <w:t>50 Johnson-Frey, S.H.</w:t>
      </w:r>
      <w:r w:rsidRPr="00DF1A1F">
        <w:rPr>
          <w:rFonts w:ascii="Arial" w:hAnsi="Arial" w:cs="Arial"/>
          <w:i/>
        </w:rPr>
        <w:t xml:space="preserve"> et al.</w:t>
      </w:r>
      <w:r w:rsidRPr="00DF1A1F">
        <w:rPr>
          <w:rFonts w:ascii="Arial" w:hAnsi="Arial" w:cs="Arial"/>
        </w:rPr>
        <w:t xml:space="preserve"> (2005) A distributed left hemisphere network active during planning of everyday tool use skills. </w:t>
      </w:r>
      <w:r w:rsidRPr="00DF1A1F">
        <w:rPr>
          <w:rFonts w:ascii="Arial" w:hAnsi="Arial" w:cs="Arial"/>
          <w:i/>
        </w:rPr>
        <w:t>Cereb Cortex</w:t>
      </w:r>
      <w:r w:rsidRPr="00DF1A1F">
        <w:rPr>
          <w:rFonts w:ascii="Arial" w:hAnsi="Arial" w:cs="Arial"/>
        </w:rPr>
        <w:t xml:space="preserve"> 15, 681–695</w:t>
      </w:r>
    </w:p>
    <w:p w14:paraId="3E45A9C5" w14:textId="77777777" w:rsidR="00DF1A1F" w:rsidRPr="00DF1A1F" w:rsidRDefault="00DF1A1F" w:rsidP="00DF1A1F">
      <w:pPr>
        <w:spacing w:line="480" w:lineRule="auto"/>
        <w:rPr>
          <w:rFonts w:ascii="Arial" w:hAnsi="Arial" w:cs="Arial"/>
        </w:rPr>
      </w:pPr>
      <w:r w:rsidRPr="00DF1A1F">
        <w:rPr>
          <w:rFonts w:ascii="Arial" w:hAnsi="Arial" w:cs="Arial"/>
        </w:rPr>
        <w:t>51 Gallivan, J.P.</w:t>
      </w:r>
      <w:r w:rsidRPr="00DF1A1F">
        <w:rPr>
          <w:rFonts w:ascii="Arial" w:hAnsi="Arial" w:cs="Arial"/>
          <w:i/>
        </w:rPr>
        <w:t xml:space="preserve"> et al.</w:t>
      </w:r>
      <w:r w:rsidRPr="00DF1A1F">
        <w:rPr>
          <w:rFonts w:ascii="Arial" w:hAnsi="Arial" w:cs="Arial"/>
        </w:rPr>
        <w:t xml:space="preserve"> (2013) Activity patterns in the category-selective occipitotemporal cortex predict upcoming motor actions. </w:t>
      </w:r>
      <w:r w:rsidRPr="00DF1A1F">
        <w:rPr>
          <w:rFonts w:ascii="Arial" w:hAnsi="Arial" w:cs="Arial"/>
          <w:i/>
        </w:rPr>
        <w:t>Eur J Neurosci</w:t>
      </w:r>
      <w:r w:rsidRPr="00DF1A1F">
        <w:rPr>
          <w:rFonts w:ascii="Arial" w:hAnsi="Arial" w:cs="Arial"/>
        </w:rPr>
        <w:t xml:space="preserve"> 38, 2408–2424</w:t>
      </w:r>
    </w:p>
    <w:p w14:paraId="118ECB4D" w14:textId="77777777" w:rsidR="00DF1A1F" w:rsidRPr="00DF1A1F" w:rsidRDefault="00DF1A1F" w:rsidP="00DF1A1F">
      <w:pPr>
        <w:spacing w:line="480" w:lineRule="auto"/>
        <w:rPr>
          <w:rFonts w:ascii="Arial" w:hAnsi="Arial" w:cs="Arial"/>
        </w:rPr>
      </w:pPr>
      <w:r w:rsidRPr="00DF1A1F">
        <w:rPr>
          <w:rFonts w:ascii="Arial" w:hAnsi="Arial" w:cs="Arial"/>
        </w:rPr>
        <w:t>52 Gallivan, J.P.</w:t>
      </w:r>
      <w:r w:rsidRPr="00DF1A1F">
        <w:rPr>
          <w:rFonts w:ascii="Arial" w:hAnsi="Arial" w:cs="Arial"/>
          <w:i/>
        </w:rPr>
        <w:t xml:space="preserve"> et al.</w:t>
      </w:r>
      <w:r w:rsidRPr="00DF1A1F">
        <w:rPr>
          <w:rFonts w:ascii="Arial" w:hAnsi="Arial" w:cs="Arial"/>
        </w:rPr>
        <w:t xml:space="preserve"> (2015) Planning Ahead: Object-Directed Sequential Actions Decoded from Human Frontoparietal and Occipitotemporal Networks. </w:t>
      </w:r>
      <w:r w:rsidRPr="00DF1A1F">
        <w:rPr>
          <w:rFonts w:ascii="Arial" w:hAnsi="Arial" w:cs="Arial"/>
          <w:i/>
        </w:rPr>
        <w:t>Cereb Cortex</w:t>
      </w:r>
      <w:r w:rsidRPr="00DF1A1F">
        <w:rPr>
          <w:rFonts w:ascii="Arial" w:hAnsi="Arial" w:cs="Arial"/>
        </w:rPr>
        <w:t xml:space="preserve"> </w:t>
      </w:r>
    </w:p>
    <w:p w14:paraId="2E1A0F8E" w14:textId="77777777" w:rsidR="00DF1A1F" w:rsidRPr="00DF1A1F" w:rsidRDefault="00DF1A1F" w:rsidP="00DF1A1F">
      <w:pPr>
        <w:spacing w:line="480" w:lineRule="auto"/>
        <w:rPr>
          <w:rFonts w:ascii="Arial" w:hAnsi="Arial" w:cs="Arial"/>
        </w:rPr>
      </w:pPr>
      <w:r w:rsidRPr="00DF1A1F">
        <w:rPr>
          <w:rFonts w:ascii="Arial" w:hAnsi="Arial" w:cs="Arial"/>
        </w:rPr>
        <w:t>53 Kalenine, S.</w:t>
      </w:r>
      <w:r w:rsidRPr="00DF1A1F">
        <w:rPr>
          <w:rFonts w:ascii="Arial" w:hAnsi="Arial" w:cs="Arial"/>
          <w:i/>
        </w:rPr>
        <w:t xml:space="preserve"> et al.</w:t>
      </w:r>
      <w:r w:rsidRPr="00DF1A1F">
        <w:rPr>
          <w:rFonts w:ascii="Arial" w:hAnsi="Arial" w:cs="Arial"/>
        </w:rPr>
        <w:t xml:space="preserve"> (2010) Critical brain regions for action recognition: lesion symptom mapping in left hemisphere stroke. </w:t>
      </w:r>
      <w:r w:rsidRPr="00DF1A1F">
        <w:rPr>
          <w:rFonts w:ascii="Arial" w:hAnsi="Arial" w:cs="Arial"/>
          <w:i/>
        </w:rPr>
        <w:t>Brain</w:t>
      </w:r>
      <w:r w:rsidRPr="00DF1A1F">
        <w:rPr>
          <w:rFonts w:ascii="Arial" w:hAnsi="Arial" w:cs="Arial"/>
        </w:rPr>
        <w:t xml:space="preserve"> </w:t>
      </w:r>
    </w:p>
    <w:p w14:paraId="38D39879" w14:textId="77777777" w:rsidR="00DF1A1F" w:rsidRPr="00DF1A1F" w:rsidRDefault="00DF1A1F" w:rsidP="00DF1A1F">
      <w:pPr>
        <w:spacing w:line="480" w:lineRule="auto"/>
        <w:rPr>
          <w:rFonts w:ascii="Arial" w:hAnsi="Arial" w:cs="Arial"/>
        </w:rPr>
      </w:pPr>
      <w:r w:rsidRPr="00DF1A1F">
        <w:rPr>
          <w:rFonts w:ascii="Arial" w:hAnsi="Arial" w:cs="Arial"/>
        </w:rPr>
        <w:t>54 Kemmerer, D.</w:t>
      </w:r>
      <w:r w:rsidRPr="00DF1A1F">
        <w:rPr>
          <w:rFonts w:ascii="Arial" w:hAnsi="Arial" w:cs="Arial"/>
          <w:i/>
        </w:rPr>
        <w:t xml:space="preserve"> et al.</w:t>
      </w:r>
      <w:r w:rsidRPr="00DF1A1F">
        <w:rPr>
          <w:rFonts w:ascii="Arial" w:hAnsi="Arial" w:cs="Arial"/>
        </w:rPr>
        <w:t xml:space="preserve"> (2012) Behavioral patterns and lesion sites associated with impaired processing of lexical and conceptual knowledge of actions. </w:t>
      </w:r>
      <w:r w:rsidRPr="00DF1A1F">
        <w:rPr>
          <w:rFonts w:ascii="Arial" w:hAnsi="Arial" w:cs="Arial"/>
          <w:i/>
        </w:rPr>
        <w:t>Cortex</w:t>
      </w:r>
      <w:r w:rsidRPr="00DF1A1F">
        <w:rPr>
          <w:rFonts w:ascii="Arial" w:hAnsi="Arial" w:cs="Arial"/>
        </w:rPr>
        <w:t xml:space="preserve"> 48, 826–848</w:t>
      </w:r>
    </w:p>
    <w:p w14:paraId="288D244A" w14:textId="77777777" w:rsidR="00DF1A1F" w:rsidRPr="00DF1A1F" w:rsidRDefault="00DF1A1F" w:rsidP="00DF1A1F">
      <w:pPr>
        <w:spacing w:line="480" w:lineRule="auto"/>
        <w:rPr>
          <w:rFonts w:ascii="Arial" w:hAnsi="Arial" w:cs="Arial"/>
        </w:rPr>
      </w:pPr>
      <w:r w:rsidRPr="00DF1A1F">
        <w:rPr>
          <w:rFonts w:ascii="Arial" w:hAnsi="Arial" w:cs="Arial"/>
        </w:rPr>
        <w:t>55 Martin, A.</w:t>
      </w:r>
      <w:r w:rsidRPr="00DF1A1F">
        <w:rPr>
          <w:rFonts w:ascii="Arial" w:hAnsi="Arial" w:cs="Arial"/>
          <w:i/>
        </w:rPr>
        <w:t xml:space="preserve"> et al.</w:t>
      </w:r>
      <w:r w:rsidRPr="00DF1A1F">
        <w:rPr>
          <w:rFonts w:ascii="Arial" w:hAnsi="Arial" w:cs="Arial"/>
        </w:rPr>
        <w:t xml:space="preserve"> (1995) Discrete cortical regions associated with knowledge of color and knowledge of action. </w:t>
      </w:r>
      <w:r w:rsidRPr="00DF1A1F">
        <w:rPr>
          <w:rFonts w:ascii="Arial" w:hAnsi="Arial" w:cs="Arial"/>
          <w:i/>
        </w:rPr>
        <w:t>Science</w:t>
      </w:r>
      <w:r w:rsidRPr="00DF1A1F">
        <w:rPr>
          <w:rFonts w:ascii="Arial" w:hAnsi="Arial" w:cs="Arial"/>
        </w:rPr>
        <w:t xml:space="preserve"> 270, 102–105</w:t>
      </w:r>
    </w:p>
    <w:p w14:paraId="49B5E58D" w14:textId="77777777" w:rsidR="00DF1A1F" w:rsidRPr="00DF1A1F" w:rsidRDefault="00DF1A1F" w:rsidP="00DF1A1F">
      <w:pPr>
        <w:spacing w:line="480" w:lineRule="auto"/>
        <w:rPr>
          <w:rFonts w:ascii="Arial" w:hAnsi="Arial" w:cs="Arial"/>
        </w:rPr>
      </w:pPr>
      <w:r w:rsidRPr="00DF1A1F">
        <w:rPr>
          <w:rFonts w:ascii="Arial" w:hAnsi="Arial" w:cs="Arial"/>
        </w:rPr>
        <w:t xml:space="preserve">56 Valyear, K.F. and Culham, J.C. (2010) Observing learned object-specific functional grasps preferentially activates the ventral stream. </w:t>
      </w:r>
      <w:r w:rsidRPr="00DF1A1F">
        <w:rPr>
          <w:rFonts w:ascii="Arial" w:hAnsi="Arial" w:cs="Arial"/>
          <w:i/>
        </w:rPr>
        <w:t>J Cogn Neurosci</w:t>
      </w:r>
      <w:r w:rsidRPr="00DF1A1F">
        <w:rPr>
          <w:rFonts w:ascii="Arial" w:hAnsi="Arial" w:cs="Arial"/>
        </w:rPr>
        <w:t xml:space="preserve"> 22, 970–984</w:t>
      </w:r>
    </w:p>
    <w:p w14:paraId="623434AD" w14:textId="77777777" w:rsidR="00DF1A1F" w:rsidRPr="00DF1A1F" w:rsidRDefault="00DF1A1F" w:rsidP="00DF1A1F">
      <w:pPr>
        <w:spacing w:line="480" w:lineRule="auto"/>
        <w:rPr>
          <w:rFonts w:ascii="Arial" w:hAnsi="Arial" w:cs="Arial"/>
        </w:rPr>
      </w:pPr>
      <w:r w:rsidRPr="00DF1A1F">
        <w:rPr>
          <w:rFonts w:ascii="Arial" w:hAnsi="Arial" w:cs="Arial"/>
        </w:rPr>
        <w:t>57 Oosterhof, N.N.</w:t>
      </w:r>
      <w:r w:rsidRPr="00DF1A1F">
        <w:rPr>
          <w:rFonts w:ascii="Arial" w:hAnsi="Arial" w:cs="Arial"/>
          <w:i/>
        </w:rPr>
        <w:t xml:space="preserve"> et al.</w:t>
      </w:r>
      <w:r w:rsidRPr="00DF1A1F">
        <w:rPr>
          <w:rFonts w:ascii="Arial" w:hAnsi="Arial" w:cs="Arial"/>
        </w:rPr>
        <w:t xml:space="preserve"> (2012) Viewpoint (in)dependence of action representations: an MVPA study. </w:t>
      </w:r>
      <w:r w:rsidRPr="00DF1A1F">
        <w:rPr>
          <w:rFonts w:ascii="Arial" w:hAnsi="Arial" w:cs="Arial"/>
          <w:i/>
        </w:rPr>
        <w:t>J Cogn Neurosci</w:t>
      </w:r>
      <w:r w:rsidRPr="00DF1A1F">
        <w:rPr>
          <w:rFonts w:ascii="Arial" w:hAnsi="Arial" w:cs="Arial"/>
        </w:rPr>
        <w:t xml:space="preserve"> 24, 975–989</w:t>
      </w:r>
    </w:p>
    <w:p w14:paraId="07D5C49E" w14:textId="77777777" w:rsidR="00DF1A1F" w:rsidRPr="00DF1A1F" w:rsidRDefault="00DF1A1F" w:rsidP="00DF1A1F">
      <w:pPr>
        <w:spacing w:line="480" w:lineRule="auto"/>
        <w:rPr>
          <w:rFonts w:ascii="Arial" w:hAnsi="Arial" w:cs="Arial"/>
        </w:rPr>
      </w:pPr>
      <w:r w:rsidRPr="00DF1A1F">
        <w:rPr>
          <w:rFonts w:ascii="Arial" w:hAnsi="Arial" w:cs="Arial"/>
        </w:rPr>
        <w:t xml:space="preserve">58 Caramazza, A. and Hillis, A.E. (1991) Lexical organization of nouns and verbs in the brain. </w:t>
      </w:r>
      <w:r w:rsidRPr="00DF1A1F">
        <w:rPr>
          <w:rFonts w:ascii="Arial" w:hAnsi="Arial" w:cs="Arial"/>
          <w:i/>
        </w:rPr>
        <w:t>Nature</w:t>
      </w:r>
      <w:r w:rsidRPr="00DF1A1F">
        <w:rPr>
          <w:rFonts w:ascii="Arial" w:hAnsi="Arial" w:cs="Arial"/>
        </w:rPr>
        <w:t xml:space="preserve"> 349, 788–790</w:t>
      </w:r>
    </w:p>
    <w:p w14:paraId="2EE486DD" w14:textId="77777777" w:rsidR="00DF1A1F" w:rsidRPr="00DF1A1F" w:rsidRDefault="00DF1A1F" w:rsidP="00DF1A1F">
      <w:pPr>
        <w:spacing w:line="480" w:lineRule="auto"/>
        <w:rPr>
          <w:rFonts w:ascii="Arial" w:hAnsi="Arial" w:cs="Arial"/>
        </w:rPr>
      </w:pPr>
      <w:r w:rsidRPr="00DF1A1F">
        <w:rPr>
          <w:rFonts w:ascii="Arial" w:hAnsi="Arial" w:cs="Arial"/>
        </w:rPr>
        <w:t xml:space="preserve">59 McCarthy, R. and Warrington, E.K. (1985) Category specificity in an agrammatic patient: the relative impairment of verb retrieval and comprehension. </w:t>
      </w:r>
      <w:r w:rsidRPr="00DF1A1F">
        <w:rPr>
          <w:rFonts w:ascii="Arial" w:hAnsi="Arial" w:cs="Arial"/>
          <w:i/>
        </w:rPr>
        <w:t>Neuropsychologia</w:t>
      </w:r>
      <w:r w:rsidRPr="00DF1A1F">
        <w:rPr>
          <w:rFonts w:ascii="Arial" w:hAnsi="Arial" w:cs="Arial"/>
        </w:rPr>
        <w:t xml:space="preserve"> 23, 709–727</w:t>
      </w:r>
    </w:p>
    <w:p w14:paraId="10169F3C" w14:textId="77777777" w:rsidR="00DF1A1F" w:rsidRPr="00DF1A1F" w:rsidRDefault="00DF1A1F" w:rsidP="00DF1A1F">
      <w:pPr>
        <w:spacing w:line="480" w:lineRule="auto"/>
        <w:rPr>
          <w:rFonts w:ascii="Arial" w:hAnsi="Arial" w:cs="Arial"/>
        </w:rPr>
      </w:pPr>
      <w:r w:rsidRPr="00DF1A1F">
        <w:rPr>
          <w:rFonts w:ascii="Arial" w:hAnsi="Arial" w:cs="Arial"/>
        </w:rPr>
        <w:t>60 Bedny, M.</w:t>
      </w:r>
      <w:r w:rsidRPr="00DF1A1F">
        <w:rPr>
          <w:rFonts w:ascii="Arial" w:hAnsi="Arial" w:cs="Arial"/>
          <w:i/>
        </w:rPr>
        <w:t xml:space="preserve"> et al.</w:t>
      </w:r>
      <w:r w:rsidRPr="00DF1A1F">
        <w:rPr>
          <w:rFonts w:ascii="Arial" w:hAnsi="Arial" w:cs="Arial"/>
        </w:rPr>
        <w:t xml:space="preserve"> (2014) Shindigs, brunches, and rodeos: the neural basis of event words. </w:t>
      </w:r>
      <w:r w:rsidRPr="00DF1A1F">
        <w:rPr>
          <w:rFonts w:ascii="Arial" w:hAnsi="Arial" w:cs="Arial"/>
          <w:i/>
        </w:rPr>
        <w:t>Cogn Affect Behav Neurosci</w:t>
      </w:r>
      <w:r w:rsidRPr="00DF1A1F">
        <w:rPr>
          <w:rFonts w:ascii="Arial" w:hAnsi="Arial" w:cs="Arial"/>
        </w:rPr>
        <w:t xml:space="preserve"> 14, 891–901</w:t>
      </w:r>
    </w:p>
    <w:p w14:paraId="4EE77732" w14:textId="77777777" w:rsidR="00DF1A1F" w:rsidRPr="00DF1A1F" w:rsidRDefault="00DF1A1F" w:rsidP="00DF1A1F">
      <w:pPr>
        <w:spacing w:line="480" w:lineRule="auto"/>
        <w:rPr>
          <w:rFonts w:ascii="Arial" w:hAnsi="Arial" w:cs="Arial"/>
        </w:rPr>
      </w:pPr>
      <w:r w:rsidRPr="00DF1A1F">
        <w:rPr>
          <w:rFonts w:ascii="Arial" w:hAnsi="Arial" w:cs="Arial"/>
        </w:rPr>
        <w:t>61 Kable, J.W.</w:t>
      </w:r>
      <w:r w:rsidRPr="00DF1A1F">
        <w:rPr>
          <w:rFonts w:ascii="Arial" w:hAnsi="Arial" w:cs="Arial"/>
          <w:i/>
        </w:rPr>
        <w:t xml:space="preserve"> et al.</w:t>
      </w:r>
      <w:r w:rsidRPr="00DF1A1F">
        <w:rPr>
          <w:rFonts w:ascii="Arial" w:hAnsi="Arial" w:cs="Arial"/>
        </w:rPr>
        <w:t xml:space="preserve"> (2005) Conceptual representations of action in the lateral temporal cortex. </w:t>
      </w:r>
      <w:r w:rsidRPr="00DF1A1F">
        <w:rPr>
          <w:rFonts w:ascii="Arial" w:hAnsi="Arial" w:cs="Arial"/>
          <w:i/>
        </w:rPr>
        <w:t>J Cogn Neurosci</w:t>
      </w:r>
      <w:r w:rsidRPr="00DF1A1F">
        <w:rPr>
          <w:rFonts w:ascii="Arial" w:hAnsi="Arial" w:cs="Arial"/>
        </w:rPr>
        <w:t xml:space="preserve"> 17, 1855–1870</w:t>
      </w:r>
    </w:p>
    <w:p w14:paraId="20D48E0F" w14:textId="77777777" w:rsidR="00DF1A1F" w:rsidRPr="00DF1A1F" w:rsidRDefault="00DF1A1F" w:rsidP="00DF1A1F">
      <w:pPr>
        <w:spacing w:line="480" w:lineRule="auto"/>
        <w:rPr>
          <w:rFonts w:ascii="Arial" w:hAnsi="Arial" w:cs="Arial"/>
        </w:rPr>
      </w:pPr>
      <w:r w:rsidRPr="00DF1A1F">
        <w:rPr>
          <w:rFonts w:ascii="Arial" w:hAnsi="Arial" w:cs="Arial"/>
        </w:rPr>
        <w:t>62 Kemmerer, D.</w:t>
      </w:r>
      <w:r w:rsidRPr="00DF1A1F">
        <w:rPr>
          <w:rFonts w:ascii="Arial" w:hAnsi="Arial" w:cs="Arial"/>
          <w:i/>
        </w:rPr>
        <w:t xml:space="preserve"> et al.</w:t>
      </w:r>
      <w:r w:rsidRPr="00DF1A1F">
        <w:rPr>
          <w:rFonts w:ascii="Arial" w:hAnsi="Arial" w:cs="Arial"/>
        </w:rPr>
        <w:t xml:space="preserve"> (2008) Neuroanatomical distribution of five semantic components of verbs: evidence from fMRI. </w:t>
      </w:r>
      <w:r w:rsidRPr="00DF1A1F">
        <w:rPr>
          <w:rFonts w:ascii="Arial" w:hAnsi="Arial" w:cs="Arial"/>
          <w:i/>
        </w:rPr>
        <w:t>Brain Lang</w:t>
      </w:r>
      <w:r w:rsidRPr="00DF1A1F">
        <w:rPr>
          <w:rFonts w:ascii="Arial" w:hAnsi="Arial" w:cs="Arial"/>
        </w:rPr>
        <w:t xml:space="preserve"> 107, 16–43</w:t>
      </w:r>
    </w:p>
    <w:p w14:paraId="155AA793" w14:textId="77777777" w:rsidR="00DF1A1F" w:rsidRPr="00DF1A1F" w:rsidRDefault="00DF1A1F" w:rsidP="00DF1A1F">
      <w:pPr>
        <w:spacing w:line="480" w:lineRule="auto"/>
        <w:rPr>
          <w:rFonts w:ascii="Arial" w:hAnsi="Arial" w:cs="Arial"/>
        </w:rPr>
      </w:pPr>
      <w:r w:rsidRPr="00DF1A1F">
        <w:rPr>
          <w:rFonts w:ascii="Arial" w:hAnsi="Arial" w:cs="Arial"/>
        </w:rPr>
        <w:t>63 Bedny, M.</w:t>
      </w:r>
      <w:r w:rsidRPr="00DF1A1F">
        <w:rPr>
          <w:rFonts w:ascii="Arial" w:hAnsi="Arial" w:cs="Arial"/>
          <w:i/>
        </w:rPr>
        <w:t xml:space="preserve"> et al.</w:t>
      </w:r>
      <w:r w:rsidRPr="00DF1A1F">
        <w:rPr>
          <w:rFonts w:ascii="Arial" w:hAnsi="Arial" w:cs="Arial"/>
        </w:rPr>
        <w:t xml:space="preserve"> (2008) Concepts are more than percepts: the case of action verbs. </w:t>
      </w:r>
      <w:r w:rsidRPr="00DF1A1F">
        <w:rPr>
          <w:rFonts w:ascii="Arial" w:hAnsi="Arial" w:cs="Arial"/>
          <w:i/>
        </w:rPr>
        <w:t>J Neurosci</w:t>
      </w:r>
      <w:r w:rsidRPr="00DF1A1F">
        <w:rPr>
          <w:rFonts w:ascii="Arial" w:hAnsi="Arial" w:cs="Arial"/>
        </w:rPr>
        <w:t xml:space="preserve"> 28, 11347–11353</w:t>
      </w:r>
    </w:p>
    <w:p w14:paraId="51DB68E0" w14:textId="77777777" w:rsidR="00DF1A1F" w:rsidRPr="00DF1A1F" w:rsidRDefault="00DF1A1F" w:rsidP="00DF1A1F">
      <w:pPr>
        <w:spacing w:line="480" w:lineRule="auto"/>
        <w:rPr>
          <w:rFonts w:ascii="Arial" w:hAnsi="Arial" w:cs="Arial"/>
        </w:rPr>
      </w:pPr>
      <w:r w:rsidRPr="00DF1A1F">
        <w:rPr>
          <w:rFonts w:ascii="Arial" w:hAnsi="Arial" w:cs="Arial"/>
        </w:rPr>
        <w:t>64 Bedny, M.</w:t>
      </w:r>
      <w:r w:rsidRPr="00DF1A1F">
        <w:rPr>
          <w:rFonts w:ascii="Arial" w:hAnsi="Arial" w:cs="Arial"/>
          <w:i/>
        </w:rPr>
        <w:t xml:space="preserve"> et al.</w:t>
      </w:r>
      <w:r w:rsidRPr="00DF1A1F">
        <w:rPr>
          <w:rFonts w:ascii="Arial" w:hAnsi="Arial" w:cs="Arial"/>
        </w:rPr>
        <w:t xml:space="preserve"> (2012) A sensitive period for language in the visual cortex: distinct patterns of plasticity in congenitally versus late blind adults. </w:t>
      </w:r>
      <w:r w:rsidRPr="00DF1A1F">
        <w:rPr>
          <w:rFonts w:ascii="Arial" w:hAnsi="Arial" w:cs="Arial"/>
          <w:i/>
        </w:rPr>
        <w:t>Brain Lang</w:t>
      </w:r>
      <w:r w:rsidRPr="00DF1A1F">
        <w:rPr>
          <w:rFonts w:ascii="Arial" w:hAnsi="Arial" w:cs="Arial"/>
        </w:rPr>
        <w:t xml:space="preserve"> 122, 162–170</w:t>
      </w:r>
    </w:p>
    <w:p w14:paraId="6953353C" w14:textId="77777777" w:rsidR="00DF1A1F" w:rsidRPr="00DF1A1F" w:rsidRDefault="00DF1A1F" w:rsidP="00DF1A1F">
      <w:pPr>
        <w:spacing w:line="480" w:lineRule="auto"/>
        <w:rPr>
          <w:rFonts w:ascii="Arial" w:hAnsi="Arial" w:cs="Arial"/>
        </w:rPr>
      </w:pPr>
      <w:r w:rsidRPr="00DF1A1F">
        <w:rPr>
          <w:rFonts w:ascii="Arial" w:hAnsi="Arial" w:cs="Arial"/>
        </w:rPr>
        <w:t>65 Saygin, A.P.</w:t>
      </w:r>
      <w:r w:rsidRPr="00DF1A1F">
        <w:rPr>
          <w:rFonts w:ascii="Arial" w:hAnsi="Arial" w:cs="Arial"/>
          <w:i/>
        </w:rPr>
        <w:t xml:space="preserve"> et al.</w:t>
      </w:r>
      <w:r w:rsidRPr="00DF1A1F">
        <w:rPr>
          <w:rFonts w:ascii="Arial" w:hAnsi="Arial" w:cs="Arial"/>
        </w:rPr>
        <w:t xml:space="preserve"> (2010) Modulation of BOLD response in motion-sensitive lateral temporal cortex by real and fictive motion sentences. </w:t>
      </w:r>
      <w:r w:rsidRPr="00DF1A1F">
        <w:rPr>
          <w:rFonts w:ascii="Arial" w:hAnsi="Arial" w:cs="Arial"/>
          <w:i/>
        </w:rPr>
        <w:t>J Cogn Neurosci</w:t>
      </w:r>
      <w:r w:rsidRPr="00DF1A1F">
        <w:rPr>
          <w:rFonts w:ascii="Arial" w:hAnsi="Arial" w:cs="Arial"/>
        </w:rPr>
        <w:t xml:space="preserve"> 22, 2480–2490</w:t>
      </w:r>
    </w:p>
    <w:p w14:paraId="382E3329" w14:textId="77777777" w:rsidR="00DF1A1F" w:rsidRPr="00DF1A1F" w:rsidRDefault="00DF1A1F" w:rsidP="00DF1A1F">
      <w:pPr>
        <w:spacing w:line="480" w:lineRule="auto"/>
        <w:rPr>
          <w:rFonts w:ascii="Arial" w:hAnsi="Arial" w:cs="Arial"/>
        </w:rPr>
      </w:pPr>
      <w:r w:rsidRPr="00DF1A1F">
        <w:rPr>
          <w:rFonts w:ascii="Arial" w:hAnsi="Arial" w:cs="Arial"/>
        </w:rPr>
        <w:t>66 Wallentin, M.</w:t>
      </w:r>
      <w:r w:rsidRPr="00DF1A1F">
        <w:rPr>
          <w:rFonts w:ascii="Arial" w:hAnsi="Arial" w:cs="Arial"/>
          <w:i/>
        </w:rPr>
        <w:t xml:space="preserve"> et al.</w:t>
      </w:r>
      <w:r w:rsidRPr="00DF1A1F">
        <w:rPr>
          <w:rFonts w:ascii="Arial" w:hAnsi="Arial" w:cs="Arial"/>
        </w:rPr>
        <w:t xml:space="preserve"> (2011) BOLD response to motion verbs in left posterior middle temporal gyrus during story comprehension. </w:t>
      </w:r>
      <w:r w:rsidRPr="00DF1A1F">
        <w:rPr>
          <w:rFonts w:ascii="Arial" w:hAnsi="Arial" w:cs="Arial"/>
          <w:i/>
        </w:rPr>
        <w:t>Brain Lang</w:t>
      </w:r>
      <w:r w:rsidRPr="00DF1A1F">
        <w:rPr>
          <w:rFonts w:ascii="Arial" w:hAnsi="Arial" w:cs="Arial"/>
        </w:rPr>
        <w:t xml:space="preserve"> 119, 221–225</w:t>
      </w:r>
    </w:p>
    <w:p w14:paraId="5F6D891B" w14:textId="77777777" w:rsidR="00DF1A1F" w:rsidRPr="00DF1A1F" w:rsidRDefault="00DF1A1F" w:rsidP="00DF1A1F">
      <w:pPr>
        <w:spacing w:line="480" w:lineRule="auto"/>
        <w:rPr>
          <w:rFonts w:ascii="Arial" w:hAnsi="Arial" w:cs="Arial"/>
        </w:rPr>
      </w:pPr>
      <w:r w:rsidRPr="00DF1A1F">
        <w:rPr>
          <w:rFonts w:ascii="Arial" w:hAnsi="Arial" w:cs="Arial"/>
        </w:rPr>
        <w:t>67 Peelen, M.V.</w:t>
      </w:r>
      <w:r w:rsidRPr="00DF1A1F">
        <w:rPr>
          <w:rFonts w:ascii="Arial" w:hAnsi="Arial" w:cs="Arial"/>
          <w:i/>
        </w:rPr>
        <w:t xml:space="preserve"> et al.</w:t>
      </w:r>
      <w:r w:rsidRPr="00DF1A1F">
        <w:rPr>
          <w:rFonts w:ascii="Arial" w:hAnsi="Arial" w:cs="Arial"/>
        </w:rPr>
        <w:t xml:space="preserve"> (2012) Independent representations of verbs and actions in left lateral temporal cortex. </w:t>
      </w:r>
      <w:r w:rsidRPr="00DF1A1F">
        <w:rPr>
          <w:rFonts w:ascii="Arial" w:hAnsi="Arial" w:cs="Arial"/>
          <w:i/>
        </w:rPr>
        <w:t>J Cogn Neurosci</w:t>
      </w:r>
      <w:r w:rsidRPr="00DF1A1F">
        <w:rPr>
          <w:rFonts w:ascii="Arial" w:hAnsi="Arial" w:cs="Arial"/>
        </w:rPr>
        <w:t xml:space="preserve"> 24, 2096–2107</w:t>
      </w:r>
    </w:p>
    <w:p w14:paraId="0831A927" w14:textId="77777777" w:rsidR="00DF1A1F" w:rsidRPr="00DF1A1F" w:rsidRDefault="00DF1A1F" w:rsidP="00DF1A1F">
      <w:pPr>
        <w:spacing w:line="480" w:lineRule="auto"/>
        <w:rPr>
          <w:rFonts w:ascii="Arial" w:hAnsi="Arial" w:cs="Arial"/>
        </w:rPr>
      </w:pPr>
      <w:r w:rsidRPr="00DF1A1F">
        <w:rPr>
          <w:rFonts w:ascii="Arial" w:hAnsi="Arial" w:cs="Arial"/>
        </w:rPr>
        <w:t>68 Hernandez, M.</w:t>
      </w:r>
      <w:r w:rsidRPr="00DF1A1F">
        <w:rPr>
          <w:rFonts w:ascii="Arial" w:hAnsi="Arial" w:cs="Arial"/>
          <w:i/>
        </w:rPr>
        <w:t xml:space="preserve"> et al.</w:t>
      </w:r>
      <w:r w:rsidRPr="00DF1A1F">
        <w:rPr>
          <w:rFonts w:ascii="Arial" w:hAnsi="Arial" w:cs="Arial"/>
        </w:rPr>
        <w:t xml:space="preserve"> (2014) Predication drives verb cortical signatures. </w:t>
      </w:r>
      <w:r w:rsidRPr="00DF1A1F">
        <w:rPr>
          <w:rFonts w:ascii="Arial" w:hAnsi="Arial" w:cs="Arial"/>
          <w:i/>
        </w:rPr>
        <w:t>J Cogn Neurosci</w:t>
      </w:r>
      <w:r w:rsidRPr="00DF1A1F">
        <w:rPr>
          <w:rFonts w:ascii="Arial" w:hAnsi="Arial" w:cs="Arial"/>
        </w:rPr>
        <w:t xml:space="preserve"> 26, 1829–1839</w:t>
      </w:r>
    </w:p>
    <w:p w14:paraId="7432F68F" w14:textId="77777777" w:rsidR="00DF1A1F" w:rsidRPr="00DF1A1F" w:rsidRDefault="00DF1A1F" w:rsidP="00DF1A1F">
      <w:pPr>
        <w:spacing w:line="480" w:lineRule="auto"/>
        <w:rPr>
          <w:rFonts w:ascii="Arial" w:hAnsi="Arial" w:cs="Arial"/>
        </w:rPr>
      </w:pPr>
      <w:r w:rsidRPr="00DF1A1F">
        <w:rPr>
          <w:rFonts w:ascii="Arial" w:hAnsi="Arial" w:cs="Arial"/>
        </w:rPr>
        <w:t>69 Bracci, S.</w:t>
      </w:r>
      <w:r w:rsidRPr="00DF1A1F">
        <w:rPr>
          <w:rFonts w:ascii="Arial" w:hAnsi="Arial" w:cs="Arial"/>
          <w:i/>
        </w:rPr>
        <w:t xml:space="preserve"> et al.</w:t>
      </w:r>
      <w:r w:rsidRPr="00DF1A1F">
        <w:rPr>
          <w:rFonts w:ascii="Arial" w:hAnsi="Arial" w:cs="Arial"/>
        </w:rPr>
        <w:t xml:space="preserve"> (2012) Closely overlapping responses to tools and hands in left lateral occipitotemporal cortex. </w:t>
      </w:r>
      <w:r w:rsidRPr="00DF1A1F">
        <w:rPr>
          <w:rFonts w:ascii="Arial" w:hAnsi="Arial" w:cs="Arial"/>
          <w:i/>
        </w:rPr>
        <w:t>J Neurophysiol</w:t>
      </w:r>
      <w:r w:rsidRPr="00DF1A1F">
        <w:rPr>
          <w:rFonts w:ascii="Arial" w:hAnsi="Arial" w:cs="Arial"/>
        </w:rPr>
        <w:t xml:space="preserve"> 107, 1443–1456</w:t>
      </w:r>
    </w:p>
    <w:p w14:paraId="6229D165" w14:textId="77777777" w:rsidR="00DF1A1F" w:rsidRPr="00DF1A1F" w:rsidRDefault="00DF1A1F" w:rsidP="00DF1A1F">
      <w:pPr>
        <w:spacing w:line="480" w:lineRule="auto"/>
        <w:rPr>
          <w:rFonts w:ascii="Arial" w:hAnsi="Arial" w:cs="Arial"/>
        </w:rPr>
      </w:pPr>
      <w:r w:rsidRPr="00DF1A1F">
        <w:rPr>
          <w:rFonts w:ascii="Arial" w:hAnsi="Arial" w:cs="Arial"/>
        </w:rPr>
        <w:t xml:space="preserve">70 Bracci, S. and Peelen, M.V. (2013) Body and object effectors: the organization of object representations in high-level visual cortex reflects body-object interactions. </w:t>
      </w:r>
      <w:r w:rsidRPr="00DF1A1F">
        <w:rPr>
          <w:rFonts w:ascii="Arial" w:hAnsi="Arial" w:cs="Arial"/>
          <w:i/>
        </w:rPr>
        <w:t>J Neurosci</w:t>
      </w:r>
      <w:r w:rsidRPr="00DF1A1F">
        <w:rPr>
          <w:rFonts w:ascii="Arial" w:hAnsi="Arial" w:cs="Arial"/>
        </w:rPr>
        <w:t xml:space="preserve"> 33, 18247–18258</w:t>
      </w:r>
    </w:p>
    <w:p w14:paraId="7952FCDC" w14:textId="77777777" w:rsidR="00DF1A1F" w:rsidRPr="00DF1A1F" w:rsidRDefault="00DF1A1F" w:rsidP="00DF1A1F">
      <w:pPr>
        <w:spacing w:line="480" w:lineRule="auto"/>
        <w:rPr>
          <w:rFonts w:ascii="Arial" w:hAnsi="Arial" w:cs="Arial"/>
        </w:rPr>
      </w:pPr>
      <w:r w:rsidRPr="00DF1A1F">
        <w:rPr>
          <w:rFonts w:ascii="Arial" w:hAnsi="Arial" w:cs="Arial"/>
        </w:rPr>
        <w:t xml:space="preserve">71 Simmons, W.K. and Martin, A. (2012) Spontaneous resting-state BOLD fluctuations reveal persistent domain-specific neural networks. </w:t>
      </w:r>
      <w:r w:rsidRPr="00DF1A1F">
        <w:rPr>
          <w:rFonts w:ascii="Arial" w:hAnsi="Arial" w:cs="Arial"/>
          <w:i/>
        </w:rPr>
        <w:t>Soc Cogn Affect Neurosci</w:t>
      </w:r>
      <w:r w:rsidRPr="00DF1A1F">
        <w:rPr>
          <w:rFonts w:ascii="Arial" w:hAnsi="Arial" w:cs="Arial"/>
        </w:rPr>
        <w:t xml:space="preserve"> 7, 467–475</w:t>
      </w:r>
    </w:p>
    <w:p w14:paraId="7FBB76B5" w14:textId="77777777" w:rsidR="00DF1A1F" w:rsidRPr="00DF1A1F" w:rsidRDefault="00DF1A1F" w:rsidP="00DF1A1F">
      <w:pPr>
        <w:spacing w:line="480" w:lineRule="auto"/>
        <w:rPr>
          <w:rFonts w:ascii="Arial" w:hAnsi="Arial" w:cs="Arial"/>
        </w:rPr>
      </w:pPr>
      <w:r w:rsidRPr="00DF1A1F">
        <w:rPr>
          <w:rFonts w:ascii="Arial" w:hAnsi="Arial" w:cs="Arial"/>
        </w:rPr>
        <w:t>72 Hutchison, R.M.</w:t>
      </w:r>
      <w:r w:rsidRPr="00DF1A1F">
        <w:rPr>
          <w:rFonts w:ascii="Arial" w:hAnsi="Arial" w:cs="Arial"/>
          <w:i/>
        </w:rPr>
        <w:t xml:space="preserve"> et al.</w:t>
      </w:r>
      <w:r w:rsidRPr="00DF1A1F">
        <w:rPr>
          <w:rFonts w:ascii="Arial" w:hAnsi="Arial" w:cs="Arial"/>
        </w:rPr>
        <w:t xml:space="preserve"> (2014) Distinct and distributed functional connectivity patterns across cortex reflect the domain-specific constraints of object, face, scene, body, and tool category-selective modules in the ventral visual pathway. </w:t>
      </w:r>
      <w:r w:rsidRPr="00DF1A1F">
        <w:rPr>
          <w:rFonts w:ascii="Arial" w:hAnsi="Arial" w:cs="Arial"/>
          <w:i/>
        </w:rPr>
        <w:t>Neuroimage</w:t>
      </w:r>
      <w:r w:rsidRPr="00DF1A1F">
        <w:rPr>
          <w:rFonts w:ascii="Arial" w:hAnsi="Arial" w:cs="Arial"/>
        </w:rPr>
        <w:t xml:space="preserve"> 96, 216–236</w:t>
      </w:r>
    </w:p>
    <w:p w14:paraId="55C60872" w14:textId="77777777" w:rsidR="00DF1A1F" w:rsidRPr="00DF1A1F" w:rsidRDefault="00DF1A1F" w:rsidP="00DF1A1F">
      <w:pPr>
        <w:spacing w:line="480" w:lineRule="auto"/>
        <w:rPr>
          <w:rFonts w:ascii="Arial" w:hAnsi="Arial" w:cs="Arial"/>
        </w:rPr>
      </w:pPr>
      <w:r w:rsidRPr="00DF1A1F">
        <w:rPr>
          <w:rFonts w:ascii="Arial" w:hAnsi="Arial" w:cs="Arial"/>
        </w:rPr>
        <w:t xml:space="preserve">73 Mahon, B.Z. and Caramazza, A. (2011) What drives the organization of object knowledge in the brain? </w:t>
      </w:r>
      <w:r w:rsidRPr="00DF1A1F">
        <w:rPr>
          <w:rFonts w:ascii="Arial" w:hAnsi="Arial" w:cs="Arial"/>
          <w:i/>
        </w:rPr>
        <w:t>Trends Cogn Sci</w:t>
      </w:r>
      <w:r w:rsidRPr="00DF1A1F">
        <w:rPr>
          <w:rFonts w:ascii="Arial" w:hAnsi="Arial" w:cs="Arial"/>
        </w:rPr>
        <w:t xml:space="preserve"> 15, 97–103</w:t>
      </w:r>
    </w:p>
    <w:p w14:paraId="293EDFA6" w14:textId="77777777" w:rsidR="00DF1A1F" w:rsidRPr="00DF1A1F" w:rsidRDefault="00DF1A1F" w:rsidP="00DF1A1F">
      <w:pPr>
        <w:spacing w:line="480" w:lineRule="auto"/>
        <w:rPr>
          <w:rFonts w:ascii="Arial" w:hAnsi="Arial" w:cs="Arial"/>
        </w:rPr>
      </w:pPr>
      <w:r w:rsidRPr="00DF1A1F">
        <w:rPr>
          <w:rFonts w:ascii="Arial" w:hAnsi="Arial" w:cs="Arial"/>
        </w:rPr>
        <w:t xml:space="preserve">74 Plaut, D.C. and Behrmann, M. (2011) Complementary neural representations for faces and words: a computational exploration. </w:t>
      </w:r>
      <w:r w:rsidRPr="00DF1A1F">
        <w:rPr>
          <w:rFonts w:ascii="Arial" w:hAnsi="Arial" w:cs="Arial"/>
          <w:i/>
        </w:rPr>
        <w:t>Cogn Neuropsychol</w:t>
      </w:r>
      <w:r w:rsidRPr="00DF1A1F">
        <w:rPr>
          <w:rFonts w:ascii="Arial" w:hAnsi="Arial" w:cs="Arial"/>
        </w:rPr>
        <w:t xml:space="preserve"> 28, 251–275</w:t>
      </w:r>
    </w:p>
    <w:p w14:paraId="6C169BCC" w14:textId="77777777" w:rsidR="00DF1A1F" w:rsidRPr="00DF1A1F" w:rsidRDefault="00DF1A1F" w:rsidP="00DF1A1F">
      <w:pPr>
        <w:spacing w:line="480" w:lineRule="auto"/>
        <w:rPr>
          <w:rFonts w:ascii="Arial" w:hAnsi="Arial" w:cs="Arial"/>
        </w:rPr>
      </w:pPr>
      <w:r w:rsidRPr="00DF1A1F">
        <w:rPr>
          <w:rFonts w:ascii="Arial" w:hAnsi="Arial" w:cs="Arial"/>
        </w:rPr>
        <w:t>75 Vangeneugden, J.</w:t>
      </w:r>
      <w:r w:rsidRPr="00DF1A1F">
        <w:rPr>
          <w:rFonts w:ascii="Arial" w:hAnsi="Arial" w:cs="Arial"/>
          <w:i/>
        </w:rPr>
        <w:t xml:space="preserve"> et al.</w:t>
      </w:r>
      <w:r w:rsidRPr="00DF1A1F">
        <w:rPr>
          <w:rFonts w:ascii="Arial" w:hAnsi="Arial" w:cs="Arial"/>
        </w:rPr>
        <w:t xml:space="preserve"> (2014) Distinct neural mechanisms for body form and body motion discriminations. </w:t>
      </w:r>
      <w:r w:rsidRPr="00DF1A1F">
        <w:rPr>
          <w:rFonts w:ascii="Arial" w:hAnsi="Arial" w:cs="Arial"/>
          <w:i/>
        </w:rPr>
        <w:t>J Neurosci</w:t>
      </w:r>
      <w:r w:rsidRPr="00DF1A1F">
        <w:rPr>
          <w:rFonts w:ascii="Arial" w:hAnsi="Arial" w:cs="Arial"/>
        </w:rPr>
        <w:t xml:space="preserve"> 34, 574–585</w:t>
      </w:r>
    </w:p>
    <w:p w14:paraId="3A63DFAA" w14:textId="77777777" w:rsidR="00DF1A1F" w:rsidRPr="00DF1A1F" w:rsidRDefault="00DF1A1F" w:rsidP="00DF1A1F">
      <w:pPr>
        <w:spacing w:line="480" w:lineRule="auto"/>
        <w:rPr>
          <w:rFonts w:ascii="Arial" w:hAnsi="Arial" w:cs="Arial"/>
        </w:rPr>
      </w:pPr>
      <w:r w:rsidRPr="00DF1A1F">
        <w:rPr>
          <w:rFonts w:ascii="Arial" w:hAnsi="Arial" w:cs="Arial"/>
        </w:rPr>
        <w:t>76 Kontaris, I.</w:t>
      </w:r>
      <w:r w:rsidRPr="00DF1A1F">
        <w:rPr>
          <w:rFonts w:ascii="Arial" w:hAnsi="Arial" w:cs="Arial"/>
          <w:i/>
        </w:rPr>
        <w:t xml:space="preserve"> et al.</w:t>
      </w:r>
      <w:r w:rsidRPr="00DF1A1F">
        <w:rPr>
          <w:rFonts w:ascii="Arial" w:hAnsi="Arial" w:cs="Arial"/>
        </w:rPr>
        <w:t xml:space="preserve"> (2009) Dissociation of extrastriate body and biological-motion selective areas by manipulation of visual-motor congruency. </w:t>
      </w:r>
      <w:r w:rsidRPr="00DF1A1F">
        <w:rPr>
          <w:rFonts w:ascii="Arial" w:hAnsi="Arial" w:cs="Arial"/>
          <w:i/>
        </w:rPr>
        <w:t>Neuropsychologia</w:t>
      </w:r>
      <w:r w:rsidRPr="00DF1A1F">
        <w:rPr>
          <w:rFonts w:ascii="Arial" w:hAnsi="Arial" w:cs="Arial"/>
        </w:rPr>
        <w:t xml:space="preserve"> 47, 3118–3124</w:t>
      </w:r>
    </w:p>
    <w:p w14:paraId="24884EA8" w14:textId="77777777" w:rsidR="00DF1A1F" w:rsidRPr="00DF1A1F" w:rsidRDefault="00DF1A1F" w:rsidP="00DF1A1F">
      <w:pPr>
        <w:spacing w:line="480" w:lineRule="auto"/>
        <w:rPr>
          <w:rFonts w:ascii="Arial" w:hAnsi="Arial" w:cs="Arial"/>
        </w:rPr>
      </w:pPr>
      <w:r w:rsidRPr="00DF1A1F">
        <w:rPr>
          <w:rFonts w:ascii="Arial" w:hAnsi="Arial" w:cs="Arial"/>
        </w:rPr>
        <w:t>77 Orlov, T.</w:t>
      </w:r>
      <w:r w:rsidRPr="00DF1A1F">
        <w:rPr>
          <w:rFonts w:ascii="Arial" w:hAnsi="Arial" w:cs="Arial"/>
          <w:i/>
        </w:rPr>
        <w:t xml:space="preserve"> et al.</w:t>
      </w:r>
      <w:r w:rsidRPr="00DF1A1F">
        <w:rPr>
          <w:rFonts w:ascii="Arial" w:hAnsi="Arial" w:cs="Arial"/>
        </w:rPr>
        <w:t xml:space="preserve"> (2014) Hands in motion: an upper-limb-selective area in the occipitotemporal cortex shows sensitivity to viewed hand kinematics. </w:t>
      </w:r>
      <w:r w:rsidRPr="00DF1A1F">
        <w:rPr>
          <w:rFonts w:ascii="Arial" w:hAnsi="Arial" w:cs="Arial"/>
          <w:i/>
        </w:rPr>
        <w:t>J Neurosci</w:t>
      </w:r>
      <w:r w:rsidRPr="00DF1A1F">
        <w:rPr>
          <w:rFonts w:ascii="Arial" w:hAnsi="Arial" w:cs="Arial"/>
        </w:rPr>
        <w:t xml:space="preserve"> 34, 4882–4895</w:t>
      </w:r>
    </w:p>
    <w:p w14:paraId="1C3E4AF7" w14:textId="77777777" w:rsidR="00DF1A1F" w:rsidRPr="00DF1A1F" w:rsidRDefault="00DF1A1F" w:rsidP="00DF1A1F">
      <w:pPr>
        <w:spacing w:line="480" w:lineRule="auto"/>
        <w:rPr>
          <w:rFonts w:ascii="Arial" w:hAnsi="Arial" w:cs="Arial"/>
        </w:rPr>
      </w:pPr>
      <w:r w:rsidRPr="00DF1A1F">
        <w:rPr>
          <w:rFonts w:ascii="Arial" w:hAnsi="Arial" w:cs="Arial"/>
        </w:rPr>
        <w:t xml:space="preserve">78 Keysers, C. (2009) Mirror neurons. </w:t>
      </w:r>
      <w:r w:rsidRPr="00DF1A1F">
        <w:rPr>
          <w:rFonts w:ascii="Arial" w:hAnsi="Arial" w:cs="Arial"/>
          <w:i/>
        </w:rPr>
        <w:t>Curr Biol</w:t>
      </w:r>
      <w:r w:rsidRPr="00DF1A1F">
        <w:rPr>
          <w:rFonts w:ascii="Arial" w:hAnsi="Arial" w:cs="Arial"/>
        </w:rPr>
        <w:t xml:space="preserve"> 19, R971–R973</w:t>
      </w:r>
    </w:p>
    <w:p w14:paraId="1CCEA798" w14:textId="77777777" w:rsidR="00DF1A1F" w:rsidRPr="00DF1A1F" w:rsidRDefault="00DF1A1F" w:rsidP="00DF1A1F">
      <w:pPr>
        <w:spacing w:line="480" w:lineRule="auto"/>
        <w:rPr>
          <w:rFonts w:ascii="Arial" w:hAnsi="Arial" w:cs="Arial"/>
        </w:rPr>
      </w:pPr>
      <w:r w:rsidRPr="00DF1A1F">
        <w:rPr>
          <w:rFonts w:ascii="Arial" w:hAnsi="Arial" w:cs="Arial"/>
        </w:rPr>
        <w:t>79 Molenberghs, P.</w:t>
      </w:r>
      <w:r w:rsidRPr="00DF1A1F">
        <w:rPr>
          <w:rFonts w:ascii="Arial" w:hAnsi="Arial" w:cs="Arial"/>
          <w:i/>
        </w:rPr>
        <w:t xml:space="preserve"> et al.</w:t>
      </w:r>
      <w:r w:rsidRPr="00DF1A1F">
        <w:rPr>
          <w:rFonts w:ascii="Arial" w:hAnsi="Arial" w:cs="Arial"/>
        </w:rPr>
        <w:t xml:space="preserve"> (2012) Brain regions with mirror properties: a meta-analysis of 125 human fMRI studies. </w:t>
      </w:r>
      <w:r w:rsidRPr="00DF1A1F">
        <w:rPr>
          <w:rFonts w:ascii="Arial" w:hAnsi="Arial" w:cs="Arial"/>
          <w:i/>
        </w:rPr>
        <w:t>Neurosci Biobehav Rev</w:t>
      </w:r>
      <w:r w:rsidRPr="00DF1A1F">
        <w:rPr>
          <w:rFonts w:ascii="Arial" w:hAnsi="Arial" w:cs="Arial"/>
        </w:rPr>
        <w:t xml:space="preserve"> 36, 341–349</w:t>
      </w:r>
    </w:p>
    <w:p w14:paraId="3F003F18" w14:textId="77777777" w:rsidR="00DF1A1F" w:rsidRPr="00DF1A1F" w:rsidRDefault="00DF1A1F" w:rsidP="00DF1A1F">
      <w:pPr>
        <w:spacing w:line="480" w:lineRule="auto"/>
        <w:rPr>
          <w:rFonts w:ascii="Arial" w:hAnsi="Arial" w:cs="Arial"/>
        </w:rPr>
      </w:pPr>
      <w:r w:rsidRPr="00DF1A1F">
        <w:rPr>
          <w:rFonts w:ascii="Arial" w:hAnsi="Arial" w:cs="Arial"/>
        </w:rPr>
        <w:t>80 Vry, M.S.</w:t>
      </w:r>
      <w:r w:rsidRPr="00DF1A1F">
        <w:rPr>
          <w:rFonts w:ascii="Arial" w:hAnsi="Arial" w:cs="Arial"/>
          <w:i/>
        </w:rPr>
        <w:t xml:space="preserve"> et al.</w:t>
      </w:r>
      <w:r w:rsidRPr="00DF1A1F">
        <w:rPr>
          <w:rFonts w:ascii="Arial" w:hAnsi="Arial" w:cs="Arial"/>
        </w:rPr>
        <w:t xml:space="preserve"> (2015) The ventral fiber pathway for pantomime of object use. </w:t>
      </w:r>
      <w:r w:rsidRPr="00DF1A1F">
        <w:rPr>
          <w:rFonts w:ascii="Arial" w:hAnsi="Arial" w:cs="Arial"/>
          <w:i/>
        </w:rPr>
        <w:t>Neuroimage</w:t>
      </w:r>
      <w:r w:rsidRPr="00DF1A1F">
        <w:rPr>
          <w:rFonts w:ascii="Arial" w:hAnsi="Arial" w:cs="Arial"/>
        </w:rPr>
        <w:t xml:space="preserve"> 106, 252–263</w:t>
      </w:r>
    </w:p>
    <w:p w14:paraId="07816380" w14:textId="77777777" w:rsidR="00DF1A1F" w:rsidRPr="00DF1A1F" w:rsidRDefault="00DF1A1F" w:rsidP="00DF1A1F">
      <w:pPr>
        <w:spacing w:line="480" w:lineRule="auto"/>
        <w:rPr>
          <w:rFonts w:ascii="Arial" w:hAnsi="Arial" w:cs="Arial"/>
        </w:rPr>
      </w:pPr>
      <w:r w:rsidRPr="00DF1A1F">
        <w:rPr>
          <w:rFonts w:ascii="Arial" w:hAnsi="Arial" w:cs="Arial"/>
        </w:rPr>
        <w:t>81 Jastorff, J.</w:t>
      </w:r>
      <w:r w:rsidRPr="00DF1A1F">
        <w:rPr>
          <w:rFonts w:ascii="Arial" w:hAnsi="Arial" w:cs="Arial"/>
          <w:i/>
        </w:rPr>
        <w:t xml:space="preserve"> et al.</w:t>
      </w:r>
      <w:r w:rsidRPr="00DF1A1F">
        <w:rPr>
          <w:rFonts w:ascii="Arial" w:hAnsi="Arial" w:cs="Arial"/>
        </w:rPr>
        <w:t xml:space="preserve"> (2012) Acting alters visual processing: flexible recruitment of visual areas by one’s own actions. </w:t>
      </w:r>
      <w:r w:rsidRPr="00DF1A1F">
        <w:rPr>
          <w:rFonts w:ascii="Arial" w:hAnsi="Arial" w:cs="Arial"/>
          <w:i/>
        </w:rPr>
        <w:t>Cereb Cortex</w:t>
      </w:r>
      <w:r w:rsidRPr="00DF1A1F">
        <w:rPr>
          <w:rFonts w:ascii="Arial" w:hAnsi="Arial" w:cs="Arial"/>
        </w:rPr>
        <w:t xml:space="preserve"> 22, 2930–2942</w:t>
      </w:r>
    </w:p>
    <w:p w14:paraId="09D2C892" w14:textId="77777777" w:rsidR="00DF1A1F" w:rsidRPr="00DF1A1F" w:rsidRDefault="00DF1A1F" w:rsidP="00DF1A1F">
      <w:pPr>
        <w:spacing w:line="480" w:lineRule="auto"/>
        <w:rPr>
          <w:rFonts w:ascii="Arial" w:hAnsi="Arial" w:cs="Arial"/>
        </w:rPr>
      </w:pPr>
      <w:r w:rsidRPr="00DF1A1F">
        <w:rPr>
          <w:rFonts w:ascii="Arial" w:hAnsi="Arial" w:cs="Arial"/>
        </w:rPr>
        <w:t>82 Oosterhof, N.N.</w:t>
      </w:r>
      <w:r w:rsidRPr="00DF1A1F">
        <w:rPr>
          <w:rFonts w:ascii="Arial" w:hAnsi="Arial" w:cs="Arial"/>
          <w:i/>
        </w:rPr>
        <w:t xml:space="preserve"> et al.</w:t>
      </w:r>
      <w:r w:rsidRPr="00DF1A1F">
        <w:rPr>
          <w:rFonts w:ascii="Arial" w:hAnsi="Arial" w:cs="Arial"/>
        </w:rPr>
        <w:t xml:space="preserve"> (2013) Crossmodal and action-specific: neuroimaging the human mirror neuron system. </w:t>
      </w:r>
      <w:r w:rsidRPr="00DF1A1F">
        <w:rPr>
          <w:rFonts w:ascii="Arial" w:hAnsi="Arial" w:cs="Arial"/>
          <w:i/>
        </w:rPr>
        <w:t>Trends Cogn Sci</w:t>
      </w:r>
      <w:r w:rsidRPr="00DF1A1F">
        <w:rPr>
          <w:rFonts w:ascii="Arial" w:hAnsi="Arial" w:cs="Arial"/>
        </w:rPr>
        <w:t xml:space="preserve"> 17, 311–318</w:t>
      </w:r>
    </w:p>
    <w:p w14:paraId="76653CD0" w14:textId="77777777" w:rsidR="00DF1A1F" w:rsidRPr="00DF1A1F" w:rsidRDefault="00DF1A1F" w:rsidP="00DF1A1F">
      <w:pPr>
        <w:spacing w:line="480" w:lineRule="auto"/>
        <w:rPr>
          <w:rFonts w:ascii="Arial" w:hAnsi="Arial" w:cs="Arial"/>
        </w:rPr>
      </w:pPr>
      <w:r w:rsidRPr="00DF1A1F">
        <w:rPr>
          <w:rFonts w:ascii="Arial" w:hAnsi="Arial" w:cs="Arial"/>
        </w:rPr>
        <w:t>83 McCullough, S.</w:t>
      </w:r>
      <w:r w:rsidRPr="00DF1A1F">
        <w:rPr>
          <w:rFonts w:ascii="Arial" w:hAnsi="Arial" w:cs="Arial"/>
          <w:i/>
        </w:rPr>
        <w:t xml:space="preserve"> et al.</w:t>
      </w:r>
      <w:r w:rsidRPr="00DF1A1F">
        <w:rPr>
          <w:rFonts w:ascii="Arial" w:hAnsi="Arial" w:cs="Arial"/>
        </w:rPr>
        <w:t xml:space="preserve"> (2012) Motion-sensitive cortex and motion semantics in American Sign Language. </w:t>
      </w:r>
      <w:r w:rsidRPr="00DF1A1F">
        <w:rPr>
          <w:rFonts w:ascii="Arial" w:hAnsi="Arial" w:cs="Arial"/>
          <w:i/>
        </w:rPr>
        <w:t>Neuroimage</w:t>
      </w:r>
      <w:r w:rsidRPr="00DF1A1F">
        <w:rPr>
          <w:rFonts w:ascii="Arial" w:hAnsi="Arial" w:cs="Arial"/>
        </w:rPr>
        <w:t xml:space="preserve"> 63, 111–118</w:t>
      </w:r>
    </w:p>
    <w:p w14:paraId="24DAE51C" w14:textId="77777777" w:rsidR="00DF1A1F" w:rsidRPr="00DF1A1F" w:rsidRDefault="00DF1A1F" w:rsidP="00DF1A1F">
      <w:pPr>
        <w:spacing w:line="480" w:lineRule="auto"/>
        <w:rPr>
          <w:rFonts w:ascii="Arial" w:hAnsi="Arial" w:cs="Arial"/>
        </w:rPr>
      </w:pPr>
      <w:r w:rsidRPr="00DF1A1F">
        <w:rPr>
          <w:rFonts w:ascii="Arial" w:hAnsi="Arial" w:cs="Arial"/>
        </w:rPr>
        <w:t>84 Dravida, S.</w:t>
      </w:r>
      <w:r w:rsidRPr="00DF1A1F">
        <w:rPr>
          <w:rFonts w:ascii="Arial" w:hAnsi="Arial" w:cs="Arial"/>
          <w:i/>
        </w:rPr>
        <w:t xml:space="preserve"> et al.</w:t>
      </w:r>
      <w:r w:rsidRPr="00DF1A1F">
        <w:rPr>
          <w:rFonts w:ascii="Arial" w:hAnsi="Arial" w:cs="Arial"/>
        </w:rPr>
        <w:t xml:space="preserve"> (2013) People can understand descriptions of motion without activating visual motion brain regions. </w:t>
      </w:r>
      <w:r w:rsidRPr="00DF1A1F">
        <w:rPr>
          <w:rFonts w:ascii="Arial" w:hAnsi="Arial" w:cs="Arial"/>
          <w:i/>
        </w:rPr>
        <w:t>Front Psychol</w:t>
      </w:r>
      <w:r w:rsidRPr="00DF1A1F">
        <w:rPr>
          <w:rFonts w:ascii="Arial" w:hAnsi="Arial" w:cs="Arial"/>
        </w:rPr>
        <w:t xml:space="preserve"> 4, 537</w:t>
      </w:r>
    </w:p>
    <w:p w14:paraId="7C942C39" w14:textId="77777777" w:rsidR="00DF1A1F" w:rsidRPr="00DF1A1F" w:rsidRDefault="00DF1A1F" w:rsidP="00DF1A1F">
      <w:pPr>
        <w:spacing w:line="480" w:lineRule="auto"/>
        <w:rPr>
          <w:rFonts w:ascii="Arial" w:hAnsi="Arial" w:cs="Arial"/>
        </w:rPr>
      </w:pPr>
      <w:r w:rsidRPr="00DF1A1F">
        <w:rPr>
          <w:rFonts w:ascii="Arial" w:hAnsi="Arial" w:cs="Arial"/>
        </w:rPr>
        <w:t>85 Humphreys, G.F.</w:t>
      </w:r>
      <w:r w:rsidRPr="00DF1A1F">
        <w:rPr>
          <w:rFonts w:ascii="Arial" w:hAnsi="Arial" w:cs="Arial"/>
          <w:i/>
        </w:rPr>
        <w:t xml:space="preserve"> et al.</w:t>
      </w:r>
      <w:r w:rsidRPr="00DF1A1F">
        <w:rPr>
          <w:rFonts w:ascii="Arial" w:hAnsi="Arial" w:cs="Arial"/>
        </w:rPr>
        <w:t xml:space="preserve"> (2013) Motion and actions in language: semantic representations in occipito-temporal cortex. </w:t>
      </w:r>
      <w:r w:rsidRPr="00DF1A1F">
        <w:rPr>
          <w:rFonts w:ascii="Arial" w:hAnsi="Arial" w:cs="Arial"/>
          <w:i/>
        </w:rPr>
        <w:t>Brain Lang</w:t>
      </w:r>
      <w:r w:rsidRPr="00DF1A1F">
        <w:rPr>
          <w:rFonts w:ascii="Arial" w:hAnsi="Arial" w:cs="Arial"/>
        </w:rPr>
        <w:t xml:space="preserve"> 125, 94–105</w:t>
      </w:r>
    </w:p>
    <w:p w14:paraId="5B718ABB" w14:textId="77777777" w:rsidR="00DF1A1F" w:rsidRPr="00DF1A1F" w:rsidRDefault="00DF1A1F" w:rsidP="00DF1A1F">
      <w:pPr>
        <w:spacing w:line="480" w:lineRule="auto"/>
        <w:rPr>
          <w:rFonts w:ascii="Arial" w:hAnsi="Arial" w:cs="Arial"/>
        </w:rPr>
      </w:pPr>
      <w:r w:rsidRPr="00DF1A1F">
        <w:rPr>
          <w:rFonts w:ascii="Arial" w:hAnsi="Arial" w:cs="Arial"/>
        </w:rPr>
        <w:t xml:space="preserve">86 Papeo, L. and Lingnau, A. (2015) First-person and third-person verbs in visual motion-perception regions. </w:t>
      </w:r>
      <w:r w:rsidRPr="00DF1A1F">
        <w:rPr>
          <w:rFonts w:ascii="Arial" w:hAnsi="Arial" w:cs="Arial"/>
          <w:i/>
        </w:rPr>
        <w:t>Brain Lang</w:t>
      </w:r>
      <w:r w:rsidRPr="00DF1A1F">
        <w:rPr>
          <w:rFonts w:ascii="Arial" w:hAnsi="Arial" w:cs="Arial"/>
        </w:rPr>
        <w:t xml:space="preserve"> 141, 135–141</w:t>
      </w:r>
    </w:p>
    <w:p w14:paraId="2DE403DF" w14:textId="77777777" w:rsidR="00DF1A1F" w:rsidRPr="00DF1A1F" w:rsidRDefault="00DF1A1F" w:rsidP="00DF1A1F">
      <w:pPr>
        <w:spacing w:line="480" w:lineRule="auto"/>
        <w:rPr>
          <w:rFonts w:ascii="Arial" w:hAnsi="Arial" w:cs="Arial"/>
        </w:rPr>
      </w:pPr>
      <w:r w:rsidRPr="00DF1A1F">
        <w:rPr>
          <w:rFonts w:ascii="Arial" w:hAnsi="Arial" w:cs="Arial"/>
        </w:rPr>
        <w:t xml:space="preserve">87 Grill-Spector, K. and Weiner, K.S. (2014) The functional architecture of the ventral temporal cortex and its role in categorization. </w:t>
      </w:r>
      <w:r w:rsidRPr="00DF1A1F">
        <w:rPr>
          <w:rFonts w:ascii="Arial" w:hAnsi="Arial" w:cs="Arial"/>
          <w:i/>
        </w:rPr>
        <w:t>Nat Rev Neurosci</w:t>
      </w:r>
      <w:r w:rsidRPr="00DF1A1F">
        <w:rPr>
          <w:rFonts w:ascii="Arial" w:hAnsi="Arial" w:cs="Arial"/>
        </w:rPr>
        <w:t xml:space="preserve"> 15, 536–548</w:t>
      </w:r>
    </w:p>
    <w:p w14:paraId="1F7556FC" w14:textId="77777777" w:rsidR="00DF1A1F" w:rsidRPr="00DF1A1F" w:rsidRDefault="00DF1A1F" w:rsidP="00DF1A1F">
      <w:pPr>
        <w:spacing w:line="480" w:lineRule="auto"/>
        <w:rPr>
          <w:rFonts w:ascii="Arial" w:hAnsi="Arial" w:cs="Arial"/>
        </w:rPr>
      </w:pPr>
      <w:r w:rsidRPr="00DF1A1F">
        <w:rPr>
          <w:rFonts w:ascii="Arial" w:hAnsi="Arial" w:cs="Arial"/>
        </w:rPr>
        <w:t>88 Malach, R.</w:t>
      </w:r>
      <w:r w:rsidRPr="00DF1A1F">
        <w:rPr>
          <w:rFonts w:ascii="Arial" w:hAnsi="Arial" w:cs="Arial"/>
          <w:i/>
        </w:rPr>
        <w:t xml:space="preserve"> et al.</w:t>
      </w:r>
      <w:r w:rsidRPr="00DF1A1F">
        <w:rPr>
          <w:rFonts w:ascii="Arial" w:hAnsi="Arial" w:cs="Arial"/>
        </w:rPr>
        <w:t xml:space="preserve"> (2002) The topography of high-order human object areas. </w:t>
      </w:r>
      <w:r w:rsidRPr="00DF1A1F">
        <w:rPr>
          <w:rFonts w:ascii="Arial" w:hAnsi="Arial" w:cs="Arial"/>
          <w:i/>
        </w:rPr>
        <w:t>Trends Cogn Sci</w:t>
      </w:r>
      <w:r w:rsidRPr="00DF1A1F">
        <w:rPr>
          <w:rFonts w:ascii="Arial" w:hAnsi="Arial" w:cs="Arial"/>
        </w:rPr>
        <w:t xml:space="preserve"> 6, 176–184</w:t>
      </w:r>
    </w:p>
    <w:p w14:paraId="7396B445" w14:textId="77777777" w:rsidR="00DF1A1F" w:rsidRPr="00DF1A1F" w:rsidRDefault="00DF1A1F" w:rsidP="00DF1A1F">
      <w:pPr>
        <w:spacing w:line="480" w:lineRule="auto"/>
        <w:rPr>
          <w:rFonts w:ascii="Arial" w:hAnsi="Arial" w:cs="Arial"/>
        </w:rPr>
      </w:pPr>
      <w:r w:rsidRPr="00DF1A1F">
        <w:rPr>
          <w:rFonts w:ascii="Arial" w:hAnsi="Arial" w:cs="Arial"/>
        </w:rPr>
        <w:t>89 Op de Beeck, H.P.</w:t>
      </w:r>
      <w:r w:rsidRPr="00DF1A1F">
        <w:rPr>
          <w:rFonts w:ascii="Arial" w:hAnsi="Arial" w:cs="Arial"/>
          <w:i/>
        </w:rPr>
        <w:t xml:space="preserve"> et al.</w:t>
      </w:r>
      <w:r w:rsidRPr="00DF1A1F">
        <w:rPr>
          <w:rFonts w:ascii="Arial" w:hAnsi="Arial" w:cs="Arial"/>
        </w:rPr>
        <w:t xml:space="preserve"> (2008) Interpreting fMRI data: maps, modules and dimensions. </w:t>
      </w:r>
      <w:r w:rsidRPr="00DF1A1F">
        <w:rPr>
          <w:rFonts w:ascii="Arial" w:hAnsi="Arial" w:cs="Arial"/>
          <w:i/>
        </w:rPr>
        <w:t>Nat Rev Neurosci</w:t>
      </w:r>
      <w:r w:rsidRPr="00DF1A1F">
        <w:rPr>
          <w:rFonts w:ascii="Arial" w:hAnsi="Arial" w:cs="Arial"/>
        </w:rPr>
        <w:t xml:space="preserve"> 9, 123–135</w:t>
      </w:r>
    </w:p>
    <w:p w14:paraId="778EBA24" w14:textId="77777777" w:rsidR="00DF1A1F" w:rsidRPr="00DF1A1F" w:rsidRDefault="00DF1A1F" w:rsidP="00DF1A1F">
      <w:pPr>
        <w:spacing w:line="480" w:lineRule="auto"/>
        <w:rPr>
          <w:rFonts w:ascii="Arial" w:hAnsi="Arial" w:cs="Arial"/>
        </w:rPr>
      </w:pPr>
      <w:r w:rsidRPr="00DF1A1F">
        <w:rPr>
          <w:rFonts w:ascii="Arial" w:hAnsi="Arial" w:cs="Arial"/>
        </w:rPr>
        <w:t>90 Glenberg, A.M.</w:t>
      </w:r>
      <w:r w:rsidRPr="00DF1A1F">
        <w:rPr>
          <w:rFonts w:ascii="Arial" w:hAnsi="Arial" w:cs="Arial"/>
          <w:i/>
        </w:rPr>
        <w:t xml:space="preserve"> et al.</w:t>
      </w:r>
      <w:r w:rsidRPr="00DF1A1F">
        <w:rPr>
          <w:rFonts w:ascii="Arial" w:hAnsi="Arial" w:cs="Arial"/>
        </w:rPr>
        <w:t xml:space="preserve"> (2013) From the Revolution to Embodiment 25 Years of Cognitive Psychology. </w:t>
      </w:r>
      <w:r w:rsidRPr="00DF1A1F">
        <w:rPr>
          <w:rFonts w:ascii="Arial" w:hAnsi="Arial" w:cs="Arial"/>
          <w:i/>
        </w:rPr>
        <w:t>Perspectives on psychological science</w:t>
      </w:r>
      <w:r w:rsidRPr="00DF1A1F">
        <w:rPr>
          <w:rFonts w:ascii="Arial" w:hAnsi="Arial" w:cs="Arial"/>
        </w:rPr>
        <w:t xml:space="preserve"> 8, 573–585</w:t>
      </w:r>
    </w:p>
    <w:p w14:paraId="3987F9AE" w14:textId="77777777" w:rsidR="00DF1A1F" w:rsidRPr="00DF1A1F" w:rsidRDefault="00DF1A1F" w:rsidP="00DF1A1F">
      <w:pPr>
        <w:spacing w:line="480" w:lineRule="auto"/>
        <w:rPr>
          <w:rFonts w:ascii="Arial" w:hAnsi="Arial" w:cs="Arial"/>
        </w:rPr>
      </w:pPr>
      <w:r w:rsidRPr="00DF1A1F">
        <w:rPr>
          <w:rFonts w:ascii="Arial" w:hAnsi="Arial" w:cs="Arial"/>
        </w:rPr>
        <w:t xml:space="preserve">91 Carter, R.M. and Huettel, S.A. (2013) A nexus model of the temporal-parietal junction. </w:t>
      </w:r>
      <w:r w:rsidRPr="00DF1A1F">
        <w:rPr>
          <w:rFonts w:ascii="Arial" w:hAnsi="Arial" w:cs="Arial"/>
          <w:i/>
        </w:rPr>
        <w:t>Trends Cogn Sci</w:t>
      </w:r>
      <w:r w:rsidRPr="00DF1A1F">
        <w:rPr>
          <w:rFonts w:ascii="Arial" w:hAnsi="Arial" w:cs="Arial"/>
        </w:rPr>
        <w:t xml:space="preserve"> 17, 328–336</w:t>
      </w:r>
    </w:p>
    <w:p w14:paraId="308252C4" w14:textId="77777777" w:rsidR="00DF1A1F" w:rsidRPr="00DF1A1F" w:rsidRDefault="00DF1A1F" w:rsidP="00DF1A1F">
      <w:pPr>
        <w:spacing w:line="480" w:lineRule="auto"/>
        <w:rPr>
          <w:rFonts w:ascii="Arial" w:hAnsi="Arial" w:cs="Arial"/>
        </w:rPr>
      </w:pPr>
      <w:r w:rsidRPr="00DF1A1F">
        <w:rPr>
          <w:rFonts w:ascii="Arial" w:hAnsi="Arial" w:cs="Arial"/>
        </w:rPr>
        <w:t xml:space="preserve">92 Kilner, J.M. (2011) More than one pathway to action understanding. </w:t>
      </w:r>
      <w:r w:rsidRPr="00DF1A1F">
        <w:rPr>
          <w:rFonts w:ascii="Arial" w:hAnsi="Arial" w:cs="Arial"/>
          <w:i/>
        </w:rPr>
        <w:t>Trends Cogn Sci</w:t>
      </w:r>
      <w:r w:rsidRPr="00DF1A1F">
        <w:rPr>
          <w:rFonts w:ascii="Arial" w:hAnsi="Arial" w:cs="Arial"/>
        </w:rPr>
        <w:t xml:space="preserve"> 15, 352–357</w:t>
      </w:r>
    </w:p>
    <w:p w14:paraId="12ADF8C8" w14:textId="77777777" w:rsidR="00DF1A1F" w:rsidRPr="00DF1A1F" w:rsidRDefault="00DF1A1F" w:rsidP="00DF1A1F">
      <w:pPr>
        <w:spacing w:line="480" w:lineRule="auto"/>
        <w:rPr>
          <w:rFonts w:ascii="Arial" w:hAnsi="Arial" w:cs="Arial"/>
        </w:rPr>
      </w:pPr>
      <w:r w:rsidRPr="00DF1A1F">
        <w:rPr>
          <w:rFonts w:ascii="Arial" w:hAnsi="Arial" w:cs="Arial"/>
        </w:rPr>
        <w:t>93 Bach, P.</w:t>
      </w:r>
      <w:r w:rsidRPr="00DF1A1F">
        <w:rPr>
          <w:rFonts w:ascii="Arial" w:hAnsi="Arial" w:cs="Arial"/>
          <w:i/>
        </w:rPr>
        <w:t xml:space="preserve"> et al.</w:t>
      </w:r>
      <w:r w:rsidRPr="00DF1A1F">
        <w:rPr>
          <w:rFonts w:ascii="Arial" w:hAnsi="Arial" w:cs="Arial"/>
        </w:rPr>
        <w:t xml:space="preserve"> (2014) The affordance-matching hypothesis: how objects guide action understanding and prediction. </w:t>
      </w:r>
      <w:r w:rsidRPr="00DF1A1F">
        <w:rPr>
          <w:rFonts w:ascii="Arial" w:hAnsi="Arial" w:cs="Arial"/>
          <w:i/>
        </w:rPr>
        <w:t>Front Hum Neurosci</w:t>
      </w:r>
      <w:r w:rsidRPr="00DF1A1F">
        <w:rPr>
          <w:rFonts w:ascii="Arial" w:hAnsi="Arial" w:cs="Arial"/>
        </w:rPr>
        <w:t xml:space="preserve"> 8, 254</w:t>
      </w:r>
    </w:p>
    <w:p w14:paraId="372DC063" w14:textId="77777777" w:rsidR="00DF1A1F" w:rsidRPr="00DF1A1F" w:rsidRDefault="00DF1A1F" w:rsidP="00DF1A1F">
      <w:pPr>
        <w:spacing w:line="480" w:lineRule="auto"/>
        <w:rPr>
          <w:rFonts w:ascii="Arial" w:hAnsi="Arial" w:cs="Arial"/>
        </w:rPr>
      </w:pPr>
      <w:r w:rsidRPr="00DF1A1F">
        <w:rPr>
          <w:rFonts w:ascii="Arial" w:hAnsi="Arial" w:cs="Arial"/>
        </w:rPr>
        <w:t xml:space="preserve">94 Thioux, M. and Keysers, C. (2015) Object visibility alters the relative contribution of ventral visual stream and mirror neuron system to goal anticipation during action observation. </w:t>
      </w:r>
      <w:r w:rsidRPr="00DF1A1F">
        <w:rPr>
          <w:rFonts w:ascii="Arial" w:hAnsi="Arial" w:cs="Arial"/>
          <w:i/>
        </w:rPr>
        <w:t>Neuroimage</w:t>
      </w:r>
      <w:r w:rsidRPr="00DF1A1F">
        <w:rPr>
          <w:rFonts w:ascii="Arial" w:hAnsi="Arial" w:cs="Arial"/>
        </w:rPr>
        <w:t xml:space="preserve"> 105, 380–394</w:t>
      </w:r>
    </w:p>
    <w:p w14:paraId="713A647D" w14:textId="77777777" w:rsidR="00DF1A1F" w:rsidRPr="00DF1A1F" w:rsidRDefault="00DF1A1F" w:rsidP="00DF1A1F">
      <w:pPr>
        <w:spacing w:line="480" w:lineRule="auto"/>
        <w:rPr>
          <w:rFonts w:ascii="Arial" w:hAnsi="Arial" w:cs="Arial"/>
        </w:rPr>
      </w:pPr>
      <w:r w:rsidRPr="00DF1A1F">
        <w:rPr>
          <w:rFonts w:ascii="Arial" w:hAnsi="Arial" w:cs="Arial"/>
        </w:rPr>
        <w:t xml:space="preserve">95 Goodale, M.A. and Milner, A.D. (1992) Separate visual pathways for perception and action. </w:t>
      </w:r>
      <w:r w:rsidRPr="00DF1A1F">
        <w:rPr>
          <w:rFonts w:ascii="Arial" w:hAnsi="Arial" w:cs="Arial"/>
          <w:i/>
        </w:rPr>
        <w:t>Trends Neurosci</w:t>
      </w:r>
      <w:r w:rsidRPr="00DF1A1F">
        <w:rPr>
          <w:rFonts w:ascii="Arial" w:hAnsi="Arial" w:cs="Arial"/>
        </w:rPr>
        <w:t xml:space="preserve"> 15, 20–25</w:t>
      </w:r>
    </w:p>
    <w:p w14:paraId="682DF709" w14:textId="77777777" w:rsidR="00DF1A1F" w:rsidRPr="00DF1A1F" w:rsidRDefault="00DF1A1F" w:rsidP="00DF1A1F">
      <w:pPr>
        <w:spacing w:line="480" w:lineRule="auto"/>
        <w:rPr>
          <w:rFonts w:ascii="Arial" w:hAnsi="Arial" w:cs="Arial"/>
        </w:rPr>
      </w:pPr>
      <w:r w:rsidRPr="00DF1A1F">
        <w:rPr>
          <w:rFonts w:ascii="Arial" w:hAnsi="Arial" w:cs="Arial"/>
        </w:rPr>
        <w:t xml:space="preserve">96 Ungerleider, L. G. and Pasternak, T. (2004) </w:t>
      </w:r>
      <w:r w:rsidRPr="00DF1A1F">
        <w:rPr>
          <w:rFonts w:ascii="Arial" w:hAnsi="Arial" w:cs="Arial"/>
          <w:color w:val="000000"/>
        </w:rPr>
        <w:t>Ventral and dorsal cortical processing streams.</w:t>
      </w:r>
      <w:r w:rsidRPr="00DF1A1F">
        <w:rPr>
          <w:rFonts w:ascii="Arial" w:hAnsi="Arial" w:cs="Arial"/>
        </w:rPr>
        <w:t xml:space="preserve"> In </w:t>
      </w:r>
      <w:r w:rsidRPr="00DF1A1F">
        <w:rPr>
          <w:rFonts w:ascii="Arial" w:hAnsi="Arial" w:cs="Arial"/>
          <w:i/>
          <w:color w:val="000000"/>
        </w:rPr>
        <w:t>The visual neurosciences, 1</w:t>
      </w:r>
      <w:r w:rsidRPr="00DF1A1F">
        <w:rPr>
          <w:rFonts w:ascii="Arial" w:hAnsi="Arial" w:cs="Arial"/>
        </w:rPr>
        <w:t xml:space="preserve"> eds.), pp. (34), 541–(34), 562, </w:t>
      </w:r>
    </w:p>
    <w:p w14:paraId="466AF633" w14:textId="77777777" w:rsidR="00DF1A1F" w:rsidRPr="00DF1A1F" w:rsidRDefault="00DF1A1F" w:rsidP="00DF1A1F">
      <w:pPr>
        <w:spacing w:line="480" w:lineRule="auto"/>
        <w:rPr>
          <w:rFonts w:ascii="Arial" w:hAnsi="Arial" w:cs="Arial"/>
        </w:rPr>
      </w:pPr>
      <w:r w:rsidRPr="00DF1A1F">
        <w:rPr>
          <w:rFonts w:ascii="Arial" w:hAnsi="Arial" w:cs="Arial"/>
        </w:rPr>
        <w:t xml:space="preserve">97 Binkofski, F. and Buxbaum, L.J. (2013) Two action systems in the human brain. </w:t>
      </w:r>
      <w:r w:rsidRPr="00DF1A1F">
        <w:rPr>
          <w:rFonts w:ascii="Arial" w:hAnsi="Arial" w:cs="Arial"/>
          <w:i/>
        </w:rPr>
        <w:t>Brain Lang</w:t>
      </w:r>
      <w:r w:rsidRPr="00DF1A1F">
        <w:rPr>
          <w:rFonts w:ascii="Arial" w:hAnsi="Arial" w:cs="Arial"/>
        </w:rPr>
        <w:t xml:space="preserve"> 127, 222–229</w:t>
      </w:r>
    </w:p>
    <w:p w14:paraId="1073EBE1" w14:textId="77777777" w:rsidR="00DF1A1F" w:rsidRPr="00DF1A1F" w:rsidRDefault="00DF1A1F" w:rsidP="00DF1A1F">
      <w:pPr>
        <w:spacing w:line="480" w:lineRule="auto"/>
        <w:rPr>
          <w:rFonts w:ascii="Arial" w:hAnsi="Arial" w:cs="Arial"/>
        </w:rPr>
      </w:pPr>
      <w:r w:rsidRPr="00DF1A1F">
        <w:rPr>
          <w:rFonts w:ascii="Arial" w:hAnsi="Arial" w:cs="Arial"/>
        </w:rPr>
        <w:t xml:space="preserve">98 Rizzolatti, G. and Matelli, M. (2003) Two different streams form the dorsal visual system: anatomy and functions. </w:t>
      </w:r>
      <w:r w:rsidRPr="00DF1A1F">
        <w:rPr>
          <w:rFonts w:ascii="Arial" w:hAnsi="Arial" w:cs="Arial"/>
          <w:i/>
        </w:rPr>
        <w:t>Exp Brain Res</w:t>
      </w:r>
      <w:r w:rsidRPr="00DF1A1F">
        <w:rPr>
          <w:rFonts w:ascii="Arial" w:hAnsi="Arial" w:cs="Arial"/>
        </w:rPr>
        <w:t xml:space="preserve"> 153, 146–157</w:t>
      </w:r>
    </w:p>
    <w:p w14:paraId="4A2CD90D" w14:textId="77777777" w:rsidR="00DF1A1F" w:rsidRPr="00DF1A1F" w:rsidRDefault="00DF1A1F" w:rsidP="00DF1A1F">
      <w:pPr>
        <w:spacing w:line="480" w:lineRule="auto"/>
        <w:rPr>
          <w:rFonts w:ascii="Arial" w:hAnsi="Arial" w:cs="Arial"/>
        </w:rPr>
      </w:pPr>
      <w:r w:rsidRPr="00DF1A1F">
        <w:rPr>
          <w:rFonts w:ascii="Arial" w:hAnsi="Arial" w:cs="Arial"/>
        </w:rPr>
        <w:t>99 Silvanto, J.</w:t>
      </w:r>
      <w:r w:rsidRPr="00DF1A1F">
        <w:rPr>
          <w:rFonts w:ascii="Arial" w:hAnsi="Arial" w:cs="Arial"/>
          <w:i/>
        </w:rPr>
        <w:t xml:space="preserve"> et al.</w:t>
      </w:r>
      <w:r w:rsidRPr="00DF1A1F">
        <w:rPr>
          <w:rFonts w:ascii="Arial" w:hAnsi="Arial" w:cs="Arial"/>
        </w:rPr>
        <w:t xml:space="preserve"> (2005) Double dissociation of V1 and V5/MT activity in visual awareness. </w:t>
      </w:r>
      <w:r w:rsidRPr="00DF1A1F">
        <w:rPr>
          <w:rFonts w:ascii="Arial" w:hAnsi="Arial" w:cs="Arial"/>
          <w:i/>
        </w:rPr>
        <w:t>Cereb Cortex</w:t>
      </w:r>
      <w:r w:rsidRPr="00DF1A1F">
        <w:rPr>
          <w:rFonts w:ascii="Arial" w:hAnsi="Arial" w:cs="Arial"/>
        </w:rPr>
        <w:t xml:space="preserve"> 15, 1736–1741</w:t>
      </w:r>
    </w:p>
    <w:p w14:paraId="358F980C" w14:textId="77777777" w:rsidR="00DF1A1F" w:rsidRPr="00DF1A1F" w:rsidRDefault="00DF1A1F" w:rsidP="00DF1A1F">
      <w:pPr>
        <w:spacing w:line="480" w:lineRule="auto"/>
        <w:rPr>
          <w:rFonts w:ascii="Arial" w:hAnsi="Arial" w:cs="Arial"/>
        </w:rPr>
      </w:pPr>
      <w:r w:rsidRPr="00DF1A1F">
        <w:rPr>
          <w:rFonts w:ascii="Arial" w:hAnsi="Arial" w:cs="Arial"/>
        </w:rPr>
        <w:t xml:space="preserve">100 Graziano, M.S. and Aflalo, T.N. (2007) Rethinking cortical organization: moving away from discrete areas arranged in hierarchies. </w:t>
      </w:r>
      <w:r w:rsidRPr="00DF1A1F">
        <w:rPr>
          <w:rFonts w:ascii="Arial" w:hAnsi="Arial" w:cs="Arial"/>
          <w:i/>
        </w:rPr>
        <w:t>Neuroscientist</w:t>
      </w:r>
      <w:r w:rsidRPr="00DF1A1F">
        <w:rPr>
          <w:rFonts w:ascii="Arial" w:hAnsi="Arial" w:cs="Arial"/>
        </w:rPr>
        <w:t xml:space="preserve"> 13, 138–147</w:t>
      </w:r>
    </w:p>
    <w:p w14:paraId="60C8D368" w14:textId="77777777" w:rsidR="00DF1A1F" w:rsidRPr="00DF1A1F" w:rsidRDefault="00DF1A1F" w:rsidP="00DF1A1F">
      <w:pPr>
        <w:spacing w:line="480" w:lineRule="auto"/>
        <w:rPr>
          <w:rFonts w:ascii="Arial" w:hAnsi="Arial" w:cs="Arial"/>
        </w:rPr>
      </w:pPr>
      <w:r w:rsidRPr="00DF1A1F">
        <w:rPr>
          <w:rFonts w:ascii="Arial" w:hAnsi="Arial" w:cs="Arial"/>
        </w:rPr>
        <w:t>101 Kriegeskorte, N.</w:t>
      </w:r>
      <w:r w:rsidRPr="00DF1A1F">
        <w:rPr>
          <w:rFonts w:ascii="Arial" w:hAnsi="Arial" w:cs="Arial"/>
          <w:i/>
        </w:rPr>
        <w:t xml:space="preserve"> et al.</w:t>
      </w:r>
      <w:r w:rsidRPr="00DF1A1F">
        <w:rPr>
          <w:rFonts w:ascii="Arial" w:hAnsi="Arial" w:cs="Arial"/>
        </w:rPr>
        <w:t xml:space="preserve"> (2008) Representational similarity analysis - connecting the branches of systems neuroscience. </w:t>
      </w:r>
      <w:r w:rsidRPr="00DF1A1F">
        <w:rPr>
          <w:rFonts w:ascii="Arial" w:hAnsi="Arial" w:cs="Arial"/>
          <w:i/>
        </w:rPr>
        <w:t>Front Syst Neurosci</w:t>
      </w:r>
      <w:r w:rsidRPr="00DF1A1F">
        <w:rPr>
          <w:rFonts w:ascii="Arial" w:hAnsi="Arial" w:cs="Arial"/>
        </w:rPr>
        <w:t xml:space="preserve"> 2, 4</w:t>
      </w:r>
    </w:p>
    <w:p w14:paraId="13632ED3" w14:textId="77777777" w:rsidR="00DF1A1F" w:rsidRPr="00DF1A1F" w:rsidRDefault="00DF1A1F" w:rsidP="00DF1A1F">
      <w:pPr>
        <w:spacing w:line="480" w:lineRule="auto"/>
        <w:rPr>
          <w:rFonts w:ascii="Arial" w:hAnsi="Arial" w:cs="Arial"/>
        </w:rPr>
      </w:pPr>
      <w:r w:rsidRPr="00DF1A1F">
        <w:rPr>
          <w:rFonts w:ascii="Arial" w:hAnsi="Arial" w:cs="Arial"/>
        </w:rPr>
        <w:t xml:space="preserve">102 Hamilton, A.F. and Grafton, S.T. (2006) Goal representation in human anterior intraparietal sulcus. </w:t>
      </w:r>
      <w:r w:rsidRPr="00DF1A1F">
        <w:rPr>
          <w:rFonts w:ascii="Arial" w:hAnsi="Arial" w:cs="Arial"/>
          <w:i/>
        </w:rPr>
        <w:t>J Neurosci</w:t>
      </w:r>
      <w:r w:rsidRPr="00DF1A1F">
        <w:rPr>
          <w:rFonts w:ascii="Arial" w:hAnsi="Arial" w:cs="Arial"/>
        </w:rPr>
        <w:t xml:space="preserve"> 26, 1133–1137</w:t>
      </w:r>
    </w:p>
    <w:p w14:paraId="5F0819A9" w14:textId="77777777" w:rsidR="00DF1A1F" w:rsidRPr="00DF1A1F" w:rsidRDefault="00DF1A1F" w:rsidP="00DF1A1F">
      <w:pPr>
        <w:spacing w:line="480" w:lineRule="auto"/>
        <w:rPr>
          <w:rFonts w:ascii="Arial" w:hAnsi="Arial" w:cs="Arial"/>
        </w:rPr>
      </w:pPr>
      <w:r w:rsidRPr="00DF1A1F">
        <w:rPr>
          <w:rFonts w:ascii="Arial" w:hAnsi="Arial" w:cs="Arial"/>
        </w:rPr>
        <w:t>103 Spunt, R.P.</w:t>
      </w:r>
      <w:r w:rsidRPr="00DF1A1F">
        <w:rPr>
          <w:rFonts w:ascii="Arial" w:hAnsi="Arial" w:cs="Arial"/>
          <w:i/>
        </w:rPr>
        <w:t xml:space="preserve"> et al.</w:t>
      </w:r>
      <w:r w:rsidRPr="00DF1A1F">
        <w:rPr>
          <w:rFonts w:ascii="Arial" w:hAnsi="Arial" w:cs="Arial"/>
        </w:rPr>
        <w:t xml:space="preserve"> (2011) Identifying the what, why, and how of an observed action: an fMRI study of mentalizing and mechanizing during action observation. </w:t>
      </w:r>
      <w:r w:rsidRPr="00DF1A1F">
        <w:rPr>
          <w:rFonts w:ascii="Arial" w:hAnsi="Arial" w:cs="Arial"/>
          <w:i/>
        </w:rPr>
        <w:t>J Cogn Neurosci</w:t>
      </w:r>
      <w:r w:rsidRPr="00DF1A1F">
        <w:rPr>
          <w:rFonts w:ascii="Arial" w:hAnsi="Arial" w:cs="Arial"/>
        </w:rPr>
        <w:t xml:space="preserve"> 23, 63–74</w:t>
      </w:r>
    </w:p>
    <w:p w14:paraId="54CD4D66" w14:textId="77777777" w:rsidR="00DF1A1F" w:rsidRPr="00DF1A1F" w:rsidRDefault="00DF1A1F" w:rsidP="00DF1A1F">
      <w:pPr>
        <w:spacing w:line="480" w:lineRule="auto"/>
        <w:rPr>
          <w:rFonts w:ascii="Arial" w:hAnsi="Arial" w:cs="Arial"/>
        </w:rPr>
      </w:pPr>
      <w:r w:rsidRPr="00DF1A1F">
        <w:rPr>
          <w:rFonts w:ascii="Arial" w:hAnsi="Arial" w:cs="Arial"/>
        </w:rPr>
        <w:t xml:space="preserve">104 Leshinskaya, A. and Caramazza, A. (2015) Abstract categories of functions in anterior parietal lobe. </w:t>
      </w:r>
      <w:r w:rsidRPr="00DF1A1F">
        <w:rPr>
          <w:rFonts w:ascii="Arial" w:hAnsi="Arial" w:cs="Arial"/>
          <w:i/>
        </w:rPr>
        <w:t>Neuropsychologia</w:t>
      </w:r>
      <w:r w:rsidRPr="00DF1A1F">
        <w:rPr>
          <w:rFonts w:ascii="Arial" w:hAnsi="Arial" w:cs="Arial"/>
        </w:rPr>
        <w:t xml:space="preserve"> </w:t>
      </w:r>
    </w:p>
    <w:p w14:paraId="631F1633" w14:textId="77777777" w:rsidR="00DF1A1F" w:rsidRPr="00DF1A1F" w:rsidRDefault="00DF1A1F" w:rsidP="00DF1A1F">
      <w:pPr>
        <w:spacing w:line="480" w:lineRule="auto"/>
        <w:rPr>
          <w:rFonts w:ascii="Arial" w:hAnsi="Arial" w:cs="Arial"/>
        </w:rPr>
      </w:pPr>
      <w:r w:rsidRPr="00DF1A1F">
        <w:rPr>
          <w:rFonts w:ascii="Arial" w:hAnsi="Arial" w:cs="Arial"/>
        </w:rPr>
        <w:t xml:space="preserve">105 Watson, C.E. and Buxbaum, L.J. (2014) Uncovering the architecture of action semantics. </w:t>
      </w:r>
      <w:r w:rsidRPr="00DF1A1F">
        <w:rPr>
          <w:rFonts w:ascii="Arial" w:hAnsi="Arial" w:cs="Arial"/>
          <w:i/>
        </w:rPr>
        <w:t>J Exp Psychol Hum Percept Perform</w:t>
      </w:r>
      <w:r w:rsidRPr="00DF1A1F">
        <w:rPr>
          <w:rFonts w:ascii="Arial" w:hAnsi="Arial" w:cs="Arial"/>
        </w:rPr>
        <w:t xml:space="preserve"> 40, 1832–1848</w:t>
      </w:r>
    </w:p>
    <w:p w14:paraId="3AA37BB1" w14:textId="77777777" w:rsidR="00DF1A1F" w:rsidRPr="00DF1A1F" w:rsidRDefault="00DF1A1F" w:rsidP="00DF1A1F">
      <w:pPr>
        <w:spacing w:line="480" w:lineRule="auto"/>
        <w:rPr>
          <w:rFonts w:ascii="Arial" w:hAnsi="Arial" w:cs="Arial"/>
        </w:rPr>
      </w:pPr>
      <w:r w:rsidRPr="00DF1A1F">
        <w:rPr>
          <w:rFonts w:ascii="Arial" w:hAnsi="Arial" w:cs="Arial"/>
        </w:rPr>
        <w:t>106 de, L.R., Stephan</w:t>
      </w:r>
      <w:r w:rsidRPr="00DF1A1F">
        <w:rPr>
          <w:rFonts w:ascii="Arial" w:hAnsi="Arial" w:cs="Arial"/>
          <w:i/>
        </w:rPr>
        <w:t xml:space="preserve"> et al.</w:t>
      </w:r>
      <w:r w:rsidRPr="00DF1A1F">
        <w:rPr>
          <w:rFonts w:ascii="Arial" w:hAnsi="Arial" w:cs="Arial"/>
        </w:rPr>
        <w:t xml:space="preserve"> (2015) Visual categorization of social interactions. </w:t>
      </w:r>
      <w:r w:rsidRPr="00DF1A1F">
        <w:rPr>
          <w:rFonts w:ascii="Arial" w:hAnsi="Arial" w:cs="Arial"/>
          <w:i/>
        </w:rPr>
        <w:t>Visual Cognition</w:t>
      </w:r>
      <w:r w:rsidRPr="00DF1A1F">
        <w:rPr>
          <w:rFonts w:ascii="Arial" w:hAnsi="Arial" w:cs="Arial"/>
        </w:rPr>
        <w:t xml:space="preserve"> 22, 1233–1271</w:t>
      </w:r>
    </w:p>
    <w:p w14:paraId="2CCD14FC" w14:textId="77777777" w:rsidR="00DF1A1F" w:rsidRPr="00DF1A1F" w:rsidRDefault="00DF1A1F" w:rsidP="00DF1A1F">
      <w:pPr>
        <w:spacing w:line="480" w:lineRule="auto"/>
        <w:rPr>
          <w:rFonts w:ascii="Arial" w:hAnsi="Arial" w:cs="Arial"/>
        </w:rPr>
      </w:pPr>
      <w:r w:rsidRPr="00DF1A1F">
        <w:rPr>
          <w:rFonts w:ascii="Arial" w:hAnsi="Arial" w:cs="Arial"/>
        </w:rPr>
        <w:t xml:space="preserve">107 Kriegeskorte, N. and Kievit, R.A. (2013) Representational geometry: integrating cognition, computation, and the brain. </w:t>
      </w:r>
      <w:r w:rsidRPr="00DF1A1F">
        <w:rPr>
          <w:rFonts w:ascii="Arial" w:hAnsi="Arial" w:cs="Arial"/>
          <w:i/>
        </w:rPr>
        <w:t>Trends Cogn Sci</w:t>
      </w:r>
      <w:r w:rsidRPr="00DF1A1F">
        <w:rPr>
          <w:rFonts w:ascii="Arial" w:hAnsi="Arial" w:cs="Arial"/>
        </w:rPr>
        <w:t xml:space="preserve"> 17, 401–412</w:t>
      </w:r>
    </w:p>
    <w:p w14:paraId="52AADFA9" w14:textId="77777777" w:rsidR="00DF1A1F" w:rsidRPr="00DF1A1F" w:rsidRDefault="00DF1A1F" w:rsidP="00DF1A1F">
      <w:pPr>
        <w:spacing w:line="480" w:lineRule="auto"/>
        <w:rPr>
          <w:rFonts w:ascii="Arial" w:hAnsi="Arial" w:cs="Arial"/>
        </w:rPr>
      </w:pPr>
      <w:r w:rsidRPr="00DF1A1F">
        <w:rPr>
          <w:rFonts w:ascii="Arial" w:hAnsi="Arial" w:cs="Arial"/>
        </w:rPr>
        <w:t xml:space="preserve">108 Oosterhof, N.N. and Todorov, A. (2008) The functional basis of face evaluation. </w:t>
      </w:r>
      <w:r w:rsidRPr="00DF1A1F">
        <w:rPr>
          <w:rFonts w:ascii="Arial" w:hAnsi="Arial" w:cs="Arial"/>
          <w:i/>
        </w:rPr>
        <w:t>Proc Natl Acad Sci U S A</w:t>
      </w:r>
      <w:r w:rsidRPr="00DF1A1F">
        <w:rPr>
          <w:rFonts w:ascii="Arial" w:hAnsi="Arial" w:cs="Arial"/>
        </w:rPr>
        <w:t xml:space="preserve"> 105, 11087–11092</w:t>
      </w:r>
    </w:p>
    <w:p w14:paraId="0053479E" w14:textId="77777777" w:rsidR="00DF1A1F" w:rsidRPr="00DF1A1F" w:rsidRDefault="00DF1A1F" w:rsidP="00DF1A1F">
      <w:pPr>
        <w:spacing w:line="480" w:lineRule="auto"/>
        <w:rPr>
          <w:rFonts w:ascii="Arial" w:hAnsi="Arial" w:cs="Arial"/>
        </w:rPr>
      </w:pPr>
      <w:r w:rsidRPr="00DF1A1F">
        <w:rPr>
          <w:rFonts w:ascii="Arial" w:hAnsi="Arial" w:cs="Arial"/>
        </w:rPr>
        <w:t>109 Todorov, A.</w:t>
      </w:r>
      <w:r w:rsidRPr="00DF1A1F">
        <w:rPr>
          <w:rFonts w:ascii="Arial" w:hAnsi="Arial" w:cs="Arial"/>
          <w:i/>
        </w:rPr>
        <w:t xml:space="preserve"> et al.</w:t>
      </w:r>
      <w:r w:rsidRPr="00DF1A1F">
        <w:rPr>
          <w:rFonts w:ascii="Arial" w:hAnsi="Arial" w:cs="Arial"/>
        </w:rPr>
        <w:t xml:space="preserve"> (2011) Task-invariant brain responses to the social value of faces. </w:t>
      </w:r>
      <w:r w:rsidRPr="00DF1A1F">
        <w:rPr>
          <w:rFonts w:ascii="Arial" w:hAnsi="Arial" w:cs="Arial"/>
          <w:i/>
        </w:rPr>
        <w:t>J Cogn Neurosci</w:t>
      </w:r>
      <w:r w:rsidRPr="00DF1A1F">
        <w:rPr>
          <w:rFonts w:ascii="Arial" w:hAnsi="Arial" w:cs="Arial"/>
        </w:rPr>
        <w:t xml:space="preserve"> 23, 2766–2781</w:t>
      </w:r>
    </w:p>
    <w:p w14:paraId="15EF171F" w14:textId="77777777" w:rsidR="00DF1A1F" w:rsidRPr="00DF1A1F" w:rsidRDefault="00DF1A1F" w:rsidP="00DF1A1F">
      <w:pPr>
        <w:spacing w:line="480" w:lineRule="auto"/>
        <w:rPr>
          <w:rFonts w:ascii="Arial" w:hAnsi="Arial" w:cs="Arial"/>
        </w:rPr>
      </w:pPr>
      <w:r w:rsidRPr="00DF1A1F">
        <w:rPr>
          <w:rFonts w:ascii="Arial" w:hAnsi="Arial" w:cs="Arial"/>
        </w:rPr>
        <w:t>110 Charest, I.</w:t>
      </w:r>
      <w:r w:rsidRPr="00DF1A1F">
        <w:rPr>
          <w:rFonts w:ascii="Arial" w:hAnsi="Arial" w:cs="Arial"/>
          <w:i/>
        </w:rPr>
        <w:t xml:space="preserve"> et al.</w:t>
      </w:r>
      <w:r w:rsidRPr="00DF1A1F">
        <w:rPr>
          <w:rFonts w:ascii="Arial" w:hAnsi="Arial" w:cs="Arial"/>
        </w:rPr>
        <w:t xml:space="preserve"> (2014) Unique semantic space in the brain of each beholder predicts perceived similarity. </w:t>
      </w:r>
      <w:r w:rsidRPr="00DF1A1F">
        <w:rPr>
          <w:rFonts w:ascii="Arial" w:hAnsi="Arial" w:cs="Arial"/>
          <w:i/>
        </w:rPr>
        <w:t>Proc Natl Acad Sci U S A</w:t>
      </w:r>
      <w:r w:rsidRPr="00DF1A1F">
        <w:rPr>
          <w:rFonts w:ascii="Arial" w:hAnsi="Arial" w:cs="Arial"/>
        </w:rPr>
        <w:t xml:space="preserve"> 111, 14565–14570</w:t>
      </w:r>
    </w:p>
    <w:p w14:paraId="1056C5E0" w14:textId="77777777" w:rsidR="00DF1A1F" w:rsidRPr="00DF1A1F" w:rsidRDefault="00DF1A1F" w:rsidP="00DF1A1F">
      <w:pPr>
        <w:spacing w:line="480" w:lineRule="auto"/>
        <w:rPr>
          <w:rFonts w:ascii="Arial" w:hAnsi="Arial" w:cs="Arial"/>
        </w:rPr>
      </w:pPr>
      <w:r w:rsidRPr="00DF1A1F">
        <w:rPr>
          <w:rFonts w:ascii="Arial" w:hAnsi="Arial" w:cs="Arial"/>
        </w:rPr>
        <w:t>111 Morgan, L.K.</w:t>
      </w:r>
      <w:r w:rsidRPr="00DF1A1F">
        <w:rPr>
          <w:rFonts w:ascii="Arial" w:hAnsi="Arial" w:cs="Arial"/>
          <w:i/>
        </w:rPr>
        <w:t xml:space="preserve"> et al.</w:t>
      </w:r>
      <w:r w:rsidRPr="00DF1A1F">
        <w:rPr>
          <w:rFonts w:ascii="Arial" w:hAnsi="Arial" w:cs="Arial"/>
        </w:rPr>
        <w:t xml:space="preserve"> (2011) Distances between real-world locations are represented in the human hippocampus. </w:t>
      </w:r>
      <w:r w:rsidRPr="00DF1A1F">
        <w:rPr>
          <w:rFonts w:ascii="Arial" w:hAnsi="Arial" w:cs="Arial"/>
          <w:i/>
        </w:rPr>
        <w:t>J Neurosci</w:t>
      </w:r>
      <w:r w:rsidRPr="00DF1A1F">
        <w:rPr>
          <w:rFonts w:ascii="Arial" w:hAnsi="Arial" w:cs="Arial"/>
        </w:rPr>
        <w:t xml:space="preserve"> 31, 1238–1245</w:t>
      </w:r>
    </w:p>
    <w:p w14:paraId="6BF1DA66" w14:textId="77777777" w:rsidR="00DF1A1F" w:rsidRPr="00DF1A1F" w:rsidRDefault="00DF1A1F" w:rsidP="00DF1A1F">
      <w:pPr>
        <w:spacing w:line="480" w:lineRule="auto"/>
        <w:rPr>
          <w:rFonts w:ascii="Arial" w:hAnsi="Arial" w:cs="Arial"/>
        </w:rPr>
      </w:pPr>
      <w:r w:rsidRPr="00DF1A1F">
        <w:rPr>
          <w:rFonts w:ascii="Arial" w:hAnsi="Arial" w:cs="Arial"/>
        </w:rPr>
        <w:t>112 Connolly, A.C.</w:t>
      </w:r>
      <w:r w:rsidRPr="00DF1A1F">
        <w:rPr>
          <w:rFonts w:ascii="Arial" w:hAnsi="Arial" w:cs="Arial"/>
          <w:i/>
        </w:rPr>
        <w:t xml:space="preserve"> et al.</w:t>
      </w:r>
      <w:r w:rsidRPr="00DF1A1F">
        <w:rPr>
          <w:rFonts w:ascii="Arial" w:hAnsi="Arial" w:cs="Arial"/>
        </w:rPr>
        <w:t xml:space="preserve"> (2012) The representation of biological classes in the human brain. </w:t>
      </w:r>
      <w:r w:rsidRPr="00DF1A1F">
        <w:rPr>
          <w:rFonts w:ascii="Arial" w:hAnsi="Arial" w:cs="Arial"/>
          <w:i/>
        </w:rPr>
        <w:t>J Neurosci</w:t>
      </w:r>
      <w:r w:rsidRPr="00DF1A1F">
        <w:rPr>
          <w:rFonts w:ascii="Arial" w:hAnsi="Arial" w:cs="Arial"/>
        </w:rPr>
        <w:t xml:space="preserve"> 32, 2608–2618</w:t>
      </w:r>
    </w:p>
    <w:p w14:paraId="38547E03" w14:textId="77777777" w:rsidR="00DF1A1F" w:rsidRPr="00DF1A1F" w:rsidRDefault="00DF1A1F" w:rsidP="00DF1A1F">
      <w:pPr>
        <w:spacing w:line="480" w:lineRule="auto"/>
        <w:rPr>
          <w:rFonts w:ascii="Arial" w:hAnsi="Arial" w:cs="Arial"/>
        </w:rPr>
      </w:pPr>
      <w:r w:rsidRPr="00DF1A1F">
        <w:rPr>
          <w:rFonts w:ascii="Arial" w:hAnsi="Arial" w:cs="Arial"/>
        </w:rPr>
        <w:t>113 Leone, F.T.</w:t>
      </w:r>
      <w:r w:rsidRPr="00DF1A1F">
        <w:rPr>
          <w:rFonts w:ascii="Arial" w:hAnsi="Arial" w:cs="Arial"/>
          <w:i/>
        </w:rPr>
        <w:t xml:space="preserve"> et al.</w:t>
      </w:r>
      <w:r w:rsidRPr="00DF1A1F">
        <w:rPr>
          <w:rFonts w:ascii="Arial" w:hAnsi="Arial" w:cs="Arial"/>
        </w:rPr>
        <w:t xml:space="preserve"> (2014) Understanding effector selectivity in human posterior parietal cortex by combining information patterns and activation measures. </w:t>
      </w:r>
      <w:r w:rsidRPr="00DF1A1F">
        <w:rPr>
          <w:rFonts w:ascii="Arial" w:hAnsi="Arial" w:cs="Arial"/>
          <w:i/>
        </w:rPr>
        <w:t>J Neurosci</w:t>
      </w:r>
      <w:r w:rsidRPr="00DF1A1F">
        <w:rPr>
          <w:rFonts w:ascii="Arial" w:hAnsi="Arial" w:cs="Arial"/>
        </w:rPr>
        <w:t xml:space="preserve"> 34, 7102–7112</w:t>
      </w:r>
    </w:p>
    <w:p w14:paraId="1C7307FE" w14:textId="77777777" w:rsidR="00DF1A1F" w:rsidRPr="00DF1A1F" w:rsidRDefault="00DF1A1F" w:rsidP="00DF1A1F">
      <w:pPr>
        <w:spacing w:line="480" w:lineRule="auto"/>
        <w:rPr>
          <w:rFonts w:ascii="Arial" w:hAnsi="Arial" w:cs="Arial"/>
        </w:rPr>
      </w:pPr>
      <w:r w:rsidRPr="00DF1A1F">
        <w:rPr>
          <w:rFonts w:ascii="Arial" w:hAnsi="Arial" w:cs="Arial"/>
        </w:rPr>
        <w:t>114 Graziano, M.S.</w:t>
      </w:r>
      <w:r w:rsidRPr="00DF1A1F">
        <w:rPr>
          <w:rFonts w:ascii="Arial" w:hAnsi="Arial" w:cs="Arial"/>
          <w:i/>
        </w:rPr>
        <w:t xml:space="preserve"> et al.</w:t>
      </w:r>
      <w:r w:rsidRPr="00DF1A1F">
        <w:rPr>
          <w:rFonts w:ascii="Arial" w:hAnsi="Arial" w:cs="Arial"/>
        </w:rPr>
        <w:t xml:space="preserve"> (2002) Complex movements evoked by microstimulation of precentral cortex. </w:t>
      </w:r>
      <w:r w:rsidRPr="00DF1A1F">
        <w:rPr>
          <w:rFonts w:ascii="Arial" w:hAnsi="Arial" w:cs="Arial"/>
          <w:i/>
        </w:rPr>
        <w:t>Neuron</w:t>
      </w:r>
      <w:r w:rsidRPr="00DF1A1F">
        <w:rPr>
          <w:rFonts w:ascii="Arial" w:hAnsi="Arial" w:cs="Arial"/>
        </w:rPr>
        <w:t xml:space="preserve"> 34, 841–851</w:t>
      </w:r>
    </w:p>
    <w:p w14:paraId="04065905" w14:textId="77777777" w:rsidR="00DF1A1F" w:rsidRPr="00DF1A1F" w:rsidRDefault="00DF1A1F" w:rsidP="00DF1A1F">
      <w:pPr>
        <w:spacing w:line="480" w:lineRule="auto"/>
        <w:rPr>
          <w:rFonts w:ascii="Arial" w:hAnsi="Arial" w:cs="Arial"/>
        </w:rPr>
      </w:pPr>
      <w:r w:rsidRPr="00DF1A1F">
        <w:rPr>
          <w:rFonts w:ascii="Arial" w:hAnsi="Arial" w:cs="Arial"/>
        </w:rPr>
        <w:t>115 Stepniewska, I.</w:t>
      </w:r>
      <w:r w:rsidRPr="00DF1A1F">
        <w:rPr>
          <w:rFonts w:ascii="Arial" w:hAnsi="Arial" w:cs="Arial"/>
          <w:i/>
        </w:rPr>
        <w:t xml:space="preserve"> et al.</w:t>
      </w:r>
      <w:r w:rsidRPr="00DF1A1F">
        <w:rPr>
          <w:rFonts w:ascii="Arial" w:hAnsi="Arial" w:cs="Arial"/>
        </w:rPr>
        <w:t xml:space="preserve"> (2009) Organization of the posterior parietal cortex in galagos: I. Functional zones identified by microstimulation. </w:t>
      </w:r>
      <w:r w:rsidRPr="00DF1A1F">
        <w:rPr>
          <w:rFonts w:ascii="Arial" w:hAnsi="Arial" w:cs="Arial"/>
          <w:i/>
        </w:rPr>
        <w:t>J Comp Neurol</w:t>
      </w:r>
      <w:r w:rsidRPr="00DF1A1F">
        <w:rPr>
          <w:rFonts w:ascii="Arial" w:hAnsi="Arial" w:cs="Arial"/>
        </w:rPr>
        <w:t xml:space="preserve"> 517, 765–782</w:t>
      </w:r>
    </w:p>
    <w:p w14:paraId="0291BBB5" w14:textId="77777777" w:rsidR="00DF1A1F" w:rsidRPr="00DF1A1F" w:rsidRDefault="00DF1A1F" w:rsidP="00DF1A1F">
      <w:pPr>
        <w:spacing w:line="480" w:lineRule="auto"/>
        <w:rPr>
          <w:rFonts w:ascii="Arial" w:hAnsi="Arial" w:cs="Arial"/>
        </w:rPr>
      </w:pPr>
      <w:r w:rsidRPr="00DF1A1F">
        <w:rPr>
          <w:rFonts w:ascii="Arial" w:hAnsi="Arial" w:cs="Arial"/>
        </w:rPr>
        <w:t xml:space="preserve">116 Turken, A.U. and Dronkers, N.F. (2011) The neural architecture of the language comprehension network: converging evidence from lesion and connectivity analyses. </w:t>
      </w:r>
      <w:r w:rsidRPr="00DF1A1F">
        <w:rPr>
          <w:rFonts w:ascii="Arial" w:hAnsi="Arial" w:cs="Arial"/>
          <w:i/>
        </w:rPr>
        <w:t>Front Syst Neurosci</w:t>
      </w:r>
      <w:r w:rsidRPr="00DF1A1F">
        <w:rPr>
          <w:rFonts w:ascii="Arial" w:hAnsi="Arial" w:cs="Arial"/>
        </w:rPr>
        <w:t xml:space="preserve"> 5, 1</w:t>
      </w:r>
    </w:p>
    <w:p w14:paraId="2BDACCA5" w14:textId="77777777" w:rsidR="00DF1A1F" w:rsidRPr="00DF1A1F" w:rsidRDefault="00DF1A1F" w:rsidP="00DF1A1F">
      <w:pPr>
        <w:spacing w:line="480" w:lineRule="auto"/>
        <w:rPr>
          <w:rFonts w:ascii="Arial" w:hAnsi="Arial" w:cs="Arial"/>
        </w:rPr>
      </w:pPr>
      <w:r w:rsidRPr="00DF1A1F">
        <w:rPr>
          <w:rFonts w:ascii="Arial" w:hAnsi="Arial" w:cs="Arial"/>
        </w:rPr>
        <w:t>117 Downing, P.E.</w:t>
      </w:r>
      <w:r w:rsidRPr="00DF1A1F">
        <w:rPr>
          <w:rFonts w:ascii="Arial" w:hAnsi="Arial" w:cs="Arial"/>
          <w:i/>
        </w:rPr>
        <w:t xml:space="preserve"> et al.</w:t>
      </w:r>
      <w:r w:rsidRPr="00DF1A1F">
        <w:rPr>
          <w:rFonts w:ascii="Arial" w:hAnsi="Arial" w:cs="Arial"/>
        </w:rPr>
        <w:t xml:space="preserve"> (2007) Functional magnetic resonance imaging investigation of overlapping lateral occipitotemporal activations using multi-voxel pattern analysis. </w:t>
      </w:r>
      <w:r w:rsidRPr="00DF1A1F">
        <w:rPr>
          <w:rFonts w:ascii="Arial" w:hAnsi="Arial" w:cs="Arial"/>
          <w:i/>
        </w:rPr>
        <w:t>J Neurosci</w:t>
      </w:r>
      <w:r w:rsidRPr="00DF1A1F">
        <w:rPr>
          <w:rFonts w:ascii="Arial" w:hAnsi="Arial" w:cs="Arial"/>
        </w:rPr>
        <w:t xml:space="preserve"> 27, 226–233</w:t>
      </w:r>
    </w:p>
    <w:p w14:paraId="03E9B123" w14:textId="77777777" w:rsidR="00DF1A1F" w:rsidRPr="00DF1A1F" w:rsidRDefault="00DF1A1F" w:rsidP="00DF1A1F">
      <w:pPr>
        <w:spacing w:line="480" w:lineRule="auto"/>
        <w:rPr>
          <w:rFonts w:ascii="Arial" w:hAnsi="Arial" w:cs="Arial"/>
        </w:rPr>
      </w:pPr>
      <w:r w:rsidRPr="00DF1A1F">
        <w:rPr>
          <w:rFonts w:ascii="Arial" w:hAnsi="Arial" w:cs="Arial"/>
        </w:rPr>
        <w:t>118 Ferri, S.</w:t>
      </w:r>
      <w:r w:rsidRPr="00DF1A1F">
        <w:rPr>
          <w:rFonts w:ascii="Arial" w:hAnsi="Arial" w:cs="Arial"/>
          <w:i/>
        </w:rPr>
        <w:t xml:space="preserve"> et al.</w:t>
      </w:r>
      <w:r w:rsidRPr="00DF1A1F">
        <w:rPr>
          <w:rFonts w:ascii="Arial" w:hAnsi="Arial" w:cs="Arial"/>
        </w:rPr>
        <w:t xml:space="preserve"> (2013) The overlap of the EBA and the MT/V5 cluster. </w:t>
      </w:r>
      <w:r w:rsidRPr="00DF1A1F">
        <w:rPr>
          <w:rFonts w:ascii="Arial" w:hAnsi="Arial" w:cs="Arial"/>
          <w:i/>
        </w:rPr>
        <w:t>Neuroimage</w:t>
      </w:r>
      <w:r w:rsidRPr="00DF1A1F">
        <w:rPr>
          <w:rFonts w:ascii="Arial" w:hAnsi="Arial" w:cs="Arial"/>
        </w:rPr>
        <w:t xml:space="preserve"> 66, 412–425</w:t>
      </w:r>
    </w:p>
    <w:p w14:paraId="373D3201" w14:textId="77777777" w:rsidR="00DF1A1F" w:rsidRPr="00DF1A1F" w:rsidRDefault="00DF1A1F" w:rsidP="00DF1A1F">
      <w:pPr>
        <w:spacing w:line="480" w:lineRule="auto"/>
        <w:rPr>
          <w:rFonts w:ascii="Arial" w:hAnsi="Arial" w:cs="Arial"/>
        </w:rPr>
      </w:pPr>
      <w:r w:rsidRPr="00DF1A1F">
        <w:rPr>
          <w:rFonts w:ascii="Arial" w:hAnsi="Arial" w:cs="Arial"/>
        </w:rPr>
        <w:t>119 Kourtzi, Z.</w:t>
      </w:r>
      <w:r w:rsidRPr="00DF1A1F">
        <w:rPr>
          <w:rFonts w:ascii="Arial" w:hAnsi="Arial" w:cs="Arial"/>
          <w:i/>
        </w:rPr>
        <w:t xml:space="preserve"> et al.</w:t>
      </w:r>
      <w:r w:rsidRPr="00DF1A1F">
        <w:rPr>
          <w:rFonts w:ascii="Arial" w:hAnsi="Arial" w:cs="Arial"/>
        </w:rPr>
        <w:t xml:space="preserve"> (2002) Object-selective responses in the human motion area MT/MST. </w:t>
      </w:r>
      <w:r w:rsidRPr="00DF1A1F">
        <w:rPr>
          <w:rFonts w:ascii="Arial" w:hAnsi="Arial" w:cs="Arial"/>
          <w:i/>
        </w:rPr>
        <w:t>Nat Neurosci</w:t>
      </w:r>
      <w:r w:rsidRPr="00DF1A1F">
        <w:rPr>
          <w:rFonts w:ascii="Arial" w:hAnsi="Arial" w:cs="Arial"/>
        </w:rPr>
        <w:t xml:space="preserve"> 5, 17–18</w:t>
      </w:r>
    </w:p>
    <w:p w14:paraId="41B4233C" w14:textId="77777777" w:rsidR="00DF1A1F" w:rsidRPr="00DF1A1F" w:rsidRDefault="00DF1A1F" w:rsidP="00DF1A1F">
      <w:pPr>
        <w:spacing w:line="480" w:lineRule="auto"/>
        <w:rPr>
          <w:rFonts w:ascii="Arial" w:hAnsi="Arial" w:cs="Arial"/>
        </w:rPr>
      </w:pPr>
      <w:r w:rsidRPr="00DF1A1F">
        <w:rPr>
          <w:rFonts w:ascii="Arial" w:hAnsi="Arial" w:cs="Arial"/>
        </w:rPr>
        <w:t xml:space="preserve">120 Amunts, K. and Zilles, K. (2001) Advances in cytoarchitectonic mapping of the human cerebral cortex. </w:t>
      </w:r>
      <w:r w:rsidRPr="00DF1A1F">
        <w:rPr>
          <w:rFonts w:ascii="Arial" w:hAnsi="Arial" w:cs="Arial"/>
          <w:i/>
        </w:rPr>
        <w:t>Neuroimaging Clin N Am</w:t>
      </w:r>
      <w:r w:rsidRPr="00DF1A1F">
        <w:rPr>
          <w:rFonts w:ascii="Arial" w:hAnsi="Arial" w:cs="Arial"/>
        </w:rPr>
        <w:t xml:space="preserve"> 11, 151–69, vii</w:t>
      </w:r>
    </w:p>
    <w:p w14:paraId="36B88A97" w14:textId="77777777" w:rsidR="00DF1A1F" w:rsidRPr="00DF1A1F" w:rsidRDefault="00DF1A1F" w:rsidP="00DF1A1F">
      <w:pPr>
        <w:spacing w:line="480" w:lineRule="auto"/>
        <w:rPr>
          <w:rFonts w:ascii="Arial" w:hAnsi="Arial" w:cs="Arial"/>
        </w:rPr>
      </w:pPr>
      <w:r w:rsidRPr="00DF1A1F">
        <w:rPr>
          <w:rFonts w:ascii="Arial" w:hAnsi="Arial" w:cs="Arial"/>
        </w:rPr>
        <w:t>121 Passingham, R.E.</w:t>
      </w:r>
      <w:r w:rsidRPr="00DF1A1F">
        <w:rPr>
          <w:rFonts w:ascii="Arial" w:hAnsi="Arial" w:cs="Arial"/>
          <w:i/>
        </w:rPr>
        <w:t xml:space="preserve"> et al.</w:t>
      </w:r>
      <w:r w:rsidRPr="00DF1A1F">
        <w:rPr>
          <w:rFonts w:ascii="Arial" w:hAnsi="Arial" w:cs="Arial"/>
        </w:rPr>
        <w:t xml:space="preserve"> (2002) The anatomical basis of functional localization in the cortex. </w:t>
      </w:r>
      <w:r w:rsidRPr="00DF1A1F">
        <w:rPr>
          <w:rFonts w:ascii="Arial" w:hAnsi="Arial" w:cs="Arial"/>
          <w:i/>
        </w:rPr>
        <w:t>Nat Rev Neurosci</w:t>
      </w:r>
      <w:r w:rsidRPr="00DF1A1F">
        <w:rPr>
          <w:rFonts w:ascii="Arial" w:hAnsi="Arial" w:cs="Arial"/>
        </w:rPr>
        <w:t xml:space="preserve"> 3, 606–616</w:t>
      </w:r>
    </w:p>
    <w:p w14:paraId="60A99BDE" w14:textId="77777777" w:rsidR="00DF1A1F" w:rsidRPr="00DF1A1F" w:rsidRDefault="00DF1A1F" w:rsidP="00DF1A1F">
      <w:pPr>
        <w:spacing w:line="480" w:lineRule="auto"/>
        <w:rPr>
          <w:rFonts w:ascii="Arial" w:hAnsi="Arial" w:cs="Arial"/>
        </w:rPr>
      </w:pPr>
      <w:r w:rsidRPr="00DF1A1F">
        <w:rPr>
          <w:rFonts w:ascii="Arial" w:hAnsi="Arial" w:cs="Arial"/>
        </w:rPr>
        <w:t>122 Papeo, L.</w:t>
      </w:r>
      <w:r w:rsidRPr="00DF1A1F">
        <w:rPr>
          <w:rFonts w:ascii="Arial" w:hAnsi="Arial" w:cs="Arial"/>
          <w:i/>
        </w:rPr>
        <w:t xml:space="preserve"> et al.</w:t>
      </w:r>
      <w:r w:rsidRPr="00DF1A1F">
        <w:rPr>
          <w:rFonts w:ascii="Arial" w:hAnsi="Arial" w:cs="Arial"/>
        </w:rPr>
        <w:t xml:space="preserve"> (2014) The Origin of Word-related Motor Activity. </w:t>
      </w:r>
      <w:r w:rsidRPr="00DF1A1F">
        <w:rPr>
          <w:rFonts w:ascii="Arial" w:hAnsi="Arial" w:cs="Arial"/>
          <w:i/>
        </w:rPr>
        <w:t>Cereb Cortex</w:t>
      </w:r>
      <w:r w:rsidRPr="00DF1A1F">
        <w:rPr>
          <w:rFonts w:ascii="Arial" w:hAnsi="Arial" w:cs="Arial"/>
        </w:rPr>
        <w:t xml:space="preserve"> </w:t>
      </w:r>
    </w:p>
    <w:p w14:paraId="65CD8BC2" w14:textId="77777777" w:rsidR="00DF1A1F" w:rsidRPr="00DF1A1F" w:rsidRDefault="00DF1A1F" w:rsidP="00DF1A1F">
      <w:pPr>
        <w:spacing w:line="480" w:lineRule="auto"/>
        <w:rPr>
          <w:rFonts w:ascii="Arial" w:hAnsi="Arial" w:cs="Arial"/>
        </w:rPr>
      </w:pPr>
      <w:r w:rsidRPr="00DF1A1F">
        <w:rPr>
          <w:rFonts w:ascii="Arial" w:hAnsi="Arial" w:cs="Arial"/>
        </w:rPr>
        <w:t xml:space="preserve">123 Pulvermuller, F. (2013) Semantic embodiment, disembodiment or misembodiment? In search of meaning in modules and neuron circuits. </w:t>
      </w:r>
      <w:r w:rsidRPr="00DF1A1F">
        <w:rPr>
          <w:rFonts w:ascii="Arial" w:hAnsi="Arial" w:cs="Arial"/>
          <w:i/>
        </w:rPr>
        <w:t>Brain Lang</w:t>
      </w:r>
      <w:r w:rsidRPr="00DF1A1F">
        <w:rPr>
          <w:rFonts w:ascii="Arial" w:hAnsi="Arial" w:cs="Arial"/>
        </w:rPr>
        <w:t xml:space="preserve"> 127, 86–103</w:t>
      </w:r>
    </w:p>
    <w:p w14:paraId="197771D6" w14:textId="77777777" w:rsidR="00DF1A1F" w:rsidRPr="00DF1A1F" w:rsidRDefault="00DF1A1F" w:rsidP="00DF1A1F">
      <w:pPr>
        <w:spacing w:line="480" w:lineRule="auto"/>
        <w:rPr>
          <w:rFonts w:ascii="Arial" w:hAnsi="Arial" w:cs="Arial"/>
        </w:rPr>
      </w:pPr>
      <w:r w:rsidRPr="00DF1A1F">
        <w:rPr>
          <w:rFonts w:ascii="Arial" w:hAnsi="Arial" w:cs="Arial"/>
        </w:rPr>
        <w:t>124 Willems, R.M.</w:t>
      </w:r>
      <w:r w:rsidRPr="00DF1A1F">
        <w:rPr>
          <w:rFonts w:ascii="Arial" w:hAnsi="Arial" w:cs="Arial"/>
          <w:i/>
        </w:rPr>
        <w:t xml:space="preserve"> et al.</w:t>
      </w:r>
      <w:r w:rsidRPr="00DF1A1F">
        <w:rPr>
          <w:rFonts w:ascii="Arial" w:hAnsi="Arial" w:cs="Arial"/>
        </w:rPr>
        <w:t xml:space="preserve"> (2014) On the other hand: including left-handers in cognitive neuroscience and neurogenetics. </w:t>
      </w:r>
      <w:r w:rsidRPr="00DF1A1F">
        <w:rPr>
          <w:rFonts w:ascii="Arial" w:hAnsi="Arial" w:cs="Arial"/>
          <w:i/>
        </w:rPr>
        <w:t>Nat Rev Neurosci</w:t>
      </w:r>
      <w:r w:rsidRPr="00DF1A1F">
        <w:rPr>
          <w:rFonts w:ascii="Arial" w:hAnsi="Arial" w:cs="Arial"/>
        </w:rPr>
        <w:t xml:space="preserve"> 15, 193–201</w:t>
      </w:r>
    </w:p>
    <w:p w14:paraId="1656E8D9" w14:textId="77777777" w:rsidR="00DF1A1F" w:rsidRPr="00DF1A1F" w:rsidRDefault="00DF1A1F" w:rsidP="00DF1A1F">
      <w:pPr>
        <w:spacing w:line="480" w:lineRule="auto"/>
        <w:rPr>
          <w:rFonts w:ascii="Arial" w:hAnsi="Arial" w:cs="Arial"/>
        </w:rPr>
      </w:pPr>
      <w:r w:rsidRPr="00DF1A1F">
        <w:rPr>
          <w:rFonts w:ascii="Arial" w:hAnsi="Arial" w:cs="Arial"/>
        </w:rPr>
        <w:t>125 Willems, R.M.</w:t>
      </w:r>
      <w:r w:rsidRPr="00DF1A1F">
        <w:rPr>
          <w:rFonts w:ascii="Arial" w:hAnsi="Arial" w:cs="Arial"/>
          <w:i/>
        </w:rPr>
        <w:t xml:space="preserve"> et al.</w:t>
      </w:r>
      <w:r w:rsidRPr="00DF1A1F">
        <w:rPr>
          <w:rFonts w:ascii="Arial" w:hAnsi="Arial" w:cs="Arial"/>
        </w:rPr>
        <w:t xml:space="preserve"> (2010) Cerebral lateralization of face-selective and body-selective visual areas depends on handedness. </w:t>
      </w:r>
      <w:r w:rsidRPr="00DF1A1F">
        <w:rPr>
          <w:rFonts w:ascii="Arial" w:hAnsi="Arial" w:cs="Arial"/>
          <w:i/>
        </w:rPr>
        <w:t>Cereb Cortex</w:t>
      </w:r>
      <w:r w:rsidRPr="00DF1A1F">
        <w:rPr>
          <w:rFonts w:ascii="Arial" w:hAnsi="Arial" w:cs="Arial"/>
        </w:rPr>
        <w:t xml:space="preserve"> 20, 1719–1725</w:t>
      </w:r>
    </w:p>
    <w:p w14:paraId="1F2F98F6" w14:textId="77777777" w:rsidR="00DF1A1F" w:rsidRPr="00DF1A1F" w:rsidRDefault="00DF1A1F" w:rsidP="00DF1A1F">
      <w:pPr>
        <w:spacing w:line="480" w:lineRule="auto"/>
        <w:rPr>
          <w:rFonts w:ascii="Arial" w:hAnsi="Arial" w:cs="Arial"/>
        </w:rPr>
      </w:pPr>
      <w:r w:rsidRPr="00DF1A1F">
        <w:rPr>
          <w:rFonts w:ascii="Arial" w:hAnsi="Arial" w:cs="Arial"/>
        </w:rPr>
        <w:t>126 Watson, C.E.</w:t>
      </w:r>
      <w:r w:rsidRPr="00DF1A1F">
        <w:rPr>
          <w:rFonts w:ascii="Arial" w:hAnsi="Arial" w:cs="Arial"/>
          <w:i/>
        </w:rPr>
        <w:t xml:space="preserve"> et al.</w:t>
      </w:r>
      <w:r w:rsidRPr="00DF1A1F">
        <w:rPr>
          <w:rFonts w:ascii="Arial" w:hAnsi="Arial" w:cs="Arial"/>
        </w:rPr>
        <w:t xml:space="preserve"> (2013) Action concepts in the brain: an activation likelihood estimation meta-analysis. </w:t>
      </w:r>
      <w:r w:rsidRPr="00DF1A1F">
        <w:rPr>
          <w:rFonts w:ascii="Arial" w:hAnsi="Arial" w:cs="Arial"/>
          <w:i/>
        </w:rPr>
        <w:t>J Cogn Neurosci</w:t>
      </w:r>
      <w:r w:rsidRPr="00DF1A1F">
        <w:rPr>
          <w:rFonts w:ascii="Arial" w:hAnsi="Arial" w:cs="Arial"/>
        </w:rPr>
        <w:t xml:space="preserve"> 25, 1191–1205</w:t>
      </w:r>
    </w:p>
    <w:p w14:paraId="7B98F804" w14:textId="000BDDD4" w:rsidR="00DF1A1F" w:rsidRPr="00DF1A1F" w:rsidRDefault="00DF1A1F" w:rsidP="00DF1A1F">
      <w:pPr>
        <w:spacing w:line="480" w:lineRule="auto"/>
        <w:rPr>
          <w:rFonts w:ascii="Arial" w:hAnsi="Arial" w:cs="Arial"/>
        </w:rPr>
      </w:pPr>
      <w:r w:rsidRPr="00DF1A1F">
        <w:rPr>
          <w:rFonts w:ascii="Arial" w:hAnsi="Arial" w:cs="Arial"/>
        </w:rPr>
        <w:fldChar w:fldCharType="end"/>
      </w:r>
    </w:p>
    <w:p w14:paraId="5486115A" w14:textId="77777777" w:rsidR="00DF1A1F" w:rsidRPr="00DF1A1F" w:rsidRDefault="00DF1A1F" w:rsidP="00DF1A1F">
      <w:pPr>
        <w:spacing w:line="480" w:lineRule="auto"/>
        <w:rPr>
          <w:rFonts w:ascii="Arial" w:hAnsi="Arial" w:cs="Arial"/>
          <w:i/>
        </w:rPr>
      </w:pPr>
    </w:p>
    <w:p w14:paraId="3654814A" w14:textId="77777777" w:rsidR="00DF1A1F" w:rsidRPr="00DF1A1F" w:rsidRDefault="00DF1A1F" w:rsidP="00DF1A1F">
      <w:pPr>
        <w:rPr>
          <w:rFonts w:ascii="Arial" w:hAnsi="Arial" w:cs="Arial"/>
          <w:i/>
        </w:rPr>
      </w:pPr>
      <w:r w:rsidRPr="00DF1A1F">
        <w:rPr>
          <w:rFonts w:ascii="Arial" w:hAnsi="Arial" w:cs="Arial"/>
          <w:i/>
        </w:rPr>
        <w:br w:type="page"/>
      </w:r>
    </w:p>
    <w:p w14:paraId="62F0B452" w14:textId="77777777" w:rsidR="00DF1A1F" w:rsidRPr="00DF1A1F" w:rsidRDefault="00DF1A1F" w:rsidP="00DF1A1F">
      <w:pPr>
        <w:spacing w:line="480" w:lineRule="auto"/>
        <w:rPr>
          <w:rFonts w:ascii="Arial" w:hAnsi="Arial" w:cs="Arial"/>
          <w:i/>
        </w:rPr>
      </w:pPr>
      <w:r w:rsidRPr="00DF1A1F">
        <w:rPr>
          <w:rFonts w:ascii="Arial" w:hAnsi="Arial" w:cs="Arial"/>
          <w:i/>
        </w:rPr>
        <w:t>Acknowledgements</w:t>
      </w:r>
    </w:p>
    <w:p w14:paraId="47428FB8" w14:textId="3D1ECAE3" w:rsidR="00DF1A1F" w:rsidRPr="00DF1A1F" w:rsidRDefault="00DF1A1F" w:rsidP="00DF1A1F">
      <w:pPr>
        <w:spacing w:line="480" w:lineRule="auto"/>
        <w:rPr>
          <w:rFonts w:ascii="Arial" w:hAnsi="Arial" w:cs="Arial"/>
          <w:lang w:val="it-IT"/>
        </w:rPr>
      </w:pPr>
      <w:r w:rsidRPr="00DF1A1F">
        <w:rPr>
          <w:rFonts w:ascii="Arial" w:hAnsi="Arial" w:cs="Arial"/>
        </w:rPr>
        <w:t>We are grateful for the advice of Emily Cross, Jody Culham, Clayton Hickey, Marius Peelen, Richard Ramsey, Jens Schwarzbach, Cosimo Urgesi, Moritz Wurm, and an anonymous reviewer. PD acknowledges the generous support of the University of Trento for a sabbatical visit</w:t>
      </w:r>
      <w:r w:rsidR="004C27A8">
        <w:rPr>
          <w:rFonts w:ascii="Arial" w:hAnsi="Arial" w:cs="Arial"/>
        </w:rPr>
        <w:t xml:space="preserve">, and the BBSRC (grant </w:t>
      </w:r>
      <w:r w:rsidR="004C27A8" w:rsidRPr="00D067E2">
        <w:rPr>
          <w:rFonts w:ascii="Arial" w:hAnsi="Arial" w:cs="Arial"/>
        </w:rPr>
        <w:t>BB/I007091/1)</w:t>
      </w:r>
      <w:r w:rsidRPr="00DF1A1F">
        <w:rPr>
          <w:rFonts w:ascii="Arial" w:hAnsi="Arial" w:cs="Arial"/>
        </w:rPr>
        <w:t xml:space="preserve">. </w:t>
      </w:r>
      <w:r w:rsidRPr="00DF1A1F">
        <w:rPr>
          <w:rFonts w:ascii="Arial" w:hAnsi="Arial" w:cs="Arial"/>
          <w:lang w:val="it-IT"/>
        </w:rPr>
        <w:t xml:space="preserve">AL was supported by the Provincia Autonoma di Trento and the Fondazione Cassa di Risparmio di Trento e Rovereto. </w:t>
      </w:r>
    </w:p>
    <w:p w14:paraId="5F906F31" w14:textId="77777777" w:rsidR="00DF1A1F" w:rsidRPr="00DF1A1F" w:rsidRDefault="00DF1A1F" w:rsidP="00DF1A1F">
      <w:pPr>
        <w:spacing w:line="480" w:lineRule="auto"/>
        <w:rPr>
          <w:rFonts w:ascii="Arial" w:hAnsi="Arial" w:cs="Arial"/>
          <w:b/>
          <w:lang w:val="it-IT"/>
        </w:rPr>
      </w:pPr>
    </w:p>
    <w:p w14:paraId="4306937A" w14:textId="77777777" w:rsidR="00DF1A1F" w:rsidRPr="00DF1A1F" w:rsidRDefault="00DF1A1F" w:rsidP="00DF1A1F">
      <w:pPr>
        <w:spacing w:line="480" w:lineRule="auto"/>
        <w:jc w:val="center"/>
        <w:rPr>
          <w:rFonts w:ascii="Arial" w:hAnsi="Arial" w:cs="Arial"/>
          <w:b/>
          <w:lang w:val="it-IT"/>
        </w:rPr>
      </w:pPr>
    </w:p>
    <w:p w14:paraId="6E547FA4" w14:textId="77777777" w:rsidR="00DF1A1F" w:rsidRPr="00DF1A1F" w:rsidRDefault="00DF1A1F" w:rsidP="00DF1A1F">
      <w:pPr>
        <w:spacing w:line="480" w:lineRule="auto"/>
        <w:rPr>
          <w:rFonts w:ascii="Arial" w:hAnsi="Arial" w:cs="Arial"/>
          <w:b/>
          <w:lang w:val="it-IT"/>
        </w:rPr>
      </w:pPr>
    </w:p>
    <w:p w14:paraId="3AB1ABFE" w14:textId="77777777" w:rsidR="00DF1A1F" w:rsidRPr="00DF1A1F" w:rsidRDefault="00DF1A1F" w:rsidP="00DF1A1F">
      <w:pPr>
        <w:spacing w:line="480" w:lineRule="auto"/>
        <w:rPr>
          <w:rFonts w:ascii="Arial" w:hAnsi="Arial" w:cs="Arial"/>
          <w:b/>
          <w:lang w:val="it-IT"/>
        </w:rPr>
      </w:pPr>
    </w:p>
    <w:p w14:paraId="4D1FFB07" w14:textId="77777777" w:rsidR="00DF1A1F" w:rsidRPr="00DF1A1F" w:rsidRDefault="00DF1A1F" w:rsidP="00DF1A1F">
      <w:pPr>
        <w:spacing w:line="480" w:lineRule="auto"/>
        <w:rPr>
          <w:rFonts w:ascii="Arial" w:hAnsi="Arial" w:cs="Arial"/>
          <w:b/>
          <w:lang w:val="it-IT"/>
        </w:rPr>
      </w:pPr>
    </w:p>
    <w:p w14:paraId="5EEE0785" w14:textId="77777777" w:rsidR="00DF1A1F" w:rsidRPr="00DF1A1F" w:rsidRDefault="00DF1A1F" w:rsidP="00DF1A1F">
      <w:pPr>
        <w:spacing w:line="480" w:lineRule="auto"/>
        <w:rPr>
          <w:rFonts w:ascii="Arial" w:hAnsi="Arial" w:cs="Arial"/>
          <w:b/>
          <w:lang w:val="it-IT"/>
        </w:rPr>
      </w:pPr>
    </w:p>
    <w:p w14:paraId="6CA35A32" w14:textId="77777777" w:rsidR="00DF1A1F" w:rsidRPr="00DF1A1F" w:rsidRDefault="00DF1A1F" w:rsidP="00DF1A1F">
      <w:pPr>
        <w:spacing w:line="480" w:lineRule="auto"/>
        <w:rPr>
          <w:rFonts w:ascii="Arial" w:hAnsi="Arial" w:cs="Arial"/>
          <w:b/>
          <w:lang w:val="it-IT"/>
        </w:rPr>
      </w:pPr>
    </w:p>
    <w:p w14:paraId="51C82B0C" w14:textId="77777777" w:rsidR="00DF1A1F" w:rsidRPr="00DF1A1F" w:rsidRDefault="00DF1A1F" w:rsidP="00DF1A1F">
      <w:pPr>
        <w:rPr>
          <w:rFonts w:ascii="Arial" w:hAnsi="Arial" w:cs="Arial"/>
          <w:b/>
          <w:highlight w:val="yellow"/>
          <w:lang w:val="it-IT"/>
        </w:rPr>
      </w:pPr>
      <w:r w:rsidRPr="00DF1A1F">
        <w:rPr>
          <w:rFonts w:ascii="Arial" w:hAnsi="Arial" w:cs="Arial"/>
          <w:b/>
          <w:highlight w:val="yellow"/>
          <w:lang w:val="it-IT"/>
        </w:rPr>
        <w:br w:type="page"/>
      </w:r>
    </w:p>
    <w:p w14:paraId="07284102" w14:textId="77777777" w:rsidR="00DF1A1F" w:rsidRPr="00DF1A1F" w:rsidRDefault="00DF1A1F" w:rsidP="00DF1A1F">
      <w:pPr>
        <w:spacing w:line="480" w:lineRule="auto"/>
        <w:rPr>
          <w:rFonts w:ascii="Arial" w:hAnsi="Arial" w:cs="Arial"/>
          <w:b/>
        </w:rPr>
      </w:pPr>
      <w:r w:rsidRPr="00DF1A1F">
        <w:rPr>
          <w:rFonts w:ascii="Arial" w:hAnsi="Arial" w:cs="Arial"/>
          <w:b/>
        </w:rPr>
        <w:t>Box 1: Defining and mapping the lateral occipitotemporal cortex</w:t>
      </w:r>
    </w:p>
    <w:p w14:paraId="2E528E71" w14:textId="77777777" w:rsidR="00DF1A1F" w:rsidRPr="00DF1A1F" w:rsidRDefault="00DF1A1F" w:rsidP="00DF1A1F">
      <w:pPr>
        <w:spacing w:line="480" w:lineRule="auto"/>
        <w:ind w:firstLine="720"/>
        <w:rPr>
          <w:rFonts w:ascii="Arial" w:hAnsi="Arial" w:cs="Arial"/>
        </w:rPr>
      </w:pPr>
      <w:r w:rsidRPr="00DF1A1F">
        <w:rPr>
          <w:rFonts w:ascii="Arial" w:hAnsi="Arial" w:cs="Arial"/>
        </w:rPr>
        <w:t xml:space="preserve">Many diverse tasks that involve perceptual, conceptual, and motor aspects of action involve the lateral occipitotemporal cortex (LOTC). To what extent is this a genuine region, and how would we define its borders? </w:t>
      </w:r>
    </w:p>
    <w:p w14:paraId="302F5F0A" w14:textId="7BAD8846" w:rsidR="00DF1A1F" w:rsidRPr="00DF1A1F" w:rsidRDefault="00DF1A1F" w:rsidP="00DF1A1F">
      <w:pPr>
        <w:spacing w:line="480" w:lineRule="auto"/>
        <w:ind w:firstLine="720"/>
        <w:rPr>
          <w:rFonts w:ascii="Arial" w:hAnsi="Arial" w:cs="Arial"/>
        </w:rPr>
      </w:pPr>
      <w:r w:rsidRPr="00DF1A1F">
        <w:rPr>
          <w:rFonts w:ascii="Arial" w:hAnsi="Arial" w:cs="Arial"/>
        </w:rPr>
        <w:t xml:space="preserve">Many neuroimaging studies adopt functional localizers - independent data sets analyzed with simple contrasts to identify a focal region of interest according to its functional properties. For example, the typical paradigm to identify human hMT+, a visual-motion selective area, is to compare responses to moving </w:t>
      </w:r>
      <w:r w:rsidR="00DE4684" w:rsidRPr="00DF1A1F">
        <w:rPr>
          <w:rFonts w:ascii="Arial" w:hAnsi="Arial" w:cs="Arial"/>
        </w:rPr>
        <w:t>vs.</w:t>
      </w:r>
      <w:r w:rsidRPr="00DF1A1F">
        <w:rPr>
          <w:rFonts w:ascii="Arial" w:hAnsi="Arial" w:cs="Arial"/>
        </w:rPr>
        <w:t xml:space="preserve"> static dots; similarly, the “extrastriate body area” is identified by comparing bodies versus objects. One could identify LOTC as the collection of such focal regions. However, the engagement of LOTC by action (broadly construed) often extends beyond these “hot spots” (see Figure 1); indeed, their borders are not always clear (e.g. </w:t>
      </w:r>
      <w:r w:rsidRPr="00DF1A1F">
        <w:rPr>
          <w:rFonts w:ascii="Arial" w:hAnsi="Arial" w:cs="Arial"/>
        </w:rPr>
        <w:fldChar w:fldCharType="begin"/>
      </w:r>
      <w:r w:rsidRPr="00DF1A1F">
        <w:rPr>
          <w:rFonts w:ascii="Arial" w:hAnsi="Arial" w:cs="Arial"/>
        </w:rPr>
        <w:instrText>ADDIN BEC{Downing et al., 2007, J Neurosci, 27, 226-33; Ferri et al., 2013, Neuroimage, 66, 412-25; Kourtzi et al., 2002, Nat Neurosci, 5, 17-8}</w:instrText>
      </w:r>
      <w:r w:rsidRPr="00DF1A1F">
        <w:rPr>
          <w:rFonts w:ascii="Arial" w:hAnsi="Arial" w:cs="Arial"/>
        </w:rPr>
        <w:fldChar w:fldCharType="separate"/>
      </w:r>
      <w:r w:rsidRPr="00DF1A1F">
        <w:rPr>
          <w:rFonts w:ascii="Arial" w:hAnsi="Arial" w:cs="Arial"/>
        </w:rPr>
        <w:t>[117-119]</w:t>
      </w:r>
      <w:r w:rsidRPr="00DF1A1F">
        <w:rPr>
          <w:rFonts w:ascii="Arial" w:hAnsi="Arial" w:cs="Arial"/>
        </w:rPr>
        <w:fldChar w:fldCharType="end"/>
      </w:r>
      <w:r w:rsidRPr="00DF1A1F">
        <w:rPr>
          <w:rFonts w:ascii="Arial" w:hAnsi="Arial" w:cs="Arial"/>
        </w:rPr>
        <w:t xml:space="preserve">). Further, other more complex tasks and stimuli elicit LOTC activity that is not easily </w:t>
      </w:r>
      <w:r w:rsidR="00DE4684" w:rsidRPr="00DF1A1F">
        <w:rPr>
          <w:rFonts w:ascii="Arial" w:hAnsi="Arial" w:cs="Arial"/>
        </w:rPr>
        <w:t>localized</w:t>
      </w:r>
      <w:r w:rsidRPr="00DF1A1F">
        <w:rPr>
          <w:rFonts w:ascii="Arial" w:hAnsi="Arial" w:cs="Arial"/>
        </w:rPr>
        <w:t xml:space="preserve"> to focal regions, for example where multi-voxel pattern analyses of distributed activity, which have low spatial precision, are employed. </w:t>
      </w:r>
    </w:p>
    <w:p w14:paraId="245DE23E" w14:textId="77777777" w:rsidR="00DF1A1F" w:rsidRPr="00DF1A1F" w:rsidRDefault="00DF1A1F" w:rsidP="00DF1A1F">
      <w:pPr>
        <w:spacing w:line="480" w:lineRule="auto"/>
        <w:ind w:firstLine="720"/>
        <w:rPr>
          <w:rFonts w:ascii="Arial" w:hAnsi="Arial" w:cs="Arial"/>
        </w:rPr>
      </w:pPr>
      <w:r w:rsidRPr="00DF1A1F">
        <w:rPr>
          <w:rFonts w:ascii="Arial" w:hAnsi="Arial" w:cs="Arial"/>
        </w:rPr>
        <w:t xml:space="preserve">More physiologically-motivated approaches use criteria such as cytoarchitecture and connectivity to define brain areas </w:t>
      </w:r>
      <w:r w:rsidRPr="00DF1A1F">
        <w:rPr>
          <w:rFonts w:ascii="Arial" w:hAnsi="Arial" w:cs="Arial"/>
        </w:rPr>
        <w:fldChar w:fldCharType="begin"/>
      </w:r>
      <w:r w:rsidRPr="00DF1A1F">
        <w:rPr>
          <w:rFonts w:ascii="Arial" w:hAnsi="Arial" w:cs="Arial"/>
        </w:rPr>
        <w:instrText>ADDIN BEC{Amunts and Zilles, 2001, Neuroimaging Clin N Am, 11, 151-69, vii; Passingham et al., 2002, Nat Rev Neurosci, 3, 606-16}</w:instrText>
      </w:r>
      <w:r w:rsidRPr="00DF1A1F">
        <w:rPr>
          <w:rFonts w:ascii="Arial" w:hAnsi="Arial" w:cs="Arial"/>
        </w:rPr>
        <w:fldChar w:fldCharType="separate"/>
      </w:r>
      <w:r w:rsidRPr="00DF1A1F">
        <w:rPr>
          <w:rFonts w:ascii="Arial" w:hAnsi="Arial" w:cs="Arial"/>
        </w:rPr>
        <w:t>[120,121]</w:t>
      </w:r>
      <w:r w:rsidRPr="00DF1A1F">
        <w:rPr>
          <w:rFonts w:ascii="Arial" w:hAnsi="Arial" w:cs="Arial"/>
        </w:rPr>
        <w:fldChar w:fldCharType="end"/>
      </w:r>
      <w:r w:rsidRPr="00DF1A1F">
        <w:rPr>
          <w:rFonts w:ascii="Arial" w:hAnsi="Arial" w:cs="Arial"/>
        </w:rPr>
        <w:t xml:space="preserve">, but we are not aware of any studies examining the cytoarchitectonics in human LOTC specifically. With respect to anatomical connectivity, diffusion tensor imaging demonstrates that the middle temporal gyrus is connected with Brodmann area (BA) 47, with the posterior superior temporal sulcus and the angular gyrus (BA 39), and with the anterior superior temporal gyrus/BA 22. Functional connectivity reveals links between LOTC and a number of regions, including: superior temporal cortex; angular gyrus and superior parietal lobe; and the middle frontal gyrus and the dorsal portion of the precentral gyrus, as well as different portions of the inferior frontal gyrus, including BA44 and 45. These findings show that LOTC is richly connected with areas implicated in biological motion, language, and the selection, planning, and control of movements </w:t>
      </w:r>
      <w:r w:rsidRPr="00DF1A1F">
        <w:rPr>
          <w:rFonts w:ascii="Arial" w:hAnsi="Arial" w:cs="Arial"/>
        </w:rPr>
        <w:fldChar w:fldCharType="begin"/>
      </w:r>
      <w:r w:rsidRPr="00DF1A1F">
        <w:rPr>
          <w:rFonts w:ascii="Arial" w:hAnsi="Arial" w:cs="Arial"/>
        </w:rPr>
        <w:instrText>ADDIN BEC{Turken and Dronkers, 2011, Front Syst Neurosci, 5, 1}</w:instrText>
      </w:r>
      <w:r w:rsidRPr="00DF1A1F">
        <w:rPr>
          <w:rFonts w:ascii="Arial" w:hAnsi="Arial" w:cs="Arial"/>
        </w:rPr>
        <w:fldChar w:fldCharType="separate"/>
      </w:r>
      <w:r w:rsidRPr="00DF1A1F">
        <w:rPr>
          <w:rFonts w:ascii="Arial" w:hAnsi="Arial" w:cs="Arial"/>
        </w:rPr>
        <w:t>[116]</w:t>
      </w:r>
      <w:r w:rsidRPr="00DF1A1F">
        <w:rPr>
          <w:rFonts w:ascii="Arial" w:hAnsi="Arial" w:cs="Arial"/>
        </w:rPr>
        <w:fldChar w:fldCharType="end"/>
      </w:r>
      <w:r w:rsidRPr="00DF1A1F">
        <w:rPr>
          <w:rFonts w:ascii="Arial" w:hAnsi="Arial" w:cs="Arial"/>
        </w:rPr>
        <w:t xml:space="preserve">. </w:t>
      </w:r>
    </w:p>
    <w:p w14:paraId="40BD35AC" w14:textId="77777777" w:rsidR="00DF1A1F" w:rsidRPr="00DF1A1F" w:rsidRDefault="00DF1A1F" w:rsidP="00DF1A1F">
      <w:pPr>
        <w:spacing w:line="480" w:lineRule="auto"/>
        <w:ind w:firstLine="720"/>
        <w:rPr>
          <w:rFonts w:ascii="Arial" w:hAnsi="Arial" w:cs="Arial"/>
        </w:rPr>
      </w:pPr>
      <w:r w:rsidRPr="00DF1A1F">
        <w:rPr>
          <w:rFonts w:ascii="Arial" w:hAnsi="Arial" w:cs="Arial"/>
        </w:rPr>
        <w:t xml:space="preserve">Thus, while the localization evidence from imaging and neuropsychology, and findings from connectivity studies, puts the LOTC in an ideal position for integrating information related to action, these findings do not clearly delineate LOTC as a distinct region. Therefore we adopt a pragmatic definition of lateral occipitotemporal cortex; in line with previous studies (e.g. </w:t>
      </w:r>
      <w:r w:rsidRPr="00DF1A1F">
        <w:rPr>
          <w:rFonts w:ascii="Arial" w:hAnsi="Arial" w:cs="Arial"/>
        </w:rPr>
        <w:fldChar w:fldCharType="begin"/>
      </w:r>
      <w:r w:rsidRPr="00DF1A1F">
        <w:rPr>
          <w:rFonts w:ascii="Arial" w:hAnsi="Arial" w:cs="Arial"/>
        </w:rPr>
        <w:instrText>ADDIN BEC{Weiner and Grill-Spector, 2013, Psychol Res, 77, 74-97}</w:instrText>
      </w:r>
      <w:r w:rsidRPr="00DF1A1F">
        <w:rPr>
          <w:rFonts w:ascii="Arial" w:hAnsi="Arial" w:cs="Arial"/>
        </w:rPr>
        <w:fldChar w:fldCharType="separate"/>
      </w:r>
      <w:r w:rsidRPr="00DF1A1F">
        <w:rPr>
          <w:rFonts w:ascii="Arial" w:hAnsi="Arial" w:cs="Arial"/>
        </w:rPr>
        <w:t>[5]</w:t>
      </w:r>
      <w:r w:rsidRPr="00DF1A1F">
        <w:rPr>
          <w:rFonts w:ascii="Arial" w:hAnsi="Arial" w:cs="Arial"/>
        </w:rPr>
        <w:fldChar w:fldCharType="end"/>
      </w:r>
      <w:r w:rsidRPr="00DF1A1F">
        <w:rPr>
          <w:rFonts w:ascii="Arial" w:hAnsi="Arial" w:cs="Arial"/>
        </w:rPr>
        <w:t>) we place the anterior boundary in the middle portion of the MTG; the posterior boundary in the lateral occipital sulcus; the superior boundary in the superior temporal sulcus; and the inferior boundary on the inferior temporal gyrus.</w:t>
      </w:r>
    </w:p>
    <w:p w14:paraId="35C0D676" w14:textId="77777777" w:rsidR="00DF1A1F" w:rsidRPr="00DF1A1F" w:rsidRDefault="00DF1A1F" w:rsidP="00DF1A1F">
      <w:pPr>
        <w:spacing w:line="480" w:lineRule="auto"/>
        <w:ind w:firstLine="720"/>
        <w:rPr>
          <w:rFonts w:ascii="Arial" w:hAnsi="Arial" w:cs="Arial"/>
        </w:rPr>
      </w:pPr>
      <w:r w:rsidRPr="00DF1A1F">
        <w:rPr>
          <w:rFonts w:ascii="Arial" w:hAnsi="Arial" w:cs="Arial"/>
        </w:rPr>
        <w:t xml:space="preserve"> </w:t>
      </w:r>
      <w:r w:rsidRPr="00DF1A1F">
        <w:rPr>
          <w:rFonts w:ascii="Arial" w:hAnsi="Arial" w:cs="Arial"/>
        </w:rPr>
        <w:br w:type="page"/>
      </w:r>
    </w:p>
    <w:p w14:paraId="36AAC3E6" w14:textId="7A6C5DA0" w:rsidR="00DF1A1F" w:rsidRPr="00225DCE" w:rsidRDefault="00DF1A1F" w:rsidP="00225DCE">
      <w:pPr>
        <w:spacing w:line="480" w:lineRule="auto"/>
        <w:rPr>
          <w:rFonts w:ascii="Arial" w:hAnsi="Arial" w:cs="Arial"/>
          <w:b/>
        </w:rPr>
      </w:pPr>
      <w:r w:rsidRPr="00DF1A1F">
        <w:rPr>
          <w:rFonts w:ascii="Arial" w:hAnsi="Arial" w:cs="Arial"/>
          <w:b/>
        </w:rPr>
        <w:t>Outstanding questions</w:t>
      </w:r>
    </w:p>
    <w:p w14:paraId="502A0CD2" w14:textId="77777777" w:rsidR="00DF1A1F" w:rsidRPr="00DF1A1F" w:rsidRDefault="00DF1A1F" w:rsidP="00DF1A1F">
      <w:pPr>
        <w:pStyle w:val="ListParagraph"/>
        <w:numPr>
          <w:ilvl w:val="0"/>
          <w:numId w:val="3"/>
        </w:numPr>
        <w:spacing w:line="480" w:lineRule="auto"/>
        <w:rPr>
          <w:rFonts w:ascii="Arial" w:hAnsi="Arial" w:cs="Arial"/>
        </w:rPr>
      </w:pPr>
      <w:r w:rsidRPr="00DF1A1F">
        <w:rPr>
          <w:rFonts w:ascii="Arial" w:hAnsi="Arial" w:cs="Arial"/>
        </w:rPr>
        <w:t>To what extent is LOTC distinct from neighboring regions in terms of cytoarchitecture or in terms of unique footprints of connectivity with other brain regions?</w:t>
      </w:r>
    </w:p>
    <w:p w14:paraId="783AABF4" w14:textId="77777777" w:rsidR="00DF1A1F" w:rsidRPr="00DF1A1F" w:rsidRDefault="00DF1A1F" w:rsidP="00DF1A1F">
      <w:pPr>
        <w:pStyle w:val="ListParagraph"/>
        <w:numPr>
          <w:ilvl w:val="0"/>
          <w:numId w:val="3"/>
        </w:numPr>
        <w:spacing w:line="480" w:lineRule="auto"/>
        <w:rPr>
          <w:rFonts w:ascii="Arial" w:hAnsi="Arial" w:cs="Arial"/>
        </w:rPr>
      </w:pPr>
      <w:r w:rsidRPr="00DF1A1F">
        <w:rPr>
          <w:rFonts w:ascii="Arial" w:hAnsi="Arial" w:cs="Arial"/>
        </w:rPr>
        <w:t>To what extent do the LOTC regions that are engaged by action-related processing overlap with each other? Are they spatially related in reliable ways, within and across subjects? (see Figure 1)</w:t>
      </w:r>
    </w:p>
    <w:p w14:paraId="7DE39D68" w14:textId="77777777" w:rsidR="00DF1A1F" w:rsidRPr="00DF1A1F" w:rsidRDefault="00DF1A1F" w:rsidP="00DF1A1F">
      <w:pPr>
        <w:pStyle w:val="ListParagraph"/>
        <w:numPr>
          <w:ilvl w:val="0"/>
          <w:numId w:val="3"/>
        </w:numPr>
        <w:spacing w:line="480" w:lineRule="auto"/>
        <w:rPr>
          <w:rFonts w:ascii="Arial" w:hAnsi="Arial" w:cs="Arial"/>
        </w:rPr>
      </w:pPr>
      <w:r w:rsidRPr="00DF1A1F">
        <w:rPr>
          <w:rFonts w:ascii="Arial" w:hAnsi="Arial" w:cs="Arial"/>
        </w:rPr>
        <w:t>To what extent do the patterns of action-related activity in LOTC follow anatomical/functional gradients? (see Figure 2B)</w:t>
      </w:r>
    </w:p>
    <w:p w14:paraId="201AA308" w14:textId="77777777" w:rsidR="00DF1A1F" w:rsidRPr="00DF1A1F" w:rsidRDefault="00DF1A1F" w:rsidP="00DF1A1F">
      <w:pPr>
        <w:pStyle w:val="ListParagraph"/>
        <w:numPr>
          <w:ilvl w:val="0"/>
          <w:numId w:val="3"/>
        </w:numPr>
        <w:spacing w:line="480" w:lineRule="auto"/>
        <w:rPr>
          <w:rFonts w:ascii="Arial" w:hAnsi="Arial" w:cs="Arial"/>
        </w:rPr>
      </w:pPr>
      <w:r w:rsidRPr="00DF1A1F">
        <w:rPr>
          <w:rFonts w:ascii="Arial" w:hAnsi="Arial" w:cs="Arial"/>
        </w:rPr>
        <w:t>Do local patterns of action-related activity in LOTC form a multidimensional “space”, and if so what are the main dimensions of that space? (see Figure 3B)</w:t>
      </w:r>
    </w:p>
    <w:p w14:paraId="38ED3450" w14:textId="77777777" w:rsidR="00DF1A1F" w:rsidRPr="00DF1A1F" w:rsidRDefault="00DF1A1F" w:rsidP="00DF1A1F">
      <w:pPr>
        <w:pStyle w:val="ListParagraph"/>
        <w:widowControl w:val="0"/>
        <w:numPr>
          <w:ilvl w:val="0"/>
          <w:numId w:val="3"/>
        </w:numPr>
        <w:autoSpaceDE w:val="0"/>
        <w:autoSpaceDN w:val="0"/>
        <w:adjustRightInd w:val="0"/>
        <w:spacing w:after="240" w:line="480" w:lineRule="auto"/>
        <w:rPr>
          <w:rFonts w:ascii="Arial" w:hAnsi="Arial" w:cs="Arial"/>
        </w:rPr>
      </w:pPr>
      <w:r w:rsidRPr="00DF1A1F">
        <w:rPr>
          <w:rFonts w:ascii="Arial" w:hAnsi="Arial" w:cs="Arial"/>
        </w:rPr>
        <w:t xml:space="preserve">To what extent does LOTC connect with other brain regions (e.g. inferior parietal cortex, posterior parietal cortex, premotor cortex) implicated in other dimensions of action? To what extent do the local profiles of activity patterns in LOTC predict wider patterns of connectivity? In addition to the neuroimaging measures of functional and anatomical connectivity, brain stimulation methods may also shed light on these questions. For example, repetitive transcranial magnetic stimulation applied to the left posterior LOTC has been shown to abolish the difference between action and non-action verbs in the precentral gyrus </w:t>
      </w:r>
      <w:r w:rsidRPr="00DF1A1F">
        <w:rPr>
          <w:rFonts w:ascii="Arial" w:hAnsi="Arial" w:cs="Arial"/>
        </w:rPr>
        <w:fldChar w:fldCharType="begin"/>
      </w:r>
      <w:r w:rsidRPr="00DF1A1F">
        <w:rPr>
          <w:rFonts w:ascii="Arial" w:hAnsi="Arial" w:cs="Arial"/>
        </w:rPr>
        <w:instrText>ADDIN BEC{Papeo et al., 2014, Cereb Cortex}</w:instrText>
      </w:r>
      <w:r w:rsidRPr="00DF1A1F">
        <w:rPr>
          <w:rFonts w:ascii="Arial" w:hAnsi="Arial" w:cs="Arial"/>
        </w:rPr>
        <w:fldChar w:fldCharType="separate"/>
      </w:r>
      <w:r w:rsidRPr="00DF1A1F">
        <w:rPr>
          <w:rFonts w:ascii="Arial" w:hAnsi="Arial" w:cs="Arial"/>
        </w:rPr>
        <w:t>[122]</w:t>
      </w:r>
      <w:r w:rsidRPr="00DF1A1F">
        <w:rPr>
          <w:rFonts w:ascii="Arial" w:hAnsi="Arial" w:cs="Arial"/>
        </w:rPr>
        <w:fldChar w:fldCharType="end"/>
      </w:r>
      <w:r w:rsidRPr="00DF1A1F">
        <w:rPr>
          <w:rFonts w:ascii="Arial" w:hAnsi="Arial" w:cs="Arial"/>
        </w:rPr>
        <w:t xml:space="preserve">. In contrast to motor-based accounts of conceptual knowledge </w:t>
      </w:r>
      <w:r w:rsidRPr="00DF1A1F">
        <w:rPr>
          <w:rFonts w:ascii="Arial" w:hAnsi="Arial" w:cs="Arial"/>
        </w:rPr>
        <w:fldChar w:fldCharType="begin"/>
      </w:r>
      <w:r w:rsidRPr="00DF1A1F">
        <w:rPr>
          <w:rFonts w:ascii="Arial" w:hAnsi="Arial" w:cs="Arial"/>
        </w:rPr>
        <w:instrText>ADDIN BEC{Pulvermuller, 2013, Brain Lang, 127, 86-103}</w:instrText>
      </w:r>
      <w:r w:rsidRPr="00DF1A1F">
        <w:rPr>
          <w:rFonts w:ascii="Arial" w:hAnsi="Arial" w:cs="Arial"/>
        </w:rPr>
        <w:fldChar w:fldCharType="separate"/>
      </w:r>
      <w:r w:rsidRPr="00DF1A1F">
        <w:rPr>
          <w:rFonts w:ascii="Arial" w:hAnsi="Arial" w:cs="Arial"/>
        </w:rPr>
        <w:t>[123]</w:t>
      </w:r>
      <w:r w:rsidRPr="00DF1A1F">
        <w:rPr>
          <w:rFonts w:ascii="Arial" w:hAnsi="Arial" w:cs="Arial"/>
        </w:rPr>
        <w:fldChar w:fldCharType="end"/>
      </w:r>
      <w:r w:rsidRPr="00DF1A1F">
        <w:rPr>
          <w:rFonts w:ascii="Arial" w:hAnsi="Arial" w:cs="Arial"/>
        </w:rPr>
        <w:t xml:space="preserve">, this finding suggests that the sensitivity to the difference between action and non-action verbs measured in precentral gyrus is driven by the processing of semantics in the posterior LOTC. </w:t>
      </w:r>
    </w:p>
    <w:p w14:paraId="7EFCA2B2" w14:textId="1C2614BE" w:rsidR="00DF1A1F" w:rsidRPr="00DF1A1F" w:rsidRDefault="00DF1A1F" w:rsidP="00DF1A1F">
      <w:pPr>
        <w:pStyle w:val="ListParagraph"/>
        <w:widowControl w:val="0"/>
        <w:numPr>
          <w:ilvl w:val="0"/>
          <w:numId w:val="3"/>
        </w:numPr>
        <w:autoSpaceDE w:val="0"/>
        <w:autoSpaceDN w:val="0"/>
        <w:adjustRightInd w:val="0"/>
        <w:spacing w:after="240" w:line="480" w:lineRule="auto"/>
        <w:rPr>
          <w:rFonts w:ascii="Arial" w:hAnsi="Arial" w:cs="Arial"/>
        </w:rPr>
      </w:pPr>
      <w:r w:rsidRPr="00DF1A1F">
        <w:rPr>
          <w:rFonts w:ascii="Arial" w:hAnsi="Arial" w:cs="Arial"/>
        </w:rPr>
        <w:t xml:space="preserve">To what extent do the properties of LOTC representations relate to individual differences in </w:t>
      </w:r>
      <w:r w:rsidR="00DE4684" w:rsidRPr="00DF1A1F">
        <w:rPr>
          <w:rFonts w:ascii="Arial" w:hAnsi="Arial" w:cs="Arial"/>
        </w:rPr>
        <w:t>behavioral</w:t>
      </w:r>
      <w:r w:rsidRPr="00DF1A1F">
        <w:rPr>
          <w:rFonts w:ascii="Arial" w:hAnsi="Arial" w:cs="Arial"/>
        </w:rPr>
        <w:t xml:space="preserve"> performance on various action-related tasks?</w:t>
      </w:r>
    </w:p>
    <w:p w14:paraId="3CFA8B5D" w14:textId="77777777" w:rsidR="00DF1A1F" w:rsidRPr="00DF1A1F" w:rsidRDefault="00DF1A1F" w:rsidP="00DF1A1F">
      <w:pPr>
        <w:pStyle w:val="ListParagraph"/>
        <w:widowControl w:val="0"/>
        <w:numPr>
          <w:ilvl w:val="0"/>
          <w:numId w:val="3"/>
        </w:numPr>
        <w:autoSpaceDE w:val="0"/>
        <w:autoSpaceDN w:val="0"/>
        <w:adjustRightInd w:val="0"/>
        <w:spacing w:after="240" w:line="480" w:lineRule="auto"/>
        <w:rPr>
          <w:rFonts w:ascii="Arial" w:hAnsi="Arial" w:cs="Arial"/>
        </w:rPr>
      </w:pPr>
      <w:r w:rsidRPr="00DF1A1F">
        <w:rPr>
          <w:rFonts w:ascii="Arial" w:hAnsi="Arial" w:cs="Arial"/>
        </w:rPr>
        <w:t xml:space="preserve">To what extent are the action-related representations of LOTC shaped by major neurodevelopmental factors such as congenital blindness or handedness </w:t>
      </w:r>
      <w:r w:rsidRPr="00DF1A1F">
        <w:rPr>
          <w:rFonts w:ascii="Arial" w:hAnsi="Arial" w:cs="Arial"/>
        </w:rPr>
        <w:fldChar w:fldCharType="begin"/>
      </w:r>
      <w:r w:rsidRPr="00DF1A1F">
        <w:rPr>
          <w:rFonts w:ascii="Arial" w:hAnsi="Arial" w:cs="Arial"/>
        </w:rPr>
        <w:instrText>ADDIN BEC{Willems et al., 2014, Nat Rev Neurosci, 15, 193-201}</w:instrText>
      </w:r>
      <w:r w:rsidRPr="00DF1A1F">
        <w:rPr>
          <w:rFonts w:ascii="Arial" w:hAnsi="Arial" w:cs="Arial"/>
        </w:rPr>
        <w:fldChar w:fldCharType="separate"/>
      </w:r>
      <w:r w:rsidRPr="00DF1A1F">
        <w:rPr>
          <w:rFonts w:ascii="Arial" w:hAnsi="Arial" w:cs="Arial"/>
        </w:rPr>
        <w:t>[124]</w:t>
      </w:r>
      <w:r w:rsidRPr="00DF1A1F">
        <w:rPr>
          <w:rFonts w:ascii="Arial" w:hAnsi="Arial" w:cs="Arial"/>
        </w:rPr>
        <w:fldChar w:fldCharType="end"/>
      </w:r>
      <w:r w:rsidRPr="00DF1A1F">
        <w:rPr>
          <w:rFonts w:ascii="Arial" w:hAnsi="Arial" w:cs="Arial"/>
        </w:rPr>
        <w:t>?</w:t>
      </w:r>
    </w:p>
    <w:p w14:paraId="72C13CA2" w14:textId="532C0ABF" w:rsidR="00DF1A1F" w:rsidRPr="00DF1A1F" w:rsidRDefault="00DF1A1F" w:rsidP="00DF1A1F">
      <w:pPr>
        <w:pStyle w:val="ListParagraph"/>
        <w:widowControl w:val="0"/>
        <w:numPr>
          <w:ilvl w:val="0"/>
          <w:numId w:val="3"/>
        </w:numPr>
        <w:autoSpaceDE w:val="0"/>
        <w:autoSpaceDN w:val="0"/>
        <w:adjustRightInd w:val="0"/>
        <w:spacing w:after="240" w:line="480" w:lineRule="auto"/>
        <w:rPr>
          <w:rFonts w:ascii="Arial" w:hAnsi="Arial" w:cs="Arial"/>
        </w:rPr>
      </w:pPr>
      <w:r w:rsidRPr="00DF1A1F">
        <w:rPr>
          <w:rFonts w:ascii="Arial" w:hAnsi="Arial" w:cs="Arial"/>
        </w:rPr>
        <w:t xml:space="preserve">What are the key differences between left and right hemisphere LOTC? For example, EBA is known to be strongly right-lateralized (particularly in right handers </w:t>
      </w:r>
      <w:r w:rsidRPr="00DF1A1F">
        <w:rPr>
          <w:rFonts w:ascii="Arial" w:hAnsi="Arial" w:cs="Arial"/>
        </w:rPr>
        <w:fldChar w:fldCharType="begin"/>
      </w:r>
      <w:r w:rsidRPr="00DF1A1F">
        <w:rPr>
          <w:rFonts w:ascii="Arial" w:hAnsi="Arial" w:cs="Arial"/>
        </w:rPr>
        <w:instrText>ADDIN BEC{Willems et al., 2010, Cereb Cortex, 20, 1719-25}</w:instrText>
      </w:r>
      <w:r w:rsidRPr="00DF1A1F">
        <w:rPr>
          <w:rFonts w:ascii="Arial" w:hAnsi="Arial" w:cs="Arial"/>
        </w:rPr>
        <w:fldChar w:fldCharType="separate"/>
      </w:r>
      <w:r w:rsidRPr="00DF1A1F">
        <w:rPr>
          <w:rFonts w:ascii="Arial" w:hAnsi="Arial" w:cs="Arial"/>
        </w:rPr>
        <w:t>[125]</w:t>
      </w:r>
      <w:r w:rsidRPr="00DF1A1F">
        <w:rPr>
          <w:rFonts w:ascii="Arial" w:hAnsi="Arial" w:cs="Arial"/>
        </w:rPr>
        <w:fldChar w:fldCharType="end"/>
      </w:r>
      <w:r w:rsidRPr="00DF1A1F">
        <w:rPr>
          <w:rFonts w:ascii="Arial" w:hAnsi="Arial" w:cs="Arial"/>
        </w:rPr>
        <w:t xml:space="preserve">), whereas tool- and language-related modulations are typically stronger in left LOTC. Do these biases relate to wider </w:t>
      </w:r>
      <w:r w:rsidR="00DE4684" w:rsidRPr="00DF1A1F">
        <w:rPr>
          <w:rFonts w:ascii="Arial" w:hAnsi="Arial" w:cs="Arial"/>
        </w:rPr>
        <w:t>organizational</w:t>
      </w:r>
      <w:r w:rsidRPr="00DF1A1F">
        <w:rPr>
          <w:rFonts w:ascii="Arial" w:hAnsi="Arial" w:cs="Arial"/>
        </w:rPr>
        <w:t xml:space="preserve"> properties such as the </w:t>
      </w:r>
      <w:r w:rsidR="00DE4684" w:rsidRPr="00DF1A1F">
        <w:rPr>
          <w:rFonts w:ascii="Arial" w:hAnsi="Arial" w:cs="Arial"/>
        </w:rPr>
        <w:t>lateralization</w:t>
      </w:r>
      <w:r w:rsidRPr="00DF1A1F">
        <w:rPr>
          <w:rFonts w:ascii="Arial" w:hAnsi="Arial" w:cs="Arial"/>
        </w:rPr>
        <w:t xml:space="preserve"> of language?</w:t>
      </w:r>
    </w:p>
    <w:p w14:paraId="7A40087C" w14:textId="77777777" w:rsidR="00DF1A1F" w:rsidRPr="00DF1A1F" w:rsidRDefault="00DF1A1F" w:rsidP="00DF1A1F">
      <w:pPr>
        <w:spacing w:line="480" w:lineRule="auto"/>
        <w:rPr>
          <w:rFonts w:ascii="Arial" w:hAnsi="Arial" w:cs="Arial"/>
        </w:rPr>
      </w:pPr>
    </w:p>
    <w:p w14:paraId="05928425" w14:textId="77777777" w:rsidR="00DF1A1F" w:rsidRPr="00DF1A1F" w:rsidRDefault="00DF1A1F" w:rsidP="00DF1A1F">
      <w:pPr>
        <w:spacing w:line="480" w:lineRule="auto"/>
        <w:rPr>
          <w:rFonts w:ascii="Arial" w:hAnsi="Arial" w:cs="Arial"/>
          <w:b/>
        </w:rPr>
      </w:pPr>
      <w:r w:rsidRPr="00DF1A1F">
        <w:rPr>
          <w:rFonts w:ascii="Arial" w:hAnsi="Arial" w:cs="Arial"/>
          <w:b/>
        </w:rPr>
        <w:br w:type="page"/>
      </w:r>
    </w:p>
    <w:p w14:paraId="60E44619" w14:textId="77777777" w:rsidR="00DF1A1F" w:rsidRPr="00DF1A1F" w:rsidRDefault="00DF1A1F" w:rsidP="00DF1A1F">
      <w:pPr>
        <w:spacing w:line="480" w:lineRule="auto"/>
        <w:rPr>
          <w:rFonts w:ascii="Arial" w:hAnsi="Arial" w:cs="Arial"/>
          <w:b/>
        </w:rPr>
      </w:pPr>
      <w:r w:rsidRPr="00DF1A1F">
        <w:rPr>
          <w:rFonts w:ascii="Arial" w:hAnsi="Arial" w:cs="Arial"/>
          <w:b/>
        </w:rPr>
        <w:t>Figure Captions</w:t>
      </w:r>
    </w:p>
    <w:p w14:paraId="306211F0" w14:textId="2B9C217F" w:rsidR="00DF1A1F" w:rsidRPr="00DF1A1F" w:rsidRDefault="00DF1A1F" w:rsidP="00DF1A1F">
      <w:pPr>
        <w:spacing w:line="480" w:lineRule="auto"/>
        <w:rPr>
          <w:rFonts w:ascii="Arial" w:hAnsi="Arial" w:cs="Arial"/>
        </w:rPr>
      </w:pPr>
      <w:r w:rsidRPr="00DF1A1F">
        <w:rPr>
          <w:rFonts w:ascii="Arial" w:hAnsi="Arial" w:cs="Arial"/>
          <w:b/>
        </w:rPr>
        <w:t>Figure 1.</w:t>
      </w:r>
      <w:r w:rsidRPr="00DF1A1F">
        <w:rPr>
          <w:rFonts w:ascii="Arial" w:hAnsi="Arial" w:cs="Arial"/>
        </w:rPr>
        <w:t xml:space="preserve"> Approximate borders of the human lateral occipitotemporal cortex (LOTC), the focus of the present review. </w:t>
      </w:r>
      <w:r w:rsidRPr="00DF1A1F">
        <w:rPr>
          <w:rFonts w:ascii="Arial" w:hAnsi="Arial" w:cs="Arial"/>
          <w:b/>
        </w:rPr>
        <w:t xml:space="preserve">A: </w:t>
      </w:r>
      <w:r w:rsidRPr="00DF1A1F">
        <w:rPr>
          <w:rFonts w:ascii="Arial" w:hAnsi="Arial" w:cs="Arial"/>
        </w:rPr>
        <w:t xml:space="preserve">Outlines of LOTC superimposed on the segmented and inflated left hemisphere of an individual participant. Locations of key sulci and gyri are given for reference. </w:t>
      </w:r>
      <w:r w:rsidRPr="00DF1A1F">
        <w:rPr>
          <w:rFonts w:ascii="Arial" w:hAnsi="Arial" w:cs="Arial"/>
          <w:b/>
        </w:rPr>
        <w:t>IFG</w:t>
      </w:r>
      <w:r w:rsidRPr="00DF1A1F">
        <w:rPr>
          <w:rFonts w:ascii="Arial" w:hAnsi="Arial" w:cs="Arial"/>
        </w:rPr>
        <w:t xml:space="preserve">, inferior frontal gyrus; </w:t>
      </w:r>
      <w:r w:rsidRPr="00DF1A1F">
        <w:rPr>
          <w:rFonts w:ascii="Arial" w:hAnsi="Arial" w:cs="Arial"/>
          <w:b/>
        </w:rPr>
        <w:t>CS</w:t>
      </w:r>
      <w:r w:rsidRPr="00DF1A1F">
        <w:rPr>
          <w:rFonts w:ascii="Arial" w:hAnsi="Arial" w:cs="Arial"/>
        </w:rPr>
        <w:t xml:space="preserve">, central sulcus; </w:t>
      </w:r>
      <w:r w:rsidRPr="00DF1A1F">
        <w:rPr>
          <w:rFonts w:ascii="Arial" w:hAnsi="Arial" w:cs="Arial"/>
          <w:b/>
        </w:rPr>
        <w:t>IPS</w:t>
      </w:r>
      <w:r w:rsidRPr="00DF1A1F">
        <w:rPr>
          <w:rFonts w:ascii="Arial" w:hAnsi="Arial" w:cs="Arial"/>
        </w:rPr>
        <w:t xml:space="preserve">, intraparietal sulcus; </w:t>
      </w:r>
      <w:r w:rsidRPr="00DF1A1F">
        <w:rPr>
          <w:rFonts w:ascii="Arial" w:hAnsi="Arial" w:cs="Arial"/>
          <w:b/>
        </w:rPr>
        <w:t>STS</w:t>
      </w:r>
      <w:r w:rsidRPr="00DF1A1F">
        <w:rPr>
          <w:rFonts w:ascii="Arial" w:hAnsi="Arial" w:cs="Arial"/>
        </w:rPr>
        <w:t xml:space="preserve">, superior temporal sulcus; </w:t>
      </w:r>
      <w:r w:rsidRPr="00DF1A1F">
        <w:rPr>
          <w:rFonts w:ascii="Arial" w:hAnsi="Arial" w:cs="Arial"/>
          <w:b/>
        </w:rPr>
        <w:t>MTG</w:t>
      </w:r>
      <w:r w:rsidRPr="00DF1A1F">
        <w:rPr>
          <w:rFonts w:ascii="Arial" w:hAnsi="Arial" w:cs="Arial"/>
        </w:rPr>
        <w:t xml:space="preserve">, middle temporal gyrus; </w:t>
      </w:r>
      <w:r w:rsidRPr="00DF1A1F">
        <w:rPr>
          <w:rFonts w:ascii="Arial" w:hAnsi="Arial" w:cs="Arial"/>
          <w:b/>
        </w:rPr>
        <w:t>ITS</w:t>
      </w:r>
      <w:r w:rsidRPr="00DF1A1F">
        <w:rPr>
          <w:rFonts w:ascii="Arial" w:hAnsi="Arial" w:cs="Arial"/>
        </w:rPr>
        <w:t xml:space="preserve">, inferior temporal sulcus; </w:t>
      </w:r>
      <w:r w:rsidRPr="00DF1A1F">
        <w:rPr>
          <w:rFonts w:ascii="Arial" w:hAnsi="Arial" w:cs="Arial"/>
          <w:b/>
        </w:rPr>
        <w:t>ITG</w:t>
      </w:r>
      <w:r w:rsidRPr="00DF1A1F">
        <w:rPr>
          <w:rFonts w:ascii="Arial" w:hAnsi="Arial" w:cs="Arial"/>
        </w:rPr>
        <w:t xml:space="preserve">, inferior temporal gyrus; </w:t>
      </w:r>
      <w:r w:rsidRPr="00DF1A1F">
        <w:rPr>
          <w:rFonts w:ascii="Arial" w:hAnsi="Arial" w:cs="Arial"/>
          <w:b/>
        </w:rPr>
        <w:t>MOG</w:t>
      </w:r>
      <w:r w:rsidRPr="00DF1A1F">
        <w:rPr>
          <w:rFonts w:ascii="Arial" w:hAnsi="Arial" w:cs="Arial"/>
        </w:rPr>
        <w:t xml:space="preserve">, middle occipital gyrus; </w:t>
      </w:r>
      <w:r w:rsidRPr="00DF1A1F">
        <w:rPr>
          <w:rFonts w:ascii="Arial" w:hAnsi="Arial" w:cs="Arial"/>
          <w:b/>
        </w:rPr>
        <w:t>LOS</w:t>
      </w:r>
      <w:r w:rsidRPr="00DF1A1F">
        <w:rPr>
          <w:rFonts w:ascii="Arial" w:hAnsi="Arial" w:cs="Arial"/>
        </w:rPr>
        <w:t xml:space="preserve">, lateral occipital sulcus. </w:t>
      </w:r>
      <w:r w:rsidRPr="00DF1A1F">
        <w:rPr>
          <w:rFonts w:ascii="Arial" w:hAnsi="Arial" w:cs="Arial"/>
          <w:b/>
        </w:rPr>
        <w:t>B</w:t>
      </w:r>
      <w:r w:rsidRPr="00DF1A1F">
        <w:rPr>
          <w:rFonts w:ascii="Arial" w:hAnsi="Arial" w:cs="Arial"/>
        </w:rPr>
        <w:t xml:space="preserve">: Outlines of LOTC (red line), together with activation peaks reported in a variety of studies covered in this review (peaks reported in meta-analyses are indicated by black outline). Peaks derived as follows: basic motion </w:t>
      </w:r>
      <w:r w:rsidRPr="00DF1A1F">
        <w:rPr>
          <w:rFonts w:ascii="Arial" w:hAnsi="Arial" w:cs="Arial"/>
        </w:rPr>
        <w:fldChar w:fldCharType="begin"/>
      </w:r>
      <w:r w:rsidRPr="00DF1A1F">
        <w:rPr>
          <w:rFonts w:ascii="Arial" w:hAnsi="Arial" w:cs="Arial"/>
        </w:rPr>
        <w:instrText>ADDIN BEC{Bracci et al., 2012, J Neurophysiol, 107, 1443-56; Dumoulin et al., 2000, Cereb Cortex, 10, 454-63; Tootell et al., 1995, J Neurosci, 15, 3215-30; Zeki et al., 1991, J Neurosci, 11, 641-9}</w:instrText>
      </w:r>
      <w:r w:rsidRPr="00DF1A1F">
        <w:rPr>
          <w:rFonts w:ascii="Arial" w:hAnsi="Arial" w:cs="Arial"/>
        </w:rPr>
        <w:fldChar w:fldCharType="separate"/>
      </w:r>
      <w:r w:rsidRPr="00DF1A1F">
        <w:rPr>
          <w:rFonts w:ascii="Arial" w:hAnsi="Arial" w:cs="Arial"/>
        </w:rPr>
        <w:t>[6,7,14,69]</w:t>
      </w:r>
      <w:r w:rsidRPr="00DF1A1F">
        <w:rPr>
          <w:rFonts w:ascii="Arial" w:hAnsi="Arial" w:cs="Arial"/>
        </w:rPr>
        <w:fldChar w:fldCharType="end"/>
      </w:r>
      <w:r w:rsidRPr="00DF1A1F">
        <w:rPr>
          <w:rFonts w:ascii="Arial" w:hAnsi="Arial" w:cs="Arial"/>
        </w:rPr>
        <w:t xml:space="preserve">; biological motion </w:t>
      </w:r>
      <w:r w:rsidRPr="00DF1A1F">
        <w:rPr>
          <w:rFonts w:ascii="Arial" w:hAnsi="Arial" w:cs="Arial"/>
        </w:rPr>
        <w:fldChar w:fldCharType="begin"/>
      </w:r>
      <w:r w:rsidRPr="00DF1A1F">
        <w:rPr>
          <w:rFonts w:ascii="Arial" w:hAnsi="Arial" w:cs="Arial"/>
        </w:rPr>
        <w:instrText>ADDIN BEC{Grosbras et al., 2012, Hum Brain Mapp, 33, 431-54}</w:instrText>
      </w:r>
      <w:r w:rsidRPr="00DF1A1F">
        <w:rPr>
          <w:rFonts w:ascii="Arial" w:hAnsi="Arial" w:cs="Arial"/>
        </w:rPr>
        <w:fldChar w:fldCharType="separate"/>
      </w:r>
      <w:r w:rsidRPr="00DF1A1F">
        <w:rPr>
          <w:rFonts w:ascii="Arial" w:hAnsi="Arial" w:cs="Arial"/>
        </w:rPr>
        <w:t>[38]</w:t>
      </w:r>
      <w:r w:rsidRPr="00DF1A1F">
        <w:rPr>
          <w:rFonts w:ascii="Arial" w:hAnsi="Arial" w:cs="Arial"/>
        </w:rPr>
        <w:fldChar w:fldCharType="end"/>
      </w:r>
      <w:r w:rsidRPr="00DF1A1F">
        <w:rPr>
          <w:rFonts w:ascii="Arial" w:hAnsi="Arial" w:cs="Arial"/>
        </w:rPr>
        <w:t xml:space="preserve">; tool viewing </w:t>
      </w:r>
      <w:r w:rsidRPr="00DF1A1F">
        <w:rPr>
          <w:rFonts w:ascii="Arial" w:hAnsi="Arial" w:cs="Arial"/>
        </w:rPr>
        <w:fldChar w:fldCharType="begin"/>
      </w:r>
      <w:r w:rsidRPr="00DF1A1F">
        <w:rPr>
          <w:rFonts w:ascii="Arial" w:hAnsi="Arial" w:cs="Arial"/>
        </w:rPr>
        <w:instrText>ADDIN BEC{Bracci et al., 2012, J Neurophysiol, 107, 1443-56; Chao et al., 1999, Nat Neurosci, 2, 913-9}</w:instrText>
      </w:r>
      <w:r w:rsidRPr="00DF1A1F">
        <w:rPr>
          <w:rFonts w:ascii="Arial" w:hAnsi="Arial" w:cs="Arial"/>
        </w:rPr>
        <w:fldChar w:fldCharType="separate"/>
      </w:r>
      <w:r w:rsidRPr="00DF1A1F">
        <w:rPr>
          <w:rFonts w:ascii="Arial" w:hAnsi="Arial" w:cs="Arial"/>
        </w:rPr>
        <w:t>[17,69]</w:t>
      </w:r>
      <w:r w:rsidRPr="00DF1A1F">
        <w:rPr>
          <w:rFonts w:ascii="Arial" w:hAnsi="Arial" w:cs="Arial"/>
        </w:rPr>
        <w:fldChar w:fldCharType="end"/>
      </w:r>
      <w:r w:rsidRPr="00DF1A1F">
        <w:rPr>
          <w:rFonts w:ascii="Arial" w:hAnsi="Arial" w:cs="Arial"/>
        </w:rPr>
        <w:t xml:space="preserve">; body parts </w:t>
      </w:r>
      <w:r w:rsidRPr="00DF1A1F">
        <w:rPr>
          <w:rFonts w:ascii="Arial" w:hAnsi="Arial" w:cs="Arial"/>
        </w:rPr>
        <w:fldChar w:fldCharType="begin"/>
      </w:r>
      <w:r w:rsidRPr="00DF1A1F">
        <w:rPr>
          <w:rFonts w:ascii="Arial" w:hAnsi="Arial" w:cs="Arial"/>
        </w:rPr>
        <w:instrText>ADDIN BEC{Bracci et al., 2012, J Neurophysiol, 107, 1443-56; Downing et al., 2007, J Neurosci, 27, 226-33; Downing et al., 2001, Science, 293, 2470-3; Peelen and Downing, 2005, Nat Neurosci, 8, 125 author reply 125-6}</w:instrText>
      </w:r>
      <w:r w:rsidRPr="00DF1A1F">
        <w:rPr>
          <w:rFonts w:ascii="Arial" w:hAnsi="Arial" w:cs="Arial"/>
        </w:rPr>
        <w:fldChar w:fldCharType="separate"/>
      </w:r>
      <w:r w:rsidRPr="00DF1A1F">
        <w:rPr>
          <w:rFonts w:ascii="Arial" w:hAnsi="Arial" w:cs="Arial"/>
        </w:rPr>
        <w:t>[25,48,69,117]</w:t>
      </w:r>
      <w:r w:rsidRPr="00DF1A1F">
        <w:rPr>
          <w:rFonts w:ascii="Arial" w:hAnsi="Arial" w:cs="Arial"/>
        </w:rPr>
        <w:fldChar w:fldCharType="end"/>
      </w:r>
      <w:r w:rsidRPr="00DF1A1F">
        <w:rPr>
          <w:rFonts w:ascii="Arial" w:hAnsi="Arial" w:cs="Arial"/>
        </w:rPr>
        <w:t xml:space="preserve">; hands </w:t>
      </w:r>
      <w:r w:rsidRPr="00DF1A1F">
        <w:rPr>
          <w:rFonts w:ascii="Arial" w:hAnsi="Arial" w:cs="Arial"/>
        </w:rPr>
        <w:fldChar w:fldCharType="begin"/>
      </w:r>
      <w:r w:rsidRPr="00DF1A1F">
        <w:rPr>
          <w:rFonts w:ascii="Arial" w:hAnsi="Arial" w:cs="Arial"/>
        </w:rPr>
        <w:instrText>ADDIN BEC{Bracci et al., 2012, J Neurophysiol, 107, 1443-56; Bracci and Peelen, 2013, J Neurosci, 33, 18247-58}</w:instrText>
      </w:r>
      <w:r w:rsidRPr="00DF1A1F">
        <w:rPr>
          <w:rFonts w:ascii="Arial" w:hAnsi="Arial" w:cs="Arial"/>
        </w:rPr>
        <w:fldChar w:fldCharType="separate"/>
      </w:r>
      <w:r w:rsidRPr="00DF1A1F">
        <w:rPr>
          <w:rFonts w:ascii="Arial" w:hAnsi="Arial" w:cs="Arial"/>
        </w:rPr>
        <w:t>[69,70]</w:t>
      </w:r>
      <w:r w:rsidRPr="00DF1A1F">
        <w:rPr>
          <w:rFonts w:ascii="Arial" w:hAnsi="Arial" w:cs="Arial"/>
        </w:rPr>
        <w:fldChar w:fldCharType="end"/>
      </w:r>
      <w:r w:rsidRPr="00DF1A1F">
        <w:rPr>
          <w:rFonts w:ascii="Arial" w:hAnsi="Arial" w:cs="Arial"/>
        </w:rPr>
        <w:t xml:space="preserve">; action observation </w:t>
      </w:r>
      <w:r w:rsidRPr="00DF1A1F">
        <w:rPr>
          <w:rFonts w:ascii="Arial" w:hAnsi="Arial" w:cs="Arial"/>
        </w:rPr>
        <w:fldChar w:fldCharType="begin"/>
      </w:r>
      <w:r w:rsidRPr="00DF1A1F">
        <w:rPr>
          <w:rFonts w:ascii="Arial" w:hAnsi="Arial" w:cs="Arial"/>
        </w:rPr>
        <w:instrText>ADDIN BEC{Caspers et al., 2010, Neuroimage, 50, 1148-67}</w:instrText>
      </w:r>
      <w:r w:rsidRPr="00DF1A1F">
        <w:rPr>
          <w:rFonts w:ascii="Arial" w:hAnsi="Arial" w:cs="Arial"/>
        </w:rPr>
        <w:fldChar w:fldCharType="separate"/>
      </w:r>
      <w:r w:rsidRPr="00DF1A1F">
        <w:rPr>
          <w:rFonts w:ascii="Arial" w:hAnsi="Arial" w:cs="Arial"/>
        </w:rPr>
        <w:t>[39]</w:t>
      </w:r>
      <w:r w:rsidRPr="00DF1A1F">
        <w:rPr>
          <w:rFonts w:ascii="Arial" w:hAnsi="Arial" w:cs="Arial"/>
        </w:rPr>
        <w:fldChar w:fldCharType="end"/>
      </w:r>
      <w:r w:rsidRPr="00DF1A1F">
        <w:rPr>
          <w:rFonts w:ascii="Arial" w:hAnsi="Arial" w:cs="Arial"/>
        </w:rPr>
        <w:t xml:space="preserve">; action imitation </w:t>
      </w:r>
      <w:r w:rsidRPr="00DF1A1F">
        <w:rPr>
          <w:rFonts w:ascii="Arial" w:hAnsi="Arial" w:cs="Arial"/>
        </w:rPr>
        <w:fldChar w:fldCharType="begin"/>
      </w:r>
      <w:r w:rsidRPr="00DF1A1F">
        <w:rPr>
          <w:rFonts w:ascii="Arial" w:hAnsi="Arial" w:cs="Arial"/>
        </w:rPr>
        <w:instrText>ADDIN BEC{Buxbaum et al., 2014, Brain, 137, 1971-85; Caspers et al., 2010, Neuroimage, 50, 1148-67}</w:instrText>
      </w:r>
      <w:r w:rsidRPr="00DF1A1F">
        <w:rPr>
          <w:rFonts w:ascii="Arial" w:hAnsi="Arial" w:cs="Arial"/>
        </w:rPr>
        <w:fldChar w:fldCharType="separate"/>
      </w:r>
      <w:r w:rsidRPr="00DF1A1F">
        <w:rPr>
          <w:rFonts w:ascii="Arial" w:hAnsi="Arial" w:cs="Arial"/>
        </w:rPr>
        <w:t>[1,39]</w:t>
      </w:r>
      <w:r w:rsidRPr="00DF1A1F">
        <w:rPr>
          <w:rFonts w:ascii="Arial" w:hAnsi="Arial" w:cs="Arial"/>
        </w:rPr>
        <w:fldChar w:fldCharType="end"/>
      </w:r>
      <w:r w:rsidRPr="00DF1A1F">
        <w:rPr>
          <w:rFonts w:ascii="Arial" w:hAnsi="Arial" w:cs="Arial"/>
        </w:rPr>
        <w:t xml:space="preserve">; action planning </w:t>
      </w:r>
      <w:r w:rsidRPr="00DF1A1F">
        <w:rPr>
          <w:rFonts w:ascii="Arial" w:hAnsi="Arial" w:cs="Arial"/>
        </w:rPr>
        <w:fldChar w:fldCharType="begin"/>
      </w:r>
      <w:r w:rsidRPr="00DF1A1F">
        <w:rPr>
          <w:rFonts w:ascii="Arial" w:hAnsi="Arial" w:cs="Arial"/>
        </w:rPr>
        <w:instrText>ADDIN BEC{Astafiev et al., 2004, Nat Neurosci, 7, 542-8; Gallivan et al., 2013, Eur J Neurosci, 38, 2408-24; Johnson-Frey et al., 2005, Cereb Cortex, 15, 681-95; Peelen and Downing, 2005, Nat Neurosci, 8, 125 author reply 125-6}</w:instrText>
      </w:r>
      <w:r w:rsidRPr="00DF1A1F">
        <w:rPr>
          <w:rFonts w:ascii="Arial" w:hAnsi="Arial" w:cs="Arial"/>
        </w:rPr>
        <w:fldChar w:fldCharType="separate"/>
      </w:r>
      <w:r w:rsidRPr="00DF1A1F">
        <w:rPr>
          <w:rFonts w:ascii="Arial" w:hAnsi="Arial" w:cs="Arial"/>
        </w:rPr>
        <w:t>[47,48,50,51]</w:t>
      </w:r>
      <w:r w:rsidRPr="00DF1A1F">
        <w:rPr>
          <w:rFonts w:ascii="Arial" w:hAnsi="Arial" w:cs="Arial"/>
        </w:rPr>
        <w:fldChar w:fldCharType="end"/>
      </w:r>
      <w:r w:rsidRPr="00DF1A1F">
        <w:rPr>
          <w:rFonts w:ascii="Arial" w:hAnsi="Arial" w:cs="Arial"/>
        </w:rPr>
        <w:t xml:space="preserve">; actions crossmodal </w:t>
      </w:r>
      <w:r w:rsidRPr="00DF1A1F">
        <w:rPr>
          <w:rFonts w:ascii="Arial" w:hAnsi="Arial" w:cs="Arial"/>
        </w:rPr>
        <w:fldChar w:fldCharType="begin"/>
      </w:r>
      <w:r w:rsidRPr="00DF1A1F">
        <w:rPr>
          <w:rFonts w:ascii="Arial" w:hAnsi="Arial" w:cs="Arial"/>
        </w:rPr>
        <w:instrText>ADDIN BEC{Oosterhof et al., 2012, J Cogn Neurosci, 24, 975-89}</w:instrText>
      </w:r>
      <w:r w:rsidRPr="00DF1A1F">
        <w:rPr>
          <w:rFonts w:ascii="Arial" w:hAnsi="Arial" w:cs="Arial"/>
        </w:rPr>
        <w:fldChar w:fldCharType="separate"/>
      </w:r>
      <w:r w:rsidRPr="00DF1A1F">
        <w:rPr>
          <w:rFonts w:ascii="Arial" w:hAnsi="Arial" w:cs="Arial"/>
        </w:rPr>
        <w:t>[57]</w:t>
      </w:r>
      <w:r w:rsidRPr="00DF1A1F">
        <w:rPr>
          <w:rFonts w:ascii="Arial" w:hAnsi="Arial" w:cs="Arial"/>
        </w:rPr>
        <w:fldChar w:fldCharType="end"/>
      </w:r>
      <w:r w:rsidRPr="00DF1A1F">
        <w:rPr>
          <w:rFonts w:ascii="Arial" w:hAnsi="Arial" w:cs="Arial"/>
        </w:rPr>
        <w:t xml:space="preserve">; action concepts </w:t>
      </w:r>
      <w:r w:rsidRPr="00DF1A1F">
        <w:rPr>
          <w:rFonts w:ascii="Arial" w:hAnsi="Arial" w:cs="Arial"/>
        </w:rPr>
        <w:fldChar w:fldCharType="begin"/>
      </w:r>
      <w:r w:rsidRPr="00DF1A1F">
        <w:rPr>
          <w:rFonts w:ascii="Arial" w:hAnsi="Arial" w:cs="Arial"/>
        </w:rPr>
        <w:instrText>ADDIN BEC{Lingnau and Petris, 2013, Cereb Cortex, 23, 1342-50; Watson et al., 2013, J Cogn Neurosci, 25, 1191-205}</w:instrText>
      </w:r>
      <w:r w:rsidRPr="00DF1A1F">
        <w:rPr>
          <w:rFonts w:ascii="Arial" w:hAnsi="Arial" w:cs="Arial"/>
        </w:rPr>
        <w:fldChar w:fldCharType="separate"/>
      </w:r>
      <w:r w:rsidRPr="00DF1A1F">
        <w:rPr>
          <w:rFonts w:ascii="Arial" w:hAnsi="Arial" w:cs="Arial"/>
        </w:rPr>
        <w:t>[46,126]</w:t>
      </w:r>
      <w:r w:rsidRPr="00DF1A1F">
        <w:rPr>
          <w:rFonts w:ascii="Arial" w:hAnsi="Arial" w:cs="Arial"/>
        </w:rPr>
        <w:fldChar w:fldCharType="end"/>
      </w:r>
      <w:r w:rsidRPr="00DF1A1F">
        <w:rPr>
          <w:rFonts w:ascii="Arial" w:hAnsi="Arial" w:cs="Arial"/>
        </w:rPr>
        <w:t xml:space="preserve">; verbs </w:t>
      </w:r>
      <w:r w:rsidRPr="00DF1A1F">
        <w:rPr>
          <w:rFonts w:ascii="Arial" w:hAnsi="Arial" w:cs="Arial"/>
        </w:rPr>
        <w:fldChar w:fldCharType="begin"/>
      </w:r>
      <w:r w:rsidRPr="00DF1A1F">
        <w:rPr>
          <w:rFonts w:ascii="Arial" w:hAnsi="Arial" w:cs="Arial"/>
        </w:rPr>
        <w:instrText>ADDIN BEC{Bedny et al., 2012, Brain Lang, 122, 162-70; Hernandez et al., 2014, J Cogn Neurosci, 26, 1829-39; Papeo and Lingnau, 2015, Brain Lang, 141, 135-41; Peelen et al., 2012, J Cogn Neurosci, 24, 2096-107}</w:instrText>
      </w:r>
      <w:r w:rsidRPr="00DF1A1F">
        <w:rPr>
          <w:rFonts w:ascii="Arial" w:hAnsi="Arial" w:cs="Arial"/>
        </w:rPr>
        <w:fldChar w:fldCharType="separate"/>
      </w:r>
      <w:r w:rsidRPr="00DF1A1F">
        <w:rPr>
          <w:rFonts w:ascii="Arial" w:hAnsi="Arial" w:cs="Arial"/>
        </w:rPr>
        <w:t>[64,67,68,86]</w:t>
      </w:r>
      <w:r w:rsidRPr="00DF1A1F">
        <w:rPr>
          <w:rFonts w:ascii="Arial" w:hAnsi="Arial" w:cs="Arial"/>
        </w:rPr>
        <w:fldChar w:fldCharType="end"/>
      </w:r>
      <w:r w:rsidRPr="00DF1A1F">
        <w:rPr>
          <w:rFonts w:ascii="Arial" w:hAnsi="Arial" w:cs="Arial"/>
        </w:rPr>
        <w:t xml:space="preserve">. </w:t>
      </w:r>
      <w:r w:rsidR="004267E1">
        <w:rPr>
          <w:rFonts w:ascii="Arial" w:hAnsi="Arial" w:cs="Arial"/>
        </w:rPr>
        <w:t xml:space="preserve">Note that peaks do not reflect the typical spatial extent of activations nor overlap among them. </w:t>
      </w:r>
    </w:p>
    <w:p w14:paraId="3D56EA65" w14:textId="77777777" w:rsidR="00DF1A1F" w:rsidRPr="00DF1A1F" w:rsidRDefault="00DF1A1F" w:rsidP="00DF1A1F">
      <w:pPr>
        <w:spacing w:line="480" w:lineRule="auto"/>
        <w:rPr>
          <w:rFonts w:ascii="Arial" w:hAnsi="Arial" w:cs="Arial"/>
          <w:b/>
        </w:rPr>
      </w:pPr>
    </w:p>
    <w:p w14:paraId="4A6B0619" w14:textId="77777777" w:rsidR="00DF1A1F" w:rsidRPr="00DF1A1F" w:rsidRDefault="00DF1A1F" w:rsidP="00DF1A1F">
      <w:pPr>
        <w:spacing w:line="480" w:lineRule="auto"/>
        <w:rPr>
          <w:rFonts w:ascii="Arial" w:hAnsi="Arial" w:cs="Arial"/>
        </w:rPr>
      </w:pPr>
      <w:r w:rsidRPr="00DF1A1F">
        <w:rPr>
          <w:rFonts w:ascii="Arial" w:hAnsi="Arial" w:cs="Arial"/>
          <w:b/>
        </w:rPr>
        <w:t>Figure 2.</w:t>
      </w:r>
      <w:r w:rsidRPr="00DF1A1F">
        <w:rPr>
          <w:rFonts w:ascii="Arial" w:hAnsi="Arial" w:cs="Arial"/>
        </w:rPr>
        <w:t xml:space="preserve"> Some conceptions of the organization of action-related neural representations captured by activity in LOTC and their relationship to other brain regions. </w:t>
      </w:r>
      <w:r w:rsidRPr="00DF1A1F">
        <w:rPr>
          <w:rFonts w:ascii="Arial" w:hAnsi="Arial" w:cs="Arial"/>
          <w:b/>
        </w:rPr>
        <w:t>A.</w:t>
      </w:r>
      <w:r w:rsidRPr="00DF1A1F">
        <w:rPr>
          <w:rFonts w:ascii="Arial" w:hAnsi="Arial" w:cs="Arial"/>
        </w:rPr>
        <w:t xml:space="preserve"> Solid lines: tripartite organization into dorso-dorsal, ventro-dorsal, and ventral stream </w:t>
      </w:r>
      <w:r w:rsidRPr="00DF1A1F">
        <w:rPr>
          <w:rFonts w:ascii="Arial" w:hAnsi="Arial" w:cs="Arial"/>
        </w:rPr>
        <w:fldChar w:fldCharType="begin"/>
      </w:r>
      <w:r w:rsidRPr="00DF1A1F">
        <w:rPr>
          <w:rFonts w:ascii="Arial" w:hAnsi="Arial" w:cs="Arial"/>
        </w:rPr>
        <w:instrText>ADDIN BEC{Binkofski and Buxbaum, 2013, Brain Lang, 127, 222-9; Rizzolatti and Matelli, 2003, Exp Brain Res, 153, 146-57}</w:instrText>
      </w:r>
      <w:r w:rsidRPr="00DF1A1F">
        <w:rPr>
          <w:rFonts w:ascii="Arial" w:hAnsi="Arial" w:cs="Arial"/>
        </w:rPr>
        <w:fldChar w:fldCharType="separate"/>
      </w:r>
      <w:r w:rsidRPr="00DF1A1F">
        <w:rPr>
          <w:rFonts w:ascii="Arial" w:hAnsi="Arial" w:cs="Arial"/>
        </w:rPr>
        <w:t>[97,98]</w:t>
      </w:r>
      <w:r w:rsidRPr="00DF1A1F">
        <w:rPr>
          <w:rFonts w:ascii="Arial" w:hAnsi="Arial" w:cs="Arial"/>
        </w:rPr>
        <w:fldChar w:fldCharType="end"/>
      </w:r>
      <w:r w:rsidRPr="00DF1A1F">
        <w:rPr>
          <w:rFonts w:ascii="Arial" w:hAnsi="Arial" w:cs="Arial"/>
        </w:rPr>
        <w:t xml:space="preserve">. Dashed line: two-pathway model of action understanding </w:t>
      </w:r>
      <w:r w:rsidRPr="00DF1A1F">
        <w:rPr>
          <w:rFonts w:ascii="Arial" w:hAnsi="Arial" w:cs="Arial"/>
        </w:rPr>
        <w:fldChar w:fldCharType="begin"/>
      </w:r>
      <w:r w:rsidRPr="00DF1A1F">
        <w:rPr>
          <w:rFonts w:ascii="Arial" w:hAnsi="Arial" w:cs="Arial"/>
        </w:rPr>
        <w:instrText>ADDIN BEC{Kilner, 2011, Trends Cogn Sci, 15, 352-7}</w:instrText>
      </w:r>
      <w:r w:rsidRPr="00DF1A1F">
        <w:rPr>
          <w:rFonts w:ascii="Arial" w:hAnsi="Arial" w:cs="Arial"/>
        </w:rPr>
        <w:fldChar w:fldCharType="separate"/>
      </w:r>
      <w:r w:rsidRPr="00DF1A1F">
        <w:rPr>
          <w:rFonts w:ascii="Arial" w:hAnsi="Arial" w:cs="Arial"/>
        </w:rPr>
        <w:t>[92]</w:t>
      </w:r>
      <w:r w:rsidRPr="00DF1A1F">
        <w:rPr>
          <w:rFonts w:ascii="Arial" w:hAnsi="Arial" w:cs="Arial"/>
        </w:rPr>
        <w:fldChar w:fldCharType="end"/>
      </w:r>
      <w:r w:rsidRPr="00DF1A1F">
        <w:rPr>
          <w:rFonts w:ascii="Arial" w:hAnsi="Arial" w:cs="Arial"/>
        </w:rPr>
        <w:t xml:space="preserve">. </w:t>
      </w:r>
      <w:r w:rsidRPr="00DF1A1F">
        <w:rPr>
          <w:rFonts w:ascii="Arial" w:hAnsi="Arial" w:cs="Arial"/>
          <w:b/>
        </w:rPr>
        <w:t xml:space="preserve">B. Top left: </w:t>
      </w:r>
      <w:r w:rsidRPr="00DF1A1F">
        <w:rPr>
          <w:rFonts w:ascii="Arial" w:hAnsi="Arial" w:cs="Arial"/>
        </w:rPr>
        <w:t xml:space="preserve">Posterior (concrete) to anterior (abstract) gradient </w:t>
      </w:r>
      <w:r w:rsidRPr="00DF1A1F">
        <w:rPr>
          <w:rFonts w:ascii="Arial" w:hAnsi="Arial" w:cs="Arial"/>
        </w:rPr>
        <w:fldChar w:fldCharType="begin"/>
      </w:r>
      <w:r w:rsidRPr="00DF1A1F">
        <w:rPr>
          <w:rFonts w:ascii="Arial" w:hAnsi="Arial" w:cs="Arial"/>
        </w:rPr>
        <w:instrText>ADDIN BEC{Watson et al., 2013, J Cogn Neurosci, 25, 1191-205}</w:instrText>
      </w:r>
      <w:r w:rsidRPr="00DF1A1F">
        <w:rPr>
          <w:rFonts w:ascii="Arial" w:hAnsi="Arial" w:cs="Arial"/>
        </w:rPr>
        <w:fldChar w:fldCharType="separate"/>
      </w:r>
      <w:r w:rsidRPr="00DF1A1F">
        <w:rPr>
          <w:rFonts w:ascii="Arial" w:hAnsi="Arial" w:cs="Arial"/>
        </w:rPr>
        <w:t>[126]</w:t>
      </w:r>
      <w:r w:rsidRPr="00DF1A1F">
        <w:rPr>
          <w:rFonts w:ascii="Arial" w:hAnsi="Arial" w:cs="Arial"/>
        </w:rPr>
        <w:fldChar w:fldCharType="end"/>
      </w:r>
      <w:r w:rsidRPr="00DF1A1F">
        <w:rPr>
          <w:rFonts w:ascii="Arial" w:hAnsi="Arial" w:cs="Arial"/>
        </w:rPr>
        <w:t xml:space="preserve">. </w:t>
      </w:r>
      <w:r w:rsidRPr="00DF1A1F">
        <w:rPr>
          <w:rFonts w:ascii="Arial" w:hAnsi="Arial" w:cs="Arial"/>
          <w:b/>
        </w:rPr>
        <w:t>Top right:</w:t>
      </w:r>
      <w:r w:rsidRPr="00DF1A1F">
        <w:rPr>
          <w:rFonts w:ascii="Arial" w:hAnsi="Arial" w:cs="Arial"/>
        </w:rPr>
        <w:t xml:space="preserve"> posterior (visual) to anterior (multimodal) gradient </w:t>
      </w:r>
      <w:r w:rsidRPr="00DF1A1F">
        <w:rPr>
          <w:rFonts w:ascii="Arial" w:hAnsi="Arial" w:cs="Arial"/>
        </w:rPr>
        <w:fldChar w:fldCharType="begin"/>
      </w:r>
      <w:r w:rsidRPr="00DF1A1F">
        <w:rPr>
          <w:rFonts w:ascii="Arial" w:hAnsi="Arial" w:cs="Arial"/>
        </w:rPr>
        <w:instrText>ADDIN BEC{Weiner and Grill-Spector, 2013, Psychol Res, 77, 74-97}</w:instrText>
      </w:r>
      <w:r w:rsidRPr="00DF1A1F">
        <w:rPr>
          <w:rFonts w:ascii="Arial" w:hAnsi="Arial" w:cs="Arial"/>
        </w:rPr>
        <w:fldChar w:fldCharType="separate"/>
      </w:r>
      <w:r w:rsidRPr="00DF1A1F">
        <w:rPr>
          <w:rFonts w:ascii="Arial" w:hAnsi="Arial" w:cs="Arial"/>
        </w:rPr>
        <w:t>[5]</w:t>
      </w:r>
      <w:r w:rsidRPr="00DF1A1F">
        <w:rPr>
          <w:rFonts w:ascii="Arial" w:hAnsi="Arial" w:cs="Arial"/>
        </w:rPr>
        <w:fldChar w:fldCharType="end"/>
      </w:r>
      <w:r w:rsidRPr="00DF1A1F">
        <w:rPr>
          <w:rFonts w:ascii="Arial" w:hAnsi="Arial" w:cs="Arial"/>
        </w:rPr>
        <w:t xml:space="preserve">. </w:t>
      </w:r>
      <w:r w:rsidRPr="00DF1A1F">
        <w:rPr>
          <w:rFonts w:ascii="Arial" w:hAnsi="Arial" w:cs="Arial"/>
          <w:b/>
        </w:rPr>
        <w:t>Middle left</w:t>
      </w:r>
      <w:r w:rsidRPr="00DF1A1F">
        <w:rPr>
          <w:rFonts w:ascii="Arial" w:hAnsi="Arial" w:cs="Arial"/>
        </w:rPr>
        <w:t xml:space="preserve">: gradient from ventral temporal cortex (perception of socially relevant stimuli from static images of bodies) to the temporal parietal junction (intentions) </w:t>
      </w:r>
      <w:r w:rsidRPr="00DF1A1F">
        <w:rPr>
          <w:rFonts w:ascii="Arial" w:hAnsi="Arial" w:cs="Arial"/>
        </w:rPr>
        <w:fldChar w:fldCharType="begin"/>
      </w:r>
      <w:r w:rsidRPr="00DF1A1F">
        <w:rPr>
          <w:rFonts w:ascii="Arial" w:hAnsi="Arial" w:cs="Arial"/>
        </w:rPr>
        <w:instrText>ADDIN BEC{Carter and Huettel, 2013, Trends Cogn Sci, 17, 328-36}</w:instrText>
      </w:r>
      <w:r w:rsidRPr="00DF1A1F">
        <w:rPr>
          <w:rFonts w:ascii="Arial" w:hAnsi="Arial" w:cs="Arial"/>
        </w:rPr>
        <w:fldChar w:fldCharType="separate"/>
      </w:r>
      <w:r w:rsidRPr="00DF1A1F">
        <w:rPr>
          <w:rFonts w:ascii="Arial" w:hAnsi="Arial" w:cs="Arial"/>
        </w:rPr>
        <w:t>[91]</w:t>
      </w:r>
      <w:r w:rsidRPr="00DF1A1F">
        <w:rPr>
          <w:rFonts w:ascii="Arial" w:hAnsi="Arial" w:cs="Arial"/>
        </w:rPr>
        <w:fldChar w:fldCharType="end"/>
      </w:r>
      <w:r w:rsidRPr="00DF1A1F">
        <w:rPr>
          <w:rFonts w:ascii="Arial" w:hAnsi="Arial" w:cs="Arial"/>
        </w:rPr>
        <w:t xml:space="preserve">. </w:t>
      </w:r>
      <w:r w:rsidRPr="00DF1A1F">
        <w:rPr>
          <w:rFonts w:ascii="Arial" w:hAnsi="Arial" w:cs="Arial"/>
          <w:b/>
        </w:rPr>
        <w:t>Middle right</w:t>
      </w:r>
      <w:r w:rsidRPr="00DF1A1F">
        <w:rPr>
          <w:rFonts w:ascii="Arial" w:hAnsi="Arial" w:cs="Arial"/>
        </w:rPr>
        <w:t xml:space="preserve">: gradient from ventro-lateral (object motion) to dorso-lateral regions (human motion) </w:t>
      </w:r>
      <w:r w:rsidRPr="00DF1A1F">
        <w:rPr>
          <w:rFonts w:ascii="Arial" w:hAnsi="Arial" w:cs="Arial"/>
        </w:rPr>
        <w:fldChar w:fldCharType="begin"/>
      </w:r>
      <w:r w:rsidRPr="00DF1A1F">
        <w:rPr>
          <w:rFonts w:ascii="Arial" w:hAnsi="Arial" w:cs="Arial"/>
        </w:rPr>
        <w:instrText>ADDIN BEC{Beauchamp et al., 2002, Neuron, 34, 149-59}</w:instrText>
      </w:r>
      <w:r w:rsidRPr="00DF1A1F">
        <w:rPr>
          <w:rFonts w:ascii="Arial" w:hAnsi="Arial" w:cs="Arial"/>
        </w:rPr>
        <w:fldChar w:fldCharType="separate"/>
      </w:r>
      <w:r w:rsidRPr="00DF1A1F">
        <w:rPr>
          <w:rFonts w:ascii="Arial" w:hAnsi="Arial" w:cs="Arial"/>
        </w:rPr>
        <w:t>[16]</w:t>
      </w:r>
      <w:r w:rsidRPr="00DF1A1F">
        <w:rPr>
          <w:rFonts w:ascii="Arial" w:hAnsi="Arial" w:cs="Arial"/>
        </w:rPr>
        <w:fldChar w:fldCharType="end"/>
      </w:r>
      <w:r w:rsidRPr="00DF1A1F">
        <w:rPr>
          <w:rFonts w:ascii="Arial" w:hAnsi="Arial" w:cs="Arial"/>
        </w:rPr>
        <w:t xml:space="preserve">. </w:t>
      </w:r>
      <w:r w:rsidRPr="00DF1A1F">
        <w:rPr>
          <w:rFonts w:ascii="Arial" w:hAnsi="Arial" w:cs="Arial"/>
          <w:b/>
        </w:rPr>
        <w:t xml:space="preserve">Bottom left. </w:t>
      </w:r>
      <w:r w:rsidRPr="00DF1A1F">
        <w:rPr>
          <w:rFonts w:ascii="Arial" w:hAnsi="Arial" w:cs="Arial"/>
        </w:rPr>
        <w:t xml:space="preserve">Gradient of fMRI responses evoked by viewing legs (dorsal) to arms and faces (ventral) </w:t>
      </w:r>
      <w:r w:rsidRPr="00DF1A1F">
        <w:rPr>
          <w:rFonts w:ascii="Arial" w:hAnsi="Arial" w:cs="Arial"/>
        </w:rPr>
        <w:fldChar w:fldCharType="begin"/>
      </w:r>
      <w:r w:rsidRPr="00DF1A1F">
        <w:rPr>
          <w:rFonts w:ascii="Arial" w:hAnsi="Arial" w:cs="Arial"/>
        </w:rPr>
        <w:instrText>ADDIN BEC{Orlov et al., 2010, Neuron, 68, 586-600}</w:instrText>
      </w:r>
      <w:r w:rsidRPr="00DF1A1F">
        <w:rPr>
          <w:rFonts w:ascii="Arial" w:hAnsi="Arial" w:cs="Arial"/>
        </w:rPr>
        <w:fldChar w:fldCharType="separate"/>
      </w:r>
      <w:r w:rsidRPr="00DF1A1F">
        <w:rPr>
          <w:rFonts w:ascii="Arial" w:hAnsi="Arial" w:cs="Arial"/>
        </w:rPr>
        <w:t>[36]</w:t>
      </w:r>
      <w:r w:rsidRPr="00DF1A1F">
        <w:rPr>
          <w:rFonts w:ascii="Arial" w:hAnsi="Arial" w:cs="Arial"/>
        </w:rPr>
        <w:fldChar w:fldCharType="end"/>
      </w:r>
      <w:r w:rsidRPr="00DF1A1F">
        <w:rPr>
          <w:rFonts w:ascii="Arial" w:hAnsi="Arial" w:cs="Arial"/>
        </w:rPr>
        <w:t xml:space="preserve">. </w:t>
      </w:r>
      <w:r w:rsidRPr="00DF1A1F">
        <w:rPr>
          <w:rFonts w:ascii="Arial" w:hAnsi="Arial" w:cs="Arial"/>
          <w:b/>
        </w:rPr>
        <w:t>Bottom right:</w:t>
      </w:r>
      <w:r w:rsidRPr="00DF1A1F">
        <w:rPr>
          <w:rFonts w:ascii="Arial" w:hAnsi="Arial" w:cs="Arial"/>
        </w:rPr>
        <w:t xml:space="preserve"> LOTC is likely to contain additional functional gradients (see Outstanding Questions).</w:t>
      </w:r>
    </w:p>
    <w:p w14:paraId="06D5CC05" w14:textId="77777777" w:rsidR="00DF1A1F" w:rsidRPr="00DF1A1F" w:rsidRDefault="00DF1A1F" w:rsidP="00DF1A1F">
      <w:pPr>
        <w:spacing w:line="480" w:lineRule="auto"/>
        <w:rPr>
          <w:rFonts w:ascii="Arial" w:hAnsi="Arial" w:cs="Arial"/>
        </w:rPr>
      </w:pPr>
    </w:p>
    <w:p w14:paraId="5300949C" w14:textId="77777777" w:rsidR="00DF1A1F" w:rsidRPr="00DF1A1F" w:rsidRDefault="00DF1A1F" w:rsidP="00DF1A1F">
      <w:pPr>
        <w:spacing w:line="480" w:lineRule="auto"/>
        <w:rPr>
          <w:rFonts w:ascii="Arial" w:hAnsi="Arial" w:cs="Arial"/>
          <w:vanish/>
          <w:specVanish/>
        </w:rPr>
      </w:pPr>
      <w:r w:rsidRPr="00DF1A1F">
        <w:rPr>
          <w:rFonts w:ascii="Arial" w:hAnsi="Arial" w:cs="Arial"/>
          <w:b/>
        </w:rPr>
        <w:t>Figure 3.</w:t>
      </w:r>
      <w:r w:rsidRPr="00DF1A1F">
        <w:rPr>
          <w:rFonts w:ascii="Arial" w:hAnsi="Arial" w:cs="Arial"/>
        </w:rPr>
        <w:t xml:space="preserve"> </w:t>
      </w:r>
      <w:r w:rsidRPr="00DF1A1F">
        <w:rPr>
          <w:rFonts w:ascii="Arial" w:hAnsi="Arial" w:cs="Arial"/>
          <w:b/>
        </w:rPr>
        <w:t xml:space="preserve">A. </w:t>
      </w:r>
      <w:r w:rsidRPr="00DF1A1F">
        <w:rPr>
          <w:rFonts w:ascii="Arial" w:hAnsi="Arial" w:cs="Arial"/>
        </w:rPr>
        <w:t xml:space="preserve">Representational similarity analysis </w:t>
      </w:r>
      <w:r w:rsidRPr="00DF1A1F">
        <w:rPr>
          <w:rFonts w:ascii="Arial" w:hAnsi="Arial" w:cs="Arial"/>
        </w:rPr>
        <w:fldChar w:fldCharType="begin"/>
      </w:r>
      <w:r w:rsidRPr="00DF1A1F">
        <w:rPr>
          <w:rFonts w:ascii="Arial" w:hAnsi="Arial" w:cs="Arial"/>
        </w:rPr>
        <w:instrText>ADDIN BEC{Kriegeskorte et al., 2008, Front Syst Neurosci, 2, 4}</w:instrText>
      </w:r>
      <w:r w:rsidRPr="00DF1A1F">
        <w:rPr>
          <w:rFonts w:ascii="Arial" w:hAnsi="Arial" w:cs="Arial"/>
        </w:rPr>
        <w:fldChar w:fldCharType="separate"/>
      </w:r>
      <w:r w:rsidRPr="00DF1A1F">
        <w:rPr>
          <w:rFonts w:ascii="Arial" w:hAnsi="Arial" w:cs="Arial"/>
        </w:rPr>
        <w:t>[101]</w:t>
      </w:r>
      <w:r w:rsidRPr="00DF1A1F">
        <w:rPr>
          <w:rFonts w:ascii="Arial" w:hAnsi="Arial" w:cs="Arial"/>
        </w:rPr>
        <w:fldChar w:fldCharType="end"/>
      </w:r>
      <w:r w:rsidRPr="00DF1A1F">
        <w:rPr>
          <w:rFonts w:ascii="Arial" w:hAnsi="Arial" w:cs="Arial"/>
        </w:rPr>
        <w:t xml:space="preserve"> can be used to examine different levels of action representations in LOTC. </w:t>
      </w:r>
      <w:r w:rsidRPr="00DF1A1F">
        <w:rPr>
          <w:rFonts w:ascii="Arial" w:hAnsi="Arial" w:cs="Arial"/>
          <w:b/>
        </w:rPr>
        <w:t>Left panel:</w:t>
      </w:r>
      <w:r w:rsidRPr="00DF1A1F">
        <w:rPr>
          <w:rFonts w:ascii="Arial" w:hAnsi="Arial" w:cs="Arial"/>
        </w:rPr>
        <w:t xml:space="preserve"> Representational dissimilarity matrix (RDM). Each cell contains the dissimilarity between pairs of experimental conditions (measured as 1 minus the correlation). In this example, the RDM depicts a cortical region (or model for that region) that shows low dissimilarity (or high similarity) between similar effectors depicted visually, but not for effectors described verbally, indicating effector-specific representations that are limited to the visual domain. </w:t>
      </w:r>
      <w:r w:rsidRPr="00DF1A1F">
        <w:rPr>
          <w:rFonts w:ascii="Arial" w:hAnsi="Arial" w:cs="Arial"/>
          <w:b/>
        </w:rPr>
        <w:t>Right panel:</w:t>
      </w:r>
      <w:r w:rsidRPr="00DF1A1F">
        <w:rPr>
          <w:rFonts w:ascii="Arial" w:hAnsi="Arial" w:cs="Arial"/>
        </w:rPr>
        <w:t xml:space="preserve"> Example RDM showing low dissimilarity between similar effectors, both when presented visually and when described verbally. This example indicates effector-specific representations that do not depend on the type of material (visual, verbal). </w:t>
      </w:r>
      <w:r w:rsidRPr="00DF1A1F">
        <w:rPr>
          <w:rFonts w:ascii="Arial" w:hAnsi="Arial" w:cs="Arial"/>
          <w:b/>
        </w:rPr>
        <w:t>B:</w:t>
      </w:r>
      <w:r w:rsidRPr="00DF1A1F">
        <w:rPr>
          <w:rFonts w:ascii="Arial" w:hAnsi="Arial" w:cs="Arial"/>
        </w:rPr>
        <w:t xml:space="preserve"> Graphical representation of a multidimensional scaling analysis (adopted from </w:t>
      </w:r>
      <w:r w:rsidRPr="00DF1A1F">
        <w:rPr>
          <w:rFonts w:ascii="Arial" w:hAnsi="Arial" w:cs="Arial"/>
        </w:rPr>
        <w:fldChar w:fldCharType="begin"/>
      </w:r>
      <w:r w:rsidRPr="00DF1A1F">
        <w:rPr>
          <w:rFonts w:ascii="Arial" w:hAnsi="Arial" w:cs="Arial"/>
        </w:rPr>
        <w:instrText>ADDIN BEC{Watson and Buxbaum, 2014, J Exp Psychol Hum Percept Perform, 40, 1832-48}</w:instrText>
      </w:r>
      <w:r w:rsidRPr="00DF1A1F">
        <w:rPr>
          <w:rFonts w:ascii="Arial" w:hAnsi="Arial" w:cs="Arial"/>
        </w:rPr>
        <w:fldChar w:fldCharType="separate"/>
      </w:r>
      <w:r w:rsidRPr="00DF1A1F">
        <w:rPr>
          <w:rFonts w:ascii="Arial" w:hAnsi="Arial" w:cs="Arial"/>
        </w:rPr>
        <w:t>[105]</w:t>
      </w:r>
      <w:r w:rsidRPr="00DF1A1F">
        <w:rPr>
          <w:rFonts w:ascii="Arial" w:hAnsi="Arial" w:cs="Arial"/>
        </w:rPr>
        <w:fldChar w:fldCharType="end"/>
      </w:r>
      <w:r w:rsidRPr="00DF1A1F">
        <w:rPr>
          <w:rFonts w:ascii="Arial" w:hAnsi="Arial" w:cs="Arial"/>
        </w:rPr>
        <w:t>). To reveal the organization of actions, participants are instructed to sort stimuli along a critical dimension (e.g. the typical movement associated with the use of the depicted tools), or to directly rate movement similarity for each pairwise comparison on a Likert scale. The resulting similarity values are then entered into a multidimensional scaling analysis to reveal the underlying N-dimensional similarity structure.</w:t>
      </w:r>
    </w:p>
    <w:p w14:paraId="585218BC" w14:textId="77777777" w:rsidR="00DF1A1F" w:rsidRPr="00DF1A1F" w:rsidRDefault="00DF1A1F" w:rsidP="00DF1A1F">
      <w:pPr>
        <w:spacing w:line="480" w:lineRule="auto"/>
        <w:rPr>
          <w:rFonts w:ascii="Arial" w:hAnsi="Arial" w:cs="Arial"/>
          <w:vanish/>
          <w:specVanish/>
        </w:rPr>
      </w:pPr>
      <w:r w:rsidRPr="00DF1A1F">
        <w:rPr>
          <w:rFonts w:ascii="Arial" w:hAnsi="Arial" w:cs="Arial"/>
        </w:rPr>
        <w:t xml:space="preserve"> These similarity measures can be used to test how they are mapped systematically onto distributed patterns of brain activity.</w:t>
      </w:r>
    </w:p>
    <w:p w14:paraId="608BCBFF" w14:textId="77777777" w:rsidR="00DF1A1F" w:rsidRPr="00DF1A1F" w:rsidRDefault="00DF1A1F" w:rsidP="00DF1A1F">
      <w:pPr>
        <w:spacing w:line="480" w:lineRule="auto"/>
        <w:rPr>
          <w:rFonts w:ascii="Arial" w:hAnsi="Arial" w:cs="Arial"/>
          <w:vanish/>
          <w:specVanish/>
        </w:rPr>
      </w:pPr>
      <w:r w:rsidRPr="00DF1A1F">
        <w:rPr>
          <w:rFonts w:ascii="Arial" w:hAnsi="Arial" w:cs="Arial"/>
        </w:rPr>
        <w:t xml:space="preserve"> </w:t>
      </w:r>
      <w:r w:rsidRPr="00DF1A1F">
        <w:rPr>
          <w:rFonts w:ascii="Arial" w:hAnsi="Arial" w:cs="Arial"/>
          <w:b/>
        </w:rPr>
        <w:t xml:space="preserve"> </w:t>
      </w:r>
      <w:r w:rsidRPr="00DF1A1F">
        <w:rPr>
          <w:rFonts w:ascii="Arial" w:hAnsi="Arial" w:cs="Arial"/>
        </w:rPr>
        <w:br w:type="page"/>
      </w:r>
    </w:p>
    <w:p w14:paraId="6E1DDE75" w14:textId="77777777" w:rsidR="00DF1A1F" w:rsidRPr="00DF1A1F" w:rsidRDefault="00DF1A1F" w:rsidP="00DF1A1F">
      <w:pPr>
        <w:rPr>
          <w:rFonts w:ascii="Arial" w:hAnsi="Arial" w:cs="Arial"/>
        </w:rPr>
      </w:pPr>
      <w:r w:rsidRPr="00DF1A1F">
        <w:rPr>
          <w:rFonts w:ascii="Arial" w:hAnsi="Arial" w:cs="Arial"/>
        </w:rPr>
        <w:t xml:space="preserve"> </w:t>
      </w:r>
      <w:r w:rsidRPr="00DF1A1F">
        <w:rPr>
          <w:rFonts w:ascii="Arial" w:hAnsi="Arial" w:cs="Arial"/>
          <w:b/>
        </w:rPr>
        <w:t>Glossary</w:t>
      </w:r>
    </w:p>
    <w:p w14:paraId="0AEC3321" w14:textId="77777777" w:rsidR="00DF1A1F" w:rsidRPr="00DF1A1F" w:rsidRDefault="00DF1A1F" w:rsidP="00DF1A1F">
      <w:pPr>
        <w:spacing w:line="480" w:lineRule="auto"/>
        <w:rPr>
          <w:rFonts w:ascii="Arial" w:hAnsi="Arial" w:cs="Arial"/>
          <w:b/>
        </w:rPr>
      </w:pPr>
    </w:p>
    <w:p w14:paraId="22723FF3" w14:textId="77777777" w:rsidR="00DF1A1F" w:rsidRPr="00DF1A1F" w:rsidRDefault="00DF1A1F" w:rsidP="00DF1A1F">
      <w:pPr>
        <w:spacing w:line="480" w:lineRule="auto"/>
        <w:rPr>
          <w:rFonts w:ascii="Arial" w:hAnsi="Arial" w:cs="Arial"/>
        </w:rPr>
      </w:pPr>
      <w:r w:rsidRPr="00DF1A1F">
        <w:rPr>
          <w:rFonts w:ascii="Arial" w:hAnsi="Arial" w:cs="Arial"/>
          <w:b/>
        </w:rPr>
        <w:t xml:space="preserve">Brodmann area: </w:t>
      </w:r>
      <w:r w:rsidRPr="00DF1A1F">
        <w:rPr>
          <w:rFonts w:ascii="Arial" w:hAnsi="Arial" w:cs="Arial"/>
        </w:rPr>
        <w:t>a cortical area defined on the basis of cytoarchitectonic maps originally suggested by Brodmann in 1909</w:t>
      </w:r>
    </w:p>
    <w:p w14:paraId="140C0148" w14:textId="77777777" w:rsidR="00DF1A1F" w:rsidRPr="00DF1A1F" w:rsidRDefault="00DF1A1F" w:rsidP="00DF1A1F">
      <w:pPr>
        <w:spacing w:line="480" w:lineRule="auto"/>
        <w:rPr>
          <w:rFonts w:ascii="Arial" w:hAnsi="Arial" w:cs="Arial"/>
        </w:rPr>
      </w:pPr>
      <w:r w:rsidRPr="00DF1A1F">
        <w:rPr>
          <w:rFonts w:ascii="Arial" w:hAnsi="Arial" w:cs="Arial"/>
          <w:b/>
        </w:rPr>
        <w:t>Conceptual knowledge:</w:t>
      </w:r>
      <w:r w:rsidRPr="00DF1A1F">
        <w:rPr>
          <w:rFonts w:ascii="Arial" w:hAnsi="Arial" w:cs="Arial"/>
        </w:rPr>
        <w:t xml:space="preserve"> e.g. knowing that a cow typically has four legs, eats grass and produces milk</w:t>
      </w:r>
    </w:p>
    <w:p w14:paraId="2B99DCE2" w14:textId="04CD2551" w:rsidR="00DF1A1F" w:rsidRPr="00DF1A1F" w:rsidRDefault="00DF1A1F" w:rsidP="00DF1A1F">
      <w:pPr>
        <w:spacing w:line="480" w:lineRule="auto"/>
        <w:rPr>
          <w:rFonts w:ascii="Arial" w:hAnsi="Arial" w:cs="Arial"/>
        </w:rPr>
      </w:pPr>
      <w:r w:rsidRPr="00DF1A1F">
        <w:rPr>
          <w:rFonts w:ascii="Arial" w:hAnsi="Arial" w:cs="Arial"/>
          <w:b/>
        </w:rPr>
        <w:t xml:space="preserve">Diffusion tensor imaging: </w:t>
      </w:r>
      <w:r w:rsidRPr="00DF1A1F">
        <w:rPr>
          <w:rFonts w:ascii="Arial" w:hAnsi="Arial" w:cs="Arial"/>
        </w:rPr>
        <w:t>a method to examine white-</w:t>
      </w:r>
      <w:r w:rsidR="00DE4684">
        <w:rPr>
          <w:rFonts w:ascii="Arial" w:hAnsi="Arial" w:cs="Arial"/>
        </w:rPr>
        <w:t>matter fiber</w:t>
      </w:r>
      <w:r w:rsidRPr="00DF1A1F">
        <w:rPr>
          <w:rFonts w:ascii="Arial" w:hAnsi="Arial" w:cs="Arial"/>
        </w:rPr>
        <w:t xml:space="preserve"> bundles; in brief, this method exploits the fact that diffusion (i.e. the probability of displacement with time) of water molecules varies across different types of tissue</w:t>
      </w:r>
    </w:p>
    <w:p w14:paraId="48BB86A5" w14:textId="77777777" w:rsidR="00DF1A1F" w:rsidRPr="00DF1A1F" w:rsidRDefault="00DF1A1F" w:rsidP="00DF1A1F">
      <w:pPr>
        <w:spacing w:line="480" w:lineRule="auto"/>
        <w:rPr>
          <w:rFonts w:ascii="Arial" w:hAnsi="Arial" w:cs="Arial"/>
        </w:rPr>
      </w:pPr>
      <w:r w:rsidRPr="00DF1A1F">
        <w:rPr>
          <w:rFonts w:ascii="Arial" w:hAnsi="Arial" w:cs="Arial"/>
          <w:b/>
        </w:rPr>
        <w:t>Embodiment:</w:t>
      </w:r>
      <w:r w:rsidRPr="00DF1A1F">
        <w:rPr>
          <w:rFonts w:ascii="Arial" w:hAnsi="Arial" w:cs="Arial"/>
        </w:rPr>
        <w:t xml:space="preserve"> the idea that higher cognitive functions reside on sensory and motor representations </w:t>
      </w:r>
    </w:p>
    <w:p w14:paraId="5D2938CA" w14:textId="77777777" w:rsidR="00DF1A1F" w:rsidRPr="00DF1A1F" w:rsidRDefault="00DF1A1F" w:rsidP="00DF1A1F">
      <w:pPr>
        <w:spacing w:line="480" w:lineRule="auto"/>
        <w:rPr>
          <w:rFonts w:ascii="Arial" w:hAnsi="Arial" w:cs="Arial"/>
        </w:rPr>
      </w:pPr>
      <w:r w:rsidRPr="00DF1A1F">
        <w:rPr>
          <w:rFonts w:ascii="Arial" w:hAnsi="Arial" w:cs="Arial"/>
          <w:b/>
        </w:rPr>
        <w:t>Encoding</w:t>
      </w:r>
      <w:r w:rsidRPr="00DF1A1F">
        <w:rPr>
          <w:rFonts w:ascii="Arial" w:hAnsi="Arial" w:cs="Arial"/>
        </w:rPr>
        <w:t>: converting information in such a way that it can be stored and used again</w:t>
      </w:r>
    </w:p>
    <w:p w14:paraId="117476DA" w14:textId="77777777" w:rsidR="00DF1A1F" w:rsidRPr="00DF1A1F" w:rsidRDefault="00DF1A1F" w:rsidP="00DF1A1F">
      <w:pPr>
        <w:spacing w:line="480" w:lineRule="auto"/>
        <w:rPr>
          <w:rFonts w:ascii="Arial" w:hAnsi="Arial" w:cs="Arial"/>
        </w:rPr>
      </w:pPr>
      <w:r w:rsidRPr="00DF1A1F">
        <w:rPr>
          <w:rFonts w:ascii="Arial" w:hAnsi="Arial" w:cs="Arial"/>
          <w:b/>
        </w:rPr>
        <w:t>Functional connectivity</w:t>
      </w:r>
      <w:r w:rsidRPr="00DF1A1F">
        <w:rPr>
          <w:rFonts w:ascii="Arial" w:hAnsi="Arial" w:cs="Arial"/>
        </w:rPr>
        <w:t>: a measure of connections between different brain areas based on how their activity covaries over time</w:t>
      </w:r>
    </w:p>
    <w:p w14:paraId="3C003807" w14:textId="77777777" w:rsidR="00DF1A1F" w:rsidRPr="00DF1A1F" w:rsidRDefault="00DF1A1F" w:rsidP="00DF1A1F">
      <w:pPr>
        <w:spacing w:line="480" w:lineRule="auto"/>
        <w:rPr>
          <w:rFonts w:ascii="Arial" w:hAnsi="Arial" w:cs="Arial"/>
          <w:b/>
        </w:rPr>
      </w:pPr>
      <w:r w:rsidRPr="00DF1A1F">
        <w:rPr>
          <w:rFonts w:ascii="Arial" w:hAnsi="Arial" w:cs="Arial"/>
          <w:b/>
        </w:rPr>
        <w:t>Hub</w:t>
      </w:r>
      <w:r w:rsidRPr="00DF1A1F">
        <w:rPr>
          <w:rFonts w:ascii="Arial" w:hAnsi="Arial" w:cs="Arial"/>
        </w:rPr>
        <w:t xml:space="preserve">: a brain region with rich anatomical connections serving as an interface between other regions </w:t>
      </w:r>
    </w:p>
    <w:p w14:paraId="6F722C2C" w14:textId="77777777" w:rsidR="00DF1A1F" w:rsidRPr="00DF1A1F" w:rsidRDefault="00DF1A1F" w:rsidP="00DF1A1F">
      <w:pPr>
        <w:spacing w:line="480" w:lineRule="auto"/>
        <w:rPr>
          <w:rFonts w:ascii="Arial" w:hAnsi="Arial" w:cs="Arial"/>
        </w:rPr>
      </w:pPr>
      <w:r w:rsidRPr="00DF1A1F">
        <w:rPr>
          <w:rFonts w:ascii="Arial" w:hAnsi="Arial" w:cs="Arial"/>
          <w:b/>
        </w:rPr>
        <w:t>Local patterns of brain activity:</w:t>
      </w:r>
      <w:r w:rsidRPr="00DF1A1F">
        <w:rPr>
          <w:rFonts w:ascii="Arial" w:hAnsi="Arial" w:cs="Arial"/>
        </w:rPr>
        <w:t xml:space="preserve"> defined as the profile of activation across a brain region; as an example, activation might be high in voxel 1, 2 and 4 and low in voxel 3 and 5 in condition A, whereas it might be high in voxel 1 and 3 and low in voxel 2, 4 and 5 in condition B</w:t>
      </w:r>
    </w:p>
    <w:p w14:paraId="0A1586B4" w14:textId="77777777" w:rsidR="00DF1A1F" w:rsidRPr="00DF1A1F" w:rsidRDefault="00DF1A1F" w:rsidP="00DF1A1F">
      <w:pPr>
        <w:spacing w:line="480" w:lineRule="auto"/>
        <w:rPr>
          <w:rFonts w:ascii="Arial" w:hAnsi="Arial" w:cs="Arial"/>
          <w:b/>
        </w:rPr>
      </w:pPr>
      <w:r w:rsidRPr="00DF1A1F">
        <w:rPr>
          <w:rFonts w:ascii="Arial" w:hAnsi="Arial" w:cs="Arial"/>
          <w:b/>
        </w:rPr>
        <w:t xml:space="preserve">Mentalizing system: </w:t>
      </w:r>
      <w:r w:rsidRPr="00DF1A1F">
        <w:rPr>
          <w:rFonts w:ascii="Arial" w:hAnsi="Arial" w:cs="Arial"/>
        </w:rPr>
        <w:t>a set of regions, consisting of the medial prefrontal cortex and the temporo-parietal junction, recruited during tasks that require inferring the intentions or beliefs of other people</w:t>
      </w:r>
    </w:p>
    <w:p w14:paraId="76DD5E76" w14:textId="6696E2D0" w:rsidR="00DF1A1F" w:rsidRPr="00DF1A1F" w:rsidRDefault="00DF1A1F" w:rsidP="00DF1A1F">
      <w:pPr>
        <w:spacing w:line="480" w:lineRule="auto"/>
        <w:rPr>
          <w:rFonts w:ascii="Arial" w:hAnsi="Arial" w:cs="Arial"/>
          <w:b/>
        </w:rPr>
      </w:pPr>
      <w:r w:rsidRPr="00DF1A1F">
        <w:rPr>
          <w:rFonts w:ascii="Arial" w:hAnsi="Arial" w:cs="Arial"/>
          <w:b/>
        </w:rPr>
        <w:t xml:space="preserve">Mirror-neuron system: </w:t>
      </w:r>
      <w:r w:rsidRPr="00DF1A1F">
        <w:rPr>
          <w:rFonts w:ascii="Arial" w:hAnsi="Arial" w:cs="Arial"/>
        </w:rPr>
        <w:t xml:space="preserve">a set of regions, consisting of macaque premotor area F5 and macaque areas PF and PFG in the inferior parietal lobule, that contain neurons that are active both when the monkey observes an action (e.g. grasping), and when the monkey </w:t>
      </w:r>
      <w:r w:rsidR="00DE4684" w:rsidRPr="00DF1A1F">
        <w:rPr>
          <w:rFonts w:ascii="Arial" w:hAnsi="Arial" w:cs="Arial"/>
        </w:rPr>
        <w:t>performs</w:t>
      </w:r>
      <w:r w:rsidRPr="00DF1A1F">
        <w:rPr>
          <w:rFonts w:ascii="Arial" w:hAnsi="Arial" w:cs="Arial"/>
        </w:rPr>
        <w:t xml:space="preserve"> a similar movement; the human homologue of the mirror-neuron system has been suggested to consist of the posterior portion of the inferior frontal gyrus, the inferior portion of the precentral gyrus and the rostral portion of the inferior parietal lobule</w:t>
      </w:r>
    </w:p>
    <w:p w14:paraId="257DC21D" w14:textId="77777777" w:rsidR="00DF1A1F" w:rsidRPr="00DF1A1F" w:rsidRDefault="00DF1A1F" w:rsidP="00DF1A1F">
      <w:pPr>
        <w:spacing w:line="480" w:lineRule="auto"/>
        <w:rPr>
          <w:rFonts w:ascii="Arial" w:hAnsi="Arial" w:cs="Arial"/>
        </w:rPr>
      </w:pPr>
      <w:r w:rsidRPr="00DF1A1F">
        <w:rPr>
          <w:rFonts w:ascii="Arial" w:hAnsi="Arial" w:cs="Arial"/>
          <w:b/>
        </w:rPr>
        <w:t>Motor regions:</w:t>
      </w:r>
      <w:r w:rsidRPr="00DF1A1F">
        <w:rPr>
          <w:rFonts w:ascii="Arial" w:hAnsi="Arial" w:cs="Arial"/>
        </w:rPr>
        <w:t xml:space="preserve"> regions involved in movement planning and execution, consisting of the primary motor cortex, dorsal and ventral premotor cortex, supplementary motor area, frontal cortex, and superior parietal lobule</w:t>
      </w:r>
    </w:p>
    <w:p w14:paraId="648CA614" w14:textId="1320B8F9" w:rsidR="00DF1A1F" w:rsidRPr="00DF1A1F" w:rsidRDefault="00DF1A1F" w:rsidP="00DF1A1F">
      <w:pPr>
        <w:spacing w:line="480" w:lineRule="auto"/>
        <w:rPr>
          <w:rFonts w:ascii="Arial" w:hAnsi="Arial" w:cs="Arial"/>
        </w:rPr>
      </w:pPr>
      <w:r w:rsidRPr="00DF1A1F">
        <w:rPr>
          <w:rFonts w:ascii="Arial" w:hAnsi="Arial" w:cs="Arial"/>
          <w:b/>
        </w:rPr>
        <w:t>MVPA (multi-voxel pattern analysis)</w:t>
      </w:r>
      <w:r w:rsidRPr="00DF1A1F">
        <w:rPr>
          <w:rFonts w:ascii="Arial" w:hAnsi="Arial" w:cs="Arial"/>
        </w:rPr>
        <w:t xml:space="preserve">: a method that uses local patterns of brain activity (instead of </w:t>
      </w:r>
      <w:r w:rsidR="00DE4684" w:rsidRPr="00DF1A1F">
        <w:rPr>
          <w:rFonts w:ascii="Arial" w:hAnsi="Arial" w:cs="Arial"/>
        </w:rPr>
        <w:t>analyzing</w:t>
      </w:r>
      <w:r w:rsidRPr="00DF1A1F">
        <w:rPr>
          <w:rFonts w:ascii="Arial" w:hAnsi="Arial" w:cs="Arial"/>
        </w:rPr>
        <w:t xml:space="preserve"> data at each voxel independently) to distinguish between different neural processes</w:t>
      </w:r>
    </w:p>
    <w:p w14:paraId="02CC3B6A" w14:textId="77777777" w:rsidR="00DF1A1F" w:rsidRPr="00DF1A1F" w:rsidRDefault="00DF1A1F" w:rsidP="00DF1A1F">
      <w:pPr>
        <w:spacing w:line="480" w:lineRule="auto"/>
        <w:rPr>
          <w:rFonts w:ascii="Arial" w:hAnsi="Arial" w:cs="Arial"/>
        </w:rPr>
      </w:pPr>
      <w:r w:rsidRPr="00DF1A1F">
        <w:rPr>
          <w:rFonts w:ascii="Arial" w:hAnsi="Arial" w:cs="Arial"/>
          <w:b/>
        </w:rPr>
        <w:t>Neural space</w:t>
      </w:r>
      <w:r w:rsidRPr="00DF1A1F">
        <w:rPr>
          <w:rFonts w:ascii="Arial" w:hAnsi="Arial" w:cs="Arial"/>
        </w:rPr>
        <w:t>: refers to the idea that the patterns of activity across a brain region are related in a systematic way to some properties of a stimulus or of a mental process</w:t>
      </w:r>
    </w:p>
    <w:p w14:paraId="7010056E" w14:textId="77777777" w:rsidR="00DF1A1F" w:rsidRPr="00DF1A1F" w:rsidRDefault="00DF1A1F" w:rsidP="00DF1A1F">
      <w:pPr>
        <w:spacing w:line="480" w:lineRule="auto"/>
        <w:rPr>
          <w:rFonts w:ascii="Arial" w:hAnsi="Arial" w:cs="Arial"/>
        </w:rPr>
      </w:pPr>
      <w:r w:rsidRPr="00DF1A1F">
        <w:rPr>
          <w:rFonts w:ascii="Arial" w:hAnsi="Arial" w:cs="Arial"/>
          <w:b/>
        </w:rPr>
        <w:t xml:space="preserve">“Point-light” displays: </w:t>
      </w:r>
      <w:r w:rsidRPr="00DF1A1F">
        <w:rPr>
          <w:rFonts w:ascii="Arial" w:hAnsi="Arial" w:cs="Arial"/>
        </w:rPr>
        <w:t xml:space="preserve">animations of movements such as walking, created by placing luminous points on key joints of the body and removing other cues about the surface features of the body </w:t>
      </w:r>
    </w:p>
    <w:p w14:paraId="31AD4872" w14:textId="77777777" w:rsidR="00DF1A1F" w:rsidRPr="00DF1A1F" w:rsidRDefault="00DF1A1F" w:rsidP="00DF1A1F">
      <w:pPr>
        <w:spacing w:line="480" w:lineRule="auto"/>
        <w:rPr>
          <w:rFonts w:ascii="Arial" w:hAnsi="Arial" w:cs="Arial"/>
        </w:rPr>
      </w:pPr>
      <w:r w:rsidRPr="00DF1A1F">
        <w:rPr>
          <w:rFonts w:ascii="Arial" w:hAnsi="Arial" w:cs="Arial"/>
          <w:b/>
        </w:rPr>
        <w:t>Predication</w:t>
      </w:r>
      <w:r w:rsidRPr="00DF1A1F">
        <w:rPr>
          <w:rFonts w:ascii="Arial" w:hAnsi="Arial" w:cs="Arial"/>
        </w:rPr>
        <w:t>: describes a feature of verbs, namely constituting the relationship between two nouns (e.g. Paul, paper -&gt; Paul writes a paper)</w:t>
      </w:r>
    </w:p>
    <w:p w14:paraId="5FC11527" w14:textId="77777777" w:rsidR="00DF1A1F" w:rsidRPr="00DF1A1F" w:rsidRDefault="00DF1A1F" w:rsidP="00DF1A1F">
      <w:pPr>
        <w:spacing w:line="480" w:lineRule="auto"/>
        <w:rPr>
          <w:rFonts w:ascii="Arial" w:hAnsi="Arial" w:cs="Arial"/>
          <w:b/>
        </w:rPr>
      </w:pPr>
      <w:r w:rsidRPr="00DF1A1F">
        <w:rPr>
          <w:rFonts w:ascii="Arial" w:hAnsi="Arial" w:cs="Arial"/>
          <w:b/>
        </w:rPr>
        <w:t>Resting state activity</w:t>
      </w:r>
      <w:r w:rsidRPr="00DF1A1F">
        <w:rPr>
          <w:rFonts w:ascii="Arial" w:hAnsi="Arial" w:cs="Arial"/>
        </w:rPr>
        <w:t>: a measure of brain activation in the absence of a specific task that can be used to compute functional connectivity between different brain areas</w:t>
      </w:r>
    </w:p>
    <w:p w14:paraId="0D556DE9" w14:textId="77777777" w:rsidR="00DF1A1F" w:rsidRPr="00DF1A1F" w:rsidRDefault="00DF1A1F" w:rsidP="00DF1A1F">
      <w:pPr>
        <w:spacing w:line="480" w:lineRule="auto"/>
        <w:rPr>
          <w:rFonts w:ascii="Arial" w:hAnsi="Arial" w:cs="Arial"/>
        </w:rPr>
      </w:pPr>
      <w:r w:rsidRPr="00DF1A1F">
        <w:rPr>
          <w:rFonts w:ascii="Arial" w:hAnsi="Arial" w:cs="Arial"/>
          <w:b/>
        </w:rPr>
        <w:t xml:space="preserve">Semantic processing: </w:t>
      </w:r>
      <w:r w:rsidRPr="00DF1A1F">
        <w:rPr>
          <w:rFonts w:ascii="Arial" w:hAnsi="Arial" w:cs="Arial"/>
        </w:rPr>
        <w:t>processing the meaning of a stimulus</w:t>
      </w:r>
    </w:p>
    <w:p w14:paraId="216636F9" w14:textId="5BE6420C" w:rsidR="00DF1A1F" w:rsidRPr="00DF1A1F" w:rsidRDefault="00DF1A1F" w:rsidP="00DF1A1F">
      <w:pPr>
        <w:spacing w:line="480" w:lineRule="auto"/>
        <w:rPr>
          <w:rFonts w:ascii="Arial" w:hAnsi="Arial" w:cs="Arial"/>
        </w:rPr>
      </w:pPr>
      <w:r w:rsidRPr="00DF1A1F">
        <w:rPr>
          <w:rFonts w:ascii="Arial" w:hAnsi="Arial" w:cs="Arial"/>
          <w:b/>
        </w:rPr>
        <w:t>Structural connectivity:</w:t>
      </w:r>
      <w:r w:rsidRPr="00DF1A1F">
        <w:rPr>
          <w:rFonts w:ascii="Arial" w:hAnsi="Arial" w:cs="Arial"/>
        </w:rPr>
        <w:t xml:space="preserve"> a measure of connections between different brain areas based on white matter / axon </w:t>
      </w:r>
      <w:r w:rsidR="00DE4684" w:rsidRPr="00DF1A1F">
        <w:rPr>
          <w:rFonts w:ascii="Arial" w:hAnsi="Arial" w:cs="Arial"/>
        </w:rPr>
        <w:t>fibers</w:t>
      </w:r>
    </w:p>
    <w:p w14:paraId="6957B231" w14:textId="77777777" w:rsidR="00DF1A1F" w:rsidRPr="00DF1A1F" w:rsidRDefault="00DF1A1F" w:rsidP="00DF1A1F">
      <w:pPr>
        <w:spacing w:line="480" w:lineRule="auto"/>
        <w:rPr>
          <w:rFonts w:ascii="Arial" w:hAnsi="Arial" w:cs="Arial"/>
          <w:b/>
        </w:rPr>
      </w:pPr>
      <w:r w:rsidRPr="00DF1A1F">
        <w:rPr>
          <w:rFonts w:ascii="Arial" w:hAnsi="Arial" w:cs="Arial"/>
          <w:b/>
        </w:rPr>
        <w:t xml:space="preserve">Voxels: </w:t>
      </w:r>
      <w:r w:rsidRPr="00DF1A1F">
        <w:rPr>
          <w:rFonts w:ascii="Arial" w:hAnsi="Arial" w:cs="Arial"/>
        </w:rPr>
        <w:t>the basic unit of measurement of brain activity in functional brain imaging; typically on the order of 3x3x3 mm in size</w:t>
      </w:r>
    </w:p>
    <w:p w14:paraId="645BE36E" w14:textId="77777777" w:rsidR="00DF1A1F" w:rsidRPr="00DF1A1F" w:rsidRDefault="00DF1A1F" w:rsidP="00DF1A1F">
      <w:pPr>
        <w:spacing w:line="480" w:lineRule="auto"/>
        <w:rPr>
          <w:rFonts w:ascii="Arial" w:hAnsi="Arial" w:cs="Arial"/>
        </w:rPr>
      </w:pPr>
    </w:p>
    <w:p w14:paraId="3430E6CD" w14:textId="77777777" w:rsidR="00DF1A1F" w:rsidRPr="00DF1A1F" w:rsidRDefault="00DF1A1F" w:rsidP="00DF1A1F">
      <w:pPr>
        <w:rPr>
          <w:rFonts w:ascii="Arial" w:hAnsi="Arial" w:cs="Arial"/>
        </w:rPr>
      </w:pPr>
    </w:p>
    <w:p w14:paraId="53131945" w14:textId="77777777" w:rsidR="00DF1A1F" w:rsidRPr="00DF1A1F" w:rsidRDefault="00DF1A1F" w:rsidP="00DF1A1F">
      <w:pPr>
        <w:rPr>
          <w:rFonts w:ascii="Arial" w:hAnsi="Arial" w:cs="Arial"/>
        </w:rPr>
      </w:pPr>
    </w:p>
    <w:p w14:paraId="3EEFC98B" w14:textId="4C074AB4" w:rsidR="008C101D" w:rsidRPr="00CB64BA" w:rsidRDefault="008C101D" w:rsidP="00DF1A1F">
      <w:pPr>
        <w:rPr>
          <w:rFonts w:ascii="Arial" w:hAnsi="Arial" w:cs="Arial"/>
          <w:b/>
        </w:rPr>
      </w:pPr>
    </w:p>
    <w:sectPr w:rsidR="008C101D" w:rsidRPr="00CB64BA" w:rsidSect="0003165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33509" w14:textId="77777777" w:rsidR="006C74E3" w:rsidRDefault="006C74E3" w:rsidP="00E167A2">
      <w:r>
        <w:separator/>
      </w:r>
    </w:p>
  </w:endnote>
  <w:endnote w:type="continuationSeparator" w:id="0">
    <w:p w14:paraId="1D4DB0A4" w14:textId="77777777" w:rsidR="006C74E3" w:rsidRDefault="006C74E3" w:rsidP="00E1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88E84" w14:textId="77777777" w:rsidR="006C74E3" w:rsidRDefault="006C74E3" w:rsidP="00E167A2">
      <w:r>
        <w:separator/>
      </w:r>
    </w:p>
  </w:footnote>
  <w:footnote w:type="continuationSeparator" w:id="0">
    <w:p w14:paraId="65B25A8F" w14:textId="77777777" w:rsidR="006C74E3" w:rsidRDefault="006C74E3" w:rsidP="00E167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A7F48"/>
    <w:multiLevelType w:val="multilevel"/>
    <w:tmpl w:val="764E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11671"/>
    <w:multiLevelType w:val="hybridMultilevel"/>
    <w:tmpl w:val="4DC28C0E"/>
    <w:lvl w:ilvl="0" w:tplc="FEAEE1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931A52"/>
    <w:multiLevelType w:val="hybridMultilevel"/>
    <w:tmpl w:val="0B7CDD96"/>
    <w:lvl w:ilvl="0" w:tplc="39C6C474">
      <w:start w:val="1"/>
      <w:numFmt w:val="bullet"/>
      <w:lvlText w:val="-"/>
      <w:lvlJc w:val="left"/>
      <w:pPr>
        <w:ind w:left="1080" w:hanging="360"/>
      </w:pPr>
      <w:rPr>
        <w:rFonts w:ascii="Calibri" w:eastAsiaTheme="minorEastAsia" w:hAnsi="Calibri" w:cs="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E43A8A"/>
    <w:multiLevelType w:val="hybridMultilevel"/>
    <w:tmpl w:val="2B827D90"/>
    <w:lvl w:ilvl="0" w:tplc="9D94E25A">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621A82"/>
    <w:multiLevelType w:val="hybridMultilevel"/>
    <w:tmpl w:val="715C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257E7"/>
    <w:multiLevelType w:val="hybridMultilevel"/>
    <w:tmpl w:val="AAF27062"/>
    <w:lvl w:ilvl="0" w:tplc="82AEB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3326AD"/>
    <w:multiLevelType w:val="hybridMultilevel"/>
    <w:tmpl w:val="E3EE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166FB"/>
    <w:multiLevelType w:val="hybridMultilevel"/>
    <w:tmpl w:val="DBFCDE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639A6247"/>
    <w:multiLevelType w:val="hybridMultilevel"/>
    <w:tmpl w:val="A6188E0E"/>
    <w:lvl w:ilvl="0" w:tplc="A9CA1958">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7"/>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2E"/>
    <w:rsid w:val="00002307"/>
    <w:rsid w:val="00002D40"/>
    <w:rsid w:val="000071F0"/>
    <w:rsid w:val="0000771B"/>
    <w:rsid w:val="00010DD4"/>
    <w:rsid w:val="00012E2C"/>
    <w:rsid w:val="00013147"/>
    <w:rsid w:val="00013346"/>
    <w:rsid w:val="00014536"/>
    <w:rsid w:val="00014622"/>
    <w:rsid w:val="000149D5"/>
    <w:rsid w:val="00014BFD"/>
    <w:rsid w:val="00015554"/>
    <w:rsid w:val="00015D13"/>
    <w:rsid w:val="0001619A"/>
    <w:rsid w:val="00017BBD"/>
    <w:rsid w:val="00020E77"/>
    <w:rsid w:val="0002111C"/>
    <w:rsid w:val="000219EE"/>
    <w:rsid w:val="000226EE"/>
    <w:rsid w:val="00022BB8"/>
    <w:rsid w:val="00023841"/>
    <w:rsid w:val="00023C62"/>
    <w:rsid w:val="00023CBA"/>
    <w:rsid w:val="00023F49"/>
    <w:rsid w:val="000256EA"/>
    <w:rsid w:val="000257CF"/>
    <w:rsid w:val="00025C9B"/>
    <w:rsid w:val="00026530"/>
    <w:rsid w:val="0002685C"/>
    <w:rsid w:val="00027611"/>
    <w:rsid w:val="00027A0F"/>
    <w:rsid w:val="000308BE"/>
    <w:rsid w:val="00030C6E"/>
    <w:rsid w:val="00031652"/>
    <w:rsid w:val="00031A2E"/>
    <w:rsid w:val="00031CF7"/>
    <w:rsid w:val="00031F62"/>
    <w:rsid w:val="00032081"/>
    <w:rsid w:val="00032944"/>
    <w:rsid w:val="00033E56"/>
    <w:rsid w:val="00033F7C"/>
    <w:rsid w:val="00034091"/>
    <w:rsid w:val="00035C27"/>
    <w:rsid w:val="00035C44"/>
    <w:rsid w:val="00035EEF"/>
    <w:rsid w:val="000368B0"/>
    <w:rsid w:val="000375AB"/>
    <w:rsid w:val="0003783C"/>
    <w:rsid w:val="00037D75"/>
    <w:rsid w:val="00040643"/>
    <w:rsid w:val="00040A78"/>
    <w:rsid w:val="000423F4"/>
    <w:rsid w:val="00042B07"/>
    <w:rsid w:val="00042CC9"/>
    <w:rsid w:val="00042E5E"/>
    <w:rsid w:val="000436B7"/>
    <w:rsid w:val="00043861"/>
    <w:rsid w:val="00043AE7"/>
    <w:rsid w:val="0004473A"/>
    <w:rsid w:val="00044909"/>
    <w:rsid w:val="00044AE7"/>
    <w:rsid w:val="00046CCC"/>
    <w:rsid w:val="0004788F"/>
    <w:rsid w:val="000478C6"/>
    <w:rsid w:val="000500DB"/>
    <w:rsid w:val="00052239"/>
    <w:rsid w:val="00052995"/>
    <w:rsid w:val="00052A70"/>
    <w:rsid w:val="00052AD8"/>
    <w:rsid w:val="00053607"/>
    <w:rsid w:val="00053F89"/>
    <w:rsid w:val="000550E4"/>
    <w:rsid w:val="00055285"/>
    <w:rsid w:val="00055D91"/>
    <w:rsid w:val="00056426"/>
    <w:rsid w:val="00056618"/>
    <w:rsid w:val="00056E46"/>
    <w:rsid w:val="00060809"/>
    <w:rsid w:val="00060B28"/>
    <w:rsid w:val="000615AA"/>
    <w:rsid w:val="00061FA2"/>
    <w:rsid w:val="00061FBF"/>
    <w:rsid w:val="000629F7"/>
    <w:rsid w:val="00063421"/>
    <w:rsid w:val="00063EA0"/>
    <w:rsid w:val="00064C42"/>
    <w:rsid w:val="0006562A"/>
    <w:rsid w:val="00065A75"/>
    <w:rsid w:val="00065E64"/>
    <w:rsid w:val="00066ACA"/>
    <w:rsid w:val="00070350"/>
    <w:rsid w:val="00071288"/>
    <w:rsid w:val="000718EA"/>
    <w:rsid w:val="00071F28"/>
    <w:rsid w:val="000727B4"/>
    <w:rsid w:val="00072ABF"/>
    <w:rsid w:val="0007302E"/>
    <w:rsid w:val="0007465F"/>
    <w:rsid w:val="00074875"/>
    <w:rsid w:val="0007498A"/>
    <w:rsid w:val="00075298"/>
    <w:rsid w:val="000752A2"/>
    <w:rsid w:val="0007573C"/>
    <w:rsid w:val="00075BE7"/>
    <w:rsid w:val="0007602B"/>
    <w:rsid w:val="000770A4"/>
    <w:rsid w:val="00077458"/>
    <w:rsid w:val="00077929"/>
    <w:rsid w:val="00077F29"/>
    <w:rsid w:val="000801AF"/>
    <w:rsid w:val="00080D61"/>
    <w:rsid w:val="00081781"/>
    <w:rsid w:val="00083CF5"/>
    <w:rsid w:val="00083E15"/>
    <w:rsid w:val="000843B5"/>
    <w:rsid w:val="00085B17"/>
    <w:rsid w:val="00085C2D"/>
    <w:rsid w:val="00086192"/>
    <w:rsid w:val="0008629E"/>
    <w:rsid w:val="000876BE"/>
    <w:rsid w:val="00087A6B"/>
    <w:rsid w:val="00087E16"/>
    <w:rsid w:val="000902E0"/>
    <w:rsid w:val="0009117C"/>
    <w:rsid w:val="00091847"/>
    <w:rsid w:val="000944CA"/>
    <w:rsid w:val="00094AF0"/>
    <w:rsid w:val="000956D8"/>
    <w:rsid w:val="00095D03"/>
    <w:rsid w:val="00096105"/>
    <w:rsid w:val="00096540"/>
    <w:rsid w:val="000966D9"/>
    <w:rsid w:val="000967B2"/>
    <w:rsid w:val="00096A59"/>
    <w:rsid w:val="00096EFF"/>
    <w:rsid w:val="0009742E"/>
    <w:rsid w:val="00097636"/>
    <w:rsid w:val="0009798B"/>
    <w:rsid w:val="00097B20"/>
    <w:rsid w:val="000A0A1E"/>
    <w:rsid w:val="000A0AC3"/>
    <w:rsid w:val="000A2ED2"/>
    <w:rsid w:val="000A3942"/>
    <w:rsid w:val="000A4CE1"/>
    <w:rsid w:val="000A4E3C"/>
    <w:rsid w:val="000A5E01"/>
    <w:rsid w:val="000A6347"/>
    <w:rsid w:val="000A6977"/>
    <w:rsid w:val="000A707A"/>
    <w:rsid w:val="000A7450"/>
    <w:rsid w:val="000A76EA"/>
    <w:rsid w:val="000A7E87"/>
    <w:rsid w:val="000B0281"/>
    <w:rsid w:val="000B172A"/>
    <w:rsid w:val="000B197C"/>
    <w:rsid w:val="000B3171"/>
    <w:rsid w:val="000B36CF"/>
    <w:rsid w:val="000B45D2"/>
    <w:rsid w:val="000B460B"/>
    <w:rsid w:val="000B4D96"/>
    <w:rsid w:val="000B4E11"/>
    <w:rsid w:val="000B5C4A"/>
    <w:rsid w:val="000B7F62"/>
    <w:rsid w:val="000C233C"/>
    <w:rsid w:val="000C339B"/>
    <w:rsid w:val="000C41E1"/>
    <w:rsid w:val="000C4837"/>
    <w:rsid w:val="000C5D91"/>
    <w:rsid w:val="000C713B"/>
    <w:rsid w:val="000C7A69"/>
    <w:rsid w:val="000C7ADB"/>
    <w:rsid w:val="000D02D1"/>
    <w:rsid w:val="000D0BE3"/>
    <w:rsid w:val="000D2339"/>
    <w:rsid w:val="000D2644"/>
    <w:rsid w:val="000D297E"/>
    <w:rsid w:val="000D3256"/>
    <w:rsid w:val="000D35D3"/>
    <w:rsid w:val="000D3D89"/>
    <w:rsid w:val="000D4B57"/>
    <w:rsid w:val="000D517D"/>
    <w:rsid w:val="000D53CF"/>
    <w:rsid w:val="000D5B45"/>
    <w:rsid w:val="000D5C41"/>
    <w:rsid w:val="000D7619"/>
    <w:rsid w:val="000D7CA7"/>
    <w:rsid w:val="000E015F"/>
    <w:rsid w:val="000E05B6"/>
    <w:rsid w:val="000E257F"/>
    <w:rsid w:val="000E2FF9"/>
    <w:rsid w:val="000E3B10"/>
    <w:rsid w:val="000E3F97"/>
    <w:rsid w:val="000E4157"/>
    <w:rsid w:val="000E4743"/>
    <w:rsid w:val="000E4CF0"/>
    <w:rsid w:val="000E5D0E"/>
    <w:rsid w:val="000E65A4"/>
    <w:rsid w:val="000E6D81"/>
    <w:rsid w:val="000E6E25"/>
    <w:rsid w:val="000E7B68"/>
    <w:rsid w:val="000F12EE"/>
    <w:rsid w:val="000F1C21"/>
    <w:rsid w:val="000F26D5"/>
    <w:rsid w:val="000F2E18"/>
    <w:rsid w:val="000F3A9D"/>
    <w:rsid w:val="000F5A66"/>
    <w:rsid w:val="000F5C7B"/>
    <w:rsid w:val="000F6EAC"/>
    <w:rsid w:val="000F7184"/>
    <w:rsid w:val="000F7418"/>
    <w:rsid w:val="000F79A4"/>
    <w:rsid w:val="001005CA"/>
    <w:rsid w:val="00103510"/>
    <w:rsid w:val="001037C6"/>
    <w:rsid w:val="00103D77"/>
    <w:rsid w:val="00104A6C"/>
    <w:rsid w:val="00106CD7"/>
    <w:rsid w:val="0011033A"/>
    <w:rsid w:val="00111FFC"/>
    <w:rsid w:val="00114397"/>
    <w:rsid w:val="00115433"/>
    <w:rsid w:val="00117B6D"/>
    <w:rsid w:val="00120009"/>
    <w:rsid w:val="0012056D"/>
    <w:rsid w:val="00121239"/>
    <w:rsid w:val="001217DD"/>
    <w:rsid w:val="00122101"/>
    <w:rsid w:val="001223EC"/>
    <w:rsid w:val="0012294F"/>
    <w:rsid w:val="001234FC"/>
    <w:rsid w:val="00123B1C"/>
    <w:rsid w:val="0012561C"/>
    <w:rsid w:val="001260BB"/>
    <w:rsid w:val="00130C42"/>
    <w:rsid w:val="00130D28"/>
    <w:rsid w:val="001336EA"/>
    <w:rsid w:val="00135958"/>
    <w:rsid w:val="00135A87"/>
    <w:rsid w:val="00137BD2"/>
    <w:rsid w:val="00137F09"/>
    <w:rsid w:val="00141F57"/>
    <w:rsid w:val="001422C4"/>
    <w:rsid w:val="001428C3"/>
    <w:rsid w:val="00142EAA"/>
    <w:rsid w:val="0014369B"/>
    <w:rsid w:val="0014471E"/>
    <w:rsid w:val="0014580A"/>
    <w:rsid w:val="00147450"/>
    <w:rsid w:val="0015033A"/>
    <w:rsid w:val="001517D8"/>
    <w:rsid w:val="00152433"/>
    <w:rsid w:val="001537FE"/>
    <w:rsid w:val="00153E4F"/>
    <w:rsid w:val="00154296"/>
    <w:rsid w:val="001547A1"/>
    <w:rsid w:val="00155681"/>
    <w:rsid w:val="00155838"/>
    <w:rsid w:val="00156BB5"/>
    <w:rsid w:val="001576FA"/>
    <w:rsid w:val="001601DE"/>
    <w:rsid w:val="00160A22"/>
    <w:rsid w:val="00161AE3"/>
    <w:rsid w:val="00163271"/>
    <w:rsid w:val="001641AD"/>
    <w:rsid w:val="00164311"/>
    <w:rsid w:val="00164D33"/>
    <w:rsid w:val="001654C6"/>
    <w:rsid w:val="001667EC"/>
    <w:rsid w:val="00166BE9"/>
    <w:rsid w:val="00170394"/>
    <w:rsid w:val="0017078A"/>
    <w:rsid w:val="00170AC3"/>
    <w:rsid w:val="00172177"/>
    <w:rsid w:val="00172B8E"/>
    <w:rsid w:val="00173B79"/>
    <w:rsid w:val="001740DD"/>
    <w:rsid w:val="00175439"/>
    <w:rsid w:val="001754E6"/>
    <w:rsid w:val="00176933"/>
    <w:rsid w:val="00177E11"/>
    <w:rsid w:val="00180A97"/>
    <w:rsid w:val="0018172B"/>
    <w:rsid w:val="0018349B"/>
    <w:rsid w:val="001836CC"/>
    <w:rsid w:val="00183E13"/>
    <w:rsid w:val="0018435F"/>
    <w:rsid w:val="001843A3"/>
    <w:rsid w:val="00185103"/>
    <w:rsid w:val="00185887"/>
    <w:rsid w:val="00186470"/>
    <w:rsid w:val="00187B1B"/>
    <w:rsid w:val="00190595"/>
    <w:rsid w:val="0019064D"/>
    <w:rsid w:val="001909CE"/>
    <w:rsid w:val="00190F1D"/>
    <w:rsid w:val="00192683"/>
    <w:rsid w:val="00195256"/>
    <w:rsid w:val="001958E5"/>
    <w:rsid w:val="00195BB6"/>
    <w:rsid w:val="001970DA"/>
    <w:rsid w:val="0019750C"/>
    <w:rsid w:val="00197C45"/>
    <w:rsid w:val="001A0921"/>
    <w:rsid w:val="001A14CD"/>
    <w:rsid w:val="001A27F3"/>
    <w:rsid w:val="001A492E"/>
    <w:rsid w:val="001A5506"/>
    <w:rsid w:val="001A55D9"/>
    <w:rsid w:val="001A744D"/>
    <w:rsid w:val="001B10E1"/>
    <w:rsid w:val="001B2D5F"/>
    <w:rsid w:val="001B2D80"/>
    <w:rsid w:val="001B307E"/>
    <w:rsid w:val="001B3530"/>
    <w:rsid w:val="001B3DC5"/>
    <w:rsid w:val="001B423E"/>
    <w:rsid w:val="001B4367"/>
    <w:rsid w:val="001B45FB"/>
    <w:rsid w:val="001B5279"/>
    <w:rsid w:val="001B5A50"/>
    <w:rsid w:val="001B6CBA"/>
    <w:rsid w:val="001B7988"/>
    <w:rsid w:val="001B7A1E"/>
    <w:rsid w:val="001C103C"/>
    <w:rsid w:val="001C14C7"/>
    <w:rsid w:val="001C1923"/>
    <w:rsid w:val="001C416C"/>
    <w:rsid w:val="001C4DAA"/>
    <w:rsid w:val="001C54B8"/>
    <w:rsid w:val="001C7E48"/>
    <w:rsid w:val="001D104C"/>
    <w:rsid w:val="001D20F4"/>
    <w:rsid w:val="001D3024"/>
    <w:rsid w:val="001D4B37"/>
    <w:rsid w:val="001D4D87"/>
    <w:rsid w:val="001D5021"/>
    <w:rsid w:val="001D524F"/>
    <w:rsid w:val="001D553A"/>
    <w:rsid w:val="001D58A7"/>
    <w:rsid w:val="001D5B93"/>
    <w:rsid w:val="001D6716"/>
    <w:rsid w:val="001D7CA4"/>
    <w:rsid w:val="001E06C1"/>
    <w:rsid w:val="001E2DEC"/>
    <w:rsid w:val="001E3002"/>
    <w:rsid w:val="001E3360"/>
    <w:rsid w:val="001E556E"/>
    <w:rsid w:val="001E651C"/>
    <w:rsid w:val="001E6A49"/>
    <w:rsid w:val="001E6BCE"/>
    <w:rsid w:val="001E6CFA"/>
    <w:rsid w:val="001E734B"/>
    <w:rsid w:val="001F02CD"/>
    <w:rsid w:val="001F0952"/>
    <w:rsid w:val="001F0F8B"/>
    <w:rsid w:val="001F356C"/>
    <w:rsid w:val="001F4180"/>
    <w:rsid w:val="001F4407"/>
    <w:rsid w:val="001F4BE3"/>
    <w:rsid w:val="001F5155"/>
    <w:rsid w:val="001F5348"/>
    <w:rsid w:val="001F55E6"/>
    <w:rsid w:val="001F5874"/>
    <w:rsid w:val="001F6365"/>
    <w:rsid w:val="001F65B2"/>
    <w:rsid w:val="001F69BD"/>
    <w:rsid w:val="002006B6"/>
    <w:rsid w:val="002029C3"/>
    <w:rsid w:val="00202E2B"/>
    <w:rsid w:val="00202E87"/>
    <w:rsid w:val="0020336A"/>
    <w:rsid w:val="0020486C"/>
    <w:rsid w:val="00204A8E"/>
    <w:rsid w:val="00204B5C"/>
    <w:rsid w:val="00204BAC"/>
    <w:rsid w:val="00205707"/>
    <w:rsid w:val="00205828"/>
    <w:rsid w:val="00206177"/>
    <w:rsid w:val="00207204"/>
    <w:rsid w:val="00207554"/>
    <w:rsid w:val="00210CDB"/>
    <w:rsid w:val="0021132F"/>
    <w:rsid w:val="0021254D"/>
    <w:rsid w:val="00212A23"/>
    <w:rsid w:val="00212A7D"/>
    <w:rsid w:val="00212EC9"/>
    <w:rsid w:val="00214199"/>
    <w:rsid w:val="002142B4"/>
    <w:rsid w:val="0021432B"/>
    <w:rsid w:val="00214330"/>
    <w:rsid w:val="00216926"/>
    <w:rsid w:val="002172DA"/>
    <w:rsid w:val="002177A6"/>
    <w:rsid w:val="00220B2A"/>
    <w:rsid w:val="0022178B"/>
    <w:rsid w:val="002229CB"/>
    <w:rsid w:val="00223C6B"/>
    <w:rsid w:val="00224959"/>
    <w:rsid w:val="00225DCC"/>
    <w:rsid w:val="00225DCE"/>
    <w:rsid w:val="0022648B"/>
    <w:rsid w:val="002264E9"/>
    <w:rsid w:val="00226F95"/>
    <w:rsid w:val="00227292"/>
    <w:rsid w:val="0023225F"/>
    <w:rsid w:val="0023394A"/>
    <w:rsid w:val="00234CC4"/>
    <w:rsid w:val="002354AF"/>
    <w:rsid w:val="002357A5"/>
    <w:rsid w:val="00236B61"/>
    <w:rsid w:val="0023734A"/>
    <w:rsid w:val="0023764A"/>
    <w:rsid w:val="002376CC"/>
    <w:rsid w:val="002421A5"/>
    <w:rsid w:val="0024260F"/>
    <w:rsid w:val="00242E0F"/>
    <w:rsid w:val="002451C2"/>
    <w:rsid w:val="002451CB"/>
    <w:rsid w:val="002451D3"/>
    <w:rsid w:val="00245C4A"/>
    <w:rsid w:val="00246FA7"/>
    <w:rsid w:val="00247C51"/>
    <w:rsid w:val="00247C8F"/>
    <w:rsid w:val="00247DB9"/>
    <w:rsid w:val="002510AB"/>
    <w:rsid w:val="00251784"/>
    <w:rsid w:val="002525C1"/>
    <w:rsid w:val="00252C23"/>
    <w:rsid w:val="0025314A"/>
    <w:rsid w:val="00253390"/>
    <w:rsid w:val="002541A9"/>
    <w:rsid w:val="0025436C"/>
    <w:rsid w:val="00254D73"/>
    <w:rsid w:val="002551F5"/>
    <w:rsid w:val="002552D1"/>
    <w:rsid w:val="00255434"/>
    <w:rsid w:val="002558D1"/>
    <w:rsid w:val="002565AF"/>
    <w:rsid w:val="00257622"/>
    <w:rsid w:val="002578D4"/>
    <w:rsid w:val="002578F0"/>
    <w:rsid w:val="00257E12"/>
    <w:rsid w:val="00257FE1"/>
    <w:rsid w:val="00260A1F"/>
    <w:rsid w:val="00260F3F"/>
    <w:rsid w:val="00260FBF"/>
    <w:rsid w:val="00261FCF"/>
    <w:rsid w:val="00262173"/>
    <w:rsid w:val="00262612"/>
    <w:rsid w:val="002629B1"/>
    <w:rsid w:val="00264FFA"/>
    <w:rsid w:val="00265D31"/>
    <w:rsid w:val="00266C7F"/>
    <w:rsid w:val="002702BE"/>
    <w:rsid w:val="00270917"/>
    <w:rsid w:val="0027091C"/>
    <w:rsid w:val="00271092"/>
    <w:rsid w:val="002720AA"/>
    <w:rsid w:val="00272F9D"/>
    <w:rsid w:val="002730FB"/>
    <w:rsid w:val="00273B42"/>
    <w:rsid w:val="00274AF1"/>
    <w:rsid w:val="0027520B"/>
    <w:rsid w:val="002756E9"/>
    <w:rsid w:val="00275DF1"/>
    <w:rsid w:val="0027654A"/>
    <w:rsid w:val="00277387"/>
    <w:rsid w:val="002774B5"/>
    <w:rsid w:val="0027796D"/>
    <w:rsid w:val="0028158F"/>
    <w:rsid w:val="00282C3B"/>
    <w:rsid w:val="002836B6"/>
    <w:rsid w:val="00283C15"/>
    <w:rsid w:val="00284355"/>
    <w:rsid w:val="00284A12"/>
    <w:rsid w:val="00284F4D"/>
    <w:rsid w:val="00290D13"/>
    <w:rsid w:val="0029217B"/>
    <w:rsid w:val="0029281C"/>
    <w:rsid w:val="00292C33"/>
    <w:rsid w:val="002943D4"/>
    <w:rsid w:val="00295388"/>
    <w:rsid w:val="00295D17"/>
    <w:rsid w:val="00296D34"/>
    <w:rsid w:val="00297420"/>
    <w:rsid w:val="00297A98"/>
    <w:rsid w:val="00297D81"/>
    <w:rsid w:val="002A0A83"/>
    <w:rsid w:val="002A0D37"/>
    <w:rsid w:val="002A15B0"/>
    <w:rsid w:val="002A18A6"/>
    <w:rsid w:val="002A2EC7"/>
    <w:rsid w:val="002A2F04"/>
    <w:rsid w:val="002A3F5D"/>
    <w:rsid w:val="002A4575"/>
    <w:rsid w:val="002A491D"/>
    <w:rsid w:val="002A4AF8"/>
    <w:rsid w:val="002A5476"/>
    <w:rsid w:val="002A56B3"/>
    <w:rsid w:val="002A57CE"/>
    <w:rsid w:val="002A5B12"/>
    <w:rsid w:val="002A5FBE"/>
    <w:rsid w:val="002A651F"/>
    <w:rsid w:val="002A6DB6"/>
    <w:rsid w:val="002A7C47"/>
    <w:rsid w:val="002A7D60"/>
    <w:rsid w:val="002B0DAC"/>
    <w:rsid w:val="002B1767"/>
    <w:rsid w:val="002B1792"/>
    <w:rsid w:val="002B17D4"/>
    <w:rsid w:val="002B1E6F"/>
    <w:rsid w:val="002B4133"/>
    <w:rsid w:val="002B5064"/>
    <w:rsid w:val="002B5E70"/>
    <w:rsid w:val="002B6C26"/>
    <w:rsid w:val="002B76A6"/>
    <w:rsid w:val="002B78E2"/>
    <w:rsid w:val="002B78F0"/>
    <w:rsid w:val="002C032F"/>
    <w:rsid w:val="002C0D26"/>
    <w:rsid w:val="002C29D6"/>
    <w:rsid w:val="002C340E"/>
    <w:rsid w:val="002C4186"/>
    <w:rsid w:val="002C46EE"/>
    <w:rsid w:val="002C4B00"/>
    <w:rsid w:val="002C4DA6"/>
    <w:rsid w:val="002C5121"/>
    <w:rsid w:val="002C60B3"/>
    <w:rsid w:val="002C6D94"/>
    <w:rsid w:val="002C7025"/>
    <w:rsid w:val="002C7A9F"/>
    <w:rsid w:val="002D0400"/>
    <w:rsid w:val="002D069B"/>
    <w:rsid w:val="002D0BC8"/>
    <w:rsid w:val="002D0E3C"/>
    <w:rsid w:val="002D1623"/>
    <w:rsid w:val="002D233D"/>
    <w:rsid w:val="002D2C1B"/>
    <w:rsid w:val="002D2EB0"/>
    <w:rsid w:val="002D3381"/>
    <w:rsid w:val="002D4654"/>
    <w:rsid w:val="002D5032"/>
    <w:rsid w:val="002D5D21"/>
    <w:rsid w:val="002D6ECA"/>
    <w:rsid w:val="002D7742"/>
    <w:rsid w:val="002E113E"/>
    <w:rsid w:val="002E1C63"/>
    <w:rsid w:val="002E2CEF"/>
    <w:rsid w:val="002E3063"/>
    <w:rsid w:val="002E4C12"/>
    <w:rsid w:val="002E5DD1"/>
    <w:rsid w:val="002E5FF7"/>
    <w:rsid w:val="002E7193"/>
    <w:rsid w:val="002E7AB4"/>
    <w:rsid w:val="002F0E1F"/>
    <w:rsid w:val="002F1B87"/>
    <w:rsid w:val="002F24E1"/>
    <w:rsid w:val="002F2C04"/>
    <w:rsid w:val="002F3B40"/>
    <w:rsid w:val="002F46A7"/>
    <w:rsid w:val="002F4855"/>
    <w:rsid w:val="002F4A93"/>
    <w:rsid w:val="002F53B9"/>
    <w:rsid w:val="002F5885"/>
    <w:rsid w:val="002F65FA"/>
    <w:rsid w:val="002F7397"/>
    <w:rsid w:val="002F74DD"/>
    <w:rsid w:val="002F75A3"/>
    <w:rsid w:val="002F7B0C"/>
    <w:rsid w:val="003014A8"/>
    <w:rsid w:val="00301611"/>
    <w:rsid w:val="00301718"/>
    <w:rsid w:val="00301E36"/>
    <w:rsid w:val="0030256D"/>
    <w:rsid w:val="00304EF0"/>
    <w:rsid w:val="003056F6"/>
    <w:rsid w:val="00305B22"/>
    <w:rsid w:val="0030639F"/>
    <w:rsid w:val="00307149"/>
    <w:rsid w:val="00307BCD"/>
    <w:rsid w:val="00310286"/>
    <w:rsid w:val="00310944"/>
    <w:rsid w:val="00310A61"/>
    <w:rsid w:val="00310D98"/>
    <w:rsid w:val="00310FA6"/>
    <w:rsid w:val="00313054"/>
    <w:rsid w:val="00313892"/>
    <w:rsid w:val="00313B5F"/>
    <w:rsid w:val="00315161"/>
    <w:rsid w:val="00315D4E"/>
    <w:rsid w:val="0031618A"/>
    <w:rsid w:val="003162FE"/>
    <w:rsid w:val="0031671A"/>
    <w:rsid w:val="0032117B"/>
    <w:rsid w:val="0032168A"/>
    <w:rsid w:val="003233EF"/>
    <w:rsid w:val="0032395C"/>
    <w:rsid w:val="0032448B"/>
    <w:rsid w:val="003244D1"/>
    <w:rsid w:val="003247B6"/>
    <w:rsid w:val="00325542"/>
    <w:rsid w:val="00325A2A"/>
    <w:rsid w:val="00325DFD"/>
    <w:rsid w:val="003261E8"/>
    <w:rsid w:val="003271EE"/>
    <w:rsid w:val="00327684"/>
    <w:rsid w:val="00327708"/>
    <w:rsid w:val="00327FC4"/>
    <w:rsid w:val="003300D7"/>
    <w:rsid w:val="00330733"/>
    <w:rsid w:val="00331260"/>
    <w:rsid w:val="003312CB"/>
    <w:rsid w:val="00332919"/>
    <w:rsid w:val="00334138"/>
    <w:rsid w:val="00334773"/>
    <w:rsid w:val="00334999"/>
    <w:rsid w:val="003349A5"/>
    <w:rsid w:val="00334DF0"/>
    <w:rsid w:val="003352BD"/>
    <w:rsid w:val="00335C82"/>
    <w:rsid w:val="00335D7E"/>
    <w:rsid w:val="00336012"/>
    <w:rsid w:val="00337AF5"/>
    <w:rsid w:val="003402CC"/>
    <w:rsid w:val="00340AF7"/>
    <w:rsid w:val="00340D6B"/>
    <w:rsid w:val="00341BB0"/>
    <w:rsid w:val="00341D61"/>
    <w:rsid w:val="00343659"/>
    <w:rsid w:val="00344F01"/>
    <w:rsid w:val="00345D8D"/>
    <w:rsid w:val="003464F9"/>
    <w:rsid w:val="0035023A"/>
    <w:rsid w:val="003509F7"/>
    <w:rsid w:val="00350E69"/>
    <w:rsid w:val="00351C9C"/>
    <w:rsid w:val="00351DC4"/>
    <w:rsid w:val="003521D1"/>
    <w:rsid w:val="0035223A"/>
    <w:rsid w:val="00352C2E"/>
    <w:rsid w:val="00353514"/>
    <w:rsid w:val="003538C5"/>
    <w:rsid w:val="00353BD7"/>
    <w:rsid w:val="00353C71"/>
    <w:rsid w:val="003548DC"/>
    <w:rsid w:val="00354B6E"/>
    <w:rsid w:val="00354D73"/>
    <w:rsid w:val="00354F8E"/>
    <w:rsid w:val="00355848"/>
    <w:rsid w:val="003560DF"/>
    <w:rsid w:val="003563BF"/>
    <w:rsid w:val="00356632"/>
    <w:rsid w:val="00356C0A"/>
    <w:rsid w:val="003570FE"/>
    <w:rsid w:val="003602EE"/>
    <w:rsid w:val="00360422"/>
    <w:rsid w:val="003613D0"/>
    <w:rsid w:val="0036173A"/>
    <w:rsid w:val="00361E59"/>
    <w:rsid w:val="00362161"/>
    <w:rsid w:val="00362E92"/>
    <w:rsid w:val="00363FA6"/>
    <w:rsid w:val="003642D2"/>
    <w:rsid w:val="0036443A"/>
    <w:rsid w:val="0036558B"/>
    <w:rsid w:val="00365812"/>
    <w:rsid w:val="0036691A"/>
    <w:rsid w:val="00366C75"/>
    <w:rsid w:val="00366D01"/>
    <w:rsid w:val="00370745"/>
    <w:rsid w:val="003709EA"/>
    <w:rsid w:val="00371A10"/>
    <w:rsid w:val="003733BF"/>
    <w:rsid w:val="00373AE2"/>
    <w:rsid w:val="003741C7"/>
    <w:rsid w:val="0037597B"/>
    <w:rsid w:val="00375A30"/>
    <w:rsid w:val="00375F26"/>
    <w:rsid w:val="0037697E"/>
    <w:rsid w:val="00376C69"/>
    <w:rsid w:val="0038004F"/>
    <w:rsid w:val="00380149"/>
    <w:rsid w:val="00380425"/>
    <w:rsid w:val="00380AE1"/>
    <w:rsid w:val="0038146F"/>
    <w:rsid w:val="0038175C"/>
    <w:rsid w:val="00382828"/>
    <w:rsid w:val="00382E61"/>
    <w:rsid w:val="00382F2F"/>
    <w:rsid w:val="003844E4"/>
    <w:rsid w:val="00384FF4"/>
    <w:rsid w:val="00385A52"/>
    <w:rsid w:val="00386B32"/>
    <w:rsid w:val="00386CED"/>
    <w:rsid w:val="00390196"/>
    <w:rsid w:val="003908AD"/>
    <w:rsid w:val="00390A5E"/>
    <w:rsid w:val="0039293A"/>
    <w:rsid w:val="00393FF2"/>
    <w:rsid w:val="00394102"/>
    <w:rsid w:val="003955D4"/>
    <w:rsid w:val="00397A5E"/>
    <w:rsid w:val="00397C5C"/>
    <w:rsid w:val="003A06EC"/>
    <w:rsid w:val="003A06F2"/>
    <w:rsid w:val="003A1115"/>
    <w:rsid w:val="003A1DD1"/>
    <w:rsid w:val="003A2CCF"/>
    <w:rsid w:val="003A2CE0"/>
    <w:rsid w:val="003A4AD4"/>
    <w:rsid w:val="003A558B"/>
    <w:rsid w:val="003A63DC"/>
    <w:rsid w:val="003A69FB"/>
    <w:rsid w:val="003B04E6"/>
    <w:rsid w:val="003B1D3B"/>
    <w:rsid w:val="003B43F2"/>
    <w:rsid w:val="003B4E3D"/>
    <w:rsid w:val="003B55E2"/>
    <w:rsid w:val="003B5723"/>
    <w:rsid w:val="003B63A4"/>
    <w:rsid w:val="003B6D47"/>
    <w:rsid w:val="003B7B5B"/>
    <w:rsid w:val="003C0053"/>
    <w:rsid w:val="003C0B74"/>
    <w:rsid w:val="003C1AF1"/>
    <w:rsid w:val="003C1C55"/>
    <w:rsid w:val="003C325F"/>
    <w:rsid w:val="003C34A5"/>
    <w:rsid w:val="003C3BD9"/>
    <w:rsid w:val="003C40EA"/>
    <w:rsid w:val="003C41CB"/>
    <w:rsid w:val="003C4B1E"/>
    <w:rsid w:val="003C5656"/>
    <w:rsid w:val="003C6021"/>
    <w:rsid w:val="003C72D2"/>
    <w:rsid w:val="003C76BF"/>
    <w:rsid w:val="003D015B"/>
    <w:rsid w:val="003D0E37"/>
    <w:rsid w:val="003D1878"/>
    <w:rsid w:val="003D1C35"/>
    <w:rsid w:val="003D3524"/>
    <w:rsid w:val="003D38E6"/>
    <w:rsid w:val="003D3BD1"/>
    <w:rsid w:val="003D46B2"/>
    <w:rsid w:val="003D4D48"/>
    <w:rsid w:val="003D7442"/>
    <w:rsid w:val="003D7718"/>
    <w:rsid w:val="003D79CF"/>
    <w:rsid w:val="003D7DAD"/>
    <w:rsid w:val="003D7F55"/>
    <w:rsid w:val="003E05E5"/>
    <w:rsid w:val="003E0BA8"/>
    <w:rsid w:val="003E10A4"/>
    <w:rsid w:val="003E1689"/>
    <w:rsid w:val="003E1A8B"/>
    <w:rsid w:val="003E2151"/>
    <w:rsid w:val="003E2B15"/>
    <w:rsid w:val="003E3986"/>
    <w:rsid w:val="003E3EB4"/>
    <w:rsid w:val="003E47B4"/>
    <w:rsid w:val="003E5D63"/>
    <w:rsid w:val="003E7494"/>
    <w:rsid w:val="003E75BD"/>
    <w:rsid w:val="003F0D42"/>
    <w:rsid w:val="003F0DBF"/>
    <w:rsid w:val="003F0EB8"/>
    <w:rsid w:val="003F1756"/>
    <w:rsid w:val="003F2A1E"/>
    <w:rsid w:val="003F3836"/>
    <w:rsid w:val="003F4E78"/>
    <w:rsid w:val="003F5897"/>
    <w:rsid w:val="003F6759"/>
    <w:rsid w:val="003F6C83"/>
    <w:rsid w:val="003F7500"/>
    <w:rsid w:val="003F796E"/>
    <w:rsid w:val="00400A84"/>
    <w:rsid w:val="00400B36"/>
    <w:rsid w:val="004014A0"/>
    <w:rsid w:val="00401A26"/>
    <w:rsid w:val="00402EA7"/>
    <w:rsid w:val="0040391C"/>
    <w:rsid w:val="00403A80"/>
    <w:rsid w:val="0040481B"/>
    <w:rsid w:val="00404D2F"/>
    <w:rsid w:val="00405011"/>
    <w:rsid w:val="004055EF"/>
    <w:rsid w:val="004057E9"/>
    <w:rsid w:val="004058E2"/>
    <w:rsid w:val="00410F70"/>
    <w:rsid w:val="0041114A"/>
    <w:rsid w:val="00411C35"/>
    <w:rsid w:val="00411D7A"/>
    <w:rsid w:val="0041310F"/>
    <w:rsid w:val="00413269"/>
    <w:rsid w:val="00413693"/>
    <w:rsid w:val="00413E0B"/>
    <w:rsid w:val="00414107"/>
    <w:rsid w:val="004144B8"/>
    <w:rsid w:val="00414D9D"/>
    <w:rsid w:val="004150B6"/>
    <w:rsid w:val="00415609"/>
    <w:rsid w:val="0041609C"/>
    <w:rsid w:val="004210A8"/>
    <w:rsid w:val="00421BD6"/>
    <w:rsid w:val="00421F53"/>
    <w:rsid w:val="00422936"/>
    <w:rsid w:val="00422C08"/>
    <w:rsid w:val="00422C1E"/>
    <w:rsid w:val="0042311E"/>
    <w:rsid w:val="004236A1"/>
    <w:rsid w:val="00423C21"/>
    <w:rsid w:val="00423FC4"/>
    <w:rsid w:val="004241C4"/>
    <w:rsid w:val="00424950"/>
    <w:rsid w:val="00424B20"/>
    <w:rsid w:val="004264EE"/>
    <w:rsid w:val="004267E1"/>
    <w:rsid w:val="0042682E"/>
    <w:rsid w:val="004275FD"/>
    <w:rsid w:val="00431319"/>
    <w:rsid w:val="00431361"/>
    <w:rsid w:val="00431402"/>
    <w:rsid w:val="0043239B"/>
    <w:rsid w:val="00432792"/>
    <w:rsid w:val="00432C3D"/>
    <w:rsid w:val="00432F7A"/>
    <w:rsid w:val="00433147"/>
    <w:rsid w:val="00433B1C"/>
    <w:rsid w:val="00433B5B"/>
    <w:rsid w:val="0043627A"/>
    <w:rsid w:val="004362E8"/>
    <w:rsid w:val="00436768"/>
    <w:rsid w:val="00437664"/>
    <w:rsid w:val="00437932"/>
    <w:rsid w:val="00440036"/>
    <w:rsid w:val="004408FC"/>
    <w:rsid w:val="00442AB8"/>
    <w:rsid w:val="00442D47"/>
    <w:rsid w:val="00444860"/>
    <w:rsid w:val="004455A7"/>
    <w:rsid w:val="00445ACE"/>
    <w:rsid w:val="0044640B"/>
    <w:rsid w:val="00446417"/>
    <w:rsid w:val="004502A9"/>
    <w:rsid w:val="0045092D"/>
    <w:rsid w:val="0045204A"/>
    <w:rsid w:val="004525E0"/>
    <w:rsid w:val="004533AC"/>
    <w:rsid w:val="00455E36"/>
    <w:rsid w:val="0045696A"/>
    <w:rsid w:val="00457E82"/>
    <w:rsid w:val="00457EE5"/>
    <w:rsid w:val="0046113A"/>
    <w:rsid w:val="00461480"/>
    <w:rsid w:val="00461A4F"/>
    <w:rsid w:val="00463A7C"/>
    <w:rsid w:val="004648F1"/>
    <w:rsid w:val="004649C1"/>
    <w:rsid w:val="00464E08"/>
    <w:rsid w:val="0046622C"/>
    <w:rsid w:val="00466441"/>
    <w:rsid w:val="004667E2"/>
    <w:rsid w:val="00466E4F"/>
    <w:rsid w:val="00466FA9"/>
    <w:rsid w:val="00470F2D"/>
    <w:rsid w:val="004712CF"/>
    <w:rsid w:val="00471311"/>
    <w:rsid w:val="00471416"/>
    <w:rsid w:val="004722AD"/>
    <w:rsid w:val="00475083"/>
    <w:rsid w:val="0047556A"/>
    <w:rsid w:val="00477836"/>
    <w:rsid w:val="0048001E"/>
    <w:rsid w:val="004801E1"/>
    <w:rsid w:val="00480E09"/>
    <w:rsid w:val="004816C3"/>
    <w:rsid w:val="00481CA4"/>
    <w:rsid w:val="00481EE3"/>
    <w:rsid w:val="004821DD"/>
    <w:rsid w:val="004838F5"/>
    <w:rsid w:val="004847A5"/>
    <w:rsid w:val="00484FE0"/>
    <w:rsid w:val="00485958"/>
    <w:rsid w:val="00486F59"/>
    <w:rsid w:val="00487083"/>
    <w:rsid w:val="00487F56"/>
    <w:rsid w:val="004909D6"/>
    <w:rsid w:val="00490A56"/>
    <w:rsid w:val="00492614"/>
    <w:rsid w:val="00492A63"/>
    <w:rsid w:val="00495173"/>
    <w:rsid w:val="00495F03"/>
    <w:rsid w:val="00496291"/>
    <w:rsid w:val="004976B5"/>
    <w:rsid w:val="004A21C1"/>
    <w:rsid w:val="004A24C2"/>
    <w:rsid w:val="004A3542"/>
    <w:rsid w:val="004A3779"/>
    <w:rsid w:val="004A3ACB"/>
    <w:rsid w:val="004A4294"/>
    <w:rsid w:val="004A6090"/>
    <w:rsid w:val="004A6343"/>
    <w:rsid w:val="004A7797"/>
    <w:rsid w:val="004A784D"/>
    <w:rsid w:val="004B1503"/>
    <w:rsid w:val="004B16E3"/>
    <w:rsid w:val="004B1A4A"/>
    <w:rsid w:val="004B1D6C"/>
    <w:rsid w:val="004B26BD"/>
    <w:rsid w:val="004B2A4D"/>
    <w:rsid w:val="004B3453"/>
    <w:rsid w:val="004B4E9D"/>
    <w:rsid w:val="004B648C"/>
    <w:rsid w:val="004B6DB0"/>
    <w:rsid w:val="004B773C"/>
    <w:rsid w:val="004C0474"/>
    <w:rsid w:val="004C064F"/>
    <w:rsid w:val="004C0F08"/>
    <w:rsid w:val="004C13C3"/>
    <w:rsid w:val="004C190C"/>
    <w:rsid w:val="004C27A8"/>
    <w:rsid w:val="004C3688"/>
    <w:rsid w:val="004C399D"/>
    <w:rsid w:val="004C3E0A"/>
    <w:rsid w:val="004C5643"/>
    <w:rsid w:val="004C6FFE"/>
    <w:rsid w:val="004C722E"/>
    <w:rsid w:val="004C79AD"/>
    <w:rsid w:val="004D09CF"/>
    <w:rsid w:val="004D195B"/>
    <w:rsid w:val="004D1A64"/>
    <w:rsid w:val="004D254C"/>
    <w:rsid w:val="004D5675"/>
    <w:rsid w:val="004D77E9"/>
    <w:rsid w:val="004D7B6C"/>
    <w:rsid w:val="004D7EE3"/>
    <w:rsid w:val="004E07F8"/>
    <w:rsid w:val="004E0862"/>
    <w:rsid w:val="004E2364"/>
    <w:rsid w:val="004E2B6C"/>
    <w:rsid w:val="004E31DA"/>
    <w:rsid w:val="004E4278"/>
    <w:rsid w:val="004E5472"/>
    <w:rsid w:val="004E574C"/>
    <w:rsid w:val="004E62A7"/>
    <w:rsid w:val="004E7C96"/>
    <w:rsid w:val="004F083A"/>
    <w:rsid w:val="004F20FB"/>
    <w:rsid w:val="004F4BB2"/>
    <w:rsid w:val="004F4F7B"/>
    <w:rsid w:val="004F5DD9"/>
    <w:rsid w:val="004F5FEE"/>
    <w:rsid w:val="004F61B2"/>
    <w:rsid w:val="004F6799"/>
    <w:rsid w:val="004F6C05"/>
    <w:rsid w:val="004F77CB"/>
    <w:rsid w:val="00500796"/>
    <w:rsid w:val="005009F8"/>
    <w:rsid w:val="00500D91"/>
    <w:rsid w:val="00500DF8"/>
    <w:rsid w:val="005013A1"/>
    <w:rsid w:val="00501769"/>
    <w:rsid w:val="005030B8"/>
    <w:rsid w:val="0050597D"/>
    <w:rsid w:val="0051022C"/>
    <w:rsid w:val="00510AA2"/>
    <w:rsid w:val="00510C16"/>
    <w:rsid w:val="00510CC9"/>
    <w:rsid w:val="005119DB"/>
    <w:rsid w:val="00512386"/>
    <w:rsid w:val="00512BDF"/>
    <w:rsid w:val="00513C76"/>
    <w:rsid w:val="00513EB6"/>
    <w:rsid w:val="00515074"/>
    <w:rsid w:val="005152B7"/>
    <w:rsid w:val="00515B4B"/>
    <w:rsid w:val="005161A6"/>
    <w:rsid w:val="005164D6"/>
    <w:rsid w:val="00516693"/>
    <w:rsid w:val="00522083"/>
    <w:rsid w:val="00524725"/>
    <w:rsid w:val="00525304"/>
    <w:rsid w:val="00525631"/>
    <w:rsid w:val="005257E4"/>
    <w:rsid w:val="00525A39"/>
    <w:rsid w:val="00527CB9"/>
    <w:rsid w:val="00527DD7"/>
    <w:rsid w:val="005302B8"/>
    <w:rsid w:val="005309C8"/>
    <w:rsid w:val="00532DF2"/>
    <w:rsid w:val="005333CD"/>
    <w:rsid w:val="00535974"/>
    <w:rsid w:val="005369FD"/>
    <w:rsid w:val="0054155A"/>
    <w:rsid w:val="00541709"/>
    <w:rsid w:val="00541E84"/>
    <w:rsid w:val="00545095"/>
    <w:rsid w:val="0054588E"/>
    <w:rsid w:val="005472A2"/>
    <w:rsid w:val="005476B1"/>
    <w:rsid w:val="00550E81"/>
    <w:rsid w:val="00551776"/>
    <w:rsid w:val="00552005"/>
    <w:rsid w:val="005521C9"/>
    <w:rsid w:val="005524F5"/>
    <w:rsid w:val="00553038"/>
    <w:rsid w:val="00553768"/>
    <w:rsid w:val="005542E5"/>
    <w:rsid w:val="00557069"/>
    <w:rsid w:val="00560BE5"/>
    <w:rsid w:val="00560D2E"/>
    <w:rsid w:val="00561585"/>
    <w:rsid w:val="00561D5E"/>
    <w:rsid w:val="00563A02"/>
    <w:rsid w:val="00564593"/>
    <w:rsid w:val="0056460F"/>
    <w:rsid w:val="0056516D"/>
    <w:rsid w:val="005670CA"/>
    <w:rsid w:val="005672B0"/>
    <w:rsid w:val="00567B02"/>
    <w:rsid w:val="00567ECD"/>
    <w:rsid w:val="005721BB"/>
    <w:rsid w:val="005725AF"/>
    <w:rsid w:val="00572AE5"/>
    <w:rsid w:val="00574145"/>
    <w:rsid w:val="00575EB5"/>
    <w:rsid w:val="00576143"/>
    <w:rsid w:val="0057669A"/>
    <w:rsid w:val="005766D0"/>
    <w:rsid w:val="00577AA6"/>
    <w:rsid w:val="00577B30"/>
    <w:rsid w:val="00577D7F"/>
    <w:rsid w:val="0058057A"/>
    <w:rsid w:val="0058065A"/>
    <w:rsid w:val="005813AF"/>
    <w:rsid w:val="00582051"/>
    <w:rsid w:val="005825B8"/>
    <w:rsid w:val="00582D48"/>
    <w:rsid w:val="00582F75"/>
    <w:rsid w:val="00583040"/>
    <w:rsid w:val="00583297"/>
    <w:rsid w:val="00583F1F"/>
    <w:rsid w:val="00583F94"/>
    <w:rsid w:val="0058414B"/>
    <w:rsid w:val="00584236"/>
    <w:rsid w:val="005845DA"/>
    <w:rsid w:val="005864EA"/>
    <w:rsid w:val="005866A9"/>
    <w:rsid w:val="005866E5"/>
    <w:rsid w:val="0058674E"/>
    <w:rsid w:val="005869EC"/>
    <w:rsid w:val="005875C7"/>
    <w:rsid w:val="005910C4"/>
    <w:rsid w:val="00591160"/>
    <w:rsid w:val="005912B8"/>
    <w:rsid w:val="00591DDC"/>
    <w:rsid w:val="0059216D"/>
    <w:rsid w:val="005926D2"/>
    <w:rsid w:val="00592817"/>
    <w:rsid w:val="00593192"/>
    <w:rsid w:val="005931AA"/>
    <w:rsid w:val="00593F1B"/>
    <w:rsid w:val="0059476E"/>
    <w:rsid w:val="00595578"/>
    <w:rsid w:val="00595889"/>
    <w:rsid w:val="00596486"/>
    <w:rsid w:val="00596C69"/>
    <w:rsid w:val="00596D6D"/>
    <w:rsid w:val="005972E7"/>
    <w:rsid w:val="005A120B"/>
    <w:rsid w:val="005A1911"/>
    <w:rsid w:val="005A3694"/>
    <w:rsid w:val="005A3FE9"/>
    <w:rsid w:val="005A5AAC"/>
    <w:rsid w:val="005A7015"/>
    <w:rsid w:val="005B014E"/>
    <w:rsid w:val="005B01EE"/>
    <w:rsid w:val="005B1CDA"/>
    <w:rsid w:val="005B2B98"/>
    <w:rsid w:val="005B2BC6"/>
    <w:rsid w:val="005B3A7B"/>
    <w:rsid w:val="005B5478"/>
    <w:rsid w:val="005B5AD1"/>
    <w:rsid w:val="005B65FD"/>
    <w:rsid w:val="005B6A87"/>
    <w:rsid w:val="005C0660"/>
    <w:rsid w:val="005C2637"/>
    <w:rsid w:val="005C3B09"/>
    <w:rsid w:val="005C442E"/>
    <w:rsid w:val="005C45FC"/>
    <w:rsid w:val="005C4755"/>
    <w:rsid w:val="005C4A16"/>
    <w:rsid w:val="005C51C1"/>
    <w:rsid w:val="005C5262"/>
    <w:rsid w:val="005C6314"/>
    <w:rsid w:val="005C6CC1"/>
    <w:rsid w:val="005C6F36"/>
    <w:rsid w:val="005C6F49"/>
    <w:rsid w:val="005C74CB"/>
    <w:rsid w:val="005D0217"/>
    <w:rsid w:val="005D0606"/>
    <w:rsid w:val="005D231C"/>
    <w:rsid w:val="005D24C7"/>
    <w:rsid w:val="005D2E62"/>
    <w:rsid w:val="005D32DA"/>
    <w:rsid w:val="005D3719"/>
    <w:rsid w:val="005D3C3B"/>
    <w:rsid w:val="005D59BF"/>
    <w:rsid w:val="005D61AF"/>
    <w:rsid w:val="005D694F"/>
    <w:rsid w:val="005D6EAD"/>
    <w:rsid w:val="005E1354"/>
    <w:rsid w:val="005E149E"/>
    <w:rsid w:val="005E2527"/>
    <w:rsid w:val="005E2BBE"/>
    <w:rsid w:val="005E2EB1"/>
    <w:rsid w:val="005E45D1"/>
    <w:rsid w:val="005E55CA"/>
    <w:rsid w:val="005E78A3"/>
    <w:rsid w:val="005F0328"/>
    <w:rsid w:val="005F1769"/>
    <w:rsid w:val="005F26D3"/>
    <w:rsid w:val="005F370A"/>
    <w:rsid w:val="005F3D15"/>
    <w:rsid w:val="005F40ED"/>
    <w:rsid w:val="005F4F1C"/>
    <w:rsid w:val="005F5235"/>
    <w:rsid w:val="005F5688"/>
    <w:rsid w:val="005F5774"/>
    <w:rsid w:val="005F62AB"/>
    <w:rsid w:val="005F7654"/>
    <w:rsid w:val="005F7904"/>
    <w:rsid w:val="005F7D43"/>
    <w:rsid w:val="005F7F6B"/>
    <w:rsid w:val="00600905"/>
    <w:rsid w:val="00600C8A"/>
    <w:rsid w:val="00600C8F"/>
    <w:rsid w:val="0060106D"/>
    <w:rsid w:val="006022F5"/>
    <w:rsid w:val="00602843"/>
    <w:rsid w:val="00603044"/>
    <w:rsid w:val="00603C9D"/>
    <w:rsid w:val="00605685"/>
    <w:rsid w:val="00605BE3"/>
    <w:rsid w:val="0060603E"/>
    <w:rsid w:val="0060775A"/>
    <w:rsid w:val="006078A1"/>
    <w:rsid w:val="00607CB9"/>
    <w:rsid w:val="00610345"/>
    <w:rsid w:val="006134B7"/>
    <w:rsid w:val="00613B09"/>
    <w:rsid w:val="00613F28"/>
    <w:rsid w:val="00614A8E"/>
    <w:rsid w:val="0061579E"/>
    <w:rsid w:val="00615A4C"/>
    <w:rsid w:val="00615C13"/>
    <w:rsid w:val="0061605C"/>
    <w:rsid w:val="00616573"/>
    <w:rsid w:val="00616861"/>
    <w:rsid w:val="006174AF"/>
    <w:rsid w:val="006200E3"/>
    <w:rsid w:val="0062309F"/>
    <w:rsid w:val="00623128"/>
    <w:rsid w:val="006232EE"/>
    <w:rsid w:val="0062499A"/>
    <w:rsid w:val="00625303"/>
    <w:rsid w:val="00625D54"/>
    <w:rsid w:val="006270ED"/>
    <w:rsid w:val="0062744C"/>
    <w:rsid w:val="006304C7"/>
    <w:rsid w:val="00630C8A"/>
    <w:rsid w:val="00630FFC"/>
    <w:rsid w:val="00631620"/>
    <w:rsid w:val="00631E3B"/>
    <w:rsid w:val="00632432"/>
    <w:rsid w:val="0063316B"/>
    <w:rsid w:val="006332F8"/>
    <w:rsid w:val="00633965"/>
    <w:rsid w:val="00633AAD"/>
    <w:rsid w:val="00633F42"/>
    <w:rsid w:val="00634F09"/>
    <w:rsid w:val="00635972"/>
    <w:rsid w:val="00635A55"/>
    <w:rsid w:val="00635B9A"/>
    <w:rsid w:val="006371F2"/>
    <w:rsid w:val="006371F8"/>
    <w:rsid w:val="00637218"/>
    <w:rsid w:val="00637CA9"/>
    <w:rsid w:val="006402DF"/>
    <w:rsid w:val="0064055F"/>
    <w:rsid w:val="00640CBD"/>
    <w:rsid w:val="00640D50"/>
    <w:rsid w:val="00640FFD"/>
    <w:rsid w:val="00641D85"/>
    <w:rsid w:val="00642762"/>
    <w:rsid w:val="006427C1"/>
    <w:rsid w:val="00643C4F"/>
    <w:rsid w:val="00643E67"/>
    <w:rsid w:val="006443C4"/>
    <w:rsid w:val="00644650"/>
    <w:rsid w:val="00647A42"/>
    <w:rsid w:val="00651AA5"/>
    <w:rsid w:val="0065220F"/>
    <w:rsid w:val="006528D8"/>
    <w:rsid w:val="00653414"/>
    <w:rsid w:val="00653426"/>
    <w:rsid w:val="00653BCA"/>
    <w:rsid w:val="00653DDB"/>
    <w:rsid w:val="006544F4"/>
    <w:rsid w:val="00654772"/>
    <w:rsid w:val="00655D60"/>
    <w:rsid w:val="00656695"/>
    <w:rsid w:val="00656C29"/>
    <w:rsid w:val="006571AD"/>
    <w:rsid w:val="0065763F"/>
    <w:rsid w:val="00657965"/>
    <w:rsid w:val="00660325"/>
    <w:rsid w:val="00662C8B"/>
    <w:rsid w:val="00663827"/>
    <w:rsid w:val="006641E9"/>
    <w:rsid w:val="00664750"/>
    <w:rsid w:val="00664EBA"/>
    <w:rsid w:val="006660E8"/>
    <w:rsid w:val="006669EC"/>
    <w:rsid w:val="00666EAD"/>
    <w:rsid w:val="006700CF"/>
    <w:rsid w:val="00670FA5"/>
    <w:rsid w:val="00671EC0"/>
    <w:rsid w:val="00672623"/>
    <w:rsid w:val="00673E7E"/>
    <w:rsid w:val="00674642"/>
    <w:rsid w:val="006746A4"/>
    <w:rsid w:val="006755FB"/>
    <w:rsid w:val="006761E5"/>
    <w:rsid w:val="00676AE5"/>
    <w:rsid w:val="00677959"/>
    <w:rsid w:val="00677DE5"/>
    <w:rsid w:val="00680667"/>
    <w:rsid w:val="006818F2"/>
    <w:rsid w:val="00681959"/>
    <w:rsid w:val="006820FA"/>
    <w:rsid w:val="0068243A"/>
    <w:rsid w:val="0068356C"/>
    <w:rsid w:val="0068491E"/>
    <w:rsid w:val="00684D3A"/>
    <w:rsid w:val="00684E77"/>
    <w:rsid w:val="006857F4"/>
    <w:rsid w:val="00685EDF"/>
    <w:rsid w:val="006863DC"/>
    <w:rsid w:val="00686BE5"/>
    <w:rsid w:val="00687310"/>
    <w:rsid w:val="006900E2"/>
    <w:rsid w:val="006904FE"/>
    <w:rsid w:val="00690688"/>
    <w:rsid w:val="0069155A"/>
    <w:rsid w:val="00692184"/>
    <w:rsid w:val="0069350C"/>
    <w:rsid w:val="00695F30"/>
    <w:rsid w:val="006969F7"/>
    <w:rsid w:val="006A0650"/>
    <w:rsid w:val="006A0C77"/>
    <w:rsid w:val="006A336D"/>
    <w:rsid w:val="006A5486"/>
    <w:rsid w:val="006A56D8"/>
    <w:rsid w:val="006A610A"/>
    <w:rsid w:val="006A6557"/>
    <w:rsid w:val="006A7BEA"/>
    <w:rsid w:val="006B0C77"/>
    <w:rsid w:val="006B182B"/>
    <w:rsid w:val="006B1CF2"/>
    <w:rsid w:val="006B2128"/>
    <w:rsid w:val="006B24CC"/>
    <w:rsid w:val="006B24D3"/>
    <w:rsid w:val="006B53FF"/>
    <w:rsid w:val="006B609C"/>
    <w:rsid w:val="006B753E"/>
    <w:rsid w:val="006B7C70"/>
    <w:rsid w:val="006C05F2"/>
    <w:rsid w:val="006C1235"/>
    <w:rsid w:val="006C1253"/>
    <w:rsid w:val="006C2222"/>
    <w:rsid w:val="006C2846"/>
    <w:rsid w:val="006C2FDF"/>
    <w:rsid w:val="006C46C4"/>
    <w:rsid w:val="006C502D"/>
    <w:rsid w:val="006C6BB1"/>
    <w:rsid w:val="006C74E3"/>
    <w:rsid w:val="006D008B"/>
    <w:rsid w:val="006D00AB"/>
    <w:rsid w:val="006D0B32"/>
    <w:rsid w:val="006D0BF7"/>
    <w:rsid w:val="006D1839"/>
    <w:rsid w:val="006D1B9B"/>
    <w:rsid w:val="006D2486"/>
    <w:rsid w:val="006D291C"/>
    <w:rsid w:val="006D2C31"/>
    <w:rsid w:val="006D36A3"/>
    <w:rsid w:val="006D3DFC"/>
    <w:rsid w:val="006D4408"/>
    <w:rsid w:val="006E18B0"/>
    <w:rsid w:val="006E2FC5"/>
    <w:rsid w:val="006E4B21"/>
    <w:rsid w:val="006E4C8C"/>
    <w:rsid w:val="006E6A1F"/>
    <w:rsid w:val="006E6E50"/>
    <w:rsid w:val="006E75D1"/>
    <w:rsid w:val="006E7FE0"/>
    <w:rsid w:val="006F0492"/>
    <w:rsid w:val="006F29E2"/>
    <w:rsid w:val="006F3DE6"/>
    <w:rsid w:val="006F64CB"/>
    <w:rsid w:val="006F79D8"/>
    <w:rsid w:val="006F7A62"/>
    <w:rsid w:val="006F7CD2"/>
    <w:rsid w:val="00700851"/>
    <w:rsid w:val="007013E0"/>
    <w:rsid w:val="0070194F"/>
    <w:rsid w:val="007028FB"/>
    <w:rsid w:val="00703906"/>
    <w:rsid w:val="007042E1"/>
    <w:rsid w:val="00704B55"/>
    <w:rsid w:val="00705522"/>
    <w:rsid w:val="00705924"/>
    <w:rsid w:val="00706592"/>
    <w:rsid w:val="0070669B"/>
    <w:rsid w:val="00707578"/>
    <w:rsid w:val="00707740"/>
    <w:rsid w:val="00711A2F"/>
    <w:rsid w:val="00713C6F"/>
    <w:rsid w:val="00714B89"/>
    <w:rsid w:val="0071510E"/>
    <w:rsid w:val="00716F46"/>
    <w:rsid w:val="007170AD"/>
    <w:rsid w:val="00720B6B"/>
    <w:rsid w:val="007216C7"/>
    <w:rsid w:val="007218AF"/>
    <w:rsid w:val="00721C1B"/>
    <w:rsid w:val="00721CE0"/>
    <w:rsid w:val="007230A7"/>
    <w:rsid w:val="00725FDB"/>
    <w:rsid w:val="00730002"/>
    <w:rsid w:val="00730E64"/>
    <w:rsid w:val="00730FBC"/>
    <w:rsid w:val="007317B0"/>
    <w:rsid w:val="00731BD0"/>
    <w:rsid w:val="00731C6C"/>
    <w:rsid w:val="00731DA1"/>
    <w:rsid w:val="007324D8"/>
    <w:rsid w:val="00732CC8"/>
    <w:rsid w:val="007333BD"/>
    <w:rsid w:val="00733AF7"/>
    <w:rsid w:val="0073454E"/>
    <w:rsid w:val="00734631"/>
    <w:rsid w:val="00734DAB"/>
    <w:rsid w:val="00734F21"/>
    <w:rsid w:val="00737D78"/>
    <w:rsid w:val="00741695"/>
    <w:rsid w:val="00741F6D"/>
    <w:rsid w:val="00743C11"/>
    <w:rsid w:val="0074508B"/>
    <w:rsid w:val="00745E03"/>
    <w:rsid w:val="007460D6"/>
    <w:rsid w:val="00746D5D"/>
    <w:rsid w:val="00747640"/>
    <w:rsid w:val="007500A1"/>
    <w:rsid w:val="0075103B"/>
    <w:rsid w:val="00751B26"/>
    <w:rsid w:val="007530CD"/>
    <w:rsid w:val="007540C9"/>
    <w:rsid w:val="00754320"/>
    <w:rsid w:val="00754AC2"/>
    <w:rsid w:val="0075559A"/>
    <w:rsid w:val="007573CE"/>
    <w:rsid w:val="00757801"/>
    <w:rsid w:val="00761E66"/>
    <w:rsid w:val="007634BE"/>
    <w:rsid w:val="0076436B"/>
    <w:rsid w:val="00765D3C"/>
    <w:rsid w:val="00765E28"/>
    <w:rsid w:val="00767542"/>
    <w:rsid w:val="00767B77"/>
    <w:rsid w:val="007720A7"/>
    <w:rsid w:val="007733EE"/>
    <w:rsid w:val="00773BB4"/>
    <w:rsid w:val="00773C59"/>
    <w:rsid w:val="007760C4"/>
    <w:rsid w:val="00776719"/>
    <w:rsid w:val="00780AC2"/>
    <w:rsid w:val="00780E72"/>
    <w:rsid w:val="007813E1"/>
    <w:rsid w:val="00781CF1"/>
    <w:rsid w:val="007831A6"/>
    <w:rsid w:val="00783723"/>
    <w:rsid w:val="00784744"/>
    <w:rsid w:val="0078579F"/>
    <w:rsid w:val="0078599E"/>
    <w:rsid w:val="00785B8D"/>
    <w:rsid w:val="00785D7C"/>
    <w:rsid w:val="007864C3"/>
    <w:rsid w:val="00787389"/>
    <w:rsid w:val="00790FAE"/>
    <w:rsid w:val="007925D9"/>
    <w:rsid w:val="0079327A"/>
    <w:rsid w:val="007932C3"/>
    <w:rsid w:val="00796A6E"/>
    <w:rsid w:val="00797D4B"/>
    <w:rsid w:val="007A0653"/>
    <w:rsid w:val="007A072D"/>
    <w:rsid w:val="007A14E2"/>
    <w:rsid w:val="007A16A2"/>
    <w:rsid w:val="007A16F8"/>
    <w:rsid w:val="007A1956"/>
    <w:rsid w:val="007A1976"/>
    <w:rsid w:val="007A1AE2"/>
    <w:rsid w:val="007A2136"/>
    <w:rsid w:val="007A333E"/>
    <w:rsid w:val="007A3810"/>
    <w:rsid w:val="007A42BE"/>
    <w:rsid w:val="007A4515"/>
    <w:rsid w:val="007A47B9"/>
    <w:rsid w:val="007A61ED"/>
    <w:rsid w:val="007A6C24"/>
    <w:rsid w:val="007A73B3"/>
    <w:rsid w:val="007B1F2C"/>
    <w:rsid w:val="007B2F53"/>
    <w:rsid w:val="007B316C"/>
    <w:rsid w:val="007B3EE2"/>
    <w:rsid w:val="007B3FA3"/>
    <w:rsid w:val="007B44A4"/>
    <w:rsid w:val="007B4AF5"/>
    <w:rsid w:val="007B60F6"/>
    <w:rsid w:val="007B6A52"/>
    <w:rsid w:val="007B704A"/>
    <w:rsid w:val="007C00BE"/>
    <w:rsid w:val="007C06B1"/>
    <w:rsid w:val="007C0EBA"/>
    <w:rsid w:val="007C1EDC"/>
    <w:rsid w:val="007C2399"/>
    <w:rsid w:val="007C2A64"/>
    <w:rsid w:val="007C33B9"/>
    <w:rsid w:val="007C34D9"/>
    <w:rsid w:val="007C3DD0"/>
    <w:rsid w:val="007C473D"/>
    <w:rsid w:val="007C4938"/>
    <w:rsid w:val="007C5DAA"/>
    <w:rsid w:val="007D0730"/>
    <w:rsid w:val="007D0FDE"/>
    <w:rsid w:val="007D115C"/>
    <w:rsid w:val="007D2D0F"/>
    <w:rsid w:val="007D4606"/>
    <w:rsid w:val="007D4B44"/>
    <w:rsid w:val="007D6473"/>
    <w:rsid w:val="007E041C"/>
    <w:rsid w:val="007E1061"/>
    <w:rsid w:val="007E1957"/>
    <w:rsid w:val="007E2232"/>
    <w:rsid w:val="007E236D"/>
    <w:rsid w:val="007E2D4B"/>
    <w:rsid w:val="007E35F3"/>
    <w:rsid w:val="007E487E"/>
    <w:rsid w:val="007E6483"/>
    <w:rsid w:val="007E66C9"/>
    <w:rsid w:val="007E6FC9"/>
    <w:rsid w:val="007E7C46"/>
    <w:rsid w:val="007E7EFC"/>
    <w:rsid w:val="007F0C47"/>
    <w:rsid w:val="007F1922"/>
    <w:rsid w:val="007F19D5"/>
    <w:rsid w:val="007F1A71"/>
    <w:rsid w:val="007F1FD0"/>
    <w:rsid w:val="007F1FD1"/>
    <w:rsid w:val="007F20F5"/>
    <w:rsid w:val="007F21E4"/>
    <w:rsid w:val="007F465D"/>
    <w:rsid w:val="007F5F39"/>
    <w:rsid w:val="007F7724"/>
    <w:rsid w:val="008013D3"/>
    <w:rsid w:val="008014BF"/>
    <w:rsid w:val="0080159D"/>
    <w:rsid w:val="00801CCD"/>
    <w:rsid w:val="00801EB5"/>
    <w:rsid w:val="00802ACC"/>
    <w:rsid w:val="00802C6E"/>
    <w:rsid w:val="00802CDA"/>
    <w:rsid w:val="008033F4"/>
    <w:rsid w:val="00803A1F"/>
    <w:rsid w:val="008046AE"/>
    <w:rsid w:val="00805602"/>
    <w:rsid w:val="00805CF2"/>
    <w:rsid w:val="00805D8E"/>
    <w:rsid w:val="00805E01"/>
    <w:rsid w:val="00806F4A"/>
    <w:rsid w:val="00807393"/>
    <w:rsid w:val="00810DDC"/>
    <w:rsid w:val="008116B9"/>
    <w:rsid w:val="008117BB"/>
    <w:rsid w:val="00811E85"/>
    <w:rsid w:val="008124ED"/>
    <w:rsid w:val="008125EF"/>
    <w:rsid w:val="008130DE"/>
    <w:rsid w:val="00813203"/>
    <w:rsid w:val="0081359C"/>
    <w:rsid w:val="00814060"/>
    <w:rsid w:val="008150EC"/>
    <w:rsid w:val="008156D0"/>
    <w:rsid w:val="00816E6C"/>
    <w:rsid w:val="00817C5D"/>
    <w:rsid w:val="00822F69"/>
    <w:rsid w:val="00823935"/>
    <w:rsid w:val="0082393B"/>
    <w:rsid w:val="00823A42"/>
    <w:rsid w:val="00824A5D"/>
    <w:rsid w:val="008275F2"/>
    <w:rsid w:val="008306C2"/>
    <w:rsid w:val="008306C4"/>
    <w:rsid w:val="00830A5C"/>
    <w:rsid w:val="00830F7A"/>
    <w:rsid w:val="0083188D"/>
    <w:rsid w:val="00831982"/>
    <w:rsid w:val="008332E9"/>
    <w:rsid w:val="0083347C"/>
    <w:rsid w:val="00833593"/>
    <w:rsid w:val="00833F13"/>
    <w:rsid w:val="0083454D"/>
    <w:rsid w:val="00835710"/>
    <w:rsid w:val="0083643D"/>
    <w:rsid w:val="008367D0"/>
    <w:rsid w:val="00836FA9"/>
    <w:rsid w:val="00837919"/>
    <w:rsid w:val="00837929"/>
    <w:rsid w:val="00837F87"/>
    <w:rsid w:val="00840274"/>
    <w:rsid w:val="008415D6"/>
    <w:rsid w:val="008417D8"/>
    <w:rsid w:val="00841CE1"/>
    <w:rsid w:val="008424B4"/>
    <w:rsid w:val="00842C92"/>
    <w:rsid w:val="00844350"/>
    <w:rsid w:val="008462F0"/>
    <w:rsid w:val="00846E3F"/>
    <w:rsid w:val="00847244"/>
    <w:rsid w:val="00847DD9"/>
    <w:rsid w:val="0085029D"/>
    <w:rsid w:val="00850C8B"/>
    <w:rsid w:val="00850D8A"/>
    <w:rsid w:val="00850E2D"/>
    <w:rsid w:val="008522C7"/>
    <w:rsid w:val="00855242"/>
    <w:rsid w:val="00855A05"/>
    <w:rsid w:val="00856042"/>
    <w:rsid w:val="00856332"/>
    <w:rsid w:val="00856720"/>
    <w:rsid w:val="00856FE9"/>
    <w:rsid w:val="008577DA"/>
    <w:rsid w:val="00857A2E"/>
    <w:rsid w:val="008604AC"/>
    <w:rsid w:val="00860526"/>
    <w:rsid w:val="008605EE"/>
    <w:rsid w:val="0086092D"/>
    <w:rsid w:val="00860C4F"/>
    <w:rsid w:val="00860D2A"/>
    <w:rsid w:val="008611BA"/>
    <w:rsid w:val="00863361"/>
    <w:rsid w:val="00864B0D"/>
    <w:rsid w:val="00864F67"/>
    <w:rsid w:val="00866183"/>
    <w:rsid w:val="00866305"/>
    <w:rsid w:val="0086681C"/>
    <w:rsid w:val="008675A8"/>
    <w:rsid w:val="00871578"/>
    <w:rsid w:val="00872254"/>
    <w:rsid w:val="008722D3"/>
    <w:rsid w:val="00872652"/>
    <w:rsid w:val="008736C5"/>
    <w:rsid w:val="00875771"/>
    <w:rsid w:val="00875EBD"/>
    <w:rsid w:val="00877539"/>
    <w:rsid w:val="00877CA8"/>
    <w:rsid w:val="0088018E"/>
    <w:rsid w:val="0088036E"/>
    <w:rsid w:val="008808CB"/>
    <w:rsid w:val="00880C15"/>
    <w:rsid w:val="008813F9"/>
    <w:rsid w:val="00881A69"/>
    <w:rsid w:val="00882521"/>
    <w:rsid w:val="00882B60"/>
    <w:rsid w:val="00882CD6"/>
    <w:rsid w:val="008837DA"/>
    <w:rsid w:val="00883958"/>
    <w:rsid w:val="00887882"/>
    <w:rsid w:val="008908FE"/>
    <w:rsid w:val="00890FBD"/>
    <w:rsid w:val="008910A4"/>
    <w:rsid w:val="0089115C"/>
    <w:rsid w:val="00891A9F"/>
    <w:rsid w:val="00893CDE"/>
    <w:rsid w:val="00894300"/>
    <w:rsid w:val="008949EE"/>
    <w:rsid w:val="00894E3B"/>
    <w:rsid w:val="00895093"/>
    <w:rsid w:val="00895905"/>
    <w:rsid w:val="008966A7"/>
    <w:rsid w:val="008973AF"/>
    <w:rsid w:val="008A2045"/>
    <w:rsid w:val="008A2103"/>
    <w:rsid w:val="008A252C"/>
    <w:rsid w:val="008A2D5F"/>
    <w:rsid w:val="008A3A21"/>
    <w:rsid w:val="008A3D4E"/>
    <w:rsid w:val="008A41A9"/>
    <w:rsid w:val="008A55A2"/>
    <w:rsid w:val="008A6488"/>
    <w:rsid w:val="008A7500"/>
    <w:rsid w:val="008A77CB"/>
    <w:rsid w:val="008B3728"/>
    <w:rsid w:val="008B437A"/>
    <w:rsid w:val="008B4BF4"/>
    <w:rsid w:val="008B4DB8"/>
    <w:rsid w:val="008B6E08"/>
    <w:rsid w:val="008B7FE6"/>
    <w:rsid w:val="008C0B8D"/>
    <w:rsid w:val="008C101D"/>
    <w:rsid w:val="008C105F"/>
    <w:rsid w:val="008C11B3"/>
    <w:rsid w:val="008C13BA"/>
    <w:rsid w:val="008C2160"/>
    <w:rsid w:val="008C3149"/>
    <w:rsid w:val="008C4516"/>
    <w:rsid w:val="008C46CF"/>
    <w:rsid w:val="008C4F89"/>
    <w:rsid w:val="008C5B7D"/>
    <w:rsid w:val="008C75E7"/>
    <w:rsid w:val="008C7E06"/>
    <w:rsid w:val="008D2C63"/>
    <w:rsid w:val="008D3B3F"/>
    <w:rsid w:val="008D4A64"/>
    <w:rsid w:val="008D505F"/>
    <w:rsid w:val="008D578C"/>
    <w:rsid w:val="008D5A5E"/>
    <w:rsid w:val="008D5A8B"/>
    <w:rsid w:val="008D5B13"/>
    <w:rsid w:val="008D7A81"/>
    <w:rsid w:val="008E285E"/>
    <w:rsid w:val="008E28A4"/>
    <w:rsid w:val="008E2E4E"/>
    <w:rsid w:val="008E3840"/>
    <w:rsid w:val="008E3AE2"/>
    <w:rsid w:val="008E403B"/>
    <w:rsid w:val="008E5247"/>
    <w:rsid w:val="008E5B3F"/>
    <w:rsid w:val="008E6161"/>
    <w:rsid w:val="008E7379"/>
    <w:rsid w:val="008E7897"/>
    <w:rsid w:val="008F340B"/>
    <w:rsid w:val="008F3CF3"/>
    <w:rsid w:val="008F4146"/>
    <w:rsid w:val="008F47EE"/>
    <w:rsid w:val="008F4AC0"/>
    <w:rsid w:val="008F6170"/>
    <w:rsid w:val="008F6B3C"/>
    <w:rsid w:val="008F7CFB"/>
    <w:rsid w:val="00900273"/>
    <w:rsid w:val="00901374"/>
    <w:rsid w:val="00903A20"/>
    <w:rsid w:val="00904173"/>
    <w:rsid w:val="00905E8B"/>
    <w:rsid w:val="00906664"/>
    <w:rsid w:val="009071A8"/>
    <w:rsid w:val="009073AE"/>
    <w:rsid w:val="009073B3"/>
    <w:rsid w:val="009074F0"/>
    <w:rsid w:val="009118B1"/>
    <w:rsid w:val="00911971"/>
    <w:rsid w:val="009123BA"/>
    <w:rsid w:val="009135D7"/>
    <w:rsid w:val="009137D5"/>
    <w:rsid w:val="00914A93"/>
    <w:rsid w:val="00914C6A"/>
    <w:rsid w:val="00914E02"/>
    <w:rsid w:val="0091511A"/>
    <w:rsid w:val="00915E7D"/>
    <w:rsid w:val="0091698F"/>
    <w:rsid w:val="00916C7B"/>
    <w:rsid w:val="00921140"/>
    <w:rsid w:val="009216F1"/>
    <w:rsid w:val="00921808"/>
    <w:rsid w:val="0092187B"/>
    <w:rsid w:val="00921C8D"/>
    <w:rsid w:val="00922021"/>
    <w:rsid w:val="0092387C"/>
    <w:rsid w:val="00925145"/>
    <w:rsid w:val="0092526C"/>
    <w:rsid w:val="009253C1"/>
    <w:rsid w:val="0092546D"/>
    <w:rsid w:val="00925D25"/>
    <w:rsid w:val="00926278"/>
    <w:rsid w:val="00930F54"/>
    <w:rsid w:val="0093133E"/>
    <w:rsid w:val="009323C3"/>
    <w:rsid w:val="00932DAB"/>
    <w:rsid w:val="00934417"/>
    <w:rsid w:val="00935B57"/>
    <w:rsid w:val="00935F55"/>
    <w:rsid w:val="009361EE"/>
    <w:rsid w:val="0093652C"/>
    <w:rsid w:val="00940709"/>
    <w:rsid w:val="00940EC7"/>
    <w:rsid w:val="00940EF5"/>
    <w:rsid w:val="00941010"/>
    <w:rsid w:val="009428B9"/>
    <w:rsid w:val="009429D2"/>
    <w:rsid w:val="0094338E"/>
    <w:rsid w:val="00943B6B"/>
    <w:rsid w:val="00943F78"/>
    <w:rsid w:val="00944B3C"/>
    <w:rsid w:val="00945330"/>
    <w:rsid w:val="0094591B"/>
    <w:rsid w:val="00945F6F"/>
    <w:rsid w:val="00947077"/>
    <w:rsid w:val="00947299"/>
    <w:rsid w:val="00947CA1"/>
    <w:rsid w:val="0095261E"/>
    <w:rsid w:val="00952902"/>
    <w:rsid w:val="009534B5"/>
    <w:rsid w:val="009536B7"/>
    <w:rsid w:val="009555C9"/>
    <w:rsid w:val="0095655F"/>
    <w:rsid w:val="00956BE6"/>
    <w:rsid w:val="00957BFA"/>
    <w:rsid w:val="00961135"/>
    <w:rsid w:val="00961D13"/>
    <w:rsid w:val="00961FEA"/>
    <w:rsid w:val="00962908"/>
    <w:rsid w:val="009630A2"/>
    <w:rsid w:val="0096359E"/>
    <w:rsid w:val="0096397C"/>
    <w:rsid w:val="0096428E"/>
    <w:rsid w:val="00964B73"/>
    <w:rsid w:val="0096540B"/>
    <w:rsid w:val="0096638D"/>
    <w:rsid w:val="009666B3"/>
    <w:rsid w:val="0096754E"/>
    <w:rsid w:val="00967971"/>
    <w:rsid w:val="00967B54"/>
    <w:rsid w:val="00971561"/>
    <w:rsid w:val="009725E1"/>
    <w:rsid w:val="00973283"/>
    <w:rsid w:val="0097367B"/>
    <w:rsid w:val="0097498B"/>
    <w:rsid w:val="00974BE8"/>
    <w:rsid w:val="0097503A"/>
    <w:rsid w:val="00975126"/>
    <w:rsid w:val="00977A14"/>
    <w:rsid w:val="00980AD6"/>
    <w:rsid w:val="00980C85"/>
    <w:rsid w:val="009824F1"/>
    <w:rsid w:val="00982BB3"/>
    <w:rsid w:val="00983342"/>
    <w:rsid w:val="0098374D"/>
    <w:rsid w:val="00983771"/>
    <w:rsid w:val="00984384"/>
    <w:rsid w:val="00984DC7"/>
    <w:rsid w:val="00985503"/>
    <w:rsid w:val="00985F64"/>
    <w:rsid w:val="009867CD"/>
    <w:rsid w:val="00991003"/>
    <w:rsid w:val="00992ADB"/>
    <w:rsid w:val="00993D73"/>
    <w:rsid w:val="00993EBB"/>
    <w:rsid w:val="00994DA3"/>
    <w:rsid w:val="00995B5B"/>
    <w:rsid w:val="009964FB"/>
    <w:rsid w:val="00996DA5"/>
    <w:rsid w:val="009A0040"/>
    <w:rsid w:val="009A0DCE"/>
    <w:rsid w:val="009A115B"/>
    <w:rsid w:val="009A1ACE"/>
    <w:rsid w:val="009A21EB"/>
    <w:rsid w:val="009A2470"/>
    <w:rsid w:val="009A2659"/>
    <w:rsid w:val="009A291A"/>
    <w:rsid w:val="009A3DCA"/>
    <w:rsid w:val="009A7D0F"/>
    <w:rsid w:val="009A7E31"/>
    <w:rsid w:val="009B0E78"/>
    <w:rsid w:val="009B0F55"/>
    <w:rsid w:val="009B15AC"/>
    <w:rsid w:val="009B1610"/>
    <w:rsid w:val="009B1AB9"/>
    <w:rsid w:val="009B21D0"/>
    <w:rsid w:val="009B31E2"/>
    <w:rsid w:val="009B4B44"/>
    <w:rsid w:val="009B72C5"/>
    <w:rsid w:val="009C00FF"/>
    <w:rsid w:val="009C04F5"/>
    <w:rsid w:val="009C1654"/>
    <w:rsid w:val="009C191B"/>
    <w:rsid w:val="009C2494"/>
    <w:rsid w:val="009C2BF5"/>
    <w:rsid w:val="009C2E6C"/>
    <w:rsid w:val="009C3870"/>
    <w:rsid w:val="009C3F9F"/>
    <w:rsid w:val="009C430C"/>
    <w:rsid w:val="009C47EF"/>
    <w:rsid w:val="009C4BD9"/>
    <w:rsid w:val="009C52FF"/>
    <w:rsid w:val="009C54E7"/>
    <w:rsid w:val="009C60B1"/>
    <w:rsid w:val="009C622C"/>
    <w:rsid w:val="009C67E8"/>
    <w:rsid w:val="009C6AFC"/>
    <w:rsid w:val="009C713C"/>
    <w:rsid w:val="009C72F3"/>
    <w:rsid w:val="009D160B"/>
    <w:rsid w:val="009D1E23"/>
    <w:rsid w:val="009D2B7E"/>
    <w:rsid w:val="009D3D95"/>
    <w:rsid w:val="009D41CA"/>
    <w:rsid w:val="009D481B"/>
    <w:rsid w:val="009D51A2"/>
    <w:rsid w:val="009D60A1"/>
    <w:rsid w:val="009D7011"/>
    <w:rsid w:val="009D7B12"/>
    <w:rsid w:val="009E05F0"/>
    <w:rsid w:val="009E10D2"/>
    <w:rsid w:val="009E1B26"/>
    <w:rsid w:val="009E1FCC"/>
    <w:rsid w:val="009E258A"/>
    <w:rsid w:val="009E26B3"/>
    <w:rsid w:val="009E2FD5"/>
    <w:rsid w:val="009E3FB9"/>
    <w:rsid w:val="009E5511"/>
    <w:rsid w:val="009E568C"/>
    <w:rsid w:val="009E6030"/>
    <w:rsid w:val="009F213A"/>
    <w:rsid w:val="009F439F"/>
    <w:rsid w:val="009F52E9"/>
    <w:rsid w:val="009F54BD"/>
    <w:rsid w:val="009F58DB"/>
    <w:rsid w:val="009F5A3D"/>
    <w:rsid w:val="009F62EB"/>
    <w:rsid w:val="009F7313"/>
    <w:rsid w:val="009F7DF5"/>
    <w:rsid w:val="00A000D9"/>
    <w:rsid w:val="00A0059D"/>
    <w:rsid w:val="00A009ED"/>
    <w:rsid w:val="00A01E4B"/>
    <w:rsid w:val="00A02B4F"/>
    <w:rsid w:val="00A03397"/>
    <w:rsid w:val="00A035ED"/>
    <w:rsid w:val="00A0430D"/>
    <w:rsid w:val="00A045C5"/>
    <w:rsid w:val="00A04E40"/>
    <w:rsid w:val="00A05F4A"/>
    <w:rsid w:val="00A06224"/>
    <w:rsid w:val="00A06611"/>
    <w:rsid w:val="00A07B80"/>
    <w:rsid w:val="00A106FB"/>
    <w:rsid w:val="00A10A22"/>
    <w:rsid w:val="00A11AAB"/>
    <w:rsid w:val="00A12204"/>
    <w:rsid w:val="00A13687"/>
    <w:rsid w:val="00A13CBA"/>
    <w:rsid w:val="00A14934"/>
    <w:rsid w:val="00A14A01"/>
    <w:rsid w:val="00A14B5D"/>
    <w:rsid w:val="00A14C04"/>
    <w:rsid w:val="00A14F13"/>
    <w:rsid w:val="00A150B6"/>
    <w:rsid w:val="00A15780"/>
    <w:rsid w:val="00A15D27"/>
    <w:rsid w:val="00A16351"/>
    <w:rsid w:val="00A20476"/>
    <w:rsid w:val="00A20AE5"/>
    <w:rsid w:val="00A20DD6"/>
    <w:rsid w:val="00A2151A"/>
    <w:rsid w:val="00A21EE5"/>
    <w:rsid w:val="00A22817"/>
    <w:rsid w:val="00A228AC"/>
    <w:rsid w:val="00A242DF"/>
    <w:rsid w:val="00A24506"/>
    <w:rsid w:val="00A258B9"/>
    <w:rsid w:val="00A25E34"/>
    <w:rsid w:val="00A260C2"/>
    <w:rsid w:val="00A26633"/>
    <w:rsid w:val="00A26AC6"/>
    <w:rsid w:val="00A26C37"/>
    <w:rsid w:val="00A300FE"/>
    <w:rsid w:val="00A30EBE"/>
    <w:rsid w:val="00A3131B"/>
    <w:rsid w:val="00A337F2"/>
    <w:rsid w:val="00A33948"/>
    <w:rsid w:val="00A347A2"/>
    <w:rsid w:val="00A36D95"/>
    <w:rsid w:val="00A37C34"/>
    <w:rsid w:val="00A4076D"/>
    <w:rsid w:val="00A40CAD"/>
    <w:rsid w:val="00A41A5E"/>
    <w:rsid w:val="00A424A4"/>
    <w:rsid w:val="00A42600"/>
    <w:rsid w:val="00A430A4"/>
    <w:rsid w:val="00A45280"/>
    <w:rsid w:val="00A45B51"/>
    <w:rsid w:val="00A45D9F"/>
    <w:rsid w:val="00A46252"/>
    <w:rsid w:val="00A46ED6"/>
    <w:rsid w:val="00A507E5"/>
    <w:rsid w:val="00A52122"/>
    <w:rsid w:val="00A52384"/>
    <w:rsid w:val="00A5308C"/>
    <w:rsid w:val="00A55BE1"/>
    <w:rsid w:val="00A57850"/>
    <w:rsid w:val="00A6101A"/>
    <w:rsid w:val="00A625F9"/>
    <w:rsid w:val="00A62E9D"/>
    <w:rsid w:val="00A63269"/>
    <w:rsid w:val="00A63A2F"/>
    <w:rsid w:val="00A63F66"/>
    <w:rsid w:val="00A64008"/>
    <w:rsid w:val="00A645DE"/>
    <w:rsid w:val="00A65CC5"/>
    <w:rsid w:val="00A67B61"/>
    <w:rsid w:val="00A700D7"/>
    <w:rsid w:val="00A700EB"/>
    <w:rsid w:val="00A70EE5"/>
    <w:rsid w:val="00A716EE"/>
    <w:rsid w:val="00A71E27"/>
    <w:rsid w:val="00A7263E"/>
    <w:rsid w:val="00A73108"/>
    <w:rsid w:val="00A735BA"/>
    <w:rsid w:val="00A736F4"/>
    <w:rsid w:val="00A743F2"/>
    <w:rsid w:val="00A74801"/>
    <w:rsid w:val="00A7566E"/>
    <w:rsid w:val="00A75695"/>
    <w:rsid w:val="00A760D1"/>
    <w:rsid w:val="00A779E6"/>
    <w:rsid w:val="00A77EEB"/>
    <w:rsid w:val="00A80D8C"/>
    <w:rsid w:val="00A81471"/>
    <w:rsid w:val="00A815CD"/>
    <w:rsid w:val="00A82863"/>
    <w:rsid w:val="00A832D2"/>
    <w:rsid w:val="00A83E41"/>
    <w:rsid w:val="00A84129"/>
    <w:rsid w:val="00A84331"/>
    <w:rsid w:val="00A862BF"/>
    <w:rsid w:val="00A86382"/>
    <w:rsid w:val="00A8640F"/>
    <w:rsid w:val="00A90C35"/>
    <w:rsid w:val="00A91592"/>
    <w:rsid w:val="00A91810"/>
    <w:rsid w:val="00A9185C"/>
    <w:rsid w:val="00A92D56"/>
    <w:rsid w:val="00A93616"/>
    <w:rsid w:val="00A93C31"/>
    <w:rsid w:val="00A94E5C"/>
    <w:rsid w:val="00A95109"/>
    <w:rsid w:val="00A95681"/>
    <w:rsid w:val="00A960CB"/>
    <w:rsid w:val="00A96491"/>
    <w:rsid w:val="00A96CB5"/>
    <w:rsid w:val="00A96D98"/>
    <w:rsid w:val="00AA00D0"/>
    <w:rsid w:val="00AA14E6"/>
    <w:rsid w:val="00AA2A5C"/>
    <w:rsid w:val="00AA5CF8"/>
    <w:rsid w:val="00AA5D94"/>
    <w:rsid w:val="00AA7525"/>
    <w:rsid w:val="00AB1160"/>
    <w:rsid w:val="00AB1FD7"/>
    <w:rsid w:val="00AB5541"/>
    <w:rsid w:val="00AB5CD2"/>
    <w:rsid w:val="00AC051C"/>
    <w:rsid w:val="00AC0A5C"/>
    <w:rsid w:val="00AC0B36"/>
    <w:rsid w:val="00AC0FD4"/>
    <w:rsid w:val="00AC2CDD"/>
    <w:rsid w:val="00AC2FCF"/>
    <w:rsid w:val="00AC4C93"/>
    <w:rsid w:val="00AC6458"/>
    <w:rsid w:val="00AC69C0"/>
    <w:rsid w:val="00AC7309"/>
    <w:rsid w:val="00AD0F65"/>
    <w:rsid w:val="00AD182E"/>
    <w:rsid w:val="00AD2059"/>
    <w:rsid w:val="00AD2490"/>
    <w:rsid w:val="00AD3913"/>
    <w:rsid w:val="00AD3A84"/>
    <w:rsid w:val="00AD4E42"/>
    <w:rsid w:val="00AD57CA"/>
    <w:rsid w:val="00AD5B39"/>
    <w:rsid w:val="00AD6B30"/>
    <w:rsid w:val="00AE056C"/>
    <w:rsid w:val="00AE1F2F"/>
    <w:rsid w:val="00AE2AE5"/>
    <w:rsid w:val="00AE3037"/>
    <w:rsid w:val="00AE3663"/>
    <w:rsid w:val="00AE370B"/>
    <w:rsid w:val="00AE491F"/>
    <w:rsid w:val="00AE50C6"/>
    <w:rsid w:val="00AE5359"/>
    <w:rsid w:val="00AE55DF"/>
    <w:rsid w:val="00AE5DFF"/>
    <w:rsid w:val="00AE66EF"/>
    <w:rsid w:val="00AE6E2A"/>
    <w:rsid w:val="00AE7371"/>
    <w:rsid w:val="00AF062C"/>
    <w:rsid w:val="00AF1FE8"/>
    <w:rsid w:val="00AF40A3"/>
    <w:rsid w:val="00AF4E95"/>
    <w:rsid w:val="00AF4EAB"/>
    <w:rsid w:val="00AF588D"/>
    <w:rsid w:val="00AF5E9A"/>
    <w:rsid w:val="00AF62C0"/>
    <w:rsid w:val="00AF69D6"/>
    <w:rsid w:val="00AF7861"/>
    <w:rsid w:val="00AF7B7F"/>
    <w:rsid w:val="00B010F1"/>
    <w:rsid w:val="00B02192"/>
    <w:rsid w:val="00B02799"/>
    <w:rsid w:val="00B02A9F"/>
    <w:rsid w:val="00B02C58"/>
    <w:rsid w:val="00B0337C"/>
    <w:rsid w:val="00B0353C"/>
    <w:rsid w:val="00B0395D"/>
    <w:rsid w:val="00B03AC5"/>
    <w:rsid w:val="00B03E0B"/>
    <w:rsid w:val="00B04AC5"/>
    <w:rsid w:val="00B05B50"/>
    <w:rsid w:val="00B07B5F"/>
    <w:rsid w:val="00B100F0"/>
    <w:rsid w:val="00B104D0"/>
    <w:rsid w:val="00B10BFA"/>
    <w:rsid w:val="00B10E11"/>
    <w:rsid w:val="00B10F80"/>
    <w:rsid w:val="00B117D3"/>
    <w:rsid w:val="00B11FD1"/>
    <w:rsid w:val="00B12100"/>
    <w:rsid w:val="00B13871"/>
    <w:rsid w:val="00B14819"/>
    <w:rsid w:val="00B14BCF"/>
    <w:rsid w:val="00B16ACD"/>
    <w:rsid w:val="00B20126"/>
    <w:rsid w:val="00B21437"/>
    <w:rsid w:val="00B22BAA"/>
    <w:rsid w:val="00B23099"/>
    <w:rsid w:val="00B23E02"/>
    <w:rsid w:val="00B24787"/>
    <w:rsid w:val="00B24CE3"/>
    <w:rsid w:val="00B276F1"/>
    <w:rsid w:val="00B31C84"/>
    <w:rsid w:val="00B31E9C"/>
    <w:rsid w:val="00B3238D"/>
    <w:rsid w:val="00B3321B"/>
    <w:rsid w:val="00B3407C"/>
    <w:rsid w:val="00B3503A"/>
    <w:rsid w:val="00B35422"/>
    <w:rsid w:val="00B37273"/>
    <w:rsid w:val="00B373E5"/>
    <w:rsid w:val="00B3753C"/>
    <w:rsid w:val="00B379CA"/>
    <w:rsid w:val="00B37D9C"/>
    <w:rsid w:val="00B37E4E"/>
    <w:rsid w:val="00B422EC"/>
    <w:rsid w:val="00B43234"/>
    <w:rsid w:val="00B435CF"/>
    <w:rsid w:val="00B4393A"/>
    <w:rsid w:val="00B44552"/>
    <w:rsid w:val="00B44EC8"/>
    <w:rsid w:val="00B4524D"/>
    <w:rsid w:val="00B462B5"/>
    <w:rsid w:val="00B468C8"/>
    <w:rsid w:val="00B470CD"/>
    <w:rsid w:val="00B47369"/>
    <w:rsid w:val="00B47966"/>
    <w:rsid w:val="00B479D9"/>
    <w:rsid w:val="00B47F20"/>
    <w:rsid w:val="00B500F1"/>
    <w:rsid w:val="00B50E18"/>
    <w:rsid w:val="00B51944"/>
    <w:rsid w:val="00B5194E"/>
    <w:rsid w:val="00B5264C"/>
    <w:rsid w:val="00B5448F"/>
    <w:rsid w:val="00B546AE"/>
    <w:rsid w:val="00B54CEC"/>
    <w:rsid w:val="00B5532E"/>
    <w:rsid w:val="00B56C1E"/>
    <w:rsid w:val="00B57B22"/>
    <w:rsid w:val="00B601A6"/>
    <w:rsid w:val="00B63525"/>
    <w:rsid w:val="00B657DE"/>
    <w:rsid w:val="00B6673E"/>
    <w:rsid w:val="00B66A65"/>
    <w:rsid w:val="00B67C67"/>
    <w:rsid w:val="00B67E93"/>
    <w:rsid w:val="00B70BDC"/>
    <w:rsid w:val="00B71EFD"/>
    <w:rsid w:val="00B72B87"/>
    <w:rsid w:val="00B73B55"/>
    <w:rsid w:val="00B74F39"/>
    <w:rsid w:val="00B76274"/>
    <w:rsid w:val="00B76752"/>
    <w:rsid w:val="00B76A57"/>
    <w:rsid w:val="00B77F3F"/>
    <w:rsid w:val="00B8046E"/>
    <w:rsid w:val="00B80CAD"/>
    <w:rsid w:val="00B80D38"/>
    <w:rsid w:val="00B8161D"/>
    <w:rsid w:val="00B81810"/>
    <w:rsid w:val="00B81D38"/>
    <w:rsid w:val="00B822A6"/>
    <w:rsid w:val="00B8235D"/>
    <w:rsid w:val="00B82561"/>
    <w:rsid w:val="00B82BC5"/>
    <w:rsid w:val="00B835B9"/>
    <w:rsid w:val="00B8364B"/>
    <w:rsid w:val="00B83812"/>
    <w:rsid w:val="00B8473F"/>
    <w:rsid w:val="00B865B2"/>
    <w:rsid w:val="00B87040"/>
    <w:rsid w:val="00B875D0"/>
    <w:rsid w:val="00B90A73"/>
    <w:rsid w:val="00B91DD3"/>
    <w:rsid w:val="00B91F88"/>
    <w:rsid w:val="00B920E8"/>
    <w:rsid w:val="00B92C0E"/>
    <w:rsid w:val="00B92FF4"/>
    <w:rsid w:val="00B93C46"/>
    <w:rsid w:val="00B947C8"/>
    <w:rsid w:val="00B9514D"/>
    <w:rsid w:val="00B951B2"/>
    <w:rsid w:val="00B96C69"/>
    <w:rsid w:val="00B97673"/>
    <w:rsid w:val="00B976EC"/>
    <w:rsid w:val="00B97734"/>
    <w:rsid w:val="00BA00DA"/>
    <w:rsid w:val="00BA0457"/>
    <w:rsid w:val="00BA13E2"/>
    <w:rsid w:val="00BA14F8"/>
    <w:rsid w:val="00BA15E8"/>
    <w:rsid w:val="00BA1A2D"/>
    <w:rsid w:val="00BA1E37"/>
    <w:rsid w:val="00BA3441"/>
    <w:rsid w:val="00BA3612"/>
    <w:rsid w:val="00BA373B"/>
    <w:rsid w:val="00BA3E25"/>
    <w:rsid w:val="00BA40FB"/>
    <w:rsid w:val="00BA4AB1"/>
    <w:rsid w:val="00BA53B2"/>
    <w:rsid w:val="00BA5854"/>
    <w:rsid w:val="00BA778E"/>
    <w:rsid w:val="00BB052B"/>
    <w:rsid w:val="00BB0F19"/>
    <w:rsid w:val="00BB2892"/>
    <w:rsid w:val="00BB409C"/>
    <w:rsid w:val="00BB4BE1"/>
    <w:rsid w:val="00BB60B4"/>
    <w:rsid w:val="00BB7313"/>
    <w:rsid w:val="00BB7465"/>
    <w:rsid w:val="00BB788B"/>
    <w:rsid w:val="00BB7CAB"/>
    <w:rsid w:val="00BC11CC"/>
    <w:rsid w:val="00BC15D3"/>
    <w:rsid w:val="00BC17B8"/>
    <w:rsid w:val="00BC1AA0"/>
    <w:rsid w:val="00BC1E99"/>
    <w:rsid w:val="00BC1F6F"/>
    <w:rsid w:val="00BC307C"/>
    <w:rsid w:val="00BC4871"/>
    <w:rsid w:val="00BC4984"/>
    <w:rsid w:val="00BC4EB1"/>
    <w:rsid w:val="00BC602C"/>
    <w:rsid w:val="00BC665F"/>
    <w:rsid w:val="00BC6949"/>
    <w:rsid w:val="00BC6ECD"/>
    <w:rsid w:val="00BD04CF"/>
    <w:rsid w:val="00BD1268"/>
    <w:rsid w:val="00BD1DD2"/>
    <w:rsid w:val="00BD1F36"/>
    <w:rsid w:val="00BD28A8"/>
    <w:rsid w:val="00BD2DC7"/>
    <w:rsid w:val="00BD2FBE"/>
    <w:rsid w:val="00BD335A"/>
    <w:rsid w:val="00BD52A7"/>
    <w:rsid w:val="00BD64F3"/>
    <w:rsid w:val="00BD6D1A"/>
    <w:rsid w:val="00BD6DE0"/>
    <w:rsid w:val="00BD6F01"/>
    <w:rsid w:val="00BE0219"/>
    <w:rsid w:val="00BE1017"/>
    <w:rsid w:val="00BE148C"/>
    <w:rsid w:val="00BE37E8"/>
    <w:rsid w:val="00BE55B7"/>
    <w:rsid w:val="00BE7C1F"/>
    <w:rsid w:val="00BF09D8"/>
    <w:rsid w:val="00BF1E72"/>
    <w:rsid w:val="00BF2E16"/>
    <w:rsid w:val="00BF32C2"/>
    <w:rsid w:val="00BF38B3"/>
    <w:rsid w:val="00BF3D96"/>
    <w:rsid w:val="00BF4BFD"/>
    <w:rsid w:val="00BF59D4"/>
    <w:rsid w:val="00BF6670"/>
    <w:rsid w:val="00BF6DF6"/>
    <w:rsid w:val="00C00584"/>
    <w:rsid w:val="00C04A26"/>
    <w:rsid w:val="00C04E74"/>
    <w:rsid w:val="00C07396"/>
    <w:rsid w:val="00C0783C"/>
    <w:rsid w:val="00C0795B"/>
    <w:rsid w:val="00C07B9B"/>
    <w:rsid w:val="00C1067A"/>
    <w:rsid w:val="00C10F32"/>
    <w:rsid w:val="00C1107B"/>
    <w:rsid w:val="00C11967"/>
    <w:rsid w:val="00C13742"/>
    <w:rsid w:val="00C13A14"/>
    <w:rsid w:val="00C15F1B"/>
    <w:rsid w:val="00C164EA"/>
    <w:rsid w:val="00C16810"/>
    <w:rsid w:val="00C16AC2"/>
    <w:rsid w:val="00C17FA8"/>
    <w:rsid w:val="00C20CB1"/>
    <w:rsid w:val="00C219DD"/>
    <w:rsid w:val="00C22A58"/>
    <w:rsid w:val="00C22FD5"/>
    <w:rsid w:val="00C23EB2"/>
    <w:rsid w:val="00C24324"/>
    <w:rsid w:val="00C25117"/>
    <w:rsid w:val="00C27260"/>
    <w:rsid w:val="00C272EF"/>
    <w:rsid w:val="00C316ED"/>
    <w:rsid w:val="00C3189D"/>
    <w:rsid w:val="00C32484"/>
    <w:rsid w:val="00C325A0"/>
    <w:rsid w:val="00C3359B"/>
    <w:rsid w:val="00C34558"/>
    <w:rsid w:val="00C34911"/>
    <w:rsid w:val="00C35DFA"/>
    <w:rsid w:val="00C36337"/>
    <w:rsid w:val="00C36D40"/>
    <w:rsid w:val="00C36E99"/>
    <w:rsid w:val="00C3791C"/>
    <w:rsid w:val="00C37E52"/>
    <w:rsid w:val="00C400E1"/>
    <w:rsid w:val="00C40A33"/>
    <w:rsid w:val="00C40E02"/>
    <w:rsid w:val="00C41F59"/>
    <w:rsid w:val="00C41F8A"/>
    <w:rsid w:val="00C42498"/>
    <w:rsid w:val="00C429AF"/>
    <w:rsid w:val="00C43ED2"/>
    <w:rsid w:val="00C4526A"/>
    <w:rsid w:val="00C45857"/>
    <w:rsid w:val="00C45BF0"/>
    <w:rsid w:val="00C50019"/>
    <w:rsid w:val="00C506EC"/>
    <w:rsid w:val="00C50A0E"/>
    <w:rsid w:val="00C51550"/>
    <w:rsid w:val="00C5184A"/>
    <w:rsid w:val="00C51D87"/>
    <w:rsid w:val="00C526A9"/>
    <w:rsid w:val="00C53438"/>
    <w:rsid w:val="00C54399"/>
    <w:rsid w:val="00C54B53"/>
    <w:rsid w:val="00C55D37"/>
    <w:rsid w:val="00C561E4"/>
    <w:rsid w:val="00C57802"/>
    <w:rsid w:val="00C57CEF"/>
    <w:rsid w:val="00C60377"/>
    <w:rsid w:val="00C61D58"/>
    <w:rsid w:val="00C64296"/>
    <w:rsid w:val="00C64BDB"/>
    <w:rsid w:val="00C65C51"/>
    <w:rsid w:val="00C65DBD"/>
    <w:rsid w:val="00C673A3"/>
    <w:rsid w:val="00C70439"/>
    <w:rsid w:val="00C711A1"/>
    <w:rsid w:val="00C71F8D"/>
    <w:rsid w:val="00C731CB"/>
    <w:rsid w:val="00C7588E"/>
    <w:rsid w:val="00C7767D"/>
    <w:rsid w:val="00C77F9D"/>
    <w:rsid w:val="00C8040F"/>
    <w:rsid w:val="00C80D7C"/>
    <w:rsid w:val="00C80FF1"/>
    <w:rsid w:val="00C81033"/>
    <w:rsid w:val="00C815C1"/>
    <w:rsid w:val="00C81A2F"/>
    <w:rsid w:val="00C83F8B"/>
    <w:rsid w:val="00C84158"/>
    <w:rsid w:val="00C8421D"/>
    <w:rsid w:val="00C8458B"/>
    <w:rsid w:val="00C84696"/>
    <w:rsid w:val="00C84889"/>
    <w:rsid w:val="00C858BE"/>
    <w:rsid w:val="00C85CE7"/>
    <w:rsid w:val="00C85E59"/>
    <w:rsid w:val="00C85EEC"/>
    <w:rsid w:val="00C87365"/>
    <w:rsid w:val="00C90530"/>
    <w:rsid w:val="00C90696"/>
    <w:rsid w:val="00C906C1"/>
    <w:rsid w:val="00C919CB"/>
    <w:rsid w:val="00C92026"/>
    <w:rsid w:val="00C925B0"/>
    <w:rsid w:val="00C941DB"/>
    <w:rsid w:val="00C94284"/>
    <w:rsid w:val="00C94906"/>
    <w:rsid w:val="00C952F5"/>
    <w:rsid w:val="00C955AC"/>
    <w:rsid w:val="00C962EF"/>
    <w:rsid w:val="00C965AF"/>
    <w:rsid w:val="00C967D6"/>
    <w:rsid w:val="00CA0162"/>
    <w:rsid w:val="00CA0250"/>
    <w:rsid w:val="00CA1A77"/>
    <w:rsid w:val="00CA1A80"/>
    <w:rsid w:val="00CA27A1"/>
    <w:rsid w:val="00CA3093"/>
    <w:rsid w:val="00CA3AD8"/>
    <w:rsid w:val="00CA3BE8"/>
    <w:rsid w:val="00CA3C0C"/>
    <w:rsid w:val="00CA3FDF"/>
    <w:rsid w:val="00CA4081"/>
    <w:rsid w:val="00CA4156"/>
    <w:rsid w:val="00CA487A"/>
    <w:rsid w:val="00CA4DA2"/>
    <w:rsid w:val="00CA4FBF"/>
    <w:rsid w:val="00CA5091"/>
    <w:rsid w:val="00CB1376"/>
    <w:rsid w:val="00CB1C0A"/>
    <w:rsid w:val="00CB1DC0"/>
    <w:rsid w:val="00CB23F3"/>
    <w:rsid w:val="00CB2681"/>
    <w:rsid w:val="00CB4487"/>
    <w:rsid w:val="00CB45CD"/>
    <w:rsid w:val="00CB64BA"/>
    <w:rsid w:val="00CB7C9F"/>
    <w:rsid w:val="00CC091B"/>
    <w:rsid w:val="00CC0A07"/>
    <w:rsid w:val="00CC23C4"/>
    <w:rsid w:val="00CC3855"/>
    <w:rsid w:val="00CC4769"/>
    <w:rsid w:val="00CC4DF1"/>
    <w:rsid w:val="00CC54CE"/>
    <w:rsid w:val="00CC5E6A"/>
    <w:rsid w:val="00CC6224"/>
    <w:rsid w:val="00CC694D"/>
    <w:rsid w:val="00CC6F3D"/>
    <w:rsid w:val="00CC7431"/>
    <w:rsid w:val="00CD153D"/>
    <w:rsid w:val="00CD262B"/>
    <w:rsid w:val="00CD3640"/>
    <w:rsid w:val="00CD39F1"/>
    <w:rsid w:val="00CD4180"/>
    <w:rsid w:val="00CD43B9"/>
    <w:rsid w:val="00CD50CF"/>
    <w:rsid w:val="00CD55B3"/>
    <w:rsid w:val="00CD564A"/>
    <w:rsid w:val="00CD6231"/>
    <w:rsid w:val="00CD73C8"/>
    <w:rsid w:val="00CE0858"/>
    <w:rsid w:val="00CE0EB2"/>
    <w:rsid w:val="00CE14B9"/>
    <w:rsid w:val="00CE20BD"/>
    <w:rsid w:val="00CE2A7C"/>
    <w:rsid w:val="00CE2C76"/>
    <w:rsid w:val="00CE3F34"/>
    <w:rsid w:val="00CE4422"/>
    <w:rsid w:val="00CE4A06"/>
    <w:rsid w:val="00CE5076"/>
    <w:rsid w:val="00CE59AA"/>
    <w:rsid w:val="00CE64DA"/>
    <w:rsid w:val="00CE699B"/>
    <w:rsid w:val="00CE6B2D"/>
    <w:rsid w:val="00CE7833"/>
    <w:rsid w:val="00CF0051"/>
    <w:rsid w:val="00CF1B45"/>
    <w:rsid w:val="00CF4235"/>
    <w:rsid w:val="00CF4B69"/>
    <w:rsid w:val="00CF5DB7"/>
    <w:rsid w:val="00CF6588"/>
    <w:rsid w:val="00D01590"/>
    <w:rsid w:val="00D01A2E"/>
    <w:rsid w:val="00D028C0"/>
    <w:rsid w:val="00D02C49"/>
    <w:rsid w:val="00D02DC4"/>
    <w:rsid w:val="00D043EE"/>
    <w:rsid w:val="00D0476B"/>
    <w:rsid w:val="00D05CA1"/>
    <w:rsid w:val="00D061D7"/>
    <w:rsid w:val="00D067E2"/>
    <w:rsid w:val="00D06A18"/>
    <w:rsid w:val="00D06C0D"/>
    <w:rsid w:val="00D075A6"/>
    <w:rsid w:val="00D1002A"/>
    <w:rsid w:val="00D10199"/>
    <w:rsid w:val="00D10282"/>
    <w:rsid w:val="00D11500"/>
    <w:rsid w:val="00D1214D"/>
    <w:rsid w:val="00D1352A"/>
    <w:rsid w:val="00D13607"/>
    <w:rsid w:val="00D174B3"/>
    <w:rsid w:val="00D176D3"/>
    <w:rsid w:val="00D179F2"/>
    <w:rsid w:val="00D212AF"/>
    <w:rsid w:val="00D216B2"/>
    <w:rsid w:val="00D22A35"/>
    <w:rsid w:val="00D23269"/>
    <w:rsid w:val="00D235B3"/>
    <w:rsid w:val="00D236C1"/>
    <w:rsid w:val="00D250DB"/>
    <w:rsid w:val="00D2643D"/>
    <w:rsid w:val="00D2657C"/>
    <w:rsid w:val="00D2690F"/>
    <w:rsid w:val="00D272B2"/>
    <w:rsid w:val="00D3123D"/>
    <w:rsid w:val="00D33B88"/>
    <w:rsid w:val="00D33EC0"/>
    <w:rsid w:val="00D341A3"/>
    <w:rsid w:val="00D34D23"/>
    <w:rsid w:val="00D35438"/>
    <w:rsid w:val="00D3581A"/>
    <w:rsid w:val="00D359AD"/>
    <w:rsid w:val="00D35A4F"/>
    <w:rsid w:val="00D3770C"/>
    <w:rsid w:val="00D37824"/>
    <w:rsid w:val="00D37D43"/>
    <w:rsid w:val="00D37E06"/>
    <w:rsid w:val="00D400C8"/>
    <w:rsid w:val="00D41D1B"/>
    <w:rsid w:val="00D423D3"/>
    <w:rsid w:val="00D42B6A"/>
    <w:rsid w:val="00D43E2D"/>
    <w:rsid w:val="00D44B2E"/>
    <w:rsid w:val="00D465D0"/>
    <w:rsid w:val="00D50B10"/>
    <w:rsid w:val="00D51C1D"/>
    <w:rsid w:val="00D52AC3"/>
    <w:rsid w:val="00D538D2"/>
    <w:rsid w:val="00D53D05"/>
    <w:rsid w:val="00D547D5"/>
    <w:rsid w:val="00D5615B"/>
    <w:rsid w:val="00D56706"/>
    <w:rsid w:val="00D608FC"/>
    <w:rsid w:val="00D60A76"/>
    <w:rsid w:val="00D6104B"/>
    <w:rsid w:val="00D617CA"/>
    <w:rsid w:val="00D63279"/>
    <w:rsid w:val="00D63D20"/>
    <w:rsid w:val="00D63E7C"/>
    <w:rsid w:val="00D667CD"/>
    <w:rsid w:val="00D66ADF"/>
    <w:rsid w:val="00D7125F"/>
    <w:rsid w:val="00D71976"/>
    <w:rsid w:val="00D71BC0"/>
    <w:rsid w:val="00D728D9"/>
    <w:rsid w:val="00D73BEE"/>
    <w:rsid w:val="00D742E2"/>
    <w:rsid w:val="00D7592E"/>
    <w:rsid w:val="00D75B1D"/>
    <w:rsid w:val="00D76CD4"/>
    <w:rsid w:val="00D771DF"/>
    <w:rsid w:val="00D80EB3"/>
    <w:rsid w:val="00D83401"/>
    <w:rsid w:val="00D83407"/>
    <w:rsid w:val="00D838F7"/>
    <w:rsid w:val="00D845B2"/>
    <w:rsid w:val="00D86F6A"/>
    <w:rsid w:val="00D90078"/>
    <w:rsid w:val="00D90F24"/>
    <w:rsid w:val="00D9129B"/>
    <w:rsid w:val="00D91AF9"/>
    <w:rsid w:val="00D9206A"/>
    <w:rsid w:val="00D93249"/>
    <w:rsid w:val="00D9338D"/>
    <w:rsid w:val="00D934ED"/>
    <w:rsid w:val="00D93803"/>
    <w:rsid w:val="00D93FA4"/>
    <w:rsid w:val="00D948C8"/>
    <w:rsid w:val="00D959CC"/>
    <w:rsid w:val="00D95A0F"/>
    <w:rsid w:val="00D95DEB"/>
    <w:rsid w:val="00D96C58"/>
    <w:rsid w:val="00DA0284"/>
    <w:rsid w:val="00DA02BF"/>
    <w:rsid w:val="00DA204B"/>
    <w:rsid w:val="00DA29F0"/>
    <w:rsid w:val="00DA2E11"/>
    <w:rsid w:val="00DA3A52"/>
    <w:rsid w:val="00DA5321"/>
    <w:rsid w:val="00DA67B0"/>
    <w:rsid w:val="00DA688B"/>
    <w:rsid w:val="00DB0038"/>
    <w:rsid w:val="00DB0365"/>
    <w:rsid w:val="00DB1664"/>
    <w:rsid w:val="00DB1E18"/>
    <w:rsid w:val="00DB20B3"/>
    <w:rsid w:val="00DB4ECA"/>
    <w:rsid w:val="00DB509E"/>
    <w:rsid w:val="00DB57BD"/>
    <w:rsid w:val="00DB6A96"/>
    <w:rsid w:val="00DB705E"/>
    <w:rsid w:val="00DC005E"/>
    <w:rsid w:val="00DC00A0"/>
    <w:rsid w:val="00DC3CC4"/>
    <w:rsid w:val="00DC407F"/>
    <w:rsid w:val="00DC5092"/>
    <w:rsid w:val="00DC55C3"/>
    <w:rsid w:val="00DC6BF5"/>
    <w:rsid w:val="00DC6CCE"/>
    <w:rsid w:val="00DC79F0"/>
    <w:rsid w:val="00DD06B8"/>
    <w:rsid w:val="00DD20BE"/>
    <w:rsid w:val="00DD31B7"/>
    <w:rsid w:val="00DD48FF"/>
    <w:rsid w:val="00DD521C"/>
    <w:rsid w:val="00DD57A0"/>
    <w:rsid w:val="00DD6A06"/>
    <w:rsid w:val="00DD7129"/>
    <w:rsid w:val="00DD78BD"/>
    <w:rsid w:val="00DE02C3"/>
    <w:rsid w:val="00DE1A76"/>
    <w:rsid w:val="00DE1B4E"/>
    <w:rsid w:val="00DE21DA"/>
    <w:rsid w:val="00DE271A"/>
    <w:rsid w:val="00DE3D88"/>
    <w:rsid w:val="00DE445E"/>
    <w:rsid w:val="00DE4684"/>
    <w:rsid w:val="00DE75D6"/>
    <w:rsid w:val="00DE7B68"/>
    <w:rsid w:val="00DE7EDF"/>
    <w:rsid w:val="00DF165D"/>
    <w:rsid w:val="00DF1A1F"/>
    <w:rsid w:val="00DF1FD9"/>
    <w:rsid w:val="00DF2595"/>
    <w:rsid w:val="00DF31E6"/>
    <w:rsid w:val="00DF345A"/>
    <w:rsid w:val="00DF3F34"/>
    <w:rsid w:val="00DF5304"/>
    <w:rsid w:val="00DF5BD9"/>
    <w:rsid w:val="00DF655D"/>
    <w:rsid w:val="00DF74DD"/>
    <w:rsid w:val="00E027F2"/>
    <w:rsid w:val="00E02F3D"/>
    <w:rsid w:val="00E039A6"/>
    <w:rsid w:val="00E046CA"/>
    <w:rsid w:val="00E04CF5"/>
    <w:rsid w:val="00E05B7A"/>
    <w:rsid w:val="00E06503"/>
    <w:rsid w:val="00E07318"/>
    <w:rsid w:val="00E10084"/>
    <w:rsid w:val="00E11D0C"/>
    <w:rsid w:val="00E11EFB"/>
    <w:rsid w:val="00E121A6"/>
    <w:rsid w:val="00E1269D"/>
    <w:rsid w:val="00E13120"/>
    <w:rsid w:val="00E1364C"/>
    <w:rsid w:val="00E141DF"/>
    <w:rsid w:val="00E1451E"/>
    <w:rsid w:val="00E14F55"/>
    <w:rsid w:val="00E15956"/>
    <w:rsid w:val="00E15B2B"/>
    <w:rsid w:val="00E15D79"/>
    <w:rsid w:val="00E15F3D"/>
    <w:rsid w:val="00E167A2"/>
    <w:rsid w:val="00E16BF6"/>
    <w:rsid w:val="00E16F27"/>
    <w:rsid w:val="00E175D8"/>
    <w:rsid w:val="00E17DA1"/>
    <w:rsid w:val="00E17F37"/>
    <w:rsid w:val="00E17F70"/>
    <w:rsid w:val="00E20AAB"/>
    <w:rsid w:val="00E2282A"/>
    <w:rsid w:val="00E23F0B"/>
    <w:rsid w:val="00E24BC8"/>
    <w:rsid w:val="00E26816"/>
    <w:rsid w:val="00E2689B"/>
    <w:rsid w:val="00E27ECC"/>
    <w:rsid w:val="00E300F6"/>
    <w:rsid w:val="00E30260"/>
    <w:rsid w:val="00E30C6A"/>
    <w:rsid w:val="00E30D5F"/>
    <w:rsid w:val="00E30E52"/>
    <w:rsid w:val="00E33241"/>
    <w:rsid w:val="00E35347"/>
    <w:rsid w:val="00E363BE"/>
    <w:rsid w:val="00E36564"/>
    <w:rsid w:val="00E37427"/>
    <w:rsid w:val="00E37CE3"/>
    <w:rsid w:val="00E4057F"/>
    <w:rsid w:val="00E41318"/>
    <w:rsid w:val="00E4318F"/>
    <w:rsid w:val="00E4423F"/>
    <w:rsid w:val="00E446D7"/>
    <w:rsid w:val="00E45567"/>
    <w:rsid w:val="00E4605B"/>
    <w:rsid w:val="00E463CA"/>
    <w:rsid w:val="00E46751"/>
    <w:rsid w:val="00E476F7"/>
    <w:rsid w:val="00E47A4F"/>
    <w:rsid w:val="00E50422"/>
    <w:rsid w:val="00E505A5"/>
    <w:rsid w:val="00E50FA3"/>
    <w:rsid w:val="00E511A2"/>
    <w:rsid w:val="00E5157A"/>
    <w:rsid w:val="00E51C8A"/>
    <w:rsid w:val="00E51F28"/>
    <w:rsid w:val="00E537C5"/>
    <w:rsid w:val="00E541A9"/>
    <w:rsid w:val="00E54C2E"/>
    <w:rsid w:val="00E55B49"/>
    <w:rsid w:val="00E572D7"/>
    <w:rsid w:val="00E62018"/>
    <w:rsid w:val="00E633C8"/>
    <w:rsid w:val="00E652C6"/>
    <w:rsid w:val="00E65E92"/>
    <w:rsid w:val="00E66177"/>
    <w:rsid w:val="00E67A05"/>
    <w:rsid w:val="00E67C0F"/>
    <w:rsid w:val="00E71A49"/>
    <w:rsid w:val="00E71CF6"/>
    <w:rsid w:val="00E753DF"/>
    <w:rsid w:val="00E76488"/>
    <w:rsid w:val="00E77280"/>
    <w:rsid w:val="00E81062"/>
    <w:rsid w:val="00E81AF3"/>
    <w:rsid w:val="00E840CA"/>
    <w:rsid w:val="00E85925"/>
    <w:rsid w:val="00E87683"/>
    <w:rsid w:val="00E87B52"/>
    <w:rsid w:val="00E906C5"/>
    <w:rsid w:val="00E90DBE"/>
    <w:rsid w:val="00E919B7"/>
    <w:rsid w:val="00E9232E"/>
    <w:rsid w:val="00E924A1"/>
    <w:rsid w:val="00E92A5C"/>
    <w:rsid w:val="00E92D7F"/>
    <w:rsid w:val="00E92DAB"/>
    <w:rsid w:val="00E9483E"/>
    <w:rsid w:val="00E97E43"/>
    <w:rsid w:val="00EA1E52"/>
    <w:rsid w:val="00EA3B16"/>
    <w:rsid w:val="00EA46AF"/>
    <w:rsid w:val="00EA49E1"/>
    <w:rsid w:val="00EA59CB"/>
    <w:rsid w:val="00EA5C22"/>
    <w:rsid w:val="00EA5D0C"/>
    <w:rsid w:val="00EA5E6F"/>
    <w:rsid w:val="00EA67A0"/>
    <w:rsid w:val="00EA7008"/>
    <w:rsid w:val="00EA7947"/>
    <w:rsid w:val="00EB1CFC"/>
    <w:rsid w:val="00EB2BAE"/>
    <w:rsid w:val="00EB3341"/>
    <w:rsid w:val="00EB72D1"/>
    <w:rsid w:val="00EB7790"/>
    <w:rsid w:val="00EC0D4D"/>
    <w:rsid w:val="00EC2ACC"/>
    <w:rsid w:val="00EC36C6"/>
    <w:rsid w:val="00EC43BA"/>
    <w:rsid w:val="00EC4694"/>
    <w:rsid w:val="00EC502A"/>
    <w:rsid w:val="00EC5408"/>
    <w:rsid w:val="00EC63E0"/>
    <w:rsid w:val="00EC6F83"/>
    <w:rsid w:val="00EC744A"/>
    <w:rsid w:val="00ED0981"/>
    <w:rsid w:val="00ED29B8"/>
    <w:rsid w:val="00ED2E90"/>
    <w:rsid w:val="00ED306E"/>
    <w:rsid w:val="00ED4932"/>
    <w:rsid w:val="00ED4944"/>
    <w:rsid w:val="00ED4DE3"/>
    <w:rsid w:val="00ED551E"/>
    <w:rsid w:val="00ED55B0"/>
    <w:rsid w:val="00ED5A17"/>
    <w:rsid w:val="00ED5CFC"/>
    <w:rsid w:val="00ED6293"/>
    <w:rsid w:val="00ED6462"/>
    <w:rsid w:val="00EE20F9"/>
    <w:rsid w:val="00EE2117"/>
    <w:rsid w:val="00EE216B"/>
    <w:rsid w:val="00EE2CB9"/>
    <w:rsid w:val="00EE35B8"/>
    <w:rsid w:val="00EE42ED"/>
    <w:rsid w:val="00EE47AF"/>
    <w:rsid w:val="00EE4FA3"/>
    <w:rsid w:val="00EE6051"/>
    <w:rsid w:val="00EE625E"/>
    <w:rsid w:val="00EE69CF"/>
    <w:rsid w:val="00EE7D20"/>
    <w:rsid w:val="00EF0382"/>
    <w:rsid w:val="00EF0826"/>
    <w:rsid w:val="00EF085F"/>
    <w:rsid w:val="00EF08D0"/>
    <w:rsid w:val="00EF1065"/>
    <w:rsid w:val="00EF280D"/>
    <w:rsid w:val="00EF535B"/>
    <w:rsid w:val="00EF5441"/>
    <w:rsid w:val="00EF5D09"/>
    <w:rsid w:val="00EF5F2D"/>
    <w:rsid w:val="00EF60E2"/>
    <w:rsid w:val="00EF6B20"/>
    <w:rsid w:val="00EF6E16"/>
    <w:rsid w:val="00EF7350"/>
    <w:rsid w:val="00F0001B"/>
    <w:rsid w:val="00F002DB"/>
    <w:rsid w:val="00F02629"/>
    <w:rsid w:val="00F049ED"/>
    <w:rsid w:val="00F05D6E"/>
    <w:rsid w:val="00F12C72"/>
    <w:rsid w:val="00F1481E"/>
    <w:rsid w:val="00F1498B"/>
    <w:rsid w:val="00F1568C"/>
    <w:rsid w:val="00F168AC"/>
    <w:rsid w:val="00F1781E"/>
    <w:rsid w:val="00F17A6D"/>
    <w:rsid w:val="00F17E93"/>
    <w:rsid w:val="00F202B2"/>
    <w:rsid w:val="00F224DA"/>
    <w:rsid w:val="00F22AD5"/>
    <w:rsid w:val="00F22C32"/>
    <w:rsid w:val="00F2423C"/>
    <w:rsid w:val="00F248C8"/>
    <w:rsid w:val="00F25C04"/>
    <w:rsid w:val="00F25D4F"/>
    <w:rsid w:val="00F26066"/>
    <w:rsid w:val="00F27893"/>
    <w:rsid w:val="00F3046B"/>
    <w:rsid w:val="00F31E4F"/>
    <w:rsid w:val="00F32975"/>
    <w:rsid w:val="00F33730"/>
    <w:rsid w:val="00F339EB"/>
    <w:rsid w:val="00F3411A"/>
    <w:rsid w:val="00F343DC"/>
    <w:rsid w:val="00F355D7"/>
    <w:rsid w:val="00F3605F"/>
    <w:rsid w:val="00F36412"/>
    <w:rsid w:val="00F36AB7"/>
    <w:rsid w:val="00F3730A"/>
    <w:rsid w:val="00F40568"/>
    <w:rsid w:val="00F409AE"/>
    <w:rsid w:val="00F42B83"/>
    <w:rsid w:val="00F42BC3"/>
    <w:rsid w:val="00F4345B"/>
    <w:rsid w:val="00F444FF"/>
    <w:rsid w:val="00F46DF6"/>
    <w:rsid w:val="00F473F4"/>
    <w:rsid w:val="00F5121B"/>
    <w:rsid w:val="00F527CE"/>
    <w:rsid w:val="00F539DE"/>
    <w:rsid w:val="00F53A8E"/>
    <w:rsid w:val="00F543D0"/>
    <w:rsid w:val="00F54D09"/>
    <w:rsid w:val="00F5649A"/>
    <w:rsid w:val="00F56D83"/>
    <w:rsid w:val="00F5731B"/>
    <w:rsid w:val="00F578D6"/>
    <w:rsid w:val="00F6078F"/>
    <w:rsid w:val="00F60C5B"/>
    <w:rsid w:val="00F61C4B"/>
    <w:rsid w:val="00F629DB"/>
    <w:rsid w:val="00F6487C"/>
    <w:rsid w:val="00F657A8"/>
    <w:rsid w:val="00F66018"/>
    <w:rsid w:val="00F660DF"/>
    <w:rsid w:val="00F662E4"/>
    <w:rsid w:val="00F66B73"/>
    <w:rsid w:val="00F67693"/>
    <w:rsid w:val="00F71209"/>
    <w:rsid w:val="00F7133D"/>
    <w:rsid w:val="00F728B0"/>
    <w:rsid w:val="00F733BD"/>
    <w:rsid w:val="00F73A99"/>
    <w:rsid w:val="00F8085F"/>
    <w:rsid w:val="00F81143"/>
    <w:rsid w:val="00F812F8"/>
    <w:rsid w:val="00F8197C"/>
    <w:rsid w:val="00F81C50"/>
    <w:rsid w:val="00F824A5"/>
    <w:rsid w:val="00F825B2"/>
    <w:rsid w:val="00F82B57"/>
    <w:rsid w:val="00F8508A"/>
    <w:rsid w:val="00F85370"/>
    <w:rsid w:val="00F85AA1"/>
    <w:rsid w:val="00F87FB9"/>
    <w:rsid w:val="00F87FEE"/>
    <w:rsid w:val="00F901A0"/>
    <w:rsid w:val="00F902D4"/>
    <w:rsid w:val="00F90397"/>
    <w:rsid w:val="00F90D34"/>
    <w:rsid w:val="00F90FE1"/>
    <w:rsid w:val="00F9167A"/>
    <w:rsid w:val="00F92219"/>
    <w:rsid w:val="00F93649"/>
    <w:rsid w:val="00F937D9"/>
    <w:rsid w:val="00F93BC5"/>
    <w:rsid w:val="00F94296"/>
    <w:rsid w:val="00F94622"/>
    <w:rsid w:val="00F951AA"/>
    <w:rsid w:val="00F9544D"/>
    <w:rsid w:val="00F96BC6"/>
    <w:rsid w:val="00F9717C"/>
    <w:rsid w:val="00F973A3"/>
    <w:rsid w:val="00F97EDE"/>
    <w:rsid w:val="00FA1270"/>
    <w:rsid w:val="00FA1D35"/>
    <w:rsid w:val="00FA2667"/>
    <w:rsid w:val="00FA2A3C"/>
    <w:rsid w:val="00FA2ACD"/>
    <w:rsid w:val="00FA3B9C"/>
    <w:rsid w:val="00FA3D8E"/>
    <w:rsid w:val="00FA47DF"/>
    <w:rsid w:val="00FA614B"/>
    <w:rsid w:val="00FA73AD"/>
    <w:rsid w:val="00FB08B5"/>
    <w:rsid w:val="00FB0F2F"/>
    <w:rsid w:val="00FB173C"/>
    <w:rsid w:val="00FB17C6"/>
    <w:rsid w:val="00FB2586"/>
    <w:rsid w:val="00FB30A0"/>
    <w:rsid w:val="00FB3ADC"/>
    <w:rsid w:val="00FB3B29"/>
    <w:rsid w:val="00FB5565"/>
    <w:rsid w:val="00FB6598"/>
    <w:rsid w:val="00FB6FCE"/>
    <w:rsid w:val="00FB71C5"/>
    <w:rsid w:val="00FB76AF"/>
    <w:rsid w:val="00FB79ED"/>
    <w:rsid w:val="00FB7CC3"/>
    <w:rsid w:val="00FC0773"/>
    <w:rsid w:val="00FC0E03"/>
    <w:rsid w:val="00FC23DB"/>
    <w:rsid w:val="00FC2C2F"/>
    <w:rsid w:val="00FC6091"/>
    <w:rsid w:val="00FC6F73"/>
    <w:rsid w:val="00FC73CE"/>
    <w:rsid w:val="00FC7447"/>
    <w:rsid w:val="00FC74CA"/>
    <w:rsid w:val="00FC786C"/>
    <w:rsid w:val="00FD03BF"/>
    <w:rsid w:val="00FD3BCE"/>
    <w:rsid w:val="00FD4595"/>
    <w:rsid w:val="00FD4754"/>
    <w:rsid w:val="00FD4A5C"/>
    <w:rsid w:val="00FD50FE"/>
    <w:rsid w:val="00FD610A"/>
    <w:rsid w:val="00FD6253"/>
    <w:rsid w:val="00FD6AFC"/>
    <w:rsid w:val="00FD790C"/>
    <w:rsid w:val="00FE0A81"/>
    <w:rsid w:val="00FE3864"/>
    <w:rsid w:val="00FE3AA0"/>
    <w:rsid w:val="00FE5F63"/>
    <w:rsid w:val="00FE6E7D"/>
    <w:rsid w:val="00FE7372"/>
    <w:rsid w:val="00FE7917"/>
    <w:rsid w:val="00FE7DC4"/>
    <w:rsid w:val="00FE7F7A"/>
    <w:rsid w:val="00FF06E5"/>
    <w:rsid w:val="00FF1CE3"/>
    <w:rsid w:val="00FF33E3"/>
    <w:rsid w:val="00FF5DDF"/>
    <w:rsid w:val="00FF6E72"/>
    <w:rsid w:val="00FF7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532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4BF"/>
    <w:rPr>
      <w:color w:val="0000FF" w:themeColor="hyperlink"/>
      <w:u w:val="single"/>
    </w:rPr>
  </w:style>
  <w:style w:type="paragraph" w:styleId="ListParagraph">
    <w:name w:val="List Paragraph"/>
    <w:basedOn w:val="Normal"/>
    <w:uiPriority w:val="34"/>
    <w:qFormat/>
    <w:rsid w:val="00DB1E18"/>
    <w:pPr>
      <w:ind w:left="720"/>
      <w:contextualSpacing/>
    </w:pPr>
  </w:style>
  <w:style w:type="character" w:customStyle="1" w:styleId="apple-converted-space">
    <w:name w:val="apple-converted-space"/>
    <w:basedOn w:val="DefaultParagraphFont"/>
    <w:rsid w:val="00C37E52"/>
  </w:style>
  <w:style w:type="character" w:customStyle="1" w:styleId="highlight">
    <w:name w:val="highlight"/>
    <w:basedOn w:val="DefaultParagraphFont"/>
    <w:rsid w:val="00C37E52"/>
  </w:style>
  <w:style w:type="paragraph" w:styleId="Header">
    <w:name w:val="header"/>
    <w:basedOn w:val="Normal"/>
    <w:link w:val="HeaderChar"/>
    <w:uiPriority w:val="99"/>
    <w:unhideWhenUsed/>
    <w:rsid w:val="00E167A2"/>
    <w:pPr>
      <w:tabs>
        <w:tab w:val="center" w:pos="4320"/>
        <w:tab w:val="right" w:pos="8640"/>
      </w:tabs>
    </w:pPr>
  </w:style>
  <w:style w:type="character" w:customStyle="1" w:styleId="HeaderChar">
    <w:name w:val="Header Char"/>
    <w:basedOn w:val="DefaultParagraphFont"/>
    <w:link w:val="Header"/>
    <w:uiPriority w:val="99"/>
    <w:rsid w:val="00E167A2"/>
  </w:style>
  <w:style w:type="paragraph" w:styleId="Footer">
    <w:name w:val="footer"/>
    <w:basedOn w:val="Normal"/>
    <w:link w:val="FooterChar"/>
    <w:uiPriority w:val="99"/>
    <w:unhideWhenUsed/>
    <w:rsid w:val="00E167A2"/>
    <w:pPr>
      <w:tabs>
        <w:tab w:val="center" w:pos="4320"/>
        <w:tab w:val="right" w:pos="8640"/>
      </w:tabs>
    </w:pPr>
  </w:style>
  <w:style w:type="character" w:customStyle="1" w:styleId="FooterChar">
    <w:name w:val="Footer Char"/>
    <w:basedOn w:val="DefaultParagraphFont"/>
    <w:link w:val="Footer"/>
    <w:uiPriority w:val="99"/>
    <w:rsid w:val="00E167A2"/>
  </w:style>
  <w:style w:type="character" w:styleId="CommentReference">
    <w:name w:val="annotation reference"/>
    <w:basedOn w:val="DefaultParagraphFont"/>
    <w:uiPriority w:val="99"/>
    <w:semiHidden/>
    <w:unhideWhenUsed/>
    <w:rsid w:val="00F96BC6"/>
    <w:rPr>
      <w:sz w:val="18"/>
      <w:szCs w:val="18"/>
    </w:rPr>
  </w:style>
  <w:style w:type="paragraph" w:styleId="CommentText">
    <w:name w:val="annotation text"/>
    <w:basedOn w:val="Normal"/>
    <w:link w:val="CommentTextChar"/>
    <w:uiPriority w:val="99"/>
    <w:unhideWhenUsed/>
    <w:rsid w:val="00F96BC6"/>
  </w:style>
  <w:style w:type="character" w:customStyle="1" w:styleId="CommentTextChar">
    <w:name w:val="Comment Text Char"/>
    <w:basedOn w:val="DefaultParagraphFont"/>
    <w:link w:val="CommentText"/>
    <w:uiPriority w:val="99"/>
    <w:rsid w:val="00F96BC6"/>
  </w:style>
  <w:style w:type="paragraph" w:styleId="CommentSubject">
    <w:name w:val="annotation subject"/>
    <w:basedOn w:val="CommentText"/>
    <w:next w:val="CommentText"/>
    <w:link w:val="CommentSubjectChar"/>
    <w:uiPriority w:val="99"/>
    <w:semiHidden/>
    <w:unhideWhenUsed/>
    <w:rsid w:val="00F96BC6"/>
    <w:rPr>
      <w:b/>
      <w:bCs/>
      <w:sz w:val="20"/>
      <w:szCs w:val="20"/>
    </w:rPr>
  </w:style>
  <w:style w:type="character" w:customStyle="1" w:styleId="CommentSubjectChar">
    <w:name w:val="Comment Subject Char"/>
    <w:basedOn w:val="CommentTextChar"/>
    <w:link w:val="CommentSubject"/>
    <w:uiPriority w:val="99"/>
    <w:semiHidden/>
    <w:rsid w:val="00F96BC6"/>
    <w:rPr>
      <w:b/>
      <w:bCs/>
      <w:sz w:val="20"/>
      <w:szCs w:val="20"/>
    </w:rPr>
  </w:style>
  <w:style w:type="paragraph" w:styleId="BalloonText">
    <w:name w:val="Balloon Text"/>
    <w:basedOn w:val="Normal"/>
    <w:link w:val="BalloonTextChar"/>
    <w:uiPriority w:val="99"/>
    <w:semiHidden/>
    <w:unhideWhenUsed/>
    <w:rsid w:val="00F96B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BC6"/>
    <w:rPr>
      <w:rFonts w:ascii="Lucida Grande" w:hAnsi="Lucida Grande" w:cs="Lucida Grande"/>
      <w:sz w:val="18"/>
      <w:szCs w:val="18"/>
    </w:rPr>
  </w:style>
  <w:style w:type="paragraph" w:styleId="Revision">
    <w:name w:val="Revision"/>
    <w:hidden/>
    <w:uiPriority w:val="99"/>
    <w:semiHidden/>
    <w:rsid w:val="008E3840"/>
  </w:style>
  <w:style w:type="character" w:customStyle="1" w:styleId="slug-pages4">
    <w:name w:val="slug-pages4"/>
    <w:basedOn w:val="DefaultParagraphFont"/>
    <w:rsid w:val="002F5885"/>
    <w:rPr>
      <w:b w:val="0"/>
      <w:bCs w:val="0"/>
      <w:color w:val="666666"/>
    </w:rPr>
  </w:style>
  <w:style w:type="character" w:styleId="FollowedHyperlink">
    <w:name w:val="FollowedHyperlink"/>
    <w:basedOn w:val="DefaultParagraphFont"/>
    <w:uiPriority w:val="99"/>
    <w:semiHidden/>
    <w:unhideWhenUsed/>
    <w:rsid w:val="00F2606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4BF"/>
    <w:rPr>
      <w:color w:val="0000FF" w:themeColor="hyperlink"/>
      <w:u w:val="single"/>
    </w:rPr>
  </w:style>
  <w:style w:type="paragraph" w:styleId="ListParagraph">
    <w:name w:val="List Paragraph"/>
    <w:basedOn w:val="Normal"/>
    <w:uiPriority w:val="34"/>
    <w:qFormat/>
    <w:rsid w:val="00DB1E18"/>
    <w:pPr>
      <w:ind w:left="720"/>
      <w:contextualSpacing/>
    </w:pPr>
  </w:style>
  <w:style w:type="character" w:customStyle="1" w:styleId="apple-converted-space">
    <w:name w:val="apple-converted-space"/>
    <w:basedOn w:val="DefaultParagraphFont"/>
    <w:rsid w:val="00C37E52"/>
  </w:style>
  <w:style w:type="character" w:customStyle="1" w:styleId="highlight">
    <w:name w:val="highlight"/>
    <w:basedOn w:val="DefaultParagraphFont"/>
    <w:rsid w:val="00C37E52"/>
  </w:style>
  <w:style w:type="paragraph" w:styleId="Header">
    <w:name w:val="header"/>
    <w:basedOn w:val="Normal"/>
    <w:link w:val="HeaderChar"/>
    <w:uiPriority w:val="99"/>
    <w:unhideWhenUsed/>
    <w:rsid w:val="00E167A2"/>
    <w:pPr>
      <w:tabs>
        <w:tab w:val="center" w:pos="4320"/>
        <w:tab w:val="right" w:pos="8640"/>
      </w:tabs>
    </w:pPr>
  </w:style>
  <w:style w:type="character" w:customStyle="1" w:styleId="HeaderChar">
    <w:name w:val="Header Char"/>
    <w:basedOn w:val="DefaultParagraphFont"/>
    <w:link w:val="Header"/>
    <w:uiPriority w:val="99"/>
    <w:rsid w:val="00E167A2"/>
  </w:style>
  <w:style w:type="paragraph" w:styleId="Footer">
    <w:name w:val="footer"/>
    <w:basedOn w:val="Normal"/>
    <w:link w:val="FooterChar"/>
    <w:uiPriority w:val="99"/>
    <w:unhideWhenUsed/>
    <w:rsid w:val="00E167A2"/>
    <w:pPr>
      <w:tabs>
        <w:tab w:val="center" w:pos="4320"/>
        <w:tab w:val="right" w:pos="8640"/>
      </w:tabs>
    </w:pPr>
  </w:style>
  <w:style w:type="character" w:customStyle="1" w:styleId="FooterChar">
    <w:name w:val="Footer Char"/>
    <w:basedOn w:val="DefaultParagraphFont"/>
    <w:link w:val="Footer"/>
    <w:uiPriority w:val="99"/>
    <w:rsid w:val="00E167A2"/>
  </w:style>
  <w:style w:type="character" w:styleId="CommentReference">
    <w:name w:val="annotation reference"/>
    <w:basedOn w:val="DefaultParagraphFont"/>
    <w:uiPriority w:val="99"/>
    <w:semiHidden/>
    <w:unhideWhenUsed/>
    <w:rsid w:val="00F96BC6"/>
    <w:rPr>
      <w:sz w:val="18"/>
      <w:szCs w:val="18"/>
    </w:rPr>
  </w:style>
  <w:style w:type="paragraph" w:styleId="CommentText">
    <w:name w:val="annotation text"/>
    <w:basedOn w:val="Normal"/>
    <w:link w:val="CommentTextChar"/>
    <w:uiPriority w:val="99"/>
    <w:unhideWhenUsed/>
    <w:rsid w:val="00F96BC6"/>
  </w:style>
  <w:style w:type="character" w:customStyle="1" w:styleId="CommentTextChar">
    <w:name w:val="Comment Text Char"/>
    <w:basedOn w:val="DefaultParagraphFont"/>
    <w:link w:val="CommentText"/>
    <w:uiPriority w:val="99"/>
    <w:rsid w:val="00F96BC6"/>
  </w:style>
  <w:style w:type="paragraph" w:styleId="CommentSubject">
    <w:name w:val="annotation subject"/>
    <w:basedOn w:val="CommentText"/>
    <w:next w:val="CommentText"/>
    <w:link w:val="CommentSubjectChar"/>
    <w:uiPriority w:val="99"/>
    <w:semiHidden/>
    <w:unhideWhenUsed/>
    <w:rsid w:val="00F96BC6"/>
    <w:rPr>
      <w:b/>
      <w:bCs/>
      <w:sz w:val="20"/>
      <w:szCs w:val="20"/>
    </w:rPr>
  </w:style>
  <w:style w:type="character" w:customStyle="1" w:styleId="CommentSubjectChar">
    <w:name w:val="Comment Subject Char"/>
    <w:basedOn w:val="CommentTextChar"/>
    <w:link w:val="CommentSubject"/>
    <w:uiPriority w:val="99"/>
    <w:semiHidden/>
    <w:rsid w:val="00F96BC6"/>
    <w:rPr>
      <w:b/>
      <w:bCs/>
      <w:sz w:val="20"/>
      <w:szCs w:val="20"/>
    </w:rPr>
  </w:style>
  <w:style w:type="paragraph" w:styleId="BalloonText">
    <w:name w:val="Balloon Text"/>
    <w:basedOn w:val="Normal"/>
    <w:link w:val="BalloonTextChar"/>
    <w:uiPriority w:val="99"/>
    <w:semiHidden/>
    <w:unhideWhenUsed/>
    <w:rsid w:val="00F96B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BC6"/>
    <w:rPr>
      <w:rFonts w:ascii="Lucida Grande" w:hAnsi="Lucida Grande" w:cs="Lucida Grande"/>
      <w:sz w:val="18"/>
      <w:szCs w:val="18"/>
    </w:rPr>
  </w:style>
  <w:style w:type="paragraph" w:styleId="Revision">
    <w:name w:val="Revision"/>
    <w:hidden/>
    <w:uiPriority w:val="99"/>
    <w:semiHidden/>
    <w:rsid w:val="008E3840"/>
  </w:style>
  <w:style w:type="character" w:customStyle="1" w:styleId="slug-pages4">
    <w:name w:val="slug-pages4"/>
    <w:basedOn w:val="DefaultParagraphFont"/>
    <w:rsid w:val="002F5885"/>
    <w:rPr>
      <w:b w:val="0"/>
      <w:bCs w:val="0"/>
      <w:color w:val="666666"/>
    </w:rPr>
  </w:style>
  <w:style w:type="character" w:styleId="FollowedHyperlink">
    <w:name w:val="FollowedHyperlink"/>
    <w:basedOn w:val="DefaultParagraphFont"/>
    <w:uiPriority w:val="99"/>
    <w:semiHidden/>
    <w:unhideWhenUsed/>
    <w:rsid w:val="00F260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26599">
      <w:bodyDiv w:val="1"/>
      <w:marLeft w:val="0"/>
      <w:marRight w:val="0"/>
      <w:marTop w:val="0"/>
      <w:marBottom w:val="0"/>
      <w:divBdr>
        <w:top w:val="none" w:sz="0" w:space="0" w:color="auto"/>
        <w:left w:val="none" w:sz="0" w:space="0" w:color="auto"/>
        <w:bottom w:val="none" w:sz="0" w:space="0" w:color="auto"/>
        <w:right w:val="none" w:sz="0" w:space="0" w:color="auto"/>
      </w:divBdr>
    </w:div>
    <w:div w:id="1724017497">
      <w:bodyDiv w:val="1"/>
      <w:marLeft w:val="0"/>
      <w:marRight w:val="0"/>
      <w:marTop w:val="0"/>
      <w:marBottom w:val="0"/>
      <w:divBdr>
        <w:top w:val="none" w:sz="0" w:space="0" w:color="auto"/>
        <w:left w:val="none" w:sz="0" w:space="0" w:color="auto"/>
        <w:bottom w:val="none" w:sz="0" w:space="0" w:color="auto"/>
        <w:right w:val="none" w:sz="0" w:space="0" w:color="auto"/>
      </w:divBdr>
    </w:div>
    <w:div w:id="1782870947">
      <w:bodyDiv w:val="1"/>
      <w:marLeft w:val="0"/>
      <w:marRight w:val="0"/>
      <w:marTop w:val="0"/>
      <w:marBottom w:val="0"/>
      <w:divBdr>
        <w:top w:val="none" w:sz="0" w:space="0" w:color="auto"/>
        <w:left w:val="none" w:sz="0" w:space="0" w:color="auto"/>
        <w:bottom w:val="none" w:sz="0" w:space="0" w:color="auto"/>
        <w:right w:val="none" w:sz="0" w:space="0" w:color="auto"/>
      </w:divBdr>
    </w:div>
    <w:div w:id="1920284752">
      <w:bodyDiv w:val="1"/>
      <w:marLeft w:val="0"/>
      <w:marRight w:val="0"/>
      <w:marTop w:val="0"/>
      <w:marBottom w:val="0"/>
      <w:divBdr>
        <w:top w:val="none" w:sz="0" w:space="0" w:color="auto"/>
        <w:left w:val="none" w:sz="0" w:space="0" w:color="auto"/>
        <w:bottom w:val="none" w:sz="0" w:space="0" w:color="auto"/>
        <w:right w:val="none" w:sz="0" w:space="0" w:color="auto"/>
      </w:divBdr>
    </w:div>
    <w:div w:id="1998070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downing@bangor.ac.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679C-8265-2D45-B5B9-471E2C48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10326</Words>
  <Characters>58863</Characters>
  <Application>Microsoft Macintosh Word</Application>
  <DocSecurity>4</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Bangor University</Company>
  <LinksUpToDate>false</LinksUpToDate>
  <CharactersWithSpaces>69051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Downing</dc:creator>
  <cp:lastModifiedBy>Angelika Lingnau</cp:lastModifiedBy>
  <cp:revision>2</cp:revision>
  <cp:lastPrinted>2015-02-25T13:25:00Z</cp:lastPrinted>
  <dcterms:created xsi:type="dcterms:W3CDTF">2015-07-14T09:13:00Z</dcterms:created>
  <dcterms:modified xsi:type="dcterms:W3CDTF">2015-07-14T09:13:00Z</dcterms:modified>
</cp:coreProperties>
</file>