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9D89A" w14:textId="77777777" w:rsidR="00AD69A1" w:rsidRDefault="00AD69A1" w:rsidP="00AD69A1">
      <w:pPr>
        <w:jc w:val="center"/>
        <w:rPr>
          <w:rFonts w:cs="Times New Roman"/>
          <w:b/>
          <w:bCs/>
          <w:szCs w:val="24"/>
        </w:rPr>
      </w:pPr>
    </w:p>
    <w:p w14:paraId="467777C4" w14:textId="77777777" w:rsidR="00AD69A1" w:rsidRDefault="00AD69A1" w:rsidP="00AD69A1">
      <w:pPr>
        <w:jc w:val="center"/>
        <w:rPr>
          <w:rFonts w:cs="Times New Roman"/>
          <w:b/>
          <w:bCs/>
          <w:szCs w:val="24"/>
        </w:rPr>
      </w:pPr>
    </w:p>
    <w:p w14:paraId="7E7F9C6C" w14:textId="00A0D43F" w:rsidR="00AD69A1" w:rsidRDefault="00AD69A1" w:rsidP="00AD69A1">
      <w:pPr>
        <w:jc w:val="center"/>
        <w:rPr>
          <w:rFonts w:cs="Times New Roman"/>
          <w:b/>
          <w:bCs/>
          <w:szCs w:val="24"/>
        </w:rPr>
      </w:pPr>
      <w:r w:rsidRPr="00AD69A1">
        <w:rPr>
          <w:rFonts w:cs="Times New Roman"/>
          <w:b/>
          <w:bCs/>
          <w:szCs w:val="24"/>
        </w:rPr>
        <w:t>The discontinuous evolution of women’s fashion in China</w:t>
      </w:r>
    </w:p>
    <w:p w14:paraId="409E2A42" w14:textId="77777777" w:rsidR="00AD69A1" w:rsidRDefault="00AD69A1" w:rsidP="00AD69A1">
      <w:pPr>
        <w:jc w:val="center"/>
        <w:rPr>
          <w:rFonts w:cs="Times New Roman"/>
          <w:b/>
          <w:bCs/>
          <w:szCs w:val="24"/>
        </w:rPr>
      </w:pPr>
    </w:p>
    <w:p w14:paraId="703A82BA" w14:textId="77777777" w:rsidR="00AD69A1" w:rsidRDefault="00AD69A1" w:rsidP="00AD69A1">
      <w:pPr>
        <w:jc w:val="center"/>
        <w:rPr>
          <w:rFonts w:cs="Times New Roman"/>
          <w:b/>
          <w:bCs/>
          <w:szCs w:val="24"/>
        </w:rPr>
      </w:pPr>
    </w:p>
    <w:p w14:paraId="0FB60253" w14:textId="77777777" w:rsidR="00AD69A1" w:rsidRDefault="00AD69A1" w:rsidP="00AD69A1">
      <w:pPr>
        <w:jc w:val="center"/>
        <w:rPr>
          <w:rFonts w:cs="Times New Roman"/>
          <w:b/>
          <w:bCs/>
          <w:szCs w:val="24"/>
        </w:rPr>
      </w:pPr>
    </w:p>
    <w:p w14:paraId="0EC7F268" w14:textId="7D8F7BD6" w:rsidR="00AD69A1" w:rsidRDefault="00AD69A1" w:rsidP="00AD69A1">
      <w:pPr>
        <w:jc w:val="center"/>
        <w:rPr>
          <w:rFonts w:cs="Times New Roman"/>
          <w:b/>
          <w:bCs/>
          <w:szCs w:val="24"/>
        </w:rPr>
      </w:pPr>
      <w:r>
        <w:rPr>
          <w:rFonts w:cs="Times New Roman"/>
          <w:b/>
          <w:bCs/>
          <w:szCs w:val="24"/>
        </w:rPr>
        <w:t xml:space="preserve">Mine </w:t>
      </w:r>
      <w:proofErr w:type="spellStart"/>
      <w:r>
        <w:rPr>
          <w:rFonts w:cs="Times New Roman"/>
          <w:b/>
          <w:bCs/>
          <w:szCs w:val="24"/>
        </w:rPr>
        <w:t>Ucok</w:t>
      </w:r>
      <w:proofErr w:type="spellEnd"/>
      <w:r>
        <w:rPr>
          <w:rFonts w:cs="Times New Roman"/>
          <w:b/>
          <w:bCs/>
          <w:szCs w:val="24"/>
        </w:rPr>
        <w:t xml:space="preserve"> Hughes, Woodbury University</w:t>
      </w:r>
    </w:p>
    <w:p w14:paraId="3972A0CC" w14:textId="7205E73F" w:rsidR="00AD69A1" w:rsidRDefault="00AD69A1" w:rsidP="00AD69A1">
      <w:pPr>
        <w:jc w:val="center"/>
        <w:rPr>
          <w:rFonts w:cs="Times New Roman"/>
          <w:b/>
          <w:bCs/>
          <w:szCs w:val="24"/>
        </w:rPr>
      </w:pPr>
      <w:r>
        <w:rPr>
          <w:rFonts w:cs="Times New Roman"/>
          <w:b/>
          <w:bCs/>
          <w:szCs w:val="24"/>
        </w:rPr>
        <w:t>Giana M. Eckhardt, Royal Holloway University of London</w:t>
      </w:r>
    </w:p>
    <w:p w14:paraId="5ADDBD1C" w14:textId="07ACB384" w:rsidR="00AD69A1" w:rsidRDefault="00AD69A1" w:rsidP="00AD69A1">
      <w:pPr>
        <w:jc w:val="center"/>
        <w:rPr>
          <w:rFonts w:cs="Times New Roman"/>
          <w:b/>
          <w:bCs/>
          <w:szCs w:val="24"/>
        </w:rPr>
      </w:pPr>
      <w:r>
        <w:rPr>
          <w:rFonts w:cs="Times New Roman"/>
          <w:b/>
          <w:bCs/>
          <w:szCs w:val="24"/>
        </w:rPr>
        <w:t xml:space="preserve">Karen </w:t>
      </w:r>
      <w:proofErr w:type="spellStart"/>
      <w:r>
        <w:rPr>
          <w:rFonts w:cs="Times New Roman"/>
          <w:b/>
          <w:bCs/>
          <w:szCs w:val="24"/>
        </w:rPr>
        <w:t>Kaigler</w:t>
      </w:r>
      <w:proofErr w:type="spellEnd"/>
      <w:r>
        <w:rPr>
          <w:rFonts w:cs="Times New Roman"/>
          <w:b/>
          <w:bCs/>
          <w:szCs w:val="24"/>
        </w:rPr>
        <w:t>-Walker, Woodbury University</w:t>
      </w:r>
    </w:p>
    <w:p w14:paraId="076F885A" w14:textId="5CCE9D6A" w:rsidR="00AD69A1" w:rsidRDefault="00AD69A1" w:rsidP="00AD69A1">
      <w:pPr>
        <w:jc w:val="center"/>
        <w:rPr>
          <w:rFonts w:cs="Times New Roman"/>
          <w:b/>
          <w:bCs/>
          <w:szCs w:val="24"/>
        </w:rPr>
      </w:pPr>
      <w:r>
        <w:rPr>
          <w:rFonts w:cs="Times New Roman"/>
          <w:b/>
          <w:bCs/>
          <w:szCs w:val="24"/>
        </w:rPr>
        <w:t>Zelda Gilbert, Woodbury University</w:t>
      </w:r>
    </w:p>
    <w:p w14:paraId="048EB6C2" w14:textId="77777777" w:rsidR="00AD69A1" w:rsidRPr="00AD69A1" w:rsidRDefault="00AD69A1" w:rsidP="00AD69A1">
      <w:pPr>
        <w:jc w:val="center"/>
        <w:rPr>
          <w:rFonts w:cs="Times New Roman"/>
          <w:b/>
          <w:bCs/>
          <w:szCs w:val="24"/>
        </w:rPr>
      </w:pPr>
    </w:p>
    <w:p w14:paraId="253DAE52" w14:textId="3F55D51E" w:rsidR="00AD69A1" w:rsidRPr="00AD69A1" w:rsidRDefault="00AD69A1" w:rsidP="00AD69A1">
      <w:pPr>
        <w:rPr>
          <w:rFonts w:cs="Times New Roman"/>
          <w:szCs w:val="24"/>
        </w:rPr>
      </w:pPr>
    </w:p>
    <w:p w14:paraId="4A55482C" w14:textId="77777777" w:rsidR="00AD69A1" w:rsidRPr="00AD69A1" w:rsidRDefault="00AD69A1" w:rsidP="00AD69A1">
      <w:pPr>
        <w:rPr>
          <w:rFonts w:cs="Times New Roman"/>
          <w:szCs w:val="24"/>
        </w:rPr>
      </w:pPr>
    </w:p>
    <w:p w14:paraId="44BE90CB" w14:textId="77777777" w:rsidR="00AD69A1" w:rsidRPr="00AD69A1" w:rsidRDefault="00AD69A1" w:rsidP="00AD69A1">
      <w:pPr>
        <w:rPr>
          <w:rFonts w:cs="Times New Roman"/>
          <w:szCs w:val="24"/>
        </w:rPr>
      </w:pPr>
    </w:p>
    <w:p w14:paraId="0A0FB25F" w14:textId="77777777" w:rsidR="00AD69A1" w:rsidRDefault="00AD69A1" w:rsidP="00AD69A1">
      <w:pPr>
        <w:jc w:val="center"/>
        <w:rPr>
          <w:rFonts w:cs="Times New Roman"/>
          <w:b/>
          <w:szCs w:val="24"/>
        </w:rPr>
      </w:pPr>
      <w:proofErr w:type="gramStart"/>
      <w:r>
        <w:rPr>
          <w:rFonts w:cs="Times New Roman"/>
          <w:b/>
          <w:szCs w:val="24"/>
        </w:rPr>
        <w:t xml:space="preserve">Forthcoming in </w:t>
      </w:r>
      <w:r>
        <w:rPr>
          <w:rFonts w:cs="Times New Roman"/>
          <w:b/>
          <w:i/>
          <w:szCs w:val="24"/>
        </w:rPr>
        <w:t>Qualitative Market Research.</w:t>
      </w:r>
      <w:proofErr w:type="gramEnd"/>
      <w:r>
        <w:rPr>
          <w:rFonts w:cs="Times New Roman"/>
          <w:b/>
          <w:i/>
          <w:szCs w:val="24"/>
        </w:rPr>
        <w:t xml:space="preserve"> </w:t>
      </w:r>
      <w:r>
        <w:rPr>
          <w:rFonts w:cs="Times New Roman"/>
          <w:b/>
          <w:szCs w:val="24"/>
        </w:rPr>
        <w:t xml:space="preserve">Do not cite without the permission of the authors. </w:t>
      </w:r>
    </w:p>
    <w:p w14:paraId="0172A09F" w14:textId="173A951F" w:rsidR="00AD69A1" w:rsidRPr="00AD69A1" w:rsidRDefault="00AD69A1" w:rsidP="00AD69A1">
      <w:pPr>
        <w:jc w:val="center"/>
        <w:rPr>
          <w:rFonts w:cs="Times New Roman"/>
          <w:b/>
          <w:szCs w:val="24"/>
        </w:rPr>
      </w:pPr>
      <w:r>
        <w:rPr>
          <w:rFonts w:cs="Times New Roman"/>
          <w:b/>
          <w:szCs w:val="24"/>
        </w:rPr>
        <w:t>Corresponding author: Giana M. Eckhardt. giana.eckhardt@rhul.ac.uk</w:t>
      </w:r>
    </w:p>
    <w:p w14:paraId="073FE655" w14:textId="3973EFE5" w:rsidR="00AD69A1" w:rsidRDefault="00AD69A1">
      <w:pPr>
        <w:spacing w:after="200" w:line="276" w:lineRule="auto"/>
        <w:ind w:firstLine="0"/>
        <w:rPr>
          <w:rFonts w:eastAsiaTheme="majorEastAsia" w:cstheme="majorBidi"/>
          <w:b/>
          <w:bCs/>
          <w:szCs w:val="26"/>
        </w:rPr>
      </w:pPr>
    </w:p>
    <w:p w14:paraId="2FC6F3B1" w14:textId="53B966B7" w:rsidR="00AD69A1" w:rsidRDefault="00AD69A1">
      <w:pPr>
        <w:spacing w:after="200" w:line="276" w:lineRule="auto"/>
        <w:ind w:firstLine="0"/>
        <w:rPr>
          <w:rFonts w:eastAsiaTheme="majorEastAsia" w:cstheme="majorBidi"/>
          <w:b/>
          <w:bCs/>
          <w:szCs w:val="26"/>
        </w:rPr>
      </w:pPr>
      <w:r>
        <w:br w:type="page"/>
      </w:r>
    </w:p>
    <w:p w14:paraId="0AA64E11" w14:textId="77777777" w:rsidR="00AD69A1" w:rsidRDefault="00AD69A1" w:rsidP="00DA7E3A">
      <w:pPr>
        <w:pStyle w:val="Heading2"/>
        <w:jc w:val="center"/>
      </w:pPr>
    </w:p>
    <w:p w14:paraId="42EBB7BD" w14:textId="37F1BA1B" w:rsidR="00DA7E3A" w:rsidRDefault="00105FCF" w:rsidP="00DA7E3A">
      <w:pPr>
        <w:pStyle w:val="Heading2"/>
        <w:jc w:val="center"/>
      </w:pPr>
      <w:r>
        <w:t xml:space="preserve">The </w:t>
      </w:r>
      <w:r w:rsidR="008B1F1F">
        <w:t>D</w:t>
      </w:r>
      <w:r>
        <w:t xml:space="preserve">iscontinuous </w:t>
      </w:r>
      <w:r w:rsidR="008B1F1F">
        <w:t>E</w:t>
      </w:r>
      <w:r>
        <w:t xml:space="preserve">volution of </w:t>
      </w:r>
      <w:r w:rsidR="008B1F1F">
        <w:t>W</w:t>
      </w:r>
      <w:r>
        <w:t xml:space="preserve">omen’s </w:t>
      </w:r>
      <w:r w:rsidR="008B1F1F">
        <w:t>F</w:t>
      </w:r>
      <w:r w:rsidR="002244B3">
        <w:t xml:space="preserve">ashion </w:t>
      </w:r>
      <w:r w:rsidR="00B15982">
        <w:t>in China</w:t>
      </w:r>
    </w:p>
    <w:p w14:paraId="35D7013A" w14:textId="77777777" w:rsidR="00012930" w:rsidRPr="00012930" w:rsidRDefault="00012930" w:rsidP="00012930"/>
    <w:p w14:paraId="16E01025" w14:textId="2889C134" w:rsidR="00D97B53" w:rsidRDefault="00DD384C" w:rsidP="00D97B53">
      <w:r w:rsidRPr="008208FA">
        <w:t xml:space="preserve">With a population of over </w:t>
      </w:r>
      <w:r>
        <w:t>1.3 billion</w:t>
      </w:r>
      <w:r w:rsidRPr="008208FA">
        <w:t xml:space="preserve"> a</w:t>
      </w:r>
      <w:r>
        <w:t xml:space="preserve">nd an economy that boasted a </w:t>
      </w:r>
      <w:r w:rsidR="004A362A">
        <w:t>7.7</w:t>
      </w:r>
      <w:r>
        <w:t xml:space="preserve"> percent growth in 201</w:t>
      </w:r>
      <w:r w:rsidR="004A362A">
        <w:t>3</w:t>
      </w:r>
      <w:r w:rsidRPr="008208FA">
        <w:t xml:space="preserve"> (</w:t>
      </w:r>
      <w:r>
        <w:t xml:space="preserve">The </w:t>
      </w:r>
      <w:r w:rsidRPr="00562C67">
        <w:t>World Bank</w:t>
      </w:r>
      <w:r w:rsidRPr="008208FA">
        <w:t xml:space="preserve">), China </w:t>
      </w:r>
      <w:r w:rsidR="00414731">
        <w:t>is one of the most attractive markets for</w:t>
      </w:r>
      <w:r w:rsidRPr="008208FA">
        <w:t xml:space="preserve"> consumer products and retailers (</w:t>
      </w:r>
      <w:proofErr w:type="spellStart"/>
      <w:r w:rsidRPr="008208FA">
        <w:t>Prystay</w:t>
      </w:r>
      <w:proofErr w:type="spellEnd"/>
      <w:r w:rsidR="001063AB">
        <w:t>,</w:t>
      </w:r>
      <w:r w:rsidRPr="008208FA">
        <w:t xml:space="preserve"> 2002</w:t>
      </w:r>
      <w:r w:rsidR="00AA671B">
        <w:t xml:space="preserve">). </w:t>
      </w:r>
      <w:r w:rsidRPr="008208FA">
        <w:t xml:space="preserve">However, Cui and Liu </w:t>
      </w:r>
      <w:r w:rsidR="002462AC">
        <w:t>(2001) argue</w:t>
      </w:r>
      <w:r w:rsidRPr="008208FA">
        <w:t xml:space="preserve"> that “despite China’s growing economy and burgeoning middle class, it has been difficult to address consumer demand and enact effective mark</w:t>
      </w:r>
      <w:r w:rsidR="00702FD0">
        <w:t>eting strategies</w:t>
      </w:r>
      <w:r w:rsidR="00796A8F">
        <w:t>”</w:t>
      </w:r>
      <w:r w:rsidR="00FF198A">
        <w:t xml:space="preserve"> (</w:t>
      </w:r>
      <w:r w:rsidR="002462AC">
        <w:t xml:space="preserve">p. </w:t>
      </w:r>
      <w:r w:rsidR="00FF198A">
        <w:t xml:space="preserve">85). </w:t>
      </w:r>
      <w:r w:rsidR="00414731">
        <w:t>Chinese consumers can use brands in paradoxical ways (Eckhardt and Houston</w:t>
      </w:r>
      <w:r w:rsidR="00956722">
        <w:t>,</w:t>
      </w:r>
      <w:r w:rsidR="00414731">
        <w:t xml:space="preserve"> 2002), </w:t>
      </w:r>
      <w:r w:rsidR="00191E45">
        <w:t>and their relationship with products is not straightforward (Eckhardt and Houston</w:t>
      </w:r>
      <w:r w:rsidR="00956722">
        <w:t>,</w:t>
      </w:r>
      <w:r w:rsidR="00191E45">
        <w:t xml:space="preserve"> 2008). Many </w:t>
      </w:r>
      <w:r w:rsidRPr="008208FA">
        <w:t>market</w:t>
      </w:r>
      <w:r w:rsidR="00191E45">
        <w:t>ing scholars and practitioners</w:t>
      </w:r>
      <w:r w:rsidRPr="008208FA">
        <w:t xml:space="preserve"> still find China to be an enigma.</w:t>
      </w:r>
      <w:r w:rsidR="00414566">
        <w:t xml:space="preserve"> Consumer culture in China is rapidly changing and complex, given the t</w:t>
      </w:r>
      <w:r w:rsidR="002F2BA7">
        <w:t>remendous diversity within the country</w:t>
      </w:r>
      <w:r w:rsidR="00414566">
        <w:t xml:space="preserve">. </w:t>
      </w:r>
    </w:p>
    <w:p w14:paraId="0C4B6825" w14:textId="05BE2174" w:rsidR="002B6B0A" w:rsidRDefault="00414566" w:rsidP="002B6B0A">
      <w:r w:rsidRPr="00D97B53">
        <w:t xml:space="preserve">As Fam, Yang and Hyman (2009) point out, to understand consumers in China, a deep appreciation of local cultural values is needed. </w:t>
      </w:r>
      <w:r w:rsidR="00012930">
        <w:t>This is particularly true for luxury consumption, in which fashion plays an important role (</w:t>
      </w:r>
      <w:r w:rsidR="002B6B0A" w:rsidRPr="002B6B0A">
        <w:t>Zhan and He</w:t>
      </w:r>
      <w:r w:rsidR="007C7E04">
        <w:t>,</w:t>
      </w:r>
      <w:r w:rsidR="002B6B0A" w:rsidRPr="002B6B0A">
        <w:t xml:space="preserve"> 2012)</w:t>
      </w:r>
      <w:r w:rsidR="00012930">
        <w:t>.</w:t>
      </w:r>
      <w:r w:rsidR="002B6B0A" w:rsidRPr="002B6B0A">
        <w:t xml:space="preserve"> </w:t>
      </w:r>
      <w:r w:rsidR="00012930">
        <w:t>A</w:t>
      </w:r>
      <w:r w:rsidR="002B6B0A" w:rsidRPr="002B6B0A">
        <w:t>lthough upper middle class Chinese consumers are “the main proponent of China's luxury market, their motivations for luxury consumption are not thoroughly understood” (</w:t>
      </w:r>
      <w:r w:rsidR="00012930">
        <w:t>Zhan and He</w:t>
      </w:r>
      <w:r w:rsidR="004C4AF3">
        <w:t>,</w:t>
      </w:r>
      <w:r w:rsidR="00012930">
        <w:t xml:space="preserve"> 2012, </w:t>
      </w:r>
      <w:r w:rsidR="002B6B0A" w:rsidRPr="002B6B0A">
        <w:t xml:space="preserve">p. 1452). </w:t>
      </w:r>
      <w:r w:rsidR="00012930">
        <w:t>Zhan and He (2012)</w:t>
      </w:r>
      <w:r w:rsidR="002B6B0A" w:rsidRPr="002B6B0A">
        <w:t xml:space="preserve"> argue that even though consumer motivations for luxury products were previously examined they could not be generalized to China due to remarkable differences Chinese consumers have from their foreign counterparts. </w:t>
      </w:r>
    </w:p>
    <w:p w14:paraId="1CF13834" w14:textId="106F4297" w:rsidR="00BF555F" w:rsidRDefault="00BF555F" w:rsidP="00BF555F">
      <w:pPr>
        <w:rPr>
          <w:rFonts w:cs="Times New Roman"/>
          <w:szCs w:val="24"/>
        </w:rPr>
      </w:pPr>
      <w:r>
        <w:rPr>
          <w:rFonts w:cs="Times New Roman"/>
          <w:szCs w:val="24"/>
        </w:rPr>
        <w:t>Moreover, Zhang and Kim (2013) argue that the swift changes that took place in the recent history of China which have led to its globalization and modernization have also “</w:t>
      </w:r>
      <w:r w:rsidRPr="004E6880">
        <w:rPr>
          <w:rFonts w:cs="Times New Roman"/>
          <w:szCs w:val="24"/>
        </w:rPr>
        <w:t>led to conflicts in the minds of Chinese consumers between China’s traditional foundation and fast-</w:t>
      </w:r>
      <w:r w:rsidRPr="004E6880">
        <w:rPr>
          <w:rFonts w:cs="Times New Roman"/>
          <w:szCs w:val="24"/>
        </w:rPr>
        <w:lastRenderedPageBreak/>
        <w:t>formed modernization. Therefore, these conflicts in ways of thinking have directly led to the formation of the unique consumerism within Chinese society which is quite different from the consumerism in western nations such as the United States or the United Kingdom</w:t>
      </w:r>
      <w:r>
        <w:rPr>
          <w:rFonts w:cs="Times New Roman"/>
          <w:szCs w:val="24"/>
        </w:rPr>
        <w:t xml:space="preserve">” </w:t>
      </w:r>
      <w:r w:rsidRPr="004E6880">
        <w:rPr>
          <w:rFonts w:cs="Times New Roman"/>
          <w:szCs w:val="24"/>
        </w:rPr>
        <w:t>(p. 69)</w:t>
      </w:r>
      <w:r>
        <w:rPr>
          <w:rFonts w:cs="Times New Roman"/>
          <w:szCs w:val="24"/>
        </w:rPr>
        <w:t>.</w:t>
      </w:r>
    </w:p>
    <w:p w14:paraId="6BBBD530" w14:textId="5331B3D4" w:rsidR="00BB5997" w:rsidRPr="00D97B53" w:rsidRDefault="00414566" w:rsidP="00D97B53">
      <w:r w:rsidRPr="002B6B0A">
        <w:t xml:space="preserve">In this paper, we seek to understand how </w:t>
      </w:r>
      <w:r w:rsidR="002003AD" w:rsidRPr="002B6B0A">
        <w:t xml:space="preserve">women’s </w:t>
      </w:r>
      <w:r w:rsidRPr="002B6B0A">
        <w:t>consumption of fashion</w:t>
      </w:r>
      <w:r w:rsidR="002003AD" w:rsidRPr="002B6B0A">
        <w:t xml:space="preserve"> in China</w:t>
      </w:r>
      <w:r w:rsidRPr="002B6B0A">
        <w:t xml:space="preserve"> has changed over time, and turn to important socio-cultural events in Chinese history to frame our analysis.</w:t>
      </w:r>
      <w:r w:rsidRPr="00D97B53">
        <w:t xml:space="preserve"> </w:t>
      </w:r>
      <w:r w:rsidR="00034106" w:rsidRPr="002B6B0A">
        <w:t xml:space="preserve">Historically, the underlying cultural influences on fashion and appearance </w:t>
      </w:r>
      <w:r w:rsidR="005857A3" w:rsidRPr="002B6B0A">
        <w:t xml:space="preserve">in China </w:t>
      </w:r>
      <w:r w:rsidR="00034106" w:rsidRPr="002B6B0A">
        <w:t xml:space="preserve">have been viewed via a model </w:t>
      </w:r>
      <w:r w:rsidR="00413862" w:rsidRPr="002B6B0A">
        <w:t>which assumes</w:t>
      </w:r>
      <w:r w:rsidR="00034106" w:rsidRPr="002B6B0A">
        <w:t xml:space="preserve"> that taste in fashion evolves over time due to</w:t>
      </w:r>
      <w:r w:rsidR="00C553E2" w:rsidRPr="002B6B0A">
        <w:t xml:space="preserve"> the ebb and flow of continuous</w:t>
      </w:r>
      <w:r w:rsidR="00034106" w:rsidRPr="002B6B0A">
        <w:t xml:space="preserve"> social and cultural change</w:t>
      </w:r>
      <w:r w:rsidR="000213F9">
        <w:t>, via imitation and distinction</w:t>
      </w:r>
      <w:r w:rsidR="00FF198A" w:rsidRPr="002B6B0A">
        <w:t xml:space="preserve"> (Simmel</w:t>
      </w:r>
      <w:r w:rsidR="00A435D2" w:rsidRPr="002B6B0A">
        <w:t>,</w:t>
      </w:r>
      <w:r w:rsidR="00FF198A" w:rsidRPr="002B6B0A">
        <w:t xml:space="preserve"> 1957</w:t>
      </w:r>
      <w:r w:rsidR="000213F9">
        <w:t xml:space="preserve">; </w:t>
      </w:r>
      <w:proofErr w:type="spellStart"/>
      <w:r w:rsidR="000213F9">
        <w:t>Bordieu</w:t>
      </w:r>
      <w:proofErr w:type="spellEnd"/>
      <w:r w:rsidR="000213F9">
        <w:t xml:space="preserve"> 1984</w:t>
      </w:r>
      <w:r w:rsidR="00FF198A" w:rsidRPr="002B6B0A">
        <w:t>)</w:t>
      </w:r>
      <w:r w:rsidR="00034106" w:rsidRPr="002B6B0A">
        <w:t>.</w:t>
      </w:r>
      <w:r w:rsidR="00D97B53" w:rsidRPr="002B6B0A">
        <w:t xml:space="preserve"> </w:t>
      </w:r>
      <w:r w:rsidR="00034106" w:rsidRPr="00D97B53">
        <w:t xml:space="preserve">However, the rapid and highly discontinuous socio/economic/political changes over the past </w:t>
      </w:r>
      <w:r w:rsidR="00306D07">
        <w:t>sixty</w:t>
      </w:r>
      <w:r w:rsidR="00034106" w:rsidRPr="00D97B53">
        <w:t xml:space="preserve"> years in the P</w:t>
      </w:r>
      <w:r w:rsidR="00AC6318" w:rsidRPr="00D97B53">
        <w:t xml:space="preserve">eople’s </w:t>
      </w:r>
      <w:r w:rsidR="00034106" w:rsidRPr="00D97B53">
        <w:t>R</w:t>
      </w:r>
      <w:r w:rsidR="00AC6318" w:rsidRPr="00D97B53">
        <w:t xml:space="preserve">epublic of </w:t>
      </w:r>
      <w:r w:rsidR="00034106" w:rsidRPr="00D97B53">
        <w:t>C</w:t>
      </w:r>
      <w:r w:rsidR="00AC6318" w:rsidRPr="00D97B53">
        <w:t>hina</w:t>
      </w:r>
      <w:r w:rsidR="00034106" w:rsidRPr="00D97B53">
        <w:t xml:space="preserve"> </w:t>
      </w:r>
      <w:r w:rsidR="00FC31DE">
        <w:t xml:space="preserve">provide an opportunity to </w:t>
      </w:r>
      <w:r w:rsidR="000213F9">
        <w:t>examine what happens when the cycles of imitation and distinction are interrupted</w:t>
      </w:r>
      <w:r w:rsidR="00875018" w:rsidRPr="00D97B53">
        <w:t>.</w:t>
      </w:r>
      <w:r w:rsidR="00D97B53" w:rsidRPr="00D97B53">
        <w:t xml:space="preserve"> </w:t>
      </w:r>
      <w:r w:rsidR="00D97B53" w:rsidRPr="00AC6C7F">
        <w:t>The lower classes were unable to imitate the upper classes, and the upper classes were unable to distinguish themselves from the lower classes via fashion consumption</w:t>
      </w:r>
      <w:r w:rsidR="00A62F85" w:rsidRPr="00AC6C7F">
        <w:t xml:space="preserve"> at various points in recent history</w:t>
      </w:r>
      <w:r w:rsidR="00A266B4" w:rsidRPr="00AC6C7F">
        <w:t xml:space="preserve"> (Evans</w:t>
      </w:r>
      <w:r w:rsidR="00A65F5C">
        <w:t>,</w:t>
      </w:r>
      <w:r w:rsidR="00A266B4" w:rsidRPr="00AC6C7F">
        <w:t xml:space="preserve"> 2006; Hui</w:t>
      </w:r>
      <w:r w:rsidR="00A65F5C">
        <w:t>,</w:t>
      </w:r>
      <w:r w:rsidR="00A266B4" w:rsidRPr="00AC6C7F">
        <w:t xml:space="preserve"> 2014)</w:t>
      </w:r>
      <w:r w:rsidR="00D97B53" w:rsidRPr="00AC6C7F">
        <w:t>.</w:t>
      </w:r>
      <w:r w:rsidR="00012930">
        <w:t xml:space="preserve"> Similarly, </w:t>
      </w:r>
      <w:r w:rsidR="001552CE">
        <w:t xml:space="preserve">as we will demonstrate, </w:t>
      </w:r>
      <w:r w:rsidR="00012930">
        <w:t>it was difficult for generational imitation and reinterpretation of fashion to take place.</w:t>
      </w:r>
      <w:r w:rsidR="000213F9">
        <w:t xml:space="preserve"> </w:t>
      </w:r>
      <w:r w:rsidR="000213F9" w:rsidRPr="007A6DEA">
        <w:rPr>
          <w:rFonts w:cs="Times New Roman"/>
          <w:szCs w:val="24"/>
        </w:rPr>
        <w:t xml:space="preserve">Simmel’s (1957) and Bourdieu’s (1984) perspectives </w:t>
      </w:r>
      <w:r w:rsidR="000213F9" w:rsidRPr="000213F9">
        <w:rPr>
          <w:rFonts w:cs="Times New Roman"/>
          <w:szCs w:val="24"/>
        </w:rPr>
        <w:t>remain silent on</w:t>
      </w:r>
      <w:r w:rsidR="000213F9" w:rsidRPr="007A6DEA">
        <w:rPr>
          <w:rFonts w:cs="Times New Roman"/>
          <w:szCs w:val="24"/>
        </w:rPr>
        <w:t xml:space="preserve"> the socio-historical context</w:t>
      </w:r>
      <w:r w:rsidR="000213F9">
        <w:rPr>
          <w:rFonts w:cs="Times New Roman"/>
          <w:szCs w:val="24"/>
        </w:rPr>
        <w:t xml:space="preserve"> </w:t>
      </w:r>
      <w:r w:rsidR="008C40D7">
        <w:rPr>
          <w:rFonts w:cs="Times New Roman"/>
          <w:szCs w:val="24"/>
        </w:rPr>
        <w:t xml:space="preserve">– or </w:t>
      </w:r>
      <w:r w:rsidR="000213F9">
        <w:rPr>
          <w:rFonts w:cs="Times New Roman"/>
          <w:szCs w:val="24"/>
        </w:rPr>
        <w:t>what happens when</w:t>
      </w:r>
      <w:r w:rsidR="008C40D7">
        <w:rPr>
          <w:rFonts w:cs="Times New Roman"/>
          <w:szCs w:val="24"/>
        </w:rPr>
        <w:t xml:space="preserve"> there are radical disturbances – in </w:t>
      </w:r>
      <w:r w:rsidR="000213F9" w:rsidRPr="007A6DEA">
        <w:rPr>
          <w:rFonts w:cs="Times New Roman"/>
          <w:szCs w:val="24"/>
        </w:rPr>
        <w:t xml:space="preserve">which changes in fashion take place. By providing a socio-historical analysis, </w:t>
      </w:r>
      <w:r w:rsidR="000213F9">
        <w:rPr>
          <w:rFonts w:cs="Times New Roman"/>
          <w:szCs w:val="24"/>
        </w:rPr>
        <w:t xml:space="preserve">we </w:t>
      </w:r>
      <w:r w:rsidR="000213F9" w:rsidRPr="000213F9">
        <w:rPr>
          <w:rFonts w:cs="Times New Roman"/>
          <w:szCs w:val="24"/>
        </w:rPr>
        <w:t>can augment</w:t>
      </w:r>
      <w:r w:rsidR="000213F9" w:rsidRPr="007A6DEA">
        <w:rPr>
          <w:rFonts w:cs="Times New Roman"/>
          <w:szCs w:val="24"/>
        </w:rPr>
        <w:t xml:space="preserve"> </w:t>
      </w:r>
      <w:r w:rsidR="000213F9">
        <w:rPr>
          <w:rFonts w:cs="Times New Roman"/>
          <w:szCs w:val="24"/>
        </w:rPr>
        <w:t>these</w:t>
      </w:r>
      <w:r w:rsidR="000213F9" w:rsidRPr="007A6DEA">
        <w:rPr>
          <w:rFonts w:cs="Times New Roman"/>
          <w:szCs w:val="24"/>
        </w:rPr>
        <w:t xml:space="preserve"> theories</w:t>
      </w:r>
      <w:r w:rsidR="00F56B7A">
        <w:rPr>
          <w:rFonts w:cs="Times New Roman"/>
          <w:szCs w:val="24"/>
        </w:rPr>
        <w:t>, and provide insight into the process of discontinuous evolution</w:t>
      </w:r>
      <w:r w:rsidR="000213F9" w:rsidRPr="007A6DEA">
        <w:rPr>
          <w:rFonts w:cs="Times New Roman"/>
          <w:szCs w:val="24"/>
        </w:rPr>
        <w:t>.</w:t>
      </w:r>
    </w:p>
    <w:p w14:paraId="526C0982" w14:textId="1DD2F8F0" w:rsidR="00626421" w:rsidRPr="00C60921" w:rsidRDefault="00DD384C" w:rsidP="00F64F4D">
      <w:r>
        <w:t xml:space="preserve">In this </w:t>
      </w:r>
      <w:r w:rsidR="00A435D2">
        <w:t>research</w:t>
      </w:r>
      <w:r>
        <w:t xml:space="preserve"> we </w:t>
      </w:r>
      <w:r w:rsidR="00191E45">
        <w:t>examine</w:t>
      </w:r>
      <w:r>
        <w:t xml:space="preserve"> </w:t>
      </w:r>
      <w:r w:rsidR="00191E45">
        <w:t xml:space="preserve">the fashion consumption of </w:t>
      </w:r>
      <w:r w:rsidR="006D4A47">
        <w:t xml:space="preserve">urban, educated, working </w:t>
      </w:r>
      <w:r>
        <w:t xml:space="preserve">Chinese women </w:t>
      </w:r>
      <w:r w:rsidR="006D4A47">
        <w:t>from three age cohorts</w:t>
      </w:r>
      <w:r>
        <w:t xml:space="preserve">. </w:t>
      </w:r>
      <w:r w:rsidR="00E77A03">
        <w:t xml:space="preserve">As Hui (2014) notes, fashion and consumer culture are mediated </w:t>
      </w:r>
      <w:r w:rsidR="00144806">
        <w:t xml:space="preserve">by </w:t>
      </w:r>
      <w:r w:rsidR="00E77A03">
        <w:t xml:space="preserve">and connected to the radical economic, political and social transformations that took place in China over the past </w:t>
      </w:r>
      <w:r w:rsidR="0064518B">
        <w:t>sixty</w:t>
      </w:r>
      <w:r w:rsidR="00E77A03">
        <w:t xml:space="preserve"> years. </w:t>
      </w:r>
      <w:r w:rsidR="002346C9">
        <w:t>The</w:t>
      </w:r>
      <w:r w:rsidR="00E77A03">
        <w:t xml:space="preserve"> three age</w:t>
      </w:r>
      <w:r w:rsidR="00191E45">
        <w:t xml:space="preserve"> cohorts</w:t>
      </w:r>
      <w:r w:rsidR="002346C9">
        <w:t xml:space="preserve"> represent women </w:t>
      </w:r>
      <w:r w:rsidR="00804C6E">
        <w:t>who</w:t>
      </w:r>
      <w:r w:rsidR="00487D01">
        <w:t xml:space="preserve"> </w:t>
      </w:r>
      <w:r w:rsidR="001403A3">
        <w:t xml:space="preserve">have </w:t>
      </w:r>
      <w:r w:rsidR="001403A3">
        <w:lastRenderedPageBreak/>
        <w:t xml:space="preserve">witnessed </w:t>
      </w:r>
      <w:r w:rsidR="00191E45">
        <w:t>and been subjected to three different seminal</w:t>
      </w:r>
      <w:r w:rsidR="001403A3">
        <w:t xml:space="preserve"> events in </w:t>
      </w:r>
      <w:r w:rsidR="00007EDD">
        <w:t>recent Chinese history</w:t>
      </w:r>
      <w:r w:rsidR="001403A3">
        <w:t xml:space="preserve">. These </w:t>
      </w:r>
      <w:r w:rsidR="00191E45">
        <w:t>are</w:t>
      </w:r>
      <w:r w:rsidR="001775E7">
        <w:t xml:space="preserve"> women who came of age during </w:t>
      </w:r>
      <w:r w:rsidR="001403A3">
        <w:t>the Cultural Revolution</w:t>
      </w:r>
      <w:r w:rsidR="00191E45">
        <w:t xml:space="preserve"> (1966-76)</w:t>
      </w:r>
      <w:r w:rsidR="001403A3">
        <w:t xml:space="preserve">, </w:t>
      </w:r>
      <w:r w:rsidR="001775E7">
        <w:t xml:space="preserve">women who came of age during </w:t>
      </w:r>
      <w:r w:rsidR="001403A3">
        <w:t xml:space="preserve">the </w:t>
      </w:r>
      <w:r w:rsidR="001775E7">
        <w:t xml:space="preserve">opening up of China to the wider world </w:t>
      </w:r>
      <w:r w:rsidR="00191E45">
        <w:t>(197</w:t>
      </w:r>
      <w:r w:rsidR="006F4B21">
        <w:t>9-</w:t>
      </w:r>
      <w:r w:rsidR="001775E7">
        <w:t>1991</w:t>
      </w:r>
      <w:r w:rsidR="00191E45">
        <w:t>)</w:t>
      </w:r>
      <w:r w:rsidR="001403A3">
        <w:t>, and</w:t>
      </w:r>
      <w:r w:rsidR="001775E7">
        <w:t xml:space="preserve"> women who were products of China’s one-child policy, and came of age during the rapid transition from a planned economy to a fre</w:t>
      </w:r>
      <w:r w:rsidR="006F4B21">
        <w:t>e market economy (1991-</w:t>
      </w:r>
      <w:r w:rsidR="001775E7">
        <w:t>2001).</w:t>
      </w:r>
      <w:r w:rsidR="00F64F4D">
        <w:t xml:space="preserve"> </w:t>
      </w:r>
      <w:r w:rsidR="002346C9" w:rsidRPr="009E661B">
        <w:t xml:space="preserve">The findings </w:t>
      </w:r>
      <w:r w:rsidR="00F64F4D" w:rsidRPr="009E661B">
        <w:t>suggest</w:t>
      </w:r>
      <w:r w:rsidR="002346C9" w:rsidRPr="009E661B">
        <w:t xml:space="preserve"> that their fashion consumption </w:t>
      </w:r>
      <w:r w:rsidR="001775E7" w:rsidRPr="009E661B">
        <w:t xml:space="preserve">was </w:t>
      </w:r>
      <w:r w:rsidR="00D97B53" w:rsidRPr="009E661B">
        <w:t xml:space="preserve">not </w:t>
      </w:r>
      <w:r w:rsidR="008C40D7">
        <w:t>necessarily solely dependent on</w:t>
      </w:r>
      <w:r w:rsidR="00D97B53" w:rsidRPr="009E661B">
        <w:t xml:space="preserve"> imitation and distinction but rather</w:t>
      </w:r>
      <w:r w:rsidR="00AA6D01">
        <w:t>,</w:t>
      </w:r>
      <w:r w:rsidR="00D97B53" w:rsidRPr="009E661B">
        <w:t xml:space="preserve"> because of social upheavals and </w:t>
      </w:r>
      <w:r w:rsidR="00777F75" w:rsidRPr="009E661B">
        <w:t>highly discontinuous</w:t>
      </w:r>
      <w:r w:rsidR="00D97B53" w:rsidRPr="009E661B">
        <w:t xml:space="preserve"> social change</w:t>
      </w:r>
      <w:r w:rsidR="00AA6D01">
        <w:t>,</w:t>
      </w:r>
      <w:r w:rsidR="00777F75" w:rsidRPr="009E661B">
        <w:t xml:space="preserve"> the changes that happen</w:t>
      </w:r>
      <w:r w:rsidR="0064518B" w:rsidRPr="009E661B">
        <w:t>ed</w:t>
      </w:r>
      <w:r w:rsidR="00777F75" w:rsidRPr="009E661B">
        <w:t xml:space="preserve"> in Chinese women’s fashion during this period are anchored to key socio-historic events</w:t>
      </w:r>
      <w:r w:rsidR="00A266B4" w:rsidRPr="009E661B">
        <w:t>.</w:t>
      </w:r>
      <w:r w:rsidR="00777F75" w:rsidRPr="009E661B">
        <w:t xml:space="preserve"> </w:t>
      </w:r>
      <w:r w:rsidR="00A266B4" w:rsidRPr="009E661B">
        <w:t>T</w:t>
      </w:r>
      <w:r w:rsidR="00777F75" w:rsidRPr="009E661B">
        <w:t>he changes th</w:t>
      </w:r>
      <w:r w:rsidR="00A62F85" w:rsidRPr="009E661B">
        <w:t xml:space="preserve">at occurred over time were a response </w:t>
      </w:r>
      <w:r w:rsidR="00EB354C" w:rsidRPr="009E661B">
        <w:t>to social upheavals.</w:t>
      </w:r>
      <w:r w:rsidR="00EB354C">
        <w:t xml:space="preserve"> </w:t>
      </w:r>
      <w:r w:rsidR="00F64F4D">
        <w:t>Next, we give a brief introduction to the important char</w:t>
      </w:r>
      <w:bookmarkStart w:id="0" w:name="_GoBack"/>
      <w:bookmarkEnd w:id="0"/>
      <w:r w:rsidR="00F64F4D">
        <w:t xml:space="preserve">acteristics of the three seminal events </w:t>
      </w:r>
      <w:r w:rsidR="00EB354C">
        <w:t xml:space="preserve">we will focus on </w:t>
      </w:r>
      <w:r w:rsidR="00F64F4D">
        <w:t>as well as a</w:t>
      </w:r>
      <w:r w:rsidR="00AA6D01">
        <w:t xml:space="preserve"> brief</w:t>
      </w:r>
      <w:r w:rsidR="00F64F4D">
        <w:t xml:space="preserve"> introduction to Chinese </w:t>
      </w:r>
      <w:r w:rsidR="001775E7">
        <w:t xml:space="preserve">women and </w:t>
      </w:r>
      <w:r w:rsidR="00F64F4D">
        <w:t>fashio</w:t>
      </w:r>
      <w:r w:rsidR="00EB354C">
        <w:t>n.</w:t>
      </w:r>
    </w:p>
    <w:p w14:paraId="3C5BCC1C" w14:textId="42CDD9F6" w:rsidR="00EB354C" w:rsidRDefault="000932D3" w:rsidP="00EB354C">
      <w:pPr>
        <w:pStyle w:val="Heading2"/>
      </w:pPr>
      <w:r>
        <w:t xml:space="preserve">A Brief History of China </w:t>
      </w:r>
      <w:r w:rsidR="00EB354C">
        <w:t>from</w:t>
      </w:r>
      <w:r>
        <w:t xml:space="preserve"> </w:t>
      </w:r>
      <w:r w:rsidR="00EB354C">
        <w:t xml:space="preserve">the Cultural Revolution to the Free Market </w:t>
      </w:r>
    </w:p>
    <w:p w14:paraId="521276AA" w14:textId="49CBE440" w:rsidR="00EB354C" w:rsidRDefault="00F56E3E" w:rsidP="00AB2F57">
      <w:proofErr w:type="gramStart"/>
      <w:r>
        <w:rPr>
          <w:i/>
        </w:rPr>
        <w:t>The Cultural R</w:t>
      </w:r>
      <w:r w:rsidR="004424EE">
        <w:rPr>
          <w:i/>
        </w:rPr>
        <w:t>evolution.</w:t>
      </w:r>
      <w:proofErr w:type="gramEnd"/>
      <w:r w:rsidR="004424EE">
        <w:rPr>
          <w:i/>
        </w:rPr>
        <w:t xml:space="preserve"> </w:t>
      </w:r>
      <w:r w:rsidR="00EB354C">
        <w:t xml:space="preserve">China was a closed society from the inception of the People’s Republic in 1949 by </w:t>
      </w:r>
      <w:r w:rsidR="00015679">
        <w:t>the CCP (Chinese Communist Party)</w:t>
      </w:r>
      <w:r w:rsidR="00EB354C">
        <w:t xml:space="preserve"> through </w:t>
      </w:r>
      <w:r w:rsidR="00015679">
        <w:t xml:space="preserve">Chairman </w:t>
      </w:r>
      <w:r w:rsidR="00EB354C">
        <w:t xml:space="preserve">Mao’s death in 1976. The last decade of Mao’s life was arguably the harshest period for Chinese citizens: The Cultural Revolution. During this time, </w:t>
      </w:r>
      <w:r w:rsidR="00B250DF">
        <w:t>Mao sought to remove class differences by having all members of society be a part of the proletariat. Thus, most educated, urban citizens were reassigned to work on farms in rural areas, with their property seized, and citizens were encouraged to inform on each other for any behavior that could be interpreted as bourgeois. This period is now condemned within Ch</w:t>
      </w:r>
      <w:r w:rsidR="0064518B">
        <w:t>ina, with even the Communist P</w:t>
      </w:r>
      <w:r w:rsidR="00B250DF">
        <w:t>arty stating it is responsible for ‘the most severe setback and the heaviest losses suffered by the people since the founding of the People’s Republic’ (T</w:t>
      </w:r>
      <w:r w:rsidR="00AA6D01">
        <w:t>sou</w:t>
      </w:r>
      <w:r w:rsidR="00956722">
        <w:t>,</w:t>
      </w:r>
      <w:r w:rsidR="00B250DF">
        <w:t xml:space="preserve"> 1986). </w:t>
      </w:r>
    </w:p>
    <w:p w14:paraId="1F444F44" w14:textId="512F709D" w:rsidR="002328FB" w:rsidRPr="00BB66F7" w:rsidRDefault="004424EE" w:rsidP="00AB2F57">
      <w:proofErr w:type="gramStart"/>
      <w:r>
        <w:rPr>
          <w:i/>
        </w:rPr>
        <w:lastRenderedPageBreak/>
        <w:t>The shift away from a planned economy.</w:t>
      </w:r>
      <w:proofErr w:type="gramEnd"/>
      <w:r>
        <w:rPr>
          <w:i/>
        </w:rPr>
        <w:t xml:space="preserve"> </w:t>
      </w:r>
      <w:r w:rsidR="00EB354C">
        <w:t xml:space="preserve">After Mao’s death, </w:t>
      </w:r>
      <w:r w:rsidR="004E099E" w:rsidRPr="00982F4B">
        <w:t xml:space="preserve">Deng Xiaoping </w:t>
      </w:r>
      <w:r w:rsidR="00EB354C">
        <w:t xml:space="preserve">rose to power. </w:t>
      </w:r>
      <w:r w:rsidR="00015679">
        <w:t xml:space="preserve">Deng opened up China to the outside world almost right away. </w:t>
      </w:r>
      <w:r w:rsidR="00EB354C">
        <w:t xml:space="preserve">Beginning in 1978, he </w:t>
      </w:r>
      <w:r w:rsidR="004E099E">
        <w:t>began</w:t>
      </w:r>
      <w:r w:rsidR="004E099E" w:rsidRPr="00982F4B">
        <w:t xml:space="preserve"> </w:t>
      </w:r>
      <w:r w:rsidR="004E099E">
        <w:t xml:space="preserve">to </w:t>
      </w:r>
      <w:r w:rsidR="004E099E" w:rsidRPr="00982F4B">
        <w:t>decollec</w:t>
      </w:r>
      <w:r w:rsidR="004E099E">
        <w:t>tivize and commodify</w:t>
      </w:r>
      <w:r w:rsidR="004E099E" w:rsidRPr="00982F4B">
        <w:t xml:space="preserve"> the economies of urban and rural China and </w:t>
      </w:r>
      <w:r w:rsidR="004E099E">
        <w:t>instituted</w:t>
      </w:r>
      <w:r w:rsidR="004E099E" w:rsidRPr="00982F4B">
        <w:t xml:space="preserve"> a massive reorganization of both (Leung</w:t>
      </w:r>
      <w:r w:rsidR="004E099E">
        <w:t>, 2002;</w:t>
      </w:r>
      <w:r w:rsidR="004E099E" w:rsidRPr="00982F4B">
        <w:t xml:space="preserve"> 2003). In less than a generation, Chinese state-owned industries became privatized (Tang and Parish</w:t>
      </w:r>
      <w:r w:rsidR="00682178">
        <w:t>,</w:t>
      </w:r>
      <w:r w:rsidR="004E099E" w:rsidRPr="00982F4B">
        <w:t xml:space="preserve"> 2000; </w:t>
      </w:r>
      <w:proofErr w:type="spellStart"/>
      <w:r w:rsidR="004E099E" w:rsidRPr="00982F4B">
        <w:t>Yongping</w:t>
      </w:r>
      <w:proofErr w:type="spellEnd"/>
      <w:r w:rsidR="00682178">
        <w:t>,</w:t>
      </w:r>
      <w:r w:rsidR="004E099E" w:rsidRPr="00982F4B">
        <w:t xml:space="preserve"> 2004) and restrictions on population migration were eased to the extent that a colossal rural-to-urban migration ensued (</w:t>
      </w:r>
      <w:proofErr w:type="spellStart"/>
      <w:r w:rsidR="004E099E" w:rsidRPr="00982F4B">
        <w:t>Hershatter</w:t>
      </w:r>
      <w:proofErr w:type="spellEnd"/>
      <w:r w:rsidR="004E099E">
        <w:t>,</w:t>
      </w:r>
      <w:r w:rsidR="00760A12">
        <w:t xml:space="preserve"> 2004</w:t>
      </w:r>
      <w:r w:rsidR="00EB354C">
        <w:t xml:space="preserve">). </w:t>
      </w:r>
    </w:p>
    <w:p w14:paraId="7471EB5E" w14:textId="26772BF3" w:rsidR="002328FB" w:rsidRPr="00522512" w:rsidRDefault="004424EE" w:rsidP="001905B3">
      <w:r>
        <w:rPr>
          <w:i/>
        </w:rPr>
        <w:t xml:space="preserve">Becoming a global economic power. </w:t>
      </w:r>
      <w:r>
        <w:t>The 90s and 2000s in China were characterized by a rapid transition to a free-market economy, symbolically represented by China’s inclusion into the W</w:t>
      </w:r>
      <w:r w:rsidR="00171847">
        <w:t xml:space="preserve">orld </w:t>
      </w:r>
      <w:r>
        <w:t>T</w:t>
      </w:r>
      <w:r w:rsidR="00171847">
        <w:t xml:space="preserve">rade </w:t>
      </w:r>
      <w:r>
        <w:t>O</w:t>
      </w:r>
      <w:r w:rsidR="00171847">
        <w:t>rganization</w:t>
      </w:r>
      <w:r>
        <w:t xml:space="preserve"> in 2001. This period saw the inception of a consumer culture in China, as represented by the entry of global brands and increased purchasing power (Davis</w:t>
      </w:r>
      <w:r w:rsidR="00682178">
        <w:t>,</w:t>
      </w:r>
      <w:r>
        <w:t xml:space="preserve"> 2000). </w:t>
      </w:r>
      <w:r w:rsidR="00A018AD">
        <w:t>China “provides an unprecedented opportunity to examine the rise of consumerism in the contemporary world” as “never in the course of human history have a larger number of people gained more wealth in such a short time” (Zhao and Belk 2008, p. 231).</w:t>
      </w:r>
      <w:r w:rsidR="00A300D2">
        <w:t xml:space="preserve"> The changes in just two decades </w:t>
      </w:r>
      <w:r>
        <w:t xml:space="preserve">during this period </w:t>
      </w:r>
      <w:r w:rsidR="00A300D2">
        <w:t xml:space="preserve">transformed China </w:t>
      </w:r>
      <w:r w:rsidR="00BA0FD2">
        <w:t>“</w:t>
      </w:r>
      <w:r w:rsidR="00A300D2">
        <w:t xml:space="preserve">from a </w:t>
      </w:r>
      <w:r w:rsidR="00BA0FD2">
        <w:t>communist country toward a consumer society in which communism is considered by many to have becom</w:t>
      </w:r>
      <w:r>
        <w:t>e more rhetorical</w:t>
      </w:r>
      <w:r w:rsidR="00BC2E15">
        <w:t xml:space="preserve">” </w:t>
      </w:r>
      <w:r w:rsidR="00BA0FD2">
        <w:t xml:space="preserve">(ibid.). </w:t>
      </w:r>
    </w:p>
    <w:p w14:paraId="6A0E7256" w14:textId="22F451B6" w:rsidR="0033305D" w:rsidRDefault="000932D3" w:rsidP="00447A75">
      <w:pPr>
        <w:pStyle w:val="Heading2"/>
      </w:pPr>
      <w:r>
        <w:t>Women in China</w:t>
      </w:r>
    </w:p>
    <w:p w14:paraId="343B829C" w14:textId="31B51938" w:rsidR="0033305D" w:rsidRDefault="004424EE" w:rsidP="0033305D">
      <w:r>
        <w:rPr>
          <w:rFonts w:eastAsia="Times New Roman" w:cs="Times New Roman"/>
        </w:rPr>
        <w:t xml:space="preserve">What </w:t>
      </w:r>
      <w:r w:rsidR="00646215">
        <w:rPr>
          <w:rFonts w:eastAsia="Times New Roman" w:cs="Times New Roman"/>
        </w:rPr>
        <w:t>i</w:t>
      </w:r>
      <w:r>
        <w:rPr>
          <w:rFonts w:eastAsia="Times New Roman" w:cs="Times New Roman"/>
        </w:rPr>
        <w:t xml:space="preserve">s the role of women in </w:t>
      </w:r>
      <w:r w:rsidR="00646215">
        <w:rPr>
          <w:rFonts w:eastAsia="Times New Roman" w:cs="Times New Roman"/>
        </w:rPr>
        <w:t>China from 1949 onwards? We can look toward t</w:t>
      </w:r>
      <w:r w:rsidR="0033305D" w:rsidRPr="00982F4B">
        <w:t>he Maoist philosophy of women holding up half the sky</w:t>
      </w:r>
      <w:r w:rsidR="00646215">
        <w:t xml:space="preserve"> for some insight</w:t>
      </w:r>
      <w:r w:rsidR="0033305D">
        <w:t>.</w:t>
      </w:r>
      <w:r w:rsidR="0033305D" w:rsidRPr="00982F4B">
        <w:t xml:space="preserve"> Although gender equality as envisioned by Mao </w:t>
      </w:r>
      <w:r w:rsidR="0033305D">
        <w:t>was never achieved</w:t>
      </w:r>
      <w:r w:rsidR="0033305D" w:rsidRPr="00982F4B">
        <w:t>, his policy ushered in China’s first governmental support of w</w:t>
      </w:r>
      <w:r w:rsidR="0033305D">
        <w:t>omen’s rights</w:t>
      </w:r>
      <w:r w:rsidR="000B0EEE">
        <w:t xml:space="preserve">. </w:t>
      </w:r>
      <w:r w:rsidR="0033305D" w:rsidRPr="00982F4B">
        <w:t>Beginning in 1949, laws were enacted to give women equal status in marriage,</w:t>
      </w:r>
      <w:r w:rsidR="00B2147E">
        <w:t xml:space="preserve"> education, and the workforce. </w:t>
      </w:r>
      <w:r w:rsidR="0033305D" w:rsidRPr="00982F4B">
        <w:t>As communism spread throughout China, a near 100 percent of Chinese women entered the workforce (</w:t>
      </w:r>
      <w:r w:rsidR="009702BB" w:rsidRPr="009702BB">
        <w:t xml:space="preserve">Jay </w:t>
      </w:r>
      <w:r w:rsidR="009702BB" w:rsidRPr="001063AB">
        <w:rPr>
          <w:i/>
        </w:rPr>
        <w:t>et. al</w:t>
      </w:r>
      <w:r w:rsidR="009702BB" w:rsidRPr="004A6ED9">
        <w:t>,</w:t>
      </w:r>
      <w:r w:rsidR="0033305D" w:rsidRPr="00982F4B">
        <w:t xml:space="preserve"> 2004; Leung</w:t>
      </w:r>
      <w:r w:rsidR="0033305D">
        <w:t>,</w:t>
      </w:r>
      <w:r w:rsidR="009702BB">
        <w:t xml:space="preserve"> 2002; 2003). </w:t>
      </w:r>
      <w:r w:rsidR="00721F79">
        <w:t>B</w:t>
      </w:r>
      <w:r w:rsidR="0033305D" w:rsidRPr="00982F4B">
        <w:t xml:space="preserve">oth </w:t>
      </w:r>
      <w:r w:rsidR="0033305D" w:rsidRPr="00982F4B">
        <w:lastRenderedPageBreak/>
        <w:t>rural and urban women profited from their newly gained equality under Communism (</w:t>
      </w:r>
      <w:proofErr w:type="spellStart"/>
      <w:r w:rsidR="00817F57" w:rsidRPr="00982F4B">
        <w:t>Hershatter</w:t>
      </w:r>
      <w:proofErr w:type="spellEnd"/>
      <w:r w:rsidR="004745CD">
        <w:t>,</w:t>
      </w:r>
      <w:r w:rsidR="0033305D" w:rsidRPr="00982F4B">
        <w:t xml:space="preserve"> 2004; Leung</w:t>
      </w:r>
      <w:r w:rsidR="002462AC">
        <w:t>, 2002; 2003</w:t>
      </w:r>
      <w:r w:rsidR="00B2147E">
        <w:t xml:space="preserve">). </w:t>
      </w:r>
    </w:p>
    <w:p w14:paraId="11C1028F" w14:textId="76E20F11" w:rsidR="00F927DD" w:rsidRDefault="00F927DD" w:rsidP="00905A38">
      <w:pPr>
        <w:rPr>
          <w:szCs w:val="24"/>
        </w:rPr>
      </w:pPr>
      <w:r w:rsidRPr="00EC7781">
        <w:rPr>
          <w:szCs w:val="24"/>
        </w:rPr>
        <w:t>During the Cultural Revolution, the social expectations for women departed drastically from the traditional female ideal of a woman who should be</w:t>
      </w:r>
      <w:r w:rsidRPr="00EC7781">
        <w:rPr>
          <w:rFonts w:ascii="Times" w:hAnsi="Times" w:cs="Times"/>
          <w:szCs w:val="24"/>
        </w:rPr>
        <w:t xml:space="preserve"> obedient and “respect and maintain the patriarchal hierarchy within the kinship system” (Hung </w:t>
      </w:r>
      <w:r w:rsidRPr="001063AB">
        <w:rPr>
          <w:rFonts w:ascii="Times" w:hAnsi="Times" w:cs="Times"/>
          <w:i/>
          <w:szCs w:val="24"/>
        </w:rPr>
        <w:t>et al.</w:t>
      </w:r>
      <w:r w:rsidRPr="00EC7781">
        <w:rPr>
          <w:rFonts w:ascii="Times" w:hAnsi="Times" w:cs="Times"/>
          <w:szCs w:val="24"/>
        </w:rPr>
        <w:t xml:space="preserve"> 2007, p. 1037-38) to one where she was </w:t>
      </w:r>
      <w:r w:rsidRPr="00EC7781">
        <w:rPr>
          <w:szCs w:val="24"/>
        </w:rPr>
        <w:t>“expected to be asexual and austere, and to work and sacrifice for the bettering of the masses” (ibid.).</w:t>
      </w:r>
      <w:r w:rsidR="004424EE">
        <w:rPr>
          <w:szCs w:val="24"/>
        </w:rPr>
        <w:t xml:space="preserve"> From a fashion perspective, this was represented in the ‘Mao suit,’ which was </w:t>
      </w:r>
      <w:r w:rsidR="00EA1D4A">
        <w:rPr>
          <w:szCs w:val="24"/>
        </w:rPr>
        <w:t>very similar</w:t>
      </w:r>
      <w:r w:rsidR="004424EE">
        <w:rPr>
          <w:szCs w:val="24"/>
        </w:rPr>
        <w:t xml:space="preserve"> for women and men.</w:t>
      </w:r>
    </w:p>
    <w:p w14:paraId="40A1D44D" w14:textId="513491B3" w:rsidR="004445F5" w:rsidRDefault="00263046" w:rsidP="00172927">
      <w:pPr>
        <w:pStyle w:val="Heading2"/>
      </w:pPr>
      <w:r>
        <w:t xml:space="preserve">Chinese Women and </w:t>
      </w:r>
      <w:r w:rsidR="005D2BEE">
        <w:t xml:space="preserve">Fashion </w:t>
      </w:r>
    </w:p>
    <w:p w14:paraId="666B15BA" w14:textId="04CEE4D0" w:rsidR="00FF1DFB" w:rsidRDefault="00FF1DFB" w:rsidP="002A2EA2">
      <w:r>
        <w:t xml:space="preserve">Hui (2014) points out that the currently accepted narrative in China is that during the Mao era, femininity and expressions of beauty were suppressed. </w:t>
      </w:r>
      <w:r w:rsidR="00EA1D4A">
        <w:t>Later</w:t>
      </w:r>
      <w:r>
        <w:t>, the economic reforms liberated Chinese women from enforced asexual dress and ideological critiques, so that they could finally embrace their femininity and express their innermost nature via fashion. “Repressed by the socialist regime, Chinese women’s desire for beauty and colors was liberated by the forces of the post-socialist party state and global capital. Thanks to the economic reforms, Chinese women were given the opportunity to wear colorful outfits with diverse styles. They finally had the choice to express their personalities and individualities through fashion and consumption” (Hui 2014, p. 38).</w:t>
      </w:r>
      <w:r w:rsidR="00A266B4">
        <w:t xml:space="preserve"> Our results question this narrative, as there is evidence, both in our data and in the literature (e</w:t>
      </w:r>
      <w:r w:rsidR="009567C4">
        <w:t>.</w:t>
      </w:r>
      <w:r w:rsidR="00A266B4">
        <w:t>g</w:t>
      </w:r>
      <w:r w:rsidR="009567C4">
        <w:t>.</w:t>
      </w:r>
      <w:r w:rsidR="00A266B4">
        <w:t>, Evans</w:t>
      </w:r>
      <w:r w:rsidR="004A0B2C">
        <w:t>,</w:t>
      </w:r>
      <w:r w:rsidR="00A266B4">
        <w:t xml:space="preserve"> 2006), that women did indeed demonstrate their femininity during the Mao era, via altering their Mao suits and other subtle fashion practices.</w:t>
      </w:r>
    </w:p>
    <w:p w14:paraId="23679B5D" w14:textId="629B4C74" w:rsidR="002845AE" w:rsidRDefault="002462AC" w:rsidP="002A2EA2">
      <w:r>
        <w:t>In contemporary China, m</w:t>
      </w:r>
      <w:r w:rsidR="00646215">
        <w:t xml:space="preserve">any </w:t>
      </w:r>
      <w:r w:rsidR="00EE15C4" w:rsidRPr="007940C3">
        <w:t xml:space="preserve">Western luxury </w:t>
      </w:r>
      <w:r w:rsidR="00646215">
        <w:t>brands</w:t>
      </w:r>
      <w:r w:rsidR="00817F57">
        <w:t>,</w:t>
      </w:r>
      <w:r w:rsidR="00EE15C4" w:rsidRPr="007940C3">
        <w:t xml:space="preserve"> </w:t>
      </w:r>
      <w:r w:rsidR="00817F57">
        <w:t>which</w:t>
      </w:r>
      <w:r w:rsidR="00EE15C4" w:rsidRPr="007940C3">
        <w:t xml:space="preserve"> have rushed to China</w:t>
      </w:r>
      <w:r w:rsidR="00D114E6">
        <w:t xml:space="preserve"> to help consumers express their individuality through fashion</w:t>
      </w:r>
      <w:r w:rsidR="002F2BA7">
        <w:t>,</w:t>
      </w:r>
      <w:r w:rsidR="00EE15C4" w:rsidRPr="007940C3">
        <w:t xml:space="preserve"> have failed to adapt the brand message to the culture of local consumers</w:t>
      </w:r>
      <w:r w:rsidR="007D64A4">
        <w:t xml:space="preserve"> (Oswald</w:t>
      </w:r>
      <w:r w:rsidR="00560C34">
        <w:t>,</w:t>
      </w:r>
      <w:r w:rsidR="00681433">
        <w:t xml:space="preserve"> 2012</w:t>
      </w:r>
      <w:r w:rsidR="007D64A4">
        <w:t>)</w:t>
      </w:r>
      <w:r w:rsidR="00EE15C4" w:rsidRPr="007940C3">
        <w:t xml:space="preserve">. </w:t>
      </w:r>
      <w:r w:rsidR="007D64A4">
        <w:t>Oswald</w:t>
      </w:r>
      <w:r w:rsidR="00D73F45" w:rsidRPr="007940C3">
        <w:t xml:space="preserve"> argues </w:t>
      </w:r>
      <w:r w:rsidR="00034D9C" w:rsidRPr="007940C3">
        <w:t xml:space="preserve">for </w:t>
      </w:r>
      <w:r w:rsidR="00D73F45" w:rsidRPr="007940C3">
        <w:t xml:space="preserve">the need “to </w:t>
      </w:r>
      <w:r w:rsidR="00D73F45" w:rsidRPr="007940C3">
        <w:lastRenderedPageBreak/>
        <w:t xml:space="preserve">understand the factors motivating brand choice, the unmet emotional needs and wants </w:t>
      </w:r>
      <w:r w:rsidR="00D73F45" w:rsidRPr="007940C3">
        <w:rPr>
          <w:sz w:val="26"/>
          <w:szCs w:val="26"/>
        </w:rPr>
        <w:t xml:space="preserve">of </w:t>
      </w:r>
      <w:r w:rsidR="00D73F45" w:rsidRPr="007940C3">
        <w:t>consumers</w:t>
      </w:r>
      <w:r w:rsidR="00D73F45" w:rsidRPr="002F2BA7">
        <w:t xml:space="preserve">, and the influence </w:t>
      </w:r>
      <w:r w:rsidR="00D73F45" w:rsidRPr="002F2BA7">
        <w:rPr>
          <w:sz w:val="26"/>
          <w:szCs w:val="26"/>
        </w:rPr>
        <w:t xml:space="preserve">of </w:t>
      </w:r>
      <w:r w:rsidR="00D73F45" w:rsidRPr="002F2BA7">
        <w:t>Chinese history and culture on</w:t>
      </w:r>
      <w:r w:rsidR="00D73F45" w:rsidRPr="007940C3">
        <w:t xml:space="preserve"> their perception </w:t>
      </w:r>
      <w:r w:rsidR="00D73F45" w:rsidRPr="007940C3">
        <w:rPr>
          <w:sz w:val="26"/>
          <w:szCs w:val="26"/>
        </w:rPr>
        <w:t xml:space="preserve">of </w:t>
      </w:r>
      <w:r w:rsidR="00D73F45" w:rsidRPr="007940C3">
        <w:t xml:space="preserve">luxury and </w:t>
      </w:r>
      <w:r w:rsidR="002A7860" w:rsidRPr="007940C3">
        <w:t>luxury brands</w:t>
      </w:r>
      <w:r w:rsidR="00681433">
        <w:t>” (Oswald, 2012</w:t>
      </w:r>
      <w:r w:rsidR="00D73F45" w:rsidRPr="007940C3">
        <w:t>, p. 133)</w:t>
      </w:r>
      <w:r w:rsidR="007940C3">
        <w:t xml:space="preserve"> and </w:t>
      </w:r>
      <w:r w:rsidR="003C1F4C" w:rsidRPr="007940C3">
        <w:t>states that “s</w:t>
      </w:r>
      <w:r w:rsidR="00477A46" w:rsidRPr="007940C3">
        <w:t>pecific historical and ideological</w:t>
      </w:r>
      <w:r w:rsidR="00477A46">
        <w:t xml:space="preserve"> </w:t>
      </w:r>
      <w:r w:rsidR="00477A46" w:rsidRPr="007940C3">
        <w:t xml:space="preserve">conditions </w:t>
      </w:r>
      <w:r w:rsidR="00477A46">
        <w:t xml:space="preserve">in </w:t>
      </w:r>
      <w:r w:rsidR="00477A46" w:rsidRPr="007940C3">
        <w:t xml:space="preserve">China </w:t>
      </w:r>
      <w:r w:rsidR="00477A46">
        <w:t xml:space="preserve">have interfered </w:t>
      </w:r>
      <w:r w:rsidR="00477A46" w:rsidRPr="007940C3">
        <w:t xml:space="preserve">with </w:t>
      </w:r>
      <w:r w:rsidR="00477A46">
        <w:t xml:space="preserve">local traditions </w:t>
      </w:r>
      <w:r w:rsidR="00477A46" w:rsidRPr="007940C3">
        <w:t xml:space="preserve">of </w:t>
      </w:r>
      <w:r w:rsidR="00477A46">
        <w:t xml:space="preserve">luxury, not </w:t>
      </w:r>
      <w:r w:rsidR="00477A46" w:rsidRPr="007940C3">
        <w:t xml:space="preserve">only since </w:t>
      </w:r>
      <w:r w:rsidR="00477A46">
        <w:t xml:space="preserve">the </w:t>
      </w:r>
      <w:r w:rsidR="00477A46" w:rsidRPr="007940C3">
        <w:t xml:space="preserve">victory of Communism </w:t>
      </w:r>
      <w:r w:rsidR="00477A46">
        <w:t xml:space="preserve">in 1949, but for </w:t>
      </w:r>
      <w:r w:rsidR="00477A46" w:rsidRPr="007940C3">
        <w:t xml:space="preserve">the </w:t>
      </w:r>
      <w:r w:rsidR="00477A46">
        <w:t xml:space="preserve">past 150 </w:t>
      </w:r>
      <w:r w:rsidR="00477A46" w:rsidRPr="007940C3">
        <w:t xml:space="preserve">years as the result of </w:t>
      </w:r>
      <w:r w:rsidR="00477A46">
        <w:t>colonial invasions</w:t>
      </w:r>
      <w:r w:rsidR="00477A46" w:rsidRPr="007940C3">
        <w:t xml:space="preserve">, wars, and </w:t>
      </w:r>
      <w:r w:rsidR="00477A46">
        <w:t xml:space="preserve">the </w:t>
      </w:r>
      <w:r w:rsidR="00477A46" w:rsidRPr="007940C3">
        <w:t xml:space="preserve">frugal </w:t>
      </w:r>
      <w:r w:rsidR="00477A46">
        <w:t xml:space="preserve">ideology </w:t>
      </w:r>
      <w:r w:rsidR="00477A46" w:rsidRPr="007940C3">
        <w:t xml:space="preserve">of </w:t>
      </w:r>
      <w:r w:rsidR="003C1F4C" w:rsidRPr="007940C3">
        <w:t>Confucianism</w:t>
      </w:r>
      <w:r w:rsidR="00477A46" w:rsidRPr="007940C3">
        <w:t>” (p. 134)</w:t>
      </w:r>
      <w:r w:rsidR="003C1F4C" w:rsidRPr="007940C3">
        <w:t>.</w:t>
      </w:r>
      <w:r w:rsidR="002A2EA2">
        <w:t xml:space="preserve"> </w:t>
      </w:r>
    </w:p>
    <w:p w14:paraId="3E5D20E0" w14:textId="102CC3E6" w:rsidR="008E4307" w:rsidRDefault="00706D37" w:rsidP="002A2EA2">
      <w:r>
        <w:t>Even though t</w:t>
      </w:r>
      <w:r w:rsidR="008E4307">
        <w:t>he first generation Chinese n</w:t>
      </w:r>
      <w:r w:rsidR="00236581">
        <w:t xml:space="preserve">ouveau </w:t>
      </w:r>
      <w:r w:rsidR="008E4307">
        <w:t>rich</w:t>
      </w:r>
      <w:r w:rsidR="00236581">
        <w:t>e</w:t>
      </w:r>
      <w:r w:rsidR="008E4307">
        <w:t xml:space="preserve"> were all about showing off famous and expensive</w:t>
      </w:r>
      <w:r>
        <w:t xml:space="preserve"> brand names, this practice </w:t>
      </w:r>
      <w:r w:rsidR="008E4307">
        <w:t>started to w</w:t>
      </w:r>
      <w:r w:rsidR="00646215">
        <w:t>ane</w:t>
      </w:r>
      <w:r w:rsidR="008E4307">
        <w:t xml:space="preserve"> in the </w:t>
      </w:r>
      <w:r>
        <w:t>following</w:t>
      </w:r>
      <w:r w:rsidR="008E4307">
        <w:t xml:space="preserve"> generations of affluent Chinese consumers who seek </w:t>
      </w:r>
      <w:r w:rsidR="00646215">
        <w:t xml:space="preserve">to go </w:t>
      </w:r>
      <w:r w:rsidR="008E4307">
        <w:t>beyond the generic luxury brand associations with money and success and look further to personal expression and relationship with Wes</w:t>
      </w:r>
      <w:r w:rsidR="002B39CB">
        <w:t>tern luxury brands (Oswald</w:t>
      </w:r>
      <w:r w:rsidR="00A66BFA">
        <w:t>,</w:t>
      </w:r>
      <w:r w:rsidR="002B39CB">
        <w:t xml:space="preserve"> 2012</w:t>
      </w:r>
      <w:r w:rsidR="008E4307">
        <w:t>)</w:t>
      </w:r>
      <w:r w:rsidR="00236581">
        <w:t>, and are instead turning toward inconspicuous expressions of luxury (Eckhardt, Belk and Wilson</w:t>
      </w:r>
      <w:r w:rsidR="00A66BFA">
        <w:t>,</w:t>
      </w:r>
      <w:r w:rsidR="00236581">
        <w:t xml:space="preserve"> 2014)</w:t>
      </w:r>
      <w:r w:rsidR="008E4307">
        <w:t xml:space="preserve">. </w:t>
      </w:r>
      <w:r w:rsidR="001F4526">
        <w:t>W</w:t>
      </w:r>
      <w:r>
        <w:t xml:space="preserve">omen’s relationships with Western luxury brands differ based on their social experiences and work. </w:t>
      </w:r>
      <w:r w:rsidR="0024614D">
        <w:t>While a</w:t>
      </w:r>
      <w:r>
        <w:t xml:space="preserve"> newly rich housewife </w:t>
      </w:r>
      <w:r w:rsidR="0024614D">
        <w:t>may use</w:t>
      </w:r>
      <w:r>
        <w:t xml:space="preserve"> her luxury brand possessions to show off her husband’s s</w:t>
      </w:r>
      <w:r w:rsidR="0024614D">
        <w:t xml:space="preserve">uccess, a </w:t>
      </w:r>
      <w:r w:rsidR="001F4526">
        <w:t>“passionate trendsetter” would show off her knowledge of Western luxury. Those who travel regularly outside of China tend to engage with brands similarly to consumers in the West (</w:t>
      </w:r>
      <w:r w:rsidR="00236581">
        <w:t>Oswald</w:t>
      </w:r>
      <w:r w:rsidR="00A66BFA">
        <w:t>,</w:t>
      </w:r>
      <w:r w:rsidR="00236581">
        <w:t xml:space="preserve"> 2012</w:t>
      </w:r>
      <w:r w:rsidR="001F4526">
        <w:t xml:space="preserve">). </w:t>
      </w:r>
    </w:p>
    <w:p w14:paraId="53FDD96E" w14:textId="49E095C6" w:rsidR="00F17ECA" w:rsidRDefault="00646215" w:rsidP="002A2EA2">
      <w:r>
        <w:t xml:space="preserve">With this </w:t>
      </w:r>
      <w:r w:rsidR="008F5CF6">
        <w:t xml:space="preserve">very </w:t>
      </w:r>
      <w:r>
        <w:t xml:space="preserve">brief introduction to the rapid changes that have taken place in Chinese culture over the past sixty years, the role of women in Chinese society, and how Chinese women relate to fashion, we can see that complex socio-economic factors </w:t>
      </w:r>
      <w:r w:rsidR="003D7A77">
        <w:t>have been and will continue to affect</w:t>
      </w:r>
      <w:r>
        <w:t xml:space="preserve"> </w:t>
      </w:r>
      <w:r w:rsidR="00137C2F">
        <w:t>the development of fashion in China (</w:t>
      </w:r>
      <w:r w:rsidR="00137C2F" w:rsidRPr="00A85718">
        <w:t>Wu</w:t>
      </w:r>
      <w:r w:rsidR="00EA79F3">
        <w:t xml:space="preserve">, </w:t>
      </w:r>
      <w:proofErr w:type="spellStart"/>
      <w:r w:rsidR="00EA79F3">
        <w:t>Borgerson</w:t>
      </w:r>
      <w:proofErr w:type="spellEnd"/>
      <w:r w:rsidR="00EA79F3">
        <w:t xml:space="preserve"> and Schroeder</w:t>
      </w:r>
      <w:r w:rsidR="00A66BFA">
        <w:t>,</w:t>
      </w:r>
      <w:r w:rsidR="001063AB" w:rsidRPr="00A85718">
        <w:t xml:space="preserve"> </w:t>
      </w:r>
      <w:r w:rsidR="00137C2F" w:rsidRPr="00A85718">
        <w:t>2013</w:t>
      </w:r>
      <w:r w:rsidR="00137C2F">
        <w:t xml:space="preserve">). </w:t>
      </w:r>
      <w:r w:rsidR="00E77A03">
        <w:t xml:space="preserve">Indeed, Hui (2014) notes through fashion we can detect the changing political ideologies of the PRC. </w:t>
      </w:r>
      <w:r w:rsidR="00137C2F">
        <w:t xml:space="preserve">To that end, we aim to examine the process of fashion change in China via varying cohorts of women, </w:t>
      </w:r>
      <w:r w:rsidR="00003DEA">
        <w:lastRenderedPageBreak/>
        <w:t xml:space="preserve">and chart how the radical and discontinuous social, economic and political turmoil of the past </w:t>
      </w:r>
      <w:r w:rsidR="004A0B2C">
        <w:t>half a century</w:t>
      </w:r>
      <w:r w:rsidR="00003DEA">
        <w:t xml:space="preserve"> has affected our current understanding of </w:t>
      </w:r>
      <w:r w:rsidR="00137C2F">
        <w:t>fashion evolution.</w:t>
      </w:r>
    </w:p>
    <w:p w14:paraId="1B5F4CE0" w14:textId="77777777" w:rsidR="006D3580" w:rsidRPr="002D3E35" w:rsidRDefault="006D3580" w:rsidP="006D3580">
      <w:pPr>
        <w:pStyle w:val="Heading2"/>
      </w:pPr>
      <w:r w:rsidRPr="002D3E35">
        <w:t>Methodology</w:t>
      </w:r>
    </w:p>
    <w:p w14:paraId="3214F156" w14:textId="255A2443" w:rsidR="00812101" w:rsidRDefault="00F17ECA" w:rsidP="00E76D52">
      <w:r>
        <w:t xml:space="preserve">We focus on </w:t>
      </w:r>
      <w:r w:rsidR="00812101">
        <w:t>shed</w:t>
      </w:r>
      <w:r>
        <w:t>ding</w:t>
      </w:r>
      <w:r w:rsidR="00812101">
        <w:t xml:space="preserve"> light onto the lived experiences of the Chinese women</w:t>
      </w:r>
      <w:r w:rsidR="00685024">
        <w:t xml:space="preserve"> with</w:t>
      </w:r>
      <w:r>
        <w:t xml:space="preserve"> a</w:t>
      </w:r>
      <w:r w:rsidR="00685024">
        <w:t xml:space="preserve"> specific focus on their fashion consumption</w:t>
      </w:r>
      <w:r w:rsidR="00812101">
        <w:t xml:space="preserve">. </w:t>
      </w:r>
      <w:r>
        <w:t>W</w:t>
      </w:r>
      <w:r w:rsidR="00E76D52">
        <w:t xml:space="preserve">e conducted </w:t>
      </w:r>
      <w:r w:rsidR="00232380">
        <w:t>a phenomenological study which included group</w:t>
      </w:r>
      <w:r w:rsidR="00E76D52">
        <w:t xml:space="preserve"> interviews with 14 Chinese women who wer</w:t>
      </w:r>
      <w:r w:rsidR="00232380">
        <w:t xml:space="preserve">e chosen by purposive sampling. </w:t>
      </w:r>
      <w:r w:rsidR="00E76D52">
        <w:t>Phenomenology requires purposive sampling of participants selected based on their lived experiences (Goulding, 2005)</w:t>
      </w:r>
      <w:r w:rsidR="00B83805">
        <w:t xml:space="preserve"> as </w:t>
      </w:r>
      <w:r w:rsidR="008C2E24">
        <w:t>“</w:t>
      </w:r>
      <w:r w:rsidR="00B83805">
        <w:t>the analysts seek to capture the meaning and common features, or essences, of an experience or event</w:t>
      </w:r>
      <w:r w:rsidR="008C2E24">
        <w:t>”</w:t>
      </w:r>
      <w:r w:rsidR="00B83805">
        <w:t xml:space="preserve"> (Starks and Brown Trinidad</w:t>
      </w:r>
      <w:r w:rsidR="008C2E24">
        <w:t>, 2007, p. 1374)</w:t>
      </w:r>
      <w:r w:rsidR="00E76D52">
        <w:t xml:space="preserve">. </w:t>
      </w:r>
    </w:p>
    <w:p w14:paraId="687B406A" w14:textId="4772FA47" w:rsidR="006738BD" w:rsidRDefault="00137C2F" w:rsidP="00DB22B2">
      <w:pPr>
        <w:rPr>
          <w:rFonts w:cs="Times New Roman"/>
          <w:szCs w:val="24"/>
        </w:rPr>
      </w:pPr>
      <w:r>
        <w:t xml:space="preserve">Conducting interpretive research in China can be </w:t>
      </w:r>
      <w:r w:rsidRPr="00560C34">
        <w:t xml:space="preserve">complicated </w:t>
      </w:r>
      <w:r w:rsidR="00C87F6D" w:rsidRPr="00560C34">
        <w:t>(</w:t>
      </w:r>
      <w:r w:rsidR="00C87F6D" w:rsidRPr="00560C34">
        <w:rPr>
          <w:rFonts w:ascii="Times" w:eastAsiaTheme="minorHAnsi" w:hAnsi="Times" w:cs="Times"/>
          <w:szCs w:val="24"/>
        </w:rPr>
        <w:t>Eckhardt</w:t>
      </w:r>
      <w:r w:rsidR="00456B41" w:rsidRPr="00560C34">
        <w:rPr>
          <w:rFonts w:ascii="Times" w:eastAsiaTheme="minorHAnsi" w:hAnsi="Times" w:cs="Times"/>
          <w:szCs w:val="24"/>
        </w:rPr>
        <w:t>,</w:t>
      </w:r>
      <w:r w:rsidR="00C87F6D" w:rsidRPr="00560C34">
        <w:rPr>
          <w:rFonts w:ascii="Times" w:eastAsiaTheme="minorHAnsi" w:hAnsi="Times" w:cs="Times"/>
          <w:szCs w:val="24"/>
        </w:rPr>
        <w:t xml:space="preserve"> 2004</w:t>
      </w:r>
      <w:r w:rsidR="00DA5E73" w:rsidRPr="00560C34">
        <w:rPr>
          <w:rFonts w:ascii="Times" w:eastAsiaTheme="minorHAnsi" w:hAnsi="Times" w:cs="Times"/>
          <w:szCs w:val="24"/>
        </w:rPr>
        <w:t>;</w:t>
      </w:r>
      <w:r w:rsidR="00C87F6D" w:rsidRPr="00560C34">
        <w:rPr>
          <w:rFonts w:ascii="Times" w:eastAsiaTheme="minorHAnsi" w:hAnsi="Times" w:cs="Times"/>
          <w:szCs w:val="24"/>
        </w:rPr>
        <w:t xml:space="preserve"> </w:t>
      </w:r>
      <w:r w:rsidR="005E40CF" w:rsidRPr="00560C34">
        <w:rPr>
          <w:rFonts w:ascii="Times" w:eastAsiaTheme="minorHAnsi" w:hAnsi="Times" w:cs="Times"/>
          <w:szCs w:val="24"/>
        </w:rPr>
        <w:t>Eckhardt</w:t>
      </w:r>
      <w:r w:rsidR="000D5180">
        <w:rPr>
          <w:rFonts w:ascii="Times" w:eastAsiaTheme="minorHAnsi" w:hAnsi="Times" w:cs="Times"/>
          <w:szCs w:val="24"/>
        </w:rPr>
        <w:t xml:space="preserve"> and Bengtsson</w:t>
      </w:r>
      <w:r w:rsidR="001D5A31" w:rsidRPr="00560C34">
        <w:rPr>
          <w:rFonts w:ascii="Times" w:eastAsiaTheme="minorHAnsi" w:hAnsi="Times" w:cs="Times"/>
          <w:szCs w:val="24"/>
        </w:rPr>
        <w:t xml:space="preserve">, </w:t>
      </w:r>
      <w:r w:rsidRPr="00560C34">
        <w:rPr>
          <w:rFonts w:ascii="Times" w:eastAsiaTheme="minorHAnsi" w:hAnsi="Times" w:cs="Times"/>
          <w:szCs w:val="24"/>
        </w:rPr>
        <w:t xml:space="preserve">2010; </w:t>
      </w:r>
      <w:proofErr w:type="spellStart"/>
      <w:r w:rsidRPr="00560C34">
        <w:rPr>
          <w:rFonts w:ascii="Times" w:eastAsiaTheme="minorHAnsi" w:hAnsi="Times" w:cs="Times"/>
          <w:szCs w:val="24"/>
        </w:rPr>
        <w:t>Steni</w:t>
      </w:r>
      <w:r w:rsidR="00C87F6D" w:rsidRPr="00560C34">
        <w:rPr>
          <w:rFonts w:ascii="Times" w:eastAsiaTheme="minorHAnsi" w:hAnsi="Times" w:cs="Times"/>
          <w:szCs w:val="24"/>
        </w:rPr>
        <w:t>ng</w:t>
      </w:r>
      <w:proofErr w:type="spellEnd"/>
      <w:r w:rsidR="00C87F6D" w:rsidRPr="00560C34">
        <w:rPr>
          <w:rFonts w:ascii="Times" w:eastAsiaTheme="minorHAnsi" w:hAnsi="Times" w:cs="Times"/>
          <w:szCs w:val="24"/>
        </w:rPr>
        <w:t xml:space="preserve"> and</w:t>
      </w:r>
      <w:r w:rsidR="00600AFB" w:rsidRPr="00560C34">
        <w:rPr>
          <w:rFonts w:ascii="Times" w:eastAsiaTheme="minorHAnsi" w:hAnsi="Times" w:cs="Times"/>
          <w:szCs w:val="24"/>
        </w:rPr>
        <w:t xml:space="preserve"> Zhang</w:t>
      </w:r>
      <w:r w:rsidR="00456B41" w:rsidRPr="00560C34">
        <w:rPr>
          <w:rFonts w:ascii="Times" w:eastAsiaTheme="minorHAnsi" w:hAnsi="Times" w:cs="Times"/>
          <w:szCs w:val="24"/>
        </w:rPr>
        <w:t>,</w:t>
      </w:r>
      <w:r w:rsidR="00600AFB" w:rsidRPr="00560C34">
        <w:rPr>
          <w:rFonts w:ascii="Times" w:eastAsiaTheme="minorHAnsi" w:hAnsi="Times" w:cs="Times"/>
          <w:szCs w:val="24"/>
        </w:rPr>
        <w:t xml:space="preserve"> 2007</w:t>
      </w:r>
      <w:r w:rsidR="00C87F6D" w:rsidRPr="00560C34">
        <w:rPr>
          <w:rFonts w:ascii="Times" w:eastAsiaTheme="minorHAnsi" w:hAnsi="Times" w:cs="Times"/>
          <w:szCs w:val="24"/>
        </w:rPr>
        <w:t xml:space="preserve">). </w:t>
      </w:r>
      <w:r w:rsidR="006D3580" w:rsidRPr="00560C34">
        <w:rPr>
          <w:rFonts w:cs="Times New Roman"/>
          <w:szCs w:val="24"/>
        </w:rPr>
        <w:t xml:space="preserve">Eckhardt </w:t>
      </w:r>
      <w:r w:rsidR="00F17ECA" w:rsidRPr="00560C34">
        <w:rPr>
          <w:rFonts w:cs="Times New Roman"/>
          <w:szCs w:val="24"/>
        </w:rPr>
        <w:t>(2004; Eckhardt</w:t>
      </w:r>
      <w:r w:rsidR="0071169B">
        <w:rPr>
          <w:rFonts w:cs="Times New Roman"/>
          <w:szCs w:val="24"/>
        </w:rPr>
        <w:t xml:space="preserve"> and Bengtsson, </w:t>
      </w:r>
      <w:r w:rsidR="00F17ECA" w:rsidRPr="00560C34">
        <w:rPr>
          <w:rFonts w:cs="Times New Roman"/>
          <w:szCs w:val="24"/>
        </w:rPr>
        <w:t>2010)</w:t>
      </w:r>
      <w:r w:rsidR="006D3580" w:rsidRPr="00560C34">
        <w:rPr>
          <w:rFonts w:cs="Times New Roman"/>
          <w:szCs w:val="24"/>
        </w:rPr>
        <w:t xml:space="preserve"> </w:t>
      </w:r>
      <w:r w:rsidR="00461AC5" w:rsidRPr="00560C34">
        <w:rPr>
          <w:rFonts w:cs="Times New Roman"/>
          <w:szCs w:val="24"/>
        </w:rPr>
        <w:t>believes</w:t>
      </w:r>
      <w:r w:rsidR="006D3580" w:rsidRPr="00560C34">
        <w:rPr>
          <w:rFonts w:cs="Times New Roman"/>
          <w:szCs w:val="24"/>
        </w:rPr>
        <w:t xml:space="preserve"> that </w:t>
      </w:r>
      <w:r w:rsidR="00F17ECA" w:rsidRPr="00560C34">
        <w:rPr>
          <w:rFonts w:cs="Times New Roman"/>
          <w:szCs w:val="24"/>
        </w:rPr>
        <w:t>group interviews</w:t>
      </w:r>
      <w:r w:rsidR="006D3580" w:rsidRPr="00560C34">
        <w:rPr>
          <w:rFonts w:cs="Times New Roman"/>
          <w:szCs w:val="24"/>
        </w:rPr>
        <w:t xml:space="preserve"> are </w:t>
      </w:r>
      <w:r w:rsidR="006738BD" w:rsidRPr="00560C34">
        <w:rPr>
          <w:rFonts w:cs="Times New Roman"/>
          <w:szCs w:val="24"/>
        </w:rPr>
        <w:t>highly</w:t>
      </w:r>
      <w:r w:rsidR="006D3580" w:rsidRPr="00560C34">
        <w:rPr>
          <w:rFonts w:cs="Times New Roman"/>
          <w:szCs w:val="24"/>
        </w:rPr>
        <w:t xml:space="preserve"> appropriate</w:t>
      </w:r>
      <w:r w:rsidR="006D3580" w:rsidRPr="002D3E35">
        <w:rPr>
          <w:rFonts w:cs="Times New Roman"/>
          <w:szCs w:val="24"/>
        </w:rPr>
        <w:t xml:space="preserve"> </w:t>
      </w:r>
      <w:r>
        <w:rPr>
          <w:rFonts w:cs="Times New Roman"/>
          <w:szCs w:val="24"/>
        </w:rPr>
        <w:t>for consumer research in China</w:t>
      </w:r>
      <w:r w:rsidR="00A266B4">
        <w:rPr>
          <w:rFonts w:cs="Times New Roman"/>
          <w:szCs w:val="24"/>
        </w:rPr>
        <w:t>. Chinese consumers tend to engage in meaningful dialogue, in a naturalistic manner, in a group setting rather than individually, in particular when the groups are single – gendered and consist of peers</w:t>
      </w:r>
      <w:r w:rsidR="00A97A89">
        <w:rPr>
          <w:rFonts w:cs="Times New Roman"/>
          <w:szCs w:val="24"/>
        </w:rPr>
        <w:t xml:space="preserve"> (Eckhardt and Bengtsson</w:t>
      </w:r>
      <w:r w:rsidR="00017C50">
        <w:rPr>
          <w:rFonts w:cs="Times New Roman"/>
          <w:szCs w:val="24"/>
        </w:rPr>
        <w:t>,</w:t>
      </w:r>
      <w:r w:rsidR="00A97A89">
        <w:rPr>
          <w:rFonts w:cs="Times New Roman"/>
          <w:szCs w:val="24"/>
        </w:rPr>
        <w:t xml:space="preserve"> 2010).</w:t>
      </w:r>
    </w:p>
    <w:p w14:paraId="2584CABF" w14:textId="206C1A2B" w:rsidR="00F361FC" w:rsidRDefault="00137C2F" w:rsidP="00D24E64">
      <w:pPr>
        <w:rPr>
          <w:rFonts w:cs="Times New Roman"/>
          <w:szCs w:val="24"/>
        </w:rPr>
      </w:pPr>
      <w:r>
        <w:rPr>
          <w:rFonts w:cs="Times New Roman"/>
          <w:szCs w:val="24"/>
        </w:rPr>
        <w:t>To that end, w</w:t>
      </w:r>
      <w:r w:rsidR="006D3580" w:rsidRPr="002D3E35">
        <w:rPr>
          <w:rFonts w:cs="Times New Roman"/>
          <w:szCs w:val="24"/>
        </w:rPr>
        <w:t xml:space="preserve">e </w:t>
      </w:r>
      <w:r w:rsidR="006738BD" w:rsidRPr="002D3E35">
        <w:rPr>
          <w:rFonts w:cs="Times New Roman"/>
          <w:szCs w:val="24"/>
        </w:rPr>
        <w:t>i</w:t>
      </w:r>
      <w:r w:rsidR="006D3580" w:rsidRPr="002D3E35">
        <w:rPr>
          <w:rFonts w:cs="Times New Roman"/>
          <w:szCs w:val="24"/>
        </w:rPr>
        <w:t>nterview</w:t>
      </w:r>
      <w:r w:rsidR="006738BD" w:rsidRPr="002D3E35">
        <w:rPr>
          <w:rFonts w:cs="Times New Roman"/>
          <w:szCs w:val="24"/>
        </w:rPr>
        <w:t>ed</w:t>
      </w:r>
      <w:r w:rsidR="006D3580" w:rsidRPr="002D3E35">
        <w:rPr>
          <w:rFonts w:cs="Times New Roman"/>
          <w:szCs w:val="24"/>
        </w:rPr>
        <w:t xml:space="preserve"> small groups of three</w:t>
      </w:r>
      <w:r w:rsidR="00E76D52">
        <w:rPr>
          <w:rFonts w:cs="Times New Roman"/>
          <w:szCs w:val="24"/>
        </w:rPr>
        <w:t xml:space="preserve"> to four</w:t>
      </w:r>
      <w:r w:rsidR="006D3580" w:rsidRPr="002D3E35">
        <w:rPr>
          <w:rFonts w:cs="Times New Roman"/>
          <w:szCs w:val="24"/>
        </w:rPr>
        <w:t xml:space="preserve"> women each. </w:t>
      </w:r>
      <w:r>
        <w:rPr>
          <w:rFonts w:cs="Times New Roman"/>
          <w:szCs w:val="24"/>
        </w:rPr>
        <w:t>H</w:t>
      </w:r>
      <w:r w:rsidR="006D3580" w:rsidRPr="002D3E35">
        <w:rPr>
          <w:rFonts w:cs="Times New Roman"/>
          <w:szCs w:val="24"/>
        </w:rPr>
        <w:t xml:space="preserve">aving only </w:t>
      </w:r>
      <w:r w:rsidR="0030691E">
        <w:rPr>
          <w:rFonts w:cs="Times New Roman"/>
          <w:szCs w:val="24"/>
        </w:rPr>
        <w:t>a few</w:t>
      </w:r>
      <w:r w:rsidR="0030691E" w:rsidRPr="002D3E35">
        <w:rPr>
          <w:rFonts w:cs="Times New Roman"/>
          <w:szCs w:val="24"/>
        </w:rPr>
        <w:t xml:space="preserve"> </w:t>
      </w:r>
      <w:r w:rsidR="00DB22B2" w:rsidRPr="002D3E35">
        <w:rPr>
          <w:rFonts w:cs="Times New Roman"/>
          <w:szCs w:val="24"/>
        </w:rPr>
        <w:t xml:space="preserve">informants </w:t>
      </w:r>
      <w:r w:rsidR="006D3580" w:rsidRPr="002D3E35">
        <w:rPr>
          <w:rFonts w:cs="Times New Roman"/>
          <w:szCs w:val="24"/>
        </w:rPr>
        <w:t xml:space="preserve">per group </w:t>
      </w:r>
      <w:r w:rsidR="006738BD" w:rsidRPr="002D3E35">
        <w:rPr>
          <w:rFonts w:cs="Times New Roman"/>
          <w:szCs w:val="24"/>
        </w:rPr>
        <w:t>made</w:t>
      </w:r>
      <w:r w:rsidR="006D3580" w:rsidRPr="002D3E35">
        <w:rPr>
          <w:rFonts w:cs="Times New Roman"/>
          <w:szCs w:val="24"/>
        </w:rPr>
        <w:t xml:space="preserve"> it easier for us get to know the participants </w:t>
      </w:r>
      <w:r w:rsidR="0030691E">
        <w:rPr>
          <w:rFonts w:cs="Times New Roman"/>
          <w:szCs w:val="24"/>
        </w:rPr>
        <w:t xml:space="preserve">better </w:t>
      </w:r>
      <w:r w:rsidR="006D3580" w:rsidRPr="002D3E35">
        <w:rPr>
          <w:rFonts w:cs="Times New Roman"/>
          <w:szCs w:val="24"/>
        </w:rPr>
        <w:t>and</w:t>
      </w:r>
      <w:r w:rsidR="00826BE5">
        <w:rPr>
          <w:rFonts w:cs="Times New Roman"/>
          <w:szCs w:val="24"/>
        </w:rPr>
        <w:t xml:space="preserve"> engage in naturalistic conversation</w:t>
      </w:r>
      <w:r w:rsidR="006D3580" w:rsidRPr="002D3E35">
        <w:rPr>
          <w:rFonts w:cs="Times New Roman"/>
          <w:szCs w:val="24"/>
        </w:rPr>
        <w:t xml:space="preserve">. Second, because of the number of questions and our need for in-depth responses, the groups needed to be small. </w:t>
      </w:r>
      <w:r w:rsidR="00F17ECA">
        <w:rPr>
          <w:rFonts w:cs="Times New Roman"/>
          <w:szCs w:val="24"/>
        </w:rPr>
        <w:t>I</w:t>
      </w:r>
      <w:r w:rsidR="001D75AE" w:rsidRPr="002D3E35">
        <w:rPr>
          <w:rFonts w:cs="Times New Roman"/>
          <w:szCs w:val="24"/>
        </w:rPr>
        <w:t>nformality generate</w:t>
      </w:r>
      <w:r w:rsidR="00F17ECA">
        <w:rPr>
          <w:rFonts w:cs="Times New Roman"/>
          <w:szCs w:val="24"/>
        </w:rPr>
        <w:t>s</w:t>
      </w:r>
      <w:r w:rsidR="001D75AE" w:rsidRPr="002D3E35">
        <w:rPr>
          <w:rFonts w:cs="Times New Roman"/>
          <w:szCs w:val="24"/>
        </w:rPr>
        <w:t xml:space="preserve"> spontaneity among the </w:t>
      </w:r>
      <w:r w:rsidR="00DB22B2" w:rsidRPr="002D3E35">
        <w:rPr>
          <w:rFonts w:cs="Times New Roman"/>
          <w:szCs w:val="24"/>
        </w:rPr>
        <w:t>informants</w:t>
      </w:r>
      <w:r w:rsidR="001D75AE" w:rsidRPr="002D3E35">
        <w:rPr>
          <w:rFonts w:cs="Times New Roman"/>
          <w:szCs w:val="24"/>
        </w:rPr>
        <w:t xml:space="preserve"> </w:t>
      </w:r>
      <w:r w:rsidR="006738BD" w:rsidRPr="002D3E35">
        <w:rPr>
          <w:rFonts w:cs="Times New Roman"/>
          <w:szCs w:val="24"/>
        </w:rPr>
        <w:t>and, thus,</w:t>
      </w:r>
      <w:r w:rsidR="001D75AE" w:rsidRPr="002D3E35">
        <w:rPr>
          <w:rFonts w:cs="Times New Roman"/>
          <w:szCs w:val="24"/>
        </w:rPr>
        <w:t xml:space="preserve"> </w:t>
      </w:r>
      <w:r w:rsidR="003D41E1" w:rsidRPr="002D3E35">
        <w:rPr>
          <w:rFonts w:cs="Times New Roman"/>
          <w:szCs w:val="24"/>
        </w:rPr>
        <w:t>produce</w:t>
      </w:r>
      <w:r w:rsidR="00F17ECA">
        <w:rPr>
          <w:rFonts w:cs="Times New Roman"/>
          <w:szCs w:val="24"/>
        </w:rPr>
        <w:t>s</w:t>
      </w:r>
      <w:r w:rsidR="003D41E1" w:rsidRPr="002D3E35">
        <w:rPr>
          <w:rFonts w:cs="Times New Roman"/>
          <w:szCs w:val="24"/>
        </w:rPr>
        <w:t xml:space="preserve"> </w:t>
      </w:r>
      <w:r w:rsidR="001D75AE" w:rsidRPr="002D3E35">
        <w:rPr>
          <w:rFonts w:cs="Times New Roman"/>
          <w:szCs w:val="24"/>
        </w:rPr>
        <w:t>a r</w:t>
      </w:r>
      <w:r>
        <w:rPr>
          <w:rFonts w:cs="Times New Roman"/>
          <w:szCs w:val="24"/>
        </w:rPr>
        <w:t>icher exchange of information (Eckhardt and Bengtsson</w:t>
      </w:r>
      <w:r w:rsidR="00560C34">
        <w:rPr>
          <w:rFonts w:cs="Times New Roman"/>
          <w:szCs w:val="24"/>
        </w:rPr>
        <w:t>,</w:t>
      </w:r>
      <w:r>
        <w:rPr>
          <w:rFonts w:cs="Times New Roman"/>
          <w:szCs w:val="24"/>
        </w:rPr>
        <w:t xml:space="preserve"> 2010). </w:t>
      </w:r>
      <w:r w:rsidR="006738BD" w:rsidRPr="002D3E35">
        <w:rPr>
          <w:rFonts w:cs="Times New Roman"/>
          <w:szCs w:val="24"/>
        </w:rPr>
        <w:t>As a result</w:t>
      </w:r>
      <w:r w:rsidR="003D41E1" w:rsidRPr="002D3E35">
        <w:rPr>
          <w:rFonts w:cs="Times New Roman"/>
          <w:szCs w:val="24"/>
        </w:rPr>
        <w:t>,</w:t>
      </w:r>
      <w:r w:rsidR="001D75AE" w:rsidRPr="002D3E35">
        <w:rPr>
          <w:rFonts w:cs="Times New Roman"/>
          <w:szCs w:val="24"/>
        </w:rPr>
        <w:t xml:space="preserve"> not every group spent as much time on each of the questions, and some discussions were allowed to drift off</w:t>
      </w:r>
      <w:r w:rsidR="00A53C88">
        <w:rPr>
          <w:rFonts w:cs="Times New Roman"/>
          <w:szCs w:val="24"/>
        </w:rPr>
        <w:t xml:space="preserve"> </w:t>
      </w:r>
      <w:r w:rsidR="001D75AE" w:rsidRPr="002D3E35">
        <w:rPr>
          <w:rFonts w:cs="Times New Roman"/>
          <w:szCs w:val="24"/>
        </w:rPr>
        <w:t xml:space="preserve">topic. When appropriate, follow-up questions were asked. </w:t>
      </w:r>
      <w:r w:rsidR="001D75AE" w:rsidRPr="002D3E35">
        <w:rPr>
          <w:rFonts w:cs="Times New Roman"/>
          <w:szCs w:val="24"/>
        </w:rPr>
        <w:lastRenderedPageBreak/>
        <w:t>The informal</w:t>
      </w:r>
      <w:r w:rsidR="00DB22B2" w:rsidRPr="002D3E35">
        <w:rPr>
          <w:rFonts w:cs="Times New Roman"/>
          <w:szCs w:val="24"/>
        </w:rPr>
        <w:t xml:space="preserve"> setting</w:t>
      </w:r>
      <w:r w:rsidR="001D75AE" w:rsidRPr="002D3E35">
        <w:rPr>
          <w:rFonts w:cs="Times New Roman"/>
          <w:szCs w:val="24"/>
        </w:rPr>
        <w:t xml:space="preserve"> </w:t>
      </w:r>
      <w:r w:rsidR="00DB22B2" w:rsidRPr="002D3E35">
        <w:rPr>
          <w:rFonts w:cs="Times New Roman"/>
          <w:szCs w:val="24"/>
        </w:rPr>
        <w:t xml:space="preserve">proved </w:t>
      </w:r>
      <w:r w:rsidR="001D75AE" w:rsidRPr="002D3E35">
        <w:rPr>
          <w:rFonts w:cs="Times New Roman"/>
          <w:szCs w:val="24"/>
        </w:rPr>
        <w:t>advantageous</w:t>
      </w:r>
      <w:r w:rsidR="003D41E1" w:rsidRPr="002D3E35">
        <w:rPr>
          <w:rFonts w:cs="Times New Roman"/>
          <w:szCs w:val="24"/>
        </w:rPr>
        <w:t>. T</w:t>
      </w:r>
      <w:r w:rsidR="00DB22B2" w:rsidRPr="002D3E35">
        <w:rPr>
          <w:rFonts w:cs="Times New Roman"/>
          <w:szCs w:val="24"/>
        </w:rPr>
        <w:t>he informants</w:t>
      </w:r>
      <w:r w:rsidR="001D75AE" w:rsidRPr="002D3E35">
        <w:rPr>
          <w:rFonts w:cs="Times New Roman"/>
          <w:szCs w:val="24"/>
        </w:rPr>
        <w:t xml:space="preserve"> freely exchanged information, offered personal examples, vied for the floor and sometim</w:t>
      </w:r>
      <w:r w:rsidR="007E0A30">
        <w:rPr>
          <w:rFonts w:cs="Times New Roman"/>
          <w:szCs w:val="24"/>
        </w:rPr>
        <w:t>es argued about their answers.</w:t>
      </w:r>
      <w:r w:rsidR="004D0742">
        <w:rPr>
          <w:rFonts w:cs="Times New Roman"/>
          <w:szCs w:val="24"/>
        </w:rPr>
        <w:t xml:space="preserve"> </w:t>
      </w:r>
    </w:p>
    <w:p w14:paraId="7D660123" w14:textId="0C7431F8" w:rsidR="002268F9" w:rsidRPr="00587252" w:rsidRDefault="006D3580" w:rsidP="00587252">
      <w:pPr>
        <w:pStyle w:val="Heading3"/>
        <w:keepNext/>
        <w:rPr>
          <w:color w:val="FF0000"/>
        </w:rPr>
      </w:pPr>
      <w:r w:rsidRPr="002D3E35">
        <w:t>Informants</w:t>
      </w:r>
    </w:p>
    <w:p w14:paraId="55A54B04" w14:textId="683A1280" w:rsidR="002C6B74" w:rsidRPr="002D3E35" w:rsidRDefault="002C6B74" w:rsidP="002C6B74">
      <w:pPr>
        <w:rPr>
          <w:rFonts w:cs="Times New Roman"/>
          <w:szCs w:val="24"/>
        </w:rPr>
      </w:pPr>
      <w:r w:rsidRPr="002D3E35">
        <w:rPr>
          <w:rFonts w:cs="Times New Roman"/>
          <w:szCs w:val="24"/>
        </w:rPr>
        <w:t>In composing the groups, we fol</w:t>
      </w:r>
      <w:r w:rsidR="001A2C75">
        <w:rPr>
          <w:rFonts w:cs="Times New Roman"/>
          <w:szCs w:val="24"/>
        </w:rPr>
        <w:t xml:space="preserve">lowed </w:t>
      </w:r>
      <w:proofErr w:type="spellStart"/>
      <w:r w:rsidR="001A2C75">
        <w:rPr>
          <w:rFonts w:cs="Times New Roman"/>
          <w:szCs w:val="24"/>
        </w:rPr>
        <w:t>Stening</w:t>
      </w:r>
      <w:proofErr w:type="spellEnd"/>
      <w:r w:rsidR="001A2C75">
        <w:rPr>
          <w:rFonts w:cs="Times New Roman"/>
          <w:szCs w:val="24"/>
        </w:rPr>
        <w:t xml:space="preserve"> and Zhang’s (2007) and Eckhardt and </w:t>
      </w:r>
      <w:proofErr w:type="spellStart"/>
      <w:r w:rsidR="001A2C75">
        <w:rPr>
          <w:rFonts w:cs="Times New Roman"/>
          <w:szCs w:val="24"/>
        </w:rPr>
        <w:t>Bengtsson’s</w:t>
      </w:r>
      <w:proofErr w:type="spellEnd"/>
      <w:r w:rsidR="001A2C75">
        <w:rPr>
          <w:rFonts w:cs="Times New Roman"/>
          <w:szCs w:val="24"/>
        </w:rPr>
        <w:t xml:space="preserve"> (2010) </w:t>
      </w:r>
      <w:r w:rsidRPr="002D3E35">
        <w:rPr>
          <w:rFonts w:cs="Times New Roman"/>
          <w:szCs w:val="24"/>
        </w:rPr>
        <w:t>suggestion that in highly stratified societies, such as China, where statu</w:t>
      </w:r>
      <w:r w:rsidR="00AD4D25">
        <w:rPr>
          <w:rFonts w:cs="Times New Roman"/>
          <w:szCs w:val="24"/>
        </w:rPr>
        <w:t xml:space="preserve">s is correlated with power, the </w:t>
      </w:r>
      <w:r w:rsidRPr="002D3E35">
        <w:rPr>
          <w:rFonts w:cs="Times New Roman"/>
          <w:szCs w:val="24"/>
        </w:rPr>
        <w:t>composition of the informants takes on greater significance. Thus, we chose women of high social status with personal power, who could dress as they chose, were capable of responding to our questions in a manner similar to others in their soci</w:t>
      </w:r>
      <w:r w:rsidR="00A53C88">
        <w:rPr>
          <w:rFonts w:cs="Times New Roman"/>
          <w:szCs w:val="24"/>
        </w:rPr>
        <w:t>o</w:t>
      </w:r>
      <w:r w:rsidRPr="002D3E35">
        <w:rPr>
          <w:rFonts w:cs="Times New Roman"/>
          <w:szCs w:val="24"/>
        </w:rPr>
        <w:t xml:space="preserve">economic strata and were viewed </w:t>
      </w:r>
      <w:r w:rsidR="009C560E" w:rsidRPr="002D3E35">
        <w:rPr>
          <w:rFonts w:cs="Times New Roman"/>
          <w:szCs w:val="24"/>
        </w:rPr>
        <w:t>as credible</w:t>
      </w:r>
      <w:r w:rsidRPr="002D3E35">
        <w:rPr>
          <w:rFonts w:cs="Times New Roman"/>
          <w:szCs w:val="24"/>
        </w:rPr>
        <w:t xml:space="preserve"> by their peers. </w:t>
      </w:r>
    </w:p>
    <w:p w14:paraId="0B4F234E" w14:textId="7994AA47" w:rsidR="0071548E" w:rsidRDefault="002C6B74" w:rsidP="00554B9D">
      <w:pPr>
        <w:rPr>
          <w:rFonts w:cs="Times New Roman"/>
          <w:szCs w:val="24"/>
        </w:rPr>
      </w:pPr>
      <w:r w:rsidRPr="002D3E35">
        <w:rPr>
          <w:rFonts w:cs="Times New Roman"/>
          <w:szCs w:val="24"/>
        </w:rPr>
        <w:t xml:space="preserve">Informants were selected according to age, occupation, social status and understanding of image. Each had a well-developed personal appearance style and could discuss her appearance. To </w:t>
      </w:r>
      <w:r w:rsidR="00890CD1">
        <w:rPr>
          <w:rFonts w:cs="Times New Roman"/>
          <w:szCs w:val="24"/>
        </w:rPr>
        <w:t>en</w:t>
      </w:r>
      <w:r w:rsidRPr="002D3E35">
        <w:rPr>
          <w:rFonts w:cs="Times New Roman"/>
          <w:szCs w:val="24"/>
        </w:rPr>
        <w:t>sure</w:t>
      </w:r>
      <w:r w:rsidR="009C560E" w:rsidRPr="002D3E35">
        <w:rPr>
          <w:rFonts w:cs="Times New Roman"/>
          <w:szCs w:val="24"/>
        </w:rPr>
        <w:t xml:space="preserve"> that we captured both</w:t>
      </w:r>
      <w:r w:rsidRPr="002D3E35">
        <w:rPr>
          <w:rFonts w:cs="Times New Roman"/>
          <w:szCs w:val="24"/>
        </w:rPr>
        <w:t xml:space="preserve"> subtle and not-so-subtle difference</w:t>
      </w:r>
      <w:r w:rsidR="009C560E" w:rsidRPr="002D3E35">
        <w:rPr>
          <w:rFonts w:cs="Times New Roman"/>
          <w:szCs w:val="24"/>
        </w:rPr>
        <w:t>s among the</w:t>
      </w:r>
      <w:r w:rsidRPr="002D3E35">
        <w:rPr>
          <w:rFonts w:cs="Times New Roman"/>
          <w:szCs w:val="24"/>
        </w:rPr>
        <w:t xml:space="preserve"> women that may have resulted from the sociopolitical/economic shif</w:t>
      </w:r>
      <w:r w:rsidR="006263FD">
        <w:rPr>
          <w:rFonts w:cs="Times New Roman"/>
          <w:szCs w:val="24"/>
        </w:rPr>
        <w:t xml:space="preserve">ts occurring over the past </w:t>
      </w:r>
      <w:r w:rsidR="00890CD1">
        <w:rPr>
          <w:rFonts w:cs="Times New Roman"/>
          <w:szCs w:val="24"/>
        </w:rPr>
        <w:t>sixty</w:t>
      </w:r>
      <w:r w:rsidRPr="002D3E35">
        <w:rPr>
          <w:rFonts w:cs="Times New Roman"/>
          <w:szCs w:val="24"/>
        </w:rPr>
        <w:t xml:space="preserve"> years, we conducted separate interviews for the three age groups (Lee, </w:t>
      </w:r>
      <w:r w:rsidR="007579FA" w:rsidRPr="007579FA">
        <w:rPr>
          <w:rFonts w:cs="Times New Roman"/>
          <w:i/>
          <w:szCs w:val="24"/>
        </w:rPr>
        <w:t>et.al.,</w:t>
      </w:r>
      <w:r w:rsidR="007579FA">
        <w:rPr>
          <w:rFonts w:cs="Times New Roman"/>
          <w:szCs w:val="24"/>
        </w:rPr>
        <w:t xml:space="preserve"> </w:t>
      </w:r>
      <w:r w:rsidRPr="002D3E35">
        <w:rPr>
          <w:rFonts w:cs="Times New Roman"/>
          <w:szCs w:val="24"/>
        </w:rPr>
        <w:t xml:space="preserve">2004). </w:t>
      </w:r>
      <w:r w:rsidR="00A53C88">
        <w:rPr>
          <w:rFonts w:cs="Times New Roman"/>
          <w:szCs w:val="24"/>
        </w:rPr>
        <w:t>B</w:t>
      </w:r>
      <w:r w:rsidRPr="002D3E35">
        <w:rPr>
          <w:rFonts w:cs="Times New Roman"/>
          <w:szCs w:val="24"/>
        </w:rPr>
        <w:t>y dividing the age groups</w:t>
      </w:r>
      <w:r w:rsidR="00A53C88">
        <w:rPr>
          <w:rFonts w:cs="Times New Roman"/>
          <w:szCs w:val="24"/>
        </w:rPr>
        <w:t>,</w:t>
      </w:r>
      <w:r w:rsidRPr="002D3E35">
        <w:rPr>
          <w:rFonts w:cs="Times New Roman"/>
          <w:szCs w:val="24"/>
        </w:rPr>
        <w:t xml:space="preserve"> we </w:t>
      </w:r>
      <w:r w:rsidR="00A53C88">
        <w:rPr>
          <w:rFonts w:cs="Times New Roman"/>
          <w:szCs w:val="24"/>
        </w:rPr>
        <w:t xml:space="preserve">also </w:t>
      </w:r>
      <w:r w:rsidRPr="002D3E35">
        <w:rPr>
          <w:rFonts w:cs="Times New Roman"/>
          <w:szCs w:val="24"/>
        </w:rPr>
        <w:t>hoped to avoid the tendency of younger Chinese participants to defer to older ones out of respect (Eckhardt</w:t>
      </w:r>
      <w:r w:rsidR="00B46879">
        <w:rPr>
          <w:rFonts w:cs="Times New Roman"/>
          <w:szCs w:val="24"/>
        </w:rPr>
        <w:t>,</w:t>
      </w:r>
      <w:r w:rsidR="001A2C75">
        <w:rPr>
          <w:rFonts w:cs="Times New Roman"/>
          <w:szCs w:val="24"/>
        </w:rPr>
        <w:t xml:space="preserve"> 2004</w:t>
      </w:r>
      <w:r w:rsidRPr="002D3E35">
        <w:rPr>
          <w:rFonts w:cs="Times New Roman"/>
          <w:szCs w:val="24"/>
        </w:rPr>
        <w:t xml:space="preserve">). </w:t>
      </w:r>
    </w:p>
    <w:p w14:paraId="3D398CF9" w14:textId="20F862E4" w:rsidR="00382ED0" w:rsidRPr="00705166" w:rsidRDefault="00382ED0" w:rsidP="00382ED0">
      <w:pPr>
        <w:rPr>
          <w:rFonts w:cs="Times New Roman"/>
          <w:szCs w:val="24"/>
        </w:rPr>
      </w:pPr>
      <w:r w:rsidRPr="00705166">
        <w:rPr>
          <w:rFonts w:cs="Times New Roman"/>
          <w:szCs w:val="24"/>
        </w:rPr>
        <w:t>A total of 14 women participated in the group interv</w:t>
      </w:r>
      <w:r>
        <w:rPr>
          <w:rFonts w:cs="Times New Roman"/>
          <w:szCs w:val="24"/>
        </w:rPr>
        <w:t>iews. Their age ranged from mid-</w:t>
      </w:r>
      <w:r w:rsidRPr="00705166">
        <w:rPr>
          <w:rFonts w:cs="Times New Roman"/>
          <w:szCs w:val="24"/>
        </w:rPr>
        <w:t>20s to mid-50s representing three age cohorts. The following is an overview of the three groups</w:t>
      </w:r>
      <w:r w:rsidR="00236581">
        <w:rPr>
          <w:rFonts w:cs="Times New Roman"/>
          <w:szCs w:val="24"/>
        </w:rPr>
        <w:t>; see Table 1 for full details on the respondents</w:t>
      </w:r>
      <w:r w:rsidRPr="00705166">
        <w:rPr>
          <w:rFonts w:cs="Times New Roman"/>
          <w:szCs w:val="24"/>
        </w:rPr>
        <w:t>:</w:t>
      </w:r>
    </w:p>
    <w:p w14:paraId="63E1FE21" w14:textId="1BE1666D" w:rsidR="00382ED0" w:rsidRPr="00705166" w:rsidRDefault="00382ED0" w:rsidP="00382ED0">
      <w:pPr>
        <w:pStyle w:val="ListParagraph"/>
        <w:numPr>
          <w:ilvl w:val="0"/>
          <w:numId w:val="4"/>
        </w:numPr>
        <w:spacing w:before="240"/>
        <w:ind w:left="900" w:hanging="540"/>
        <w:rPr>
          <w:rFonts w:cs="Times New Roman"/>
          <w:szCs w:val="24"/>
        </w:rPr>
      </w:pPr>
      <w:r w:rsidRPr="00F86C4F">
        <w:rPr>
          <w:rFonts w:cs="Times New Roman"/>
          <w:szCs w:val="24"/>
        </w:rPr>
        <w:t>The Survivors (Age 40–59): Born during</w:t>
      </w:r>
      <w:r w:rsidRPr="00705166">
        <w:rPr>
          <w:rFonts w:cs="Times New Roman"/>
          <w:szCs w:val="24"/>
        </w:rPr>
        <w:t xml:space="preserve"> the founding of the People’s Republic or shortly thereafter, they came of age (16–22) during the Cultural Revolution. The group consisted of </w:t>
      </w:r>
      <w:r>
        <w:rPr>
          <w:rFonts w:cs="Times New Roman"/>
          <w:szCs w:val="24"/>
        </w:rPr>
        <w:t xml:space="preserve">Xiaoling (56), </w:t>
      </w:r>
      <w:r w:rsidR="00FC1225">
        <w:rPr>
          <w:rFonts w:cs="Times New Roman"/>
          <w:szCs w:val="24"/>
        </w:rPr>
        <w:t xml:space="preserve">who teaches </w:t>
      </w:r>
      <w:r>
        <w:rPr>
          <w:rFonts w:cs="Times New Roman"/>
          <w:szCs w:val="24"/>
        </w:rPr>
        <w:t>law and ethics</w:t>
      </w:r>
      <w:r w:rsidR="00FC1225">
        <w:rPr>
          <w:rFonts w:cs="Times New Roman"/>
          <w:szCs w:val="24"/>
        </w:rPr>
        <w:t xml:space="preserve"> at a university; Lei (55), </w:t>
      </w:r>
      <w:r>
        <w:rPr>
          <w:rFonts w:cs="Times New Roman"/>
          <w:szCs w:val="24"/>
        </w:rPr>
        <w:t>editor of children’s</w:t>
      </w:r>
      <w:r w:rsidR="00583587">
        <w:rPr>
          <w:rFonts w:cs="Times New Roman"/>
          <w:szCs w:val="24"/>
        </w:rPr>
        <w:t xml:space="preserve"> program</w:t>
      </w:r>
      <w:r w:rsidR="00FC1225">
        <w:rPr>
          <w:rFonts w:cs="Times New Roman"/>
          <w:szCs w:val="24"/>
        </w:rPr>
        <w:t>s at CCTV</w:t>
      </w:r>
      <w:r w:rsidR="00C277B9">
        <w:rPr>
          <w:rFonts w:cs="Times New Roman"/>
          <w:szCs w:val="24"/>
        </w:rPr>
        <w:t xml:space="preserve"> (Chinese Central Television)</w:t>
      </w:r>
      <w:r w:rsidR="00FC1225">
        <w:rPr>
          <w:rFonts w:cs="Times New Roman"/>
          <w:szCs w:val="24"/>
        </w:rPr>
        <w:t xml:space="preserve">; </w:t>
      </w:r>
      <w:r w:rsidR="00F82137">
        <w:rPr>
          <w:rFonts w:cs="Times New Roman"/>
          <w:szCs w:val="24"/>
        </w:rPr>
        <w:t>Liu</w:t>
      </w:r>
      <w:r w:rsidR="00FC1225">
        <w:rPr>
          <w:rFonts w:cs="Times New Roman"/>
          <w:szCs w:val="24"/>
        </w:rPr>
        <w:t xml:space="preserve"> (54), </w:t>
      </w:r>
      <w:r>
        <w:rPr>
          <w:rFonts w:cs="Times New Roman"/>
          <w:szCs w:val="24"/>
        </w:rPr>
        <w:t xml:space="preserve">financial </w:t>
      </w:r>
      <w:r>
        <w:rPr>
          <w:rFonts w:cs="Times New Roman"/>
          <w:szCs w:val="24"/>
        </w:rPr>
        <w:lastRenderedPageBreak/>
        <w:t>acco</w:t>
      </w:r>
      <w:r w:rsidR="00BD6575">
        <w:rPr>
          <w:rFonts w:cs="Times New Roman"/>
          <w:szCs w:val="24"/>
        </w:rPr>
        <w:t>untant</w:t>
      </w:r>
      <w:r w:rsidR="009A6DA6">
        <w:rPr>
          <w:rFonts w:cs="Times New Roman"/>
          <w:szCs w:val="24"/>
        </w:rPr>
        <w:t xml:space="preserve"> at an image consulting firm</w:t>
      </w:r>
      <w:r w:rsidR="00BD6575">
        <w:rPr>
          <w:rFonts w:cs="Times New Roman"/>
          <w:szCs w:val="24"/>
        </w:rPr>
        <w:t>; Pearl</w:t>
      </w:r>
      <w:r w:rsidR="00FC1225">
        <w:rPr>
          <w:rFonts w:cs="Times New Roman"/>
          <w:szCs w:val="24"/>
        </w:rPr>
        <w:t xml:space="preserve"> (55), </w:t>
      </w:r>
      <w:r>
        <w:rPr>
          <w:rFonts w:cs="Times New Roman"/>
          <w:szCs w:val="24"/>
        </w:rPr>
        <w:t xml:space="preserve">retired physician </w:t>
      </w:r>
      <w:r w:rsidRPr="00705166">
        <w:rPr>
          <w:rFonts w:cs="Times New Roman"/>
          <w:szCs w:val="24"/>
        </w:rPr>
        <w:t>who h</w:t>
      </w:r>
      <w:r>
        <w:rPr>
          <w:rFonts w:cs="Times New Roman"/>
          <w:szCs w:val="24"/>
        </w:rPr>
        <w:t>ad served in the People’s Army; Huan (50</w:t>
      </w:r>
      <w:r w:rsidR="00FC1225">
        <w:rPr>
          <w:rFonts w:cs="Times New Roman"/>
          <w:szCs w:val="24"/>
        </w:rPr>
        <w:t xml:space="preserve">), </w:t>
      </w:r>
      <w:r w:rsidR="009A6DA6">
        <w:rPr>
          <w:rFonts w:cs="Times New Roman"/>
          <w:szCs w:val="24"/>
        </w:rPr>
        <w:t>financial consultant at</w:t>
      </w:r>
      <w:r>
        <w:rPr>
          <w:rFonts w:cs="Times New Roman"/>
          <w:szCs w:val="24"/>
        </w:rPr>
        <w:t xml:space="preserve"> a European investment company; and </w:t>
      </w:r>
      <w:r w:rsidRPr="00705166">
        <w:rPr>
          <w:rFonts w:cs="Times New Roman"/>
          <w:szCs w:val="24"/>
        </w:rPr>
        <w:t>Mei (46), a successful hair stylist and a former m</w:t>
      </w:r>
      <w:r>
        <w:rPr>
          <w:rFonts w:cs="Times New Roman"/>
          <w:szCs w:val="24"/>
        </w:rPr>
        <w:t xml:space="preserve">ember of the People’s Army. </w:t>
      </w:r>
      <w:r w:rsidRPr="00705166">
        <w:rPr>
          <w:rFonts w:cs="Times New Roman"/>
          <w:szCs w:val="24"/>
        </w:rPr>
        <w:t>We call this group Survivors because of the hardship</w:t>
      </w:r>
      <w:r w:rsidR="009B7F0E">
        <w:rPr>
          <w:rFonts w:cs="Times New Roman"/>
          <w:szCs w:val="24"/>
        </w:rPr>
        <w:t xml:space="preserve">s they experienced, and survived, </w:t>
      </w:r>
      <w:r w:rsidRPr="00705166">
        <w:rPr>
          <w:rFonts w:cs="Times New Roman"/>
          <w:szCs w:val="24"/>
        </w:rPr>
        <w:t>during the Cultural Revolution</w:t>
      </w:r>
      <w:r w:rsidR="009B7F0E">
        <w:rPr>
          <w:rFonts w:cs="Times New Roman"/>
          <w:szCs w:val="24"/>
        </w:rPr>
        <w:t>, which profoundly shaped their worldview.</w:t>
      </w:r>
      <w:r>
        <w:rPr>
          <w:rFonts w:cs="Times New Roman"/>
          <w:szCs w:val="24"/>
        </w:rPr>
        <w:t xml:space="preserve"> </w:t>
      </w:r>
    </w:p>
    <w:p w14:paraId="6FDF1160" w14:textId="77777777" w:rsidR="00382ED0" w:rsidRPr="00705166" w:rsidRDefault="00382ED0" w:rsidP="00382ED0">
      <w:pPr>
        <w:pStyle w:val="ListParagraph"/>
        <w:numPr>
          <w:ilvl w:val="0"/>
          <w:numId w:val="4"/>
        </w:numPr>
        <w:spacing w:before="240"/>
        <w:ind w:left="900" w:hanging="540"/>
        <w:rPr>
          <w:rFonts w:cs="Times New Roman"/>
          <w:szCs w:val="24"/>
        </w:rPr>
      </w:pPr>
      <w:r w:rsidRPr="00705166">
        <w:rPr>
          <w:rFonts w:cs="Times New Roman"/>
          <w:szCs w:val="24"/>
        </w:rPr>
        <w:t>The Traditionalists (Age 30–39)</w:t>
      </w:r>
      <w:r>
        <w:rPr>
          <w:rFonts w:cs="Times New Roman"/>
          <w:szCs w:val="24"/>
        </w:rPr>
        <w:t xml:space="preserve">: </w:t>
      </w:r>
      <w:r w:rsidRPr="00705166">
        <w:rPr>
          <w:rFonts w:cs="Times New Roman"/>
          <w:szCs w:val="24"/>
        </w:rPr>
        <w:t xml:space="preserve">Born shortly before or during the Cultural Revolution, they came of age during China’s rapid socio/economic/cultural changes and transition to greater personal freedom. The group consisted of Ting (37), a men’s fashion designer and image consultant; Yan (33), an advertising executive; and Shan (30), a financial analyst with an international bank. We use Lee </w:t>
      </w:r>
      <w:r w:rsidRPr="00705166">
        <w:rPr>
          <w:rFonts w:cs="Times New Roman"/>
          <w:i/>
          <w:szCs w:val="24"/>
        </w:rPr>
        <w:t>et al.</w:t>
      </w:r>
      <w:r w:rsidRPr="00705166">
        <w:rPr>
          <w:rFonts w:cs="Times New Roman"/>
          <w:szCs w:val="24"/>
        </w:rPr>
        <w:t xml:space="preserve">’s (2004) terminology when naming this and next age group. </w:t>
      </w:r>
    </w:p>
    <w:p w14:paraId="5BAA8476" w14:textId="5E56AA5D" w:rsidR="00382ED0" w:rsidRDefault="00382ED0" w:rsidP="00382ED0">
      <w:pPr>
        <w:pStyle w:val="ListParagraph"/>
        <w:numPr>
          <w:ilvl w:val="0"/>
          <w:numId w:val="4"/>
        </w:numPr>
        <w:spacing w:before="240"/>
        <w:ind w:left="900" w:hanging="540"/>
        <w:rPr>
          <w:rFonts w:cs="Times New Roman"/>
          <w:szCs w:val="24"/>
        </w:rPr>
      </w:pPr>
      <w:r w:rsidRPr="00705166">
        <w:rPr>
          <w:rFonts w:cs="Times New Roman"/>
          <w:szCs w:val="24"/>
        </w:rPr>
        <w:t>The Moderns (Age 20–29)</w:t>
      </w:r>
      <w:r>
        <w:rPr>
          <w:rFonts w:cs="Times New Roman"/>
          <w:szCs w:val="24"/>
        </w:rPr>
        <w:t xml:space="preserve">: </w:t>
      </w:r>
      <w:r w:rsidRPr="00705166">
        <w:rPr>
          <w:rFonts w:cs="Times New Roman"/>
          <w:szCs w:val="24"/>
        </w:rPr>
        <w:t xml:space="preserve">As part of China’s one-child generation, they came of age during China’s climate of expanded personal freedom and the rapid rise of the market economy. The group consisted of Shu (24), a freelance public relations specialist; </w:t>
      </w:r>
      <w:r>
        <w:rPr>
          <w:rFonts w:cs="Times New Roman"/>
          <w:szCs w:val="24"/>
        </w:rPr>
        <w:t>Fan</w:t>
      </w:r>
      <w:r w:rsidRPr="00705166">
        <w:rPr>
          <w:rFonts w:cs="Times New Roman"/>
          <w:szCs w:val="24"/>
        </w:rPr>
        <w:t xml:space="preserve"> (25), a suc</w:t>
      </w:r>
      <w:r>
        <w:rPr>
          <w:rFonts w:cs="Times New Roman"/>
          <w:szCs w:val="24"/>
        </w:rPr>
        <w:t xml:space="preserve">cessful performance artist, </w:t>
      </w:r>
      <w:r w:rsidRPr="00705166">
        <w:rPr>
          <w:rFonts w:cs="Times New Roman"/>
          <w:szCs w:val="24"/>
        </w:rPr>
        <w:t>Ying (24), a successful singer</w:t>
      </w:r>
      <w:r w:rsidR="00DF386C">
        <w:rPr>
          <w:rFonts w:cs="Times New Roman"/>
          <w:szCs w:val="24"/>
        </w:rPr>
        <w:t xml:space="preserve"> and </w:t>
      </w:r>
      <w:r w:rsidR="009B7F0E">
        <w:rPr>
          <w:rFonts w:cs="Times New Roman"/>
          <w:szCs w:val="24"/>
        </w:rPr>
        <w:t>DJ</w:t>
      </w:r>
      <w:r>
        <w:rPr>
          <w:rFonts w:cs="Times New Roman"/>
          <w:szCs w:val="24"/>
        </w:rPr>
        <w:t>, Yoyo (27) a marketing assistant</w:t>
      </w:r>
      <w:r w:rsidR="00FC1225">
        <w:rPr>
          <w:rFonts w:cs="Times New Roman"/>
          <w:szCs w:val="24"/>
        </w:rPr>
        <w:t xml:space="preserve"> at an image consulting firm</w:t>
      </w:r>
      <w:r>
        <w:rPr>
          <w:rFonts w:cs="Times New Roman"/>
          <w:szCs w:val="24"/>
        </w:rPr>
        <w:t xml:space="preserve">, and Lily (21) a web site designer. </w:t>
      </w:r>
    </w:p>
    <w:p w14:paraId="1BEC3C9F" w14:textId="49C01680" w:rsidR="00890CD1" w:rsidRDefault="00146BD1" w:rsidP="00146BD1">
      <w:pPr>
        <w:keepNext/>
        <w:keepLines/>
        <w:tabs>
          <w:tab w:val="left" w:pos="3560"/>
          <w:tab w:val="center" w:pos="5040"/>
        </w:tabs>
        <w:spacing w:before="240"/>
        <w:rPr>
          <w:rFonts w:cs="Times New Roman"/>
          <w:szCs w:val="24"/>
        </w:rPr>
      </w:pPr>
      <w:r>
        <w:rPr>
          <w:rFonts w:cs="Times New Roman"/>
          <w:szCs w:val="24"/>
        </w:rPr>
        <w:tab/>
      </w:r>
      <w:r>
        <w:rPr>
          <w:rFonts w:cs="Times New Roman"/>
          <w:szCs w:val="24"/>
        </w:rPr>
        <w:tab/>
      </w:r>
      <w:r w:rsidR="00890CD1">
        <w:rPr>
          <w:rFonts w:cs="Times New Roman"/>
          <w:szCs w:val="24"/>
        </w:rPr>
        <w:t>_______________________</w:t>
      </w:r>
    </w:p>
    <w:p w14:paraId="23C12E47" w14:textId="1F18CB6B" w:rsidR="00890CD1" w:rsidRDefault="00890CD1" w:rsidP="00146BD1">
      <w:pPr>
        <w:keepNext/>
        <w:keepLines/>
        <w:spacing w:before="240"/>
        <w:jc w:val="center"/>
        <w:rPr>
          <w:rFonts w:cs="Times New Roman"/>
          <w:szCs w:val="24"/>
        </w:rPr>
      </w:pPr>
      <w:r>
        <w:rPr>
          <w:rFonts w:cs="Times New Roman"/>
          <w:szCs w:val="24"/>
        </w:rPr>
        <w:t>Insert Table 1 about here</w:t>
      </w:r>
    </w:p>
    <w:p w14:paraId="697A8C74" w14:textId="1D6B30C9" w:rsidR="00890CD1" w:rsidRPr="00890CD1" w:rsidRDefault="00890CD1" w:rsidP="00146BD1">
      <w:pPr>
        <w:keepLines/>
        <w:spacing w:before="240"/>
        <w:jc w:val="center"/>
        <w:rPr>
          <w:rFonts w:cs="Times New Roman"/>
          <w:szCs w:val="24"/>
        </w:rPr>
      </w:pPr>
      <w:r>
        <w:rPr>
          <w:rFonts w:cs="Times New Roman"/>
          <w:szCs w:val="24"/>
        </w:rPr>
        <w:t>________________________</w:t>
      </w:r>
    </w:p>
    <w:p w14:paraId="37F3865E" w14:textId="77777777" w:rsidR="005F4ADC" w:rsidRPr="002D3E35" w:rsidRDefault="005F4ADC" w:rsidP="001F4526">
      <w:pPr>
        <w:pStyle w:val="Heading3"/>
        <w:keepNext/>
      </w:pPr>
      <w:bookmarkStart w:id="1" w:name="_Toc92534242"/>
      <w:bookmarkStart w:id="2" w:name="_Toc96328215"/>
      <w:bookmarkStart w:id="3" w:name="_Toc97032711"/>
      <w:bookmarkStart w:id="4" w:name="_Toc110062793"/>
      <w:bookmarkStart w:id="5" w:name="_Toc37478819"/>
      <w:bookmarkStart w:id="6" w:name="_Toc38647994"/>
      <w:bookmarkStart w:id="7" w:name="_Toc261809095"/>
      <w:r w:rsidRPr="002D3E35">
        <w:t>Ethnoconsumerism</w:t>
      </w:r>
      <w:bookmarkEnd w:id="1"/>
      <w:bookmarkEnd w:id="2"/>
      <w:bookmarkEnd w:id="3"/>
      <w:bookmarkEnd w:id="4"/>
      <w:bookmarkEnd w:id="5"/>
      <w:bookmarkEnd w:id="6"/>
      <w:bookmarkEnd w:id="7"/>
    </w:p>
    <w:p w14:paraId="7E1CF518" w14:textId="2BF03EF8" w:rsidR="005F4ADC" w:rsidRPr="005F4ADC" w:rsidRDefault="001A2C75" w:rsidP="005F4ADC">
      <w:pPr>
        <w:rPr>
          <w:rFonts w:cs="Times New Roman"/>
          <w:szCs w:val="24"/>
        </w:rPr>
      </w:pPr>
      <w:r>
        <w:rPr>
          <w:rFonts w:cs="Times New Roman"/>
          <w:szCs w:val="24"/>
        </w:rPr>
        <w:t>W</w:t>
      </w:r>
      <w:r w:rsidR="005F4ADC" w:rsidRPr="002D3E35">
        <w:rPr>
          <w:rFonts w:cs="Times New Roman"/>
          <w:szCs w:val="24"/>
        </w:rPr>
        <w:t xml:space="preserve">hen researching the Chinese market, care must be taken to identify and be sensitive to cultural differences. Therefore, we adopted an ethnoconsumerist approach. As defined by </w:t>
      </w:r>
      <w:proofErr w:type="spellStart"/>
      <w:r w:rsidR="005F4ADC" w:rsidRPr="002D3E35">
        <w:rPr>
          <w:rFonts w:cs="Times New Roman"/>
          <w:szCs w:val="24"/>
        </w:rPr>
        <w:lastRenderedPageBreak/>
        <w:t>Venkatesh</w:t>
      </w:r>
      <w:proofErr w:type="spellEnd"/>
      <w:r w:rsidR="005F4ADC" w:rsidRPr="002D3E35">
        <w:rPr>
          <w:rFonts w:cs="Times New Roman"/>
          <w:szCs w:val="24"/>
        </w:rPr>
        <w:t xml:space="preserve">, </w:t>
      </w:r>
      <w:r w:rsidR="008F54E3">
        <w:rPr>
          <w:rFonts w:cs="Times New Roman"/>
          <w:szCs w:val="24"/>
        </w:rPr>
        <w:t>(</w:t>
      </w:r>
      <w:r w:rsidR="005F4ADC" w:rsidRPr="002D3E35">
        <w:rPr>
          <w:rFonts w:cs="Times New Roman"/>
          <w:szCs w:val="24"/>
        </w:rPr>
        <w:t>1995, p. 27</w:t>
      </w:r>
      <w:r w:rsidR="008F54E3">
        <w:rPr>
          <w:rFonts w:cs="Times New Roman"/>
          <w:szCs w:val="24"/>
        </w:rPr>
        <w:t>)</w:t>
      </w:r>
      <w:r w:rsidR="005F4ADC" w:rsidRPr="002D3E35">
        <w:rPr>
          <w:rFonts w:cs="Times New Roman"/>
          <w:szCs w:val="24"/>
        </w:rPr>
        <w:t xml:space="preserve">, </w:t>
      </w:r>
      <w:r w:rsidR="005F4ADC" w:rsidRPr="00512BED">
        <w:rPr>
          <w:rFonts w:cs="Times New Roman"/>
          <w:szCs w:val="24"/>
        </w:rPr>
        <w:t xml:space="preserve">ethnoconsumerism </w:t>
      </w:r>
      <w:r w:rsidR="008F54E3">
        <w:rPr>
          <w:rFonts w:cs="Times New Roman"/>
          <w:szCs w:val="24"/>
        </w:rPr>
        <w:t>is “</w:t>
      </w:r>
      <w:r w:rsidR="005051DC">
        <w:rPr>
          <w:rFonts w:cs="Times New Roman"/>
          <w:szCs w:val="24"/>
        </w:rPr>
        <w:t>a conceptual framework</w:t>
      </w:r>
      <w:r w:rsidR="00C10FC4">
        <w:rPr>
          <w:rFonts w:cs="Times New Roman"/>
          <w:szCs w:val="24"/>
        </w:rPr>
        <w:t xml:space="preserve"> [</w:t>
      </w:r>
      <w:r w:rsidR="005051DC">
        <w:rPr>
          <w:rFonts w:cs="Times New Roman"/>
          <w:szCs w:val="24"/>
        </w:rPr>
        <w:t>…</w:t>
      </w:r>
      <w:r w:rsidR="00C10FC4">
        <w:rPr>
          <w:rFonts w:cs="Times New Roman"/>
          <w:szCs w:val="24"/>
        </w:rPr>
        <w:t>]</w:t>
      </w:r>
      <w:r w:rsidR="005051DC">
        <w:rPr>
          <w:rFonts w:cs="Times New Roman"/>
          <w:szCs w:val="24"/>
        </w:rPr>
        <w:t xml:space="preserve"> </w:t>
      </w:r>
      <w:r w:rsidR="005F4ADC" w:rsidRPr="002D3E35">
        <w:rPr>
          <w:rFonts w:cs="Times New Roman"/>
          <w:szCs w:val="24"/>
        </w:rPr>
        <w:t>using the theoretical categories originating within a given culture</w:t>
      </w:r>
      <w:r w:rsidR="00846280">
        <w:rPr>
          <w:rFonts w:cs="Times New Roman"/>
          <w:szCs w:val="24"/>
        </w:rPr>
        <w:t>”</w:t>
      </w:r>
      <w:r w:rsidR="005F4ADC" w:rsidRPr="002D3E35">
        <w:rPr>
          <w:rFonts w:cs="Times New Roman"/>
          <w:szCs w:val="24"/>
        </w:rPr>
        <w:t xml:space="preserve"> and </w:t>
      </w:r>
      <w:r w:rsidR="00846280">
        <w:rPr>
          <w:rFonts w:cs="Times New Roman"/>
          <w:szCs w:val="24"/>
        </w:rPr>
        <w:t>“</w:t>
      </w:r>
      <w:r w:rsidR="005F4ADC" w:rsidRPr="002D3E35">
        <w:rPr>
          <w:rFonts w:cs="Times New Roman"/>
          <w:szCs w:val="24"/>
        </w:rPr>
        <w:t>the study of consumption from the point of the cultural order in question, using the categories of behavior and thought</w:t>
      </w:r>
      <w:r w:rsidR="008F54E3">
        <w:rPr>
          <w:rFonts w:cs="Times New Roman"/>
          <w:szCs w:val="24"/>
        </w:rPr>
        <w:t xml:space="preserve"> that are native to the culture”. </w:t>
      </w:r>
      <w:r w:rsidR="005F4ADC" w:rsidRPr="002D3E35">
        <w:t>Ethnoconsumerism not only adopts an emic</w:t>
      </w:r>
      <w:r w:rsidR="00997E91">
        <w:t xml:space="preserve"> (from the perspective of the culture being studied)</w:t>
      </w:r>
      <w:r w:rsidR="005F4ADC" w:rsidRPr="002D3E35">
        <w:t xml:space="preserve"> view but also attempts to go </w:t>
      </w:r>
      <w:r w:rsidR="005F4ADC">
        <w:t>further</w:t>
      </w:r>
      <w:r w:rsidR="005F4ADC" w:rsidRPr="002D3E35">
        <w:t xml:space="preserve"> by developing knowledge from the culture’s point of view. Therefore, </w:t>
      </w:r>
      <w:r w:rsidR="00846280">
        <w:t>“</w:t>
      </w:r>
      <w:r w:rsidR="005F4ADC" w:rsidRPr="002D3E35">
        <w:t>it becomes a view of the culture informed by the culture itself</w:t>
      </w:r>
      <w:r w:rsidR="00846280">
        <w:t>”</w:t>
      </w:r>
      <w:r w:rsidR="005F4ADC" w:rsidRPr="002D3E35">
        <w:t xml:space="preserve"> (</w:t>
      </w:r>
      <w:proofErr w:type="spellStart"/>
      <w:r w:rsidR="005F4ADC" w:rsidRPr="002D3E35">
        <w:t>Meamber</w:t>
      </w:r>
      <w:proofErr w:type="spellEnd"/>
      <w:r w:rsidR="005F4ADC" w:rsidRPr="002D3E35">
        <w:t xml:space="preserve"> </w:t>
      </w:r>
      <w:r w:rsidR="005F4ADC">
        <w:t>and</w:t>
      </w:r>
      <w:r w:rsidR="005F4ADC" w:rsidRPr="002D3E35">
        <w:t xml:space="preserve"> </w:t>
      </w:r>
      <w:proofErr w:type="spellStart"/>
      <w:r w:rsidR="005F4ADC" w:rsidRPr="002D3E35">
        <w:t>Venkatesh</w:t>
      </w:r>
      <w:proofErr w:type="spellEnd"/>
      <w:r w:rsidR="005F4ADC" w:rsidRPr="002D3E35">
        <w:t>, 2000, p. 97).</w:t>
      </w:r>
      <w:r w:rsidR="005F4ADC" w:rsidRPr="002D3E35">
        <w:rPr>
          <w:rFonts w:cs="Times New Roman"/>
          <w:b/>
          <w:szCs w:val="24"/>
        </w:rPr>
        <w:t xml:space="preserve"> </w:t>
      </w:r>
    </w:p>
    <w:p w14:paraId="2D1773B6" w14:textId="1917F82C" w:rsidR="006D3580" w:rsidRPr="002D3E35" w:rsidRDefault="006D3580" w:rsidP="00646146">
      <w:pPr>
        <w:pStyle w:val="Heading3"/>
        <w:keepNext/>
      </w:pPr>
      <w:r w:rsidRPr="002D3E35">
        <w:t xml:space="preserve">Data </w:t>
      </w:r>
      <w:r w:rsidR="00D42295">
        <w:t>Analysis</w:t>
      </w:r>
      <w:r w:rsidR="00B017D0">
        <w:t xml:space="preserve"> </w:t>
      </w:r>
    </w:p>
    <w:p w14:paraId="77BEC7C8" w14:textId="3582E1C9" w:rsidR="00736370" w:rsidRDefault="006D3580" w:rsidP="0030691E">
      <w:r w:rsidRPr="002D3E35">
        <w:rPr>
          <w:rFonts w:cs="Times New Roman"/>
          <w:szCs w:val="24"/>
        </w:rPr>
        <w:t>During the interviews</w:t>
      </w:r>
      <w:r w:rsidR="00484FD4">
        <w:rPr>
          <w:rFonts w:cs="Times New Roman"/>
          <w:szCs w:val="24"/>
        </w:rPr>
        <w:t>,</w:t>
      </w:r>
      <w:r w:rsidRPr="002D3E35">
        <w:rPr>
          <w:rFonts w:cs="Times New Roman"/>
          <w:szCs w:val="24"/>
        </w:rPr>
        <w:t xml:space="preserve"> questio</w:t>
      </w:r>
      <w:r w:rsidR="001125E8" w:rsidRPr="002D3E35">
        <w:rPr>
          <w:rFonts w:cs="Times New Roman"/>
          <w:szCs w:val="24"/>
        </w:rPr>
        <w:t>n</w:t>
      </w:r>
      <w:r w:rsidR="00484FD4">
        <w:rPr>
          <w:rFonts w:cs="Times New Roman"/>
          <w:szCs w:val="24"/>
        </w:rPr>
        <w:t>s</w:t>
      </w:r>
      <w:r w:rsidR="001125E8" w:rsidRPr="002D3E35">
        <w:rPr>
          <w:rFonts w:cs="Times New Roman"/>
          <w:szCs w:val="24"/>
        </w:rPr>
        <w:t xml:space="preserve"> </w:t>
      </w:r>
      <w:r w:rsidR="00484FD4">
        <w:rPr>
          <w:rFonts w:cs="Times New Roman"/>
          <w:szCs w:val="24"/>
        </w:rPr>
        <w:t>were</w:t>
      </w:r>
      <w:r w:rsidR="00484FD4" w:rsidRPr="002D3E35">
        <w:rPr>
          <w:rFonts w:cs="Times New Roman"/>
          <w:szCs w:val="24"/>
        </w:rPr>
        <w:t xml:space="preserve"> </w:t>
      </w:r>
      <w:r w:rsidR="001125E8" w:rsidRPr="002D3E35">
        <w:rPr>
          <w:rFonts w:cs="Times New Roman"/>
          <w:szCs w:val="24"/>
        </w:rPr>
        <w:t>asked in the same order</w:t>
      </w:r>
      <w:r w:rsidR="0047419E">
        <w:rPr>
          <w:rFonts w:cs="Times New Roman"/>
          <w:szCs w:val="24"/>
        </w:rPr>
        <w:t xml:space="preserve"> in all groups</w:t>
      </w:r>
      <w:r w:rsidR="001125E8" w:rsidRPr="002D3E35">
        <w:rPr>
          <w:rFonts w:cs="Times New Roman"/>
          <w:szCs w:val="24"/>
        </w:rPr>
        <w:t xml:space="preserve">. </w:t>
      </w:r>
      <w:r w:rsidR="002C6B74" w:rsidRPr="002D3E35">
        <w:rPr>
          <w:rFonts w:cs="Times New Roman"/>
          <w:szCs w:val="24"/>
        </w:rPr>
        <w:t>To facilitate the sessions, w</w:t>
      </w:r>
      <w:r w:rsidRPr="002D3E35">
        <w:rPr>
          <w:rFonts w:cs="Times New Roman"/>
          <w:szCs w:val="24"/>
        </w:rPr>
        <w:t>e utilized a native Mandarin speaker who works as a translator for a multinational company</w:t>
      </w:r>
      <w:r w:rsidR="002C6B74" w:rsidRPr="002D3E35">
        <w:rPr>
          <w:rFonts w:cs="Times New Roman"/>
          <w:szCs w:val="24"/>
        </w:rPr>
        <w:t xml:space="preserve">. </w:t>
      </w:r>
      <w:r w:rsidRPr="002D3E35">
        <w:rPr>
          <w:rFonts w:cs="Times New Roman"/>
          <w:szCs w:val="24"/>
        </w:rPr>
        <w:t>Although the conversations were translated, all of the participants could speak some English</w:t>
      </w:r>
      <w:r w:rsidR="00484FD4">
        <w:rPr>
          <w:rFonts w:cs="Times New Roman"/>
          <w:szCs w:val="24"/>
        </w:rPr>
        <w:t>,</w:t>
      </w:r>
      <w:r w:rsidR="00484FD4" w:rsidRPr="002D3E35">
        <w:rPr>
          <w:rFonts w:cs="Times New Roman"/>
          <w:szCs w:val="24"/>
        </w:rPr>
        <w:t xml:space="preserve"> </w:t>
      </w:r>
      <w:r w:rsidR="00646146">
        <w:rPr>
          <w:rFonts w:cs="Times New Roman"/>
          <w:szCs w:val="24"/>
        </w:rPr>
        <w:t xml:space="preserve">and most were fluent. In fact, as the translator was translating they intervened when they did not agree with the translator. </w:t>
      </w:r>
      <w:r w:rsidR="002C6B74" w:rsidRPr="002D3E35">
        <w:rPr>
          <w:rFonts w:cs="Times New Roman"/>
          <w:szCs w:val="24"/>
        </w:rPr>
        <w:t>R</w:t>
      </w:r>
      <w:r w:rsidRPr="002D3E35">
        <w:rPr>
          <w:rFonts w:cs="Times New Roman"/>
          <w:szCs w:val="24"/>
        </w:rPr>
        <w:t xml:space="preserve">esponses were entered electronically, in English, into a text document as they occurred. </w:t>
      </w:r>
      <w:r w:rsidR="00761754" w:rsidRPr="002D3E35">
        <w:rPr>
          <w:rFonts w:cs="Times New Roman"/>
          <w:szCs w:val="24"/>
        </w:rPr>
        <w:t xml:space="preserve">The </w:t>
      </w:r>
      <w:r w:rsidR="00890CD1">
        <w:rPr>
          <w:rFonts w:cs="Times New Roman"/>
          <w:szCs w:val="24"/>
        </w:rPr>
        <w:t>analysis</w:t>
      </w:r>
      <w:r w:rsidR="00761754" w:rsidRPr="002D3E35">
        <w:rPr>
          <w:rFonts w:cs="Times New Roman"/>
          <w:szCs w:val="24"/>
        </w:rPr>
        <w:t xml:space="preserve"> was iterative (</w:t>
      </w:r>
      <w:proofErr w:type="spellStart"/>
      <w:r w:rsidR="00761754" w:rsidRPr="002D3E35">
        <w:rPr>
          <w:rFonts w:cs="Times New Roman"/>
          <w:szCs w:val="24"/>
        </w:rPr>
        <w:t>Spiggle</w:t>
      </w:r>
      <w:proofErr w:type="spellEnd"/>
      <w:r w:rsidR="00761754" w:rsidRPr="002D3E35">
        <w:rPr>
          <w:rFonts w:cs="Times New Roman"/>
          <w:szCs w:val="24"/>
        </w:rPr>
        <w:t>, 1994)</w:t>
      </w:r>
      <w:r w:rsidR="00082C03" w:rsidRPr="002D3E35">
        <w:rPr>
          <w:rFonts w:cs="Times New Roman"/>
          <w:szCs w:val="24"/>
        </w:rPr>
        <w:t xml:space="preserve">, </w:t>
      </w:r>
      <w:r w:rsidR="008D1CE3" w:rsidRPr="002D3E35">
        <w:rPr>
          <w:rFonts w:cs="Times New Roman"/>
          <w:szCs w:val="24"/>
        </w:rPr>
        <w:t>which required us to go back an</w:t>
      </w:r>
      <w:r w:rsidR="00761754" w:rsidRPr="002D3E35">
        <w:rPr>
          <w:rFonts w:cs="Times New Roman"/>
          <w:szCs w:val="24"/>
        </w:rPr>
        <w:t>d</w:t>
      </w:r>
      <w:r w:rsidR="008D1CE3" w:rsidRPr="002D3E35">
        <w:rPr>
          <w:rFonts w:cs="Times New Roman"/>
          <w:szCs w:val="24"/>
        </w:rPr>
        <w:t xml:space="preserve"> </w:t>
      </w:r>
      <w:r w:rsidR="00761754" w:rsidRPr="002D3E35">
        <w:rPr>
          <w:rFonts w:cs="Times New Roman"/>
          <w:szCs w:val="24"/>
        </w:rPr>
        <w:t>forth between the theoretical and conceptual framework, data collection and analysis</w:t>
      </w:r>
      <w:r w:rsidR="001125E8" w:rsidRPr="002D3E35">
        <w:rPr>
          <w:rFonts w:cs="Times New Roman"/>
          <w:szCs w:val="24"/>
        </w:rPr>
        <w:t>,</w:t>
      </w:r>
      <w:r w:rsidR="00761754" w:rsidRPr="002D3E35">
        <w:rPr>
          <w:rFonts w:cs="Times New Roman"/>
          <w:szCs w:val="24"/>
        </w:rPr>
        <w:t xml:space="preserve"> and formulation of the findings. </w:t>
      </w:r>
      <w:r w:rsidR="0030691E" w:rsidRPr="002D3E35">
        <w:rPr>
          <w:rFonts w:cs="Times New Roman"/>
          <w:szCs w:val="24"/>
        </w:rPr>
        <w:t xml:space="preserve">In analyzing the transcripts, it became clear that we needed to collect additional information before we could draw </w:t>
      </w:r>
      <w:r w:rsidR="0030691E">
        <w:rPr>
          <w:rFonts w:cs="Times New Roman"/>
          <w:szCs w:val="24"/>
        </w:rPr>
        <w:t xml:space="preserve">further </w:t>
      </w:r>
      <w:r w:rsidR="0030691E" w:rsidRPr="002D3E35">
        <w:rPr>
          <w:rFonts w:cs="Times New Roman"/>
          <w:szCs w:val="24"/>
        </w:rPr>
        <w:t xml:space="preserve">inferences </w:t>
      </w:r>
      <w:r w:rsidR="0030691E">
        <w:rPr>
          <w:rFonts w:cs="Times New Roman"/>
          <w:szCs w:val="24"/>
        </w:rPr>
        <w:t>t</w:t>
      </w:r>
      <w:r w:rsidR="0030691E" w:rsidRPr="002D3E35">
        <w:rPr>
          <w:rFonts w:cs="Times New Roman"/>
          <w:szCs w:val="24"/>
        </w:rPr>
        <w:t>hus, we returned to Beijing six months after the initial interviews for a second</w:t>
      </w:r>
      <w:r w:rsidR="0030691E">
        <w:rPr>
          <w:rFonts w:cs="Times New Roman"/>
          <w:szCs w:val="24"/>
        </w:rPr>
        <w:t xml:space="preserve"> </w:t>
      </w:r>
      <w:r w:rsidR="0030691E" w:rsidRPr="002D3E35">
        <w:rPr>
          <w:rFonts w:cs="Times New Roman"/>
          <w:szCs w:val="24"/>
        </w:rPr>
        <w:t xml:space="preserve">round. </w:t>
      </w:r>
      <w:r w:rsidR="005B0E5F">
        <w:rPr>
          <w:rFonts w:cs="Times New Roman"/>
          <w:szCs w:val="24"/>
        </w:rPr>
        <w:t xml:space="preserve">A hermeneutical approach was adopted to analyze the interview transcripts </w:t>
      </w:r>
      <w:r w:rsidR="008D1CE3" w:rsidRPr="002D3E35">
        <w:t>to identify relevant cult</w:t>
      </w:r>
      <w:r w:rsidR="0024049D">
        <w:t xml:space="preserve">ural practices, experiences, </w:t>
      </w:r>
      <w:r w:rsidR="008D1CE3" w:rsidRPr="002D3E35">
        <w:t>social histories</w:t>
      </w:r>
      <w:r w:rsidR="00082C03" w:rsidRPr="002D3E35">
        <w:t>,</w:t>
      </w:r>
      <w:r w:rsidR="008D1CE3" w:rsidRPr="002D3E35">
        <w:t xml:space="preserve"> and memories </w:t>
      </w:r>
      <w:r w:rsidR="000B76D7">
        <w:t xml:space="preserve">(Thompson, </w:t>
      </w:r>
      <w:r w:rsidR="00B46879" w:rsidRPr="0025622E">
        <w:rPr>
          <w:i/>
        </w:rPr>
        <w:t>et. al.,</w:t>
      </w:r>
      <w:r w:rsidR="000B76D7">
        <w:t xml:space="preserve"> 1994) </w:t>
      </w:r>
      <w:r w:rsidR="008D1CE3" w:rsidRPr="002D3E35">
        <w:t xml:space="preserve">in </w:t>
      </w:r>
      <w:r w:rsidR="00082C03" w:rsidRPr="002D3E35">
        <w:t>accordance</w:t>
      </w:r>
      <w:r w:rsidR="008D1CE3" w:rsidRPr="002D3E35">
        <w:t xml:space="preserve"> with the ethnoconsumerist</w:t>
      </w:r>
      <w:r w:rsidR="005B0E5F">
        <w:t xml:space="preserve"> </w:t>
      </w:r>
      <w:r w:rsidR="008D1CE3" w:rsidRPr="002D3E35">
        <w:t xml:space="preserve">approach. </w:t>
      </w:r>
      <w:r w:rsidR="00972EC0">
        <w:t>This meant that the data analysis began with the researchers reading all texts in order to gain a sense of the whole picture</w:t>
      </w:r>
      <w:r w:rsidR="00B017D0">
        <w:t>. Researchers also read the texts together and went through an interpretive procedure by using a part-to-whole reading strategy (Thompson</w:t>
      </w:r>
      <w:r w:rsidR="000B76D7">
        <w:t xml:space="preserve"> </w:t>
      </w:r>
      <w:r w:rsidR="000B76D7" w:rsidRPr="000B76D7">
        <w:rPr>
          <w:i/>
        </w:rPr>
        <w:t xml:space="preserve">et. </w:t>
      </w:r>
      <w:r w:rsidR="000B76D7" w:rsidRPr="000B76D7">
        <w:rPr>
          <w:i/>
        </w:rPr>
        <w:lastRenderedPageBreak/>
        <w:t xml:space="preserve">al., </w:t>
      </w:r>
      <w:r w:rsidR="0046323B">
        <w:t>1</w:t>
      </w:r>
      <w:r w:rsidR="006B7959">
        <w:t>994</w:t>
      </w:r>
      <w:r w:rsidR="00B017D0">
        <w:t>).</w:t>
      </w:r>
      <w:r w:rsidR="00443A87">
        <w:t xml:space="preserve"> Each paragraph was analyzed individually in light of the historical and socio-cultural context</w:t>
      </w:r>
      <w:r w:rsidR="009664A9">
        <w:t>s</w:t>
      </w:r>
      <w:r w:rsidR="00443A87">
        <w:t xml:space="preserve">. </w:t>
      </w:r>
      <w:r w:rsidR="008D1CE3" w:rsidRPr="002D3E35">
        <w:t>Emic meanings obtained from our informants were combined with our etic interpretations of the phenomen</w:t>
      </w:r>
      <w:r w:rsidR="00E9357C">
        <w:t>a.</w:t>
      </w:r>
      <w:r w:rsidR="008D1CE3" w:rsidRPr="002D3E35">
        <w:t xml:space="preserve"> </w:t>
      </w:r>
      <w:r w:rsidR="00736370" w:rsidRPr="002D3E35">
        <w:t>The triangulation of informants (</w:t>
      </w:r>
      <w:r w:rsidR="00484FD4">
        <w:t>from</w:t>
      </w:r>
      <w:r w:rsidR="00484FD4" w:rsidRPr="002D3E35">
        <w:t xml:space="preserve"> </w:t>
      </w:r>
      <w:r w:rsidR="00736370" w:rsidRPr="002D3E35">
        <w:t>different age cohorts with different occupations) and triangulation of researchers (</w:t>
      </w:r>
      <w:r w:rsidR="00484FD4">
        <w:t>from</w:t>
      </w:r>
      <w:r w:rsidR="00736370" w:rsidRPr="002D3E35">
        <w:t xml:space="preserve"> different age groups and research expertise) increased the trustworthiness of our research (</w:t>
      </w:r>
      <w:proofErr w:type="spellStart"/>
      <w:r w:rsidR="00736370" w:rsidRPr="002D3E35">
        <w:t>Wallendorf</w:t>
      </w:r>
      <w:proofErr w:type="spellEnd"/>
      <w:r w:rsidR="00736370" w:rsidRPr="002D3E35">
        <w:t xml:space="preserve"> and Belk, 1989).</w:t>
      </w:r>
      <w:r w:rsidR="00F35AF6" w:rsidRPr="002D3E35">
        <w:t xml:space="preserve"> </w:t>
      </w:r>
    </w:p>
    <w:p w14:paraId="40BDA02E" w14:textId="77777777" w:rsidR="00BC5737" w:rsidRDefault="00BC5737" w:rsidP="00BC5737">
      <w:pPr>
        <w:pStyle w:val="Heading2"/>
        <w:rPr>
          <w:rFonts w:cs="Times New Roman"/>
          <w:szCs w:val="24"/>
        </w:rPr>
      </w:pPr>
      <w:r w:rsidRPr="002D3E35">
        <w:rPr>
          <w:rFonts w:cs="Times New Roman"/>
          <w:szCs w:val="24"/>
        </w:rPr>
        <w:t>Findings</w:t>
      </w:r>
      <w:r>
        <w:rPr>
          <w:rFonts w:cs="Times New Roman"/>
          <w:szCs w:val="24"/>
        </w:rPr>
        <w:t xml:space="preserve"> </w:t>
      </w:r>
    </w:p>
    <w:p w14:paraId="45B6EBE3" w14:textId="125AADB4" w:rsidR="00BC5737" w:rsidRPr="00BC5737" w:rsidRDefault="008C637D" w:rsidP="00BC5737">
      <w:r>
        <w:t xml:space="preserve">Here we </w:t>
      </w:r>
      <w:r w:rsidR="00890CD1">
        <w:t>outline the</w:t>
      </w:r>
      <w:r>
        <w:t xml:space="preserve"> influence major socio-historical events have had on women’s fashion con</w:t>
      </w:r>
      <w:r w:rsidR="005051DC">
        <w:t xml:space="preserve">sumption, and delineate how </w:t>
      </w:r>
      <w:r>
        <w:t xml:space="preserve">current theoretical explanations </w:t>
      </w:r>
      <w:r w:rsidR="005051DC">
        <w:t xml:space="preserve">of fashion </w:t>
      </w:r>
      <w:r w:rsidR="000213F9">
        <w:t xml:space="preserve">need to be augmented to </w:t>
      </w:r>
      <w:r>
        <w:t>account for our findings.</w:t>
      </w:r>
    </w:p>
    <w:p w14:paraId="158441E1" w14:textId="77777777" w:rsidR="00BC5737" w:rsidRPr="00BC5737" w:rsidRDefault="00BC5737" w:rsidP="00BC5737">
      <w:pPr>
        <w:pStyle w:val="Heading3"/>
        <w:keepNext/>
      </w:pPr>
      <w:r w:rsidRPr="00BC5737">
        <w:t>The Survivors (40–59 Age Group)</w:t>
      </w:r>
    </w:p>
    <w:p w14:paraId="65E48072" w14:textId="052ACA69" w:rsidR="00BC5737" w:rsidRPr="00BC5737" w:rsidRDefault="00BC5737" w:rsidP="0047419E">
      <w:r w:rsidRPr="00BC5737">
        <w:t>This group experienced the most drastic historical changes in their lifetimes</w:t>
      </w:r>
      <w:r w:rsidR="00ED16F4">
        <w:t>,</w:t>
      </w:r>
      <w:r w:rsidRPr="00BC5737">
        <w:t xml:space="preserve"> which had direct political, economic and</w:t>
      </w:r>
      <w:r w:rsidR="00526683">
        <w:t xml:space="preserve"> socio-cultural repercussions. </w:t>
      </w:r>
      <w:r w:rsidRPr="00BC5737">
        <w:t xml:space="preserve">The women had enthusiastic discussions sharing their </w:t>
      </w:r>
      <w:r w:rsidR="008F2EFF">
        <w:t xml:space="preserve">pre-Cultural Revolution memories compared to </w:t>
      </w:r>
      <w:r w:rsidRPr="00BC5737">
        <w:t>after</w:t>
      </w:r>
      <w:r w:rsidR="009B7F0E">
        <w:t>wards</w:t>
      </w:r>
      <w:r w:rsidRPr="00BC5737">
        <w:t>.</w:t>
      </w:r>
      <w:r w:rsidR="0047419E">
        <w:t xml:space="preserve"> </w:t>
      </w:r>
      <w:r w:rsidR="0047419E" w:rsidRPr="00890CD1">
        <w:t xml:space="preserve">Below </w:t>
      </w:r>
      <w:r w:rsidRPr="00890CD1">
        <w:t>Lei describe</w:t>
      </w:r>
      <w:r w:rsidR="0047419E" w:rsidRPr="00890CD1">
        <w:t>s</w:t>
      </w:r>
      <w:r w:rsidRPr="00BC5737">
        <w:t xml:space="preserve"> how people’s clothes pre-revolution reflected their class and ideologies. </w:t>
      </w:r>
    </w:p>
    <w:p w14:paraId="1F2FEF83" w14:textId="0304CFDA" w:rsidR="00BC5737" w:rsidRDefault="00BC5737" w:rsidP="00795F05">
      <w:pPr>
        <w:ind w:left="720" w:firstLine="0"/>
      </w:pPr>
      <w:r w:rsidRPr="008F2EFF">
        <w:t>Lei</w:t>
      </w:r>
      <w:r w:rsidR="00E93676">
        <w:t xml:space="preserve"> (55)</w:t>
      </w:r>
      <w:r w:rsidRPr="008F2EFF">
        <w:t>: ‘Before</w:t>
      </w:r>
      <w:r w:rsidRPr="00BC5737">
        <w:t xml:space="preserve"> that time, when I was younger, I felt people dressed according to their class or wealth situation. At that time, we divided people i</w:t>
      </w:r>
      <w:r w:rsidR="00E12142">
        <w:t xml:space="preserve">nto parts by their ideologies. </w:t>
      </w:r>
      <w:r w:rsidRPr="00BC5737">
        <w:t xml:space="preserve">Some rich or wealthy families </w:t>
      </w:r>
      <w:r w:rsidR="00E12142">
        <w:t xml:space="preserve">may be defined as capitalists. </w:t>
      </w:r>
      <w:r w:rsidRPr="00BC5737">
        <w:t>Lower class families may be as socialists.</w:t>
      </w:r>
      <w:r w:rsidR="00DC439D">
        <w:t xml:space="preserve"> </w:t>
      </w:r>
      <w:r w:rsidRPr="00BC5737">
        <w:t>As a little child, I always wore elegant woolen clot</w:t>
      </w:r>
      <w:r w:rsidR="00E12142">
        <w:t xml:space="preserve">hes instead of cotton clothes. </w:t>
      </w:r>
      <w:r w:rsidRPr="00BC5737">
        <w:t>When the Cultural Revolution began, the capitalist pe</w:t>
      </w:r>
      <w:r w:rsidR="00E12142">
        <w:t xml:space="preserve">ople were criticized severely. </w:t>
      </w:r>
      <w:r w:rsidRPr="00BC5737">
        <w:t>People began to compete to be as ugly</w:t>
      </w:r>
      <w:r w:rsidR="00E12142">
        <w:t xml:space="preserve"> and as common as they can be. </w:t>
      </w:r>
      <w:r w:rsidRPr="00BC5737">
        <w:t>The more common you looked, the better you were considered, the backbone of the country’.</w:t>
      </w:r>
    </w:p>
    <w:p w14:paraId="74707B1C" w14:textId="6529F553" w:rsidR="00BC5737" w:rsidRPr="00BC5737" w:rsidRDefault="00DC439D" w:rsidP="002C4F95">
      <w:r>
        <w:t xml:space="preserve">As Lei relates, fashion did run on class-based distinction pre-1949, but afterwards, any form of distinction was looked down upon. </w:t>
      </w:r>
      <w:r w:rsidR="00396812">
        <w:t>Wen</w:t>
      </w:r>
      <w:r w:rsidR="00ED16F4">
        <w:t xml:space="preserve">’s experiences </w:t>
      </w:r>
      <w:r w:rsidR="00795F05">
        <w:t xml:space="preserve">shared below </w:t>
      </w:r>
      <w:r w:rsidR="00ED16F4">
        <w:t xml:space="preserve">were similar to </w:t>
      </w:r>
      <w:r w:rsidR="00ED16F4" w:rsidRPr="008F2EFF">
        <w:lastRenderedPageBreak/>
        <w:t>Lei’s</w:t>
      </w:r>
      <w:r w:rsidR="00ED16F4">
        <w:t xml:space="preserve"> </w:t>
      </w:r>
      <w:r w:rsidR="00795F05">
        <w:t xml:space="preserve">in that </w:t>
      </w:r>
      <w:r w:rsidR="002C4F95">
        <w:t xml:space="preserve">with the onset of the Cultural Revolution, blending in rather than sticking out, dressing simply rather than in a fashionable manner became the norm. </w:t>
      </w:r>
    </w:p>
    <w:p w14:paraId="1A2FE426" w14:textId="69D9639D" w:rsidR="00BC5737" w:rsidRPr="00BC5737" w:rsidRDefault="00396812" w:rsidP="00BC5737">
      <w:pPr>
        <w:ind w:left="720" w:firstLine="0"/>
        <w:rPr>
          <w:rFonts w:cs="Times New Roman"/>
          <w:szCs w:val="24"/>
        </w:rPr>
      </w:pPr>
      <w:r>
        <w:rPr>
          <w:rFonts w:cs="Times New Roman"/>
          <w:szCs w:val="24"/>
        </w:rPr>
        <w:t>Wen</w:t>
      </w:r>
      <w:r w:rsidR="00E93676">
        <w:rPr>
          <w:rFonts w:cs="Times New Roman"/>
          <w:szCs w:val="24"/>
        </w:rPr>
        <w:t xml:space="preserve"> (54)</w:t>
      </w:r>
      <w:r w:rsidR="00BC5737" w:rsidRPr="00BC5737">
        <w:rPr>
          <w:rFonts w:cs="Times New Roman"/>
          <w:szCs w:val="24"/>
        </w:rPr>
        <w:t xml:space="preserve">: ‘When I was 16 years old, I was </w:t>
      </w:r>
      <w:r w:rsidR="007F6AB5">
        <w:rPr>
          <w:rFonts w:cs="Times New Roman"/>
          <w:szCs w:val="24"/>
        </w:rPr>
        <w:t xml:space="preserve">a </w:t>
      </w:r>
      <w:r w:rsidR="00BC5737" w:rsidRPr="00BC5737">
        <w:rPr>
          <w:rFonts w:cs="Times New Roman"/>
          <w:szCs w:val="24"/>
        </w:rPr>
        <w:t xml:space="preserve">very pretty girl. At </w:t>
      </w:r>
      <w:r w:rsidR="008C035B">
        <w:rPr>
          <w:rFonts w:cs="Times New Roman"/>
          <w:szCs w:val="24"/>
        </w:rPr>
        <w:t xml:space="preserve">that time, beauty was a crime. </w:t>
      </w:r>
      <w:r w:rsidR="00BC5737" w:rsidRPr="00BC5737">
        <w:rPr>
          <w:rFonts w:cs="Times New Roman"/>
          <w:szCs w:val="24"/>
        </w:rPr>
        <w:t>If you were not the same as others, people would criticize you. When I was in middle school my teacher treated me very well and wanted to protect me. She said, ‘When you begin to work, you should never wear new clothes because you are different from others. You might easily attract focus and attention. Make yourself the same as others. Never wear beautiful new clothes.’ When I was a child, I cried about my beauty. For many years, I felt bad ab</w:t>
      </w:r>
      <w:r w:rsidR="00C8501E">
        <w:rPr>
          <w:rFonts w:cs="Times New Roman"/>
          <w:szCs w:val="24"/>
        </w:rPr>
        <w:t>out being different from others</w:t>
      </w:r>
      <w:r w:rsidR="00BC5737" w:rsidRPr="00BC5737">
        <w:rPr>
          <w:rFonts w:cs="Times New Roman"/>
          <w:szCs w:val="24"/>
        </w:rPr>
        <w:t>’</w:t>
      </w:r>
      <w:r w:rsidR="00C8501E">
        <w:rPr>
          <w:rFonts w:cs="Times New Roman"/>
          <w:szCs w:val="24"/>
        </w:rPr>
        <w:t>.</w:t>
      </w:r>
    </w:p>
    <w:p w14:paraId="359DAF34" w14:textId="157F9E4A" w:rsidR="00BC5737" w:rsidRPr="00BC5737" w:rsidRDefault="00DC439D" w:rsidP="00AA19B9">
      <w:pPr>
        <w:rPr>
          <w:rFonts w:cs="Times New Roman"/>
          <w:szCs w:val="24"/>
        </w:rPr>
      </w:pPr>
      <w:r>
        <w:rPr>
          <w:rFonts w:cs="Times New Roman"/>
          <w:szCs w:val="24"/>
        </w:rPr>
        <w:t xml:space="preserve">For </w:t>
      </w:r>
      <w:r w:rsidR="00396812">
        <w:rPr>
          <w:rFonts w:cs="Times New Roman"/>
          <w:szCs w:val="24"/>
        </w:rPr>
        <w:t>Wen</w:t>
      </w:r>
      <w:r>
        <w:rPr>
          <w:rFonts w:cs="Times New Roman"/>
          <w:szCs w:val="24"/>
        </w:rPr>
        <w:t xml:space="preserve">, who was distinguished from others via her beauty, rather than giving her capital, </w:t>
      </w:r>
      <w:r w:rsidR="00535D7F">
        <w:rPr>
          <w:rFonts w:cs="Times New Roman"/>
          <w:szCs w:val="24"/>
        </w:rPr>
        <w:t>her distinction</w:t>
      </w:r>
      <w:r>
        <w:rPr>
          <w:rFonts w:cs="Times New Roman"/>
          <w:szCs w:val="24"/>
        </w:rPr>
        <w:t xml:space="preserve"> detracted from her place in society</w:t>
      </w:r>
      <w:r w:rsidR="00535D7F">
        <w:rPr>
          <w:rFonts w:cs="Times New Roman"/>
          <w:szCs w:val="24"/>
        </w:rPr>
        <w:t xml:space="preserve">. </w:t>
      </w:r>
      <w:r w:rsidR="00535D7F" w:rsidRPr="00311C10">
        <w:rPr>
          <w:rFonts w:cs="Times New Roman"/>
          <w:szCs w:val="24"/>
        </w:rPr>
        <w:t>She had to use fashion to detract from her distinction, the opposite of how fashion is typically used, in Simmel and Bourdieu’s view.</w:t>
      </w:r>
      <w:r w:rsidR="00535D7F">
        <w:rPr>
          <w:rFonts w:cs="Times New Roman"/>
          <w:szCs w:val="24"/>
        </w:rPr>
        <w:t xml:space="preserve"> </w:t>
      </w:r>
      <w:r w:rsidR="00BC5737" w:rsidRPr="00BC5737">
        <w:rPr>
          <w:rFonts w:cs="Times New Roman"/>
          <w:szCs w:val="24"/>
        </w:rPr>
        <w:t xml:space="preserve">The </w:t>
      </w:r>
      <w:r w:rsidR="00CC4B73">
        <w:rPr>
          <w:rFonts w:cs="Times New Roman"/>
          <w:szCs w:val="24"/>
        </w:rPr>
        <w:t>rest of the S</w:t>
      </w:r>
      <w:r w:rsidR="00535D7F">
        <w:rPr>
          <w:rFonts w:cs="Times New Roman"/>
          <w:szCs w:val="24"/>
        </w:rPr>
        <w:t>urvivors</w:t>
      </w:r>
      <w:r w:rsidR="00BC5737" w:rsidRPr="00BC5737">
        <w:rPr>
          <w:rFonts w:cs="Times New Roman"/>
          <w:szCs w:val="24"/>
        </w:rPr>
        <w:t xml:space="preserve"> talked about be</w:t>
      </w:r>
      <w:r w:rsidR="002F62CD">
        <w:rPr>
          <w:rFonts w:cs="Times New Roman"/>
          <w:szCs w:val="24"/>
        </w:rPr>
        <w:t xml:space="preserve">ing in the same situation as </w:t>
      </w:r>
      <w:r w:rsidR="00396812">
        <w:rPr>
          <w:rFonts w:cs="Times New Roman"/>
          <w:szCs w:val="24"/>
        </w:rPr>
        <w:t>Wen</w:t>
      </w:r>
      <w:r w:rsidR="00BC5737" w:rsidRPr="00BC5737">
        <w:rPr>
          <w:rFonts w:cs="Times New Roman"/>
          <w:szCs w:val="24"/>
        </w:rPr>
        <w:t xml:space="preserve"> or of others who experienced difficulties because of their beauty. They told of having pretty clothes and accessories when they were very young—how good they felt during that time in their lives—and how the situation changed </w:t>
      </w:r>
      <w:r w:rsidR="002E40DA">
        <w:rPr>
          <w:rFonts w:cs="Times New Roman"/>
          <w:szCs w:val="24"/>
        </w:rPr>
        <w:t>after</w:t>
      </w:r>
      <w:r w:rsidR="00AA19B9">
        <w:rPr>
          <w:rFonts w:cs="Times New Roman"/>
          <w:szCs w:val="24"/>
        </w:rPr>
        <w:t xml:space="preserve"> the </w:t>
      </w:r>
      <w:r w:rsidR="002E40DA">
        <w:rPr>
          <w:rFonts w:cs="Times New Roman"/>
          <w:szCs w:val="24"/>
        </w:rPr>
        <w:t xml:space="preserve">beginning of </w:t>
      </w:r>
      <w:r w:rsidR="00AA19B9">
        <w:rPr>
          <w:rFonts w:cs="Times New Roman"/>
          <w:szCs w:val="24"/>
        </w:rPr>
        <w:t xml:space="preserve">Cultural Revolution which </w:t>
      </w:r>
      <w:r w:rsidR="006B0586">
        <w:rPr>
          <w:rFonts w:cs="Times New Roman"/>
          <w:szCs w:val="24"/>
        </w:rPr>
        <w:t xml:space="preserve">brought with it a need to eliminate individualism, materialism and anything that might be associated with capitalism. </w:t>
      </w:r>
    </w:p>
    <w:p w14:paraId="7D5739F9" w14:textId="0E429505" w:rsidR="00BC5737" w:rsidRPr="00BC5737" w:rsidRDefault="00396812" w:rsidP="006B0586">
      <w:pPr>
        <w:ind w:left="720" w:firstLine="0"/>
        <w:rPr>
          <w:rFonts w:cs="Times New Roman"/>
          <w:szCs w:val="24"/>
        </w:rPr>
      </w:pPr>
      <w:r>
        <w:rPr>
          <w:rFonts w:cs="Times New Roman"/>
          <w:szCs w:val="24"/>
        </w:rPr>
        <w:t>Wen</w:t>
      </w:r>
      <w:r w:rsidR="00E93676">
        <w:rPr>
          <w:rFonts w:cs="Times New Roman"/>
          <w:szCs w:val="24"/>
        </w:rPr>
        <w:t xml:space="preserve"> (54)</w:t>
      </w:r>
      <w:r w:rsidR="00BC5737" w:rsidRPr="00BC5737">
        <w:rPr>
          <w:rFonts w:cs="Times New Roman"/>
          <w:szCs w:val="24"/>
        </w:rPr>
        <w:t xml:space="preserve">: ‘Age 9–13 is very crucial to a girl regarding her dress. All of us in our generation, we didn’t have that possibility. What we knew was to be as simple as possible, as poor as possible… that you present yourself as the best member of the proletariat. We are totally different from the new generations’. </w:t>
      </w:r>
    </w:p>
    <w:p w14:paraId="027DD057" w14:textId="0A6C3530" w:rsidR="00BC5737" w:rsidRPr="008C637D" w:rsidRDefault="006B0586" w:rsidP="008C637D">
      <w:pPr>
        <w:rPr>
          <w:rFonts w:cs="Times New Roman"/>
          <w:szCs w:val="24"/>
        </w:rPr>
      </w:pPr>
      <w:r>
        <w:rPr>
          <w:rFonts w:cs="Times New Roman"/>
          <w:szCs w:val="24"/>
        </w:rPr>
        <w:lastRenderedPageBreak/>
        <w:t xml:space="preserve">The Cultural Revolution </w:t>
      </w:r>
      <w:r w:rsidR="007F6AB5">
        <w:rPr>
          <w:rFonts w:cs="Times New Roman"/>
          <w:szCs w:val="24"/>
        </w:rPr>
        <w:t>took place</w:t>
      </w:r>
      <w:r>
        <w:rPr>
          <w:rFonts w:cs="Times New Roman"/>
          <w:szCs w:val="24"/>
        </w:rPr>
        <w:t xml:space="preserve"> at a vital moment in these women’s lives when they were coming of age. In the early teenage years, just as they were transition</w:t>
      </w:r>
      <w:r w:rsidR="007F6AB5">
        <w:rPr>
          <w:rFonts w:cs="Times New Roman"/>
          <w:szCs w:val="24"/>
        </w:rPr>
        <w:t xml:space="preserve">ing from </w:t>
      </w:r>
      <w:r w:rsidR="000D11D9">
        <w:rPr>
          <w:rFonts w:cs="Times New Roman"/>
          <w:szCs w:val="24"/>
        </w:rPr>
        <w:t xml:space="preserve">being </w:t>
      </w:r>
      <w:r w:rsidR="007F6AB5">
        <w:rPr>
          <w:rFonts w:cs="Times New Roman"/>
          <w:szCs w:val="24"/>
        </w:rPr>
        <w:t>teenage</w:t>
      </w:r>
      <w:r w:rsidR="000D11D9">
        <w:rPr>
          <w:rFonts w:cs="Times New Roman"/>
          <w:szCs w:val="24"/>
        </w:rPr>
        <w:t xml:space="preserve">rs </w:t>
      </w:r>
      <w:r w:rsidR="007F6AB5">
        <w:rPr>
          <w:rFonts w:cs="Times New Roman"/>
          <w:szCs w:val="24"/>
        </w:rPr>
        <w:t xml:space="preserve">to </w:t>
      </w:r>
      <w:r>
        <w:rPr>
          <w:rFonts w:cs="Times New Roman"/>
          <w:szCs w:val="24"/>
        </w:rPr>
        <w:t>young adult</w:t>
      </w:r>
      <w:r w:rsidR="007F6AB5">
        <w:rPr>
          <w:rFonts w:cs="Times New Roman"/>
          <w:szCs w:val="24"/>
        </w:rPr>
        <w:t>hood</w:t>
      </w:r>
      <w:r>
        <w:rPr>
          <w:rFonts w:cs="Times New Roman"/>
          <w:szCs w:val="24"/>
        </w:rPr>
        <w:t xml:space="preserve"> by experiencing their femininity t</w:t>
      </w:r>
      <w:r w:rsidR="0037430A">
        <w:rPr>
          <w:rFonts w:cs="Times New Roman"/>
          <w:szCs w:val="24"/>
        </w:rPr>
        <w:t xml:space="preserve">hrough consumption of fashion </w:t>
      </w:r>
      <w:r w:rsidR="000A578F">
        <w:rPr>
          <w:rFonts w:cs="Times New Roman"/>
          <w:szCs w:val="24"/>
        </w:rPr>
        <w:t>products</w:t>
      </w:r>
      <w:r w:rsidR="0037430A">
        <w:rPr>
          <w:rFonts w:cs="Times New Roman"/>
          <w:szCs w:val="24"/>
        </w:rPr>
        <w:t>, the</w:t>
      </w:r>
      <w:r w:rsidR="00535D7F">
        <w:rPr>
          <w:rFonts w:cs="Times New Roman"/>
          <w:szCs w:val="24"/>
        </w:rPr>
        <w:t xml:space="preserve">y </w:t>
      </w:r>
      <w:r w:rsidR="0037430A">
        <w:rPr>
          <w:rFonts w:cs="Times New Roman"/>
          <w:szCs w:val="24"/>
        </w:rPr>
        <w:t xml:space="preserve">were forced to a uniform style. </w:t>
      </w:r>
      <w:r w:rsidR="00535D7F">
        <w:rPr>
          <w:rFonts w:cs="Times New Roman"/>
          <w:szCs w:val="24"/>
        </w:rPr>
        <w:t>Given this, w</w:t>
      </w:r>
      <w:r w:rsidR="00BC5737" w:rsidRPr="00BC5737">
        <w:rPr>
          <w:rFonts w:cs="Times New Roman"/>
          <w:szCs w:val="24"/>
        </w:rPr>
        <w:t xml:space="preserve">e asked women how they expressed their femininity </w:t>
      </w:r>
      <w:r w:rsidR="00AA19B9">
        <w:rPr>
          <w:rFonts w:cs="Times New Roman"/>
          <w:szCs w:val="24"/>
        </w:rPr>
        <w:t xml:space="preserve">during the Cultural Revolution. </w:t>
      </w:r>
    </w:p>
    <w:p w14:paraId="2FAE4870" w14:textId="310F0777" w:rsidR="00BC5737" w:rsidRPr="00BC5737" w:rsidRDefault="00BC5737" w:rsidP="00BC5737">
      <w:pPr>
        <w:ind w:left="720" w:firstLine="0"/>
        <w:rPr>
          <w:rFonts w:cs="Times New Roman"/>
          <w:szCs w:val="24"/>
        </w:rPr>
      </w:pPr>
      <w:r w:rsidRPr="00BC5737">
        <w:t>Huan</w:t>
      </w:r>
      <w:r w:rsidR="00E93676">
        <w:t xml:space="preserve"> (50)</w:t>
      </w:r>
      <w:r w:rsidRPr="00BC5737">
        <w:t>: ‘We didn’t know anything about being at</w:t>
      </w:r>
      <w:r w:rsidR="00BB54D6">
        <w:t xml:space="preserve">tractive or sexy at that time… </w:t>
      </w:r>
      <w:r w:rsidRPr="00BC5737">
        <w:t>The most fashionable dress was an army uniform. Young girls in uniforms looked beautiful.</w:t>
      </w:r>
      <w:r w:rsidRPr="00BC5737">
        <w:rPr>
          <w:rFonts w:cs="Times New Roman"/>
          <w:szCs w:val="24"/>
        </w:rPr>
        <w:t xml:space="preserve"> Everyone wanted one. Young girls in uniforms looked very pretty from the Chi</w:t>
      </w:r>
      <w:r w:rsidR="00C8501E">
        <w:rPr>
          <w:rFonts w:cs="Times New Roman"/>
          <w:szCs w:val="24"/>
        </w:rPr>
        <w:t>nese point of view at that time</w:t>
      </w:r>
      <w:r w:rsidR="00AA19B9">
        <w:rPr>
          <w:rFonts w:cs="Times New Roman"/>
          <w:szCs w:val="24"/>
        </w:rPr>
        <w:t>’</w:t>
      </w:r>
      <w:r w:rsidR="00C8501E">
        <w:rPr>
          <w:rFonts w:cs="Times New Roman"/>
          <w:szCs w:val="24"/>
        </w:rPr>
        <w:t>.</w:t>
      </w:r>
      <w:r w:rsidRPr="00BC5737">
        <w:rPr>
          <w:rFonts w:cs="Times New Roman"/>
          <w:szCs w:val="24"/>
        </w:rPr>
        <w:t xml:space="preserve"> </w:t>
      </w:r>
    </w:p>
    <w:p w14:paraId="2B350525" w14:textId="763A718D" w:rsidR="00BC5737" w:rsidRPr="007B3DC5" w:rsidRDefault="00BC5737" w:rsidP="007B3DC5">
      <w:r w:rsidRPr="00BC5737">
        <w:t xml:space="preserve">Changing ideologies </w:t>
      </w:r>
      <w:r w:rsidR="0037430A">
        <w:t>changed</w:t>
      </w:r>
      <w:r w:rsidRPr="00BC5737">
        <w:t xml:space="preserve"> the perception of what women deemed beautiful and fashionable. </w:t>
      </w:r>
      <w:r w:rsidR="002676A7">
        <w:t>Th</w:t>
      </w:r>
      <w:r w:rsidR="00535D7F">
        <w:t>is represented a</w:t>
      </w:r>
      <w:r w:rsidR="002676A7">
        <w:t xml:space="preserve"> radical shift</w:t>
      </w:r>
      <w:r w:rsidR="00535D7F">
        <w:t xml:space="preserve"> in beauty norms</w:t>
      </w:r>
      <w:r w:rsidR="002676A7">
        <w:t xml:space="preserve">. </w:t>
      </w:r>
      <w:r w:rsidR="002305A0">
        <w:t>T</w:t>
      </w:r>
      <w:r w:rsidR="00681E0A">
        <w:t>he prior notions of beauty and feminin</w:t>
      </w:r>
      <w:r w:rsidR="0017755E">
        <w:t>ity</w:t>
      </w:r>
      <w:r w:rsidR="00681E0A">
        <w:t xml:space="preserve"> </w:t>
      </w:r>
      <w:r w:rsidR="00B67EC9">
        <w:t>were redefined and redirected into new forms and perceptions</w:t>
      </w:r>
      <w:r w:rsidR="00535D7F">
        <w:t xml:space="preserve">, which included being thrifty, as described here by </w:t>
      </w:r>
      <w:r w:rsidR="00396812">
        <w:t>Wen</w:t>
      </w:r>
      <w:r w:rsidR="00535D7F">
        <w:t>:</w:t>
      </w:r>
      <w:r w:rsidR="00B67EC9">
        <w:t xml:space="preserve"> </w:t>
      </w:r>
      <w:r w:rsidR="00681E0A">
        <w:t xml:space="preserve"> </w:t>
      </w:r>
    </w:p>
    <w:p w14:paraId="2C1330BD" w14:textId="4B8B8D74" w:rsidR="00BC5737" w:rsidRPr="00BC5737" w:rsidRDefault="00396812" w:rsidP="00BC5737">
      <w:pPr>
        <w:ind w:left="720" w:firstLine="0"/>
      </w:pPr>
      <w:r>
        <w:t>Wen</w:t>
      </w:r>
      <w:r w:rsidR="00A03086">
        <w:t xml:space="preserve"> (54)</w:t>
      </w:r>
      <w:r w:rsidR="00BC5737" w:rsidRPr="00BC5737">
        <w:t>: ‘My parents wanted me to practice thrift, to save money and material</w:t>
      </w:r>
      <w:r w:rsidR="00DA3BA3">
        <w:t xml:space="preserve">s and lead an economical life. </w:t>
      </w:r>
      <w:r w:rsidR="00BC5737" w:rsidRPr="00BC5737">
        <w:t>When I was a little girl, ar</w:t>
      </w:r>
      <w:r w:rsidR="00BB54D6">
        <w:t xml:space="preserve">ound 6 or 7, I grew very fast. </w:t>
      </w:r>
      <w:r w:rsidR="00BC5737" w:rsidRPr="00BC5737">
        <w:t>My parents wouldn’t change my coat.  So I</w:t>
      </w:r>
      <w:r w:rsidR="00BB54D6">
        <w:t xml:space="preserve"> wore one coat for many years. </w:t>
      </w:r>
      <w:r w:rsidR="00BC5737" w:rsidRPr="00BC5737">
        <w:t xml:space="preserve">It got </w:t>
      </w:r>
      <w:r w:rsidR="008F2EFF">
        <w:t>t</w:t>
      </w:r>
      <w:r w:rsidR="00BC5737" w:rsidRPr="00BC5737">
        <w:t>o</w:t>
      </w:r>
      <w:r w:rsidR="008F2EFF">
        <w:t>o</w:t>
      </w:r>
      <w:r w:rsidR="00550F51">
        <w:t xml:space="preserve"> small for me to fit in. </w:t>
      </w:r>
      <w:r w:rsidR="00BC5737" w:rsidRPr="00BC5737">
        <w:t>I was e</w:t>
      </w:r>
      <w:r w:rsidR="00550F51">
        <w:t xml:space="preserve">ager to change into a new one. </w:t>
      </w:r>
      <w:r w:rsidR="00BC5737" w:rsidRPr="00BC5737">
        <w:t>Both my teacher and my parents didn’t allow me to change.  Finally my mother</w:t>
      </w:r>
      <w:r w:rsidR="00550F51">
        <w:t xml:space="preserve"> decided to get me a new coat. </w:t>
      </w:r>
      <w:r w:rsidR="00BC5737" w:rsidRPr="00BC5737">
        <w:t>I immediately hid my old coat under the bed, I lost i</w:t>
      </w:r>
      <w:r w:rsidR="002634BB">
        <w:t xml:space="preserve">t, </w:t>
      </w:r>
      <w:proofErr w:type="gramStart"/>
      <w:r w:rsidR="002634BB">
        <w:t>so</w:t>
      </w:r>
      <w:proofErr w:type="gramEnd"/>
      <w:r w:rsidR="002634BB">
        <w:t xml:space="preserve"> I have to get a new one. </w:t>
      </w:r>
      <w:r w:rsidR="00BC5737" w:rsidRPr="00BC5737">
        <w:t>She opened up the bed – see!  You</w:t>
      </w:r>
      <w:r w:rsidR="00C8501E">
        <w:t>r coat is here</w:t>
      </w:r>
      <w:r w:rsidR="00BC5737" w:rsidRPr="00BC5737">
        <w:t>’</w:t>
      </w:r>
      <w:r w:rsidR="00C8501E">
        <w:t>.</w:t>
      </w:r>
    </w:p>
    <w:p w14:paraId="275AB77F" w14:textId="7D5B2A30" w:rsidR="00BC5737" w:rsidRPr="00BC5737" w:rsidRDefault="00396812" w:rsidP="00BC5737">
      <w:r>
        <w:t>Wen</w:t>
      </w:r>
      <w:r w:rsidR="00BC5737" w:rsidRPr="00BC5737">
        <w:t xml:space="preserve"> continued to describe that when she was 13 or 14, she was affected by this </w:t>
      </w:r>
      <w:r w:rsidR="00366C6F">
        <w:t>mentality</w:t>
      </w:r>
      <w:r w:rsidR="00BC5737" w:rsidRPr="00BC5737">
        <w:t xml:space="preserve"> so much that she herself felt unnatural </w:t>
      </w:r>
      <w:r w:rsidR="000A40B3">
        <w:t xml:space="preserve">and awkward </w:t>
      </w:r>
      <w:r w:rsidR="00BC5737" w:rsidRPr="00BC5737">
        <w:t xml:space="preserve">if she wore new clothes. She would rather </w:t>
      </w:r>
      <w:r w:rsidR="00BC5737" w:rsidRPr="00BC5737">
        <w:lastRenderedPageBreak/>
        <w:t xml:space="preserve">wear old clothes and practice thrift. </w:t>
      </w:r>
      <w:r w:rsidR="00535D7F">
        <w:t xml:space="preserve">This fashion orientation has stayed with her. </w:t>
      </w:r>
      <w:r w:rsidR="00BC5737" w:rsidRPr="00BC5737">
        <w:t xml:space="preserve">Even now </w:t>
      </w:r>
      <w:r w:rsidR="00535D7F">
        <w:t>s</w:t>
      </w:r>
      <w:r w:rsidR="00BC5737" w:rsidRPr="00BC5737">
        <w:t xml:space="preserve">he will never throw out clothes before they are totally </w:t>
      </w:r>
      <w:r w:rsidR="008C637D">
        <w:t>unwearable</w:t>
      </w:r>
      <w:r w:rsidR="00E36D2D">
        <w:t xml:space="preserve">. </w:t>
      </w:r>
    </w:p>
    <w:p w14:paraId="5E3E5C13" w14:textId="6239FD82" w:rsidR="00BC5737" w:rsidRPr="00BC5737" w:rsidRDefault="00BC5737" w:rsidP="00BC5737">
      <w:r w:rsidRPr="00BC5737">
        <w:t xml:space="preserve">When women were asked what the greatest impact they felt </w:t>
      </w:r>
      <w:r w:rsidR="00AB032C">
        <w:t xml:space="preserve">was </w:t>
      </w:r>
      <w:r w:rsidR="00B712B0">
        <w:t>as the Cultural R</w:t>
      </w:r>
      <w:r w:rsidR="008C637D">
        <w:t>evolution ended</w:t>
      </w:r>
      <w:r w:rsidRPr="00BC5737">
        <w:t xml:space="preserve">, one common answer was the differences in the choice of color and the abundance of styles. </w:t>
      </w:r>
    </w:p>
    <w:p w14:paraId="195F360C" w14:textId="46733DF2" w:rsidR="00BC5737" w:rsidRPr="00157690" w:rsidRDefault="00BD6575" w:rsidP="00BC5737">
      <w:pPr>
        <w:ind w:left="720" w:firstLine="0"/>
      </w:pPr>
      <w:r>
        <w:t>Pearl</w:t>
      </w:r>
      <w:r w:rsidR="00DE4498">
        <w:t xml:space="preserve"> (55</w:t>
      </w:r>
      <w:r w:rsidR="00B60E09" w:rsidRPr="00157690">
        <w:t>)</w:t>
      </w:r>
      <w:r w:rsidR="00BC5737" w:rsidRPr="00157690">
        <w:t xml:space="preserve">: ‘During the </w:t>
      </w:r>
      <w:r w:rsidR="00432240" w:rsidRPr="00157690">
        <w:t>Cultural R</w:t>
      </w:r>
      <w:r w:rsidR="008C637D" w:rsidRPr="00157690">
        <w:t>evolution</w:t>
      </w:r>
      <w:r w:rsidR="00BC5737" w:rsidRPr="00157690">
        <w:t>, people wore only bl</w:t>
      </w:r>
      <w:r w:rsidR="00E36D2D" w:rsidRPr="00157690">
        <w:t xml:space="preserve">ue, green, dark grey or white. </w:t>
      </w:r>
      <w:r w:rsidR="00BC5737" w:rsidRPr="00157690">
        <w:t xml:space="preserve">After the reforms, the first thing </w:t>
      </w:r>
      <w:r w:rsidR="00535D7F">
        <w:t xml:space="preserve">that </w:t>
      </w:r>
      <w:r w:rsidR="00BC5737" w:rsidRPr="00157690">
        <w:t>c</w:t>
      </w:r>
      <w:r w:rsidR="00E36D2D" w:rsidRPr="00157690">
        <w:t xml:space="preserve">hanged was color. </w:t>
      </w:r>
      <w:r w:rsidR="00BC5737" w:rsidRPr="00157690">
        <w:t>People dared to wear differen</w:t>
      </w:r>
      <w:r w:rsidR="002634BB">
        <w:t xml:space="preserve">t colors and colorful clothes. </w:t>
      </w:r>
      <w:r w:rsidR="00BC5737" w:rsidRPr="00157690">
        <w:t>At that time, many individual traders did the clothing trade between different areas or locations. The main focus of their trading was the change in co</w:t>
      </w:r>
      <w:r w:rsidR="001F4526" w:rsidRPr="00157690">
        <w:t xml:space="preserve">lor. Also some styles changed. </w:t>
      </w:r>
      <w:r w:rsidR="00BC5737" w:rsidRPr="00157690">
        <w:t xml:space="preserve">After the </w:t>
      </w:r>
      <w:r w:rsidR="00535D7F">
        <w:t>reforms</w:t>
      </w:r>
      <w:r w:rsidR="00BC5737" w:rsidRPr="00157690">
        <w:t>, many more styles</w:t>
      </w:r>
      <w:r w:rsidR="00E36D2D" w:rsidRPr="00157690">
        <w:t xml:space="preserve"> of clothes and pants changed. </w:t>
      </w:r>
      <w:r w:rsidR="00BC5737" w:rsidRPr="00157690">
        <w:t xml:space="preserve">The most </w:t>
      </w:r>
      <w:r w:rsidR="00C8501E">
        <w:t>impressive change was the color</w:t>
      </w:r>
      <w:r w:rsidR="00BC5737" w:rsidRPr="00157690">
        <w:t>’</w:t>
      </w:r>
      <w:r w:rsidR="00C8501E">
        <w:t>.</w:t>
      </w:r>
    </w:p>
    <w:p w14:paraId="51314905" w14:textId="366D135B" w:rsidR="0037430A" w:rsidRDefault="00BC5737" w:rsidP="0037430A">
      <w:r w:rsidRPr="00157690">
        <w:t xml:space="preserve">During the </w:t>
      </w:r>
      <w:r w:rsidR="00432240" w:rsidRPr="00157690">
        <w:t>Cultural R</w:t>
      </w:r>
      <w:r w:rsidR="008C637D" w:rsidRPr="00157690">
        <w:t>evolution</w:t>
      </w:r>
      <w:r w:rsidRPr="00157690">
        <w:t>, between 17 and 29 years of age</w:t>
      </w:r>
      <w:r w:rsidR="00535D7F">
        <w:t>,</w:t>
      </w:r>
      <w:r w:rsidRPr="00157690">
        <w:t xml:space="preserve"> </w:t>
      </w:r>
      <w:r w:rsidR="00BD6575">
        <w:t>Pearl</w:t>
      </w:r>
      <w:r w:rsidRPr="00157690">
        <w:t xml:space="preserve"> was in the</w:t>
      </w:r>
      <w:r w:rsidRPr="00BC5737">
        <w:t xml:space="preserve"> military,</w:t>
      </w:r>
      <w:r w:rsidR="008F2EFF">
        <w:t xml:space="preserve"> and</w:t>
      </w:r>
      <w:r w:rsidR="00E36D2D">
        <w:t xml:space="preserve"> she wore green clothes. </w:t>
      </w:r>
      <w:r w:rsidRPr="00BC5737">
        <w:t xml:space="preserve">After the </w:t>
      </w:r>
      <w:r w:rsidR="008C637D">
        <w:t>reforms</w:t>
      </w:r>
      <w:r w:rsidRPr="00BC5737">
        <w:t>, she was back to a local unit and out of the military; she was able to</w:t>
      </w:r>
      <w:r w:rsidR="00E36D2D">
        <w:t xml:space="preserve"> wear other colors and styles. </w:t>
      </w:r>
      <w:r w:rsidR="00535D7F">
        <w:t>S</w:t>
      </w:r>
      <w:r w:rsidRPr="00BC5737">
        <w:t>he thought at that time she was final</w:t>
      </w:r>
      <w:r w:rsidR="00904CBD">
        <w:t xml:space="preserve">ly </w:t>
      </w:r>
      <w:proofErr w:type="gramStart"/>
      <w:r w:rsidR="00904CBD">
        <w:t>back</w:t>
      </w:r>
      <w:proofErr w:type="gramEnd"/>
      <w:r w:rsidR="00904CBD">
        <w:t xml:space="preserve"> to being a real woman. </w:t>
      </w:r>
      <w:r w:rsidR="00302AD6">
        <w:t>Indeed, Hui (2014) has noted that the country’s capitalistic modernizati</w:t>
      </w:r>
      <w:r w:rsidR="006A65DF">
        <w:t>on, which took place after the Cultural R</w:t>
      </w:r>
      <w:r w:rsidR="000B300D">
        <w:t xml:space="preserve">evolution, is often presented </w:t>
      </w:r>
      <w:r w:rsidR="00302AD6">
        <w:t xml:space="preserve">as a </w:t>
      </w:r>
      <w:proofErr w:type="spellStart"/>
      <w:r w:rsidR="00302AD6">
        <w:t>developmentalist</w:t>
      </w:r>
      <w:proofErr w:type="spellEnd"/>
      <w:r w:rsidR="00302AD6">
        <w:t xml:space="preserve"> project of overcoming gender erasure and recovering gender difference, as evidenced here by being able to wear a variety of colors. Pearl</w:t>
      </w:r>
      <w:r w:rsidRPr="00BC5737">
        <w:t xml:space="preserve"> was a doctor a</w:t>
      </w:r>
      <w:r w:rsidR="00302AD6">
        <w:t>fter the reforms</w:t>
      </w:r>
      <w:r w:rsidRPr="00BC5737">
        <w:t xml:space="preserve">, </w:t>
      </w:r>
      <w:r w:rsidR="00302AD6">
        <w:t xml:space="preserve">and </w:t>
      </w:r>
      <w:r w:rsidRPr="00BC5737">
        <w:t>she was so happy to be wearing different colors and styles, she became</w:t>
      </w:r>
      <w:r w:rsidR="00E36D2D">
        <w:t xml:space="preserve"> a fashion leader in her unit. </w:t>
      </w:r>
      <w:r w:rsidRPr="00BC5737">
        <w:t>What she focused on was keeping herself beautiful and approp</w:t>
      </w:r>
      <w:r w:rsidR="00904CBD">
        <w:t>riate to her role as a doctor.</w:t>
      </w:r>
    </w:p>
    <w:p w14:paraId="1574BFCD" w14:textId="77777777" w:rsidR="00535D7F" w:rsidRDefault="008C637D" w:rsidP="00D825FA">
      <w:r>
        <w:t>E</w:t>
      </w:r>
      <w:r w:rsidR="0037430A">
        <w:t xml:space="preserve">ven </w:t>
      </w:r>
      <w:r w:rsidR="0066447A">
        <w:t xml:space="preserve">though </w:t>
      </w:r>
      <w:r w:rsidR="0037430A">
        <w:t xml:space="preserve">the opportunity or possibility to express one’s individuality and fashion sense was </w:t>
      </w:r>
      <w:r w:rsidR="00B60E09">
        <w:t xml:space="preserve">restricted, </w:t>
      </w:r>
      <w:r w:rsidR="0037430A">
        <w:t>the desire to look feminine and attractive was not completely eradicated</w:t>
      </w:r>
      <w:r w:rsidR="00535D7F">
        <w:t>,</w:t>
      </w:r>
      <w:r w:rsidR="0037430A">
        <w:t xml:space="preserve"> as </w:t>
      </w:r>
      <w:r w:rsidR="0037430A">
        <w:lastRenderedPageBreak/>
        <w:t xml:space="preserve">it popped back up once the revolution was over and more personal freedom was </w:t>
      </w:r>
      <w:r w:rsidR="00302AD6">
        <w:t>allowed. Indeed, Evans (2006) argues that although expressions of femininity and beauty were limited during the Cultural Revolution, they were still there, in the form of braided hair for example</w:t>
      </w:r>
      <w:r w:rsidR="002B409E">
        <w:t>, and Wu (2009) adds that women’s Mao suits had a different number of buttons and pockets, so they could be recognized as female.</w:t>
      </w:r>
    </w:p>
    <w:p w14:paraId="64DCB1A9" w14:textId="57B970A2" w:rsidR="000A39C4" w:rsidRDefault="00535D7F" w:rsidP="00D825FA">
      <w:r>
        <w:t xml:space="preserve">In looking at brands, the Survivors </w:t>
      </w:r>
      <w:r w:rsidR="000A39C4">
        <w:t>didn’t grow up having any relationship with brands when the</w:t>
      </w:r>
      <w:r w:rsidR="00537244">
        <w:t>y were forming their identities</w:t>
      </w:r>
      <w:r w:rsidR="008C637D">
        <w:t>;</w:t>
      </w:r>
      <w:r w:rsidR="00537244">
        <w:t xml:space="preserve"> later when</w:t>
      </w:r>
      <w:r w:rsidR="000D756D">
        <w:t xml:space="preserve"> global brands were introduced to China and the women c</w:t>
      </w:r>
      <w:r w:rsidR="008C637D">
        <w:t>ould</w:t>
      </w:r>
      <w:r w:rsidR="000D756D">
        <w:t xml:space="preserve"> afford </w:t>
      </w:r>
      <w:r w:rsidR="0017755E">
        <w:t>them</w:t>
      </w:r>
      <w:r w:rsidR="00CA5CF8">
        <w:t xml:space="preserve"> they could no longer form those</w:t>
      </w:r>
      <w:r w:rsidR="000D756D">
        <w:t xml:space="preserve"> relationship</w:t>
      </w:r>
      <w:r w:rsidR="0017755E">
        <w:t>s</w:t>
      </w:r>
      <w:r w:rsidR="000D756D">
        <w:t xml:space="preserve">. </w:t>
      </w:r>
    </w:p>
    <w:p w14:paraId="30807D93" w14:textId="00239A18" w:rsidR="00BC5737" w:rsidRPr="00BC5737" w:rsidRDefault="00396812" w:rsidP="00BC5737">
      <w:pPr>
        <w:ind w:left="630" w:firstLine="0"/>
        <w:rPr>
          <w:rFonts w:cs="Times New Roman"/>
          <w:szCs w:val="24"/>
        </w:rPr>
      </w:pPr>
      <w:r>
        <w:rPr>
          <w:rFonts w:cs="Times New Roman"/>
          <w:szCs w:val="24"/>
        </w:rPr>
        <w:t>Wen</w:t>
      </w:r>
      <w:r w:rsidR="00610F87">
        <w:rPr>
          <w:rFonts w:cs="Times New Roman"/>
          <w:szCs w:val="24"/>
        </w:rPr>
        <w:t xml:space="preserve"> (54)</w:t>
      </w:r>
      <w:r w:rsidR="008E4307">
        <w:rPr>
          <w:rFonts w:cs="Times New Roman"/>
          <w:szCs w:val="24"/>
        </w:rPr>
        <w:t xml:space="preserve">: </w:t>
      </w:r>
      <w:r w:rsidR="00BC5737" w:rsidRPr="00BC5737">
        <w:rPr>
          <w:rFonts w:cs="Times New Roman"/>
          <w:szCs w:val="24"/>
        </w:rPr>
        <w:t>‘</w:t>
      </w:r>
      <w:r w:rsidR="00535D7F">
        <w:rPr>
          <w:rFonts w:cs="Times New Roman"/>
          <w:szCs w:val="24"/>
        </w:rPr>
        <w:t>I d</w:t>
      </w:r>
      <w:r w:rsidR="00BC5737" w:rsidRPr="00BC5737">
        <w:rPr>
          <w:rFonts w:cs="Times New Roman"/>
          <w:szCs w:val="24"/>
        </w:rPr>
        <w:t>on’t care a lot about clothing brands but I always buy the same make-up brand... always buy the same glasses... also underwear</w:t>
      </w:r>
      <w:r w:rsidR="008E4307">
        <w:rPr>
          <w:rFonts w:cs="Times New Roman"/>
          <w:szCs w:val="24"/>
        </w:rPr>
        <w:t xml:space="preserve"> because it fits me very well. </w:t>
      </w:r>
      <w:r w:rsidR="008B267C">
        <w:rPr>
          <w:rFonts w:cs="Times New Roman"/>
          <w:szCs w:val="24"/>
        </w:rPr>
        <w:t>I want to have something unique</w:t>
      </w:r>
      <w:r w:rsidR="00BC5737" w:rsidRPr="00BC5737">
        <w:rPr>
          <w:rFonts w:cs="Times New Roman"/>
          <w:szCs w:val="24"/>
        </w:rPr>
        <w:t>’</w:t>
      </w:r>
      <w:r w:rsidR="008B267C">
        <w:rPr>
          <w:rFonts w:cs="Times New Roman"/>
          <w:szCs w:val="24"/>
        </w:rPr>
        <w:t>.</w:t>
      </w:r>
    </w:p>
    <w:p w14:paraId="582980D1" w14:textId="79E53EE6" w:rsidR="00B67EC9" w:rsidRDefault="00744098" w:rsidP="00855ADD">
      <w:pPr>
        <w:ind w:left="630" w:firstLine="0"/>
        <w:rPr>
          <w:rFonts w:cs="Times New Roman"/>
          <w:szCs w:val="24"/>
        </w:rPr>
      </w:pPr>
      <w:r>
        <w:rPr>
          <w:rFonts w:cs="Times New Roman"/>
          <w:szCs w:val="24"/>
        </w:rPr>
        <w:t>Me</w:t>
      </w:r>
      <w:r w:rsidR="00BC5737" w:rsidRPr="00BC5737">
        <w:rPr>
          <w:rFonts w:cs="Times New Roman"/>
          <w:szCs w:val="24"/>
        </w:rPr>
        <w:t>i</w:t>
      </w:r>
      <w:r>
        <w:rPr>
          <w:rFonts w:cs="Times New Roman"/>
          <w:szCs w:val="24"/>
        </w:rPr>
        <w:t xml:space="preserve"> (46)</w:t>
      </w:r>
      <w:r w:rsidR="008E4307">
        <w:rPr>
          <w:rFonts w:cs="Times New Roman"/>
          <w:szCs w:val="24"/>
        </w:rPr>
        <w:t xml:space="preserve">: ‘Elizabeth Arden makeup. </w:t>
      </w:r>
      <w:r w:rsidR="00BC5737" w:rsidRPr="00BC5737">
        <w:rPr>
          <w:rFonts w:cs="Times New Roman"/>
          <w:szCs w:val="24"/>
        </w:rPr>
        <w:t>I don’t care about shoes, bags, whatever… don’t care… always go to the s</w:t>
      </w:r>
      <w:r w:rsidR="00520E0A">
        <w:rPr>
          <w:rFonts w:cs="Times New Roman"/>
          <w:szCs w:val="24"/>
        </w:rPr>
        <w:t xml:space="preserve">ame brand of shoes. </w:t>
      </w:r>
      <w:proofErr w:type="gramStart"/>
      <w:r w:rsidR="00520E0A">
        <w:rPr>
          <w:rFonts w:cs="Times New Roman"/>
          <w:szCs w:val="24"/>
        </w:rPr>
        <w:t>The style a</w:t>
      </w:r>
      <w:r w:rsidR="00BC5737" w:rsidRPr="00BC5737">
        <w:rPr>
          <w:rFonts w:cs="Times New Roman"/>
          <w:szCs w:val="24"/>
        </w:rPr>
        <w:t>nd then the quality.</w:t>
      </w:r>
      <w:proofErr w:type="gramEnd"/>
      <w:r w:rsidR="00BC5737" w:rsidRPr="00BC5737">
        <w:rPr>
          <w:rFonts w:cs="Times New Roman"/>
          <w:szCs w:val="24"/>
        </w:rPr>
        <w:t xml:space="preserve"> And, I don’t care much about price. Of course, not the </w:t>
      </w:r>
      <w:r w:rsidR="00BC5737" w:rsidRPr="00BC5737">
        <w:rPr>
          <w:rFonts w:cs="Times New Roman"/>
          <w:i/>
          <w:szCs w:val="24"/>
        </w:rPr>
        <w:t>very</w:t>
      </w:r>
      <w:r w:rsidR="00862B82">
        <w:rPr>
          <w:rFonts w:cs="Times New Roman"/>
          <w:szCs w:val="24"/>
        </w:rPr>
        <w:t xml:space="preserve"> expensive brand</w:t>
      </w:r>
      <w:r w:rsidR="00BC5737" w:rsidRPr="00BC5737">
        <w:rPr>
          <w:rFonts w:cs="Times New Roman"/>
          <w:szCs w:val="24"/>
        </w:rPr>
        <w:t>’</w:t>
      </w:r>
      <w:r w:rsidR="00862B82">
        <w:rPr>
          <w:rFonts w:cs="Times New Roman"/>
          <w:szCs w:val="24"/>
        </w:rPr>
        <w:t>.</w:t>
      </w:r>
      <w:r w:rsidR="00BC5737" w:rsidRPr="00BC5737">
        <w:rPr>
          <w:rFonts w:cs="Times New Roman"/>
          <w:szCs w:val="24"/>
        </w:rPr>
        <w:t xml:space="preserve"> </w:t>
      </w:r>
    </w:p>
    <w:p w14:paraId="06015D8F" w14:textId="57ABB992" w:rsidR="003A5538" w:rsidRPr="00BC5737" w:rsidRDefault="003A5538" w:rsidP="001D46FC">
      <w:pPr>
        <w:ind w:firstLine="630"/>
        <w:rPr>
          <w:rFonts w:cs="Times New Roman"/>
          <w:szCs w:val="24"/>
        </w:rPr>
      </w:pPr>
      <w:r>
        <w:rPr>
          <w:rFonts w:cs="Times New Roman"/>
          <w:szCs w:val="24"/>
        </w:rPr>
        <w:t>For this group, while they are appreciative of the choice and variety of fashion consumption objects, the brand names are not especially important, which is in contrast to the next two age cohorts, as we shall see.</w:t>
      </w:r>
    </w:p>
    <w:p w14:paraId="46456814" w14:textId="77777777" w:rsidR="00BC5737" w:rsidRPr="00BC5737" w:rsidRDefault="00BC5737" w:rsidP="000A39C4">
      <w:pPr>
        <w:pStyle w:val="Heading3"/>
        <w:keepNext/>
      </w:pPr>
      <w:r w:rsidRPr="00BC5737">
        <w:t>The Traditionalists (30–39 Age Group)</w:t>
      </w:r>
    </w:p>
    <w:p w14:paraId="4A808F4D" w14:textId="76064A03" w:rsidR="00BC5737" w:rsidRDefault="00BC5737" w:rsidP="00BC5737">
      <w:r w:rsidRPr="00BC5737">
        <w:t xml:space="preserve">This group came of age during </w:t>
      </w:r>
      <w:r w:rsidR="00CA5CF8">
        <w:t>the</w:t>
      </w:r>
      <w:r w:rsidRPr="00BC5737">
        <w:t xml:space="preserve"> transition time from </w:t>
      </w:r>
      <w:r w:rsidR="00CA5CF8">
        <w:t>a</w:t>
      </w:r>
      <w:r w:rsidRPr="00BC5737">
        <w:t xml:space="preserve"> planned economy to a market</w:t>
      </w:r>
      <w:r w:rsidR="001D76C4">
        <w:t xml:space="preserve"> economy </w:t>
      </w:r>
      <w:r w:rsidR="005D1EC5">
        <w:t>post Mao’s death in 1969</w:t>
      </w:r>
      <w:r w:rsidR="008C637D">
        <w:t>,</w:t>
      </w:r>
      <w:r w:rsidR="00BF3FFB">
        <w:t xml:space="preserve"> when China was economically expanding and becoming more globally interconnected. </w:t>
      </w:r>
      <w:r w:rsidR="00EC11F6">
        <w:t>They are in a way sandwiched between the old China and the new China</w:t>
      </w:r>
      <w:r w:rsidR="00391217">
        <w:t>;</w:t>
      </w:r>
      <w:r w:rsidR="00C70990">
        <w:t xml:space="preserve"> they carry some of the characterist</w:t>
      </w:r>
      <w:r w:rsidR="00CE3F3F">
        <w:t>ics of the older age group</w:t>
      </w:r>
      <w:r w:rsidR="00391217">
        <w:t xml:space="preserve"> and the younger age group</w:t>
      </w:r>
      <w:r w:rsidR="00CA5CF8">
        <w:t>, as is evidenced by their narratives surrounding fashion brands.</w:t>
      </w:r>
    </w:p>
    <w:p w14:paraId="77D77238" w14:textId="1E011A2D" w:rsidR="00CF20A0" w:rsidRPr="00CF20A0" w:rsidRDefault="00CF20A0" w:rsidP="00CF20A0">
      <w:pPr>
        <w:ind w:left="720" w:firstLine="0"/>
        <w:rPr>
          <w:rFonts w:cs="Times New Roman"/>
          <w:szCs w:val="24"/>
        </w:rPr>
      </w:pPr>
      <w:r w:rsidRPr="00BC5737">
        <w:rPr>
          <w:rFonts w:cs="Times New Roman"/>
          <w:szCs w:val="24"/>
        </w:rPr>
        <w:lastRenderedPageBreak/>
        <w:t>Shan</w:t>
      </w:r>
      <w:r w:rsidR="000634A1">
        <w:rPr>
          <w:rFonts w:cs="Times New Roman"/>
          <w:szCs w:val="24"/>
        </w:rPr>
        <w:t xml:space="preserve"> (30)</w:t>
      </w:r>
      <w:r w:rsidR="00614B18">
        <w:rPr>
          <w:rFonts w:cs="Times New Roman"/>
          <w:szCs w:val="24"/>
        </w:rPr>
        <w:t xml:space="preserve">: </w:t>
      </w:r>
      <w:r w:rsidRPr="00BC5737">
        <w:rPr>
          <w:rFonts w:cs="Times New Roman"/>
          <w:szCs w:val="24"/>
        </w:rPr>
        <w:t>‘I never pay attention to brands. I just look for the clothes th</w:t>
      </w:r>
      <w:r w:rsidR="00947A14">
        <w:rPr>
          <w:rFonts w:cs="Times New Roman"/>
          <w:szCs w:val="24"/>
        </w:rPr>
        <w:t xml:space="preserve">at are the perfect fit for me. </w:t>
      </w:r>
      <w:r w:rsidRPr="00BC5737">
        <w:rPr>
          <w:rFonts w:cs="Times New Roman"/>
          <w:szCs w:val="24"/>
        </w:rPr>
        <w:t>I pick the clothes and then check the brand to be sure of the quality. I don’t have the concept in my</w:t>
      </w:r>
      <w:r w:rsidR="00947A14">
        <w:rPr>
          <w:rFonts w:cs="Times New Roman"/>
          <w:szCs w:val="24"/>
        </w:rPr>
        <w:t xml:space="preserve"> mind that this brand is mine. </w:t>
      </w:r>
      <w:r w:rsidRPr="00BC5737">
        <w:rPr>
          <w:rFonts w:cs="Times New Roman"/>
          <w:szCs w:val="24"/>
        </w:rPr>
        <w:t>I just need to know it’s a good br</w:t>
      </w:r>
      <w:r w:rsidR="003A3AF5">
        <w:rPr>
          <w:rFonts w:cs="Times New Roman"/>
          <w:szCs w:val="24"/>
        </w:rPr>
        <w:t>and, it’s a quality brand issue</w:t>
      </w:r>
      <w:r w:rsidRPr="00BC5737">
        <w:rPr>
          <w:rFonts w:cs="Times New Roman"/>
          <w:szCs w:val="24"/>
        </w:rPr>
        <w:t>’</w:t>
      </w:r>
      <w:r w:rsidR="003A3AF5">
        <w:rPr>
          <w:rFonts w:cs="Times New Roman"/>
          <w:szCs w:val="24"/>
        </w:rPr>
        <w:t>.</w:t>
      </w:r>
      <w:r w:rsidRPr="00BC5737">
        <w:rPr>
          <w:rFonts w:cs="Times New Roman"/>
          <w:szCs w:val="24"/>
        </w:rPr>
        <w:t xml:space="preserve"> </w:t>
      </w:r>
    </w:p>
    <w:p w14:paraId="258DCC63" w14:textId="328CE6DC" w:rsidR="00855ADD" w:rsidRPr="00BC5737" w:rsidRDefault="00CE3F3F" w:rsidP="00855ADD">
      <w:pPr>
        <w:ind w:left="720" w:firstLine="0"/>
        <w:rPr>
          <w:rFonts w:cs="Times New Roman"/>
          <w:szCs w:val="24"/>
        </w:rPr>
      </w:pPr>
      <w:r w:rsidRPr="00BC5737">
        <w:rPr>
          <w:rFonts w:cs="Times New Roman"/>
          <w:szCs w:val="24"/>
        </w:rPr>
        <w:t>Yan</w:t>
      </w:r>
      <w:r w:rsidR="002D7AE5">
        <w:rPr>
          <w:rFonts w:cs="Times New Roman"/>
          <w:szCs w:val="24"/>
        </w:rPr>
        <w:t xml:space="preserve"> (33)</w:t>
      </w:r>
      <w:r w:rsidR="008E4307">
        <w:rPr>
          <w:rFonts w:cs="Times New Roman"/>
          <w:szCs w:val="24"/>
        </w:rPr>
        <w:t xml:space="preserve">: </w:t>
      </w:r>
      <w:r w:rsidRPr="00BC5737">
        <w:rPr>
          <w:rFonts w:cs="Times New Roman"/>
          <w:szCs w:val="24"/>
        </w:rPr>
        <w:t>‘L</w:t>
      </w:r>
      <w:r w:rsidR="00471B6A">
        <w:rPr>
          <w:rFonts w:cs="Times New Roman"/>
          <w:szCs w:val="24"/>
        </w:rPr>
        <w:t xml:space="preserve">ouis </w:t>
      </w:r>
      <w:r w:rsidRPr="00BC5737">
        <w:rPr>
          <w:rFonts w:cs="Times New Roman"/>
          <w:szCs w:val="24"/>
        </w:rPr>
        <w:t>V</w:t>
      </w:r>
      <w:r w:rsidR="00471B6A">
        <w:rPr>
          <w:rFonts w:cs="Times New Roman"/>
          <w:szCs w:val="24"/>
        </w:rPr>
        <w:t>uitton</w:t>
      </w:r>
      <w:r w:rsidRPr="00BC5737">
        <w:rPr>
          <w:rFonts w:cs="Times New Roman"/>
          <w:szCs w:val="24"/>
        </w:rPr>
        <w:t>, Gucci, especially for bag</w:t>
      </w:r>
      <w:r w:rsidR="003A5538">
        <w:rPr>
          <w:rFonts w:cs="Times New Roman"/>
          <w:szCs w:val="24"/>
        </w:rPr>
        <w:t>s</w:t>
      </w:r>
      <w:r w:rsidRPr="00BC5737">
        <w:rPr>
          <w:rFonts w:cs="Times New Roman"/>
          <w:szCs w:val="24"/>
        </w:rPr>
        <w:t>. Because the fashion of clothes changes so rapidly, I cannot keep up. So</w:t>
      </w:r>
      <w:r w:rsidR="003A5538">
        <w:rPr>
          <w:rFonts w:cs="Times New Roman"/>
          <w:szCs w:val="24"/>
        </w:rPr>
        <w:t>,</w:t>
      </w:r>
      <w:r w:rsidRPr="00BC5737">
        <w:rPr>
          <w:rFonts w:cs="Times New Roman"/>
          <w:szCs w:val="24"/>
        </w:rPr>
        <w:t xml:space="preserve"> accessor</w:t>
      </w:r>
      <w:r w:rsidR="003A5538">
        <w:rPr>
          <w:rFonts w:cs="Times New Roman"/>
          <w:szCs w:val="24"/>
        </w:rPr>
        <w:t>ies are</w:t>
      </w:r>
      <w:r w:rsidRPr="00BC5737">
        <w:rPr>
          <w:rFonts w:cs="Times New Roman"/>
          <w:szCs w:val="24"/>
        </w:rPr>
        <w:t xml:space="preserve"> good and more affordable. I pay more attention to brand</w:t>
      </w:r>
      <w:r w:rsidR="0017755E">
        <w:rPr>
          <w:rFonts w:cs="Times New Roman"/>
          <w:szCs w:val="24"/>
        </w:rPr>
        <w:t>s</w:t>
      </w:r>
      <w:r w:rsidRPr="00BC5737">
        <w:rPr>
          <w:rFonts w:cs="Times New Roman"/>
          <w:szCs w:val="24"/>
        </w:rPr>
        <w:t xml:space="preserve"> now, but it’s not the most important thing. The style is the most important thing for me… matching the differen</w:t>
      </w:r>
      <w:r w:rsidR="003A3AF5">
        <w:rPr>
          <w:rFonts w:cs="Times New Roman"/>
          <w:szCs w:val="24"/>
        </w:rPr>
        <w:t>t clothes together is important</w:t>
      </w:r>
      <w:r w:rsidRPr="00BC5737">
        <w:rPr>
          <w:rFonts w:cs="Times New Roman"/>
          <w:szCs w:val="24"/>
        </w:rPr>
        <w:t>’</w:t>
      </w:r>
      <w:r w:rsidR="003A3AF5">
        <w:rPr>
          <w:rFonts w:cs="Times New Roman"/>
          <w:szCs w:val="24"/>
        </w:rPr>
        <w:t>.</w:t>
      </w:r>
    </w:p>
    <w:p w14:paraId="2BFB35B9" w14:textId="628164DB" w:rsidR="00CE3F3F" w:rsidRPr="00BC5737" w:rsidRDefault="00CE3F3F" w:rsidP="00CE3F3F">
      <w:pPr>
        <w:ind w:left="720" w:firstLine="0"/>
        <w:rPr>
          <w:rFonts w:cs="Times New Roman"/>
          <w:szCs w:val="24"/>
        </w:rPr>
      </w:pPr>
      <w:r w:rsidRPr="00BC5737">
        <w:rPr>
          <w:rFonts w:cs="Times New Roman"/>
          <w:szCs w:val="24"/>
        </w:rPr>
        <w:t>Ting</w:t>
      </w:r>
      <w:r w:rsidR="00471ABB">
        <w:rPr>
          <w:rFonts w:cs="Times New Roman"/>
          <w:szCs w:val="24"/>
        </w:rPr>
        <w:t xml:space="preserve"> (37)</w:t>
      </w:r>
      <w:r w:rsidR="008E4307">
        <w:rPr>
          <w:rFonts w:cs="Times New Roman"/>
          <w:szCs w:val="24"/>
        </w:rPr>
        <w:t xml:space="preserve">: </w:t>
      </w:r>
      <w:r w:rsidRPr="00BC5737">
        <w:rPr>
          <w:rFonts w:cs="Times New Roman"/>
          <w:szCs w:val="24"/>
        </w:rPr>
        <w:t>‘It’s difficult to stick with one brand. I never buy expensive clothes. But I do try to buy Chinese brand</w:t>
      </w:r>
      <w:r w:rsidR="003A5538">
        <w:rPr>
          <w:rFonts w:cs="Times New Roman"/>
          <w:szCs w:val="24"/>
        </w:rPr>
        <w:t>ed</w:t>
      </w:r>
      <w:r w:rsidRPr="00BC5737">
        <w:rPr>
          <w:rFonts w:cs="Times New Roman"/>
          <w:szCs w:val="24"/>
        </w:rPr>
        <w:t xml:space="preserve"> clothes. Not traditional design, very international, but with the Chinese tradition inside the concept.</w:t>
      </w:r>
      <w:r w:rsidR="003A3AF5">
        <w:rPr>
          <w:rFonts w:cs="Times New Roman"/>
          <w:szCs w:val="24"/>
        </w:rPr>
        <w:t xml:space="preserve"> Not expensive but good quality</w:t>
      </w:r>
      <w:r w:rsidRPr="00BC5737">
        <w:rPr>
          <w:rFonts w:cs="Times New Roman"/>
          <w:szCs w:val="24"/>
        </w:rPr>
        <w:t>’</w:t>
      </w:r>
      <w:r w:rsidR="003A3AF5">
        <w:rPr>
          <w:rFonts w:cs="Times New Roman"/>
          <w:szCs w:val="24"/>
        </w:rPr>
        <w:t>.</w:t>
      </w:r>
    </w:p>
    <w:p w14:paraId="54D0CE03" w14:textId="0A9A754B" w:rsidR="00BF5A36" w:rsidRDefault="00CA5CF8" w:rsidP="00391217">
      <w:pPr>
        <w:rPr>
          <w:rFonts w:cs="Times New Roman"/>
          <w:szCs w:val="24"/>
        </w:rPr>
      </w:pPr>
      <w:r>
        <w:rPr>
          <w:rFonts w:cs="Times New Roman"/>
          <w:szCs w:val="24"/>
        </w:rPr>
        <w:t>Ting’s comments echo those reported by W</w:t>
      </w:r>
      <w:r w:rsidRPr="0017755E">
        <w:rPr>
          <w:rFonts w:cs="Times New Roman"/>
          <w:szCs w:val="24"/>
        </w:rPr>
        <w:t xml:space="preserve">u </w:t>
      </w:r>
      <w:proofErr w:type="gramStart"/>
      <w:r w:rsidRPr="00947A14">
        <w:rPr>
          <w:rFonts w:cs="Times New Roman"/>
          <w:i/>
          <w:szCs w:val="24"/>
        </w:rPr>
        <w:t>et</w:t>
      </w:r>
      <w:proofErr w:type="gramEnd"/>
      <w:r w:rsidRPr="00947A14">
        <w:rPr>
          <w:rFonts w:cs="Times New Roman"/>
          <w:i/>
          <w:szCs w:val="24"/>
        </w:rPr>
        <w:t xml:space="preserve">. </w:t>
      </w:r>
      <w:proofErr w:type="gramStart"/>
      <w:r w:rsidRPr="00947A14">
        <w:rPr>
          <w:rFonts w:cs="Times New Roman"/>
          <w:i/>
          <w:szCs w:val="24"/>
        </w:rPr>
        <w:t>al.</w:t>
      </w:r>
      <w:r w:rsidRPr="0017755E">
        <w:rPr>
          <w:rFonts w:cs="Times New Roman"/>
          <w:szCs w:val="24"/>
        </w:rPr>
        <w:t xml:space="preserve"> (</w:t>
      </w:r>
      <w:r>
        <w:rPr>
          <w:rFonts w:cs="Times New Roman"/>
          <w:szCs w:val="24"/>
        </w:rPr>
        <w:t>2013), who</w:t>
      </w:r>
      <w:r w:rsidR="003A5538">
        <w:rPr>
          <w:rFonts w:cs="Times New Roman"/>
          <w:szCs w:val="24"/>
        </w:rPr>
        <w:t xml:space="preserve"> argue that Chinese women</w:t>
      </w:r>
      <w:r>
        <w:rPr>
          <w:rFonts w:cs="Times New Roman"/>
          <w:szCs w:val="24"/>
        </w:rPr>
        <w:t xml:space="preserve"> like the Shanghai Tang fashion brand because it </w:t>
      </w:r>
      <w:r w:rsidR="0048113C">
        <w:rPr>
          <w:rFonts w:cs="Times New Roman"/>
          <w:szCs w:val="24"/>
        </w:rPr>
        <w:t>is a mixture of</w:t>
      </w:r>
      <w:r>
        <w:rPr>
          <w:rFonts w:cs="Times New Roman"/>
          <w:szCs w:val="24"/>
        </w:rPr>
        <w:t xml:space="preserve"> Chinese tradition</w:t>
      </w:r>
      <w:r w:rsidR="0048113C">
        <w:rPr>
          <w:rFonts w:cs="Times New Roman"/>
          <w:szCs w:val="24"/>
        </w:rPr>
        <w:t>al design and international design.</w:t>
      </w:r>
      <w:proofErr w:type="gramEnd"/>
      <w:r w:rsidR="0048113C">
        <w:rPr>
          <w:rFonts w:cs="Times New Roman"/>
          <w:szCs w:val="24"/>
        </w:rPr>
        <w:t xml:space="preserve"> </w:t>
      </w:r>
      <w:r w:rsidR="00CE3F3F" w:rsidRPr="00BC5737">
        <w:rPr>
          <w:rFonts w:cs="Times New Roman"/>
          <w:szCs w:val="24"/>
        </w:rPr>
        <w:t>Although in general, the wo</w:t>
      </w:r>
      <w:r w:rsidR="00947A14">
        <w:rPr>
          <w:rFonts w:cs="Times New Roman"/>
          <w:szCs w:val="24"/>
        </w:rPr>
        <w:t>men in the Traditionalist group</w:t>
      </w:r>
      <w:r w:rsidR="00CE3F3F" w:rsidRPr="00BC5737">
        <w:rPr>
          <w:rFonts w:cs="Times New Roman"/>
          <w:szCs w:val="24"/>
        </w:rPr>
        <w:t xml:space="preserve"> claimed not to be interested in designer brands, they all made some comments about brands, whether they preferred to buy designer labels or judged the quality by the brand. </w:t>
      </w:r>
      <w:r w:rsidR="00391217">
        <w:rPr>
          <w:rFonts w:cs="Times New Roman"/>
          <w:szCs w:val="24"/>
        </w:rPr>
        <w:t>E</w:t>
      </w:r>
      <w:r w:rsidR="00CE3F3F" w:rsidRPr="00BC5737">
        <w:rPr>
          <w:rFonts w:cs="Times New Roman"/>
          <w:szCs w:val="24"/>
        </w:rPr>
        <w:t>ach of them carried a very expensive designer handbag to the interview.</w:t>
      </w:r>
      <w:r w:rsidR="009551C9">
        <w:rPr>
          <w:rFonts w:cs="Times New Roman"/>
          <w:szCs w:val="24"/>
        </w:rPr>
        <w:t xml:space="preserve"> </w:t>
      </w:r>
      <w:r w:rsidR="00AF0A2E">
        <w:rPr>
          <w:color w:val="000000" w:themeColor="text1"/>
        </w:rPr>
        <w:t>Consumer research among affluent consumers in Shanghai suggest</w:t>
      </w:r>
      <w:r w:rsidR="0017755E">
        <w:rPr>
          <w:color w:val="000000" w:themeColor="text1"/>
        </w:rPr>
        <w:t>s</w:t>
      </w:r>
      <w:r w:rsidR="00AF0A2E">
        <w:rPr>
          <w:color w:val="000000" w:themeColor="text1"/>
        </w:rPr>
        <w:t xml:space="preserve"> that th</w:t>
      </w:r>
      <w:r w:rsidR="0017755E">
        <w:rPr>
          <w:color w:val="000000" w:themeColor="text1"/>
        </w:rPr>
        <w:t>is age group</w:t>
      </w:r>
      <w:r w:rsidR="00AF0A2E">
        <w:rPr>
          <w:color w:val="000000" w:themeColor="text1"/>
        </w:rPr>
        <w:t xml:space="preserve"> “purchase</w:t>
      </w:r>
      <w:r w:rsidR="0017755E">
        <w:rPr>
          <w:color w:val="000000" w:themeColor="text1"/>
        </w:rPr>
        <w:t>s</w:t>
      </w:r>
      <w:r w:rsidR="00AF0A2E">
        <w:rPr>
          <w:color w:val="000000" w:themeColor="text1"/>
        </w:rPr>
        <w:t xml:space="preserve"> luxury brands for their basic recognition factor but may </w:t>
      </w:r>
      <w:r w:rsidR="00855ADD" w:rsidRPr="00AF4C53">
        <w:rPr>
          <w:color w:val="000000" w:themeColor="text1"/>
        </w:rPr>
        <w:t>not engage with brands on a personal</w:t>
      </w:r>
      <w:r w:rsidR="00FE2B9A">
        <w:rPr>
          <w:color w:val="000000" w:themeColor="text1"/>
        </w:rPr>
        <w:t>, emotional level” (Oswald, 2012</w:t>
      </w:r>
      <w:r w:rsidR="00855ADD" w:rsidRPr="00AF4C53">
        <w:rPr>
          <w:color w:val="000000" w:themeColor="text1"/>
        </w:rPr>
        <w:t>, p. 133)</w:t>
      </w:r>
      <w:r w:rsidR="0094673A">
        <w:rPr>
          <w:color w:val="000000" w:themeColor="text1"/>
        </w:rPr>
        <w:t>.</w:t>
      </w:r>
      <w:r w:rsidR="003A5538">
        <w:rPr>
          <w:color w:val="000000" w:themeColor="text1"/>
        </w:rPr>
        <w:t xml:space="preserve"> That is, the Traditional</w:t>
      </w:r>
      <w:r w:rsidR="00311C10">
        <w:rPr>
          <w:color w:val="000000" w:themeColor="text1"/>
        </w:rPr>
        <w:t>i</w:t>
      </w:r>
      <w:r w:rsidR="003A5538">
        <w:rPr>
          <w:color w:val="000000" w:themeColor="text1"/>
        </w:rPr>
        <w:t>s</w:t>
      </w:r>
      <w:r w:rsidR="00311C10">
        <w:rPr>
          <w:color w:val="000000" w:themeColor="text1"/>
        </w:rPr>
        <w:t>ts</w:t>
      </w:r>
      <w:r w:rsidR="003A5538">
        <w:rPr>
          <w:color w:val="000000" w:themeColor="text1"/>
        </w:rPr>
        <w:t xml:space="preserve"> recognize that brands have signaling value, and use them as such, but do not use brands to express their unique identity.</w:t>
      </w:r>
      <w:r w:rsidR="00A84ED0">
        <w:rPr>
          <w:rFonts w:cs="Times New Roman"/>
          <w:szCs w:val="24"/>
        </w:rPr>
        <w:t xml:space="preserve"> </w:t>
      </w:r>
    </w:p>
    <w:p w14:paraId="585E9DA2" w14:textId="56ED0442" w:rsidR="00006F73" w:rsidRDefault="00006F73" w:rsidP="00006F73">
      <w:r>
        <w:t>Reflecting on how her fashion consumption has changed from her formative years until now, Shan describes how she did not care about fashion to becoming a fashion consultant:</w:t>
      </w:r>
    </w:p>
    <w:p w14:paraId="1D4A7843" w14:textId="33ABCA82" w:rsidR="00006F73" w:rsidRDefault="00006F73" w:rsidP="00006F73">
      <w:pPr>
        <w:ind w:left="720" w:firstLine="0"/>
      </w:pPr>
      <w:r>
        <w:lastRenderedPageBreak/>
        <w:t xml:space="preserve">Shan (30): </w:t>
      </w:r>
      <w:r w:rsidR="008C52DD">
        <w:t>‘</w:t>
      </w:r>
      <w:r>
        <w:t xml:space="preserve">When I was </w:t>
      </w:r>
      <w:r w:rsidR="003A5538">
        <w:t>at</w:t>
      </w:r>
      <w:r>
        <w:t xml:space="preserve"> university, I never paid attention to other people’s opinion of me. I even didn’t want them to think I looked good. I preferred they knew me from what I am inside. I didn’t want to be pretty. I thought it was preventing them from knowing me well. After university, with more experience in working, I gradually learned the importance of my looks. Now I know it’s important and it’s helpful to express what you are. I even became an image consultant. But inside my heart, I don’t want to care about other’s opinions</w:t>
      </w:r>
      <w:r w:rsidR="008C52DD">
        <w:t>’</w:t>
      </w:r>
      <w:r>
        <w:t xml:space="preserve">.  </w:t>
      </w:r>
    </w:p>
    <w:p w14:paraId="14CADB69" w14:textId="2595EBBA" w:rsidR="00E8650F" w:rsidRDefault="00006F73" w:rsidP="00111192">
      <w:r>
        <w:t xml:space="preserve">This transformation is very typical of this age cohort, as post-Mao there was still hesitancy about using fashion to </w:t>
      </w:r>
      <w:r w:rsidR="000654FD">
        <w:t>express</w:t>
      </w:r>
      <w:r w:rsidR="003A5538">
        <w:t xml:space="preserve"> one’s identity. </w:t>
      </w:r>
      <w:r w:rsidR="000654FD">
        <w:t>Rather, fashion and luxury goods are used to conform to the social expectations of important reference groups (Zhan and He</w:t>
      </w:r>
      <w:r w:rsidR="002A056C">
        <w:t>,</w:t>
      </w:r>
      <w:r w:rsidR="000654FD">
        <w:t xml:space="preserve"> 2012). </w:t>
      </w:r>
      <w:r w:rsidR="00A85CA3">
        <w:t xml:space="preserve">Shan </w:t>
      </w:r>
      <w:r w:rsidR="003B78EF">
        <w:t xml:space="preserve">recognizes </w:t>
      </w:r>
      <w:r w:rsidR="003A5538">
        <w:t>the symbolic value</w:t>
      </w:r>
      <w:r w:rsidR="003B78EF">
        <w:t xml:space="preserve"> of fashion but not necessarily its potential to create or express identity</w:t>
      </w:r>
      <w:r w:rsidR="003A5538">
        <w:t xml:space="preserve">. </w:t>
      </w:r>
      <w:r w:rsidR="000654FD">
        <w:t>This age cohort uses fashion to establish their social status and enhance their social reputation, and only recently have they begun to use it for identity expression purposes (Zhang and Kim</w:t>
      </w:r>
      <w:r w:rsidR="000938B1">
        <w:t>,</w:t>
      </w:r>
      <w:r w:rsidR="000654FD">
        <w:t xml:space="preserve"> 2013)</w:t>
      </w:r>
      <w:r w:rsidR="00A34438">
        <w:t>, and Shan has mixed feelings about this</w:t>
      </w:r>
      <w:r w:rsidR="00F02841">
        <w:t xml:space="preserve"> transition</w:t>
      </w:r>
      <w:r w:rsidR="000654FD">
        <w:t xml:space="preserve">. </w:t>
      </w:r>
      <w:r w:rsidR="00F02841">
        <w:t>As Zhang and Kim (2013) point out, i</w:t>
      </w:r>
      <w:r w:rsidR="00F02841" w:rsidRPr="00311C10">
        <w:t xml:space="preserve">nterdependency </w:t>
      </w:r>
      <w:r w:rsidR="00F02841">
        <w:t>is</w:t>
      </w:r>
      <w:r w:rsidR="00F02841" w:rsidRPr="00311C10">
        <w:t xml:space="preserve"> the key concept to understand Chinese consumers’ attitude towards purchasing luxury fashion goods</w:t>
      </w:r>
      <w:r w:rsidR="003B78EF">
        <w:t>, a</w:t>
      </w:r>
      <w:r w:rsidR="00F02841">
        <w:t xml:space="preserve">s the goods only have value when they provide a way to </w:t>
      </w:r>
      <w:r w:rsidR="003B78EF">
        <w:t xml:space="preserve">symbolically </w:t>
      </w:r>
      <w:r w:rsidR="00F02841">
        <w:t>connect with others</w:t>
      </w:r>
      <w:r w:rsidR="003B78EF">
        <w:t>. This is why brands are so important to this age cohort, as they are clear signals</w:t>
      </w:r>
      <w:r w:rsidR="00F02841">
        <w:t>.</w:t>
      </w:r>
    </w:p>
    <w:p w14:paraId="37E0191C" w14:textId="7C65704C" w:rsidR="00BC5737" w:rsidRPr="00A84ED0" w:rsidRDefault="00C92381" w:rsidP="00A84ED0">
      <w:r>
        <w:t>Finally, w</w:t>
      </w:r>
      <w:r w:rsidR="00BC5737" w:rsidRPr="00BC5737">
        <w:t>hen asked where they get their fashion information from</w:t>
      </w:r>
      <w:r w:rsidR="00115DA2">
        <w:t>,</w:t>
      </w:r>
      <w:r w:rsidR="00BC5737" w:rsidRPr="00BC5737">
        <w:t xml:space="preserve"> the </w:t>
      </w:r>
      <w:r w:rsidR="00423406">
        <w:t>T</w:t>
      </w:r>
      <w:r w:rsidR="00006F73">
        <w:t>raditionalists</w:t>
      </w:r>
      <w:r w:rsidR="00BC5737" w:rsidRPr="00BC5737">
        <w:t xml:space="preserve"> mentioned fashion magazines, the Internet</w:t>
      </w:r>
      <w:r w:rsidR="00391217">
        <w:t xml:space="preserve"> (their main source)</w:t>
      </w:r>
      <w:r w:rsidR="00BC5737" w:rsidRPr="00BC5737">
        <w:t>, TV shows like the fashion channel</w:t>
      </w:r>
      <w:r w:rsidR="00F02841">
        <w:t>,</w:t>
      </w:r>
      <w:r w:rsidR="00BC5737" w:rsidRPr="00BC5737">
        <w:t xml:space="preserve"> and movies as well as their friends. </w:t>
      </w:r>
      <w:r w:rsidR="00BC5737" w:rsidRPr="00BC5737">
        <w:rPr>
          <w:rFonts w:cs="Times New Roman"/>
          <w:szCs w:val="24"/>
        </w:rPr>
        <w:t xml:space="preserve">While the </w:t>
      </w:r>
      <w:r w:rsidR="00F966BF">
        <w:rPr>
          <w:rFonts w:cs="Times New Roman"/>
          <w:szCs w:val="24"/>
        </w:rPr>
        <w:t>S</w:t>
      </w:r>
      <w:r w:rsidR="00391217">
        <w:rPr>
          <w:rFonts w:cs="Times New Roman"/>
          <w:szCs w:val="24"/>
        </w:rPr>
        <w:t>urvivors</w:t>
      </w:r>
      <w:r w:rsidR="00BC5737" w:rsidRPr="00BC5737">
        <w:rPr>
          <w:rFonts w:cs="Times New Roman"/>
          <w:szCs w:val="24"/>
        </w:rPr>
        <w:t xml:space="preserve"> didn’t have much to say about media influence on their fashion consumption, the </w:t>
      </w:r>
      <w:r w:rsidR="00F966BF">
        <w:rPr>
          <w:rFonts w:cs="Times New Roman"/>
          <w:szCs w:val="24"/>
        </w:rPr>
        <w:t>T</w:t>
      </w:r>
      <w:r w:rsidR="00391217">
        <w:rPr>
          <w:rFonts w:cs="Times New Roman"/>
          <w:szCs w:val="24"/>
        </w:rPr>
        <w:t>raditionalists</w:t>
      </w:r>
      <w:r w:rsidR="00BC5737" w:rsidRPr="00BC5737">
        <w:rPr>
          <w:rFonts w:cs="Times New Roman"/>
          <w:szCs w:val="24"/>
        </w:rPr>
        <w:t xml:space="preserve"> talked at length about this </w:t>
      </w:r>
      <w:r w:rsidR="00BC5737" w:rsidRPr="00BC5737">
        <w:rPr>
          <w:rFonts w:cs="Times New Roman"/>
          <w:szCs w:val="24"/>
        </w:rPr>
        <w:lastRenderedPageBreak/>
        <w:t xml:space="preserve">factor. The questions regarding the influence of media elicited the greatest differences in opinion among the groups, although all three </w:t>
      </w:r>
      <w:r w:rsidR="00006F73">
        <w:rPr>
          <w:rFonts w:cs="Times New Roman"/>
          <w:szCs w:val="24"/>
        </w:rPr>
        <w:t>groups mentioned the Oscars as being an important source.</w:t>
      </w:r>
      <w:r w:rsidR="003A5538">
        <w:rPr>
          <w:rFonts w:cs="Times New Roman"/>
          <w:szCs w:val="24"/>
        </w:rPr>
        <w:t xml:space="preserve"> </w:t>
      </w:r>
    </w:p>
    <w:p w14:paraId="6F91EBB8" w14:textId="3822FEA6" w:rsidR="00BC5737" w:rsidRPr="00BC5737" w:rsidRDefault="00BC5737" w:rsidP="00BC78D1">
      <w:pPr>
        <w:pStyle w:val="Heading3"/>
        <w:keepNext/>
      </w:pPr>
      <w:r w:rsidRPr="00356BE1">
        <w:t>The Moderns (20–29 Age Group)</w:t>
      </w:r>
    </w:p>
    <w:p w14:paraId="4C0CD5A6" w14:textId="19E8E2B2" w:rsidR="00BC5737" w:rsidRPr="00BC5737" w:rsidRDefault="00BC5737" w:rsidP="0084756F">
      <w:r w:rsidRPr="00BC5737">
        <w:t xml:space="preserve">The Moderns were born into an era of personal freedom and a more globally interconnected </w:t>
      </w:r>
      <w:r w:rsidR="009744EA">
        <w:t>China</w:t>
      </w:r>
      <w:r w:rsidRPr="00BC5737">
        <w:t xml:space="preserve"> not experienced by the </w:t>
      </w:r>
      <w:r w:rsidR="00115DA2" w:rsidRPr="00BC5737">
        <w:t>prece</w:t>
      </w:r>
      <w:r w:rsidR="00115DA2">
        <w:t>d</w:t>
      </w:r>
      <w:r w:rsidR="00115DA2" w:rsidRPr="00BC5737">
        <w:t>ing</w:t>
      </w:r>
      <w:r w:rsidRPr="00BC5737">
        <w:t xml:space="preserve"> generations. The impacts of government regulations like the one-child policy and access to the Internet</w:t>
      </w:r>
      <w:r w:rsidR="00391217">
        <w:t xml:space="preserve"> from a young age</w:t>
      </w:r>
      <w:r w:rsidRPr="00BC5737">
        <w:t xml:space="preserve"> have shaped their consumption practices as well as identity formations. </w:t>
      </w:r>
      <w:r w:rsidR="0066221A">
        <w:t xml:space="preserve"> As Zhang and Kim (2013) note, “</w:t>
      </w:r>
      <w:r w:rsidR="0066221A" w:rsidRPr="00311C10">
        <w:t>Deng Xiaoping’s economic reforms and China’s rapid economic development in the late twentieth and early twenty-first centuries allowed many people to become wealthy. Wealthy parents who experienced social–political–economic turbulence in their early ages such as the Cultural Revolution before they accumulated stable economic source are trying their best to give the next generation wealthy and happy lives, thinking that money is the best way to show love to their children</w:t>
      </w:r>
      <w:r w:rsidR="0066221A">
        <w:t>” (p. 76)</w:t>
      </w:r>
      <w:r w:rsidR="0066221A" w:rsidRPr="00311C10">
        <w:t xml:space="preserve">. </w:t>
      </w:r>
      <w:r w:rsidR="0066221A">
        <w:t xml:space="preserve">Thus, the Moderns have grown up with relative privilege compared to the other two generations. </w:t>
      </w:r>
      <w:r w:rsidRPr="00BC5737">
        <w:t>Similar to the Traditionalists they are influenced by the media, the Internet in particular</w:t>
      </w:r>
      <w:r w:rsidR="00F91E76">
        <w:t>,</w:t>
      </w:r>
      <w:r w:rsidRPr="00BC5737">
        <w:t xml:space="preserve"> in their fashion choices but have a much more international outlook. </w:t>
      </w:r>
      <w:r w:rsidR="0084756F" w:rsidRPr="00BC5737">
        <w:t xml:space="preserve">We began by asking the informants where they got </w:t>
      </w:r>
      <w:r w:rsidR="0084756F">
        <w:t>their information about fashion.</w:t>
      </w:r>
    </w:p>
    <w:p w14:paraId="236D190C" w14:textId="72CC77A9" w:rsidR="00BC5737" w:rsidRPr="00BC5737" w:rsidRDefault="00BC5737" w:rsidP="00BC5737">
      <w:pPr>
        <w:ind w:left="720" w:firstLine="0"/>
      </w:pPr>
      <w:r w:rsidRPr="00BC5737">
        <w:t>Y</w:t>
      </w:r>
      <w:r w:rsidR="000B2A9E">
        <w:t>ing</w:t>
      </w:r>
      <w:r w:rsidR="00355E40">
        <w:t xml:space="preserve"> (24)</w:t>
      </w:r>
      <w:r w:rsidRPr="00BC5737">
        <w:t>: ‘I don’t look at Chinese stars</w:t>
      </w:r>
      <w:r w:rsidR="00C8501E">
        <w:t>,</w:t>
      </w:r>
      <w:r w:rsidRPr="00BC5737">
        <w:t xml:space="preserve"> just American, Eur</w:t>
      </w:r>
      <w:r w:rsidR="00F91E76">
        <w:t xml:space="preserve">opean and Korean. </w:t>
      </w:r>
      <w:r w:rsidRPr="00BC5737">
        <w:t>I don’t buy products because of what the stars wear but I get ideas about styles.</w:t>
      </w:r>
      <w:r w:rsidR="007D5D0E">
        <w:t xml:space="preserve"> </w:t>
      </w:r>
      <w:r w:rsidR="0048113C">
        <w:t xml:space="preserve">Zhang </w:t>
      </w:r>
      <w:proofErr w:type="spellStart"/>
      <w:r w:rsidR="0048113C">
        <w:t>Ziy</w:t>
      </w:r>
      <w:r w:rsidR="00691AD6">
        <w:t>i</w:t>
      </w:r>
      <w:proofErr w:type="spellEnd"/>
      <w:r w:rsidR="00F91E76">
        <w:t xml:space="preserve"> in Crouching Tiger has a</w:t>
      </w:r>
      <w:r w:rsidR="00C8501E">
        <w:t xml:space="preserve"> good style</w:t>
      </w:r>
      <w:r w:rsidRPr="00BC5737">
        <w:t>’</w:t>
      </w:r>
      <w:r w:rsidR="00C8501E">
        <w:t>.</w:t>
      </w:r>
    </w:p>
    <w:p w14:paraId="02AA524F" w14:textId="6B26991C" w:rsidR="00107D6F" w:rsidRDefault="000D5446" w:rsidP="00107D6F">
      <w:pPr>
        <w:ind w:left="720" w:firstLine="0"/>
      </w:pPr>
      <w:r>
        <w:t>Fan</w:t>
      </w:r>
      <w:r w:rsidR="008A0829">
        <w:t xml:space="preserve"> (25):</w:t>
      </w:r>
      <w:r w:rsidR="00BC5737" w:rsidRPr="00BC5737">
        <w:t xml:space="preserve"> ‘I don’t follo</w:t>
      </w:r>
      <w:r w:rsidR="00976556">
        <w:t xml:space="preserve">w domestic stars but Japanese. </w:t>
      </w:r>
      <w:r w:rsidR="00BC5737" w:rsidRPr="00BC5737">
        <w:t xml:space="preserve">I look at </w:t>
      </w:r>
      <w:r w:rsidR="0048113C">
        <w:t xml:space="preserve">the </w:t>
      </w:r>
      <w:r w:rsidR="00BC5737" w:rsidRPr="00BC5737">
        <w:t xml:space="preserve">Oscars, Hong Kong and </w:t>
      </w:r>
      <w:r w:rsidR="00C8501E">
        <w:t>Taiwanese stars</w:t>
      </w:r>
      <w:r w:rsidR="00BC5737" w:rsidRPr="00BC5737">
        <w:t>’</w:t>
      </w:r>
      <w:r w:rsidR="00C8501E">
        <w:t>.</w:t>
      </w:r>
    </w:p>
    <w:p w14:paraId="1F2F5C5E" w14:textId="38118C8C" w:rsidR="002F2561" w:rsidRPr="00107D6F" w:rsidRDefault="00107D6F" w:rsidP="00A907BC">
      <w:r w:rsidRPr="00D209E5">
        <w:t xml:space="preserve">Participants in </w:t>
      </w:r>
      <w:r>
        <w:t>this group</w:t>
      </w:r>
      <w:r w:rsidRPr="00D209E5">
        <w:t xml:space="preserve"> discussed their interest in the fashion media—other than Shu, who preferred to create a personal style. We did not fail to notice, however, that her appearance </w:t>
      </w:r>
      <w:r w:rsidRPr="00D209E5">
        <w:lastRenderedPageBreak/>
        <w:t>was extremely fashion-forward, including</w:t>
      </w:r>
      <w:r w:rsidRPr="00BC5737">
        <w:rPr>
          <w:rFonts w:cs="Times New Roman"/>
          <w:szCs w:val="24"/>
        </w:rPr>
        <w:t xml:space="preserve"> the </w:t>
      </w:r>
      <w:r w:rsidRPr="00BC5737">
        <w:rPr>
          <w:rFonts w:cs="Times New Roman"/>
          <w:i/>
          <w:szCs w:val="24"/>
        </w:rPr>
        <w:t xml:space="preserve">au courant </w:t>
      </w:r>
      <w:r w:rsidRPr="00BC5737">
        <w:rPr>
          <w:rFonts w:cs="Times New Roman"/>
          <w:szCs w:val="24"/>
        </w:rPr>
        <w:t xml:space="preserve">designer handbag. </w:t>
      </w:r>
      <w:r w:rsidR="00BC5737" w:rsidRPr="00BC5737">
        <w:t>With expanded personal freedom and</w:t>
      </w:r>
      <w:r w:rsidR="002F2561">
        <w:t xml:space="preserve"> access to world brands, this generation has more of a desire to create an individual style. </w:t>
      </w:r>
      <w:r w:rsidR="00A907BC">
        <w:t xml:space="preserve">Zhan and He (2012) </w:t>
      </w:r>
      <w:r w:rsidR="00F02841">
        <w:t xml:space="preserve">also note this tendency toward individualism and its accompanying traits of </w:t>
      </w:r>
      <w:r w:rsidR="00A907BC" w:rsidRPr="00302918">
        <w:rPr>
          <w:rFonts w:ascii="Times" w:hAnsi="Times" w:cs="Times"/>
        </w:rPr>
        <w:t>materialism and hedonic consumption.</w:t>
      </w:r>
      <w:r w:rsidR="00A907BC">
        <w:t xml:space="preserve"> </w:t>
      </w:r>
      <w:r w:rsidR="002F2561">
        <w:t>The</w:t>
      </w:r>
      <w:r w:rsidR="00F02841">
        <w:t xml:space="preserve"> Moderns</w:t>
      </w:r>
      <w:r w:rsidR="002F2561">
        <w:t xml:space="preserve"> are</w:t>
      </w:r>
      <w:r w:rsidR="002F2561" w:rsidRPr="00564C93">
        <w:t xml:space="preserve"> </w:t>
      </w:r>
      <w:r w:rsidR="00F02841">
        <w:t>quite</w:t>
      </w:r>
      <w:r w:rsidR="002F2561" w:rsidRPr="00564C93">
        <w:t xml:space="preserve"> different from the previous </w:t>
      </w:r>
      <w:r w:rsidR="002F2561">
        <w:t>generations</w:t>
      </w:r>
      <w:r w:rsidR="002F2561" w:rsidRPr="00564C93">
        <w:t xml:space="preserve"> </w:t>
      </w:r>
      <w:r w:rsidR="0048113C">
        <w:t xml:space="preserve">in </w:t>
      </w:r>
      <w:r w:rsidR="002F2561">
        <w:t>that they are</w:t>
      </w:r>
      <w:r w:rsidR="002F2561" w:rsidRPr="00564C93">
        <w:t xml:space="preserve"> aware </w:t>
      </w:r>
      <w:r w:rsidR="002F2561">
        <w:t xml:space="preserve">of their personal freedom to create their </w:t>
      </w:r>
      <w:r w:rsidR="002F2561" w:rsidRPr="00564C93">
        <w:t xml:space="preserve">own style. </w:t>
      </w:r>
      <w:r w:rsidR="00BB160E">
        <w:t>In contrast to the Traditional</w:t>
      </w:r>
      <w:r w:rsidR="00C8501E">
        <w:t>ist</w:t>
      </w:r>
      <w:r w:rsidR="00BB160E">
        <w:t xml:space="preserve">s, who look to brands to guide their fashion purchases, </w:t>
      </w:r>
      <w:r w:rsidR="00AF32FB">
        <w:t xml:space="preserve">to signal their place in the social hierarchy, </w:t>
      </w:r>
      <w:r w:rsidR="00BB160E">
        <w:t>a variety of our Modern respondents discuss their individualist take on fashion that is not reliant on particular brands:</w:t>
      </w:r>
    </w:p>
    <w:p w14:paraId="7AAC6D93" w14:textId="0D6922FA" w:rsidR="004F5D25" w:rsidRDefault="00BB160E" w:rsidP="004F5D25">
      <w:pPr>
        <w:ind w:left="720" w:firstLine="0"/>
      </w:pPr>
      <w:r>
        <w:rPr>
          <w:rFonts w:cs="Times New Roman"/>
          <w:szCs w:val="24"/>
        </w:rPr>
        <w:t xml:space="preserve">Fan (25): </w:t>
      </w:r>
      <w:r w:rsidR="00BC5737" w:rsidRPr="00BC5737">
        <w:rPr>
          <w:rFonts w:cs="Times New Roman"/>
          <w:szCs w:val="24"/>
        </w:rPr>
        <w:t xml:space="preserve">‘I don’t care about brands… I care more about what suits me. I need to know the material… </w:t>
      </w:r>
      <w:r w:rsidR="00AF32FB">
        <w:rPr>
          <w:rFonts w:cs="Times New Roman"/>
          <w:szCs w:val="24"/>
        </w:rPr>
        <w:t xml:space="preserve">I </w:t>
      </w:r>
      <w:r w:rsidR="00BC5737" w:rsidRPr="00BC5737">
        <w:rPr>
          <w:rFonts w:cs="Times New Roman"/>
          <w:szCs w:val="24"/>
        </w:rPr>
        <w:t>like to fo</w:t>
      </w:r>
      <w:r>
        <w:rPr>
          <w:rFonts w:cs="Times New Roman"/>
          <w:szCs w:val="24"/>
        </w:rPr>
        <w:t xml:space="preserve">cus on style rather than brand. </w:t>
      </w:r>
      <w:r>
        <w:t>I read fashion magazines, have</w:t>
      </w:r>
      <w:r w:rsidRPr="008A1579">
        <w:t xml:space="preserve"> a special personality, </w:t>
      </w:r>
      <w:r>
        <w:t>don’t</w:t>
      </w:r>
      <w:r w:rsidRPr="008A1579">
        <w:t xml:space="preserve"> follow trends, l</w:t>
      </w:r>
      <w:r>
        <w:t>ike</w:t>
      </w:r>
      <w:r w:rsidRPr="008A1579">
        <w:t xml:space="preserve"> clothes that fit </w:t>
      </w:r>
      <w:r>
        <w:t>my personality</w:t>
      </w:r>
      <w:r w:rsidR="004F5D25">
        <w:t>’</w:t>
      </w:r>
      <w:r w:rsidR="00C8501E">
        <w:t>.</w:t>
      </w:r>
    </w:p>
    <w:p w14:paraId="4E1B590C" w14:textId="2723CEB1" w:rsidR="00BB160E" w:rsidRDefault="00BB160E" w:rsidP="00BB160E">
      <w:pPr>
        <w:ind w:left="720" w:firstLine="0"/>
      </w:pPr>
      <w:r w:rsidRPr="008A1579">
        <w:t>S</w:t>
      </w:r>
      <w:r>
        <w:t>hu (24)</w:t>
      </w:r>
      <w:r w:rsidRPr="008A1579">
        <w:t xml:space="preserve">: </w:t>
      </w:r>
      <w:r>
        <w:t>‘I follow my own sense, I look</w:t>
      </w:r>
      <w:r w:rsidRPr="008A1579">
        <w:t xml:space="preserve"> at girls in clubs and on the streets, </w:t>
      </w:r>
      <w:r>
        <w:t xml:space="preserve">I see what they wear, but know </w:t>
      </w:r>
      <w:r w:rsidRPr="008A1579">
        <w:t xml:space="preserve">what suits </w:t>
      </w:r>
      <w:r w:rsidR="00C8501E">
        <w:t>me</w:t>
      </w:r>
      <w:r>
        <w:t>’</w:t>
      </w:r>
      <w:r w:rsidR="00C8501E">
        <w:t>.</w:t>
      </w:r>
    </w:p>
    <w:p w14:paraId="7B9A0234" w14:textId="157379EA" w:rsidR="00AA34BC" w:rsidRDefault="00BB160E" w:rsidP="00246172">
      <w:pPr>
        <w:ind w:left="720" w:firstLine="0"/>
      </w:pPr>
      <w:r w:rsidRPr="000B39CD">
        <w:t>Yoyo</w:t>
      </w:r>
      <w:r>
        <w:t xml:space="preserve"> (27)</w:t>
      </w:r>
      <w:r w:rsidRPr="000B39CD">
        <w:t>:</w:t>
      </w:r>
      <w:r>
        <w:t xml:space="preserve"> ‘I think fashion is around everywhere. </w:t>
      </w:r>
      <w:r w:rsidRPr="000B39CD">
        <w:t xml:space="preserve">So it </w:t>
      </w:r>
      <w:r>
        <w:t>influence</w:t>
      </w:r>
      <w:r w:rsidR="009411B7">
        <w:t>s me</w:t>
      </w:r>
      <w:r>
        <w:t xml:space="preserve"> naturally. </w:t>
      </w:r>
      <w:r w:rsidRPr="000B39CD">
        <w:t xml:space="preserve">But </w:t>
      </w:r>
      <w:r>
        <w:t>I</w:t>
      </w:r>
      <w:r w:rsidRPr="000B39CD">
        <w:t xml:space="preserve"> would choose what is good for </w:t>
      </w:r>
      <w:r>
        <w:t>me</w:t>
      </w:r>
      <w:r w:rsidRPr="000B39CD">
        <w:t xml:space="preserve">, not follow all the fashions. </w:t>
      </w:r>
      <w:proofErr w:type="gramStart"/>
      <w:r w:rsidRPr="000B39CD">
        <w:t xml:space="preserve">For </w:t>
      </w:r>
      <w:r>
        <w:t xml:space="preserve">example, the </w:t>
      </w:r>
      <w:r w:rsidR="00AF32FB">
        <w:t xml:space="preserve">color </w:t>
      </w:r>
      <w:r>
        <w:t>trends.</w:t>
      </w:r>
      <w:proofErr w:type="gramEnd"/>
      <w:r>
        <w:t xml:space="preserve"> I</w:t>
      </w:r>
      <w:r w:rsidRPr="000B39CD">
        <w:t xml:space="preserve"> would choose one or two that </w:t>
      </w:r>
      <w:r>
        <w:t>I think I</w:t>
      </w:r>
      <w:r w:rsidRPr="000B39CD">
        <w:t xml:space="preserve"> would like</w:t>
      </w:r>
      <w:r>
        <w:t>. I don’t</w:t>
      </w:r>
      <w:r w:rsidRPr="000B39CD">
        <w:t xml:space="preserve"> like clothes that don’t suit </w:t>
      </w:r>
      <w:r w:rsidR="00C8501E">
        <w:t>me</w:t>
      </w:r>
      <w:r>
        <w:t>’</w:t>
      </w:r>
      <w:r w:rsidR="00C8501E">
        <w:t>.</w:t>
      </w:r>
    </w:p>
    <w:p w14:paraId="126E1B36" w14:textId="0F3F1418" w:rsidR="00BB160E" w:rsidRDefault="00AF32FB" w:rsidP="00BB160E">
      <w:r>
        <w:t>The emphasis with the Moderns is on expressing individual identity. They are the first generation in the past three generations to use consumption in this way, and thus they are navigating these new waters without the guidance of elders. Moreover, this generation is the wealthiest in contemporary China</w:t>
      </w:r>
      <w:r w:rsidR="003B491A">
        <w:t xml:space="preserve"> – 80% of China’s wealthy citizens are under the age of 45 (</w:t>
      </w:r>
      <w:proofErr w:type="spellStart"/>
      <w:r w:rsidR="003B491A">
        <w:t>Atsmon</w:t>
      </w:r>
      <w:proofErr w:type="spellEnd"/>
      <w:r w:rsidR="003B491A">
        <w:t xml:space="preserve"> and Dixit</w:t>
      </w:r>
      <w:r w:rsidR="009515F2">
        <w:t>,</w:t>
      </w:r>
      <w:r w:rsidR="003B491A">
        <w:t xml:space="preserve"> 2009) – and </w:t>
      </w:r>
      <w:r>
        <w:t>thus they cannot look to higher social classes either</w:t>
      </w:r>
      <w:r w:rsidR="003B491A">
        <w:t xml:space="preserve"> as they are the highest social class</w:t>
      </w:r>
      <w:r>
        <w:t xml:space="preserve">. </w:t>
      </w:r>
      <w:r w:rsidR="00BB160E">
        <w:t xml:space="preserve">This group recognizes the practical function that fashion can serve, in </w:t>
      </w:r>
      <w:r w:rsidR="00BB160E">
        <w:lastRenderedPageBreak/>
        <w:t>terms of allowing them to get ahead in China’s consumer-focused culture</w:t>
      </w:r>
      <w:r w:rsidR="00131060">
        <w:t>.</w:t>
      </w:r>
      <w:r w:rsidR="00BB160E">
        <w:t xml:space="preserve"> </w:t>
      </w:r>
      <w:r w:rsidR="00131060">
        <w:t xml:space="preserve">That is, for this group, in addition to the individual take they have on fashion, they also recognize its utilitarian function for getting ahead in the workplace in a way that our other two </w:t>
      </w:r>
      <w:r w:rsidR="009411B7">
        <w:t>age cohorts</w:t>
      </w:r>
      <w:r w:rsidR="00131060">
        <w:t xml:space="preserve"> did not discuss: </w:t>
      </w:r>
    </w:p>
    <w:p w14:paraId="1DC16105" w14:textId="4C474218" w:rsidR="00131060" w:rsidRPr="008A1579" w:rsidRDefault="00BB160E" w:rsidP="00131060">
      <w:pPr>
        <w:ind w:left="720" w:firstLine="0"/>
      </w:pPr>
      <w:r w:rsidRPr="008A1579">
        <w:t>Y</w:t>
      </w:r>
      <w:r>
        <w:t>ing (24)</w:t>
      </w:r>
      <w:r w:rsidRPr="008A1579">
        <w:t xml:space="preserve">: </w:t>
      </w:r>
      <w:r>
        <w:t>‘</w:t>
      </w:r>
      <w:r w:rsidRPr="008A1579">
        <w:t xml:space="preserve">Because of </w:t>
      </w:r>
      <w:r>
        <w:t>my</w:t>
      </w:r>
      <w:r w:rsidRPr="008A1579">
        <w:t xml:space="preserve"> career, </w:t>
      </w:r>
      <w:r>
        <w:t>I have</w:t>
      </w:r>
      <w:r w:rsidRPr="008A1579">
        <w:t xml:space="preserve"> to</w:t>
      </w:r>
      <w:r w:rsidR="004331A9">
        <w:t xml:space="preserve"> focus on details of clothing. </w:t>
      </w:r>
      <w:r>
        <w:t>I u</w:t>
      </w:r>
      <w:r w:rsidRPr="008A1579">
        <w:t>sed to</w:t>
      </w:r>
      <w:r>
        <w:t xml:space="preserve"> read fashion magazines, follow</w:t>
      </w:r>
      <w:r w:rsidR="004331A9">
        <w:t xml:space="preserve"> the trends.</w:t>
      </w:r>
      <w:r w:rsidRPr="008A1579">
        <w:t xml:space="preserve"> Style and color are important</w:t>
      </w:r>
      <w:r w:rsidR="00131060">
        <w:t>. It’s e</w:t>
      </w:r>
      <w:r w:rsidR="00131060" w:rsidRPr="008A1579">
        <w:t xml:space="preserve">asy to tell </w:t>
      </w:r>
      <w:r w:rsidR="00131060">
        <w:t xml:space="preserve">someone’s </w:t>
      </w:r>
      <w:r w:rsidR="00131060" w:rsidRPr="008A1579">
        <w:t>profession and her mood, her status of work</w:t>
      </w:r>
      <w:r w:rsidR="00131060">
        <w:t>, from her clothes</w:t>
      </w:r>
      <w:r w:rsidR="00131060" w:rsidRPr="008A1579">
        <w:t>. Not only from dress but hair style, face, personality, condition of her body, especially in those who do art related work, like white collar or gold collar</w:t>
      </w:r>
      <w:r w:rsidR="004F5D25">
        <w:t>’</w:t>
      </w:r>
      <w:r w:rsidR="00601A48">
        <w:t>.</w:t>
      </w:r>
    </w:p>
    <w:p w14:paraId="0FE527AE" w14:textId="6C4702AE" w:rsidR="008A1579" w:rsidRDefault="00B34392" w:rsidP="00246172">
      <w:pPr>
        <w:ind w:left="720" w:firstLine="0"/>
      </w:pPr>
      <w:r w:rsidRPr="00C81EC4">
        <w:t>Lily</w:t>
      </w:r>
      <w:r>
        <w:t xml:space="preserve"> (21)</w:t>
      </w:r>
      <w:r w:rsidRPr="00C81EC4">
        <w:t>:</w:t>
      </w:r>
      <w:r>
        <w:t xml:space="preserve"> ‘</w:t>
      </w:r>
      <w:r w:rsidRPr="009371DB">
        <w:t xml:space="preserve">When </w:t>
      </w:r>
      <w:r>
        <w:t>I</w:t>
      </w:r>
      <w:r w:rsidRPr="009371DB">
        <w:t xml:space="preserve"> was in school, </w:t>
      </w:r>
      <w:r>
        <w:t>I</w:t>
      </w:r>
      <w:r w:rsidRPr="009371DB">
        <w:t xml:space="preserve"> would dress only in </w:t>
      </w:r>
      <w:r>
        <w:t xml:space="preserve">black and white. </w:t>
      </w:r>
      <w:r w:rsidRPr="009371DB">
        <w:t xml:space="preserve">When </w:t>
      </w:r>
      <w:r>
        <w:t>I started working, I found</w:t>
      </w:r>
      <w:r w:rsidRPr="009371DB">
        <w:t xml:space="preserve"> out about many bright colors that suit </w:t>
      </w:r>
      <w:r>
        <w:t xml:space="preserve">me. </w:t>
      </w:r>
      <w:r w:rsidRPr="009371DB">
        <w:t xml:space="preserve">Then </w:t>
      </w:r>
      <w:r>
        <w:t>I think</w:t>
      </w:r>
      <w:r w:rsidRPr="009371DB">
        <w:t xml:space="preserve"> about what to buy</w:t>
      </w:r>
      <w:r>
        <w:t>. I like something more traditional, not too sexy</w:t>
      </w:r>
      <w:r w:rsidR="00131060">
        <w:t>, which is appropriate in Beijing</w:t>
      </w:r>
      <w:r>
        <w:t>’</w:t>
      </w:r>
      <w:r w:rsidRPr="009371DB">
        <w:t>.</w:t>
      </w:r>
      <w:r>
        <w:t xml:space="preserve"> </w:t>
      </w:r>
    </w:p>
    <w:p w14:paraId="17E88010" w14:textId="24E1D4BA" w:rsidR="00131060" w:rsidRDefault="00131060" w:rsidP="00246172">
      <w:r>
        <w:t>Similarly, this group is adept at changing their fashion based on the particular social situation they will be in, highlighting how they deliberately use fashion</w:t>
      </w:r>
      <w:r w:rsidR="009411B7">
        <w:t xml:space="preserve"> for practical aims</w:t>
      </w:r>
      <w:r w:rsidR="00AF32FB">
        <w:t>, with a focus on its use value rather than its symbolic value</w:t>
      </w:r>
      <w:r>
        <w:t>:</w:t>
      </w:r>
    </w:p>
    <w:p w14:paraId="319A6336" w14:textId="30BC8BB5" w:rsidR="008A1579" w:rsidRPr="008A1579" w:rsidRDefault="000D5446" w:rsidP="00976556">
      <w:pPr>
        <w:ind w:left="720" w:firstLine="0"/>
      </w:pPr>
      <w:r>
        <w:t>Fan</w:t>
      </w:r>
      <w:r w:rsidR="008A1579">
        <w:t xml:space="preserve"> (25)</w:t>
      </w:r>
      <w:r w:rsidR="0098536E">
        <w:t>: ‘</w:t>
      </w:r>
      <w:r w:rsidR="008A1579" w:rsidRPr="008A1579">
        <w:t xml:space="preserve">Depends on the audience or the song, </w:t>
      </w:r>
      <w:r w:rsidR="0098536E">
        <w:t xml:space="preserve">I </w:t>
      </w:r>
      <w:r w:rsidR="008A1579" w:rsidRPr="008A1579">
        <w:t>can wear cute, pret</w:t>
      </w:r>
      <w:r w:rsidR="0098536E">
        <w:t xml:space="preserve">ty clothes, fashionable stuff. </w:t>
      </w:r>
      <w:proofErr w:type="gramStart"/>
      <w:r w:rsidR="008A1579" w:rsidRPr="008A1579">
        <w:t>For middle-aged audience, more elegant or con</w:t>
      </w:r>
      <w:r w:rsidR="0098536E">
        <w:t>servative.</w:t>
      </w:r>
      <w:proofErr w:type="gramEnd"/>
      <w:r w:rsidR="0098536E">
        <w:t xml:space="preserve"> </w:t>
      </w:r>
      <w:proofErr w:type="gramStart"/>
      <w:r w:rsidR="008A1579" w:rsidRPr="008A1579">
        <w:t>To show respect to those ov</w:t>
      </w:r>
      <w:r w:rsidR="0098536E">
        <w:t>er 40, to be accepted by th</w:t>
      </w:r>
      <w:r w:rsidR="0020600A">
        <w:t>em</w:t>
      </w:r>
      <w:r w:rsidR="00131060">
        <w:t>’</w:t>
      </w:r>
      <w:r w:rsidR="0020600A">
        <w:t>.</w:t>
      </w:r>
      <w:proofErr w:type="gramEnd"/>
    </w:p>
    <w:p w14:paraId="5786C568" w14:textId="0E4001F7" w:rsidR="008A1579" w:rsidRDefault="008A1579" w:rsidP="00976556">
      <w:pPr>
        <w:ind w:left="720" w:firstLine="0"/>
      </w:pPr>
      <w:r w:rsidRPr="008A1579">
        <w:t>S</w:t>
      </w:r>
      <w:r w:rsidR="0091721C">
        <w:t>hu (24)</w:t>
      </w:r>
      <w:r w:rsidR="00A94739">
        <w:t>: ‘</w:t>
      </w:r>
      <w:r w:rsidRPr="008A1579">
        <w:t>When meeting</w:t>
      </w:r>
      <w:r w:rsidR="00A94739">
        <w:t xml:space="preserve"> people, I wear shirts and pants. </w:t>
      </w:r>
      <w:r w:rsidRPr="008A1579">
        <w:t>Ot</w:t>
      </w:r>
      <w:r w:rsidR="00A94739">
        <w:t>herwise, I prefer smart/casual. I like</w:t>
      </w:r>
      <w:r w:rsidRPr="008A1579">
        <w:t xml:space="preserve"> the image of being a strong woman</w:t>
      </w:r>
      <w:r w:rsidR="00A94739">
        <w:t>’</w:t>
      </w:r>
      <w:r w:rsidRPr="008A1579">
        <w:t>.</w:t>
      </w:r>
    </w:p>
    <w:p w14:paraId="641458D0" w14:textId="076F3CCD" w:rsidR="008A1579" w:rsidRPr="000F2633" w:rsidRDefault="004F5D25" w:rsidP="000F2633">
      <w:pPr>
        <w:ind w:left="720" w:firstLine="0"/>
      </w:pPr>
      <w:r>
        <w:t>Ying (24): ‘My</w:t>
      </w:r>
      <w:r w:rsidRPr="008A1579">
        <w:t xml:space="preserve"> </w:t>
      </w:r>
      <w:proofErr w:type="gramStart"/>
      <w:r w:rsidRPr="008A1579">
        <w:t>company</w:t>
      </w:r>
      <w:proofErr w:type="gramEnd"/>
      <w:r w:rsidRPr="008A1579">
        <w:t xml:space="preserve"> requires a spec</w:t>
      </w:r>
      <w:r>
        <w:t>ific image</w:t>
      </w:r>
      <w:r w:rsidR="000F2633">
        <w:t>, like a dress code. D</w:t>
      </w:r>
      <w:r w:rsidRPr="008A1579">
        <w:t xml:space="preserve">J hosting </w:t>
      </w:r>
      <w:r>
        <w:t xml:space="preserve">can be </w:t>
      </w:r>
      <w:r w:rsidRPr="008A1579">
        <w:t>formal/sma</w:t>
      </w:r>
      <w:r>
        <w:t>rt or casual/smart, depending. I d</w:t>
      </w:r>
      <w:r w:rsidRPr="008A1579">
        <w:t xml:space="preserve">ress a little older when performing as </w:t>
      </w:r>
      <w:r>
        <w:t>I</w:t>
      </w:r>
      <w:r w:rsidRPr="008A1579">
        <w:t xml:space="preserve"> want peop</w:t>
      </w:r>
      <w:r w:rsidR="000F2633">
        <w:t>le to think I’m more mature</w:t>
      </w:r>
      <w:r>
        <w:t>’</w:t>
      </w:r>
      <w:r w:rsidR="000F2633">
        <w:t>.</w:t>
      </w:r>
    </w:p>
    <w:p w14:paraId="60406AB8" w14:textId="1B767B9F" w:rsidR="004F5D25" w:rsidRDefault="004F5D25" w:rsidP="004F5D25">
      <w:r>
        <w:lastRenderedPageBreak/>
        <w:t>Finally, we can compare the Moderns</w:t>
      </w:r>
      <w:r w:rsidR="000F2633">
        <w:t>’</w:t>
      </w:r>
      <w:r>
        <w:t xml:space="preserve"> notions of femininity and how that is expressed through fashion with the Survivors</w:t>
      </w:r>
      <w:r w:rsidR="000F2633">
        <w:t>’</w:t>
      </w:r>
      <w:r>
        <w:t>. The Survivors had much difficulty and angst about expressing their femininity via fashion due to the regulations imposed by the government during the Cultural Revolution. In contrast, the Moderns have a variety of way</w:t>
      </w:r>
      <w:r w:rsidR="000F2633">
        <w:t>s</w:t>
      </w:r>
      <w:r>
        <w:t xml:space="preserve"> to express their femininity, and some of the ideals they strive for are markedly similar to the Survivors (curvy and elegant), and some reflect the confident place that women have in modern Chinese society (looking professional, being confident):</w:t>
      </w:r>
    </w:p>
    <w:p w14:paraId="7BA020FD" w14:textId="740765ED" w:rsidR="008A1579" w:rsidRDefault="008A1579" w:rsidP="00976556">
      <w:pPr>
        <w:ind w:left="720" w:firstLine="0"/>
      </w:pPr>
      <w:r w:rsidRPr="00F83627">
        <w:t>Y</w:t>
      </w:r>
      <w:r w:rsidR="00F83627">
        <w:t>ing (24)</w:t>
      </w:r>
      <w:r w:rsidR="00A94739">
        <w:t xml:space="preserve">: ‘Feminine lies in the details. </w:t>
      </w:r>
      <w:r w:rsidRPr="00F83627">
        <w:t>Ribbons, silk,</w:t>
      </w:r>
      <w:r w:rsidR="00A94739">
        <w:t xml:space="preserve"> black to be mysterious, white and</w:t>
      </w:r>
      <w:r w:rsidRPr="00F83627">
        <w:t xml:space="preserve"> pink or l</w:t>
      </w:r>
      <w:r w:rsidR="00A94739">
        <w:t xml:space="preserve">ittle flowers, hearts, curves. </w:t>
      </w:r>
      <w:r w:rsidRPr="00F83627">
        <w:t>Femininity in men’s eyes is di</w:t>
      </w:r>
      <w:r w:rsidR="00A94739">
        <w:t xml:space="preserve">fferent than what women think. </w:t>
      </w:r>
      <w:r w:rsidRPr="00F83627">
        <w:t>Women think kindness and be</w:t>
      </w:r>
      <w:r w:rsidR="00A94739">
        <w:t xml:space="preserve">ing a little sexy is feminine. </w:t>
      </w:r>
      <w:r w:rsidRPr="00F83627">
        <w:t xml:space="preserve">Men think very </w:t>
      </w:r>
      <w:r w:rsidR="00A94739">
        <w:t xml:space="preserve">curvy and elegant is feminine. </w:t>
      </w:r>
      <w:r w:rsidRPr="00F83627">
        <w:t>Women think looking prof</w:t>
      </w:r>
      <w:r w:rsidR="000F2633">
        <w:t>essional can also look feminine</w:t>
      </w:r>
      <w:r w:rsidR="00A94739">
        <w:t>’</w:t>
      </w:r>
      <w:r w:rsidR="000F2633">
        <w:t>.</w:t>
      </w:r>
      <w:r w:rsidRPr="00F83627">
        <w:t xml:space="preserve">  </w:t>
      </w:r>
    </w:p>
    <w:p w14:paraId="340707E3" w14:textId="0B3C8A5E" w:rsidR="008A1579" w:rsidRDefault="008A1579" w:rsidP="000B39CD">
      <w:pPr>
        <w:ind w:left="720" w:firstLine="0"/>
      </w:pPr>
      <w:r w:rsidRPr="00F83627">
        <w:t>S</w:t>
      </w:r>
      <w:r w:rsidR="00F83627">
        <w:t>hu (24)</w:t>
      </w:r>
      <w:r w:rsidRPr="00F83627">
        <w:t xml:space="preserve">: </w:t>
      </w:r>
      <w:r w:rsidR="00A94739">
        <w:t>‘</w:t>
      </w:r>
      <w:r w:rsidRPr="00F83627">
        <w:t>Feminine comes from the way you carry yourself, from eye contact, body language</w:t>
      </w:r>
      <w:r w:rsidR="00A94739">
        <w:t>’</w:t>
      </w:r>
      <w:r w:rsidRPr="00F83627">
        <w:t>.</w:t>
      </w:r>
    </w:p>
    <w:p w14:paraId="3EAABFD0" w14:textId="41A4C476" w:rsidR="00F02841" w:rsidRPr="00311C10" w:rsidRDefault="00AF32FB" w:rsidP="00F02841">
      <w:r>
        <w:t>Cultural constructs such as notions of femininity are remarkably resilient, but how they are ex</w:t>
      </w:r>
      <w:r w:rsidR="000541F6">
        <w:t xml:space="preserve">pressed, quite varied. </w:t>
      </w:r>
      <w:r w:rsidR="005953AB">
        <w:t>As Williams (19</w:t>
      </w:r>
      <w:r w:rsidR="00200B8B">
        <w:t>82</w:t>
      </w:r>
      <w:r w:rsidR="005953AB">
        <w:t xml:space="preserve">) notes, the Chinese notion of femininity is a dominant one in Chinese culture, and thus it can be reproduced in varying ways despite all the political disruptions. </w:t>
      </w:r>
    </w:p>
    <w:p w14:paraId="5B729739" w14:textId="56204311" w:rsidR="009502DC" w:rsidRPr="009502DC" w:rsidRDefault="009502DC" w:rsidP="00471A93">
      <w:pPr>
        <w:keepNext/>
        <w:ind w:firstLine="0"/>
        <w:rPr>
          <w:rFonts w:eastAsia="MS Mincho" w:cs="Times New Roman"/>
          <w:b/>
          <w:szCs w:val="24"/>
          <w:lang w:eastAsia="ja-JP"/>
        </w:rPr>
      </w:pPr>
      <w:r>
        <w:rPr>
          <w:rFonts w:eastAsia="MS Mincho" w:cs="Times New Roman"/>
          <w:b/>
          <w:szCs w:val="24"/>
          <w:lang w:eastAsia="ja-JP"/>
        </w:rPr>
        <w:t>Discussion</w:t>
      </w:r>
    </w:p>
    <w:p w14:paraId="34AD2DEF" w14:textId="168ED302" w:rsidR="001F542F" w:rsidRDefault="00772F8D" w:rsidP="001F542F">
      <w:r w:rsidRPr="003E713E">
        <w:rPr>
          <w:rFonts w:eastAsia="MS Mincho" w:cs="Times New Roman"/>
          <w:szCs w:val="24"/>
          <w:lang w:eastAsia="ja-JP"/>
        </w:rPr>
        <w:t>Our aim was</w:t>
      </w:r>
      <w:r w:rsidR="002732AC" w:rsidRPr="003E713E">
        <w:rPr>
          <w:rFonts w:eastAsia="MS Mincho" w:cs="Times New Roman"/>
          <w:szCs w:val="24"/>
          <w:lang w:eastAsia="ja-JP"/>
        </w:rPr>
        <w:t xml:space="preserve"> to compare and contrast Chinese women </w:t>
      </w:r>
      <w:r w:rsidR="00691AD6" w:rsidRPr="003E713E">
        <w:rPr>
          <w:rFonts w:eastAsia="MS Mincho" w:cs="Times New Roman"/>
          <w:szCs w:val="24"/>
          <w:lang w:eastAsia="ja-JP"/>
        </w:rPr>
        <w:t>from varying generations to gain insight into how fashion has been shaped by socio-cultural events</w:t>
      </w:r>
      <w:r w:rsidR="001F542F" w:rsidRPr="003E713E">
        <w:rPr>
          <w:rFonts w:eastAsia="MS Mincho" w:cs="Times New Roman"/>
          <w:szCs w:val="24"/>
          <w:lang w:eastAsia="ja-JP"/>
        </w:rPr>
        <w:t xml:space="preserve">. </w:t>
      </w:r>
      <w:r w:rsidR="00DF314C">
        <w:rPr>
          <w:rFonts w:eastAsia="MS Mincho" w:cs="Times New Roman"/>
          <w:szCs w:val="24"/>
          <w:lang w:eastAsia="ja-JP"/>
        </w:rPr>
        <w:t>W</w:t>
      </w:r>
      <w:r w:rsidR="00A76910" w:rsidRPr="003E713E">
        <w:rPr>
          <w:rFonts w:eastAsia="MS Mincho" w:cs="Times New Roman"/>
          <w:szCs w:val="24"/>
          <w:lang w:eastAsia="ja-JP"/>
        </w:rPr>
        <w:t xml:space="preserve">e can see that radical ideological shifts had discontinuous effects on notions of beauty and how identity </w:t>
      </w:r>
      <w:r w:rsidR="00260BAD" w:rsidRPr="003E713E">
        <w:rPr>
          <w:rFonts w:eastAsia="MS Mincho" w:cs="Times New Roman"/>
          <w:szCs w:val="24"/>
          <w:lang w:eastAsia="ja-JP"/>
        </w:rPr>
        <w:t>i</w:t>
      </w:r>
      <w:r w:rsidR="00A76910" w:rsidRPr="003E713E">
        <w:rPr>
          <w:rFonts w:eastAsia="MS Mincho" w:cs="Times New Roman"/>
          <w:szCs w:val="24"/>
          <w:lang w:eastAsia="ja-JP"/>
        </w:rPr>
        <w:t>s express</w:t>
      </w:r>
      <w:r w:rsidR="003D3E8F" w:rsidRPr="003E713E">
        <w:rPr>
          <w:rFonts w:eastAsia="MS Mincho" w:cs="Times New Roman"/>
          <w:szCs w:val="24"/>
          <w:lang w:eastAsia="ja-JP"/>
        </w:rPr>
        <w:t>ed through fashion</w:t>
      </w:r>
      <w:r w:rsidR="001F542F" w:rsidRPr="003E713E">
        <w:rPr>
          <w:rFonts w:eastAsia="MS Mincho" w:cs="Times New Roman"/>
          <w:szCs w:val="24"/>
          <w:lang w:eastAsia="ja-JP"/>
        </w:rPr>
        <w:t xml:space="preserve">, and that consumers were not able to </w:t>
      </w:r>
      <w:r w:rsidR="003B3AB7" w:rsidRPr="003E713E">
        <w:rPr>
          <w:rFonts w:eastAsia="MS Mincho" w:cs="Times New Roman"/>
          <w:szCs w:val="24"/>
          <w:lang w:eastAsia="ja-JP"/>
        </w:rPr>
        <w:t xml:space="preserve">easily </w:t>
      </w:r>
      <w:r w:rsidR="001F542F" w:rsidRPr="003E713E">
        <w:rPr>
          <w:rFonts w:eastAsia="MS Mincho" w:cs="Times New Roman"/>
          <w:szCs w:val="24"/>
          <w:lang w:eastAsia="ja-JP"/>
        </w:rPr>
        <w:t xml:space="preserve">engage in </w:t>
      </w:r>
      <w:r w:rsidR="008F5CF6" w:rsidRPr="003E713E">
        <w:rPr>
          <w:rFonts w:eastAsia="MS Mincho" w:cs="Times New Roman"/>
          <w:szCs w:val="24"/>
          <w:lang w:eastAsia="ja-JP"/>
        </w:rPr>
        <w:t xml:space="preserve">class </w:t>
      </w:r>
      <w:r w:rsidR="001F542F" w:rsidRPr="003E713E">
        <w:rPr>
          <w:rFonts w:eastAsia="MS Mincho" w:cs="Times New Roman"/>
          <w:szCs w:val="24"/>
          <w:lang w:eastAsia="ja-JP"/>
        </w:rPr>
        <w:t xml:space="preserve">imitation or </w:t>
      </w:r>
      <w:r w:rsidR="001F542F" w:rsidRPr="003E713E">
        <w:rPr>
          <w:rFonts w:eastAsia="MS Mincho" w:cs="Times New Roman"/>
          <w:szCs w:val="24"/>
          <w:lang w:eastAsia="ja-JP"/>
        </w:rPr>
        <w:lastRenderedPageBreak/>
        <w:t>distinction, yet fashion still developed</w:t>
      </w:r>
      <w:r w:rsidR="003D3E8F" w:rsidRPr="003E713E">
        <w:rPr>
          <w:rFonts w:eastAsia="MS Mincho" w:cs="Times New Roman"/>
          <w:szCs w:val="24"/>
          <w:lang w:eastAsia="ja-JP"/>
        </w:rPr>
        <w:t>.</w:t>
      </w:r>
      <w:r w:rsidR="003D3E8F">
        <w:rPr>
          <w:rFonts w:eastAsia="MS Mincho" w:cs="Times New Roman"/>
          <w:szCs w:val="24"/>
          <w:lang w:eastAsia="ja-JP"/>
        </w:rPr>
        <w:t xml:space="preserve"> During the Cultural R</w:t>
      </w:r>
      <w:r w:rsidR="00A76910">
        <w:rPr>
          <w:rFonts w:eastAsia="MS Mincho" w:cs="Times New Roman"/>
          <w:szCs w:val="24"/>
          <w:lang w:eastAsia="ja-JP"/>
        </w:rPr>
        <w:t xml:space="preserve">evolution, what had previously been valued (beauty, femininity) was </w:t>
      </w:r>
      <w:r w:rsidR="00260BAD">
        <w:rPr>
          <w:rFonts w:eastAsia="MS Mincho" w:cs="Times New Roman"/>
          <w:szCs w:val="24"/>
          <w:lang w:eastAsia="ja-JP"/>
        </w:rPr>
        <w:t>all of a sudden</w:t>
      </w:r>
      <w:r w:rsidR="004C6876">
        <w:rPr>
          <w:rFonts w:eastAsia="MS Mincho" w:cs="Times New Roman"/>
          <w:szCs w:val="24"/>
          <w:lang w:eastAsia="ja-JP"/>
        </w:rPr>
        <w:t xml:space="preserve"> reviled, as discussed by our S</w:t>
      </w:r>
      <w:r w:rsidR="00A76910">
        <w:rPr>
          <w:rFonts w:eastAsia="MS Mincho" w:cs="Times New Roman"/>
          <w:szCs w:val="24"/>
          <w:lang w:eastAsia="ja-JP"/>
        </w:rPr>
        <w:t xml:space="preserve">urvivalist respondents who were repeatedly told to hide their beauty and dress </w:t>
      </w:r>
      <w:r w:rsidR="003B3AB7">
        <w:rPr>
          <w:rFonts w:eastAsia="MS Mincho" w:cs="Times New Roman"/>
          <w:szCs w:val="24"/>
          <w:lang w:eastAsia="ja-JP"/>
        </w:rPr>
        <w:t xml:space="preserve">style </w:t>
      </w:r>
      <w:r w:rsidR="00A76910">
        <w:rPr>
          <w:rFonts w:eastAsia="MS Mincho" w:cs="Times New Roman"/>
          <w:szCs w:val="24"/>
          <w:lang w:eastAsia="ja-JP"/>
        </w:rPr>
        <w:t xml:space="preserve">so that they would not stand out. </w:t>
      </w:r>
      <w:r w:rsidR="008F5CF6">
        <w:rPr>
          <w:rFonts w:eastAsia="MS Mincho" w:cs="Times New Roman"/>
          <w:szCs w:val="24"/>
          <w:lang w:eastAsia="ja-JP"/>
        </w:rPr>
        <w:t xml:space="preserve">Moreover, as the goal was to have a classless society, fashion was the same for all classes: the Mao suit. </w:t>
      </w:r>
      <w:r w:rsidR="001F542F">
        <w:t xml:space="preserve">Fashion working as a mark of distinction used to be the case in pre-revolution China; in fact one of our informants Lei (age 55) talks specifically about how it was a marker of class </w:t>
      </w:r>
      <w:r w:rsidR="000B4318">
        <w:t>despite being</w:t>
      </w:r>
      <w:r w:rsidR="001F542F">
        <w:t xml:space="preserve"> highl</w:t>
      </w:r>
      <w:r w:rsidR="004C6876">
        <w:t>y frowned upon. But during the Cultural R</w:t>
      </w:r>
      <w:r w:rsidR="001F542F">
        <w:t xml:space="preserve">evolution, it was not possible. </w:t>
      </w:r>
    </w:p>
    <w:p w14:paraId="42455A53" w14:textId="46B82C7C" w:rsidR="003B3AB7" w:rsidRDefault="004C6876" w:rsidP="00013998">
      <w:pPr>
        <w:rPr>
          <w:rFonts w:eastAsia="MS Mincho" w:cs="Times New Roman"/>
          <w:szCs w:val="24"/>
          <w:lang w:eastAsia="ja-JP"/>
        </w:rPr>
      </w:pPr>
      <w:r>
        <w:t>The S</w:t>
      </w:r>
      <w:r w:rsidR="001F542F">
        <w:t>u</w:t>
      </w:r>
      <w:r>
        <w:t>r</w:t>
      </w:r>
      <w:r w:rsidR="001F542F">
        <w:t>vivors were born into freedom of choice and expressing their individuality but fo</w:t>
      </w:r>
      <w:r w:rsidR="00FC5D72">
        <w:t xml:space="preserve">rced into uniformity. </w:t>
      </w:r>
      <w:r w:rsidR="00532C9E">
        <w:t xml:space="preserve">The next generation, </w:t>
      </w:r>
      <w:r w:rsidR="00FC5D72">
        <w:t>the T</w:t>
      </w:r>
      <w:r w:rsidR="001F542F">
        <w:t>raditionalists</w:t>
      </w:r>
      <w:r w:rsidR="00532C9E">
        <w:t>,</w:t>
      </w:r>
      <w:r w:rsidR="001F542F">
        <w:t xml:space="preserve"> experienced the opposite, moving from less freedom of expression to more. </w:t>
      </w:r>
      <w:r w:rsidR="00A76910">
        <w:rPr>
          <w:rFonts w:eastAsia="MS Mincho" w:cs="Times New Roman"/>
          <w:szCs w:val="24"/>
          <w:lang w:eastAsia="ja-JP"/>
        </w:rPr>
        <w:t>These shifts come to the fore in our respondents</w:t>
      </w:r>
      <w:r w:rsidR="00876F6F">
        <w:rPr>
          <w:rFonts w:eastAsia="MS Mincho" w:cs="Times New Roman"/>
          <w:szCs w:val="24"/>
          <w:lang w:eastAsia="ja-JP"/>
        </w:rPr>
        <w:t>’</w:t>
      </w:r>
      <w:r w:rsidR="00A76910">
        <w:rPr>
          <w:rFonts w:eastAsia="MS Mincho" w:cs="Times New Roman"/>
          <w:szCs w:val="24"/>
          <w:lang w:eastAsia="ja-JP"/>
        </w:rPr>
        <w:t xml:space="preserve"> relationships </w:t>
      </w:r>
      <w:r w:rsidR="00FC5D72">
        <w:rPr>
          <w:rFonts w:eastAsia="MS Mincho" w:cs="Times New Roman"/>
          <w:szCs w:val="24"/>
          <w:lang w:eastAsia="ja-JP"/>
        </w:rPr>
        <w:t>with brands. The T</w:t>
      </w:r>
      <w:r w:rsidR="00A76910">
        <w:rPr>
          <w:rFonts w:eastAsia="MS Mincho" w:cs="Times New Roman"/>
          <w:szCs w:val="24"/>
          <w:lang w:eastAsia="ja-JP"/>
        </w:rPr>
        <w:t>raditionalists have a very instrumental relationship with brands, as they understand the need of markers to indicate their place in society, which for them</w:t>
      </w:r>
      <w:r w:rsidR="00FC5D72">
        <w:rPr>
          <w:rFonts w:eastAsia="MS Mincho" w:cs="Times New Roman"/>
          <w:szCs w:val="24"/>
          <w:lang w:eastAsia="ja-JP"/>
        </w:rPr>
        <w:t xml:space="preserve"> was/is very much in flux. The M</w:t>
      </w:r>
      <w:r w:rsidR="00A76910">
        <w:rPr>
          <w:rFonts w:eastAsia="MS Mincho" w:cs="Times New Roman"/>
          <w:szCs w:val="24"/>
          <w:lang w:eastAsia="ja-JP"/>
        </w:rPr>
        <w:t>oderns are much more similar to global consumer culture, in that they recognize the value of brands for expressing an individual identity</w:t>
      </w:r>
      <w:r w:rsidR="000B4318">
        <w:rPr>
          <w:rFonts w:eastAsia="MS Mincho" w:cs="Times New Roman"/>
          <w:szCs w:val="24"/>
          <w:lang w:eastAsia="ja-JP"/>
        </w:rPr>
        <w:t>, rather than just to indicate their place in the hierarchy</w:t>
      </w:r>
      <w:r w:rsidR="00A76910">
        <w:rPr>
          <w:rFonts w:eastAsia="MS Mincho" w:cs="Times New Roman"/>
          <w:szCs w:val="24"/>
          <w:lang w:eastAsia="ja-JP"/>
        </w:rPr>
        <w:t xml:space="preserve">. What will come next? </w:t>
      </w:r>
      <w:proofErr w:type="gramStart"/>
      <w:r w:rsidR="00BD3068">
        <w:rPr>
          <w:rFonts w:eastAsia="MS Mincho" w:cs="Times New Roman"/>
          <w:szCs w:val="24"/>
          <w:lang w:eastAsia="ja-JP"/>
        </w:rPr>
        <w:t xml:space="preserve">Eckhardt </w:t>
      </w:r>
      <w:r w:rsidR="00BD3068" w:rsidRPr="00BD3068">
        <w:rPr>
          <w:rFonts w:eastAsia="MS Mincho" w:cs="Times New Roman"/>
          <w:i/>
          <w:szCs w:val="24"/>
          <w:lang w:eastAsia="ja-JP"/>
        </w:rPr>
        <w:t>et.al.</w:t>
      </w:r>
      <w:proofErr w:type="gramEnd"/>
      <w:r w:rsidR="00BD3068">
        <w:rPr>
          <w:rFonts w:eastAsia="MS Mincho" w:cs="Times New Roman"/>
          <w:szCs w:val="24"/>
          <w:lang w:eastAsia="ja-JP"/>
        </w:rPr>
        <w:t xml:space="preserve"> (2014)</w:t>
      </w:r>
      <w:r w:rsidR="003B3AB7">
        <w:rPr>
          <w:rFonts w:eastAsia="MS Mincho" w:cs="Times New Roman"/>
          <w:szCs w:val="24"/>
          <w:lang w:eastAsia="ja-JP"/>
        </w:rPr>
        <w:t xml:space="preserve"> describe the growing preference for inconspicuous brands and consumption in China, arguing that Veblen’s notion of how and why conspicuous consumption is enacted may not be </w:t>
      </w:r>
      <w:r w:rsidR="003B3AB7" w:rsidRPr="003E713E">
        <w:rPr>
          <w:rFonts w:eastAsia="MS Mincho" w:cs="Times New Roman"/>
          <w:szCs w:val="24"/>
          <w:lang w:eastAsia="ja-JP"/>
        </w:rPr>
        <w:t>applicable</w:t>
      </w:r>
      <w:r w:rsidR="003B3AB7">
        <w:rPr>
          <w:rFonts w:eastAsia="MS Mincho" w:cs="Times New Roman"/>
          <w:szCs w:val="24"/>
          <w:lang w:eastAsia="ja-JP"/>
        </w:rPr>
        <w:t xml:space="preserve"> in contemporary China. Here, we add to this burgeoning stream of research, which critiques </w:t>
      </w:r>
      <w:r w:rsidR="00F56B7A">
        <w:rPr>
          <w:rFonts w:eastAsia="MS Mincho" w:cs="Times New Roman"/>
          <w:szCs w:val="24"/>
          <w:lang w:eastAsia="ja-JP"/>
        </w:rPr>
        <w:t xml:space="preserve">and augments </w:t>
      </w:r>
      <w:r w:rsidR="008C40D7">
        <w:rPr>
          <w:rFonts w:eastAsia="MS Mincho" w:cs="Times New Roman"/>
          <w:szCs w:val="24"/>
          <w:lang w:eastAsia="ja-JP"/>
        </w:rPr>
        <w:t>established</w:t>
      </w:r>
      <w:r w:rsidR="003B3AB7">
        <w:rPr>
          <w:rFonts w:eastAsia="MS Mincho" w:cs="Times New Roman"/>
          <w:szCs w:val="24"/>
          <w:lang w:eastAsia="ja-JP"/>
        </w:rPr>
        <w:t xml:space="preserve"> notions of status </w:t>
      </w:r>
      <w:r w:rsidR="00DF314C">
        <w:rPr>
          <w:rFonts w:eastAsia="MS Mincho" w:cs="Times New Roman"/>
          <w:szCs w:val="24"/>
          <w:lang w:eastAsia="ja-JP"/>
        </w:rPr>
        <w:t xml:space="preserve">and fashion </w:t>
      </w:r>
      <w:r w:rsidR="003B3AB7">
        <w:rPr>
          <w:rFonts w:eastAsia="MS Mincho" w:cs="Times New Roman"/>
          <w:szCs w:val="24"/>
          <w:lang w:eastAsia="ja-JP"/>
        </w:rPr>
        <w:t>in China, by demonstrating a discontinuous fashion evolution.</w:t>
      </w:r>
    </w:p>
    <w:p w14:paraId="5FC43BC6" w14:textId="79A705A7" w:rsidR="00772F8D" w:rsidRPr="00013998" w:rsidRDefault="00772F8D" w:rsidP="00013998">
      <w:pPr>
        <w:rPr>
          <w:rFonts w:eastAsia="MS Mincho" w:cs="Times New Roman"/>
          <w:szCs w:val="24"/>
          <w:lang w:eastAsia="ja-JP"/>
        </w:rPr>
      </w:pPr>
      <w:r w:rsidRPr="002D3E35">
        <w:t>Hume (2008) concluded that</w:t>
      </w:r>
      <w:r>
        <w:t>,</w:t>
      </w:r>
      <w:r w:rsidRPr="002D3E35">
        <w:t xml:space="preserve"> when it comes to appearance, young Chinese women are more like their counterparts across the globe than their mothers and grandmothers. China’s </w:t>
      </w:r>
      <w:r w:rsidRPr="002D3E35">
        <w:lastRenderedPageBreak/>
        <w:t xml:space="preserve">fashionable </w:t>
      </w:r>
      <w:r>
        <w:t>‘</w:t>
      </w:r>
      <w:r w:rsidRPr="002D3E35">
        <w:t>moderns</w:t>
      </w:r>
      <w:r>
        <w:t>’</w:t>
      </w:r>
      <w:r w:rsidRPr="002D3E35">
        <w:t xml:space="preserve"> (Lee </w:t>
      </w:r>
      <w:r w:rsidRPr="00526683">
        <w:rPr>
          <w:i/>
        </w:rPr>
        <w:t xml:space="preserve">et al., </w:t>
      </w:r>
      <w:r w:rsidRPr="002D3E35">
        <w:t xml:space="preserve">2004) appear to be cut from the same cloth as </w:t>
      </w:r>
      <w:r w:rsidR="008C536E">
        <w:t xml:space="preserve">those in Los Angeles and Paris. </w:t>
      </w:r>
      <w:r w:rsidRPr="002D3E35">
        <w:rPr>
          <w:rFonts w:cs="Times New Roman"/>
          <w:szCs w:val="24"/>
        </w:rPr>
        <w:t xml:space="preserve">We came away from the interviews believing that Hume (2008) was partially correct in her assessment regarding Beijing’s young fashionistas. Our youngest interviewees looked like their counterparts across the globe. And they evidenced some of the </w:t>
      </w:r>
      <w:r>
        <w:rPr>
          <w:rFonts w:cs="Times New Roman"/>
          <w:szCs w:val="24"/>
        </w:rPr>
        <w:t xml:space="preserve">generation’s </w:t>
      </w:r>
      <w:r w:rsidRPr="002D3E35">
        <w:rPr>
          <w:rFonts w:cs="Times New Roman"/>
          <w:szCs w:val="24"/>
        </w:rPr>
        <w:t>common characteristics Hume</w:t>
      </w:r>
      <w:r>
        <w:rPr>
          <w:rFonts w:cs="Times New Roman"/>
          <w:szCs w:val="24"/>
        </w:rPr>
        <w:t xml:space="preserve"> identified</w:t>
      </w:r>
      <w:r w:rsidRPr="002D3E35">
        <w:rPr>
          <w:rFonts w:cs="Times New Roman"/>
          <w:szCs w:val="24"/>
        </w:rPr>
        <w:t xml:space="preserve">: self-centeredness, materialism, </w:t>
      </w:r>
      <w:r>
        <w:rPr>
          <w:rFonts w:cs="Times New Roman"/>
          <w:szCs w:val="24"/>
        </w:rPr>
        <w:t xml:space="preserve">placement of a </w:t>
      </w:r>
      <w:r w:rsidRPr="002D3E35">
        <w:rPr>
          <w:rFonts w:cs="Times New Roman"/>
          <w:szCs w:val="24"/>
        </w:rPr>
        <w:t xml:space="preserve">high value </w:t>
      </w:r>
      <w:r>
        <w:rPr>
          <w:rFonts w:cs="Times New Roman"/>
          <w:szCs w:val="24"/>
        </w:rPr>
        <w:t>on</w:t>
      </w:r>
      <w:r w:rsidRPr="002D3E35">
        <w:rPr>
          <w:rFonts w:cs="Times New Roman"/>
          <w:szCs w:val="24"/>
        </w:rPr>
        <w:t xml:space="preserve"> social and economic independence, admiration of Western fashions/celebrities and high usage of media/Internet to get fashion information. In contrast, our oldest participants evidenced no tendencies toward self-centeredness, materialism and/or interest in gaining appearance-related information via the media/Internet. Although they took pride in their appearance, they were uninterested in keeping up with fashion trends and/or spending large amounts</w:t>
      </w:r>
      <w:r w:rsidR="00A91CB1">
        <w:rPr>
          <w:rFonts w:cs="Times New Roman"/>
          <w:szCs w:val="24"/>
        </w:rPr>
        <w:t xml:space="preserve"> of money on their appearance. </w:t>
      </w:r>
      <w:r w:rsidRPr="002D3E35">
        <w:rPr>
          <w:rFonts w:cs="Times New Roman"/>
          <w:szCs w:val="24"/>
        </w:rPr>
        <w:t xml:space="preserve">Finally, whereas the young fashionistas eschewed Chinese designers and brands, the two older groups supported China’s fashion industry. </w:t>
      </w:r>
    </w:p>
    <w:p w14:paraId="0635F692" w14:textId="2C8B1540" w:rsidR="00772F8D" w:rsidRDefault="00772F8D" w:rsidP="00772F8D">
      <w:pPr>
        <w:rPr>
          <w:rFonts w:cs="Times New Roman"/>
          <w:szCs w:val="24"/>
        </w:rPr>
      </w:pPr>
      <w:r w:rsidRPr="002D3E35">
        <w:rPr>
          <w:rFonts w:cs="Times New Roman"/>
          <w:szCs w:val="24"/>
        </w:rPr>
        <w:t xml:space="preserve">Despite these differences, however, it was clear that strong areas of commonality among the three groups of </w:t>
      </w:r>
      <w:r w:rsidR="003B3AB7">
        <w:rPr>
          <w:rFonts w:cs="Times New Roman"/>
          <w:szCs w:val="24"/>
        </w:rPr>
        <w:t>respondents</w:t>
      </w:r>
      <w:r w:rsidRPr="002D3E35">
        <w:rPr>
          <w:rFonts w:cs="Times New Roman"/>
          <w:szCs w:val="24"/>
        </w:rPr>
        <w:t xml:space="preserve"> </w:t>
      </w:r>
      <w:r>
        <w:rPr>
          <w:rFonts w:cs="Times New Roman"/>
          <w:szCs w:val="24"/>
        </w:rPr>
        <w:t>attested to</w:t>
      </w:r>
      <w:r w:rsidRPr="002D3E35">
        <w:rPr>
          <w:rFonts w:cs="Times New Roman"/>
          <w:szCs w:val="24"/>
        </w:rPr>
        <w:t xml:space="preserve"> </w:t>
      </w:r>
      <w:r w:rsidR="003B3AB7" w:rsidRPr="002D3E35">
        <w:rPr>
          <w:rFonts w:cs="Times New Roman"/>
          <w:szCs w:val="24"/>
        </w:rPr>
        <w:t>underlying</w:t>
      </w:r>
      <w:r w:rsidR="003B3AB7">
        <w:rPr>
          <w:rFonts w:cs="Times New Roman"/>
          <w:szCs w:val="24"/>
        </w:rPr>
        <w:t>,</w:t>
      </w:r>
      <w:r w:rsidRPr="002D3E35">
        <w:rPr>
          <w:rFonts w:cs="Times New Roman"/>
          <w:szCs w:val="24"/>
        </w:rPr>
        <w:t xml:space="preserve"> culturally based </w:t>
      </w:r>
      <w:r w:rsidR="003B3AB7">
        <w:rPr>
          <w:rFonts w:cs="Times New Roman"/>
          <w:szCs w:val="24"/>
        </w:rPr>
        <w:t>norms of appearance</w:t>
      </w:r>
      <w:r w:rsidRPr="002D3E35">
        <w:rPr>
          <w:rFonts w:cs="Times New Roman"/>
          <w:szCs w:val="24"/>
        </w:rPr>
        <w:t xml:space="preserve">. For example, the understanding of what makes a woman look feminine and attractive was not rooted in </w:t>
      </w:r>
      <w:r w:rsidR="009502DC">
        <w:rPr>
          <w:rFonts w:cs="Times New Roman"/>
          <w:szCs w:val="24"/>
        </w:rPr>
        <w:t>an aesthetic of</w:t>
      </w:r>
      <w:r w:rsidRPr="002D3E35">
        <w:rPr>
          <w:rFonts w:cs="Times New Roman"/>
          <w:szCs w:val="24"/>
        </w:rPr>
        <w:t xml:space="preserve"> overt sexiness</w:t>
      </w:r>
      <w:r w:rsidR="009502DC">
        <w:rPr>
          <w:rFonts w:cs="Times New Roman"/>
          <w:szCs w:val="24"/>
        </w:rPr>
        <w:t>, but rather emphasized elegance; h</w:t>
      </w:r>
      <w:r w:rsidRPr="002D3E35">
        <w:rPr>
          <w:rFonts w:cs="Times New Roman"/>
          <w:szCs w:val="24"/>
        </w:rPr>
        <w:t xml:space="preserve">aving grace, softness and curves. Huan (age 54) </w:t>
      </w:r>
      <w:r>
        <w:rPr>
          <w:rFonts w:cs="Times New Roman"/>
          <w:szCs w:val="24"/>
        </w:rPr>
        <w:t>said</w:t>
      </w:r>
      <w:r w:rsidRPr="002D3E35">
        <w:rPr>
          <w:rFonts w:cs="Times New Roman"/>
          <w:szCs w:val="24"/>
        </w:rPr>
        <w:t xml:space="preserve"> that she thinks logically—</w:t>
      </w:r>
      <w:r>
        <w:rPr>
          <w:rFonts w:cs="Times New Roman"/>
          <w:szCs w:val="24"/>
        </w:rPr>
        <w:t>‘</w:t>
      </w:r>
      <w:r w:rsidRPr="002D3E35">
        <w:rPr>
          <w:rFonts w:cs="Times New Roman"/>
          <w:szCs w:val="24"/>
        </w:rPr>
        <w:t>like a man</w:t>
      </w:r>
      <w:r>
        <w:rPr>
          <w:rFonts w:cs="Times New Roman"/>
          <w:szCs w:val="24"/>
        </w:rPr>
        <w:t>’</w:t>
      </w:r>
      <w:r w:rsidRPr="002D3E35">
        <w:rPr>
          <w:rFonts w:cs="Times New Roman"/>
          <w:szCs w:val="24"/>
        </w:rPr>
        <w:t>—yet wants to look feminine. This s</w:t>
      </w:r>
      <w:r w:rsidR="009502DC">
        <w:rPr>
          <w:rFonts w:cs="Times New Roman"/>
          <w:szCs w:val="24"/>
        </w:rPr>
        <w:t>entiment underscored the narratives</w:t>
      </w:r>
      <w:r w:rsidRPr="002D3E35">
        <w:rPr>
          <w:rFonts w:cs="Times New Roman"/>
          <w:szCs w:val="24"/>
        </w:rPr>
        <w:t xml:space="preserve"> of how the older women had secretly altered their Mao suits during the Cultural Revolution and later their People’s Army uniforms to show off their curves, a phenomenon also reported by </w:t>
      </w:r>
      <w:proofErr w:type="spellStart"/>
      <w:r w:rsidRPr="002D3E35">
        <w:rPr>
          <w:rFonts w:cs="Times New Roman"/>
          <w:szCs w:val="24"/>
        </w:rPr>
        <w:t>Ip</w:t>
      </w:r>
      <w:proofErr w:type="spellEnd"/>
      <w:r w:rsidRPr="002D3E35">
        <w:rPr>
          <w:rFonts w:cs="Times New Roman"/>
          <w:szCs w:val="24"/>
        </w:rPr>
        <w:t xml:space="preserve"> (2003), </w:t>
      </w:r>
      <w:proofErr w:type="spellStart"/>
      <w:r w:rsidRPr="002D3E35">
        <w:rPr>
          <w:rFonts w:cs="Times New Roman"/>
          <w:szCs w:val="24"/>
        </w:rPr>
        <w:t>Finnane</w:t>
      </w:r>
      <w:proofErr w:type="spellEnd"/>
      <w:r w:rsidRPr="002D3E35">
        <w:rPr>
          <w:rFonts w:cs="Times New Roman"/>
          <w:szCs w:val="24"/>
        </w:rPr>
        <w:t xml:space="preserve"> (20</w:t>
      </w:r>
      <w:r w:rsidR="009502DC">
        <w:rPr>
          <w:rFonts w:cs="Times New Roman"/>
          <w:szCs w:val="24"/>
        </w:rPr>
        <w:t>08), Luo (2005) and Wu (2009). A</w:t>
      </w:r>
      <w:r w:rsidR="009502DC" w:rsidRPr="002D3E35">
        <w:rPr>
          <w:rFonts w:eastAsia="MS Mincho" w:cs="Times New Roman"/>
          <w:szCs w:val="24"/>
          <w:lang w:eastAsia="ja-JP"/>
        </w:rPr>
        <w:t xml:space="preserve">ll three groups held a traditionally Chinese concept of female beauty and sexuality (see </w:t>
      </w:r>
      <w:proofErr w:type="spellStart"/>
      <w:r w:rsidR="009502DC" w:rsidRPr="002D3E35">
        <w:rPr>
          <w:rFonts w:eastAsia="MS Mincho" w:cs="Times New Roman"/>
          <w:szCs w:val="24"/>
          <w:lang w:eastAsia="ja-JP"/>
        </w:rPr>
        <w:t>Finnane</w:t>
      </w:r>
      <w:proofErr w:type="spellEnd"/>
      <w:r w:rsidR="009502DC" w:rsidRPr="002D3E35">
        <w:rPr>
          <w:rFonts w:eastAsia="MS Mincho" w:cs="Times New Roman"/>
          <w:szCs w:val="24"/>
          <w:lang w:eastAsia="ja-JP"/>
        </w:rPr>
        <w:t>, 20</w:t>
      </w:r>
      <w:r w:rsidR="009502DC">
        <w:rPr>
          <w:rFonts w:eastAsia="MS Mincho" w:cs="Times New Roman"/>
          <w:szCs w:val="24"/>
          <w:lang w:eastAsia="ja-JP"/>
        </w:rPr>
        <w:t xml:space="preserve">08; Hung, </w:t>
      </w:r>
      <w:r w:rsidR="00526683" w:rsidRPr="00526683">
        <w:rPr>
          <w:rFonts w:eastAsia="MS Mincho" w:cs="Times New Roman"/>
          <w:i/>
          <w:szCs w:val="24"/>
          <w:lang w:eastAsia="ja-JP"/>
        </w:rPr>
        <w:t>et. al.,</w:t>
      </w:r>
      <w:r w:rsidR="009502DC">
        <w:rPr>
          <w:rFonts w:eastAsia="MS Mincho" w:cs="Times New Roman"/>
          <w:szCs w:val="24"/>
          <w:lang w:eastAsia="ja-JP"/>
        </w:rPr>
        <w:t xml:space="preserve"> 2005</w:t>
      </w:r>
      <w:r w:rsidR="009502DC" w:rsidRPr="002D3E35">
        <w:rPr>
          <w:rFonts w:eastAsia="MS Mincho" w:cs="Times New Roman"/>
          <w:szCs w:val="24"/>
          <w:lang w:eastAsia="ja-JP"/>
        </w:rPr>
        <w:t>) and a lack of ageism regarding appropriate appearance.</w:t>
      </w:r>
      <w:r w:rsidR="005355C1">
        <w:rPr>
          <w:rFonts w:eastAsia="MS Mincho" w:cs="Times New Roman"/>
          <w:szCs w:val="24"/>
          <w:lang w:eastAsia="ja-JP"/>
        </w:rPr>
        <w:t xml:space="preserve"> Evans (2006) argues that the only difference between the Mao era and the post socialist era is that the ways in </w:t>
      </w:r>
      <w:r w:rsidR="005355C1">
        <w:rPr>
          <w:rFonts w:eastAsia="MS Mincho" w:cs="Times New Roman"/>
          <w:szCs w:val="24"/>
          <w:lang w:eastAsia="ja-JP"/>
        </w:rPr>
        <w:lastRenderedPageBreak/>
        <w:t>which femininity can be expressed now are sanctioned by consumer culture, which they were not during the Mao era, but what the nature of that femininity is remains the same.</w:t>
      </w:r>
      <w:r w:rsidR="005953AB">
        <w:rPr>
          <w:rFonts w:eastAsia="MS Mincho" w:cs="Times New Roman"/>
          <w:szCs w:val="24"/>
          <w:lang w:eastAsia="ja-JP"/>
        </w:rPr>
        <w:t xml:space="preserve"> That is, traditional notions of femininity have been culturally reproduced de</w:t>
      </w:r>
      <w:r w:rsidR="00200B8B">
        <w:rPr>
          <w:rFonts w:eastAsia="MS Mincho" w:cs="Times New Roman"/>
          <w:szCs w:val="24"/>
          <w:lang w:eastAsia="ja-JP"/>
        </w:rPr>
        <w:t>spite disruptions (Williams</w:t>
      </w:r>
      <w:r w:rsidR="00681566">
        <w:rPr>
          <w:rFonts w:eastAsia="MS Mincho" w:cs="Times New Roman"/>
          <w:szCs w:val="24"/>
          <w:lang w:eastAsia="ja-JP"/>
        </w:rPr>
        <w:t>,</w:t>
      </w:r>
      <w:r w:rsidR="00200B8B">
        <w:rPr>
          <w:rFonts w:eastAsia="MS Mincho" w:cs="Times New Roman"/>
          <w:szCs w:val="24"/>
          <w:lang w:eastAsia="ja-JP"/>
        </w:rPr>
        <w:t xml:space="preserve"> 1982</w:t>
      </w:r>
      <w:r w:rsidR="005953AB">
        <w:rPr>
          <w:rFonts w:eastAsia="MS Mincho" w:cs="Times New Roman"/>
          <w:szCs w:val="24"/>
          <w:lang w:eastAsia="ja-JP"/>
        </w:rPr>
        <w:t>).</w:t>
      </w:r>
    </w:p>
    <w:p w14:paraId="368D0AA3" w14:textId="2920EF76" w:rsidR="00712D80" w:rsidRDefault="00A76910" w:rsidP="002B05DF">
      <w:pPr>
        <w:rPr>
          <w:rFonts w:cs="Times New Roman"/>
          <w:szCs w:val="24"/>
        </w:rPr>
      </w:pPr>
      <w:r>
        <w:rPr>
          <w:rFonts w:cs="Times New Roman"/>
          <w:szCs w:val="24"/>
        </w:rPr>
        <w:t>N</w:t>
      </w:r>
      <w:r w:rsidR="00772F8D" w:rsidRPr="002D3E35">
        <w:rPr>
          <w:rFonts w:cs="Times New Roman"/>
          <w:szCs w:val="24"/>
        </w:rPr>
        <w:t xml:space="preserve">one of the women, including the </w:t>
      </w:r>
      <w:r w:rsidR="001F6F6A">
        <w:rPr>
          <w:rFonts w:cs="Times New Roman"/>
          <w:szCs w:val="24"/>
        </w:rPr>
        <w:t>M</w:t>
      </w:r>
      <w:r w:rsidR="00691AD6">
        <w:rPr>
          <w:rFonts w:cs="Times New Roman"/>
          <w:szCs w:val="24"/>
        </w:rPr>
        <w:t>oderns</w:t>
      </w:r>
      <w:r w:rsidR="00772F8D" w:rsidRPr="002D3E35">
        <w:rPr>
          <w:rFonts w:cs="Times New Roman"/>
          <w:szCs w:val="24"/>
        </w:rPr>
        <w:t xml:space="preserve">, discussed weight as an important component of fashion/appearance. </w:t>
      </w:r>
      <w:r w:rsidR="00691AD6">
        <w:rPr>
          <w:rFonts w:cs="Times New Roman"/>
          <w:szCs w:val="24"/>
        </w:rPr>
        <w:t>A</w:t>
      </w:r>
      <w:r w:rsidR="00772F8D" w:rsidRPr="002D3E35">
        <w:rPr>
          <w:rFonts w:cs="Times New Roman"/>
          <w:szCs w:val="24"/>
        </w:rPr>
        <w:t xml:space="preserve">ll of our informants desired individuality in dress. Based on the differences in the way older and younger women in Beijing look and, indeed, the appearance differences between our oldest and youngest informants, with the oldest group wearing conservative clothing, hairstyles and accessories, we assumed that personal expression among our older Chinese women would be a non-issue. Yet, each of them insisted that they dress to suit themselves. </w:t>
      </w:r>
      <w:r w:rsidR="00691AD6">
        <w:rPr>
          <w:rFonts w:cs="Times New Roman"/>
          <w:szCs w:val="24"/>
        </w:rPr>
        <w:t>Traditionalist</w:t>
      </w:r>
      <w:r w:rsidR="00772F8D" w:rsidRPr="002D3E35">
        <w:rPr>
          <w:rFonts w:cs="Times New Roman"/>
          <w:szCs w:val="24"/>
        </w:rPr>
        <w:t xml:space="preserve"> Ting </w:t>
      </w:r>
      <w:r w:rsidR="00756E4E">
        <w:rPr>
          <w:rFonts w:cs="Times New Roman"/>
          <w:szCs w:val="24"/>
        </w:rPr>
        <w:t xml:space="preserve">(37) </w:t>
      </w:r>
      <w:r w:rsidR="00772F8D" w:rsidRPr="002D3E35">
        <w:rPr>
          <w:rFonts w:cs="Times New Roman"/>
          <w:szCs w:val="24"/>
        </w:rPr>
        <w:t xml:space="preserve">said, </w:t>
      </w:r>
      <w:r w:rsidR="00772F8D">
        <w:rPr>
          <w:rFonts w:cs="Times New Roman"/>
          <w:szCs w:val="24"/>
        </w:rPr>
        <w:t>‘</w:t>
      </w:r>
      <w:r w:rsidR="00DB0098">
        <w:rPr>
          <w:rFonts w:cs="Times New Roman"/>
          <w:szCs w:val="24"/>
        </w:rPr>
        <w:t>i</w:t>
      </w:r>
      <w:r w:rsidR="00772F8D" w:rsidRPr="002D3E35">
        <w:rPr>
          <w:rFonts w:cs="Times New Roman"/>
          <w:szCs w:val="24"/>
        </w:rPr>
        <w:t xml:space="preserve">f [appearance is] not fashionable, </w:t>
      </w:r>
      <w:r w:rsidR="00772F8D">
        <w:rPr>
          <w:rFonts w:cs="Times New Roman"/>
          <w:szCs w:val="24"/>
        </w:rPr>
        <w:t xml:space="preserve">it is </w:t>
      </w:r>
      <w:r w:rsidR="00772F8D" w:rsidRPr="002D3E35">
        <w:rPr>
          <w:rFonts w:cs="Times New Roman"/>
          <w:szCs w:val="24"/>
        </w:rPr>
        <w:t xml:space="preserve">not very good. If </w:t>
      </w:r>
      <w:r w:rsidR="00772F8D">
        <w:rPr>
          <w:rFonts w:cs="Times New Roman"/>
          <w:szCs w:val="24"/>
        </w:rPr>
        <w:t xml:space="preserve">it is </w:t>
      </w:r>
      <w:r w:rsidR="00772F8D" w:rsidRPr="002D3E35">
        <w:rPr>
          <w:rFonts w:cs="Times New Roman"/>
          <w:szCs w:val="24"/>
        </w:rPr>
        <w:t>too fashionable</w:t>
      </w:r>
      <w:r w:rsidR="00772F8D">
        <w:rPr>
          <w:rFonts w:cs="Times New Roman"/>
          <w:szCs w:val="24"/>
        </w:rPr>
        <w:t>,</w:t>
      </w:r>
      <w:r w:rsidR="00772F8D" w:rsidRPr="002D3E35">
        <w:rPr>
          <w:rFonts w:cs="Times New Roman"/>
          <w:szCs w:val="24"/>
        </w:rPr>
        <w:t xml:space="preserve"> I do</w:t>
      </w:r>
      <w:r w:rsidR="00DB0098">
        <w:rPr>
          <w:rFonts w:cs="Times New Roman"/>
          <w:szCs w:val="24"/>
        </w:rPr>
        <w:t xml:space="preserve">n’t think that’s too good… </w:t>
      </w:r>
      <w:r w:rsidR="00772F8D" w:rsidRPr="002D3E35">
        <w:rPr>
          <w:rFonts w:cs="Times New Roman"/>
          <w:szCs w:val="24"/>
        </w:rPr>
        <w:t xml:space="preserve">because </w:t>
      </w:r>
      <w:r w:rsidR="00772F8D">
        <w:rPr>
          <w:rFonts w:cs="Times New Roman"/>
          <w:szCs w:val="24"/>
        </w:rPr>
        <w:t xml:space="preserve">of </w:t>
      </w:r>
      <w:r w:rsidR="00772F8D" w:rsidRPr="002D3E35">
        <w:rPr>
          <w:rFonts w:cs="Times New Roman"/>
          <w:szCs w:val="24"/>
        </w:rPr>
        <w:t>Chinese culture</w:t>
      </w:r>
      <w:r w:rsidR="00772F8D">
        <w:rPr>
          <w:rFonts w:cs="Times New Roman"/>
          <w:szCs w:val="24"/>
        </w:rPr>
        <w:t>’,</w:t>
      </w:r>
      <w:r w:rsidR="00772F8D" w:rsidRPr="002D3E35">
        <w:rPr>
          <w:rFonts w:cs="Times New Roman"/>
          <w:szCs w:val="24"/>
        </w:rPr>
        <w:t xml:space="preserve"> </w:t>
      </w:r>
      <w:r w:rsidR="00691AD6">
        <w:rPr>
          <w:rFonts w:cs="Times New Roman"/>
          <w:szCs w:val="24"/>
        </w:rPr>
        <w:t>indicating</w:t>
      </w:r>
      <w:r w:rsidR="00772F8D" w:rsidRPr="002D3E35">
        <w:rPr>
          <w:rFonts w:cs="Times New Roman"/>
          <w:szCs w:val="24"/>
        </w:rPr>
        <w:t xml:space="preserve"> that Chinese women of a certain age are likely operating with a much narrower, culturally dictated frame of reference regarding individual appearance and style</w:t>
      </w:r>
      <w:r w:rsidR="00691AD6">
        <w:rPr>
          <w:rFonts w:cs="Times New Roman"/>
          <w:szCs w:val="24"/>
        </w:rPr>
        <w:t xml:space="preserve"> which reflects finding a middle way</w:t>
      </w:r>
      <w:r w:rsidR="00756E4E">
        <w:rPr>
          <w:rFonts w:cs="Times New Roman"/>
          <w:szCs w:val="24"/>
        </w:rPr>
        <w:t xml:space="preserve">. </w:t>
      </w:r>
    </w:p>
    <w:p w14:paraId="476648DC" w14:textId="77777777" w:rsidR="000D424D" w:rsidRPr="002D3E35" w:rsidRDefault="00BC6126" w:rsidP="000D424D">
      <w:pPr>
        <w:pStyle w:val="Heading2"/>
      </w:pPr>
      <w:r>
        <w:t>Conclusion</w:t>
      </w:r>
    </w:p>
    <w:p w14:paraId="64A7717A" w14:textId="6BF855B0" w:rsidR="007B3DC5" w:rsidRDefault="00F26032" w:rsidP="007B3DC5">
      <w:pPr>
        <w:rPr>
          <w:rFonts w:cs="Times New Roman"/>
          <w:szCs w:val="24"/>
        </w:rPr>
      </w:pPr>
      <w:r w:rsidRPr="003E713E">
        <w:rPr>
          <w:rFonts w:cs="Times New Roman"/>
          <w:szCs w:val="24"/>
        </w:rPr>
        <w:t xml:space="preserve">The aim of this </w:t>
      </w:r>
      <w:r w:rsidR="003F6765" w:rsidRPr="003E713E">
        <w:rPr>
          <w:rFonts w:cs="Times New Roman"/>
          <w:szCs w:val="24"/>
        </w:rPr>
        <w:t>study</w:t>
      </w:r>
      <w:r w:rsidRPr="003E713E">
        <w:rPr>
          <w:rFonts w:cs="Times New Roman"/>
          <w:szCs w:val="24"/>
        </w:rPr>
        <w:t xml:space="preserve"> was to provide a better understanding </w:t>
      </w:r>
      <w:r w:rsidR="00A91599" w:rsidRPr="003E713E">
        <w:rPr>
          <w:rFonts w:cs="Times New Roman"/>
          <w:szCs w:val="24"/>
        </w:rPr>
        <w:t xml:space="preserve">of the </w:t>
      </w:r>
      <w:r w:rsidR="00FB2A99" w:rsidRPr="003E713E">
        <w:rPr>
          <w:rFonts w:cs="Times New Roman"/>
          <w:szCs w:val="24"/>
        </w:rPr>
        <w:t xml:space="preserve">urban </w:t>
      </w:r>
      <w:r w:rsidR="00A91599" w:rsidRPr="003E713E">
        <w:rPr>
          <w:rFonts w:cs="Times New Roman"/>
          <w:szCs w:val="24"/>
        </w:rPr>
        <w:t xml:space="preserve">Chinese women’s </w:t>
      </w:r>
      <w:r w:rsidR="00643849" w:rsidRPr="003E713E">
        <w:rPr>
          <w:rFonts w:cs="Times New Roman"/>
          <w:szCs w:val="24"/>
        </w:rPr>
        <w:t>fashion consumption practices in light of the major socio-historical events</w:t>
      </w:r>
      <w:r w:rsidR="00A76910" w:rsidRPr="003E713E">
        <w:rPr>
          <w:rFonts w:cs="Times New Roman"/>
          <w:szCs w:val="24"/>
        </w:rPr>
        <w:t>, and to demonstrate the changes in fashion over time are not part of a continuous, evolutionary path</w:t>
      </w:r>
      <w:r w:rsidR="00643849" w:rsidRPr="003E713E">
        <w:rPr>
          <w:rFonts w:cs="Times New Roman"/>
          <w:szCs w:val="24"/>
        </w:rPr>
        <w:t xml:space="preserve">. </w:t>
      </w:r>
      <w:r w:rsidR="0002095D">
        <w:rPr>
          <w:rFonts w:cs="Times New Roman"/>
          <w:szCs w:val="24"/>
        </w:rPr>
        <w:t xml:space="preserve">Simmel (1957) and </w:t>
      </w:r>
      <w:proofErr w:type="spellStart"/>
      <w:r w:rsidR="0002095D">
        <w:rPr>
          <w:rFonts w:cs="Times New Roman"/>
          <w:szCs w:val="24"/>
        </w:rPr>
        <w:t>Bordieu</w:t>
      </w:r>
      <w:proofErr w:type="spellEnd"/>
      <w:r w:rsidR="0002095D">
        <w:rPr>
          <w:rFonts w:cs="Times New Roman"/>
          <w:szCs w:val="24"/>
        </w:rPr>
        <w:t xml:space="preserve"> (1984) remain silent on how socio-cultural context – in particular, radical disturbances – affects fashion evolution. Thus, we add to their understanding of fashion evolution by highlighting these factors and their consequences. </w:t>
      </w:r>
      <w:r w:rsidR="000D424D" w:rsidRPr="003E713E">
        <w:rPr>
          <w:rFonts w:cs="Times New Roman"/>
          <w:szCs w:val="24"/>
        </w:rPr>
        <w:t>Chinese culture is deeply socially, technologically and economically stratified.</w:t>
      </w:r>
      <w:r w:rsidR="000D424D" w:rsidRPr="002D3E35">
        <w:rPr>
          <w:rFonts w:cs="Times New Roman"/>
          <w:szCs w:val="24"/>
        </w:rPr>
        <w:t xml:space="preserve"> In addition, strong regionalism impacts </w:t>
      </w:r>
      <w:r w:rsidR="000D424D" w:rsidRPr="002D3E35">
        <w:rPr>
          <w:rFonts w:cs="Times New Roman"/>
          <w:szCs w:val="24"/>
        </w:rPr>
        <w:lastRenderedPageBreak/>
        <w:t xml:space="preserve">how people perceive appearance. Thus, developing a solid understanding of Chinese women’s </w:t>
      </w:r>
      <w:r>
        <w:rPr>
          <w:rFonts w:cs="Times New Roman"/>
          <w:szCs w:val="24"/>
        </w:rPr>
        <w:t>fashion consumption</w:t>
      </w:r>
      <w:r w:rsidRPr="002D3E35">
        <w:rPr>
          <w:rFonts w:cs="Times New Roman"/>
          <w:szCs w:val="24"/>
        </w:rPr>
        <w:t xml:space="preserve"> </w:t>
      </w:r>
      <w:r w:rsidR="000D424D" w:rsidRPr="002D3E35">
        <w:rPr>
          <w:rFonts w:cs="Times New Roman"/>
          <w:szCs w:val="24"/>
        </w:rPr>
        <w:t>require</w:t>
      </w:r>
      <w:r w:rsidR="00A76910">
        <w:rPr>
          <w:rFonts w:cs="Times New Roman"/>
          <w:szCs w:val="24"/>
        </w:rPr>
        <w:t>s</w:t>
      </w:r>
      <w:r w:rsidR="000D424D" w:rsidRPr="002D3E35">
        <w:rPr>
          <w:rFonts w:cs="Times New Roman"/>
          <w:szCs w:val="24"/>
        </w:rPr>
        <w:t xml:space="preserve"> a concerted effort on the part of researchers who are willing to invest time and resources </w:t>
      </w:r>
      <w:r w:rsidR="007D2B00">
        <w:rPr>
          <w:rFonts w:cs="Times New Roman"/>
          <w:szCs w:val="24"/>
        </w:rPr>
        <w:t>to</w:t>
      </w:r>
      <w:r w:rsidR="007D2B00" w:rsidRPr="002D3E35">
        <w:rPr>
          <w:rFonts w:cs="Times New Roman"/>
          <w:szCs w:val="24"/>
        </w:rPr>
        <w:t xml:space="preserve"> </w:t>
      </w:r>
      <w:r w:rsidR="000D424D" w:rsidRPr="002D3E35">
        <w:rPr>
          <w:rFonts w:cs="Times New Roman"/>
          <w:szCs w:val="24"/>
        </w:rPr>
        <w:t>immers</w:t>
      </w:r>
      <w:r w:rsidR="007D2B00">
        <w:rPr>
          <w:rFonts w:cs="Times New Roman"/>
          <w:szCs w:val="24"/>
        </w:rPr>
        <w:t>e</w:t>
      </w:r>
      <w:r w:rsidR="000D424D" w:rsidRPr="002D3E35">
        <w:rPr>
          <w:rFonts w:cs="Times New Roman"/>
          <w:szCs w:val="24"/>
        </w:rPr>
        <w:t xml:space="preserve"> themselves in the culture, making alliances with Chinese researchers who can </w:t>
      </w:r>
      <w:r w:rsidR="007D2B00">
        <w:rPr>
          <w:rFonts w:cs="Times New Roman"/>
          <w:szCs w:val="24"/>
        </w:rPr>
        <w:t>help guide</w:t>
      </w:r>
      <w:r w:rsidR="000D424D" w:rsidRPr="002D3E35">
        <w:rPr>
          <w:rFonts w:cs="Times New Roman"/>
          <w:szCs w:val="24"/>
        </w:rPr>
        <w:t xml:space="preserve"> the process, and developing and using appropriate research instruments. </w:t>
      </w:r>
    </w:p>
    <w:p w14:paraId="4D78ADBA" w14:textId="743AA396" w:rsidR="00890CD1" w:rsidRDefault="007B3DC5" w:rsidP="00A76910">
      <w:pPr>
        <w:rPr>
          <w:szCs w:val="24"/>
        </w:rPr>
      </w:pPr>
      <w:r w:rsidRPr="007B3DC5">
        <w:rPr>
          <w:szCs w:val="24"/>
        </w:rPr>
        <w:t>China will remain at the forefront of consumer marketers’ interest throughout the 21</w:t>
      </w:r>
      <w:r w:rsidRPr="007B3DC5">
        <w:rPr>
          <w:szCs w:val="24"/>
          <w:vertAlign w:val="superscript"/>
        </w:rPr>
        <w:t>st</w:t>
      </w:r>
      <w:r w:rsidRPr="007B3DC5">
        <w:rPr>
          <w:szCs w:val="24"/>
        </w:rPr>
        <w:t xml:space="preserve"> century, and, indeed, it may become the largest consuming societ</w:t>
      </w:r>
      <w:r w:rsidR="001F4526">
        <w:rPr>
          <w:szCs w:val="24"/>
        </w:rPr>
        <w:t xml:space="preserve">y in the history of humankind. </w:t>
      </w:r>
      <w:r w:rsidRPr="007B3DC5">
        <w:rPr>
          <w:szCs w:val="24"/>
        </w:rPr>
        <w:t>Yet, China is not and will not be an easy sell for marketers who fail to take into account how the changes Chi</w:t>
      </w:r>
      <w:r w:rsidR="006425F5">
        <w:rPr>
          <w:szCs w:val="24"/>
        </w:rPr>
        <w:t xml:space="preserve">na has undergone over the past </w:t>
      </w:r>
      <w:r w:rsidR="002C1514">
        <w:rPr>
          <w:szCs w:val="24"/>
        </w:rPr>
        <w:t>sixty</w:t>
      </w:r>
      <w:r w:rsidRPr="007B3DC5">
        <w:rPr>
          <w:szCs w:val="24"/>
        </w:rPr>
        <w:t xml:space="preserve"> years is </w:t>
      </w:r>
      <w:r w:rsidR="001F4526">
        <w:rPr>
          <w:szCs w:val="24"/>
        </w:rPr>
        <w:t xml:space="preserve">shaping Chinese consumers. </w:t>
      </w:r>
      <w:r w:rsidRPr="007B3DC5">
        <w:rPr>
          <w:szCs w:val="24"/>
        </w:rPr>
        <w:t>Chinese women, particularly, have sustained a mind-boggling transformation that will impact their consumption</w:t>
      </w:r>
      <w:r w:rsidR="00751C92">
        <w:rPr>
          <w:szCs w:val="24"/>
        </w:rPr>
        <w:t xml:space="preserve"> patterns for decades to come. </w:t>
      </w:r>
      <w:r w:rsidRPr="007B3DC5">
        <w:rPr>
          <w:szCs w:val="24"/>
        </w:rPr>
        <w:t xml:space="preserve">While it is true that a new generation of young, affluent, urban, Chinese women consumers are emerging who seem more akin to their counterparts in Los Angeles, Tokyo, and London than to their mothers and grandmothers, they, too, </w:t>
      </w:r>
      <w:r w:rsidR="00A76910">
        <w:rPr>
          <w:szCs w:val="24"/>
        </w:rPr>
        <w:t>have been deeply affected by the rapid, sometimes incomprehensible shifts they have seen in their lifetime</w:t>
      </w:r>
      <w:r w:rsidR="003E2815">
        <w:rPr>
          <w:szCs w:val="24"/>
        </w:rPr>
        <w:t>.</w:t>
      </w:r>
    </w:p>
    <w:p w14:paraId="32186B8A" w14:textId="0E56AA87" w:rsidR="003E2815" w:rsidRDefault="00BF555F" w:rsidP="00D56D5B">
      <w:r>
        <w:t>In</w:t>
      </w:r>
      <w:r w:rsidR="003E2815">
        <w:t xml:space="preserve"> sum, the accepted notion of fashion evolution</w:t>
      </w:r>
      <w:r w:rsidR="0051401E">
        <w:t xml:space="preserve"> assumes </w:t>
      </w:r>
      <w:r w:rsidR="003E2815">
        <w:t xml:space="preserve">that fashion exists due to the fact that people imitate </w:t>
      </w:r>
      <w:r w:rsidR="000B4318">
        <w:t>the classes above them, and try to distinguish themselves from the classes below them</w:t>
      </w:r>
      <w:r w:rsidR="003E2815">
        <w:t>. In China</w:t>
      </w:r>
      <w:r w:rsidR="000B4318">
        <w:t>, during the Mao era, there were no differences in classes in terms of fashion, and thus imitation and distinction via fashion was not possible</w:t>
      </w:r>
      <w:r w:rsidR="0042564B">
        <w:t xml:space="preserve"> (Survivo</w:t>
      </w:r>
      <w:r w:rsidR="003E2815">
        <w:t>rs)</w:t>
      </w:r>
      <w:r w:rsidR="000B4318">
        <w:t>.</w:t>
      </w:r>
      <w:r w:rsidR="003E2815">
        <w:t xml:space="preserve"> </w:t>
      </w:r>
      <w:r w:rsidR="000B4318">
        <w:t>T</w:t>
      </w:r>
      <w:r w:rsidR="003E2815">
        <w:t>hen</w:t>
      </w:r>
      <w:r w:rsidR="000B4318">
        <w:t>,</w:t>
      </w:r>
      <w:r w:rsidR="003E2815">
        <w:t xml:space="preserve"> because individuality was highly discouraged, the next generation (Traditionalists) </w:t>
      </w:r>
      <w:r w:rsidR="000B4318">
        <w:t>did not know how to and did not value</w:t>
      </w:r>
      <w:r w:rsidR="003E2815">
        <w:t xml:space="preserve"> distinguish</w:t>
      </w:r>
      <w:r w:rsidR="000B4318">
        <w:t>ing</w:t>
      </w:r>
      <w:r w:rsidR="003E2815">
        <w:t xml:space="preserve"> themselves from others</w:t>
      </w:r>
      <w:r w:rsidR="000B4318">
        <w:t>, and they still retain this</w:t>
      </w:r>
      <w:r w:rsidR="003E2815">
        <w:t xml:space="preserve"> communal mentality</w:t>
      </w:r>
      <w:r w:rsidR="000B4318">
        <w:t>, where they use brands to fit in with others rather than to distinguish themselves from others</w:t>
      </w:r>
      <w:r w:rsidR="003E2815">
        <w:t xml:space="preserve">. Finally, the youngest ones (Moderns) do not want to imitate the previous </w:t>
      </w:r>
      <w:r w:rsidR="003E2815">
        <w:lastRenderedPageBreak/>
        <w:t xml:space="preserve">generations of Chinese women, </w:t>
      </w:r>
      <w:r w:rsidR="006C1233">
        <w:t xml:space="preserve">even those at a desired class level, as </w:t>
      </w:r>
      <w:r>
        <w:t>the</w:t>
      </w:r>
      <w:r w:rsidR="006C1233">
        <w:t xml:space="preserve"> </w:t>
      </w:r>
      <w:r>
        <w:t>Moderns</w:t>
      </w:r>
      <w:r w:rsidR="006C1233">
        <w:t xml:space="preserve"> </w:t>
      </w:r>
      <w:r>
        <w:t>are</w:t>
      </w:r>
      <w:r w:rsidR="006C1233">
        <w:t xml:space="preserve"> much more global in their outlook and tastes than previous generations, and tend to use brands for expression of individuality. T</w:t>
      </w:r>
      <w:r w:rsidR="003E2815">
        <w:t>hus</w:t>
      </w:r>
      <w:r w:rsidR="006C1233">
        <w:t>,</w:t>
      </w:r>
      <w:r w:rsidR="003E2815">
        <w:t xml:space="preserve"> the </w:t>
      </w:r>
      <w:r w:rsidR="006C1233">
        <w:t>typical</w:t>
      </w:r>
      <w:r w:rsidR="003E2815">
        <w:t xml:space="preserve"> fashion cycles are broken. </w:t>
      </w:r>
      <w:r w:rsidR="008A6488" w:rsidRPr="00B8794B">
        <w:t>Hence, w</w:t>
      </w:r>
      <w:r w:rsidR="008A2AE8" w:rsidRPr="00B8794B">
        <w:t>e can see that China needs a discontinuous theory of fashion evolution to explain consumption behavior over the past sixty years</w:t>
      </w:r>
      <w:r w:rsidRPr="00B8794B">
        <w:t>.</w:t>
      </w:r>
      <w:r w:rsidR="008A2AE8">
        <w:t xml:space="preserve"> </w:t>
      </w:r>
      <w:r>
        <w:t>W</w:t>
      </w:r>
      <w:r w:rsidR="008A2AE8">
        <w:t xml:space="preserve">e have </w:t>
      </w:r>
      <w:r w:rsidR="006C1233">
        <w:t xml:space="preserve">begun to </w:t>
      </w:r>
      <w:r w:rsidR="00F56B7A">
        <w:t>outline what this would look like</w:t>
      </w:r>
      <w:r>
        <w:t xml:space="preserve"> </w:t>
      </w:r>
      <w:r w:rsidR="008A2AE8">
        <w:t>here</w:t>
      </w:r>
      <w:r w:rsidR="006C1233">
        <w:t>, and hopefully further research on the mechanics of discontinuous fashion evolution, both within China but also in other cultures in periods of rapid and profound social and economic change, such as post-Soviet Russia, will be conducted</w:t>
      </w:r>
      <w:r w:rsidR="008A2AE8">
        <w:t>.</w:t>
      </w:r>
    </w:p>
    <w:p w14:paraId="223B17A5" w14:textId="77777777" w:rsidR="009E661B" w:rsidRPr="00D56D5B" w:rsidRDefault="009E661B" w:rsidP="00AC2AA3">
      <w:pPr>
        <w:ind w:firstLine="0"/>
      </w:pPr>
    </w:p>
    <w:p w14:paraId="532345B3" w14:textId="77777777" w:rsidR="00890CD1" w:rsidRDefault="00890CD1">
      <w:pPr>
        <w:spacing w:after="200" w:line="276" w:lineRule="auto"/>
        <w:ind w:firstLine="0"/>
        <w:rPr>
          <w:szCs w:val="24"/>
        </w:rPr>
      </w:pPr>
      <w:r>
        <w:rPr>
          <w:szCs w:val="24"/>
        </w:rPr>
        <w:br w:type="page"/>
      </w:r>
    </w:p>
    <w:p w14:paraId="78D1C5AD" w14:textId="2D10874B" w:rsidR="009535A8" w:rsidRPr="009535A8" w:rsidRDefault="009535A8" w:rsidP="006E006F">
      <w:pPr>
        <w:spacing w:after="200" w:line="276" w:lineRule="auto"/>
        <w:ind w:firstLine="0"/>
        <w:jc w:val="center"/>
        <w:rPr>
          <w:b/>
          <w:szCs w:val="24"/>
        </w:rPr>
      </w:pPr>
      <w:r>
        <w:rPr>
          <w:b/>
          <w:szCs w:val="24"/>
        </w:rPr>
        <w:lastRenderedPageBreak/>
        <w:t>Table 1</w:t>
      </w:r>
      <w:r w:rsidR="006E006F">
        <w:rPr>
          <w:b/>
          <w:szCs w:val="24"/>
        </w:rPr>
        <w:t xml:space="preserve">. </w:t>
      </w:r>
      <w:r>
        <w:rPr>
          <w:b/>
          <w:szCs w:val="24"/>
        </w:rPr>
        <w:t>Respondent Characteristics</w:t>
      </w:r>
    </w:p>
    <w:tbl>
      <w:tblPr>
        <w:tblStyle w:val="TableGrid"/>
        <w:tblW w:w="7677" w:type="dxa"/>
        <w:jc w:val="center"/>
        <w:tblLayout w:type="fixed"/>
        <w:tblLook w:val="04A0" w:firstRow="1" w:lastRow="0" w:firstColumn="1" w:lastColumn="0" w:noHBand="0" w:noVBand="1"/>
      </w:tblPr>
      <w:tblGrid>
        <w:gridCol w:w="1098"/>
        <w:gridCol w:w="900"/>
        <w:gridCol w:w="5679"/>
      </w:tblGrid>
      <w:tr w:rsidR="00FA2A5F" w:rsidRPr="00060B8F" w14:paraId="4016E4B7" w14:textId="77777777" w:rsidTr="00A53B50">
        <w:trPr>
          <w:jc w:val="center"/>
        </w:trPr>
        <w:tc>
          <w:tcPr>
            <w:tcW w:w="1098" w:type="dxa"/>
            <w:vAlign w:val="center"/>
          </w:tcPr>
          <w:p w14:paraId="46BD817F" w14:textId="77777777" w:rsidR="00FA2A5F" w:rsidRPr="00060B8F" w:rsidRDefault="00FA2A5F" w:rsidP="00AD5544">
            <w:pPr>
              <w:spacing w:line="240" w:lineRule="auto"/>
              <w:ind w:firstLine="0"/>
              <w:rPr>
                <w:rFonts w:cs="Times New Roman"/>
                <w:b/>
                <w:szCs w:val="24"/>
              </w:rPr>
            </w:pPr>
            <w:r w:rsidRPr="00060B8F">
              <w:rPr>
                <w:rFonts w:cs="Times New Roman"/>
                <w:b/>
                <w:szCs w:val="24"/>
              </w:rPr>
              <w:t>Name</w:t>
            </w:r>
          </w:p>
        </w:tc>
        <w:tc>
          <w:tcPr>
            <w:tcW w:w="900" w:type="dxa"/>
            <w:vAlign w:val="center"/>
          </w:tcPr>
          <w:p w14:paraId="623A39BE" w14:textId="77777777" w:rsidR="00FA2A5F" w:rsidRPr="00060B8F" w:rsidRDefault="00FA2A5F" w:rsidP="00AD5544">
            <w:pPr>
              <w:spacing w:line="240" w:lineRule="auto"/>
              <w:ind w:firstLine="0"/>
              <w:jc w:val="center"/>
              <w:rPr>
                <w:rFonts w:cs="Times New Roman"/>
                <w:b/>
                <w:szCs w:val="24"/>
              </w:rPr>
            </w:pPr>
            <w:r w:rsidRPr="00060B8F">
              <w:rPr>
                <w:rFonts w:cs="Times New Roman"/>
                <w:b/>
                <w:szCs w:val="24"/>
              </w:rPr>
              <w:t>Age</w:t>
            </w:r>
          </w:p>
        </w:tc>
        <w:tc>
          <w:tcPr>
            <w:tcW w:w="5679" w:type="dxa"/>
            <w:vAlign w:val="center"/>
          </w:tcPr>
          <w:p w14:paraId="6EC614BF" w14:textId="77777777" w:rsidR="00FA2A5F" w:rsidRPr="00060B8F" w:rsidRDefault="00FA2A5F" w:rsidP="00AD5544">
            <w:pPr>
              <w:spacing w:line="240" w:lineRule="auto"/>
              <w:ind w:firstLine="0"/>
              <w:jc w:val="center"/>
              <w:rPr>
                <w:rFonts w:cs="Times New Roman"/>
                <w:b/>
                <w:szCs w:val="24"/>
              </w:rPr>
            </w:pPr>
            <w:r w:rsidRPr="00060B8F">
              <w:rPr>
                <w:rFonts w:cs="Times New Roman"/>
                <w:b/>
                <w:szCs w:val="24"/>
              </w:rPr>
              <w:t>Occupation</w:t>
            </w:r>
          </w:p>
        </w:tc>
      </w:tr>
      <w:tr w:rsidR="00890CD1" w14:paraId="449CEDCB" w14:textId="77777777" w:rsidTr="00A53B50">
        <w:trPr>
          <w:jc w:val="center"/>
        </w:trPr>
        <w:tc>
          <w:tcPr>
            <w:tcW w:w="7677" w:type="dxa"/>
            <w:gridSpan w:val="3"/>
            <w:shd w:val="clear" w:color="auto" w:fill="F2F2F2" w:themeFill="background1" w:themeFillShade="F2"/>
            <w:vAlign w:val="center"/>
          </w:tcPr>
          <w:p w14:paraId="49510796" w14:textId="5ED0A172" w:rsidR="00890CD1" w:rsidRPr="00494072" w:rsidRDefault="00A76910" w:rsidP="00AD5544">
            <w:pPr>
              <w:spacing w:line="240" w:lineRule="auto"/>
              <w:ind w:firstLine="0"/>
              <w:jc w:val="center"/>
              <w:rPr>
                <w:rFonts w:cs="Times New Roman"/>
                <w:b/>
                <w:szCs w:val="24"/>
              </w:rPr>
            </w:pPr>
            <w:r>
              <w:rPr>
                <w:rFonts w:cs="Times New Roman"/>
                <w:b/>
                <w:szCs w:val="24"/>
              </w:rPr>
              <w:t>Survivors</w:t>
            </w:r>
          </w:p>
        </w:tc>
      </w:tr>
      <w:tr w:rsidR="00FA2A5F" w14:paraId="0C7A7383" w14:textId="77777777" w:rsidTr="00A53B50">
        <w:trPr>
          <w:jc w:val="center"/>
        </w:trPr>
        <w:tc>
          <w:tcPr>
            <w:tcW w:w="1098" w:type="dxa"/>
            <w:vAlign w:val="center"/>
          </w:tcPr>
          <w:p w14:paraId="535B5897" w14:textId="77777777" w:rsidR="00FA2A5F" w:rsidRDefault="00FA2A5F" w:rsidP="00AD5544">
            <w:pPr>
              <w:spacing w:line="240" w:lineRule="auto"/>
              <w:ind w:firstLine="0"/>
              <w:rPr>
                <w:rFonts w:cs="Times New Roman"/>
                <w:szCs w:val="24"/>
              </w:rPr>
            </w:pPr>
            <w:r>
              <w:rPr>
                <w:rFonts w:cs="Times New Roman"/>
                <w:szCs w:val="24"/>
              </w:rPr>
              <w:t>Xiaoling</w:t>
            </w:r>
          </w:p>
        </w:tc>
        <w:tc>
          <w:tcPr>
            <w:tcW w:w="900" w:type="dxa"/>
            <w:vAlign w:val="center"/>
          </w:tcPr>
          <w:p w14:paraId="474F7765" w14:textId="77777777" w:rsidR="00FA2A5F" w:rsidRDefault="00FA2A5F" w:rsidP="00AD5544">
            <w:pPr>
              <w:spacing w:line="240" w:lineRule="auto"/>
              <w:ind w:firstLine="0"/>
              <w:jc w:val="center"/>
              <w:rPr>
                <w:rFonts w:cs="Times New Roman"/>
                <w:szCs w:val="24"/>
              </w:rPr>
            </w:pPr>
            <w:r>
              <w:rPr>
                <w:rFonts w:cs="Times New Roman"/>
                <w:szCs w:val="24"/>
              </w:rPr>
              <w:t>56</w:t>
            </w:r>
          </w:p>
        </w:tc>
        <w:tc>
          <w:tcPr>
            <w:tcW w:w="5679" w:type="dxa"/>
            <w:vAlign w:val="center"/>
          </w:tcPr>
          <w:p w14:paraId="4EA43462" w14:textId="4024FC54" w:rsidR="00FA2A5F" w:rsidRDefault="00E20138" w:rsidP="009535A8">
            <w:pPr>
              <w:spacing w:line="240" w:lineRule="auto"/>
              <w:ind w:firstLine="0"/>
              <w:rPr>
                <w:rFonts w:cs="Times New Roman"/>
                <w:szCs w:val="24"/>
              </w:rPr>
            </w:pPr>
            <w:r>
              <w:rPr>
                <w:rFonts w:cs="Times New Roman"/>
                <w:szCs w:val="24"/>
              </w:rPr>
              <w:t xml:space="preserve">Teaches </w:t>
            </w:r>
            <w:r w:rsidR="009535A8">
              <w:rPr>
                <w:rFonts w:cs="Times New Roman"/>
                <w:szCs w:val="24"/>
              </w:rPr>
              <w:t>law and ethics</w:t>
            </w:r>
            <w:r>
              <w:rPr>
                <w:rFonts w:cs="Times New Roman"/>
                <w:szCs w:val="24"/>
              </w:rPr>
              <w:t xml:space="preserve"> at a university</w:t>
            </w:r>
          </w:p>
        </w:tc>
      </w:tr>
      <w:tr w:rsidR="00FA2A5F" w14:paraId="4F3B6E0A" w14:textId="77777777" w:rsidTr="00A53B50">
        <w:trPr>
          <w:jc w:val="center"/>
        </w:trPr>
        <w:tc>
          <w:tcPr>
            <w:tcW w:w="1098" w:type="dxa"/>
            <w:vAlign w:val="center"/>
          </w:tcPr>
          <w:p w14:paraId="50AE2F3F" w14:textId="77777777" w:rsidR="00FA2A5F" w:rsidRDefault="00FA2A5F" w:rsidP="00AD5544">
            <w:pPr>
              <w:spacing w:line="240" w:lineRule="auto"/>
              <w:ind w:firstLine="0"/>
              <w:rPr>
                <w:rFonts w:cs="Times New Roman"/>
                <w:szCs w:val="24"/>
              </w:rPr>
            </w:pPr>
            <w:r>
              <w:rPr>
                <w:rFonts w:cs="Times New Roman"/>
                <w:szCs w:val="24"/>
              </w:rPr>
              <w:t>Lei</w:t>
            </w:r>
          </w:p>
        </w:tc>
        <w:tc>
          <w:tcPr>
            <w:tcW w:w="900" w:type="dxa"/>
            <w:vAlign w:val="center"/>
          </w:tcPr>
          <w:p w14:paraId="455A073B" w14:textId="77777777" w:rsidR="00FA2A5F" w:rsidRDefault="00FA2A5F" w:rsidP="00AD5544">
            <w:pPr>
              <w:spacing w:line="240" w:lineRule="auto"/>
              <w:ind w:firstLine="0"/>
              <w:jc w:val="center"/>
              <w:rPr>
                <w:rFonts w:cs="Times New Roman"/>
                <w:szCs w:val="24"/>
              </w:rPr>
            </w:pPr>
            <w:r>
              <w:rPr>
                <w:rFonts w:cs="Times New Roman"/>
                <w:szCs w:val="24"/>
              </w:rPr>
              <w:t>55</w:t>
            </w:r>
          </w:p>
        </w:tc>
        <w:tc>
          <w:tcPr>
            <w:tcW w:w="5679" w:type="dxa"/>
            <w:vAlign w:val="center"/>
          </w:tcPr>
          <w:p w14:paraId="29D443D8" w14:textId="0F6532D8" w:rsidR="00FA2A5F" w:rsidRDefault="00355E40" w:rsidP="00AD5544">
            <w:pPr>
              <w:spacing w:line="240" w:lineRule="auto"/>
              <w:ind w:firstLine="0"/>
              <w:rPr>
                <w:rFonts w:cs="Times New Roman"/>
                <w:szCs w:val="24"/>
              </w:rPr>
            </w:pPr>
            <w:r>
              <w:rPr>
                <w:rFonts w:cs="Times New Roman"/>
                <w:szCs w:val="24"/>
              </w:rPr>
              <w:t>Editor of children’s programs at CCTV</w:t>
            </w:r>
            <w:r w:rsidR="007277D2">
              <w:rPr>
                <w:rFonts w:cs="Times New Roman"/>
                <w:szCs w:val="24"/>
              </w:rPr>
              <w:t xml:space="preserve"> </w:t>
            </w:r>
          </w:p>
        </w:tc>
      </w:tr>
      <w:tr w:rsidR="00FA2A5F" w14:paraId="5A139AAE" w14:textId="77777777" w:rsidTr="00A53B50">
        <w:trPr>
          <w:jc w:val="center"/>
        </w:trPr>
        <w:tc>
          <w:tcPr>
            <w:tcW w:w="1098" w:type="dxa"/>
            <w:vAlign w:val="center"/>
          </w:tcPr>
          <w:p w14:paraId="35F954CB" w14:textId="22F4181C" w:rsidR="00FA2A5F" w:rsidRDefault="00396812" w:rsidP="00AD5544">
            <w:pPr>
              <w:spacing w:line="240" w:lineRule="auto"/>
              <w:ind w:firstLine="0"/>
              <w:rPr>
                <w:rFonts w:cs="Times New Roman"/>
                <w:szCs w:val="24"/>
              </w:rPr>
            </w:pPr>
            <w:r>
              <w:rPr>
                <w:rFonts w:cs="Times New Roman"/>
                <w:szCs w:val="24"/>
              </w:rPr>
              <w:t>Wen</w:t>
            </w:r>
          </w:p>
        </w:tc>
        <w:tc>
          <w:tcPr>
            <w:tcW w:w="900" w:type="dxa"/>
            <w:vAlign w:val="center"/>
          </w:tcPr>
          <w:p w14:paraId="040EA61E" w14:textId="77777777" w:rsidR="00FA2A5F" w:rsidRDefault="00FA2A5F" w:rsidP="00AD5544">
            <w:pPr>
              <w:spacing w:line="240" w:lineRule="auto"/>
              <w:ind w:firstLine="0"/>
              <w:jc w:val="center"/>
              <w:rPr>
                <w:rFonts w:cs="Times New Roman"/>
                <w:szCs w:val="24"/>
              </w:rPr>
            </w:pPr>
            <w:r>
              <w:rPr>
                <w:rFonts w:cs="Times New Roman"/>
                <w:szCs w:val="24"/>
              </w:rPr>
              <w:t>54</w:t>
            </w:r>
          </w:p>
        </w:tc>
        <w:tc>
          <w:tcPr>
            <w:tcW w:w="5679" w:type="dxa"/>
            <w:vAlign w:val="center"/>
          </w:tcPr>
          <w:p w14:paraId="41078F5C" w14:textId="12F0C1CB" w:rsidR="00FA2A5F" w:rsidRDefault="00355E40" w:rsidP="00AD5544">
            <w:pPr>
              <w:spacing w:line="240" w:lineRule="auto"/>
              <w:ind w:firstLine="0"/>
              <w:rPr>
                <w:rFonts w:cs="Times New Roman"/>
                <w:szCs w:val="24"/>
              </w:rPr>
            </w:pPr>
            <w:r>
              <w:rPr>
                <w:rFonts w:cs="Times New Roman"/>
                <w:szCs w:val="24"/>
              </w:rPr>
              <w:t>Financial accountant</w:t>
            </w:r>
            <w:r w:rsidR="009B6761">
              <w:rPr>
                <w:rFonts w:cs="Times New Roman"/>
                <w:szCs w:val="24"/>
              </w:rPr>
              <w:t xml:space="preserve"> </w:t>
            </w:r>
            <w:r w:rsidR="0094253E">
              <w:rPr>
                <w:rFonts w:cs="Times New Roman"/>
                <w:szCs w:val="24"/>
              </w:rPr>
              <w:t>at an image consulting firm</w:t>
            </w:r>
          </w:p>
        </w:tc>
      </w:tr>
      <w:tr w:rsidR="00FA2A5F" w14:paraId="77F2B082" w14:textId="77777777" w:rsidTr="00A53B50">
        <w:trPr>
          <w:jc w:val="center"/>
        </w:trPr>
        <w:tc>
          <w:tcPr>
            <w:tcW w:w="1098" w:type="dxa"/>
            <w:vAlign w:val="center"/>
          </w:tcPr>
          <w:p w14:paraId="3D21F262" w14:textId="277BB5F3" w:rsidR="00FA2A5F" w:rsidRDefault="00BD6575" w:rsidP="00AD5544">
            <w:pPr>
              <w:spacing w:line="240" w:lineRule="auto"/>
              <w:ind w:firstLine="0"/>
              <w:rPr>
                <w:rFonts w:cs="Times New Roman"/>
                <w:szCs w:val="24"/>
              </w:rPr>
            </w:pPr>
            <w:r>
              <w:rPr>
                <w:rFonts w:cs="Times New Roman"/>
                <w:szCs w:val="24"/>
              </w:rPr>
              <w:t>Pearl</w:t>
            </w:r>
          </w:p>
        </w:tc>
        <w:tc>
          <w:tcPr>
            <w:tcW w:w="900" w:type="dxa"/>
            <w:vAlign w:val="center"/>
          </w:tcPr>
          <w:p w14:paraId="25C2FEE0" w14:textId="00D76DE3" w:rsidR="00FA2A5F" w:rsidRDefault="00FA2A5F" w:rsidP="00AD5544">
            <w:pPr>
              <w:spacing w:line="240" w:lineRule="auto"/>
              <w:ind w:firstLine="0"/>
              <w:jc w:val="center"/>
              <w:rPr>
                <w:rFonts w:cs="Times New Roman"/>
                <w:szCs w:val="24"/>
              </w:rPr>
            </w:pPr>
            <w:r>
              <w:rPr>
                <w:rFonts w:cs="Times New Roman"/>
                <w:szCs w:val="24"/>
              </w:rPr>
              <w:t>5</w:t>
            </w:r>
            <w:r w:rsidR="00F377D3">
              <w:rPr>
                <w:rFonts w:cs="Times New Roman"/>
                <w:szCs w:val="24"/>
              </w:rPr>
              <w:t>5</w:t>
            </w:r>
          </w:p>
        </w:tc>
        <w:tc>
          <w:tcPr>
            <w:tcW w:w="5679" w:type="dxa"/>
            <w:vAlign w:val="center"/>
          </w:tcPr>
          <w:p w14:paraId="44B8932B" w14:textId="07DC2892" w:rsidR="00FA2A5F" w:rsidRDefault="00DC017A" w:rsidP="00355E40">
            <w:pPr>
              <w:spacing w:line="240" w:lineRule="auto"/>
              <w:ind w:firstLine="0"/>
              <w:rPr>
                <w:rFonts w:cs="Times New Roman"/>
                <w:szCs w:val="24"/>
              </w:rPr>
            </w:pPr>
            <w:r>
              <w:rPr>
                <w:rFonts w:cs="Times New Roman"/>
                <w:szCs w:val="24"/>
              </w:rPr>
              <w:t xml:space="preserve">Retired physician, </w:t>
            </w:r>
            <w:r w:rsidR="00355E40">
              <w:rPr>
                <w:rFonts w:cs="Times New Roman"/>
                <w:szCs w:val="24"/>
              </w:rPr>
              <w:t>served in the People’s Army</w:t>
            </w:r>
          </w:p>
        </w:tc>
      </w:tr>
      <w:tr w:rsidR="00FA2A5F" w14:paraId="0BEB08AF" w14:textId="77777777" w:rsidTr="00A53B50">
        <w:trPr>
          <w:jc w:val="center"/>
        </w:trPr>
        <w:tc>
          <w:tcPr>
            <w:tcW w:w="1098" w:type="dxa"/>
            <w:vAlign w:val="center"/>
          </w:tcPr>
          <w:p w14:paraId="346A6DE7" w14:textId="111EC8E1" w:rsidR="00FA2A5F" w:rsidRDefault="00FA2A5F" w:rsidP="00AD5544">
            <w:pPr>
              <w:spacing w:line="240" w:lineRule="auto"/>
              <w:ind w:firstLine="0"/>
              <w:rPr>
                <w:rFonts w:cs="Times New Roman"/>
                <w:szCs w:val="24"/>
              </w:rPr>
            </w:pPr>
            <w:r>
              <w:rPr>
                <w:rFonts w:cs="Times New Roman"/>
                <w:szCs w:val="24"/>
              </w:rPr>
              <w:t>H</w:t>
            </w:r>
            <w:r w:rsidR="00355E40">
              <w:rPr>
                <w:rFonts w:cs="Times New Roman"/>
                <w:szCs w:val="24"/>
              </w:rPr>
              <w:t>uan</w:t>
            </w:r>
          </w:p>
        </w:tc>
        <w:tc>
          <w:tcPr>
            <w:tcW w:w="900" w:type="dxa"/>
            <w:vAlign w:val="center"/>
          </w:tcPr>
          <w:p w14:paraId="12D8C2A3" w14:textId="77777777" w:rsidR="00FA2A5F" w:rsidRDefault="00FA2A5F" w:rsidP="00AD5544">
            <w:pPr>
              <w:spacing w:line="240" w:lineRule="auto"/>
              <w:ind w:firstLine="0"/>
              <w:jc w:val="center"/>
              <w:rPr>
                <w:rFonts w:cs="Times New Roman"/>
                <w:szCs w:val="24"/>
              </w:rPr>
            </w:pPr>
            <w:r>
              <w:rPr>
                <w:rFonts w:cs="Times New Roman"/>
                <w:szCs w:val="24"/>
              </w:rPr>
              <w:t>50</w:t>
            </w:r>
          </w:p>
        </w:tc>
        <w:tc>
          <w:tcPr>
            <w:tcW w:w="5679" w:type="dxa"/>
            <w:vAlign w:val="center"/>
          </w:tcPr>
          <w:p w14:paraId="20AF9B71" w14:textId="03C7F04E" w:rsidR="00FA2A5F" w:rsidRDefault="00DC017A" w:rsidP="00AD5544">
            <w:pPr>
              <w:spacing w:line="240" w:lineRule="auto"/>
              <w:ind w:firstLine="0"/>
              <w:rPr>
                <w:rFonts w:cs="Times New Roman"/>
                <w:szCs w:val="24"/>
              </w:rPr>
            </w:pPr>
            <w:r>
              <w:rPr>
                <w:rFonts w:cs="Times New Roman"/>
                <w:szCs w:val="24"/>
              </w:rPr>
              <w:t xml:space="preserve">Banker, </w:t>
            </w:r>
            <w:r w:rsidR="00D635C3">
              <w:rPr>
                <w:rFonts w:cs="Times New Roman"/>
                <w:szCs w:val="24"/>
              </w:rPr>
              <w:t>i</w:t>
            </w:r>
            <w:r w:rsidR="00CC0009">
              <w:rPr>
                <w:rFonts w:cs="Times New Roman"/>
                <w:szCs w:val="24"/>
              </w:rPr>
              <w:t>mage consultant</w:t>
            </w:r>
          </w:p>
        </w:tc>
      </w:tr>
      <w:tr w:rsidR="00FA2A5F" w14:paraId="436D7513" w14:textId="77777777" w:rsidTr="00A53B50">
        <w:trPr>
          <w:jc w:val="center"/>
        </w:trPr>
        <w:tc>
          <w:tcPr>
            <w:tcW w:w="1098" w:type="dxa"/>
            <w:vAlign w:val="center"/>
          </w:tcPr>
          <w:p w14:paraId="52B8D1C1" w14:textId="166BEF3B" w:rsidR="00FA2A5F" w:rsidRDefault="00355E40" w:rsidP="00AD5544">
            <w:pPr>
              <w:spacing w:line="240" w:lineRule="auto"/>
              <w:ind w:firstLine="0"/>
              <w:rPr>
                <w:rFonts w:cs="Times New Roman"/>
                <w:szCs w:val="24"/>
              </w:rPr>
            </w:pPr>
            <w:r>
              <w:rPr>
                <w:rFonts w:cs="Times New Roman"/>
                <w:szCs w:val="24"/>
              </w:rPr>
              <w:t>Mei</w:t>
            </w:r>
          </w:p>
        </w:tc>
        <w:tc>
          <w:tcPr>
            <w:tcW w:w="900" w:type="dxa"/>
            <w:vAlign w:val="center"/>
          </w:tcPr>
          <w:p w14:paraId="7FD739E3" w14:textId="77777777" w:rsidR="00FA2A5F" w:rsidRDefault="00FA2A5F" w:rsidP="00AD5544">
            <w:pPr>
              <w:spacing w:line="240" w:lineRule="auto"/>
              <w:ind w:firstLine="0"/>
              <w:jc w:val="center"/>
              <w:rPr>
                <w:rFonts w:cs="Times New Roman"/>
                <w:szCs w:val="24"/>
              </w:rPr>
            </w:pPr>
            <w:r>
              <w:rPr>
                <w:rFonts w:cs="Times New Roman"/>
                <w:szCs w:val="24"/>
              </w:rPr>
              <w:t>46</w:t>
            </w:r>
          </w:p>
        </w:tc>
        <w:tc>
          <w:tcPr>
            <w:tcW w:w="5679" w:type="dxa"/>
            <w:vAlign w:val="center"/>
          </w:tcPr>
          <w:p w14:paraId="7ED4C3EE" w14:textId="239EE190" w:rsidR="00FA2A5F" w:rsidRDefault="00DC017A" w:rsidP="00355E40">
            <w:pPr>
              <w:spacing w:line="240" w:lineRule="auto"/>
              <w:ind w:firstLine="0"/>
              <w:rPr>
                <w:rFonts w:cs="Times New Roman"/>
                <w:szCs w:val="24"/>
              </w:rPr>
            </w:pPr>
            <w:r>
              <w:rPr>
                <w:rFonts w:cs="Times New Roman"/>
                <w:szCs w:val="24"/>
              </w:rPr>
              <w:t xml:space="preserve">Hair stylist, </w:t>
            </w:r>
            <w:r w:rsidR="00355E40">
              <w:rPr>
                <w:rFonts w:cs="Times New Roman"/>
                <w:szCs w:val="24"/>
              </w:rPr>
              <w:t>served in</w:t>
            </w:r>
            <w:r w:rsidR="00FA2A5F">
              <w:rPr>
                <w:rFonts w:cs="Times New Roman"/>
                <w:szCs w:val="24"/>
              </w:rPr>
              <w:t xml:space="preserve"> the People’s Army</w:t>
            </w:r>
          </w:p>
        </w:tc>
      </w:tr>
      <w:tr w:rsidR="00890CD1" w14:paraId="512D3F97" w14:textId="77777777" w:rsidTr="00A53B50">
        <w:trPr>
          <w:jc w:val="center"/>
        </w:trPr>
        <w:tc>
          <w:tcPr>
            <w:tcW w:w="7677" w:type="dxa"/>
            <w:gridSpan w:val="3"/>
            <w:shd w:val="clear" w:color="auto" w:fill="F2F2F2" w:themeFill="background1" w:themeFillShade="F2"/>
            <w:vAlign w:val="center"/>
          </w:tcPr>
          <w:p w14:paraId="59313E3B" w14:textId="090E4D87" w:rsidR="00890CD1" w:rsidRPr="00494072" w:rsidRDefault="00A76910" w:rsidP="00AD5544">
            <w:pPr>
              <w:spacing w:line="240" w:lineRule="auto"/>
              <w:ind w:firstLine="0"/>
              <w:jc w:val="center"/>
              <w:rPr>
                <w:rFonts w:cs="Times New Roman"/>
                <w:b/>
                <w:szCs w:val="24"/>
              </w:rPr>
            </w:pPr>
            <w:r>
              <w:rPr>
                <w:rFonts w:cs="Times New Roman"/>
                <w:b/>
                <w:szCs w:val="24"/>
              </w:rPr>
              <w:t>Traditionalists</w:t>
            </w:r>
          </w:p>
        </w:tc>
      </w:tr>
      <w:tr w:rsidR="00FA2A5F" w14:paraId="74BA8B6C" w14:textId="77777777" w:rsidTr="00A53B50">
        <w:trPr>
          <w:jc w:val="center"/>
        </w:trPr>
        <w:tc>
          <w:tcPr>
            <w:tcW w:w="1098" w:type="dxa"/>
            <w:vAlign w:val="center"/>
          </w:tcPr>
          <w:p w14:paraId="4FED5BBF" w14:textId="5D2F297E" w:rsidR="00FA2A5F" w:rsidRDefault="00FA2A5F" w:rsidP="00AD5544">
            <w:pPr>
              <w:spacing w:line="240" w:lineRule="auto"/>
              <w:ind w:firstLine="0"/>
              <w:rPr>
                <w:rFonts w:cs="Times New Roman"/>
                <w:szCs w:val="24"/>
              </w:rPr>
            </w:pPr>
            <w:r>
              <w:rPr>
                <w:rFonts w:cs="Times New Roman"/>
                <w:szCs w:val="24"/>
              </w:rPr>
              <w:t>T</w:t>
            </w:r>
            <w:r w:rsidR="006D7739">
              <w:rPr>
                <w:rFonts w:cs="Times New Roman"/>
                <w:szCs w:val="24"/>
              </w:rPr>
              <w:t>ing</w:t>
            </w:r>
          </w:p>
        </w:tc>
        <w:tc>
          <w:tcPr>
            <w:tcW w:w="900" w:type="dxa"/>
            <w:vAlign w:val="center"/>
          </w:tcPr>
          <w:p w14:paraId="0406C67A" w14:textId="77777777" w:rsidR="00FA2A5F" w:rsidRDefault="00FA2A5F" w:rsidP="00AD5544">
            <w:pPr>
              <w:spacing w:line="240" w:lineRule="auto"/>
              <w:ind w:firstLine="0"/>
              <w:jc w:val="center"/>
              <w:rPr>
                <w:rFonts w:cs="Times New Roman"/>
                <w:szCs w:val="24"/>
              </w:rPr>
            </w:pPr>
            <w:r>
              <w:rPr>
                <w:rFonts w:cs="Times New Roman"/>
                <w:szCs w:val="24"/>
              </w:rPr>
              <w:t>37</w:t>
            </w:r>
          </w:p>
        </w:tc>
        <w:tc>
          <w:tcPr>
            <w:tcW w:w="5679" w:type="dxa"/>
            <w:vAlign w:val="center"/>
          </w:tcPr>
          <w:p w14:paraId="12F8FACF" w14:textId="77777777" w:rsidR="00FA2A5F" w:rsidRDefault="00FA2A5F" w:rsidP="00AD5544">
            <w:pPr>
              <w:spacing w:line="240" w:lineRule="auto"/>
              <w:ind w:firstLine="0"/>
              <w:rPr>
                <w:rFonts w:cs="Times New Roman"/>
                <w:szCs w:val="24"/>
              </w:rPr>
            </w:pPr>
            <w:r>
              <w:rPr>
                <w:rFonts w:cs="Times New Roman"/>
                <w:szCs w:val="24"/>
              </w:rPr>
              <w:t>Fashion designer, image consultant</w:t>
            </w:r>
          </w:p>
        </w:tc>
      </w:tr>
      <w:tr w:rsidR="00FA2A5F" w14:paraId="6E7A003A" w14:textId="77777777" w:rsidTr="00A53B50">
        <w:trPr>
          <w:jc w:val="center"/>
        </w:trPr>
        <w:tc>
          <w:tcPr>
            <w:tcW w:w="1098" w:type="dxa"/>
            <w:vAlign w:val="center"/>
          </w:tcPr>
          <w:p w14:paraId="33839F3A" w14:textId="5E68030A" w:rsidR="00FA2A5F" w:rsidRDefault="004B2DDF" w:rsidP="00AD5544">
            <w:pPr>
              <w:spacing w:line="240" w:lineRule="auto"/>
              <w:ind w:firstLine="0"/>
              <w:rPr>
                <w:rFonts w:cs="Times New Roman"/>
                <w:szCs w:val="24"/>
              </w:rPr>
            </w:pPr>
            <w:r>
              <w:rPr>
                <w:rFonts w:cs="Times New Roman"/>
                <w:szCs w:val="24"/>
              </w:rPr>
              <w:t>Yan</w:t>
            </w:r>
          </w:p>
        </w:tc>
        <w:tc>
          <w:tcPr>
            <w:tcW w:w="900" w:type="dxa"/>
            <w:vAlign w:val="center"/>
          </w:tcPr>
          <w:p w14:paraId="63BB3B01" w14:textId="77777777" w:rsidR="00FA2A5F" w:rsidRDefault="00FA2A5F" w:rsidP="00AD5544">
            <w:pPr>
              <w:spacing w:line="240" w:lineRule="auto"/>
              <w:ind w:firstLine="0"/>
              <w:jc w:val="center"/>
              <w:rPr>
                <w:rFonts w:cs="Times New Roman"/>
                <w:szCs w:val="24"/>
              </w:rPr>
            </w:pPr>
            <w:r>
              <w:rPr>
                <w:rFonts w:cs="Times New Roman"/>
                <w:szCs w:val="24"/>
              </w:rPr>
              <w:t>33</w:t>
            </w:r>
          </w:p>
        </w:tc>
        <w:tc>
          <w:tcPr>
            <w:tcW w:w="5679" w:type="dxa"/>
            <w:vAlign w:val="center"/>
          </w:tcPr>
          <w:p w14:paraId="20D38AA1" w14:textId="77777777" w:rsidR="00FA2A5F" w:rsidRDefault="00FA2A5F" w:rsidP="00AD5544">
            <w:pPr>
              <w:spacing w:line="240" w:lineRule="auto"/>
              <w:ind w:firstLine="0"/>
              <w:rPr>
                <w:rFonts w:cs="Times New Roman"/>
                <w:szCs w:val="24"/>
              </w:rPr>
            </w:pPr>
            <w:r>
              <w:rPr>
                <w:rFonts w:cs="Times New Roman"/>
                <w:szCs w:val="24"/>
              </w:rPr>
              <w:t>Advertising executive</w:t>
            </w:r>
          </w:p>
        </w:tc>
      </w:tr>
      <w:tr w:rsidR="00FA2A5F" w14:paraId="5BCE2D0E" w14:textId="77777777" w:rsidTr="00A53B50">
        <w:trPr>
          <w:jc w:val="center"/>
        </w:trPr>
        <w:tc>
          <w:tcPr>
            <w:tcW w:w="1098" w:type="dxa"/>
            <w:vAlign w:val="center"/>
          </w:tcPr>
          <w:p w14:paraId="5967A4AF" w14:textId="3FFA7F26" w:rsidR="00FA2A5F" w:rsidRDefault="006D7739" w:rsidP="00AD5544">
            <w:pPr>
              <w:spacing w:line="240" w:lineRule="auto"/>
              <w:ind w:firstLine="0"/>
              <w:rPr>
                <w:rFonts w:cs="Times New Roman"/>
                <w:szCs w:val="24"/>
              </w:rPr>
            </w:pPr>
            <w:r>
              <w:rPr>
                <w:rFonts w:cs="Times New Roman"/>
                <w:szCs w:val="24"/>
              </w:rPr>
              <w:t>Shan</w:t>
            </w:r>
          </w:p>
        </w:tc>
        <w:tc>
          <w:tcPr>
            <w:tcW w:w="900" w:type="dxa"/>
            <w:vAlign w:val="center"/>
          </w:tcPr>
          <w:p w14:paraId="5926CD13" w14:textId="77777777" w:rsidR="00FA2A5F" w:rsidRDefault="00FA2A5F" w:rsidP="00AD5544">
            <w:pPr>
              <w:spacing w:line="240" w:lineRule="auto"/>
              <w:ind w:firstLine="0"/>
              <w:jc w:val="center"/>
              <w:rPr>
                <w:rFonts w:cs="Times New Roman"/>
                <w:szCs w:val="24"/>
              </w:rPr>
            </w:pPr>
            <w:r>
              <w:rPr>
                <w:rFonts w:cs="Times New Roman"/>
                <w:szCs w:val="24"/>
              </w:rPr>
              <w:t>30</w:t>
            </w:r>
          </w:p>
        </w:tc>
        <w:tc>
          <w:tcPr>
            <w:tcW w:w="5679" w:type="dxa"/>
            <w:vAlign w:val="center"/>
          </w:tcPr>
          <w:p w14:paraId="409629CB" w14:textId="7D9B0217" w:rsidR="00FA2A5F" w:rsidRDefault="009B6761" w:rsidP="00AD5544">
            <w:pPr>
              <w:spacing w:line="240" w:lineRule="auto"/>
              <w:ind w:firstLine="0"/>
              <w:rPr>
                <w:rFonts w:cs="Times New Roman"/>
                <w:szCs w:val="24"/>
              </w:rPr>
            </w:pPr>
            <w:r>
              <w:rPr>
                <w:rFonts w:cs="Times New Roman"/>
                <w:szCs w:val="24"/>
              </w:rPr>
              <w:t>Financial analyst</w:t>
            </w:r>
            <w:r w:rsidR="00FA2A5F">
              <w:rPr>
                <w:rFonts w:cs="Times New Roman"/>
                <w:szCs w:val="24"/>
              </w:rPr>
              <w:t xml:space="preserve"> at an international bank</w:t>
            </w:r>
          </w:p>
        </w:tc>
      </w:tr>
      <w:tr w:rsidR="00890CD1" w14:paraId="0B22610B" w14:textId="77777777" w:rsidTr="00A53B50">
        <w:trPr>
          <w:jc w:val="center"/>
        </w:trPr>
        <w:tc>
          <w:tcPr>
            <w:tcW w:w="7677" w:type="dxa"/>
            <w:gridSpan w:val="3"/>
            <w:shd w:val="clear" w:color="auto" w:fill="F2F2F2" w:themeFill="background1" w:themeFillShade="F2"/>
            <w:vAlign w:val="center"/>
          </w:tcPr>
          <w:p w14:paraId="0FA369E6" w14:textId="74A7774D" w:rsidR="00890CD1" w:rsidRPr="00494072" w:rsidRDefault="00A76910" w:rsidP="00AD5544">
            <w:pPr>
              <w:spacing w:line="240" w:lineRule="auto"/>
              <w:ind w:firstLine="0"/>
              <w:jc w:val="center"/>
              <w:rPr>
                <w:rFonts w:cs="Times New Roman"/>
                <w:b/>
                <w:szCs w:val="24"/>
              </w:rPr>
            </w:pPr>
            <w:r>
              <w:rPr>
                <w:rFonts w:cs="Times New Roman"/>
                <w:b/>
                <w:szCs w:val="24"/>
              </w:rPr>
              <w:t>Moderns</w:t>
            </w:r>
          </w:p>
        </w:tc>
      </w:tr>
      <w:tr w:rsidR="00FA2A5F" w14:paraId="7F03402B" w14:textId="77777777" w:rsidTr="00A53B50">
        <w:trPr>
          <w:jc w:val="center"/>
        </w:trPr>
        <w:tc>
          <w:tcPr>
            <w:tcW w:w="1098" w:type="dxa"/>
            <w:vAlign w:val="center"/>
          </w:tcPr>
          <w:p w14:paraId="40F19739" w14:textId="77777777" w:rsidR="00FA2A5F" w:rsidRDefault="00FA2A5F" w:rsidP="00AD5544">
            <w:pPr>
              <w:spacing w:line="240" w:lineRule="auto"/>
              <w:ind w:firstLine="0"/>
              <w:rPr>
                <w:rFonts w:cs="Times New Roman"/>
                <w:szCs w:val="24"/>
              </w:rPr>
            </w:pPr>
            <w:r>
              <w:rPr>
                <w:rFonts w:cs="Times New Roman"/>
                <w:szCs w:val="24"/>
              </w:rPr>
              <w:t>Yoyo</w:t>
            </w:r>
          </w:p>
        </w:tc>
        <w:tc>
          <w:tcPr>
            <w:tcW w:w="900" w:type="dxa"/>
            <w:vAlign w:val="center"/>
          </w:tcPr>
          <w:p w14:paraId="1FA229C9" w14:textId="77777777" w:rsidR="00FA2A5F" w:rsidRDefault="00FA2A5F" w:rsidP="00AD5544">
            <w:pPr>
              <w:spacing w:line="240" w:lineRule="auto"/>
              <w:ind w:firstLine="0"/>
              <w:jc w:val="center"/>
              <w:rPr>
                <w:rFonts w:cs="Times New Roman"/>
                <w:szCs w:val="24"/>
              </w:rPr>
            </w:pPr>
            <w:r>
              <w:rPr>
                <w:rFonts w:cs="Times New Roman"/>
                <w:szCs w:val="24"/>
              </w:rPr>
              <w:t>27</w:t>
            </w:r>
          </w:p>
        </w:tc>
        <w:tc>
          <w:tcPr>
            <w:tcW w:w="5679" w:type="dxa"/>
            <w:vAlign w:val="center"/>
          </w:tcPr>
          <w:p w14:paraId="2B29D5FE" w14:textId="624883AF" w:rsidR="00FA2A5F" w:rsidRDefault="008C16BB" w:rsidP="00AD5544">
            <w:pPr>
              <w:spacing w:line="240" w:lineRule="auto"/>
              <w:ind w:firstLine="0"/>
              <w:rPr>
                <w:rFonts w:cs="Times New Roman"/>
                <w:szCs w:val="24"/>
              </w:rPr>
            </w:pPr>
            <w:r>
              <w:rPr>
                <w:rFonts w:cs="Times New Roman"/>
                <w:szCs w:val="24"/>
              </w:rPr>
              <w:t>Marketing assistant</w:t>
            </w:r>
            <w:r w:rsidR="0094253E">
              <w:rPr>
                <w:rFonts w:cs="Times New Roman"/>
                <w:szCs w:val="24"/>
              </w:rPr>
              <w:t xml:space="preserve"> at an image consulting firm</w:t>
            </w:r>
          </w:p>
        </w:tc>
      </w:tr>
      <w:tr w:rsidR="00FA2A5F" w14:paraId="7EF5A282" w14:textId="77777777" w:rsidTr="00A53B50">
        <w:trPr>
          <w:jc w:val="center"/>
        </w:trPr>
        <w:tc>
          <w:tcPr>
            <w:tcW w:w="1098" w:type="dxa"/>
            <w:vAlign w:val="center"/>
          </w:tcPr>
          <w:p w14:paraId="3AC1BC17" w14:textId="4C1E40AA" w:rsidR="00FA2A5F" w:rsidRDefault="00FA2A5F" w:rsidP="00AD5544">
            <w:pPr>
              <w:spacing w:line="240" w:lineRule="auto"/>
              <w:ind w:firstLine="0"/>
              <w:rPr>
                <w:rFonts w:cs="Times New Roman"/>
                <w:szCs w:val="24"/>
              </w:rPr>
            </w:pPr>
            <w:r>
              <w:rPr>
                <w:rFonts w:cs="Times New Roman"/>
                <w:szCs w:val="24"/>
              </w:rPr>
              <w:t>Fan</w:t>
            </w:r>
          </w:p>
        </w:tc>
        <w:tc>
          <w:tcPr>
            <w:tcW w:w="900" w:type="dxa"/>
            <w:vAlign w:val="center"/>
          </w:tcPr>
          <w:p w14:paraId="474D9D90" w14:textId="77777777" w:rsidR="00FA2A5F" w:rsidRDefault="00FA2A5F" w:rsidP="00AD5544">
            <w:pPr>
              <w:spacing w:line="240" w:lineRule="auto"/>
              <w:ind w:firstLine="0"/>
              <w:jc w:val="center"/>
              <w:rPr>
                <w:rFonts w:cs="Times New Roman"/>
                <w:szCs w:val="24"/>
              </w:rPr>
            </w:pPr>
            <w:r>
              <w:rPr>
                <w:rFonts w:cs="Times New Roman"/>
                <w:szCs w:val="24"/>
              </w:rPr>
              <w:t>25</w:t>
            </w:r>
          </w:p>
        </w:tc>
        <w:tc>
          <w:tcPr>
            <w:tcW w:w="5679" w:type="dxa"/>
            <w:vAlign w:val="center"/>
          </w:tcPr>
          <w:p w14:paraId="07A27881" w14:textId="77777777" w:rsidR="00FA2A5F" w:rsidRDefault="00FA2A5F" w:rsidP="00AD5544">
            <w:pPr>
              <w:spacing w:line="240" w:lineRule="auto"/>
              <w:ind w:firstLine="0"/>
              <w:rPr>
                <w:rFonts w:cs="Times New Roman"/>
                <w:szCs w:val="24"/>
              </w:rPr>
            </w:pPr>
            <w:r>
              <w:rPr>
                <w:rFonts w:cs="Times New Roman"/>
                <w:szCs w:val="24"/>
              </w:rPr>
              <w:t>Performance artist</w:t>
            </w:r>
          </w:p>
        </w:tc>
      </w:tr>
      <w:tr w:rsidR="00FA2A5F" w14:paraId="11852E0A" w14:textId="77777777" w:rsidTr="00A53B50">
        <w:trPr>
          <w:jc w:val="center"/>
        </w:trPr>
        <w:tc>
          <w:tcPr>
            <w:tcW w:w="1098" w:type="dxa"/>
            <w:vAlign w:val="center"/>
          </w:tcPr>
          <w:p w14:paraId="30685787" w14:textId="22D2EF61" w:rsidR="00FA2A5F" w:rsidRDefault="00A24AE1" w:rsidP="00AD5544">
            <w:pPr>
              <w:spacing w:line="240" w:lineRule="auto"/>
              <w:ind w:firstLine="0"/>
              <w:rPr>
                <w:rFonts w:cs="Times New Roman"/>
                <w:szCs w:val="24"/>
              </w:rPr>
            </w:pPr>
            <w:r>
              <w:rPr>
                <w:rFonts w:cs="Times New Roman"/>
                <w:szCs w:val="24"/>
              </w:rPr>
              <w:t>Ying</w:t>
            </w:r>
          </w:p>
        </w:tc>
        <w:tc>
          <w:tcPr>
            <w:tcW w:w="900" w:type="dxa"/>
            <w:vAlign w:val="center"/>
          </w:tcPr>
          <w:p w14:paraId="519A4B0D" w14:textId="77777777" w:rsidR="00FA2A5F" w:rsidRDefault="00FA2A5F" w:rsidP="00AD5544">
            <w:pPr>
              <w:spacing w:line="240" w:lineRule="auto"/>
              <w:ind w:firstLine="0"/>
              <w:jc w:val="center"/>
              <w:rPr>
                <w:rFonts w:cs="Times New Roman"/>
                <w:szCs w:val="24"/>
              </w:rPr>
            </w:pPr>
            <w:r>
              <w:rPr>
                <w:rFonts w:cs="Times New Roman"/>
                <w:szCs w:val="24"/>
              </w:rPr>
              <w:t>24</w:t>
            </w:r>
          </w:p>
        </w:tc>
        <w:tc>
          <w:tcPr>
            <w:tcW w:w="5679" w:type="dxa"/>
            <w:vAlign w:val="center"/>
          </w:tcPr>
          <w:p w14:paraId="273E0652" w14:textId="3135FFFE" w:rsidR="00FA2A5F" w:rsidRDefault="00FA2A5F" w:rsidP="009535A8">
            <w:pPr>
              <w:spacing w:line="240" w:lineRule="auto"/>
              <w:ind w:firstLine="0"/>
              <w:rPr>
                <w:rFonts w:cs="Times New Roman"/>
                <w:szCs w:val="24"/>
              </w:rPr>
            </w:pPr>
            <w:r>
              <w:rPr>
                <w:rFonts w:cs="Times New Roman"/>
                <w:szCs w:val="24"/>
              </w:rPr>
              <w:t>Singer</w:t>
            </w:r>
            <w:r w:rsidR="00CC3F5B">
              <w:rPr>
                <w:rFonts w:cs="Times New Roman"/>
                <w:szCs w:val="24"/>
              </w:rPr>
              <w:t xml:space="preserve"> and </w:t>
            </w:r>
            <w:r w:rsidR="009535A8">
              <w:rPr>
                <w:rFonts w:cs="Times New Roman"/>
                <w:szCs w:val="24"/>
              </w:rPr>
              <w:t>disc</w:t>
            </w:r>
            <w:r w:rsidR="00CC3F5B">
              <w:rPr>
                <w:rFonts w:cs="Times New Roman"/>
                <w:szCs w:val="24"/>
              </w:rPr>
              <w:t xml:space="preserve"> jockey (</w:t>
            </w:r>
            <w:r w:rsidR="009535A8">
              <w:rPr>
                <w:rFonts w:cs="Times New Roman"/>
                <w:szCs w:val="24"/>
              </w:rPr>
              <w:t>D</w:t>
            </w:r>
            <w:r w:rsidR="00CC3F5B">
              <w:rPr>
                <w:rFonts w:cs="Times New Roman"/>
                <w:szCs w:val="24"/>
              </w:rPr>
              <w:t>J)</w:t>
            </w:r>
          </w:p>
        </w:tc>
      </w:tr>
      <w:tr w:rsidR="00FA2A5F" w14:paraId="046D7E5F" w14:textId="77777777" w:rsidTr="00A53B50">
        <w:trPr>
          <w:jc w:val="center"/>
        </w:trPr>
        <w:tc>
          <w:tcPr>
            <w:tcW w:w="1098" w:type="dxa"/>
            <w:vAlign w:val="center"/>
          </w:tcPr>
          <w:p w14:paraId="3D43FC97" w14:textId="79BC0220" w:rsidR="00FA2A5F" w:rsidRDefault="00FA2A5F" w:rsidP="00AD5544">
            <w:pPr>
              <w:spacing w:line="240" w:lineRule="auto"/>
              <w:ind w:firstLine="0"/>
              <w:rPr>
                <w:rFonts w:cs="Times New Roman"/>
                <w:szCs w:val="24"/>
              </w:rPr>
            </w:pPr>
            <w:r>
              <w:rPr>
                <w:rFonts w:cs="Times New Roman"/>
                <w:szCs w:val="24"/>
              </w:rPr>
              <w:t>S</w:t>
            </w:r>
            <w:r w:rsidR="006D7739">
              <w:rPr>
                <w:rFonts w:cs="Times New Roman"/>
                <w:szCs w:val="24"/>
              </w:rPr>
              <w:t>hu</w:t>
            </w:r>
          </w:p>
        </w:tc>
        <w:tc>
          <w:tcPr>
            <w:tcW w:w="900" w:type="dxa"/>
            <w:vAlign w:val="center"/>
          </w:tcPr>
          <w:p w14:paraId="0AA7CB6F" w14:textId="77777777" w:rsidR="00FA2A5F" w:rsidRDefault="00FA2A5F" w:rsidP="00AD5544">
            <w:pPr>
              <w:spacing w:line="240" w:lineRule="auto"/>
              <w:ind w:firstLine="0"/>
              <w:jc w:val="center"/>
              <w:rPr>
                <w:rFonts w:cs="Times New Roman"/>
                <w:szCs w:val="24"/>
              </w:rPr>
            </w:pPr>
            <w:r>
              <w:rPr>
                <w:rFonts w:cs="Times New Roman"/>
                <w:szCs w:val="24"/>
              </w:rPr>
              <w:t>24</w:t>
            </w:r>
          </w:p>
        </w:tc>
        <w:tc>
          <w:tcPr>
            <w:tcW w:w="5679" w:type="dxa"/>
            <w:vAlign w:val="center"/>
          </w:tcPr>
          <w:p w14:paraId="62341DF0" w14:textId="77777777" w:rsidR="00FA2A5F" w:rsidRDefault="00FA2A5F" w:rsidP="00AD5544">
            <w:pPr>
              <w:spacing w:line="240" w:lineRule="auto"/>
              <w:ind w:firstLine="0"/>
              <w:rPr>
                <w:rFonts w:cs="Times New Roman"/>
                <w:szCs w:val="24"/>
              </w:rPr>
            </w:pPr>
            <w:r>
              <w:rPr>
                <w:rFonts w:cs="Times New Roman"/>
                <w:szCs w:val="24"/>
              </w:rPr>
              <w:t>Freelance public relations specialist</w:t>
            </w:r>
          </w:p>
        </w:tc>
      </w:tr>
      <w:tr w:rsidR="00FA2A5F" w14:paraId="6634331B" w14:textId="77777777" w:rsidTr="00A53B50">
        <w:trPr>
          <w:jc w:val="center"/>
        </w:trPr>
        <w:tc>
          <w:tcPr>
            <w:tcW w:w="1098" w:type="dxa"/>
            <w:vAlign w:val="center"/>
          </w:tcPr>
          <w:p w14:paraId="7795B17D" w14:textId="77777777" w:rsidR="00FA2A5F" w:rsidRDefault="00FA2A5F" w:rsidP="00AD5544">
            <w:pPr>
              <w:spacing w:line="240" w:lineRule="auto"/>
              <w:ind w:firstLine="0"/>
              <w:rPr>
                <w:rFonts w:cs="Times New Roman"/>
                <w:szCs w:val="24"/>
              </w:rPr>
            </w:pPr>
            <w:r>
              <w:rPr>
                <w:rFonts w:cs="Times New Roman"/>
                <w:szCs w:val="24"/>
              </w:rPr>
              <w:t>Lily</w:t>
            </w:r>
          </w:p>
        </w:tc>
        <w:tc>
          <w:tcPr>
            <w:tcW w:w="900" w:type="dxa"/>
            <w:vAlign w:val="center"/>
          </w:tcPr>
          <w:p w14:paraId="21FE6815" w14:textId="77777777" w:rsidR="00FA2A5F" w:rsidRDefault="00FA2A5F" w:rsidP="00AD5544">
            <w:pPr>
              <w:spacing w:line="240" w:lineRule="auto"/>
              <w:ind w:firstLine="0"/>
              <w:jc w:val="center"/>
              <w:rPr>
                <w:rFonts w:cs="Times New Roman"/>
                <w:szCs w:val="24"/>
              </w:rPr>
            </w:pPr>
            <w:r>
              <w:rPr>
                <w:rFonts w:cs="Times New Roman"/>
                <w:szCs w:val="24"/>
              </w:rPr>
              <w:t>21</w:t>
            </w:r>
          </w:p>
        </w:tc>
        <w:tc>
          <w:tcPr>
            <w:tcW w:w="5679" w:type="dxa"/>
            <w:vAlign w:val="center"/>
          </w:tcPr>
          <w:p w14:paraId="37EBA560" w14:textId="61C25C78" w:rsidR="00FA2A5F" w:rsidRDefault="008C16BB" w:rsidP="00AD5544">
            <w:pPr>
              <w:spacing w:line="240" w:lineRule="auto"/>
              <w:ind w:firstLine="0"/>
              <w:rPr>
                <w:rFonts w:cs="Times New Roman"/>
                <w:szCs w:val="24"/>
              </w:rPr>
            </w:pPr>
            <w:r>
              <w:rPr>
                <w:rFonts w:cs="Times New Roman"/>
                <w:szCs w:val="24"/>
              </w:rPr>
              <w:t>Web site designer</w:t>
            </w:r>
          </w:p>
        </w:tc>
      </w:tr>
    </w:tbl>
    <w:p w14:paraId="290F3052" w14:textId="77777777" w:rsidR="00890CD1" w:rsidRDefault="00890CD1" w:rsidP="00890CD1">
      <w:pPr>
        <w:jc w:val="both"/>
        <w:rPr>
          <w:szCs w:val="24"/>
        </w:rPr>
      </w:pPr>
    </w:p>
    <w:p w14:paraId="415C3893" w14:textId="77777777" w:rsidR="00890CD1" w:rsidRDefault="00890CD1">
      <w:pPr>
        <w:spacing w:after="200" w:line="276" w:lineRule="auto"/>
        <w:ind w:firstLine="0"/>
        <w:rPr>
          <w:szCs w:val="24"/>
        </w:rPr>
      </w:pPr>
      <w:r>
        <w:rPr>
          <w:szCs w:val="24"/>
        </w:rPr>
        <w:br w:type="page"/>
      </w:r>
    </w:p>
    <w:p w14:paraId="64773BA0" w14:textId="4421D737" w:rsidR="00AC02C7" w:rsidRDefault="00BA0278" w:rsidP="004E226A">
      <w:pPr>
        <w:ind w:firstLine="0"/>
        <w:rPr>
          <w:b/>
        </w:rPr>
      </w:pPr>
      <w:r w:rsidRPr="00E12681">
        <w:rPr>
          <w:b/>
        </w:rPr>
        <w:lastRenderedPageBreak/>
        <w:t>References</w:t>
      </w:r>
      <w:r w:rsidR="003069F7" w:rsidRPr="00E12681">
        <w:rPr>
          <w:b/>
        </w:rPr>
        <w:t xml:space="preserve"> </w:t>
      </w:r>
    </w:p>
    <w:p w14:paraId="7F30F3AE" w14:textId="1725466F" w:rsidR="003B491A" w:rsidRPr="003B491A" w:rsidRDefault="003B491A" w:rsidP="00EA79F3">
      <w:pPr>
        <w:ind w:left="720" w:hanging="720"/>
      </w:pPr>
      <w:proofErr w:type="spellStart"/>
      <w:r>
        <w:t>Atsmon</w:t>
      </w:r>
      <w:proofErr w:type="spellEnd"/>
      <w:r w:rsidR="00A66BFA">
        <w:t>, Y. and Vinay</w:t>
      </w:r>
      <w:r w:rsidR="00754618">
        <w:t>,</w:t>
      </w:r>
      <w:r w:rsidR="00A66BFA">
        <w:t xml:space="preserve"> D.</w:t>
      </w:r>
      <w:r>
        <w:t xml:space="preserve"> </w:t>
      </w:r>
      <w:r w:rsidR="00F367AD">
        <w:t>(2009), “Understanding China’s w</w:t>
      </w:r>
      <w:r>
        <w:t xml:space="preserve">ealthy,” </w:t>
      </w:r>
      <w:r w:rsidRPr="003B491A">
        <w:rPr>
          <w:i/>
        </w:rPr>
        <w:t xml:space="preserve">McKinsey </w:t>
      </w:r>
      <w:r w:rsidR="00DA7AB8" w:rsidRPr="003B491A">
        <w:rPr>
          <w:i/>
        </w:rPr>
        <w:t>Quarterly</w:t>
      </w:r>
      <w:r w:rsidRPr="003B491A">
        <w:rPr>
          <w:i/>
        </w:rPr>
        <w:t xml:space="preserve">, </w:t>
      </w:r>
      <w:r w:rsidR="006C398A" w:rsidRPr="006C398A">
        <w:t>available at:</w:t>
      </w:r>
      <w:r w:rsidR="006C398A">
        <w:rPr>
          <w:i/>
        </w:rPr>
        <w:t xml:space="preserve"> </w:t>
      </w:r>
      <w:r w:rsidR="003B78EF" w:rsidRPr="003B78EF">
        <w:t>http://www.mckinsey.com/insights/marketing_sales/understanding_chinas_wealthy</w:t>
      </w:r>
      <w:r w:rsidR="003B78EF">
        <w:t>.</w:t>
      </w:r>
    </w:p>
    <w:p w14:paraId="5427891C" w14:textId="60CC0FF3" w:rsidR="00501260" w:rsidRPr="001D5D9A" w:rsidRDefault="00501260" w:rsidP="00501260">
      <w:pPr>
        <w:ind w:left="720" w:hanging="720"/>
        <w:rPr>
          <w:rFonts w:cs="Times New Roman"/>
          <w:szCs w:val="24"/>
        </w:rPr>
      </w:pPr>
      <w:r>
        <w:rPr>
          <w:rFonts w:cs="Times New Roman"/>
          <w:szCs w:val="24"/>
        </w:rPr>
        <w:t>Bourdieu, P. (1984),</w:t>
      </w:r>
      <w:r w:rsidRPr="00501260">
        <w:rPr>
          <w:rFonts w:cs="Times New Roman"/>
          <w:szCs w:val="24"/>
        </w:rPr>
        <w:t xml:space="preserve"> </w:t>
      </w:r>
      <w:r w:rsidRPr="00501260">
        <w:rPr>
          <w:rFonts w:cs="Times New Roman"/>
          <w:i/>
          <w:szCs w:val="24"/>
        </w:rPr>
        <w:t xml:space="preserve">Distinction: A Social Critique of the Social </w:t>
      </w:r>
      <w:r w:rsidR="008C40D7" w:rsidRPr="00501260">
        <w:rPr>
          <w:rFonts w:cs="Times New Roman"/>
          <w:i/>
          <w:szCs w:val="24"/>
        </w:rPr>
        <w:t>Judg</w:t>
      </w:r>
      <w:r w:rsidR="008C40D7">
        <w:rPr>
          <w:rFonts w:cs="Times New Roman"/>
          <w:i/>
          <w:szCs w:val="24"/>
        </w:rPr>
        <w:t>m</w:t>
      </w:r>
      <w:r w:rsidR="008C40D7" w:rsidRPr="00501260">
        <w:rPr>
          <w:rFonts w:cs="Times New Roman"/>
          <w:i/>
          <w:szCs w:val="24"/>
        </w:rPr>
        <w:t>ent</w:t>
      </w:r>
      <w:r w:rsidRPr="00501260">
        <w:rPr>
          <w:rFonts w:cs="Times New Roman"/>
          <w:i/>
          <w:szCs w:val="24"/>
        </w:rPr>
        <w:t xml:space="preserve"> of Taste</w:t>
      </w:r>
      <w:r>
        <w:rPr>
          <w:rFonts w:cs="Times New Roman"/>
          <w:szCs w:val="24"/>
        </w:rPr>
        <w:t>,</w:t>
      </w:r>
      <w:r w:rsidRPr="00501260">
        <w:rPr>
          <w:rFonts w:cs="Times New Roman"/>
          <w:szCs w:val="24"/>
        </w:rPr>
        <w:t xml:space="preserve"> London: Routledge and Kegan Paul.</w:t>
      </w:r>
    </w:p>
    <w:p w14:paraId="4FD4105E" w14:textId="7F2AF31A" w:rsidR="00B313AF" w:rsidRDefault="00B313AF" w:rsidP="00785880">
      <w:pPr>
        <w:ind w:left="720" w:hanging="720"/>
        <w:rPr>
          <w:rFonts w:cs="Times New Roman"/>
          <w:szCs w:val="24"/>
        </w:rPr>
      </w:pPr>
      <w:r w:rsidRPr="001D5D9A">
        <w:rPr>
          <w:rFonts w:cs="Times New Roman"/>
          <w:szCs w:val="24"/>
        </w:rPr>
        <w:t xml:space="preserve">Cui, G. </w:t>
      </w:r>
      <w:r w:rsidR="008804A3" w:rsidRPr="001D5D9A">
        <w:rPr>
          <w:rFonts w:cs="Times New Roman"/>
          <w:szCs w:val="24"/>
        </w:rPr>
        <w:t>and</w:t>
      </w:r>
      <w:r w:rsidR="00681926" w:rsidRPr="001D5D9A">
        <w:rPr>
          <w:rFonts w:cs="Times New Roman"/>
          <w:szCs w:val="24"/>
        </w:rPr>
        <w:t xml:space="preserve"> </w:t>
      </w:r>
      <w:r w:rsidRPr="001D5D9A">
        <w:rPr>
          <w:rFonts w:cs="Times New Roman"/>
          <w:szCs w:val="24"/>
        </w:rPr>
        <w:t>L</w:t>
      </w:r>
      <w:r w:rsidR="00DA7AB8">
        <w:rPr>
          <w:rFonts w:cs="Times New Roman"/>
          <w:szCs w:val="24"/>
        </w:rPr>
        <w:t>iu, A.</w:t>
      </w:r>
      <w:r w:rsidRPr="001D5D9A">
        <w:rPr>
          <w:rFonts w:cs="Times New Roman"/>
          <w:szCs w:val="24"/>
        </w:rPr>
        <w:t xml:space="preserve"> </w:t>
      </w:r>
      <w:r w:rsidR="009A0638" w:rsidRPr="001D5D9A">
        <w:rPr>
          <w:rFonts w:cs="Times New Roman"/>
          <w:szCs w:val="24"/>
        </w:rPr>
        <w:t>(2001)</w:t>
      </w:r>
      <w:r w:rsidR="005A2D6B" w:rsidRPr="001D5D9A">
        <w:rPr>
          <w:rFonts w:cs="Times New Roman"/>
          <w:szCs w:val="24"/>
        </w:rPr>
        <w:t>,</w:t>
      </w:r>
      <w:r w:rsidR="009A0638" w:rsidRPr="001D5D9A">
        <w:rPr>
          <w:rFonts w:cs="Times New Roman"/>
          <w:szCs w:val="24"/>
        </w:rPr>
        <w:t xml:space="preserve"> </w:t>
      </w:r>
      <w:r w:rsidR="001E683B" w:rsidRPr="001D5D9A">
        <w:rPr>
          <w:rFonts w:cs="Times New Roman"/>
          <w:szCs w:val="24"/>
        </w:rPr>
        <w:t>“</w:t>
      </w:r>
      <w:r w:rsidR="00E4745A" w:rsidRPr="001D5D9A">
        <w:rPr>
          <w:rFonts w:cs="Times New Roman"/>
          <w:szCs w:val="24"/>
        </w:rPr>
        <w:t>Executive insights: emerging market segments in a transitional e</w:t>
      </w:r>
      <w:r w:rsidRPr="001D5D9A">
        <w:rPr>
          <w:rFonts w:cs="Times New Roman"/>
          <w:szCs w:val="24"/>
        </w:rPr>
        <w:t>conomy: A Stud</w:t>
      </w:r>
      <w:r w:rsidR="00E4745A" w:rsidRPr="001D5D9A">
        <w:rPr>
          <w:rFonts w:cs="Times New Roman"/>
          <w:szCs w:val="24"/>
        </w:rPr>
        <w:t>y of urban consumers in C</w:t>
      </w:r>
      <w:r w:rsidR="009A0638" w:rsidRPr="001D5D9A">
        <w:rPr>
          <w:rFonts w:cs="Times New Roman"/>
          <w:szCs w:val="24"/>
        </w:rPr>
        <w:t>hina</w:t>
      </w:r>
      <w:r w:rsidR="001E683B" w:rsidRPr="001D5D9A">
        <w:rPr>
          <w:rFonts w:cs="Times New Roman"/>
          <w:szCs w:val="24"/>
        </w:rPr>
        <w:t>”,</w:t>
      </w:r>
      <w:r w:rsidR="009A0638" w:rsidRPr="001D5D9A">
        <w:rPr>
          <w:rFonts w:cs="Times New Roman"/>
          <w:szCs w:val="24"/>
        </w:rPr>
        <w:t xml:space="preserve"> </w:t>
      </w:r>
      <w:r w:rsidRPr="001D5D9A">
        <w:rPr>
          <w:rFonts w:cs="Times New Roman"/>
          <w:i/>
          <w:szCs w:val="24"/>
        </w:rPr>
        <w:t>Journal</w:t>
      </w:r>
      <w:r w:rsidR="001E683B" w:rsidRPr="001D5D9A">
        <w:rPr>
          <w:rFonts w:cs="Times New Roman"/>
          <w:i/>
          <w:szCs w:val="24"/>
        </w:rPr>
        <w:t xml:space="preserve"> of International Marketing, </w:t>
      </w:r>
      <w:r w:rsidR="001E683B" w:rsidRPr="001D5D9A">
        <w:rPr>
          <w:rFonts w:cs="Times New Roman"/>
          <w:szCs w:val="24"/>
        </w:rPr>
        <w:t>Vol.</w:t>
      </w:r>
      <w:r w:rsidR="009A0638" w:rsidRPr="001D5D9A">
        <w:rPr>
          <w:rFonts w:cs="Times New Roman"/>
          <w:szCs w:val="24"/>
        </w:rPr>
        <w:t xml:space="preserve"> 9, </w:t>
      </w:r>
      <w:r w:rsidR="001E683B" w:rsidRPr="001D5D9A">
        <w:rPr>
          <w:rFonts w:cs="Times New Roman"/>
          <w:szCs w:val="24"/>
        </w:rPr>
        <w:t xml:space="preserve">pp. </w:t>
      </w:r>
      <w:r w:rsidRPr="001D5D9A">
        <w:rPr>
          <w:rFonts w:cs="Times New Roman"/>
          <w:szCs w:val="24"/>
        </w:rPr>
        <w:t>84-107.</w:t>
      </w:r>
    </w:p>
    <w:p w14:paraId="12AC7A58" w14:textId="6605FE7E" w:rsidR="00AC02C7" w:rsidRPr="001D5D9A" w:rsidRDefault="00AC02C7" w:rsidP="00785880">
      <w:pPr>
        <w:ind w:left="720" w:hanging="720"/>
        <w:rPr>
          <w:rFonts w:cs="Times New Roman"/>
          <w:szCs w:val="24"/>
        </w:rPr>
      </w:pPr>
      <w:r>
        <w:rPr>
          <w:rFonts w:eastAsia="Times New Roman" w:cs="Times New Roman"/>
        </w:rPr>
        <w:t xml:space="preserve">Davis, D. (2000), </w:t>
      </w:r>
      <w:proofErr w:type="gramStart"/>
      <w:r w:rsidRPr="00AC02C7">
        <w:rPr>
          <w:rFonts w:eastAsia="Times New Roman" w:cs="Times New Roman"/>
          <w:i/>
        </w:rPr>
        <w:t>The</w:t>
      </w:r>
      <w:proofErr w:type="gramEnd"/>
      <w:r w:rsidRPr="00AC02C7">
        <w:rPr>
          <w:rFonts w:eastAsia="Times New Roman" w:cs="Times New Roman"/>
          <w:i/>
        </w:rPr>
        <w:t xml:space="preserve"> Consumer Revolution in China</w:t>
      </w:r>
      <w:r w:rsidR="00103898">
        <w:rPr>
          <w:rFonts w:eastAsia="Times New Roman" w:cs="Times New Roman"/>
        </w:rPr>
        <w:t>,</w:t>
      </w:r>
      <w:r w:rsidR="008B1D6A">
        <w:rPr>
          <w:rFonts w:eastAsia="Times New Roman" w:cs="Times New Roman"/>
        </w:rPr>
        <w:t xml:space="preserve"> </w:t>
      </w:r>
      <w:r>
        <w:rPr>
          <w:rFonts w:eastAsia="Times New Roman" w:cs="Times New Roman"/>
        </w:rPr>
        <w:t>Berkeley: University of California Press.</w:t>
      </w:r>
    </w:p>
    <w:p w14:paraId="6D240C5E" w14:textId="1C99CB4F" w:rsidR="00B313AF" w:rsidRDefault="00B313AF" w:rsidP="00785880">
      <w:pPr>
        <w:ind w:left="720" w:hanging="720"/>
        <w:rPr>
          <w:rFonts w:cs="Times New Roman"/>
          <w:szCs w:val="24"/>
        </w:rPr>
      </w:pPr>
      <w:r w:rsidRPr="001D5D9A">
        <w:rPr>
          <w:rFonts w:cs="Times New Roman"/>
          <w:szCs w:val="24"/>
        </w:rPr>
        <w:t>Eckhardt, G. M. (2004)</w:t>
      </w:r>
      <w:r w:rsidR="005A2D6B" w:rsidRPr="001D5D9A">
        <w:rPr>
          <w:rFonts w:cs="Times New Roman"/>
          <w:szCs w:val="24"/>
        </w:rPr>
        <w:t>,</w:t>
      </w:r>
      <w:r w:rsidRPr="001D5D9A">
        <w:rPr>
          <w:rFonts w:cs="Times New Roman"/>
          <w:szCs w:val="24"/>
        </w:rPr>
        <w:t xml:space="preserve"> </w:t>
      </w:r>
      <w:r w:rsidR="002D1133" w:rsidRPr="001D5D9A">
        <w:rPr>
          <w:rFonts w:cs="Times New Roman"/>
          <w:szCs w:val="24"/>
        </w:rPr>
        <w:t>“</w:t>
      </w:r>
      <w:r w:rsidRPr="001D5D9A">
        <w:rPr>
          <w:rFonts w:cs="Times New Roman"/>
          <w:szCs w:val="24"/>
        </w:rPr>
        <w:t xml:space="preserve">The role of culture in conducting trustworthy and credible qualitative </w:t>
      </w:r>
      <w:r w:rsidR="008F21E8" w:rsidRPr="001D5D9A">
        <w:rPr>
          <w:rFonts w:cs="Times New Roman"/>
          <w:szCs w:val="24"/>
        </w:rPr>
        <w:t>business research in China</w:t>
      </w:r>
      <w:r w:rsidR="002D1133" w:rsidRPr="001D5D9A">
        <w:rPr>
          <w:rFonts w:cs="Times New Roman"/>
          <w:szCs w:val="24"/>
        </w:rPr>
        <w:t>”,</w:t>
      </w:r>
      <w:r w:rsidR="00AC16F5" w:rsidRPr="001D5D9A">
        <w:rPr>
          <w:rFonts w:cs="Times New Roman"/>
          <w:szCs w:val="24"/>
        </w:rPr>
        <w:t xml:space="preserve"> i</w:t>
      </w:r>
      <w:r w:rsidR="008F21E8" w:rsidRPr="001D5D9A">
        <w:rPr>
          <w:rFonts w:cs="Times New Roman"/>
          <w:szCs w:val="24"/>
        </w:rPr>
        <w:t xml:space="preserve">n </w:t>
      </w:r>
      <w:r w:rsidR="007111F4">
        <w:rPr>
          <w:rFonts w:cs="Times New Roman"/>
          <w:szCs w:val="24"/>
        </w:rPr>
        <w:t xml:space="preserve">Welch C. and </w:t>
      </w:r>
      <w:proofErr w:type="spellStart"/>
      <w:r w:rsidR="00AC16F5" w:rsidRPr="001D5D9A">
        <w:rPr>
          <w:rFonts w:cs="Times New Roman"/>
          <w:szCs w:val="24"/>
        </w:rPr>
        <w:t>Piekkari</w:t>
      </w:r>
      <w:proofErr w:type="spellEnd"/>
      <w:r w:rsidR="00AC16F5" w:rsidRPr="001D5D9A">
        <w:rPr>
          <w:rFonts w:cs="Times New Roman"/>
          <w:szCs w:val="24"/>
        </w:rPr>
        <w:t xml:space="preserve"> R. (Eds.),</w:t>
      </w:r>
      <w:r w:rsidR="00AC16F5" w:rsidRPr="001D5D9A">
        <w:rPr>
          <w:rFonts w:cs="Times New Roman"/>
          <w:i/>
          <w:szCs w:val="24"/>
        </w:rPr>
        <w:t xml:space="preserve"> </w:t>
      </w:r>
      <w:r w:rsidRPr="001D5D9A">
        <w:rPr>
          <w:rFonts w:cs="Times New Roman"/>
          <w:i/>
          <w:szCs w:val="24"/>
        </w:rPr>
        <w:t>Handbook of Qualitative Research Methods for International Business</w:t>
      </w:r>
      <w:r w:rsidR="00AC16F5" w:rsidRPr="001D5D9A">
        <w:rPr>
          <w:rFonts w:cs="Times New Roman"/>
          <w:szCs w:val="24"/>
        </w:rPr>
        <w:t>, Edward Elgar, Cheltenham, UK, pp. 402-420.</w:t>
      </w:r>
    </w:p>
    <w:p w14:paraId="55BADFA7" w14:textId="0C0BDA35" w:rsidR="00AC02C7" w:rsidRPr="00AC02C7" w:rsidRDefault="00AC02C7" w:rsidP="00AC02C7">
      <w:pPr>
        <w:widowControl w:val="0"/>
        <w:autoSpaceDE w:val="0"/>
        <w:autoSpaceDN w:val="0"/>
        <w:adjustRightInd w:val="0"/>
        <w:ind w:left="720" w:hanging="720"/>
        <w:rPr>
          <w:rFonts w:eastAsia="Times New Roman" w:cs="Times New Roman"/>
          <w:i/>
        </w:rPr>
      </w:pPr>
      <w:proofErr w:type="gramStart"/>
      <w:r>
        <w:rPr>
          <w:rFonts w:eastAsia="Times New Roman" w:cs="Times New Roman"/>
        </w:rPr>
        <w:t>Eckhardt, G. M., Belk R. W. and Wilson</w:t>
      </w:r>
      <w:r w:rsidR="00754618">
        <w:rPr>
          <w:rFonts w:eastAsia="Times New Roman" w:cs="Times New Roman"/>
        </w:rPr>
        <w:t>,</w:t>
      </w:r>
      <w:r>
        <w:rPr>
          <w:rFonts w:eastAsia="Times New Roman" w:cs="Times New Roman"/>
        </w:rPr>
        <w:t xml:space="preserve"> J. (</w:t>
      </w:r>
      <w:r w:rsidR="00BF555F">
        <w:rPr>
          <w:rFonts w:eastAsia="Times New Roman" w:cs="Times New Roman"/>
        </w:rPr>
        <w:t>2014</w:t>
      </w:r>
      <w:r>
        <w:rPr>
          <w:rFonts w:eastAsia="Times New Roman" w:cs="Times New Roman"/>
        </w:rPr>
        <w:t>), "The ri</w:t>
      </w:r>
      <w:r w:rsidR="007111F4">
        <w:rPr>
          <w:rFonts w:eastAsia="Times New Roman" w:cs="Times New Roman"/>
        </w:rPr>
        <w:t>se of inconspicuous consumption</w:t>
      </w:r>
      <w:r>
        <w:rPr>
          <w:rFonts w:eastAsia="Times New Roman" w:cs="Times New Roman"/>
        </w:rPr>
        <w:t>"</w:t>
      </w:r>
      <w:r w:rsidR="007111F4">
        <w:rPr>
          <w:rFonts w:eastAsia="Times New Roman" w:cs="Times New Roman"/>
        </w:rPr>
        <w:t>,</w:t>
      </w:r>
      <w:r>
        <w:rPr>
          <w:rFonts w:eastAsia="Times New Roman" w:cs="Times New Roman"/>
        </w:rPr>
        <w:t xml:space="preserve"> </w:t>
      </w:r>
      <w:r w:rsidRPr="00AC02C7">
        <w:rPr>
          <w:rFonts w:eastAsia="Times New Roman" w:cs="Times New Roman"/>
          <w:i/>
        </w:rPr>
        <w:t>Journal of Marketing Management.</w:t>
      </w:r>
      <w:proofErr w:type="gramEnd"/>
    </w:p>
    <w:p w14:paraId="3A6FDB18" w14:textId="77777777" w:rsidR="00AC02C7" w:rsidRDefault="00AC02C7" w:rsidP="00AC02C7">
      <w:pPr>
        <w:widowControl w:val="0"/>
        <w:autoSpaceDE w:val="0"/>
        <w:autoSpaceDN w:val="0"/>
        <w:adjustRightInd w:val="0"/>
        <w:ind w:left="720" w:hanging="720"/>
        <w:rPr>
          <w:rFonts w:cs="Times New Roman"/>
          <w:szCs w:val="24"/>
        </w:rPr>
      </w:pPr>
      <w:r w:rsidRPr="001D5D9A" w:rsidDel="0051606B">
        <w:rPr>
          <w:rFonts w:cs="Times New Roman"/>
          <w:szCs w:val="24"/>
        </w:rPr>
        <w:t xml:space="preserve">Eckhardt, G. M. </w:t>
      </w:r>
      <w:r>
        <w:rPr>
          <w:rFonts w:cs="Times New Roman"/>
          <w:szCs w:val="24"/>
        </w:rPr>
        <w:t xml:space="preserve">and Bengtsson, </w:t>
      </w:r>
      <w:r w:rsidRPr="001D5D9A" w:rsidDel="0051606B">
        <w:rPr>
          <w:rFonts w:cs="Times New Roman"/>
          <w:szCs w:val="24"/>
        </w:rPr>
        <w:t>A. (2010)</w:t>
      </w:r>
      <w:r w:rsidRPr="001D5D9A">
        <w:rPr>
          <w:rFonts w:cs="Times New Roman"/>
          <w:szCs w:val="24"/>
        </w:rPr>
        <w:t>,</w:t>
      </w:r>
      <w:r w:rsidRPr="001D5D9A" w:rsidDel="0051606B">
        <w:rPr>
          <w:rFonts w:cs="Times New Roman"/>
          <w:szCs w:val="24"/>
        </w:rPr>
        <w:t xml:space="preserve"> </w:t>
      </w:r>
      <w:r w:rsidRPr="001D5D9A">
        <w:rPr>
          <w:rFonts w:cs="Times New Roman"/>
          <w:szCs w:val="24"/>
        </w:rPr>
        <w:t>“</w:t>
      </w:r>
      <w:r w:rsidRPr="001D5D9A" w:rsidDel="0051606B">
        <w:rPr>
          <w:rFonts w:cs="Times New Roman"/>
          <w:szCs w:val="24"/>
        </w:rPr>
        <w:t>Naturalistic group interviewing in China</w:t>
      </w:r>
      <w:r w:rsidRPr="001D5D9A">
        <w:rPr>
          <w:rFonts w:cs="Times New Roman"/>
          <w:szCs w:val="24"/>
        </w:rPr>
        <w:t xml:space="preserve">”, </w:t>
      </w:r>
      <w:r w:rsidRPr="001D5D9A" w:rsidDel="0051606B">
        <w:rPr>
          <w:rFonts w:cs="Times New Roman"/>
          <w:i/>
          <w:szCs w:val="24"/>
        </w:rPr>
        <w:t>Qualitative Market Research: An International Journal</w:t>
      </w:r>
      <w:r w:rsidRPr="001D5D9A" w:rsidDel="0051606B">
        <w:rPr>
          <w:rFonts w:cs="Times New Roman"/>
          <w:szCs w:val="24"/>
        </w:rPr>
        <w:t xml:space="preserve">, </w:t>
      </w:r>
      <w:r w:rsidRPr="001D5D9A">
        <w:rPr>
          <w:rFonts w:cs="Times New Roman"/>
          <w:szCs w:val="24"/>
        </w:rPr>
        <w:t xml:space="preserve">Vol. </w:t>
      </w:r>
      <w:r w:rsidRPr="001D5D9A" w:rsidDel="0051606B">
        <w:rPr>
          <w:rFonts w:cs="Times New Roman"/>
          <w:szCs w:val="24"/>
        </w:rPr>
        <w:t>13</w:t>
      </w:r>
      <w:r w:rsidRPr="001D5D9A">
        <w:rPr>
          <w:rFonts w:cs="Times New Roman"/>
          <w:szCs w:val="24"/>
        </w:rPr>
        <w:t xml:space="preserve"> </w:t>
      </w:r>
      <w:r>
        <w:rPr>
          <w:rFonts w:cs="Times New Roman"/>
          <w:szCs w:val="24"/>
        </w:rPr>
        <w:t>(</w:t>
      </w:r>
      <w:r w:rsidRPr="001D5D9A">
        <w:rPr>
          <w:rFonts w:cs="Times New Roman"/>
          <w:szCs w:val="24"/>
        </w:rPr>
        <w:t>1</w:t>
      </w:r>
      <w:r>
        <w:rPr>
          <w:rFonts w:cs="Times New Roman"/>
          <w:szCs w:val="24"/>
        </w:rPr>
        <w:t>)</w:t>
      </w:r>
      <w:r w:rsidRPr="001D5D9A" w:rsidDel="0051606B">
        <w:rPr>
          <w:rFonts w:cs="Times New Roman"/>
          <w:szCs w:val="24"/>
        </w:rPr>
        <w:t xml:space="preserve">, </w:t>
      </w:r>
      <w:r w:rsidRPr="001D5D9A">
        <w:rPr>
          <w:rFonts w:cs="Times New Roman"/>
          <w:szCs w:val="24"/>
        </w:rPr>
        <w:t xml:space="preserve">pp. </w:t>
      </w:r>
      <w:r w:rsidRPr="001D5D9A" w:rsidDel="0051606B">
        <w:rPr>
          <w:rFonts w:cs="Times New Roman"/>
          <w:szCs w:val="24"/>
        </w:rPr>
        <w:t xml:space="preserve">36-44. </w:t>
      </w:r>
    </w:p>
    <w:p w14:paraId="0A6278A9" w14:textId="0B8F1D68" w:rsidR="00BF555F" w:rsidRDefault="00BF555F" w:rsidP="00AC02C7">
      <w:pPr>
        <w:widowControl w:val="0"/>
        <w:autoSpaceDE w:val="0"/>
        <w:autoSpaceDN w:val="0"/>
        <w:adjustRightInd w:val="0"/>
        <w:ind w:left="720" w:hanging="720"/>
        <w:rPr>
          <w:rFonts w:eastAsia="Times New Roman" w:cs="Times New Roman"/>
        </w:rPr>
      </w:pPr>
      <w:r>
        <w:rPr>
          <w:rFonts w:eastAsia="Times New Roman" w:cs="Times New Roman"/>
        </w:rPr>
        <w:t>Eckhardt, G.M. and Houston, M.J. (2002), “</w:t>
      </w:r>
      <w:r w:rsidR="00C5046C">
        <w:t>Cultural paradoxes reflected in brand</w:t>
      </w:r>
      <w:r w:rsidR="0083285F">
        <w:t>s: McDonalds in Shanghai, China</w:t>
      </w:r>
      <w:r w:rsidR="00C5046C">
        <w:t>”</w:t>
      </w:r>
      <w:r w:rsidR="0083285F">
        <w:t>,</w:t>
      </w:r>
      <w:r w:rsidR="00C5046C">
        <w:t xml:space="preserve"> </w:t>
      </w:r>
      <w:r w:rsidR="00C5046C">
        <w:rPr>
          <w:i/>
        </w:rPr>
        <w:t xml:space="preserve">Journal of International Marketing, </w:t>
      </w:r>
      <w:r w:rsidR="00C5046C">
        <w:t>10(2), 68-82.</w:t>
      </w:r>
    </w:p>
    <w:p w14:paraId="3CCA5D73" w14:textId="3DBEDA7A" w:rsidR="00AC02C7" w:rsidRDefault="00AC02C7" w:rsidP="00AC02C7">
      <w:pPr>
        <w:widowControl w:val="0"/>
        <w:autoSpaceDE w:val="0"/>
        <w:autoSpaceDN w:val="0"/>
        <w:adjustRightInd w:val="0"/>
        <w:ind w:left="720" w:hanging="720"/>
        <w:rPr>
          <w:rFonts w:eastAsia="Times New Roman" w:cs="Times New Roman"/>
        </w:rPr>
      </w:pPr>
      <w:proofErr w:type="gramStart"/>
      <w:r>
        <w:rPr>
          <w:rFonts w:eastAsia="Times New Roman" w:cs="Times New Roman"/>
        </w:rPr>
        <w:t>Eck</w:t>
      </w:r>
      <w:r w:rsidR="006636AD">
        <w:rPr>
          <w:rFonts w:eastAsia="Times New Roman" w:cs="Times New Roman"/>
        </w:rPr>
        <w:t>hardt, G. M. and Houston, M.</w:t>
      </w:r>
      <w:r w:rsidR="00754618">
        <w:rPr>
          <w:rFonts w:eastAsia="Times New Roman" w:cs="Times New Roman"/>
        </w:rPr>
        <w:t xml:space="preserve"> </w:t>
      </w:r>
      <w:r w:rsidR="006636AD">
        <w:rPr>
          <w:rFonts w:eastAsia="Times New Roman" w:cs="Times New Roman"/>
        </w:rPr>
        <w:t xml:space="preserve">J. </w:t>
      </w:r>
      <w:r>
        <w:rPr>
          <w:rFonts w:eastAsia="Times New Roman" w:cs="Times New Roman"/>
        </w:rPr>
        <w:t>(2008), “On the malleable nat</w:t>
      </w:r>
      <w:r w:rsidR="007111F4">
        <w:rPr>
          <w:rFonts w:eastAsia="Times New Roman" w:cs="Times New Roman"/>
        </w:rPr>
        <w:t>ure of product meaning in China</w:t>
      </w:r>
      <w:r>
        <w:rPr>
          <w:rFonts w:eastAsia="Times New Roman" w:cs="Times New Roman"/>
        </w:rPr>
        <w:t>”</w:t>
      </w:r>
      <w:r w:rsidR="007111F4">
        <w:rPr>
          <w:rFonts w:eastAsia="Times New Roman" w:cs="Times New Roman"/>
        </w:rPr>
        <w:t>,</w:t>
      </w:r>
      <w:r>
        <w:rPr>
          <w:rFonts w:eastAsia="Times New Roman" w:cs="Times New Roman"/>
        </w:rPr>
        <w:t xml:space="preserve"> </w:t>
      </w:r>
      <w:r w:rsidRPr="00AC02C7">
        <w:rPr>
          <w:rFonts w:eastAsia="Times New Roman" w:cs="Times New Roman"/>
          <w:i/>
        </w:rPr>
        <w:t xml:space="preserve">Journal of Consumer </w:t>
      </w:r>
      <w:r w:rsidR="00C5046C" w:rsidRPr="00AC02C7">
        <w:rPr>
          <w:rFonts w:eastAsia="Times New Roman" w:cs="Times New Roman"/>
          <w:i/>
        </w:rPr>
        <w:t>Behavio</w:t>
      </w:r>
      <w:r w:rsidR="00C5046C">
        <w:rPr>
          <w:rFonts w:eastAsia="Times New Roman" w:cs="Times New Roman"/>
          <w:i/>
        </w:rPr>
        <w:t>r</w:t>
      </w:r>
      <w:r w:rsidRPr="00AC02C7">
        <w:rPr>
          <w:rFonts w:eastAsia="Times New Roman" w:cs="Times New Roman"/>
          <w:i/>
        </w:rPr>
        <w:t>,</w:t>
      </w:r>
      <w:r>
        <w:rPr>
          <w:rFonts w:eastAsia="Times New Roman" w:cs="Times New Roman"/>
        </w:rPr>
        <w:t xml:space="preserve"> 7(6), 484-495.</w:t>
      </w:r>
      <w:proofErr w:type="gramEnd"/>
    </w:p>
    <w:p w14:paraId="705B95F3" w14:textId="4AC665B8" w:rsidR="00000D7C" w:rsidRPr="00000D7C" w:rsidRDefault="00000D7C" w:rsidP="00AC02C7">
      <w:pPr>
        <w:widowControl w:val="0"/>
        <w:autoSpaceDE w:val="0"/>
        <w:autoSpaceDN w:val="0"/>
        <w:adjustRightInd w:val="0"/>
        <w:ind w:left="720" w:hanging="720"/>
        <w:rPr>
          <w:rFonts w:eastAsia="Times New Roman" w:cs="Times New Roman"/>
        </w:rPr>
      </w:pPr>
      <w:r>
        <w:rPr>
          <w:rFonts w:eastAsia="Times New Roman" w:cs="Times New Roman"/>
        </w:rPr>
        <w:t xml:space="preserve">Evans, H. (2006), “Fashions and feminine consumption,” in K. Latham, S. Thompson and J. </w:t>
      </w:r>
      <w:r w:rsidR="00504EFA">
        <w:rPr>
          <w:rFonts w:eastAsia="Times New Roman" w:cs="Times New Roman"/>
        </w:rPr>
        <w:lastRenderedPageBreak/>
        <w:t>Klein (E</w:t>
      </w:r>
      <w:r>
        <w:rPr>
          <w:rFonts w:eastAsia="Times New Roman" w:cs="Times New Roman"/>
        </w:rPr>
        <w:t xml:space="preserve">ds.), </w:t>
      </w:r>
      <w:r>
        <w:rPr>
          <w:rFonts w:eastAsia="Times New Roman" w:cs="Times New Roman"/>
          <w:i/>
        </w:rPr>
        <w:t>Consuming China: Approaches to Cultural Change in Contemporary China,</w:t>
      </w:r>
      <w:r>
        <w:rPr>
          <w:rFonts w:eastAsia="Times New Roman" w:cs="Times New Roman"/>
        </w:rPr>
        <w:t xml:space="preserve"> London: Routledge, 173-189.</w:t>
      </w:r>
    </w:p>
    <w:p w14:paraId="540ABD8F" w14:textId="08E1395A" w:rsidR="00D544A6" w:rsidRPr="00AC02C7" w:rsidRDefault="00D544A6" w:rsidP="00D544A6">
      <w:pPr>
        <w:widowControl w:val="0"/>
        <w:autoSpaceDE w:val="0"/>
        <w:autoSpaceDN w:val="0"/>
        <w:adjustRightInd w:val="0"/>
        <w:ind w:left="720" w:hanging="720"/>
        <w:rPr>
          <w:rFonts w:eastAsia="Times New Roman" w:cs="Times New Roman"/>
        </w:rPr>
      </w:pPr>
      <w:proofErr w:type="gramStart"/>
      <w:r w:rsidRPr="00D544A6">
        <w:rPr>
          <w:rFonts w:eastAsia="Times New Roman" w:cs="Times New Roman"/>
        </w:rPr>
        <w:t>Fam</w:t>
      </w:r>
      <w:proofErr w:type="gramEnd"/>
      <w:r w:rsidRPr="00D544A6">
        <w:rPr>
          <w:rFonts w:eastAsia="Times New Roman" w:cs="Times New Roman"/>
        </w:rPr>
        <w:t xml:space="preserve">, K. S., Yang, Z. and Hyman, M. (2009), “Confucian/Chopsticks Marketing”, </w:t>
      </w:r>
      <w:r w:rsidRPr="00E30F6C">
        <w:rPr>
          <w:rFonts w:eastAsia="Times New Roman" w:cs="Times New Roman"/>
          <w:i/>
        </w:rPr>
        <w:t>Journal of Business E</w:t>
      </w:r>
      <w:r w:rsidRPr="00D544A6">
        <w:rPr>
          <w:rFonts w:eastAsia="Times New Roman" w:cs="Times New Roman"/>
          <w:i/>
        </w:rPr>
        <w:t>thi</w:t>
      </w:r>
      <w:r w:rsidRPr="00E30F6C">
        <w:rPr>
          <w:rFonts w:eastAsia="Times New Roman" w:cs="Times New Roman"/>
          <w:i/>
        </w:rPr>
        <w:t>cs</w:t>
      </w:r>
      <w:r w:rsidRPr="00D544A6">
        <w:rPr>
          <w:rFonts w:eastAsia="Times New Roman" w:cs="Times New Roman"/>
        </w:rPr>
        <w:t xml:space="preserve">, 88, 393-397. </w:t>
      </w:r>
    </w:p>
    <w:p w14:paraId="3742A7C7" w14:textId="1913FF2B" w:rsidR="00B313AF" w:rsidRPr="001D5D9A" w:rsidRDefault="00B313AF" w:rsidP="00785880">
      <w:pPr>
        <w:ind w:left="720" w:hanging="720"/>
        <w:rPr>
          <w:rFonts w:cs="Times New Roman"/>
          <w:szCs w:val="24"/>
        </w:rPr>
      </w:pPr>
      <w:proofErr w:type="spellStart"/>
      <w:r w:rsidRPr="001D5D9A">
        <w:rPr>
          <w:rFonts w:cs="Times New Roman"/>
          <w:szCs w:val="24"/>
        </w:rPr>
        <w:t>Finnane</w:t>
      </w:r>
      <w:proofErr w:type="spellEnd"/>
      <w:r w:rsidRPr="001D5D9A">
        <w:rPr>
          <w:rFonts w:cs="Times New Roman"/>
          <w:szCs w:val="24"/>
        </w:rPr>
        <w:t>, A. (2008)</w:t>
      </w:r>
      <w:r w:rsidR="005A2D6B" w:rsidRPr="001D5D9A">
        <w:rPr>
          <w:rFonts w:cs="Times New Roman"/>
          <w:szCs w:val="24"/>
        </w:rPr>
        <w:t>,</w:t>
      </w:r>
      <w:r w:rsidRPr="001D5D9A">
        <w:rPr>
          <w:rFonts w:cs="Times New Roman"/>
          <w:szCs w:val="24"/>
        </w:rPr>
        <w:t xml:space="preserve"> </w:t>
      </w:r>
      <w:r w:rsidRPr="001D5D9A">
        <w:rPr>
          <w:rFonts w:cs="Times New Roman"/>
          <w:i/>
          <w:szCs w:val="24"/>
        </w:rPr>
        <w:t>Changing Clothes in China.</w:t>
      </w:r>
      <w:r w:rsidRPr="001D5D9A">
        <w:rPr>
          <w:rFonts w:cs="Times New Roman"/>
          <w:szCs w:val="24"/>
        </w:rPr>
        <w:t xml:space="preserve"> Columbia University Press, New York, NY, USA.</w:t>
      </w:r>
    </w:p>
    <w:p w14:paraId="344FF8AC" w14:textId="4EB5A5C4" w:rsidR="00847378" w:rsidRDefault="00847378" w:rsidP="00785880">
      <w:pPr>
        <w:ind w:left="720" w:hanging="720"/>
        <w:rPr>
          <w:rFonts w:cs="Times New Roman"/>
          <w:szCs w:val="24"/>
        </w:rPr>
      </w:pPr>
      <w:r>
        <w:rPr>
          <w:rFonts w:eastAsia="Times New Roman" w:cs="Times New Roman"/>
        </w:rPr>
        <w:t xml:space="preserve">Goulding, C. (2005), "Grounded theory, ethnography and phenomenology: A comparative analysis of three qualitative strategies for marketing research", </w:t>
      </w:r>
      <w:r w:rsidRPr="00FC2AEA">
        <w:rPr>
          <w:rFonts w:eastAsia="Times New Roman" w:cs="Times New Roman"/>
          <w:i/>
        </w:rPr>
        <w:t>European Journal of Marketing,</w:t>
      </w:r>
      <w:r w:rsidR="00FC2AEA">
        <w:rPr>
          <w:rFonts w:eastAsia="Times New Roman" w:cs="Times New Roman"/>
        </w:rPr>
        <w:t xml:space="preserve"> Vol. 39 (</w:t>
      </w:r>
      <w:r>
        <w:rPr>
          <w:rFonts w:eastAsia="Times New Roman" w:cs="Times New Roman"/>
        </w:rPr>
        <w:t>3/4</w:t>
      </w:r>
      <w:r w:rsidR="00FC2AEA">
        <w:rPr>
          <w:rFonts w:eastAsia="Times New Roman" w:cs="Times New Roman"/>
        </w:rPr>
        <w:t>)</w:t>
      </w:r>
      <w:r>
        <w:rPr>
          <w:rFonts w:eastAsia="Times New Roman" w:cs="Times New Roman"/>
        </w:rPr>
        <w:t>, pp.</w:t>
      </w:r>
      <w:r w:rsidR="00FC2AEA">
        <w:rPr>
          <w:rFonts w:eastAsia="Times New Roman" w:cs="Times New Roman"/>
        </w:rPr>
        <w:t xml:space="preserve"> </w:t>
      </w:r>
      <w:r>
        <w:rPr>
          <w:rFonts w:eastAsia="Times New Roman" w:cs="Times New Roman"/>
        </w:rPr>
        <w:t>294</w:t>
      </w:r>
      <w:r w:rsidR="005722A5">
        <w:rPr>
          <w:rFonts w:eastAsia="Times New Roman" w:cs="Times New Roman"/>
        </w:rPr>
        <w:t>-</w:t>
      </w:r>
      <w:r>
        <w:rPr>
          <w:rFonts w:eastAsia="Times New Roman" w:cs="Times New Roman"/>
        </w:rPr>
        <w:t>308</w:t>
      </w:r>
      <w:r w:rsidR="00FC2AEA">
        <w:rPr>
          <w:rFonts w:eastAsia="Times New Roman" w:cs="Times New Roman"/>
        </w:rPr>
        <w:t>.</w:t>
      </w:r>
    </w:p>
    <w:p w14:paraId="17B81A17" w14:textId="6105F229" w:rsidR="00B313AF" w:rsidRDefault="00760A12" w:rsidP="00785880">
      <w:pPr>
        <w:ind w:left="720" w:hanging="720"/>
        <w:rPr>
          <w:rFonts w:cs="Times New Roman"/>
          <w:szCs w:val="24"/>
        </w:rPr>
      </w:pPr>
      <w:proofErr w:type="spellStart"/>
      <w:r w:rsidRPr="001D5D9A">
        <w:rPr>
          <w:rFonts w:cs="Times New Roman"/>
          <w:szCs w:val="24"/>
        </w:rPr>
        <w:t>Hershatter</w:t>
      </w:r>
      <w:proofErr w:type="spellEnd"/>
      <w:r w:rsidR="00B313AF" w:rsidRPr="001D5D9A">
        <w:rPr>
          <w:rFonts w:cs="Times New Roman"/>
          <w:szCs w:val="24"/>
        </w:rPr>
        <w:t xml:space="preserve">, G. </w:t>
      </w:r>
      <w:r w:rsidR="00FC3D55" w:rsidRPr="001D5D9A">
        <w:rPr>
          <w:rFonts w:cs="Times New Roman"/>
          <w:szCs w:val="24"/>
        </w:rPr>
        <w:t>(2004)</w:t>
      </w:r>
      <w:r w:rsidR="00EA2FAA" w:rsidRPr="001D5D9A">
        <w:rPr>
          <w:rFonts w:cs="Times New Roman"/>
          <w:szCs w:val="24"/>
        </w:rPr>
        <w:t>,</w:t>
      </w:r>
      <w:r w:rsidR="00B313AF" w:rsidRPr="001D5D9A">
        <w:rPr>
          <w:rFonts w:cs="Times New Roman"/>
          <w:szCs w:val="24"/>
        </w:rPr>
        <w:t xml:space="preserve"> </w:t>
      </w:r>
      <w:r w:rsidR="0013612A" w:rsidRPr="001D5D9A">
        <w:rPr>
          <w:rFonts w:cs="Times New Roman"/>
          <w:szCs w:val="24"/>
        </w:rPr>
        <w:t>“</w:t>
      </w:r>
      <w:r w:rsidR="00757FD1">
        <w:rPr>
          <w:rFonts w:cs="Times New Roman"/>
          <w:szCs w:val="24"/>
        </w:rPr>
        <w:t>State of the f</w:t>
      </w:r>
      <w:r w:rsidR="00B313AF" w:rsidRPr="001D5D9A">
        <w:rPr>
          <w:rFonts w:cs="Times New Roman"/>
          <w:szCs w:val="24"/>
        </w:rPr>
        <w:t>ield: Women in C</w:t>
      </w:r>
      <w:r w:rsidR="00757FD1">
        <w:rPr>
          <w:rFonts w:cs="Times New Roman"/>
          <w:szCs w:val="24"/>
        </w:rPr>
        <w:t>hina’s long twentieth c</w:t>
      </w:r>
      <w:r w:rsidR="00FC3D55" w:rsidRPr="001D5D9A">
        <w:rPr>
          <w:rFonts w:cs="Times New Roman"/>
          <w:szCs w:val="24"/>
        </w:rPr>
        <w:t>entury</w:t>
      </w:r>
      <w:r w:rsidR="0013612A" w:rsidRPr="001D5D9A">
        <w:rPr>
          <w:rFonts w:cs="Times New Roman"/>
          <w:szCs w:val="24"/>
        </w:rPr>
        <w:t>”,</w:t>
      </w:r>
      <w:r w:rsidR="00FC3D55" w:rsidRPr="001D5D9A">
        <w:rPr>
          <w:rFonts w:cs="Times New Roman"/>
          <w:szCs w:val="24"/>
        </w:rPr>
        <w:t xml:space="preserve"> </w:t>
      </w:r>
      <w:r w:rsidR="00B313AF" w:rsidRPr="001D5D9A">
        <w:rPr>
          <w:rFonts w:cs="Times New Roman"/>
          <w:i/>
          <w:szCs w:val="24"/>
        </w:rPr>
        <w:t xml:space="preserve">Journal of Asian </w:t>
      </w:r>
      <w:r w:rsidR="003006A6" w:rsidRPr="001D5D9A">
        <w:rPr>
          <w:rFonts w:cs="Times New Roman"/>
          <w:i/>
          <w:szCs w:val="24"/>
        </w:rPr>
        <w:t>Studies</w:t>
      </w:r>
      <w:r w:rsidR="00FC3D55" w:rsidRPr="001D5D9A">
        <w:rPr>
          <w:rFonts w:cs="Times New Roman"/>
          <w:szCs w:val="24"/>
        </w:rPr>
        <w:t>,</w:t>
      </w:r>
      <w:r w:rsidR="003006A6" w:rsidRPr="001D5D9A">
        <w:rPr>
          <w:rFonts w:cs="Times New Roman"/>
          <w:szCs w:val="24"/>
        </w:rPr>
        <w:t xml:space="preserve"> </w:t>
      </w:r>
      <w:r w:rsidR="0013612A" w:rsidRPr="001D5D9A">
        <w:rPr>
          <w:rFonts w:cs="Times New Roman"/>
          <w:szCs w:val="24"/>
        </w:rPr>
        <w:t xml:space="preserve">Vol. </w:t>
      </w:r>
      <w:r w:rsidR="003006A6" w:rsidRPr="001D5D9A">
        <w:rPr>
          <w:rFonts w:cs="Times New Roman"/>
          <w:szCs w:val="24"/>
        </w:rPr>
        <w:t>63</w:t>
      </w:r>
      <w:r w:rsidR="004D2507" w:rsidRPr="001D5D9A">
        <w:rPr>
          <w:rFonts w:cs="Times New Roman"/>
          <w:szCs w:val="24"/>
        </w:rPr>
        <w:t xml:space="preserve"> (November), </w:t>
      </w:r>
      <w:r w:rsidR="0013612A" w:rsidRPr="001D5D9A">
        <w:rPr>
          <w:rFonts w:cs="Times New Roman"/>
          <w:szCs w:val="24"/>
        </w:rPr>
        <w:t xml:space="preserve">pp. </w:t>
      </w:r>
      <w:r w:rsidR="003006A6" w:rsidRPr="001D5D9A">
        <w:rPr>
          <w:rFonts w:cs="Times New Roman"/>
          <w:szCs w:val="24"/>
        </w:rPr>
        <w:t>991-1065</w:t>
      </w:r>
      <w:r w:rsidR="00B313AF" w:rsidRPr="001D5D9A">
        <w:rPr>
          <w:rFonts w:cs="Times New Roman"/>
          <w:szCs w:val="24"/>
        </w:rPr>
        <w:t>.</w:t>
      </w:r>
    </w:p>
    <w:p w14:paraId="6B7E6344" w14:textId="37959FE0" w:rsidR="00396812" w:rsidRPr="00E77A03" w:rsidRDefault="00E77A03" w:rsidP="00396812">
      <w:pPr>
        <w:ind w:left="720" w:hanging="720"/>
        <w:rPr>
          <w:rFonts w:cs="Times New Roman"/>
          <w:szCs w:val="24"/>
        </w:rPr>
      </w:pPr>
      <w:r>
        <w:rPr>
          <w:rFonts w:cs="Times New Roman"/>
          <w:szCs w:val="24"/>
        </w:rPr>
        <w:t>Hui</w:t>
      </w:r>
      <w:r w:rsidR="00396812">
        <w:rPr>
          <w:rFonts w:cs="Times New Roman"/>
          <w:szCs w:val="24"/>
        </w:rPr>
        <w:t xml:space="preserve">, C. </w:t>
      </w:r>
      <w:r>
        <w:rPr>
          <w:rFonts w:cs="Times New Roman"/>
          <w:szCs w:val="24"/>
        </w:rPr>
        <w:t xml:space="preserve">(2014), “Mao’s children are wearing </w:t>
      </w:r>
      <w:r w:rsidR="00054209">
        <w:rPr>
          <w:rFonts w:cs="Times New Roman"/>
          <w:szCs w:val="24"/>
        </w:rPr>
        <w:t>fashion!</w:t>
      </w:r>
      <w:proofErr w:type="gramStart"/>
      <w:r w:rsidR="00396812">
        <w:rPr>
          <w:rFonts w:cs="Times New Roman"/>
          <w:szCs w:val="24"/>
        </w:rPr>
        <w:t>”</w:t>
      </w:r>
      <w:r w:rsidR="00054209">
        <w:rPr>
          <w:rFonts w:cs="Times New Roman"/>
          <w:szCs w:val="24"/>
        </w:rPr>
        <w:t>,</w:t>
      </w:r>
      <w:proofErr w:type="gramEnd"/>
      <w:r w:rsidR="00396812">
        <w:rPr>
          <w:rFonts w:cs="Times New Roman"/>
          <w:szCs w:val="24"/>
        </w:rPr>
        <w:t xml:space="preserve"> in A. </w:t>
      </w:r>
      <w:proofErr w:type="spellStart"/>
      <w:r w:rsidR="00E96678">
        <w:rPr>
          <w:rFonts w:cs="Times New Roman"/>
          <w:szCs w:val="24"/>
        </w:rPr>
        <w:t>Hulme</w:t>
      </w:r>
      <w:proofErr w:type="spellEnd"/>
      <w:r w:rsidR="00E96678">
        <w:rPr>
          <w:rFonts w:cs="Times New Roman"/>
          <w:szCs w:val="24"/>
        </w:rPr>
        <w:t xml:space="preserve"> (E</w:t>
      </w:r>
      <w:r>
        <w:rPr>
          <w:rFonts w:cs="Times New Roman"/>
          <w:szCs w:val="24"/>
        </w:rPr>
        <w:t xml:space="preserve">d.), </w:t>
      </w:r>
      <w:r>
        <w:rPr>
          <w:rFonts w:cs="Times New Roman"/>
          <w:i/>
          <w:szCs w:val="24"/>
        </w:rPr>
        <w:t xml:space="preserve">The Changing Landscape of China’s Consumerism, </w:t>
      </w:r>
      <w:r>
        <w:rPr>
          <w:rFonts w:cs="Times New Roman"/>
          <w:szCs w:val="24"/>
        </w:rPr>
        <w:t xml:space="preserve">Oxford: </w:t>
      </w:r>
      <w:proofErr w:type="spellStart"/>
      <w:r>
        <w:rPr>
          <w:rFonts w:cs="Times New Roman"/>
          <w:szCs w:val="24"/>
        </w:rPr>
        <w:t>Chandos</w:t>
      </w:r>
      <w:proofErr w:type="spellEnd"/>
      <w:r>
        <w:rPr>
          <w:rFonts w:cs="Times New Roman"/>
          <w:szCs w:val="24"/>
        </w:rPr>
        <w:t xml:space="preserve"> Publishing, 23-55.</w:t>
      </w:r>
    </w:p>
    <w:p w14:paraId="46DF51FD" w14:textId="2F221C45" w:rsidR="00227281" w:rsidRPr="001D5D9A" w:rsidRDefault="00B313AF" w:rsidP="00F03E65">
      <w:pPr>
        <w:ind w:left="720" w:hanging="720"/>
        <w:jc w:val="both"/>
        <w:rPr>
          <w:rFonts w:cs="Times New Roman"/>
          <w:szCs w:val="24"/>
          <w:lang w:val="en-GB"/>
        </w:rPr>
      </w:pPr>
      <w:r w:rsidRPr="001D5D9A">
        <w:rPr>
          <w:rFonts w:cs="Times New Roman"/>
          <w:szCs w:val="24"/>
          <w:lang w:val="en-GB"/>
        </w:rPr>
        <w:t>Hume, M. (2008)</w:t>
      </w:r>
      <w:r w:rsidR="004045AB" w:rsidRPr="001D5D9A">
        <w:rPr>
          <w:rFonts w:cs="Times New Roman"/>
          <w:szCs w:val="24"/>
          <w:lang w:val="en-GB"/>
        </w:rPr>
        <w:t>,</w:t>
      </w:r>
      <w:r w:rsidRPr="001D5D9A">
        <w:rPr>
          <w:rFonts w:cs="Times New Roman"/>
          <w:szCs w:val="24"/>
          <w:lang w:val="en-GB"/>
        </w:rPr>
        <w:t xml:space="preserve"> </w:t>
      </w:r>
      <w:r w:rsidR="00227281" w:rsidRPr="001D5D9A">
        <w:rPr>
          <w:rFonts w:cs="Times New Roman"/>
          <w:szCs w:val="24"/>
          <w:lang w:val="en-GB"/>
        </w:rPr>
        <w:t>“</w:t>
      </w:r>
      <w:r w:rsidRPr="001D5D9A">
        <w:rPr>
          <w:rFonts w:cs="Times New Roman"/>
          <w:szCs w:val="24"/>
          <w:lang w:val="en-GB"/>
        </w:rPr>
        <w:t>Not your mother’s China: a new generation takes on capitalism, adding a twist uniquely its own</w:t>
      </w:r>
      <w:r w:rsidR="00227281" w:rsidRPr="001D5D9A">
        <w:rPr>
          <w:rFonts w:cs="Times New Roman"/>
          <w:szCs w:val="24"/>
          <w:lang w:val="en-GB"/>
        </w:rPr>
        <w:t>”,</w:t>
      </w:r>
      <w:r w:rsidRPr="001D5D9A">
        <w:rPr>
          <w:rFonts w:cs="Times New Roman"/>
          <w:szCs w:val="24"/>
          <w:lang w:val="en-GB"/>
        </w:rPr>
        <w:t xml:space="preserve"> </w:t>
      </w:r>
      <w:r w:rsidRPr="001D5D9A">
        <w:rPr>
          <w:rFonts w:cs="Times New Roman"/>
          <w:i/>
          <w:szCs w:val="24"/>
          <w:lang w:val="en-GB"/>
        </w:rPr>
        <w:t>TIME: Style &amp; Design</w:t>
      </w:r>
      <w:r w:rsidRPr="001D5D9A">
        <w:rPr>
          <w:rFonts w:cs="Times New Roman"/>
          <w:szCs w:val="24"/>
          <w:lang w:val="en-GB"/>
        </w:rPr>
        <w:t xml:space="preserve"> (Spring), pp. 60-63.</w:t>
      </w:r>
    </w:p>
    <w:p w14:paraId="7FFFB1CA" w14:textId="191B8A12" w:rsidR="00B313AF" w:rsidRPr="001D5D9A" w:rsidRDefault="004045AB" w:rsidP="00785880">
      <w:pPr>
        <w:ind w:left="720" w:hanging="720"/>
        <w:rPr>
          <w:rFonts w:cs="Times New Roman"/>
          <w:szCs w:val="24"/>
        </w:rPr>
      </w:pPr>
      <w:r w:rsidRPr="001D5D9A">
        <w:rPr>
          <w:rFonts w:cs="Times New Roman"/>
          <w:szCs w:val="24"/>
        </w:rPr>
        <w:t>Hung, K., Li, Y. and</w:t>
      </w:r>
      <w:r w:rsidR="00B313AF" w:rsidRPr="001D5D9A">
        <w:rPr>
          <w:rFonts w:cs="Times New Roman"/>
          <w:szCs w:val="24"/>
        </w:rPr>
        <w:t xml:space="preserve"> Belk, R. W. (2005)</w:t>
      </w:r>
      <w:r w:rsidRPr="001D5D9A">
        <w:rPr>
          <w:rFonts w:cs="Times New Roman"/>
          <w:szCs w:val="24"/>
        </w:rPr>
        <w:t>,</w:t>
      </w:r>
      <w:r w:rsidR="00B313AF" w:rsidRPr="001D5D9A">
        <w:rPr>
          <w:rFonts w:cs="Times New Roman"/>
          <w:szCs w:val="24"/>
        </w:rPr>
        <w:t xml:space="preserve"> </w:t>
      </w:r>
      <w:r w:rsidR="00AD289C" w:rsidRPr="001D5D9A">
        <w:rPr>
          <w:rFonts w:cs="Times New Roman"/>
          <w:szCs w:val="24"/>
        </w:rPr>
        <w:t>“</w:t>
      </w:r>
      <w:r w:rsidR="00B313AF" w:rsidRPr="001D5D9A">
        <w:rPr>
          <w:rFonts w:cs="Times New Roman"/>
          <w:szCs w:val="24"/>
        </w:rPr>
        <w:t>Consumption and the ‘modern woman’ in China: a conceptual framework</w:t>
      </w:r>
      <w:r w:rsidR="00AD289C" w:rsidRPr="001D5D9A">
        <w:rPr>
          <w:rFonts w:cs="Times New Roman"/>
          <w:szCs w:val="24"/>
        </w:rPr>
        <w:t>”, i</w:t>
      </w:r>
      <w:r w:rsidR="00B313AF" w:rsidRPr="001D5D9A">
        <w:rPr>
          <w:rFonts w:cs="Times New Roman"/>
          <w:szCs w:val="24"/>
        </w:rPr>
        <w:t>n</w:t>
      </w:r>
      <w:r w:rsidR="00AD289C" w:rsidRPr="001D5D9A">
        <w:rPr>
          <w:rFonts w:cs="Times New Roman"/>
          <w:szCs w:val="24"/>
        </w:rPr>
        <w:t xml:space="preserve"> Ha, Y. U. and Yi, Y. (Eds.), </w:t>
      </w:r>
      <w:r w:rsidR="00B313AF" w:rsidRPr="001D5D9A">
        <w:rPr>
          <w:rFonts w:cs="Times New Roman"/>
          <w:i/>
          <w:szCs w:val="24"/>
        </w:rPr>
        <w:t>AP – Asia Pacific Advances in Consumer Research</w:t>
      </w:r>
      <w:r w:rsidR="00B313AF" w:rsidRPr="001D5D9A">
        <w:rPr>
          <w:rFonts w:cs="Times New Roman"/>
          <w:szCs w:val="24"/>
        </w:rPr>
        <w:t>, Association for Con</w:t>
      </w:r>
      <w:r w:rsidR="00A128A7">
        <w:rPr>
          <w:rFonts w:cs="Times New Roman"/>
          <w:szCs w:val="24"/>
        </w:rPr>
        <w:t>sumer Research, Duluth, MN, V</w:t>
      </w:r>
      <w:r w:rsidR="00AD289C" w:rsidRPr="001D5D9A">
        <w:rPr>
          <w:rFonts w:cs="Times New Roman"/>
          <w:szCs w:val="24"/>
        </w:rPr>
        <w:t>ol. 6 pp. 349-353.</w:t>
      </w:r>
    </w:p>
    <w:p w14:paraId="0F547F8E" w14:textId="5E32A2FC" w:rsidR="00B313AF" w:rsidRPr="001D5D9A" w:rsidRDefault="00D74706" w:rsidP="00785880">
      <w:pPr>
        <w:ind w:left="720" w:hanging="720"/>
        <w:rPr>
          <w:rFonts w:cs="Times New Roman"/>
          <w:szCs w:val="24"/>
        </w:rPr>
      </w:pPr>
      <w:r>
        <w:rPr>
          <w:rFonts w:cs="Times New Roman"/>
          <w:szCs w:val="24"/>
        </w:rPr>
        <w:t>Hung, K.</w:t>
      </w:r>
      <w:r w:rsidR="004045AB" w:rsidRPr="001D5D9A">
        <w:rPr>
          <w:rFonts w:cs="Times New Roman"/>
          <w:szCs w:val="24"/>
        </w:rPr>
        <w:t xml:space="preserve"> H.,</w:t>
      </w:r>
      <w:r w:rsidR="00B313AF" w:rsidRPr="001D5D9A">
        <w:rPr>
          <w:rFonts w:cs="Times New Roman"/>
          <w:szCs w:val="24"/>
        </w:rPr>
        <w:t xml:space="preserve"> Li, </w:t>
      </w:r>
      <w:r w:rsidR="004045AB" w:rsidRPr="001D5D9A">
        <w:rPr>
          <w:rFonts w:cs="Times New Roman"/>
          <w:szCs w:val="24"/>
        </w:rPr>
        <w:t xml:space="preserve">S. Y. </w:t>
      </w:r>
      <w:r w:rsidR="00B313AF" w:rsidRPr="001D5D9A">
        <w:rPr>
          <w:rFonts w:cs="Times New Roman"/>
          <w:szCs w:val="24"/>
        </w:rPr>
        <w:t xml:space="preserve">and Belk, </w:t>
      </w:r>
      <w:r w:rsidR="004045AB" w:rsidRPr="001D5D9A">
        <w:rPr>
          <w:rFonts w:cs="Times New Roman"/>
          <w:szCs w:val="24"/>
        </w:rPr>
        <w:t xml:space="preserve">R. W. </w:t>
      </w:r>
      <w:r w:rsidR="00C86D79" w:rsidRPr="001D5D9A">
        <w:rPr>
          <w:rFonts w:cs="Times New Roman"/>
          <w:szCs w:val="24"/>
        </w:rPr>
        <w:t>(2007)</w:t>
      </w:r>
      <w:r w:rsidR="004045AB" w:rsidRPr="001D5D9A">
        <w:rPr>
          <w:rFonts w:cs="Times New Roman"/>
          <w:szCs w:val="24"/>
        </w:rPr>
        <w:t>,</w:t>
      </w:r>
      <w:r w:rsidR="00C86D79" w:rsidRPr="001D5D9A">
        <w:rPr>
          <w:rFonts w:cs="Times New Roman"/>
          <w:szCs w:val="24"/>
        </w:rPr>
        <w:t xml:space="preserve"> </w:t>
      </w:r>
      <w:r w:rsidR="009355DA" w:rsidRPr="001D5D9A">
        <w:rPr>
          <w:rFonts w:cs="Times New Roman"/>
          <w:szCs w:val="24"/>
        </w:rPr>
        <w:t>“</w:t>
      </w:r>
      <w:proofErr w:type="spellStart"/>
      <w:r w:rsidR="00B313AF" w:rsidRPr="001D5D9A">
        <w:rPr>
          <w:rFonts w:cs="Times New Roman"/>
          <w:szCs w:val="24"/>
        </w:rPr>
        <w:t>Glocal</w:t>
      </w:r>
      <w:proofErr w:type="spellEnd"/>
      <w:r w:rsidR="00B313AF" w:rsidRPr="001D5D9A">
        <w:rPr>
          <w:rFonts w:cs="Times New Roman"/>
          <w:szCs w:val="24"/>
        </w:rPr>
        <w:t xml:space="preserve"> understandings: female readers’ perceptions of the new</w:t>
      </w:r>
      <w:r w:rsidR="002530B2" w:rsidRPr="001D5D9A">
        <w:rPr>
          <w:rFonts w:cs="Times New Roman"/>
          <w:szCs w:val="24"/>
        </w:rPr>
        <w:t xml:space="preserve"> woman in Chinese advertising</w:t>
      </w:r>
      <w:r w:rsidR="009355DA" w:rsidRPr="001D5D9A">
        <w:rPr>
          <w:rFonts w:cs="Times New Roman"/>
          <w:szCs w:val="24"/>
        </w:rPr>
        <w:t>”,</w:t>
      </w:r>
      <w:r w:rsidR="00C86D79" w:rsidRPr="001D5D9A">
        <w:rPr>
          <w:rFonts w:cs="Times New Roman"/>
          <w:szCs w:val="24"/>
        </w:rPr>
        <w:t xml:space="preserve"> </w:t>
      </w:r>
      <w:r w:rsidR="00B313AF" w:rsidRPr="001D5D9A">
        <w:rPr>
          <w:rFonts w:cs="Times New Roman"/>
          <w:i/>
          <w:szCs w:val="24"/>
        </w:rPr>
        <w:t>Journal of International Business Studies</w:t>
      </w:r>
      <w:r w:rsidR="00C86D79" w:rsidRPr="001D5D9A">
        <w:rPr>
          <w:rFonts w:cs="Times New Roman"/>
          <w:i/>
          <w:szCs w:val="24"/>
        </w:rPr>
        <w:t xml:space="preserve">, </w:t>
      </w:r>
      <w:r w:rsidR="009355DA" w:rsidRPr="001D5D9A">
        <w:rPr>
          <w:rFonts w:cs="Times New Roman"/>
          <w:szCs w:val="24"/>
        </w:rPr>
        <w:t xml:space="preserve">Vol. </w:t>
      </w:r>
      <w:r w:rsidR="00B313AF" w:rsidRPr="001D5D9A">
        <w:rPr>
          <w:rFonts w:cs="Times New Roman"/>
          <w:szCs w:val="24"/>
        </w:rPr>
        <w:t xml:space="preserve">38, </w:t>
      </w:r>
      <w:r w:rsidR="009355DA" w:rsidRPr="001D5D9A">
        <w:rPr>
          <w:rFonts w:cs="Times New Roman"/>
          <w:szCs w:val="24"/>
        </w:rPr>
        <w:t>pp.</w:t>
      </w:r>
      <w:r w:rsidR="00B313AF" w:rsidRPr="001D5D9A">
        <w:rPr>
          <w:rFonts w:cs="Times New Roman"/>
          <w:szCs w:val="24"/>
        </w:rPr>
        <w:t>1034–1051</w:t>
      </w:r>
      <w:r w:rsidR="00C86D79" w:rsidRPr="001D5D9A">
        <w:rPr>
          <w:rFonts w:cs="Times New Roman"/>
          <w:szCs w:val="24"/>
        </w:rPr>
        <w:t>.</w:t>
      </w:r>
    </w:p>
    <w:p w14:paraId="37AE3717" w14:textId="25328815" w:rsidR="00B313AF" w:rsidRPr="001D5D9A" w:rsidRDefault="00636F91" w:rsidP="00785880">
      <w:pPr>
        <w:ind w:left="720" w:hanging="720"/>
        <w:jc w:val="both"/>
        <w:rPr>
          <w:rFonts w:cs="Times New Roman"/>
          <w:szCs w:val="24"/>
          <w:lang w:val="en-GB"/>
        </w:rPr>
      </w:pPr>
      <w:proofErr w:type="spellStart"/>
      <w:r w:rsidRPr="001D5D9A">
        <w:rPr>
          <w:rFonts w:cs="Times New Roman"/>
          <w:szCs w:val="24"/>
          <w:lang w:val="en-GB"/>
        </w:rPr>
        <w:lastRenderedPageBreak/>
        <w:t>Ip</w:t>
      </w:r>
      <w:proofErr w:type="spellEnd"/>
      <w:r w:rsidRPr="001D5D9A">
        <w:rPr>
          <w:rFonts w:cs="Times New Roman"/>
          <w:szCs w:val="24"/>
          <w:lang w:val="en-GB"/>
        </w:rPr>
        <w:t>, H.</w:t>
      </w:r>
      <w:r w:rsidR="00B313AF" w:rsidRPr="001D5D9A">
        <w:rPr>
          <w:rFonts w:cs="Times New Roman"/>
          <w:szCs w:val="24"/>
          <w:lang w:val="en-GB"/>
        </w:rPr>
        <w:t>Y. (2003)</w:t>
      </w:r>
      <w:r w:rsidR="00626001" w:rsidRPr="001D5D9A">
        <w:rPr>
          <w:rFonts w:cs="Times New Roman"/>
          <w:szCs w:val="24"/>
          <w:lang w:val="en-GB"/>
        </w:rPr>
        <w:t>,</w:t>
      </w:r>
      <w:r w:rsidR="00B313AF" w:rsidRPr="001D5D9A">
        <w:rPr>
          <w:rFonts w:cs="Times New Roman"/>
          <w:szCs w:val="24"/>
          <w:lang w:val="en-GB"/>
        </w:rPr>
        <w:t xml:space="preserve"> </w:t>
      </w:r>
      <w:r w:rsidR="00626001" w:rsidRPr="001D5D9A">
        <w:rPr>
          <w:rFonts w:cs="Times New Roman"/>
          <w:szCs w:val="24"/>
          <w:lang w:val="en-GB"/>
        </w:rPr>
        <w:t>“</w:t>
      </w:r>
      <w:r w:rsidR="00B313AF" w:rsidRPr="001D5D9A">
        <w:rPr>
          <w:rFonts w:cs="Times New Roman"/>
          <w:szCs w:val="24"/>
          <w:lang w:val="en-GB"/>
        </w:rPr>
        <w:t>Fashion appearances: feminine beauty in Chinese communist revolutionary culture</w:t>
      </w:r>
      <w:r w:rsidR="00626001" w:rsidRPr="001D5D9A">
        <w:rPr>
          <w:rFonts w:cs="Times New Roman"/>
          <w:szCs w:val="24"/>
          <w:lang w:val="en-GB"/>
        </w:rPr>
        <w:t>”,</w:t>
      </w:r>
      <w:r w:rsidR="00B313AF" w:rsidRPr="001D5D9A">
        <w:rPr>
          <w:rFonts w:cs="Times New Roman"/>
          <w:szCs w:val="24"/>
          <w:lang w:val="en-GB"/>
        </w:rPr>
        <w:t xml:space="preserve"> </w:t>
      </w:r>
      <w:r w:rsidR="00B313AF" w:rsidRPr="001D5D9A">
        <w:rPr>
          <w:rFonts w:cs="Times New Roman"/>
          <w:i/>
          <w:szCs w:val="24"/>
          <w:lang w:val="en-GB"/>
        </w:rPr>
        <w:t>Modern China</w:t>
      </w:r>
      <w:r w:rsidR="00B313AF" w:rsidRPr="001D5D9A">
        <w:rPr>
          <w:rFonts w:cs="Times New Roman"/>
          <w:szCs w:val="24"/>
          <w:lang w:val="en-GB"/>
        </w:rPr>
        <w:t xml:space="preserve">, </w:t>
      </w:r>
      <w:r w:rsidR="00626001" w:rsidRPr="001D5D9A">
        <w:rPr>
          <w:rFonts w:cs="Times New Roman"/>
          <w:szCs w:val="24"/>
          <w:lang w:val="en-GB"/>
        </w:rPr>
        <w:t xml:space="preserve">Vol. </w:t>
      </w:r>
      <w:r w:rsidR="00B313AF" w:rsidRPr="001D5D9A">
        <w:rPr>
          <w:rFonts w:cs="Times New Roman"/>
          <w:szCs w:val="24"/>
          <w:lang w:val="en-GB"/>
        </w:rPr>
        <w:t xml:space="preserve">29, </w:t>
      </w:r>
      <w:r w:rsidR="00626001" w:rsidRPr="001D5D9A">
        <w:rPr>
          <w:rFonts w:cs="Times New Roman"/>
          <w:szCs w:val="24"/>
          <w:lang w:val="en-GB"/>
        </w:rPr>
        <w:t xml:space="preserve">pp. </w:t>
      </w:r>
      <w:r w:rsidR="00B313AF" w:rsidRPr="001D5D9A">
        <w:rPr>
          <w:rFonts w:cs="Times New Roman"/>
          <w:szCs w:val="24"/>
          <w:lang w:val="en-GB"/>
        </w:rPr>
        <w:t>329-361.</w:t>
      </w:r>
    </w:p>
    <w:p w14:paraId="6C9328C7" w14:textId="0DA531A6" w:rsidR="00374319" w:rsidRPr="001D5D9A" w:rsidRDefault="00374319" w:rsidP="00374319">
      <w:pPr>
        <w:ind w:left="720" w:hanging="720"/>
        <w:rPr>
          <w:rFonts w:cs="Times New Roman"/>
          <w:szCs w:val="24"/>
        </w:rPr>
      </w:pPr>
      <w:r w:rsidRPr="001D5D9A">
        <w:rPr>
          <w:rFonts w:cs="Times New Roman"/>
          <w:szCs w:val="24"/>
        </w:rPr>
        <w:t xml:space="preserve">Jay, T., Z. </w:t>
      </w:r>
      <w:proofErr w:type="spellStart"/>
      <w:r w:rsidRPr="001D5D9A">
        <w:rPr>
          <w:rFonts w:cs="Times New Roman"/>
          <w:szCs w:val="24"/>
        </w:rPr>
        <w:t>Bijun</w:t>
      </w:r>
      <w:proofErr w:type="spellEnd"/>
      <w:r w:rsidRPr="001D5D9A">
        <w:rPr>
          <w:rFonts w:cs="Times New Roman"/>
          <w:szCs w:val="24"/>
        </w:rPr>
        <w:t xml:space="preserve">, Z. and Mow, S.L. (2004), </w:t>
      </w:r>
      <w:r w:rsidRPr="001D5D9A">
        <w:rPr>
          <w:rFonts w:cs="Times New Roman"/>
          <w:i/>
          <w:szCs w:val="24"/>
        </w:rPr>
        <w:t>Holding up Half the Sky,</w:t>
      </w:r>
      <w:r w:rsidRPr="001D5D9A">
        <w:rPr>
          <w:rFonts w:cs="Times New Roman"/>
          <w:szCs w:val="24"/>
        </w:rPr>
        <w:t xml:space="preserve"> Feminist Press, New York. </w:t>
      </w:r>
    </w:p>
    <w:p w14:paraId="3184324A" w14:textId="605E3785" w:rsidR="00B313AF" w:rsidRPr="001D5D9A" w:rsidRDefault="009B5E6D" w:rsidP="00785880">
      <w:pPr>
        <w:ind w:left="720" w:hanging="720"/>
        <w:rPr>
          <w:rFonts w:cs="Times New Roman"/>
          <w:szCs w:val="24"/>
        </w:rPr>
      </w:pPr>
      <w:r w:rsidRPr="001D5D9A">
        <w:rPr>
          <w:rFonts w:cs="Times New Roman"/>
          <w:szCs w:val="24"/>
        </w:rPr>
        <w:t>Krueger, R. A. and</w:t>
      </w:r>
      <w:r w:rsidR="00B313AF" w:rsidRPr="001D5D9A">
        <w:rPr>
          <w:rFonts w:cs="Times New Roman"/>
          <w:szCs w:val="24"/>
        </w:rPr>
        <w:t xml:space="preserve"> Casey, M. A. (2000)</w:t>
      </w:r>
      <w:r w:rsidR="00AF7DBD" w:rsidRPr="001D5D9A">
        <w:rPr>
          <w:rFonts w:cs="Times New Roman"/>
          <w:szCs w:val="24"/>
        </w:rPr>
        <w:t>,</w:t>
      </w:r>
      <w:r w:rsidR="00B313AF" w:rsidRPr="001D5D9A">
        <w:rPr>
          <w:rFonts w:cs="Times New Roman"/>
          <w:szCs w:val="24"/>
        </w:rPr>
        <w:t xml:space="preserve"> </w:t>
      </w:r>
      <w:r w:rsidR="00B313AF" w:rsidRPr="001D5D9A">
        <w:rPr>
          <w:rFonts w:cs="Times New Roman"/>
          <w:i/>
          <w:szCs w:val="24"/>
        </w:rPr>
        <w:t xml:space="preserve">Focus </w:t>
      </w:r>
      <w:r w:rsidR="00581F51" w:rsidRPr="001D5D9A">
        <w:rPr>
          <w:rFonts w:cs="Times New Roman"/>
          <w:i/>
          <w:szCs w:val="24"/>
        </w:rPr>
        <w:t>g</w:t>
      </w:r>
      <w:r w:rsidR="00B313AF" w:rsidRPr="001D5D9A">
        <w:rPr>
          <w:rFonts w:cs="Times New Roman"/>
          <w:i/>
          <w:szCs w:val="24"/>
        </w:rPr>
        <w:t xml:space="preserve">roups: A </w:t>
      </w:r>
      <w:r w:rsidR="00280A82" w:rsidRPr="001D5D9A">
        <w:rPr>
          <w:rFonts w:cs="Times New Roman"/>
          <w:i/>
          <w:szCs w:val="24"/>
        </w:rPr>
        <w:t>p</w:t>
      </w:r>
      <w:r w:rsidR="00B313AF" w:rsidRPr="001D5D9A">
        <w:rPr>
          <w:rFonts w:cs="Times New Roman"/>
          <w:i/>
          <w:szCs w:val="24"/>
        </w:rPr>
        <w:t xml:space="preserve">ractical </w:t>
      </w:r>
      <w:r w:rsidR="00280A82" w:rsidRPr="001D5D9A">
        <w:rPr>
          <w:rFonts w:cs="Times New Roman"/>
          <w:i/>
          <w:szCs w:val="24"/>
        </w:rPr>
        <w:t>g</w:t>
      </w:r>
      <w:r w:rsidR="00B313AF" w:rsidRPr="001D5D9A">
        <w:rPr>
          <w:rFonts w:cs="Times New Roman"/>
          <w:i/>
          <w:szCs w:val="24"/>
        </w:rPr>
        <w:t xml:space="preserve">uide for </w:t>
      </w:r>
      <w:r w:rsidR="00280A82" w:rsidRPr="001D5D9A">
        <w:rPr>
          <w:rFonts w:cs="Times New Roman"/>
          <w:i/>
          <w:szCs w:val="24"/>
        </w:rPr>
        <w:t>a</w:t>
      </w:r>
      <w:r w:rsidR="00B313AF" w:rsidRPr="001D5D9A">
        <w:rPr>
          <w:rFonts w:cs="Times New Roman"/>
          <w:i/>
          <w:szCs w:val="24"/>
        </w:rPr>
        <w:t xml:space="preserve">pplied </w:t>
      </w:r>
      <w:r w:rsidR="00280A82" w:rsidRPr="001D5D9A">
        <w:rPr>
          <w:rFonts w:cs="Times New Roman"/>
          <w:i/>
          <w:szCs w:val="24"/>
        </w:rPr>
        <w:t>r</w:t>
      </w:r>
      <w:r w:rsidR="00B313AF" w:rsidRPr="001D5D9A">
        <w:rPr>
          <w:rFonts w:cs="Times New Roman"/>
          <w:i/>
          <w:szCs w:val="24"/>
        </w:rPr>
        <w:t>esearch</w:t>
      </w:r>
      <w:r w:rsidR="00B313AF" w:rsidRPr="001D5D9A">
        <w:rPr>
          <w:rFonts w:cs="Times New Roman"/>
          <w:szCs w:val="24"/>
        </w:rPr>
        <w:t>, 3</w:t>
      </w:r>
      <w:r w:rsidR="00B313AF" w:rsidRPr="001D5D9A">
        <w:rPr>
          <w:rFonts w:cs="Times New Roman"/>
          <w:szCs w:val="24"/>
          <w:vertAlign w:val="superscript"/>
        </w:rPr>
        <w:t>rd</w:t>
      </w:r>
      <w:r w:rsidR="006F0994" w:rsidRPr="001D5D9A">
        <w:rPr>
          <w:rFonts w:cs="Times New Roman"/>
          <w:szCs w:val="24"/>
        </w:rPr>
        <w:t xml:space="preserve"> </w:t>
      </w:r>
      <w:proofErr w:type="spellStart"/>
      <w:r w:rsidR="00B313AF" w:rsidRPr="001D5D9A">
        <w:rPr>
          <w:rFonts w:cs="Times New Roman"/>
          <w:szCs w:val="24"/>
        </w:rPr>
        <w:t>edn</w:t>
      </w:r>
      <w:proofErr w:type="spellEnd"/>
      <w:r w:rsidR="00B313AF" w:rsidRPr="001D5D9A">
        <w:rPr>
          <w:rFonts w:cs="Times New Roman"/>
          <w:szCs w:val="24"/>
        </w:rPr>
        <w:t>., Sage, Thousand Oaks, CA, USA; London, UK; New Delhi, India.</w:t>
      </w:r>
    </w:p>
    <w:p w14:paraId="1C20B658" w14:textId="2EB9E865" w:rsidR="000F15E7" w:rsidRPr="001D5D9A" w:rsidRDefault="00B313AF" w:rsidP="00785880">
      <w:pPr>
        <w:ind w:left="720" w:hanging="720"/>
        <w:rPr>
          <w:rFonts w:cs="Times New Roman"/>
          <w:szCs w:val="24"/>
        </w:rPr>
      </w:pPr>
      <w:r w:rsidRPr="001D5D9A">
        <w:rPr>
          <w:rFonts w:cs="Times New Roman"/>
          <w:szCs w:val="24"/>
        </w:rPr>
        <w:t xml:space="preserve">Lee, J. S. Y., Yau, O. H. M, Chow, R. P. </w:t>
      </w:r>
      <w:r w:rsidR="009B5E6D" w:rsidRPr="001D5D9A">
        <w:rPr>
          <w:rFonts w:cs="Times New Roman"/>
          <w:szCs w:val="24"/>
        </w:rPr>
        <w:t>M., Sin, L. Y. M. and</w:t>
      </w:r>
      <w:r w:rsidRPr="001D5D9A">
        <w:rPr>
          <w:rFonts w:cs="Times New Roman"/>
          <w:szCs w:val="24"/>
        </w:rPr>
        <w:t xml:space="preserve"> Tse, A. C. B. (2004)</w:t>
      </w:r>
      <w:r w:rsidR="00AF7DBD" w:rsidRPr="001D5D9A">
        <w:rPr>
          <w:rFonts w:cs="Times New Roman"/>
          <w:szCs w:val="24"/>
        </w:rPr>
        <w:t>,</w:t>
      </w:r>
      <w:r w:rsidRPr="001D5D9A">
        <w:rPr>
          <w:rFonts w:cs="Times New Roman"/>
          <w:szCs w:val="24"/>
        </w:rPr>
        <w:t xml:space="preserve"> </w:t>
      </w:r>
      <w:r w:rsidR="00DF6B39" w:rsidRPr="001D5D9A">
        <w:rPr>
          <w:rFonts w:cs="Times New Roman"/>
          <w:szCs w:val="24"/>
        </w:rPr>
        <w:t>“</w:t>
      </w:r>
      <w:r w:rsidRPr="001D5D9A">
        <w:rPr>
          <w:rFonts w:cs="Times New Roman"/>
          <w:szCs w:val="24"/>
        </w:rPr>
        <w:t>Changing roles and values of female consumers in China</w:t>
      </w:r>
      <w:r w:rsidR="00DF6B39" w:rsidRPr="001D5D9A">
        <w:rPr>
          <w:rFonts w:cs="Times New Roman"/>
          <w:szCs w:val="24"/>
        </w:rPr>
        <w:t>”,</w:t>
      </w:r>
      <w:r w:rsidRPr="001D5D9A">
        <w:rPr>
          <w:rFonts w:cs="Times New Roman"/>
          <w:szCs w:val="24"/>
        </w:rPr>
        <w:t xml:space="preserve"> </w:t>
      </w:r>
      <w:r w:rsidRPr="001D5D9A">
        <w:rPr>
          <w:rFonts w:cs="Times New Roman"/>
          <w:i/>
          <w:szCs w:val="24"/>
        </w:rPr>
        <w:t>Business Horizons</w:t>
      </w:r>
      <w:r w:rsidR="00E12860" w:rsidRPr="001D5D9A">
        <w:rPr>
          <w:rFonts w:cs="Times New Roman"/>
          <w:i/>
          <w:szCs w:val="24"/>
        </w:rPr>
        <w:t>,</w:t>
      </w:r>
      <w:r w:rsidRPr="001D5D9A">
        <w:rPr>
          <w:rFonts w:cs="Times New Roman"/>
          <w:szCs w:val="24"/>
        </w:rPr>
        <w:t xml:space="preserve"> 47(3), pp. 17-22.</w:t>
      </w:r>
    </w:p>
    <w:p w14:paraId="48D0F5A3" w14:textId="602797B4" w:rsidR="00B313AF" w:rsidRPr="001D5D9A" w:rsidRDefault="00B313AF" w:rsidP="00785880">
      <w:pPr>
        <w:ind w:left="720" w:hanging="720"/>
        <w:rPr>
          <w:rFonts w:cs="Times New Roman"/>
          <w:szCs w:val="24"/>
        </w:rPr>
      </w:pPr>
      <w:proofErr w:type="gramStart"/>
      <w:r w:rsidRPr="001D5D9A">
        <w:rPr>
          <w:rFonts w:cs="Times New Roman"/>
          <w:szCs w:val="24"/>
        </w:rPr>
        <w:t xml:space="preserve">Leung, A. S. M. </w:t>
      </w:r>
      <w:r w:rsidR="00393EF3" w:rsidRPr="001D5D9A">
        <w:rPr>
          <w:rFonts w:cs="Times New Roman"/>
          <w:szCs w:val="24"/>
        </w:rPr>
        <w:t>(2002)</w:t>
      </w:r>
      <w:r w:rsidR="0091777F" w:rsidRPr="001D5D9A">
        <w:rPr>
          <w:rFonts w:cs="Times New Roman"/>
          <w:szCs w:val="24"/>
        </w:rPr>
        <w:t>,</w:t>
      </w:r>
      <w:r w:rsidR="00577D6D" w:rsidRPr="001D5D9A">
        <w:rPr>
          <w:rFonts w:cs="Times New Roman"/>
          <w:szCs w:val="24"/>
        </w:rPr>
        <w:t xml:space="preserve"> </w:t>
      </w:r>
      <w:r w:rsidR="00D15218" w:rsidRPr="001D5D9A">
        <w:rPr>
          <w:rFonts w:cs="Times New Roman"/>
          <w:szCs w:val="24"/>
        </w:rPr>
        <w:t>“</w:t>
      </w:r>
      <w:r w:rsidR="00577D6D" w:rsidRPr="001D5D9A">
        <w:rPr>
          <w:rFonts w:cs="Times New Roman"/>
          <w:szCs w:val="24"/>
        </w:rPr>
        <w:t>Gender and career experience in mainland Chinese state-owned enterprises</w:t>
      </w:r>
      <w:r w:rsidR="00D15218" w:rsidRPr="001D5D9A">
        <w:rPr>
          <w:rFonts w:cs="Times New Roman"/>
          <w:szCs w:val="24"/>
        </w:rPr>
        <w:t>”,</w:t>
      </w:r>
      <w:r w:rsidR="00577D6D" w:rsidRPr="001D5D9A">
        <w:rPr>
          <w:rFonts w:cs="Times New Roman"/>
          <w:szCs w:val="24"/>
        </w:rPr>
        <w:t xml:space="preserve"> </w:t>
      </w:r>
      <w:r w:rsidR="00577D6D" w:rsidRPr="001D5D9A">
        <w:rPr>
          <w:rFonts w:cs="Times New Roman"/>
          <w:i/>
          <w:szCs w:val="24"/>
        </w:rPr>
        <w:t>Personnel Review,</w:t>
      </w:r>
      <w:r w:rsidR="00577D6D" w:rsidRPr="001D5D9A">
        <w:rPr>
          <w:rFonts w:cs="Times New Roman"/>
          <w:szCs w:val="24"/>
        </w:rPr>
        <w:t xml:space="preserve"> </w:t>
      </w:r>
      <w:r w:rsidR="00D15218" w:rsidRPr="001D5D9A">
        <w:rPr>
          <w:rFonts w:cs="Times New Roman"/>
          <w:szCs w:val="24"/>
        </w:rPr>
        <w:t xml:space="preserve">Vol. </w:t>
      </w:r>
      <w:r w:rsidR="00577D6D" w:rsidRPr="001D5D9A">
        <w:rPr>
          <w:rFonts w:cs="Times New Roman"/>
          <w:szCs w:val="24"/>
        </w:rPr>
        <w:t xml:space="preserve">31, </w:t>
      </w:r>
      <w:r w:rsidR="00D15218" w:rsidRPr="001D5D9A">
        <w:rPr>
          <w:rFonts w:cs="Times New Roman"/>
          <w:szCs w:val="24"/>
        </w:rPr>
        <w:t xml:space="preserve">pp. </w:t>
      </w:r>
      <w:r w:rsidRPr="001D5D9A">
        <w:rPr>
          <w:rFonts w:cs="Times New Roman"/>
          <w:szCs w:val="24"/>
        </w:rPr>
        <w:t>602-19.</w:t>
      </w:r>
      <w:proofErr w:type="gramEnd"/>
    </w:p>
    <w:p w14:paraId="58CDC43A" w14:textId="0C0DB0E4" w:rsidR="000F15E7" w:rsidRPr="001D5D9A" w:rsidRDefault="000F15E7" w:rsidP="00785880">
      <w:pPr>
        <w:ind w:left="720" w:hanging="720"/>
        <w:rPr>
          <w:rFonts w:cs="Times New Roman"/>
          <w:szCs w:val="24"/>
        </w:rPr>
      </w:pPr>
      <w:r w:rsidRPr="001D5D9A">
        <w:rPr>
          <w:rFonts w:cs="Times New Roman"/>
          <w:szCs w:val="24"/>
        </w:rPr>
        <w:t>___________ (2003)</w:t>
      </w:r>
      <w:r w:rsidR="0091777F" w:rsidRPr="001D5D9A">
        <w:rPr>
          <w:rFonts w:cs="Times New Roman"/>
          <w:szCs w:val="24"/>
        </w:rPr>
        <w:t>,</w:t>
      </w:r>
      <w:r w:rsidRPr="001D5D9A">
        <w:rPr>
          <w:rFonts w:cs="Times New Roman"/>
          <w:szCs w:val="24"/>
        </w:rPr>
        <w:t xml:space="preserve"> </w:t>
      </w:r>
      <w:r w:rsidR="00227675" w:rsidRPr="001D5D9A">
        <w:rPr>
          <w:rFonts w:cs="Times New Roman"/>
          <w:szCs w:val="24"/>
        </w:rPr>
        <w:t>“</w:t>
      </w:r>
      <w:r w:rsidRPr="001D5D9A">
        <w:rPr>
          <w:rFonts w:cs="Times New Roman"/>
          <w:szCs w:val="24"/>
        </w:rPr>
        <w:t>Feminism in transition: Chinese culture, ideology and the development of the women’s movement in China</w:t>
      </w:r>
      <w:r w:rsidR="00227675" w:rsidRPr="001D5D9A">
        <w:rPr>
          <w:rFonts w:cs="Times New Roman"/>
          <w:szCs w:val="24"/>
        </w:rPr>
        <w:t>”,</w:t>
      </w:r>
      <w:r w:rsidRPr="001D5D9A">
        <w:rPr>
          <w:rFonts w:cs="Times New Roman"/>
          <w:szCs w:val="24"/>
        </w:rPr>
        <w:t xml:space="preserve"> </w:t>
      </w:r>
      <w:r w:rsidRPr="001D5D9A">
        <w:rPr>
          <w:rFonts w:cs="Times New Roman"/>
          <w:i/>
          <w:szCs w:val="24"/>
        </w:rPr>
        <w:t xml:space="preserve">Asia Pacific Journal of Management, </w:t>
      </w:r>
      <w:r w:rsidR="00227675" w:rsidRPr="001D5D9A">
        <w:rPr>
          <w:rFonts w:cs="Times New Roman"/>
          <w:szCs w:val="24"/>
        </w:rPr>
        <w:t>Vol</w:t>
      </w:r>
      <w:r w:rsidR="00227675" w:rsidRPr="001D5D9A">
        <w:rPr>
          <w:rFonts w:cs="Times New Roman"/>
          <w:i/>
          <w:szCs w:val="24"/>
        </w:rPr>
        <w:t xml:space="preserve">. </w:t>
      </w:r>
      <w:r w:rsidRPr="001D5D9A">
        <w:rPr>
          <w:rFonts w:cs="Times New Roman"/>
          <w:szCs w:val="24"/>
        </w:rPr>
        <w:t xml:space="preserve">20 (September), </w:t>
      </w:r>
      <w:r w:rsidR="00227675" w:rsidRPr="001D5D9A">
        <w:rPr>
          <w:rFonts w:cs="Times New Roman"/>
          <w:szCs w:val="24"/>
        </w:rPr>
        <w:t xml:space="preserve">pp. </w:t>
      </w:r>
      <w:r w:rsidRPr="001D5D9A">
        <w:rPr>
          <w:rFonts w:cs="Times New Roman"/>
          <w:szCs w:val="24"/>
        </w:rPr>
        <w:t>359-69.</w:t>
      </w:r>
    </w:p>
    <w:p w14:paraId="00B498BA" w14:textId="4566A6E4" w:rsidR="00DD2D11" w:rsidRPr="001D5D9A" w:rsidRDefault="00847378" w:rsidP="00F03E65">
      <w:pPr>
        <w:ind w:left="720" w:hanging="720"/>
        <w:rPr>
          <w:rFonts w:eastAsia="Times New Roman" w:cs="Times New Roman"/>
          <w:iCs/>
        </w:rPr>
      </w:pPr>
      <w:r w:rsidRPr="001D5D9A">
        <w:rPr>
          <w:rFonts w:eastAsia="Times New Roman" w:cs="Times New Roman"/>
          <w:bCs/>
        </w:rPr>
        <w:t>Luo</w:t>
      </w:r>
      <w:r w:rsidR="00B313AF" w:rsidRPr="001D5D9A">
        <w:rPr>
          <w:rFonts w:eastAsia="Times New Roman" w:cs="Times New Roman"/>
          <w:bCs/>
        </w:rPr>
        <w:t>, W. (2005)</w:t>
      </w:r>
      <w:r w:rsidR="0091777F" w:rsidRPr="001D5D9A">
        <w:rPr>
          <w:rFonts w:eastAsia="Times New Roman" w:cs="Times New Roman"/>
          <w:bCs/>
        </w:rPr>
        <w:t>,</w:t>
      </w:r>
      <w:r w:rsidR="00B313AF" w:rsidRPr="001D5D9A">
        <w:rPr>
          <w:rFonts w:eastAsia="Times New Roman" w:cs="Times New Roman"/>
          <w:bCs/>
        </w:rPr>
        <w:t xml:space="preserve"> </w:t>
      </w:r>
      <w:r w:rsidR="00DD2D11" w:rsidRPr="001D5D9A">
        <w:rPr>
          <w:rFonts w:eastAsia="Times New Roman" w:cs="Times New Roman"/>
          <w:bCs/>
        </w:rPr>
        <w:t>“</w:t>
      </w:r>
      <w:r w:rsidR="008C3F27">
        <w:rPr>
          <w:rFonts w:eastAsia="Times New Roman" w:cs="Times New Roman"/>
          <w:bCs/>
        </w:rPr>
        <w:t>The changing face and shifting identity of Chinese w</w:t>
      </w:r>
      <w:r w:rsidR="00B313AF" w:rsidRPr="001D5D9A">
        <w:rPr>
          <w:rFonts w:eastAsia="Times New Roman" w:cs="Times New Roman"/>
          <w:bCs/>
        </w:rPr>
        <w:t>omen</w:t>
      </w:r>
      <w:r w:rsidR="00DD2D11" w:rsidRPr="001D5D9A">
        <w:rPr>
          <w:rFonts w:eastAsia="Times New Roman" w:cs="Times New Roman"/>
          <w:bCs/>
        </w:rPr>
        <w:t>”</w:t>
      </w:r>
      <w:r w:rsidR="003E43C1" w:rsidRPr="001D5D9A">
        <w:rPr>
          <w:rFonts w:eastAsia="Times New Roman" w:cs="Times New Roman"/>
          <w:i/>
          <w:iCs/>
        </w:rPr>
        <w:t xml:space="preserve">, </w:t>
      </w:r>
      <w:r w:rsidR="003E43C1" w:rsidRPr="001D5D9A">
        <w:rPr>
          <w:rFonts w:eastAsia="Times New Roman" w:cs="Times New Roman"/>
          <w:iCs/>
        </w:rPr>
        <w:t>p</w:t>
      </w:r>
      <w:r w:rsidR="00B313AF" w:rsidRPr="001D5D9A">
        <w:rPr>
          <w:rFonts w:eastAsia="Times New Roman" w:cs="Times New Roman"/>
          <w:iCs/>
        </w:rPr>
        <w:t>aper</w:t>
      </w:r>
      <w:r w:rsidR="003E43C1" w:rsidRPr="001D5D9A">
        <w:rPr>
          <w:rFonts w:eastAsia="Times New Roman" w:cs="Times New Roman"/>
          <w:iCs/>
        </w:rPr>
        <w:t xml:space="preserve"> presented at the a</w:t>
      </w:r>
      <w:r w:rsidR="00B313AF" w:rsidRPr="001D5D9A">
        <w:rPr>
          <w:rFonts w:eastAsia="Times New Roman" w:cs="Times New Roman"/>
          <w:iCs/>
        </w:rPr>
        <w:t xml:space="preserve">nnual meeting of the International Communication Association, </w:t>
      </w:r>
      <w:r w:rsidR="00F03E65" w:rsidRPr="001D5D9A">
        <w:rPr>
          <w:rFonts w:eastAsia="Times New Roman" w:cs="Times New Roman"/>
          <w:iCs/>
        </w:rPr>
        <w:t xml:space="preserve">16-30 May, </w:t>
      </w:r>
      <w:r w:rsidR="00B313AF" w:rsidRPr="001D5D9A">
        <w:rPr>
          <w:rFonts w:eastAsia="Times New Roman" w:cs="Times New Roman"/>
          <w:iCs/>
        </w:rPr>
        <w:t>Sheraton N</w:t>
      </w:r>
      <w:r w:rsidR="00F03E65" w:rsidRPr="001D5D9A">
        <w:rPr>
          <w:rFonts w:eastAsia="Times New Roman" w:cs="Times New Roman"/>
          <w:iCs/>
        </w:rPr>
        <w:t xml:space="preserve">ew York, New York City, NY, available at: </w:t>
      </w:r>
      <w:hyperlink r:id="rId9" w:history="1">
        <w:r w:rsidR="00F03E65" w:rsidRPr="001D5D9A">
          <w:rPr>
            <w:rStyle w:val="Hyperlink"/>
            <w:rFonts w:eastAsia="Times New Roman" w:cs="Times New Roman"/>
            <w:iCs/>
          </w:rPr>
          <w:t>http://www.icahdq.org/conf/2005confprogram.asp</w:t>
        </w:r>
      </w:hyperlink>
    </w:p>
    <w:p w14:paraId="6E81C1FD" w14:textId="7115BDB5" w:rsidR="001A58D5" w:rsidRPr="001D5D9A" w:rsidRDefault="009934AA" w:rsidP="00227281">
      <w:pPr>
        <w:ind w:left="720" w:hanging="720"/>
        <w:rPr>
          <w:rFonts w:cs="Times New Roman"/>
          <w:szCs w:val="24"/>
        </w:rPr>
      </w:pPr>
      <w:proofErr w:type="spellStart"/>
      <w:r w:rsidRPr="001D5D9A">
        <w:rPr>
          <w:rFonts w:cs="Times New Roman"/>
          <w:szCs w:val="24"/>
        </w:rPr>
        <w:t>Meamber</w:t>
      </w:r>
      <w:proofErr w:type="spellEnd"/>
      <w:r w:rsidRPr="001D5D9A">
        <w:rPr>
          <w:rFonts w:cs="Times New Roman"/>
          <w:szCs w:val="24"/>
        </w:rPr>
        <w:t xml:space="preserve">, L. </w:t>
      </w:r>
      <w:r w:rsidR="00AF7DBD" w:rsidRPr="001D5D9A">
        <w:rPr>
          <w:rFonts w:cs="Times New Roman"/>
          <w:szCs w:val="24"/>
        </w:rPr>
        <w:t>and</w:t>
      </w:r>
      <w:r w:rsidR="00B313AF" w:rsidRPr="001D5D9A">
        <w:rPr>
          <w:rFonts w:cs="Times New Roman"/>
          <w:szCs w:val="24"/>
        </w:rPr>
        <w:t xml:space="preserve"> </w:t>
      </w:r>
      <w:proofErr w:type="spellStart"/>
      <w:r w:rsidR="00B313AF" w:rsidRPr="001D5D9A">
        <w:rPr>
          <w:rFonts w:cs="Times New Roman"/>
          <w:szCs w:val="24"/>
        </w:rPr>
        <w:t>Venkatesh</w:t>
      </w:r>
      <w:proofErr w:type="spellEnd"/>
      <w:r w:rsidR="00B313AF" w:rsidRPr="001D5D9A">
        <w:rPr>
          <w:rFonts w:cs="Times New Roman"/>
          <w:szCs w:val="24"/>
        </w:rPr>
        <w:t>, A. (2000)</w:t>
      </w:r>
      <w:r w:rsidR="0091777F" w:rsidRPr="001D5D9A">
        <w:rPr>
          <w:rFonts w:cs="Times New Roman"/>
          <w:szCs w:val="24"/>
        </w:rPr>
        <w:t>,</w:t>
      </w:r>
      <w:r w:rsidR="00B313AF" w:rsidRPr="001D5D9A">
        <w:rPr>
          <w:rFonts w:cs="Times New Roman"/>
          <w:szCs w:val="24"/>
        </w:rPr>
        <w:t xml:space="preserve"> </w:t>
      </w:r>
      <w:r w:rsidRPr="001D5D9A">
        <w:rPr>
          <w:rFonts w:cs="Times New Roman"/>
          <w:szCs w:val="24"/>
        </w:rPr>
        <w:t>“</w:t>
      </w:r>
      <w:r w:rsidR="00B313AF" w:rsidRPr="001D5D9A">
        <w:rPr>
          <w:rFonts w:cs="Times New Roman"/>
          <w:szCs w:val="24"/>
        </w:rPr>
        <w:t>Ethnoconsumerist methodology for cultural and cross-cultural consumer research</w:t>
      </w:r>
      <w:r w:rsidRPr="001D5D9A">
        <w:rPr>
          <w:rFonts w:cs="Times New Roman"/>
          <w:szCs w:val="24"/>
        </w:rPr>
        <w:t>”,</w:t>
      </w:r>
      <w:r w:rsidR="001A58D5" w:rsidRPr="001D5D9A">
        <w:rPr>
          <w:rFonts w:cs="Times New Roman"/>
          <w:szCs w:val="24"/>
        </w:rPr>
        <w:t xml:space="preserve"> in Beckmann, S. C. and Elliott R. H. (Eds.),</w:t>
      </w:r>
      <w:r w:rsidR="001A58D5" w:rsidRPr="001D5D9A">
        <w:rPr>
          <w:rFonts w:cs="Times New Roman"/>
          <w:i/>
          <w:szCs w:val="24"/>
        </w:rPr>
        <w:t xml:space="preserve"> </w:t>
      </w:r>
      <w:r w:rsidR="00B313AF" w:rsidRPr="001D5D9A">
        <w:rPr>
          <w:rFonts w:cs="Times New Roman"/>
          <w:i/>
          <w:szCs w:val="24"/>
        </w:rPr>
        <w:t>Interpretive Consumer Research: Paradigms, Methodologies and Applications</w:t>
      </w:r>
      <w:r w:rsidR="001A58D5" w:rsidRPr="001D5D9A">
        <w:rPr>
          <w:rFonts w:cs="Times New Roman"/>
          <w:szCs w:val="24"/>
        </w:rPr>
        <w:t xml:space="preserve">, </w:t>
      </w:r>
      <w:r w:rsidR="00B313AF" w:rsidRPr="001D5D9A">
        <w:rPr>
          <w:rFonts w:cs="Times New Roman"/>
          <w:szCs w:val="24"/>
        </w:rPr>
        <w:t>Busines</w:t>
      </w:r>
      <w:r w:rsidR="001A58D5" w:rsidRPr="001D5D9A">
        <w:rPr>
          <w:rFonts w:cs="Times New Roman"/>
          <w:szCs w:val="24"/>
        </w:rPr>
        <w:t>s School Press, Copenhagen, DK, pp. 87-108.</w:t>
      </w:r>
    </w:p>
    <w:p w14:paraId="6E08289F" w14:textId="76A74408" w:rsidR="006A19F5" w:rsidRDefault="0035216E" w:rsidP="006A19F5">
      <w:pPr>
        <w:ind w:left="720" w:hanging="720"/>
        <w:rPr>
          <w:rFonts w:cs="Times New Roman"/>
          <w:szCs w:val="24"/>
        </w:rPr>
      </w:pPr>
      <w:r>
        <w:rPr>
          <w:rFonts w:cs="Times New Roman"/>
          <w:szCs w:val="24"/>
        </w:rPr>
        <w:t>Oswald, L. R. (2012), “</w:t>
      </w:r>
      <w:r w:rsidR="006A19F5">
        <w:rPr>
          <w:rFonts w:cs="Times New Roman"/>
          <w:szCs w:val="24"/>
        </w:rPr>
        <w:t xml:space="preserve">What do affluent Chinese consumers want? </w:t>
      </w:r>
      <w:proofErr w:type="gramStart"/>
      <w:r w:rsidR="006A19F5">
        <w:rPr>
          <w:rFonts w:cs="Times New Roman"/>
          <w:szCs w:val="24"/>
        </w:rPr>
        <w:t>A semiotic approach to building bra</w:t>
      </w:r>
      <w:r w:rsidR="00630B55">
        <w:rPr>
          <w:rFonts w:cs="Times New Roman"/>
          <w:szCs w:val="24"/>
        </w:rPr>
        <w:t>nd litera</w:t>
      </w:r>
      <w:r w:rsidR="006A19F5">
        <w:rPr>
          <w:rFonts w:cs="Times New Roman"/>
          <w:szCs w:val="24"/>
        </w:rPr>
        <w:t xml:space="preserve">cy in developing markets”, in Peñaloza, L., Toulouse, N., and </w:t>
      </w:r>
      <w:r w:rsidR="006A19F5">
        <w:rPr>
          <w:rFonts w:cs="Times New Roman"/>
          <w:szCs w:val="24"/>
        </w:rPr>
        <w:lastRenderedPageBreak/>
        <w:t xml:space="preserve">Visconti L. M. (Eds.), </w:t>
      </w:r>
      <w:r w:rsidR="006A19F5" w:rsidRPr="006A19F5">
        <w:rPr>
          <w:rFonts w:cs="Times New Roman"/>
          <w:i/>
          <w:szCs w:val="24"/>
        </w:rPr>
        <w:t>Marketing Management: A Cultural Perspective</w:t>
      </w:r>
      <w:r w:rsidR="006A19F5">
        <w:rPr>
          <w:rFonts w:cs="Times New Roman"/>
          <w:szCs w:val="24"/>
        </w:rPr>
        <w:t>, Routledge, London &amp; NY, pp. 130-144.</w:t>
      </w:r>
      <w:proofErr w:type="gramEnd"/>
      <w:r w:rsidR="006A19F5">
        <w:rPr>
          <w:rFonts w:cs="Times New Roman"/>
          <w:szCs w:val="24"/>
        </w:rPr>
        <w:t xml:space="preserve"> </w:t>
      </w:r>
    </w:p>
    <w:p w14:paraId="2B2D9534" w14:textId="735E1425" w:rsidR="00F75C2E" w:rsidRPr="001D5D9A" w:rsidRDefault="00B313AF" w:rsidP="00F75C2E">
      <w:pPr>
        <w:ind w:left="720" w:hanging="720"/>
        <w:rPr>
          <w:rFonts w:cs="Times New Roman"/>
          <w:szCs w:val="24"/>
        </w:rPr>
      </w:pPr>
      <w:proofErr w:type="spellStart"/>
      <w:r w:rsidRPr="001D5D9A">
        <w:rPr>
          <w:rFonts w:cs="Times New Roman"/>
          <w:szCs w:val="24"/>
        </w:rPr>
        <w:t>P</w:t>
      </w:r>
      <w:r w:rsidR="00E25D9E" w:rsidRPr="001D5D9A">
        <w:rPr>
          <w:rFonts w:cs="Times New Roman"/>
          <w:szCs w:val="24"/>
        </w:rPr>
        <w:t>ry</w:t>
      </w:r>
      <w:r w:rsidRPr="001D5D9A">
        <w:rPr>
          <w:rFonts w:cs="Times New Roman"/>
          <w:szCs w:val="24"/>
        </w:rPr>
        <w:t>stay</w:t>
      </w:r>
      <w:proofErr w:type="spellEnd"/>
      <w:r w:rsidRPr="001D5D9A">
        <w:rPr>
          <w:rFonts w:cs="Times New Roman"/>
          <w:szCs w:val="24"/>
        </w:rPr>
        <w:t xml:space="preserve">, C. </w:t>
      </w:r>
      <w:r w:rsidR="00E75EA0" w:rsidRPr="001D5D9A">
        <w:rPr>
          <w:rFonts w:cs="Times New Roman"/>
          <w:szCs w:val="24"/>
        </w:rPr>
        <w:t>(2002)</w:t>
      </w:r>
      <w:r w:rsidR="0091777F" w:rsidRPr="001D5D9A">
        <w:rPr>
          <w:rFonts w:cs="Times New Roman"/>
          <w:szCs w:val="24"/>
        </w:rPr>
        <w:t>,</w:t>
      </w:r>
      <w:r w:rsidR="00E75EA0" w:rsidRPr="001D5D9A">
        <w:rPr>
          <w:rFonts w:cs="Times New Roman"/>
          <w:szCs w:val="24"/>
        </w:rPr>
        <w:t xml:space="preserve"> </w:t>
      </w:r>
      <w:r w:rsidR="00F75C2E" w:rsidRPr="001D5D9A">
        <w:rPr>
          <w:rFonts w:cs="Times New Roman"/>
          <w:szCs w:val="24"/>
        </w:rPr>
        <w:t>“</w:t>
      </w:r>
      <w:r w:rsidR="00E75EA0" w:rsidRPr="001D5D9A">
        <w:rPr>
          <w:rFonts w:cs="Times New Roman"/>
          <w:szCs w:val="24"/>
        </w:rPr>
        <w:t>As China’s women change, marketers n</w:t>
      </w:r>
      <w:r w:rsidRPr="001D5D9A">
        <w:rPr>
          <w:rFonts w:cs="Times New Roman"/>
          <w:szCs w:val="24"/>
        </w:rPr>
        <w:t>otice—</w:t>
      </w:r>
      <w:r w:rsidR="00E75EA0" w:rsidRPr="001D5D9A">
        <w:rPr>
          <w:rFonts w:cs="Times New Roman"/>
          <w:szCs w:val="24"/>
        </w:rPr>
        <w:t>Procter &amp; Gamble, like others, tries to appeal to evolving sensibilities</w:t>
      </w:r>
      <w:r w:rsidR="00F75C2E" w:rsidRPr="001D5D9A">
        <w:rPr>
          <w:rFonts w:cs="Times New Roman"/>
          <w:szCs w:val="24"/>
        </w:rPr>
        <w:t>”,</w:t>
      </w:r>
      <w:r w:rsidR="00E75EA0" w:rsidRPr="001D5D9A">
        <w:rPr>
          <w:rFonts w:cs="Times New Roman"/>
          <w:szCs w:val="24"/>
        </w:rPr>
        <w:t xml:space="preserve"> </w:t>
      </w:r>
      <w:r w:rsidRPr="001D5D9A">
        <w:rPr>
          <w:rFonts w:cs="Times New Roman"/>
          <w:i/>
          <w:szCs w:val="24"/>
        </w:rPr>
        <w:t>Wall Street Journal</w:t>
      </w:r>
      <w:r w:rsidR="00F75C2E" w:rsidRPr="001D5D9A">
        <w:rPr>
          <w:rFonts w:cs="Times New Roman"/>
          <w:i/>
          <w:szCs w:val="24"/>
        </w:rPr>
        <w:t xml:space="preserve">, </w:t>
      </w:r>
      <w:r w:rsidR="00F75C2E" w:rsidRPr="001D5D9A">
        <w:rPr>
          <w:rFonts w:cs="Times New Roman"/>
          <w:szCs w:val="24"/>
        </w:rPr>
        <w:t>30 May, p.</w:t>
      </w:r>
      <w:r w:rsidRPr="001D5D9A">
        <w:rPr>
          <w:rFonts w:cs="Times New Roman"/>
          <w:szCs w:val="24"/>
        </w:rPr>
        <w:t xml:space="preserve"> A11.</w:t>
      </w:r>
    </w:p>
    <w:p w14:paraId="15AC7E55" w14:textId="1AD182B2" w:rsidR="00F10F94" w:rsidRPr="001D5D9A" w:rsidRDefault="00F10F94" w:rsidP="00F10F94">
      <w:pPr>
        <w:ind w:left="720" w:hanging="720"/>
        <w:rPr>
          <w:rFonts w:cs="Times New Roman"/>
          <w:szCs w:val="24"/>
        </w:rPr>
      </w:pPr>
      <w:r w:rsidRPr="001D5D9A">
        <w:rPr>
          <w:rFonts w:cs="Times New Roman"/>
          <w:szCs w:val="24"/>
        </w:rPr>
        <w:t xml:space="preserve">Simmel, G. ([1904] 1957), “Fashion”, </w:t>
      </w:r>
      <w:r w:rsidRPr="001D5D9A">
        <w:rPr>
          <w:rFonts w:cs="Times New Roman"/>
          <w:i/>
          <w:szCs w:val="24"/>
        </w:rPr>
        <w:t>The American Journal of Sociology</w:t>
      </w:r>
      <w:r w:rsidRPr="001D5D9A">
        <w:rPr>
          <w:rFonts w:cs="Times New Roman"/>
          <w:szCs w:val="24"/>
        </w:rPr>
        <w:t xml:space="preserve">, Vol. 62, pp. 541-558.  </w:t>
      </w:r>
    </w:p>
    <w:p w14:paraId="6BBC33ED" w14:textId="65EAE60A" w:rsidR="00B313AF" w:rsidRDefault="00CB0647" w:rsidP="00785880">
      <w:pPr>
        <w:ind w:left="720" w:hanging="720"/>
        <w:rPr>
          <w:rFonts w:cs="Times New Roman"/>
          <w:szCs w:val="24"/>
        </w:rPr>
      </w:pPr>
      <w:proofErr w:type="spellStart"/>
      <w:proofErr w:type="gramStart"/>
      <w:r w:rsidRPr="001D5D9A">
        <w:rPr>
          <w:rFonts w:cs="Times New Roman"/>
          <w:szCs w:val="24"/>
        </w:rPr>
        <w:t>Spiggle</w:t>
      </w:r>
      <w:proofErr w:type="spellEnd"/>
      <w:r w:rsidRPr="001D5D9A">
        <w:rPr>
          <w:rFonts w:cs="Times New Roman"/>
          <w:szCs w:val="24"/>
        </w:rPr>
        <w:t>, S. (1994)</w:t>
      </w:r>
      <w:r w:rsidR="004B6517" w:rsidRPr="001D5D9A">
        <w:rPr>
          <w:rFonts w:cs="Times New Roman"/>
          <w:szCs w:val="24"/>
        </w:rPr>
        <w:t>,</w:t>
      </w:r>
      <w:r w:rsidRPr="001D5D9A">
        <w:rPr>
          <w:rFonts w:cs="Times New Roman"/>
          <w:szCs w:val="24"/>
        </w:rPr>
        <w:t xml:space="preserve"> </w:t>
      </w:r>
      <w:r w:rsidR="004B6517" w:rsidRPr="001D5D9A">
        <w:rPr>
          <w:rFonts w:cs="Times New Roman"/>
          <w:szCs w:val="24"/>
        </w:rPr>
        <w:t>“</w:t>
      </w:r>
      <w:r w:rsidR="00B313AF" w:rsidRPr="001D5D9A">
        <w:rPr>
          <w:rFonts w:cs="Times New Roman"/>
          <w:szCs w:val="24"/>
        </w:rPr>
        <w:t>Analysis and interpretation of qualitative data in consumer research</w:t>
      </w:r>
      <w:r w:rsidR="004B6517" w:rsidRPr="001D5D9A">
        <w:rPr>
          <w:rFonts w:cs="Times New Roman"/>
          <w:szCs w:val="24"/>
        </w:rPr>
        <w:t>”,</w:t>
      </w:r>
      <w:r w:rsidR="00B313AF" w:rsidRPr="001D5D9A">
        <w:rPr>
          <w:rFonts w:cs="Times New Roman"/>
          <w:szCs w:val="24"/>
        </w:rPr>
        <w:t xml:space="preserve"> </w:t>
      </w:r>
      <w:r w:rsidR="00B313AF" w:rsidRPr="001D5D9A">
        <w:rPr>
          <w:rFonts w:cs="Times New Roman"/>
          <w:i/>
          <w:szCs w:val="24"/>
        </w:rPr>
        <w:t xml:space="preserve">Journal of Consumer </w:t>
      </w:r>
      <w:proofErr w:type="spellStart"/>
      <w:r w:rsidR="00B313AF" w:rsidRPr="001D5D9A">
        <w:rPr>
          <w:rFonts w:cs="Times New Roman"/>
          <w:i/>
          <w:szCs w:val="24"/>
        </w:rPr>
        <w:t>Behaviour</w:t>
      </w:r>
      <w:proofErr w:type="spellEnd"/>
      <w:r w:rsidR="00B313AF" w:rsidRPr="001D5D9A">
        <w:rPr>
          <w:rFonts w:cs="Times New Roman"/>
          <w:szCs w:val="24"/>
        </w:rPr>
        <w:t xml:space="preserve">, </w:t>
      </w:r>
      <w:r w:rsidR="004B6517" w:rsidRPr="001D5D9A">
        <w:rPr>
          <w:rFonts w:cs="Times New Roman"/>
          <w:szCs w:val="24"/>
        </w:rPr>
        <w:t xml:space="preserve">Vol. </w:t>
      </w:r>
      <w:r w:rsidR="00B313AF" w:rsidRPr="001D5D9A">
        <w:rPr>
          <w:rFonts w:cs="Times New Roman"/>
          <w:szCs w:val="24"/>
        </w:rPr>
        <w:t xml:space="preserve">21, </w:t>
      </w:r>
      <w:r w:rsidR="004B6517" w:rsidRPr="001D5D9A">
        <w:rPr>
          <w:rFonts w:cs="Times New Roman"/>
          <w:szCs w:val="24"/>
        </w:rPr>
        <w:t xml:space="preserve">pp. </w:t>
      </w:r>
      <w:r w:rsidR="00B313AF" w:rsidRPr="001D5D9A">
        <w:rPr>
          <w:rFonts w:cs="Times New Roman"/>
          <w:szCs w:val="24"/>
        </w:rPr>
        <w:t>491-503.</w:t>
      </w:r>
      <w:proofErr w:type="gramEnd"/>
      <w:r w:rsidR="00B313AF" w:rsidRPr="001D5D9A">
        <w:rPr>
          <w:rFonts w:cs="Times New Roman"/>
          <w:szCs w:val="24"/>
        </w:rPr>
        <w:t xml:space="preserve"> </w:t>
      </w:r>
    </w:p>
    <w:p w14:paraId="3D3C9C9B" w14:textId="6578FD30" w:rsidR="00956EA9" w:rsidRPr="00956EA9" w:rsidRDefault="00956EA9" w:rsidP="00956EA9">
      <w:pPr>
        <w:ind w:left="720" w:hanging="720"/>
      </w:pPr>
      <w:r>
        <w:t>Starks, H. and Brown Trinidad, S. (2007), “</w:t>
      </w:r>
      <w:r w:rsidR="00800076">
        <w:rPr>
          <w:rFonts w:cs="Times New Roman"/>
          <w:bCs/>
          <w:szCs w:val="24"/>
        </w:rPr>
        <w:t>Choose your method: a comparison of phenomenology, discourse analysis, and grounded t</w:t>
      </w:r>
      <w:r w:rsidRPr="00956EA9">
        <w:rPr>
          <w:rFonts w:cs="Times New Roman"/>
          <w:bCs/>
          <w:szCs w:val="24"/>
        </w:rPr>
        <w:t>heory</w:t>
      </w:r>
      <w:r>
        <w:rPr>
          <w:rFonts w:cs="Times New Roman"/>
          <w:bCs/>
          <w:szCs w:val="24"/>
        </w:rPr>
        <w:t>”,</w:t>
      </w:r>
      <w:r>
        <w:t xml:space="preserve"> </w:t>
      </w:r>
      <w:r>
        <w:rPr>
          <w:rStyle w:val="HTMLCite"/>
          <w:rFonts w:eastAsia="Times New Roman" w:cs="Times New Roman"/>
        </w:rPr>
        <w:t xml:space="preserve">Qualitative Health Research, </w:t>
      </w:r>
      <w:r w:rsidRPr="00956EA9">
        <w:rPr>
          <w:rStyle w:val="slug-vol"/>
          <w:rFonts w:eastAsia="Times New Roman" w:cs="Times New Roman"/>
          <w:iCs/>
        </w:rPr>
        <w:t xml:space="preserve">Vol. 17 </w:t>
      </w:r>
      <w:r>
        <w:rPr>
          <w:rStyle w:val="slug-vol"/>
          <w:rFonts w:eastAsia="Times New Roman" w:cs="Times New Roman"/>
          <w:iCs/>
        </w:rPr>
        <w:t>(</w:t>
      </w:r>
      <w:r w:rsidRPr="00956EA9">
        <w:rPr>
          <w:rStyle w:val="slug-issue"/>
          <w:rFonts w:eastAsia="Times New Roman" w:cs="Times New Roman"/>
          <w:iCs/>
        </w:rPr>
        <w:t>10</w:t>
      </w:r>
      <w:r>
        <w:rPr>
          <w:rStyle w:val="slug-issue"/>
          <w:rFonts w:eastAsia="Times New Roman" w:cs="Times New Roman"/>
          <w:iCs/>
        </w:rPr>
        <w:t>), pp.</w:t>
      </w:r>
      <w:r w:rsidRPr="00956EA9">
        <w:rPr>
          <w:rStyle w:val="slug-issue"/>
          <w:rFonts w:eastAsia="Times New Roman" w:cs="Times New Roman"/>
          <w:iCs/>
        </w:rPr>
        <w:t xml:space="preserve"> </w:t>
      </w:r>
      <w:r w:rsidRPr="00956EA9">
        <w:rPr>
          <w:rStyle w:val="slug-pages"/>
          <w:rFonts w:eastAsia="Times New Roman" w:cs="Times New Roman"/>
          <w:iCs/>
        </w:rPr>
        <w:t>1372-1380</w:t>
      </w:r>
      <w:r>
        <w:rPr>
          <w:rStyle w:val="slug-pages"/>
          <w:rFonts w:eastAsia="Times New Roman" w:cs="Times New Roman"/>
          <w:iCs/>
        </w:rPr>
        <w:t>.</w:t>
      </w:r>
    </w:p>
    <w:p w14:paraId="2E210EC0" w14:textId="7AABB5D2" w:rsidR="00B313AF" w:rsidRPr="001D5D9A" w:rsidRDefault="00B313AF" w:rsidP="00785880">
      <w:pPr>
        <w:ind w:left="720" w:hanging="720"/>
        <w:rPr>
          <w:rFonts w:cs="Times New Roman"/>
          <w:szCs w:val="24"/>
        </w:rPr>
      </w:pPr>
      <w:proofErr w:type="spellStart"/>
      <w:r w:rsidRPr="001D5D9A">
        <w:rPr>
          <w:rFonts w:cs="Times New Roman"/>
          <w:szCs w:val="24"/>
        </w:rPr>
        <w:t>Stening</w:t>
      </w:r>
      <w:proofErr w:type="spellEnd"/>
      <w:r w:rsidRPr="001D5D9A">
        <w:rPr>
          <w:rFonts w:cs="Times New Roman"/>
          <w:szCs w:val="24"/>
        </w:rPr>
        <w:t>, B. W. and Zhang, M. Y. (2007)</w:t>
      </w:r>
      <w:r w:rsidR="000C6494" w:rsidRPr="001D5D9A">
        <w:rPr>
          <w:rFonts w:cs="Times New Roman"/>
          <w:szCs w:val="24"/>
        </w:rPr>
        <w:t>,</w:t>
      </w:r>
      <w:r w:rsidRPr="001D5D9A">
        <w:rPr>
          <w:rFonts w:cs="Times New Roman"/>
          <w:szCs w:val="24"/>
        </w:rPr>
        <w:t xml:space="preserve"> </w:t>
      </w:r>
      <w:r w:rsidR="009217F1" w:rsidRPr="001D5D9A">
        <w:rPr>
          <w:rFonts w:cs="Times New Roman"/>
          <w:szCs w:val="24"/>
        </w:rPr>
        <w:t>“</w:t>
      </w:r>
      <w:r w:rsidRPr="001D5D9A">
        <w:rPr>
          <w:rFonts w:cs="Times New Roman"/>
          <w:szCs w:val="24"/>
        </w:rPr>
        <w:t>Methodological challenges confronted when conducting management research in China</w:t>
      </w:r>
      <w:r w:rsidR="009217F1" w:rsidRPr="001D5D9A">
        <w:rPr>
          <w:rFonts w:cs="Times New Roman"/>
          <w:szCs w:val="24"/>
        </w:rPr>
        <w:t>”,</w:t>
      </w:r>
      <w:r w:rsidRPr="001D5D9A">
        <w:rPr>
          <w:rFonts w:cs="Times New Roman"/>
          <w:szCs w:val="24"/>
        </w:rPr>
        <w:t xml:space="preserve"> </w:t>
      </w:r>
      <w:r w:rsidRPr="001D5D9A">
        <w:rPr>
          <w:rFonts w:cs="Times New Roman"/>
          <w:i/>
          <w:szCs w:val="24"/>
        </w:rPr>
        <w:t>International Journal of Cross Cultural Management</w:t>
      </w:r>
      <w:r w:rsidRPr="001D5D9A">
        <w:rPr>
          <w:rFonts w:cs="Times New Roman"/>
          <w:szCs w:val="24"/>
        </w:rPr>
        <w:t xml:space="preserve">, </w:t>
      </w:r>
      <w:r w:rsidR="009217F1" w:rsidRPr="001D5D9A">
        <w:rPr>
          <w:rFonts w:cs="Times New Roman"/>
          <w:szCs w:val="24"/>
        </w:rPr>
        <w:t xml:space="preserve">Vol. </w:t>
      </w:r>
      <w:r w:rsidRPr="001D5D9A">
        <w:rPr>
          <w:rFonts w:cs="Times New Roman"/>
          <w:szCs w:val="24"/>
        </w:rPr>
        <w:t xml:space="preserve">7, </w:t>
      </w:r>
      <w:r w:rsidR="009217F1" w:rsidRPr="001D5D9A">
        <w:rPr>
          <w:rFonts w:cs="Times New Roman"/>
          <w:szCs w:val="24"/>
        </w:rPr>
        <w:t xml:space="preserve">pp. </w:t>
      </w:r>
      <w:r w:rsidRPr="001D5D9A">
        <w:rPr>
          <w:rFonts w:cs="Times New Roman"/>
          <w:szCs w:val="24"/>
        </w:rPr>
        <w:t>121-142.</w:t>
      </w:r>
    </w:p>
    <w:p w14:paraId="333B2C2C" w14:textId="67C6410E" w:rsidR="00B313AF" w:rsidRDefault="00B313AF" w:rsidP="00785880">
      <w:pPr>
        <w:ind w:left="720" w:hanging="720"/>
        <w:rPr>
          <w:rFonts w:cs="Times New Roman"/>
          <w:szCs w:val="24"/>
        </w:rPr>
      </w:pPr>
      <w:r w:rsidRPr="001D5D9A">
        <w:rPr>
          <w:rFonts w:cs="Times New Roman"/>
          <w:szCs w:val="24"/>
        </w:rPr>
        <w:t>Tang, W.</w:t>
      </w:r>
      <w:r w:rsidR="000C6494" w:rsidRPr="001D5D9A">
        <w:rPr>
          <w:rFonts w:cs="Times New Roman"/>
          <w:szCs w:val="24"/>
        </w:rPr>
        <w:t xml:space="preserve"> and</w:t>
      </w:r>
      <w:r w:rsidR="003D64DE" w:rsidRPr="001D5D9A">
        <w:rPr>
          <w:rFonts w:cs="Times New Roman"/>
          <w:szCs w:val="24"/>
        </w:rPr>
        <w:t xml:space="preserve"> </w:t>
      </w:r>
      <w:r w:rsidRPr="001D5D9A">
        <w:rPr>
          <w:rFonts w:cs="Times New Roman"/>
          <w:szCs w:val="24"/>
        </w:rPr>
        <w:t>Parish</w:t>
      </w:r>
      <w:r w:rsidR="003D64DE" w:rsidRPr="001D5D9A">
        <w:rPr>
          <w:rFonts w:cs="Times New Roman"/>
          <w:szCs w:val="24"/>
        </w:rPr>
        <w:t xml:space="preserve"> W. L</w:t>
      </w:r>
      <w:r w:rsidRPr="001D5D9A">
        <w:rPr>
          <w:rFonts w:cs="Times New Roman"/>
          <w:szCs w:val="24"/>
        </w:rPr>
        <w:t xml:space="preserve">. </w:t>
      </w:r>
      <w:r w:rsidR="00151CCF" w:rsidRPr="001D5D9A">
        <w:rPr>
          <w:rFonts w:cs="Times New Roman"/>
          <w:szCs w:val="24"/>
        </w:rPr>
        <w:t>(2000)</w:t>
      </w:r>
      <w:r w:rsidR="000C6494" w:rsidRPr="001D5D9A">
        <w:rPr>
          <w:rFonts w:cs="Times New Roman"/>
          <w:szCs w:val="24"/>
        </w:rPr>
        <w:t>,</w:t>
      </w:r>
      <w:r w:rsidRPr="001D5D9A">
        <w:rPr>
          <w:rFonts w:cs="Times New Roman"/>
          <w:szCs w:val="24"/>
        </w:rPr>
        <w:t xml:space="preserve"> </w:t>
      </w:r>
      <w:r w:rsidR="00111110" w:rsidRPr="001D5D9A">
        <w:rPr>
          <w:rFonts w:cs="Times New Roman"/>
          <w:i/>
          <w:szCs w:val="24"/>
        </w:rPr>
        <w:t>Chinese urban life under reform: The changing social c</w:t>
      </w:r>
      <w:r w:rsidRPr="001D5D9A">
        <w:rPr>
          <w:rFonts w:cs="Times New Roman"/>
          <w:i/>
          <w:szCs w:val="24"/>
        </w:rPr>
        <w:t>ontract</w:t>
      </w:r>
      <w:r w:rsidR="00FA09BC">
        <w:rPr>
          <w:rFonts w:cs="Times New Roman"/>
          <w:szCs w:val="24"/>
        </w:rPr>
        <w:t xml:space="preserve">, </w:t>
      </w:r>
      <w:r w:rsidRPr="001D5D9A">
        <w:rPr>
          <w:rFonts w:cs="Times New Roman"/>
          <w:szCs w:val="24"/>
        </w:rPr>
        <w:t>Cambridge, UK: Cambridge University Press.</w:t>
      </w:r>
    </w:p>
    <w:p w14:paraId="33323301" w14:textId="7D34D500" w:rsidR="0044152E" w:rsidRPr="001D5D9A" w:rsidRDefault="0044152E" w:rsidP="00785880">
      <w:pPr>
        <w:ind w:left="720" w:hanging="720"/>
        <w:rPr>
          <w:rFonts w:cs="Times New Roman"/>
          <w:szCs w:val="24"/>
        </w:rPr>
      </w:pPr>
      <w:r>
        <w:rPr>
          <w:rFonts w:cs="Times New Roman"/>
          <w:szCs w:val="24"/>
        </w:rPr>
        <w:t xml:space="preserve">The World Bank (2014), </w:t>
      </w:r>
      <w:r w:rsidRPr="0044152E">
        <w:rPr>
          <w:rFonts w:cs="Times New Roman"/>
          <w:i/>
          <w:szCs w:val="24"/>
        </w:rPr>
        <w:t>China</w:t>
      </w:r>
      <w:r w:rsidR="0042579C">
        <w:rPr>
          <w:rFonts w:cs="Times New Roman"/>
          <w:szCs w:val="24"/>
        </w:rPr>
        <w:t xml:space="preserve">, available at: </w:t>
      </w:r>
      <w:r w:rsidRPr="0044152E">
        <w:rPr>
          <w:rFonts w:cs="Times New Roman"/>
          <w:szCs w:val="24"/>
        </w:rPr>
        <w:t>http://data.worldbank.org/country/china</w:t>
      </w:r>
    </w:p>
    <w:p w14:paraId="112D86BE" w14:textId="52206E9E" w:rsidR="00B313AF" w:rsidRPr="001D5D9A" w:rsidRDefault="00DA275A" w:rsidP="00785880">
      <w:pPr>
        <w:ind w:left="720" w:hanging="720"/>
        <w:rPr>
          <w:rFonts w:cs="Times New Roman"/>
          <w:szCs w:val="24"/>
        </w:rPr>
      </w:pPr>
      <w:r w:rsidRPr="001D5D9A">
        <w:rPr>
          <w:rFonts w:cs="Times New Roman"/>
          <w:szCs w:val="24"/>
        </w:rPr>
        <w:t xml:space="preserve">Thompson, C. J., </w:t>
      </w:r>
      <w:proofErr w:type="spellStart"/>
      <w:r w:rsidRPr="001D5D9A">
        <w:rPr>
          <w:rFonts w:cs="Times New Roman"/>
          <w:szCs w:val="24"/>
        </w:rPr>
        <w:t>Pollio</w:t>
      </w:r>
      <w:proofErr w:type="spellEnd"/>
      <w:r w:rsidRPr="001D5D9A">
        <w:rPr>
          <w:rFonts w:cs="Times New Roman"/>
          <w:szCs w:val="24"/>
        </w:rPr>
        <w:t>, H. R. and</w:t>
      </w:r>
      <w:r w:rsidR="00B313AF" w:rsidRPr="001D5D9A">
        <w:rPr>
          <w:rFonts w:cs="Times New Roman"/>
          <w:szCs w:val="24"/>
        </w:rPr>
        <w:t xml:space="preserve"> </w:t>
      </w:r>
      <w:proofErr w:type="spellStart"/>
      <w:r w:rsidR="00B313AF" w:rsidRPr="001D5D9A">
        <w:rPr>
          <w:rFonts w:cs="Times New Roman"/>
          <w:szCs w:val="24"/>
        </w:rPr>
        <w:t>Locander</w:t>
      </w:r>
      <w:proofErr w:type="spellEnd"/>
      <w:r w:rsidR="00B313AF" w:rsidRPr="001D5D9A">
        <w:rPr>
          <w:rFonts w:cs="Times New Roman"/>
          <w:szCs w:val="24"/>
        </w:rPr>
        <w:t>, W. B. (1994)</w:t>
      </w:r>
      <w:r w:rsidRPr="001D5D9A">
        <w:rPr>
          <w:rFonts w:cs="Times New Roman"/>
          <w:szCs w:val="24"/>
        </w:rPr>
        <w:t>,</w:t>
      </w:r>
      <w:r w:rsidR="00B313AF" w:rsidRPr="001D5D9A">
        <w:rPr>
          <w:rFonts w:cs="Times New Roman"/>
          <w:szCs w:val="24"/>
        </w:rPr>
        <w:t xml:space="preserve"> </w:t>
      </w:r>
      <w:r w:rsidRPr="001D5D9A">
        <w:rPr>
          <w:rFonts w:cs="Times New Roman"/>
          <w:szCs w:val="24"/>
        </w:rPr>
        <w:t>“</w:t>
      </w:r>
      <w:r w:rsidR="00FA09BC">
        <w:rPr>
          <w:rFonts w:cs="Times New Roman"/>
          <w:szCs w:val="24"/>
        </w:rPr>
        <w:t>The spoken and the unspoken: A hermeneutic approach to understanding the cultural viewpoints that underlie consumers’ expressed m</w:t>
      </w:r>
      <w:r w:rsidR="00B313AF" w:rsidRPr="001D5D9A">
        <w:rPr>
          <w:rFonts w:cs="Times New Roman"/>
          <w:szCs w:val="24"/>
        </w:rPr>
        <w:t>eanings</w:t>
      </w:r>
      <w:r w:rsidRPr="001D5D9A">
        <w:rPr>
          <w:rFonts w:cs="Times New Roman"/>
          <w:szCs w:val="24"/>
        </w:rPr>
        <w:t>”,</w:t>
      </w:r>
      <w:r w:rsidR="00B313AF" w:rsidRPr="001D5D9A">
        <w:rPr>
          <w:rFonts w:cs="Times New Roman"/>
          <w:szCs w:val="24"/>
        </w:rPr>
        <w:t xml:space="preserve"> </w:t>
      </w:r>
      <w:r w:rsidR="00B313AF" w:rsidRPr="001D5D9A">
        <w:rPr>
          <w:rFonts w:cs="Times New Roman"/>
          <w:i/>
          <w:szCs w:val="24"/>
        </w:rPr>
        <w:t>Journal of Consumer Research</w:t>
      </w:r>
      <w:r w:rsidR="00B313AF" w:rsidRPr="001D5D9A">
        <w:rPr>
          <w:rFonts w:cs="Times New Roman"/>
          <w:szCs w:val="24"/>
        </w:rPr>
        <w:t xml:space="preserve">, </w:t>
      </w:r>
      <w:r w:rsidRPr="001D5D9A">
        <w:rPr>
          <w:rFonts w:cs="Times New Roman"/>
          <w:szCs w:val="24"/>
        </w:rPr>
        <w:t xml:space="preserve">Vol. </w:t>
      </w:r>
      <w:r w:rsidR="00B313AF" w:rsidRPr="001D5D9A">
        <w:rPr>
          <w:rFonts w:cs="Times New Roman"/>
          <w:szCs w:val="24"/>
        </w:rPr>
        <w:t xml:space="preserve">21, </w:t>
      </w:r>
      <w:r w:rsidRPr="001D5D9A">
        <w:rPr>
          <w:rFonts w:cs="Times New Roman"/>
          <w:szCs w:val="24"/>
        </w:rPr>
        <w:t xml:space="preserve">pp. </w:t>
      </w:r>
      <w:r w:rsidR="00B313AF" w:rsidRPr="001D5D9A">
        <w:rPr>
          <w:rFonts w:cs="Times New Roman"/>
          <w:szCs w:val="24"/>
        </w:rPr>
        <w:t xml:space="preserve">432-452. </w:t>
      </w:r>
    </w:p>
    <w:p w14:paraId="2E005679" w14:textId="2640C11E" w:rsidR="00AA6D01" w:rsidRPr="00AA6D01" w:rsidRDefault="0097288C" w:rsidP="00281968">
      <w:pPr>
        <w:ind w:left="720" w:hanging="720"/>
        <w:rPr>
          <w:rFonts w:cs="Times New Roman"/>
          <w:szCs w:val="24"/>
        </w:rPr>
      </w:pPr>
      <w:r>
        <w:rPr>
          <w:rFonts w:cs="Times New Roman"/>
          <w:szCs w:val="24"/>
        </w:rPr>
        <w:t xml:space="preserve">Tsou, T. </w:t>
      </w:r>
      <w:r w:rsidR="00AA6D01">
        <w:rPr>
          <w:rFonts w:cs="Times New Roman"/>
          <w:szCs w:val="24"/>
        </w:rPr>
        <w:t xml:space="preserve">(1986), </w:t>
      </w:r>
      <w:r w:rsidR="00AA6D01">
        <w:rPr>
          <w:rFonts w:cs="Times New Roman"/>
          <w:i/>
          <w:szCs w:val="24"/>
        </w:rPr>
        <w:t xml:space="preserve">The Cultural Revolution and Post-Mao Reforms, </w:t>
      </w:r>
      <w:r w:rsidR="00AA6D01">
        <w:rPr>
          <w:rFonts w:cs="Times New Roman"/>
          <w:szCs w:val="24"/>
        </w:rPr>
        <w:t>Chicago: University of Chi</w:t>
      </w:r>
      <w:r w:rsidR="002462AC">
        <w:rPr>
          <w:rFonts w:cs="Times New Roman"/>
          <w:szCs w:val="24"/>
        </w:rPr>
        <w:t>cago Press.</w:t>
      </w:r>
    </w:p>
    <w:p w14:paraId="16B8B593" w14:textId="3CD4386A" w:rsidR="00517998" w:rsidRPr="001D5D9A" w:rsidRDefault="00B313AF" w:rsidP="001A58D5">
      <w:pPr>
        <w:ind w:left="720" w:hanging="720"/>
        <w:rPr>
          <w:rFonts w:cs="Times New Roman"/>
          <w:szCs w:val="24"/>
          <w:lang w:val="en-AU"/>
        </w:rPr>
      </w:pPr>
      <w:proofErr w:type="spellStart"/>
      <w:r w:rsidRPr="001D5D9A">
        <w:rPr>
          <w:rFonts w:cs="Times New Roman"/>
          <w:szCs w:val="24"/>
        </w:rPr>
        <w:lastRenderedPageBreak/>
        <w:t>Venkatesh</w:t>
      </w:r>
      <w:proofErr w:type="spellEnd"/>
      <w:r w:rsidRPr="001D5D9A">
        <w:rPr>
          <w:rFonts w:cs="Times New Roman"/>
          <w:szCs w:val="24"/>
        </w:rPr>
        <w:t>, A. (1995)</w:t>
      </w:r>
      <w:r w:rsidR="00C174FD" w:rsidRPr="001D5D9A">
        <w:rPr>
          <w:rFonts w:cs="Times New Roman"/>
          <w:szCs w:val="24"/>
        </w:rPr>
        <w:t>,</w:t>
      </w:r>
      <w:r w:rsidRPr="001D5D9A">
        <w:rPr>
          <w:rFonts w:cs="Times New Roman"/>
          <w:szCs w:val="24"/>
        </w:rPr>
        <w:t xml:space="preserve"> </w:t>
      </w:r>
      <w:r w:rsidR="00517998" w:rsidRPr="001D5D9A">
        <w:rPr>
          <w:rFonts w:cs="Times New Roman"/>
          <w:szCs w:val="24"/>
        </w:rPr>
        <w:t>“</w:t>
      </w:r>
      <w:r w:rsidRPr="001D5D9A">
        <w:rPr>
          <w:rFonts w:cs="Times New Roman"/>
          <w:szCs w:val="24"/>
        </w:rPr>
        <w:t xml:space="preserve">Ethnoconsumerism: a new paradigm to study cultural and cross-cultural consumer </w:t>
      </w:r>
      <w:r w:rsidR="00517998" w:rsidRPr="001D5D9A">
        <w:rPr>
          <w:rFonts w:cs="Times New Roman"/>
          <w:szCs w:val="24"/>
        </w:rPr>
        <w:t>behavior”, i</w:t>
      </w:r>
      <w:r w:rsidRPr="001D5D9A">
        <w:rPr>
          <w:rFonts w:cs="Times New Roman"/>
          <w:szCs w:val="24"/>
        </w:rPr>
        <w:t xml:space="preserve">n </w:t>
      </w:r>
      <w:r w:rsidR="00517998" w:rsidRPr="001D5D9A">
        <w:rPr>
          <w:rFonts w:cs="Times New Roman"/>
          <w:szCs w:val="24"/>
          <w:lang w:val="en-AU"/>
        </w:rPr>
        <w:t xml:space="preserve">Costa, J. and </w:t>
      </w:r>
      <w:proofErr w:type="spellStart"/>
      <w:r w:rsidR="00517998" w:rsidRPr="001D5D9A">
        <w:rPr>
          <w:rFonts w:cs="Times New Roman"/>
          <w:szCs w:val="24"/>
          <w:lang w:val="en-AU"/>
        </w:rPr>
        <w:t>Bamossy</w:t>
      </w:r>
      <w:proofErr w:type="spellEnd"/>
      <w:r w:rsidR="00517998" w:rsidRPr="001D5D9A">
        <w:rPr>
          <w:rFonts w:cs="Times New Roman"/>
          <w:szCs w:val="24"/>
          <w:lang w:val="en-AU"/>
        </w:rPr>
        <w:t xml:space="preserve">, G. (Eds.), </w:t>
      </w:r>
      <w:r w:rsidRPr="001D5D9A">
        <w:rPr>
          <w:rFonts w:cs="Times New Roman"/>
          <w:i/>
          <w:iCs/>
          <w:szCs w:val="24"/>
          <w:lang w:val="en-AU"/>
        </w:rPr>
        <w:t>Marketing in a Multicultural World</w:t>
      </w:r>
      <w:r w:rsidR="00517998" w:rsidRPr="001D5D9A">
        <w:rPr>
          <w:rFonts w:cs="Times New Roman"/>
          <w:szCs w:val="24"/>
          <w:lang w:val="en-AU"/>
        </w:rPr>
        <w:t xml:space="preserve">, </w:t>
      </w:r>
      <w:r w:rsidRPr="001D5D9A">
        <w:rPr>
          <w:rFonts w:cs="Times New Roman"/>
          <w:szCs w:val="24"/>
          <w:lang w:val="en-AU"/>
        </w:rPr>
        <w:t xml:space="preserve">Sage, </w:t>
      </w:r>
      <w:r w:rsidR="00517998" w:rsidRPr="001D5D9A">
        <w:rPr>
          <w:rFonts w:cs="Times New Roman"/>
          <w:szCs w:val="24"/>
          <w:lang w:val="en-AU"/>
        </w:rPr>
        <w:t>Thousand Oaks, CA, pp. 26-67.</w:t>
      </w:r>
    </w:p>
    <w:p w14:paraId="4AAFDF8A" w14:textId="6169DF24" w:rsidR="00B313AF" w:rsidRDefault="00C174FD" w:rsidP="00785880">
      <w:pPr>
        <w:ind w:left="720" w:hanging="720"/>
        <w:rPr>
          <w:rFonts w:cs="Times New Roman"/>
          <w:szCs w:val="24"/>
        </w:rPr>
      </w:pPr>
      <w:proofErr w:type="spellStart"/>
      <w:r w:rsidRPr="001D5D9A">
        <w:rPr>
          <w:rFonts w:cs="Times New Roman"/>
          <w:szCs w:val="24"/>
        </w:rPr>
        <w:t>Wallendorf</w:t>
      </w:r>
      <w:proofErr w:type="spellEnd"/>
      <w:r w:rsidRPr="001D5D9A">
        <w:rPr>
          <w:rFonts w:cs="Times New Roman"/>
          <w:szCs w:val="24"/>
        </w:rPr>
        <w:t>, M. and</w:t>
      </w:r>
      <w:r w:rsidR="00B313AF" w:rsidRPr="001D5D9A">
        <w:rPr>
          <w:rFonts w:cs="Times New Roman"/>
          <w:szCs w:val="24"/>
        </w:rPr>
        <w:t xml:space="preserve"> Belk, R. (1989)</w:t>
      </w:r>
      <w:r w:rsidR="00785880" w:rsidRPr="001D5D9A">
        <w:rPr>
          <w:rFonts w:cs="Times New Roman"/>
          <w:szCs w:val="24"/>
        </w:rPr>
        <w:t>,</w:t>
      </w:r>
      <w:r w:rsidR="00B313AF" w:rsidRPr="001D5D9A">
        <w:rPr>
          <w:rFonts w:cs="Times New Roman"/>
          <w:szCs w:val="24"/>
        </w:rPr>
        <w:t xml:space="preserve"> </w:t>
      </w:r>
      <w:r w:rsidR="00DB46D5" w:rsidRPr="001D5D9A">
        <w:rPr>
          <w:rFonts w:cs="Times New Roman"/>
          <w:szCs w:val="24"/>
        </w:rPr>
        <w:t>“</w:t>
      </w:r>
      <w:r w:rsidR="00B313AF" w:rsidRPr="001D5D9A">
        <w:rPr>
          <w:rFonts w:cs="Times New Roman"/>
          <w:szCs w:val="24"/>
        </w:rPr>
        <w:t>Assessing trustworthiness in naturalistic consumer research</w:t>
      </w:r>
      <w:r w:rsidR="00DB46D5" w:rsidRPr="001D5D9A">
        <w:rPr>
          <w:rFonts w:cs="Times New Roman"/>
          <w:szCs w:val="24"/>
        </w:rPr>
        <w:t>”,</w:t>
      </w:r>
      <w:r w:rsidR="00B313AF" w:rsidRPr="001D5D9A">
        <w:rPr>
          <w:rFonts w:cs="Times New Roman"/>
          <w:szCs w:val="24"/>
        </w:rPr>
        <w:t xml:space="preserve"> </w:t>
      </w:r>
      <w:r w:rsidR="00DB46D5" w:rsidRPr="001D5D9A">
        <w:rPr>
          <w:rFonts w:cs="Times New Roman"/>
          <w:szCs w:val="24"/>
        </w:rPr>
        <w:t xml:space="preserve">in </w:t>
      </w:r>
      <w:r w:rsidR="00B313AF" w:rsidRPr="001D5D9A">
        <w:rPr>
          <w:rFonts w:cs="Times New Roman"/>
          <w:szCs w:val="24"/>
        </w:rPr>
        <w:t>Hirschman</w:t>
      </w:r>
      <w:r w:rsidR="00DB46D5" w:rsidRPr="001D5D9A">
        <w:rPr>
          <w:rFonts w:cs="Times New Roman"/>
          <w:szCs w:val="24"/>
        </w:rPr>
        <w:t>, E.C. (Eds.</w:t>
      </w:r>
      <w:r w:rsidR="00B313AF" w:rsidRPr="001D5D9A">
        <w:rPr>
          <w:rFonts w:cs="Times New Roman"/>
          <w:szCs w:val="24"/>
        </w:rPr>
        <w:t xml:space="preserve">), </w:t>
      </w:r>
      <w:r w:rsidR="00DB46D5" w:rsidRPr="001D5D9A">
        <w:rPr>
          <w:rFonts w:cs="Times New Roman"/>
          <w:i/>
          <w:szCs w:val="24"/>
        </w:rPr>
        <w:t>Interpretive Consumer Research</w:t>
      </w:r>
      <w:r w:rsidR="00DB46D5" w:rsidRPr="001D5D9A">
        <w:rPr>
          <w:rFonts w:cs="Times New Roman"/>
          <w:szCs w:val="24"/>
        </w:rPr>
        <w:t xml:space="preserve">, </w:t>
      </w:r>
      <w:r w:rsidR="00B313AF" w:rsidRPr="001D5D9A">
        <w:rPr>
          <w:rFonts w:cs="Times New Roman"/>
          <w:szCs w:val="24"/>
        </w:rPr>
        <w:t>Association for Con</w:t>
      </w:r>
      <w:r w:rsidR="00DB46D5" w:rsidRPr="001D5D9A">
        <w:rPr>
          <w:rFonts w:cs="Times New Roman"/>
          <w:szCs w:val="24"/>
        </w:rPr>
        <w:t>sumer Research, Provo, UT, pp. 69-84.</w:t>
      </w:r>
    </w:p>
    <w:p w14:paraId="7DA5D545" w14:textId="5F22783B" w:rsidR="00200B8B" w:rsidRPr="00200B8B" w:rsidRDefault="00B259D0" w:rsidP="00785880">
      <w:pPr>
        <w:ind w:left="720" w:hanging="720"/>
        <w:rPr>
          <w:rFonts w:cs="Times New Roman"/>
          <w:szCs w:val="24"/>
        </w:rPr>
      </w:pPr>
      <w:r>
        <w:rPr>
          <w:rFonts w:cs="Times New Roman"/>
          <w:szCs w:val="24"/>
        </w:rPr>
        <w:t>Williams, R.</w:t>
      </w:r>
      <w:r w:rsidR="00200B8B">
        <w:rPr>
          <w:rFonts w:cs="Times New Roman"/>
          <w:szCs w:val="24"/>
        </w:rPr>
        <w:t xml:space="preserve"> (1982), </w:t>
      </w:r>
      <w:proofErr w:type="gramStart"/>
      <w:r w:rsidR="00200B8B">
        <w:rPr>
          <w:rFonts w:cs="Times New Roman"/>
          <w:i/>
          <w:szCs w:val="24"/>
        </w:rPr>
        <w:t>The</w:t>
      </w:r>
      <w:proofErr w:type="gramEnd"/>
      <w:r w:rsidR="00200B8B">
        <w:rPr>
          <w:rFonts w:cs="Times New Roman"/>
          <w:i/>
          <w:szCs w:val="24"/>
        </w:rPr>
        <w:t xml:space="preserve"> Sociology of Culture, </w:t>
      </w:r>
      <w:r w:rsidR="00200B8B">
        <w:rPr>
          <w:rFonts w:cs="Times New Roman"/>
          <w:szCs w:val="24"/>
        </w:rPr>
        <w:t xml:space="preserve">New York: </w:t>
      </w:r>
      <w:proofErr w:type="spellStart"/>
      <w:r w:rsidR="00200B8B">
        <w:rPr>
          <w:rFonts w:cs="Times New Roman"/>
          <w:szCs w:val="24"/>
        </w:rPr>
        <w:t>Schocken</w:t>
      </w:r>
      <w:proofErr w:type="spellEnd"/>
      <w:r w:rsidR="00200B8B">
        <w:rPr>
          <w:rFonts w:cs="Times New Roman"/>
          <w:szCs w:val="24"/>
        </w:rPr>
        <w:t>.</w:t>
      </w:r>
    </w:p>
    <w:p w14:paraId="21362453" w14:textId="2B182A53" w:rsidR="00A009A2" w:rsidRDefault="00B313AF" w:rsidP="006A0A2B">
      <w:pPr>
        <w:ind w:left="720" w:hanging="720"/>
        <w:rPr>
          <w:rFonts w:cs="Times New Roman"/>
          <w:szCs w:val="24"/>
        </w:rPr>
      </w:pPr>
      <w:r w:rsidRPr="001D5D9A">
        <w:rPr>
          <w:rFonts w:cs="Times New Roman"/>
          <w:szCs w:val="24"/>
        </w:rPr>
        <w:t>Wu, J. J. (2009)</w:t>
      </w:r>
      <w:r w:rsidR="00BA091B" w:rsidRPr="001D5D9A">
        <w:rPr>
          <w:rFonts w:cs="Times New Roman"/>
          <w:szCs w:val="24"/>
        </w:rPr>
        <w:t>,</w:t>
      </w:r>
      <w:r w:rsidRPr="001D5D9A">
        <w:rPr>
          <w:rFonts w:cs="Times New Roman"/>
          <w:szCs w:val="24"/>
        </w:rPr>
        <w:t xml:space="preserve"> </w:t>
      </w:r>
      <w:r w:rsidRPr="001D5D9A">
        <w:rPr>
          <w:rFonts w:cs="Times New Roman"/>
          <w:i/>
          <w:szCs w:val="24"/>
        </w:rPr>
        <w:t>Chinese Fashion: From Mao to Now</w:t>
      </w:r>
      <w:r w:rsidR="00B256A9">
        <w:rPr>
          <w:rFonts w:cs="Times New Roman"/>
          <w:i/>
          <w:szCs w:val="24"/>
        </w:rPr>
        <w:t>,</w:t>
      </w:r>
      <w:r w:rsidRPr="001D5D9A">
        <w:rPr>
          <w:rFonts w:cs="Times New Roman"/>
          <w:szCs w:val="24"/>
        </w:rPr>
        <w:t xml:space="preserve"> Berg, Oxford, UK.</w:t>
      </w:r>
    </w:p>
    <w:p w14:paraId="40B58667" w14:textId="0E0325C2" w:rsidR="00AC02C7" w:rsidRPr="001D5D9A" w:rsidRDefault="00AC02C7" w:rsidP="006A0A2B">
      <w:pPr>
        <w:ind w:left="720" w:hanging="720"/>
        <w:rPr>
          <w:rFonts w:cs="Times New Roman"/>
          <w:szCs w:val="24"/>
        </w:rPr>
      </w:pPr>
      <w:r>
        <w:rPr>
          <w:rFonts w:eastAsia="Times New Roman" w:cs="Times New Roman"/>
        </w:rPr>
        <w:t>Wu, Z.</w:t>
      </w:r>
      <w:r w:rsidR="00C277B9">
        <w:rPr>
          <w:rFonts w:eastAsia="Times New Roman" w:cs="Times New Roman"/>
        </w:rPr>
        <w:t>,</w:t>
      </w:r>
      <w:r>
        <w:rPr>
          <w:rFonts w:eastAsia="Times New Roman" w:cs="Times New Roman"/>
        </w:rPr>
        <w:t xml:space="preserve"> J.</w:t>
      </w:r>
      <w:r w:rsidR="00B259D0">
        <w:rPr>
          <w:rFonts w:eastAsia="Times New Roman" w:cs="Times New Roman"/>
        </w:rPr>
        <w:t xml:space="preserve"> </w:t>
      </w:r>
      <w:proofErr w:type="spellStart"/>
      <w:r>
        <w:rPr>
          <w:rFonts w:eastAsia="Times New Roman" w:cs="Times New Roman"/>
        </w:rPr>
        <w:t>Borgerson</w:t>
      </w:r>
      <w:proofErr w:type="spellEnd"/>
      <w:r>
        <w:rPr>
          <w:rFonts w:eastAsia="Times New Roman" w:cs="Times New Roman"/>
        </w:rPr>
        <w:t xml:space="preserve"> and Schroeder, J. (2013), </w:t>
      </w:r>
      <w:r w:rsidRPr="00AC02C7">
        <w:rPr>
          <w:rFonts w:eastAsia="Times New Roman" w:cs="Times New Roman"/>
          <w:i/>
        </w:rPr>
        <w:t>From Chinese brand culture to global brands</w:t>
      </w:r>
      <w:r>
        <w:rPr>
          <w:rFonts w:eastAsia="Times New Roman" w:cs="Times New Roman"/>
        </w:rPr>
        <w:t>, London: Palgrave Macmillan.</w:t>
      </w:r>
    </w:p>
    <w:p w14:paraId="3D2B59AC" w14:textId="074FC9D9" w:rsidR="00B313AF" w:rsidRDefault="006E0692" w:rsidP="00785880">
      <w:pPr>
        <w:ind w:left="720" w:hanging="720"/>
        <w:rPr>
          <w:rFonts w:cs="Times New Roman"/>
          <w:szCs w:val="24"/>
        </w:rPr>
      </w:pPr>
      <w:proofErr w:type="spellStart"/>
      <w:r w:rsidRPr="001D5D9A">
        <w:rPr>
          <w:rFonts w:cs="Times New Roman"/>
          <w:szCs w:val="24"/>
        </w:rPr>
        <w:t>Yo</w:t>
      </w:r>
      <w:r w:rsidR="00B313AF" w:rsidRPr="001D5D9A">
        <w:rPr>
          <w:rFonts w:cs="Times New Roman"/>
          <w:szCs w:val="24"/>
        </w:rPr>
        <w:t>n</w:t>
      </w:r>
      <w:r w:rsidRPr="001D5D9A">
        <w:rPr>
          <w:rFonts w:cs="Times New Roman"/>
          <w:szCs w:val="24"/>
        </w:rPr>
        <w:t>g</w:t>
      </w:r>
      <w:r w:rsidR="00B313AF" w:rsidRPr="001D5D9A">
        <w:rPr>
          <w:rFonts w:cs="Times New Roman"/>
          <w:szCs w:val="24"/>
        </w:rPr>
        <w:t>ping</w:t>
      </w:r>
      <w:proofErr w:type="spellEnd"/>
      <w:r w:rsidR="00B313AF" w:rsidRPr="001D5D9A">
        <w:rPr>
          <w:rFonts w:cs="Times New Roman"/>
          <w:szCs w:val="24"/>
        </w:rPr>
        <w:t xml:space="preserve">, J. </w:t>
      </w:r>
      <w:r w:rsidR="00CD2145" w:rsidRPr="001D5D9A">
        <w:rPr>
          <w:rFonts w:cs="Times New Roman"/>
          <w:szCs w:val="24"/>
        </w:rPr>
        <w:t>(2004)</w:t>
      </w:r>
      <w:r w:rsidR="00BA091B" w:rsidRPr="001D5D9A">
        <w:rPr>
          <w:rFonts w:cs="Times New Roman"/>
          <w:szCs w:val="24"/>
        </w:rPr>
        <w:t>,</w:t>
      </w:r>
      <w:r w:rsidR="00B313AF" w:rsidRPr="001D5D9A">
        <w:rPr>
          <w:rFonts w:cs="Times New Roman"/>
          <w:szCs w:val="24"/>
        </w:rPr>
        <w:t xml:space="preserve"> </w:t>
      </w:r>
      <w:r w:rsidR="00A009A2" w:rsidRPr="001D5D9A">
        <w:rPr>
          <w:rFonts w:cs="Times New Roman"/>
          <w:szCs w:val="24"/>
        </w:rPr>
        <w:t>“</w:t>
      </w:r>
      <w:r w:rsidR="003326B3">
        <w:rPr>
          <w:rFonts w:cs="Times New Roman"/>
          <w:szCs w:val="24"/>
        </w:rPr>
        <w:t>Employment and Chinese urban women under two s</w:t>
      </w:r>
      <w:r w:rsidR="00B313AF" w:rsidRPr="001D5D9A">
        <w:rPr>
          <w:rFonts w:cs="Times New Roman"/>
          <w:szCs w:val="24"/>
        </w:rPr>
        <w:t xml:space="preserve">ystems” in </w:t>
      </w:r>
      <w:r w:rsidR="00F804F4" w:rsidRPr="001D5D9A">
        <w:rPr>
          <w:rFonts w:cs="Times New Roman"/>
          <w:szCs w:val="24"/>
        </w:rPr>
        <w:t xml:space="preserve">Jie, T. </w:t>
      </w:r>
      <w:proofErr w:type="spellStart"/>
      <w:r w:rsidR="00F804F4" w:rsidRPr="001D5D9A">
        <w:rPr>
          <w:rFonts w:cs="Times New Roman"/>
          <w:szCs w:val="24"/>
        </w:rPr>
        <w:t>Bijun</w:t>
      </w:r>
      <w:proofErr w:type="spellEnd"/>
      <w:r w:rsidR="00F804F4" w:rsidRPr="001D5D9A">
        <w:rPr>
          <w:rFonts w:cs="Times New Roman"/>
          <w:szCs w:val="24"/>
        </w:rPr>
        <w:t xml:space="preserve">, Z. and Mow S. L. (Eds.), </w:t>
      </w:r>
      <w:r w:rsidR="00B313AF" w:rsidRPr="001D5D9A">
        <w:rPr>
          <w:rFonts w:cs="Times New Roman"/>
          <w:i/>
          <w:szCs w:val="24"/>
        </w:rPr>
        <w:t>Holding up Half</w:t>
      </w:r>
      <w:r w:rsidR="00A009A2" w:rsidRPr="001D5D9A">
        <w:rPr>
          <w:rFonts w:cs="Times New Roman"/>
          <w:i/>
          <w:szCs w:val="24"/>
        </w:rPr>
        <w:t xml:space="preserve"> the Sky</w:t>
      </w:r>
      <w:r w:rsidRPr="001D5D9A">
        <w:rPr>
          <w:rFonts w:cs="Times New Roman"/>
          <w:i/>
          <w:szCs w:val="24"/>
        </w:rPr>
        <w:t>: Chinese Women Past, Present and Future</w:t>
      </w:r>
      <w:r w:rsidR="00F804F4" w:rsidRPr="001D5D9A">
        <w:rPr>
          <w:rFonts w:cs="Times New Roman"/>
          <w:szCs w:val="24"/>
        </w:rPr>
        <w:t>, Feminist Press, New York</w:t>
      </w:r>
      <w:r w:rsidRPr="001D5D9A">
        <w:rPr>
          <w:rFonts w:cs="Times New Roman"/>
          <w:szCs w:val="24"/>
        </w:rPr>
        <w:t>, pp. 207-220.</w:t>
      </w:r>
    </w:p>
    <w:p w14:paraId="563520E2" w14:textId="016C529A" w:rsidR="00AC6C7F" w:rsidRDefault="00AC6C7F" w:rsidP="00AC6C7F">
      <w:pPr>
        <w:spacing w:after="200"/>
        <w:ind w:left="720" w:hanging="720"/>
        <w:rPr>
          <w:rFonts w:cs="Times New Roman"/>
          <w:szCs w:val="24"/>
        </w:rPr>
      </w:pPr>
      <w:r w:rsidRPr="00AC6C7F">
        <w:rPr>
          <w:rFonts w:cs="Times New Roman"/>
          <w:szCs w:val="24"/>
        </w:rPr>
        <w:t xml:space="preserve">Zhan, L. and He, Y. (2012), “Understanding luxury consumption in China: Consumer perceptions of best-known brands”, </w:t>
      </w:r>
      <w:r w:rsidRPr="00AC6C7F">
        <w:rPr>
          <w:rFonts w:cs="Times New Roman"/>
          <w:i/>
          <w:szCs w:val="24"/>
        </w:rPr>
        <w:t>Journal of Business Research</w:t>
      </w:r>
      <w:r w:rsidRPr="00AC6C7F">
        <w:rPr>
          <w:rFonts w:cs="Times New Roman"/>
          <w:szCs w:val="24"/>
        </w:rPr>
        <w:t xml:space="preserve">, Vol. 65, pp. 1452-1460. </w:t>
      </w:r>
    </w:p>
    <w:p w14:paraId="24DDF89E" w14:textId="080BACC8" w:rsidR="009E661B" w:rsidRPr="001D5D9A" w:rsidRDefault="009E661B" w:rsidP="00AC6C7F">
      <w:pPr>
        <w:spacing w:after="200"/>
        <w:ind w:left="720" w:hanging="720"/>
        <w:rPr>
          <w:rFonts w:cs="Times New Roman"/>
          <w:szCs w:val="24"/>
        </w:rPr>
      </w:pPr>
      <w:r>
        <w:rPr>
          <w:rFonts w:cs="Times New Roman"/>
          <w:szCs w:val="24"/>
        </w:rPr>
        <w:t xml:space="preserve">Zhang B. </w:t>
      </w:r>
      <w:r w:rsidR="007B0E40">
        <w:rPr>
          <w:rFonts w:cs="Times New Roman"/>
          <w:szCs w:val="24"/>
        </w:rPr>
        <w:t xml:space="preserve">and Kim, J. (2013), “Luxury fashion consumption in China: factors affecting attitude and purchase intent”, </w:t>
      </w:r>
      <w:r w:rsidR="007B0E40" w:rsidRPr="00AF3D29">
        <w:rPr>
          <w:rFonts w:cs="Times New Roman"/>
          <w:i/>
          <w:szCs w:val="24"/>
        </w:rPr>
        <w:t>Journal of Retailing and Consumer Services</w:t>
      </w:r>
      <w:r w:rsidR="007B0E40">
        <w:rPr>
          <w:rFonts w:cs="Times New Roman"/>
          <w:szCs w:val="24"/>
        </w:rPr>
        <w:t xml:space="preserve">, Vol. 20, pp. 68-79. </w:t>
      </w:r>
    </w:p>
    <w:p w14:paraId="70BF79D8" w14:textId="3271B5FA" w:rsidR="00B313AF" w:rsidRPr="00131299" w:rsidRDefault="00A018AD" w:rsidP="00D76606">
      <w:pPr>
        <w:ind w:left="720" w:hanging="720"/>
        <w:rPr>
          <w:rFonts w:cs="Times New Roman"/>
          <w:szCs w:val="24"/>
        </w:rPr>
      </w:pPr>
      <w:r w:rsidRPr="001D5D9A">
        <w:rPr>
          <w:rFonts w:cs="Times New Roman"/>
          <w:szCs w:val="24"/>
        </w:rPr>
        <w:t>Zhao, X. and Belk, R. W. (2008), “</w:t>
      </w:r>
      <w:r w:rsidR="003326B3">
        <w:rPr>
          <w:rFonts w:eastAsia="Times New Roman" w:cs="Times New Roman"/>
        </w:rPr>
        <w:t>Politicizing consumer culture: advertising’s appropriation of political ideology in China’s social t</w:t>
      </w:r>
      <w:r w:rsidRPr="001D5D9A">
        <w:rPr>
          <w:rFonts w:eastAsia="Times New Roman" w:cs="Times New Roman"/>
        </w:rPr>
        <w:t xml:space="preserve">ransition”, </w:t>
      </w:r>
      <w:r w:rsidRPr="001D5D9A">
        <w:rPr>
          <w:rStyle w:val="HTMLCite"/>
          <w:rFonts w:eastAsia="Times New Roman" w:cs="Times New Roman"/>
        </w:rPr>
        <w:t>Journal of Consumer Research</w:t>
      </w:r>
      <w:r w:rsidRPr="001D5D9A">
        <w:rPr>
          <w:rFonts w:eastAsia="Times New Roman" w:cs="Times New Roman"/>
        </w:rPr>
        <w:t>, Vol. 35, pp. 231-244</w:t>
      </w:r>
    </w:p>
    <w:sectPr w:rsidR="00B313AF" w:rsidRPr="00131299" w:rsidSect="00C734B2">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B87FE" w14:textId="77777777" w:rsidR="008E63E8" w:rsidRDefault="008E63E8" w:rsidP="00963325">
      <w:pPr>
        <w:spacing w:line="240" w:lineRule="auto"/>
      </w:pPr>
      <w:r>
        <w:separator/>
      </w:r>
    </w:p>
  </w:endnote>
  <w:endnote w:type="continuationSeparator" w:id="0">
    <w:p w14:paraId="49886FA9" w14:textId="77777777" w:rsidR="008E63E8" w:rsidRDefault="008E63E8" w:rsidP="009633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2B139" w14:textId="77777777" w:rsidR="00256115" w:rsidRDefault="00256115" w:rsidP="00B704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5DF40" w14:textId="77777777" w:rsidR="00256115" w:rsidRDefault="00256115" w:rsidP="009633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080F8" w14:textId="77777777" w:rsidR="00256115" w:rsidRDefault="00256115" w:rsidP="00B704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69A1">
      <w:rPr>
        <w:rStyle w:val="PageNumber"/>
        <w:noProof/>
      </w:rPr>
      <w:t>4</w:t>
    </w:r>
    <w:r>
      <w:rPr>
        <w:rStyle w:val="PageNumber"/>
      </w:rPr>
      <w:fldChar w:fldCharType="end"/>
    </w:r>
  </w:p>
  <w:p w14:paraId="2B4098EA" w14:textId="77777777" w:rsidR="00256115" w:rsidRDefault="00256115" w:rsidP="009633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D4679" w14:textId="77777777" w:rsidR="008E63E8" w:rsidRDefault="008E63E8" w:rsidP="00963325">
      <w:pPr>
        <w:spacing w:line="240" w:lineRule="auto"/>
      </w:pPr>
      <w:r>
        <w:separator/>
      </w:r>
    </w:p>
  </w:footnote>
  <w:footnote w:type="continuationSeparator" w:id="0">
    <w:p w14:paraId="72C3B324" w14:textId="77777777" w:rsidR="008E63E8" w:rsidRDefault="008E63E8" w:rsidP="0096332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4EF"/>
    <w:multiLevelType w:val="hybridMultilevel"/>
    <w:tmpl w:val="C29083D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C195AFB"/>
    <w:multiLevelType w:val="hybridMultilevel"/>
    <w:tmpl w:val="8DC2C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1241B"/>
    <w:multiLevelType w:val="hybridMultilevel"/>
    <w:tmpl w:val="A35A317A"/>
    <w:lvl w:ilvl="0" w:tplc="0409001B">
      <w:start w:val="1"/>
      <w:numFmt w:val="lowerRoman"/>
      <w:lvlText w:val="%1."/>
      <w:lvlJc w:val="righ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
    <w:nsid w:val="126431EA"/>
    <w:multiLevelType w:val="hybridMultilevel"/>
    <w:tmpl w:val="377E32A2"/>
    <w:lvl w:ilvl="0" w:tplc="04090013">
      <w:start w:val="1"/>
      <w:numFmt w:val="upperRoman"/>
      <w:lvlText w:val="%1."/>
      <w:lvlJc w:val="righ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D37553"/>
    <w:multiLevelType w:val="hybridMultilevel"/>
    <w:tmpl w:val="6CE4D10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D531BA"/>
    <w:multiLevelType w:val="hybridMultilevel"/>
    <w:tmpl w:val="F880F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43559"/>
    <w:multiLevelType w:val="hybridMultilevel"/>
    <w:tmpl w:val="9D2653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B05B0"/>
    <w:multiLevelType w:val="hybridMultilevel"/>
    <w:tmpl w:val="7940EDA2"/>
    <w:lvl w:ilvl="0" w:tplc="0409000F">
      <w:start w:val="1"/>
      <w:numFmt w:val="decimal"/>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8">
    <w:nsid w:val="34E62532"/>
    <w:multiLevelType w:val="hybridMultilevel"/>
    <w:tmpl w:val="5102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D358CB"/>
    <w:multiLevelType w:val="hybridMultilevel"/>
    <w:tmpl w:val="B972F392"/>
    <w:lvl w:ilvl="0" w:tplc="C640148E">
      <w:start w:val="1"/>
      <w:numFmt w:val="upperRoman"/>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B654C0"/>
    <w:multiLevelType w:val="hybridMultilevel"/>
    <w:tmpl w:val="9836D87E"/>
    <w:lvl w:ilvl="0" w:tplc="0B02C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BA59D2"/>
    <w:multiLevelType w:val="multilevel"/>
    <w:tmpl w:val="6CE4D108"/>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54ED4915"/>
    <w:multiLevelType w:val="hybridMultilevel"/>
    <w:tmpl w:val="D3AE312C"/>
    <w:lvl w:ilvl="0" w:tplc="04090019">
      <w:start w:val="1"/>
      <w:numFmt w:val="lowerLetter"/>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3">
    <w:nsid w:val="59026E12"/>
    <w:multiLevelType w:val="hybridMultilevel"/>
    <w:tmpl w:val="0584FA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C1D0FCB"/>
    <w:multiLevelType w:val="hybridMultilevel"/>
    <w:tmpl w:val="FCD64586"/>
    <w:lvl w:ilvl="0" w:tplc="04090019">
      <w:start w:val="1"/>
      <w:numFmt w:val="lowerLetter"/>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5">
    <w:nsid w:val="5D5D75A6"/>
    <w:multiLevelType w:val="multilevel"/>
    <w:tmpl w:val="79E6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9E4E65"/>
    <w:multiLevelType w:val="hybridMultilevel"/>
    <w:tmpl w:val="7F74E358"/>
    <w:lvl w:ilvl="0" w:tplc="6038A7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5B3C77"/>
    <w:multiLevelType w:val="hybridMultilevel"/>
    <w:tmpl w:val="D6A063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BB265B"/>
    <w:multiLevelType w:val="hybridMultilevel"/>
    <w:tmpl w:val="C2908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267BD3"/>
    <w:multiLevelType w:val="hybridMultilevel"/>
    <w:tmpl w:val="AC4A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723FDB"/>
    <w:multiLevelType w:val="hybridMultilevel"/>
    <w:tmpl w:val="F9200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5"/>
  </w:num>
  <w:num w:numId="4">
    <w:abstractNumId w:val="16"/>
  </w:num>
  <w:num w:numId="5">
    <w:abstractNumId w:val="18"/>
  </w:num>
  <w:num w:numId="6">
    <w:abstractNumId w:val="0"/>
  </w:num>
  <w:num w:numId="7">
    <w:abstractNumId w:val="9"/>
  </w:num>
  <w:num w:numId="8">
    <w:abstractNumId w:val="4"/>
  </w:num>
  <w:num w:numId="9">
    <w:abstractNumId w:val="11"/>
  </w:num>
  <w:num w:numId="10">
    <w:abstractNumId w:val="3"/>
  </w:num>
  <w:num w:numId="11">
    <w:abstractNumId w:val="10"/>
  </w:num>
  <w:num w:numId="12">
    <w:abstractNumId w:val="19"/>
  </w:num>
  <w:num w:numId="13">
    <w:abstractNumId w:val="2"/>
  </w:num>
  <w:num w:numId="14">
    <w:abstractNumId w:val="7"/>
  </w:num>
  <w:num w:numId="15">
    <w:abstractNumId w:val="14"/>
  </w:num>
  <w:num w:numId="16">
    <w:abstractNumId w:val="12"/>
  </w:num>
  <w:num w:numId="17">
    <w:abstractNumId w:val="5"/>
  </w:num>
  <w:num w:numId="18">
    <w:abstractNumId w:val="17"/>
  </w:num>
  <w:num w:numId="19">
    <w:abstractNumId w:val="6"/>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9F"/>
    <w:rsid w:val="00000557"/>
    <w:rsid w:val="00000D7C"/>
    <w:rsid w:val="00000F89"/>
    <w:rsid w:val="00003DEA"/>
    <w:rsid w:val="00004052"/>
    <w:rsid w:val="00006F73"/>
    <w:rsid w:val="00007D66"/>
    <w:rsid w:val="00007EDD"/>
    <w:rsid w:val="0001003B"/>
    <w:rsid w:val="00010FF2"/>
    <w:rsid w:val="00012930"/>
    <w:rsid w:val="00012B62"/>
    <w:rsid w:val="00012F0B"/>
    <w:rsid w:val="0001391F"/>
    <w:rsid w:val="00013998"/>
    <w:rsid w:val="00013B28"/>
    <w:rsid w:val="00013D33"/>
    <w:rsid w:val="000144CC"/>
    <w:rsid w:val="00015679"/>
    <w:rsid w:val="000160EC"/>
    <w:rsid w:val="00017C50"/>
    <w:rsid w:val="0002021E"/>
    <w:rsid w:val="0002095D"/>
    <w:rsid w:val="00020C1A"/>
    <w:rsid w:val="000213F9"/>
    <w:rsid w:val="00021FA1"/>
    <w:rsid w:val="0002369D"/>
    <w:rsid w:val="000238F5"/>
    <w:rsid w:val="00025706"/>
    <w:rsid w:val="00025977"/>
    <w:rsid w:val="000263D0"/>
    <w:rsid w:val="00027E3B"/>
    <w:rsid w:val="000306E8"/>
    <w:rsid w:val="00032AC8"/>
    <w:rsid w:val="00033C96"/>
    <w:rsid w:val="00034106"/>
    <w:rsid w:val="00034D9C"/>
    <w:rsid w:val="00037A2D"/>
    <w:rsid w:val="00037CE0"/>
    <w:rsid w:val="000423C9"/>
    <w:rsid w:val="00045F4E"/>
    <w:rsid w:val="0004600A"/>
    <w:rsid w:val="00046939"/>
    <w:rsid w:val="00046A47"/>
    <w:rsid w:val="000476CF"/>
    <w:rsid w:val="000478FF"/>
    <w:rsid w:val="00051151"/>
    <w:rsid w:val="00051F9C"/>
    <w:rsid w:val="00053757"/>
    <w:rsid w:val="00053B8A"/>
    <w:rsid w:val="000541F6"/>
    <w:rsid w:val="00054209"/>
    <w:rsid w:val="000565EF"/>
    <w:rsid w:val="0005773A"/>
    <w:rsid w:val="00060B8F"/>
    <w:rsid w:val="00061315"/>
    <w:rsid w:val="00061A11"/>
    <w:rsid w:val="00063146"/>
    <w:rsid w:val="000634A1"/>
    <w:rsid w:val="00064164"/>
    <w:rsid w:val="000654FD"/>
    <w:rsid w:val="00070B86"/>
    <w:rsid w:val="00071F06"/>
    <w:rsid w:val="00072A85"/>
    <w:rsid w:val="00072D26"/>
    <w:rsid w:val="00074066"/>
    <w:rsid w:val="0007463D"/>
    <w:rsid w:val="00075A2E"/>
    <w:rsid w:val="00077FD0"/>
    <w:rsid w:val="000818B6"/>
    <w:rsid w:val="00082C03"/>
    <w:rsid w:val="00085E32"/>
    <w:rsid w:val="00086566"/>
    <w:rsid w:val="00090AF2"/>
    <w:rsid w:val="000932D3"/>
    <w:rsid w:val="000938B1"/>
    <w:rsid w:val="000953E2"/>
    <w:rsid w:val="000970DF"/>
    <w:rsid w:val="000A39C4"/>
    <w:rsid w:val="000A40B3"/>
    <w:rsid w:val="000A4195"/>
    <w:rsid w:val="000A42EA"/>
    <w:rsid w:val="000A578F"/>
    <w:rsid w:val="000A6735"/>
    <w:rsid w:val="000A69AB"/>
    <w:rsid w:val="000B0042"/>
    <w:rsid w:val="000B0EEE"/>
    <w:rsid w:val="000B25BC"/>
    <w:rsid w:val="000B2A9E"/>
    <w:rsid w:val="000B300D"/>
    <w:rsid w:val="000B39CD"/>
    <w:rsid w:val="000B4318"/>
    <w:rsid w:val="000B521E"/>
    <w:rsid w:val="000B58A7"/>
    <w:rsid w:val="000B58F1"/>
    <w:rsid w:val="000B5F9E"/>
    <w:rsid w:val="000B76D7"/>
    <w:rsid w:val="000B7AC7"/>
    <w:rsid w:val="000C186E"/>
    <w:rsid w:val="000C4D08"/>
    <w:rsid w:val="000C6494"/>
    <w:rsid w:val="000C7BA4"/>
    <w:rsid w:val="000D11D9"/>
    <w:rsid w:val="000D1E74"/>
    <w:rsid w:val="000D36AD"/>
    <w:rsid w:val="000D424D"/>
    <w:rsid w:val="000D5180"/>
    <w:rsid w:val="000D524F"/>
    <w:rsid w:val="000D5313"/>
    <w:rsid w:val="000D5446"/>
    <w:rsid w:val="000D756D"/>
    <w:rsid w:val="000E30E2"/>
    <w:rsid w:val="000E3D6E"/>
    <w:rsid w:val="000E4066"/>
    <w:rsid w:val="000E5432"/>
    <w:rsid w:val="000E5EE7"/>
    <w:rsid w:val="000E7D7A"/>
    <w:rsid w:val="000E7FD1"/>
    <w:rsid w:val="000F15E7"/>
    <w:rsid w:val="000F24B1"/>
    <w:rsid w:val="000F2633"/>
    <w:rsid w:val="000F2ACE"/>
    <w:rsid w:val="000F44D5"/>
    <w:rsid w:val="000F5C46"/>
    <w:rsid w:val="000F6ABF"/>
    <w:rsid w:val="000F6E8C"/>
    <w:rsid w:val="000F7E21"/>
    <w:rsid w:val="00103898"/>
    <w:rsid w:val="00104972"/>
    <w:rsid w:val="00104B33"/>
    <w:rsid w:val="00105FCF"/>
    <w:rsid w:val="001063AB"/>
    <w:rsid w:val="00107D6F"/>
    <w:rsid w:val="00111110"/>
    <w:rsid w:val="00111192"/>
    <w:rsid w:val="00111258"/>
    <w:rsid w:val="001125E8"/>
    <w:rsid w:val="00112A1F"/>
    <w:rsid w:val="00112DF1"/>
    <w:rsid w:val="001140A2"/>
    <w:rsid w:val="0011502C"/>
    <w:rsid w:val="00115DA2"/>
    <w:rsid w:val="00116E9A"/>
    <w:rsid w:val="0012348D"/>
    <w:rsid w:val="001239BD"/>
    <w:rsid w:val="00124414"/>
    <w:rsid w:val="001260D9"/>
    <w:rsid w:val="00130FA3"/>
    <w:rsid w:val="00131060"/>
    <w:rsid w:val="00131299"/>
    <w:rsid w:val="001348D3"/>
    <w:rsid w:val="00135AB6"/>
    <w:rsid w:val="00135ACE"/>
    <w:rsid w:val="00135CBD"/>
    <w:rsid w:val="00135D5F"/>
    <w:rsid w:val="0013612A"/>
    <w:rsid w:val="00136B6F"/>
    <w:rsid w:val="00137319"/>
    <w:rsid w:val="00137C2F"/>
    <w:rsid w:val="00140280"/>
    <w:rsid w:val="001403A3"/>
    <w:rsid w:val="00141395"/>
    <w:rsid w:val="00141D32"/>
    <w:rsid w:val="001435A2"/>
    <w:rsid w:val="00144806"/>
    <w:rsid w:val="00146BD1"/>
    <w:rsid w:val="00147304"/>
    <w:rsid w:val="00147477"/>
    <w:rsid w:val="00150685"/>
    <w:rsid w:val="00150D75"/>
    <w:rsid w:val="00151CCF"/>
    <w:rsid w:val="001529CF"/>
    <w:rsid w:val="00152D9D"/>
    <w:rsid w:val="00154BBE"/>
    <w:rsid w:val="001552CE"/>
    <w:rsid w:val="00157653"/>
    <w:rsid w:val="00157690"/>
    <w:rsid w:val="00162415"/>
    <w:rsid w:val="00162882"/>
    <w:rsid w:val="00164796"/>
    <w:rsid w:val="00167B03"/>
    <w:rsid w:val="0017026C"/>
    <w:rsid w:val="00170E39"/>
    <w:rsid w:val="001713F5"/>
    <w:rsid w:val="00171847"/>
    <w:rsid w:val="00172927"/>
    <w:rsid w:val="00174889"/>
    <w:rsid w:val="001758DC"/>
    <w:rsid w:val="001769DD"/>
    <w:rsid w:val="0017755E"/>
    <w:rsid w:val="001775E7"/>
    <w:rsid w:val="00177695"/>
    <w:rsid w:val="001806AF"/>
    <w:rsid w:val="00180966"/>
    <w:rsid w:val="0018208E"/>
    <w:rsid w:val="00182680"/>
    <w:rsid w:val="00182A84"/>
    <w:rsid w:val="001848A0"/>
    <w:rsid w:val="001878E8"/>
    <w:rsid w:val="00190043"/>
    <w:rsid w:val="001905B3"/>
    <w:rsid w:val="00190D5E"/>
    <w:rsid w:val="001913EC"/>
    <w:rsid w:val="00191E45"/>
    <w:rsid w:val="001940FB"/>
    <w:rsid w:val="00194D92"/>
    <w:rsid w:val="00195040"/>
    <w:rsid w:val="00196B78"/>
    <w:rsid w:val="00196FFA"/>
    <w:rsid w:val="00197CBA"/>
    <w:rsid w:val="00197EC7"/>
    <w:rsid w:val="001A1395"/>
    <w:rsid w:val="001A1E9E"/>
    <w:rsid w:val="001A2C75"/>
    <w:rsid w:val="001A3360"/>
    <w:rsid w:val="001A3DA4"/>
    <w:rsid w:val="001A58D5"/>
    <w:rsid w:val="001A60C0"/>
    <w:rsid w:val="001A66C1"/>
    <w:rsid w:val="001A6835"/>
    <w:rsid w:val="001B1212"/>
    <w:rsid w:val="001B1D62"/>
    <w:rsid w:val="001B33BC"/>
    <w:rsid w:val="001B45EA"/>
    <w:rsid w:val="001B7329"/>
    <w:rsid w:val="001C092F"/>
    <w:rsid w:val="001C14B4"/>
    <w:rsid w:val="001C1783"/>
    <w:rsid w:val="001C7EB3"/>
    <w:rsid w:val="001D025D"/>
    <w:rsid w:val="001D0670"/>
    <w:rsid w:val="001D2E3B"/>
    <w:rsid w:val="001D46FC"/>
    <w:rsid w:val="001D4765"/>
    <w:rsid w:val="001D4A85"/>
    <w:rsid w:val="001D5A31"/>
    <w:rsid w:val="001D5D9A"/>
    <w:rsid w:val="001D6BE1"/>
    <w:rsid w:val="001D75AE"/>
    <w:rsid w:val="001D76C4"/>
    <w:rsid w:val="001E1528"/>
    <w:rsid w:val="001E3F81"/>
    <w:rsid w:val="001E4949"/>
    <w:rsid w:val="001E5C0D"/>
    <w:rsid w:val="001E683B"/>
    <w:rsid w:val="001F2267"/>
    <w:rsid w:val="001F4526"/>
    <w:rsid w:val="001F45C0"/>
    <w:rsid w:val="001F4DE1"/>
    <w:rsid w:val="001F4F55"/>
    <w:rsid w:val="001F5324"/>
    <w:rsid w:val="001F542F"/>
    <w:rsid w:val="001F6F6A"/>
    <w:rsid w:val="002003AD"/>
    <w:rsid w:val="00200B8B"/>
    <w:rsid w:val="00200C04"/>
    <w:rsid w:val="00201746"/>
    <w:rsid w:val="002040AF"/>
    <w:rsid w:val="0020600A"/>
    <w:rsid w:val="00210AAE"/>
    <w:rsid w:val="00210D03"/>
    <w:rsid w:val="00211A62"/>
    <w:rsid w:val="00212550"/>
    <w:rsid w:val="00216FED"/>
    <w:rsid w:val="002203B8"/>
    <w:rsid w:val="00220C02"/>
    <w:rsid w:val="002244B3"/>
    <w:rsid w:val="0022451E"/>
    <w:rsid w:val="0022529A"/>
    <w:rsid w:val="002268F9"/>
    <w:rsid w:val="00227281"/>
    <w:rsid w:val="00227675"/>
    <w:rsid w:val="00227E43"/>
    <w:rsid w:val="00227F18"/>
    <w:rsid w:val="002305A0"/>
    <w:rsid w:val="0023107D"/>
    <w:rsid w:val="00232380"/>
    <w:rsid w:val="002328FB"/>
    <w:rsid w:val="00232E97"/>
    <w:rsid w:val="002346C9"/>
    <w:rsid w:val="00234EF9"/>
    <w:rsid w:val="00235A88"/>
    <w:rsid w:val="00235F23"/>
    <w:rsid w:val="002361EF"/>
    <w:rsid w:val="00236581"/>
    <w:rsid w:val="00236E5C"/>
    <w:rsid w:val="0024049D"/>
    <w:rsid w:val="002413FA"/>
    <w:rsid w:val="00242C09"/>
    <w:rsid w:val="0024511C"/>
    <w:rsid w:val="0024614D"/>
    <w:rsid w:val="00246172"/>
    <w:rsid w:val="002462AC"/>
    <w:rsid w:val="00247041"/>
    <w:rsid w:val="00247461"/>
    <w:rsid w:val="002477BE"/>
    <w:rsid w:val="00247883"/>
    <w:rsid w:val="00250482"/>
    <w:rsid w:val="002530B2"/>
    <w:rsid w:val="00254A40"/>
    <w:rsid w:val="00256115"/>
    <w:rsid w:val="0025622E"/>
    <w:rsid w:val="002572CF"/>
    <w:rsid w:val="00260BAD"/>
    <w:rsid w:val="00260E57"/>
    <w:rsid w:val="002618CA"/>
    <w:rsid w:val="00262816"/>
    <w:rsid w:val="00263046"/>
    <w:rsid w:val="002634BB"/>
    <w:rsid w:val="00264C87"/>
    <w:rsid w:val="002651A6"/>
    <w:rsid w:val="00265DE2"/>
    <w:rsid w:val="002676A7"/>
    <w:rsid w:val="00270714"/>
    <w:rsid w:val="002722E8"/>
    <w:rsid w:val="002732AC"/>
    <w:rsid w:val="00280A82"/>
    <w:rsid w:val="00281968"/>
    <w:rsid w:val="00282719"/>
    <w:rsid w:val="0028354C"/>
    <w:rsid w:val="002845AE"/>
    <w:rsid w:val="002868EA"/>
    <w:rsid w:val="00290B47"/>
    <w:rsid w:val="00294343"/>
    <w:rsid w:val="00297C99"/>
    <w:rsid w:val="002A0410"/>
    <w:rsid w:val="002A056C"/>
    <w:rsid w:val="002A25D1"/>
    <w:rsid w:val="002A2EA2"/>
    <w:rsid w:val="002A3660"/>
    <w:rsid w:val="002A4BF9"/>
    <w:rsid w:val="002A522F"/>
    <w:rsid w:val="002A624E"/>
    <w:rsid w:val="002A6804"/>
    <w:rsid w:val="002A6B85"/>
    <w:rsid w:val="002A7860"/>
    <w:rsid w:val="002B05DF"/>
    <w:rsid w:val="002B0FE8"/>
    <w:rsid w:val="002B176D"/>
    <w:rsid w:val="002B1E22"/>
    <w:rsid w:val="002B39CB"/>
    <w:rsid w:val="002B3E21"/>
    <w:rsid w:val="002B409E"/>
    <w:rsid w:val="002B6B0A"/>
    <w:rsid w:val="002C0519"/>
    <w:rsid w:val="002C1514"/>
    <w:rsid w:val="002C19D5"/>
    <w:rsid w:val="002C3563"/>
    <w:rsid w:val="002C35F4"/>
    <w:rsid w:val="002C4759"/>
    <w:rsid w:val="002C4F95"/>
    <w:rsid w:val="002C6B74"/>
    <w:rsid w:val="002D0DE9"/>
    <w:rsid w:val="002D1133"/>
    <w:rsid w:val="002D3E35"/>
    <w:rsid w:val="002D6869"/>
    <w:rsid w:val="002D692E"/>
    <w:rsid w:val="002D6D33"/>
    <w:rsid w:val="002D7AE5"/>
    <w:rsid w:val="002E1AE0"/>
    <w:rsid w:val="002E2C41"/>
    <w:rsid w:val="002E3216"/>
    <w:rsid w:val="002E3ED9"/>
    <w:rsid w:val="002E40DA"/>
    <w:rsid w:val="002E65DA"/>
    <w:rsid w:val="002E679A"/>
    <w:rsid w:val="002E7AC0"/>
    <w:rsid w:val="002F1807"/>
    <w:rsid w:val="002F2561"/>
    <w:rsid w:val="002F2BA7"/>
    <w:rsid w:val="002F2C4B"/>
    <w:rsid w:val="002F3513"/>
    <w:rsid w:val="002F48EB"/>
    <w:rsid w:val="002F62CD"/>
    <w:rsid w:val="003006A6"/>
    <w:rsid w:val="00300BF3"/>
    <w:rsid w:val="00300D07"/>
    <w:rsid w:val="00301CDB"/>
    <w:rsid w:val="00302424"/>
    <w:rsid w:val="00302AD6"/>
    <w:rsid w:val="00304C0F"/>
    <w:rsid w:val="00305680"/>
    <w:rsid w:val="003059B6"/>
    <w:rsid w:val="0030691E"/>
    <w:rsid w:val="003069F7"/>
    <w:rsid w:val="00306D07"/>
    <w:rsid w:val="00311C10"/>
    <w:rsid w:val="0031490A"/>
    <w:rsid w:val="00320029"/>
    <w:rsid w:val="00321824"/>
    <w:rsid w:val="003326B3"/>
    <w:rsid w:val="0033305D"/>
    <w:rsid w:val="003354F7"/>
    <w:rsid w:val="00335BFA"/>
    <w:rsid w:val="0033792C"/>
    <w:rsid w:val="00342544"/>
    <w:rsid w:val="0034256E"/>
    <w:rsid w:val="0034551C"/>
    <w:rsid w:val="00350806"/>
    <w:rsid w:val="00350AC0"/>
    <w:rsid w:val="0035216E"/>
    <w:rsid w:val="00355D32"/>
    <w:rsid w:val="00355E40"/>
    <w:rsid w:val="00356BE1"/>
    <w:rsid w:val="00356F0D"/>
    <w:rsid w:val="00362686"/>
    <w:rsid w:val="00363FD1"/>
    <w:rsid w:val="00365013"/>
    <w:rsid w:val="00365A8B"/>
    <w:rsid w:val="00366BCA"/>
    <w:rsid w:val="00366C6F"/>
    <w:rsid w:val="00367499"/>
    <w:rsid w:val="00371CAF"/>
    <w:rsid w:val="00371F7E"/>
    <w:rsid w:val="00372A31"/>
    <w:rsid w:val="0037430A"/>
    <w:rsid w:val="00374319"/>
    <w:rsid w:val="0037532C"/>
    <w:rsid w:val="00376402"/>
    <w:rsid w:val="003767C3"/>
    <w:rsid w:val="00380171"/>
    <w:rsid w:val="00381807"/>
    <w:rsid w:val="00382C97"/>
    <w:rsid w:val="00382ED0"/>
    <w:rsid w:val="0038343D"/>
    <w:rsid w:val="00386EBC"/>
    <w:rsid w:val="00391217"/>
    <w:rsid w:val="00391EA4"/>
    <w:rsid w:val="00393C0B"/>
    <w:rsid w:val="00393EF3"/>
    <w:rsid w:val="00395A19"/>
    <w:rsid w:val="00396812"/>
    <w:rsid w:val="003A1594"/>
    <w:rsid w:val="003A2533"/>
    <w:rsid w:val="003A3AF5"/>
    <w:rsid w:val="003A3F6F"/>
    <w:rsid w:val="003A5538"/>
    <w:rsid w:val="003A6F31"/>
    <w:rsid w:val="003A72AA"/>
    <w:rsid w:val="003A7425"/>
    <w:rsid w:val="003A7AFB"/>
    <w:rsid w:val="003B0364"/>
    <w:rsid w:val="003B058B"/>
    <w:rsid w:val="003B36C2"/>
    <w:rsid w:val="003B3AB7"/>
    <w:rsid w:val="003B4223"/>
    <w:rsid w:val="003B491A"/>
    <w:rsid w:val="003B50B1"/>
    <w:rsid w:val="003B6D02"/>
    <w:rsid w:val="003B78EF"/>
    <w:rsid w:val="003C161E"/>
    <w:rsid w:val="003C1F4C"/>
    <w:rsid w:val="003C3847"/>
    <w:rsid w:val="003C4316"/>
    <w:rsid w:val="003C588D"/>
    <w:rsid w:val="003C7447"/>
    <w:rsid w:val="003D1590"/>
    <w:rsid w:val="003D224D"/>
    <w:rsid w:val="003D252D"/>
    <w:rsid w:val="003D3397"/>
    <w:rsid w:val="003D3952"/>
    <w:rsid w:val="003D39BC"/>
    <w:rsid w:val="003D3E8F"/>
    <w:rsid w:val="003D41E1"/>
    <w:rsid w:val="003D64DE"/>
    <w:rsid w:val="003D7A77"/>
    <w:rsid w:val="003E173B"/>
    <w:rsid w:val="003E2815"/>
    <w:rsid w:val="003E426D"/>
    <w:rsid w:val="003E43C1"/>
    <w:rsid w:val="003E5DAE"/>
    <w:rsid w:val="003E622F"/>
    <w:rsid w:val="003E6367"/>
    <w:rsid w:val="003E713E"/>
    <w:rsid w:val="003F0D9F"/>
    <w:rsid w:val="003F34A2"/>
    <w:rsid w:val="003F3AE1"/>
    <w:rsid w:val="003F44FF"/>
    <w:rsid w:val="003F56E9"/>
    <w:rsid w:val="003F5852"/>
    <w:rsid w:val="003F6765"/>
    <w:rsid w:val="00401C6C"/>
    <w:rsid w:val="00402704"/>
    <w:rsid w:val="004045AB"/>
    <w:rsid w:val="00410D7C"/>
    <w:rsid w:val="0041269F"/>
    <w:rsid w:val="00413862"/>
    <w:rsid w:val="00413DC9"/>
    <w:rsid w:val="00414566"/>
    <w:rsid w:val="00414731"/>
    <w:rsid w:val="0041498C"/>
    <w:rsid w:val="00416423"/>
    <w:rsid w:val="0041715D"/>
    <w:rsid w:val="0042010E"/>
    <w:rsid w:val="004203BA"/>
    <w:rsid w:val="00420E77"/>
    <w:rsid w:val="004227ED"/>
    <w:rsid w:val="0042300F"/>
    <w:rsid w:val="004233CC"/>
    <w:rsid w:val="00423406"/>
    <w:rsid w:val="00425573"/>
    <w:rsid w:val="0042564B"/>
    <w:rsid w:val="0042579C"/>
    <w:rsid w:val="00425CA2"/>
    <w:rsid w:val="00430CAC"/>
    <w:rsid w:val="00430CC8"/>
    <w:rsid w:val="00432125"/>
    <w:rsid w:val="00432240"/>
    <w:rsid w:val="004331A9"/>
    <w:rsid w:val="004348DC"/>
    <w:rsid w:val="00436608"/>
    <w:rsid w:val="004367FA"/>
    <w:rsid w:val="0044152E"/>
    <w:rsid w:val="004424EE"/>
    <w:rsid w:val="00442DC8"/>
    <w:rsid w:val="00442E6F"/>
    <w:rsid w:val="00443A87"/>
    <w:rsid w:val="00443C54"/>
    <w:rsid w:val="004445F5"/>
    <w:rsid w:val="00444A1E"/>
    <w:rsid w:val="00444B9B"/>
    <w:rsid w:val="00444FAA"/>
    <w:rsid w:val="0044620F"/>
    <w:rsid w:val="00446A2A"/>
    <w:rsid w:val="00447A75"/>
    <w:rsid w:val="0045308B"/>
    <w:rsid w:val="004543EE"/>
    <w:rsid w:val="00454FC9"/>
    <w:rsid w:val="004554CB"/>
    <w:rsid w:val="00456B41"/>
    <w:rsid w:val="004604C9"/>
    <w:rsid w:val="00461AC5"/>
    <w:rsid w:val="0046323B"/>
    <w:rsid w:val="00463E54"/>
    <w:rsid w:val="00464DC2"/>
    <w:rsid w:val="00466D58"/>
    <w:rsid w:val="00467C15"/>
    <w:rsid w:val="0047075C"/>
    <w:rsid w:val="00471A93"/>
    <w:rsid w:val="00471ABB"/>
    <w:rsid w:val="00471B6A"/>
    <w:rsid w:val="00472EDB"/>
    <w:rsid w:val="0047419E"/>
    <w:rsid w:val="00474227"/>
    <w:rsid w:val="004745CD"/>
    <w:rsid w:val="004748F0"/>
    <w:rsid w:val="00476008"/>
    <w:rsid w:val="00476104"/>
    <w:rsid w:val="00476DE5"/>
    <w:rsid w:val="00477A46"/>
    <w:rsid w:val="004801EE"/>
    <w:rsid w:val="0048113C"/>
    <w:rsid w:val="00481644"/>
    <w:rsid w:val="00482605"/>
    <w:rsid w:val="00482D59"/>
    <w:rsid w:val="0048383D"/>
    <w:rsid w:val="00484FD4"/>
    <w:rsid w:val="0048677D"/>
    <w:rsid w:val="004878B8"/>
    <w:rsid w:val="00487D01"/>
    <w:rsid w:val="00492825"/>
    <w:rsid w:val="00494072"/>
    <w:rsid w:val="00495EBD"/>
    <w:rsid w:val="00497772"/>
    <w:rsid w:val="004A0A27"/>
    <w:rsid w:val="004A0B2C"/>
    <w:rsid w:val="004A299D"/>
    <w:rsid w:val="004A3166"/>
    <w:rsid w:val="004A362A"/>
    <w:rsid w:val="004A3B41"/>
    <w:rsid w:val="004A5599"/>
    <w:rsid w:val="004A6ED9"/>
    <w:rsid w:val="004B0981"/>
    <w:rsid w:val="004B0B09"/>
    <w:rsid w:val="004B1B74"/>
    <w:rsid w:val="004B29F6"/>
    <w:rsid w:val="004B2DDF"/>
    <w:rsid w:val="004B3A14"/>
    <w:rsid w:val="004B3DA1"/>
    <w:rsid w:val="004B60E1"/>
    <w:rsid w:val="004B6517"/>
    <w:rsid w:val="004C06E2"/>
    <w:rsid w:val="004C0E2F"/>
    <w:rsid w:val="004C324C"/>
    <w:rsid w:val="004C361B"/>
    <w:rsid w:val="004C36F7"/>
    <w:rsid w:val="004C37E3"/>
    <w:rsid w:val="004C4AF3"/>
    <w:rsid w:val="004C4B8C"/>
    <w:rsid w:val="004C5A8F"/>
    <w:rsid w:val="004C6876"/>
    <w:rsid w:val="004D05A9"/>
    <w:rsid w:val="004D0742"/>
    <w:rsid w:val="004D0ABA"/>
    <w:rsid w:val="004D0B82"/>
    <w:rsid w:val="004D0E32"/>
    <w:rsid w:val="004D2507"/>
    <w:rsid w:val="004D277F"/>
    <w:rsid w:val="004E099E"/>
    <w:rsid w:val="004E0DF8"/>
    <w:rsid w:val="004E226A"/>
    <w:rsid w:val="004E2937"/>
    <w:rsid w:val="004E2D19"/>
    <w:rsid w:val="004E6880"/>
    <w:rsid w:val="004E7425"/>
    <w:rsid w:val="004F095B"/>
    <w:rsid w:val="004F1354"/>
    <w:rsid w:val="004F48C7"/>
    <w:rsid w:val="004F4B8F"/>
    <w:rsid w:val="004F5D25"/>
    <w:rsid w:val="00501260"/>
    <w:rsid w:val="005043DE"/>
    <w:rsid w:val="00504EFA"/>
    <w:rsid w:val="005051DC"/>
    <w:rsid w:val="005065CF"/>
    <w:rsid w:val="00506B5C"/>
    <w:rsid w:val="00510141"/>
    <w:rsid w:val="00510635"/>
    <w:rsid w:val="00510AFF"/>
    <w:rsid w:val="00510B52"/>
    <w:rsid w:val="0051195C"/>
    <w:rsid w:val="00511F83"/>
    <w:rsid w:val="00512283"/>
    <w:rsid w:val="00512BED"/>
    <w:rsid w:val="00513F52"/>
    <w:rsid w:val="0051401E"/>
    <w:rsid w:val="0051606B"/>
    <w:rsid w:val="00516EA4"/>
    <w:rsid w:val="00517998"/>
    <w:rsid w:val="00520E0A"/>
    <w:rsid w:val="005212D8"/>
    <w:rsid w:val="00522512"/>
    <w:rsid w:val="005226FA"/>
    <w:rsid w:val="00523643"/>
    <w:rsid w:val="0052495F"/>
    <w:rsid w:val="00524FBA"/>
    <w:rsid w:val="0052500C"/>
    <w:rsid w:val="00525074"/>
    <w:rsid w:val="0052540E"/>
    <w:rsid w:val="00526662"/>
    <w:rsid w:val="00526683"/>
    <w:rsid w:val="00527D24"/>
    <w:rsid w:val="00530EFB"/>
    <w:rsid w:val="00532C9E"/>
    <w:rsid w:val="0053370A"/>
    <w:rsid w:val="00534F14"/>
    <w:rsid w:val="005355C1"/>
    <w:rsid w:val="00535D7F"/>
    <w:rsid w:val="005364B2"/>
    <w:rsid w:val="00537244"/>
    <w:rsid w:val="0054139B"/>
    <w:rsid w:val="00543AB7"/>
    <w:rsid w:val="00544666"/>
    <w:rsid w:val="00550F51"/>
    <w:rsid w:val="00551733"/>
    <w:rsid w:val="0055287E"/>
    <w:rsid w:val="00552BFD"/>
    <w:rsid w:val="0055407C"/>
    <w:rsid w:val="00554B9D"/>
    <w:rsid w:val="00560C34"/>
    <w:rsid w:val="00561B4D"/>
    <w:rsid w:val="00562C67"/>
    <w:rsid w:val="00564150"/>
    <w:rsid w:val="005645C5"/>
    <w:rsid w:val="00564C93"/>
    <w:rsid w:val="00567048"/>
    <w:rsid w:val="005722A5"/>
    <w:rsid w:val="00575C8F"/>
    <w:rsid w:val="005762C5"/>
    <w:rsid w:val="00577006"/>
    <w:rsid w:val="00577C4D"/>
    <w:rsid w:val="00577D6D"/>
    <w:rsid w:val="00581F51"/>
    <w:rsid w:val="00582679"/>
    <w:rsid w:val="00583290"/>
    <w:rsid w:val="00583587"/>
    <w:rsid w:val="00584A30"/>
    <w:rsid w:val="0058512C"/>
    <w:rsid w:val="005857A3"/>
    <w:rsid w:val="00586B45"/>
    <w:rsid w:val="00587252"/>
    <w:rsid w:val="0059091D"/>
    <w:rsid w:val="005911C9"/>
    <w:rsid w:val="0059177E"/>
    <w:rsid w:val="005953AB"/>
    <w:rsid w:val="005954DC"/>
    <w:rsid w:val="0059562E"/>
    <w:rsid w:val="00596442"/>
    <w:rsid w:val="005A0FEA"/>
    <w:rsid w:val="005A2D6B"/>
    <w:rsid w:val="005A526A"/>
    <w:rsid w:val="005A773A"/>
    <w:rsid w:val="005B04A2"/>
    <w:rsid w:val="005B0682"/>
    <w:rsid w:val="005B0E5F"/>
    <w:rsid w:val="005B25BE"/>
    <w:rsid w:val="005B34FC"/>
    <w:rsid w:val="005B7D34"/>
    <w:rsid w:val="005C28D7"/>
    <w:rsid w:val="005C2961"/>
    <w:rsid w:val="005C3917"/>
    <w:rsid w:val="005C4625"/>
    <w:rsid w:val="005C5B07"/>
    <w:rsid w:val="005C68C8"/>
    <w:rsid w:val="005D0979"/>
    <w:rsid w:val="005D1EC5"/>
    <w:rsid w:val="005D2BEE"/>
    <w:rsid w:val="005D4D51"/>
    <w:rsid w:val="005D6F00"/>
    <w:rsid w:val="005D6F05"/>
    <w:rsid w:val="005E1882"/>
    <w:rsid w:val="005E1FB2"/>
    <w:rsid w:val="005E292B"/>
    <w:rsid w:val="005E2A3E"/>
    <w:rsid w:val="005E40CF"/>
    <w:rsid w:val="005F43FE"/>
    <w:rsid w:val="005F4691"/>
    <w:rsid w:val="005F4828"/>
    <w:rsid w:val="005F4ADC"/>
    <w:rsid w:val="005F565A"/>
    <w:rsid w:val="005F5920"/>
    <w:rsid w:val="005F66AD"/>
    <w:rsid w:val="005F784E"/>
    <w:rsid w:val="005F788B"/>
    <w:rsid w:val="00600AFB"/>
    <w:rsid w:val="006012C4"/>
    <w:rsid w:val="006012E6"/>
    <w:rsid w:val="006016AA"/>
    <w:rsid w:val="00601A48"/>
    <w:rsid w:val="00602AAD"/>
    <w:rsid w:val="00604325"/>
    <w:rsid w:val="00604D44"/>
    <w:rsid w:val="00605F34"/>
    <w:rsid w:val="00606C0E"/>
    <w:rsid w:val="006100E1"/>
    <w:rsid w:val="0061089E"/>
    <w:rsid w:val="00610F87"/>
    <w:rsid w:val="006111E0"/>
    <w:rsid w:val="00614095"/>
    <w:rsid w:val="006140D4"/>
    <w:rsid w:val="006142A6"/>
    <w:rsid w:val="00614B18"/>
    <w:rsid w:val="0061583D"/>
    <w:rsid w:val="006169C8"/>
    <w:rsid w:val="006173AA"/>
    <w:rsid w:val="00617892"/>
    <w:rsid w:val="00623836"/>
    <w:rsid w:val="00623B18"/>
    <w:rsid w:val="00624D5C"/>
    <w:rsid w:val="00626001"/>
    <w:rsid w:val="006263FD"/>
    <w:rsid w:val="00626421"/>
    <w:rsid w:val="0062689C"/>
    <w:rsid w:val="006271A5"/>
    <w:rsid w:val="006272A1"/>
    <w:rsid w:val="00627ADE"/>
    <w:rsid w:val="00627D21"/>
    <w:rsid w:val="00630B2B"/>
    <w:rsid w:val="00630B55"/>
    <w:rsid w:val="0063101B"/>
    <w:rsid w:val="00632D57"/>
    <w:rsid w:val="00635745"/>
    <w:rsid w:val="0063626A"/>
    <w:rsid w:val="006363C6"/>
    <w:rsid w:val="00636F91"/>
    <w:rsid w:val="006425F5"/>
    <w:rsid w:val="00643849"/>
    <w:rsid w:val="00643E1A"/>
    <w:rsid w:val="0064518B"/>
    <w:rsid w:val="00646146"/>
    <w:rsid w:val="00646215"/>
    <w:rsid w:val="00646291"/>
    <w:rsid w:val="006479C9"/>
    <w:rsid w:val="006543AE"/>
    <w:rsid w:val="0065444B"/>
    <w:rsid w:val="00654EE7"/>
    <w:rsid w:val="0065679B"/>
    <w:rsid w:val="00660B0F"/>
    <w:rsid w:val="0066221A"/>
    <w:rsid w:val="00662D47"/>
    <w:rsid w:val="006636AD"/>
    <w:rsid w:val="0066447A"/>
    <w:rsid w:val="0066458E"/>
    <w:rsid w:val="0066500F"/>
    <w:rsid w:val="00665863"/>
    <w:rsid w:val="00665DBD"/>
    <w:rsid w:val="006663BA"/>
    <w:rsid w:val="006670E7"/>
    <w:rsid w:val="00670231"/>
    <w:rsid w:val="0067069E"/>
    <w:rsid w:val="00671112"/>
    <w:rsid w:val="006738BD"/>
    <w:rsid w:val="0067491C"/>
    <w:rsid w:val="00674987"/>
    <w:rsid w:val="00674DE7"/>
    <w:rsid w:val="00675D77"/>
    <w:rsid w:val="006767F9"/>
    <w:rsid w:val="00681433"/>
    <w:rsid w:val="00681566"/>
    <w:rsid w:val="00681926"/>
    <w:rsid w:val="00681E0A"/>
    <w:rsid w:val="00682178"/>
    <w:rsid w:val="0068295E"/>
    <w:rsid w:val="00682EB5"/>
    <w:rsid w:val="00683158"/>
    <w:rsid w:val="00683B06"/>
    <w:rsid w:val="00684427"/>
    <w:rsid w:val="006845FF"/>
    <w:rsid w:val="0068488B"/>
    <w:rsid w:val="00685024"/>
    <w:rsid w:val="0069157A"/>
    <w:rsid w:val="00691AD6"/>
    <w:rsid w:val="006947D6"/>
    <w:rsid w:val="00694B6A"/>
    <w:rsid w:val="00696AF5"/>
    <w:rsid w:val="006A04F0"/>
    <w:rsid w:val="006A057F"/>
    <w:rsid w:val="006A0A2B"/>
    <w:rsid w:val="006A1262"/>
    <w:rsid w:val="006A19F5"/>
    <w:rsid w:val="006A1BFF"/>
    <w:rsid w:val="006A2831"/>
    <w:rsid w:val="006A354E"/>
    <w:rsid w:val="006A3E69"/>
    <w:rsid w:val="006A65DF"/>
    <w:rsid w:val="006A6B1C"/>
    <w:rsid w:val="006A6B94"/>
    <w:rsid w:val="006B0586"/>
    <w:rsid w:val="006B0CF2"/>
    <w:rsid w:val="006B2781"/>
    <w:rsid w:val="006B2BC4"/>
    <w:rsid w:val="006B3B7A"/>
    <w:rsid w:val="006B3C79"/>
    <w:rsid w:val="006B5F5A"/>
    <w:rsid w:val="006B62C3"/>
    <w:rsid w:val="006B6BF9"/>
    <w:rsid w:val="006B7959"/>
    <w:rsid w:val="006C0B8A"/>
    <w:rsid w:val="006C1233"/>
    <w:rsid w:val="006C15A3"/>
    <w:rsid w:val="006C1641"/>
    <w:rsid w:val="006C1A00"/>
    <w:rsid w:val="006C2590"/>
    <w:rsid w:val="006C2812"/>
    <w:rsid w:val="006C398A"/>
    <w:rsid w:val="006C49AD"/>
    <w:rsid w:val="006C63BA"/>
    <w:rsid w:val="006C63C5"/>
    <w:rsid w:val="006D07A3"/>
    <w:rsid w:val="006D3580"/>
    <w:rsid w:val="006D4489"/>
    <w:rsid w:val="006D4A47"/>
    <w:rsid w:val="006D5307"/>
    <w:rsid w:val="006D633F"/>
    <w:rsid w:val="006D680A"/>
    <w:rsid w:val="006D7739"/>
    <w:rsid w:val="006E006F"/>
    <w:rsid w:val="006E0692"/>
    <w:rsid w:val="006E0CEA"/>
    <w:rsid w:val="006E191F"/>
    <w:rsid w:val="006E1EC5"/>
    <w:rsid w:val="006E228B"/>
    <w:rsid w:val="006E2C84"/>
    <w:rsid w:val="006E3D8B"/>
    <w:rsid w:val="006E3F65"/>
    <w:rsid w:val="006E498C"/>
    <w:rsid w:val="006E5E9D"/>
    <w:rsid w:val="006E65A0"/>
    <w:rsid w:val="006F0994"/>
    <w:rsid w:val="006F1C23"/>
    <w:rsid w:val="006F1CBA"/>
    <w:rsid w:val="006F2462"/>
    <w:rsid w:val="006F26DC"/>
    <w:rsid w:val="006F3840"/>
    <w:rsid w:val="006F46A0"/>
    <w:rsid w:val="006F4B21"/>
    <w:rsid w:val="006F4D17"/>
    <w:rsid w:val="006F6EA7"/>
    <w:rsid w:val="006F7C3B"/>
    <w:rsid w:val="00701458"/>
    <w:rsid w:val="00702FD0"/>
    <w:rsid w:val="00703F7F"/>
    <w:rsid w:val="0070411C"/>
    <w:rsid w:val="00704A6E"/>
    <w:rsid w:val="00705166"/>
    <w:rsid w:val="007067E3"/>
    <w:rsid w:val="00706D37"/>
    <w:rsid w:val="007111F4"/>
    <w:rsid w:val="0071169B"/>
    <w:rsid w:val="00712D80"/>
    <w:rsid w:val="00712F09"/>
    <w:rsid w:val="007135E5"/>
    <w:rsid w:val="00714C26"/>
    <w:rsid w:val="0071548E"/>
    <w:rsid w:val="007168E1"/>
    <w:rsid w:val="0071722B"/>
    <w:rsid w:val="00720090"/>
    <w:rsid w:val="00721F79"/>
    <w:rsid w:val="00725730"/>
    <w:rsid w:val="007277D2"/>
    <w:rsid w:val="00731667"/>
    <w:rsid w:val="00731875"/>
    <w:rsid w:val="00731B5E"/>
    <w:rsid w:val="00732B03"/>
    <w:rsid w:val="00733825"/>
    <w:rsid w:val="007360E1"/>
    <w:rsid w:val="00736370"/>
    <w:rsid w:val="00744098"/>
    <w:rsid w:val="00746C02"/>
    <w:rsid w:val="00751C92"/>
    <w:rsid w:val="007528EF"/>
    <w:rsid w:val="00752C6F"/>
    <w:rsid w:val="00753FE9"/>
    <w:rsid w:val="00754618"/>
    <w:rsid w:val="00756E4E"/>
    <w:rsid w:val="007579FA"/>
    <w:rsid w:val="00757FD1"/>
    <w:rsid w:val="007604DF"/>
    <w:rsid w:val="00760A12"/>
    <w:rsid w:val="00761582"/>
    <w:rsid w:val="00761754"/>
    <w:rsid w:val="007635D9"/>
    <w:rsid w:val="00771E35"/>
    <w:rsid w:val="00771F51"/>
    <w:rsid w:val="00772F8D"/>
    <w:rsid w:val="00774B15"/>
    <w:rsid w:val="00777F75"/>
    <w:rsid w:val="00780BA7"/>
    <w:rsid w:val="00783B05"/>
    <w:rsid w:val="0078486A"/>
    <w:rsid w:val="00785880"/>
    <w:rsid w:val="00786601"/>
    <w:rsid w:val="007876B5"/>
    <w:rsid w:val="007918CA"/>
    <w:rsid w:val="00793235"/>
    <w:rsid w:val="007940C3"/>
    <w:rsid w:val="0079497A"/>
    <w:rsid w:val="00795F05"/>
    <w:rsid w:val="00796A8F"/>
    <w:rsid w:val="007971D9"/>
    <w:rsid w:val="007A15FF"/>
    <w:rsid w:val="007A2200"/>
    <w:rsid w:val="007A6ED9"/>
    <w:rsid w:val="007A7D0D"/>
    <w:rsid w:val="007B0E40"/>
    <w:rsid w:val="007B10DB"/>
    <w:rsid w:val="007B3AB3"/>
    <w:rsid w:val="007B3B2F"/>
    <w:rsid w:val="007B3DC5"/>
    <w:rsid w:val="007B4E75"/>
    <w:rsid w:val="007C1563"/>
    <w:rsid w:val="007C5DB3"/>
    <w:rsid w:val="007C5EEF"/>
    <w:rsid w:val="007C77DC"/>
    <w:rsid w:val="007C7E04"/>
    <w:rsid w:val="007D2B00"/>
    <w:rsid w:val="007D359F"/>
    <w:rsid w:val="007D3676"/>
    <w:rsid w:val="007D3EA7"/>
    <w:rsid w:val="007D42A2"/>
    <w:rsid w:val="007D579B"/>
    <w:rsid w:val="007D5D0E"/>
    <w:rsid w:val="007D64A4"/>
    <w:rsid w:val="007E0A30"/>
    <w:rsid w:val="007E2BCC"/>
    <w:rsid w:val="007F06E4"/>
    <w:rsid w:val="007F0ABA"/>
    <w:rsid w:val="007F0DEF"/>
    <w:rsid w:val="007F16A9"/>
    <w:rsid w:val="007F1B59"/>
    <w:rsid w:val="007F263A"/>
    <w:rsid w:val="007F3929"/>
    <w:rsid w:val="007F47EE"/>
    <w:rsid w:val="007F59F1"/>
    <w:rsid w:val="007F6AB5"/>
    <w:rsid w:val="007F79FA"/>
    <w:rsid w:val="007F7B19"/>
    <w:rsid w:val="00800076"/>
    <w:rsid w:val="00800522"/>
    <w:rsid w:val="00800D39"/>
    <w:rsid w:val="00804C6E"/>
    <w:rsid w:val="00810239"/>
    <w:rsid w:val="008117E2"/>
    <w:rsid w:val="00811CCD"/>
    <w:rsid w:val="00812101"/>
    <w:rsid w:val="008139A8"/>
    <w:rsid w:val="008139EE"/>
    <w:rsid w:val="008148ED"/>
    <w:rsid w:val="00817EF7"/>
    <w:rsid w:val="00817F57"/>
    <w:rsid w:val="008208FA"/>
    <w:rsid w:val="00823B7D"/>
    <w:rsid w:val="00824F86"/>
    <w:rsid w:val="00825E05"/>
    <w:rsid w:val="00826BE5"/>
    <w:rsid w:val="008303D8"/>
    <w:rsid w:val="008306E9"/>
    <w:rsid w:val="00832191"/>
    <w:rsid w:val="0083285F"/>
    <w:rsid w:val="0084143D"/>
    <w:rsid w:val="00844C1D"/>
    <w:rsid w:val="00846280"/>
    <w:rsid w:val="00847378"/>
    <w:rsid w:val="00847390"/>
    <w:rsid w:val="0084756F"/>
    <w:rsid w:val="008505B1"/>
    <w:rsid w:val="008505EF"/>
    <w:rsid w:val="00850D84"/>
    <w:rsid w:val="00851210"/>
    <w:rsid w:val="0085249A"/>
    <w:rsid w:val="00852FBB"/>
    <w:rsid w:val="0085499C"/>
    <w:rsid w:val="00855ADD"/>
    <w:rsid w:val="00856819"/>
    <w:rsid w:val="00857A44"/>
    <w:rsid w:val="00860C9D"/>
    <w:rsid w:val="00862182"/>
    <w:rsid w:val="00862B82"/>
    <w:rsid w:val="0086608A"/>
    <w:rsid w:val="00870C99"/>
    <w:rsid w:val="00872682"/>
    <w:rsid w:val="008739DC"/>
    <w:rsid w:val="00875018"/>
    <w:rsid w:val="00875567"/>
    <w:rsid w:val="00875887"/>
    <w:rsid w:val="0087599F"/>
    <w:rsid w:val="00875D0B"/>
    <w:rsid w:val="008766CF"/>
    <w:rsid w:val="00876F6F"/>
    <w:rsid w:val="008804A3"/>
    <w:rsid w:val="008805C4"/>
    <w:rsid w:val="008830E8"/>
    <w:rsid w:val="0088442B"/>
    <w:rsid w:val="00885BE7"/>
    <w:rsid w:val="00890CD1"/>
    <w:rsid w:val="00892F72"/>
    <w:rsid w:val="008938DC"/>
    <w:rsid w:val="00893E80"/>
    <w:rsid w:val="00895604"/>
    <w:rsid w:val="008A0829"/>
    <w:rsid w:val="008A1579"/>
    <w:rsid w:val="008A2AE8"/>
    <w:rsid w:val="008A36C6"/>
    <w:rsid w:val="008A4903"/>
    <w:rsid w:val="008A550B"/>
    <w:rsid w:val="008A5A3D"/>
    <w:rsid w:val="008A6488"/>
    <w:rsid w:val="008A758C"/>
    <w:rsid w:val="008B1637"/>
    <w:rsid w:val="008B1D6A"/>
    <w:rsid w:val="008B1F1F"/>
    <w:rsid w:val="008B267C"/>
    <w:rsid w:val="008B3875"/>
    <w:rsid w:val="008B620A"/>
    <w:rsid w:val="008B67D9"/>
    <w:rsid w:val="008C035B"/>
    <w:rsid w:val="008C06FA"/>
    <w:rsid w:val="008C125C"/>
    <w:rsid w:val="008C16BB"/>
    <w:rsid w:val="008C187F"/>
    <w:rsid w:val="008C2E24"/>
    <w:rsid w:val="008C3F27"/>
    <w:rsid w:val="008C40D7"/>
    <w:rsid w:val="008C459F"/>
    <w:rsid w:val="008C52DD"/>
    <w:rsid w:val="008C536E"/>
    <w:rsid w:val="008C622E"/>
    <w:rsid w:val="008C637D"/>
    <w:rsid w:val="008C6C0E"/>
    <w:rsid w:val="008C6E0F"/>
    <w:rsid w:val="008C772A"/>
    <w:rsid w:val="008C78CE"/>
    <w:rsid w:val="008D11A5"/>
    <w:rsid w:val="008D1AB9"/>
    <w:rsid w:val="008D1CE3"/>
    <w:rsid w:val="008D2AF8"/>
    <w:rsid w:val="008D559B"/>
    <w:rsid w:val="008D68CF"/>
    <w:rsid w:val="008D6943"/>
    <w:rsid w:val="008E16C5"/>
    <w:rsid w:val="008E4307"/>
    <w:rsid w:val="008E43E6"/>
    <w:rsid w:val="008E49C4"/>
    <w:rsid w:val="008E4FD5"/>
    <w:rsid w:val="008E63E8"/>
    <w:rsid w:val="008E69DA"/>
    <w:rsid w:val="008F1C28"/>
    <w:rsid w:val="008F21E8"/>
    <w:rsid w:val="008F2EFF"/>
    <w:rsid w:val="008F47EC"/>
    <w:rsid w:val="008F54E3"/>
    <w:rsid w:val="008F5CF6"/>
    <w:rsid w:val="008F625D"/>
    <w:rsid w:val="008F7583"/>
    <w:rsid w:val="008F7824"/>
    <w:rsid w:val="008F7EDC"/>
    <w:rsid w:val="00901BFA"/>
    <w:rsid w:val="00902FAC"/>
    <w:rsid w:val="00903123"/>
    <w:rsid w:val="00904716"/>
    <w:rsid w:val="00904CBD"/>
    <w:rsid w:val="00905A38"/>
    <w:rsid w:val="00910622"/>
    <w:rsid w:val="00912233"/>
    <w:rsid w:val="009148A1"/>
    <w:rsid w:val="009149E5"/>
    <w:rsid w:val="0091721C"/>
    <w:rsid w:val="0091777F"/>
    <w:rsid w:val="00917BDC"/>
    <w:rsid w:val="0092051C"/>
    <w:rsid w:val="009217F1"/>
    <w:rsid w:val="00921D8F"/>
    <w:rsid w:val="00922223"/>
    <w:rsid w:val="00926CDD"/>
    <w:rsid w:val="0092756B"/>
    <w:rsid w:val="00927B39"/>
    <w:rsid w:val="00927D4C"/>
    <w:rsid w:val="00932291"/>
    <w:rsid w:val="00932A11"/>
    <w:rsid w:val="0093497E"/>
    <w:rsid w:val="009355DA"/>
    <w:rsid w:val="00935C62"/>
    <w:rsid w:val="00936A81"/>
    <w:rsid w:val="009371DB"/>
    <w:rsid w:val="00937489"/>
    <w:rsid w:val="009405F5"/>
    <w:rsid w:val="009411B7"/>
    <w:rsid w:val="009413C7"/>
    <w:rsid w:val="0094145B"/>
    <w:rsid w:val="0094253E"/>
    <w:rsid w:val="00943772"/>
    <w:rsid w:val="0094673A"/>
    <w:rsid w:val="00946831"/>
    <w:rsid w:val="00946AED"/>
    <w:rsid w:val="009477D2"/>
    <w:rsid w:val="00947A14"/>
    <w:rsid w:val="009502DC"/>
    <w:rsid w:val="009515F2"/>
    <w:rsid w:val="009534C9"/>
    <w:rsid w:val="009535A8"/>
    <w:rsid w:val="00954977"/>
    <w:rsid w:val="009551C9"/>
    <w:rsid w:val="00956722"/>
    <w:rsid w:val="009567C4"/>
    <w:rsid w:val="00956B8E"/>
    <w:rsid w:val="00956EA9"/>
    <w:rsid w:val="009605E7"/>
    <w:rsid w:val="00963325"/>
    <w:rsid w:val="009664A9"/>
    <w:rsid w:val="0097000C"/>
    <w:rsid w:val="009702BB"/>
    <w:rsid w:val="00970FC7"/>
    <w:rsid w:val="0097157B"/>
    <w:rsid w:val="0097288C"/>
    <w:rsid w:val="00972E64"/>
    <w:rsid w:val="00972EC0"/>
    <w:rsid w:val="009739F7"/>
    <w:rsid w:val="009744EA"/>
    <w:rsid w:val="00976556"/>
    <w:rsid w:val="00982A58"/>
    <w:rsid w:val="00983AC2"/>
    <w:rsid w:val="00984322"/>
    <w:rsid w:val="0098536E"/>
    <w:rsid w:val="009934AA"/>
    <w:rsid w:val="00993B8F"/>
    <w:rsid w:val="00993E9E"/>
    <w:rsid w:val="00995AD3"/>
    <w:rsid w:val="00997E91"/>
    <w:rsid w:val="009A02E0"/>
    <w:rsid w:val="009A0638"/>
    <w:rsid w:val="009A1102"/>
    <w:rsid w:val="009A1CA2"/>
    <w:rsid w:val="009A5EEB"/>
    <w:rsid w:val="009A6DA6"/>
    <w:rsid w:val="009A7243"/>
    <w:rsid w:val="009B0558"/>
    <w:rsid w:val="009B0CFE"/>
    <w:rsid w:val="009B21CE"/>
    <w:rsid w:val="009B2DDC"/>
    <w:rsid w:val="009B4465"/>
    <w:rsid w:val="009B5E6D"/>
    <w:rsid w:val="009B6462"/>
    <w:rsid w:val="009B6761"/>
    <w:rsid w:val="009B7F0E"/>
    <w:rsid w:val="009C133D"/>
    <w:rsid w:val="009C33BC"/>
    <w:rsid w:val="009C3708"/>
    <w:rsid w:val="009C3C5F"/>
    <w:rsid w:val="009C3C83"/>
    <w:rsid w:val="009C4A5E"/>
    <w:rsid w:val="009C560E"/>
    <w:rsid w:val="009D178E"/>
    <w:rsid w:val="009D257D"/>
    <w:rsid w:val="009D3C96"/>
    <w:rsid w:val="009D49D4"/>
    <w:rsid w:val="009D5610"/>
    <w:rsid w:val="009D5F96"/>
    <w:rsid w:val="009E1BE7"/>
    <w:rsid w:val="009E661B"/>
    <w:rsid w:val="009E78BB"/>
    <w:rsid w:val="009E7CF4"/>
    <w:rsid w:val="009F3788"/>
    <w:rsid w:val="00A00038"/>
    <w:rsid w:val="00A009A2"/>
    <w:rsid w:val="00A018AD"/>
    <w:rsid w:val="00A0292E"/>
    <w:rsid w:val="00A02C9B"/>
    <w:rsid w:val="00A03086"/>
    <w:rsid w:val="00A032FC"/>
    <w:rsid w:val="00A05CB4"/>
    <w:rsid w:val="00A06111"/>
    <w:rsid w:val="00A062F2"/>
    <w:rsid w:val="00A07094"/>
    <w:rsid w:val="00A11A41"/>
    <w:rsid w:val="00A128A7"/>
    <w:rsid w:val="00A13579"/>
    <w:rsid w:val="00A15A2B"/>
    <w:rsid w:val="00A165F2"/>
    <w:rsid w:val="00A2212D"/>
    <w:rsid w:val="00A22FA6"/>
    <w:rsid w:val="00A24719"/>
    <w:rsid w:val="00A24AE1"/>
    <w:rsid w:val="00A26042"/>
    <w:rsid w:val="00A266B4"/>
    <w:rsid w:val="00A30002"/>
    <w:rsid w:val="00A300D2"/>
    <w:rsid w:val="00A302CC"/>
    <w:rsid w:val="00A323D3"/>
    <w:rsid w:val="00A34438"/>
    <w:rsid w:val="00A34606"/>
    <w:rsid w:val="00A35CF9"/>
    <w:rsid w:val="00A36257"/>
    <w:rsid w:val="00A3792A"/>
    <w:rsid w:val="00A41F9F"/>
    <w:rsid w:val="00A435D2"/>
    <w:rsid w:val="00A45587"/>
    <w:rsid w:val="00A46A31"/>
    <w:rsid w:val="00A46BAE"/>
    <w:rsid w:val="00A47B9D"/>
    <w:rsid w:val="00A53B50"/>
    <w:rsid w:val="00A53C88"/>
    <w:rsid w:val="00A542DF"/>
    <w:rsid w:val="00A572F7"/>
    <w:rsid w:val="00A60909"/>
    <w:rsid w:val="00A62F85"/>
    <w:rsid w:val="00A637A4"/>
    <w:rsid w:val="00A63FF8"/>
    <w:rsid w:val="00A640E5"/>
    <w:rsid w:val="00A645BF"/>
    <w:rsid w:val="00A65075"/>
    <w:rsid w:val="00A658FC"/>
    <w:rsid w:val="00A65F5C"/>
    <w:rsid w:val="00A66BFA"/>
    <w:rsid w:val="00A67B0E"/>
    <w:rsid w:val="00A70320"/>
    <w:rsid w:val="00A705D9"/>
    <w:rsid w:val="00A75AF1"/>
    <w:rsid w:val="00A76910"/>
    <w:rsid w:val="00A76CF4"/>
    <w:rsid w:val="00A8145C"/>
    <w:rsid w:val="00A81F6B"/>
    <w:rsid w:val="00A8368C"/>
    <w:rsid w:val="00A84ED0"/>
    <w:rsid w:val="00A85718"/>
    <w:rsid w:val="00A85CA3"/>
    <w:rsid w:val="00A8607D"/>
    <w:rsid w:val="00A8614A"/>
    <w:rsid w:val="00A907BC"/>
    <w:rsid w:val="00A91599"/>
    <w:rsid w:val="00A91CB1"/>
    <w:rsid w:val="00A921D8"/>
    <w:rsid w:val="00A93E73"/>
    <w:rsid w:val="00A94739"/>
    <w:rsid w:val="00A95B6C"/>
    <w:rsid w:val="00A966A9"/>
    <w:rsid w:val="00A972AF"/>
    <w:rsid w:val="00A97A89"/>
    <w:rsid w:val="00AA0BEC"/>
    <w:rsid w:val="00AA19B9"/>
    <w:rsid w:val="00AA2F63"/>
    <w:rsid w:val="00AA34BC"/>
    <w:rsid w:val="00AA671B"/>
    <w:rsid w:val="00AA6D01"/>
    <w:rsid w:val="00AA7B8C"/>
    <w:rsid w:val="00AB01C2"/>
    <w:rsid w:val="00AB032C"/>
    <w:rsid w:val="00AB21FC"/>
    <w:rsid w:val="00AB25FF"/>
    <w:rsid w:val="00AB2F57"/>
    <w:rsid w:val="00AB38DD"/>
    <w:rsid w:val="00AB47E0"/>
    <w:rsid w:val="00AB50D9"/>
    <w:rsid w:val="00AB5C30"/>
    <w:rsid w:val="00AB633F"/>
    <w:rsid w:val="00AB732A"/>
    <w:rsid w:val="00AC02C7"/>
    <w:rsid w:val="00AC16F5"/>
    <w:rsid w:val="00AC2AA3"/>
    <w:rsid w:val="00AC3D2C"/>
    <w:rsid w:val="00AC499D"/>
    <w:rsid w:val="00AC6318"/>
    <w:rsid w:val="00AC6C7F"/>
    <w:rsid w:val="00AC6CCF"/>
    <w:rsid w:val="00AC794A"/>
    <w:rsid w:val="00AD0F1D"/>
    <w:rsid w:val="00AD1D41"/>
    <w:rsid w:val="00AD1F3D"/>
    <w:rsid w:val="00AD2001"/>
    <w:rsid w:val="00AD21BF"/>
    <w:rsid w:val="00AD289C"/>
    <w:rsid w:val="00AD33AA"/>
    <w:rsid w:val="00AD44F9"/>
    <w:rsid w:val="00AD470D"/>
    <w:rsid w:val="00AD485F"/>
    <w:rsid w:val="00AD4CA2"/>
    <w:rsid w:val="00AD4D25"/>
    <w:rsid w:val="00AD5544"/>
    <w:rsid w:val="00AD5E9A"/>
    <w:rsid w:val="00AD69A1"/>
    <w:rsid w:val="00AE0B0F"/>
    <w:rsid w:val="00AE1CC2"/>
    <w:rsid w:val="00AE1DF6"/>
    <w:rsid w:val="00AE4888"/>
    <w:rsid w:val="00AF0468"/>
    <w:rsid w:val="00AF077D"/>
    <w:rsid w:val="00AF0A2E"/>
    <w:rsid w:val="00AF290A"/>
    <w:rsid w:val="00AF32FB"/>
    <w:rsid w:val="00AF3D29"/>
    <w:rsid w:val="00AF4C53"/>
    <w:rsid w:val="00AF5F3C"/>
    <w:rsid w:val="00AF706E"/>
    <w:rsid w:val="00AF7796"/>
    <w:rsid w:val="00AF7DBD"/>
    <w:rsid w:val="00B01336"/>
    <w:rsid w:val="00B017D0"/>
    <w:rsid w:val="00B0278F"/>
    <w:rsid w:val="00B030B0"/>
    <w:rsid w:val="00B04A64"/>
    <w:rsid w:val="00B05AE3"/>
    <w:rsid w:val="00B06EE9"/>
    <w:rsid w:val="00B1156E"/>
    <w:rsid w:val="00B12500"/>
    <w:rsid w:val="00B15982"/>
    <w:rsid w:val="00B16615"/>
    <w:rsid w:val="00B16D78"/>
    <w:rsid w:val="00B17166"/>
    <w:rsid w:val="00B20087"/>
    <w:rsid w:val="00B2147E"/>
    <w:rsid w:val="00B218A6"/>
    <w:rsid w:val="00B21992"/>
    <w:rsid w:val="00B250DF"/>
    <w:rsid w:val="00B256A9"/>
    <w:rsid w:val="00B259D0"/>
    <w:rsid w:val="00B26ECB"/>
    <w:rsid w:val="00B313AF"/>
    <w:rsid w:val="00B31F03"/>
    <w:rsid w:val="00B323D3"/>
    <w:rsid w:val="00B34392"/>
    <w:rsid w:val="00B35A10"/>
    <w:rsid w:val="00B36B3D"/>
    <w:rsid w:val="00B41851"/>
    <w:rsid w:val="00B43EE9"/>
    <w:rsid w:val="00B46879"/>
    <w:rsid w:val="00B47AC5"/>
    <w:rsid w:val="00B47E15"/>
    <w:rsid w:val="00B50AA9"/>
    <w:rsid w:val="00B51E66"/>
    <w:rsid w:val="00B51FFE"/>
    <w:rsid w:val="00B521BC"/>
    <w:rsid w:val="00B53A23"/>
    <w:rsid w:val="00B53D5C"/>
    <w:rsid w:val="00B54222"/>
    <w:rsid w:val="00B55277"/>
    <w:rsid w:val="00B55D1F"/>
    <w:rsid w:val="00B60E09"/>
    <w:rsid w:val="00B610EF"/>
    <w:rsid w:val="00B64B86"/>
    <w:rsid w:val="00B65098"/>
    <w:rsid w:val="00B67EC9"/>
    <w:rsid w:val="00B70497"/>
    <w:rsid w:val="00B7080D"/>
    <w:rsid w:val="00B712B0"/>
    <w:rsid w:val="00B71EBA"/>
    <w:rsid w:val="00B7407D"/>
    <w:rsid w:val="00B75589"/>
    <w:rsid w:val="00B75A85"/>
    <w:rsid w:val="00B766AD"/>
    <w:rsid w:val="00B80D8A"/>
    <w:rsid w:val="00B81266"/>
    <w:rsid w:val="00B81561"/>
    <w:rsid w:val="00B81AD4"/>
    <w:rsid w:val="00B82197"/>
    <w:rsid w:val="00B8245B"/>
    <w:rsid w:val="00B83805"/>
    <w:rsid w:val="00B8427A"/>
    <w:rsid w:val="00B84282"/>
    <w:rsid w:val="00B8520B"/>
    <w:rsid w:val="00B85AD3"/>
    <w:rsid w:val="00B87898"/>
    <w:rsid w:val="00B8794B"/>
    <w:rsid w:val="00B87EB9"/>
    <w:rsid w:val="00B909B1"/>
    <w:rsid w:val="00B97605"/>
    <w:rsid w:val="00BA0278"/>
    <w:rsid w:val="00BA091B"/>
    <w:rsid w:val="00BA0FD2"/>
    <w:rsid w:val="00BA4318"/>
    <w:rsid w:val="00BA4AD1"/>
    <w:rsid w:val="00BA66B4"/>
    <w:rsid w:val="00BA66B7"/>
    <w:rsid w:val="00BA74BB"/>
    <w:rsid w:val="00BA7F23"/>
    <w:rsid w:val="00BB160E"/>
    <w:rsid w:val="00BB1991"/>
    <w:rsid w:val="00BB1E0B"/>
    <w:rsid w:val="00BB302C"/>
    <w:rsid w:val="00BB3F2C"/>
    <w:rsid w:val="00BB54D6"/>
    <w:rsid w:val="00BB5997"/>
    <w:rsid w:val="00BB66F7"/>
    <w:rsid w:val="00BC2626"/>
    <w:rsid w:val="00BC269F"/>
    <w:rsid w:val="00BC2E15"/>
    <w:rsid w:val="00BC3CA4"/>
    <w:rsid w:val="00BC51E4"/>
    <w:rsid w:val="00BC5737"/>
    <w:rsid w:val="00BC6126"/>
    <w:rsid w:val="00BC6687"/>
    <w:rsid w:val="00BC78D1"/>
    <w:rsid w:val="00BD1FB6"/>
    <w:rsid w:val="00BD3068"/>
    <w:rsid w:val="00BD330D"/>
    <w:rsid w:val="00BD5088"/>
    <w:rsid w:val="00BD5FE7"/>
    <w:rsid w:val="00BD6575"/>
    <w:rsid w:val="00BE0963"/>
    <w:rsid w:val="00BE1876"/>
    <w:rsid w:val="00BE1E7A"/>
    <w:rsid w:val="00BE2ABB"/>
    <w:rsid w:val="00BF0BEC"/>
    <w:rsid w:val="00BF1EC2"/>
    <w:rsid w:val="00BF1F24"/>
    <w:rsid w:val="00BF37F5"/>
    <w:rsid w:val="00BF3FFB"/>
    <w:rsid w:val="00BF413D"/>
    <w:rsid w:val="00BF555F"/>
    <w:rsid w:val="00BF5A36"/>
    <w:rsid w:val="00BF7F1E"/>
    <w:rsid w:val="00C00842"/>
    <w:rsid w:val="00C03541"/>
    <w:rsid w:val="00C03E67"/>
    <w:rsid w:val="00C03EDE"/>
    <w:rsid w:val="00C04516"/>
    <w:rsid w:val="00C04BF7"/>
    <w:rsid w:val="00C04C74"/>
    <w:rsid w:val="00C10FC4"/>
    <w:rsid w:val="00C11588"/>
    <w:rsid w:val="00C12BFE"/>
    <w:rsid w:val="00C12E03"/>
    <w:rsid w:val="00C1318C"/>
    <w:rsid w:val="00C1413C"/>
    <w:rsid w:val="00C15140"/>
    <w:rsid w:val="00C15A0E"/>
    <w:rsid w:val="00C15B33"/>
    <w:rsid w:val="00C16C12"/>
    <w:rsid w:val="00C174FD"/>
    <w:rsid w:val="00C17C1C"/>
    <w:rsid w:val="00C2055D"/>
    <w:rsid w:val="00C209F9"/>
    <w:rsid w:val="00C222B1"/>
    <w:rsid w:val="00C25028"/>
    <w:rsid w:val="00C25C55"/>
    <w:rsid w:val="00C265FE"/>
    <w:rsid w:val="00C27336"/>
    <w:rsid w:val="00C277B9"/>
    <w:rsid w:val="00C30F94"/>
    <w:rsid w:val="00C3181B"/>
    <w:rsid w:val="00C3465A"/>
    <w:rsid w:val="00C35F24"/>
    <w:rsid w:val="00C37989"/>
    <w:rsid w:val="00C42A6B"/>
    <w:rsid w:val="00C42C87"/>
    <w:rsid w:val="00C435D8"/>
    <w:rsid w:val="00C44462"/>
    <w:rsid w:val="00C44669"/>
    <w:rsid w:val="00C46A28"/>
    <w:rsid w:val="00C5032D"/>
    <w:rsid w:val="00C5046C"/>
    <w:rsid w:val="00C5236F"/>
    <w:rsid w:val="00C538AC"/>
    <w:rsid w:val="00C553E2"/>
    <w:rsid w:val="00C57032"/>
    <w:rsid w:val="00C60117"/>
    <w:rsid w:val="00C60921"/>
    <w:rsid w:val="00C62BA0"/>
    <w:rsid w:val="00C62EDA"/>
    <w:rsid w:val="00C6315A"/>
    <w:rsid w:val="00C6326D"/>
    <w:rsid w:val="00C6455A"/>
    <w:rsid w:val="00C651AB"/>
    <w:rsid w:val="00C673D1"/>
    <w:rsid w:val="00C6796D"/>
    <w:rsid w:val="00C70990"/>
    <w:rsid w:val="00C70C32"/>
    <w:rsid w:val="00C710B9"/>
    <w:rsid w:val="00C734B2"/>
    <w:rsid w:val="00C751EC"/>
    <w:rsid w:val="00C76ECC"/>
    <w:rsid w:val="00C772A8"/>
    <w:rsid w:val="00C77CCF"/>
    <w:rsid w:val="00C77FF3"/>
    <w:rsid w:val="00C818EB"/>
    <w:rsid w:val="00C81EC4"/>
    <w:rsid w:val="00C82CCF"/>
    <w:rsid w:val="00C8501E"/>
    <w:rsid w:val="00C86543"/>
    <w:rsid w:val="00C86688"/>
    <w:rsid w:val="00C86D79"/>
    <w:rsid w:val="00C87168"/>
    <w:rsid w:val="00C87F6D"/>
    <w:rsid w:val="00C9024D"/>
    <w:rsid w:val="00C90745"/>
    <w:rsid w:val="00C92381"/>
    <w:rsid w:val="00C92780"/>
    <w:rsid w:val="00C93F99"/>
    <w:rsid w:val="00C95576"/>
    <w:rsid w:val="00CA03B2"/>
    <w:rsid w:val="00CA07DF"/>
    <w:rsid w:val="00CA132C"/>
    <w:rsid w:val="00CA19D2"/>
    <w:rsid w:val="00CA1D48"/>
    <w:rsid w:val="00CA24F5"/>
    <w:rsid w:val="00CA3166"/>
    <w:rsid w:val="00CA505F"/>
    <w:rsid w:val="00CA5CF8"/>
    <w:rsid w:val="00CA6516"/>
    <w:rsid w:val="00CA7B1A"/>
    <w:rsid w:val="00CB0647"/>
    <w:rsid w:val="00CB0945"/>
    <w:rsid w:val="00CB0950"/>
    <w:rsid w:val="00CB288E"/>
    <w:rsid w:val="00CB2AED"/>
    <w:rsid w:val="00CB3356"/>
    <w:rsid w:val="00CB3682"/>
    <w:rsid w:val="00CC0009"/>
    <w:rsid w:val="00CC0413"/>
    <w:rsid w:val="00CC24D7"/>
    <w:rsid w:val="00CC3F5B"/>
    <w:rsid w:val="00CC4B73"/>
    <w:rsid w:val="00CC5FEF"/>
    <w:rsid w:val="00CC61A0"/>
    <w:rsid w:val="00CC7E48"/>
    <w:rsid w:val="00CD15AD"/>
    <w:rsid w:val="00CD2145"/>
    <w:rsid w:val="00CD2CC3"/>
    <w:rsid w:val="00CD3114"/>
    <w:rsid w:val="00CD3A39"/>
    <w:rsid w:val="00CD50E0"/>
    <w:rsid w:val="00CD62E9"/>
    <w:rsid w:val="00CE11AF"/>
    <w:rsid w:val="00CE1681"/>
    <w:rsid w:val="00CE3F3F"/>
    <w:rsid w:val="00CE4651"/>
    <w:rsid w:val="00CE662C"/>
    <w:rsid w:val="00CE768A"/>
    <w:rsid w:val="00CF0D7D"/>
    <w:rsid w:val="00CF20A0"/>
    <w:rsid w:val="00CF2B0F"/>
    <w:rsid w:val="00CF47C5"/>
    <w:rsid w:val="00CF65D5"/>
    <w:rsid w:val="00CF71A6"/>
    <w:rsid w:val="00D00D34"/>
    <w:rsid w:val="00D03056"/>
    <w:rsid w:val="00D030DF"/>
    <w:rsid w:val="00D047F0"/>
    <w:rsid w:val="00D04BE8"/>
    <w:rsid w:val="00D05669"/>
    <w:rsid w:val="00D0594A"/>
    <w:rsid w:val="00D05FAF"/>
    <w:rsid w:val="00D077E4"/>
    <w:rsid w:val="00D07D13"/>
    <w:rsid w:val="00D1049F"/>
    <w:rsid w:val="00D114E6"/>
    <w:rsid w:val="00D12188"/>
    <w:rsid w:val="00D142CF"/>
    <w:rsid w:val="00D15218"/>
    <w:rsid w:val="00D167CF"/>
    <w:rsid w:val="00D207F7"/>
    <w:rsid w:val="00D209E5"/>
    <w:rsid w:val="00D21E03"/>
    <w:rsid w:val="00D2323F"/>
    <w:rsid w:val="00D24E64"/>
    <w:rsid w:val="00D24F31"/>
    <w:rsid w:val="00D257E6"/>
    <w:rsid w:val="00D34047"/>
    <w:rsid w:val="00D42295"/>
    <w:rsid w:val="00D43ACC"/>
    <w:rsid w:val="00D45199"/>
    <w:rsid w:val="00D4791E"/>
    <w:rsid w:val="00D5130A"/>
    <w:rsid w:val="00D51410"/>
    <w:rsid w:val="00D53E19"/>
    <w:rsid w:val="00D544A6"/>
    <w:rsid w:val="00D56D5B"/>
    <w:rsid w:val="00D57EF7"/>
    <w:rsid w:val="00D61ABE"/>
    <w:rsid w:val="00D635C3"/>
    <w:rsid w:val="00D6691D"/>
    <w:rsid w:val="00D73973"/>
    <w:rsid w:val="00D73F45"/>
    <w:rsid w:val="00D74706"/>
    <w:rsid w:val="00D756A2"/>
    <w:rsid w:val="00D75DEF"/>
    <w:rsid w:val="00D75F23"/>
    <w:rsid w:val="00D76606"/>
    <w:rsid w:val="00D77FFB"/>
    <w:rsid w:val="00D81438"/>
    <w:rsid w:val="00D81C5E"/>
    <w:rsid w:val="00D825FA"/>
    <w:rsid w:val="00D84612"/>
    <w:rsid w:val="00D85157"/>
    <w:rsid w:val="00D85DC1"/>
    <w:rsid w:val="00D87D22"/>
    <w:rsid w:val="00D90074"/>
    <w:rsid w:val="00D91E6B"/>
    <w:rsid w:val="00D9225C"/>
    <w:rsid w:val="00D92CC2"/>
    <w:rsid w:val="00D97B53"/>
    <w:rsid w:val="00DA0A21"/>
    <w:rsid w:val="00DA2251"/>
    <w:rsid w:val="00DA275A"/>
    <w:rsid w:val="00DA2F9F"/>
    <w:rsid w:val="00DA3BA3"/>
    <w:rsid w:val="00DA5E73"/>
    <w:rsid w:val="00DA6D52"/>
    <w:rsid w:val="00DA7AB8"/>
    <w:rsid w:val="00DA7E3A"/>
    <w:rsid w:val="00DB0098"/>
    <w:rsid w:val="00DB22B2"/>
    <w:rsid w:val="00DB38A7"/>
    <w:rsid w:val="00DB3DA4"/>
    <w:rsid w:val="00DB46D5"/>
    <w:rsid w:val="00DB4A24"/>
    <w:rsid w:val="00DB6CA6"/>
    <w:rsid w:val="00DB6D17"/>
    <w:rsid w:val="00DB779A"/>
    <w:rsid w:val="00DB7E85"/>
    <w:rsid w:val="00DC017A"/>
    <w:rsid w:val="00DC02EB"/>
    <w:rsid w:val="00DC20F1"/>
    <w:rsid w:val="00DC2980"/>
    <w:rsid w:val="00DC2CDB"/>
    <w:rsid w:val="00DC3D56"/>
    <w:rsid w:val="00DC40D5"/>
    <w:rsid w:val="00DC439D"/>
    <w:rsid w:val="00DC5DD4"/>
    <w:rsid w:val="00DC60D7"/>
    <w:rsid w:val="00DC668B"/>
    <w:rsid w:val="00DD06E1"/>
    <w:rsid w:val="00DD24A9"/>
    <w:rsid w:val="00DD2D11"/>
    <w:rsid w:val="00DD2D19"/>
    <w:rsid w:val="00DD384C"/>
    <w:rsid w:val="00DD61DD"/>
    <w:rsid w:val="00DD62AC"/>
    <w:rsid w:val="00DD63E0"/>
    <w:rsid w:val="00DD6FC0"/>
    <w:rsid w:val="00DE1A16"/>
    <w:rsid w:val="00DE4498"/>
    <w:rsid w:val="00DE4557"/>
    <w:rsid w:val="00DE4F6A"/>
    <w:rsid w:val="00DE526F"/>
    <w:rsid w:val="00DE5F4E"/>
    <w:rsid w:val="00DE7D27"/>
    <w:rsid w:val="00DF314C"/>
    <w:rsid w:val="00DF386C"/>
    <w:rsid w:val="00DF4031"/>
    <w:rsid w:val="00DF6013"/>
    <w:rsid w:val="00DF60A7"/>
    <w:rsid w:val="00DF6B39"/>
    <w:rsid w:val="00DF6D1C"/>
    <w:rsid w:val="00DF6F25"/>
    <w:rsid w:val="00DF7580"/>
    <w:rsid w:val="00E00596"/>
    <w:rsid w:val="00E00CEC"/>
    <w:rsid w:val="00E0346C"/>
    <w:rsid w:val="00E03C93"/>
    <w:rsid w:val="00E03DD1"/>
    <w:rsid w:val="00E06BA6"/>
    <w:rsid w:val="00E07BFE"/>
    <w:rsid w:val="00E1000D"/>
    <w:rsid w:val="00E113BC"/>
    <w:rsid w:val="00E12142"/>
    <w:rsid w:val="00E121AC"/>
    <w:rsid w:val="00E12681"/>
    <w:rsid w:val="00E12860"/>
    <w:rsid w:val="00E12A8A"/>
    <w:rsid w:val="00E138F2"/>
    <w:rsid w:val="00E20138"/>
    <w:rsid w:val="00E25D9E"/>
    <w:rsid w:val="00E26BDC"/>
    <w:rsid w:val="00E3056D"/>
    <w:rsid w:val="00E30F6C"/>
    <w:rsid w:val="00E33D38"/>
    <w:rsid w:val="00E36D2D"/>
    <w:rsid w:val="00E370BD"/>
    <w:rsid w:val="00E37F5B"/>
    <w:rsid w:val="00E441D8"/>
    <w:rsid w:val="00E4742B"/>
    <w:rsid w:val="00E4745A"/>
    <w:rsid w:val="00E521D3"/>
    <w:rsid w:val="00E52A2B"/>
    <w:rsid w:val="00E531A7"/>
    <w:rsid w:val="00E577FB"/>
    <w:rsid w:val="00E61886"/>
    <w:rsid w:val="00E6514B"/>
    <w:rsid w:val="00E723DD"/>
    <w:rsid w:val="00E734F2"/>
    <w:rsid w:val="00E73D21"/>
    <w:rsid w:val="00E74876"/>
    <w:rsid w:val="00E75264"/>
    <w:rsid w:val="00E753FD"/>
    <w:rsid w:val="00E75EA0"/>
    <w:rsid w:val="00E76D52"/>
    <w:rsid w:val="00E77A03"/>
    <w:rsid w:val="00E82E33"/>
    <w:rsid w:val="00E854B9"/>
    <w:rsid w:val="00E8650F"/>
    <w:rsid w:val="00E87426"/>
    <w:rsid w:val="00E90726"/>
    <w:rsid w:val="00E90798"/>
    <w:rsid w:val="00E91D0B"/>
    <w:rsid w:val="00E9201B"/>
    <w:rsid w:val="00E92939"/>
    <w:rsid w:val="00E9311F"/>
    <w:rsid w:val="00E9357C"/>
    <w:rsid w:val="00E93676"/>
    <w:rsid w:val="00E9616B"/>
    <w:rsid w:val="00E96678"/>
    <w:rsid w:val="00EA0282"/>
    <w:rsid w:val="00EA0302"/>
    <w:rsid w:val="00EA1D4A"/>
    <w:rsid w:val="00EA2FAA"/>
    <w:rsid w:val="00EA3A62"/>
    <w:rsid w:val="00EA3C2C"/>
    <w:rsid w:val="00EA44DB"/>
    <w:rsid w:val="00EA5559"/>
    <w:rsid w:val="00EA59A6"/>
    <w:rsid w:val="00EA7507"/>
    <w:rsid w:val="00EA79F3"/>
    <w:rsid w:val="00EB19CD"/>
    <w:rsid w:val="00EB24EF"/>
    <w:rsid w:val="00EB354C"/>
    <w:rsid w:val="00EB366F"/>
    <w:rsid w:val="00EB5468"/>
    <w:rsid w:val="00EB5E33"/>
    <w:rsid w:val="00EB7545"/>
    <w:rsid w:val="00EC11F6"/>
    <w:rsid w:val="00EC3F18"/>
    <w:rsid w:val="00EC44BA"/>
    <w:rsid w:val="00EC5801"/>
    <w:rsid w:val="00EC75E4"/>
    <w:rsid w:val="00EC7C59"/>
    <w:rsid w:val="00ED05FC"/>
    <w:rsid w:val="00ED16F4"/>
    <w:rsid w:val="00ED28D1"/>
    <w:rsid w:val="00ED3B24"/>
    <w:rsid w:val="00ED6347"/>
    <w:rsid w:val="00ED6BDE"/>
    <w:rsid w:val="00EE01B1"/>
    <w:rsid w:val="00EE0279"/>
    <w:rsid w:val="00EE15C4"/>
    <w:rsid w:val="00EE790A"/>
    <w:rsid w:val="00EF09E8"/>
    <w:rsid w:val="00EF0F00"/>
    <w:rsid w:val="00EF21CC"/>
    <w:rsid w:val="00EF5A79"/>
    <w:rsid w:val="00EF668F"/>
    <w:rsid w:val="00EF6CDD"/>
    <w:rsid w:val="00EF799A"/>
    <w:rsid w:val="00F00131"/>
    <w:rsid w:val="00F00397"/>
    <w:rsid w:val="00F00795"/>
    <w:rsid w:val="00F00E51"/>
    <w:rsid w:val="00F02841"/>
    <w:rsid w:val="00F03E65"/>
    <w:rsid w:val="00F04B2C"/>
    <w:rsid w:val="00F04FD0"/>
    <w:rsid w:val="00F109EA"/>
    <w:rsid w:val="00F10C2F"/>
    <w:rsid w:val="00F10F94"/>
    <w:rsid w:val="00F130DF"/>
    <w:rsid w:val="00F131C8"/>
    <w:rsid w:val="00F13AEF"/>
    <w:rsid w:val="00F13BDC"/>
    <w:rsid w:val="00F14556"/>
    <w:rsid w:val="00F160E8"/>
    <w:rsid w:val="00F17ECA"/>
    <w:rsid w:val="00F20A5A"/>
    <w:rsid w:val="00F2180C"/>
    <w:rsid w:val="00F2279F"/>
    <w:rsid w:val="00F230E3"/>
    <w:rsid w:val="00F23A7B"/>
    <w:rsid w:val="00F249D4"/>
    <w:rsid w:val="00F26032"/>
    <w:rsid w:val="00F27959"/>
    <w:rsid w:val="00F31D15"/>
    <w:rsid w:val="00F33353"/>
    <w:rsid w:val="00F35046"/>
    <w:rsid w:val="00F3546D"/>
    <w:rsid w:val="00F35AF6"/>
    <w:rsid w:val="00F361FC"/>
    <w:rsid w:val="00F367AD"/>
    <w:rsid w:val="00F367B1"/>
    <w:rsid w:val="00F377D3"/>
    <w:rsid w:val="00F377F8"/>
    <w:rsid w:val="00F37D9C"/>
    <w:rsid w:val="00F37E26"/>
    <w:rsid w:val="00F40EB9"/>
    <w:rsid w:val="00F41520"/>
    <w:rsid w:val="00F41590"/>
    <w:rsid w:val="00F46A77"/>
    <w:rsid w:val="00F46BD0"/>
    <w:rsid w:val="00F512C4"/>
    <w:rsid w:val="00F52672"/>
    <w:rsid w:val="00F52BEB"/>
    <w:rsid w:val="00F534CE"/>
    <w:rsid w:val="00F54702"/>
    <w:rsid w:val="00F547B3"/>
    <w:rsid w:val="00F55175"/>
    <w:rsid w:val="00F56B7A"/>
    <w:rsid w:val="00F56E3E"/>
    <w:rsid w:val="00F632CD"/>
    <w:rsid w:val="00F63D80"/>
    <w:rsid w:val="00F647E5"/>
    <w:rsid w:val="00F64F4D"/>
    <w:rsid w:val="00F703F7"/>
    <w:rsid w:val="00F72133"/>
    <w:rsid w:val="00F7411B"/>
    <w:rsid w:val="00F74735"/>
    <w:rsid w:val="00F74E19"/>
    <w:rsid w:val="00F751DC"/>
    <w:rsid w:val="00F75C2E"/>
    <w:rsid w:val="00F77BE1"/>
    <w:rsid w:val="00F804F4"/>
    <w:rsid w:val="00F80550"/>
    <w:rsid w:val="00F82137"/>
    <w:rsid w:val="00F829C1"/>
    <w:rsid w:val="00F83627"/>
    <w:rsid w:val="00F838F8"/>
    <w:rsid w:val="00F8511C"/>
    <w:rsid w:val="00F86C4F"/>
    <w:rsid w:val="00F90397"/>
    <w:rsid w:val="00F91E76"/>
    <w:rsid w:val="00F926B1"/>
    <w:rsid w:val="00F927DD"/>
    <w:rsid w:val="00F93528"/>
    <w:rsid w:val="00F93551"/>
    <w:rsid w:val="00F95AF2"/>
    <w:rsid w:val="00F966BF"/>
    <w:rsid w:val="00F97CA6"/>
    <w:rsid w:val="00FA09BC"/>
    <w:rsid w:val="00FA1539"/>
    <w:rsid w:val="00FA19AD"/>
    <w:rsid w:val="00FA2A5F"/>
    <w:rsid w:val="00FA3C78"/>
    <w:rsid w:val="00FA42BA"/>
    <w:rsid w:val="00FA5AD0"/>
    <w:rsid w:val="00FA5D83"/>
    <w:rsid w:val="00FA5DD7"/>
    <w:rsid w:val="00FA5E93"/>
    <w:rsid w:val="00FA5F0B"/>
    <w:rsid w:val="00FA7352"/>
    <w:rsid w:val="00FA7E89"/>
    <w:rsid w:val="00FB0542"/>
    <w:rsid w:val="00FB0840"/>
    <w:rsid w:val="00FB1893"/>
    <w:rsid w:val="00FB1981"/>
    <w:rsid w:val="00FB2A99"/>
    <w:rsid w:val="00FB5B7C"/>
    <w:rsid w:val="00FB6781"/>
    <w:rsid w:val="00FC1225"/>
    <w:rsid w:val="00FC2AEA"/>
    <w:rsid w:val="00FC31DE"/>
    <w:rsid w:val="00FC3D55"/>
    <w:rsid w:val="00FC5CE4"/>
    <w:rsid w:val="00FC5D72"/>
    <w:rsid w:val="00FD25C4"/>
    <w:rsid w:val="00FD3CD2"/>
    <w:rsid w:val="00FD4677"/>
    <w:rsid w:val="00FD49DC"/>
    <w:rsid w:val="00FD4AB4"/>
    <w:rsid w:val="00FD5E6D"/>
    <w:rsid w:val="00FD5F3C"/>
    <w:rsid w:val="00FD6B1E"/>
    <w:rsid w:val="00FD6D05"/>
    <w:rsid w:val="00FE0355"/>
    <w:rsid w:val="00FE2B1D"/>
    <w:rsid w:val="00FE2B9A"/>
    <w:rsid w:val="00FE44B0"/>
    <w:rsid w:val="00FE5C95"/>
    <w:rsid w:val="00FE6A40"/>
    <w:rsid w:val="00FE6ECE"/>
    <w:rsid w:val="00FF198A"/>
    <w:rsid w:val="00FF19F4"/>
    <w:rsid w:val="00FF1DFB"/>
    <w:rsid w:val="00FF21A4"/>
    <w:rsid w:val="00FF27D3"/>
    <w:rsid w:val="00FF3624"/>
    <w:rsid w:val="00FF56E6"/>
    <w:rsid w:val="00FF6E3E"/>
    <w:rsid w:val="00FF7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A1C2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A2"/>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0238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6402"/>
    <w:pPr>
      <w:keepNext/>
      <w:keepLines/>
      <w:spacing w:before="120"/>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62BA0"/>
    <w:pPr>
      <w:spacing w:before="120"/>
      <w:ind w:firstLine="0"/>
      <w:outlineLvl w:val="2"/>
    </w:pPr>
    <w:rPr>
      <w:rFonts w:eastAsiaTheme="majorEastAsia" w:cstheme="majorBidi"/>
      <w:bCs/>
      <w:i/>
    </w:rPr>
  </w:style>
  <w:style w:type="paragraph" w:styleId="Heading4">
    <w:name w:val="heading 4"/>
    <w:basedOn w:val="Normal"/>
    <w:next w:val="Normal"/>
    <w:link w:val="Heading4Char"/>
    <w:uiPriority w:val="9"/>
    <w:semiHidden/>
    <w:unhideWhenUsed/>
    <w:qFormat/>
    <w:rsid w:val="000238F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238F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38F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38F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38F5"/>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38F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8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6402"/>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C62BA0"/>
    <w:rPr>
      <w:rFonts w:ascii="Times New Roman" w:eastAsiaTheme="majorEastAsia" w:hAnsi="Times New Roman" w:cstheme="majorBidi"/>
      <w:bCs/>
      <w:i/>
      <w:sz w:val="24"/>
    </w:rPr>
  </w:style>
  <w:style w:type="character" w:customStyle="1" w:styleId="Heading4Char">
    <w:name w:val="Heading 4 Char"/>
    <w:basedOn w:val="DefaultParagraphFont"/>
    <w:link w:val="Heading4"/>
    <w:uiPriority w:val="9"/>
    <w:semiHidden/>
    <w:rsid w:val="000238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38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38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38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38F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38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587252"/>
    <w:pPr>
      <w:spacing w:before="120"/>
      <w:ind w:firstLine="0"/>
      <w:jc w:val="center"/>
    </w:pPr>
    <w:rPr>
      <w:bCs/>
      <w:szCs w:val="18"/>
    </w:rPr>
  </w:style>
  <w:style w:type="paragraph" w:styleId="Title">
    <w:name w:val="Title"/>
    <w:basedOn w:val="Normal"/>
    <w:next w:val="Normal"/>
    <w:link w:val="TitleChar"/>
    <w:uiPriority w:val="10"/>
    <w:qFormat/>
    <w:rsid w:val="000238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38F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38F5"/>
    <w:pPr>
      <w:numPr>
        <w:ilvl w:val="1"/>
      </w:numPr>
      <w:ind w:firstLine="72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238F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38F5"/>
    <w:rPr>
      <w:b/>
      <w:bCs/>
    </w:rPr>
  </w:style>
  <w:style w:type="character" w:styleId="Emphasis">
    <w:name w:val="Emphasis"/>
    <w:basedOn w:val="DefaultParagraphFont"/>
    <w:uiPriority w:val="20"/>
    <w:qFormat/>
    <w:rsid w:val="000238F5"/>
    <w:rPr>
      <w:i/>
      <w:iCs/>
    </w:rPr>
  </w:style>
  <w:style w:type="paragraph" w:styleId="NoSpacing">
    <w:name w:val="No Spacing"/>
    <w:uiPriority w:val="1"/>
    <w:qFormat/>
    <w:rsid w:val="000238F5"/>
    <w:pPr>
      <w:spacing w:after="0" w:line="240" w:lineRule="auto"/>
    </w:pPr>
  </w:style>
  <w:style w:type="paragraph" w:styleId="ListParagraph">
    <w:name w:val="List Paragraph"/>
    <w:basedOn w:val="Normal"/>
    <w:uiPriority w:val="34"/>
    <w:qFormat/>
    <w:rsid w:val="000238F5"/>
    <w:pPr>
      <w:ind w:left="720"/>
      <w:contextualSpacing/>
    </w:pPr>
  </w:style>
  <w:style w:type="paragraph" w:styleId="Quote">
    <w:name w:val="Quote"/>
    <w:basedOn w:val="Normal"/>
    <w:next w:val="Normal"/>
    <w:link w:val="QuoteChar"/>
    <w:uiPriority w:val="29"/>
    <w:qFormat/>
    <w:rsid w:val="003F34A2"/>
    <w:pPr>
      <w:ind w:left="720" w:firstLine="0"/>
    </w:pPr>
    <w:rPr>
      <w:iCs/>
      <w:color w:val="000000" w:themeColor="text1"/>
    </w:rPr>
  </w:style>
  <w:style w:type="character" w:customStyle="1" w:styleId="QuoteChar">
    <w:name w:val="Quote Char"/>
    <w:basedOn w:val="DefaultParagraphFont"/>
    <w:link w:val="Quote"/>
    <w:uiPriority w:val="29"/>
    <w:rsid w:val="003F34A2"/>
    <w:rPr>
      <w:rFonts w:ascii="Times New Roman" w:hAnsi="Times New Roman"/>
      <w:iCs/>
      <w:color w:val="000000" w:themeColor="text1"/>
      <w:sz w:val="24"/>
    </w:rPr>
  </w:style>
  <w:style w:type="paragraph" w:styleId="IntenseQuote">
    <w:name w:val="Intense Quote"/>
    <w:basedOn w:val="Normal"/>
    <w:next w:val="Normal"/>
    <w:link w:val="IntenseQuoteChar"/>
    <w:uiPriority w:val="30"/>
    <w:qFormat/>
    <w:rsid w:val="000238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238F5"/>
    <w:rPr>
      <w:b/>
      <w:bCs/>
      <w:i/>
      <w:iCs/>
      <w:color w:val="4F81BD" w:themeColor="accent1"/>
    </w:rPr>
  </w:style>
  <w:style w:type="character" w:styleId="SubtleEmphasis">
    <w:name w:val="Subtle Emphasis"/>
    <w:basedOn w:val="DefaultParagraphFont"/>
    <w:uiPriority w:val="19"/>
    <w:qFormat/>
    <w:rsid w:val="000238F5"/>
    <w:rPr>
      <w:i/>
      <w:iCs/>
      <w:color w:val="808080" w:themeColor="text1" w:themeTint="7F"/>
    </w:rPr>
  </w:style>
  <w:style w:type="character" w:styleId="IntenseEmphasis">
    <w:name w:val="Intense Emphasis"/>
    <w:basedOn w:val="DefaultParagraphFont"/>
    <w:uiPriority w:val="21"/>
    <w:qFormat/>
    <w:rsid w:val="000238F5"/>
    <w:rPr>
      <w:b/>
      <w:bCs/>
      <w:i/>
      <w:iCs/>
      <w:color w:val="4F81BD" w:themeColor="accent1"/>
    </w:rPr>
  </w:style>
  <w:style w:type="character" w:styleId="SubtleReference">
    <w:name w:val="Subtle Reference"/>
    <w:basedOn w:val="DefaultParagraphFont"/>
    <w:uiPriority w:val="31"/>
    <w:qFormat/>
    <w:rsid w:val="000238F5"/>
    <w:rPr>
      <w:smallCaps/>
      <w:color w:val="C0504D" w:themeColor="accent2"/>
      <w:u w:val="single"/>
    </w:rPr>
  </w:style>
  <w:style w:type="character" w:styleId="IntenseReference">
    <w:name w:val="Intense Reference"/>
    <w:basedOn w:val="DefaultParagraphFont"/>
    <w:uiPriority w:val="32"/>
    <w:qFormat/>
    <w:rsid w:val="000238F5"/>
    <w:rPr>
      <w:b/>
      <w:bCs/>
      <w:smallCaps/>
      <w:color w:val="C0504D" w:themeColor="accent2"/>
      <w:spacing w:val="5"/>
      <w:u w:val="single"/>
    </w:rPr>
  </w:style>
  <w:style w:type="character" w:styleId="BookTitle">
    <w:name w:val="Book Title"/>
    <w:basedOn w:val="DefaultParagraphFont"/>
    <w:uiPriority w:val="33"/>
    <w:qFormat/>
    <w:rsid w:val="000238F5"/>
    <w:rPr>
      <w:b/>
      <w:bCs/>
      <w:smallCaps/>
      <w:spacing w:val="5"/>
    </w:rPr>
  </w:style>
  <w:style w:type="paragraph" w:styleId="TOCHeading">
    <w:name w:val="TOC Heading"/>
    <w:basedOn w:val="Heading1"/>
    <w:next w:val="Normal"/>
    <w:uiPriority w:val="39"/>
    <w:semiHidden/>
    <w:unhideWhenUsed/>
    <w:qFormat/>
    <w:rsid w:val="000238F5"/>
    <w:pPr>
      <w:outlineLvl w:val="9"/>
    </w:pPr>
  </w:style>
  <w:style w:type="paragraph" w:styleId="Footer">
    <w:name w:val="footer"/>
    <w:basedOn w:val="Normal"/>
    <w:link w:val="FooterChar"/>
    <w:uiPriority w:val="99"/>
    <w:unhideWhenUsed/>
    <w:rsid w:val="00963325"/>
    <w:pPr>
      <w:tabs>
        <w:tab w:val="center" w:pos="4320"/>
        <w:tab w:val="right" w:pos="8640"/>
      </w:tabs>
      <w:spacing w:line="240" w:lineRule="auto"/>
    </w:pPr>
  </w:style>
  <w:style w:type="character" w:customStyle="1" w:styleId="FooterChar">
    <w:name w:val="Footer Char"/>
    <w:basedOn w:val="DefaultParagraphFont"/>
    <w:link w:val="Footer"/>
    <w:uiPriority w:val="99"/>
    <w:rsid w:val="00963325"/>
  </w:style>
  <w:style w:type="character" w:styleId="PageNumber">
    <w:name w:val="page number"/>
    <w:basedOn w:val="DefaultParagraphFont"/>
    <w:uiPriority w:val="99"/>
    <w:semiHidden/>
    <w:unhideWhenUsed/>
    <w:rsid w:val="00963325"/>
  </w:style>
  <w:style w:type="table" w:styleId="TableGrid">
    <w:name w:val="Table Grid"/>
    <w:basedOn w:val="TableNormal"/>
    <w:uiPriority w:val="59"/>
    <w:rsid w:val="00903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031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9031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DF403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F403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E577FB"/>
    <w:rPr>
      <w:color w:val="0000FF" w:themeColor="hyperlink"/>
      <w:u w:val="single"/>
    </w:rPr>
  </w:style>
  <w:style w:type="character" w:styleId="CommentReference">
    <w:name w:val="annotation reference"/>
    <w:basedOn w:val="DefaultParagraphFont"/>
    <w:rsid w:val="006A6B1C"/>
    <w:rPr>
      <w:sz w:val="18"/>
      <w:szCs w:val="18"/>
    </w:rPr>
  </w:style>
  <w:style w:type="paragraph" w:styleId="CommentText">
    <w:name w:val="annotation text"/>
    <w:basedOn w:val="Normal"/>
    <w:link w:val="CommentTextChar"/>
    <w:rsid w:val="006A6B1C"/>
    <w:pPr>
      <w:spacing w:line="240" w:lineRule="auto"/>
    </w:pPr>
    <w:rPr>
      <w:szCs w:val="24"/>
      <w:lang w:eastAsia="ja-JP"/>
    </w:rPr>
  </w:style>
  <w:style w:type="character" w:customStyle="1" w:styleId="CommentTextChar">
    <w:name w:val="Comment Text Char"/>
    <w:basedOn w:val="DefaultParagraphFont"/>
    <w:link w:val="CommentText"/>
    <w:rsid w:val="006A6B1C"/>
    <w:rPr>
      <w:sz w:val="24"/>
      <w:szCs w:val="24"/>
      <w:lang w:eastAsia="ja-JP"/>
    </w:rPr>
  </w:style>
  <w:style w:type="paragraph" w:styleId="BalloonText">
    <w:name w:val="Balloon Text"/>
    <w:basedOn w:val="Normal"/>
    <w:link w:val="BalloonTextChar"/>
    <w:uiPriority w:val="99"/>
    <w:semiHidden/>
    <w:unhideWhenUsed/>
    <w:rsid w:val="006A6B1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B1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E4F6A"/>
    <w:pPr>
      <w:spacing w:after="200"/>
    </w:pPr>
    <w:rPr>
      <w:b/>
      <w:bCs/>
      <w:sz w:val="20"/>
      <w:szCs w:val="20"/>
      <w:lang w:eastAsia="en-US"/>
    </w:rPr>
  </w:style>
  <w:style w:type="character" w:customStyle="1" w:styleId="CommentSubjectChar">
    <w:name w:val="Comment Subject Char"/>
    <w:basedOn w:val="CommentTextChar"/>
    <w:link w:val="CommentSubject"/>
    <w:uiPriority w:val="99"/>
    <w:semiHidden/>
    <w:rsid w:val="00DE4F6A"/>
    <w:rPr>
      <w:b/>
      <w:bCs/>
      <w:sz w:val="20"/>
      <w:szCs w:val="20"/>
      <w:lang w:eastAsia="ja-JP"/>
    </w:rPr>
  </w:style>
  <w:style w:type="paragraph" w:customStyle="1" w:styleId="Heading20">
    <w:name w:val="Heading2"/>
    <w:aliases w:val="ara baslik"/>
    <w:basedOn w:val="Heading3"/>
    <w:rsid w:val="008505B1"/>
    <w:pPr>
      <w:spacing w:before="240"/>
      <w:jc w:val="both"/>
    </w:pPr>
    <w:rPr>
      <w:rFonts w:eastAsia="Times New Roman" w:cs="Times New Roman"/>
      <w:b/>
      <w:i w:val="0"/>
      <w:iCs/>
      <w:sz w:val="32"/>
      <w:szCs w:val="24"/>
    </w:rPr>
  </w:style>
  <w:style w:type="character" w:styleId="FollowedHyperlink">
    <w:name w:val="FollowedHyperlink"/>
    <w:basedOn w:val="DefaultParagraphFont"/>
    <w:uiPriority w:val="99"/>
    <w:semiHidden/>
    <w:unhideWhenUsed/>
    <w:rsid w:val="00D84612"/>
    <w:rPr>
      <w:color w:val="800080" w:themeColor="followedHyperlink"/>
      <w:u w:val="single"/>
    </w:rPr>
  </w:style>
  <w:style w:type="paragraph" w:styleId="Revision">
    <w:name w:val="Revision"/>
    <w:hidden/>
    <w:uiPriority w:val="99"/>
    <w:semiHidden/>
    <w:rsid w:val="00511F83"/>
    <w:pPr>
      <w:spacing w:after="0" w:line="240" w:lineRule="auto"/>
    </w:pPr>
    <w:rPr>
      <w:rFonts w:ascii="Times New Roman" w:hAnsi="Times New Roman"/>
      <w:sz w:val="24"/>
    </w:rPr>
  </w:style>
  <w:style w:type="paragraph" w:styleId="Header">
    <w:name w:val="header"/>
    <w:basedOn w:val="Normal"/>
    <w:link w:val="HeaderChar"/>
    <w:uiPriority w:val="99"/>
    <w:unhideWhenUsed/>
    <w:rsid w:val="00525074"/>
    <w:pPr>
      <w:tabs>
        <w:tab w:val="center" w:pos="4320"/>
        <w:tab w:val="right" w:pos="8640"/>
      </w:tabs>
      <w:spacing w:line="240" w:lineRule="auto"/>
    </w:pPr>
  </w:style>
  <w:style w:type="character" w:customStyle="1" w:styleId="HeaderChar">
    <w:name w:val="Header Char"/>
    <w:basedOn w:val="DefaultParagraphFont"/>
    <w:link w:val="Header"/>
    <w:uiPriority w:val="99"/>
    <w:rsid w:val="00525074"/>
    <w:rPr>
      <w:rFonts w:ascii="Times New Roman" w:hAnsi="Times New Roman"/>
      <w:sz w:val="24"/>
    </w:rPr>
  </w:style>
  <w:style w:type="paragraph" w:styleId="DocumentMap">
    <w:name w:val="Document Map"/>
    <w:basedOn w:val="Normal"/>
    <w:link w:val="DocumentMapChar"/>
    <w:uiPriority w:val="99"/>
    <w:semiHidden/>
    <w:unhideWhenUsed/>
    <w:rsid w:val="00C70990"/>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70990"/>
    <w:rPr>
      <w:rFonts w:ascii="Lucida Grande" w:hAnsi="Lucida Grande" w:cs="Lucida Grande"/>
      <w:sz w:val="24"/>
      <w:szCs w:val="24"/>
    </w:rPr>
  </w:style>
  <w:style w:type="character" w:styleId="HTMLCite">
    <w:name w:val="HTML Cite"/>
    <w:basedOn w:val="DefaultParagraphFont"/>
    <w:uiPriority w:val="99"/>
    <w:semiHidden/>
    <w:unhideWhenUsed/>
    <w:rsid w:val="00A018AD"/>
    <w:rPr>
      <w:i/>
      <w:iCs/>
    </w:rPr>
  </w:style>
  <w:style w:type="character" w:customStyle="1" w:styleId="slug-pub-date">
    <w:name w:val="slug-pub-date"/>
    <w:basedOn w:val="DefaultParagraphFont"/>
    <w:rsid w:val="00956EA9"/>
  </w:style>
  <w:style w:type="character" w:customStyle="1" w:styleId="slug-vol">
    <w:name w:val="slug-vol"/>
    <w:basedOn w:val="DefaultParagraphFont"/>
    <w:rsid w:val="00956EA9"/>
  </w:style>
  <w:style w:type="character" w:customStyle="1" w:styleId="slug-issue">
    <w:name w:val="slug-issue"/>
    <w:basedOn w:val="DefaultParagraphFont"/>
    <w:rsid w:val="00956EA9"/>
  </w:style>
  <w:style w:type="character" w:customStyle="1" w:styleId="slug-pages">
    <w:name w:val="slug-pages"/>
    <w:basedOn w:val="DefaultParagraphFont"/>
    <w:rsid w:val="00956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A2"/>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0238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6402"/>
    <w:pPr>
      <w:keepNext/>
      <w:keepLines/>
      <w:spacing w:before="120"/>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62BA0"/>
    <w:pPr>
      <w:spacing w:before="120"/>
      <w:ind w:firstLine="0"/>
      <w:outlineLvl w:val="2"/>
    </w:pPr>
    <w:rPr>
      <w:rFonts w:eastAsiaTheme="majorEastAsia" w:cstheme="majorBidi"/>
      <w:bCs/>
      <w:i/>
    </w:rPr>
  </w:style>
  <w:style w:type="paragraph" w:styleId="Heading4">
    <w:name w:val="heading 4"/>
    <w:basedOn w:val="Normal"/>
    <w:next w:val="Normal"/>
    <w:link w:val="Heading4Char"/>
    <w:uiPriority w:val="9"/>
    <w:semiHidden/>
    <w:unhideWhenUsed/>
    <w:qFormat/>
    <w:rsid w:val="000238F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238F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38F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38F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38F5"/>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38F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8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6402"/>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C62BA0"/>
    <w:rPr>
      <w:rFonts w:ascii="Times New Roman" w:eastAsiaTheme="majorEastAsia" w:hAnsi="Times New Roman" w:cstheme="majorBidi"/>
      <w:bCs/>
      <w:i/>
      <w:sz w:val="24"/>
    </w:rPr>
  </w:style>
  <w:style w:type="character" w:customStyle="1" w:styleId="Heading4Char">
    <w:name w:val="Heading 4 Char"/>
    <w:basedOn w:val="DefaultParagraphFont"/>
    <w:link w:val="Heading4"/>
    <w:uiPriority w:val="9"/>
    <w:semiHidden/>
    <w:rsid w:val="000238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38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38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38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38F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38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587252"/>
    <w:pPr>
      <w:spacing w:before="120"/>
      <w:ind w:firstLine="0"/>
      <w:jc w:val="center"/>
    </w:pPr>
    <w:rPr>
      <w:bCs/>
      <w:szCs w:val="18"/>
    </w:rPr>
  </w:style>
  <w:style w:type="paragraph" w:styleId="Title">
    <w:name w:val="Title"/>
    <w:basedOn w:val="Normal"/>
    <w:next w:val="Normal"/>
    <w:link w:val="TitleChar"/>
    <w:uiPriority w:val="10"/>
    <w:qFormat/>
    <w:rsid w:val="000238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38F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38F5"/>
    <w:pPr>
      <w:numPr>
        <w:ilvl w:val="1"/>
      </w:numPr>
      <w:ind w:firstLine="72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238F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38F5"/>
    <w:rPr>
      <w:b/>
      <w:bCs/>
    </w:rPr>
  </w:style>
  <w:style w:type="character" w:styleId="Emphasis">
    <w:name w:val="Emphasis"/>
    <w:basedOn w:val="DefaultParagraphFont"/>
    <w:uiPriority w:val="20"/>
    <w:qFormat/>
    <w:rsid w:val="000238F5"/>
    <w:rPr>
      <w:i/>
      <w:iCs/>
    </w:rPr>
  </w:style>
  <w:style w:type="paragraph" w:styleId="NoSpacing">
    <w:name w:val="No Spacing"/>
    <w:uiPriority w:val="1"/>
    <w:qFormat/>
    <w:rsid w:val="000238F5"/>
    <w:pPr>
      <w:spacing w:after="0" w:line="240" w:lineRule="auto"/>
    </w:pPr>
  </w:style>
  <w:style w:type="paragraph" w:styleId="ListParagraph">
    <w:name w:val="List Paragraph"/>
    <w:basedOn w:val="Normal"/>
    <w:uiPriority w:val="34"/>
    <w:qFormat/>
    <w:rsid w:val="000238F5"/>
    <w:pPr>
      <w:ind w:left="720"/>
      <w:contextualSpacing/>
    </w:pPr>
  </w:style>
  <w:style w:type="paragraph" w:styleId="Quote">
    <w:name w:val="Quote"/>
    <w:basedOn w:val="Normal"/>
    <w:next w:val="Normal"/>
    <w:link w:val="QuoteChar"/>
    <w:uiPriority w:val="29"/>
    <w:qFormat/>
    <w:rsid w:val="003F34A2"/>
    <w:pPr>
      <w:ind w:left="720" w:firstLine="0"/>
    </w:pPr>
    <w:rPr>
      <w:iCs/>
      <w:color w:val="000000" w:themeColor="text1"/>
    </w:rPr>
  </w:style>
  <w:style w:type="character" w:customStyle="1" w:styleId="QuoteChar">
    <w:name w:val="Quote Char"/>
    <w:basedOn w:val="DefaultParagraphFont"/>
    <w:link w:val="Quote"/>
    <w:uiPriority w:val="29"/>
    <w:rsid w:val="003F34A2"/>
    <w:rPr>
      <w:rFonts w:ascii="Times New Roman" w:hAnsi="Times New Roman"/>
      <w:iCs/>
      <w:color w:val="000000" w:themeColor="text1"/>
      <w:sz w:val="24"/>
    </w:rPr>
  </w:style>
  <w:style w:type="paragraph" w:styleId="IntenseQuote">
    <w:name w:val="Intense Quote"/>
    <w:basedOn w:val="Normal"/>
    <w:next w:val="Normal"/>
    <w:link w:val="IntenseQuoteChar"/>
    <w:uiPriority w:val="30"/>
    <w:qFormat/>
    <w:rsid w:val="000238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238F5"/>
    <w:rPr>
      <w:b/>
      <w:bCs/>
      <w:i/>
      <w:iCs/>
      <w:color w:val="4F81BD" w:themeColor="accent1"/>
    </w:rPr>
  </w:style>
  <w:style w:type="character" w:styleId="SubtleEmphasis">
    <w:name w:val="Subtle Emphasis"/>
    <w:basedOn w:val="DefaultParagraphFont"/>
    <w:uiPriority w:val="19"/>
    <w:qFormat/>
    <w:rsid w:val="000238F5"/>
    <w:rPr>
      <w:i/>
      <w:iCs/>
      <w:color w:val="808080" w:themeColor="text1" w:themeTint="7F"/>
    </w:rPr>
  </w:style>
  <w:style w:type="character" w:styleId="IntenseEmphasis">
    <w:name w:val="Intense Emphasis"/>
    <w:basedOn w:val="DefaultParagraphFont"/>
    <w:uiPriority w:val="21"/>
    <w:qFormat/>
    <w:rsid w:val="000238F5"/>
    <w:rPr>
      <w:b/>
      <w:bCs/>
      <w:i/>
      <w:iCs/>
      <w:color w:val="4F81BD" w:themeColor="accent1"/>
    </w:rPr>
  </w:style>
  <w:style w:type="character" w:styleId="SubtleReference">
    <w:name w:val="Subtle Reference"/>
    <w:basedOn w:val="DefaultParagraphFont"/>
    <w:uiPriority w:val="31"/>
    <w:qFormat/>
    <w:rsid w:val="000238F5"/>
    <w:rPr>
      <w:smallCaps/>
      <w:color w:val="C0504D" w:themeColor="accent2"/>
      <w:u w:val="single"/>
    </w:rPr>
  </w:style>
  <w:style w:type="character" w:styleId="IntenseReference">
    <w:name w:val="Intense Reference"/>
    <w:basedOn w:val="DefaultParagraphFont"/>
    <w:uiPriority w:val="32"/>
    <w:qFormat/>
    <w:rsid w:val="000238F5"/>
    <w:rPr>
      <w:b/>
      <w:bCs/>
      <w:smallCaps/>
      <w:color w:val="C0504D" w:themeColor="accent2"/>
      <w:spacing w:val="5"/>
      <w:u w:val="single"/>
    </w:rPr>
  </w:style>
  <w:style w:type="character" w:styleId="BookTitle">
    <w:name w:val="Book Title"/>
    <w:basedOn w:val="DefaultParagraphFont"/>
    <w:uiPriority w:val="33"/>
    <w:qFormat/>
    <w:rsid w:val="000238F5"/>
    <w:rPr>
      <w:b/>
      <w:bCs/>
      <w:smallCaps/>
      <w:spacing w:val="5"/>
    </w:rPr>
  </w:style>
  <w:style w:type="paragraph" w:styleId="TOCHeading">
    <w:name w:val="TOC Heading"/>
    <w:basedOn w:val="Heading1"/>
    <w:next w:val="Normal"/>
    <w:uiPriority w:val="39"/>
    <w:semiHidden/>
    <w:unhideWhenUsed/>
    <w:qFormat/>
    <w:rsid w:val="000238F5"/>
    <w:pPr>
      <w:outlineLvl w:val="9"/>
    </w:pPr>
  </w:style>
  <w:style w:type="paragraph" w:styleId="Footer">
    <w:name w:val="footer"/>
    <w:basedOn w:val="Normal"/>
    <w:link w:val="FooterChar"/>
    <w:uiPriority w:val="99"/>
    <w:unhideWhenUsed/>
    <w:rsid w:val="00963325"/>
    <w:pPr>
      <w:tabs>
        <w:tab w:val="center" w:pos="4320"/>
        <w:tab w:val="right" w:pos="8640"/>
      </w:tabs>
      <w:spacing w:line="240" w:lineRule="auto"/>
    </w:pPr>
  </w:style>
  <w:style w:type="character" w:customStyle="1" w:styleId="FooterChar">
    <w:name w:val="Footer Char"/>
    <w:basedOn w:val="DefaultParagraphFont"/>
    <w:link w:val="Footer"/>
    <w:uiPriority w:val="99"/>
    <w:rsid w:val="00963325"/>
  </w:style>
  <w:style w:type="character" w:styleId="PageNumber">
    <w:name w:val="page number"/>
    <w:basedOn w:val="DefaultParagraphFont"/>
    <w:uiPriority w:val="99"/>
    <w:semiHidden/>
    <w:unhideWhenUsed/>
    <w:rsid w:val="00963325"/>
  </w:style>
  <w:style w:type="table" w:styleId="TableGrid">
    <w:name w:val="Table Grid"/>
    <w:basedOn w:val="TableNormal"/>
    <w:uiPriority w:val="59"/>
    <w:rsid w:val="00903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031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9031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DF403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F403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E577FB"/>
    <w:rPr>
      <w:color w:val="0000FF" w:themeColor="hyperlink"/>
      <w:u w:val="single"/>
    </w:rPr>
  </w:style>
  <w:style w:type="character" w:styleId="CommentReference">
    <w:name w:val="annotation reference"/>
    <w:basedOn w:val="DefaultParagraphFont"/>
    <w:rsid w:val="006A6B1C"/>
    <w:rPr>
      <w:sz w:val="18"/>
      <w:szCs w:val="18"/>
    </w:rPr>
  </w:style>
  <w:style w:type="paragraph" w:styleId="CommentText">
    <w:name w:val="annotation text"/>
    <w:basedOn w:val="Normal"/>
    <w:link w:val="CommentTextChar"/>
    <w:rsid w:val="006A6B1C"/>
    <w:pPr>
      <w:spacing w:line="240" w:lineRule="auto"/>
    </w:pPr>
    <w:rPr>
      <w:szCs w:val="24"/>
      <w:lang w:eastAsia="ja-JP"/>
    </w:rPr>
  </w:style>
  <w:style w:type="character" w:customStyle="1" w:styleId="CommentTextChar">
    <w:name w:val="Comment Text Char"/>
    <w:basedOn w:val="DefaultParagraphFont"/>
    <w:link w:val="CommentText"/>
    <w:rsid w:val="006A6B1C"/>
    <w:rPr>
      <w:sz w:val="24"/>
      <w:szCs w:val="24"/>
      <w:lang w:eastAsia="ja-JP"/>
    </w:rPr>
  </w:style>
  <w:style w:type="paragraph" w:styleId="BalloonText">
    <w:name w:val="Balloon Text"/>
    <w:basedOn w:val="Normal"/>
    <w:link w:val="BalloonTextChar"/>
    <w:uiPriority w:val="99"/>
    <w:semiHidden/>
    <w:unhideWhenUsed/>
    <w:rsid w:val="006A6B1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B1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E4F6A"/>
    <w:pPr>
      <w:spacing w:after="200"/>
    </w:pPr>
    <w:rPr>
      <w:b/>
      <w:bCs/>
      <w:sz w:val="20"/>
      <w:szCs w:val="20"/>
      <w:lang w:eastAsia="en-US"/>
    </w:rPr>
  </w:style>
  <w:style w:type="character" w:customStyle="1" w:styleId="CommentSubjectChar">
    <w:name w:val="Comment Subject Char"/>
    <w:basedOn w:val="CommentTextChar"/>
    <w:link w:val="CommentSubject"/>
    <w:uiPriority w:val="99"/>
    <w:semiHidden/>
    <w:rsid w:val="00DE4F6A"/>
    <w:rPr>
      <w:b/>
      <w:bCs/>
      <w:sz w:val="20"/>
      <w:szCs w:val="20"/>
      <w:lang w:eastAsia="ja-JP"/>
    </w:rPr>
  </w:style>
  <w:style w:type="paragraph" w:customStyle="1" w:styleId="Heading20">
    <w:name w:val="Heading2"/>
    <w:aliases w:val="ara baslik"/>
    <w:basedOn w:val="Heading3"/>
    <w:rsid w:val="008505B1"/>
    <w:pPr>
      <w:spacing w:before="240"/>
      <w:jc w:val="both"/>
    </w:pPr>
    <w:rPr>
      <w:rFonts w:eastAsia="Times New Roman" w:cs="Times New Roman"/>
      <w:b/>
      <w:i w:val="0"/>
      <w:iCs/>
      <w:sz w:val="32"/>
      <w:szCs w:val="24"/>
    </w:rPr>
  </w:style>
  <w:style w:type="character" w:styleId="FollowedHyperlink">
    <w:name w:val="FollowedHyperlink"/>
    <w:basedOn w:val="DefaultParagraphFont"/>
    <w:uiPriority w:val="99"/>
    <w:semiHidden/>
    <w:unhideWhenUsed/>
    <w:rsid w:val="00D84612"/>
    <w:rPr>
      <w:color w:val="800080" w:themeColor="followedHyperlink"/>
      <w:u w:val="single"/>
    </w:rPr>
  </w:style>
  <w:style w:type="paragraph" w:styleId="Revision">
    <w:name w:val="Revision"/>
    <w:hidden/>
    <w:uiPriority w:val="99"/>
    <w:semiHidden/>
    <w:rsid w:val="00511F83"/>
    <w:pPr>
      <w:spacing w:after="0" w:line="240" w:lineRule="auto"/>
    </w:pPr>
    <w:rPr>
      <w:rFonts w:ascii="Times New Roman" w:hAnsi="Times New Roman"/>
      <w:sz w:val="24"/>
    </w:rPr>
  </w:style>
  <w:style w:type="paragraph" w:styleId="Header">
    <w:name w:val="header"/>
    <w:basedOn w:val="Normal"/>
    <w:link w:val="HeaderChar"/>
    <w:uiPriority w:val="99"/>
    <w:unhideWhenUsed/>
    <w:rsid w:val="00525074"/>
    <w:pPr>
      <w:tabs>
        <w:tab w:val="center" w:pos="4320"/>
        <w:tab w:val="right" w:pos="8640"/>
      </w:tabs>
      <w:spacing w:line="240" w:lineRule="auto"/>
    </w:pPr>
  </w:style>
  <w:style w:type="character" w:customStyle="1" w:styleId="HeaderChar">
    <w:name w:val="Header Char"/>
    <w:basedOn w:val="DefaultParagraphFont"/>
    <w:link w:val="Header"/>
    <w:uiPriority w:val="99"/>
    <w:rsid w:val="00525074"/>
    <w:rPr>
      <w:rFonts w:ascii="Times New Roman" w:hAnsi="Times New Roman"/>
      <w:sz w:val="24"/>
    </w:rPr>
  </w:style>
  <w:style w:type="paragraph" w:styleId="DocumentMap">
    <w:name w:val="Document Map"/>
    <w:basedOn w:val="Normal"/>
    <w:link w:val="DocumentMapChar"/>
    <w:uiPriority w:val="99"/>
    <w:semiHidden/>
    <w:unhideWhenUsed/>
    <w:rsid w:val="00C70990"/>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70990"/>
    <w:rPr>
      <w:rFonts w:ascii="Lucida Grande" w:hAnsi="Lucida Grande" w:cs="Lucida Grande"/>
      <w:sz w:val="24"/>
      <w:szCs w:val="24"/>
    </w:rPr>
  </w:style>
  <w:style w:type="character" w:styleId="HTMLCite">
    <w:name w:val="HTML Cite"/>
    <w:basedOn w:val="DefaultParagraphFont"/>
    <w:uiPriority w:val="99"/>
    <w:semiHidden/>
    <w:unhideWhenUsed/>
    <w:rsid w:val="00A018AD"/>
    <w:rPr>
      <w:i/>
      <w:iCs/>
    </w:rPr>
  </w:style>
  <w:style w:type="character" w:customStyle="1" w:styleId="slug-pub-date">
    <w:name w:val="slug-pub-date"/>
    <w:basedOn w:val="DefaultParagraphFont"/>
    <w:rsid w:val="00956EA9"/>
  </w:style>
  <w:style w:type="character" w:customStyle="1" w:styleId="slug-vol">
    <w:name w:val="slug-vol"/>
    <w:basedOn w:val="DefaultParagraphFont"/>
    <w:rsid w:val="00956EA9"/>
  </w:style>
  <w:style w:type="character" w:customStyle="1" w:styleId="slug-issue">
    <w:name w:val="slug-issue"/>
    <w:basedOn w:val="DefaultParagraphFont"/>
    <w:rsid w:val="00956EA9"/>
  </w:style>
  <w:style w:type="character" w:customStyle="1" w:styleId="slug-pages">
    <w:name w:val="slug-pages"/>
    <w:basedOn w:val="DefaultParagraphFont"/>
    <w:rsid w:val="00956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4531">
      <w:bodyDiv w:val="1"/>
      <w:marLeft w:val="0"/>
      <w:marRight w:val="0"/>
      <w:marTop w:val="0"/>
      <w:marBottom w:val="0"/>
      <w:divBdr>
        <w:top w:val="none" w:sz="0" w:space="0" w:color="auto"/>
        <w:left w:val="none" w:sz="0" w:space="0" w:color="auto"/>
        <w:bottom w:val="none" w:sz="0" w:space="0" w:color="auto"/>
        <w:right w:val="none" w:sz="0" w:space="0" w:color="auto"/>
      </w:divBdr>
      <w:divsChild>
        <w:div w:id="22290424">
          <w:marLeft w:val="0"/>
          <w:marRight w:val="0"/>
          <w:marTop w:val="0"/>
          <w:marBottom w:val="0"/>
          <w:divBdr>
            <w:top w:val="none" w:sz="0" w:space="0" w:color="auto"/>
            <w:left w:val="none" w:sz="0" w:space="0" w:color="auto"/>
            <w:bottom w:val="none" w:sz="0" w:space="0" w:color="auto"/>
            <w:right w:val="none" w:sz="0" w:space="0" w:color="auto"/>
          </w:divBdr>
        </w:div>
      </w:divsChild>
    </w:div>
    <w:div w:id="94794102">
      <w:bodyDiv w:val="1"/>
      <w:marLeft w:val="0"/>
      <w:marRight w:val="0"/>
      <w:marTop w:val="0"/>
      <w:marBottom w:val="0"/>
      <w:divBdr>
        <w:top w:val="none" w:sz="0" w:space="0" w:color="auto"/>
        <w:left w:val="none" w:sz="0" w:space="0" w:color="auto"/>
        <w:bottom w:val="none" w:sz="0" w:space="0" w:color="auto"/>
        <w:right w:val="none" w:sz="0" w:space="0" w:color="auto"/>
      </w:divBdr>
    </w:div>
    <w:div w:id="327514719">
      <w:bodyDiv w:val="1"/>
      <w:marLeft w:val="0"/>
      <w:marRight w:val="0"/>
      <w:marTop w:val="0"/>
      <w:marBottom w:val="0"/>
      <w:divBdr>
        <w:top w:val="none" w:sz="0" w:space="0" w:color="auto"/>
        <w:left w:val="none" w:sz="0" w:space="0" w:color="auto"/>
        <w:bottom w:val="none" w:sz="0" w:space="0" w:color="auto"/>
        <w:right w:val="none" w:sz="0" w:space="0" w:color="auto"/>
      </w:divBdr>
      <w:divsChild>
        <w:div w:id="477577288">
          <w:marLeft w:val="0"/>
          <w:marRight w:val="0"/>
          <w:marTop w:val="0"/>
          <w:marBottom w:val="0"/>
          <w:divBdr>
            <w:top w:val="none" w:sz="0" w:space="0" w:color="auto"/>
            <w:left w:val="none" w:sz="0" w:space="0" w:color="auto"/>
            <w:bottom w:val="none" w:sz="0" w:space="0" w:color="auto"/>
            <w:right w:val="none" w:sz="0" w:space="0" w:color="auto"/>
          </w:divBdr>
          <w:divsChild>
            <w:div w:id="1003045403">
              <w:marLeft w:val="0"/>
              <w:marRight w:val="0"/>
              <w:marTop w:val="0"/>
              <w:marBottom w:val="0"/>
              <w:divBdr>
                <w:top w:val="none" w:sz="0" w:space="0" w:color="auto"/>
                <w:left w:val="none" w:sz="0" w:space="0" w:color="auto"/>
                <w:bottom w:val="none" w:sz="0" w:space="0" w:color="auto"/>
                <w:right w:val="none" w:sz="0" w:space="0" w:color="auto"/>
              </w:divBdr>
              <w:divsChild>
                <w:div w:id="1431044701">
                  <w:marLeft w:val="0"/>
                  <w:marRight w:val="0"/>
                  <w:marTop w:val="0"/>
                  <w:marBottom w:val="0"/>
                  <w:divBdr>
                    <w:top w:val="none" w:sz="0" w:space="0" w:color="auto"/>
                    <w:left w:val="none" w:sz="0" w:space="0" w:color="auto"/>
                    <w:bottom w:val="none" w:sz="0" w:space="0" w:color="auto"/>
                    <w:right w:val="none" w:sz="0" w:space="0" w:color="auto"/>
                  </w:divBdr>
                  <w:divsChild>
                    <w:div w:id="15809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4899">
              <w:marLeft w:val="0"/>
              <w:marRight w:val="0"/>
              <w:marTop w:val="0"/>
              <w:marBottom w:val="0"/>
              <w:divBdr>
                <w:top w:val="none" w:sz="0" w:space="0" w:color="auto"/>
                <w:left w:val="none" w:sz="0" w:space="0" w:color="auto"/>
                <w:bottom w:val="none" w:sz="0" w:space="0" w:color="auto"/>
                <w:right w:val="none" w:sz="0" w:space="0" w:color="auto"/>
              </w:divBdr>
              <w:divsChild>
                <w:div w:id="1986665268">
                  <w:marLeft w:val="0"/>
                  <w:marRight w:val="0"/>
                  <w:marTop w:val="0"/>
                  <w:marBottom w:val="0"/>
                  <w:divBdr>
                    <w:top w:val="none" w:sz="0" w:space="0" w:color="auto"/>
                    <w:left w:val="none" w:sz="0" w:space="0" w:color="auto"/>
                    <w:bottom w:val="none" w:sz="0" w:space="0" w:color="auto"/>
                    <w:right w:val="none" w:sz="0" w:space="0" w:color="auto"/>
                  </w:divBdr>
                  <w:divsChild>
                    <w:div w:id="627008565">
                      <w:marLeft w:val="0"/>
                      <w:marRight w:val="0"/>
                      <w:marTop w:val="0"/>
                      <w:marBottom w:val="0"/>
                      <w:divBdr>
                        <w:top w:val="none" w:sz="0" w:space="0" w:color="auto"/>
                        <w:left w:val="none" w:sz="0" w:space="0" w:color="auto"/>
                        <w:bottom w:val="none" w:sz="0" w:space="0" w:color="auto"/>
                        <w:right w:val="none" w:sz="0" w:space="0" w:color="auto"/>
                      </w:divBdr>
                    </w:div>
                    <w:div w:id="20787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86250">
      <w:bodyDiv w:val="1"/>
      <w:marLeft w:val="0"/>
      <w:marRight w:val="0"/>
      <w:marTop w:val="0"/>
      <w:marBottom w:val="0"/>
      <w:divBdr>
        <w:top w:val="none" w:sz="0" w:space="0" w:color="auto"/>
        <w:left w:val="none" w:sz="0" w:space="0" w:color="auto"/>
        <w:bottom w:val="none" w:sz="0" w:space="0" w:color="auto"/>
        <w:right w:val="none" w:sz="0" w:space="0" w:color="auto"/>
      </w:divBdr>
      <w:divsChild>
        <w:div w:id="81343544">
          <w:marLeft w:val="0"/>
          <w:marRight w:val="0"/>
          <w:marTop w:val="0"/>
          <w:marBottom w:val="0"/>
          <w:divBdr>
            <w:top w:val="none" w:sz="0" w:space="0" w:color="auto"/>
            <w:left w:val="none" w:sz="0" w:space="0" w:color="auto"/>
            <w:bottom w:val="none" w:sz="0" w:space="0" w:color="auto"/>
            <w:right w:val="none" w:sz="0" w:space="0" w:color="auto"/>
          </w:divBdr>
          <w:divsChild>
            <w:div w:id="1661960104">
              <w:marLeft w:val="0"/>
              <w:marRight w:val="0"/>
              <w:marTop w:val="0"/>
              <w:marBottom w:val="0"/>
              <w:divBdr>
                <w:top w:val="none" w:sz="0" w:space="0" w:color="auto"/>
                <w:left w:val="none" w:sz="0" w:space="0" w:color="auto"/>
                <w:bottom w:val="none" w:sz="0" w:space="0" w:color="auto"/>
                <w:right w:val="none" w:sz="0" w:space="0" w:color="auto"/>
              </w:divBdr>
            </w:div>
          </w:divsChild>
        </w:div>
        <w:div w:id="1096825010">
          <w:marLeft w:val="0"/>
          <w:marRight w:val="0"/>
          <w:marTop w:val="0"/>
          <w:marBottom w:val="0"/>
          <w:divBdr>
            <w:top w:val="none" w:sz="0" w:space="0" w:color="auto"/>
            <w:left w:val="none" w:sz="0" w:space="0" w:color="auto"/>
            <w:bottom w:val="none" w:sz="0" w:space="0" w:color="auto"/>
            <w:right w:val="none" w:sz="0" w:space="0" w:color="auto"/>
          </w:divBdr>
          <w:divsChild>
            <w:div w:id="1582525625">
              <w:marLeft w:val="0"/>
              <w:marRight w:val="0"/>
              <w:marTop w:val="0"/>
              <w:marBottom w:val="0"/>
              <w:divBdr>
                <w:top w:val="none" w:sz="0" w:space="0" w:color="auto"/>
                <w:left w:val="none" w:sz="0" w:space="0" w:color="auto"/>
                <w:bottom w:val="none" w:sz="0" w:space="0" w:color="auto"/>
                <w:right w:val="none" w:sz="0" w:space="0" w:color="auto"/>
              </w:divBdr>
            </w:div>
            <w:div w:id="531386816">
              <w:marLeft w:val="0"/>
              <w:marRight w:val="0"/>
              <w:marTop w:val="0"/>
              <w:marBottom w:val="0"/>
              <w:divBdr>
                <w:top w:val="none" w:sz="0" w:space="0" w:color="auto"/>
                <w:left w:val="none" w:sz="0" w:space="0" w:color="auto"/>
                <w:bottom w:val="none" w:sz="0" w:space="0" w:color="auto"/>
                <w:right w:val="none" w:sz="0" w:space="0" w:color="auto"/>
              </w:divBdr>
            </w:div>
          </w:divsChild>
        </w:div>
        <w:div w:id="1864054479">
          <w:marLeft w:val="0"/>
          <w:marRight w:val="0"/>
          <w:marTop w:val="0"/>
          <w:marBottom w:val="0"/>
          <w:divBdr>
            <w:top w:val="none" w:sz="0" w:space="0" w:color="auto"/>
            <w:left w:val="none" w:sz="0" w:space="0" w:color="auto"/>
            <w:bottom w:val="none" w:sz="0" w:space="0" w:color="auto"/>
            <w:right w:val="none" w:sz="0" w:space="0" w:color="auto"/>
          </w:divBdr>
          <w:divsChild>
            <w:div w:id="718437818">
              <w:marLeft w:val="0"/>
              <w:marRight w:val="0"/>
              <w:marTop w:val="0"/>
              <w:marBottom w:val="0"/>
              <w:divBdr>
                <w:top w:val="none" w:sz="0" w:space="0" w:color="auto"/>
                <w:left w:val="none" w:sz="0" w:space="0" w:color="auto"/>
                <w:bottom w:val="none" w:sz="0" w:space="0" w:color="auto"/>
                <w:right w:val="none" w:sz="0" w:space="0" w:color="auto"/>
              </w:divBdr>
            </w:div>
            <w:div w:id="1778216320">
              <w:marLeft w:val="0"/>
              <w:marRight w:val="0"/>
              <w:marTop w:val="0"/>
              <w:marBottom w:val="0"/>
              <w:divBdr>
                <w:top w:val="none" w:sz="0" w:space="0" w:color="auto"/>
                <w:left w:val="none" w:sz="0" w:space="0" w:color="auto"/>
                <w:bottom w:val="none" w:sz="0" w:space="0" w:color="auto"/>
                <w:right w:val="none" w:sz="0" w:space="0" w:color="auto"/>
              </w:divBdr>
            </w:div>
          </w:divsChild>
        </w:div>
        <w:div w:id="1654335975">
          <w:marLeft w:val="0"/>
          <w:marRight w:val="0"/>
          <w:marTop w:val="0"/>
          <w:marBottom w:val="0"/>
          <w:divBdr>
            <w:top w:val="none" w:sz="0" w:space="0" w:color="auto"/>
            <w:left w:val="none" w:sz="0" w:space="0" w:color="auto"/>
            <w:bottom w:val="none" w:sz="0" w:space="0" w:color="auto"/>
            <w:right w:val="none" w:sz="0" w:space="0" w:color="auto"/>
          </w:divBdr>
          <w:divsChild>
            <w:div w:id="1139152352">
              <w:marLeft w:val="0"/>
              <w:marRight w:val="0"/>
              <w:marTop w:val="0"/>
              <w:marBottom w:val="0"/>
              <w:divBdr>
                <w:top w:val="none" w:sz="0" w:space="0" w:color="auto"/>
                <w:left w:val="none" w:sz="0" w:space="0" w:color="auto"/>
                <w:bottom w:val="none" w:sz="0" w:space="0" w:color="auto"/>
                <w:right w:val="none" w:sz="0" w:space="0" w:color="auto"/>
              </w:divBdr>
            </w:div>
            <w:div w:id="11907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1242">
      <w:bodyDiv w:val="1"/>
      <w:marLeft w:val="0"/>
      <w:marRight w:val="0"/>
      <w:marTop w:val="0"/>
      <w:marBottom w:val="0"/>
      <w:divBdr>
        <w:top w:val="none" w:sz="0" w:space="0" w:color="auto"/>
        <w:left w:val="none" w:sz="0" w:space="0" w:color="auto"/>
        <w:bottom w:val="none" w:sz="0" w:space="0" w:color="auto"/>
        <w:right w:val="none" w:sz="0" w:space="0" w:color="auto"/>
      </w:divBdr>
      <w:divsChild>
        <w:div w:id="1975603503">
          <w:marLeft w:val="0"/>
          <w:marRight w:val="0"/>
          <w:marTop w:val="0"/>
          <w:marBottom w:val="0"/>
          <w:divBdr>
            <w:top w:val="none" w:sz="0" w:space="0" w:color="auto"/>
            <w:left w:val="none" w:sz="0" w:space="0" w:color="auto"/>
            <w:bottom w:val="none" w:sz="0" w:space="0" w:color="auto"/>
            <w:right w:val="none" w:sz="0" w:space="0" w:color="auto"/>
          </w:divBdr>
        </w:div>
      </w:divsChild>
    </w:div>
    <w:div w:id="809058507">
      <w:bodyDiv w:val="1"/>
      <w:marLeft w:val="0"/>
      <w:marRight w:val="0"/>
      <w:marTop w:val="0"/>
      <w:marBottom w:val="0"/>
      <w:divBdr>
        <w:top w:val="none" w:sz="0" w:space="0" w:color="auto"/>
        <w:left w:val="none" w:sz="0" w:space="0" w:color="auto"/>
        <w:bottom w:val="none" w:sz="0" w:space="0" w:color="auto"/>
        <w:right w:val="none" w:sz="0" w:space="0" w:color="auto"/>
      </w:divBdr>
      <w:divsChild>
        <w:div w:id="1186794088">
          <w:marLeft w:val="0"/>
          <w:marRight w:val="0"/>
          <w:marTop w:val="0"/>
          <w:marBottom w:val="0"/>
          <w:divBdr>
            <w:top w:val="none" w:sz="0" w:space="0" w:color="auto"/>
            <w:left w:val="none" w:sz="0" w:space="0" w:color="auto"/>
            <w:bottom w:val="none" w:sz="0" w:space="0" w:color="auto"/>
            <w:right w:val="none" w:sz="0" w:space="0" w:color="auto"/>
          </w:divBdr>
        </w:div>
      </w:divsChild>
    </w:div>
    <w:div w:id="955410546">
      <w:bodyDiv w:val="1"/>
      <w:marLeft w:val="0"/>
      <w:marRight w:val="0"/>
      <w:marTop w:val="0"/>
      <w:marBottom w:val="0"/>
      <w:divBdr>
        <w:top w:val="none" w:sz="0" w:space="0" w:color="auto"/>
        <w:left w:val="none" w:sz="0" w:space="0" w:color="auto"/>
        <w:bottom w:val="none" w:sz="0" w:space="0" w:color="auto"/>
        <w:right w:val="none" w:sz="0" w:space="0" w:color="auto"/>
      </w:divBdr>
      <w:divsChild>
        <w:div w:id="439764481">
          <w:marLeft w:val="0"/>
          <w:marRight w:val="0"/>
          <w:marTop w:val="0"/>
          <w:marBottom w:val="0"/>
          <w:divBdr>
            <w:top w:val="none" w:sz="0" w:space="0" w:color="auto"/>
            <w:left w:val="none" w:sz="0" w:space="0" w:color="auto"/>
            <w:bottom w:val="none" w:sz="0" w:space="0" w:color="auto"/>
            <w:right w:val="none" w:sz="0" w:space="0" w:color="auto"/>
          </w:divBdr>
        </w:div>
      </w:divsChild>
    </w:div>
    <w:div w:id="1074818718">
      <w:bodyDiv w:val="1"/>
      <w:marLeft w:val="0"/>
      <w:marRight w:val="0"/>
      <w:marTop w:val="0"/>
      <w:marBottom w:val="0"/>
      <w:divBdr>
        <w:top w:val="none" w:sz="0" w:space="0" w:color="auto"/>
        <w:left w:val="none" w:sz="0" w:space="0" w:color="auto"/>
        <w:bottom w:val="none" w:sz="0" w:space="0" w:color="auto"/>
        <w:right w:val="none" w:sz="0" w:space="0" w:color="auto"/>
      </w:divBdr>
    </w:div>
    <w:div w:id="1090539040">
      <w:bodyDiv w:val="1"/>
      <w:marLeft w:val="0"/>
      <w:marRight w:val="0"/>
      <w:marTop w:val="0"/>
      <w:marBottom w:val="0"/>
      <w:divBdr>
        <w:top w:val="none" w:sz="0" w:space="0" w:color="auto"/>
        <w:left w:val="none" w:sz="0" w:space="0" w:color="auto"/>
        <w:bottom w:val="none" w:sz="0" w:space="0" w:color="auto"/>
        <w:right w:val="none" w:sz="0" w:space="0" w:color="auto"/>
      </w:divBdr>
    </w:div>
    <w:div w:id="1114595317">
      <w:bodyDiv w:val="1"/>
      <w:marLeft w:val="0"/>
      <w:marRight w:val="0"/>
      <w:marTop w:val="0"/>
      <w:marBottom w:val="0"/>
      <w:divBdr>
        <w:top w:val="none" w:sz="0" w:space="0" w:color="auto"/>
        <w:left w:val="none" w:sz="0" w:space="0" w:color="auto"/>
        <w:bottom w:val="none" w:sz="0" w:space="0" w:color="auto"/>
        <w:right w:val="none" w:sz="0" w:space="0" w:color="auto"/>
      </w:divBdr>
    </w:div>
    <w:div w:id="1142191329">
      <w:bodyDiv w:val="1"/>
      <w:marLeft w:val="0"/>
      <w:marRight w:val="0"/>
      <w:marTop w:val="0"/>
      <w:marBottom w:val="0"/>
      <w:divBdr>
        <w:top w:val="none" w:sz="0" w:space="0" w:color="auto"/>
        <w:left w:val="none" w:sz="0" w:space="0" w:color="auto"/>
        <w:bottom w:val="none" w:sz="0" w:space="0" w:color="auto"/>
        <w:right w:val="none" w:sz="0" w:space="0" w:color="auto"/>
      </w:divBdr>
      <w:divsChild>
        <w:div w:id="1241793085">
          <w:marLeft w:val="0"/>
          <w:marRight w:val="0"/>
          <w:marTop w:val="0"/>
          <w:marBottom w:val="0"/>
          <w:divBdr>
            <w:top w:val="none" w:sz="0" w:space="0" w:color="auto"/>
            <w:left w:val="none" w:sz="0" w:space="0" w:color="auto"/>
            <w:bottom w:val="none" w:sz="0" w:space="0" w:color="auto"/>
            <w:right w:val="none" w:sz="0" w:space="0" w:color="auto"/>
          </w:divBdr>
        </w:div>
      </w:divsChild>
    </w:div>
    <w:div w:id="1216549081">
      <w:bodyDiv w:val="1"/>
      <w:marLeft w:val="0"/>
      <w:marRight w:val="0"/>
      <w:marTop w:val="0"/>
      <w:marBottom w:val="0"/>
      <w:divBdr>
        <w:top w:val="none" w:sz="0" w:space="0" w:color="auto"/>
        <w:left w:val="none" w:sz="0" w:space="0" w:color="auto"/>
        <w:bottom w:val="none" w:sz="0" w:space="0" w:color="auto"/>
        <w:right w:val="none" w:sz="0" w:space="0" w:color="auto"/>
      </w:divBdr>
      <w:divsChild>
        <w:div w:id="642733354">
          <w:marLeft w:val="0"/>
          <w:marRight w:val="0"/>
          <w:marTop w:val="0"/>
          <w:marBottom w:val="0"/>
          <w:divBdr>
            <w:top w:val="none" w:sz="0" w:space="0" w:color="auto"/>
            <w:left w:val="none" w:sz="0" w:space="0" w:color="auto"/>
            <w:bottom w:val="none" w:sz="0" w:space="0" w:color="auto"/>
            <w:right w:val="none" w:sz="0" w:space="0" w:color="auto"/>
          </w:divBdr>
        </w:div>
      </w:divsChild>
    </w:div>
    <w:div w:id="1360203554">
      <w:bodyDiv w:val="1"/>
      <w:marLeft w:val="0"/>
      <w:marRight w:val="0"/>
      <w:marTop w:val="0"/>
      <w:marBottom w:val="0"/>
      <w:divBdr>
        <w:top w:val="none" w:sz="0" w:space="0" w:color="auto"/>
        <w:left w:val="none" w:sz="0" w:space="0" w:color="auto"/>
        <w:bottom w:val="none" w:sz="0" w:space="0" w:color="auto"/>
        <w:right w:val="none" w:sz="0" w:space="0" w:color="auto"/>
      </w:divBdr>
      <w:divsChild>
        <w:div w:id="414017025">
          <w:marLeft w:val="0"/>
          <w:marRight w:val="0"/>
          <w:marTop w:val="0"/>
          <w:marBottom w:val="0"/>
          <w:divBdr>
            <w:top w:val="none" w:sz="0" w:space="0" w:color="auto"/>
            <w:left w:val="none" w:sz="0" w:space="0" w:color="auto"/>
            <w:bottom w:val="none" w:sz="0" w:space="0" w:color="auto"/>
            <w:right w:val="none" w:sz="0" w:space="0" w:color="auto"/>
          </w:divBdr>
        </w:div>
      </w:divsChild>
    </w:div>
    <w:div w:id="1519780647">
      <w:bodyDiv w:val="1"/>
      <w:marLeft w:val="0"/>
      <w:marRight w:val="0"/>
      <w:marTop w:val="0"/>
      <w:marBottom w:val="0"/>
      <w:divBdr>
        <w:top w:val="none" w:sz="0" w:space="0" w:color="auto"/>
        <w:left w:val="none" w:sz="0" w:space="0" w:color="auto"/>
        <w:bottom w:val="none" w:sz="0" w:space="0" w:color="auto"/>
        <w:right w:val="none" w:sz="0" w:space="0" w:color="auto"/>
      </w:divBdr>
      <w:divsChild>
        <w:div w:id="1765760873">
          <w:marLeft w:val="0"/>
          <w:marRight w:val="0"/>
          <w:marTop w:val="0"/>
          <w:marBottom w:val="0"/>
          <w:divBdr>
            <w:top w:val="none" w:sz="0" w:space="0" w:color="auto"/>
            <w:left w:val="none" w:sz="0" w:space="0" w:color="auto"/>
            <w:bottom w:val="none" w:sz="0" w:space="0" w:color="auto"/>
            <w:right w:val="none" w:sz="0" w:space="0" w:color="auto"/>
          </w:divBdr>
        </w:div>
      </w:divsChild>
    </w:div>
    <w:div w:id="1699772184">
      <w:bodyDiv w:val="1"/>
      <w:marLeft w:val="0"/>
      <w:marRight w:val="0"/>
      <w:marTop w:val="0"/>
      <w:marBottom w:val="0"/>
      <w:divBdr>
        <w:top w:val="none" w:sz="0" w:space="0" w:color="auto"/>
        <w:left w:val="none" w:sz="0" w:space="0" w:color="auto"/>
        <w:bottom w:val="none" w:sz="0" w:space="0" w:color="auto"/>
        <w:right w:val="none" w:sz="0" w:space="0" w:color="auto"/>
      </w:divBdr>
      <w:divsChild>
        <w:div w:id="1057506375">
          <w:marLeft w:val="0"/>
          <w:marRight w:val="0"/>
          <w:marTop w:val="0"/>
          <w:marBottom w:val="0"/>
          <w:divBdr>
            <w:top w:val="none" w:sz="0" w:space="0" w:color="auto"/>
            <w:left w:val="none" w:sz="0" w:space="0" w:color="auto"/>
            <w:bottom w:val="none" w:sz="0" w:space="0" w:color="auto"/>
            <w:right w:val="none" w:sz="0" w:space="0" w:color="auto"/>
          </w:divBdr>
        </w:div>
      </w:divsChild>
    </w:div>
    <w:div w:id="1817335217">
      <w:bodyDiv w:val="1"/>
      <w:marLeft w:val="0"/>
      <w:marRight w:val="0"/>
      <w:marTop w:val="0"/>
      <w:marBottom w:val="0"/>
      <w:divBdr>
        <w:top w:val="none" w:sz="0" w:space="0" w:color="auto"/>
        <w:left w:val="none" w:sz="0" w:space="0" w:color="auto"/>
        <w:bottom w:val="none" w:sz="0" w:space="0" w:color="auto"/>
        <w:right w:val="none" w:sz="0" w:space="0" w:color="auto"/>
      </w:divBdr>
    </w:div>
    <w:div w:id="1829519694">
      <w:bodyDiv w:val="1"/>
      <w:marLeft w:val="0"/>
      <w:marRight w:val="0"/>
      <w:marTop w:val="0"/>
      <w:marBottom w:val="0"/>
      <w:divBdr>
        <w:top w:val="none" w:sz="0" w:space="0" w:color="auto"/>
        <w:left w:val="none" w:sz="0" w:space="0" w:color="auto"/>
        <w:bottom w:val="none" w:sz="0" w:space="0" w:color="auto"/>
        <w:right w:val="none" w:sz="0" w:space="0" w:color="auto"/>
      </w:divBdr>
      <w:divsChild>
        <w:div w:id="198861824">
          <w:marLeft w:val="0"/>
          <w:marRight w:val="0"/>
          <w:marTop w:val="0"/>
          <w:marBottom w:val="0"/>
          <w:divBdr>
            <w:top w:val="none" w:sz="0" w:space="0" w:color="auto"/>
            <w:left w:val="none" w:sz="0" w:space="0" w:color="auto"/>
            <w:bottom w:val="none" w:sz="0" w:space="0" w:color="auto"/>
            <w:right w:val="none" w:sz="0" w:space="0" w:color="auto"/>
          </w:divBdr>
        </w:div>
      </w:divsChild>
    </w:div>
    <w:div w:id="1834565584">
      <w:bodyDiv w:val="1"/>
      <w:marLeft w:val="0"/>
      <w:marRight w:val="0"/>
      <w:marTop w:val="0"/>
      <w:marBottom w:val="0"/>
      <w:divBdr>
        <w:top w:val="none" w:sz="0" w:space="0" w:color="auto"/>
        <w:left w:val="none" w:sz="0" w:space="0" w:color="auto"/>
        <w:bottom w:val="none" w:sz="0" w:space="0" w:color="auto"/>
        <w:right w:val="none" w:sz="0" w:space="0" w:color="auto"/>
      </w:divBdr>
    </w:div>
    <w:div w:id="1840923015">
      <w:bodyDiv w:val="1"/>
      <w:marLeft w:val="0"/>
      <w:marRight w:val="0"/>
      <w:marTop w:val="0"/>
      <w:marBottom w:val="0"/>
      <w:divBdr>
        <w:top w:val="none" w:sz="0" w:space="0" w:color="auto"/>
        <w:left w:val="none" w:sz="0" w:space="0" w:color="auto"/>
        <w:bottom w:val="none" w:sz="0" w:space="0" w:color="auto"/>
        <w:right w:val="none" w:sz="0" w:space="0" w:color="auto"/>
      </w:divBdr>
      <w:divsChild>
        <w:div w:id="348459262">
          <w:marLeft w:val="0"/>
          <w:marRight w:val="0"/>
          <w:marTop w:val="0"/>
          <w:marBottom w:val="0"/>
          <w:divBdr>
            <w:top w:val="none" w:sz="0" w:space="0" w:color="auto"/>
            <w:left w:val="none" w:sz="0" w:space="0" w:color="auto"/>
            <w:bottom w:val="none" w:sz="0" w:space="0" w:color="auto"/>
            <w:right w:val="none" w:sz="0" w:space="0" w:color="auto"/>
          </w:divBdr>
        </w:div>
        <w:div w:id="1688289187">
          <w:marLeft w:val="0"/>
          <w:marRight w:val="0"/>
          <w:marTop w:val="0"/>
          <w:marBottom w:val="0"/>
          <w:divBdr>
            <w:top w:val="none" w:sz="0" w:space="0" w:color="auto"/>
            <w:left w:val="none" w:sz="0" w:space="0" w:color="auto"/>
            <w:bottom w:val="none" w:sz="0" w:space="0" w:color="auto"/>
            <w:right w:val="none" w:sz="0" w:space="0" w:color="auto"/>
          </w:divBdr>
          <w:divsChild>
            <w:div w:id="1899583877">
              <w:marLeft w:val="0"/>
              <w:marRight w:val="0"/>
              <w:marTop w:val="0"/>
              <w:marBottom w:val="0"/>
              <w:divBdr>
                <w:top w:val="none" w:sz="0" w:space="0" w:color="auto"/>
                <w:left w:val="none" w:sz="0" w:space="0" w:color="auto"/>
                <w:bottom w:val="none" w:sz="0" w:space="0" w:color="auto"/>
                <w:right w:val="none" w:sz="0" w:space="0" w:color="auto"/>
              </w:divBdr>
            </w:div>
            <w:div w:id="16911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52890">
      <w:bodyDiv w:val="1"/>
      <w:marLeft w:val="0"/>
      <w:marRight w:val="0"/>
      <w:marTop w:val="0"/>
      <w:marBottom w:val="0"/>
      <w:divBdr>
        <w:top w:val="none" w:sz="0" w:space="0" w:color="auto"/>
        <w:left w:val="none" w:sz="0" w:space="0" w:color="auto"/>
        <w:bottom w:val="none" w:sz="0" w:space="0" w:color="auto"/>
        <w:right w:val="none" w:sz="0" w:space="0" w:color="auto"/>
      </w:divBdr>
      <w:divsChild>
        <w:div w:id="1216549509">
          <w:marLeft w:val="0"/>
          <w:marRight w:val="0"/>
          <w:marTop w:val="0"/>
          <w:marBottom w:val="0"/>
          <w:divBdr>
            <w:top w:val="none" w:sz="0" w:space="0" w:color="auto"/>
            <w:left w:val="none" w:sz="0" w:space="0" w:color="auto"/>
            <w:bottom w:val="none" w:sz="0" w:space="0" w:color="auto"/>
            <w:right w:val="none" w:sz="0" w:space="0" w:color="auto"/>
          </w:divBdr>
        </w:div>
      </w:divsChild>
    </w:div>
    <w:div w:id="2103914492">
      <w:bodyDiv w:val="1"/>
      <w:marLeft w:val="0"/>
      <w:marRight w:val="0"/>
      <w:marTop w:val="0"/>
      <w:marBottom w:val="0"/>
      <w:divBdr>
        <w:top w:val="none" w:sz="0" w:space="0" w:color="auto"/>
        <w:left w:val="none" w:sz="0" w:space="0" w:color="auto"/>
        <w:bottom w:val="none" w:sz="0" w:space="0" w:color="auto"/>
        <w:right w:val="none" w:sz="0" w:space="0" w:color="auto"/>
      </w:divBdr>
      <w:divsChild>
        <w:div w:id="55273983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cahdq.org/conf/2005confprogra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116C5-02F9-4D9D-B44C-3F407BE5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33</Pages>
  <Words>8446</Words>
  <Characters>48144</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Eckhardt, Giana</cp:lastModifiedBy>
  <cp:revision>5</cp:revision>
  <cp:lastPrinted>2014-09-24T20:21:00Z</cp:lastPrinted>
  <dcterms:created xsi:type="dcterms:W3CDTF">2014-10-02T11:19:00Z</dcterms:created>
  <dcterms:modified xsi:type="dcterms:W3CDTF">2015-07-12T11:26:00Z</dcterms:modified>
</cp:coreProperties>
</file>