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9E" w:rsidRPr="00011BB4" w:rsidRDefault="0060449E" w:rsidP="002D759E">
      <w:pPr>
        <w:rPr>
          <w:szCs w:val="24"/>
        </w:rPr>
      </w:pPr>
      <w:proofErr w:type="spellStart"/>
      <w:proofErr w:type="gramStart"/>
      <w:r w:rsidRPr="00011BB4">
        <w:rPr>
          <w:b/>
          <w:szCs w:val="24"/>
        </w:rPr>
        <w:t>Pfordten</w:t>
      </w:r>
      <w:proofErr w:type="spellEnd"/>
      <w:r w:rsidRPr="00011BB4">
        <w:rPr>
          <w:b/>
          <w:szCs w:val="24"/>
        </w:rPr>
        <w:t>,</w:t>
      </w:r>
      <w:r w:rsidR="00F628BC">
        <w:rPr>
          <w:b/>
          <w:szCs w:val="24"/>
        </w:rPr>
        <w:t xml:space="preserve"> Ludwig Karl Heinrich, </w:t>
      </w:r>
      <w:proofErr w:type="spellStart"/>
      <w:r w:rsidR="00F628BC">
        <w:rPr>
          <w:b/>
          <w:szCs w:val="24"/>
        </w:rPr>
        <w:t>Freiherr</w:t>
      </w:r>
      <w:proofErr w:type="spellEnd"/>
      <w:r w:rsidR="00F628BC">
        <w:rPr>
          <w:b/>
          <w:szCs w:val="24"/>
        </w:rPr>
        <w:t xml:space="preserve"> </w:t>
      </w:r>
      <w:r w:rsidRPr="00011BB4">
        <w:rPr>
          <w:b/>
          <w:szCs w:val="24"/>
        </w:rPr>
        <w:t xml:space="preserve">von </w:t>
      </w:r>
      <w:proofErr w:type="spellStart"/>
      <w:r w:rsidRPr="00011BB4">
        <w:rPr>
          <w:b/>
          <w:szCs w:val="24"/>
        </w:rPr>
        <w:t>der</w:t>
      </w:r>
      <w:proofErr w:type="spellEnd"/>
      <w:r w:rsidR="002D759E" w:rsidRPr="00011BB4">
        <w:rPr>
          <w:szCs w:val="24"/>
        </w:rPr>
        <w:t xml:space="preserve"> (b</w:t>
      </w:r>
      <w:r w:rsidRPr="00011BB4">
        <w:rPr>
          <w:szCs w:val="24"/>
        </w:rPr>
        <w:t>.</w:t>
      </w:r>
      <w:r w:rsidR="002D759E" w:rsidRPr="00011BB4">
        <w:rPr>
          <w:szCs w:val="24"/>
        </w:rPr>
        <w:t xml:space="preserve"> </w:t>
      </w:r>
      <w:proofErr w:type="spellStart"/>
      <w:r w:rsidR="00C467F9" w:rsidRPr="00011BB4">
        <w:rPr>
          <w:szCs w:val="24"/>
        </w:rPr>
        <w:t>Ried</w:t>
      </w:r>
      <w:proofErr w:type="spellEnd"/>
      <w:r w:rsidR="00C467F9" w:rsidRPr="00011BB4">
        <w:rPr>
          <w:szCs w:val="24"/>
        </w:rPr>
        <w:t xml:space="preserve"> </w:t>
      </w:r>
      <w:proofErr w:type="spellStart"/>
      <w:r w:rsidR="00C467F9" w:rsidRPr="00011BB4">
        <w:rPr>
          <w:szCs w:val="24"/>
        </w:rPr>
        <w:t>im</w:t>
      </w:r>
      <w:proofErr w:type="spellEnd"/>
      <w:r w:rsidR="00C467F9" w:rsidRPr="00011BB4">
        <w:rPr>
          <w:szCs w:val="24"/>
        </w:rPr>
        <w:t xml:space="preserve"> </w:t>
      </w:r>
      <w:proofErr w:type="spellStart"/>
      <w:r w:rsidR="00C467F9" w:rsidRPr="00011BB4">
        <w:rPr>
          <w:szCs w:val="24"/>
        </w:rPr>
        <w:t>Innkreis</w:t>
      </w:r>
      <w:proofErr w:type="spellEnd"/>
      <w:r w:rsidR="00C467F9">
        <w:rPr>
          <w:szCs w:val="24"/>
        </w:rPr>
        <w:t>,</w:t>
      </w:r>
      <w:r w:rsidR="00C467F9" w:rsidRPr="00011BB4">
        <w:rPr>
          <w:szCs w:val="24"/>
        </w:rPr>
        <w:t xml:space="preserve"> </w:t>
      </w:r>
      <w:r w:rsidR="00C467F9">
        <w:rPr>
          <w:szCs w:val="24"/>
        </w:rPr>
        <w:t>11 Sep. 1811</w:t>
      </w:r>
      <w:r w:rsidR="002D759E" w:rsidRPr="00011BB4">
        <w:rPr>
          <w:szCs w:val="24"/>
        </w:rPr>
        <w:t>; d</w:t>
      </w:r>
      <w:r w:rsidRPr="00011BB4">
        <w:rPr>
          <w:szCs w:val="24"/>
        </w:rPr>
        <w:t>.</w:t>
      </w:r>
      <w:r w:rsidR="002D759E" w:rsidRPr="00011BB4">
        <w:rPr>
          <w:szCs w:val="24"/>
        </w:rPr>
        <w:t xml:space="preserve"> </w:t>
      </w:r>
      <w:r w:rsidR="00C467F9" w:rsidRPr="00011BB4">
        <w:rPr>
          <w:szCs w:val="24"/>
        </w:rPr>
        <w:t>Munich</w:t>
      </w:r>
      <w:r w:rsidR="00C467F9">
        <w:rPr>
          <w:szCs w:val="24"/>
        </w:rPr>
        <w:t>,</w:t>
      </w:r>
      <w:r w:rsidR="00C467F9" w:rsidRPr="00011BB4">
        <w:rPr>
          <w:szCs w:val="24"/>
        </w:rPr>
        <w:t xml:space="preserve"> </w:t>
      </w:r>
      <w:r w:rsidR="002D759E" w:rsidRPr="00011BB4">
        <w:rPr>
          <w:szCs w:val="24"/>
        </w:rPr>
        <w:t>18 Aug</w:t>
      </w:r>
      <w:r w:rsidR="00C467F9">
        <w:rPr>
          <w:szCs w:val="24"/>
        </w:rPr>
        <w:t>. 1880</w:t>
      </w:r>
      <w:r w:rsidR="002D759E" w:rsidRPr="00011BB4">
        <w:rPr>
          <w:szCs w:val="24"/>
        </w:rPr>
        <w:t>)</w:t>
      </w:r>
      <w:r w:rsidR="00C467F9">
        <w:rPr>
          <w:szCs w:val="24"/>
        </w:rPr>
        <w:t>, p</w:t>
      </w:r>
      <w:r w:rsidR="002D759E" w:rsidRPr="00011BB4">
        <w:rPr>
          <w:szCs w:val="24"/>
        </w:rPr>
        <w:t>olitician and jurist.</w:t>
      </w:r>
      <w:proofErr w:type="gramEnd"/>
      <w:r w:rsidR="002D759E" w:rsidRPr="00011BB4">
        <w:rPr>
          <w:szCs w:val="24"/>
        </w:rPr>
        <w:t xml:space="preserve"> </w:t>
      </w:r>
      <w:proofErr w:type="gramStart"/>
      <w:r w:rsidR="002D759E" w:rsidRPr="00011BB4">
        <w:rPr>
          <w:szCs w:val="24"/>
        </w:rPr>
        <w:t xml:space="preserve">Held </w:t>
      </w:r>
      <w:r w:rsidRPr="00011BB4">
        <w:rPr>
          <w:szCs w:val="24"/>
        </w:rPr>
        <w:t>professorships</w:t>
      </w:r>
      <w:r w:rsidR="002D759E" w:rsidRPr="00011BB4">
        <w:rPr>
          <w:szCs w:val="24"/>
        </w:rPr>
        <w:t xml:space="preserve"> in </w:t>
      </w:r>
      <w:proofErr w:type="spellStart"/>
      <w:r w:rsidR="002D759E" w:rsidRPr="00011BB4">
        <w:rPr>
          <w:smallCaps/>
          <w:szCs w:val="24"/>
        </w:rPr>
        <w:t>Würzburg</w:t>
      </w:r>
      <w:proofErr w:type="spellEnd"/>
      <w:r w:rsidR="002D759E" w:rsidRPr="00011BB4">
        <w:rPr>
          <w:szCs w:val="24"/>
        </w:rPr>
        <w:t xml:space="preserve"> and </w:t>
      </w:r>
      <w:r w:rsidR="002D759E" w:rsidRPr="00011BB4">
        <w:rPr>
          <w:smallCaps/>
          <w:szCs w:val="24"/>
        </w:rPr>
        <w:t>Leipzig</w:t>
      </w:r>
      <w:r w:rsidR="002D759E" w:rsidRPr="00011BB4">
        <w:rPr>
          <w:szCs w:val="24"/>
        </w:rPr>
        <w:t>.</w:t>
      </w:r>
      <w:proofErr w:type="gramEnd"/>
      <w:r w:rsidR="002D759E" w:rsidRPr="00011BB4">
        <w:rPr>
          <w:szCs w:val="24"/>
        </w:rPr>
        <w:t xml:space="preserve"> </w:t>
      </w:r>
      <w:proofErr w:type="gramStart"/>
      <w:r w:rsidR="002D759E" w:rsidRPr="00011BB4">
        <w:rPr>
          <w:szCs w:val="24"/>
        </w:rPr>
        <w:t xml:space="preserve">Appointed Minister of Education by Frederick Augustus II of Saxony </w:t>
      </w:r>
      <w:r w:rsidRPr="00011BB4">
        <w:rPr>
          <w:szCs w:val="24"/>
        </w:rPr>
        <w:t>in 1848.</w:t>
      </w:r>
      <w:proofErr w:type="gramEnd"/>
      <w:r w:rsidR="002D759E" w:rsidRPr="00011BB4">
        <w:rPr>
          <w:szCs w:val="24"/>
        </w:rPr>
        <w:t xml:space="preserve"> Wagner failed to interest him in his </w:t>
      </w:r>
      <w:r w:rsidR="003B0C21" w:rsidRPr="00011BB4">
        <w:rPr>
          <w:szCs w:val="24"/>
        </w:rPr>
        <w:t>“</w:t>
      </w:r>
      <w:r w:rsidR="002D759E" w:rsidRPr="00011BB4">
        <w:rPr>
          <w:szCs w:val="24"/>
        </w:rPr>
        <w:t xml:space="preserve">Plan for the </w:t>
      </w:r>
      <w:r w:rsidR="00011BB4" w:rsidRPr="00011BB4">
        <w:rPr>
          <w:szCs w:val="24"/>
        </w:rPr>
        <w:t>Organization</w:t>
      </w:r>
      <w:r w:rsidR="002D759E" w:rsidRPr="00011BB4">
        <w:rPr>
          <w:szCs w:val="24"/>
        </w:rPr>
        <w:t xml:space="preserve"> of a German National Theatre for the Kingdom of Saxony.</w:t>
      </w:r>
      <w:r w:rsidR="003B0C21" w:rsidRPr="00011BB4">
        <w:rPr>
          <w:szCs w:val="24"/>
        </w:rPr>
        <w:t>”</w:t>
      </w:r>
      <w:r w:rsidR="002D759E" w:rsidRPr="00011BB4">
        <w:rPr>
          <w:szCs w:val="24"/>
        </w:rPr>
        <w:t xml:space="preserve"> </w:t>
      </w:r>
      <w:proofErr w:type="gramStart"/>
      <w:r w:rsidR="002D759E" w:rsidRPr="00011BB4">
        <w:rPr>
          <w:szCs w:val="24"/>
        </w:rPr>
        <w:t>Bavarian Minister-President and Foreign Minister from 1849-59 and 1864-6.</w:t>
      </w:r>
      <w:proofErr w:type="gramEnd"/>
      <w:r w:rsidR="002D759E" w:rsidRPr="00011BB4">
        <w:rPr>
          <w:szCs w:val="24"/>
        </w:rPr>
        <w:t xml:space="preserve"> During the 1850s, </w:t>
      </w:r>
      <w:proofErr w:type="spellStart"/>
      <w:r w:rsidR="002D759E" w:rsidRPr="00011BB4">
        <w:rPr>
          <w:szCs w:val="24"/>
        </w:rPr>
        <w:t>Pfordten</w:t>
      </w:r>
      <w:proofErr w:type="spellEnd"/>
      <w:r w:rsidR="002D759E" w:rsidRPr="00011BB4">
        <w:rPr>
          <w:szCs w:val="24"/>
        </w:rPr>
        <w:t xml:space="preserve"> failed to unite the smaller German kingdoms under Bavarian leadership against Prussia and Austria. </w:t>
      </w:r>
      <w:r w:rsidR="00182736">
        <w:rPr>
          <w:szCs w:val="24"/>
        </w:rPr>
        <w:t>He a</w:t>
      </w:r>
      <w:r w:rsidR="002D759E" w:rsidRPr="00011BB4">
        <w:rPr>
          <w:szCs w:val="24"/>
        </w:rPr>
        <w:t xml:space="preserve">dvised Maximilian II against a </w:t>
      </w:r>
      <w:r w:rsidR="002D759E" w:rsidRPr="00011BB4">
        <w:rPr>
          <w:smallCaps/>
          <w:szCs w:val="24"/>
        </w:rPr>
        <w:t>Munich</w:t>
      </w:r>
      <w:r w:rsidR="002D759E" w:rsidRPr="00011BB4">
        <w:rPr>
          <w:szCs w:val="24"/>
        </w:rPr>
        <w:t xml:space="preserve"> staging of </w:t>
      </w:r>
      <w:r w:rsidR="002D759E" w:rsidRPr="00011BB4">
        <w:rPr>
          <w:i/>
          <w:smallCaps/>
          <w:szCs w:val="24"/>
        </w:rPr>
        <w:t>Tannhäuser</w:t>
      </w:r>
      <w:r w:rsidR="002D759E" w:rsidRPr="00011BB4">
        <w:rPr>
          <w:szCs w:val="24"/>
        </w:rPr>
        <w:t xml:space="preserve">, a slight </w:t>
      </w:r>
      <w:r w:rsidR="002D759E" w:rsidRPr="00011BB4">
        <w:rPr>
          <w:smallCaps/>
          <w:szCs w:val="24"/>
        </w:rPr>
        <w:t>Ludwig II</w:t>
      </w:r>
      <w:r w:rsidR="002D759E" w:rsidRPr="00011BB4">
        <w:rPr>
          <w:szCs w:val="24"/>
        </w:rPr>
        <w:t xml:space="preserve"> held against him. Suspicious of </w:t>
      </w:r>
      <w:r w:rsidRPr="00011BB4">
        <w:rPr>
          <w:szCs w:val="24"/>
        </w:rPr>
        <w:t>Wagner’s</w:t>
      </w:r>
      <w:r w:rsidR="002D759E" w:rsidRPr="00011BB4">
        <w:rPr>
          <w:szCs w:val="24"/>
        </w:rPr>
        <w:t xml:space="preserve"> influence upon the King, </w:t>
      </w:r>
      <w:r w:rsidRPr="00011BB4">
        <w:rPr>
          <w:szCs w:val="24"/>
        </w:rPr>
        <w:t xml:space="preserve">and </w:t>
      </w:r>
      <w:r w:rsidR="002D759E" w:rsidRPr="00011BB4">
        <w:rPr>
          <w:szCs w:val="24"/>
        </w:rPr>
        <w:t xml:space="preserve">horrified at </w:t>
      </w:r>
      <w:r w:rsidRPr="00011BB4">
        <w:rPr>
          <w:szCs w:val="24"/>
        </w:rPr>
        <w:t xml:space="preserve">his </w:t>
      </w:r>
      <w:r w:rsidR="002D759E" w:rsidRPr="00011BB4">
        <w:rPr>
          <w:szCs w:val="24"/>
        </w:rPr>
        <w:t xml:space="preserve">plans for a music school and </w:t>
      </w:r>
      <w:r w:rsidR="002D759E" w:rsidRPr="00011BB4">
        <w:rPr>
          <w:smallCaps/>
          <w:szCs w:val="24"/>
        </w:rPr>
        <w:t>festival theate</w:t>
      </w:r>
      <w:r w:rsidRPr="00011BB4">
        <w:rPr>
          <w:smallCaps/>
          <w:szCs w:val="24"/>
        </w:rPr>
        <w:t>r</w:t>
      </w:r>
      <w:r w:rsidR="002D759E" w:rsidRPr="00011BB4">
        <w:rPr>
          <w:szCs w:val="24"/>
        </w:rPr>
        <w:t xml:space="preserve">, </w:t>
      </w:r>
      <w:proofErr w:type="spellStart"/>
      <w:r w:rsidR="002D759E" w:rsidRPr="00011BB4">
        <w:rPr>
          <w:szCs w:val="24"/>
        </w:rPr>
        <w:t>Pfordten</w:t>
      </w:r>
      <w:proofErr w:type="spellEnd"/>
      <w:r w:rsidR="002D759E" w:rsidRPr="00011BB4">
        <w:rPr>
          <w:szCs w:val="24"/>
        </w:rPr>
        <w:t xml:space="preserve"> and colleagues manufactured a public scandal in 1865, compelling Ludwig to choose, in </w:t>
      </w:r>
      <w:proofErr w:type="spellStart"/>
      <w:r w:rsidR="002D759E" w:rsidRPr="00011BB4">
        <w:rPr>
          <w:szCs w:val="24"/>
        </w:rPr>
        <w:t>Pfordten’s</w:t>
      </w:r>
      <w:proofErr w:type="spellEnd"/>
      <w:r w:rsidR="002D759E" w:rsidRPr="00011BB4">
        <w:rPr>
          <w:szCs w:val="24"/>
        </w:rPr>
        <w:t xml:space="preserve"> terms, between the love and respect of his faithful subjects and the friendship of Richard Wagner. </w:t>
      </w:r>
      <w:proofErr w:type="spellStart"/>
      <w:r w:rsidRPr="00011BB4">
        <w:rPr>
          <w:szCs w:val="24"/>
        </w:rPr>
        <w:t>Pfordten’s</w:t>
      </w:r>
      <w:proofErr w:type="spellEnd"/>
      <w:r w:rsidRPr="00011BB4">
        <w:rPr>
          <w:szCs w:val="24"/>
        </w:rPr>
        <w:t xml:space="preserve"> second ministry proved disastrous, Bavaria emerging on the losing side in the Austro-Prussian War (1866).</w:t>
      </w:r>
    </w:p>
    <w:p w:rsidR="002D759E" w:rsidRPr="00011BB4" w:rsidRDefault="0060449E" w:rsidP="0060449E">
      <w:pPr>
        <w:jc w:val="right"/>
        <w:rPr>
          <w:b/>
          <w:szCs w:val="24"/>
        </w:rPr>
      </w:pPr>
      <w:r w:rsidRPr="00011BB4">
        <w:rPr>
          <w:szCs w:val="24"/>
        </w:rPr>
        <w:t>MARK BERRY</w:t>
      </w:r>
    </w:p>
    <w:p w:rsidR="0060449E" w:rsidRPr="00011BB4" w:rsidRDefault="0060449E" w:rsidP="0060449E">
      <w:pPr>
        <w:rPr>
          <w:b/>
          <w:szCs w:val="24"/>
        </w:rPr>
      </w:pPr>
    </w:p>
    <w:p w:rsidR="003F2A2D" w:rsidRPr="00011BB4" w:rsidRDefault="003F2A2D"/>
    <w:sectPr w:rsidR="003F2A2D" w:rsidRPr="00011BB4" w:rsidSect="00996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759E"/>
    <w:rsid w:val="00011BB4"/>
    <w:rsid w:val="000E586D"/>
    <w:rsid w:val="001379E8"/>
    <w:rsid w:val="00182736"/>
    <w:rsid w:val="002D759E"/>
    <w:rsid w:val="00345E19"/>
    <w:rsid w:val="003A3EDC"/>
    <w:rsid w:val="003B0C21"/>
    <w:rsid w:val="003F2A2D"/>
    <w:rsid w:val="00451D87"/>
    <w:rsid w:val="0060449E"/>
    <w:rsid w:val="00865FB3"/>
    <w:rsid w:val="008F2079"/>
    <w:rsid w:val="00BA67BE"/>
    <w:rsid w:val="00C467F9"/>
    <w:rsid w:val="00C61CFE"/>
    <w:rsid w:val="00C831E3"/>
    <w:rsid w:val="00E53A8A"/>
    <w:rsid w:val="00F361C3"/>
    <w:rsid w:val="00F50374"/>
    <w:rsid w:val="00F6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8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 Vazsonyi</cp:lastModifiedBy>
  <cp:revision>10</cp:revision>
  <dcterms:created xsi:type="dcterms:W3CDTF">2011-01-05T18:31:00Z</dcterms:created>
  <dcterms:modified xsi:type="dcterms:W3CDTF">2011-04-01T17:54:00Z</dcterms:modified>
</cp:coreProperties>
</file>