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8503" w14:textId="0164B485" w:rsidR="00B46BDD" w:rsidRPr="00B46BDD" w:rsidRDefault="00B46BDD" w:rsidP="00B46BDD">
      <w:pPr>
        <w:pStyle w:val="Heading1"/>
        <w:ind w:left="120"/>
        <w:rPr>
          <w:b w:val="0"/>
          <w:bCs w:val="0"/>
        </w:rPr>
      </w:pPr>
      <w:r>
        <w:t xml:space="preserve">NOTE: </w:t>
      </w:r>
      <w:r w:rsidRPr="00B46BDD">
        <w:rPr>
          <w:b w:val="0"/>
          <w:bCs w:val="0"/>
        </w:rPr>
        <w:t xml:space="preserve">This is an open-access pre-print version of the article. For the published article see: </w:t>
      </w:r>
      <w:r w:rsidRPr="00B46BDD">
        <w:rPr>
          <w:b w:val="0"/>
          <w:bCs w:val="0"/>
          <w:i/>
          <w:iCs/>
        </w:rPr>
        <w:t>Encyclopedia of Human Resource Management</w:t>
      </w:r>
      <w:r>
        <w:rPr>
          <w:b w:val="0"/>
          <w:bCs w:val="0"/>
        </w:rPr>
        <w:t xml:space="preserve">. </w:t>
      </w:r>
      <w:r w:rsidRPr="00B46BDD">
        <w:rPr>
          <w:b w:val="0"/>
          <w:bCs w:val="0"/>
        </w:rPr>
        <w:t>Edited by Stewart Johnstone, Jenny K. Rodriguez and Adrian Wilkinson</w:t>
      </w:r>
      <w:r w:rsidRPr="00B46BDD">
        <w:rPr>
          <w:b w:val="0"/>
          <w:bCs w:val="0"/>
        </w:rPr>
        <w:t xml:space="preserve">, </w:t>
      </w:r>
      <w:hyperlink r:id="rId4" w:history="1">
        <w:r w:rsidRPr="00884875">
          <w:rPr>
            <w:rStyle w:val="Hyperlink"/>
            <w:b w:val="0"/>
            <w:bCs w:val="0"/>
          </w:rPr>
          <w:t>http://dx.doi.org/10.4337/9781800378841</w:t>
        </w:r>
      </w:hyperlink>
      <w:r>
        <w:rPr>
          <w:b w:val="0"/>
          <w:bCs w:val="0"/>
        </w:rPr>
        <w:t xml:space="preserve"> </w:t>
      </w:r>
    </w:p>
    <w:p w14:paraId="12333961" w14:textId="77777777" w:rsidR="00B46BDD" w:rsidRDefault="00B46BDD" w:rsidP="00D440DD">
      <w:pPr>
        <w:pStyle w:val="Heading1"/>
        <w:ind w:left="120"/>
      </w:pPr>
    </w:p>
    <w:p w14:paraId="23EC12DA" w14:textId="71B02F95" w:rsidR="00D440DD" w:rsidRDefault="00D440DD" w:rsidP="00D440DD">
      <w:pPr>
        <w:pStyle w:val="Heading1"/>
        <w:ind w:left="120"/>
      </w:pPr>
      <w:r>
        <w:t>Psychological contract</w:t>
      </w:r>
    </w:p>
    <w:p w14:paraId="329C04FF" w14:textId="77777777" w:rsidR="00D440DD" w:rsidRDefault="00D440DD" w:rsidP="00B46BDD">
      <w:pPr>
        <w:pStyle w:val="BodyText"/>
        <w:spacing w:before="242" w:line="249" w:lineRule="auto"/>
        <w:ind w:right="338"/>
      </w:pPr>
      <w:r>
        <w:rPr>
          <w:w w:val="105"/>
        </w:rPr>
        <w:t>The psychological contract is commonly defined as ‘individual beliefs, shaped by the organization,</w:t>
      </w:r>
      <w:r>
        <w:rPr>
          <w:spacing w:val="-5"/>
          <w:w w:val="105"/>
        </w:rPr>
        <w:t xml:space="preserve"> </w:t>
      </w:r>
      <w:r>
        <w:rPr>
          <w:w w:val="105"/>
        </w:rPr>
        <w:t>regarding</w:t>
      </w:r>
      <w:r>
        <w:rPr>
          <w:spacing w:val="-5"/>
          <w:w w:val="105"/>
        </w:rPr>
        <w:t xml:space="preserve"> </w:t>
      </w:r>
      <w:r>
        <w:rPr>
          <w:w w:val="105"/>
        </w:rPr>
        <w:t>terms</w:t>
      </w:r>
      <w:r>
        <w:rPr>
          <w:spacing w:val="-4"/>
          <w:w w:val="105"/>
        </w:rPr>
        <w:t xml:space="preserve"> </w:t>
      </w:r>
      <w:r>
        <w:rPr>
          <w:w w:val="105"/>
        </w:rPr>
        <w:t>of</w:t>
      </w:r>
      <w:r>
        <w:rPr>
          <w:spacing w:val="-5"/>
          <w:w w:val="105"/>
        </w:rPr>
        <w:t xml:space="preserve"> </w:t>
      </w:r>
      <w:r>
        <w:rPr>
          <w:w w:val="105"/>
        </w:rPr>
        <w:t>an</w:t>
      </w:r>
      <w:r>
        <w:rPr>
          <w:spacing w:val="-4"/>
          <w:w w:val="105"/>
        </w:rPr>
        <w:t xml:space="preserve"> </w:t>
      </w:r>
      <w:r>
        <w:rPr>
          <w:w w:val="105"/>
        </w:rPr>
        <w:t>exchange</w:t>
      </w:r>
      <w:r>
        <w:rPr>
          <w:spacing w:val="-5"/>
          <w:w w:val="105"/>
        </w:rPr>
        <w:t xml:space="preserve"> </w:t>
      </w:r>
      <w:r>
        <w:rPr>
          <w:w w:val="105"/>
        </w:rPr>
        <w:t>agreement</w:t>
      </w:r>
      <w:r>
        <w:rPr>
          <w:spacing w:val="-5"/>
          <w:w w:val="105"/>
        </w:rPr>
        <w:t xml:space="preserve"> </w:t>
      </w:r>
      <w:r>
        <w:rPr>
          <w:w w:val="105"/>
        </w:rPr>
        <w:t>between</w:t>
      </w:r>
      <w:r>
        <w:rPr>
          <w:spacing w:val="-4"/>
          <w:w w:val="105"/>
        </w:rPr>
        <w:t xml:space="preserve"> </w:t>
      </w:r>
      <w:r>
        <w:rPr>
          <w:w w:val="105"/>
        </w:rPr>
        <w:t>the</w:t>
      </w:r>
      <w:r>
        <w:rPr>
          <w:spacing w:val="-5"/>
          <w:w w:val="105"/>
        </w:rPr>
        <w:t xml:space="preserve"> </w:t>
      </w:r>
      <w:r>
        <w:rPr>
          <w:w w:val="105"/>
        </w:rPr>
        <w:t>individual</w:t>
      </w:r>
      <w:r>
        <w:rPr>
          <w:spacing w:val="-4"/>
          <w:w w:val="105"/>
        </w:rPr>
        <w:t xml:space="preserve"> </w:t>
      </w:r>
      <w:r>
        <w:rPr>
          <w:w w:val="105"/>
        </w:rPr>
        <w:t>and</w:t>
      </w:r>
      <w:r>
        <w:rPr>
          <w:spacing w:val="-5"/>
          <w:w w:val="105"/>
        </w:rPr>
        <w:t xml:space="preserve"> </w:t>
      </w:r>
      <w:r>
        <w:rPr>
          <w:spacing w:val="-4"/>
          <w:w w:val="105"/>
        </w:rPr>
        <w:t xml:space="preserve">their </w:t>
      </w:r>
      <w:r>
        <w:rPr>
          <w:w w:val="105"/>
        </w:rPr>
        <w:t>organization’</w:t>
      </w:r>
      <w:r>
        <w:rPr>
          <w:spacing w:val="-7"/>
          <w:w w:val="105"/>
        </w:rPr>
        <w:t xml:space="preserve"> </w:t>
      </w:r>
      <w:r>
        <w:rPr>
          <w:w w:val="105"/>
        </w:rPr>
        <w:t>(Rousseau,</w:t>
      </w:r>
      <w:r>
        <w:rPr>
          <w:spacing w:val="-6"/>
          <w:w w:val="105"/>
        </w:rPr>
        <w:t xml:space="preserve"> </w:t>
      </w:r>
      <w:r>
        <w:rPr>
          <w:w w:val="105"/>
        </w:rPr>
        <w:t>1995,</w:t>
      </w:r>
      <w:r>
        <w:rPr>
          <w:spacing w:val="-7"/>
          <w:w w:val="105"/>
        </w:rPr>
        <w:t xml:space="preserve"> </w:t>
      </w:r>
      <w:r>
        <w:rPr>
          <w:w w:val="105"/>
        </w:rPr>
        <w:t>p.</w:t>
      </w:r>
      <w:r>
        <w:rPr>
          <w:spacing w:val="-29"/>
          <w:w w:val="105"/>
        </w:rPr>
        <w:t xml:space="preserve"> </w:t>
      </w:r>
      <w:r>
        <w:rPr>
          <w:w w:val="105"/>
        </w:rPr>
        <w:t>9).</w:t>
      </w:r>
      <w:r>
        <w:rPr>
          <w:spacing w:val="-6"/>
          <w:w w:val="105"/>
        </w:rPr>
        <w:t xml:space="preserve"> </w:t>
      </w:r>
      <w:r>
        <w:rPr>
          <w:w w:val="105"/>
        </w:rPr>
        <w:t>Since</w:t>
      </w:r>
      <w:r>
        <w:rPr>
          <w:spacing w:val="-7"/>
          <w:w w:val="105"/>
        </w:rPr>
        <w:t xml:space="preserve"> </w:t>
      </w:r>
      <w:r>
        <w:rPr>
          <w:w w:val="105"/>
        </w:rPr>
        <w:t>Rousseau’s</w:t>
      </w:r>
      <w:r>
        <w:rPr>
          <w:spacing w:val="-6"/>
          <w:w w:val="105"/>
        </w:rPr>
        <w:t xml:space="preserve"> </w:t>
      </w:r>
      <w:r>
        <w:rPr>
          <w:w w:val="105"/>
        </w:rPr>
        <w:t>(1989)</w:t>
      </w:r>
      <w:r>
        <w:rPr>
          <w:spacing w:val="-6"/>
          <w:w w:val="105"/>
        </w:rPr>
        <w:t xml:space="preserve"> </w:t>
      </w:r>
      <w:r>
        <w:rPr>
          <w:w w:val="105"/>
        </w:rPr>
        <w:t>seminal</w:t>
      </w:r>
      <w:r>
        <w:rPr>
          <w:spacing w:val="-7"/>
          <w:w w:val="105"/>
        </w:rPr>
        <w:t xml:space="preserve"> </w:t>
      </w:r>
      <w:r>
        <w:rPr>
          <w:w w:val="105"/>
        </w:rPr>
        <w:t>reconceptualizing of</w:t>
      </w:r>
      <w:r>
        <w:rPr>
          <w:spacing w:val="-11"/>
          <w:w w:val="105"/>
        </w:rPr>
        <w:t xml:space="preserve"> </w:t>
      </w:r>
      <w:r>
        <w:rPr>
          <w:w w:val="105"/>
        </w:rPr>
        <w:t>the</w:t>
      </w:r>
      <w:r>
        <w:rPr>
          <w:spacing w:val="-10"/>
          <w:w w:val="105"/>
        </w:rPr>
        <w:t xml:space="preserve"> </w:t>
      </w:r>
      <w:r>
        <w:rPr>
          <w:w w:val="105"/>
        </w:rPr>
        <w:t>psychological</w:t>
      </w:r>
      <w:r>
        <w:rPr>
          <w:spacing w:val="-11"/>
          <w:w w:val="105"/>
        </w:rPr>
        <w:t xml:space="preserve"> </w:t>
      </w:r>
      <w:r>
        <w:rPr>
          <w:w w:val="105"/>
        </w:rPr>
        <w:t>contract,</w:t>
      </w:r>
      <w:r>
        <w:rPr>
          <w:spacing w:val="-10"/>
          <w:w w:val="105"/>
        </w:rPr>
        <w:t xml:space="preserve"> </w:t>
      </w:r>
      <w:r>
        <w:rPr>
          <w:w w:val="105"/>
        </w:rPr>
        <w:t>its</w:t>
      </w:r>
      <w:r>
        <w:rPr>
          <w:spacing w:val="-10"/>
          <w:w w:val="105"/>
        </w:rPr>
        <w:t xml:space="preserve"> </w:t>
      </w:r>
      <w:r>
        <w:rPr>
          <w:w w:val="105"/>
        </w:rPr>
        <w:t>key</w:t>
      </w:r>
      <w:r>
        <w:rPr>
          <w:spacing w:val="-11"/>
          <w:w w:val="105"/>
        </w:rPr>
        <w:t xml:space="preserve"> </w:t>
      </w:r>
      <w:r>
        <w:rPr>
          <w:w w:val="105"/>
        </w:rPr>
        <w:t>defining</w:t>
      </w:r>
      <w:r>
        <w:rPr>
          <w:spacing w:val="-10"/>
          <w:w w:val="105"/>
        </w:rPr>
        <w:t xml:space="preserve"> </w:t>
      </w:r>
      <w:r>
        <w:rPr>
          <w:w w:val="105"/>
        </w:rPr>
        <w:t>features</w:t>
      </w:r>
      <w:r>
        <w:rPr>
          <w:spacing w:val="-10"/>
          <w:w w:val="105"/>
        </w:rPr>
        <w:t xml:space="preserve"> </w:t>
      </w:r>
      <w:r>
        <w:rPr>
          <w:w w:val="105"/>
        </w:rPr>
        <w:t>include</w:t>
      </w:r>
      <w:r>
        <w:rPr>
          <w:spacing w:val="-11"/>
          <w:w w:val="105"/>
        </w:rPr>
        <w:t xml:space="preserve"> </w:t>
      </w:r>
      <w:r>
        <w:rPr>
          <w:w w:val="105"/>
        </w:rPr>
        <w:t>beliefs</w:t>
      </w:r>
      <w:r>
        <w:rPr>
          <w:spacing w:val="-10"/>
          <w:w w:val="105"/>
        </w:rPr>
        <w:t xml:space="preserve"> </w:t>
      </w:r>
      <w:r>
        <w:rPr>
          <w:w w:val="105"/>
        </w:rPr>
        <w:t>that</w:t>
      </w:r>
      <w:r>
        <w:rPr>
          <w:spacing w:val="-11"/>
          <w:w w:val="105"/>
        </w:rPr>
        <w:t xml:space="preserve"> </w:t>
      </w:r>
      <w:r>
        <w:rPr>
          <w:w w:val="105"/>
        </w:rPr>
        <w:t>refer</w:t>
      </w:r>
      <w:r>
        <w:rPr>
          <w:spacing w:val="-10"/>
          <w:w w:val="105"/>
        </w:rPr>
        <w:t xml:space="preserve"> </w:t>
      </w:r>
      <w:r>
        <w:rPr>
          <w:w w:val="105"/>
        </w:rPr>
        <w:t>to</w:t>
      </w:r>
      <w:r>
        <w:rPr>
          <w:spacing w:val="-10"/>
          <w:w w:val="105"/>
        </w:rPr>
        <w:t xml:space="preserve"> </w:t>
      </w:r>
      <w:r>
        <w:rPr>
          <w:w w:val="105"/>
        </w:rPr>
        <w:t xml:space="preserve">explicit and implicit promises. Explicit promises are employee perceptions of verbal and </w:t>
      </w:r>
      <w:r>
        <w:rPr>
          <w:spacing w:val="-3"/>
          <w:w w:val="105"/>
        </w:rPr>
        <w:t xml:space="preserve">written </w:t>
      </w:r>
      <w:r>
        <w:rPr>
          <w:w w:val="105"/>
        </w:rPr>
        <w:t>agreements,</w:t>
      </w:r>
      <w:r>
        <w:rPr>
          <w:spacing w:val="-5"/>
          <w:w w:val="105"/>
        </w:rPr>
        <w:t xml:space="preserve"> </w:t>
      </w:r>
      <w:r>
        <w:rPr>
          <w:w w:val="105"/>
        </w:rPr>
        <w:t>whereas</w:t>
      </w:r>
      <w:r>
        <w:rPr>
          <w:spacing w:val="-4"/>
          <w:w w:val="105"/>
        </w:rPr>
        <w:t xml:space="preserve"> </w:t>
      </w:r>
      <w:r>
        <w:rPr>
          <w:w w:val="105"/>
        </w:rPr>
        <w:t>implicit</w:t>
      </w:r>
      <w:r>
        <w:rPr>
          <w:spacing w:val="-5"/>
          <w:w w:val="105"/>
        </w:rPr>
        <w:t xml:space="preserve"> </w:t>
      </w:r>
      <w:r>
        <w:rPr>
          <w:w w:val="105"/>
        </w:rPr>
        <w:t>promises</w:t>
      </w:r>
      <w:r>
        <w:rPr>
          <w:spacing w:val="-4"/>
          <w:w w:val="105"/>
        </w:rPr>
        <w:t xml:space="preserve"> </w:t>
      </w:r>
      <w:r>
        <w:rPr>
          <w:w w:val="105"/>
        </w:rPr>
        <w:t>are</w:t>
      </w:r>
      <w:r>
        <w:rPr>
          <w:spacing w:val="-5"/>
          <w:w w:val="105"/>
        </w:rPr>
        <w:t xml:space="preserve"> </w:t>
      </w:r>
      <w:r>
        <w:rPr>
          <w:w w:val="105"/>
        </w:rPr>
        <w:t>where</w:t>
      </w:r>
      <w:r>
        <w:rPr>
          <w:spacing w:val="-4"/>
          <w:w w:val="105"/>
        </w:rPr>
        <w:t xml:space="preserve"> </w:t>
      </w:r>
      <w:r>
        <w:rPr>
          <w:w w:val="105"/>
        </w:rPr>
        <w:t>employees</w:t>
      </w:r>
      <w:r>
        <w:rPr>
          <w:spacing w:val="-4"/>
          <w:w w:val="105"/>
        </w:rPr>
        <w:t xml:space="preserve"> </w:t>
      </w:r>
      <w:r>
        <w:rPr>
          <w:w w:val="105"/>
        </w:rPr>
        <w:t>perceive</w:t>
      </w:r>
      <w:r>
        <w:rPr>
          <w:spacing w:val="-5"/>
          <w:w w:val="105"/>
        </w:rPr>
        <w:t xml:space="preserve"> </w:t>
      </w:r>
      <w:r>
        <w:rPr>
          <w:w w:val="105"/>
        </w:rPr>
        <w:t>consistent</w:t>
      </w:r>
      <w:r>
        <w:rPr>
          <w:spacing w:val="-4"/>
          <w:w w:val="105"/>
        </w:rPr>
        <w:t xml:space="preserve"> </w:t>
      </w:r>
      <w:r>
        <w:rPr>
          <w:w w:val="105"/>
        </w:rPr>
        <w:t xml:space="preserve">patterns of exchange </w:t>
      </w:r>
      <w:proofErr w:type="spellStart"/>
      <w:r>
        <w:rPr>
          <w:w w:val="105"/>
        </w:rPr>
        <w:t>behaviour</w:t>
      </w:r>
      <w:proofErr w:type="spellEnd"/>
      <w:r>
        <w:rPr>
          <w:w w:val="105"/>
        </w:rPr>
        <w:t xml:space="preserve"> between themselves and the organization. Since Rousseau, </w:t>
      </w:r>
      <w:proofErr w:type="spellStart"/>
      <w:r>
        <w:rPr>
          <w:spacing w:val="-3"/>
          <w:w w:val="105"/>
        </w:rPr>
        <w:t>psy</w:t>
      </w:r>
      <w:proofErr w:type="spellEnd"/>
      <w:r>
        <w:rPr>
          <w:spacing w:val="-3"/>
          <w:w w:val="105"/>
        </w:rPr>
        <w:t xml:space="preserve">- </w:t>
      </w:r>
      <w:proofErr w:type="spellStart"/>
      <w:r>
        <w:rPr>
          <w:w w:val="105"/>
        </w:rPr>
        <w:t>chological</w:t>
      </w:r>
      <w:proofErr w:type="spellEnd"/>
      <w:r>
        <w:rPr>
          <w:w w:val="105"/>
        </w:rPr>
        <w:t xml:space="preserve"> contract research has largely focused on the employee’s perspective, </w:t>
      </w:r>
      <w:r>
        <w:rPr>
          <w:spacing w:val="-3"/>
          <w:w w:val="105"/>
        </w:rPr>
        <w:t xml:space="preserve">rather </w:t>
      </w:r>
      <w:r>
        <w:rPr>
          <w:w w:val="105"/>
        </w:rPr>
        <w:t xml:space="preserve">than the employer’s perspectives, and psychological contracts are highly subjective </w:t>
      </w:r>
      <w:r>
        <w:rPr>
          <w:spacing w:val="-3"/>
          <w:w w:val="105"/>
        </w:rPr>
        <w:t xml:space="preserve">held </w:t>
      </w:r>
      <w:r>
        <w:rPr>
          <w:w w:val="105"/>
        </w:rPr>
        <w:t xml:space="preserve">in ‘the eye of the beholder’. The exchange underpinning psychological contracts refers to the perceived links between employee contributions (e.g., effort, skills, flexibility) </w:t>
      </w:r>
      <w:r>
        <w:rPr>
          <w:spacing w:val="-6"/>
          <w:w w:val="105"/>
        </w:rPr>
        <w:t xml:space="preserve">in </w:t>
      </w:r>
      <w:r>
        <w:rPr>
          <w:w w:val="105"/>
        </w:rPr>
        <w:t>return for organizational offerings (e.g., pay, promotion,</w:t>
      </w:r>
      <w:r>
        <w:rPr>
          <w:spacing w:val="4"/>
          <w:w w:val="105"/>
        </w:rPr>
        <w:t xml:space="preserve"> </w:t>
      </w:r>
      <w:r>
        <w:rPr>
          <w:w w:val="105"/>
        </w:rPr>
        <w:t>support).</w:t>
      </w:r>
    </w:p>
    <w:p w14:paraId="26786F46" w14:textId="77777777" w:rsidR="00D440DD" w:rsidRDefault="00D440DD" w:rsidP="00B46BDD">
      <w:pPr>
        <w:pStyle w:val="BodyText"/>
        <w:spacing w:before="10" w:line="249" w:lineRule="auto"/>
        <w:ind w:right="338" w:firstLine="720"/>
      </w:pPr>
      <w:r>
        <w:rPr>
          <w:w w:val="110"/>
        </w:rPr>
        <w:t xml:space="preserve">There have been two main areas of research inquiry. The first is research into </w:t>
      </w:r>
      <w:r>
        <w:rPr>
          <w:spacing w:val="-6"/>
          <w:w w:val="110"/>
        </w:rPr>
        <w:t xml:space="preserve">the </w:t>
      </w:r>
      <w:r>
        <w:rPr>
          <w:i/>
          <w:w w:val="110"/>
        </w:rPr>
        <w:t>contents</w:t>
      </w:r>
      <w:r>
        <w:rPr>
          <w:i/>
          <w:spacing w:val="-37"/>
          <w:w w:val="110"/>
        </w:rPr>
        <w:t xml:space="preserve"> </w:t>
      </w:r>
      <w:r>
        <w:rPr>
          <w:w w:val="110"/>
        </w:rPr>
        <w:t>of</w:t>
      </w:r>
      <w:r>
        <w:rPr>
          <w:spacing w:val="-36"/>
          <w:w w:val="110"/>
        </w:rPr>
        <w:t xml:space="preserve"> </w:t>
      </w:r>
      <w:r>
        <w:rPr>
          <w:w w:val="110"/>
        </w:rPr>
        <w:t>psychological</w:t>
      </w:r>
      <w:r>
        <w:rPr>
          <w:spacing w:val="-37"/>
          <w:w w:val="110"/>
        </w:rPr>
        <w:t xml:space="preserve"> </w:t>
      </w:r>
      <w:r>
        <w:rPr>
          <w:w w:val="110"/>
        </w:rPr>
        <w:t>contracts,</w:t>
      </w:r>
      <w:r>
        <w:rPr>
          <w:spacing w:val="-36"/>
          <w:w w:val="110"/>
        </w:rPr>
        <w:t xml:space="preserve"> </w:t>
      </w:r>
      <w:r>
        <w:rPr>
          <w:w w:val="110"/>
        </w:rPr>
        <w:t>which</w:t>
      </w:r>
      <w:r>
        <w:rPr>
          <w:spacing w:val="-37"/>
          <w:w w:val="110"/>
        </w:rPr>
        <w:t xml:space="preserve"> </w:t>
      </w:r>
      <w:r>
        <w:rPr>
          <w:w w:val="110"/>
        </w:rPr>
        <w:t>refers</w:t>
      </w:r>
      <w:r>
        <w:rPr>
          <w:spacing w:val="-36"/>
          <w:w w:val="110"/>
        </w:rPr>
        <w:t xml:space="preserve"> </w:t>
      </w:r>
      <w:r>
        <w:rPr>
          <w:w w:val="110"/>
        </w:rPr>
        <w:t>to</w:t>
      </w:r>
      <w:r>
        <w:rPr>
          <w:spacing w:val="-37"/>
          <w:w w:val="110"/>
        </w:rPr>
        <w:t xml:space="preserve"> </w:t>
      </w:r>
      <w:r>
        <w:rPr>
          <w:w w:val="110"/>
        </w:rPr>
        <w:t>the</w:t>
      </w:r>
      <w:r>
        <w:rPr>
          <w:spacing w:val="-36"/>
          <w:w w:val="110"/>
        </w:rPr>
        <w:t xml:space="preserve"> </w:t>
      </w:r>
      <w:r>
        <w:rPr>
          <w:w w:val="110"/>
        </w:rPr>
        <w:t>promised</w:t>
      </w:r>
      <w:r>
        <w:rPr>
          <w:spacing w:val="-37"/>
          <w:w w:val="110"/>
        </w:rPr>
        <w:t xml:space="preserve"> </w:t>
      </w:r>
      <w:r>
        <w:rPr>
          <w:w w:val="110"/>
        </w:rPr>
        <w:t>exchanges</w:t>
      </w:r>
      <w:r>
        <w:rPr>
          <w:spacing w:val="-36"/>
          <w:w w:val="110"/>
        </w:rPr>
        <w:t xml:space="preserve"> </w:t>
      </w:r>
      <w:r>
        <w:rPr>
          <w:w w:val="110"/>
        </w:rPr>
        <w:t>(explicit</w:t>
      </w:r>
      <w:r>
        <w:rPr>
          <w:spacing w:val="-36"/>
          <w:w w:val="110"/>
        </w:rPr>
        <w:t xml:space="preserve"> </w:t>
      </w:r>
      <w:r>
        <w:rPr>
          <w:spacing w:val="-5"/>
          <w:w w:val="110"/>
        </w:rPr>
        <w:t xml:space="preserve">and </w:t>
      </w:r>
      <w:r>
        <w:rPr>
          <w:w w:val="110"/>
        </w:rPr>
        <w:t>implicit) between an employee and their organization. A common approach has</w:t>
      </w:r>
      <w:r>
        <w:rPr>
          <w:spacing w:val="-35"/>
          <w:w w:val="110"/>
        </w:rPr>
        <w:t xml:space="preserve"> </w:t>
      </w:r>
      <w:r>
        <w:rPr>
          <w:spacing w:val="-3"/>
          <w:w w:val="110"/>
        </w:rPr>
        <w:t xml:space="preserve">been </w:t>
      </w:r>
      <w:r>
        <w:rPr>
          <w:w w:val="110"/>
        </w:rPr>
        <w:t>to</w:t>
      </w:r>
      <w:r>
        <w:rPr>
          <w:spacing w:val="-9"/>
          <w:w w:val="110"/>
        </w:rPr>
        <w:t xml:space="preserve"> </w:t>
      </w:r>
      <w:r>
        <w:rPr>
          <w:w w:val="110"/>
        </w:rPr>
        <w:t>categorize</w:t>
      </w:r>
      <w:r>
        <w:rPr>
          <w:spacing w:val="-9"/>
          <w:w w:val="110"/>
        </w:rPr>
        <w:t xml:space="preserve"> </w:t>
      </w:r>
      <w:r>
        <w:rPr>
          <w:w w:val="110"/>
        </w:rPr>
        <w:t>contents</w:t>
      </w:r>
      <w:r>
        <w:rPr>
          <w:spacing w:val="-9"/>
          <w:w w:val="110"/>
        </w:rPr>
        <w:t xml:space="preserve"> </w:t>
      </w:r>
      <w:r>
        <w:rPr>
          <w:w w:val="110"/>
        </w:rPr>
        <w:t>into</w:t>
      </w:r>
      <w:r>
        <w:rPr>
          <w:spacing w:val="-9"/>
          <w:w w:val="110"/>
        </w:rPr>
        <w:t xml:space="preserve"> </w:t>
      </w:r>
      <w:r>
        <w:rPr>
          <w:w w:val="110"/>
        </w:rPr>
        <w:t>transactional</w:t>
      </w:r>
      <w:r>
        <w:rPr>
          <w:spacing w:val="-9"/>
          <w:w w:val="110"/>
        </w:rPr>
        <w:t xml:space="preserve"> </w:t>
      </w:r>
      <w:r>
        <w:rPr>
          <w:w w:val="110"/>
        </w:rPr>
        <w:t>and</w:t>
      </w:r>
      <w:r>
        <w:rPr>
          <w:spacing w:val="-8"/>
          <w:w w:val="110"/>
        </w:rPr>
        <w:t xml:space="preserve"> </w:t>
      </w:r>
      <w:r>
        <w:rPr>
          <w:w w:val="110"/>
        </w:rPr>
        <w:t>relational</w:t>
      </w:r>
      <w:r>
        <w:rPr>
          <w:spacing w:val="-9"/>
          <w:w w:val="110"/>
        </w:rPr>
        <w:t xml:space="preserve"> </w:t>
      </w:r>
      <w:r>
        <w:rPr>
          <w:w w:val="110"/>
        </w:rPr>
        <w:t>psychological</w:t>
      </w:r>
      <w:r>
        <w:rPr>
          <w:spacing w:val="-9"/>
          <w:w w:val="110"/>
        </w:rPr>
        <w:t xml:space="preserve"> </w:t>
      </w:r>
      <w:r>
        <w:rPr>
          <w:w w:val="110"/>
        </w:rPr>
        <w:t>contracts,</w:t>
      </w:r>
      <w:r>
        <w:rPr>
          <w:spacing w:val="-9"/>
          <w:w w:val="110"/>
        </w:rPr>
        <w:t xml:space="preserve"> </w:t>
      </w:r>
      <w:r>
        <w:rPr>
          <w:spacing w:val="-3"/>
          <w:w w:val="110"/>
        </w:rPr>
        <w:t xml:space="preserve">which </w:t>
      </w:r>
      <w:r>
        <w:rPr>
          <w:w w:val="110"/>
        </w:rPr>
        <w:t>are</w:t>
      </w:r>
      <w:r>
        <w:rPr>
          <w:spacing w:val="-20"/>
          <w:w w:val="110"/>
        </w:rPr>
        <w:t xml:space="preserve"> </w:t>
      </w:r>
      <w:r>
        <w:rPr>
          <w:w w:val="110"/>
        </w:rPr>
        <w:t>similar</w:t>
      </w:r>
      <w:r>
        <w:rPr>
          <w:spacing w:val="-20"/>
          <w:w w:val="110"/>
        </w:rPr>
        <w:t xml:space="preserve"> </w:t>
      </w:r>
      <w:r>
        <w:rPr>
          <w:w w:val="110"/>
        </w:rPr>
        <w:t>in</w:t>
      </w:r>
      <w:r>
        <w:rPr>
          <w:spacing w:val="-20"/>
          <w:w w:val="110"/>
        </w:rPr>
        <w:t xml:space="preserve"> </w:t>
      </w:r>
      <w:r>
        <w:rPr>
          <w:w w:val="110"/>
        </w:rPr>
        <w:t>meaning</w:t>
      </w:r>
      <w:r>
        <w:rPr>
          <w:spacing w:val="-20"/>
          <w:w w:val="110"/>
        </w:rPr>
        <w:t xml:space="preserve"> </w:t>
      </w:r>
      <w:r>
        <w:rPr>
          <w:w w:val="110"/>
        </w:rPr>
        <w:t>to</w:t>
      </w:r>
      <w:r>
        <w:rPr>
          <w:spacing w:val="-19"/>
          <w:w w:val="110"/>
        </w:rPr>
        <w:t xml:space="preserve"> </w:t>
      </w:r>
      <w:r>
        <w:rPr>
          <w:w w:val="110"/>
        </w:rPr>
        <w:t>classic</w:t>
      </w:r>
      <w:r>
        <w:rPr>
          <w:spacing w:val="-20"/>
          <w:w w:val="110"/>
        </w:rPr>
        <w:t xml:space="preserve"> </w:t>
      </w:r>
      <w:r>
        <w:rPr>
          <w:w w:val="110"/>
        </w:rPr>
        <w:t>ideas</w:t>
      </w:r>
      <w:r>
        <w:rPr>
          <w:spacing w:val="-20"/>
          <w:w w:val="110"/>
        </w:rPr>
        <w:t xml:space="preserve"> </w:t>
      </w:r>
      <w:r>
        <w:rPr>
          <w:w w:val="110"/>
        </w:rPr>
        <w:t>of</w:t>
      </w:r>
      <w:r>
        <w:rPr>
          <w:spacing w:val="-20"/>
          <w:w w:val="110"/>
        </w:rPr>
        <w:t xml:space="preserve"> </w:t>
      </w:r>
      <w:r>
        <w:rPr>
          <w:w w:val="110"/>
        </w:rPr>
        <w:t>economic</w:t>
      </w:r>
      <w:r>
        <w:rPr>
          <w:spacing w:val="-19"/>
          <w:w w:val="110"/>
        </w:rPr>
        <w:t xml:space="preserve"> </w:t>
      </w:r>
      <w:r>
        <w:rPr>
          <w:w w:val="110"/>
        </w:rPr>
        <w:t>and</w:t>
      </w:r>
      <w:r>
        <w:rPr>
          <w:spacing w:val="-20"/>
          <w:w w:val="110"/>
        </w:rPr>
        <w:t xml:space="preserve"> </w:t>
      </w:r>
      <w:r>
        <w:rPr>
          <w:w w:val="110"/>
        </w:rPr>
        <w:t>social</w:t>
      </w:r>
      <w:r>
        <w:rPr>
          <w:spacing w:val="-20"/>
          <w:w w:val="110"/>
        </w:rPr>
        <w:t xml:space="preserve"> </w:t>
      </w:r>
      <w:r>
        <w:rPr>
          <w:w w:val="110"/>
        </w:rPr>
        <w:t>exchange.</w:t>
      </w:r>
      <w:r>
        <w:rPr>
          <w:spacing w:val="-20"/>
          <w:w w:val="110"/>
        </w:rPr>
        <w:t xml:space="preserve"> </w:t>
      </w:r>
      <w:r>
        <w:rPr>
          <w:w w:val="110"/>
        </w:rPr>
        <w:t>The</w:t>
      </w:r>
      <w:r>
        <w:rPr>
          <w:spacing w:val="-20"/>
          <w:w w:val="110"/>
        </w:rPr>
        <w:t xml:space="preserve"> </w:t>
      </w:r>
      <w:r>
        <w:rPr>
          <w:w w:val="110"/>
        </w:rPr>
        <w:t>content</w:t>
      </w:r>
      <w:r>
        <w:rPr>
          <w:spacing w:val="-19"/>
          <w:w w:val="110"/>
        </w:rPr>
        <w:t xml:space="preserve"> </w:t>
      </w:r>
      <w:r>
        <w:rPr>
          <w:w w:val="110"/>
        </w:rPr>
        <w:t>of a</w:t>
      </w:r>
      <w:r>
        <w:rPr>
          <w:spacing w:val="-25"/>
          <w:w w:val="110"/>
        </w:rPr>
        <w:t xml:space="preserve"> </w:t>
      </w:r>
      <w:r>
        <w:rPr>
          <w:w w:val="110"/>
        </w:rPr>
        <w:t>psychological</w:t>
      </w:r>
      <w:r>
        <w:rPr>
          <w:spacing w:val="-25"/>
          <w:w w:val="110"/>
        </w:rPr>
        <w:t xml:space="preserve"> </w:t>
      </w:r>
      <w:r>
        <w:rPr>
          <w:w w:val="110"/>
        </w:rPr>
        <w:t>contracts</w:t>
      </w:r>
      <w:r>
        <w:rPr>
          <w:spacing w:val="-25"/>
          <w:w w:val="110"/>
        </w:rPr>
        <w:t xml:space="preserve"> </w:t>
      </w:r>
      <w:r>
        <w:rPr>
          <w:w w:val="110"/>
        </w:rPr>
        <w:t>is</w:t>
      </w:r>
      <w:r>
        <w:rPr>
          <w:spacing w:val="-25"/>
          <w:w w:val="110"/>
        </w:rPr>
        <w:t xml:space="preserve"> </w:t>
      </w:r>
      <w:r>
        <w:rPr>
          <w:w w:val="110"/>
        </w:rPr>
        <w:t>important</w:t>
      </w:r>
      <w:r>
        <w:rPr>
          <w:spacing w:val="-25"/>
          <w:w w:val="110"/>
        </w:rPr>
        <w:t xml:space="preserve"> </w:t>
      </w:r>
      <w:r>
        <w:rPr>
          <w:w w:val="110"/>
        </w:rPr>
        <w:t>because</w:t>
      </w:r>
      <w:r>
        <w:rPr>
          <w:spacing w:val="-25"/>
          <w:w w:val="110"/>
        </w:rPr>
        <w:t xml:space="preserve"> </w:t>
      </w:r>
      <w:r>
        <w:rPr>
          <w:w w:val="110"/>
        </w:rPr>
        <w:t>it</w:t>
      </w:r>
      <w:r>
        <w:rPr>
          <w:spacing w:val="-25"/>
          <w:w w:val="110"/>
        </w:rPr>
        <w:t xml:space="preserve"> </w:t>
      </w:r>
      <w:r>
        <w:rPr>
          <w:w w:val="110"/>
        </w:rPr>
        <w:t>establishes</w:t>
      </w:r>
      <w:r>
        <w:rPr>
          <w:spacing w:val="-25"/>
          <w:w w:val="110"/>
        </w:rPr>
        <w:t xml:space="preserve"> </w:t>
      </w:r>
      <w:r>
        <w:rPr>
          <w:w w:val="110"/>
        </w:rPr>
        <w:t>the</w:t>
      </w:r>
      <w:r>
        <w:rPr>
          <w:spacing w:val="-25"/>
          <w:w w:val="110"/>
        </w:rPr>
        <w:t xml:space="preserve"> </w:t>
      </w:r>
      <w:r>
        <w:rPr>
          <w:w w:val="110"/>
        </w:rPr>
        <w:t>deal</w:t>
      </w:r>
      <w:r>
        <w:rPr>
          <w:spacing w:val="-25"/>
          <w:w w:val="110"/>
        </w:rPr>
        <w:t xml:space="preserve"> </w:t>
      </w:r>
      <w:r>
        <w:rPr>
          <w:w w:val="110"/>
        </w:rPr>
        <w:t>between</w:t>
      </w:r>
      <w:r>
        <w:rPr>
          <w:spacing w:val="-25"/>
          <w:w w:val="110"/>
        </w:rPr>
        <w:t xml:space="preserve"> </w:t>
      </w:r>
      <w:r>
        <w:rPr>
          <w:w w:val="110"/>
        </w:rPr>
        <w:t>employee and</w:t>
      </w:r>
      <w:r>
        <w:rPr>
          <w:spacing w:val="-8"/>
          <w:w w:val="110"/>
        </w:rPr>
        <w:t xml:space="preserve"> </w:t>
      </w:r>
      <w:r>
        <w:rPr>
          <w:w w:val="110"/>
        </w:rPr>
        <w:t>organization;</w:t>
      </w:r>
      <w:r>
        <w:rPr>
          <w:spacing w:val="-8"/>
          <w:w w:val="110"/>
        </w:rPr>
        <w:t xml:space="preserve"> </w:t>
      </w:r>
      <w:r>
        <w:rPr>
          <w:w w:val="110"/>
        </w:rPr>
        <w:t>that</w:t>
      </w:r>
      <w:r>
        <w:rPr>
          <w:spacing w:val="-7"/>
          <w:w w:val="110"/>
        </w:rPr>
        <w:t xml:space="preserve"> </w:t>
      </w:r>
      <w:r>
        <w:rPr>
          <w:w w:val="110"/>
        </w:rPr>
        <w:t>is,</w:t>
      </w:r>
      <w:r>
        <w:rPr>
          <w:spacing w:val="-8"/>
          <w:w w:val="110"/>
        </w:rPr>
        <w:t xml:space="preserve"> </w:t>
      </w:r>
      <w:r>
        <w:rPr>
          <w:w w:val="110"/>
        </w:rPr>
        <w:t>what</w:t>
      </w:r>
      <w:r>
        <w:rPr>
          <w:spacing w:val="-7"/>
          <w:w w:val="110"/>
        </w:rPr>
        <w:t xml:space="preserve"> </w:t>
      </w:r>
      <w:r>
        <w:rPr>
          <w:w w:val="110"/>
        </w:rPr>
        <w:t>each</w:t>
      </w:r>
      <w:r>
        <w:rPr>
          <w:spacing w:val="-8"/>
          <w:w w:val="110"/>
        </w:rPr>
        <w:t xml:space="preserve"> </w:t>
      </w:r>
      <w:r>
        <w:rPr>
          <w:w w:val="110"/>
        </w:rPr>
        <w:t>party</w:t>
      </w:r>
      <w:r>
        <w:rPr>
          <w:spacing w:val="-7"/>
          <w:w w:val="110"/>
        </w:rPr>
        <w:t xml:space="preserve"> </w:t>
      </w:r>
      <w:r>
        <w:rPr>
          <w:w w:val="110"/>
        </w:rPr>
        <w:t>promises</w:t>
      </w:r>
      <w:r>
        <w:rPr>
          <w:spacing w:val="-8"/>
          <w:w w:val="110"/>
        </w:rPr>
        <w:t xml:space="preserve"> </w:t>
      </w:r>
      <w:r>
        <w:rPr>
          <w:w w:val="110"/>
        </w:rPr>
        <w:t>to</w:t>
      </w:r>
      <w:r>
        <w:rPr>
          <w:spacing w:val="-7"/>
          <w:w w:val="110"/>
        </w:rPr>
        <w:t xml:space="preserve"> </w:t>
      </w:r>
      <w:r>
        <w:rPr>
          <w:w w:val="110"/>
        </w:rPr>
        <w:t>do</w:t>
      </w:r>
      <w:r>
        <w:rPr>
          <w:spacing w:val="-8"/>
          <w:w w:val="110"/>
        </w:rPr>
        <w:t xml:space="preserve"> </w:t>
      </w:r>
      <w:r>
        <w:rPr>
          <w:w w:val="110"/>
        </w:rPr>
        <w:t>for</w:t>
      </w:r>
      <w:r>
        <w:rPr>
          <w:spacing w:val="-8"/>
          <w:w w:val="110"/>
        </w:rPr>
        <w:t xml:space="preserve"> </w:t>
      </w:r>
      <w:r>
        <w:rPr>
          <w:w w:val="110"/>
        </w:rPr>
        <w:t>each</w:t>
      </w:r>
      <w:r>
        <w:rPr>
          <w:spacing w:val="-7"/>
          <w:w w:val="110"/>
        </w:rPr>
        <w:t xml:space="preserve"> </w:t>
      </w:r>
      <w:r>
        <w:rPr>
          <w:w w:val="110"/>
        </w:rPr>
        <w:t>other.</w:t>
      </w:r>
    </w:p>
    <w:p w14:paraId="013878C1" w14:textId="3DB55CA6" w:rsidR="00D440DD" w:rsidRDefault="00D440DD" w:rsidP="00B46BDD">
      <w:pPr>
        <w:pStyle w:val="BodyText"/>
        <w:spacing w:before="5" w:line="249" w:lineRule="auto"/>
        <w:ind w:right="338" w:firstLine="720"/>
      </w:pPr>
      <w:r>
        <w:rPr>
          <w:w w:val="105"/>
        </w:rPr>
        <w:t xml:space="preserve">The second area of inquiry is research into psychological contract </w:t>
      </w:r>
      <w:r>
        <w:rPr>
          <w:i/>
          <w:w w:val="105"/>
        </w:rPr>
        <w:t>breach</w:t>
      </w:r>
      <w:r>
        <w:rPr>
          <w:w w:val="105"/>
        </w:rPr>
        <w:t>, defined</w:t>
      </w:r>
      <w:r>
        <w:rPr>
          <w:w w:val="104"/>
        </w:rPr>
        <w:t xml:space="preserve"> </w:t>
      </w:r>
      <w:r>
        <w:rPr>
          <w:w w:val="105"/>
        </w:rPr>
        <w:t>as when a party to a psychological contract perceives the other to have failed to fulfil</w:t>
      </w:r>
      <w:r>
        <w:rPr>
          <w:w w:val="101"/>
        </w:rPr>
        <w:t xml:space="preserve"> </w:t>
      </w:r>
      <w:r>
        <w:rPr>
          <w:w w:val="105"/>
        </w:rPr>
        <w:t>promises (Conway and Briner 2005). Related to breach is the idea of psychological con-</w:t>
      </w:r>
      <w:r>
        <w:rPr>
          <w:w w:val="99"/>
        </w:rPr>
        <w:t xml:space="preserve"> </w:t>
      </w:r>
      <w:r>
        <w:rPr>
          <w:w w:val="105"/>
        </w:rPr>
        <w:t xml:space="preserve">tract </w:t>
      </w:r>
      <w:r>
        <w:rPr>
          <w:i/>
          <w:w w:val="105"/>
        </w:rPr>
        <w:t>violation</w:t>
      </w:r>
      <w:r>
        <w:rPr>
          <w:w w:val="105"/>
        </w:rPr>
        <w:t>, which are the intense emotional reactions following breach under certain</w:t>
      </w:r>
      <w:r>
        <w:rPr>
          <w:w w:val="107"/>
        </w:rPr>
        <w:t xml:space="preserve"> </w:t>
      </w:r>
      <w:r>
        <w:rPr>
          <w:w w:val="105"/>
        </w:rPr>
        <w:t>conditions. Several meta-analyses (based on largely cross-sectional studies) find breach</w:t>
      </w:r>
      <w:r>
        <w:rPr>
          <w:w w:val="107"/>
        </w:rPr>
        <w:t xml:space="preserve"> </w:t>
      </w:r>
      <w:r>
        <w:rPr>
          <w:w w:val="105"/>
        </w:rPr>
        <w:t xml:space="preserve">associated with a wide range of attitudinal and </w:t>
      </w:r>
      <w:proofErr w:type="spellStart"/>
      <w:r>
        <w:rPr>
          <w:w w:val="105"/>
        </w:rPr>
        <w:t>behavioural</w:t>
      </w:r>
      <w:proofErr w:type="spellEnd"/>
      <w:r>
        <w:rPr>
          <w:w w:val="105"/>
        </w:rPr>
        <w:t xml:space="preserve"> withdrawal from the </w:t>
      </w:r>
      <w:proofErr w:type="spellStart"/>
      <w:r>
        <w:rPr>
          <w:w w:val="105"/>
        </w:rPr>
        <w:t>organi</w:t>
      </w:r>
      <w:proofErr w:type="spellEnd"/>
      <w:r>
        <w:rPr>
          <w:w w:val="105"/>
        </w:rPr>
        <w:t>-</w:t>
      </w:r>
      <w:r>
        <w:rPr>
          <w:w w:val="99"/>
        </w:rPr>
        <w:t xml:space="preserve"> </w:t>
      </w:r>
      <w:proofErr w:type="spellStart"/>
      <w:r>
        <w:rPr>
          <w:w w:val="105"/>
        </w:rPr>
        <w:t>zation</w:t>
      </w:r>
      <w:proofErr w:type="spellEnd"/>
      <w:r>
        <w:rPr>
          <w:w w:val="105"/>
        </w:rPr>
        <w:t xml:space="preserve"> (e.g., Conway and Briner, 2005). For example, psychological contract breach</w:t>
      </w:r>
      <w:r>
        <w:rPr>
          <w:w w:val="107"/>
        </w:rPr>
        <w:t xml:space="preserve"> </w:t>
      </w:r>
      <w:r>
        <w:rPr>
          <w:w w:val="105"/>
        </w:rPr>
        <w:t>negatively associates with employment relationship outcomes such as job satisfaction,</w:t>
      </w:r>
      <w:r>
        <w:rPr>
          <w:w w:val="106"/>
        </w:rPr>
        <w:t xml:space="preserve"> </w:t>
      </w:r>
      <w:r>
        <w:rPr>
          <w:w w:val="105"/>
        </w:rPr>
        <w:t>organizational commitment, in-role and extra-role performance, and intentions to quit.</w:t>
      </w:r>
      <w:r>
        <w:rPr>
          <w:w w:val="109"/>
        </w:rPr>
        <w:t xml:space="preserve"> </w:t>
      </w:r>
      <w:r>
        <w:rPr>
          <w:w w:val="105"/>
        </w:rPr>
        <w:t>The psychological contract is important because it is a major construct for under-</w:t>
      </w:r>
      <w:r>
        <w:rPr>
          <w:w w:val="99"/>
        </w:rPr>
        <w:t xml:space="preserve"> </w:t>
      </w:r>
      <w:r>
        <w:rPr>
          <w:w w:val="105"/>
        </w:rPr>
        <w:t xml:space="preserve">standing employee attitudes and </w:t>
      </w:r>
      <w:proofErr w:type="spellStart"/>
      <w:r>
        <w:rPr>
          <w:w w:val="105"/>
        </w:rPr>
        <w:t>behaviour</w:t>
      </w:r>
      <w:proofErr w:type="spellEnd"/>
      <w:r>
        <w:rPr>
          <w:w w:val="105"/>
        </w:rPr>
        <w:t xml:space="preserve"> (Conway and Briner, 2005; Levinson et al.,</w:t>
      </w:r>
      <w:r>
        <w:rPr>
          <w:w w:val="107"/>
        </w:rPr>
        <w:t xml:space="preserve"> </w:t>
      </w:r>
      <w:r>
        <w:rPr>
          <w:w w:val="105"/>
        </w:rPr>
        <w:t>1962; Rousseau, 1995), where breach is the key theoretical concept linking the psycho-</w:t>
      </w:r>
      <w:r>
        <w:rPr>
          <w:w w:val="99"/>
        </w:rPr>
        <w:t xml:space="preserve"> </w:t>
      </w:r>
      <w:r>
        <w:rPr>
          <w:w w:val="105"/>
        </w:rPr>
        <w:t xml:space="preserve">logical contract to attitudinal and </w:t>
      </w:r>
      <w:proofErr w:type="spellStart"/>
      <w:r>
        <w:rPr>
          <w:w w:val="105"/>
        </w:rPr>
        <w:t>behavioural</w:t>
      </w:r>
      <w:proofErr w:type="spellEnd"/>
      <w:r>
        <w:rPr>
          <w:w w:val="105"/>
        </w:rPr>
        <w:t xml:space="preserve"> outcomes (Conway and Briner, 2005).</w:t>
      </w:r>
      <w:r>
        <w:t xml:space="preserve"> </w:t>
      </w:r>
      <w:r>
        <w:rPr>
          <w:w w:val="105"/>
        </w:rPr>
        <w:t xml:space="preserve">From an HRM perspective, human resource practices and line manager </w:t>
      </w:r>
      <w:proofErr w:type="spellStart"/>
      <w:r>
        <w:rPr>
          <w:w w:val="105"/>
        </w:rPr>
        <w:t>behaviour</w:t>
      </w:r>
      <w:proofErr w:type="spellEnd"/>
      <w:r>
        <w:rPr>
          <w:w w:val="105"/>
        </w:rPr>
        <w:t xml:space="preserve"> are</w:t>
      </w:r>
      <w:r>
        <w:rPr>
          <w:w w:val="108"/>
        </w:rPr>
        <w:t xml:space="preserve"> </w:t>
      </w:r>
      <w:r>
        <w:rPr>
          <w:w w:val="105"/>
        </w:rPr>
        <w:t>found to have a major influence on shaping the contents of psychological contracts (via</w:t>
      </w:r>
      <w:r>
        <w:rPr>
          <w:w w:val="103"/>
        </w:rPr>
        <w:t xml:space="preserve"> </w:t>
      </w:r>
      <w:r>
        <w:rPr>
          <w:w w:val="105"/>
        </w:rPr>
        <w:t xml:space="preserve">communicating psychological contract content), and human resources policies and </w:t>
      </w:r>
      <w:proofErr w:type="spellStart"/>
      <w:r>
        <w:rPr>
          <w:w w:val="105"/>
        </w:rPr>
        <w:t>prac</w:t>
      </w:r>
      <w:proofErr w:type="spellEnd"/>
      <w:r>
        <w:rPr>
          <w:w w:val="105"/>
        </w:rPr>
        <w:t>-</w:t>
      </w:r>
      <w:r>
        <w:rPr>
          <w:w w:val="99"/>
        </w:rPr>
        <w:t xml:space="preserve"> </w:t>
      </w:r>
      <w:proofErr w:type="spellStart"/>
      <w:r>
        <w:rPr>
          <w:w w:val="105"/>
        </w:rPr>
        <w:t>tices</w:t>
      </w:r>
      <w:proofErr w:type="spellEnd"/>
      <w:r>
        <w:rPr>
          <w:w w:val="105"/>
        </w:rPr>
        <w:t>, when delivered effectively, are a major factor in ensuring psychological contracts</w:t>
      </w:r>
      <w:r>
        <w:rPr>
          <w:w w:val="108"/>
        </w:rPr>
        <w:t xml:space="preserve"> </w:t>
      </w:r>
      <w:r>
        <w:rPr>
          <w:w w:val="105"/>
        </w:rPr>
        <w:t>are fulfilled (i.e., not breached), which in turn relates positively to employee attitudes,</w:t>
      </w:r>
      <w:r w:rsidR="00B46BDD">
        <w:rPr>
          <w:w w:val="105"/>
        </w:rPr>
        <w:t xml:space="preserve"> </w:t>
      </w:r>
      <w:proofErr w:type="spellStart"/>
      <w:r>
        <w:rPr>
          <w:w w:val="105"/>
        </w:rPr>
        <w:t>behaviour</w:t>
      </w:r>
      <w:proofErr w:type="spellEnd"/>
      <w:r>
        <w:rPr>
          <w:w w:val="105"/>
        </w:rPr>
        <w:t xml:space="preserve"> and  performance.  Some researchers  propose the  psychological contract </w:t>
      </w:r>
      <w:r>
        <w:rPr>
          <w:spacing w:val="-7"/>
          <w:w w:val="105"/>
        </w:rPr>
        <w:t>as</w:t>
      </w:r>
      <w:r>
        <w:rPr>
          <w:spacing w:val="38"/>
          <w:w w:val="105"/>
        </w:rPr>
        <w:t xml:space="preserve"> </w:t>
      </w:r>
      <w:r>
        <w:rPr>
          <w:w w:val="105"/>
        </w:rPr>
        <w:t xml:space="preserve">a framework to explain how HRM relates to workplace performance (Guest, </w:t>
      </w:r>
      <w:r>
        <w:rPr>
          <w:spacing w:val="-3"/>
          <w:w w:val="105"/>
        </w:rPr>
        <w:t xml:space="preserve">1998).      </w:t>
      </w:r>
      <w:r>
        <w:rPr>
          <w:w w:val="105"/>
        </w:rPr>
        <w:t>In other words, if organizations deliver high-quality HRM, this will lead to fulfilled psychological contracts, which leads to positive employee attitudes and high employee performance.</w:t>
      </w:r>
    </w:p>
    <w:p w14:paraId="6E7D369D" w14:textId="77777777" w:rsidR="00D440DD" w:rsidRDefault="00D440DD" w:rsidP="00B46BDD">
      <w:pPr>
        <w:pStyle w:val="BodyText"/>
        <w:spacing w:before="5" w:line="249" w:lineRule="auto"/>
        <w:ind w:right="117" w:firstLine="720"/>
      </w:pPr>
      <w:r>
        <w:rPr>
          <w:w w:val="105"/>
        </w:rPr>
        <w:t xml:space="preserve">The psychological contract is a potentially useful practitioner tool because it </w:t>
      </w:r>
      <w:r>
        <w:rPr>
          <w:spacing w:val="-3"/>
          <w:w w:val="105"/>
        </w:rPr>
        <w:t xml:space="preserve">offers     </w:t>
      </w:r>
      <w:r>
        <w:rPr>
          <w:w w:val="105"/>
        </w:rPr>
        <w:t xml:space="preserve">a framework for employees and managers to negotiate deals that meet each other’s needs, as well as concepts to understand how HR policies and practices communicate the organization’s side of the psychological contract (Guest, 1998). Organizations </w:t>
      </w:r>
      <w:r>
        <w:rPr>
          <w:spacing w:val="-4"/>
          <w:w w:val="105"/>
        </w:rPr>
        <w:t xml:space="preserve">must </w:t>
      </w:r>
      <w:r>
        <w:rPr>
          <w:w w:val="105"/>
        </w:rPr>
        <w:t xml:space="preserve">manage human resource practices to ensure promises are fulfilled (e.g., making </w:t>
      </w:r>
      <w:r>
        <w:rPr>
          <w:spacing w:val="-5"/>
          <w:w w:val="105"/>
        </w:rPr>
        <w:t xml:space="preserve">sure </w:t>
      </w:r>
      <w:r>
        <w:rPr>
          <w:w w:val="105"/>
        </w:rPr>
        <w:t>human resource policies are consistent with practice), thereby preventing</w:t>
      </w:r>
      <w:r>
        <w:rPr>
          <w:spacing w:val="4"/>
          <w:w w:val="105"/>
        </w:rPr>
        <w:t xml:space="preserve"> </w:t>
      </w:r>
      <w:r>
        <w:rPr>
          <w:w w:val="105"/>
        </w:rPr>
        <w:t>breach.</w:t>
      </w:r>
    </w:p>
    <w:p w14:paraId="54A50F35" w14:textId="77777777" w:rsidR="00D440DD" w:rsidRDefault="00D440DD" w:rsidP="00B46BDD">
      <w:pPr>
        <w:pStyle w:val="BodyText"/>
        <w:spacing w:before="4" w:line="249" w:lineRule="auto"/>
        <w:ind w:right="116" w:firstLine="720"/>
        <w:rPr>
          <w:w w:val="110"/>
        </w:rPr>
      </w:pPr>
      <w:r>
        <w:rPr>
          <w:w w:val="110"/>
        </w:rPr>
        <w:t>There</w:t>
      </w:r>
      <w:r>
        <w:rPr>
          <w:spacing w:val="-16"/>
          <w:w w:val="110"/>
        </w:rPr>
        <w:t xml:space="preserve"> </w:t>
      </w:r>
      <w:r>
        <w:rPr>
          <w:w w:val="110"/>
        </w:rPr>
        <w:t>are</w:t>
      </w:r>
      <w:r>
        <w:rPr>
          <w:spacing w:val="-16"/>
          <w:w w:val="110"/>
        </w:rPr>
        <w:t xml:space="preserve"> </w:t>
      </w:r>
      <w:r>
        <w:rPr>
          <w:w w:val="110"/>
        </w:rPr>
        <w:t>several</w:t>
      </w:r>
      <w:r>
        <w:rPr>
          <w:spacing w:val="-15"/>
          <w:w w:val="110"/>
        </w:rPr>
        <w:t xml:space="preserve"> </w:t>
      </w:r>
      <w:r>
        <w:rPr>
          <w:w w:val="110"/>
        </w:rPr>
        <w:t>major</w:t>
      </w:r>
      <w:r>
        <w:rPr>
          <w:spacing w:val="-16"/>
          <w:w w:val="110"/>
        </w:rPr>
        <w:t xml:space="preserve"> </w:t>
      </w:r>
      <w:r>
        <w:rPr>
          <w:w w:val="110"/>
        </w:rPr>
        <w:t>critiques</w:t>
      </w:r>
      <w:r>
        <w:rPr>
          <w:spacing w:val="-15"/>
          <w:w w:val="110"/>
        </w:rPr>
        <w:t xml:space="preserve"> </w:t>
      </w:r>
      <w:r>
        <w:rPr>
          <w:w w:val="110"/>
        </w:rPr>
        <w:t>of</w:t>
      </w:r>
      <w:r>
        <w:rPr>
          <w:spacing w:val="-16"/>
          <w:w w:val="110"/>
        </w:rPr>
        <w:t xml:space="preserve"> </w:t>
      </w:r>
      <w:r>
        <w:rPr>
          <w:w w:val="110"/>
        </w:rPr>
        <w:t>the</w:t>
      </w:r>
      <w:r>
        <w:rPr>
          <w:spacing w:val="-16"/>
          <w:w w:val="110"/>
        </w:rPr>
        <w:t xml:space="preserve"> </w:t>
      </w:r>
      <w:r>
        <w:rPr>
          <w:w w:val="110"/>
        </w:rPr>
        <w:t>psychological</w:t>
      </w:r>
      <w:r>
        <w:rPr>
          <w:spacing w:val="-15"/>
          <w:w w:val="110"/>
        </w:rPr>
        <w:t xml:space="preserve"> </w:t>
      </w:r>
      <w:r>
        <w:rPr>
          <w:w w:val="110"/>
        </w:rPr>
        <w:t>contract</w:t>
      </w:r>
      <w:r>
        <w:rPr>
          <w:spacing w:val="-16"/>
          <w:w w:val="110"/>
        </w:rPr>
        <w:t xml:space="preserve"> </w:t>
      </w:r>
      <w:r>
        <w:rPr>
          <w:w w:val="110"/>
        </w:rPr>
        <w:t>(Conway</w:t>
      </w:r>
      <w:r>
        <w:rPr>
          <w:spacing w:val="-15"/>
          <w:w w:val="110"/>
        </w:rPr>
        <w:t xml:space="preserve"> </w:t>
      </w:r>
      <w:r>
        <w:rPr>
          <w:w w:val="110"/>
        </w:rPr>
        <w:t>and</w:t>
      </w:r>
      <w:r>
        <w:rPr>
          <w:spacing w:val="-16"/>
          <w:w w:val="110"/>
        </w:rPr>
        <w:t xml:space="preserve"> </w:t>
      </w:r>
      <w:r>
        <w:rPr>
          <w:w w:val="110"/>
        </w:rPr>
        <w:t xml:space="preserve">Briner, 2005; Guest, 1998). One controversy is that key terms within the psychological con- tract definition are defined unclearly. For example, there is a longstanding debate </w:t>
      </w:r>
      <w:r>
        <w:rPr>
          <w:spacing w:val="-5"/>
          <w:w w:val="110"/>
        </w:rPr>
        <w:t xml:space="preserve">as </w:t>
      </w:r>
      <w:r>
        <w:rPr>
          <w:w w:val="110"/>
        </w:rPr>
        <w:t>to</w:t>
      </w:r>
      <w:r>
        <w:rPr>
          <w:spacing w:val="-13"/>
          <w:w w:val="110"/>
        </w:rPr>
        <w:t xml:space="preserve"> </w:t>
      </w:r>
      <w:r>
        <w:rPr>
          <w:w w:val="110"/>
        </w:rPr>
        <w:t>whether</w:t>
      </w:r>
      <w:r>
        <w:rPr>
          <w:spacing w:val="-12"/>
          <w:w w:val="110"/>
        </w:rPr>
        <w:t xml:space="preserve"> </w:t>
      </w:r>
      <w:r>
        <w:rPr>
          <w:w w:val="110"/>
        </w:rPr>
        <w:t>the</w:t>
      </w:r>
      <w:r>
        <w:rPr>
          <w:spacing w:val="-12"/>
          <w:w w:val="110"/>
        </w:rPr>
        <w:t xml:space="preserve"> </w:t>
      </w:r>
      <w:r>
        <w:rPr>
          <w:w w:val="110"/>
        </w:rPr>
        <w:t>beliefs</w:t>
      </w:r>
      <w:r>
        <w:rPr>
          <w:spacing w:val="-12"/>
          <w:w w:val="110"/>
        </w:rPr>
        <w:t xml:space="preserve"> </w:t>
      </w:r>
      <w:r>
        <w:rPr>
          <w:w w:val="110"/>
        </w:rPr>
        <w:t>that</w:t>
      </w:r>
      <w:r>
        <w:rPr>
          <w:spacing w:val="-12"/>
          <w:w w:val="110"/>
        </w:rPr>
        <w:t xml:space="preserve"> </w:t>
      </w:r>
      <w:r>
        <w:rPr>
          <w:w w:val="110"/>
        </w:rPr>
        <w:t>constitute</w:t>
      </w:r>
      <w:r>
        <w:rPr>
          <w:spacing w:val="-12"/>
          <w:w w:val="110"/>
        </w:rPr>
        <w:t xml:space="preserve"> </w:t>
      </w:r>
      <w:r>
        <w:rPr>
          <w:w w:val="110"/>
        </w:rPr>
        <w:t>psychological</w:t>
      </w:r>
      <w:r>
        <w:rPr>
          <w:spacing w:val="-12"/>
          <w:w w:val="110"/>
        </w:rPr>
        <w:t xml:space="preserve"> </w:t>
      </w:r>
      <w:r>
        <w:rPr>
          <w:w w:val="110"/>
        </w:rPr>
        <w:t>contracts</w:t>
      </w:r>
      <w:r>
        <w:rPr>
          <w:spacing w:val="-12"/>
          <w:w w:val="110"/>
        </w:rPr>
        <w:t xml:space="preserve"> </w:t>
      </w:r>
      <w:r>
        <w:rPr>
          <w:w w:val="110"/>
        </w:rPr>
        <w:t>should</w:t>
      </w:r>
      <w:r>
        <w:rPr>
          <w:spacing w:val="-12"/>
          <w:w w:val="110"/>
        </w:rPr>
        <w:t xml:space="preserve"> </w:t>
      </w:r>
      <w:r>
        <w:rPr>
          <w:w w:val="110"/>
        </w:rPr>
        <w:t>refer</w:t>
      </w:r>
      <w:r>
        <w:rPr>
          <w:spacing w:val="-12"/>
          <w:w w:val="110"/>
        </w:rPr>
        <w:t xml:space="preserve"> </w:t>
      </w:r>
      <w:r>
        <w:rPr>
          <w:w w:val="110"/>
        </w:rPr>
        <w:t>to</w:t>
      </w:r>
      <w:r>
        <w:rPr>
          <w:spacing w:val="-12"/>
          <w:w w:val="110"/>
        </w:rPr>
        <w:t xml:space="preserve"> </w:t>
      </w:r>
      <w:r>
        <w:rPr>
          <w:w w:val="110"/>
        </w:rPr>
        <w:t xml:space="preserve">promises, obligations and/or expectations (Conway and Briner, 2005). A second controversy  is whether organizations can hold psychological contracts and, if so, how should </w:t>
      </w:r>
      <w:r>
        <w:rPr>
          <w:spacing w:val="-3"/>
          <w:w w:val="110"/>
        </w:rPr>
        <w:t xml:space="preserve">the </w:t>
      </w:r>
      <w:r>
        <w:rPr>
          <w:w w:val="110"/>
        </w:rPr>
        <w:t>organization</w:t>
      </w:r>
      <w:r>
        <w:rPr>
          <w:spacing w:val="-15"/>
          <w:w w:val="110"/>
        </w:rPr>
        <w:t xml:space="preserve"> </w:t>
      </w:r>
      <w:r>
        <w:rPr>
          <w:w w:val="110"/>
        </w:rPr>
        <w:t>be</w:t>
      </w:r>
      <w:r>
        <w:rPr>
          <w:spacing w:val="-14"/>
          <w:w w:val="110"/>
        </w:rPr>
        <w:t xml:space="preserve"> </w:t>
      </w:r>
      <w:r>
        <w:rPr>
          <w:w w:val="110"/>
        </w:rPr>
        <w:t>conceptualized</w:t>
      </w:r>
      <w:r>
        <w:rPr>
          <w:spacing w:val="-14"/>
          <w:w w:val="110"/>
        </w:rPr>
        <w:t xml:space="preserve"> </w:t>
      </w:r>
      <w:r>
        <w:rPr>
          <w:w w:val="110"/>
        </w:rPr>
        <w:t>(as</w:t>
      </w:r>
      <w:r>
        <w:rPr>
          <w:spacing w:val="-15"/>
          <w:w w:val="110"/>
        </w:rPr>
        <w:t xml:space="preserve"> </w:t>
      </w:r>
      <w:r>
        <w:rPr>
          <w:w w:val="110"/>
        </w:rPr>
        <w:t>a</w:t>
      </w:r>
      <w:r>
        <w:rPr>
          <w:spacing w:val="-14"/>
          <w:w w:val="110"/>
        </w:rPr>
        <w:t xml:space="preserve"> </w:t>
      </w:r>
      <w:r>
        <w:rPr>
          <w:w w:val="110"/>
        </w:rPr>
        <w:t>network</w:t>
      </w:r>
      <w:r>
        <w:rPr>
          <w:spacing w:val="-14"/>
          <w:w w:val="110"/>
        </w:rPr>
        <w:t xml:space="preserve"> </w:t>
      </w:r>
      <w:r>
        <w:rPr>
          <w:w w:val="110"/>
        </w:rPr>
        <w:t>of</w:t>
      </w:r>
      <w:r>
        <w:rPr>
          <w:spacing w:val="-15"/>
          <w:w w:val="110"/>
        </w:rPr>
        <w:t xml:space="preserve"> </w:t>
      </w:r>
      <w:r>
        <w:rPr>
          <w:w w:val="110"/>
        </w:rPr>
        <w:t>individuals,</w:t>
      </w:r>
      <w:r>
        <w:rPr>
          <w:spacing w:val="-14"/>
          <w:w w:val="110"/>
        </w:rPr>
        <w:t xml:space="preserve"> </w:t>
      </w:r>
      <w:r>
        <w:rPr>
          <w:w w:val="110"/>
        </w:rPr>
        <w:t>as</w:t>
      </w:r>
      <w:r>
        <w:rPr>
          <w:spacing w:val="-14"/>
          <w:w w:val="110"/>
        </w:rPr>
        <w:t xml:space="preserve"> </w:t>
      </w:r>
      <w:r>
        <w:rPr>
          <w:w w:val="110"/>
        </w:rPr>
        <w:t>organizational</w:t>
      </w:r>
      <w:r>
        <w:rPr>
          <w:spacing w:val="-15"/>
          <w:w w:val="110"/>
        </w:rPr>
        <w:t xml:space="preserve"> </w:t>
      </w:r>
      <w:r>
        <w:rPr>
          <w:w w:val="110"/>
        </w:rPr>
        <w:t xml:space="preserve">culture, as HRM practices, as an anthropomorphized entity)? A third controversy is where </w:t>
      </w:r>
      <w:r>
        <w:rPr>
          <w:w w:val="110"/>
        </w:rPr>
        <w:lastRenderedPageBreak/>
        <w:t>researchers</w:t>
      </w:r>
      <w:r>
        <w:rPr>
          <w:spacing w:val="-7"/>
          <w:w w:val="110"/>
        </w:rPr>
        <w:t xml:space="preserve"> </w:t>
      </w:r>
      <w:r>
        <w:rPr>
          <w:w w:val="110"/>
        </w:rPr>
        <w:t>dispute</w:t>
      </w:r>
      <w:r>
        <w:rPr>
          <w:spacing w:val="-7"/>
          <w:w w:val="110"/>
        </w:rPr>
        <w:t xml:space="preserve"> </w:t>
      </w:r>
      <w:r>
        <w:rPr>
          <w:w w:val="110"/>
        </w:rPr>
        <w:t>the</w:t>
      </w:r>
      <w:r>
        <w:rPr>
          <w:spacing w:val="-7"/>
          <w:w w:val="110"/>
        </w:rPr>
        <w:t xml:space="preserve"> </w:t>
      </w:r>
      <w:r>
        <w:rPr>
          <w:w w:val="110"/>
        </w:rPr>
        <w:t>importance</w:t>
      </w:r>
      <w:r>
        <w:rPr>
          <w:spacing w:val="-6"/>
          <w:w w:val="110"/>
        </w:rPr>
        <w:t xml:space="preserve"> </w:t>
      </w:r>
      <w:r>
        <w:rPr>
          <w:w w:val="110"/>
        </w:rPr>
        <w:t>of</w:t>
      </w:r>
      <w:r>
        <w:rPr>
          <w:spacing w:val="-7"/>
          <w:w w:val="110"/>
        </w:rPr>
        <w:t xml:space="preserve"> </w:t>
      </w:r>
      <w:r>
        <w:rPr>
          <w:w w:val="110"/>
        </w:rPr>
        <w:t>psychological</w:t>
      </w:r>
      <w:r>
        <w:rPr>
          <w:spacing w:val="-7"/>
          <w:w w:val="110"/>
        </w:rPr>
        <w:t xml:space="preserve"> </w:t>
      </w:r>
      <w:r>
        <w:rPr>
          <w:w w:val="110"/>
        </w:rPr>
        <w:t>contract</w:t>
      </w:r>
      <w:r>
        <w:rPr>
          <w:spacing w:val="-7"/>
          <w:w w:val="110"/>
        </w:rPr>
        <w:t xml:space="preserve"> </w:t>
      </w:r>
      <w:r>
        <w:rPr>
          <w:w w:val="110"/>
        </w:rPr>
        <w:t>breach,</w:t>
      </w:r>
      <w:r>
        <w:rPr>
          <w:spacing w:val="-6"/>
          <w:w w:val="110"/>
        </w:rPr>
        <w:t xml:space="preserve"> </w:t>
      </w:r>
      <w:r>
        <w:rPr>
          <w:w w:val="110"/>
        </w:rPr>
        <w:t>arguing</w:t>
      </w:r>
      <w:r>
        <w:rPr>
          <w:spacing w:val="-7"/>
          <w:w w:val="110"/>
        </w:rPr>
        <w:t xml:space="preserve"> </w:t>
      </w:r>
      <w:r>
        <w:rPr>
          <w:w w:val="110"/>
        </w:rPr>
        <w:t>that</w:t>
      </w:r>
      <w:r>
        <w:rPr>
          <w:spacing w:val="-7"/>
          <w:w w:val="110"/>
        </w:rPr>
        <w:t xml:space="preserve"> </w:t>
      </w:r>
      <w:r>
        <w:rPr>
          <w:w w:val="110"/>
        </w:rPr>
        <w:t>it</w:t>
      </w:r>
      <w:r>
        <w:rPr>
          <w:spacing w:val="-7"/>
          <w:w w:val="110"/>
        </w:rPr>
        <w:t xml:space="preserve"> </w:t>
      </w:r>
      <w:r>
        <w:rPr>
          <w:spacing w:val="-5"/>
          <w:w w:val="110"/>
        </w:rPr>
        <w:t xml:space="preserve">is </w:t>
      </w:r>
      <w:r>
        <w:rPr>
          <w:w w:val="110"/>
        </w:rPr>
        <w:t>what employees actually get that matters, rather than any discrepancy with promises made.</w:t>
      </w:r>
    </w:p>
    <w:p w14:paraId="12D0DEA2" w14:textId="036699E0" w:rsidR="00AE6993" w:rsidRDefault="00AE6993" w:rsidP="00B46BDD">
      <w:pPr>
        <w:pStyle w:val="BodyText"/>
        <w:spacing w:before="4" w:line="249" w:lineRule="auto"/>
        <w:ind w:right="116" w:firstLine="720"/>
      </w:pPr>
      <w:r w:rsidRPr="00AE6993">
        <w:t>There have been attempts in the last ten year to reboot psychological contract research, following reviews that the area had become somewhat moribund. These reboots focus</w:t>
      </w:r>
      <w:r w:rsidR="008A0FE5">
        <w:t>ed</w:t>
      </w:r>
      <w:r w:rsidRPr="00AE6993">
        <w:t xml:space="preserve"> on treating psychological contracts as an unfolding process </w:t>
      </w:r>
      <w:r w:rsidR="008A0FE5">
        <w:t xml:space="preserve">emphasizing </w:t>
      </w:r>
      <w:r w:rsidRPr="00AE6993">
        <w:t>the importance of time (</w:t>
      </w:r>
      <w:r w:rsidR="008A0FE5">
        <w:t xml:space="preserve">e.g., </w:t>
      </w:r>
      <w:r w:rsidRPr="00AE6993">
        <w:t>Tomprou et al</w:t>
      </w:r>
      <w:r>
        <w:t>.</w:t>
      </w:r>
      <w:r w:rsidRPr="00AE6993">
        <w:t>’s 2015 post-violation model, Rousseau et al</w:t>
      </w:r>
      <w:r>
        <w:t>.</w:t>
      </w:r>
      <w:r w:rsidRPr="00AE6993">
        <w:t>’s 2016 dynamic phase model), and moving beyond reciprocity as the mechanism for understa</w:t>
      </w:r>
      <w:r>
        <w:t>nd</w:t>
      </w:r>
      <w:r w:rsidRPr="00AE6993">
        <w:t>ing the effects of breach and instead mov</w:t>
      </w:r>
      <w:r w:rsidR="008A0FE5">
        <w:t>ing</w:t>
      </w:r>
      <w:r w:rsidRPr="00AE6993">
        <w:t xml:space="preserve"> toward job demands–resources model</w:t>
      </w:r>
      <w:r>
        <w:t>s</w:t>
      </w:r>
      <w:r w:rsidRPr="00AE6993">
        <w:t xml:space="preserve"> and affective events theory (see Coyle-Shapiro et al., 2019</w:t>
      </w:r>
      <w:r>
        <w:t>, for a review</w:t>
      </w:r>
      <w:r w:rsidRPr="00AE6993">
        <w:t>).</w:t>
      </w:r>
    </w:p>
    <w:p w14:paraId="5D2941DF" w14:textId="77777777" w:rsidR="00AE6993" w:rsidRDefault="00AE6993" w:rsidP="00B46BDD">
      <w:pPr>
        <w:pStyle w:val="BodyText"/>
        <w:spacing w:before="4" w:line="249" w:lineRule="auto"/>
        <w:ind w:left="341" w:right="116" w:firstLine="200"/>
        <w:rPr>
          <w:w w:val="110"/>
        </w:rPr>
      </w:pPr>
    </w:p>
    <w:p w14:paraId="5B455877" w14:textId="77777777" w:rsidR="00D440DD" w:rsidRDefault="00D440DD" w:rsidP="00B46BDD">
      <w:pPr>
        <w:pStyle w:val="BodyText"/>
        <w:spacing w:before="9"/>
        <w:ind w:right="119"/>
      </w:pPr>
      <w:r>
        <w:rPr>
          <w:w w:val="115"/>
        </w:rPr>
        <w:t>Neil Conway</w:t>
      </w:r>
    </w:p>
    <w:p w14:paraId="0E5FC2DF" w14:textId="77777777" w:rsidR="00D440DD" w:rsidRDefault="00D440DD" w:rsidP="00B46BDD">
      <w:pPr>
        <w:pStyle w:val="BodyText"/>
        <w:spacing w:before="9"/>
        <w:rPr>
          <w:sz w:val="21"/>
        </w:rPr>
      </w:pPr>
    </w:p>
    <w:p w14:paraId="0AC39F3C" w14:textId="77777777" w:rsidR="00D440DD" w:rsidRDefault="00D440DD" w:rsidP="00B46BDD">
      <w:pPr>
        <w:pStyle w:val="Heading2"/>
      </w:pPr>
      <w:r>
        <w:t>See also:</w:t>
      </w:r>
    </w:p>
    <w:p w14:paraId="0DC07972" w14:textId="77777777" w:rsidR="00D440DD" w:rsidRDefault="00D440DD" w:rsidP="00B46BDD">
      <w:pPr>
        <w:spacing w:before="47"/>
        <w:ind w:left="341"/>
        <w:rPr>
          <w:sz w:val="16"/>
        </w:rPr>
      </w:pPr>
      <w:r>
        <w:rPr>
          <w:w w:val="110"/>
          <w:sz w:val="16"/>
        </w:rPr>
        <w:t>Employment relationship; Equity; Job satisfaction.</w:t>
      </w:r>
    </w:p>
    <w:p w14:paraId="2BFFCA2E" w14:textId="77777777" w:rsidR="00D440DD" w:rsidRDefault="00D440DD" w:rsidP="00B46BDD">
      <w:pPr>
        <w:pStyle w:val="BodyText"/>
        <w:spacing w:before="6"/>
        <w:rPr>
          <w:sz w:val="22"/>
        </w:rPr>
      </w:pPr>
    </w:p>
    <w:p w14:paraId="0EFC104B" w14:textId="77777777" w:rsidR="00D440DD" w:rsidRDefault="00D440DD" w:rsidP="00B46BDD">
      <w:pPr>
        <w:pStyle w:val="Heading2"/>
      </w:pPr>
      <w:r>
        <w:t>References and selected further readings</w:t>
      </w:r>
    </w:p>
    <w:p w14:paraId="7709CEF5" w14:textId="77777777" w:rsidR="00D440DD" w:rsidRDefault="00D440DD" w:rsidP="00B46BDD">
      <w:pPr>
        <w:spacing w:before="50" w:line="235" w:lineRule="auto"/>
        <w:ind w:left="501" w:hanging="160"/>
        <w:rPr>
          <w:w w:val="105"/>
          <w:sz w:val="16"/>
        </w:rPr>
      </w:pPr>
      <w:r>
        <w:rPr>
          <w:w w:val="105"/>
          <w:sz w:val="16"/>
        </w:rPr>
        <w:t xml:space="preserve">Conway, N. and R. Briner (2005), </w:t>
      </w:r>
      <w:r>
        <w:rPr>
          <w:i/>
          <w:w w:val="105"/>
          <w:sz w:val="16"/>
        </w:rPr>
        <w:t>Understanding Psychological Contracts at Work: A Critical Evaluation of Theory and Research</w:t>
      </w:r>
      <w:r>
        <w:rPr>
          <w:w w:val="105"/>
          <w:sz w:val="16"/>
        </w:rPr>
        <w:t>, Oxford: Oxford University Press.</w:t>
      </w:r>
    </w:p>
    <w:p w14:paraId="3F257015" w14:textId="77777777" w:rsidR="00AE6993" w:rsidRDefault="00AE6993" w:rsidP="00B46BDD">
      <w:pPr>
        <w:spacing w:line="235" w:lineRule="auto"/>
        <w:ind w:left="501" w:right="32" w:hanging="160"/>
        <w:rPr>
          <w:w w:val="105"/>
          <w:sz w:val="16"/>
        </w:rPr>
      </w:pPr>
      <w:r w:rsidRPr="00AE6993">
        <w:rPr>
          <w:w w:val="105"/>
          <w:sz w:val="16"/>
        </w:rPr>
        <w:t xml:space="preserve">Coyle-Shapiro, J. A. M., Pereira Costa, S., </w:t>
      </w:r>
      <w:proofErr w:type="spellStart"/>
      <w:r w:rsidRPr="00AE6993">
        <w:rPr>
          <w:w w:val="105"/>
          <w:sz w:val="16"/>
        </w:rPr>
        <w:t>Doden</w:t>
      </w:r>
      <w:proofErr w:type="spellEnd"/>
      <w:r w:rsidRPr="00AE6993">
        <w:rPr>
          <w:w w:val="105"/>
          <w:sz w:val="16"/>
        </w:rPr>
        <w:t xml:space="preserve">, W., &amp; Chang, C. (2019). Psychological contracts: Past, present, and future. </w:t>
      </w:r>
      <w:r w:rsidRPr="00B46BDD">
        <w:rPr>
          <w:i/>
          <w:w w:val="105"/>
          <w:sz w:val="16"/>
        </w:rPr>
        <w:t>Annual Review of Organizational Psychology and Organizational Behavior</w:t>
      </w:r>
      <w:r w:rsidRPr="00AE6993">
        <w:rPr>
          <w:w w:val="105"/>
          <w:sz w:val="16"/>
        </w:rPr>
        <w:t>, 6, 145-169.</w:t>
      </w:r>
    </w:p>
    <w:p w14:paraId="4E55724E" w14:textId="1A49AF19" w:rsidR="00D440DD" w:rsidRDefault="00D440DD" w:rsidP="00B46BDD">
      <w:pPr>
        <w:spacing w:line="235" w:lineRule="auto"/>
        <w:ind w:left="501" w:right="32" w:hanging="160"/>
        <w:rPr>
          <w:sz w:val="16"/>
        </w:rPr>
      </w:pPr>
      <w:r>
        <w:rPr>
          <w:w w:val="105"/>
          <w:sz w:val="16"/>
        </w:rPr>
        <w:t xml:space="preserve">Guest, D. (1998), Is the psychological contract worth taking seriously? </w:t>
      </w:r>
      <w:r>
        <w:rPr>
          <w:i/>
          <w:w w:val="105"/>
          <w:sz w:val="16"/>
        </w:rPr>
        <w:t>Journal of Organizational Behavior</w:t>
      </w:r>
      <w:r>
        <w:rPr>
          <w:w w:val="105"/>
          <w:sz w:val="16"/>
        </w:rPr>
        <w:t xml:space="preserve">, </w:t>
      </w:r>
      <w:r>
        <w:rPr>
          <w:b/>
          <w:w w:val="105"/>
          <w:sz w:val="16"/>
        </w:rPr>
        <w:t>19</w:t>
      </w:r>
      <w:r>
        <w:rPr>
          <w:w w:val="105"/>
          <w:sz w:val="16"/>
        </w:rPr>
        <w:t>, pp. 649–664.</w:t>
      </w:r>
    </w:p>
    <w:p w14:paraId="3F0F0A5B" w14:textId="77777777" w:rsidR="00D440DD" w:rsidRDefault="00D440DD" w:rsidP="00B46BDD">
      <w:pPr>
        <w:spacing w:line="235" w:lineRule="auto"/>
        <w:ind w:left="501" w:hanging="160"/>
        <w:rPr>
          <w:w w:val="105"/>
          <w:sz w:val="16"/>
        </w:rPr>
      </w:pPr>
      <w:r>
        <w:rPr>
          <w:w w:val="105"/>
          <w:sz w:val="16"/>
        </w:rPr>
        <w:t xml:space="preserve">Levinson, H., C.R. Price, K.J. </w:t>
      </w:r>
      <w:proofErr w:type="spellStart"/>
      <w:r>
        <w:rPr>
          <w:w w:val="105"/>
          <w:sz w:val="16"/>
        </w:rPr>
        <w:t>Munden</w:t>
      </w:r>
      <w:proofErr w:type="spellEnd"/>
      <w:r>
        <w:rPr>
          <w:w w:val="105"/>
          <w:sz w:val="16"/>
        </w:rPr>
        <w:t xml:space="preserve"> and C.M. Solley (1962), </w:t>
      </w:r>
      <w:r>
        <w:rPr>
          <w:i/>
          <w:w w:val="105"/>
          <w:sz w:val="16"/>
        </w:rPr>
        <w:t>Men, Management, and Mental Health</w:t>
      </w:r>
      <w:r>
        <w:rPr>
          <w:w w:val="105"/>
          <w:sz w:val="16"/>
        </w:rPr>
        <w:t>, Cambridge, MA: Harvard University Press.</w:t>
      </w:r>
    </w:p>
    <w:p w14:paraId="17CF00EA" w14:textId="54FABE91" w:rsidR="00AE6993" w:rsidRDefault="00AE6993" w:rsidP="00B46BDD">
      <w:pPr>
        <w:spacing w:line="235" w:lineRule="auto"/>
        <w:ind w:left="501" w:hanging="160"/>
        <w:rPr>
          <w:sz w:val="16"/>
        </w:rPr>
      </w:pPr>
      <w:r w:rsidRPr="00AE6993">
        <w:rPr>
          <w:sz w:val="16"/>
        </w:rPr>
        <w:t xml:space="preserve">Tomprou, M., Rousseau, D. M., &amp; Hansen, S. D. (2015). The psychological contracts of violation victims: A post‐violation model. </w:t>
      </w:r>
      <w:r w:rsidRPr="00B46BDD">
        <w:rPr>
          <w:i/>
          <w:sz w:val="16"/>
        </w:rPr>
        <w:t>Journal of Organizational Behavior</w:t>
      </w:r>
      <w:r w:rsidRPr="00AE6993">
        <w:rPr>
          <w:sz w:val="16"/>
        </w:rPr>
        <w:t>, 36(4), 561-581.</w:t>
      </w:r>
    </w:p>
    <w:p w14:paraId="3F0D0DBD" w14:textId="77777777" w:rsidR="00D440DD" w:rsidRDefault="00D440DD" w:rsidP="00B46BDD">
      <w:pPr>
        <w:spacing w:line="235" w:lineRule="auto"/>
        <w:ind w:left="501" w:hanging="160"/>
        <w:rPr>
          <w:sz w:val="16"/>
        </w:rPr>
      </w:pPr>
      <w:r>
        <w:rPr>
          <w:w w:val="105"/>
          <w:sz w:val="16"/>
        </w:rPr>
        <w:t xml:space="preserve">Rousseau, D.M. (1989), Psychological and implied contracts in organizations, </w:t>
      </w:r>
      <w:r>
        <w:rPr>
          <w:i/>
          <w:w w:val="105"/>
          <w:sz w:val="16"/>
        </w:rPr>
        <w:t>Employee Responsibilities and Rights Journal</w:t>
      </w:r>
      <w:r>
        <w:rPr>
          <w:w w:val="105"/>
          <w:sz w:val="16"/>
        </w:rPr>
        <w:t xml:space="preserve">, </w:t>
      </w:r>
      <w:r>
        <w:rPr>
          <w:b/>
          <w:w w:val="105"/>
          <w:sz w:val="16"/>
        </w:rPr>
        <w:t>2</w:t>
      </w:r>
      <w:r>
        <w:rPr>
          <w:w w:val="105"/>
          <w:sz w:val="16"/>
        </w:rPr>
        <w:t>, pp. 121–139.</w:t>
      </w:r>
    </w:p>
    <w:p w14:paraId="72D4ECD7" w14:textId="77777777" w:rsidR="00D440DD" w:rsidRDefault="00D440DD" w:rsidP="00B46BDD">
      <w:pPr>
        <w:spacing w:line="235" w:lineRule="auto"/>
        <w:ind w:left="501" w:hanging="160"/>
        <w:rPr>
          <w:w w:val="105"/>
          <w:sz w:val="16"/>
        </w:rPr>
      </w:pPr>
      <w:r>
        <w:rPr>
          <w:w w:val="105"/>
          <w:sz w:val="16"/>
        </w:rPr>
        <w:t xml:space="preserve">Rousseau, D.M. (1995), </w:t>
      </w:r>
      <w:r>
        <w:rPr>
          <w:i/>
          <w:w w:val="105"/>
          <w:sz w:val="16"/>
        </w:rPr>
        <w:t>Psychological Contracts in Organizations: Understanding Written and Unwritten Agreements</w:t>
      </w:r>
      <w:r>
        <w:rPr>
          <w:w w:val="105"/>
          <w:sz w:val="16"/>
        </w:rPr>
        <w:t>, Thousand Oaks, CA: Sage.</w:t>
      </w:r>
    </w:p>
    <w:p w14:paraId="326DB0D8" w14:textId="49617B3F" w:rsidR="00AE6993" w:rsidRDefault="00AE6993" w:rsidP="00B46BDD">
      <w:pPr>
        <w:spacing w:line="235" w:lineRule="auto"/>
        <w:ind w:left="501" w:hanging="160"/>
        <w:rPr>
          <w:sz w:val="16"/>
        </w:rPr>
      </w:pPr>
      <w:r w:rsidRPr="00AE6993">
        <w:rPr>
          <w:sz w:val="16"/>
        </w:rPr>
        <w:t xml:space="preserve">Rousseau, D. M., Hansen, S. D., &amp; Tomprou, M. (2018). A dynamic phase model of psychological contract processes. </w:t>
      </w:r>
      <w:r w:rsidRPr="00B46BDD">
        <w:rPr>
          <w:i/>
          <w:sz w:val="16"/>
        </w:rPr>
        <w:t>Journal of Organizational Behavior</w:t>
      </w:r>
      <w:r w:rsidRPr="00AE6993">
        <w:rPr>
          <w:sz w:val="16"/>
        </w:rPr>
        <w:t>, 39(9), 1081-1098.</w:t>
      </w:r>
    </w:p>
    <w:p w14:paraId="6D8EE47F" w14:textId="77777777" w:rsidR="00D440DD" w:rsidRDefault="00D440DD" w:rsidP="00B46BDD">
      <w:pPr>
        <w:pStyle w:val="BodyText"/>
      </w:pPr>
    </w:p>
    <w:p w14:paraId="1DE0C7A9" w14:textId="77777777" w:rsidR="001F0E7B" w:rsidRDefault="00B46BDD" w:rsidP="00B46BDD"/>
    <w:sectPr w:rsidR="001F0E7B" w:rsidSect="00E608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DD"/>
    <w:rsid w:val="000F63AF"/>
    <w:rsid w:val="00116FD9"/>
    <w:rsid w:val="00176F5E"/>
    <w:rsid w:val="001A7BF3"/>
    <w:rsid w:val="00244A9E"/>
    <w:rsid w:val="0026624B"/>
    <w:rsid w:val="003171E5"/>
    <w:rsid w:val="00380CE0"/>
    <w:rsid w:val="003931E5"/>
    <w:rsid w:val="003D1BB3"/>
    <w:rsid w:val="003D714B"/>
    <w:rsid w:val="003E4981"/>
    <w:rsid w:val="004F4D27"/>
    <w:rsid w:val="00643F59"/>
    <w:rsid w:val="006C7F87"/>
    <w:rsid w:val="007004CE"/>
    <w:rsid w:val="0072752B"/>
    <w:rsid w:val="007C2EC7"/>
    <w:rsid w:val="008A0FE5"/>
    <w:rsid w:val="00967056"/>
    <w:rsid w:val="00A122DF"/>
    <w:rsid w:val="00AE6993"/>
    <w:rsid w:val="00B46BDD"/>
    <w:rsid w:val="00B46DD6"/>
    <w:rsid w:val="00CB7D07"/>
    <w:rsid w:val="00D30CCD"/>
    <w:rsid w:val="00D440DD"/>
    <w:rsid w:val="00E00A2D"/>
    <w:rsid w:val="00E27AC9"/>
    <w:rsid w:val="00E608B5"/>
    <w:rsid w:val="00EA1C2E"/>
    <w:rsid w:val="00F56E7D"/>
    <w:rsid w:val="00F613C3"/>
    <w:rsid w:val="00FC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B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DD"/>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9"/>
    <w:qFormat/>
    <w:rsid w:val="00D440DD"/>
    <w:pPr>
      <w:ind w:left="341"/>
      <w:jc w:val="both"/>
      <w:outlineLvl w:val="0"/>
    </w:pPr>
    <w:rPr>
      <w:b/>
      <w:bCs/>
      <w:sz w:val="24"/>
      <w:szCs w:val="24"/>
    </w:rPr>
  </w:style>
  <w:style w:type="paragraph" w:styleId="Heading2">
    <w:name w:val="heading 2"/>
    <w:basedOn w:val="Normal"/>
    <w:link w:val="Heading2Char"/>
    <w:uiPriority w:val="9"/>
    <w:unhideWhenUsed/>
    <w:qFormat/>
    <w:rsid w:val="00D440DD"/>
    <w:pPr>
      <w:ind w:left="34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0DD"/>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D440DD"/>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D440DD"/>
    <w:rPr>
      <w:sz w:val="20"/>
      <w:szCs w:val="20"/>
    </w:rPr>
  </w:style>
  <w:style w:type="character" w:customStyle="1" w:styleId="BodyTextChar">
    <w:name w:val="Body Text Char"/>
    <w:basedOn w:val="DefaultParagraphFont"/>
    <w:link w:val="BodyText"/>
    <w:uiPriority w:val="1"/>
    <w:rsid w:val="00D440D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E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93"/>
    <w:rPr>
      <w:rFonts w:ascii="Segoe UI" w:eastAsia="Times New Roman" w:hAnsi="Segoe UI" w:cs="Segoe UI"/>
      <w:sz w:val="18"/>
      <w:szCs w:val="18"/>
      <w:lang w:val="en-US"/>
    </w:rPr>
  </w:style>
  <w:style w:type="paragraph" w:styleId="Revision">
    <w:name w:val="Revision"/>
    <w:hidden/>
    <w:uiPriority w:val="99"/>
    <w:semiHidden/>
    <w:rsid w:val="00FC67AD"/>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B46BDD"/>
    <w:rPr>
      <w:color w:val="0563C1" w:themeColor="hyperlink"/>
      <w:u w:val="single"/>
    </w:rPr>
  </w:style>
  <w:style w:type="character" w:styleId="UnresolvedMention">
    <w:name w:val="Unresolved Mention"/>
    <w:basedOn w:val="DefaultParagraphFont"/>
    <w:uiPriority w:val="99"/>
    <w:semiHidden/>
    <w:unhideWhenUsed/>
    <w:rsid w:val="00B46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4337/9781800378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Wilkinson</dc:creator>
  <cp:keywords/>
  <dc:description/>
  <cp:lastModifiedBy>Conway, Neil</cp:lastModifiedBy>
  <cp:revision>3</cp:revision>
  <dcterms:created xsi:type="dcterms:W3CDTF">2023-05-05T11:55:00Z</dcterms:created>
  <dcterms:modified xsi:type="dcterms:W3CDTF">2023-05-05T12:01:00Z</dcterms:modified>
</cp:coreProperties>
</file>