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118E" w14:textId="77777777" w:rsidR="00EE5DF1" w:rsidRDefault="00EE5DF1" w:rsidP="00EE5DF1">
      <w:r>
        <w:rPr>
          <w:noProof/>
        </w:rPr>
        <w:drawing>
          <wp:inline distT="0" distB="0" distL="0" distR="0" wp14:anchorId="38D479A4" wp14:editId="4A4B5A66">
            <wp:extent cx="8848725" cy="4629150"/>
            <wp:effectExtent l="0" t="0" r="9525" b="0"/>
            <wp:docPr id="2" name="Picture 2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2C09" w14:textId="77777777" w:rsidR="00EE5DF1" w:rsidRDefault="00EE5DF1" w:rsidP="00EE5DF1">
      <w:r>
        <w:t xml:space="preserve">Figure 3. </w:t>
      </w:r>
    </w:p>
    <w:p w14:paraId="78C518A0" w14:textId="77777777" w:rsidR="00EE5DF1" w:rsidRPr="00110222" w:rsidRDefault="00EE5DF1" w:rsidP="00EE5DF1">
      <w:r>
        <w:t>Exemplary depiction of the association between social rank and paranoid thinking as a function of ethnic (left) and sexual identity/orientation (right) group status.</w:t>
      </w:r>
    </w:p>
    <w:p w14:paraId="63364B40" w14:textId="4AADBAA9" w:rsidR="00D30B89" w:rsidRDefault="00D30B89"/>
    <w:sectPr w:rsidR="00D30B89" w:rsidSect="00602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6"/>
    <w:rsid w:val="001D193F"/>
    <w:rsid w:val="00602146"/>
    <w:rsid w:val="00D30B89"/>
    <w:rsid w:val="00EE5DF1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B171"/>
  <w15:chartTrackingRefBased/>
  <w15:docId w15:val="{96C74636-879F-4185-B002-485DC78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Jessica</dc:creator>
  <cp:keywords/>
  <dc:description/>
  <cp:lastModifiedBy>Papadopoulos, Jade</cp:lastModifiedBy>
  <cp:revision>2</cp:revision>
  <dcterms:created xsi:type="dcterms:W3CDTF">2023-03-15T16:32:00Z</dcterms:created>
  <dcterms:modified xsi:type="dcterms:W3CDTF">2023-03-15T16:32:00Z</dcterms:modified>
</cp:coreProperties>
</file>