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FDD97" w14:textId="77777777" w:rsidR="00E63EA2" w:rsidRDefault="00E63EA2" w:rsidP="00E63EA2">
      <w:pPr>
        <w:pStyle w:val="Articletitle"/>
        <w:jc w:val="center"/>
      </w:pPr>
    </w:p>
    <w:p w14:paraId="53C4B396" w14:textId="77777777" w:rsidR="00E63EA2" w:rsidRDefault="00E63EA2" w:rsidP="00E63EA2">
      <w:pPr>
        <w:pStyle w:val="Articletitle"/>
        <w:jc w:val="center"/>
      </w:pPr>
      <w:r>
        <w:t>Secondary Traumatization in Criminal Justice Professions: A Literature Review</w:t>
      </w:r>
    </w:p>
    <w:p w14:paraId="3C2A5124" w14:textId="77777777" w:rsidR="00E63EA2" w:rsidRDefault="00E63EA2" w:rsidP="00E63EA2">
      <w:pPr>
        <w:pStyle w:val="Authornames"/>
        <w:jc w:val="center"/>
      </w:pPr>
      <w:r>
        <w:t>Hayley Ko and Amina Memon</w:t>
      </w:r>
      <w:r>
        <w:rPr>
          <w:vertAlign w:val="superscript"/>
        </w:rPr>
        <w:t>*</w:t>
      </w:r>
    </w:p>
    <w:p w14:paraId="3E77AF24" w14:textId="77777777" w:rsidR="00E63EA2" w:rsidRDefault="00E63EA2" w:rsidP="00E63EA2">
      <w:pPr>
        <w:pStyle w:val="Affiliation"/>
        <w:jc w:val="center"/>
      </w:pPr>
      <w:r>
        <w:t>Department of Psychology, Royal Holloway, University of London, Egham, United Kingdom</w:t>
      </w:r>
    </w:p>
    <w:p w14:paraId="1086C27C" w14:textId="77777777" w:rsidR="00E63EA2" w:rsidRDefault="00E63EA2" w:rsidP="00E63EA2">
      <w:pPr>
        <w:pStyle w:val="Notesoncontributors"/>
        <w:jc w:val="center"/>
        <w:rPr>
          <w:sz w:val="24"/>
        </w:rPr>
      </w:pPr>
    </w:p>
    <w:p w14:paraId="1CDFD0B0" w14:textId="77777777" w:rsidR="00E63EA2" w:rsidRDefault="00E63EA2" w:rsidP="00E63EA2">
      <w:pPr>
        <w:pStyle w:val="Notesoncontributors"/>
        <w:jc w:val="center"/>
        <w:rPr>
          <w:sz w:val="24"/>
        </w:rPr>
      </w:pPr>
    </w:p>
    <w:p w14:paraId="5155A7E9" w14:textId="77777777" w:rsidR="00E63EA2" w:rsidRDefault="00E63EA2" w:rsidP="00E63EA2">
      <w:pPr>
        <w:pStyle w:val="Notesoncontributors"/>
        <w:jc w:val="center"/>
        <w:rPr>
          <w:sz w:val="24"/>
        </w:rPr>
      </w:pPr>
    </w:p>
    <w:p w14:paraId="5E17636B" w14:textId="77777777" w:rsidR="00E63EA2" w:rsidRDefault="00E63EA2" w:rsidP="00E63EA2">
      <w:pPr>
        <w:pStyle w:val="Notesoncontributors"/>
        <w:jc w:val="center"/>
        <w:rPr>
          <w:sz w:val="24"/>
        </w:rPr>
      </w:pPr>
    </w:p>
    <w:p w14:paraId="424DEE8A" w14:textId="77777777" w:rsidR="00E63EA2" w:rsidRDefault="00E63EA2" w:rsidP="00E63EA2">
      <w:pPr>
        <w:pStyle w:val="Notesoncontributors"/>
        <w:jc w:val="center"/>
        <w:rPr>
          <w:sz w:val="24"/>
        </w:rPr>
      </w:pPr>
    </w:p>
    <w:p w14:paraId="42C508D6" w14:textId="77777777" w:rsidR="00E63EA2" w:rsidRDefault="00E63EA2" w:rsidP="00E63EA2">
      <w:pPr>
        <w:pStyle w:val="Notesoncontributors"/>
        <w:jc w:val="center"/>
        <w:rPr>
          <w:sz w:val="24"/>
        </w:rPr>
      </w:pPr>
    </w:p>
    <w:p w14:paraId="1BF0D861" w14:textId="77777777" w:rsidR="00E63EA2" w:rsidRDefault="00E63EA2" w:rsidP="00E63EA2">
      <w:pPr>
        <w:pStyle w:val="Notesoncontributors"/>
        <w:jc w:val="center"/>
        <w:rPr>
          <w:sz w:val="24"/>
        </w:rPr>
      </w:pPr>
      <w:r w:rsidRPr="0091441F">
        <w:rPr>
          <w:sz w:val="24"/>
        </w:rPr>
        <w:t>Correspondence concerning this article should be addressed to Amina Memon</w:t>
      </w:r>
      <w:r>
        <w:rPr>
          <w:sz w:val="24"/>
        </w:rPr>
        <w:t>*</w:t>
      </w:r>
      <w:r w:rsidRPr="0091441F">
        <w:rPr>
          <w:sz w:val="24"/>
        </w:rPr>
        <w:t xml:space="preserve">, Department of Psychology, Royal Holloway, University of London, Egham, TW20 0EY, United Kingdom. </w:t>
      </w:r>
      <w:r w:rsidRPr="0091441F">
        <w:rPr>
          <w:i/>
          <w:sz w:val="24"/>
        </w:rPr>
        <w:t>Email</w:t>
      </w:r>
      <w:r w:rsidRPr="0091441F">
        <w:rPr>
          <w:sz w:val="24"/>
        </w:rPr>
        <w:t xml:space="preserve"> </w:t>
      </w:r>
      <w:r w:rsidRPr="0091441F">
        <w:rPr>
          <w:i/>
          <w:sz w:val="24"/>
        </w:rPr>
        <w:t xml:space="preserve">address: </w:t>
      </w:r>
      <w:hyperlink r:id="rId7" w:history="1">
        <w:r w:rsidRPr="0091441F">
          <w:rPr>
            <w:rStyle w:val="Hyperlink"/>
            <w:sz w:val="24"/>
          </w:rPr>
          <w:t>amina.memon@rhul.ac.uk</w:t>
        </w:r>
      </w:hyperlink>
      <w:r w:rsidRPr="0091441F">
        <w:rPr>
          <w:sz w:val="24"/>
        </w:rPr>
        <w:t xml:space="preserve"> (A. Memon)</w:t>
      </w:r>
    </w:p>
    <w:p w14:paraId="01A9C487" w14:textId="77777777" w:rsidR="00E63EA2" w:rsidRDefault="00E63EA2" w:rsidP="00E63EA2"/>
    <w:p w14:paraId="204F9924" w14:textId="6AF37350" w:rsidR="00A4694E" w:rsidRDefault="00A4694E">
      <w:r>
        <w:br w:type="page"/>
      </w:r>
    </w:p>
    <w:p w14:paraId="189BB5A8" w14:textId="77777777" w:rsidR="0091441F" w:rsidRDefault="0091441F"/>
    <w:p w14:paraId="6C3155CE" w14:textId="395EE72E" w:rsidR="0091441F" w:rsidRPr="0091441F" w:rsidRDefault="00D2099E" w:rsidP="0091441F">
      <w:pPr>
        <w:spacing w:before="360" w:after="300" w:line="360" w:lineRule="auto"/>
        <w:ind w:left="720" w:right="567"/>
        <w:rPr>
          <w:sz w:val="22"/>
        </w:rPr>
      </w:pPr>
      <w:r>
        <w:rPr>
          <w:sz w:val="22"/>
        </w:rPr>
        <w:t xml:space="preserve">Professionals working in the  </w:t>
      </w:r>
      <w:r w:rsidR="0091441F" w:rsidRPr="0091441F">
        <w:rPr>
          <w:sz w:val="22"/>
        </w:rPr>
        <w:t>criminal justice</w:t>
      </w:r>
      <w:r>
        <w:rPr>
          <w:sz w:val="22"/>
        </w:rPr>
        <w:t xml:space="preserve"> sector are vulnerable to sources of indirect trauma such as the</w:t>
      </w:r>
      <w:r w:rsidR="00A575D4">
        <w:rPr>
          <w:sz w:val="22"/>
        </w:rPr>
        <w:t xml:space="preserve"> interactions with perpetrators of crime </w:t>
      </w:r>
      <w:r w:rsidR="0091441F" w:rsidRPr="0091441F">
        <w:rPr>
          <w:sz w:val="22"/>
        </w:rPr>
        <w:t>who</w:t>
      </w:r>
      <w:r w:rsidR="00A575D4">
        <w:rPr>
          <w:sz w:val="22"/>
        </w:rPr>
        <w:t xml:space="preserve"> themselves may be traumatised</w:t>
      </w:r>
      <w:r>
        <w:rPr>
          <w:sz w:val="22"/>
        </w:rPr>
        <w:t xml:space="preserve"> and </w:t>
      </w:r>
      <w:r w:rsidR="00A575D4">
        <w:rPr>
          <w:sz w:val="22"/>
        </w:rPr>
        <w:t xml:space="preserve">exposure to </w:t>
      </w:r>
      <w:r w:rsidR="0091441F" w:rsidRPr="0091441F">
        <w:rPr>
          <w:sz w:val="22"/>
        </w:rPr>
        <w:t>distressing events or graphic material</w:t>
      </w:r>
      <w:r>
        <w:rPr>
          <w:sz w:val="22"/>
        </w:rPr>
        <w:t>.</w:t>
      </w:r>
      <w:r w:rsidR="0091441F" w:rsidRPr="0091441F">
        <w:rPr>
          <w:sz w:val="22"/>
        </w:rPr>
        <w:t xml:space="preserve"> </w:t>
      </w:r>
      <w:r w:rsidR="00A575D4" w:rsidRPr="0091441F">
        <w:rPr>
          <w:sz w:val="22"/>
        </w:rPr>
        <w:t xml:space="preserve"> </w:t>
      </w:r>
      <w:r w:rsidR="0091441F" w:rsidRPr="0091441F">
        <w:rPr>
          <w:sz w:val="22"/>
        </w:rPr>
        <w:t xml:space="preserve">This systematic review aims to examine the prevalence of </w:t>
      </w:r>
      <w:r>
        <w:rPr>
          <w:sz w:val="22"/>
        </w:rPr>
        <w:t xml:space="preserve">this </w:t>
      </w:r>
      <w:r w:rsidR="0091441F" w:rsidRPr="0091441F">
        <w:rPr>
          <w:sz w:val="22"/>
        </w:rPr>
        <w:t>secondary traumatization and related resilience and risk factors among criminal justice professions. After identifying 158 relevant studies within PubMed, Scopus, Web of Science, PsycINFO, and Cochrane, 52 studies were included in this review. Low</w:t>
      </w:r>
      <w:r w:rsidR="0091441F">
        <w:rPr>
          <w:sz w:val="22"/>
        </w:rPr>
        <w:t xml:space="preserve"> to moderate</w:t>
      </w:r>
      <w:r w:rsidR="0091441F" w:rsidRPr="0091441F">
        <w:rPr>
          <w:sz w:val="22"/>
        </w:rPr>
        <w:t xml:space="preserve"> levels of secondary traumatization was reported in criminal justice professions. The low prevalence of secondary traumatization may be explained by social desirability and the stigma of mental health issues in these professions. Risk factors (</w:t>
      </w:r>
      <w:r w:rsidR="0038738D" w:rsidRPr="0091441F">
        <w:rPr>
          <w:sz w:val="22"/>
        </w:rPr>
        <w:t>i.e.,</w:t>
      </w:r>
      <w:r w:rsidR="0091441F" w:rsidRPr="0091441F">
        <w:rPr>
          <w:sz w:val="22"/>
        </w:rPr>
        <w:t xml:space="preserve"> history of mental illness, work-related trauma, negative coping strategies) predicted secondary traumatization. Support strategies and interventions were moderately effective, however further research </w:t>
      </w:r>
      <w:r>
        <w:rPr>
          <w:sz w:val="22"/>
        </w:rPr>
        <w:t>and</w:t>
      </w:r>
      <w:r w:rsidR="0091441F" w:rsidRPr="0091441F">
        <w:rPr>
          <w:sz w:val="22"/>
        </w:rPr>
        <w:t xml:space="preserve"> a consensual definition of secondary traumatization</w:t>
      </w:r>
      <w:r w:rsidR="00AA3B8A">
        <w:rPr>
          <w:sz w:val="22"/>
        </w:rPr>
        <w:t xml:space="preserve"> is needed, so</w:t>
      </w:r>
      <w:r>
        <w:rPr>
          <w:sz w:val="22"/>
        </w:rPr>
        <w:t xml:space="preserve"> that organisations may benefit from trauma</w:t>
      </w:r>
      <w:r w:rsidR="00AA3B8A">
        <w:rPr>
          <w:sz w:val="22"/>
        </w:rPr>
        <w:t>-</w:t>
      </w:r>
      <w:r>
        <w:rPr>
          <w:sz w:val="22"/>
        </w:rPr>
        <w:t>informed approaches.</w:t>
      </w:r>
    </w:p>
    <w:p w14:paraId="3BB5A750" w14:textId="08D79A45" w:rsidR="0091441F" w:rsidRDefault="0091441F" w:rsidP="0091441F">
      <w:pPr>
        <w:spacing w:before="240" w:after="240" w:line="360" w:lineRule="auto"/>
        <w:ind w:left="720" w:right="567"/>
        <w:rPr>
          <w:sz w:val="22"/>
        </w:rPr>
      </w:pPr>
      <w:r w:rsidRPr="0091441F">
        <w:rPr>
          <w:sz w:val="22"/>
        </w:rPr>
        <w:t xml:space="preserve">Keywords: </w:t>
      </w:r>
      <w:r>
        <w:rPr>
          <w:sz w:val="22"/>
        </w:rPr>
        <w:t xml:space="preserve">secondary </w:t>
      </w:r>
      <w:r w:rsidR="00B46CD3">
        <w:rPr>
          <w:sz w:val="22"/>
        </w:rPr>
        <w:t>trauma</w:t>
      </w:r>
      <w:r w:rsidRPr="0091441F">
        <w:rPr>
          <w:sz w:val="22"/>
        </w:rPr>
        <w:t xml:space="preserve">; </w:t>
      </w:r>
      <w:r w:rsidR="00B46CD3">
        <w:rPr>
          <w:sz w:val="22"/>
        </w:rPr>
        <w:t>coping</w:t>
      </w:r>
      <w:r w:rsidRPr="0091441F">
        <w:rPr>
          <w:sz w:val="22"/>
        </w:rPr>
        <w:t xml:space="preserve">; </w:t>
      </w:r>
      <w:r w:rsidR="00B46CD3">
        <w:rPr>
          <w:sz w:val="22"/>
        </w:rPr>
        <w:t>trauma</w:t>
      </w:r>
      <w:r w:rsidR="00D2099E">
        <w:rPr>
          <w:sz w:val="22"/>
        </w:rPr>
        <w:t>-informed</w:t>
      </w:r>
      <w:r w:rsidR="00B46CD3">
        <w:rPr>
          <w:sz w:val="22"/>
        </w:rPr>
        <w:t xml:space="preserve">; </w:t>
      </w:r>
      <w:r w:rsidR="00D2099E">
        <w:rPr>
          <w:sz w:val="22"/>
        </w:rPr>
        <w:t>criminal justice</w:t>
      </w:r>
    </w:p>
    <w:p w14:paraId="42E07C0F" w14:textId="77777777" w:rsidR="00B46CD3" w:rsidRDefault="00B46CD3">
      <w:pPr>
        <w:rPr>
          <w:sz w:val="22"/>
        </w:rPr>
      </w:pPr>
      <w:r>
        <w:rPr>
          <w:sz w:val="22"/>
        </w:rPr>
        <w:br w:type="page"/>
      </w:r>
    </w:p>
    <w:p w14:paraId="390416AE" w14:textId="77777777" w:rsidR="00B46CD3" w:rsidRPr="00B46CD3" w:rsidRDefault="00B46CD3" w:rsidP="00B46CD3">
      <w:pPr>
        <w:spacing w:line="480" w:lineRule="auto"/>
        <w:rPr>
          <w:b/>
        </w:rPr>
      </w:pPr>
      <w:r w:rsidRPr="00B46CD3">
        <w:rPr>
          <w:b/>
        </w:rPr>
        <w:lastRenderedPageBreak/>
        <w:t>Introduction</w:t>
      </w:r>
    </w:p>
    <w:p w14:paraId="6CE6D2C5" w14:textId="5F1D2F01" w:rsidR="00B46CD3" w:rsidRPr="00B46CD3" w:rsidRDefault="00B46CD3" w:rsidP="00B46CD3">
      <w:pPr>
        <w:spacing w:line="480" w:lineRule="auto"/>
      </w:pPr>
      <w:r w:rsidRPr="00B46CD3">
        <w:t xml:space="preserve">The psychological impact of experiencing extraordinarily stressful events such as natural disasters, war, or physical abuse, has been clearly established </w:t>
      </w:r>
      <w:r w:rsidRPr="00B46CD3">
        <w:fldChar w:fldCharType="begin"/>
      </w:r>
      <w:r w:rsidRPr="00B46CD3">
        <w:instrText xml:space="preserve"> ADDIN ZOTERO_ITEM CSL_CITATION {"citationID":"a2cc5067qk8","properties":{"formattedCitation":"(Horesh &amp; Brown, 2020)","plainCitation":"(Horesh &amp; Brown, 2020)","noteIndex":0},"citationItems":[{"id":5466,"uris":["http://zotero.org/users/6588371/items/KMYAJWRT"],"uri":["http://zotero.org/users/6588371/items/KMYAJWRT"],"itemData":{"id":5466,"type":"article-journal","container-title":"Psychological Trauma: Theory, Research, Practice, and Policy","DOI":"10.1037/tra0000592","ISSN":"1942-969X, 1942-9681","issue":"4","journalAbbreviation":"Psychological Trauma: Theory, Research, Practice, and Policy","language":"en","page":"331-335","source":"DOI.org (Crossref)","title":"Traumatic stress in the age of COVID-19: A call to close critical gaps and adapt to new realities.","title-short":"Traumatic stress in the age of COVID-19","volume":"12","author":[{"family":"Horesh","given":"Danny"},{"family":"Brown","given":"Adam D."}],"issued":{"date-parts":[["2020",5]]}}}],"schema":"https://github.com/citation-style-language/schema/raw/master/csl-citation.json"} </w:instrText>
      </w:r>
      <w:r w:rsidRPr="00B46CD3">
        <w:fldChar w:fldCharType="separate"/>
      </w:r>
      <w:r w:rsidR="004E2712">
        <w:rPr>
          <w:lang w:val="en-US"/>
        </w:rPr>
        <w:t>(Horesh &amp; Brown, 2020)</w:t>
      </w:r>
      <w:r w:rsidRPr="00B46CD3">
        <w:fldChar w:fldCharType="end"/>
      </w:r>
      <w:r w:rsidRPr="00B46CD3">
        <w:t xml:space="preserve">. Increasing reports have shown that witnessing, listening to explicit accounts, or having explicit knowledge of a traumatic event, may cause negative psychological effects </w:t>
      </w:r>
      <w:r w:rsidRPr="00B46CD3">
        <w:fldChar w:fldCharType="begin"/>
      </w:r>
      <w:r w:rsidRPr="00B46CD3">
        <w:instrText xml:space="preserve"> ADDIN ZOTERO_ITEM CSL_CITATION {"citationID":"xwK5Dgk9","properties":{"formattedCitation":"(Lerias &amp; Byrne, 2003)","plainCitation":"(Lerias &amp; Byrne, 2003)","noteIndex":0},"citationItems":[{"id":5407,"uris":["http://zotero.org/users/6588371/items/GTV53G5X"],"uri":["http://zotero.org/users/6588371/items/GTV53G5X"],"itemData":{"id":5407,"type":"article-journal","container-title":"Stress and Health","DOI":"10.1002/smi.969","ISSN":"1532-3005, 1532-2998","issue":"3","journalAbbreviation":"Stress and Health","language":"en","page":"129-138","source":"DOI.org (Crossref)","title":"Vicarious traumatization: symptoms and predictors","title-short":"Vicarious traumatization","volume":"19","author":[{"family":"Lerias","given":"Doukessa"},{"family":"Byrne","given":"Mitchell K."}],"issued":{"date-parts":[["2003",8]]}}}],"schema":"https://github.com/citation-style-language/schema/raw/master/csl-citation.json"} </w:instrText>
      </w:r>
      <w:r w:rsidRPr="00B46CD3">
        <w:fldChar w:fldCharType="separate"/>
      </w:r>
      <w:r w:rsidR="004E2712">
        <w:rPr>
          <w:noProof/>
        </w:rPr>
        <w:t>(Lerias &amp; Byrne, 2003)</w:t>
      </w:r>
      <w:r w:rsidRPr="00B46CD3">
        <w:fldChar w:fldCharType="end"/>
      </w:r>
      <w:r w:rsidRPr="00B46CD3">
        <w:t xml:space="preserve">. Unquestionably, the people who work in the criminal justice system encounter vulnerable and traumatized offenders, and witness graphic materials and events, in addition to working in challenging environments. These circumstances have the potential to </w:t>
      </w:r>
      <w:r w:rsidR="00A73425">
        <w:t xml:space="preserve">exacerbate </w:t>
      </w:r>
      <w:r w:rsidRPr="00B46CD3">
        <w:t xml:space="preserve">stress </w:t>
      </w:r>
      <w:r w:rsidR="00A73425">
        <w:t xml:space="preserve">in the daily lives </w:t>
      </w:r>
      <w:r w:rsidRPr="00B46CD3">
        <w:t>of these individuals</w:t>
      </w:r>
      <w:r w:rsidR="00A73425">
        <w:t xml:space="preserve"> and the work they do in </w:t>
      </w:r>
      <w:r w:rsidRPr="00B46CD3">
        <w:t xml:space="preserve">criminal justice. </w:t>
      </w:r>
      <w:r w:rsidR="00A73425">
        <w:t>Added to this is the reluctance of these professionals to seek</w:t>
      </w:r>
      <w:r w:rsidRPr="00B46CD3">
        <w:t xml:space="preserve"> support  or </w:t>
      </w:r>
      <w:r w:rsidR="00A73425" w:rsidRPr="00B46CD3">
        <w:t>pursu</w:t>
      </w:r>
      <w:r w:rsidR="00A73425">
        <w:t>e</w:t>
      </w:r>
      <w:r w:rsidR="00A73425" w:rsidRPr="00B46CD3">
        <w:t xml:space="preserve"> </w:t>
      </w:r>
      <w:r w:rsidRPr="00B46CD3">
        <w:t xml:space="preserve">professional mental health interventions </w:t>
      </w:r>
      <w:r w:rsidRPr="00B46CD3">
        <w:fldChar w:fldCharType="begin"/>
      </w:r>
      <w:r w:rsidRPr="00B46CD3">
        <w:instrText xml:space="preserve"> ADDIN ZOTERO_ITEM CSL_CITATION {"citationID":"5og4yDPE","properties":{"formattedCitation":"(Karaffa &amp; Koch, 2016)","plainCitation":"(Karaffa &amp; Koch, 2016)","noteIndex":0},"citationItems":[{"id":5431,"uris":["http://zotero.org/users/6588371/items/9MVZC78V"],"uri":["http://zotero.org/users/6588371/items/9MVZC78V"],"itemData":{"id":5431,"type":"article-journal","container-title":"Criminal Justice and Behavior","DOI":"10.1177/0093854815613103","ISSN":"0093-8548, 1552-3594","issue":"6","journalAbbreviation":"Criminal Justice and Behavior","language":"en","page":"759-777","source":"DOI.org (Crossref)","title":"Stigma, Pluralistic Ignorance, and Attitudes Toward Seeking Mental Health Services Among Police Officers","volume":"43","author":[{"family":"Karaffa","given":"Kerry M."},{"family":"Koch","given":"Julie M."}],"issued":{"date-parts":[["2016",6]]}}}],"schema":"https://github.com/citation-style-language/schema/raw/master/csl-citation.json"} </w:instrText>
      </w:r>
      <w:r w:rsidRPr="00B46CD3">
        <w:fldChar w:fldCharType="separate"/>
      </w:r>
      <w:r w:rsidR="004E2712">
        <w:rPr>
          <w:noProof/>
        </w:rPr>
        <w:t>(Karaffa &amp; Koch, 2016)</w:t>
      </w:r>
      <w:r w:rsidRPr="00B46CD3">
        <w:fldChar w:fldCharType="end"/>
      </w:r>
      <w:r w:rsidRPr="00B46CD3">
        <w:t xml:space="preserve">. </w:t>
      </w:r>
      <w:r w:rsidR="00A73425">
        <w:t>For example, r</w:t>
      </w:r>
      <w:r w:rsidRPr="00B46CD3">
        <w:t xml:space="preserve">esearch has found that </w:t>
      </w:r>
      <w:r w:rsidR="00A73425">
        <w:t xml:space="preserve">police </w:t>
      </w:r>
      <w:r w:rsidRPr="00B46CD3">
        <w:t xml:space="preserve">officers were reluctant to seek help for fear of stigma and negative reactions from colleagues </w:t>
      </w:r>
      <w:r w:rsidRPr="00B46CD3">
        <w:fldChar w:fldCharType="begin"/>
      </w:r>
      <w:r w:rsidRPr="00B46CD3">
        <w:instrText xml:space="preserve"> ADDIN ZOTERO_ITEM CSL_CITATION {"citationID":"a2ik7ivbv3c","properties":{"formattedCitation":"(Edwards &amp; Kotera, 2020)","plainCitation":"(Edwards &amp; Kotera, 2020)","noteIndex":0},"citationItems":[{"id":5433,"uris":["http://zotero.org/users/6588371/items/2943VFTQ"],"uri":["http://zotero.org/users/6588371/items/2943VFTQ"],"itemData":{"id":5433,"type":"article-journal","container-title":"International Journal of Mental Health and Addiction","DOI":"10.1007/s11469-019-00214-x","ISSN":"1557-1874, 1557-1882","journalAbbreviation":"Int J Ment Health Addiction","language":"en","source":"DOI.org (Crossref)","title":"Mental Health in the UK Police Force: a Qualitative Investigation into the Stigma with Mental Illness","title-short":"Mental Health in the UK Police Force","URL":"http://link.springer.com/10.1007/s11469-019-00214-x","author":[{"family":"Edwards","given":"Ann-Marie"},{"family":"Kotera","given":"Yasuhiro"}],"accessed":{"date-parts":[["2020",8,4]]},"issued":{"date-parts":[["2020",1,15]]}}}],"schema":"https://github.com/citation-style-language/schema/raw/master/csl-citation.json"} </w:instrText>
      </w:r>
      <w:r w:rsidRPr="00B46CD3">
        <w:fldChar w:fldCharType="separate"/>
      </w:r>
      <w:r w:rsidR="004E2712">
        <w:rPr>
          <w:lang w:val="en-US"/>
        </w:rPr>
        <w:t>(Edwards &amp; Kotera, 2020)</w:t>
      </w:r>
      <w:r w:rsidRPr="00B46CD3">
        <w:fldChar w:fldCharType="end"/>
      </w:r>
      <w:r w:rsidRPr="00B46CD3">
        <w:t xml:space="preserve">. </w:t>
      </w:r>
      <w:r w:rsidR="00A73425">
        <w:t xml:space="preserve"> Moreover,</w:t>
      </w:r>
      <w:r w:rsidRPr="00B46CD3">
        <w:t xml:space="preserve"> psychological support for legal professionals is minimal </w:t>
      </w:r>
      <w:r w:rsidRPr="00B46CD3">
        <w:fldChar w:fldCharType="begin"/>
      </w:r>
      <w:r w:rsidRPr="00B46CD3">
        <w:instrText xml:space="preserve"> ADDIN ZOTERO_ITEM CSL_CITATION {"citationID":"oCkd7vGv","properties":{"formattedCitation":"(Krill et al., 2016)","plainCitation":"(Krill et al., 2016)","noteIndex":0},"citationItems":[{"id":5396,"uris":["http://zotero.org/users/6588371/items/MRBXZQAG"],"uri":["http://zotero.org/users/6588371/items/MRBXZQAG"],"itemData":{"id":5396,"type":"article-journal","container-title":"Journal of Addiction Medicine","DOI":"10.1097/ADM.0000000000000182","ISSN":"1932-0620","issue":"1","journalAbbreviation":"Journal of Addiction Medicine","language":"en","page":"46-52","source":"DOI.org (Crossref)","title":"The Prevalence of Substance Use and Other Mental Health Concerns Among American Attorneys:","title-short":"The Prevalence of Substance Use and Other Mental Health Concerns Among American Attorneys","volume":"10","author":[{"family":"Krill","given":"Patrick R."},{"family":"Johnson","given":"Ryan"},{"family":"Albert","given":"Linda"}],"issued":{"date-parts":[["2016"]]}}}],"schema":"https://github.com/citation-style-language/schema/raw/master/csl-citation.json"} </w:instrText>
      </w:r>
      <w:r w:rsidRPr="00B46CD3">
        <w:fldChar w:fldCharType="separate"/>
      </w:r>
      <w:r w:rsidR="004E2712">
        <w:rPr>
          <w:noProof/>
        </w:rPr>
        <w:t>(Krill et al., 2016)</w:t>
      </w:r>
      <w:r w:rsidRPr="00B46CD3">
        <w:fldChar w:fldCharType="end"/>
      </w:r>
      <w:r w:rsidRPr="00B46CD3">
        <w:t xml:space="preserve">. Thus, this culture of stigma and general reluctance to report emotional distress may understate the psychological distress these professions experience </w:t>
      </w:r>
      <w:r w:rsidRPr="00B46CD3">
        <w:fldChar w:fldCharType="begin"/>
      </w:r>
      <w:r w:rsidR="00381204">
        <w:instrText xml:space="preserve"> ADDIN ZOTERO_ITEM CSL_CITATION {"citationID":"XduUv0sp","properties":{"formattedCitation":"(Edwards &amp; Kotera, 2020; Greinacher et al., 2019)","plainCitation":"(Edwards &amp; Kotera, 2020; Greinacher et al., 2019)","noteIndex":0},"citationItems":[{"id":5433,"uris":["http://zotero.org/users/6588371/items/2943VFTQ"],"uri":["http://zotero.org/users/6588371/items/2943VFTQ"],"itemData":{"id":5433,"type":"article-journal","container-title":"International Journal of Mental Health and Addiction","DOI":"10.1007/s11469-019-00214-x","ISSN":"1557-1874, 1557-1882","journalAbbreviation":"Int J Ment Health Addiction","language":"en","source":"DOI.org (Crossref)","title":"Mental Health in the UK Police Force: a Qualitative Investigation into the Stigma with Mental Illness","title-short":"Mental Health in the UK Police Force","URL":"http://link.springer.com/10.1007/s11469-019-00214-x","author":[{"family":"Edwards","given":"Ann-Marie"},{"family":"Kotera","given":"Yasuhiro"}],"accessed":{"date-parts":[["2020",8,4]]},"issued":{"date-parts":[["2020",1,15]]}}},{"id":"qCdkJfJS/MZroaYhy","uris":["http://zotero.org/users/6588371/items/TWZKDQIZ"],"uri":["http://zotero.org/users/6588371/items/TWZKDQIZ"],"itemData":{"id":104,"type":"article-journal","abstract":"Background: Finding precise definitions of secondary traumatic stress, vicarious traumatization, and compassion fatigue is not easy. While some researchers define these terms differentially, others use them interchangeably. In the present review, we refer to all three phenomena as secondary traumatization. Objectives: This systematic review aims to provide an overview of prevalence rates of secondary traumatization in first responders and to shed light on corresponding resilience and risk factors. Methods: After identifying 219 studies within the searched databases and 2192 references via hand searching, 31 studies were included in this review. We systematically searched the electronic databases PubMed, PsychINFO, and PSYNDEX (German database). The following inclusion criteria were applied: (1) participants had to be first responders working on-site: police officers, firefighters, search and rescue personnel, or emergency and paramedic team members; (2) secondary traumatization (secondary traumatic stress/vicarious traumatization/compassion fatigue) was assessed quantitatively with a validated questionnaire or subscale explicitly measuring secondary traumatization; and (3) English or German language original papers. Results: We found low levels of secondary traumatization in first responders. Several studies describe protective and risk factors for secondary traumatization, including pretraumatic (e.g. age, gender), peritraumatic (e.g. exposure, emotional exhaustion), and post-traumatic factors (e.g. social support, alcohol and tobacco use). Conclusion: Next to an immunizing effect, the low prevalence of secondary traumatization in first responders could be explained by social desirability and job-loss concerns. Therefore, we may be underestimating the prevalence of secondary traumatization in first responders. Some resilience (social support) and risk factors (female gender) are consistent with previous research in other populations. However, owing to the cross-sectional study designs, we must interpret resilience and risk factors with caution. Future research should focus on longitudinal study designs and preventive as well as curative interventions.","container-title":"European Journal of Psychotraumatology","DOI":"10.1080/20008198.2018.1562840","ISSN":"2000-8066","issue":"1","language":"English","title":"Secondary traumatization in first responders: a systematic review","volume":"10","author":[{"family":"Greinacher","given":"Anja"},{"family":"Derezza-Greeven","given":"Cassandra"},{"family":"Herzog","given":"Wolfgang"},{"family":"Nikendei","given":"Christoph"}],"issued":{"date-parts":[["2019",1,1]]}}}],"schema":"https://github.com/citation-style-language/schema/raw/master/csl-citation.json"} </w:instrText>
      </w:r>
      <w:r w:rsidRPr="00B46CD3">
        <w:fldChar w:fldCharType="separate"/>
      </w:r>
      <w:r w:rsidR="004E2712">
        <w:rPr>
          <w:noProof/>
        </w:rPr>
        <w:t>(Edwards &amp; Kotera, 2020; Greinacher et al., 2019)</w:t>
      </w:r>
      <w:r w:rsidRPr="00B46CD3">
        <w:fldChar w:fldCharType="end"/>
      </w:r>
      <w:r w:rsidRPr="00B46CD3">
        <w:t xml:space="preserve">. Various terms such as vicarious trauma, compassion fatigue, and secondary traumatic stress, are used interchangeably throughout the literature to describe these symptoms </w:t>
      </w:r>
      <w:r w:rsidRPr="00B46CD3">
        <w:fldChar w:fldCharType="begin"/>
      </w:r>
      <w:r w:rsidR="00381204">
        <w:instrText xml:space="preserve"> ADDIN ZOTERO_ITEM CSL_CITATION {"citationID":"3zT1O7ox","properties":{"formattedCitation":"(Greinacher et al., 2019)","plainCitation":"(Greinacher et al., 2019)","noteIndex":0},"citationItems":[{"id":"qCdkJfJS/MZroaYhy","uris":["http://zotero.org/users/6588371/items/TWZKDQIZ"],"uri":["http://zotero.org/users/6588371/items/TWZKDQIZ"],"itemData":{"id":104,"type":"article-journal","abstract":"Background: Finding precise definitions of secondary traumatic stress, vicarious traumatization, and compassion fatigue is not easy. While some researchers define these terms differentially, others use them interchangeably. In the present review, we refer to all three phenomena as secondary traumatization. Objectives: This systematic review aims to provide an overview of prevalence rates of secondary traumatization in first responders and to shed light on corresponding resilience and risk factors. Methods: After identifying 219 studies within the searched databases and 2192 references via hand searching, 31 studies were included in this review. We systematically searched the electronic databases PubMed, PsychINFO, and PSYNDEX (German database). The following inclusion criteria were applied: (1) participants had to be first responders working on-site: police officers, firefighters, search and rescue personnel, or emergency and paramedic team members; (2) secondary traumatization (secondary traumatic stress/vicarious traumatization/compassion fatigue) was assessed quantitatively with a validated questionnaire or subscale explicitly measuring secondary traumatization; and (3) English or German language original papers. Results: We found low levels of secondary traumatization in first responders. Several studies describe protective and risk factors for secondary traumatization, including pretraumatic (e.g. age, gender), peritraumatic (e.g. exposure, emotional exhaustion), and post-traumatic factors (e.g. social support, alcohol and tobacco use). Conclusion: Next to an immunizing effect, the low prevalence of secondary traumatization in first responders could be explained by social desirability and job-loss concerns. Therefore, we may be underestimating the prevalence of secondary traumatization in first responders. Some resilience (social support) and risk factors (female gender) are consistent with previous research in other populations. However, owing to the cross-sectional study designs, we must interpret resilience and risk factors with caution. Future research should focus on longitudinal study designs and preventive as well as curative interventions.","container-title":"European Journal of Psychotraumatology","DOI":"10.1080/20008198.2018.1562840","ISSN":"2000-8066","issue":"1","language":"English","title":"Secondary traumatization in first responders: a systematic review","volume":"10","author":[{"family":"Greinacher","given":"Anja"},{"family":"Derezza-Greeven","given":"Cassandra"},{"family":"Herzog","given":"Wolfgang"},{"family":"Nikendei","given":"Christoph"}],"issued":{"date-parts":[["2019",1,1]]}}}],"schema":"https://github.com/citation-style-language/schema/raw/master/csl-citation.json"} </w:instrText>
      </w:r>
      <w:r w:rsidRPr="00B46CD3">
        <w:fldChar w:fldCharType="separate"/>
      </w:r>
      <w:r w:rsidR="004E2712">
        <w:rPr>
          <w:noProof/>
        </w:rPr>
        <w:t>(Greinacher et al., 2019)</w:t>
      </w:r>
      <w:r w:rsidRPr="00B46CD3">
        <w:fldChar w:fldCharType="end"/>
      </w:r>
      <w:r w:rsidRPr="00B46CD3">
        <w:t>. This review aims to provide an overview of the prevalence of behaviours indicative of this form of psychological distress arising from working in the criminal justice sector.</w:t>
      </w:r>
    </w:p>
    <w:p w14:paraId="2DBC24C3" w14:textId="77777777" w:rsidR="00AA3B8A" w:rsidRDefault="00AA3B8A">
      <w:pPr>
        <w:rPr>
          <w:b/>
          <w:i/>
        </w:rPr>
      </w:pPr>
      <w:r>
        <w:rPr>
          <w:b/>
          <w:i/>
        </w:rPr>
        <w:br w:type="page"/>
      </w:r>
    </w:p>
    <w:p w14:paraId="6E30CD4B" w14:textId="50DF9DF8" w:rsidR="00B46CD3" w:rsidRPr="00B46CD3" w:rsidRDefault="00B46CD3" w:rsidP="00B46CD3">
      <w:pPr>
        <w:spacing w:line="480" w:lineRule="auto"/>
        <w:rPr>
          <w:b/>
          <w:i/>
        </w:rPr>
      </w:pPr>
      <w:r w:rsidRPr="00B46CD3">
        <w:rPr>
          <w:b/>
          <w:i/>
        </w:rPr>
        <w:lastRenderedPageBreak/>
        <w:t>Secondary Traumatization</w:t>
      </w:r>
    </w:p>
    <w:p w14:paraId="6140AEA7" w14:textId="77777777" w:rsidR="00B46CD3" w:rsidRPr="00B46CD3" w:rsidRDefault="00B46CD3" w:rsidP="00B46CD3">
      <w:pPr>
        <w:spacing w:line="480" w:lineRule="auto"/>
      </w:pPr>
      <w:r w:rsidRPr="00B46CD3">
        <w:t xml:space="preserve">The term </w:t>
      </w:r>
      <w:r w:rsidRPr="00B46CD3">
        <w:rPr>
          <w:i/>
        </w:rPr>
        <w:t>vicarious traumatization</w:t>
      </w:r>
      <w:r w:rsidRPr="00B46CD3">
        <w:t xml:space="preserve"> (VT) was first conceptualised to denote the psychological impact of helping professionals empathically engaging with traumatic material from clients </w:t>
      </w:r>
      <w:r w:rsidRPr="00B46CD3">
        <w:fldChar w:fldCharType="begin"/>
      </w:r>
      <w:r w:rsidRPr="00B46CD3">
        <w:instrText xml:space="preserve"> ADDIN ZOTERO_ITEM CSL_CITATION {"citationID":"FkQOGcig","properties":{"formattedCitation":"(McCann &amp; Pearlman, 1990)","plainCitation":"(McCann &amp; Pearlman, 1990)","noteIndex":0},"citationItems":[{"id":5400,"uris":["http://zotero.org/users/6588371/items/CWZ93S73"],"uri":["http://zotero.org/users/6588371/items/CWZ93S73"],"itemData":{"id":5400,"type":"article-journal","container-title":"Journal of Traumatic Stress","DOI":"10.1002/jts.2490030110","ISSN":"08949867, 15736598","issue":"1","journalAbbreviation":"J. Traum. Stress","language":"en","page":"131-149","source":"DOI.org (Crossref)","title":"Vicarious traumatization: A framework for understanding the psychological effects of working with victims","title-short":"Vicarious traumatization","volume":"3","author":[{"family":"McCann","given":"Lisa"},{"family":"Pearlman","given":"Laurie Anne"}],"issued":{"date-parts":[["1990",1]]}}}],"schema":"https://github.com/citation-style-language/schema/raw/master/csl-citation.json"} </w:instrText>
      </w:r>
      <w:r w:rsidRPr="00B46CD3">
        <w:fldChar w:fldCharType="separate"/>
      </w:r>
      <w:r w:rsidR="004E2712">
        <w:rPr>
          <w:noProof/>
        </w:rPr>
        <w:t>(McCann &amp; Pearlman, 1990)</w:t>
      </w:r>
      <w:r w:rsidRPr="00B46CD3">
        <w:fldChar w:fldCharType="end"/>
      </w:r>
      <w:r w:rsidRPr="00B46CD3">
        <w:t xml:space="preserve">. Similar to symptoms of primary trauma, the harmful effects of VT include intrusive imagery, arousal, avoidance behaviours, and negative changes to cognitions </w:t>
      </w:r>
      <w:r w:rsidRPr="00B46CD3">
        <w:fldChar w:fldCharType="begin"/>
      </w:r>
      <w:r w:rsidRPr="00B46CD3">
        <w:instrText xml:space="preserve"> ADDIN ZOTERO_ITEM CSL_CITATION {"citationID":"XqeXUI7C","properties":{"formattedCitation":"(Aparicio et al., 2013)","plainCitation":"(Aparicio et al., 2013)","noteIndex":0},"citationItems":[{"id":5409,"uris":["http://zotero.org/users/6588371/items/YYZL73H5"],"uri":["http://zotero.org/users/6588371/items/YYZL73H5"],"itemData":{"id":5409,"type":"article-journal","container-title":"Health &amp; Social Work","DOI":"10.1093/hsw/hlt017","ISSN":"0360-7283, 1545-6854","issue":"4","journalAbbreviation":"Health &amp; Social Work","language":"en","page":"199-206","source":"DOI.org (Crossref)","title":"An Examination of the Psychometric Properties of the Vicarious Trauma Scale in a Sample of Licensed Social Workers","volume":"38","author":[{"family":"Aparicio","given":"E."},{"family":"Michalopoulos","given":"L. M."},{"family":"Unick","given":"G. J."}],"issued":{"date-parts":[["2013",11,1]]}}}],"schema":"https://github.com/citation-style-language/schema/raw/master/csl-citation.json"} </w:instrText>
      </w:r>
      <w:r w:rsidRPr="00B46CD3">
        <w:fldChar w:fldCharType="separate"/>
      </w:r>
      <w:r w:rsidR="004E2712">
        <w:rPr>
          <w:noProof/>
        </w:rPr>
        <w:t>(Aparicio et al., 2013)</w:t>
      </w:r>
      <w:r w:rsidRPr="00B46CD3">
        <w:fldChar w:fldCharType="end"/>
      </w:r>
      <w:r w:rsidRPr="00B46CD3">
        <w:t xml:space="preserve">. VT is accumulative in nature and its effects are considered to be a normal response and an occupational hazard of working with traumatized people </w:t>
      </w:r>
      <w:r w:rsidRPr="00B46CD3">
        <w:fldChar w:fldCharType="begin"/>
      </w:r>
      <w:r w:rsidRPr="00B46CD3">
        <w:instrText xml:space="preserve"> ADDIN ZOTERO_ITEM CSL_CITATION {"citationID":"a2g5gf3bpfe","properties":{"formattedCitation":"(McCann &amp; Pearlman, 1990)","plainCitation":"(McCann &amp; Pearlman, 1990)","noteIndex":0},"citationItems":[{"id":5400,"uris":["http://zotero.org/users/6588371/items/CWZ93S73"],"uri":["http://zotero.org/users/6588371/items/CWZ93S73"],"itemData":{"id":5400,"type":"article-journal","container-title":"Journal of Traumatic Stress","DOI":"10.1002/jts.2490030110","ISSN":"08949867, 15736598","issue":"1","journalAbbreviation":"J. Traum. Stress","language":"en","page":"131-149","source":"DOI.org (Crossref)","title":"Vicarious traumatization: A framework for understanding the psychological effects of working with victims","title-short":"Vicarious traumatization","volume":"3","author":[{"family":"McCann","given":"Lisa"},{"family":"Pearlman","given":"Laurie Anne"}],"issued":{"date-parts":[["1990",1]]}}}],"schema":"https://github.com/citation-style-language/schema/raw/master/csl-citation.json"} </w:instrText>
      </w:r>
      <w:r w:rsidRPr="00B46CD3">
        <w:fldChar w:fldCharType="separate"/>
      </w:r>
      <w:r w:rsidR="004E2712">
        <w:rPr>
          <w:lang w:val="en-US"/>
        </w:rPr>
        <w:t>(McCann &amp; Pearlman, 1990)</w:t>
      </w:r>
      <w:r w:rsidRPr="00B46CD3">
        <w:fldChar w:fldCharType="end"/>
      </w:r>
      <w:r w:rsidRPr="00B46CD3">
        <w:t xml:space="preserve">. </w:t>
      </w:r>
    </w:p>
    <w:p w14:paraId="7C877A4F" w14:textId="4F0B82D6" w:rsidR="005D214A" w:rsidRPr="00B46CD3" w:rsidRDefault="00B46CD3" w:rsidP="00B46CD3">
      <w:pPr>
        <w:spacing w:line="480" w:lineRule="auto"/>
      </w:pPr>
      <w:r w:rsidRPr="00B46CD3">
        <w:tab/>
        <w:t xml:space="preserve">Comparably, </w:t>
      </w:r>
      <w:r w:rsidRPr="00B46CD3">
        <w:rPr>
          <w:i/>
        </w:rPr>
        <w:t>compassion fatigue</w:t>
      </w:r>
      <w:r w:rsidRPr="00B46CD3">
        <w:t xml:space="preserve"> (CF) and </w:t>
      </w:r>
      <w:r w:rsidRPr="00B46CD3">
        <w:rPr>
          <w:i/>
        </w:rPr>
        <w:t xml:space="preserve">secondary traumatic stress </w:t>
      </w:r>
      <w:r w:rsidRPr="00B46CD3">
        <w:t xml:space="preserve">(STS) have been described as a </w:t>
      </w:r>
      <w:r w:rsidR="00A41CD7">
        <w:t>‘</w:t>
      </w:r>
      <w:r w:rsidRPr="00B46CD3">
        <w:t>cost of caring</w:t>
      </w:r>
      <w:r w:rsidR="00A41CD7">
        <w:t>’</w:t>
      </w:r>
      <w:r w:rsidRPr="00B46CD3">
        <w:t xml:space="preserve"> that helping professionals experience </w:t>
      </w:r>
      <w:r w:rsidRPr="00B46CD3">
        <w:fldChar w:fldCharType="begin"/>
      </w:r>
      <w:r w:rsidRPr="00B46CD3">
        <w:instrText xml:space="preserve"> ADDIN ZOTERO_ITEM CSL_CITATION {"citationID":"4hVQSKJC","properties":{"formattedCitation":"(Figley, 1995)","plainCitation":"(Figley, 1995)","noteIndex":0},"citationItems":[{"id":5367,"uris":["http://zotero.org/users/6588371/items/258DWXFU"],"uri":["http://zotero.org/users/6588371/items/258DWXFU"],"itemData":{"id":5367,"type":"chapter","container-title":"Compassion Fatigue: Coping with Secondary Traumatic Stress Disorder in Those Who Treat the Traumatized","event-place":"New York, NY","publisher":"Routledge","publisher-place":"New York, NY","title":"Compassion fatigue as secondary traumatic stress disorder: An overview","volume":"1","author":[{"family":"Figley","given":"C.R."}],"issued":{"date-parts":[["1995"]]}}}],"schema":"https://github.com/citation-style-language/schema/raw/master/csl-citation.json"} </w:instrText>
      </w:r>
      <w:r w:rsidRPr="00B46CD3">
        <w:fldChar w:fldCharType="separate"/>
      </w:r>
      <w:r w:rsidR="004E2712">
        <w:rPr>
          <w:noProof/>
        </w:rPr>
        <w:t>(Figley, 1995)</w:t>
      </w:r>
      <w:r w:rsidRPr="00B46CD3">
        <w:fldChar w:fldCharType="end"/>
      </w:r>
      <w:r w:rsidRPr="00B46CD3">
        <w:t>. Developed from posttraumatic stress disorder (PTSD) criteria from the</w:t>
      </w:r>
      <w:r w:rsidRPr="00B46CD3">
        <w:rPr>
          <w:i/>
        </w:rPr>
        <w:t xml:space="preserve"> Diagnostic and Statistical Manual of Mental Disorders </w:t>
      </w:r>
      <w:r w:rsidRPr="00B46CD3">
        <w:t>(4</w:t>
      </w:r>
      <w:r w:rsidRPr="00B46CD3">
        <w:rPr>
          <w:vertAlign w:val="superscript"/>
        </w:rPr>
        <w:t>th</w:t>
      </w:r>
      <w:r w:rsidRPr="00B46CD3">
        <w:t xml:space="preserve"> ed.; DSM-IV; </w:t>
      </w:r>
      <w:r w:rsidRPr="00B46CD3">
        <w:fldChar w:fldCharType="begin"/>
      </w:r>
      <w:r w:rsidRPr="00B46CD3">
        <w:instrText xml:space="preserve"> ADDIN ZOTERO_ITEM CSL_CITATION {"citationID":"P5hQR5na","properties":{"formattedCitation":"(American Psychiatric Association, 1994)","plainCitation":"(American Psychiatric Association, 1994)","dontUpdate":true,"noteIndex":0},"citationItems":[{"id":5404,"uris":["http://zotero.org/users/6588371/items/5M3UBGVZ"],"uri":["http://zotero.org/users/6588371/items/5M3UBGVZ"],"itemData":{"id":5404,"type":"book","call-number":"RC455.2.C4 D543 1994","event-place":"Washington, D.C","ISBN":"978-0-89042-064-5","number-of-pages":"358","publisher":"The Association","publisher-place":"Washington, D.C","source":"Library of Congress ISBN","title":"Diagnostic criteria from DSM-IV","editor":[{"family":"American Psychiatric Association","given":""}],"issued":{"date-parts":[["1994"]]}}}],"schema":"https://github.com/citation-style-language/schema/raw/master/csl-citation.json"} </w:instrText>
      </w:r>
      <w:r w:rsidRPr="00B46CD3">
        <w:fldChar w:fldCharType="separate"/>
      </w:r>
      <w:r w:rsidRPr="00B46CD3">
        <w:rPr>
          <w:noProof/>
        </w:rPr>
        <w:t>American Psychiatric Association, 1994)</w:t>
      </w:r>
      <w:r w:rsidRPr="00B46CD3">
        <w:fldChar w:fldCharType="end"/>
      </w:r>
      <w:r w:rsidRPr="00B46CD3">
        <w:t xml:space="preserve">, compassion fatigue has been defined as a state of physical or psychological distress that occurs by observations of, or exposure to, traumatizing experiences </w:t>
      </w:r>
      <w:r w:rsidRPr="00B46CD3">
        <w:fldChar w:fldCharType="begin"/>
      </w:r>
      <w:r w:rsidRPr="00B46CD3">
        <w:instrText xml:space="preserve"> ADDIN ZOTERO_ITEM CSL_CITATION {"citationID":"a2g1us8c51o","properties":{"formattedCitation":"(Cieslak et al., 2014)","plainCitation":"(Cieslak et al., 2014)","noteIndex":0},"citationItems":[{"id":5410,"uris":["http://zotero.org/users/6588371/items/5FQUVTRY"],"uri":["http://zotero.org/users/6588371/items/5FQUVTRY"],"itemData":{"id":5410,"type":"article-journal","container-title":"Psychological Services","DOI":"10.1037/a0033798","ISSN":"1939-148X, 1541-1559","issue":"1","journalAbbreviation":"Psychological Services","language":"en","page":"75-86","source":"DOI.org (Crossref)","title":"A meta-analysis of the relationship between job burnout and secondary traumatic stress among workers with indirect exposure to trauma.","volume":"11","author":[{"family":"Cieslak","given":"Roman"},{"family":"Shoji","given":"Kotaro"},{"family":"Douglas","given":"Allison"},{"family":"Melville","given":"Erin"},{"family":"Luszczynska","given":"Aleksandra"},{"family":"Benight","given":"Charles C."}],"issued":{"date-parts":[["2014",2]]}}}],"schema":"https://github.com/citation-style-language/schema/raw/master/csl-citation.json"} </w:instrText>
      </w:r>
      <w:r w:rsidRPr="00B46CD3">
        <w:fldChar w:fldCharType="separate"/>
      </w:r>
      <w:r w:rsidR="004E2712">
        <w:rPr>
          <w:lang w:val="en-US"/>
        </w:rPr>
        <w:t>(Cieslak et al., 2014)</w:t>
      </w:r>
      <w:r w:rsidRPr="00B46CD3">
        <w:fldChar w:fldCharType="end"/>
      </w:r>
      <w:r w:rsidRPr="00B46CD3">
        <w:t xml:space="preserve">. Early research has used CF and STS interchangeably, until recent literature incorporated aspects of burnout to explain the element of energy depletion </w:t>
      </w:r>
      <w:r w:rsidRPr="00B46CD3">
        <w:fldChar w:fldCharType="begin"/>
      </w:r>
      <w:r w:rsidR="00381204">
        <w:instrText xml:space="preserve"> ADDIN ZOTERO_ITEM CSL_CITATION {"citationID":"WsKMy3Jp","properties":{"formattedCitation":"(Adams et al., 2006; Gentry et al., 2002; Stamm, 2005, 2010)","plainCitation":"(Adams et al., 2006; Gentry et al., 2002; Stamm, 2005, 2010)","noteIndex":0},"citationItems":[{"id":5374,"uris":["http://zotero.org/users/6588371/items/7Z4PU89Z"],"uri":["http://zotero.org/users/6588371/items/7Z4PU89Z"],"itemData":{"id":5374,"type":"article-journal","abstract":"Few studies have focused on caring professionals and their emotional exhaustion from working with traumatized clients, referred to as compassion fatigue (CF). The present study had 2 goals: (a) to assess the psychometric properties of a CF scale, and (b) to examine the scale's predictive validity in a multivariate model. The data came from a survey of social workers living in New York City following the September 11, 2001, terrorist attacks on the World Trade Center. Factor analyses indicated that the CF scale measured multiple dimensions. After overlapping items were eliminated, the scale measured 2 key underlying dimensions--secondary trauma and job burnout. In a multivariate model, these dimensions were related to psychological distress, even after other risk factors were controlled. The authors discuss the results in light of increasing the ability of professional caregivers to meet the emotional needs of their clients within a stressful environment without experiencing CF.","archive":"PubMed","archive_location":"16569133","container-title":"The American journal of orthopsychiatry","DOI":"10.1037/0002-9432.76.1.103","ISSN":"0002-9432","issue":"1","journalAbbreviation":"Am J Orthopsychiatry","language":"eng","page":"103-108","title":"Compassion fatigue and psychological distress among social workers: a validation study","volume":"76","author":[{"family":"Adams","given":"Richard E"},{"family":"Boscarino","given":"Joseph A"},{"family":"Figley","given":"Charles R"}],"issued":{"date-parts":[["2006",1]]}}},{"id":5376,"uris":["http://zotero.org/users/6588371/items/FRNZZTUJ"],"uri":["http://zotero.org/users/6588371/items/FRNZZTUJ"],"itemData":{"id":5376,"type":"chapter","container-title":"Treating Compassion Fatigue","event-place":"New York, NY","page":"123-137","publisher":"Routledge","publisher-place":"New York, NY","title":"ARP: The Accelerated Recovery Program (ARP) for Compassion Fatigue","author":[{"family":"Gentry","given":"J.E."},{"family":"Baranowsky","given":"A.B."},{"family":"Dunning","given":"K."}],"issued":{"date-parts":[["2002"]]}}},{"id":"qCdkJfJS/omt30qsu","uris":["http://zotero.org/users/6588371/items/ZE9Q2ATH"],"uri":["http://zotero.org/users/6588371/items/ZE9Q2ATH"],"itemData":{"id":5373,"type":"book","event-place":"Baltimore, MD","publisher":"Sidran","publisher-place":"Baltimore, MD","title":"The ProQOL manual: The professional quality of life scale: Compassion satisfaction, burnout &amp; compassion fatigue/secondary trauma scales","author":[{"family":"Stamm","given":"B. H."}],"issued":{"date-parts":[["2005"]]}}},{"id":"qCdkJfJS/4f67RfSf","uris":["http://zotero.org/users/6588371/items/TNLPGEEY"],"uri":["http://zotero.org/users/6588371/items/TNLPGEEY"],"itemData":{"id":5372,"type":"book","edition":"2","event-place":"Pocatello, ID","publisher":"ProQOL.com","publisher-place":"Pocatello, ID","title":"The Concise ProQOL Manual","author":[{"family":"Stamm","given":"B. H."}],"issued":{"date-parts":[["2010"]]}}}],"schema":"https://github.com/citation-style-language/schema/raw/master/csl-citation.json"} </w:instrText>
      </w:r>
      <w:r w:rsidRPr="00B46CD3">
        <w:fldChar w:fldCharType="separate"/>
      </w:r>
      <w:r w:rsidR="004E2712">
        <w:rPr>
          <w:noProof/>
        </w:rPr>
        <w:t>(Adams et al., 2006; Gentry et al., 2002; Stamm, 2005, 2010)</w:t>
      </w:r>
      <w:r w:rsidRPr="00B46CD3">
        <w:fldChar w:fldCharType="end"/>
      </w:r>
      <w:r w:rsidRPr="00B46CD3">
        <w:t xml:space="preserve">. Thus, STS is characterised by work-related secondary exposure from people who have experienced traumatic and stressful events </w:t>
      </w:r>
      <w:r w:rsidRPr="00B46CD3">
        <w:fldChar w:fldCharType="begin"/>
      </w:r>
      <w:r w:rsidR="00381204">
        <w:instrText xml:space="preserve"> ADDIN ZOTERO_ITEM CSL_CITATION {"citationID":"Z4XPqvom","properties":{"formattedCitation":"(Stamm, 2010)","plainCitation":"(Stamm, 2010)","noteIndex":0},"citationItems":[{"id":"qCdkJfJS/4f67RfSf","uris":["http://zotero.org/users/6588371/items/TNLPGEEY"],"uri":["http://zotero.org/users/6588371/items/TNLPGEEY"],"itemData":{"id":5372,"type":"book","edition":"2","event-place":"Pocatello, ID","publisher":"ProQOL.com","publisher-place":"Pocatello, ID","title":"The Concise ProQOL Manual","author":[{"family":"Stamm","given":"B. H."}],"issued":{"date-parts":[["2010"]]}}}],"schema":"https://github.com/citation-style-language/schema/raw/master/csl-citation.json"} </w:instrText>
      </w:r>
      <w:r w:rsidRPr="00B46CD3">
        <w:fldChar w:fldCharType="separate"/>
      </w:r>
      <w:r w:rsidR="004E2712">
        <w:rPr>
          <w:noProof/>
        </w:rPr>
        <w:t>(Stamm, 2010)</w:t>
      </w:r>
      <w:r w:rsidRPr="00B46CD3">
        <w:fldChar w:fldCharType="end"/>
      </w:r>
      <w:r w:rsidRPr="00B46CD3">
        <w:t xml:space="preserve">. STS symptoms resemble those of  PTSD, including symptoms of intrusion, avoidance, and arousal </w:t>
      </w:r>
      <w:r w:rsidRPr="00B46CD3">
        <w:fldChar w:fldCharType="begin"/>
      </w:r>
      <w:r w:rsidRPr="00B46CD3">
        <w:instrText xml:space="preserve"> ADDIN ZOTERO_ITEM CSL_CITATION {"citationID":"hyGYDJuT","properties":{"formattedCitation":"(Bride et al., 2004)","plainCitation":"(Bride et al., 2004)","noteIndex":0},"citationItems":[{"id":5368,"uris":["http://zotero.org/users/6588371/items/ZUAPWGFA"],"uri":["http://zotero.org/users/6588371/items/ZUAPWGFA"],"itemData":{"id":5368,"type":"article-journal","abstract":"Objective: To describe the development and validation of the Secondary Traumatic Stress Scale (STSS), a 17-item instrument designed to measure intrusion, avoidance, and arousal symptoms associated with indirect exposure to traumatic events via one’s professional relationships with traumatized clients. Method: A sample of 287 licensed social workers completed a mailed survey containing the STSS and other relevant survey items. Results: Evidence was found for reliability, convergent and discriminant validity, and factorial validity. Conclusions: The STSS fills a need for reliable and valid instruments specifically designed to measure the negative effects of social work practice with traumatized populations. The instrument may be used to undertake empirical investigation into the prevention and amelioration of secondary traumatic stress among social work practitioners.","container-title":"Research on Social Work Practice","DOI":"10.1177/1049731503254106","issue":"1","page":"27-35","title":"Development and Validation of the Secondary Traumatic Stress Scale","volume":"14","author":[{"family":"Bride","given":"Brian E."},{"family":"Robinson","given":"Margaret M."},{"family":"Yegidis","given":"Bonnie"},{"family":"Figley","given":"Charles R."}],"issued":{"date-parts":[["2004"]]}}}],"schema":"https://github.com/citation-style-language/schema/raw/master/csl-citation.json"} </w:instrText>
      </w:r>
      <w:r w:rsidRPr="00B46CD3">
        <w:fldChar w:fldCharType="separate"/>
      </w:r>
      <w:r w:rsidR="004E2712">
        <w:rPr>
          <w:noProof/>
        </w:rPr>
        <w:t>(Bride et al., 2004)</w:t>
      </w:r>
      <w:r w:rsidRPr="00B46CD3">
        <w:fldChar w:fldCharType="end"/>
      </w:r>
      <w:r w:rsidRPr="00B46CD3">
        <w:t xml:space="preserve">. Unlike VT which is gradual in nature and focuses on the cognitive phenomenon, STS is acute and focuses on the experiences linked to symptoms of PTSD </w:t>
      </w:r>
      <w:r w:rsidRPr="00B46CD3">
        <w:fldChar w:fldCharType="begin"/>
      </w:r>
      <w:r w:rsidRPr="00B46CD3">
        <w:instrText xml:space="preserve"> ADDIN ZOTERO_ITEM CSL_CITATION {"citationID":"aIBa9go5","properties":{"formattedCitation":"(K. Baird &amp; Kracen, 2006; Branson, 2018)","plainCitation":"(K. Baird &amp; Kracen, 2006; Branson, 2018)","noteIndex":0},"citationItems":[{"id":5406,"uris":["http://zotero.org/users/6588371/items/WYY7QI6X"],"uri":["http://zotero.org/users/6588371/items/WYY7QI6X"],"itemData":{"id":5406,"type":"article-journal","container-title":"Counselling Psychology Quarterly","DOI":"10.1080/09515070600811899","ISSN":"0951-5070, 1469-3674","issue":"2","journalAbbreviation":"Counselling Psychology Quarterly","language":"en","page":"181-188","source":"DOI.org (Crossref)","title":"Vicarious traumatization and secondary traumatic stress: A research synthesis","title-short":"Vicarious traumatization and secondary traumatic stress","volume":"19","author":[{"family":"Baird","given":"Katie"},{"family":"Kracen","given":"Amanda C."}],"issued":{"date-parts":[["2006",6]]}}},{"id":5408,"uris":["http://zotero.org/users/6588371/items/F8AJBPSC"],"uri":["http://zotero.org/users/6588371/items/F8AJBPSC"],"itemData":{"id":5408,"type":"article-journal","container-title":"Traumatology","DOI":"10.1037/trm0000161","ISSN":"1085-9373","issue":"1","journalAbbreviation":"Traumatology","language":"en","page":"2-10","source":"DOI.org (Crossref)","title":"Vicarious trauma, themes in research, and terminology: A review of literature.","title-short":"Vicarious trauma, themes in research, and terminology","volume":"25","author":[{"family":"Branson","given":"Dana C."}],"issued":{"date-parts":[["2018",3]]}}}],"schema":"https://github.com/citation-style-language/schema/raw/master/csl-citation.json"} </w:instrText>
      </w:r>
      <w:r w:rsidRPr="00B46CD3">
        <w:fldChar w:fldCharType="separate"/>
      </w:r>
      <w:r w:rsidR="004E2712">
        <w:rPr>
          <w:noProof/>
        </w:rPr>
        <w:t>(K. Baird &amp; Kracen, 2006; Branson, 2018)</w:t>
      </w:r>
      <w:r w:rsidRPr="00B46CD3">
        <w:fldChar w:fldCharType="end"/>
      </w:r>
      <w:r w:rsidRPr="00B46CD3">
        <w:t xml:space="preserve">. Burnout, the second element of CF, is the product of a poor working environment and high levels of occupational stress, indicated by emotional exhaustion and depersonalisation </w:t>
      </w:r>
      <w:r w:rsidRPr="00B46CD3">
        <w:fldChar w:fldCharType="begin"/>
      </w:r>
      <w:r w:rsidR="00381204">
        <w:instrText xml:space="preserve"> ADDIN ZOTERO_ITEM CSL_CITATION {"citationID":"O9Scyjvh","properties":{"formattedCitation":"(van Mol et al., 2015)","plainCitation":"(van Mol et al., 2015)","noteIndex":0},"citationItems":[{"id":"qCdkJfJS/PC3WJIoH","uris":["http://zotero.org/users/6588371/items/CWPRXAD8"],"uri":["http://zotero.org/users/6588371/items/CWPRXAD8"],"itemData":{"id":5371,"type":"article-journal","abstract":"Background Working in the stressful environment of the Intensive Care Unit (ICU) is an emotionally charged challenge that might affect the emotional stability of medical staff. The quality of care for ICU patients and their relatives might be threatened through long-term absenteeism or a brain and skill drain if the healthcare professionals leave their jobs prematurely in order to preserve their own health. Purpose The purpose of this review is to evaluate the literature related to emotional distress among healthcare professionals in the ICU, with an emphasis on the prevalence of burnout and compassion fatigue and the available preventive strategies. Methods A systematic literature review was conducted, using Embase, Medline OvidSP, Cinahl, Web-of-science, PsychINFO, PubMed publisher, Cochrane and Google Scholar for articles published between 1992 and June, 2014. Studies reporting the prevalence of burnout, compassion fatigue, secondary traumatic stress and vicarious trauma in ICU healthcare professionals were included, as well as related intervention studies. Results Forty of the 1623 identified publications, which included 14,770 respondents, met the selection criteria. Two studies reported the prevalence of compassion fatigue as 7.3% and 40%; five studies described the prevalence of secondary traumatic stress ranging from 0% to 38.5%. The reported prevalence of burnout in the ICU varied from 0% to 70.1%. A wide range of intervention strategies emerged from the recent literature search, such as different intensivist work schedules, educational programs on coping with emotional distress, improving communication skills, and relaxation methods. Conclusions The true prevalence of burnout, compassion fatigue, secondary traumatic stress and vicarious trauma in ICU healthcare professionals remains open for discussion. A thorough exploration of emotional distress in relation to communication skills, ethical rounds, and mindfulness might provide an appropriate starting point for the development of further preventive strategies.","container-title":"PLOS ONE","DOI":"10.1371/journal.pone.0136955","issue":"8","note":"publisher: Public Library of Science","page":"1-22","title":"The Prevalence of Compassion Fatigue and Burnout among Healthcare Professionals in Intensive Care Units: A Systematic Review","volume":"10","author":[{"family":"Mol","given":"Margo M. C.","non-dropping-particle":"van"},{"family":"Kompanje","given":"Erwin J. O."},{"family":"Benoit","given":"Dominique D."},{"family":"Bakker","given":"Jan"},{"family":"Nijkamp","given":"Marjan D."}],"issued":{"date-parts":[["2015"]]}}}],"schema":"https://github.com/citation-style-language/schema/raw/master/csl-citation.json"} </w:instrText>
      </w:r>
      <w:r w:rsidRPr="00B46CD3">
        <w:fldChar w:fldCharType="separate"/>
      </w:r>
      <w:r w:rsidR="004E2712">
        <w:rPr>
          <w:noProof/>
        </w:rPr>
        <w:t>(van Mol et al., 2015)</w:t>
      </w:r>
      <w:r w:rsidRPr="00B46CD3">
        <w:fldChar w:fldCharType="end"/>
      </w:r>
      <w:r w:rsidRPr="00B46CD3">
        <w:t xml:space="preserve">. In contrast to STS, burnout emerges gradually </w:t>
      </w:r>
      <w:r w:rsidRPr="00B46CD3">
        <w:fldChar w:fldCharType="begin"/>
      </w:r>
      <w:r w:rsidR="00381204">
        <w:instrText xml:space="preserve"> ADDIN ZOTERO_ITEM CSL_CITATION {"citationID":"nLPiIfum","properties":{"formattedCitation":"(Stamm, 2010)","plainCitation":"(Stamm, 2010)","noteIndex":0},"citationItems":[{"id":"qCdkJfJS/4f67RfSf","uris":["http://zotero.org/users/6588371/items/TNLPGEEY"],"uri":["http://zotero.org/users/6588371/items/TNLPGEEY"],"itemData":{"id":5372,"type":"book","edition":"2","event-place":"Pocatello, ID","publisher":"ProQOL.com","publisher-place":"Pocatello, ID","title":"The Concise ProQOL Manual","author":[{"family":"Stamm","given":"B. H."}],"issued":{"date-parts":[["2010"]]}}}],"schema":"https://github.com/citation-style-language/schema/raw/master/csl-citation.json"} </w:instrText>
      </w:r>
      <w:r w:rsidRPr="00B46CD3">
        <w:fldChar w:fldCharType="separate"/>
      </w:r>
      <w:r w:rsidR="004E2712">
        <w:rPr>
          <w:noProof/>
        </w:rPr>
        <w:t>(Stamm, 2010)</w:t>
      </w:r>
      <w:r w:rsidRPr="00B46CD3">
        <w:fldChar w:fldCharType="end"/>
      </w:r>
      <w:r w:rsidRPr="00B46CD3">
        <w:t xml:space="preserve">. </w:t>
      </w:r>
      <w:r w:rsidR="005D214A">
        <w:t xml:space="preserve"> </w:t>
      </w:r>
    </w:p>
    <w:p w14:paraId="0A8B8F69" w14:textId="77777777" w:rsidR="00B46CD3" w:rsidRPr="00B46CD3" w:rsidRDefault="00B46CD3" w:rsidP="00B46CD3">
      <w:pPr>
        <w:spacing w:line="480" w:lineRule="auto"/>
      </w:pPr>
      <w:r w:rsidRPr="00B46CD3">
        <w:lastRenderedPageBreak/>
        <w:tab/>
        <w:t xml:space="preserve">As there are no distinct definitions for these constructs, the present study will use </w:t>
      </w:r>
      <w:r w:rsidRPr="00B46CD3">
        <w:rPr>
          <w:i/>
        </w:rPr>
        <w:t>secondary traumatization</w:t>
      </w:r>
      <w:r w:rsidRPr="00B46CD3">
        <w:t xml:space="preserve"> as an overall term to describe this phenomenon. This review highlights the conceptual overlap between these constructs. Secondary traumatization is defined as the negative responses experienced by those who have witnessed, have explicit knowledge of, or have the responsibility to intervene in traumatic or distressing events </w:t>
      </w:r>
      <w:r w:rsidRPr="00B46CD3">
        <w:fldChar w:fldCharType="begin"/>
      </w:r>
      <w:r w:rsidRPr="00B46CD3">
        <w:instrText xml:space="preserve"> ADDIN ZOTERO_ITEM CSL_CITATION {"citationID":"Ac00uhMd","properties":{"formattedCitation":"(Lerias &amp; Byrne, 2003)","plainCitation":"(Lerias &amp; Byrne, 2003)","noteIndex":0},"citationItems":[{"id":5407,"uris":["http://zotero.org/users/6588371/items/GTV53G5X"],"uri":["http://zotero.org/users/6588371/items/GTV53G5X"],"itemData":{"id":5407,"type":"article-journal","container-title":"Stress and Health","DOI":"10.1002/smi.969","ISSN":"1532-3005, 1532-2998","issue":"3","journalAbbreviation":"Stress and Health","language":"en","page":"129-138","source":"DOI.org (Crossref)","title":"Vicarious traumatization: symptoms and predictors","title-short":"Vicarious traumatization","volume":"19","author":[{"family":"Lerias","given":"Doukessa"},{"family":"Byrne","given":"Mitchell K."}],"issued":{"date-parts":[["2003",8]]}}}],"schema":"https://github.com/citation-style-language/schema/raw/master/csl-citation.json"} </w:instrText>
      </w:r>
      <w:r w:rsidRPr="00B46CD3">
        <w:fldChar w:fldCharType="separate"/>
      </w:r>
      <w:r w:rsidR="004E2712">
        <w:rPr>
          <w:noProof/>
        </w:rPr>
        <w:t>(Lerias &amp; Byrne, 2003)</w:t>
      </w:r>
      <w:r w:rsidRPr="00B46CD3">
        <w:fldChar w:fldCharType="end"/>
      </w:r>
      <w:r w:rsidRPr="00B46CD3">
        <w:t xml:space="preserve">. This review examines how exposure to distressing events during the course of criminal justice work can result in secondary traumatization. </w:t>
      </w:r>
    </w:p>
    <w:p w14:paraId="4B8EEE4A" w14:textId="23E07B64" w:rsidR="004B17F1" w:rsidRDefault="004B17F1" w:rsidP="00B46CD3">
      <w:pPr>
        <w:spacing w:line="480" w:lineRule="auto"/>
        <w:rPr>
          <w:b/>
          <w:i/>
        </w:rPr>
      </w:pPr>
      <w:r w:rsidRPr="009B4599">
        <w:rPr>
          <w:b/>
          <w:i/>
        </w:rPr>
        <w:t>PTSD and Secondary Traumatization</w:t>
      </w:r>
    </w:p>
    <w:p w14:paraId="1789C440" w14:textId="77777777" w:rsidR="00DA79E2" w:rsidRDefault="004B17F1" w:rsidP="00B46CD3">
      <w:pPr>
        <w:spacing w:line="480" w:lineRule="auto"/>
      </w:pPr>
      <w:r>
        <w:t xml:space="preserve">Although symptoms of PTSD and secondary traumatization are parallel, there is a distinction on how the traumatic event was experienced. Direct exposure to a traumatic event typically leads to PTSD, whereas secondary trauma occurs when the stressor is from the exposure to the knowledge about a traumatizing event experienced by another </w:t>
      </w:r>
      <w:r>
        <w:fldChar w:fldCharType="begin"/>
      </w:r>
      <w:r>
        <w:instrText xml:space="preserve"> ADDIN ZOTERO_ITEM CSL_CITATION {"citationID":"xHPnm8Dx","properties":{"formattedCitation":"(Elwood et al., 2011)","plainCitation":"(Elwood et al., 2011)","noteIndex":0},"citationItems":[{"id":5903,"uris":["http://zotero.org/groups/2593536/items/EFL9PZIL"],"uri":["http://zotero.org/groups/2593536/items/EFL9PZIL"],"itemData":{"id":5903,"type":"article-journal","container-title":"Clinical Psychology Review","DOI":"10.1016/j.cpr.2010.09.004","ISSN":"02727358","issue":"1","journalAbbreviation":"Clinical Psychology Review","language":"en","page":"25-36","source":"DOI.org (Crossref)","title":"Secondary trauma symptoms in clinicians: A critical review of the construct, specificity, and implications for trauma-focused treatment","title-short":"Secondary trauma symptoms in clinicians","volume":"31","author":[{"family":"Elwood","given":"Lisa S."},{"family":"Mott","given":"Juliette"},{"family":"Lohr","given":"Jeffrey M."},{"family":"Galovski","given":"Tara E."}],"issued":{"date-parts":[["2011",2]]}}}],"schema":"https://github.com/citation-style-language/schema/raw/master/csl-citation.json"} </w:instrText>
      </w:r>
      <w:r>
        <w:fldChar w:fldCharType="separate"/>
      </w:r>
      <w:r>
        <w:rPr>
          <w:noProof/>
        </w:rPr>
        <w:t>(Elwood et al., 2011)</w:t>
      </w:r>
      <w:r>
        <w:fldChar w:fldCharType="end"/>
      </w:r>
      <w:r>
        <w:t xml:space="preserve">. Furthermore, some argue that secondary traumatization is an occupational hazard and a natural consequence to helping others </w:t>
      </w:r>
      <w:r>
        <w:fldChar w:fldCharType="begin"/>
      </w:r>
      <w:r>
        <w:instrText xml:space="preserve"> ADDIN ZOTERO_ITEM CSL_CITATION {"citationID":"v8IH70HW","properties":{"formattedCitation":"(Branson, 2018)","plainCitation":"(Branson, 2018)","noteIndex":0},"citationItems":[{"id":5408,"uris":["http://zotero.org/users/6588371/items/F8AJBPSC"],"uri":["http://zotero.org/users/6588371/items/F8AJBPSC"],"itemData":{"id":5408,"type":"article-journal","container-title":"Traumatology","DOI":"10.1037/trm0000161","ISSN":"1085-9373","issue":"1","journalAbbreviation":"Traumatology","language":"en","page":"2-10","source":"DOI.org (Crossref)","title":"Vicarious trauma, themes in research, and terminology: A review of literature.","title-short":"Vicarious trauma, themes in research, and terminology","volume":"25","author":[{"family":"Branson","given":"Dana C."}],"issued":{"date-parts":[["2018",3]]}}}],"schema":"https://github.com/citation-style-language/schema/raw/master/csl-citation.json"} </w:instrText>
      </w:r>
      <w:r>
        <w:fldChar w:fldCharType="separate"/>
      </w:r>
      <w:r>
        <w:rPr>
          <w:noProof/>
        </w:rPr>
        <w:t>(Branson, 2018)</w:t>
      </w:r>
      <w:r>
        <w:fldChar w:fldCharType="end"/>
      </w:r>
      <w:r>
        <w:t xml:space="preserve">. </w:t>
      </w:r>
    </w:p>
    <w:p w14:paraId="75EA8085" w14:textId="04F75072" w:rsidR="004B17F1" w:rsidRPr="004B17F1" w:rsidRDefault="006E5478" w:rsidP="00DA79E2">
      <w:pPr>
        <w:spacing w:line="480" w:lineRule="auto"/>
        <w:ind w:firstLine="720"/>
      </w:pPr>
      <w:r>
        <w:t>S</w:t>
      </w:r>
      <w:r w:rsidR="00DA79E2">
        <w:t xml:space="preserve">tudies have found moderate to strong correlations between PTSD and secondary traumatization. </w:t>
      </w:r>
      <w:r w:rsidR="00DA79E2">
        <w:fldChar w:fldCharType="begin"/>
      </w:r>
      <w:r w:rsidR="00381204">
        <w:instrText xml:space="preserve"> ADDIN ZOTERO_ITEM CSL_CITATION {"citationID":"Uf7wuCBn","properties":{"formattedCitation":"(Finklestein et al., 2015)","plainCitation":"(Finklestein et al., 2015)","dontUpdate":true,"noteIndex":0},"citationItems":[{"id":5900,"uris":["http://zotero.org/groups/2593536/items/XTYQI5G7"],"uri":["http://zotero.org/groups/2593536/items/XTYQI5G7"],"itemData":{"id":5900,"type":"article-journal","container-title":"Health &amp; Social Work","DOI":"10.1093/hsw/hlv026","ISSN":"0360-7283, 1545-6854","issue":"2","journalAbbreviation":"Health &amp; Social Work","language":"en","page":"e25-e31","source":"DOI.org (Crossref)","title":"Posttraumatic Stress Disorder and Vicarious Trauma in Mental Health Professionals","volume":"40","author":[{"family":"Finklestein","given":"M."},{"family":"Stein","given":"E."},{"family":"Greene","given":"T."},{"family":"Bronstein","given":"I."},{"family":"Solomon","given":"Z."}],"issued":{"date-parts":[["2015",5,1]]}}}],"schema":"https://github.com/citation-style-language/schema/raw/master/csl-citation.json"} </w:instrText>
      </w:r>
      <w:r w:rsidR="00DA79E2">
        <w:fldChar w:fldCharType="separate"/>
      </w:r>
      <w:r w:rsidR="00DA79E2">
        <w:rPr>
          <w:noProof/>
        </w:rPr>
        <w:t>Finklestein and colleagues (2015)</w:t>
      </w:r>
      <w:r w:rsidR="00DA79E2">
        <w:fldChar w:fldCharType="end"/>
      </w:r>
      <w:r w:rsidR="00DA79E2">
        <w:t xml:space="preserve"> found a strong correlation between PTSD and secondary traumatization, however, regressions indicated distinct predictors that were related to the professional role of the mental health worker. Professional experience, subjective exposure, and professional self-efficacy predicted both PTSD and secondary trauma, however, years of education and professional support were predictors for secondary trauma only. </w:t>
      </w:r>
      <w:r>
        <w:t xml:space="preserve">Years of work experience in the profession has inconsistent effects, with some studies showing no effects, </w:t>
      </w:r>
      <w:r w:rsidR="00AA3B8A">
        <w:t xml:space="preserve">and </w:t>
      </w:r>
      <w:r>
        <w:t>other</w:t>
      </w:r>
      <w:r w:rsidR="00AA3B8A">
        <w:t xml:space="preserve"> studies</w:t>
      </w:r>
      <w:r>
        <w:t xml:space="preserve"> </w:t>
      </w:r>
      <w:r w:rsidR="00AA3B8A">
        <w:t>showing that</w:t>
      </w:r>
      <w:r>
        <w:t xml:space="preserve"> longer experience predict</w:t>
      </w:r>
      <w:r w:rsidR="00AA3B8A">
        <w:t>s</w:t>
      </w:r>
      <w:r>
        <w:t xml:space="preserve"> elevated levels of STS (see Iversen and </w:t>
      </w:r>
      <w:proofErr w:type="spellStart"/>
      <w:r>
        <w:t>Roberston</w:t>
      </w:r>
      <w:proofErr w:type="spellEnd"/>
      <w:r>
        <w:t>, 2021 for a review). There is also some evidence t</w:t>
      </w:r>
      <w:r w:rsidR="00AA3B8A">
        <w:t>hat</w:t>
      </w:r>
      <w:r>
        <w:t xml:space="preserve"> suggests weekly hours worked acts a</w:t>
      </w:r>
      <w:r w:rsidR="00AA3B8A">
        <w:t>s a</w:t>
      </w:r>
      <w:r>
        <w:t xml:space="preserve"> mediator in development of STS symptoms (Levin et al, 2011)</w:t>
      </w:r>
      <w:r w:rsidR="00AA3B8A">
        <w:t>.</w:t>
      </w:r>
      <w:r>
        <w:t xml:space="preserve"> </w:t>
      </w:r>
      <w:r w:rsidR="00515842">
        <w:t>Additionally</w:t>
      </w:r>
      <w:r w:rsidR="00AA3B8A">
        <w:t>,</w:t>
      </w:r>
      <w:r>
        <w:t xml:space="preserve"> research with police officers point to an increase </w:t>
      </w:r>
      <w:r>
        <w:lastRenderedPageBreak/>
        <w:t>in compassion fatigue (vs compassion satisfaction) which may also account for why experience is not always a protective factor</w:t>
      </w:r>
      <w:r w:rsidR="00AA3B8A">
        <w:t xml:space="preserve"> (</w:t>
      </w:r>
      <w:proofErr w:type="spellStart"/>
      <w:r w:rsidR="00AA3B8A">
        <w:t>Papazoglou</w:t>
      </w:r>
      <w:proofErr w:type="spellEnd"/>
      <w:r w:rsidR="00AA3B8A">
        <w:t xml:space="preserve"> et al., 2019)</w:t>
      </w:r>
      <w:r>
        <w:t xml:space="preserve">. </w:t>
      </w:r>
    </w:p>
    <w:p w14:paraId="270978A7" w14:textId="4EA5D952" w:rsidR="00B46CD3" w:rsidRPr="00B46CD3" w:rsidRDefault="00B46CD3" w:rsidP="00B46CD3">
      <w:pPr>
        <w:spacing w:line="480" w:lineRule="auto"/>
        <w:rPr>
          <w:b/>
          <w:i/>
        </w:rPr>
      </w:pPr>
      <w:r w:rsidRPr="00B46CD3">
        <w:rPr>
          <w:b/>
          <w:i/>
        </w:rPr>
        <w:t>Risk and Protective Factors</w:t>
      </w:r>
    </w:p>
    <w:p w14:paraId="3166596A" w14:textId="1ED5CC74" w:rsidR="00B46CD3" w:rsidRPr="00B46CD3" w:rsidRDefault="00B46CD3" w:rsidP="00B46CD3">
      <w:pPr>
        <w:spacing w:line="480" w:lineRule="auto"/>
      </w:pPr>
      <w:r w:rsidRPr="00B46CD3">
        <w:t xml:space="preserve">The degree of threat the individual perceives is an important determinant of the severity of the trauma response </w:t>
      </w:r>
      <w:r w:rsidRPr="00B46CD3">
        <w:fldChar w:fldCharType="begin"/>
      </w:r>
      <w:r w:rsidRPr="00B46CD3">
        <w:instrText xml:space="preserve"> ADDIN ZOTERO_ITEM CSL_CITATION {"citationID":"q9aKcll9","properties":{"formattedCitation":"(Lerias &amp; Byrne, 2003)","plainCitation":"(Lerias &amp; Byrne, 2003)","noteIndex":0},"citationItems":[{"id":5407,"uris":["http://zotero.org/users/6588371/items/GTV53G5X"],"uri":["http://zotero.org/users/6588371/items/GTV53G5X"],"itemData":{"id":5407,"type":"article-journal","container-title":"Stress and Health","DOI":"10.1002/smi.969","ISSN":"1532-3005, 1532-2998","issue":"3","journalAbbreviation":"Stress and Health","language":"en","page":"129-138","source":"DOI.org (Crossref)","title":"Vicarious traumatization: symptoms and predictors","title-short":"Vicarious traumatization","volume":"19","author":[{"family":"Lerias","given":"Doukessa"},{"family":"Byrne","given":"Mitchell K."}],"issued":{"date-parts":[["2003",8]]}}}],"schema":"https://github.com/citation-style-language/schema/raw/master/csl-citation.json"} </w:instrText>
      </w:r>
      <w:r w:rsidRPr="00B46CD3">
        <w:fldChar w:fldCharType="separate"/>
      </w:r>
      <w:r w:rsidR="004E2712">
        <w:rPr>
          <w:noProof/>
        </w:rPr>
        <w:t>(Lerias &amp; Byrne, 2003)</w:t>
      </w:r>
      <w:r w:rsidRPr="00B46CD3">
        <w:fldChar w:fldCharType="end"/>
      </w:r>
      <w:r w:rsidRPr="00B46CD3">
        <w:t xml:space="preserve">. In addition, feelings of helplessness and horror are associated with the level of distress experienced. For example, it has been documented in social workers and in professionals working in child advocacy centres that working with child victims increases vicarious </w:t>
      </w:r>
      <w:r w:rsidR="00A73425">
        <w:t>trauma</w:t>
      </w:r>
      <w:r w:rsidR="00A73425" w:rsidRPr="00B46CD3">
        <w:t xml:space="preserve"> </w:t>
      </w:r>
      <w:r w:rsidRPr="00B46CD3">
        <w:t xml:space="preserve">due to feelings of helplessness and horror at the crimes inflicted against children </w:t>
      </w:r>
      <w:r w:rsidRPr="00B46CD3">
        <w:fldChar w:fldCharType="begin"/>
      </w:r>
      <w:r w:rsidRPr="00B46CD3">
        <w:instrText xml:space="preserve"> ADDIN ZOTERO_ITEM CSL_CITATION {"citationID":"a21tv9iontl","properties":{"formattedCitation":"(Letson et al., 2019)","plainCitation":"(Letson et al., 2019)","noteIndex":0},"citationItems":[{"id":977,"uris":["http://zotero.org/users/6588371/items/MYJYB9CI"],"uri":["http://zotero.org/users/6588371/items/MYJYB9CI"],"itemData":{"id":977,"type":"article-journal","abstract":"Background: Little research exists examining burnout related to the multidisciplinary team (MDT) working in a Children's Advocacy Center (CAC) setting. Objectives: To measure compassion satisfaction, burnout, and secondary traumatic stress (STS) among CAC MDT professionals; identify work and worker characteristics that may impact compassion satisfaction, burnout, and STS; understand professional and personal impacts of occupational stress; and explore coping responses. Participants and setting: A cross sectional survey was sent electronically to child abuse professionals working in CAC settings across the United States. Methods: Demographics and work characteristics were collected. Participants completed the Professional Quality of Life (ProQOL) to evaluate compassion satisfaction, burnout, and STS and answered open-ended questions regarding professional and personal impacts of occupational stress. Upon completion, participants received their ProQOL scores and additional stress management resources. Results: A total of 885 participants completed the ProQOL (mean age = 42.07; 85% female). Overall mean scores were average for compassion satisfaction, high average for burnout, and in the top quartile for STS. All three scales differed significantly by MDT professional role (ps &lt; 0.001 to 0.01) and employment length (ps &lt; 0.001 to 0.003). Child welfare workers had significantly higher burnout scores than all other professions except law enforcement and prosecutors and significantly lower compassion satisfaction scores than most others. Professionals providing on-call services had significantly higher burnout (p &lt; 0.001). Conclusions: These results contribute to our understanding of MDT professions who might be at higher risk for burnout and STS and help inform future interventions to support the MDT. © 2019 Elsevier Ltd","container-title":"Child Abuse and Neglect","DOI":"10.1016/j.chiabu.2019.104240","language":"English","title":"Identifying compassion satisfaction, burnout, &amp; traumatic stress in Children's Advocacy Centers","URL":"https://www.scopus.com/inward/record.uri?eid=2-s2.0-85075508878&amp;doi=10.1016%2fj.chiabu.2019.104240&amp;partnerID=40&amp;md5=e4f923c44e102091fc463ac604863eba","author":[{"family":"Letson","given":"M.M."},{"family":"Davis","given":"C."},{"family":"Sherfield","given":"J."},{"family":"Beer","given":"O.W.J."},{"family":"Phillips","given":"R."},{"family":"Wolf","given":"K.G."}],"issued":{"date-parts":[["2019"]]}}}],"schema":"https://github.com/citation-style-language/schema/raw/master/csl-citation.json"} </w:instrText>
      </w:r>
      <w:r w:rsidRPr="00B46CD3">
        <w:fldChar w:fldCharType="separate"/>
      </w:r>
      <w:r w:rsidR="004E2712">
        <w:rPr>
          <w:lang w:val="en-US"/>
        </w:rPr>
        <w:t>(Letson et al., 2019)</w:t>
      </w:r>
      <w:r w:rsidRPr="00B46CD3">
        <w:fldChar w:fldCharType="end"/>
      </w:r>
      <w:r w:rsidRPr="00B46CD3">
        <w:t>.</w:t>
      </w:r>
    </w:p>
    <w:p w14:paraId="3E80FA92" w14:textId="77777777" w:rsidR="00B46CD3" w:rsidRPr="00B46CD3" w:rsidRDefault="00B46CD3" w:rsidP="00B46CD3">
      <w:pPr>
        <w:spacing w:line="480" w:lineRule="auto"/>
        <w:ind w:firstLine="720"/>
      </w:pPr>
      <w:r w:rsidRPr="00B46CD3">
        <w:t xml:space="preserve">In addition to this, there are a number of predictor variables that have been suggested to mediate and predict secondary traumatization. There is reasonable evidence suggesting a history of trauma is associated with the development of secondary traumatization </w:t>
      </w:r>
      <w:r w:rsidRPr="00B46CD3">
        <w:fldChar w:fldCharType="begin"/>
      </w:r>
      <w:r w:rsidRPr="00B46CD3">
        <w:instrText xml:space="preserve"> ADDIN ZOTERO_ITEM CSL_CITATION {"citationID":"tf2NT7Ec","properties":{"formattedCitation":"(K. Baird &amp; Kracen, 2006)","plainCitation":"(K. Baird &amp; Kracen, 2006)","noteIndex":0},"citationItems":[{"id":5406,"uris":["http://zotero.org/users/6588371/items/WYY7QI6X"],"uri":["http://zotero.org/users/6588371/items/WYY7QI6X"],"itemData":{"id":5406,"type":"article-journal","container-title":"Counselling Psychology Quarterly","DOI":"10.1080/09515070600811899","ISSN":"0951-5070, 1469-3674","issue":"2","journalAbbreviation":"Counselling Psychology Quarterly","language":"en","page":"181-188","source":"DOI.org (Crossref)","title":"Vicarious traumatization and secondary traumatic stress: A research synthesis","title-short":"Vicarious traumatization and secondary traumatic stress","volume":"19","author":[{"family":"Baird","given":"Katie"},{"family":"Kracen","given":"Amanda C."}],"issued":{"date-parts":[["2006",6]]}}}],"schema":"https://github.com/citation-style-language/schema/raw/master/csl-citation.json"} </w:instrText>
      </w:r>
      <w:r w:rsidRPr="00B46CD3">
        <w:fldChar w:fldCharType="separate"/>
      </w:r>
      <w:r w:rsidR="004E2712">
        <w:rPr>
          <w:noProof/>
        </w:rPr>
        <w:t>(K. Baird &amp; Kracen, 2006)</w:t>
      </w:r>
      <w:r w:rsidRPr="00B46CD3">
        <w:fldChar w:fldCharType="end"/>
      </w:r>
      <w:r w:rsidRPr="00B46CD3">
        <w:t xml:space="preserve">. Police officers </w:t>
      </w:r>
      <w:r w:rsidRPr="00B46CD3">
        <w:fldChar w:fldCharType="begin"/>
      </w:r>
      <w:r w:rsidRPr="00B46CD3">
        <w:instrText xml:space="preserve"> ADDIN ZOTERO_ITEM CSL_CITATION {"citationID":"uWKh1Sib","properties":{"formattedCitation":"(Sherwood et al., 2019)","plainCitation":"(Sherwood et al., 2019)","noteIndex":0},"citationItems":[{"id":5385,"uris":["http://zotero.org/users/6588371/items/8A3SBG6D"],"uri":["http://zotero.org/users/6588371/items/8A3SBG6D"],"itemData":{"id":5385,"type":"article-journal","abstract":"It is well established that police work is highly stressful; however, a paucity of evidence limits our knowledge and understanding of the factors that may lead to, compromise, and/or compound psychological distress for this unique population. To address this lack, the current systematic review was conducted to reveal the individual, organizational, and operational risk factors that have been identified in the research literature to date and their associations with depression, anxiety, posttraumatic stress disorder (PTSD), and burnout. We performed searches on literature published between January 2008 and January 2018 and identified a total of 20 studies that met our inclusion criteria. The results indicated that individual factors, including high levels of neuroticism, low social support, and engaging in passive or avoidant coping strategies, were associated with adverse psychological outcomes. This review identified low social support from colleagues as the most common risk factor linked to adverse psychological outcomes. Other organizational risk factors associated with such outcomes included high work demands, low resources, and low reward. This article demonstrates that individual, organizational, and operational factors all impact the negative psychological outcomes of police officers to some degree. In particular, the current review suggests that certain negative psychological outcomes are likely a result of a combination of risk factors across the three domains of risk, highlighting the necessity to observe psychological risk of police in a more comprehensive way.","container-title":"Journal of Traumatic Stress","DOI":"10.1002/jts.22431","ISSN":"0894-9867","issue":"5","page":"688-700","title":"Identifying the Key Risk Factors for Adverse Psychological Outcomes Among Police Officers: A Systematic Literature Review","volume":"32","author":[{"family":"Sherwood","given":"Larissa"},{"family":"Hegarty","given":"Siobhan"},{"family":"Vallieres","given":"Frederique"},{"family":"Hyland","given":"Philip"},{"family":"Murphy","given":"Jamie"},{"family":"Fitzgerald","given":"Geraldine"},{"family":"Reid","given":"Tracey"}],"issued":{"date-parts":[["2019",10]]}}}],"schema":"https://github.com/citation-style-language/schema/raw/master/csl-citation.json"} </w:instrText>
      </w:r>
      <w:r w:rsidRPr="00B46CD3">
        <w:fldChar w:fldCharType="separate"/>
      </w:r>
      <w:r w:rsidR="004E2712">
        <w:rPr>
          <w:noProof/>
        </w:rPr>
        <w:t>(Sherwood et al., 2019)</w:t>
      </w:r>
      <w:r w:rsidRPr="00B46CD3">
        <w:fldChar w:fldCharType="end"/>
      </w:r>
      <w:r w:rsidRPr="00B46CD3">
        <w:t xml:space="preserve"> and correctional officers </w:t>
      </w:r>
      <w:r w:rsidRPr="00B46CD3">
        <w:fldChar w:fldCharType="begin"/>
      </w:r>
      <w:r w:rsidRPr="00B46CD3">
        <w:instrText xml:space="preserve"> ADDIN ZOTERO_ITEM CSL_CITATION {"citationID":"oZglqfiw","properties":{"formattedCitation":"(Butler et al., 2019)","plainCitation":"(Butler et al., 2019)","noteIndex":0},"citationItems":[{"id":5381,"uris":["http://zotero.org/users/6588371/items/XCP4DDRA"],"uri":["http://zotero.org/users/6588371/items/XCP4DDRA"],"itemData":{"id":5381,"type":"article-journal","abstract":"Scholarly interest in the experiences and behaviors of correctional officers has increased over the past several decades. Yet, considerably less is known about those who oversee and manage prison populations relative to other criminal justice professionals. In this study, we perform a systematic review and meta-analysis of 172 peer reviewed articles published between 1980 and 2017 that include samples of correctional officers. The goal of this review is to “take stock” of the correctional officer literature in an effort to inform future research, policy, and practice. Specifically, we examine publication trends over the past several decades in addition to examining all outcomes across the included studies. We find that job satisfaction, job stress, and organizational commitment are the most frequently examined outcomes. Next, we examine the most commonly included correlates across each of these outcomes, which include age, female, white, education, experience, supervisor support, and peer support. Findings reveal that organizational factors such as supervisor support and peer support influence each of these outcomes, while demographic characteristics have mixed effects. Recommendations for future research include the need to examine other attitudes and experiences of correctional officers in addition to exploring variation in the effects examined in this review.","container-title":"Journal of Criminal Justice","DOI":"10.1016/j.jcrimjus.2018.12.002","ISSN":"0047-2352","page":"84-92","title":"A systematic and meta-analytic review of the literature on correctional officers: Identifying new avenues for research","volume":"60","author":[{"family":"Butler","given":"H. Daniel"},{"family":"Tasca","given":"Melinda"},{"family":"Zhang","given":"Yan"},{"family":"Carpenter","given":"Channing"}],"issued":{"date-parts":[["2019",2]]}}}],"schema":"https://github.com/citation-style-language/schema/raw/master/csl-citation.json"} </w:instrText>
      </w:r>
      <w:r w:rsidRPr="00B46CD3">
        <w:fldChar w:fldCharType="separate"/>
      </w:r>
      <w:r w:rsidR="004E2712">
        <w:rPr>
          <w:noProof/>
        </w:rPr>
        <w:t>(Butler et al., 2019)</w:t>
      </w:r>
      <w:r w:rsidRPr="00B46CD3">
        <w:fldChar w:fldCharType="end"/>
      </w:r>
      <w:r w:rsidRPr="00B46CD3">
        <w:t xml:space="preserve"> have an elevated risk of trauma exposure and victimization due to their work environments. Having poor psychological well-being, such as a history of depression and anxiety, is known to exacerbate STS symptoms (</w:t>
      </w:r>
      <w:proofErr w:type="spellStart"/>
      <w:r w:rsidRPr="00B46CD3">
        <w:t>Lerias</w:t>
      </w:r>
      <w:proofErr w:type="spellEnd"/>
      <w:r w:rsidRPr="00B46CD3">
        <w:t xml:space="preserve"> &amp; Byrne, 2003). Research has shown that police officers are more likely to report symptoms of PTSD, depression, anxiety, suicidal ideation, and engage in hazardous drinking </w:t>
      </w:r>
      <w:r w:rsidRPr="00B46CD3">
        <w:fldChar w:fldCharType="begin"/>
      </w:r>
      <w:r w:rsidRPr="00B46CD3">
        <w:instrText xml:space="preserve"> ADDIN ZOTERO_ITEM CSL_CITATION {"citationID":"NLUgN3Mh","properties":{"formattedCitation":"(Syed et al., 2020)","plainCitation":"(Syed et al., 2020)","noteIndex":0},"citationItems":[{"id":5390,"uris":["http://zotero.org/users/6588371/items/WHZZ8R6Q"],"uri":["http://zotero.org/users/6588371/items/WHZZ8R6Q"],"itemData":{"id":5390,"type":"article-journal","container-title":"Occupational and Environmental Medicine","DOI":"10.1136/oemed-2020-106498","journalAbbreviation":"Occup Environ Med","page":"1-11","title":"Global prevalence and risk factors for mental health problems in police personnel: a systematic review and meta-analysis","author":[{"family":"Syed","given":"S."},{"family":"Ashwick","given":"R."},{"family":"Schlosser","given":"M."},{"family":"Jones","given":"R."},{"family":"Rowe","given":"S."},{"family":"Billings","given":"J."}],"issued":{"date-parts":[["2020"]]}}}],"schema":"https://github.com/citation-style-language/schema/raw/master/csl-citation.json"} </w:instrText>
      </w:r>
      <w:r w:rsidRPr="00B46CD3">
        <w:fldChar w:fldCharType="separate"/>
      </w:r>
      <w:r w:rsidR="004E2712">
        <w:rPr>
          <w:noProof/>
        </w:rPr>
        <w:t>(Syed et al., 2020)</w:t>
      </w:r>
      <w:r w:rsidRPr="00B46CD3">
        <w:fldChar w:fldCharType="end"/>
      </w:r>
      <w:r w:rsidRPr="00B46CD3">
        <w:t xml:space="preserve">. Similarly, prison employees experience high levels of PTSD, depression, and anxiety </w:t>
      </w:r>
      <w:r w:rsidRPr="00B46CD3">
        <w:fldChar w:fldCharType="begin"/>
      </w:r>
      <w:r w:rsidRPr="00B46CD3">
        <w:instrText xml:space="preserve"> ADDIN ZOTERO_ITEM CSL_CITATION {"citationID":"PTQZEJA9","properties":{"formattedCitation":"(Regehr et al., 2019)","plainCitation":"(Regehr et al., 2019)","dontUpdate":true,"noteIndex":0},"citationItems":[{"id":5392,"uris":["http://zotero.org/users/6588371/items/75S2XVW5"],"uri":["http://zotero.org/users/6588371/items/75S2XVW5"],"itemData":{"id":5392,"type":"article-journal","container-title":"Corrections","DOI":"10.1080/23774657.2019.1641765","ISSN":"2377-4657","journalAbbreviation":"Corrections","note":"publisher: Routledge","page":"1-13","title":"Prevalence of PTSD, Depression and Anxiety Disorders in Correctional Officers: A Systematic Review","author":[{"family":"Regehr","given":"Cheryl"},{"family":"Carey","given":"Mary"},{"family":"Wagner","given":"Shannon"},{"family":"Alden","given":"Lynn E."},{"family":"Buys","given":"Nicholas"},{"family":"Corneil","given":"Wayne"},{"family":"Fyfe","given":"Trina"},{"family":"Fraess-Phillips","given":"Alex"},{"family":"Krutop","given":"Elyssa"},{"family":"Matthews","given":"Lynda"},{"family":"Randall","given":"Christine"},{"family":"White","given":"Marc"},{"family":"White","given":"Nicole"}],"issued":{"date-parts":[["2019",7,26]]}}}],"schema":"https://github.com/citation-style-language/schema/raw/master/csl-citation.json"} </w:instrText>
      </w:r>
      <w:r w:rsidRPr="00B46CD3">
        <w:fldChar w:fldCharType="separate"/>
      </w:r>
      <w:r w:rsidRPr="00B46CD3">
        <w:rPr>
          <w:noProof/>
        </w:rPr>
        <w:t>(Regehr et al., 2019)</w:t>
      </w:r>
      <w:r w:rsidRPr="00B46CD3">
        <w:fldChar w:fldCharType="end"/>
      </w:r>
      <w:r w:rsidRPr="00B46CD3">
        <w:t xml:space="preserve">. Substance abuse and mental health distress have also been reported in attorneys </w:t>
      </w:r>
      <w:r w:rsidRPr="00B46CD3">
        <w:fldChar w:fldCharType="begin"/>
      </w:r>
      <w:r w:rsidRPr="00B46CD3">
        <w:instrText xml:space="preserve"> ADDIN ZOTERO_ITEM CSL_CITATION {"citationID":"qvAcARzj","properties":{"formattedCitation":"(Krill et al., 2016)","plainCitation":"(Krill et al., 2016)","noteIndex":0},"citationItems":[{"id":5396,"uris":["http://zotero.org/users/6588371/items/MRBXZQAG"],"uri":["http://zotero.org/users/6588371/items/MRBXZQAG"],"itemData":{"id":5396,"type":"article-journal","container-title":"Journal of Addiction Medicine","DOI":"10.1097/ADM.0000000000000182","ISSN":"1932-0620","issue":"1","journalAbbreviation":"Journal of Addiction Medicine","language":"en","page":"46-52","source":"DOI.org (Crossref)","title":"The Prevalence of Substance Use and Other Mental Health Concerns Among American Attorneys:","title-short":"The Prevalence of Substance Use and Other Mental Health Concerns Among American Attorneys","volume":"10","author":[{"family":"Krill","given":"Patrick R."},{"family":"Johnson","given":"Ryan"},{"family":"Albert","given":"Linda"}],"issued":{"date-parts":[["2016"]]}}}],"schema":"https://github.com/citation-style-language/schema/raw/master/csl-citation.json"} </w:instrText>
      </w:r>
      <w:r w:rsidRPr="00B46CD3">
        <w:fldChar w:fldCharType="separate"/>
      </w:r>
      <w:r w:rsidR="004E2712">
        <w:rPr>
          <w:noProof/>
        </w:rPr>
        <w:t>(Krill et al., 2016)</w:t>
      </w:r>
      <w:r w:rsidRPr="00B46CD3">
        <w:fldChar w:fldCharType="end"/>
      </w:r>
      <w:r w:rsidRPr="00B46CD3">
        <w:t xml:space="preserve">. Moreover, negative coping strategies and lack of social support has been found to increase levels of secondary traumatization </w:t>
      </w:r>
      <w:r w:rsidRPr="00B46CD3">
        <w:fldChar w:fldCharType="begin"/>
      </w:r>
      <w:r w:rsidRPr="00B46CD3">
        <w:instrText xml:space="preserve"> ADDIN ZOTERO_ITEM CSL_CITATION {"citationID":"nuComu9a","properties":{"formattedCitation":"(K. Baird &amp; Kracen, 2006; Lerias &amp; Byrne, 2003)","plainCitation":"(K. Baird &amp; Kracen, 2006; Lerias &amp; Byrne, 2003)","noteIndex":0},"citationItems":[{"id":5406,"uris":["http://zotero.org/users/6588371/items/WYY7QI6X"],"uri":["http://zotero.org/users/6588371/items/WYY7QI6X"],"itemData":{"id":5406,"type":"article-journal","container-title":"Counselling Psychology Quarterly","DOI":"10.1080/09515070600811899","ISSN":"0951-5070, 1469-3674","issue":"2","journalAbbreviation":"Counselling Psychology Quarterly","language":"en","page":"181-188","source":"DOI.org (Crossref)","title":"Vicarious traumatization and secondary traumatic stress: A research synthesis","title-short":"Vicarious traumatization and secondary traumatic stress","volume":"19","author":[{"family":"Baird","given":"Katie"},{"family":"Kracen","given":"Amanda C."}],"issued":{"date-parts":[["2006",6]]}}},{"id":5407,"uris":["http://zotero.org/users/6588371/items/GTV53G5X"],"uri":["http://zotero.org/users/6588371/items/GTV53G5X"],"itemData":{"id":5407,"type":"article-journal","container-title":"Stress and Health","DOI":"10.1002/smi.969","ISSN":"1532-3005, 1532-2998","issue":"3","journalAbbreviation":"Stress and Health","language":"en","page":"129-138","source":"DOI.org (Crossref)","title":"Vicarious traumatization: symptoms and predictors","title-short":"Vicarious traumatization","volume":"19","author":[{"family":"Lerias","given":"Doukessa"},{"family":"Byrne","given":"Mitchell K."}],"issued":{"date-parts":[["2003",8]]}}}],"schema":"https://github.com/citation-style-language/schema/raw/master/csl-citation.json"} </w:instrText>
      </w:r>
      <w:r w:rsidRPr="00B46CD3">
        <w:fldChar w:fldCharType="separate"/>
      </w:r>
      <w:r w:rsidR="004E2712">
        <w:rPr>
          <w:noProof/>
        </w:rPr>
        <w:t>(K. Baird &amp; Kracen, 2006; Lerias &amp; Byrne, 2003)</w:t>
      </w:r>
      <w:r w:rsidRPr="00B46CD3">
        <w:fldChar w:fldCharType="end"/>
      </w:r>
      <w:r w:rsidRPr="00B46CD3">
        <w:t>.</w:t>
      </w:r>
    </w:p>
    <w:p w14:paraId="75197C51" w14:textId="77777777" w:rsidR="00B46CD3" w:rsidRPr="00B46CD3" w:rsidRDefault="00B46CD3" w:rsidP="00B46CD3">
      <w:pPr>
        <w:keepNext/>
        <w:keepLines/>
        <w:spacing w:before="40" w:line="480" w:lineRule="auto"/>
        <w:outlineLvl w:val="1"/>
        <w:rPr>
          <w:rFonts w:eastAsiaTheme="majorEastAsia" w:cstheme="majorBidi"/>
          <w:b/>
          <w:i/>
          <w:color w:val="000000" w:themeColor="text1"/>
          <w:szCs w:val="26"/>
        </w:rPr>
      </w:pPr>
      <w:bookmarkStart w:id="0" w:name="_Toc48744083"/>
      <w:r w:rsidRPr="00B46CD3">
        <w:rPr>
          <w:rFonts w:eastAsiaTheme="majorEastAsia" w:cstheme="majorBidi"/>
          <w:b/>
          <w:i/>
          <w:color w:val="000000" w:themeColor="text1"/>
          <w:szCs w:val="26"/>
        </w:rPr>
        <w:t xml:space="preserve">Aims of the Current </w:t>
      </w:r>
      <w:bookmarkEnd w:id="0"/>
      <w:r w:rsidRPr="00B46CD3">
        <w:rPr>
          <w:rFonts w:eastAsiaTheme="majorEastAsia" w:cstheme="majorBidi"/>
          <w:b/>
          <w:i/>
          <w:color w:val="000000" w:themeColor="text1"/>
          <w:szCs w:val="26"/>
        </w:rPr>
        <w:t>Review</w:t>
      </w:r>
    </w:p>
    <w:p w14:paraId="6DC321FD" w14:textId="65508902" w:rsidR="00C51086" w:rsidRDefault="00B46CD3" w:rsidP="00C51086">
      <w:pPr>
        <w:spacing w:line="480" w:lineRule="auto"/>
      </w:pPr>
      <w:r w:rsidRPr="00B46CD3">
        <w:t xml:space="preserve">To the best of our knowledge, this systematic overview is the first that aims to examine the current literature on secondary traumatization among the professions in the criminal justice </w:t>
      </w:r>
      <w:r w:rsidRPr="00B46CD3">
        <w:lastRenderedPageBreak/>
        <w:t xml:space="preserve">system. Due to the nature of their work, these criminal justice professions may be at high risk of developing secondary traumatization. This review looks at the prevalence of secondary traumatization among criminal justice professions working in law enforcement settings, judicial settings, and prison/rehabilitation settings. Additionally, the relationship between psychological well-being and secondary traumatization will be examined. Furthermore, we explore work-related trauma, coping strategies, and the role of support in buffering the effects of secondary traumatization. </w:t>
      </w:r>
    </w:p>
    <w:p w14:paraId="5DA4FFF2" w14:textId="77777777" w:rsidR="009B4599" w:rsidRDefault="009B4599" w:rsidP="00C51086">
      <w:pPr>
        <w:spacing w:line="480" w:lineRule="auto"/>
      </w:pPr>
    </w:p>
    <w:p w14:paraId="66516720" w14:textId="77777777" w:rsidR="00B46CD3" w:rsidRPr="00B46CD3" w:rsidRDefault="00B46CD3" w:rsidP="00C51086">
      <w:pPr>
        <w:spacing w:line="480" w:lineRule="auto"/>
      </w:pPr>
      <w:r w:rsidRPr="00B46CD3">
        <w:rPr>
          <w:rFonts w:eastAsiaTheme="majorEastAsia" w:cstheme="majorBidi"/>
          <w:b/>
          <w:color w:val="000000" w:themeColor="text1"/>
          <w:szCs w:val="32"/>
        </w:rPr>
        <w:t>Methods</w:t>
      </w:r>
    </w:p>
    <w:p w14:paraId="5BEE36AD" w14:textId="771D145B" w:rsidR="00B46CD3" w:rsidRDefault="00B46CD3" w:rsidP="00B46CD3">
      <w:pPr>
        <w:spacing w:line="480" w:lineRule="auto"/>
      </w:pPr>
      <w:r w:rsidRPr="00B46CD3">
        <w:t xml:space="preserve">A systematic review of the scientific literature was conducted to gather original articles for appraisal. The current research was completed according to the Preferred Reporting Items for Systematic Reviews and Meta-Analyses (PRISMA) protocol </w:t>
      </w:r>
      <w:r w:rsidRPr="00B46CD3">
        <w:fldChar w:fldCharType="begin"/>
      </w:r>
      <w:r w:rsidRPr="00B46CD3">
        <w:instrText xml:space="preserve"> ADDIN ZOTERO_ITEM CSL_CITATION {"citationID":"w3UXWSly","properties":{"formattedCitation":"(Moher et al., 2015)","plainCitation":"(Moher et al., 2015)","noteIndex":0},"citationItems":[{"id":5369,"uris":["http://zotero.org/users/6588371/items/IPDHNVGI"],"uri":["http://zotero.org/users/6588371/items/IPDHNVGI"],"itemData":{"id":5369,"type":"article-journal","abstract":"Systematic reviews should build on a protocol that describes the rationale, hypothesis, and planned methods of the review; few reviews report whether a protocol exists. Detailed, well-described protocols can facilitate the understanding and appraisal of the review methods, as well as the detection of modifications to methods and selective reporting in completed reviews. We describe the development of a reporting guideline, the Preferred Reporting Items for Systematic reviews and Meta-Analyses for Protocols 2015 (PRISMA-P 2015). PRISMA-P consists of a 17-item checklist intended to facilitate the preparation and reporting of a robust protocol for the systematic review. Funders and those commissioning reviews might consider mandating the use of the checklist to facilitate the submission of relevant protocol information in funding applications. Similarly, peer reviewers and editors can use the guidance to gauge the completeness and transparency of a systematic review protocol submitted for publication in a journal or other medium.","container-title":"Systematic Reviews","DOI":"10.1186/2046-4053-4-1","ISSN":"2046-4053","issue":"1","journalAbbreviation":"Systematic Reviews","page":"1","title":"Preferred reporting items for systematic review and meta-analysis protocols (PRISMA-P) 2015 statement","volume":"4","author":[{"family":"Moher","given":"David"},{"family":"Shamseer","given":"Larissa"},{"family":"Clarke","given":"Mike"},{"family":"Ghersi","given":"Davina"},{"family":"Liberati","given":"Alessandro"},{"family":"Petticrew","given":"Mark"},{"family":"Shekelle","given":"Paul"},{"family":"Stewart","given":"Lesley A."},{"literal":"PRISMA-P Group"}],"issued":{"date-parts":[["2015",1,1]]}}}],"schema":"https://github.com/citation-style-language/schema/raw/master/csl-citation.json"} </w:instrText>
      </w:r>
      <w:r w:rsidRPr="00B46CD3">
        <w:fldChar w:fldCharType="separate"/>
      </w:r>
      <w:r w:rsidR="004E2712">
        <w:rPr>
          <w:noProof/>
        </w:rPr>
        <w:t>(Moher et al., 2015)</w:t>
      </w:r>
      <w:r w:rsidRPr="00B46CD3">
        <w:fldChar w:fldCharType="end"/>
      </w:r>
      <w:r w:rsidRPr="00B46CD3">
        <w:t xml:space="preserve">. </w:t>
      </w:r>
    </w:p>
    <w:p w14:paraId="31A2D3B5" w14:textId="4DB9AC2F" w:rsidR="00DA1F8D" w:rsidRDefault="00DA1F8D" w:rsidP="00B46CD3">
      <w:pPr>
        <w:spacing w:line="480" w:lineRule="auto"/>
        <w:rPr>
          <w:b/>
          <w:i/>
        </w:rPr>
      </w:pPr>
      <w:r>
        <w:rPr>
          <w:b/>
          <w:i/>
        </w:rPr>
        <w:t>Measurement of Secondary Traumatization</w:t>
      </w:r>
    </w:p>
    <w:p w14:paraId="670F755E" w14:textId="1B67AAA1" w:rsidR="000F7FA4" w:rsidRPr="000F7FA4" w:rsidRDefault="000F7FA4" w:rsidP="00B46CD3">
      <w:pPr>
        <w:spacing w:line="480" w:lineRule="auto"/>
      </w:pPr>
      <w:r>
        <w:t xml:space="preserve">The most frequently used measures of secondary traumatization follow the compassion fatigue framework. </w:t>
      </w:r>
      <w:r w:rsidR="00E269D2">
        <w:t xml:space="preserve">The Compassion Fatigue Self-Test </w:t>
      </w:r>
      <w:r w:rsidR="00E269D2">
        <w:fldChar w:fldCharType="begin"/>
      </w:r>
      <w:r w:rsidR="00E269D2">
        <w:instrText xml:space="preserve"> ADDIN ZOTERO_ITEM CSL_CITATION {"citationID":"wFaqjLvV","properties":{"formattedCitation":"(Figley, 1995)","plainCitation":"(Figley, 1995)","noteIndex":0},"citationItems":[{"id":5367,"uris":["http://zotero.org/users/6588371/items/258DWXFU"],"uri":["http://zotero.org/users/6588371/items/258DWXFU"],"itemData":{"id":5367,"type":"chapter","container-title":"Compassion Fatigue: Coping with Secondary Traumatic Stress Disorder in Those Who Treat the Traumatized","event-place":"New York, NY","publisher":"Routledge","publisher-place":"New York, NY","title":"Compassion fatigue as secondary traumatic stress disorder: An overview","volume":"1","author":[{"family":"Figley","given":"C.R."}],"issued":{"date-parts":[["1995"]]}}}],"schema":"https://github.com/citation-style-language/schema/raw/master/csl-citation.json"} </w:instrText>
      </w:r>
      <w:r w:rsidR="00E269D2">
        <w:fldChar w:fldCharType="separate"/>
      </w:r>
      <w:r w:rsidR="00E269D2">
        <w:rPr>
          <w:noProof/>
        </w:rPr>
        <w:t>(Figley, 1995)</w:t>
      </w:r>
      <w:r w:rsidR="00E269D2">
        <w:fldChar w:fldCharType="end"/>
      </w:r>
      <w:r w:rsidR="00E269D2">
        <w:t xml:space="preserve"> and the Compassion Fatigue Scale </w:t>
      </w:r>
      <w:r w:rsidR="00E269D2">
        <w:fldChar w:fldCharType="begin"/>
      </w:r>
      <w:r w:rsidR="00E269D2">
        <w:instrText xml:space="preserve"> ADDIN ZOTERO_ITEM CSL_CITATION {"citationID":"SIBSI7qy","properties":{"formattedCitation":"(Adams et al., 2006)","plainCitation":"(Adams et al., 2006)","noteIndex":0},"citationItems":[{"id":5374,"uris":["http://zotero.org/users/6588371/items/7Z4PU89Z"],"uri":["http://zotero.org/users/6588371/items/7Z4PU89Z"],"itemData":{"id":5374,"type":"article-journal","abstract":"Few studies have focused on caring professionals and their emotional exhaustion from working with traumatized clients, referred to as compassion fatigue (CF). The present study had 2 goals: (a) to assess the psychometric properties of a CF scale, and (b) to examine the scale's predictive validity in a multivariate model. The data came from a survey of social workers living in New York City following the September 11, 2001, terrorist attacks on the World Trade Center. Factor analyses indicated that the CF scale measured multiple dimensions. After overlapping items were eliminated, the scale measured 2 key underlying dimensions--secondary trauma and job burnout. In a multivariate model, these dimensions were related to psychological distress, even after other risk factors were controlled. The authors discuss the results in light of increasing the ability of professional caregivers to meet the emotional needs of their clients within a stressful environment without experiencing CF.","archive":"PubMed","archive_location":"16569133","container-title":"The American journal of orthopsychiatry","DOI":"10.1037/0002-9432.76.1.103","ISSN":"0002-9432","issue":"1","journalAbbreviation":"Am J Orthopsychiatry","language":"eng","page":"103-108","title":"Compassion fatigue and psychological distress among social workers: a validation study","volume":"76","author":[{"family":"Adams","given":"Richard E"},{"family":"Boscarino","given":"Joseph A"},{"family":"Figley","given":"Charles R"}],"issued":{"date-parts":[["2006",1]]}}}],"schema":"https://github.com/citation-style-language/schema/raw/master/csl-citation.json"} </w:instrText>
      </w:r>
      <w:r w:rsidR="00E269D2">
        <w:fldChar w:fldCharType="separate"/>
      </w:r>
      <w:r w:rsidR="00E269D2">
        <w:rPr>
          <w:noProof/>
        </w:rPr>
        <w:t>(Adams et al., 2006)</w:t>
      </w:r>
      <w:r w:rsidR="00E269D2">
        <w:fldChar w:fldCharType="end"/>
      </w:r>
      <w:r w:rsidR="00E269D2">
        <w:t xml:space="preserve"> were developed to differentiate burnout and secondary traumatic stress in helping professions. Later, the Compassion Satisfaction and Fatigue Test </w:t>
      </w:r>
      <w:r w:rsidR="00E269D2">
        <w:fldChar w:fldCharType="begin"/>
      </w:r>
      <w:r w:rsidR="00E269D2">
        <w:instrText xml:space="preserve"> ADDIN ZOTERO_ITEM CSL_CITATION {"citationID":"mA4ERDmc","properties":{"formattedCitation":"(Stamm &amp; Figley, 1996)","plainCitation":"(Stamm &amp; Figley, 1996)","noteIndex":0},"citationItems":[{"id":5377,"uris":["http://zotero.org/users/6588371/items/YP8SFG4U"],"uri":["http://zotero.org/users/6588371/items/YP8SFG4U"],"itemData":{"id":5377,"type":"webpage","title":"Compassion satisfaction and fatigue test.","URL":"https://cdn.ymaws.com/www.cpapsych.org/resource/resmgr/imported/files/clasp/articles/Compassion%20Satisfaction%20and%20Fatigue.pdf","author":[{"family":"Stamm","given":"B. H."},{"family":"Figley","given":"C.R."}],"issued":{"date-parts":[["1996"]]}}}],"schema":"https://github.com/citation-style-language/schema/raw/master/csl-citation.json"} </w:instrText>
      </w:r>
      <w:r w:rsidR="00E269D2">
        <w:fldChar w:fldCharType="separate"/>
      </w:r>
      <w:r w:rsidR="00E269D2">
        <w:rPr>
          <w:noProof/>
        </w:rPr>
        <w:t>(Stamm &amp; Figley, 1996)</w:t>
      </w:r>
      <w:r w:rsidR="00E269D2">
        <w:fldChar w:fldCharType="end"/>
      </w:r>
      <w:r w:rsidR="00E269D2">
        <w:t xml:space="preserve">, and Professional Quality of Life Scale </w:t>
      </w:r>
      <w:r w:rsidR="00E269D2">
        <w:fldChar w:fldCharType="begin"/>
      </w:r>
      <w:r w:rsidR="00381204">
        <w:instrText xml:space="preserve"> ADDIN ZOTERO_ITEM CSL_CITATION {"citationID":"iWXbmUoA","properties":{"formattedCitation":"(Stamm, 2010)","plainCitation":"(Stamm, 2010)","noteIndex":0},"citationItems":[{"id":"qCdkJfJS/4f67RfSf","uris":["http://zotero.org/users/6588371/items/TNLPGEEY"],"uri":["http://zotero.org/users/6588371/items/TNLPGEEY"],"itemData":{"id":"XYVkxcpz/ZJ3Lg9oM","type":"book","edition":"2","event-place":"Pocatello, ID","publisher":"ProQOL.com","publisher-place":"Pocatello, ID","title":"The Concise ProQOL Manual","author":[{"family":"Stamm","given":"B. H."}],"issued":{"date-parts":[["2010"]]}}}],"schema":"https://github.com/citation-style-language/schema/raw/master/csl-citation.json"} </w:instrText>
      </w:r>
      <w:r w:rsidR="00E269D2">
        <w:fldChar w:fldCharType="separate"/>
      </w:r>
      <w:r w:rsidR="00E269D2">
        <w:rPr>
          <w:noProof/>
        </w:rPr>
        <w:t>(Stamm, 2010)</w:t>
      </w:r>
      <w:r w:rsidR="00E269D2">
        <w:fldChar w:fldCharType="end"/>
      </w:r>
      <w:r w:rsidR="00E269D2">
        <w:t xml:space="preserve"> added an additional subscale measuring of compassion satisfaction. Although </w:t>
      </w:r>
      <w:proofErr w:type="spellStart"/>
      <w:r w:rsidR="00E269D2">
        <w:t>Stamm</w:t>
      </w:r>
      <w:proofErr w:type="spellEnd"/>
      <w:r w:rsidR="00E269D2">
        <w:t xml:space="preserve"> (2010) recommends using </w:t>
      </w:r>
      <w:r w:rsidR="008B2C0D">
        <w:t>current version</w:t>
      </w:r>
      <w:r w:rsidR="00E269D2">
        <w:t xml:space="preserve"> Professional Quality of Life Scale </w:t>
      </w:r>
      <w:r w:rsidR="008B2C0D">
        <w:t xml:space="preserve">because it is more psychometrically sound, many existing studies still utilise the older measurements within the compassion fatigue framework. </w:t>
      </w:r>
      <w:r w:rsidR="00E269D2">
        <w:t xml:space="preserve"> </w:t>
      </w:r>
    </w:p>
    <w:p w14:paraId="1B2BD15D" w14:textId="4EF70F6B" w:rsidR="000F7FA4" w:rsidRDefault="008B2C0D" w:rsidP="00B46CD3">
      <w:pPr>
        <w:spacing w:line="480" w:lineRule="auto"/>
      </w:pPr>
      <w:r>
        <w:tab/>
      </w:r>
      <w:r w:rsidRPr="00642051">
        <w:t xml:space="preserve">The </w:t>
      </w:r>
      <w:r>
        <w:t>Secondary Traumatic Stress Scale</w:t>
      </w:r>
      <w:r w:rsidRPr="00642051">
        <w:t xml:space="preserve"> </w:t>
      </w:r>
      <w:r w:rsidRPr="00642051">
        <w:fldChar w:fldCharType="begin"/>
      </w:r>
      <w:r w:rsidRPr="00642051">
        <w:instrText xml:space="preserve"> ADDIN ZOTERO_ITEM CSL_CITATION {"citationID":"lz6kywIA","properties":{"formattedCitation":"(Bride et al., 2004)","plainCitation":"(Bride et al., 2004)","noteIndex":0},"citationItems":[{"id":5368,"uris":["http://zotero.org/users/6588371/items/ZUAPWGFA"],"uri":["http://zotero.org/users/6588371/items/ZUAPWGFA"],"itemData":{"id":5368,"type":"article-journal","abstract":"Objective: To describe the development and validation of the Secondary Traumatic Stress Scale (STSS), a 17-item instrument designed to measure intrusion, avoidance, and arousal symptoms associated with indirect exposure to traumatic events via one’s professional relationships with traumatized clients. Method: A sample of 287 licensed social workers completed a mailed survey containing the STSS and other relevant survey items. Results: Evidence was found for reliability, convergent and discriminant validity, and factorial validity. Conclusions: The STSS fills a need for reliable and valid instruments specifically designed to measure the negative effects of social work practice with traumatized populations. The instrument may be used to undertake empirical investigation into the prevention and amelioration of secondary traumatic stress among social work practitioners.","container-title":"Research on Social Work Practice","DOI":"10.1177/1049731503254106","issue":"1","page":"27-35","title":"Development and Validation of the Secondary Traumatic Stress Scale","volume":"14","author":[{"family":"Bride","given":"Brian E."},{"family":"Robinson","given":"Margaret M."},{"family":"Yegidis","given":"Bonnie"},{"family":"Figley","given":"Charles R."}],"issued":{"date-parts":[["2004"]]}}}],"schema":"https://github.com/citation-style-language/schema/raw/master/csl-citation.json"} </w:instrText>
      </w:r>
      <w:r w:rsidRPr="00642051">
        <w:fldChar w:fldCharType="separate"/>
      </w:r>
      <w:r>
        <w:rPr>
          <w:noProof/>
        </w:rPr>
        <w:t>(Bride et al., 2004)</w:t>
      </w:r>
      <w:r w:rsidRPr="00642051">
        <w:fldChar w:fldCharType="end"/>
      </w:r>
      <w:r w:rsidRPr="00642051">
        <w:t xml:space="preserve"> was developed to measure secondary trauma symptoms in social workers and other helping professionals. The STSS is consistent with the DSM-IV criteria for PTSD, by incorporating Criterion B (intrusion), C </w:t>
      </w:r>
      <w:r w:rsidRPr="00642051">
        <w:lastRenderedPageBreak/>
        <w:t>(avoidance), and D (arousal) as subscales.</w:t>
      </w:r>
      <w:r>
        <w:t xml:space="preserve"> Thus, this measure is the only scale that is specifically congruent with the diagnostic criteria for PTSD </w:t>
      </w:r>
      <w:r>
        <w:fldChar w:fldCharType="begin"/>
      </w:r>
      <w:r>
        <w:instrText xml:space="preserve"> ADDIN ZOTERO_ITEM CSL_CITATION {"citationID":"Hb1loViQ","properties":{"formattedCitation":"(Bride et al., 2009)","plainCitation":"(Bride et al., 2009)","noteIndex":0},"citationItems":[{"id":5904,"uris":["http://zotero.org/groups/2593536/items/MA2M8QEB"],"uri":["http://zotero.org/groups/2593536/items/MA2M8QEB"],"itemData":{"id":5904,"type":"article-journal","container-title":"Traumatology","DOI":"10.1177/1534765609336362","ISSN":"1085-9373, 1534-7656","issue":"2","journalAbbreviation":"Traumatology","language":"en","page":"96-105","source":"DOI.org (Crossref)","title":"Trauma training, trauma practices, and secondary traumatic stress among substance abuse counselors.","volume":"15","author":[{"family":"Bride","given":"Brian E."},{"family":"Hatcher","given":"Schnavia Smith"},{"family":"Humble","given":"Michael N."}],"issued":{"date-parts":[["2009",6]]}}}],"schema":"https://github.com/citation-style-language/schema/raw/master/csl-citation.json"} </w:instrText>
      </w:r>
      <w:r>
        <w:fldChar w:fldCharType="separate"/>
      </w:r>
      <w:r>
        <w:rPr>
          <w:noProof/>
        </w:rPr>
        <w:t>(Bride et al., 2009)</w:t>
      </w:r>
      <w:r>
        <w:fldChar w:fldCharType="end"/>
      </w:r>
      <w:r>
        <w:t xml:space="preserve">. </w:t>
      </w:r>
    </w:p>
    <w:p w14:paraId="5722E310" w14:textId="053DECE7" w:rsidR="008B2C0D" w:rsidRDefault="008B2C0D" w:rsidP="008B2C0D">
      <w:pPr>
        <w:spacing w:line="480" w:lineRule="auto"/>
        <w:ind w:firstLine="720"/>
      </w:pPr>
      <w:r w:rsidRPr="00642051">
        <w:t xml:space="preserve">The Secondary Trauma Scale </w:t>
      </w:r>
      <w:r w:rsidRPr="00642051">
        <w:fldChar w:fldCharType="begin"/>
      </w:r>
      <w:r w:rsidR="00381204">
        <w:instrText xml:space="preserve"> ADDIN ZOTERO_ITEM CSL_CITATION {"citationID":"UwSuhs68","properties":{"formattedCitation":"(Motta et al., 2001)","plainCitation":"(Motta et al., 2001)","noteIndex":0},"citationItems":[{"id":"qCdkJfJS/a7u09TJa","uris":["http://zotero.org/users/6588371/items/W6K4TRXS"],"uri":["http://zotero.org/users/6588371/items/W6K4TRXS"],"itemData":{"id":5378,"type":"article-journal","abstract":"The current study represents the continuing development of a scale for assessing secondary trauma. Secondary trauma refers to the acquisition of negative emotional states due to ongoing and close exposure to a person who has been traumatized. The sample of 114 college-age males and females (mean age 18.74 yrs) was administered the Modified Secondary Trauma Questionnaire, the Beck Anxiety Inventory, the Modified PTSD Symptom Scale-Revised, and, in order to establish discriminant validity, the Marlowe-Crowne Social Desirability Scale. Results were that the Modified Secondary Trauma Questionnaire showed good internal consistency, was significantly correlated with known measures of trauma reactions, and, as expected, showed good discriminant validity by correlating non-significantly with the Marlowe-Crowne scale. The Modified Secondary Trauma Questionnaire is thus presented as an easily administered measure for assessing the influence of secondary traumatic experiences. (PsycINFO Database Record (c) 2019 APA, all rights reserved)","container-title":"Journal of Psychotherapy in Independent Practice","DOI":"10.1300/J288v02n04_02","ISSN":"1522-9580(Print)","issue":"4","note":"publisher-place: US\npublisher: Haworth Press","page":"17-25","title":"Discriminant validation of the Modified Secondary Trauma Questionnaire.","volume":"2","author":[{"family":"Motta","given":"R.W."},{"family":"Hafeez","given":"Sanam"},{"family":"Sciancalepore","given":"Roseann"},{"family":"Diaz","given":"Ann B."}],"issued":{"date-parts":[["2001"]]}}}],"schema":"https://github.com/citation-style-language/schema/raw/master/csl-citation.json"} </w:instrText>
      </w:r>
      <w:r w:rsidRPr="00642051">
        <w:fldChar w:fldCharType="separate"/>
      </w:r>
      <w:r>
        <w:rPr>
          <w:noProof/>
        </w:rPr>
        <w:t>(Motta et al., 2001)</w:t>
      </w:r>
      <w:r w:rsidRPr="00642051">
        <w:fldChar w:fldCharType="end"/>
      </w:r>
      <w:r>
        <w:t xml:space="preserve">, was designed to </w:t>
      </w:r>
      <w:r w:rsidRPr="00642051">
        <w:t>measure the influence of secondary traumatic experiences</w:t>
      </w:r>
      <w:r>
        <w:t xml:space="preserve"> in non-clinicians and was applied in a sample of Holocaust survivors’ grandchildren and psychotherapists </w:t>
      </w:r>
      <w:r>
        <w:fldChar w:fldCharType="begin"/>
      </w:r>
      <w:r w:rsidR="00381204">
        <w:instrText xml:space="preserve"> ADDIN ZOTERO_ITEM CSL_CITATION {"citationID":"Ls2mdypV","properties":{"formattedCitation":"(Greinacher et al., 2019)","plainCitation":"(Greinacher et al., 2019)","noteIndex":0},"citationItems":[{"id":"qCdkJfJS/MZroaYhy","uris":["http://zotero.org/users/6588371/items/TWZKDQIZ"],"uri":["http://zotero.org/users/6588371/items/TWZKDQIZ"],"itemData":{"id":104,"type":"article-journal","abstract":"Background: Finding precise definitions of secondary traumatic stress, vicarious traumatization, and compassion fatigue is not easy. While some researchers define these terms differentially, others use them interchangeably. In the present review, we refer to all three phenomena as secondary traumatization. Objectives: This systematic review aims to provide an overview of prevalence rates of secondary traumatization in first responders and to shed light on corresponding resilience and risk factors. Methods: After identifying 219 studies within the searched databases and 2192 references via hand searching, 31 studies were included in this review. We systematically searched the electronic databases PubMed, PsychINFO, and PSYNDEX (German database). The following inclusion criteria were applied: (1) participants had to be first responders working on-site: police officers, firefighters, search and rescue personnel, or emergency and paramedic team members; (2) secondary traumatization (secondary traumatic stress/vicarious traumatization/compassion fatigue) was assessed quantitatively with a validated questionnaire or subscale explicitly measuring secondary traumatization; and (3) English or German language original papers. Results: We found low levels of secondary traumatization in first responders. Several studies describe protective and risk factors for secondary traumatization, including pretraumatic (e.g. age, gender), peritraumatic (e.g. exposure, emotional exhaustion), and post-traumatic factors (e.g. social support, alcohol and tobacco use). Conclusion: Next to an immunizing effect, the low prevalence of secondary traumatization in first responders could be explained by social desirability and job-loss concerns. Therefore, we may be underestimating the prevalence of secondary traumatization in first responders. Some resilience (social support) and risk factors (female gender) are consistent with previous research in other populations. However, owing to the cross-sectional study designs, we must interpret resilience and risk factors with caution. Future research should focus on longitudinal study designs and preventive as well as curative interventions.","container-title":"European Journal of Psychotraumatology","DOI":"10.1080/20008198.2018.1562840","ISSN":"2000-8066","issue":"1","language":"English","title":"Secondary traumatization in first responders: a systematic review","volume":"10","author":[{"family":"Greinacher","given":"Anja"},{"family":"Derezza-Greeven","given":"Cassandra"},{"family":"Herzog","given":"Wolfgang"},{"family":"Nikendei","given":"Christoph"}],"issued":{"date-parts":[["2019",1,1]]}}}],"schema":"https://github.com/citation-style-language/schema/raw/master/csl-citation.json"} </w:instrText>
      </w:r>
      <w:r>
        <w:fldChar w:fldCharType="separate"/>
      </w:r>
      <w:r>
        <w:rPr>
          <w:noProof/>
        </w:rPr>
        <w:t>(Greinacher et al., 2019)</w:t>
      </w:r>
      <w:r>
        <w:fldChar w:fldCharType="end"/>
      </w:r>
      <w:r w:rsidRPr="00642051">
        <w:t>.</w:t>
      </w:r>
      <w:r>
        <w:t xml:space="preserve"> It is important to note that this scale </w:t>
      </w:r>
      <w:r w:rsidR="000B4821">
        <w:t xml:space="preserve">was not designed to measure secondary trauma in professionals, and has only been validated on samples in the general population </w:t>
      </w:r>
      <w:r w:rsidR="000B4821">
        <w:fldChar w:fldCharType="begin"/>
      </w:r>
      <w:r w:rsidR="000B4821">
        <w:instrText xml:space="preserve"> ADDIN ZOTERO_ITEM CSL_CITATION {"citationID":"aedfANl8","properties":{"formattedCitation":"(Weitkamp et al., 2014)","plainCitation":"(Weitkamp et al., 2014)","noteIndex":0},"citationItems":[{"id":5905,"uris":["http://zotero.org/groups/2593536/items/EPNB73TC"],"uri":["http://zotero.org/groups/2593536/items/EPNB73TC"],"itemData":{"id":5905,"type":"article-journal","container-title":"European Journal of Psychotraumatology","DOI":"10.3402/ejpt.v5.21875","ISSN":"2000-8198, 2000-8066","issue":"1","journalAbbreviation":"European Journal of Psychotraumatology","language":"en","page":"21875","source":"DOI.org (Crossref)","title":"Psychometric properties of the Questionnaire for Secondary Traumatization","volume":"5","author":[{"family":"Weitkamp","given":"Katharina"},{"family":"Daniels","given":"Judith K."},{"family":"Klasen","given":"Fionna"}],"issued":{"date-parts":[["2014",12]]}}}],"schema":"https://github.com/citation-style-language/schema/raw/master/csl-citation.json"} </w:instrText>
      </w:r>
      <w:r w:rsidR="000B4821">
        <w:fldChar w:fldCharType="separate"/>
      </w:r>
      <w:r w:rsidR="000B4821">
        <w:rPr>
          <w:noProof/>
        </w:rPr>
        <w:t>(Weitkamp et al., 2014)</w:t>
      </w:r>
      <w:r w:rsidR="000B4821">
        <w:fldChar w:fldCharType="end"/>
      </w:r>
      <w:r w:rsidR="000B4821">
        <w:t xml:space="preserve">.   </w:t>
      </w:r>
      <w:r>
        <w:t xml:space="preserve"> </w:t>
      </w:r>
    </w:p>
    <w:p w14:paraId="3B528A12" w14:textId="1520E8D2" w:rsidR="00057324" w:rsidRDefault="000B4821" w:rsidP="00B46CD3">
      <w:pPr>
        <w:spacing w:line="480" w:lineRule="auto"/>
      </w:pPr>
      <w:r>
        <w:tab/>
        <w:t>The Vicarious Trauma Scale (</w:t>
      </w:r>
      <w:proofErr w:type="spellStart"/>
      <w:r>
        <w:t>Vrklevski</w:t>
      </w:r>
      <w:proofErr w:type="spellEnd"/>
      <w:r>
        <w:t xml:space="preserve"> &amp; Franklin, 2008), developed for legal professionals, assesses subjective levels of distress associated with working with traumatised clients. </w:t>
      </w:r>
      <w:r w:rsidR="00057324">
        <w:t xml:space="preserve">As this questionnaire only contains seven items, </w:t>
      </w:r>
      <w:r w:rsidR="00057324">
        <w:fldChar w:fldCharType="begin"/>
      </w:r>
      <w:r w:rsidR="00381204">
        <w:instrText xml:space="preserve"> ADDIN ZOTERO_ITEM CSL_CITATION {"citationID":"CQHTctUR","properties":{"formattedCitation":"(Aparicio et al., 2013)","plainCitation":"(Aparicio et al., 2013)","dontUpdate":true,"noteIndex":0},"citationItems":[{"id":5409,"uris":["http://zotero.org/users/6588371/items/YYZL73H5"],"uri":["http://zotero.org/users/6588371/items/YYZL73H5"],"itemData":{"id":5409,"type":"article-journal","container-title":"Health &amp; Social Work","DOI":"10.1093/hsw/hlt017","ISSN":"0360-7283, 1545-6854","issue":"4","journalAbbreviation":"Health &amp; Social Work","language":"en","page":"199-206","source":"DOI.org (Crossref)","title":"An Examination of the Psychometric Properties of the Vicarious Trauma Scale in a Sample of Licensed Social Workers","volume":"38","author":[{"family":"Aparicio","given":"E."},{"family":"Michalopoulos","given":"L. M."},{"family":"Unick","given":"G. J."}],"issued":{"date-parts":[["2013",11,1]]}}}],"schema":"https://github.com/citation-style-language/schema/raw/master/csl-citation.json"} </w:instrText>
      </w:r>
      <w:r w:rsidR="00057324">
        <w:fldChar w:fldCharType="separate"/>
      </w:r>
      <w:r w:rsidR="00057324">
        <w:rPr>
          <w:noProof/>
        </w:rPr>
        <w:t>Aparicio and collegaues (2013)</w:t>
      </w:r>
      <w:r w:rsidR="00057324">
        <w:fldChar w:fldCharType="end"/>
      </w:r>
      <w:r w:rsidR="00057324">
        <w:t xml:space="preserve"> suggest that this measure would be good as a general screening tool for professions in the social work field. </w:t>
      </w:r>
    </w:p>
    <w:p w14:paraId="5CB474F2" w14:textId="77777777" w:rsidR="00B46CD3" w:rsidRPr="00B46CD3" w:rsidRDefault="00B46CD3" w:rsidP="00B46CD3">
      <w:pPr>
        <w:keepNext/>
        <w:keepLines/>
        <w:spacing w:before="40" w:line="480" w:lineRule="auto"/>
        <w:outlineLvl w:val="1"/>
        <w:rPr>
          <w:rFonts w:eastAsiaTheme="majorEastAsia" w:cstheme="majorBidi"/>
          <w:b/>
          <w:i/>
          <w:color w:val="000000" w:themeColor="text1"/>
          <w:szCs w:val="26"/>
        </w:rPr>
      </w:pPr>
      <w:bookmarkStart w:id="1" w:name="_Toc48744085"/>
      <w:r w:rsidRPr="00B46CD3">
        <w:rPr>
          <w:rFonts w:eastAsiaTheme="majorEastAsia" w:cstheme="majorBidi"/>
          <w:b/>
          <w:i/>
          <w:color w:val="000000" w:themeColor="text1"/>
          <w:szCs w:val="26"/>
        </w:rPr>
        <w:t>Eligibility criteria</w:t>
      </w:r>
      <w:bookmarkEnd w:id="1"/>
    </w:p>
    <w:p w14:paraId="11F7498C" w14:textId="093BE2F1" w:rsidR="00B46CD3" w:rsidRPr="00B46CD3" w:rsidRDefault="00B46CD3" w:rsidP="00B46CD3">
      <w:pPr>
        <w:spacing w:line="480" w:lineRule="auto"/>
      </w:pPr>
      <w:r w:rsidRPr="00B46CD3">
        <w:t>Studies were eligible for inclusion in this systematic review if they examined secondary traumatization in a criminal justice setting or profession. Criminal justice settings were defined as the judicial system, prison system, and law enforcement systems. Criminal justice professions were defined as law enforcement personnel, attorneys, judges, or prison personnel. Additional related professions that work in criminal justice settings (</w:t>
      </w:r>
      <w:r w:rsidR="0038738D" w:rsidRPr="00B46CD3">
        <w:t>i.e.,</w:t>
      </w:r>
      <w:r w:rsidRPr="00B46CD3">
        <w:t xml:space="preserve"> administrative staff) and professions that work with offenders or victims regardless of setting were also included. To be included studies must have used a validated questionnaire or subscale explicitly measuring secondary traumatization only. Academic theses and dissertations were eligible for inclusion. Finally, all studies must have been written in the English language.  </w:t>
      </w:r>
    </w:p>
    <w:p w14:paraId="56CD4D56" w14:textId="77777777" w:rsidR="00B46CD3" w:rsidRPr="00B46CD3" w:rsidRDefault="00B46CD3" w:rsidP="00B46CD3">
      <w:pPr>
        <w:keepNext/>
        <w:keepLines/>
        <w:spacing w:before="40" w:line="480" w:lineRule="auto"/>
        <w:outlineLvl w:val="1"/>
        <w:rPr>
          <w:rFonts w:eastAsiaTheme="majorEastAsia" w:cstheme="majorBidi"/>
          <w:b/>
          <w:i/>
          <w:color w:val="000000" w:themeColor="text1"/>
          <w:szCs w:val="26"/>
        </w:rPr>
      </w:pPr>
      <w:bookmarkStart w:id="2" w:name="_Toc48744087"/>
      <w:r w:rsidRPr="00B46CD3">
        <w:rPr>
          <w:rFonts w:eastAsiaTheme="majorEastAsia" w:cstheme="majorBidi"/>
          <w:b/>
          <w:i/>
          <w:color w:val="000000" w:themeColor="text1"/>
          <w:szCs w:val="26"/>
        </w:rPr>
        <w:lastRenderedPageBreak/>
        <w:t>Search Strategy</w:t>
      </w:r>
      <w:bookmarkEnd w:id="2"/>
    </w:p>
    <w:p w14:paraId="1D1CAF0A" w14:textId="6AE6CC2D" w:rsidR="00B46CD3" w:rsidRPr="00B46CD3" w:rsidRDefault="00B46CD3" w:rsidP="00B46CD3">
      <w:pPr>
        <w:spacing w:line="480" w:lineRule="auto"/>
      </w:pPr>
      <w:r w:rsidRPr="00B46CD3">
        <w:t>A systematic search in the electronic databases of PubMed publisher, Scopus, Web of Science, PsycINFO, and Cochrane Library was conducted. The following search terms were used: (</w:t>
      </w:r>
      <w:r w:rsidR="00A41CD7">
        <w:t>‘</w:t>
      </w:r>
      <w:r w:rsidRPr="00B46CD3">
        <w:t>secondary trauma</w:t>
      </w:r>
      <w:r w:rsidR="00A41CD7">
        <w:t>’</w:t>
      </w:r>
      <w:r w:rsidRPr="00B46CD3">
        <w:t> OR </w:t>
      </w:r>
      <w:r w:rsidR="00A41CD7">
        <w:t>‘</w:t>
      </w:r>
      <w:r w:rsidRPr="00B46CD3">
        <w:t xml:space="preserve">secondary </w:t>
      </w:r>
      <w:proofErr w:type="spellStart"/>
      <w:r w:rsidRPr="00B46CD3">
        <w:t>traumat</w:t>
      </w:r>
      <w:proofErr w:type="spellEnd"/>
      <w:r w:rsidRPr="00B46CD3">
        <w:t>*</w:t>
      </w:r>
      <w:r w:rsidR="00A41CD7">
        <w:t>’</w:t>
      </w:r>
      <w:r w:rsidR="002D3895">
        <w:t xml:space="preserve"> </w:t>
      </w:r>
      <w:r w:rsidRPr="00B46CD3">
        <w:t>OR </w:t>
      </w:r>
      <w:r w:rsidR="00A41CD7">
        <w:t>‘</w:t>
      </w:r>
      <w:r w:rsidRPr="00B46CD3">
        <w:t>vicarious</w:t>
      </w:r>
      <w:r w:rsidR="00A41CD7">
        <w:t>’</w:t>
      </w:r>
      <w:r w:rsidRPr="00B46CD3">
        <w:t> OR </w:t>
      </w:r>
      <w:r w:rsidR="00A41CD7">
        <w:t>‘</w:t>
      </w:r>
      <w:r w:rsidRPr="00B46CD3">
        <w:t xml:space="preserve">vicarious </w:t>
      </w:r>
      <w:proofErr w:type="spellStart"/>
      <w:r w:rsidRPr="00B46CD3">
        <w:t>traumat</w:t>
      </w:r>
      <w:proofErr w:type="spellEnd"/>
      <w:r w:rsidRPr="00B46CD3">
        <w:t>*</w:t>
      </w:r>
      <w:r w:rsidR="00A41CD7">
        <w:t>’</w:t>
      </w:r>
      <w:r w:rsidRPr="00B46CD3">
        <w:t> OR </w:t>
      </w:r>
      <w:r w:rsidR="00A41CD7">
        <w:t>‘</w:t>
      </w:r>
      <w:r w:rsidRPr="00B46CD3">
        <w:t>compassion fatigue</w:t>
      </w:r>
      <w:r w:rsidR="00A41CD7">
        <w:t>’</w:t>
      </w:r>
      <w:r w:rsidRPr="00B46CD3">
        <w:t xml:space="preserve">). The Boolean indicator ‘AND’ was used to select the studies conducted in criminal justice settings. All terms were tailored to the thesaurus of each database. The search covered all studies between 2002 and 4 March 2020. Reviews found within the mentioned databases were searched for relevant literature. All references were retrieved, organised, and stored with Zotero 5.0.87. </w:t>
      </w:r>
    </w:p>
    <w:p w14:paraId="7073E174" w14:textId="77777777" w:rsidR="00B46CD3" w:rsidRPr="00B46CD3" w:rsidRDefault="00B46CD3" w:rsidP="00B46CD3">
      <w:pPr>
        <w:keepNext/>
        <w:keepLines/>
        <w:spacing w:before="40" w:line="480" w:lineRule="auto"/>
        <w:outlineLvl w:val="1"/>
        <w:rPr>
          <w:rFonts w:eastAsiaTheme="majorEastAsia" w:cstheme="majorBidi"/>
          <w:b/>
          <w:i/>
          <w:color w:val="000000" w:themeColor="text1"/>
          <w:szCs w:val="26"/>
        </w:rPr>
      </w:pPr>
      <w:bookmarkStart w:id="3" w:name="_Toc48744088"/>
      <w:r w:rsidRPr="00B46CD3">
        <w:rPr>
          <w:rFonts w:eastAsiaTheme="majorEastAsia" w:cstheme="majorBidi"/>
          <w:b/>
          <w:i/>
          <w:color w:val="000000" w:themeColor="text1"/>
          <w:szCs w:val="26"/>
        </w:rPr>
        <w:t>Qualitative Data Extraction</w:t>
      </w:r>
      <w:bookmarkEnd w:id="3"/>
    </w:p>
    <w:p w14:paraId="289D22A4" w14:textId="77D13AA8" w:rsidR="00C51086" w:rsidRDefault="00B46CD3" w:rsidP="00C51086">
      <w:pPr>
        <w:spacing w:line="480" w:lineRule="auto"/>
      </w:pPr>
      <w:r w:rsidRPr="00B46CD3">
        <w:t>The qualitative information extracted included bibliographic information (</w:t>
      </w:r>
      <w:r w:rsidR="0038738D" w:rsidRPr="00B46CD3">
        <w:t>e.g.,</w:t>
      </w:r>
      <w:r w:rsidRPr="00B46CD3">
        <w:t xml:space="preserve"> author, year of publication), criminal justice setting (e.g. law enforcement, correction/rehabilitation, judicial), client population (e.g. offender, victim), sample characteristics, and method design. Information on the measuring instruments was extracted, including the reported reference range. The studies’ results were categorised into descriptive data, group comparisons, and correlation and regression analysis. Methodological quality criteria were developed to assess the methodological soundness, where at least four of six criteria should be applicable </w:t>
      </w:r>
      <w:r w:rsidRPr="00B46CD3">
        <w:fldChar w:fldCharType="begin"/>
      </w:r>
      <w:r w:rsidR="00381204">
        <w:instrText xml:space="preserve"> ADDIN ZOTERO_ITEM CSL_CITATION {"citationID":"CdDxHwui","properties":{"formattedCitation":"(van Mol et al., 2015)","plainCitation":"(van Mol et al., 2015)","noteIndex":0},"citationItems":[{"id":"qCdkJfJS/PC3WJIoH","uris":["http://zotero.org/users/6588371/items/CWPRXAD8"],"uri":["http://zotero.org/users/6588371/items/CWPRXAD8"],"itemData":{"id":5371,"type":"article-journal","abstract":"Background Working in the stressful environment of the Intensive Care Unit (ICU) is an emotionally charged challenge that might affect the emotional stability of medical staff. The quality of care for ICU patients and their relatives might be threatened through long-term absenteeism or a brain and skill drain if the healthcare professionals leave their jobs prematurely in order to preserve their own health. Purpose The purpose of this review is to evaluate the literature related to emotional distress among healthcare professionals in the ICU, with an emphasis on the prevalence of burnout and compassion fatigue and the available preventive strategies. Methods A systematic literature review was conducted, using Embase, Medline OvidSP, Cinahl, Web-of-science, PsychINFO, PubMed publisher, Cochrane and Google Scholar for articles published between 1992 and June, 2014. Studies reporting the prevalence of burnout, compassion fatigue, secondary traumatic stress and vicarious trauma in ICU healthcare professionals were included, as well as related intervention studies. Results Forty of the 1623 identified publications, which included 14,770 respondents, met the selection criteria. Two studies reported the prevalence of compassion fatigue as 7.3% and 40%; five studies described the prevalence of secondary traumatic stress ranging from 0% to 38.5%. The reported prevalence of burnout in the ICU varied from 0% to 70.1%. A wide range of intervention strategies emerged from the recent literature search, such as different intensivist work schedules, educational programs on coping with emotional distress, improving communication skills, and relaxation methods. Conclusions The true prevalence of burnout, compassion fatigue, secondary traumatic stress and vicarious trauma in ICU healthcare professionals remains open for discussion. A thorough exploration of emotional distress in relation to communication skills, ethical rounds, and mindfulness might provide an appropriate starting point for the development of further preventive strategies.","container-title":"PLOS ONE","DOI":"10.1371/journal.pone.0136955","issue":"8","note":"publisher: Public Library of Science","page":"1-22","title":"The Prevalence of Compassion Fatigue and Burnout among Healthcare Professionals in Intensive Care Units: A Systematic Review","volume":"10","author":[{"family":"Mol","given":"Margo M. C.","non-dropping-particle":"van"},{"family":"Kompanje","given":"Erwin J. O."},{"family":"Benoit","given":"Dominique D."},{"family":"Bakker","given":"Jan"},{"family":"Nijkamp","given":"Marjan D."}],"issued":{"date-parts":[["2015"]]}}}],"schema":"https://github.com/citation-style-language/schema/raw/master/csl-citation.json"} </w:instrText>
      </w:r>
      <w:r w:rsidRPr="00B46CD3">
        <w:fldChar w:fldCharType="separate"/>
      </w:r>
      <w:r w:rsidR="004E2712">
        <w:rPr>
          <w:noProof/>
        </w:rPr>
        <w:t>(van Mol et al., 2015)</w:t>
      </w:r>
      <w:r w:rsidRPr="00B46CD3">
        <w:fldChar w:fldCharType="end"/>
      </w:r>
      <w:r w:rsidRPr="00B46CD3">
        <w:t xml:space="preserve"> (Table 1).  </w:t>
      </w:r>
      <w:bookmarkStart w:id="4" w:name="_Toc48744090"/>
    </w:p>
    <w:p w14:paraId="2F46BF07" w14:textId="77777777" w:rsidR="00A41CD7" w:rsidRPr="00A41CD7" w:rsidRDefault="00A41CD7" w:rsidP="00A41CD7">
      <w:pPr>
        <w:jc w:val="center"/>
        <w:rPr>
          <w:i/>
        </w:rPr>
      </w:pPr>
      <w:r w:rsidRPr="00A41CD7">
        <w:rPr>
          <w:i/>
        </w:rPr>
        <w:t>[Table 1 near here]</w:t>
      </w:r>
    </w:p>
    <w:p w14:paraId="481B3407" w14:textId="77777777" w:rsidR="00A41CD7" w:rsidRPr="00A41CD7" w:rsidRDefault="00A41CD7" w:rsidP="00A41CD7"/>
    <w:p w14:paraId="496493CC" w14:textId="4C588105" w:rsidR="00BC0510" w:rsidRDefault="003F4D46" w:rsidP="00BC0510">
      <w:pPr>
        <w:rPr>
          <w:rFonts w:eastAsiaTheme="majorEastAsia" w:cstheme="majorBidi"/>
          <w:b/>
          <w:color w:val="000000" w:themeColor="text1"/>
          <w:szCs w:val="32"/>
        </w:rPr>
      </w:pPr>
      <w:r w:rsidRPr="003F4D46">
        <w:rPr>
          <w:rFonts w:eastAsiaTheme="majorEastAsia" w:cstheme="majorBidi"/>
          <w:b/>
          <w:color w:val="000000" w:themeColor="text1"/>
          <w:szCs w:val="32"/>
        </w:rPr>
        <w:t>Results</w:t>
      </w:r>
      <w:bookmarkStart w:id="5" w:name="_Toc48744091"/>
      <w:bookmarkEnd w:id="4"/>
    </w:p>
    <w:p w14:paraId="47C468F0" w14:textId="77777777" w:rsidR="00BC0510" w:rsidRPr="00BC0510" w:rsidRDefault="00BC0510" w:rsidP="00BC0510">
      <w:pPr>
        <w:rPr>
          <w:rFonts w:eastAsiaTheme="majorEastAsia" w:cstheme="majorBidi"/>
          <w:b/>
          <w:color w:val="000000" w:themeColor="text1"/>
          <w:szCs w:val="32"/>
        </w:rPr>
      </w:pPr>
    </w:p>
    <w:p w14:paraId="2551E19E" w14:textId="7BF6E2B7" w:rsidR="003F4D46" w:rsidRPr="003F4D46" w:rsidRDefault="003F4D46" w:rsidP="003F4D46">
      <w:pPr>
        <w:keepNext/>
        <w:keepLines/>
        <w:spacing w:before="40" w:line="480" w:lineRule="auto"/>
        <w:outlineLvl w:val="1"/>
        <w:rPr>
          <w:rFonts w:eastAsiaTheme="majorEastAsia" w:cstheme="majorBidi"/>
          <w:b/>
          <w:i/>
          <w:color w:val="000000" w:themeColor="text1"/>
          <w:szCs w:val="26"/>
        </w:rPr>
      </w:pPr>
      <w:r w:rsidRPr="003F4D46">
        <w:rPr>
          <w:rFonts w:eastAsiaTheme="majorEastAsia" w:cstheme="majorBidi"/>
          <w:b/>
          <w:i/>
          <w:color w:val="000000" w:themeColor="text1"/>
          <w:szCs w:val="26"/>
        </w:rPr>
        <w:t>Description of Analysed Studies</w:t>
      </w:r>
      <w:bookmarkEnd w:id="5"/>
      <w:r w:rsidRPr="003F4D46">
        <w:rPr>
          <w:rFonts w:eastAsiaTheme="majorEastAsia" w:cstheme="majorBidi"/>
          <w:b/>
          <w:i/>
          <w:color w:val="000000" w:themeColor="text1"/>
          <w:szCs w:val="26"/>
        </w:rPr>
        <w:t xml:space="preserve">  </w:t>
      </w:r>
    </w:p>
    <w:p w14:paraId="51494057" w14:textId="77777777" w:rsidR="003F4D46" w:rsidRDefault="003F4D46" w:rsidP="003F4D46">
      <w:pPr>
        <w:spacing w:line="480" w:lineRule="auto"/>
      </w:pPr>
      <w:r w:rsidRPr="003F4D46">
        <w:t xml:space="preserve"> The review process, illustrated in Figure 1, began with 4,281 references retrieved from electronic databases and four references identified through a manual search. After removing duplicate references (</w:t>
      </w:r>
      <w:r w:rsidRPr="003F4D46">
        <w:rPr>
          <w:i/>
        </w:rPr>
        <w:t>n</w:t>
      </w:r>
      <w:r w:rsidRPr="003F4D46">
        <w:t xml:space="preserve"> = 3,701), studies were screened on title and abstract level which resulted in 158 relevant publications after the first selection round. Subsequently, </w:t>
      </w:r>
      <w:r w:rsidRPr="003F4D46">
        <w:lastRenderedPageBreak/>
        <w:t>publications with no retrievable full text (</w:t>
      </w:r>
      <w:r w:rsidRPr="003F4D46">
        <w:rPr>
          <w:i/>
        </w:rPr>
        <w:t>n</w:t>
      </w:r>
      <w:r w:rsidRPr="003F4D46">
        <w:t xml:space="preserve"> = 9) and not published in English (</w:t>
      </w:r>
      <w:r w:rsidRPr="003F4D46">
        <w:rPr>
          <w:i/>
        </w:rPr>
        <w:t>n</w:t>
      </w:r>
      <w:r w:rsidRPr="003F4D46">
        <w:t xml:space="preserve"> = 6) were removed. Studies without quantitative analysis (</w:t>
      </w:r>
      <w:r w:rsidRPr="003F4D46">
        <w:rPr>
          <w:i/>
        </w:rPr>
        <w:t>n</w:t>
      </w:r>
      <w:r w:rsidRPr="003F4D46">
        <w:t xml:space="preserve"> = 33) and those using psychometric instruments/questionnaires that were not designed to assess secondary traumatization (</w:t>
      </w:r>
      <w:r w:rsidRPr="003F4D46">
        <w:rPr>
          <w:i/>
        </w:rPr>
        <w:t>n</w:t>
      </w:r>
      <w:r w:rsidRPr="003F4D46">
        <w:t xml:space="preserve"> = 58) were removed. In total, a sample of 52 eligible articles on secondary traumatization in criminal justice professions were appraised as methodologically sound and included for analysis. Six studies </w:t>
      </w:r>
      <w:r w:rsidRPr="003F4D46">
        <w:fldChar w:fldCharType="begin"/>
      </w:r>
      <w:r w:rsidRPr="003F4D46">
        <w:instrText xml:space="preserve"> ADDIN ZOTERO_ITEM CSL_CITATION {"citationID":"zWLfB0Rv","properties":{"formattedCitation":"(Sheard et al., 2019)","plainCitation":"(Sheard et al., 2019)","dontUpdate":true,"noteIndex":0},"citationItems":[{"id":897,"uris":["http://zotero.org/users/6588371/items/86QX9GLC"],"uri":["http://zotero.org/users/6588371/items/86QX9GLC"],"itemData":{"id":897,"type":"article-journal","abstract":"Purpose: Police personnel report relatively high rates of mental health difficulties, and are at an increased risk of experiencing stress, burnout, secondary traumatic stress and anxiety as a result of the nature of their work and may also experience low compassion satisfaction. However, it is likely that the prevalence of psychological distress varies across roles. The purpose of this paper is to explore psychological distress, in a large sample of police personnel, examining differences between individuals in a number of police roles. Design/methodology/approach: A questionnaire assessing experience of mental health problems, perceived stress, compassion fatigue (burnout and secondary traumatic stress), compassion satisfaction and anxiety was administered to 602 police personnel, who were classified into one of ten roles (24/7 officers, communications, firearms, crime, resolution without deployment, neighbourhood, custody, safeguarding, operations and other roles). Differences based on role and the requirement for shift work were then examined. Findings: 24/7 officers had higher compassion fatigue and lower compassion satisfaction than individuals in a number of other roles. Firearms officers had lower levels of perceived stress and anxiety. Resolution without deployment officers reported higher secondary traumatic stress and compassion fatigue. The findings also revealed that respondents who partake in shift work showed higher levels of perceived stress. Originality/value: This is the first study to the authors’ knowledge to investigate experience of mental health problems and reports of psychological distress in different roles within a UK police force. The findings have important implications, for example, in terms of identifying groups who may be particularly at risk from psychological distress. © 2019, Emerald Publishing Limited.","container-title":"International Journal of Emergency Services","DOI":"10.1108/IJES-06-2018-0033","issue":"3","language":"English","page":"264-279","title":"Psychological distress constructs in police with different roles","volume":"8","author":[{"family":"Sheard","given":"I."},{"family":"Burnett","given":"M.E."},{"family":"St Clair-Thompson","given":"H."}],"issued":{"date-parts":[["2019"]]}}}],"schema":"https://github.com/citation-style-language/schema/raw/master/csl-citation.json"} </w:instrText>
      </w:r>
      <w:r w:rsidRPr="003F4D46">
        <w:fldChar w:fldCharType="separate"/>
      </w:r>
      <w:r w:rsidRPr="003F4D46">
        <w:rPr>
          <w:noProof/>
        </w:rPr>
        <w:t>(Sheard et al., 2019</w:t>
      </w:r>
      <w:r w:rsidRPr="003F4D46">
        <w:fldChar w:fldCharType="end"/>
      </w:r>
      <w:r w:rsidRPr="003F4D46">
        <w:t xml:space="preserve">; </w:t>
      </w:r>
      <w:r w:rsidRPr="003F4D46">
        <w:fldChar w:fldCharType="begin"/>
      </w:r>
      <w:r w:rsidRPr="003F4D46">
        <w:instrText xml:space="preserve"> ADDIN ZOTERO_ITEM CSL_CITATION {"citationID":"eHEDK0Xb","properties":{"formattedCitation":"(Burnett et al., 2019)","plainCitation":"(Burnett et al., 2019)","dontUpdate":true,"noteIndex":0},"citationItems":[{"id":77,"uris":["http://zotero.org/users/6588371/items/EJ9CQ9VZ"],"uri":["http://zotero.org/users/6588371/items/EJ9CQ9VZ"],"itemData":{"id":77,"type":"article-journal","abstract":"Police personnel are likely to be affected by stress and compassion fatigue, which may have important consequences for health, well-being and job performance. There are certain individual differences which may protect against compassion fatigue, for example mental toughness, personality and self-care behaviours. However, there is little research examining all of these constructs in combination with policing. The current study aimed to gather information regarding the prevalence of compassion fatigue, compassion satisfaction and perceived stress within a large UK police force, and their relationships with personality, mental toughness and self-care activities. A questionnaire was completed by 605 police employees within a UK police force. The results demonstrated that 20% of personnel suffered from negative psychological outcomes and that these outcomes were predicted by individual differences and self-care activities. The requirement for shift work, and mental toughness scores, significantly predicted compassion satisfaction, compassion fatigue and perceived stress. The analyses also revealed a role for gender, tenure, personality and self-care in several aspects of well-being. The implications of these findings are discussed, considering the current contexts in which policing operates, with the aim of improving the psychological well-being of police officers and staff.","container-title":"Police Practice and Research","DOI":"10.1080/15614263.2019.1617144","ISSN":"1561-4263","language":"English","title":"The prevalence of compassion fatigue, compassion satisfaction and perceived stress, and their relationships with mental toughness, individual differences and number of self-care actions in a UK police force","author":[{"family":"Burnett","given":"Melissa Ellen"},{"family":"Sheard","given":"Isobel"},{"family":"St Clair-Thompson","given":"Helen"}],"issued":{"date-parts":[["2019"]]}}}],"schema":"https://github.com/citation-style-language/schema/raw/master/csl-citation.json"} </w:instrText>
      </w:r>
      <w:r w:rsidRPr="003F4D46">
        <w:fldChar w:fldCharType="separate"/>
      </w:r>
      <w:r w:rsidRPr="003F4D46">
        <w:rPr>
          <w:noProof/>
        </w:rPr>
        <w:t>Burnett et al., 2019</w:t>
      </w:r>
      <w:r w:rsidRPr="003F4D46">
        <w:fldChar w:fldCharType="end"/>
      </w:r>
      <w:r w:rsidRPr="003F4D46">
        <w:t xml:space="preserve">; </w:t>
      </w:r>
      <w:r w:rsidRPr="003F4D46">
        <w:fldChar w:fldCharType="begin"/>
      </w:r>
      <w:r w:rsidRPr="003F4D46">
        <w:instrText xml:space="preserve"> ADDIN ZOTERO_ITEM CSL_CITATION {"citationID":"1qxBCOcC","properties":{"formattedCitation":"(Baird &amp; Jenkins, 2003; Jenkins &amp; Baird, 2002)","plainCitation":"(Baird &amp; Jenkins, 2003; Jenkins &amp; Baird, 2002)","dontUpdate":true,"noteIndex":0},"citationItems":[{"id":2279,"uris":["http://zotero.org/users/6588371/items/9GJEHLGL"],"uri":["http://zotero.org/users/6588371/items/9GJEHLGL"],"itemData":{"id":2279,"type":"article-journal","abstract":"This study investigated three occupational hazards of therapy with trauma victims: vicarious trauma and secondary traumatic stress (or \"compassion fatigue\"), which describe therapists' adverse reactions to clients' traumatic material, and burnout, a stress response experienced in many emotionally demanding \"people work\" jobs. Among 101 trauma counselors, client exposure workload and being paid as a staff member (vs. volunteer) were related to burnout sub-scales, but not as expected to overall burnout or vicarious trauma, secondary traumatic stress, or general distress. More educated counselors and those seeing more clients reported less vicarious trauma. Younger counselors and those with more trauma counseling experience reported more emotional exhaustion. Findings have implications for training, treatment, and agency support systems.","container-title":"Violence and Victims","DOI":"10.1891/vivi.2003.18.1.71","issue":"1","language":"English","page":"71-86","title":"Vicarious traumatization, secondary traumatic stress, and burnout in sexual assault and domestic violence agency staff","volume":"18","author":[{"family":"Baird","given":"S."},{"family":"Jenkins","given":"S.R."}],"issued":{"date-parts":[["2003"]]}}},{"id":2301,"uris":["http://zotero.org/users/6588371/items/UHVFN4UZ"],"uri":["http://zotero.org/users/6588371/items/UHVFN4UZ"],"itemData":{"id":2301,"type":"article-journal","abstract":"Vicarious trauma (VT) and secondary traumatic stress (STS) or compassion fatigue both describe effects of working with traumatized persons on therapists. Despite conceptual similarities, their emphases differ: cognitive schemas vs. posttraumatic symptoms and burnout, respectively. The TSI Belief Scale (TSI-BSL) measures VT; the Compassion Fatigue Self-Test (CFST) for Psychotherapists measures STS. Neither has substantial psychometric evidence yet, nor has their association been studied. Results for 99 sexual assault and domestic violence counselors show concurrent validity between TSI-BSL and CFST, moderate convergence with burnout but useful discrimination, and strong convergence with general distress, but adequate independent shared variance. Counselors with interpersonal trauma histories scored higher on CFST, but not TSI-BSL or burnout, consistent with the CFST's emphasis on trauma symptomatology.","container-title":"Journal of Traumatic Stress","DOI":"10.1023/A:1020193526843","issue":"5","language":"English","page":"423-432","title":"Secondary traumatic stress and vicarious trauma: A validational study","volume":"15","author":[{"family":"Jenkins","given":"S.R."},{"family":"Baird","given":"S."}],"issued":{"date-parts":[["2002"]]}}}],"schema":"https://github.com/citation-style-language/schema/raw/master/csl-citation.json"} </w:instrText>
      </w:r>
      <w:r w:rsidRPr="003F4D46">
        <w:fldChar w:fldCharType="separate"/>
      </w:r>
      <w:r w:rsidRPr="003F4D46">
        <w:rPr>
          <w:noProof/>
        </w:rPr>
        <w:t>Baird &amp; Jenkins, 2003; Jenkins &amp; Baird, 2002;</w:t>
      </w:r>
      <w:r w:rsidRPr="003F4D46">
        <w:fldChar w:fldCharType="end"/>
      </w:r>
      <w:r w:rsidRPr="003F4D46">
        <w:t xml:space="preserve"> </w:t>
      </w:r>
      <w:r w:rsidRPr="003F4D46">
        <w:fldChar w:fldCharType="begin"/>
      </w:r>
      <w:r w:rsidRPr="003F4D46">
        <w:instrText xml:space="preserve"> ADDIN ZOTERO_ITEM CSL_CITATION {"citationID":"e1sjduDQ","properties":{"formattedCitation":"(Bourke &amp; Craun, 2014; Craun et al., 2015)","plainCitation":"(Bourke &amp; Craun, 2014; Craun et al., 2015)","dontUpdate":true,"noteIndex":0},"citationItems":[{"id":362,"uris":["http://zotero.org/users/6588371/items/ZFSEKDDP"],"uri":["http://zotero.org/users/6588371/items/ZFSEKDDP"],"itemData":{"id":362,"type":"article-journal","abstract":"Internet Crimes Against Children (ICAC) task force personnel face various forms of child exploitation on a daily basis; their jobs require them to view child pornography, participate in undercover chats, interact with offenders in person, and interview abuse survivors. Although exposure to child exploitation and sexual violence has been shown to cause secondary traumatic stress (STS) in certain professions, this is the first large-scale study to investigate risk for STS among ICAC personnel. We circulated an Internet-based survey to ICAC personnel throughout the country and more than 600 individuals responded. Results provide insight into how STS impacts personal and professional well-being. In addition, they highlight which coping mechanisms were inversely related to STS scores. Implications and limitations of the results are discussed.","container-title":"Sexual Abuse-A Journal of Research and Treatment","DOI":"10.1177/1079063213509411","ISSN":"1079-0632","issue":"6","language":"English","page":"586-609","title":"Secondary Traumatic Stress Among Internet Crimes Against Children Task Force Personnel: Impact, Risk Factors, and Coping Strategies","volume":"26","author":[{"family":"Bourke","given":"Michael L."},{"family":"Craun","given":"S.W."}],"issued":{"date-parts":[["2014",12]]}}},{"id":1443,"uris":["http://zotero.org/users/6588371/items/2I7F4V94"],"uri":["http://zotero.org/users/6588371/items/2I7F4V94"],"itemData":{"id":1443,"type":"article-journal","abstract":"The work of Internet Crimes against Children (ICAC) taskforces requires frequent viewing of the sexual exploitation of children. We explored how ICAC personnel believe their work impacts their relationships with family members. More than 600 ICAC members were surveyed about their work and how they felt it intersects with their familial relationships. We found that those who described their job as positively affecting their relationships had lower secondary traumatic stress (STS) scores than those who did not. The interaction between gender and STS score was found to be significant in predicting one’s comfort in expressing intimacy with his or her own children. We conclude by discussing how the findings illuminate the intersection between ICAC work and one’s personal life. © 2015, © Springer Science+Business Media New York (outside the USA).","container-title":"Journal of Family Violence","DOI":"10.1007/s10896-015-9680-3","issue":"3","language":"English","page":"393-402","title":"The Impact of Internet Crimes Against Children Work on Relationships with Families and Friends: An Exploratory Study","volume":"30","author":[{"family":"Craun","given":"S.W."},{"family":"Bourke","given":"M.L."},{"family":"Coulson","given":"F.N."}],"issued":{"date-parts":[["2015"]]}}}],"schema":"https://github.com/citation-style-language/schema/raw/master/csl-citation.json"} </w:instrText>
      </w:r>
      <w:r w:rsidRPr="003F4D46">
        <w:fldChar w:fldCharType="separate"/>
      </w:r>
      <w:r w:rsidRPr="003F4D46">
        <w:rPr>
          <w:noProof/>
        </w:rPr>
        <w:t>Bourke &amp; Craun, 2014; Craun et al., 2015)</w:t>
      </w:r>
      <w:r w:rsidRPr="003F4D46">
        <w:fldChar w:fldCharType="end"/>
      </w:r>
      <w:r w:rsidRPr="003F4D46">
        <w:t xml:space="preserve"> used the same data set but reported different aspects. </w:t>
      </w:r>
    </w:p>
    <w:p w14:paraId="02363090" w14:textId="77777777" w:rsidR="00A41CD7" w:rsidRPr="00A41CD7" w:rsidRDefault="00A41CD7" w:rsidP="00A41CD7">
      <w:pPr>
        <w:jc w:val="center"/>
        <w:rPr>
          <w:i/>
        </w:rPr>
      </w:pPr>
      <w:r w:rsidRPr="00A41CD7">
        <w:rPr>
          <w:i/>
        </w:rPr>
        <w:t>[</w:t>
      </w:r>
      <w:r>
        <w:rPr>
          <w:i/>
        </w:rPr>
        <w:t>Figure</w:t>
      </w:r>
      <w:r w:rsidRPr="00A41CD7">
        <w:rPr>
          <w:i/>
        </w:rPr>
        <w:t xml:space="preserve"> 1 near here]</w:t>
      </w:r>
    </w:p>
    <w:p w14:paraId="73F1A773" w14:textId="77777777" w:rsidR="00A41CD7" w:rsidRPr="003F4D46" w:rsidRDefault="00A41CD7" w:rsidP="003F4D46">
      <w:pPr>
        <w:spacing w:line="480" w:lineRule="auto"/>
      </w:pPr>
    </w:p>
    <w:p w14:paraId="18B1EE41" w14:textId="708D7820" w:rsidR="003F4D46" w:rsidRDefault="003F4D46" w:rsidP="003F4D46">
      <w:pPr>
        <w:spacing w:line="480" w:lineRule="auto"/>
      </w:pPr>
      <w:r w:rsidRPr="003F4D46">
        <w:tab/>
        <w:t xml:space="preserve">This review only included studies that utilised self-report questionnaires explicitly designed to measure secondary traumatization. The most popular measures used to measure secondary traumatization derive from the compassion fatigue framework: </w:t>
      </w:r>
      <w:r w:rsidR="00C23E4A" w:rsidRPr="003F4D46">
        <w:t xml:space="preserve">Compassion Fatigue Self-Test </w:t>
      </w:r>
      <w:r w:rsidR="00C23E4A" w:rsidRPr="003F4D46">
        <w:fldChar w:fldCharType="begin"/>
      </w:r>
      <w:r w:rsidR="00E269D2">
        <w:instrText xml:space="preserve"> ADDIN ZOTERO_ITEM CSL_CITATION {"citationID":"mWokFBm9","properties":{"formattedCitation":"(Figley, 1995)","plainCitation":"(Figley, 1995)","dontUpdate":true,"noteIndex":0},"citationItems":[{"id":5367,"uris":["http://zotero.org/users/6588371/items/258DWXFU"],"uri":["http://zotero.org/users/6588371/items/258DWXFU"],"itemData":{"id":5367,"type":"chapter","container-title":"Compassion Fatigue: Coping with Secondary Traumatic Stress Disorder in Those Who Treat the Traumatized","event-place":"New York, NY","publisher":"Routledge","publisher-place":"New York, NY","title":"Compassion fatigue as secondary traumatic stress disorder: An overview","volume":"1","author":[{"family":"Figley","given":"C.R."}],"issued":{"date-parts":[["1995"]]}}}],"schema":"https://github.com/citation-style-language/schema/raw/master/csl-citation.json"} </w:instrText>
      </w:r>
      <w:r w:rsidR="00C23E4A" w:rsidRPr="003F4D46">
        <w:fldChar w:fldCharType="separate"/>
      </w:r>
      <w:r w:rsidR="00C23E4A">
        <w:rPr>
          <w:noProof/>
        </w:rPr>
        <w:t>(</w:t>
      </w:r>
      <w:r w:rsidR="00C23E4A">
        <w:rPr>
          <w:i/>
          <w:noProof/>
        </w:rPr>
        <w:t xml:space="preserve">n </w:t>
      </w:r>
      <w:r w:rsidR="00C23E4A">
        <w:rPr>
          <w:noProof/>
        </w:rPr>
        <w:t xml:space="preserve">= 4; </w:t>
      </w:r>
      <w:r w:rsidR="00C23E4A" w:rsidRPr="004E2712">
        <w:rPr>
          <w:noProof/>
        </w:rPr>
        <w:t>Figley</w:t>
      </w:r>
      <w:r w:rsidR="00C23E4A">
        <w:rPr>
          <w:noProof/>
        </w:rPr>
        <w:t>, 1995)</w:t>
      </w:r>
      <w:r w:rsidR="00C23E4A" w:rsidRPr="003F4D46">
        <w:fldChar w:fldCharType="end"/>
      </w:r>
      <w:r w:rsidR="00C23E4A" w:rsidRPr="003F4D46">
        <w:t xml:space="preserve">; Compassion Fatigue Scale </w:t>
      </w:r>
      <w:r w:rsidR="00C23E4A" w:rsidRPr="003F4D46">
        <w:fldChar w:fldCharType="begin"/>
      </w:r>
      <w:r w:rsidR="00E269D2">
        <w:instrText xml:space="preserve"> ADDIN ZOTERO_ITEM CSL_CITATION {"citationID":"aPuY1WVo","properties":{"formattedCitation":"(Adams et al., 2006)","plainCitation":"(Adams et al., 2006)","dontUpdate":true,"noteIndex":0},"citationItems":[{"id":5374,"uris":["http://zotero.org/users/6588371/items/7Z4PU89Z"],"uri":["http://zotero.org/users/6588371/items/7Z4PU89Z"],"itemData":{"id":5374,"type":"article-journal","abstract":"Few studies have focused on caring professionals and their emotional exhaustion from working with traumatized clients, referred to as compassion fatigue (CF). The present study had 2 goals: (a) to assess the psychometric properties of a CF scale, and (b) to examine the scale's predictive validity in a multivariate model. The data came from a survey of social workers living in New York City following the September 11, 2001, terrorist attacks on the World Trade Center. Factor analyses indicated that the CF scale measured multiple dimensions. After overlapping items were eliminated, the scale measured 2 key underlying dimensions--secondary trauma and job burnout. In a multivariate model, these dimensions were related to psychological distress, even after other risk factors were controlled. The authors discuss the results in light of increasing the ability of professional caregivers to meet the emotional needs of their clients within a stressful environment without experiencing CF.","archive":"PubMed","archive_location":"16569133","container-title":"The American journal of orthopsychiatry","DOI":"10.1037/0002-9432.76.1.103","ISSN":"0002-9432","issue":"1","journalAbbreviation":"Am J Orthopsychiatry","language":"eng","page":"103-108","title":"Compassion fatigue and psychological distress among social workers: a validation study","volume":"76","author":[{"family":"Adams","given":"Richard E"},{"family":"Boscarino","given":"Joseph A"},{"family":"Figley","given":"Charles R"}],"issued":{"date-parts":[["2006",1]]}}}],"schema":"https://github.com/citation-style-language/schema/raw/master/csl-citation.json"} </w:instrText>
      </w:r>
      <w:r w:rsidR="00C23E4A" w:rsidRPr="003F4D46">
        <w:fldChar w:fldCharType="separate"/>
      </w:r>
      <w:r w:rsidR="00C23E4A" w:rsidRPr="004E2712">
        <w:rPr>
          <w:lang w:val="en-US"/>
        </w:rPr>
        <w:t>(</w:t>
      </w:r>
      <w:r w:rsidR="00C23E4A">
        <w:rPr>
          <w:i/>
          <w:lang w:val="en-US"/>
        </w:rPr>
        <w:t xml:space="preserve">n </w:t>
      </w:r>
      <w:r w:rsidR="00C23E4A">
        <w:rPr>
          <w:lang w:val="en-US"/>
        </w:rPr>
        <w:t xml:space="preserve">= 1; </w:t>
      </w:r>
      <w:r w:rsidR="00C23E4A" w:rsidRPr="004E2712">
        <w:rPr>
          <w:lang w:val="en-US"/>
        </w:rPr>
        <w:t>Adams et al., 2006)</w:t>
      </w:r>
      <w:r w:rsidR="00C23E4A" w:rsidRPr="003F4D46">
        <w:fldChar w:fldCharType="end"/>
      </w:r>
      <w:r w:rsidR="00C23E4A" w:rsidRPr="003F4D46">
        <w:t xml:space="preserve">; Compassion Fatigue-Short </w:t>
      </w:r>
      <w:r w:rsidR="00C23E4A" w:rsidRPr="003F4D46">
        <w:fldChar w:fldCharType="begin"/>
      </w:r>
      <w:r w:rsidR="00E269D2">
        <w:instrText xml:space="preserve"> ADDIN ZOTERO_ITEM CSL_CITATION {"citationID":"Ul1h2eaq","properties":{"formattedCitation":"(Kunst et al., 2017)","plainCitation":"(Kunst et al., 2017)","dontUpdate":true,"noteIndex":0},"citationItems":[{"id":1177,"uris":["http://zotero.org/users/6588371/items/ILCMNELR"],"uri":["http://zotero.org/users/6588371/items/ILCMNELR"],"itemData":{"id":1177,"type":"article-journal","abstract":"This study investigated secondary traumatic stress (STS) and secondary posttraumatic growth (SPG) in a sample of Dutch police family liaison officers (N = 224). Our study had two aims: (a) to identify potential risk and protective factors for STS and (b) to investigate the association between STS and SPG. None of the risk (caseload and a personal trauma history) and protective factors (age, work experience, and support by supervisors and coworkers) identified in previous research correlated with STS. However, a small positive association was found between STS and SPG. In the discussion section we warn against the use of interventions that aim to prevent STS until more is known about risk and protective factors for STS and provide directions for future research. Copyright © 2017 John Wiley &amp; Sons, Ltd.","container-title":"Stress and Health","DOI":"10.1002/smi.2741","issue":"5","language":"English","page":"570-577","title":"Secondary traumatic stress and secondary posttraumatic growth in a sample of Dutch police family liaison officers","volume":"33","author":[{"family":"Kunst","given":"M.J.J."},{"family":"Saan","given":"M.C."},{"family":"Bollen","given":"L.J.A."},{"family":"Kuijpers","given":"K.F."}],"issued":{"date-parts":[["2017"]]}}}],"schema":"https://github.com/citation-style-language/schema/raw/master/csl-citation.json"} </w:instrText>
      </w:r>
      <w:r w:rsidR="00C23E4A" w:rsidRPr="003F4D46">
        <w:fldChar w:fldCharType="separate"/>
      </w:r>
      <w:r w:rsidR="00C23E4A">
        <w:rPr>
          <w:noProof/>
        </w:rPr>
        <w:t>(</w:t>
      </w:r>
      <w:r w:rsidR="00C23E4A">
        <w:rPr>
          <w:i/>
          <w:noProof/>
        </w:rPr>
        <w:t xml:space="preserve">n </w:t>
      </w:r>
      <w:r w:rsidR="00C23E4A">
        <w:rPr>
          <w:noProof/>
        </w:rPr>
        <w:t>= 1; Kunst et al., 2017)</w:t>
      </w:r>
      <w:r w:rsidR="00C23E4A" w:rsidRPr="003F4D46">
        <w:fldChar w:fldCharType="end"/>
      </w:r>
      <w:r w:rsidR="00C23E4A" w:rsidRPr="003F4D46">
        <w:t xml:space="preserve">; Compassion Satisfaction and Fatigue Test </w:t>
      </w:r>
      <w:r w:rsidR="00C23E4A" w:rsidRPr="003F4D46">
        <w:fldChar w:fldCharType="begin"/>
      </w:r>
      <w:r w:rsidR="00E269D2">
        <w:instrText xml:space="preserve"> ADDIN ZOTERO_ITEM CSL_CITATION {"citationID":"2KDQAT2L","properties":{"formattedCitation":"(Stamm &amp; Figley, 1996)","plainCitation":"(Stamm &amp; Figley, 1996)","dontUpdate":true,"noteIndex":0},"citationItems":[{"id":5377,"uris":["http://zotero.org/users/6588371/items/YP8SFG4U"],"uri":["http://zotero.org/users/6588371/items/YP8SFG4U"],"itemData":{"id":5377,"type":"webpage","title":"Compassion satisfaction and fatigue test.","URL":"https://cdn.ymaws.com/www.cpapsych.org/resource/resmgr/imported/files/clasp/articles/Compassion%20Satisfaction%20and%20Fatigue.pdf","author":[{"family":"Stamm","given":"B. H."},{"family":"Figley","given":"C.R."}],"issued":{"date-parts":[["1996"]]}}}],"schema":"https://github.com/citation-style-language/schema/raw/master/csl-citation.json"} </w:instrText>
      </w:r>
      <w:r w:rsidR="00C23E4A" w:rsidRPr="003F4D46">
        <w:fldChar w:fldCharType="separate"/>
      </w:r>
      <w:r w:rsidR="00C23E4A">
        <w:rPr>
          <w:noProof/>
        </w:rPr>
        <w:t>(</w:t>
      </w:r>
      <w:r w:rsidR="00C23E4A">
        <w:rPr>
          <w:i/>
          <w:noProof/>
        </w:rPr>
        <w:t xml:space="preserve">n </w:t>
      </w:r>
      <w:r w:rsidR="00C23E4A">
        <w:rPr>
          <w:noProof/>
        </w:rPr>
        <w:t>= 5; Stamm &amp; Figley, 1996)</w:t>
      </w:r>
      <w:r w:rsidR="00C23E4A" w:rsidRPr="003F4D46">
        <w:fldChar w:fldCharType="end"/>
      </w:r>
      <w:r w:rsidR="00C23E4A" w:rsidRPr="003F4D46">
        <w:t xml:space="preserve">; Professional Quality of Life Scale </w:t>
      </w:r>
      <w:r w:rsidR="00C23E4A" w:rsidRPr="003F4D46">
        <w:fldChar w:fldCharType="begin"/>
      </w:r>
      <w:r w:rsidR="00381204">
        <w:instrText xml:space="preserve"> ADDIN ZOTERO_ITEM CSL_CITATION {"citationID":"zUBQPPp9","properties":{"formattedCitation":"(Stamm, 2010)","plainCitation":"(Stamm, 2010)","dontUpdate":true,"noteIndex":0},"citationItems":[{"id":"qCdkJfJS/4f67RfSf","uris":["http://zotero.org/users/6588371/items/TNLPGEEY"],"uri":["http://zotero.org/users/6588371/items/TNLPGEEY"],"itemData":{"id":5372,"type":"book","edition":"2","event-place":"Pocatello, ID","publisher":"ProQOL.com","publisher-place":"Pocatello, ID","title":"The Concise ProQOL Manual","author":[{"family":"Stamm","given":"B. H."}],"issued":{"date-parts":[["2010"]]}}}],"schema":"https://github.com/citation-style-language/schema/raw/master/csl-citation.json"} </w:instrText>
      </w:r>
      <w:r w:rsidR="00C23E4A" w:rsidRPr="003F4D46">
        <w:fldChar w:fldCharType="separate"/>
      </w:r>
      <w:r w:rsidR="00C23E4A">
        <w:rPr>
          <w:noProof/>
        </w:rPr>
        <w:t>(</w:t>
      </w:r>
      <w:r w:rsidR="00C23E4A">
        <w:rPr>
          <w:i/>
          <w:noProof/>
        </w:rPr>
        <w:t xml:space="preserve">n </w:t>
      </w:r>
      <w:r w:rsidR="00C23E4A">
        <w:rPr>
          <w:noProof/>
        </w:rPr>
        <w:t>= 21; Stamm, 2010)</w:t>
      </w:r>
      <w:r w:rsidR="00C23E4A" w:rsidRPr="003F4D46">
        <w:fldChar w:fldCharType="end"/>
      </w:r>
      <w:r w:rsidR="00C23E4A" w:rsidRPr="003F4D46">
        <w:t xml:space="preserve">. Other measures included the Secondary Traumatic Stress Scale </w:t>
      </w:r>
      <w:r w:rsidR="00C23E4A" w:rsidRPr="003F4D46">
        <w:fldChar w:fldCharType="begin"/>
      </w:r>
      <w:r w:rsidR="008B2C0D">
        <w:instrText xml:space="preserve"> ADDIN ZOTERO_ITEM CSL_CITATION {"citationID":"dgnl8lSk","properties":{"formattedCitation":"(Bride et al., 2004)","plainCitation":"(Bride et al., 2004)","dontUpdate":true,"noteIndex":0},"citationItems":[{"id":5368,"uris":["http://zotero.org/users/6588371/items/ZUAPWGFA"],"uri":["http://zotero.org/users/6588371/items/ZUAPWGFA"],"itemData":{"id":5368,"type":"article-journal","abstract":"Objective: To describe the development and validation of the Secondary Traumatic Stress Scale (STSS), a 17-item instrument designed to measure intrusion, avoidance, and arousal symptoms associated with indirect exposure to traumatic events via one’s professional relationships with traumatized clients. Method: A sample of 287 licensed social workers completed a mailed survey containing the STSS and other relevant survey items. Results: Evidence was found for reliability, convergent and discriminant validity, and factorial validity. Conclusions: The STSS fills a need for reliable and valid instruments specifically designed to measure the negative effects of social work practice with traumatized populations. The instrument may be used to undertake empirical investigation into the prevention and amelioration of secondary traumatic stress among social work practitioners.","container-title":"Research on Social Work Practice","DOI":"10.1177/1049731503254106","issue":"1","page":"27-35","title":"Development and Validation of the Secondary Traumatic Stress Scale","volume":"14","author":[{"family":"Bride","given":"Brian E."},{"family":"Robinson","given":"Margaret M."},{"family":"Yegidis","given":"Bonnie"},{"family":"Figley","given":"Charles R."}],"issued":{"date-parts":[["2004"]]}}}],"schema":"https://github.com/citation-style-language/schema/raw/master/csl-citation.json"} </w:instrText>
      </w:r>
      <w:r w:rsidR="00C23E4A" w:rsidRPr="003F4D46">
        <w:fldChar w:fldCharType="separate"/>
      </w:r>
      <w:r w:rsidR="00C23E4A">
        <w:rPr>
          <w:noProof/>
        </w:rPr>
        <w:t>(</w:t>
      </w:r>
      <w:r w:rsidR="00C23E4A">
        <w:rPr>
          <w:i/>
          <w:noProof/>
        </w:rPr>
        <w:t xml:space="preserve">n </w:t>
      </w:r>
      <w:r w:rsidR="00C23E4A">
        <w:rPr>
          <w:noProof/>
        </w:rPr>
        <w:t>= 18; Bride et al., 2004)</w:t>
      </w:r>
      <w:r w:rsidR="00C23E4A" w:rsidRPr="003F4D46">
        <w:fldChar w:fldCharType="end"/>
      </w:r>
      <w:r w:rsidR="00C23E4A" w:rsidRPr="003F4D46">
        <w:t xml:space="preserve">, the Secondary Trauma Scale </w:t>
      </w:r>
      <w:r w:rsidR="00C23E4A" w:rsidRPr="003F4D46">
        <w:fldChar w:fldCharType="begin"/>
      </w:r>
      <w:r w:rsidR="00381204">
        <w:instrText xml:space="preserve"> ADDIN ZOTERO_ITEM CSL_CITATION {"citationID":"C3GU8PYg","properties":{"formattedCitation":"(Motta et al., 2001)","plainCitation":"(Motta et al., 2001)","dontUpdate":true,"noteIndex":0},"citationItems":[{"id":"qCdkJfJS/a7u09TJa","uris":["http://zotero.org/users/6588371/items/W6K4TRXS"],"uri":["http://zotero.org/users/6588371/items/W6K4TRXS"],"itemData":{"id":5378,"type":"article-journal","abstract":"The current study represents the continuing development of a scale for assessing secondary trauma. Secondary trauma refers to the acquisition of negative emotional states due to ongoing and close exposure to a person who has been traumatized. The sample of 114 college-age males and females (mean age 18.74 yrs) was administered the Modified Secondary Trauma Questionnaire, the Beck Anxiety Inventory, the Modified PTSD Symptom Scale-Revised, and, in order to establish discriminant validity, the Marlowe-Crowne Social Desirability Scale. Results were that the Modified Secondary Trauma Questionnaire showed good internal consistency, was significantly correlated with known measures of trauma reactions, and, as expected, showed good discriminant validity by correlating non-significantly with the Marlowe-Crowne scale. The Modified Secondary Trauma Questionnaire is thus presented as an easily administered measure for assessing the influence of secondary traumatic experiences. (PsycINFO Database Record (c) 2019 APA, all rights reserved)","container-title":"Journal of Psychotherapy in Independent Practice","DOI":"10.1300/J288v02n04_02","ISSN":"1522-9580(Print)","issue":"4","note":"publisher-place: US\npublisher: Haworth Press","page":"17-25","title":"Discriminant validation of the Modified Secondary Trauma Questionnaire.","volume":"2","author":[{"family":"Motta","given":"R.W."},{"family":"Hafeez","given":"Sanam"},{"family":"Sciancalepore","given":"Roseann"},{"family":"Diaz","given":"Ann B."}],"issued":{"date-parts":[["2001"]]}}}],"schema":"https://github.com/citation-style-language/schema/raw/master/csl-citation.json"} </w:instrText>
      </w:r>
      <w:r w:rsidR="00C23E4A" w:rsidRPr="003F4D46">
        <w:fldChar w:fldCharType="separate"/>
      </w:r>
      <w:r w:rsidR="00C23E4A">
        <w:rPr>
          <w:noProof/>
        </w:rPr>
        <w:t>(</w:t>
      </w:r>
      <w:r w:rsidR="00C23E4A">
        <w:rPr>
          <w:i/>
          <w:noProof/>
        </w:rPr>
        <w:t xml:space="preserve">n = </w:t>
      </w:r>
      <w:r w:rsidR="00C23E4A">
        <w:rPr>
          <w:noProof/>
        </w:rPr>
        <w:t>1; Motta et al., 2001)</w:t>
      </w:r>
      <w:r w:rsidR="00C23E4A" w:rsidRPr="003F4D46">
        <w:fldChar w:fldCharType="end"/>
      </w:r>
      <w:r w:rsidR="00C23E4A" w:rsidRPr="003F4D46">
        <w:t xml:space="preserve">, and Vicarious Trauma Scale  </w:t>
      </w:r>
      <w:r w:rsidR="00C23E4A" w:rsidRPr="003F4D46">
        <w:fldChar w:fldCharType="begin"/>
      </w:r>
      <w:r w:rsidR="00337BBE">
        <w:instrText xml:space="preserve"> ADDIN ZOTERO_ITEM CSL_CITATION {"citationID":"XrG7ficR","properties":{"formattedCitation":"(Vrklevski &amp; Franklin, 2008)","plainCitation":"(Vrklevski &amp; Franklin, 2008)","dontUpdate":true,"noteIndex":0},"citationItems":[{"id":2029,"uris":["http://zotero.org/users/6588371/items/KEE887YU"],"uri":["http://zotero.org/users/6588371/items/KEE887YU"],"itemData":{"id":2029,"type":"article-journal","abstract":"This study explored vicarious trauma in the legal profession. A random sample of male and female criminal law (n = 50) and noncriminal law (n = 50) solicitors completed a research pack containing the following questionnaires: a demographic questionnaire; Vicarious Trauma Scale; Satisfaction With Work Scale; Depression, Anxiety, and Stress Scales; Impact of Event Scale-Revised; and Trauma and Attachment Belief Scale. Criminal lawyers reported significantly higher levels of subjective distress and vicarious trauma, depression, stress, and cognitive changes in relation to self-safety, other safety, and other intimacy. No significant differences were found between the two groups on measures of satisfaction with work or coping strategies in relation to work-related distress. Multiple trauma history was associated with higher scores on measures of symptomatic distress. © 2008 Sage Publications.","container-title":"Traumatology","DOI":"10.1177/1534765607309961","issue":"1","language":"English","page":"106-118","title":"Vicarious trauma: The impact on solicitors of exposure to traumatic material","volume":"14","author":[{"family":"Vrklevski","given":"P.L."},{"family":"Franklin","given":"J."}],"issued":{"date-parts":[["2008"]]}}}],"schema":"https://github.com/citation-style-language/schema/raw/master/csl-citation.json"} </w:instrText>
      </w:r>
      <w:r w:rsidR="00C23E4A" w:rsidRPr="003F4D46">
        <w:fldChar w:fldCharType="separate"/>
      </w:r>
      <w:r w:rsidR="00C23E4A">
        <w:rPr>
          <w:noProof/>
        </w:rPr>
        <w:t>(</w:t>
      </w:r>
      <w:r w:rsidR="00C23E4A">
        <w:rPr>
          <w:i/>
          <w:noProof/>
        </w:rPr>
        <w:t xml:space="preserve">n </w:t>
      </w:r>
      <w:r w:rsidR="00C23E4A">
        <w:rPr>
          <w:noProof/>
        </w:rPr>
        <w:t>= 2; Vrklevski &amp; Franklin, 2008)</w:t>
      </w:r>
      <w:r w:rsidR="00C23E4A" w:rsidRPr="003F4D46">
        <w:fldChar w:fldCharType="end"/>
      </w:r>
      <w:r w:rsidR="00C23E4A">
        <w:t xml:space="preserve">. </w:t>
      </w:r>
    </w:p>
    <w:p w14:paraId="08D8CA19" w14:textId="59161E2E" w:rsidR="00016E47" w:rsidRDefault="003F4D46" w:rsidP="00016E47">
      <w:pPr>
        <w:spacing w:line="480" w:lineRule="auto"/>
        <w:ind w:firstLine="720"/>
      </w:pPr>
      <w:r w:rsidRPr="00642051">
        <w:t xml:space="preserve">Most of the studies were conducted in North America (60%), in law enforcement settings (63%), with a client population of both victims and offenders (52%). </w:t>
      </w:r>
      <w:r w:rsidR="00A41CD7">
        <w:t>‘</w:t>
      </w:r>
      <w:r w:rsidRPr="00642051">
        <w:t>Other</w:t>
      </w:r>
      <w:r w:rsidR="00A41CD7">
        <w:t>’</w:t>
      </w:r>
      <w:r w:rsidRPr="00642051">
        <w:t xml:space="preserve"> criminal justice settings (12%) included therapists and counsellors who work with victims of sexual assault and domestic violence. Overall, there was a total of 19,451 respondents, with sample sizes varying from 28 to 2,289 participants. The average sample size consisted of 53.2% women (</w:t>
      </w:r>
      <w:r w:rsidRPr="00642051">
        <w:rPr>
          <w:i/>
        </w:rPr>
        <w:t>SD</w:t>
      </w:r>
      <w:r w:rsidRPr="00642051">
        <w:t xml:space="preserve"> = 26.79), with all of the studies targeting mixed-gender samples. Five studies failed to report gender frequencies. Law enforcement professions (</w:t>
      </w:r>
      <w:r w:rsidR="0038738D" w:rsidRPr="00642051">
        <w:t>e.g.,</w:t>
      </w:r>
      <w:r w:rsidRPr="00642051">
        <w:t xml:space="preserve"> police officers, </w:t>
      </w:r>
      <w:r w:rsidRPr="00642051">
        <w:lastRenderedPageBreak/>
        <w:t>investigators) were over-represented by males and profession</w:t>
      </w:r>
      <w:r w:rsidR="00A73425">
        <w:t>als within correctional settings</w:t>
      </w:r>
      <w:r w:rsidRPr="00642051">
        <w:t xml:space="preserve"> (</w:t>
      </w:r>
      <w:r w:rsidR="006E5478">
        <w:t>most commonly</w:t>
      </w:r>
      <w:r w:rsidRPr="00642051">
        <w:t xml:space="preserve"> correctional health nurses</w:t>
      </w:r>
      <w:r w:rsidR="006E5478">
        <w:t xml:space="preserve"> and</w:t>
      </w:r>
      <w:r w:rsidR="006E5478" w:rsidRPr="00642051">
        <w:t xml:space="preserve"> </w:t>
      </w:r>
      <w:r w:rsidRPr="00642051">
        <w:t xml:space="preserve">clinicians) were over-represented by females. Table </w:t>
      </w:r>
      <w:r>
        <w:t>2</w:t>
      </w:r>
      <w:r w:rsidRPr="00642051">
        <w:t xml:space="preserve"> summarises all the sample characteristics. </w:t>
      </w:r>
    </w:p>
    <w:p w14:paraId="4E1E7BC2" w14:textId="77777777" w:rsidR="00AA3B8A" w:rsidRDefault="00AA3B8A" w:rsidP="00016E47">
      <w:pPr>
        <w:spacing w:line="480" w:lineRule="auto"/>
        <w:ind w:firstLine="720"/>
      </w:pPr>
    </w:p>
    <w:p w14:paraId="1972AE83" w14:textId="77777777" w:rsidR="00A41CD7" w:rsidRPr="00A41CD7" w:rsidRDefault="00A41CD7" w:rsidP="00A41CD7">
      <w:pPr>
        <w:jc w:val="center"/>
        <w:rPr>
          <w:i/>
        </w:rPr>
      </w:pPr>
      <w:r w:rsidRPr="00A41CD7">
        <w:rPr>
          <w:i/>
        </w:rPr>
        <w:t xml:space="preserve">[Table </w:t>
      </w:r>
      <w:r>
        <w:rPr>
          <w:i/>
        </w:rPr>
        <w:t>2</w:t>
      </w:r>
      <w:r w:rsidRPr="00A41CD7">
        <w:rPr>
          <w:i/>
        </w:rPr>
        <w:t xml:space="preserve"> near here]</w:t>
      </w:r>
    </w:p>
    <w:p w14:paraId="5F9DA0A5" w14:textId="77777777" w:rsidR="00A41CD7" w:rsidRDefault="00A41CD7" w:rsidP="003F4D46">
      <w:pPr>
        <w:spacing w:line="480" w:lineRule="auto"/>
        <w:ind w:firstLine="720"/>
      </w:pPr>
    </w:p>
    <w:p w14:paraId="3D28B79A" w14:textId="77777777" w:rsidR="003F4D46" w:rsidRPr="003F4D46" w:rsidRDefault="003F4D46" w:rsidP="003F4D46">
      <w:pPr>
        <w:spacing w:line="480" w:lineRule="auto"/>
        <w:rPr>
          <w:b/>
          <w:i/>
        </w:rPr>
      </w:pPr>
      <w:r w:rsidRPr="003F4D46">
        <w:rPr>
          <w:b/>
          <w:i/>
        </w:rPr>
        <w:t>Prevalence</w:t>
      </w:r>
    </w:p>
    <w:p w14:paraId="5E186ABB" w14:textId="20369ADD" w:rsidR="003F4D46" w:rsidRDefault="003F4D46" w:rsidP="003F4D46">
      <w:pPr>
        <w:spacing w:line="480" w:lineRule="auto"/>
      </w:pPr>
      <w:r w:rsidRPr="003F4D46">
        <w:t xml:space="preserve">Of the 52 included studies, 35 studies reported descriptive data on CF, STS, and VT. Ten studies provided no reference range or cut-off scores. Due to different or lack of reference ranges and varying operational definitions of secondary traumatization, a prevalence percentage could not be calculated </w:t>
      </w:r>
      <w:r w:rsidRPr="003F4D46">
        <w:fldChar w:fldCharType="begin"/>
      </w:r>
      <w:r w:rsidRPr="003F4D46">
        <w:instrText xml:space="preserve"> ADDIN ZOTERO_ITEM CSL_CITATION {"citationID":"5VAQYb8F","properties":{"formattedCitation":"(Spronk et al., 2019)","plainCitation":"(Spronk et al., 2019)","noteIndex":0},"citationItems":[{"id":5453,"uris":["http://zotero.org/users/6588371/items/YTIMHIT3"],"uri":["http://zotero.org/users/6588371/items/YTIMHIT3"],"itemData":{"id":5453,"type":"article-journal","container-title":"BMC Public Health","DOI":"10.1186/s12889-019-6820-3","ISSN":"1471-2458","issue":"1","journalAbbreviation":"BMC Public Health","language":"en","page":"512","source":"DOI.org (Crossref)","title":"Calculating incidence rates and prevalence proportions: not as simple as it seems","title-short":"Calculating incidence rates and prevalence proportions","volume":"19","author":[{"family":"Spronk","given":"Inge"},{"family":"Korevaar","given":"Joke C."},{"family":"Poos","given":"René"},{"family":"Davids","given":"Rodrigo"},{"family":"Hilderink","given":"Henk"},{"family":"Schellevis","given":"François G."},{"family":"Verheij","given":"Robert A."},{"family":"Nielen","given":"Mark M. J."}],"issued":{"date-parts":[["2019",12]]}}}],"schema":"https://github.com/citation-style-language/schema/raw/master/csl-citation.json"} </w:instrText>
      </w:r>
      <w:r w:rsidRPr="003F4D46">
        <w:fldChar w:fldCharType="separate"/>
      </w:r>
      <w:r w:rsidR="004E2712">
        <w:rPr>
          <w:noProof/>
        </w:rPr>
        <w:t>(Spronk et al., 2019)</w:t>
      </w:r>
      <w:r w:rsidRPr="003F4D46">
        <w:fldChar w:fldCharType="end"/>
      </w:r>
      <w:r w:rsidRPr="003F4D46">
        <w:t>.</w:t>
      </w:r>
      <w:r w:rsidR="00B27808">
        <w:t xml:space="preserve"> </w:t>
      </w:r>
      <w:r w:rsidR="00016E47">
        <w:t>See Table 3 for detailed descriptions for the included studies.</w:t>
      </w:r>
    </w:p>
    <w:p w14:paraId="69DFDE33" w14:textId="77777777" w:rsidR="00016E47" w:rsidRDefault="00016E47" w:rsidP="003F4D46">
      <w:pPr>
        <w:spacing w:line="480" w:lineRule="auto"/>
      </w:pPr>
    </w:p>
    <w:p w14:paraId="00526439" w14:textId="79DBDECB" w:rsidR="00016E47" w:rsidRDefault="00016E47" w:rsidP="00016E47">
      <w:pPr>
        <w:spacing w:line="480" w:lineRule="auto"/>
        <w:jc w:val="center"/>
        <w:rPr>
          <w:i/>
        </w:rPr>
      </w:pPr>
      <w:r>
        <w:rPr>
          <w:i/>
        </w:rPr>
        <w:t>[Table 3 near here]</w:t>
      </w:r>
    </w:p>
    <w:p w14:paraId="02FEFDF2" w14:textId="77777777" w:rsidR="00016E47" w:rsidRPr="00016E47" w:rsidRDefault="00016E47" w:rsidP="00016E47">
      <w:pPr>
        <w:spacing w:line="480" w:lineRule="auto"/>
        <w:jc w:val="center"/>
        <w:rPr>
          <w:i/>
        </w:rPr>
      </w:pPr>
    </w:p>
    <w:p w14:paraId="4DBD483C" w14:textId="77777777" w:rsidR="00AA3B8A" w:rsidRDefault="00AA3B8A">
      <w:pPr>
        <w:rPr>
          <w:i/>
        </w:rPr>
      </w:pPr>
      <w:r>
        <w:rPr>
          <w:i/>
        </w:rPr>
        <w:br w:type="page"/>
      </w:r>
    </w:p>
    <w:p w14:paraId="69C37554" w14:textId="027E98EC" w:rsidR="003F4D46" w:rsidRPr="003F4D46" w:rsidRDefault="003F4D46" w:rsidP="003F4D46">
      <w:pPr>
        <w:spacing w:line="480" w:lineRule="auto"/>
        <w:rPr>
          <w:i/>
        </w:rPr>
      </w:pPr>
      <w:r w:rsidRPr="003F4D46">
        <w:rPr>
          <w:i/>
        </w:rPr>
        <w:lastRenderedPageBreak/>
        <w:t>Law Enforcement Settings</w:t>
      </w:r>
    </w:p>
    <w:p w14:paraId="0A78F8DA" w14:textId="77777777" w:rsidR="003F4D46" w:rsidRPr="003F4D46" w:rsidRDefault="003F4D46" w:rsidP="003F4D46">
      <w:pPr>
        <w:spacing w:line="480" w:lineRule="auto"/>
      </w:pPr>
      <w:r w:rsidRPr="003F4D46">
        <w:t xml:space="preserve">Studies completed in law enforcement gathered data from various professions ranging from police officers to professionals working in child advocacy settings. Five studies that examined police officers and related staff (e.g. police dispatchers, detective officers) found low levels of STS and CF </w:t>
      </w:r>
      <w:r w:rsidRPr="003F4D46">
        <w:fldChar w:fldCharType="begin"/>
      </w:r>
      <w:r w:rsidRPr="003F4D46">
        <w:instrText xml:space="preserve"> ADDIN ZOTERO_ITEM CSL_CITATION {"citationID":"XFnbEDaU","properties":{"formattedCitation":"(Andersen et al., 2018; Chiappo-West, 2018; Craun et al., 2014; Hargrave, 2010; Papazoglou et al., 2019, 2020)","plainCitation":"(Andersen et al., 2018; Chiappo-West, 2018; Craun et al., 2014; Hargrave, 2010; Papazoglou et al., 2019, 2020)","noteIndex":0},"citationItems":[{"id":134,"uris":["http://zotero.org/users/6588371/items/IK5Q2CEU"],"uri":["http://zotero.org/users/6588371/items/IK5Q2CEU"],"itemData":{"id":134,"type":"article-journal","abstract":"The aims of this study were to first examine the rates of compassion fatigue, compassion satisfaction, and burnout among North American officers. Second, we examined factors (e.g., authoritarian attitudes, years of service) that were associated with compassion fatigue, compassion satisfaction, and burnout. Of the total participants (n=1,351), 23% reported high or extreme compassion fatigue and 31.7% of reported high or extreme compassion satisfaction. Compassion fatigue was positively correlated with burnout and negatively correlated with compassion satisfaction. Compassion fatigue was positively correlated with authoritarian attitudes. Results from a moderation analysis revealed that the relationship between compassion fatigue and burnout is not dependent on authoritarian attitudes.","container-title":"International Journal of Criminal Justice Sciences","DOI":"10.5281/zenodo.2657663","ISSN":"0973-5089","issue":"2","language":"English","page":"405-419","title":"Association of Authoritarianism, Compassion Fatigue, and Compassion Satisfaction among Police Officers in North America: An Exploration","volume":"13","author":[{"family":"Andersen","given":"Judith P."},{"family":"Papazoglou","given":"Konstantinos"},{"family":"Collins","given":"Peter"}],"issued":{"date-parts":[["2018",12]]}}},{"id":5217,"uris":["http://zotero.org/users/6588371/items/RMTIVSG6"],"uri":["http://zotero.org/users/6588371/items/RMTIVSG6"],"itemData":{"id":5217,"type":"thesis","abstract":"With organizational challenges and the current stressed relationship between law enforcement and the communities they protect, it is important to identify the stress of this occupational environment on police officers' professional quality of life, and its effect on their engagement at work. The purpose of this quantitative, correlational study was to determine if and to what extent a relationship exists between compassion satisfaction, burnout, secondary traumatic stress, and work engagement in police officers in Arizona. The compassion satisfaction-compassion fatigue theory, and the work engagement theory served as theoretical frameworks for this study. The study sample consisted of 153 police officers with membership to the Arizona chapter of the Fraternal Order of Police. The participants accessed a digital survey that combined the ProQOL-V survey with the UWES-9 survey. Data analyses involved Pearson product-moment correlations, and multiple regressions. The results showed a significant correlation between compassion satisfaction ( r = .774, p = .000), burnout (r = .--573, p = .000), secondary traumatic stress (r = .--254, p = .000), and work engagement. Subsequent analysis showed work engagement in police officers in Arizona is significantly predicted by compassion satisfaction, F (2,149) = 76.07, p = .000. Results of this study supported previous research indicating a correlation between these variables. Implications suggest the significant, positive correlation between compassion satisfaction and work engagement lends itself to being looked at as variables requiring encouragement and expansion in organizational behavior and development. (PsycINFO Database Record (c) 2018 APA, all rights reserved)","archive_location":"2017-54455-278","genre":"Doctoral Dissertation","publisher":"Grand Canyon University","source":"EBSCOhost","title":"Compassion satisfaction, burnout, secondary traumatic stress, and work engagement in police officers in Arizona","URL":"http://search.ebscohost.com/login.aspx?direct=true&amp;db=psyh&amp;AN=2017-54455-278&amp;site=ehost-live","author":[{"family":"Chiappo-West","given":"Giogi"}],"issued":{"date-parts":[["2018"]]}}},{"id":1537,"uris":["http://zotero.org/users/6588371/items/DF7E4897"],"uri":["http://zotero.org/users/6588371/items/DF7E4897"],"itemData":{"id":1537,"type":"article-journal","abstract":"Current research on secondary traumatic stress (STS) has been drawn from cross-sectional data. To determine how STS manifests over time, we conducted a three-year, longitudinal panel survey of investigators at a federal law enforcement agency. We measured STS scores, coping styles, perceptions of the work environment, and subject demographics. We found that STS scores are fairly stable over time. A variety of both positive and negative coping mechanisms, as well as characteristics about the work environment, were found to impact STS. In particular, coping with denial more often in the previous year was related to higher STS scores a year later, while higher scores indicating supervisory support were related to lower STS one year later. Deputy demographic variables were unrelated to STS. This article not subject to US copyright law.","container-title":"Victims and Offenders","DOI":"10.1080/15564886.2013.848828","issue":"3","language":"English","page":"299-316","title":"A Longitudinal Examination of Secondary Traumatic Stress among Law Enforcement","volume":"9","author":[{"family":"Craun","given":"S.W."},{"family":"Bourke","given":"M.L."},{"family":"Bierie","given":"D.M."},{"family":"Williams","given":"K.S."}],"issued":{"date-parts":[["2014"]]}}},{"id":5322,"uris":["http://zotero.org/users/6588371/items/S6RSKLUD"],"uri":["http://zotero.org/users/6588371/items/S6RSKLUD"],"itemData":{"id":5322,"type":"thesis","abstract":"The immediate aftermath of a sudden death is known to be distressing for bereaved survivors and the first responders who assist them. However, its impact on posttraumatic stress disorder (PTSD) and complicated grief (CG) in survivors and secondary traumatic stress (STS) in first responders is largely unknown. This study investigated factors contributing to, and resulting from, peri-event distress on suddenly bereaved family members and friends of the deceased (n = 125) and first responders (police officers, n = 165 and Victim Support volunteer workers, n = 148). Perceived lack of first responder support and violent death independently predicted peritraumatic distress in the bereaved sample. In turn, peritraumatic distress was the biggest predictor of both PTSD and CG symptoms. Among first responders, violent death, distress at survivor reactions, and identification with the survivor predicted peritraumatic distress. Distress at survivor reactions predicted less helpful survivor support and, equal with peritraumatic distress, was the strongest STS predictor. Findings suggest that first responders' ability to support survivors and their chances of developing STS symptoms are mostly influenced by how distressing they find survivors' immediate grief and trauma reactions. The degree to which they support survivors directly affects survivors' peritraumatic distress, which affects PTSD and CG symptoms more than other pre, peri, and post-event variables in this study. Using an information processing model, the findings further the theoretical understanding of how sudden bereavement leads to PTSD, CG, and STS. It is argued that peritraumatic distress not only disrupts the processing of trauma information, resulting in PTSD, but also of grief information, leading to CG, and secondary trauma information, resulting in STS. Practical and clinical recommendations are made that may help first responders minimise psychological distress for both survivors and themselves following a sudden death, and help therapists identify survivors at risk of PTSD and CG.","genre":"Doctoral Thesis","publisher":"Massey University","title":"Sudden death : the impact of the immediate aftermath on police officers, victim support workers, and bereaved survivors","URL":"https://mro.massey.ac.nz/bitstream/handle/10179/3872/02_whole.pdf?sequence=1&amp;isAllowed=y","author":[{"family":"Hargrave","given":"Petrina Alice-Louise"}],"issued":{"date-parts":[["2010"]]}}},{"id":2826,"uris":["http://zotero.org/users/6588371/items/9LSHAYLH"],"uri":["http://zotero.org/users/6588371/items/9LSHAYLH"],"itemData":{"id":2826,"type":"article-journal","abstract":"Exposure to critical incidents and hence potentially traumatic events is endemic in  law enforcement. The study of law enforcement officers' experience of moral injury  and their exposure to potentially morally injurious incidents, and research on moral  injury's relationship with different forms of traumatization (e.g. compassion  fatigue, post-traumatic stress disorder) are in their infancy. The present study  aims to build on prior research and explores the role of moral injury in predicting  post-traumatic stress disorder (PTSD) and its clusters thereof. To this end, a  sample of law enforcement officers (N = 370) from the National Police of Finland was  recruited to participate in the current study. Results showed that moral injury  significantly predicted PTSD as well as its diagnostic clusters (i.e., avoidance,  hyperarousal, re-experiencing). The aforementioned role of moral injury to  significantly predict PTSD and its clusters were unequivocal even when compassion  fatigue was incorporated into the path model. Clinical, research, and law  enforcement practice implications are discussed.","container-title":"Frontiers in Psychology","DOI":"10.3389/fpsyg.2020.00310","ISSN":"1664-1078 1664-1078 1664-1078","journalAbbreviation":"Front Psychol","language":"eng","page":"310","title":"The Role of Moral Injury in PTSD Among Law Enforcement Officers: A Brief Report.","volume":"11","author":[{"family":"Papazoglou","given":"Konstantinos"},{"family":"Blumberg","given":"Daniel M."},{"family":"Chiongbian","given":"Victoria Briones"},{"family":"Tuttle","given":"Brooke McQuerrey"},{"family":"Kamkar","given":"Katy"},{"family":"Chopko","given":"Brian"},{"family":"Milliard","given":"Beth"},{"family":"Aukhojee","given":"Prashant"},{"family":"Koskelainen","given":"Mari"}],"issued":{"date-parts":[["2020"]]}}},{"id":91,"uris":["http://zotero.org/users/6588371/items/E5S4M2K6"],"uri":["http://zotero.org/users/6588371/items/E5S4M2K6"],"itemData":{"id":91,"type":"article-journal","abstract":"Police officers are often exposed to violence and potentially traumatic encounters, but they have not been a focus of research on compassion fatigue or compassion satisfaction. The current study examines compassion fatigue and satisfaction among police officers and how these variables are influenced by negative personality traits. This study's participants were police officers (n = 1,173) from the National Police of Finland, and its aims were twofold: (a) to explore the prevalence rates and relationships between compassion fatigue, compassion satisfaction, burnout, and personality traits (Machiavellianism, `narcissism, psychopathy) among study participants; and (b) to explore whether compassion satisfaction, burnout, years of police experience, and negative personality traits are predictors of compassion fatigue. The results of the current study indicated that 10% of police officers indicated high levels of compassion fatigue and 40% revealed low levels of compassion satisfaction. In addition, compassion fatigue was found to be negatively correlated with compassion satisfaction (r = -.33, p &lt; .01), whereas negative personality traits were positively correlated with compassion fatigue (Machiavellianism: r = .20; narcissism: r = .19; psychopathy: r = .23; p &lt; .01). Furthermore, negative personality traits (except narcissism) were negatively correlated with compassion satisfaction (Machiavellianism: r = -.22; psychopathy: r = -.32). Structural equation modeling (SEM) was performed to assess predictors of compassion fatigue and it indicated good model fit to the data (goodness of fit index, GFI = .976; comparative fit index, CFI = .934; root mean square error of approximation, RMSEA = .092; standardized root mean square residual, SRMR = .421). In addition, SEM revealed that compassion satisfaction, burnout, and personality traits (Machiavellianism, narcissism, and psychopathy) were significant predictors of compassion fatigue. Clinical and training implications as well as future research recommendations are also discussed.","container-title":"SAGE OPEN","DOI":"10.1177/2158244018825190","ISSN":"2158-2440","issue":"1","language":"English","title":"Examining the Relationship Between Personality Traits, Compassion Satisfaction, and Compassion Fatigue Among Police Officers","volume":"9","author":[{"family":"Papazoglou","given":"Konstantinos"},{"family":"Koskelainen","given":"Mari"},{"family":"Stuewe","given":"Natalie"}],"issued":{"date-parts":[["2019",1,23]]}}}],"schema":"https://github.com/citation-style-language/schema/raw/master/csl-citation.json"} </w:instrText>
      </w:r>
      <w:r w:rsidRPr="003F4D46">
        <w:fldChar w:fldCharType="separate"/>
      </w:r>
      <w:r w:rsidR="004E2712">
        <w:rPr>
          <w:noProof/>
        </w:rPr>
        <w:t>(Andersen et al., 2018; Chiappo-West, 2018; Craun et al., 2014; Hargrave, 2010; Papazoglou et al., 2019, 2020)</w:t>
      </w:r>
      <w:r w:rsidRPr="003F4D46">
        <w:fldChar w:fldCharType="end"/>
      </w:r>
      <w:r w:rsidRPr="003F4D46">
        <w:t xml:space="preserve">. Two studies reported moderate levels: </w:t>
      </w:r>
      <w:r w:rsidRPr="003F4D46">
        <w:fldChar w:fldCharType="begin"/>
      </w:r>
      <w:r w:rsidRPr="003F4D46">
        <w:instrText xml:space="preserve"> ADDIN ZOTERO_ITEM CSL_CITATION {"citationID":"ihP7GYfM","properties":{"formattedCitation":"(Burnett et al., 2019)","plainCitation":"(Burnett et al., 2019)","dontUpdate":true,"noteIndex":0},"citationItems":[{"id":77,"uris":["http://zotero.org/users/6588371/items/EJ9CQ9VZ"],"uri":["http://zotero.org/users/6588371/items/EJ9CQ9VZ"],"itemData":{"id":77,"type":"article-journal","abstract":"Police personnel are likely to be affected by stress and compassion fatigue, which may have important consequences for health, well-being and job performance. There are certain individual differences which may protect against compassion fatigue, for example mental toughness, personality and self-care behaviours. However, there is little research examining all of these constructs in combination with policing. The current study aimed to gather information regarding the prevalence of compassion fatigue, compassion satisfaction and perceived stress within a large UK police force, and their relationships with personality, mental toughness and self-care activities. A questionnaire was completed by 605 police employees within a UK police force. The results demonstrated that 20% of personnel suffered from negative psychological outcomes and that these outcomes were predicted by individual differences and self-care activities. The requirement for shift work, and mental toughness scores, significantly predicted compassion satisfaction, compassion fatigue and perceived stress. The analyses also revealed a role for gender, tenure, personality and self-care in several aspects of well-being. The implications of these findings are discussed, considering the current contexts in which policing operates, with the aim of improving the psychological well-being of police officers and staff.","container-title":"Police Practice and Research","DOI":"10.1080/15614263.2019.1617144","ISSN":"1561-4263","language":"English","title":"The prevalence of compassion fatigue, compassion satisfaction and perceived stress, and their relationships with mental toughness, individual differences and number of self-care actions in a UK police force","author":[{"family":"Burnett","given":"Melissa Ellen"},{"family":"Sheard","given":"Isobel"},{"family":"St Clair-Thompson","given":"Helen"}],"issued":{"date-parts":[["2019"]]}}}],"schema":"https://github.com/citation-style-language/schema/raw/master/csl-citation.json"} </w:instrText>
      </w:r>
      <w:r w:rsidRPr="003F4D46">
        <w:fldChar w:fldCharType="separate"/>
      </w:r>
      <w:r w:rsidRPr="003F4D46">
        <w:rPr>
          <w:noProof/>
        </w:rPr>
        <w:t>Burnett et al. (2019)</w:t>
      </w:r>
      <w:r w:rsidRPr="003F4D46">
        <w:fldChar w:fldCharType="end"/>
      </w:r>
      <w:r w:rsidRPr="003F4D46">
        <w:t xml:space="preserve"> reported 63.5% of police officers experienced moderate levels of STS;</w:t>
      </w:r>
      <w:r w:rsidRPr="003F4D46">
        <w:fldChar w:fldCharType="begin"/>
      </w:r>
      <w:r w:rsidRPr="003F4D46">
        <w:instrText xml:space="preserve"> ADDIN ZOTERO_ITEM CSL_CITATION {"citationID":"BrGZSOnG","properties":{"formattedCitation":"(Battle, 2011)","plainCitation":"(Battle, 2011)","dontUpdate":true,"noteIndex":0},"citationItems":[{"id":5321,"uris":["http://zotero.org/users/6588371/items/R5MLMHZQ"],"uri":["http://zotero.org/users/6588371/items/R5MLMHZQ"],"itemData":{"id":5321,"type":"thesis","abstract":"The purpose of the study was to determine is there was a difference between levels of compassion fatigue, compassion satisfaction, and burnout among police officers in regard to years of experience and whether or not they had experienced a previous perceived trauma.\n\nCommissioned police officers from a large urban police department in the Mid-South (N = 1,390) participated in the survey, which included a demographic survey, a trauma indicator, and the ProQOL inventory which is comprised of three sub-scales: compassion fatigue, compassion satisfaction, and burnout. Each of the three sub-scales have a range from 0 (low compassion fatigue, high compassion satisfaction, and low burnout) to 50 (high compassion fatigue, low compassion satisfaction, and high burnout).\n\nThis study posed six questions related to levels of compassion fatigue, compassion satisfaction, and burnout among police officers who had experienced a previous perceived trauma compared to those who had not and also their years of experience. The results were analyzed using a 3 X 2 MANOVA. The first three questions compared compassion fatigue, compassion satisfaction, and burnout scores to officers who have experienced a previous perceived trauma compared to those who have not. There was a significant difference in question 1 in regards compassion fatigue scores [F(1,1389) = 53.00, p &lt; .0005, partial η2&lt;/super&gt; = .040]. There was a significant difference in question 2 in regards to compassion satisfaction scores [F(1,1389) = 8.00, p &lt; .0005, partial η2&lt;/super&gt; = .060]. There was a significant difference in question 3 in regards to burnout scores [F(1,1389) = 35.00, p &lt; .0005, partial η2&lt;/super&gt; = .030].\n\nQuestions 4 through 6 compared officers compassion fatigue, compassion satisfaction, and burnout scores to those who have experienced a previous perceived trauma or not and the years of experience of the officers (0-3 years, 3-10 years, and more than 10 years of experience. There was a significant difference in question 4 in regards to the compassion fatigue scores [ F(2,1384) = 3.83, p &lt; .05, partial η 2&lt;/super&gt; = .006]. There was not a significant difference in question 5 in regards to compassion satisfaction scores [F(2,1384) = 2.75, p &gt; .05, partial η2 = .004]. There was not a significant difference in question 6 in regards to burnout scores [F(2,1384) = 1.46, p &gt; .05, partial η2 = .002].\nResults indicate that officers who have had a previous perceived trauma have higher rates of compassion fatigue, lower rates of compassion satisfaction, and higher rates of burnout than officer who have not experienced a previous perceived trauma. The result also suggests that years of experience affect compassion fatigue in police officers.","event-place":"ProQuest Dissertations &amp; Theses Global","genre":"Doctoral Dissertation","language":"English","publisher":"University of Memphis","publisher-place":"ProQuest Dissertations &amp; Theses Global","title":"Compassion fatigue, compassion satisfaction, and burnout among police officers who have experienced previous perceived traumas","URL":"https://search.proquest.com/docview/923639624/fulltextPDF/646FF909C58245B4PQ/1?accountid=11455","author":[{"family":"Battle","given":"Laura"}],"issued":{"date-parts":[["2011"]]}}}],"schema":"https://github.com/citation-style-language/schema/raw/master/csl-citation.json"} </w:instrText>
      </w:r>
      <w:r w:rsidRPr="003F4D46">
        <w:fldChar w:fldCharType="separate"/>
      </w:r>
      <w:r w:rsidRPr="003F4D46">
        <w:rPr>
          <w:noProof/>
        </w:rPr>
        <w:t xml:space="preserve"> Battle (2011)</w:t>
      </w:r>
      <w:r w:rsidRPr="003F4D46">
        <w:fldChar w:fldCharType="end"/>
      </w:r>
      <w:r w:rsidRPr="003F4D46">
        <w:t xml:space="preserve"> reported moderate levels for officers who experienced previous trauma. </w:t>
      </w:r>
      <w:r w:rsidRPr="003F4D46">
        <w:fldChar w:fldCharType="begin"/>
      </w:r>
      <w:r w:rsidRPr="003F4D46">
        <w:instrText xml:space="preserve"> ADDIN ZOTERO_ITEM CSL_CITATION {"citationID":"DOaqGWD3","properties":{"formattedCitation":"(Lova\\uc0\\u353{}ov\\uc0\\u225{} &amp; R\\uc0\\u225{}czov\\uc0\\u225{}, 2017)","plainCitation":"(Lovašová &amp; Ráczová, 2017)","dontUpdate":true,"noteIndex":0},"citationItems":[{"id":231,"uris":["http://zotero.org/users/6588371/items/DAKBV7FS"],"uri":["http://zotero.org/users/6588371/items/DAKBV7FS"],"itemData":{"id":231,"type":"article-journal","abstract":"The paper deals with the self-care in helping professions - more specifically social workers and police offers. It verifies the connection between self-care and compassion fatigue on a research sample of 104 respondents. It was discovered, that the more exhaustion and compassion fatigue employees feel, the more they are interested to seek appropriate self-care. Their attention is primarily directed to the field of personal growth and development in their profession.","container-title":"AD ALTA-Journal of Interdisciplinary Research","ISSN":"1804-7890","issue":"2","language":"English","page":"129-133","title":"Self-Care and Compassion Fatigue in the Helping Professions","volume":"7","author":[{"family":"Lovašová","given":"Sona"},{"family":"Ráczová","given":"Beata"}],"issued":{"date-parts":[["2017"]]}}}],"schema":"https://github.com/citation-style-language/schema/raw/master/csl-citation.json"} </w:instrText>
      </w:r>
      <w:r w:rsidRPr="003F4D46">
        <w:fldChar w:fldCharType="separate"/>
      </w:r>
      <w:r w:rsidRPr="003F4D46">
        <w:t>Lovašová and Ráczová (2017)</w:t>
      </w:r>
      <w:r w:rsidRPr="003F4D46">
        <w:fldChar w:fldCharType="end"/>
      </w:r>
      <w:r w:rsidRPr="003F4D46">
        <w:t xml:space="preserve"> reported above average levels of CF in their sample of police officers. One study </w:t>
      </w:r>
      <w:r w:rsidRPr="003F4D46">
        <w:fldChar w:fldCharType="begin"/>
      </w:r>
      <w:r w:rsidRPr="003F4D46">
        <w:instrText xml:space="preserve"> ADDIN ZOTERO_ITEM CSL_CITATION {"citationID":"1iOVYr7M","properties":{"formattedCitation":"(Turgoose et al., 2017)","plainCitation":"(Turgoose et al., 2017)","noteIndex":0},"citationItems":[{"id":1235,"uris":["http://zotero.org/users/6588371/items/6FNZRLCG"],"uri":["http://zotero.org/users/6588371/items/6FNZRLCG"],"itemData":{"id":1235,"type":"article-journal","abstract":"Police officers who work with victims of rape and sexual assault are exposed to severely traumatic material. This study aimed to investigate whether these specialist officers had developed compassion fatigue, secondary traumatic stress, and burnout, and whether these variables were associated with trait and situational empathy, an important factor in retaining victim involvement within the prosecution process. The study also piloted a brief training intervention aimed at educating officers about compassion fatigue and ways of reducing and preventing it. A convenience sample of specialist police officers (N = 142) who work with victims of sexual assault completed measures of compassion fatigue, secondary traumatic stress, and burnout, as well as two empathy measures, rating trait empathy and “in vivo” empathy in response to a video vignette. Cross-sectional analysis showed that longer-serving specialist officers had greater compassion fatigue, secondary traumatic stress, and burnout, but that neither measure of empathy was related to compassion fatigue or secondary traumatic stress, although high burnout was related to low trait empathy. The training was well received, and pre-and posttest measures showed that officers’ knowledge of the constructs increased. Given the potential risks to their well being and work performance, officers would benefit from further support to cope with and prevent emotional distress. Higher empathy might protect against burnout. Longitudinal research is needed to better understand the relationships between empathy, compassion fatigue, secondary traumatic stress, and burnout. © 2017 American Psychological Association.","container-title":"Traumatology","DOI":"10.1037/trm0000118","issue":"2","language":"English","page":"205-213","title":"Empathy, compassion fatigue, and burnout in police officers working with rape victims","volume":"23","author":[{"family":"Turgoose","given":"D."},{"family":"Glover","given":"N."},{"family":"Barker","given":"C."},{"family":"Maddox","given":"L."}],"issued":{"date-parts":[["2017"]]}}}],"schema":"https://github.com/citation-style-language/schema/raw/master/csl-citation.json"} </w:instrText>
      </w:r>
      <w:r w:rsidRPr="003F4D46">
        <w:fldChar w:fldCharType="separate"/>
      </w:r>
      <w:r w:rsidR="004E2712">
        <w:rPr>
          <w:noProof/>
        </w:rPr>
        <w:t>(Turgoose et al., 2017)</w:t>
      </w:r>
      <w:r w:rsidRPr="003F4D46">
        <w:fldChar w:fldCharType="end"/>
      </w:r>
      <w:r w:rsidRPr="003F4D46">
        <w:t xml:space="preserve"> reported low levels of CF; however 16% of their sample experienced high to severe levels of STS. Police officers showed no differences in STS when compared to volunteer crisis workers </w:t>
      </w:r>
      <w:r w:rsidRPr="003F4D46">
        <w:fldChar w:fldCharType="begin"/>
      </w:r>
      <w:r w:rsidRPr="003F4D46">
        <w:instrText xml:space="preserve"> ADDIN ZOTERO_ITEM CSL_CITATION {"citationID":"z6RUROoc","properties":{"formattedCitation":"(Hargrave, 2010)","plainCitation":"(Hargrave, 2010)","noteIndex":0},"citationItems":[{"id":5322,"uris":["http://zotero.org/users/6588371/items/S6RSKLUD"],"uri":["http://zotero.org/users/6588371/items/S6RSKLUD"],"itemData":{"id":5322,"type":"thesis","abstract":"The immediate aftermath of a sudden death is known to be distressing for bereaved survivors and the first responders who assist them. However, its impact on posttraumatic stress disorder (PTSD) and complicated grief (CG) in survivors and secondary traumatic stress (STS) in first responders is largely unknown. This study investigated factors contributing to, and resulting from, peri-event distress on suddenly bereaved family members and friends of the deceased (n = 125) and first responders (police officers, n = 165 and Victim Support volunteer workers, n = 148). Perceived lack of first responder support and violent death independently predicted peritraumatic distress in the bereaved sample. In turn, peritraumatic distress was the biggest predictor of both PTSD and CG symptoms. Among first responders, violent death, distress at survivor reactions, and identification with the survivor predicted peritraumatic distress. Distress at survivor reactions predicted less helpful survivor support and, equal with peritraumatic distress, was the strongest STS predictor. Findings suggest that first responders' ability to support survivors and their chances of developing STS symptoms are mostly influenced by how distressing they find survivors' immediate grief and trauma reactions. The degree to which they support survivors directly affects survivors' peritraumatic distress, which affects PTSD and CG symptoms more than other pre, peri, and post-event variables in this study. Using an information processing model, the findings further the theoretical understanding of how sudden bereavement leads to PTSD, CG, and STS. It is argued that peritraumatic distress not only disrupts the processing of trauma information, resulting in PTSD, but also of grief information, leading to CG, and secondary trauma information, resulting in STS. Practical and clinical recommendations are made that may help first responders minimise psychological distress for both survivors and themselves following a sudden death, and help therapists identify survivors at risk of PTSD and CG.","genre":"Doctoral Thesis","publisher":"Massey University","title":"Sudden death : the impact of the immediate aftermath on police officers, victim support workers, and bereaved survivors","URL":"https://mro.massey.ac.nz/bitstream/handle/10179/3872/02_whole.pdf?sequence=1&amp;isAllowed=y","author":[{"family":"Hargrave","given":"Petrina Alice-Louise"}],"issued":{"date-parts":[["2010"]]}}}],"schema":"https://github.com/citation-style-language/schema/raw/master/csl-citation.json"} </w:instrText>
      </w:r>
      <w:r w:rsidRPr="003F4D46">
        <w:fldChar w:fldCharType="separate"/>
      </w:r>
      <w:r w:rsidR="004E2712">
        <w:rPr>
          <w:noProof/>
        </w:rPr>
        <w:t>(Hargrave, 2010)</w:t>
      </w:r>
      <w:r w:rsidRPr="003F4D46">
        <w:fldChar w:fldCharType="end"/>
      </w:r>
      <w:r w:rsidRPr="003F4D46">
        <w:t xml:space="preserve"> and the general population </w:t>
      </w:r>
      <w:r w:rsidRPr="003F4D46">
        <w:fldChar w:fldCharType="begin"/>
      </w:r>
      <w:r w:rsidRPr="003F4D46">
        <w:instrText xml:space="preserve"> ADDIN ZOTERO_ITEM CSL_CITATION {"citationID":"vSpJbaHs","properties":{"formattedCitation":"(Grant et al., 2019)","plainCitation":"(Grant et al., 2019)","dontUpdate":true,"noteIndex":0},"citationItems":[{"id":90,"uris":["http://zotero.org/users/6588371/items/AGI7CU9P"],"uri":["http://zotero.org/users/6588371/items/AGI7CU9P"],"itemData":{"id":90,"type":"article-journal","abstract":"Background: Compassion fatigue, or the physical, mental, and emotional state experienced by professionals that assist others in distress, has been well documented in several caring professions such as nurses, firefighters, and emergency medical technicians. Until the current study, it has only rarely been examined in police samples despite their high rates of stress and suicide which is a likely result of a depletion of compassion satisfaction, or the pleasure an officer gets from relating to and helping others. Aim: This study documents findings from an ongoing study of compassion fatigue amongst a sample of US urban police officers which suggests the possibility of a future risk for high burnout. Conclusion: Very low levels of compassion fatigue were found in the sampled police officers in comparison to what would be expected from the general population. Where compassion fatigue was found in the sampled police, it was significantly correlated to the level of compassion satisfaction. A potential cause for concern is that the incidence of levels of reported compassion satisfaction were also low in the sample (in the bottom quartile compared to the general population). This suggests a possibility of higher numbers of burnout in the future given the role of compassion satisfaction as a buffer against compassion fatigue in policing.","container-title":"Frontiers in Psychology","DOI":"10.3389/fpsyg.2018.02793","ISSN":"1664-1078","language":"English","title":"An Exploratory Study of Police Officers: Low Compassion Satisfaction and Compassion Fatigue","volume":"9","author":[{"family":"Grant","given":"Heath Blair"},{"family":"Lavery","given":"Cathryn F."},{"family":"Decarlo","given":"John"}],"issued":{"date-parts":[["2019",1,25]]}}}],"schema":"https://github.com/citation-style-language/schema/raw/master/csl-citation.json"} </w:instrText>
      </w:r>
      <w:r w:rsidRPr="003F4D46">
        <w:fldChar w:fldCharType="separate"/>
      </w:r>
      <w:r w:rsidRPr="003F4D46">
        <w:rPr>
          <w:noProof/>
        </w:rPr>
        <w:t>(Grant et al., 2019)</w:t>
      </w:r>
      <w:r w:rsidRPr="003F4D46">
        <w:fldChar w:fldCharType="end"/>
      </w:r>
      <w:r w:rsidRPr="003F4D46">
        <w:t xml:space="preserve">. </w:t>
      </w:r>
      <w:r w:rsidRPr="003F4D46">
        <w:fldChar w:fldCharType="begin"/>
      </w:r>
      <w:r w:rsidRPr="003F4D46">
        <w:instrText xml:space="preserve"> ADDIN ZOTERO_ITEM CSL_CITATION {"citationID":"jlgAdE3w","properties":{"formattedCitation":"(Sheard et al., 2019)","plainCitation":"(Sheard et al., 2019)","dontUpdate":true,"noteIndex":0},"citationItems":[{"id":897,"uris":["http://zotero.org/users/6588371/items/86QX9GLC"],"uri":["http://zotero.org/users/6588371/items/86QX9GLC"],"itemData":{"id":897,"type":"article-journal","abstract":"Purpose: Police personnel report relatively high rates of mental health difficulties, and are at an increased risk of experiencing stress, burnout, secondary traumatic stress and anxiety as a result of the nature of their work and may also experience low compassion satisfaction. However, it is likely that the prevalence of psychological distress varies across roles. The purpose of this paper is to explore psychological distress, in a large sample of police personnel, examining differences between individuals in a number of police roles. Design/methodology/approach: A questionnaire assessing experience of mental health problems, perceived stress, compassion fatigue (burnout and secondary traumatic stress), compassion satisfaction and anxiety was administered to 602 police personnel, who were classified into one of ten roles (24/7 officers, communications, firearms, crime, resolution without deployment, neighbourhood, custody, safeguarding, operations and other roles). Differences based on role and the requirement for shift work were then examined. Findings: 24/7 officers had higher compassion fatigue and lower compassion satisfaction than individuals in a number of other roles. Firearms officers had lower levels of perceived stress and anxiety. Resolution without deployment officers reported higher secondary traumatic stress and compassion fatigue. The findings also revealed that respondents who partake in shift work showed higher levels of perceived stress. Originality/value: This is the first study to the authors’ knowledge to investigate experience of mental health problems and reports of psychological distress in different roles within a UK police force. The findings have important implications, for example, in terms of identifying groups who may be particularly at risk from psychological distress. © 2019, Emerald Publishing Limited.","container-title":"International Journal of Emergency Services","DOI":"10.1108/IJES-06-2018-0033","issue":"3","language":"English","page":"264-279","title":"Psychological distress constructs in police with different roles","volume":"8","author":[{"family":"Sheard","given":"I."},{"family":"Burnett","given":"M.E."},{"family":"St Clair-Thompson","given":"H."}],"issued":{"date-parts":[["2019"]]}}}],"schema":"https://github.com/citation-style-language/schema/raw/master/csl-citation.json"} </w:instrText>
      </w:r>
      <w:r w:rsidRPr="003F4D46">
        <w:fldChar w:fldCharType="separate"/>
      </w:r>
      <w:r w:rsidRPr="003F4D46">
        <w:rPr>
          <w:noProof/>
        </w:rPr>
        <w:t>Sheard et al. (2019)</w:t>
      </w:r>
      <w:r w:rsidRPr="003F4D46">
        <w:fldChar w:fldCharType="end"/>
      </w:r>
      <w:r w:rsidRPr="003F4D46">
        <w:t xml:space="preserve"> examined different job roles within the police force: resolution without deployment officers, who generally resolve incidents through phone calls, experienced higher levels of STS and CF, followed by police officers working in the crime department. When exploring the effects of shift work in police officers, </w:t>
      </w:r>
      <w:r w:rsidRPr="003F4D46">
        <w:fldChar w:fldCharType="begin"/>
      </w:r>
      <w:r w:rsidRPr="003F4D46">
        <w:instrText xml:space="preserve"> ADDIN ZOTERO_ITEM CSL_CITATION {"citationID":"pjeUD5Xx","properties":{"formattedCitation":"(Burnett et al., 2019)","plainCitation":"(Burnett et al., 2019)","dontUpdate":true,"noteIndex":0},"citationItems":[{"id":77,"uris":["http://zotero.org/users/6588371/items/EJ9CQ9VZ"],"uri":["http://zotero.org/users/6588371/items/EJ9CQ9VZ"],"itemData":{"id":77,"type":"article-journal","abstract":"Police personnel are likely to be affected by stress and compassion fatigue, which may have important consequences for health, well-being and job performance. There are certain individual differences which may protect against compassion fatigue, for example mental toughness, personality and self-care behaviours. However, there is little research examining all of these constructs in combination with policing. The current study aimed to gather information regarding the prevalence of compassion fatigue, compassion satisfaction and perceived stress within a large UK police force, and their relationships with personality, mental toughness and self-care activities. A questionnaire was completed by 605 police employees within a UK police force. The results demonstrated that 20% of personnel suffered from negative psychological outcomes and that these outcomes were predicted by individual differences and self-care activities. The requirement for shift work, and mental toughness scores, significantly predicted compassion satisfaction, compassion fatigue and perceived stress. The analyses also revealed a role for gender, tenure, personality and self-care in several aspects of well-being. The implications of these findings are discussed, considering the current contexts in which policing operates, with the aim of improving the psychological well-being of police officers and staff.","container-title":"Police Practice and Research","DOI":"10.1080/15614263.2019.1617144","ISSN":"1561-4263","language":"English","title":"The prevalence of compassion fatigue, compassion satisfaction and perceived stress, and their relationships with mental toughness, individual differences and number of self-care actions in a UK police force","author":[{"family":"Burnett","given":"Melissa Ellen"},{"family":"Sheard","given":"Isobel"},{"family":"St Clair-Thompson","given":"Helen"}],"issued":{"date-parts":[["2019"]]}}}],"schema":"https://github.com/citation-style-language/schema/raw/master/csl-citation.json"} </w:instrText>
      </w:r>
      <w:r w:rsidRPr="003F4D46">
        <w:fldChar w:fldCharType="separate"/>
      </w:r>
      <w:r w:rsidRPr="003F4D46">
        <w:rPr>
          <w:noProof/>
        </w:rPr>
        <w:t>Burnett et al. (2019)</w:t>
      </w:r>
      <w:r w:rsidRPr="003F4D46">
        <w:fldChar w:fldCharType="end"/>
      </w:r>
      <w:r w:rsidRPr="003F4D46">
        <w:t xml:space="preserve"> reported no differences. However, when controlling for job role, the effect of shift work on STS and CF was significant </w:t>
      </w:r>
      <w:r w:rsidRPr="003F4D46">
        <w:fldChar w:fldCharType="begin"/>
      </w:r>
      <w:r w:rsidRPr="003F4D46">
        <w:instrText xml:space="preserve"> ADDIN ZOTERO_ITEM CSL_CITATION {"citationID":"RX4Dtgam","properties":{"formattedCitation":"(Sheard et al., 2019)","plainCitation":"(Sheard et al., 2019)","dontUpdate":true,"noteIndex":0},"citationItems":[{"id":897,"uris":["http://zotero.org/users/6588371/items/86QX9GLC"],"uri":["http://zotero.org/users/6588371/items/86QX9GLC"],"itemData":{"id":897,"type":"article-journal","abstract":"Purpose: Police personnel report relatively high rates of mental health difficulties, and are at an increased risk of experiencing stress, burnout, secondary traumatic stress and anxiety as a result of the nature of their work and may also experience low compassion satisfaction. However, it is likely that the prevalence of psychological distress varies across roles. The purpose of this paper is to explore psychological distress, in a large sample of police personnel, examining differences between individuals in a number of police roles. Design/methodology/approach: A questionnaire assessing experience of mental health problems, perceived stress, compassion fatigue (burnout and secondary traumatic stress), compassion satisfaction and anxiety was administered to 602 police personnel, who were classified into one of ten roles (24/7 officers, communications, firearms, crime, resolution without deployment, neighbourhood, custody, safeguarding, operations and other roles). Differences based on role and the requirement for shift work were then examined. Findings: 24/7 officers had higher compassion fatigue and lower compassion satisfaction than individuals in a number of other roles. Firearms officers had lower levels of perceived stress and anxiety. Resolution without deployment officers reported higher secondary traumatic stress and compassion fatigue. The findings also revealed that respondents who partake in shift work showed higher levels of perceived stress. Originality/value: This is the first study to the authors’ knowledge to investigate experience of mental health problems and reports of psychological distress in different roles within a UK police force. The findings have important implications, for example, in terms of identifying groups who may be particularly at risk from psychological distress. © 2019, Emerald Publishing Limited.","container-title":"International Journal of Emergency Services","DOI":"10.1108/IJES-06-2018-0033","issue":"3","language":"English","page":"264-279","title":"Psychological distress constructs in police with different roles","volume":"8","author":[{"family":"Sheard","given":"I."},{"family":"Burnett","given":"M.E."},{"family":"St Clair-Thompson","given":"H."}],"issued":{"date-parts":[["2019"]]}}}],"schema":"https://github.com/citation-style-language/schema/raw/master/csl-citation.json"} </w:instrText>
      </w:r>
      <w:r w:rsidRPr="003F4D46">
        <w:fldChar w:fldCharType="separate"/>
      </w:r>
      <w:r w:rsidRPr="003F4D46">
        <w:rPr>
          <w:noProof/>
        </w:rPr>
        <w:t>(Sheard et al., 2019)</w:t>
      </w:r>
      <w:r w:rsidRPr="003F4D46">
        <w:fldChar w:fldCharType="end"/>
      </w:r>
      <w:r w:rsidRPr="003F4D46">
        <w:t xml:space="preserve">. Interestingly, police officers who have worked with adult victims also experience higher levels of distress compared to officers who have worked with child victims </w:t>
      </w:r>
      <w:r w:rsidRPr="003F4D46">
        <w:fldChar w:fldCharType="begin"/>
      </w:r>
      <w:r w:rsidRPr="003F4D46">
        <w:instrText xml:space="preserve"> ADDIN ZOTERO_ITEM CSL_CITATION {"citationID":"cwNvrSGE","properties":{"formattedCitation":"(Turgoose et al., 2017)","plainCitation":"(Turgoose et al., 2017)","noteIndex":0},"citationItems":[{"id":1235,"uris":["http://zotero.org/users/6588371/items/6FNZRLCG"],"uri":["http://zotero.org/users/6588371/items/6FNZRLCG"],"itemData":{"id":1235,"type":"article-journal","abstract":"Police officers who work with victims of rape and sexual assault are exposed to severely traumatic material. This study aimed to investigate whether these specialist officers had developed compassion fatigue, secondary traumatic stress, and burnout, and whether these variables were associated with trait and situational empathy, an important factor in retaining victim involvement within the prosecution process. The study also piloted a brief training intervention aimed at educating officers about compassion fatigue and ways of reducing and preventing it. A convenience sample of specialist police officers (N = 142) who work with victims of sexual assault completed measures of compassion fatigue, secondary traumatic stress, and burnout, as well as two empathy measures, rating trait empathy and “in vivo” empathy in response to a video vignette. Cross-sectional analysis showed that longer-serving specialist officers had greater compassion fatigue, secondary traumatic stress, and burnout, but that neither measure of empathy was related to compassion fatigue or secondary traumatic stress, although high burnout was related to low trait empathy. The training was well received, and pre-and posttest measures showed that officers’ knowledge of the constructs increased. Given the potential risks to their well being and work performance, officers would benefit from further support to cope with and prevent emotional distress. Higher empathy might protect against burnout. Longitudinal research is needed to better understand the relationships between empathy, compassion fatigue, secondary traumatic stress, and burnout. © 2017 American Psychological Association.","container-title":"Traumatology","DOI":"10.1037/trm0000118","issue":"2","language":"English","page":"205-213","title":"Empathy, compassion fatigue, and burnout in police officers working with rape victims","volume":"23","author":[{"family":"Turgoose","given":"D."},{"family":"Glover","given":"N."},{"family":"Barker","given":"C."},{"family":"Maddox","given":"L."}],"issued":{"date-parts":[["2017"]]}}}],"schema":"https://github.com/citation-style-language/schema/raw/master/csl-citation.json"} </w:instrText>
      </w:r>
      <w:r w:rsidRPr="003F4D46">
        <w:fldChar w:fldCharType="separate"/>
      </w:r>
      <w:r w:rsidR="004E2712">
        <w:rPr>
          <w:noProof/>
        </w:rPr>
        <w:t>(Turgoose et al., 2017)</w:t>
      </w:r>
      <w:r w:rsidRPr="003F4D46">
        <w:fldChar w:fldCharType="end"/>
      </w:r>
      <w:r w:rsidRPr="003F4D46">
        <w:t>.</w:t>
      </w:r>
    </w:p>
    <w:p w14:paraId="5DEF74CC" w14:textId="4090C2D2" w:rsidR="003F4D46" w:rsidRPr="003F4D46" w:rsidRDefault="003F4D46" w:rsidP="003F4D46">
      <w:pPr>
        <w:spacing w:line="480" w:lineRule="auto"/>
        <w:ind w:firstLine="720"/>
      </w:pPr>
      <w:r w:rsidRPr="003F4D46">
        <w:t xml:space="preserve">Twelve studies focused on police officers specialising in crimes against children. Forensic interviewers for children experience mild STS </w:t>
      </w:r>
      <w:r w:rsidRPr="003F4D46">
        <w:fldChar w:fldCharType="begin"/>
      </w:r>
      <w:r w:rsidRPr="003F4D46">
        <w:instrText xml:space="preserve"> ADDIN ZOTERO_ITEM CSL_CITATION {"citationID":"cZXZKNoJ","properties":{"formattedCitation":"(Bonach &amp; Heckert, 2012; Brady et al., 2019; Perron &amp; Hiltz, 2006)","plainCitation":"(Bonach &amp; Heckert, 2012; Brady et al., 2019; Perron &amp; Hiltz, 2006)","noteIndex":0},"citationItems":[{"id":463,"uris":["http://zotero.org/users/6588371/items/IPE54ZE2"],"uri":["http://zotero.org/users/6588371/items/IPE54ZE2"],"itemData":{"id":463,"type":"article-journal","abstract":"This study examined various predictor variables that were hypothesized to impact secondary traumatic stress in forensic interviewers (n = 257) from children's advocacy centers across the United States. Data were examined to investigate the relationship between organizational satisfaction, organizational buffers, and job support with secondary traumatic stress using the Secondary Traumatic Stress Scale. The most salient significant result was an inverse relationship between three indicators of job support and secondary traumatic stress. Also significant to secondary traumatic stress were the age of interviewer and whether the forensic interviewer had experienced at least one significant loss in the previous 12 months. Implications for future research, training, program practice, and policy are discussed.","container-title":"Journal of Child Sexual Abuse","DOI":"10.1080/10538712.2012.647263","ISSN":"1053-8712","issue":"3","language":"English","page":"295-314","title":"Predictors of Secondary Traumatic Stress among Children's Advocacy Center Forensic Interviewers","volume":"21","author":[{"family":"Bonach","given":"Kathryn"},{"family":"Heckert","given":"Alex"}],"issued":{"date-parts":[["2012"]]}}},{"id":2640,"uris":["http://zotero.org/users/6588371/items/UZCSVHJH"],"uri":["http://zotero.org/users/6588371/items/UZCSVHJH"],"itemData":{"id":2640,"type":"article-journal","abstract":"BACKGROUND: Forensic interviewers are at a heightened risk for secondary traumatic  stress (STS) due to their frequent interactions with victims of child maltreatment  (Bonach &amp; Heckert, 2012). To date, however, few studies have examined the negative  effects of this work on interviewers' social and emotional well-being. OBJECTIVE:  The present study seeks to explore the effect of STS on the relationships of  forensic interviewers, including those with friends, family, and their respective  children. PARTICIPANTS AND SETTING: Data are derived from a sample of 367 forensic  interviewers (FIs) recruited from across the United States. METHODS: The current  study used a cross-sectional research design to obtain qualitative and quantitative  data from an online survey of certified forensic interviewers. RESULTS:  Personal-level predictors of STS included interviewers' sex (β = 0.11, p = 0.02),  trauma history (β = 0.13, p = 0.004), and frequency of socializing with family  members outside of work (β = -0.12, p = 0.01). Work-related predictors included the  frequency of direct (β = 0.10, p = 0.04) and indirect exposures to graphic details  of child maltreatment (β = 0.09, p = 0.05), burnout (β = 0.58, p = 0.000), and years  of experience investigating crimes against children (β = 0.10, p = 0.03). Factors  such as parental status and external social support were not significantly  associated with STS in the qualitative analysis. CONCLUSIONS: Forensic interviewers  experience both positive and negative effects of exposure to crimes against  children, with work-related factors being particularly impactful on the potential  for STS.","container-title":"Child Abuse &amp; neglect","DOI":"10.1016/j.chiabu.2018.11.017","ISSN":"1873-7757 0145-2134","journalAbbreviation":"Child Abuse Negl","language":"eng","page":"275-287","title":"Are parents at a higher risk for secondary traumatic stress?: How interviewing child  victims impacts relationships with forensic interviewer's friends and family.","volume":"88","author":[{"family":"Brady","given":"Patrick Q."},{"family":"Fansher","given":"Ashley K."},{"family":"Zedaker","given":"Sara B."}],"issued":{"date-parts":[["2019",2]]}}},{"id":2137,"uris":["http://zotero.org/users/6588371/items/4BG36JN9"],"uri":["http://zotero.org/users/6588371/items/4BG36JN9"],"itemData":{"id":2137,"type":"article-journal","abstract":"This study examined factors associated with burnout and secondary trauma among forensic interviewers of abused children. Sixty-six forensic interviewers who are affiliated with advocacy centers across the United States completed an online survey. The Oldenburg Burnout Inventory and Secondary Traumatic Stress Scale were used to measure burnout and secondary trauma, respectively. Results indicate that organizational satisfaction has a moderate inverse relationship with burnout and a slight inverse relationship with secondary trauma. The number of forensic interviews conducted or length of employment in forensic interviewing did not have a strong relationship with either burnout or secondary trauma. © 2006 Springer Science+Business Media, Inc.","container-title":"Child and Adolescent Social Work Journal","DOI":"10.1007/s10560-005-0044-3","issue":"2","language":"English","page":"216-234","title":"Burnout and secondary trauma among forensic interviewers of abused children","volume":"23","author":[{"family":"Perron","given":"B.E."},{"family":"Hiltz","given":"B.S."}],"issued":{"date-parts":[["2006"]]}}}],"schema":"https://github.com/citation-style-language/schema/raw/master/csl-citation.json"} </w:instrText>
      </w:r>
      <w:r w:rsidRPr="003F4D46">
        <w:fldChar w:fldCharType="separate"/>
      </w:r>
      <w:r w:rsidR="004E2712">
        <w:rPr>
          <w:noProof/>
        </w:rPr>
        <w:t>(Bonach &amp; Heckert, 2012; Brady et al., 2019; Perron &amp; Hiltz, 2006)</w:t>
      </w:r>
      <w:r w:rsidRPr="003F4D46">
        <w:fldChar w:fldCharType="end"/>
      </w:r>
      <w:r w:rsidRPr="003F4D46">
        <w:t xml:space="preserve">. However, interviewers that use therapy dogs or facility dogs report higher levels of STS </w:t>
      </w:r>
      <w:r w:rsidRPr="003F4D46">
        <w:fldChar w:fldCharType="begin"/>
      </w:r>
      <w:r w:rsidRPr="003F4D46">
        <w:instrText xml:space="preserve"> ADDIN ZOTERO_ITEM CSL_CITATION {"citationID":"7NFeviDs","properties":{"formattedCitation":"(Walsh et al., 2018)","plainCitation":"(Walsh et al., 2018)","dontUpdate":true,"noteIndex":0},"citationItems":[{"id":151,"uris":["http://zotero.org/users/6588371/items/3ZJNRNAG"],"uri":["http://zotero.org/users/6588371/items/3ZJNRNAG"],"itemData":{"id":151,"type":"article-journal","abstract":"Sexually abused children providing essential testimony regarding crimes in forensic interviews now sometimes are provided facility dogs or therapy dogs for comfort. Facility dogs are extensively trained to work with forensic interviewers; when using therapy dogs in interviews, volunteers are the dog handlers. Interviews can impact child welfare workers' mental health causing secondary traumatic stress (STS). To investigate this stress, first data were gathered on stress retrospectively for when interviewers initially started the job prior to working with a dog, and then currently, from forensic interviewers using a facility dog, a therapy or pet dog, or no dog. These retrospective and secondary traumatic stress scale (STSS) data compared job stress among interviewers of children using: a certified, workplace facility dog (n = 16), a volunteer's trained therapy dog or the interviewer's pet dog (n = 13/3), or no dog (n = 198). Retrospective scores of therapy dog and no dog interviewers' stress were highest for the first interviewing year 1 and then declined. Extremely or very stressful retrospective scores differed among the three groups in year 1 (p &lt; 0.038), and were significantly elevated for the therapy dog group as compared with the facility dog group (p &lt; 0.035). All interviewing groups had elevated STSS scores; when compared with other healthcare groups that have been studied, sub-scores were especially high for Avoidance: a psychological coping mechanism to avoid dealing with a stressor. STSS scores differed among groups (p &lt; 0.016), primarily due to Avoidance sub-scores (p &lt; 0.009), reflecting higher Avoidance scores for therapy dog users than no dog users (p &lt; 0.009). Facility dog users more consistently used dogs during interviews and conducted more interviews than therapy/pet dog users; both groups favored using dogs. Interviewers currently working with therapy dogs accompanied by their volunteers reported they had experienced heightened stress when they began their jobs; their high stress levels still persisted, indicating lower inherent coping skills and perhaps greater empathy among interviewers who later self-selected to work with therapy dogs. Results reveal extreme avoidant stress for interviewers witnessing children who are suffering and their differing coping approaches.","container-title":"Frontiers in Veterinary Science","DOI":"10.3389/fvets.2018.00046","language":"English","title":"Job-Related Stress in Forensic Interviewers of Children with Use of Therapy Dogs Compared with Facility Dogs or No Dogs","volume":"5","author":[{"family":"Walsh","given":"Diane"},{"family":"Yamamoto","given":"Mariko"},{"family":"Willits","given":"Neil H."},{"family":"Hart","given":"Lynette A."}],"issued":{"date-parts":[["2018",3,12]]}}}],"schema":"https://github.com/citation-style-language/schema/raw/master/csl-citation.json"} </w:instrText>
      </w:r>
      <w:r w:rsidRPr="003F4D46">
        <w:fldChar w:fldCharType="separate"/>
      </w:r>
      <w:r w:rsidRPr="003F4D46">
        <w:rPr>
          <w:noProof/>
        </w:rPr>
        <w:t>(Walsh et al., 2018)</w:t>
      </w:r>
      <w:r w:rsidRPr="003F4D46">
        <w:fldChar w:fldCharType="end"/>
      </w:r>
      <w:r w:rsidRPr="003F4D46">
        <w:t xml:space="preserve">. Personnel investigating internet child exploitation (e.g. child pornography) reported STS levels that were relatively mild </w:t>
      </w:r>
      <w:r w:rsidRPr="003F4D46">
        <w:fldChar w:fldCharType="begin"/>
      </w:r>
      <w:r w:rsidRPr="003F4D46">
        <w:instrText xml:space="preserve"> ADDIN ZOTERO_ITEM CSL_CITATION {"citationID":"jifWnUO8","properties":{"formattedCitation":"(Bourke &amp; Craun, 2014; Burruss et al., 2018; Craun &amp; Bourke, 2014, 2015)","plainCitation":"(Bourke &amp; Craun, 2014; Burruss et al., 2018; Craun &amp; Bourke, 2014, 2015)","noteIndex":0},"citationItems":[{"id":362,"uris":["http://zotero.org/users/6588371/items/ZFSEKDDP"],"uri":["http://zotero.org/users/6588371/items/ZFSEKDDP"],"itemData":{"id":362,"type":"article-journal","abstract":"Internet Crimes Against Children (ICAC) task force personnel face various forms of child exploitation on a daily basis; their jobs require them to view child pornography, participate in undercover chats, interact with offenders in person, and interview abuse survivors. Although exposure to child exploitation and sexual violence has been shown to cause secondary traumatic stress (STS) in certain professions, this is the first large-scale study to investigate risk for STS among ICAC personnel. We circulated an Internet-based survey to ICAC personnel throughout the country and more than 600 individuals responded. Results provide insight into how STS impacts personal and professional well-being. In addition, they highlight which coping mechanisms were inversely related to STS scores. Implications and limitations of the results are discussed.","container-title":"Sexual Abuse-A Journal of Research and Treatment","DOI":"10.1177/1079063213509411","ISSN":"1079-0632","issue":"6","language":"English","page":"586-609","title":"Secondary Traumatic Stress Among Internet Crimes Against Children Task Force Personnel: Impact, Risk Factors, and Coping Strategies","volume":"26","author":[{"family":"Bourke","given":"Michael L."},{"family":"Craun","given":"S.W."}],"issued":{"date-parts":[["2014",12]]}}},{"id":1055,"uris":["http://zotero.org/users/6588371/items/MNGR9CEA"],"uri":["http://zotero.org/users/6588371/items/MNGR9CEA"],"itemData":{"id":1055,"type":"article-journal","abstract":"Over the last two decades there has been a substantive increase in the number of cybercrime and digital forensic units in local and state police agencies across the US. There is, however, little research on the occupational responses of individuals serving in specialized roles within criminal justice agencies. Individuals tasked to these units are likely to encounter psychologically harmful materials on a regular basis due to the number of child pornography and sexual exploitation cases they are assigned. As a result, this study examined the experiences of vicarious trauma and coping behaviors of digital forensic examiners in a sample culled from across the country. The findings suggest that exposure to content involving crimes against children directly and indirectly increases the likelihood of trauma and incidence of coping strategies employed. © 2017, Southern Criminal Justice Association.","container-title":"American Journal of Criminal Justice","DOI":"10.1007/s12103-017-9417-3","issue":"3","language":"English","page":"433-447","title":"The Hazards of Investigating Internet Crimes Against Children: Digital Evidence Handlers’ Experiences with Vicarious Trauma and Coping Behaviors","volume":"43","author":[{"family":"Burruss","given":"G.W."},{"family":"Holt","given":"T.J."},{"family":"Wall-Parker","given":"A."}],"issued":{"date-parts":[["2018"]]}}},{"id":368,"uris":["http://zotero.org/users/6588371/items/MUKLESTJ"],"uri":["http://zotero.org/users/6588371/items/MUKLESTJ"],"itemData":{"id":368,"type":"article-journal","abstract":"Professionals in the area of sexual violence often use humor, both lighthearted and gallows humor, in an attempt to counteract the effects of the work on their well-being. There is little research, however, on whether the use of humor is effective in reducing symptoms of secondary traumatic stress. In the current study, more than 500 Internet Crimes Against Children task force personnel were surveyed about their level of secondary traumatic stress and the coping techniques utilized to mitigate work-related stressors. The use of gallows and light-hearted humor were independently related to secondary traumatic stress scores, even controlling for other coping strategies. The two types of humor were not related to secondary traumatic stress in the same direction, nor at the same magnitude.","container-title":"Journal of Child Sexual Abuse","DOI":"10.1080/10538712.2014.949395","ISSN":"1053-8712","issue":"7","language":"English","page":"840-852","title":"The Use of Humor to Cope with Secondary Traumatic Stress","volume":"23","author":[{"family":"Craun","given":"S.W."},{"family":"Bourke","given":"Michael L."}],"issued":{"date-parts":[["2014",10,3]]}}},{"id":323,"uris":["http://zotero.org/users/6588371/items/DPTNQ33Y"],"uri":["http://zotero.org/users/6588371/items/DPTNQ33Y"],"itemData":{"id":323,"type":"article-journal","abstract":"Those who work with human trauma often use humor to handle job stressors. Research has demonstrated that lighthearted humor is related to lower secondary traumatic stress scores, while gallows humor has the inverse relationship. This work explores how three types of humor relate to secondary traumatic stress: (a) humor at the expense of victims, (b) humor at the expense of offenders, and (c) humor containing sexual innuendo. Internet crimes against children taskforce personnel completed questionnaires about secondary traumatic stress and coping techniques. Humor at the expense of victims was rarely used, but when it was, it was indicative of higher secondary traumatic stress. There were no relationships between secondary traumatic stress and the use of humor at the expense of offenders or humor containing sexual innuendo.","container-title":"Journal of Child Sexual Abuse","DOI":"10.1080/10538712.2015.1042187","ISSN":"1053-8712","issue":"5","language":"English","page":"592-602","title":"Is Laughing at the Expense of Victims and Offenders a Red Flag? Humor and Secondary Traumatic Stress","volume":"24","author":[{"family":"Craun","given":"S.W."},{"family":"Bourke","given":"Michael L."}],"issued":{"date-parts":[["2015",7,4]]}}}],"schema":"https://github.com/citation-style-language/schema/raw/master/csl-citation.json"} </w:instrText>
      </w:r>
      <w:r w:rsidRPr="003F4D46">
        <w:fldChar w:fldCharType="separate"/>
      </w:r>
      <w:r w:rsidR="004E2712">
        <w:rPr>
          <w:noProof/>
        </w:rPr>
        <w:t xml:space="preserve">(Bourke &amp; </w:t>
      </w:r>
      <w:r w:rsidR="004E2712">
        <w:rPr>
          <w:noProof/>
        </w:rPr>
        <w:lastRenderedPageBreak/>
        <w:t>Craun, 2014; Burruss et al., 2018; Craun &amp; Bourke, 2014, 2015)</w:t>
      </w:r>
      <w:r w:rsidRPr="003F4D46">
        <w:fldChar w:fldCharType="end"/>
      </w:r>
      <w:r w:rsidRPr="003F4D46">
        <w:t xml:space="preserve">. </w:t>
      </w:r>
      <w:r w:rsidRPr="003F4D46">
        <w:fldChar w:fldCharType="begin"/>
      </w:r>
      <w:r w:rsidRPr="003F4D46">
        <w:instrText xml:space="preserve"> ADDIN ZOTERO_ITEM CSL_CITATION {"citationID":"lhqK1Jks","properties":{"formattedCitation":"(Brady, 2017)","plainCitation":"(Brady, 2017)","dontUpdate":true,"noteIndex":0},"citationItems":[{"id":192,"uris":["http://zotero.org/users/6588371/items/Y8Z83VVK"],"uri":["http://zotero.org/users/6588371/items/Y8Z83VVK"],"itemData":{"id":192,"type":"article-journal","abstract":"Secondary traumatic stress (STS) and burnout are debilitating occupational hazards that inhibit helping professional's overall well-being. Much of the extant scholarship on this topic has focused on mental health and child welfare workers and not law enforcement officials who investigate Internet child exploitation. This study used data from 433 Internet Crimes Against Children (ICAC) Task Force personnel to explore the impact of individual and work-related factors associated with the risk of STS, burnout, and compassion satisfaction. Findings indicated that nearly one in four ICAC personnel exhibited low compassion satisfaction and high levels of STS and burnout. Individual-level protective factors for increasing compassion satisfaction and mitigating symptoms of STS and burnout included having a strong social support system outside of work and the frequent use of positive coping mechanisms. Work-related risk factors such as frequent indirect exposure to disturbing materials, low organizational support, and frequently feeling overwhelmed at work were all associated with higher STS and burnout and lower levels of compassion satisfaction. Policy implications and future avenues of research are discussed.","container-title":"Journal of Police and Criminal Psychology","DOI":"10.1007/s11896-016-9223-8","ISSN":"0882-0783","issue":"4","language":"English","page":"305-318","title":"Crimes Against Caring: Exploring the Risk of Secondary Traumatic Stress, Burnout, and Compassion Satisfaction Among Child Exploitation Investigators","volume":"32","author":[{"family":"Brady","given":"Patrick Q."}],"issued":{"date-parts":[["2017",12]]}}}],"schema":"https://github.com/citation-style-language/schema/raw/master/csl-citation.json"} </w:instrText>
      </w:r>
      <w:r w:rsidRPr="003F4D46">
        <w:fldChar w:fldCharType="separate"/>
      </w:r>
      <w:r w:rsidRPr="003F4D46">
        <w:rPr>
          <w:noProof/>
        </w:rPr>
        <w:t>Brady (2017)</w:t>
      </w:r>
      <w:r w:rsidRPr="003F4D46">
        <w:fldChar w:fldCharType="end"/>
      </w:r>
      <w:r w:rsidRPr="003F4D46">
        <w:t xml:space="preserve"> and </w:t>
      </w:r>
      <w:r w:rsidRPr="003F4D46">
        <w:fldChar w:fldCharType="begin"/>
      </w:r>
      <w:r w:rsidRPr="003F4D46">
        <w:instrText xml:space="preserve"> ADDIN ZOTERO_ITEM CSL_CITATION {"citationID":"2KDkCvhc","properties":{"formattedCitation":"(Perez et al., 2010)","plainCitation":"(Perez et al., 2010)","dontUpdate":true,"noteIndex":0},"citationItems":[{"id":5219,"uris":["http://zotero.org/users/6588371/items/6MS5BDFF"],"uri":["http://zotero.org/users/6588371/items/6MS5BDFF"],"itemData":{"id":5219,"type":"article-journal","abstract":"This study examines the psychological impact of viewing disturbing media on investigators engaged in computer forensics work. Twenty-eight federal law enforcement personnel who investigate Internet child pornography cases completed measures of secondary traumatic stress disorder (STSD) and burnout. Substantial percentages of investigators reported poor psychological well-being. Greater exposure to disturbing media was related to higher levels of STSD and cynicism. STSD and burnout scores were related to increased protectiveness of family, reliance on co-workers, general distrust, and turnover intentions. On a positive note, investigators scored high in professional efficacy, indicating they feel their work makes a difference. Furthermore, personnel with supportive relationships scored lower on both STSD and burnout. (PsycINFO Database Record (c) 2016 APA, all rights reserved)","archive_location":"2010-16067-007","container-title":"Journal of Police and Criminal Psychology","DOI":"10.1007/s11896-010-9066-7","ISSN":"0882-0783","issue":"2","journalAbbreviation":"Journal of Police and Criminal Psychology","note":"publisher: Springer","page":"113-124","source":"EBSCOhost","title":"Secondary traumatic stress and burnout among law enforcement investigators exposed to disturbing media images","volume":"25","author":[{"family":"Perez","given":"Lisa M."},{"family":"Jones","given":"Jeremy"},{"family":"Englert","given":"David R."},{"family":"Sachau","given":"Daniel"}],"issued":{"date-parts":[["2010",10]]}}}],"schema":"https://github.com/citation-style-language/schema/raw/master/csl-citation.json"} </w:instrText>
      </w:r>
      <w:r w:rsidRPr="003F4D46">
        <w:fldChar w:fldCharType="separate"/>
      </w:r>
      <w:r w:rsidRPr="003F4D46">
        <w:rPr>
          <w:noProof/>
        </w:rPr>
        <w:t>Perez et al. (2010)</w:t>
      </w:r>
      <w:r w:rsidRPr="003F4D46">
        <w:fldChar w:fldCharType="end"/>
      </w:r>
      <w:r w:rsidRPr="003F4D46">
        <w:t xml:space="preserve"> reported that 24.8% and 18% experienced high levels of STS, respectively. Police officers who work in child abuse and protection cases experienced low levels of STS, with</w:t>
      </w:r>
      <w:r w:rsidR="003719F3">
        <w:t xml:space="preserve"> </w:t>
      </w:r>
      <w:r w:rsidRPr="003F4D46">
        <w:t xml:space="preserve">11% to 19.8% experiencing high to severe STS </w:t>
      </w:r>
      <w:r w:rsidRPr="003F4D46">
        <w:fldChar w:fldCharType="begin"/>
      </w:r>
      <w:r w:rsidRPr="003F4D46">
        <w:instrText xml:space="preserve"> ADDIN ZOTERO_ITEM CSL_CITATION {"citationID":"oQnWqQn2","properties":{"unsorted":true,"formattedCitation":"(MacEachern et al., 2019; Hurrell et al., 2018)","plainCitation":"(MacEachern et al., 2019; Hurrell et al., 2018)","noteIndex":0},"citationItems":[{"id":74,"uris":["http://zotero.org/users/6588371/items/P4JCJNKI"],"uri":["http://zotero.org/users/6588371/items/P4JCJNKI"],"itemData":{"id":74,"type":"article-journal","abstract":"It has been increasingly recognised that individuals exposed to the trauma of others within their professional roles can be affected by secondary traumatic stress (STS). Despite this recognition, there is a dearth of literature examining the prevalence of secondary traumatic stress amongst police officers in the UK. This study aims to meet this gap. Sixty-three Detective Officers from Family Protection Units (FPU(s)), primarily engaged in child protection/abuse investigations, self-reported their experiences and symptoms associated with STS through a questionnaire. Findings indicate that over half of the respondents experienced STS symptoms with 11% reporting levels of symptoms that were in the high or severe range. This study is significant in that it provides empirical evidence of issues that have so far been little documented in the UK and considers the implications for policing policy and practice in terms of the health and well-being of serving police officers.","container-title":"Journal of Police and Criminal Psychology","DOI":"10.1007/s11896-018-9277-x","ISSN":"0882-0783","issue":"2","language":"English","page":"165-174","title":"Secondary Traumatic Stress: Prevalence and Symptomology Amongst Detective Officers Investigating Child Protection Cases","volume":"34","author":[{"family":"MacEachern","given":"Alison D."},{"family":"Dennis","given":"Ashley A."},{"family":"Jackson","given":"Sharon"},{"family":"Jindal-Snape","given":"Divya"}],"issued":{"date-parts":[["2019",6]]}}},{"id":182,"uris":["http://zotero.org/users/6588371/items/7A39L9J3"],"uri":["http://zotero.org/users/6588371/items/7A39L9J3"],"itemData":{"id":182,"type":"article-journal","abstract":"Purpose Previous research has indicated that helping professionals working with traumatised individuals are susceptible to adverse effects which can be recognised as secondary traumatic stress (STS). The purpose of this paper is to explore STS in police officer's investigating childhood sexual abuse (CSA) in the UK. Design/methodology/approach This study employed a cross-sectional, quantitative design. An online questionnaire was completed by 101 Child Abuse Investigation Unit (CAIU) police officers in England and Wales. STS, coping strategies, anxiety, depression and demographic information was collected for all participants. Findings It was indicated that increased exposure to CSA, measured by number of interviews in the past six months, was associated with higher levels of STS. Positive coping strategies, negative coping strategies, anxiety and depression all had a strong, positive relationship with STS. Research limitations/implications This paper is a first step to understanding STS in CAIU police officers in the England and Wales. This area of research remains under-developed and would benefit from further attention in the future. Originality/value This is the first known study of its kind in the UK.","container-title":"Policing-An International Journal of Police Strategies &amp; Management","DOI":"10.1108/PIJPSM-08-2016-0131","ISSN":"1363-951X","issue":"5","language":"English","page":"636-650","title":"Secondary traumatic stress in police officers investigating childhood sexual abuse","volume":"41","author":[{"family":"Hurrell","given":"Amy-Kate"},{"family":"Draycott","given":"Simon"},{"family":"Andrews","given":"Leanne"}],"issued":{"date-parts":[["2018"]]}}}],"schema":"https://github.com/citation-style-language/schema/raw/master/csl-citation.json"} </w:instrText>
      </w:r>
      <w:r w:rsidRPr="003F4D46">
        <w:fldChar w:fldCharType="separate"/>
      </w:r>
      <w:r w:rsidR="004E2712">
        <w:rPr>
          <w:noProof/>
        </w:rPr>
        <w:t>(MacEachern et al., 2019; Hurrell et al., 2018)</w:t>
      </w:r>
      <w:r w:rsidRPr="003F4D46">
        <w:fldChar w:fldCharType="end"/>
      </w:r>
      <w:r w:rsidRPr="003F4D46">
        <w:t xml:space="preserve">.  In contrast, multidisciplinary team professionals (e.g. child welfare workers, prosecutors, therapists, law enforcement) working in Children’s Advocacy Centres scored in the top quartile for STS, with child welfare workers </w:t>
      </w:r>
      <w:r w:rsidR="006E5478">
        <w:t>reporting</w:t>
      </w:r>
      <w:r w:rsidR="006E5478" w:rsidRPr="003F4D46">
        <w:t xml:space="preserve"> </w:t>
      </w:r>
      <w:r w:rsidRPr="003F4D46">
        <w:t xml:space="preserve">the most STS </w:t>
      </w:r>
      <w:r w:rsidRPr="003F4D46">
        <w:fldChar w:fldCharType="begin"/>
      </w:r>
      <w:r w:rsidRPr="003F4D46">
        <w:instrText xml:space="preserve"> ADDIN ZOTERO_ITEM CSL_CITATION {"citationID":"2h4HhtIf","properties":{"formattedCitation":"(Letson et al., 2019)","plainCitation":"(Letson et al., 2019)","dontUpdate":true,"noteIndex":0},"citationItems":[{"id":977,"uris":["http://zotero.org/users/6588371/items/MYJYB9CI"],"uri":["http://zotero.org/users/6588371/items/MYJYB9CI"],"itemData":{"id":977,"type":"article-journal","abstract":"Background: Little research exists examining burnout related to the multidisciplinary team (MDT) working in a Children's Advocacy Center (CAC) setting. Objectives: To measure compassion satisfaction, burnout, and secondary traumatic stress (STS) among CAC MDT professionals; identify work and worker characteristics that may impact compassion satisfaction, burnout, and STS; understand professional and personal impacts of occupational stress; and explore coping responses. Participants and setting: A cross sectional survey was sent electronically to child abuse professionals working in CAC settings across the United States. Methods: Demographics and work characteristics were collected. Participants completed the Professional Quality of Life (ProQOL) to evaluate compassion satisfaction, burnout, and STS and answered open-ended questions regarding professional and personal impacts of occupational stress. Upon completion, participants received their ProQOL scores and additional stress management resources. Results: A total of 885 participants completed the ProQOL (mean age = 42.07; 85% female). Overall mean scores were average for compassion satisfaction, high average for burnout, and in the top quartile for STS. All three scales differed significantly by MDT professional role (ps &lt; 0.001 to 0.01) and employment length (ps &lt; 0.001 to 0.003). Child welfare workers had significantly higher burnout scores than all other professions except law enforcement and prosecutors and significantly lower compassion satisfaction scores than most others. Professionals providing on-call services had significantly higher burnout (p &lt; 0.001). Conclusions: These results contribute to our understanding of MDT professions who might be at higher risk for burnout and STS and help inform future interventions to support the MDT. © 2019 Elsevier Ltd","container-title":"Child Abuse and Neglect","DOI":"10.1016/j.chiabu.2019.104240","language":"English","title":"Identifying compassion satisfaction, burnout, &amp; traumatic stress in Children's Advocacy Centers","URL":"https://www.scopus.com/inward/record.uri?eid=2-s2.0-85075508878&amp;doi=10.1016%2fj.chiabu.2019.104240&amp;partnerID=40&amp;md5=e4f923c44e102091fc463ac604863eba","author":[{"family":"Letson","given":"M.M."},{"family":"Davis","given":"C."},{"family":"Sherfield","given":"J."},{"family":"Beer","given":"O.W.J."},{"family":"Phillips","given":"R."},{"family":"Wolf","given":"K.G."}],"issued":{"date-parts":[["2019"]]}}}],"schema":"https://github.com/citation-style-language/schema/raw/master/csl-citation.json"} </w:instrText>
      </w:r>
      <w:r w:rsidRPr="003F4D46">
        <w:fldChar w:fldCharType="separate"/>
      </w:r>
      <w:r w:rsidRPr="003F4D46">
        <w:rPr>
          <w:noProof/>
        </w:rPr>
        <w:t>(Letson et al., 2019)</w:t>
      </w:r>
      <w:r w:rsidRPr="003F4D46">
        <w:fldChar w:fldCharType="end"/>
      </w:r>
      <w:r w:rsidRPr="003F4D46">
        <w:t xml:space="preserve">. Within Children’s Advocacy Centres, child welfare workers were more likely to experience STS, followed by individuals that worked in multiple professions and forensic interviewers  </w:t>
      </w:r>
      <w:r w:rsidRPr="003F4D46">
        <w:fldChar w:fldCharType="begin"/>
      </w:r>
      <w:r w:rsidRPr="003F4D46">
        <w:instrText xml:space="preserve"> ADDIN ZOTERO_ITEM CSL_CITATION {"citationID":"hdQB9F45","properties":{"formattedCitation":"(Letson et al., 2019)","plainCitation":"(Letson et al., 2019)","dontUpdate":true,"noteIndex":0},"citationItems":[{"id":977,"uris":["http://zotero.org/users/6588371/items/MYJYB9CI"],"uri":["http://zotero.org/users/6588371/items/MYJYB9CI"],"itemData":{"id":977,"type":"article-journal","abstract":"Background: Little research exists examining burnout related to the multidisciplinary team (MDT) working in a Children's Advocacy Center (CAC) setting. Objectives: To measure compassion satisfaction, burnout, and secondary traumatic stress (STS) among CAC MDT professionals; identify work and worker characteristics that may impact compassion satisfaction, burnout, and STS; understand professional and personal impacts of occupational stress; and explore coping responses. Participants and setting: A cross sectional survey was sent electronically to child abuse professionals working in CAC settings across the United States. Methods: Demographics and work characteristics were collected. Participants completed the Professional Quality of Life (ProQOL) to evaluate compassion satisfaction, burnout, and STS and answered open-ended questions regarding professional and personal impacts of occupational stress. Upon completion, participants received their ProQOL scores and additional stress management resources. Results: A total of 885 participants completed the ProQOL (mean age = 42.07; 85% female). Overall mean scores were average for compassion satisfaction, high average for burnout, and in the top quartile for STS. All three scales differed significantly by MDT professional role (ps &lt; 0.001 to 0.01) and employment length (ps &lt; 0.001 to 0.003). Child welfare workers had significantly higher burnout scores than all other professions except law enforcement and prosecutors and significantly lower compassion satisfaction scores than most others. Professionals providing on-call services had significantly higher burnout (p &lt; 0.001). Conclusions: These results contribute to our understanding of MDT professions who might be at higher risk for burnout and STS and help inform future interventions to support the MDT. © 2019 Elsevier Ltd","container-title":"Child Abuse and Neglect","DOI":"10.1016/j.chiabu.2019.104240","language":"English","title":"Identifying compassion satisfaction, burnout, &amp; traumatic stress in Children's Advocacy Centers","URL":"https://www.scopus.com/inward/record.uri?eid=2-s2.0-85075508878&amp;doi=10.1016%2fj.chiabu.2019.104240&amp;partnerID=40&amp;md5=e4f923c44e102091fc463ac604863eba","author":[{"family":"Letson","given":"M.M."},{"family":"Davis","given":"C."},{"family":"Sherfield","given":"J."},{"family":"Beer","given":"O.W.J."},{"family":"Phillips","given":"R."},{"family":"Wolf","given":"K.G."}],"issued":{"date-parts":[["2019"]]}}}],"schema":"https://github.com/citation-style-language/schema/raw/master/csl-citation.json"} </w:instrText>
      </w:r>
      <w:r w:rsidRPr="003F4D46">
        <w:fldChar w:fldCharType="separate"/>
      </w:r>
      <w:r w:rsidRPr="003F4D46">
        <w:rPr>
          <w:noProof/>
        </w:rPr>
        <w:t>(Letson et al., 2019</w:t>
      </w:r>
      <w:r w:rsidRPr="003F4D46">
        <w:fldChar w:fldCharType="end"/>
      </w:r>
      <w:r w:rsidRPr="003F4D46">
        <w:t xml:space="preserve">). Additionally, individuals </w:t>
      </w:r>
      <w:r w:rsidR="005B5DC8">
        <w:t>who</w:t>
      </w:r>
      <w:r w:rsidRPr="003F4D46">
        <w:t xml:space="preserve"> work with child victims also report higher levels of STS </w:t>
      </w:r>
      <w:r w:rsidRPr="003F4D46">
        <w:fldChar w:fldCharType="begin"/>
      </w:r>
      <w:r w:rsidRPr="003F4D46">
        <w:instrText xml:space="preserve"> ADDIN ZOTERO_ITEM CSL_CITATION {"citationID":"fCfw7uOg","properties":{"formattedCitation":"(Letson et al., 2019; Perron &amp; Hiltz, 2006; Turgoose et al., 2017)","plainCitation":"(Letson et al., 2019; Perron &amp; Hiltz, 2006; Turgoose et al., 2017)","noteIndex":0},"citationItems":[{"id":977,"uris":["http://zotero.org/users/6588371/items/MYJYB9CI"],"uri":["http://zotero.org/users/6588371/items/MYJYB9CI"],"itemData":{"id":977,"type":"article-journal","abstract":"Background: Little research exists examining burnout related to the multidisciplinary team (MDT) working in a Children's Advocacy Center (CAC) setting. Objectives: To measure compassion satisfaction, burnout, and secondary traumatic stress (STS) among CAC MDT professionals; identify work and worker characteristics that may impact compassion satisfaction, burnout, and STS; understand professional and personal impacts of occupational stress; and explore coping responses. Participants and setting: A cross sectional survey was sent electronically to child abuse professionals working in CAC settings across the United States. Methods: Demographics and work characteristics were collected. Participants completed the Professional Quality of Life (ProQOL) to evaluate compassion satisfaction, burnout, and STS and answered open-ended questions regarding professional and personal impacts of occupational stress. Upon completion, participants received their ProQOL scores and additional stress management resources. Results: A total of 885 participants completed the ProQOL (mean age = 42.07; 85% female). Overall mean scores were average for compassion satisfaction, high average for burnout, and in the top quartile for STS. All three scales differed significantly by MDT professional role (ps &lt; 0.001 to 0.01) and employment length (ps &lt; 0.001 to 0.003). Child welfare workers had significantly higher burnout scores than all other professions except law enforcement and prosecutors and significantly lower compassion satisfaction scores than most others. Professionals providing on-call services had significantly higher burnout (p &lt; 0.001). Conclusions: These results contribute to our understanding of MDT professions who might be at higher risk for burnout and STS and help inform future interventions to support the MDT. © 2019 Elsevier Ltd","container-title":"Child Abuse and Neglect","DOI":"10.1016/j.chiabu.2019.104240","language":"English","title":"Identifying compassion satisfaction, burnout, &amp; traumatic stress in Children's Advocacy Centers","URL":"https://www.scopus.com/inward/record.uri?eid=2-s2.0-85075508878&amp;doi=10.1016%2fj.chiabu.2019.104240&amp;partnerID=40&amp;md5=e4f923c44e102091fc463ac604863eba","author":[{"family":"Letson","given":"M.M."},{"family":"Davis","given":"C."},{"family":"Sherfield","given":"J."},{"family":"Beer","given":"O.W.J."},{"family":"Phillips","given":"R."},{"family":"Wolf","given":"K.G."}],"issued":{"date-parts":[["2019"]]}}},{"id":2137,"uris":["http://zotero.org/users/6588371/items/4BG36JN9"],"uri":["http://zotero.org/users/6588371/items/4BG36JN9"],"itemData":{"id":2137,"type":"article-journal","abstract":"This study examined factors associated with burnout and secondary trauma among forensic interviewers of abused children. Sixty-six forensic interviewers who are affiliated with advocacy centers across the United States completed an online survey. The Oldenburg Burnout Inventory and Secondary Traumatic Stress Scale were used to measure burnout and secondary trauma, respectively. Results indicate that organizational satisfaction has a moderate inverse relationship with burnout and a slight inverse relationship with secondary trauma. The number of forensic interviews conducted or length of employment in forensic interviewing did not have a strong relationship with either burnout or secondary trauma. © 2006 Springer Science+Business Media, Inc.","container-title":"Child and Adolescent Social Work Journal","DOI":"10.1007/s10560-005-0044-3","issue":"2","language":"English","page":"216-234","title":"Burnout and secondary trauma among forensic interviewers of abused children","volume":"23","author":[{"family":"Perron","given":"B.E."},{"family":"Hiltz","given":"B.S."}],"issued":{"date-parts":[["2006"]]}}},{"id":1235,"uris":["http://zotero.org/users/6588371/items/6FNZRLCG"],"uri":["http://zotero.org/users/6588371/items/6FNZRLCG"],"itemData":{"id":1235,"type":"article-journal","abstract":"Police officers who work with victims of rape and sexual assault are exposed to severely traumatic material. This study aimed to investigate whether these specialist officers had developed compassion fatigue, secondary traumatic stress, and burnout, and whether these variables were associated with trait and situational empathy, an important factor in retaining victim involvement within the prosecution process. The study also piloted a brief training intervention aimed at educating officers about compassion fatigue and ways of reducing and preventing it. A convenience sample of specialist police officers (N = 142) who work with victims of sexual assault completed measures of compassion fatigue, secondary traumatic stress, and burnout, as well as two empathy measures, rating trait empathy and “in vivo” empathy in response to a video vignette. Cross-sectional analysis showed that longer-serving specialist officers had greater compassion fatigue, secondary traumatic stress, and burnout, but that neither measure of empathy was related to compassion fatigue or secondary traumatic stress, although high burnout was related to low trait empathy. The training was well received, and pre-and posttest measures showed that officers’ knowledge of the constructs increased. Given the potential risks to their well being and work performance, officers would benefit from further support to cope with and prevent emotional distress. Higher empathy might protect against burnout. Longitudinal research is needed to better understand the relationships between empathy, compassion fatigue, secondary traumatic stress, and burnout. © 2017 American Psychological Association.","container-title":"Traumatology","DOI":"10.1037/trm0000118","issue":"2","language":"English","page":"205-213","title":"Empathy, compassion fatigue, and burnout in police officers working with rape victims","volume":"23","author":[{"family":"Turgoose","given":"D."},{"family":"Glover","given":"N."},{"family":"Barker","given":"C."},{"family":"Maddox","given":"L."}],"issued":{"date-parts":[["2017"]]}}}],"schema":"https://github.com/citation-style-language/schema/raw/master/csl-citation.json"} </w:instrText>
      </w:r>
      <w:r w:rsidRPr="003F4D46">
        <w:fldChar w:fldCharType="separate"/>
      </w:r>
      <w:r w:rsidR="004E2712">
        <w:rPr>
          <w:noProof/>
        </w:rPr>
        <w:t>(Letson et al., 2019; Perron &amp; Hiltz, 2006; Turgoose et al., 2017)</w:t>
      </w:r>
      <w:r w:rsidRPr="003F4D46">
        <w:fldChar w:fldCharType="end"/>
      </w:r>
      <w:r w:rsidRPr="003F4D46">
        <w:t xml:space="preserve">. </w:t>
      </w:r>
    </w:p>
    <w:p w14:paraId="46609964" w14:textId="6FF4C1BE" w:rsidR="003F4D46" w:rsidRPr="003F4D46" w:rsidRDefault="003F4D46" w:rsidP="003F4D46">
      <w:pPr>
        <w:spacing w:line="480" w:lineRule="auto"/>
        <w:rPr>
          <w:i/>
        </w:rPr>
      </w:pPr>
      <w:r w:rsidRPr="003F4D46">
        <w:rPr>
          <w:i/>
        </w:rPr>
        <w:t xml:space="preserve">Correctional </w:t>
      </w:r>
      <w:r w:rsidR="006E5478">
        <w:rPr>
          <w:i/>
        </w:rPr>
        <w:t xml:space="preserve">(Prison) </w:t>
      </w:r>
      <w:r w:rsidRPr="003F4D46">
        <w:rPr>
          <w:i/>
        </w:rPr>
        <w:t>Settings</w:t>
      </w:r>
    </w:p>
    <w:p w14:paraId="02E95EA8" w14:textId="77777777" w:rsidR="003F4D46" w:rsidRPr="003F4D46" w:rsidRDefault="003F4D46" w:rsidP="003F4D46">
      <w:pPr>
        <w:spacing w:line="480" w:lineRule="auto"/>
      </w:pPr>
      <w:r w:rsidRPr="003F4D46">
        <w:t xml:space="preserve">Six studies, conducted in correctional settings, collected data from forensic mental health staff </w:t>
      </w:r>
      <w:r w:rsidRPr="003F4D46">
        <w:fldChar w:fldCharType="begin"/>
      </w:r>
      <w:r w:rsidRPr="003F4D46">
        <w:instrText xml:space="preserve"> ADDIN ZOTERO_ITEM CSL_CITATION {"citationID":"TqKqVJPM","properties":{"formattedCitation":"(Bell et al., 2019; R. Hatcher &amp; Noakes, 2010; Lauvrud et al., 2009; Newman et al., 2019)","plainCitation":"(Bell et al., 2019; R. Hatcher &amp; Noakes, 2010; Lauvrud et al., 2009; Newman et al., 2019)","noteIndex":0},"citationItems":[{"id":82,"uris":["http://zotero.org/users/6588371/items/RVCYE2DX"],"uri":["http://zotero.org/users/6588371/items/RVCYE2DX"],"itemData":{"id":82,"type":"article-journal","abstract":"Psychiatric morbidity is high in the prison population and prisoners with mental health problems present with complex needs. Working within the stressful prison environment and exposure to traumatic events may make prison mental health staff and correctional officers vulnerable to burnout, compassion fatigue, and reduced compassion satisfaction. This issue has not previously been explored in the prison setting. In this exploratory study, 36 mental health professionals and correctional officers were recruited from a prison in England and completed a series of questionnaires on their demographic and professional characteristics, exposure to traumatic events, support from managers and colleagues and on levels of burnout, compassion fatigue, and compassion satisfaction. Staff had high levels of exposure to traumatic events and the level of support provided by managers and colleagues was mixed. The majority of staff were not at high risk of burnout, compassion fatigue and reduced compassion satisfaction but higher levels of burnout, compassion fatigue and reduced compassion satisfaction were found to be associated with a range of factors including staff characteristics, exposure to traumatic events, and working environment. These findings should be interpreted with the small sample size and limited power in mind and larger surveys of staff working in prison mental health settings are needed to confirm these results across a wider number of sites but nonetheless this study highlights the need for providers to consider staff's exposure to traumatic events and to promote supportive working environments.","container-title":"Issues in Mental Health Nursing","DOI":"10.1080/01612840.2018.1534911","ISSN":"0161-2840","issue":"4","language":"English","page":"304-309","title":"Exposure to Traumatic Events and the Experience of Burnout, Compassion Fatigue and Compassion Satisfaction among Prison Mental Health Staff: An Exploratory Survey","volume":"40","author":[{"family":"Bell","given":"Sue"},{"family":"Hopkin","given":"Gareth"},{"family":"Forrester","given":"Andrew"}],"issued":{"date-parts":[["2019",4,3]]}}},{"id":532,"uris":["http://zotero.org/users/6588371/items/SQ5NY45W"],"uri":["http://zotero.org/users/6588371/items/SQ5NY45W"],"itemData":{"id":532,"type":"article-journal","abstract":"This paper reports on an exploratory study of compassion fatigue, burnout, compassion satisfaction, and vicarious traumatization amongst sex offender treatment providers in Australia. The research uses a nationwide sample of treatment providers from correctional settings and quantitative and qualitative methods to assess the impact of working compassionately with sex offenders. In addition to assessing levels of negative psychological affect, the study also considers the influence of demographic and work-related variables and explores the coping strategies used and the role of collegial support in mediating any negative effects. Contrary to previous research within this field, the quantitative analysis determined low levels of vicarious trauma, and low to moderate levels of compassion fatigue and burnout amongst the sample. In addition, over 85% of the sample reported moderate to high levels of compassion satisfaction, indicating that they derived pleasure from their work. The work-related factors of environmental safety and role problems were found to significantly predict the compassion satisfaction and compassion fatigue variables respectively, indicating the influence of organizational factors on psychological wellbeing. The qualitative analysis, however, revealed shifts in the cognitive schemas of the sample to accommodate the traumatic material to which they are exposed. Given that such shifts were observed but negative psychological impact was not, future research could usefully draw on the psychological resilience literature in an investigation of the qualities which protect treatment providers from negative psychological consequences.","container-title":"Psychology, Crime &amp; Law","DOI":"10.1080/10683160802622030","ISSN":"1068-316X","issue":"1-2","language":"English","page":"145-167","title":"Working with sex offenders: the impact on Australian treatment providers","volume":"16","author":[{"family":"Hatcher","given":"Ruth"},{"family":"Noakes","given":"Sarah"}],"issued":{"date-parts":[["2010"]]}}},{"id":1973,"uris":["http://zotero.org/users/6588371/items/MWJ6GKHX"],"uri":["http://zotero.org/users/6588371/items/MWJ6GKHX"],"itemData":{"id":1973,"type":"article-journal","abstract":"Background: Violence is frequent towards nurses in forensic mental health hospitals. Implications of this high risk environment have not been systematically explored. This paper explores occurrence of symptoms on post traumatic stress and their relationship to professional quality of life. Methods: Self report questionnaires assessing symptoms of post traumatic stress and professional quality of life were distributed among psychiatric nurses in a high security forensic psychiatric unit with high frequency of violent behaviour. Relationships between post traumatic stress symptoms, forensic nursing experience, type of ward and compassion satisfaction, burnout and compassion fatigue were explored. Results: The prevalence of post traumatic stress symptoms was low. Low scores were found on compassion satisfaction. Length of psychiatric nursing experience and low scores on compassion satisfaction were correlated to increased post traumatic stress symptoms. Conclusion: Although high violence frequency, low rate of post traumatic stress symptoms and low compassion satisfaction scores was found. High staff/patient ratio and emotional distance between staff and patients are discussed as protective factors. © 2009 Lauvrud et al; licensee BioMed Central Ltd.","container-title":"Health and Quality of Life Outcomes","DOI":"10.1186/1477-7525-7-31","language":"English","title":"Occurrence of post traumatic stress symptoms and their relationship to professional quality of life (ProQoL) in nursing staff at a forensic psychiatric security unit: A cross-sectional study","URL":"https://www.scopus.com/inward/record.uri?eid=2-s2.0-65449123119&amp;doi=10.1186%2f1477-7525-7-31&amp;partnerID=40&amp;md5=c86130222f9e2320fac4138b198ef79d","volume":"7","author":[{"family":"Lauvrud","given":"C."},{"family":"Nonstad","given":"K."},{"family":"Palmstierna","given":"T."}],"issued":{"date-parts":[["2009"]]}}},{"id":927,"uris":["http://zotero.org/users/6588371/items/ULUMGJKX"],"uri":["http://zotero.org/users/6588371/items/ULUMGJKX"],"itemData":{"id":927,"type":"article-journal","abstract":"Background: Correctional health and forensic mental health (FMH) staff may experience vicarious trauma (VT) as a result of cumulative and repeated exposure to traumatic material in their professional roles. Aim: This study aimed to determine the incidence of VT in a sample of correctional health and FMH staff. Methods: A cross-sectional survey including 135 correctional health and FMH staff participating in a VT management program was conducted. Survey respondents completed the Vicarious Trauma Scale and Impacts of Events Scale-Revised. Findings: Most respondents had moderate or high VT (n = 78, 57.8%, and n = 40, 29.6%, respectively). Low psychological distress was reported, with posttraumatic stress disorder symptoms being experienced either mildly or not at all by most respondents. A significant relationship between total Vicarious Trauma Scale score and total Impacts of Events Scale-Revised score (r = 0.471, p = 0.000) was found, indicating that a higher level of VT was associated with an increased risk of posttraumatic stress disorder symptoms. A higher level of VT was also associated with increased reports of avoidance, intrusion, and hyperarousal (r = 0.382, p = 0.000; r = 0.489, p = 0.000; and r = 0.440, p = 0.000, respectively). Conclusion: Correctional health and FMH staff are at risk of developing VT and associated psychological distress. Implications for Clinical FMH Nursing Practice: Correctional health and FMH organizations have the responsibility to ensure nurses are aware of the effects of VT and to provide opportunities for nurses to participate in VT education and management programs. © 2019 International Association of Forensic Nurses.","container-title":"Journal of Forensic Nursing","DOI":"10.1097/JFN.0000000000000245","issue":"3","language":"English","page":"183-192","title":"Incidence of Vicarious Trauma in Correctional Health and Forensic Mental Health Staff in New South Wales, Australia","volume":"15","author":[{"family":"Newman","given":"C."},{"family":"Eason","given":"M."},{"family":"Kinghorn","given":"G."}],"issued":{"date-parts":[["2019"]]}}}],"schema":"https://github.com/citation-style-language/schema/raw/master/csl-citation.json"} </w:instrText>
      </w:r>
      <w:r w:rsidRPr="003F4D46">
        <w:fldChar w:fldCharType="separate"/>
      </w:r>
      <w:r w:rsidR="004E2712">
        <w:rPr>
          <w:noProof/>
        </w:rPr>
        <w:t>(Bell et al., 2019; R. Hatcher &amp; Noakes, 2010; Lauvrud et al., 2009; Newman et al., 2019)</w:t>
      </w:r>
      <w:r w:rsidRPr="003F4D46">
        <w:fldChar w:fldCharType="end"/>
      </w:r>
      <w:r w:rsidRPr="003F4D46">
        <w:t xml:space="preserve">, probation and residential officers </w:t>
      </w:r>
      <w:r w:rsidRPr="003F4D46">
        <w:fldChar w:fldCharType="begin"/>
      </w:r>
      <w:r w:rsidRPr="003F4D46">
        <w:instrText xml:space="preserve"> ADDIN ZOTERO_ITEM CSL_CITATION {"citationID":"PsROBg6B","properties":{"formattedCitation":"(Rhineberger-Dunn et al., 2016)","plainCitation":"(Rhineberger-Dunn et al., 2016)","noteIndex":0},"citationItems":[{"id":1345,"uris":["http://zotero.org/users/6588371/items/WMAGV468"],"uri":["http://zotero.org/users/6588371/items/WMAGV468"],"itemData":{"id":1345,"type":"article-journal","abstract":"ABSTRACT: This article explores the demographic factors, background characteristics, and workplace perceptions that predict secondary trauma among probation/parole and residential officers. Our results indicate that probation/parole officers were more likely to report secondary trauma than residential officers. Additionally, we found that officers who reported better health, better job training, and fewer contact hours with offenders were also less likely to report secondary trauma. These results fill a much-needed gap in the literature, as well as provide information that may be utilized by the department of corrections to minimize symptoms of secondary trauma among community corrections staff. © 2016, Copyright © Taylor &amp; Francis Group, LLC.","container-title":"Journal of Offender Rehabilitation","DOI":"10.1080/10509674.2016.1181132","issue":"5","language":"English","page":"293-307","title":"Secondary trauma among community corrections staff: An exploratory study","volume":"55","author":[{"family":"Rhineberger-Dunn","given":"G."},{"family":"Mack","given":"K.Y."},{"family":"Baker","given":"K.M."}],"issued":{"date-parts":[["2016"]]}}}],"schema":"https://github.com/citation-style-language/schema/raw/master/csl-citation.json"} </w:instrText>
      </w:r>
      <w:r w:rsidRPr="003F4D46">
        <w:fldChar w:fldCharType="separate"/>
      </w:r>
      <w:r w:rsidR="004E2712">
        <w:rPr>
          <w:noProof/>
        </w:rPr>
        <w:t>(Rhineberger-Dunn et al., 2016)</w:t>
      </w:r>
      <w:r w:rsidRPr="003F4D46">
        <w:fldChar w:fldCharType="end"/>
      </w:r>
      <w:r w:rsidRPr="003F4D46">
        <w:t xml:space="preserve">, and juvenile justice teachers </w:t>
      </w:r>
      <w:r w:rsidRPr="003F4D46">
        <w:fldChar w:fldCharType="begin"/>
      </w:r>
      <w:r w:rsidRPr="003F4D46">
        <w:instrText xml:space="preserve"> ADDIN ZOTERO_ITEM CSL_CITATION {"citationID":"qY6oTgck","properties":{"formattedCitation":"(S. Hatcher et al., 2011)","plainCitation":"(S. Hatcher et al., 2011)","noteIndex":0},"citationItems":[{"id":1811,"uris":["http://zotero.org/users/6588371/items/7VKVY589"],"uri":["http://zotero.org/users/6588371/items/7VKVY589"],"itemData":{"id":1811,"type":"article-journal","abstract":"Given the frequency and violent character of the traumas encountered by juvenile offenders, staff members who regularly interact with juveniles in custody are at risk of developing secondary traumatic stress. Juvenile justice teachers and staff (N = 118) were administered a cross-sectional survey, including the Secondary Traumatic Stress Scale. Respondents said the students were moderately traumatized (47%), severely traumatized (27%), and very severely traumatized (7%). Regarding STS, the most frequently reported symptom was intrusive thoughts related to work with the students, mentioned by 61% of respondents. Additionally, 81% met at least one, 55% met two, and 39% met all three core diagnostic criteria for posttraumatic stress disorder. Recommendations for juvenile justice staff members and for the organization are provided to address practice and policy implications. © The Author(s) 2011.","container-title":"Journal of Correctional Health Care","DOI":"10.1177/1078345811401509","issue":"3","language":"English","page":"208-217","title":"An assessment of secondary traumatic stress in juvenile justice education workers","volume":"17","author":[{"family":"Hatcher","given":"S."},{"family":"Bride","given":"B.E."},{"family":"Oh","given":"H."},{"family":"King","given":"D."},{"family":"Catrett","given":"J."}],"issued":{"date-parts":[["2011"]]}}}],"schema":"https://github.com/citation-style-language/schema/raw/master/csl-citation.json"} </w:instrText>
      </w:r>
      <w:r w:rsidRPr="003F4D46">
        <w:fldChar w:fldCharType="separate"/>
      </w:r>
      <w:r w:rsidR="004E2712">
        <w:rPr>
          <w:noProof/>
        </w:rPr>
        <w:t>(S. Hatcher et al., 2011)</w:t>
      </w:r>
      <w:r w:rsidRPr="003F4D46">
        <w:fldChar w:fldCharType="end"/>
      </w:r>
      <w:r w:rsidRPr="003F4D46">
        <w:t xml:space="preserve">. Three studies that examined forensic mental health professions reported a low levels of CF </w:t>
      </w:r>
      <w:r w:rsidRPr="003F4D46">
        <w:fldChar w:fldCharType="begin"/>
      </w:r>
      <w:r w:rsidRPr="003F4D46">
        <w:instrText xml:space="preserve"> ADDIN ZOTERO_ITEM CSL_CITATION {"citationID":"aQFeq4Ge","properties":{"formattedCitation":"(Bell et al., 2019; R. Hatcher &amp; Noakes, 2010; Lauvrud et al., 2009)","plainCitation":"(Bell et al., 2019; R. Hatcher &amp; Noakes, 2010; Lauvrud et al., 2009)","noteIndex":0},"citationItems":[{"id":82,"uris":["http://zotero.org/users/6588371/items/RVCYE2DX"],"uri":["http://zotero.org/users/6588371/items/RVCYE2DX"],"itemData":{"id":82,"type":"article-journal","abstract":"Psychiatric morbidity is high in the prison population and prisoners with mental health problems present with complex needs. Working within the stressful prison environment and exposure to traumatic events may make prison mental health staff and correctional officers vulnerable to burnout, compassion fatigue, and reduced compassion satisfaction. This issue has not previously been explored in the prison setting. In this exploratory study, 36 mental health professionals and correctional officers were recruited from a prison in England and completed a series of questionnaires on their demographic and professional characteristics, exposure to traumatic events, support from managers and colleagues and on levels of burnout, compassion fatigue, and compassion satisfaction. Staff had high levels of exposure to traumatic events and the level of support provided by managers and colleagues was mixed. The majority of staff were not at high risk of burnout, compassion fatigue and reduced compassion satisfaction but higher levels of burnout, compassion fatigue and reduced compassion satisfaction were found to be associated with a range of factors including staff characteristics, exposure to traumatic events, and working environment. These findings should be interpreted with the small sample size and limited power in mind and larger surveys of staff working in prison mental health settings are needed to confirm these results across a wider number of sites but nonetheless this study highlights the need for providers to consider staff's exposure to traumatic events and to promote supportive working environments.","container-title":"Issues in Mental Health Nursing","DOI":"10.1080/01612840.2018.1534911","ISSN":"0161-2840","issue":"4","language":"English","page":"304-309","title":"Exposure to Traumatic Events and the Experience of Burnout, Compassion Fatigue and Compassion Satisfaction among Prison Mental Health Staff: An Exploratory Survey","volume":"40","author":[{"family":"Bell","given":"Sue"},{"family":"Hopkin","given":"Gareth"},{"family":"Forrester","given":"Andrew"}],"issued":{"date-parts":[["2019",4,3]]}}},{"id":532,"uris":["http://zotero.org/users/6588371/items/SQ5NY45W"],"uri":["http://zotero.org/users/6588371/items/SQ5NY45W"],"itemData":{"id":532,"type":"article-journal","abstract":"This paper reports on an exploratory study of compassion fatigue, burnout, compassion satisfaction, and vicarious traumatization amongst sex offender treatment providers in Australia. The research uses a nationwide sample of treatment providers from correctional settings and quantitative and qualitative methods to assess the impact of working compassionately with sex offenders. In addition to assessing levels of negative psychological affect, the study also considers the influence of demographic and work-related variables and explores the coping strategies used and the role of collegial support in mediating any negative effects. Contrary to previous research within this field, the quantitative analysis determined low levels of vicarious trauma, and low to moderate levels of compassion fatigue and burnout amongst the sample. In addition, over 85% of the sample reported moderate to high levels of compassion satisfaction, indicating that they derived pleasure from their work. The work-related factors of environmental safety and role problems were found to significantly predict the compassion satisfaction and compassion fatigue variables respectively, indicating the influence of organizational factors on psychological wellbeing. The qualitative analysis, however, revealed shifts in the cognitive schemas of the sample to accommodate the traumatic material to which they are exposed. Given that such shifts were observed but negative psychological impact was not, future research could usefully draw on the psychological resilience literature in an investigation of the qualities which protect treatment providers from negative psychological consequences.","container-title":"Psychology, Crime &amp; Law","DOI":"10.1080/10683160802622030","ISSN":"1068-316X","issue":"1-2","language":"English","page":"145-167","title":"Working with sex offenders: the impact on Australian treatment providers","volume":"16","author":[{"family":"Hatcher","given":"Ruth"},{"family":"Noakes","given":"Sarah"}],"issued":{"date-parts":[["2010"]]}}},{"id":1973,"uris":["http://zotero.org/users/6588371/items/MWJ6GKHX"],"uri":["http://zotero.org/users/6588371/items/MWJ6GKHX"],"itemData":{"id":1973,"type":"article-journal","abstract":"Background: Violence is frequent towards nurses in forensic mental health hospitals. Implications of this high risk environment have not been systematically explored. This paper explores occurrence of symptoms on post traumatic stress and their relationship to professional quality of life. Methods: Self report questionnaires assessing symptoms of post traumatic stress and professional quality of life were distributed among psychiatric nurses in a high security forensic psychiatric unit with high frequency of violent behaviour. Relationships between post traumatic stress symptoms, forensic nursing experience, type of ward and compassion satisfaction, burnout and compassion fatigue were explored. Results: The prevalence of post traumatic stress symptoms was low. Low scores were found on compassion satisfaction. Length of psychiatric nursing experience and low scores on compassion satisfaction were correlated to increased post traumatic stress symptoms. Conclusion: Although high violence frequency, low rate of post traumatic stress symptoms and low compassion satisfaction scores was found. High staff/patient ratio and emotional distance between staff and patients are discussed as protective factors. © 2009 Lauvrud et al; licensee BioMed Central Ltd.","container-title":"Health and Quality of Life Outcomes","DOI":"10.1186/1477-7525-7-31","language":"English","title":"Occurrence of post traumatic stress symptoms and their relationship to professional quality of life (ProQoL) in nursing staff at a forensic psychiatric security unit: A cross-sectional study","URL":"https://www.scopus.com/inward/record.uri?eid=2-s2.0-65449123119&amp;doi=10.1186%2f1477-7525-7-31&amp;partnerID=40&amp;md5=c86130222f9e2320fac4138b198ef79d","volume":"7","author":[{"family":"Lauvrud","given":"C."},{"family":"Nonstad","given":"K."},{"family":"Palmstierna","given":"T."}],"issued":{"date-parts":[["2009"]]}}}],"schema":"https://github.com/citation-style-language/schema/raw/master/csl-citation.json"} </w:instrText>
      </w:r>
      <w:r w:rsidRPr="003F4D46">
        <w:fldChar w:fldCharType="separate"/>
      </w:r>
      <w:r w:rsidR="004E2712">
        <w:rPr>
          <w:noProof/>
        </w:rPr>
        <w:t>(Bell et al., 2019; R. Hatcher &amp; Noakes, 2010; Lauvrud et al., 2009)</w:t>
      </w:r>
      <w:r w:rsidRPr="003F4D46">
        <w:fldChar w:fldCharType="end"/>
      </w:r>
      <w:r w:rsidRPr="003F4D46">
        <w:t xml:space="preserve">. One study, utilising the VTS, reported different prevalence rates in this profession, with 57.8% experiencing moderate levels of VT and 29.6% experiencing high levels of VT </w:t>
      </w:r>
      <w:r w:rsidRPr="003F4D46">
        <w:fldChar w:fldCharType="begin"/>
      </w:r>
      <w:r w:rsidRPr="003F4D46">
        <w:instrText xml:space="preserve"> ADDIN ZOTERO_ITEM CSL_CITATION {"citationID":"fPJimpha","properties":{"formattedCitation":"(Newman et al., 2019)","plainCitation":"(Newman et al., 2019)","noteIndex":0},"citationItems":[{"id":927,"uris":["http://zotero.org/users/6588371/items/ULUMGJKX"],"uri":["http://zotero.org/users/6588371/items/ULUMGJKX"],"itemData":{"id":927,"type":"article-journal","abstract":"Background: Correctional health and forensic mental health (FMH) staff may experience vicarious trauma (VT) as a result of cumulative and repeated exposure to traumatic material in their professional roles. Aim: This study aimed to determine the incidence of VT in a sample of correctional health and FMH staff. Methods: A cross-sectional survey including 135 correctional health and FMH staff participating in a VT management program was conducted. Survey respondents completed the Vicarious Trauma Scale and Impacts of Events Scale-Revised. Findings: Most respondents had moderate or high VT (n = 78, 57.8%, and n = 40, 29.6%, respectively). Low psychological distress was reported, with posttraumatic stress disorder symptoms being experienced either mildly or not at all by most respondents. A significant relationship between total Vicarious Trauma Scale score and total Impacts of Events Scale-Revised score (r = 0.471, p = 0.000) was found, indicating that a higher level of VT was associated with an increased risk of posttraumatic stress disorder symptoms. A higher level of VT was also associated with increased reports of avoidance, intrusion, and hyperarousal (r = 0.382, p = 0.000; r = 0.489, p = 0.000; and r = 0.440, p = 0.000, respectively). Conclusion: Correctional health and FMH staff are at risk of developing VT and associated psychological distress. Implications for Clinical FMH Nursing Practice: Correctional health and FMH organizations have the responsibility to ensure nurses are aware of the effects of VT and to provide opportunities for nurses to participate in VT education and management programs. © 2019 International Association of Forensic Nurses.","container-title":"Journal of Forensic Nursing","DOI":"10.1097/JFN.0000000000000245","issue":"3","language":"English","page":"183-192","title":"Incidence of Vicarious Trauma in Correctional Health and Forensic Mental Health Staff in New South Wales, Australia","volume":"15","author":[{"family":"Newman","given":"C."},{"family":"Eason","given":"M."},{"family":"Kinghorn","given":"G."}],"issued":{"date-parts":[["2019"]]}}}],"schema":"https://github.com/citation-style-language/schema/raw/master/csl-citation.json"} </w:instrText>
      </w:r>
      <w:r w:rsidRPr="003F4D46">
        <w:fldChar w:fldCharType="separate"/>
      </w:r>
      <w:r w:rsidR="004E2712">
        <w:rPr>
          <w:noProof/>
        </w:rPr>
        <w:t>(Newman et al., 2019)</w:t>
      </w:r>
      <w:r w:rsidRPr="003F4D46">
        <w:fldChar w:fldCharType="end"/>
      </w:r>
      <w:r w:rsidRPr="003F4D46">
        <w:t xml:space="preserve">. There were no reported differences in CF between prison mental health staff and correctional officers who worked in the prison mental health unit </w:t>
      </w:r>
      <w:r w:rsidRPr="003F4D46">
        <w:fldChar w:fldCharType="begin"/>
      </w:r>
      <w:r w:rsidRPr="003F4D46">
        <w:instrText xml:space="preserve"> ADDIN ZOTERO_ITEM CSL_CITATION {"citationID":"LRVcy26d","properties":{"formattedCitation":"(Bell et al., 2019)","plainCitation":"(Bell et al., 2019)","dontUpdate":true,"noteIndex":0},"citationItems":[{"id":82,"uris":["http://zotero.org/users/6588371/items/RVCYE2DX"],"uri":["http://zotero.org/users/6588371/items/RVCYE2DX"],"itemData":{"id":82,"type":"article-journal","abstract":"Psychiatric morbidity is high in the prison population and prisoners with mental health problems present with complex needs. Working within the stressful prison environment and exposure to traumatic events may make prison mental health staff and correctional officers vulnerable to burnout, compassion fatigue, and reduced compassion satisfaction. This issue has not previously been explored in the prison setting. In this exploratory study, 36 mental health professionals and correctional officers were recruited from a prison in England and completed a series of questionnaires on their demographic and professional characteristics, exposure to traumatic events, support from managers and colleagues and on levels of burnout, compassion fatigue, and compassion satisfaction. Staff had high levels of exposure to traumatic events and the level of support provided by managers and colleagues was mixed. The majority of staff were not at high risk of burnout, compassion fatigue and reduced compassion satisfaction but higher levels of burnout, compassion fatigue and reduced compassion satisfaction were found to be associated with a range of factors including staff characteristics, exposure to traumatic events, and working environment. These findings should be interpreted with the small sample size and limited power in mind and larger surveys of staff working in prison mental health settings are needed to confirm these results across a wider number of sites but nonetheless this study highlights the need for providers to consider staff's exposure to traumatic events and to promote supportive working environments.","container-title":"Issues in Mental Health Nursing","DOI":"10.1080/01612840.2018.1534911","ISSN":"0161-2840","issue":"4","language":"English","page":"304-309","title":"Exposure to Traumatic Events and the Experience of Burnout, Compassion Fatigue and Compassion Satisfaction among Prison Mental Health Staff: An Exploratory Survey","volume":"40","author":[{"family":"Bell","given":"Sue"},{"family":"Hopkin","given":"Gareth"},{"family":"Forrester","given":"Andrew"}],"issued":{"date-parts":[["2019",4,3]]}}}],"schema":"https://github.com/citation-style-language/schema/raw/master/csl-citation.json"} </w:instrText>
      </w:r>
      <w:r w:rsidRPr="003F4D46">
        <w:fldChar w:fldCharType="separate"/>
      </w:r>
      <w:r w:rsidRPr="003F4D46">
        <w:rPr>
          <w:noProof/>
        </w:rPr>
        <w:t>(Bell et al., 2019)</w:t>
      </w:r>
      <w:r w:rsidRPr="003F4D46">
        <w:fldChar w:fldCharType="end"/>
      </w:r>
      <w:r w:rsidRPr="003F4D46">
        <w:t xml:space="preserve">. In addition, correctional health staff experienced more VT when compared to forensic hospital staff, however this difference was not significant </w:t>
      </w:r>
      <w:r w:rsidRPr="003F4D46">
        <w:fldChar w:fldCharType="begin"/>
      </w:r>
      <w:r w:rsidRPr="003F4D46">
        <w:instrText xml:space="preserve"> ADDIN ZOTERO_ITEM CSL_CITATION {"citationID":"iNZ4lMZr","properties":{"formattedCitation":"(Newman et al., 2019)","plainCitation":"(Newman et al., 2019)","dontUpdate":true,"noteIndex":0},"citationItems":[{"id":927,"uris":["http://zotero.org/users/6588371/items/ULUMGJKX"],"uri":["http://zotero.org/users/6588371/items/ULUMGJKX"],"itemData":{"id":927,"type":"article-journal","abstract":"Background: Correctional health and forensic mental health (FMH) staff may experience vicarious trauma (VT) as a result of cumulative and repeated exposure to traumatic material in their professional roles. Aim: This study aimed to determine the incidence of VT in a sample of correctional health and FMH staff. Methods: A cross-sectional survey including 135 correctional health and FMH staff participating in a VT management program was conducted. Survey respondents completed the Vicarious Trauma Scale and Impacts of Events Scale-Revised. Findings: Most respondents had moderate or high VT (n = 78, 57.8%, and n = 40, 29.6%, respectively). Low psychological distress was reported, with posttraumatic stress disorder symptoms being experienced either mildly or not at all by most respondents. A significant relationship between total Vicarious Trauma Scale score and total Impacts of Events Scale-Revised score (r = 0.471, p = 0.000) was found, indicating that a higher level of VT was associated with an increased risk of posttraumatic stress disorder symptoms. A higher level of VT was also associated with increased reports of avoidance, intrusion, and hyperarousal (r = 0.382, p = 0.000; r = 0.489, p = 0.000; and r = 0.440, p = 0.000, respectively). Conclusion: Correctional health and FMH staff are at risk of developing VT and associated psychological distress. Implications for Clinical FMH Nursing Practice: Correctional health and FMH organizations have the responsibility to ensure nurses are aware of the effects of VT and to provide opportunities for nurses to participate in VT education and management programs. © 2019 International Association of Forensic Nurses.","container-title":"Journal of Forensic Nursing","DOI":"10.1097/JFN.0000000000000245","issue":"3","language":"English","page":"183-192","title":"Incidence of Vicarious Trauma in Correctional Health and Forensic Mental Health Staff in New South Wales, Australia","volume":"15","author":[{"family":"Newman","given":"C."},{"family":"Eason","given":"M."},{"family":"Kinghorn","given":"G."}],"issued":{"date-parts":[["2019"]]}}}],"schema":"https://github.com/citation-style-language/schema/raw/master/csl-citation.json"} </w:instrText>
      </w:r>
      <w:r w:rsidRPr="003F4D46">
        <w:fldChar w:fldCharType="separate"/>
      </w:r>
      <w:r w:rsidRPr="003F4D46">
        <w:rPr>
          <w:noProof/>
        </w:rPr>
        <w:t>(Newman et al., 2019)</w:t>
      </w:r>
      <w:r w:rsidRPr="003F4D46">
        <w:fldChar w:fldCharType="end"/>
      </w:r>
      <w:r w:rsidRPr="003F4D46">
        <w:t xml:space="preserve">. Within correctional sex offender treatment settings, low to moderate levels of </w:t>
      </w:r>
      <w:r w:rsidRPr="003F4D46">
        <w:lastRenderedPageBreak/>
        <w:t xml:space="preserve">secondary traumatization did not differ between therapists, psychologists, or social workers </w:t>
      </w:r>
      <w:r w:rsidRPr="003F4D46">
        <w:fldChar w:fldCharType="begin"/>
      </w:r>
      <w:r w:rsidRPr="003F4D46">
        <w:instrText xml:space="preserve"> ADDIN ZOTERO_ITEM CSL_CITATION {"citationID":"VSgdRR6A","properties":{"formattedCitation":"(R. Hatcher &amp; Noakes, 2010)","plainCitation":"(R. Hatcher &amp; Noakes, 2010)","dontUpdate":true,"noteIndex":0},"citationItems":[{"id":532,"uris":["http://zotero.org/users/6588371/items/SQ5NY45W"],"uri":["http://zotero.org/users/6588371/items/SQ5NY45W"],"itemData":{"id":532,"type":"article-journal","abstract":"This paper reports on an exploratory study of compassion fatigue, burnout, compassion satisfaction, and vicarious traumatization amongst sex offender treatment providers in Australia. The research uses a nationwide sample of treatment providers from correctional settings and quantitative and qualitative methods to assess the impact of working compassionately with sex offenders. In addition to assessing levels of negative psychological affect, the study also considers the influence of demographic and work-related variables and explores the coping strategies used and the role of collegial support in mediating any negative effects. Contrary to previous research within this field, the quantitative analysis determined low levels of vicarious trauma, and low to moderate levels of compassion fatigue and burnout amongst the sample. In addition, over 85% of the sample reported moderate to high levels of compassion satisfaction, indicating that they derived pleasure from their work. The work-related factors of environmental safety and role problems were found to significantly predict the compassion satisfaction and compassion fatigue variables respectively, indicating the influence of organizational factors on psychological wellbeing. The qualitative analysis, however, revealed shifts in the cognitive schemas of the sample to accommodate the traumatic material to which they are exposed. Given that such shifts were observed but negative psychological impact was not, future research could usefully draw on the psychological resilience literature in an investigation of the qualities which protect treatment providers from negative psychological consequences.","container-title":"Psychology, Crime &amp; Law","DOI":"10.1080/10683160802622030","ISSN":"1068-316X","issue":"1-2","language":"English","page":"145-167","title":"Working with sex offenders: the impact on Australian treatment providers","volume":"16","author":[{"family":"Hatcher","given":"Ruth"},{"family":"Noakes","given":"Sarah"}],"issued":{"date-parts":[["2010"]]}}}],"schema":"https://github.com/citation-style-language/schema/raw/master/csl-citation.json"} </w:instrText>
      </w:r>
      <w:r w:rsidRPr="003F4D46">
        <w:fldChar w:fldCharType="separate"/>
      </w:r>
      <w:r w:rsidRPr="003F4D46">
        <w:rPr>
          <w:noProof/>
        </w:rPr>
        <w:t>(R. Hatcher &amp; Noakes, 2010)</w:t>
      </w:r>
      <w:r w:rsidRPr="003F4D46">
        <w:fldChar w:fldCharType="end"/>
      </w:r>
      <w:r w:rsidRPr="003F4D46">
        <w:t xml:space="preserve">. However, qualitative results indicated cognitive schemas shifted negatively to accommodate the traumatic material they were exposed to, with participants reporting a greater suspicion of others’ behaviour and motivations and an increased concern in safety and security </w:t>
      </w:r>
      <w:r w:rsidRPr="003F4D46">
        <w:fldChar w:fldCharType="begin"/>
      </w:r>
      <w:r w:rsidRPr="003F4D46">
        <w:instrText xml:space="preserve"> ADDIN ZOTERO_ITEM CSL_CITATION {"citationID":"8LFlGcy9","properties":{"formattedCitation":"(R. Hatcher &amp; Noakes, 2010)","plainCitation":"(R. Hatcher &amp; Noakes, 2010)","noteIndex":0},"citationItems":[{"id":532,"uris":["http://zotero.org/users/6588371/items/SQ5NY45W"],"uri":["http://zotero.org/users/6588371/items/SQ5NY45W"],"itemData":{"id":532,"type":"article-journal","abstract":"This paper reports on an exploratory study of compassion fatigue, burnout, compassion satisfaction, and vicarious traumatization amongst sex offender treatment providers in Australia. The research uses a nationwide sample of treatment providers from correctional settings and quantitative and qualitative methods to assess the impact of working compassionately with sex offenders. In addition to assessing levels of negative psychological affect, the study also considers the influence of demographic and work-related variables and explores the coping strategies used and the role of collegial support in mediating any negative effects. Contrary to previous research within this field, the quantitative analysis determined low levels of vicarious trauma, and low to moderate levels of compassion fatigue and burnout amongst the sample. In addition, over 85% of the sample reported moderate to high levels of compassion satisfaction, indicating that they derived pleasure from their work. The work-related factors of environmental safety and role problems were found to significantly predict the compassion satisfaction and compassion fatigue variables respectively, indicating the influence of organizational factors on psychological wellbeing. The qualitative analysis, however, revealed shifts in the cognitive schemas of the sample to accommodate the traumatic material to which they are exposed. Given that such shifts were observed but negative psychological impact was not, future research could usefully draw on the psychological resilience literature in an investigation of the qualities which protect treatment providers from negative psychological consequences.","container-title":"Psychology, Crime &amp; Law","DOI":"10.1080/10683160802622030","ISSN":"1068-316X","issue":"1-2","language":"English","page":"145-167","title":"Working with sex offenders: the impact on Australian treatment providers","volume":"16","author":[{"family":"Hatcher","given":"Ruth"},{"family":"Noakes","given":"Sarah"}],"issued":{"date-parts":[["2010"]]}}}],"schema":"https://github.com/citation-style-language/schema/raw/master/csl-citation.json"} </w:instrText>
      </w:r>
      <w:r w:rsidRPr="003F4D46">
        <w:fldChar w:fldCharType="separate"/>
      </w:r>
      <w:r w:rsidR="004E2712">
        <w:rPr>
          <w:noProof/>
        </w:rPr>
        <w:t>(R. Hatcher &amp; Noakes, 2010)</w:t>
      </w:r>
      <w:r w:rsidRPr="003F4D46">
        <w:fldChar w:fldCharType="end"/>
      </w:r>
      <w:r w:rsidRPr="003F4D46">
        <w:t xml:space="preserve">.   </w:t>
      </w:r>
    </w:p>
    <w:p w14:paraId="4DE117E4" w14:textId="77777777" w:rsidR="003F4D46" w:rsidRPr="003F4D46" w:rsidRDefault="003F4D46" w:rsidP="00FF51F2">
      <w:pPr>
        <w:spacing w:line="480" w:lineRule="auto"/>
        <w:ind w:firstLine="720"/>
      </w:pPr>
      <w:r w:rsidRPr="003F4D46">
        <w:t xml:space="preserve">Among community corrections staff in the US, probation and residential officers reported little to no STS </w:t>
      </w:r>
      <w:r w:rsidRPr="003F4D46">
        <w:fldChar w:fldCharType="begin"/>
      </w:r>
      <w:r w:rsidRPr="003F4D46">
        <w:instrText xml:space="preserve"> ADDIN ZOTERO_ITEM CSL_CITATION {"citationID":"le5dC98X","properties":{"formattedCitation":"(Rhineberger-Dunn et al., 2016)","plainCitation":"(Rhineberger-Dunn et al., 2016)","dontUpdate":true,"noteIndex":0},"citationItems":[{"id":1345,"uris":["http://zotero.org/users/6588371/items/WMAGV468"],"uri":["http://zotero.org/users/6588371/items/WMAGV468"],"itemData":{"id":1345,"type":"article-journal","abstract":"ABSTRACT: This article explores the demographic factors, background characteristics, and workplace perceptions that predict secondary trauma among probation/parole and residential officers. Our results indicate that probation/parole officers were more likely to report secondary trauma than residential officers. Additionally, we found that officers who reported better health, better job training, and fewer contact hours with offenders were also less likely to report secondary trauma. These results fill a much-needed gap in the literature, as well as provide information that may be utilized by the department of corrections to minimize symptoms of secondary trauma among community corrections staff. © 2016, Copyright © Taylor &amp; Francis Group, LLC.","container-title":"Journal of Offender Rehabilitation","DOI":"10.1080/10509674.2016.1181132","issue":"5","language":"English","page":"293-307","title":"Secondary trauma among community corrections staff: An exploratory study","volume":"55","author":[{"family":"Rhineberger-Dunn","given":"G."},{"family":"Mack","given":"K.Y."},{"family":"Baker","given":"K.M."}],"issued":{"date-parts":[["2016"]]}}}],"schema":"https://github.com/citation-style-language/schema/raw/master/csl-citation.json"} </w:instrText>
      </w:r>
      <w:r w:rsidRPr="003F4D46">
        <w:fldChar w:fldCharType="separate"/>
      </w:r>
      <w:r w:rsidRPr="003F4D46">
        <w:rPr>
          <w:noProof/>
        </w:rPr>
        <w:t>(Rhineberger-Dunn et al., 2016)</w:t>
      </w:r>
      <w:r w:rsidRPr="003F4D46">
        <w:fldChar w:fldCharType="end"/>
      </w:r>
      <w:r w:rsidRPr="003F4D46">
        <w:t xml:space="preserve">. However, probation/parole officers were more likely to experience STS symptoms than residential officers </w:t>
      </w:r>
      <w:r w:rsidRPr="003F4D46">
        <w:fldChar w:fldCharType="begin"/>
      </w:r>
      <w:r w:rsidRPr="003F4D46">
        <w:instrText xml:space="preserve"> ADDIN ZOTERO_ITEM CSL_CITATION {"citationID":"jAe8j88J","properties":{"formattedCitation":"(Rhineberger-Dunn et al., 2016)","plainCitation":"(Rhineberger-Dunn et al., 2016)","dontUpdate":true,"noteIndex":0},"citationItems":[{"id":1345,"uris":["http://zotero.org/users/6588371/items/WMAGV468"],"uri":["http://zotero.org/users/6588371/items/WMAGV468"],"itemData":{"id":1345,"type":"article-journal","abstract":"ABSTRACT: This article explores the demographic factors, background characteristics, and workplace perceptions that predict secondary trauma among probation/parole and residential officers. Our results indicate that probation/parole officers were more likely to report secondary trauma than residential officers. Additionally, we found that officers who reported better health, better job training, and fewer contact hours with offenders were also less likely to report secondary trauma. These results fill a much-needed gap in the literature, as well as provide information that may be utilized by the department of corrections to minimize symptoms of secondary trauma among community corrections staff. © 2016, Copyright © Taylor &amp; Francis Group, LLC.","container-title":"Journal of Offender Rehabilitation","DOI":"10.1080/10509674.2016.1181132","issue":"5","language":"English","page":"293-307","title":"Secondary trauma among community corrections staff: An exploratory study","volume":"55","author":[{"family":"Rhineberger-Dunn","given":"G."},{"family":"Mack","given":"K.Y."},{"family":"Baker","given":"K.M."}],"issued":{"date-parts":[["2016"]]}}}],"schema":"https://github.com/citation-style-language/schema/raw/master/csl-citation.json"} </w:instrText>
      </w:r>
      <w:r w:rsidRPr="003F4D46">
        <w:fldChar w:fldCharType="separate"/>
      </w:r>
      <w:r w:rsidRPr="003F4D46">
        <w:rPr>
          <w:noProof/>
        </w:rPr>
        <w:t>(Rhineberger-Dunn et al., 2016)</w:t>
      </w:r>
      <w:r w:rsidRPr="003F4D46">
        <w:fldChar w:fldCharType="end"/>
      </w:r>
      <w:r w:rsidRPr="003F4D46">
        <w:t xml:space="preserve">. Although residential officers work closely with offenders, they are not deeply involved in tasks that would necessitate listening to or reading about offender’s crimes </w:t>
      </w:r>
      <w:r w:rsidRPr="003F4D46">
        <w:fldChar w:fldCharType="begin"/>
      </w:r>
      <w:r w:rsidRPr="003F4D46">
        <w:instrText xml:space="preserve"> ADDIN ZOTERO_ITEM CSL_CITATION {"citationID":"aQVjgm3P","properties":{"formattedCitation":"(Rhineberger-Dunn et al., 2016)","plainCitation":"(Rhineberger-Dunn et al., 2016)","noteIndex":0},"citationItems":[{"id":1345,"uris":["http://zotero.org/users/6588371/items/WMAGV468"],"uri":["http://zotero.org/users/6588371/items/WMAGV468"],"itemData":{"id":1345,"type":"article-journal","abstract":"ABSTRACT: This article explores the demographic factors, background characteristics, and workplace perceptions that predict secondary trauma among probation/parole and residential officers. Our results indicate that probation/parole officers were more likely to report secondary trauma than residential officers. Additionally, we found that officers who reported better health, better job training, and fewer contact hours with offenders were also less likely to report secondary trauma. These results fill a much-needed gap in the literature, as well as provide information that may be utilized by the department of corrections to minimize symptoms of secondary trauma among community corrections staff. © 2016, Copyright © Taylor &amp; Francis Group, LLC.","container-title":"Journal of Offender Rehabilitation","DOI":"10.1080/10509674.2016.1181132","issue":"5","language":"English","page":"293-307","title":"Secondary trauma among community corrections staff: An exploratory study","volume":"55","author":[{"family":"Rhineberger-Dunn","given":"G."},{"family":"Mack","given":"K.Y."},{"family":"Baker","given":"K.M."}],"issued":{"date-parts":[["2016"]]}}}],"schema":"https://github.com/citation-style-language/schema/raw/master/csl-citation.json"} </w:instrText>
      </w:r>
      <w:r w:rsidRPr="003F4D46">
        <w:fldChar w:fldCharType="separate"/>
      </w:r>
      <w:r w:rsidR="004E2712">
        <w:rPr>
          <w:noProof/>
        </w:rPr>
        <w:t>(Rhineberger-Dunn et al., 2016)</w:t>
      </w:r>
      <w:r w:rsidRPr="003F4D46">
        <w:fldChar w:fldCharType="end"/>
      </w:r>
      <w:r w:rsidRPr="003F4D46">
        <w:t xml:space="preserve">. Teachers who work in juvenile detention centres were most likely to experience STS, with 39% meeting all three core diagnostic criteria for PTSD </w:t>
      </w:r>
      <w:r w:rsidRPr="003F4D46">
        <w:fldChar w:fldCharType="begin"/>
      </w:r>
      <w:r w:rsidRPr="003F4D46">
        <w:instrText xml:space="preserve"> ADDIN ZOTERO_ITEM CSL_CITATION {"citationID":"QImO9gen","properties":{"formattedCitation":"(S. Hatcher et al., 2011)","plainCitation":"(S. Hatcher et al., 2011)","dontUpdate":true,"noteIndex":0},"citationItems":[{"id":1811,"uris":["http://zotero.org/users/6588371/items/7VKVY589"],"uri":["http://zotero.org/users/6588371/items/7VKVY589"],"itemData":{"id":1811,"type":"article-journal","abstract":"Given the frequency and violent character of the traumas encountered by juvenile offenders, staff members who regularly interact with juveniles in custody are at risk of developing secondary traumatic stress. Juvenile justice teachers and staff (N = 118) were administered a cross-sectional survey, including the Secondary Traumatic Stress Scale. Respondents said the students were moderately traumatized (47%), severely traumatized (27%), and very severely traumatized (7%). Regarding STS, the most frequently reported symptom was intrusive thoughts related to work with the students, mentioned by 61% of respondents. Additionally, 81% met at least one, 55% met two, and 39% met all three core diagnostic criteria for posttraumatic stress disorder. Recommendations for juvenile justice staff members and for the organization are provided to address practice and policy implications. © The Author(s) 2011.","container-title":"Journal of Correctional Health Care","DOI":"10.1177/1078345811401509","issue":"3","language":"English","page":"208-217","title":"An assessment of secondary traumatic stress in juvenile justice education workers","volume":"17","author":[{"family":"Hatcher","given":"S."},{"family":"Bride","given":"B.E."},{"family":"Oh","given":"H."},{"family":"King","given":"D."},{"family":"Catrett","given":"J."}],"issued":{"date-parts":[["2011"]]}}}],"schema":"https://github.com/citation-style-language/schema/raw/master/csl-citation.json"} </w:instrText>
      </w:r>
      <w:r w:rsidRPr="003F4D46">
        <w:fldChar w:fldCharType="separate"/>
      </w:r>
      <w:r w:rsidRPr="003F4D46">
        <w:rPr>
          <w:noProof/>
        </w:rPr>
        <w:t>(S. Hatcher et al., 2011)</w:t>
      </w:r>
      <w:r w:rsidRPr="003F4D46">
        <w:fldChar w:fldCharType="end"/>
      </w:r>
      <w:r w:rsidRPr="003F4D46">
        <w:t xml:space="preserve">. Furthermore, 92% of these teachers reported that they have experienced some degree of fear, helplessness, or horror in response to the trauma reported by the juvenile offenders they work with </w:t>
      </w:r>
      <w:r w:rsidRPr="003F4D46">
        <w:fldChar w:fldCharType="begin"/>
      </w:r>
      <w:r w:rsidRPr="003F4D46">
        <w:instrText xml:space="preserve"> ADDIN ZOTERO_ITEM CSL_CITATION {"citationID":"WgCe3pOk","properties":{"formattedCitation":"(S. Hatcher et al., 2011)","plainCitation":"(S. Hatcher et al., 2011)","noteIndex":0},"citationItems":[{"id":1811,"uris":["http://zotero.org/users/6588371/items/7VKVY589"],"uri":["http://zotero.org/users/6588371/items/7VKVY589"],"itemData":{"id":1811,"type":"article-journal","abstract":"Given the frequency and violent character of the traumas encountered by juvenile offenders, staff members who regularly interact with juveniles in custody are at risk of developing secondary traumatic stress. Juvenile justice teachers and staff (N = 118) were administered a cross-sectional survey, including the Secondary Traumatic Stress Scale. Respondents said the students were moderately traumatized (47%), severely traumatized (27%), and very severely traumatized (7%). Regarding STS, the most frequently reported symptom was intrusive thoughts related to work with the students, mentioned by 61% of respondents. Additionally, 81% met at least one, 55% met two, and 39% met all three core diagnostic criteria for posttraumatic stress disorder. Recommendations for juvenile justice staff members and for the organization are provided to address practice and policy implications. © The Author(s) 2011.","container-title":"Journal of Correctional Health Care","DOI":"10.1177/1078345811401509","issue":"3","language":"English","page":"208-217","title":"An assessment of secondary traumatic stress in juvenile justice education workers","volume":"17","author":[{"family":"Hatcher","given":"S."},{"family":"Bride","given":"B.E."},{"family":"Oh","given":"H."},{"family":"King","given":"D."},{"family":"Catrett","given":"J."}],"issued":{"date-parts":[["2011"]]}}}],"schema":"https://github.com/citation-style-language/schema/raw/master/csl-citation.json"} </w:instrText>
      </w:r>
      <w:r w:rsidRPr="003F4D46">
        <w:fldChar w:fldCharType="separate"/>
      </w:r>
      <w:r w:rsidR="004E2712">
        <w:rPr>
          <w:noProof/>
        </w:rPr>
        <w:t>(S. Hatcher et al., 2011)</w:t>
      </w:r>
      <w:r w:rsidRPr="003F4D46">
        <w:fldChar w:fldCharType="end"/>
      </w:r>
      <w:r w:rsidRPr="003F4D46">
        <w:t xml:space="preserve">. This may be attributed to the fact that probation/parole officers and teachers are exposed to disturbing accounts of crimes committed by offenders. </w:t>
      </w:r>
    </w:p>
    <w:p w14:paraId="4F5E5CE6" w14:textId="77777777" w:rsidR="003F4D46" w:rsidRPr="003F4D46" w:rsidRDefault="003F4D46" w:rsidP="003F4D46">
      <w:pPr>
        <w:spacing w:line="480" w:lineRule="auto"/>
        <w:rPr>
          <w:i/>
        </w:rPr>
      </w:pPr>
      <w:r w:rsidRPr="003F4D46">
        <w:rPr>
          <w:i/>
        </w:rPr>
        <w:t>Judicial Settings</w:t>
      </w:r>
    </w:p>
    <w:p w14:paraId="721EB094" w14:textId="77777777" w:rsidR="003F4D46" w:rsidRPr="003F4D46" w:rsidRDefault="003F4D46" w:rsidP="003F4D46">
      <w:pPr>
        <w:spacing w:line="480" w:lineRule="auto"/>
      </w:pPr>
      <w:r w:rsidRPr="003F4D46">
        <w:t xml:space="preserve">Of the studies conducted in the judicial system, 62.3% of judicial officers, viz. judges and magistrates, experienced mild or higher levels of STS, with 13.2% experiencing high or severe STS </w:t>
      </w:r>
      <w:r w:rsidRPr="003F4D46">
        <w:fldChar w:fldCharType="begin"/>
      </w:r>
      <w:r w:rsidRPr="003F4D46">
        <w:instrText xml:space="preserve"> ADDIN ZOTERO_ITEM CSL_CITATION {"citationID":"1JMbNU3P","properties":{"formattedCitation":"(Schrever et al., 2019)","plainCitation":"(Schrever et al., 2019)","noteIndex":0},"citationItems":[{"id":101,"uris":["http://zotero.org/users/6588371/items/8ZC8DGVE"],"uri":["http://zotero.org/users/6588371/items/8ZC8DGVE"],"itemData":{"id":101,"type":"article-journal","abstract":"This article presents the methodology and primary quantitative analysis of Australia's first empirical research measuring judicial stress and wellbeing. The findings arise from the survey of 152 judges and magistrates from five Australian courts. Using standardised and validated psychometric instruments for a broad range of stress constructs, the survey robustly explored the varying ways in which stress in judicial office can manifest, allowing comparisons with the Australian legal profession and general population. The results suggest that, like lawyers, judges and magistrates report elevated psychological distress and problematic alcohol use, and that symptoms of burnout and secondary trauma are prominent features of the judicial stress experience. However, unlike the broader legal profession, judicial officers' rates of depressive and anxious symptoms are relatively low. Together, the findings reveal a judicial system not yet in mental health crisis, but under considerable stress. The implications of the findings and areas for future research are discussed.","container-title":"Journal of Judicial Administration","ISSN":"1036-7918","issue":"3","language":"English","page":"141-168","title":"The Psychological Impact of Judicial Work: Australia's First Empirical Research Measuring Judicial Stress and Wellbeing","volume":"28","author":[{"family":"Schrever","given":"Carly"},{"family":"Hulbert","given":"Carol"},{"family":"Sourdin","given":"Tania"}],"issued":{"date-parts":[["2019"]]}}}],"schema":"https://github.com/citation-style-language/schema/raw/master/csl-citation.json"} </w:instrText>
      </w:r>
      <w:r w:rsidRPr="003F4D46">
        <w:fldChar w:fldCharType="separate"/>
      </w:r>
      <w:r w:rsidR="004E2712">
        <w:t>(Schrever et al., 2019)</w:t>
      </w:r>
      <w:r w:rsidRPr="003F4D46">
        <w:fldChar w:fldCharType="end"/>
      </w:r>
      <w:r w:rsidRPr="003F4D46">
        <w:t xml:space="preserve">. The mean scores for these judicial officers fall between US immigration judges and US social workers, with immigration judges scoring higher than both groups </w:t>
      </w:r>
      <w:r w:rsidRPr="003F4D46">
        <w:fldChar w:fldCharType="begin"/>
      </w:r>
      <w:r w:rsidRPr="003F4D46">
        <w:instrText xml:space="preserve"> ADDIN ZOTERO_ITEM CSL_CITATION {"citationID":"IvC2x1me","properties":{"formattedCitation":"(Schrever et al., 2019)","plainCitation":"(Schrever et al., 2019)","noteIndex":0},"citationItems":[{"id":101,"uris":["http://zotero.org/users/6588371/items/8ZC8DGVE"],"uri":["http://zotero.org/users/6588371/items/8ZC8DGVE"],"itemData":{"id":101,"type":"article-journal","abstract":"This article presents the methodology and primary quantitative analysis of Australia's first empirical research measuring judicial stress and wellbeing. The findings arise from the survey of 152 judges and magistrates from five Australian courts. Using standardised and validated psychometric instruments for a broad range of stress constructs, the survey robustly explored the varying ways in which stress in judicial office can manifest, allowing comparisons with the Australian legal profession and general population. The results suggest that, like lawyers, judges and magistrates report elevated psychological distress and problematic alcohol use, and that symptoms of burnout and secondary trauma are prominent features of the judicial stress experience. However, unlike the broader legal profession, judicial officers' rates of depressive and anxious symptoms are relatively low. Together, the findings reveal a judicial system not yet in mental health crisis, but under considerable stress. The implications of the findings and areas for future research are discussed.","container-title":"Journal of Judicial Administration","ISSN":"1036-7918","issue":"3","language":"English","page":"141-168","title":"The Psychological Impact of Judicial Work: Australia's First Empirical Research Measuring Judicial Stress and Wellbeing","volume":"28","author":[{"family":"Schrever","given":"Carly"},{"family":"Hulbert","given":"Carol"},{"family":"Sourdin","given":"Tania"}],"issued":{"date-parts":[["2019"]]}}}],"schema":"https://github.com/citation-style-language/schema/raw/master/csl-citation.json"} </w:instrText>
      </w:r>
      <w:r w:rsidRPr="003F4D46">
        <w:fldChar w:fldCharType="separate"/>
      </w:r>
      <w:r w:rsidR="004E2712">
        <w:rPr>
          <w:noProof/>
        </w:rPr>
        <w:t>(Schrever et al., 2019)</w:t>
      </w:r>
      <w:r w:rsidRPr="003F4D46">
        <w:fldChar w:fldCharType="end"/>
      </w:r>
      <w:r w:rsidRPr="003F4D46">
        <w:t xml:space="preserve">. Furthermore, general jurisdiction judges experienced less secondary trauma compared to judges in family court, appellate court, federal court, and state supreme court </w:t>
      </w:r>
      <w:r w:rsidRPr="003F4D46">
        <w:fldChar w:fldCharType="begin"/>
      </w:r>
      <w:r w:rsidRPr="003F4D46">
        <w:instrText xml:space="preserve"> ADDIN ZOTERO_ITEM CSL_CITATION {"citationID":"Qm7p1Cxx","properties":{"formattedCitation":"(M. K. Miller et al., 2018)","plainCitation":"(M. K. Miller et al., 2018)","dontUpdate":true,"noteIndex":0},"citationItems":[{"id":1079,"uris":["http://zotero.org/users/6588371/items/M3QM95VK"],"uri":["http://zotero.org/users/6588371/items/M3QM95VK"],"itemData":{"id":1079,"type":"article-journal","abstract":"Because judges experience a myriad of occupational stressors, they are at risk of experiencing secondary trauma, burnout, negative mental/physical health, poor job performance and low job satisfaction. These experiences might not be uniform, however, as gender and social support might mitigate such stress-related outcomes. Judges from two states in the United States completed a variety of stress and subjective performance measures. Social support was related to less perceived stress, less burnout, and more job satisfaction, but only for males. This suggests that males and females might receive qualitatively different types of social support. Different types of social support could differ in their ability to buffer judges from these stress-related outcomes. Further, among judges with high social support, females scored higher than males on subjective job performance; the opposite pattern occurred for judges with low social support. Thus, a lack of social support appears to have a negative effect on performance self-appraisals but only for females. Results have implications for the psychological study of stress and for programs designed to reduce judges’ stress. © 2018, © 2018 The Australian and New Zealand Association of Psychiatry, Psychology and Law.","container-title":"Psychiatry, Psychology and Law","DOI":"10.1080/13218719.2018.1469436","issue":"4","language":"English","page":"602-618","title":"Judicial stress: the roles of gender and social support","volume":"25","author":[{"family":"Miller","given":"M.K."},{"family":"Reichert","given":"J."},{"family":"Bornstein","given":"B.H."},{"family":"Shulman","given":"G."}],"issued":{"date-parts":[["2018"]]}}}],"schema":"https://github.com/citation-style-language/schema/raw/master/csl-citation.json"} </w:instrText>
      </w:r>
      <w:r w:rsidRPr="003F4D46">
        <w:fldChar w:fldCharType="separate"/>
      </w:r>
      <w:r w:rsidRPr="003F4D46">
        <w:rPr>
          <w:noProof/>
        </w:rPr>
        <w:t>(M. K. Miller et al., 2018)</w:t>
      </w:r>
      <w:r w:rsidRPr="003F4D46">
        <w:fldChar w:fldCharType="end"/>
      </w:r>
      <w:r w:rsidRPr="003F4D46">
        <w:t xml:space="preserve">. Interestingly, general jurisdiction judges were more </w:t>
      </w:r>
      <w:r w:rsidRPr="003F4D46">
        <w:lastRenderedPageBreak/>
        <w:t xml:space="preserve">likely to take sick days due to stress compared to other judge types </w:t>
      </w:r>
      <w:r w:rsidRPr="003F4D46">
        <w:fldChar w:fldCharType="begin"/>
      </w:r>
      <w:r w:rsidRPr="003F4D46">
        <w:instrText xml:space="preserve"> ADDIN ZOTERO_ITEM CSL_CITATION {"citationID":"38Yr7rCF","properties":{"formattedCitation":"(M. K. Miller et al., 2018)","plainCitation":"(M. K. Miller et al., 2018)","noteIndex":0},"citationItems":[{"id":1079,"uris":["http://zotero.org/users/6588371/items/M3QM95VK"],"uri":["http://zotero.org/users/6588371/items/M3QM95VK"],"itemData":{"id":1079,"type":"article-journal","abstract":"Because judges experience a myriad of occupational stressors, they are at risk of experiencing secondary trauma, burnout, negative mental/physical health, poor job performance and low job satisfaction. These experiences might not be uniform, however, as gender and social support might mitigate such stress-related outcomes. Judges from two states in the United States completed a variety of stress and subjective performance measures. Social support was related to less perceived stress, less burnout, and more job satisfaction, but only for males. This suggests that males and females might receive qualitatively different types of social support. Different types of social support could differ in their ability to buffer judges from these stress-related outcomes. Further, among judges with high social support, females scored higher than males on subjective job performance; the opposite pattern occurred for judges with low social support. Thus, a lack of social support appears to have a negative effect on performance self-appraisals but only for females. Results have implications for the psychological study of stress and for programs designed to reduce judges’ stress. © 2018, © 2018 The Australian and New Zealand Association of Psychiatry, Psychology and Law.","container-title":"Psychiatry, Psychology and Law","DOI":"10.1080/13218719.2018.1469436","issue":"4","language":"English","page":"602-618","title":"Judicial stress: the roles of gender and social support","volume":"25","author":[{"family":"Miller","given":"M.K."},{"family":"Reichert","given":"J."},{"family":"Bornstein","given":"B.H."},{"family":"Shulman","given":"G."}],"issued":{"date-parts":[["2018"]]}}}],"schema":"https://github.com/citation-style-language/schema/raw/master/csl-citation.json"} </w:instrText>
      </w:r>
      <w:r w:rsidRPr="003F4D46">
        <w:fldChar w:fldCharType="separate"/>
      </w:r>
      <w:r w:rsidR="004E2712">
        <w:rPr>
          <w:noProof/>
        </w:rPr>
        <w:t>(M. K. Miller et al., 2018)</w:t>
      </w:r>
      <w:r w:rsidRPr="003F4D46">
        <w:fldChar w:fldCharType="end"/>
      </w:r>
      <w:r w:rsidRPr="003F4D46">
        <w:t xml:space="preserve">.  </w:t>
      </w:r>
    </w:p>
    <w:p w14:paraId="1E69137B" w14:textId="77777777" w:rsidR="003F4D46" w:rsidRPr="003F4D46" w:rsidRDefault="003F4D46" w:rsidP="003F4D46">
      <w:pPr>
        <w:spacing w:line="480" w:lineRule="auto"/>
        <w:ind w:firstLine="720"/>
      </w:pPr>
      <w:r w:rsidRPr="003F4D46">
        <w:t xml:space="preserve">Criminal law solicitors report higher levels of VT compared to noncriminal law solicitors, thus illustrating the role of crime on secondary traumatization </w:t>
      </w:r>
      <w:r w:rsidRPr="003F4D46">
        <w:fldChar w:fldCharType="begin"/>
      </w:r>
      <w:r w:rsidRPr="003F4D46">
        <w:instrText xml:space="preserve"> ADDIN ZOTERO_ITEM CSL_CITATION {"citationID":"OUMvBzon","properties":{"formattedCitation":"(Vrklevski &amp; Franklin, 2008)","plainCitation":"(Vrklevski &amp; Franklin, 2008)","dontUpdate":true,"noteIndex":0},"citationItems":[{"id":2029,"uris":["http://zotero.org/users/6588371/items/KEE887YU"],"uri":["http://zotero.org/users/6588371/items/KEE887YU"],"itemData":{"id":2029,"type":"article-journal","abstract":"This study explored vicarious trauma in the legal profession. A random sample of male and female criminal law (n = 50) and noncriminal law (n = 50) solicitors completed a research pack containing the following questionnaires: a demographic questionnaire; Vicarious Trauma Scale; Satisfaction With Work Scale; Depression, Anxiety, and Stress Scales; Impact of Event Scale-Revised; and Trauma and Attachment Belief Scale. Criminal lawyers reported significantly higher levels of subjective distress and vicarious trauma, depression, stress, and cognitive changes in relation to self-safety, other safety, and other intimacy. No significant differences were found between the two groups on measures of satisfaction with work or coping strategies in relation to work-related distress. Multiple trauma history was associated with higher scores on measures of symptomatic distress. © 2008 Sage Publications.","container-title":"Traumatology","DOI":"10.1177/1534765607309961","issue":"1","language":"English","page":"106-118","title":"Vicarious trauma: The impact on solicitors of exposure to traumatic material","volume":"14","author":[{"family":"Vrklevski","given":"P.L."},{"family":"Franklin","given":"J."}],"issued":{"date-parts":[["2008"]]}}}],"schema":"https://github.com/citation-style-language/schema/raw/master/csl-citation.json"} </w:instrText>
      </w:r>
      <w:r w:rsidRPr="003F4D46">
        <w:fldChar w:fldCharType="separate"/>
      </w:r>
      <w:r w:rsidRPr="003F4D46">
        <w:t>(Vrklevski &amp; Franklin, 2008)</w:t>
      </w:r>
      <w:r w:rsidRPr="003F4D46">
        <w:fldChar w:fldCharType="end"/>
      </w:r>
      <w:r w:rsidRPr="003F4D46">
        <w:t xml:space="preserve">. In addition, attorneys experienced higher levels of distress compared to administrative support staff </w:t>
      </w:r>
      <w:r w:rsidRPr="003F4D46">
        <w:fldChar w:fldCharType="begin"/>
      </w:r>
      <w:r w:rsidRPr="003F4D46">
        <w:instrText xml:space="preserve"> ADDIN ZOTERO_ITEM CSL_CITATION {"citationID":"4wf99xur","properties":{"formattedCitation":"(Levin et al., 2011)","plainCitation":"(Levin et al., 2011)","dontUpdate":true,"noteIndex":0},"citationItems":[{"id":2630,"uris":["http://zotero.org/users/6588371/items/6B4E5M7U"],"uri":["http://zotero.org/users/6588371/items/6B4E5M7U"],"itemData":{"id":2630,"type":"article-journal","abstract":"Although secondary trauma has been assessed in various groups of mental health  professionals, few studies, to date, have examined secondary trauma among attorneys  exposed to clients' traumatic experiences. This study examined indicators of  secondary trauma among attorneys (N = 238) and their administrative support staff (N  = 109) in the Wisconsin State Public Defender Office. Attorney participants  demonstrated significantly higher levels of posttraumatic stress disorder symptoms,  depression, secondary traumatic stress, burnout, and functional impairment compared  with the administrative support staff. This difference was mediated by attorneys'  longer work hours and greater contact with clients who had experienced or had been  directly involved with trauma. Sex, age, years on the job, office size, and personal  history of trauma did not predict symptoms. These findings suggest a need to support  attorneys experiencing these symptoms and to address high workloads as well as the  intensity of contact with trauma-exposed clients.","container-title":"The Journal of nervous and mental disease","DOI":"10.1097/NMD.0b013e3182392c26","ISSN":"1539-736X 0022-3018","issue":"12","journalAbbreviation":"J Nerv Ment Dis","language":"eng","page":"946-955","title":"Secondary traumatic stress in attorneys and their administrative support staff  working with trauma-exposed clients.","volume":"199","author":[{"family":"Levin","given":"Andrew P."},{"family":"Albert","given":"Linda"},{"family":"Besser","given":"Avi"},{"family":"Smith","given":"Deborah"},{"family":"Zelenski","given":"Alex"},{"family":"Rosenkranz","given":"Stacey"},{"family":"Neria","given":"Yuval"}],"issued":{"date-parts":[["2011",12]]}}}],"schema":"https://github.com/citation-style-language/schema/raw/master/csl-citation.json"} </w:instrText>
      </w:r>
      <w:r w:rsidRPr="003F4D46">
        <w:fldChar w:fldCharType="separate"/>
      </w:r>
      <w:r w:rsidRPr="003F4D46">
        <w:t>(Levin et al., 2011)</w:t>
      </w:r>
      <w:r w:rsidRPr="003F4D46">
        <w:fldChar w:fldCharType="end"/>
      </w:r>
      <w:r w:rsidRPr="003F4D46">
        <w:t xml:space="preserve">. This may be explained by the greater live interaction with distressing material, compared to administrative support staff </w:t>
      </w:r>
      <w:r w:rsidRPr="003F4D46">
        <w:fldChar w:fldCharType="begin"/>
      </w:r>
      <w:r w:rsidRPr="003F4D46">
        <w:instrText xml:space="preserve"> ADDIN ZOTERO_ITEM CSL_CITATION {"citationID":"V0XSXpBu","properties":{"formattedCitation":"(Levin et al., 2011)","plainCitation":"(Levin et al., 2011)","noteIndex":0},"citationItems":[{"id":2630,"uris":["http://zotero.org/users/6588371/items/6B4E5M7U"],"uri":["http://zotero.org/users/6588371/items/6B4E5M7U"],"itemData":{"id":2630,"type":"article-journal","abstract":"Although secondary trauma has been assessed in various groups of mental health  professionals, few studies, to date, have examined secondary trauma among attorneys  exposed to clients' traumatic experiences. This study examined indicators of  secondary trauma among attorneys (N = 238) and their administrative support staff (N  = 109) in the Wisconsin State Public Defender Office. Attorney participants  demonstrated significantly higher levels of posttraumatic stress disorder symptoms,  depression, secondary traumatic stress, burnout, and functional impairment compared  with the administrative support staff. This difference was mediated by attorneys'  longer work hours and greater contact with clients who had experienced or had been  directly involved with trauma. Sex, age, years on the job, office size, and personal  history of trauma did not predict symptoms. These findings suggest a need to support  attorneys experiencing these symptoms and to address high workloads as well as the  intensity of contact with trauma-exposed clients.","container-title":"The Journal of nervous and mental disease","DOI":"10.1097/NMD.0b013e3182392c26","ISSN":"1539-736X 0022-3018","issue":"12","journalAbbreviation":"J Nerv Ment Dis","language":"eng","page":"946-955","title":"Secondary traumatic stress in attorneys and their administrative support staff  working with trauma-exposed clients.","volume":"199","author":[{"family":"Levin","given":"Andrew P."},{"family":"Albert","given":"Linda"},{"family":"Besser","given":"Avi"},{"family":"Smith","given":"Deborah"},{"family":"Zelenski","given":"Alex"},{"family":"Rosenkranz","given":"Stacey"},{"family":"Neria","given":"Yuval"}],"issued":{"date-parts":[["2011",12]]}}}],"schema":"https://github.com/citation-style-language/schema/raw/master/csl-citation.json"} </w:instrText>
      </w:r>
      <w:r w:rsidRPr="003F4D46">
        <w:fldChar w:fldCharType="separate"/>
      </w:r>
      <w:r w:rsidR="004E2712">
        <w:rPr>
          <w:noProof/>
        </w:rPr>
        <w:t>(Levin et al., 2011)</w:t>
      </w:r>
      <w:r w:rsidRPr="003F4D46">
        <w:fldChar w:fldCharType="end"/>
      </w:r>
      <w:r w:rsidRPr="003F4D46">
        <w:t xml:space="preserve">.  </w:t>
      </w:r>
    </w:p>
    <w:p w14:paraId="30BC4296" w14:textId="2FF8114C" w:rsidR="00C23E4A" w:rsidRDefault="003F4D46" w:rsidP="00C23E4A">
      <w:pPr>
        <w:rPr>
          <w:i/>
        </w:rPr>
      </w:pPr>
      <w:r w:rsidRPr="003F4D46">
        <w:rPr>
          <w:i/>
        </w:rPr>
        <w:t>Other Settings</w:t>
      </w:r>
    </w:p>
    <w:p w14:paraId="2F47FA39" w14:textId="77777777" w:rsidR="00C23E4A" w:rsidRDefault="00C23E4A" w:rsidP="00C23E4A"/>
    <w:p w14:paraId="01971EF4" w14:textId="41532F3C" w:rsidR="00FF51F2" w:rsidRPr="00C23E4A" w:rsidRDefault="003F4D46" w:rsidP="00C23E4A">
      <w:pPr>
        <w:spacing w:line="480" w:lineRule="auto"/>
        <w:rPr>
          <w:i/>
        </w:rPr>
      </w:pPr>
      <w:r w:rsidRPr="003F4D46">
        <w:t xml:space="preserve">In occupations that work with victims of sexual violence outside of a criminal justice context, therapists </w:t>
      </w:r>
      <w:r w:rsidRPr="003F4D46">
        <w:fldChar w:fldCharType="begin"/>
      </w:r>
      <w:r w:rsidRPr="003F4D46">
        <w:instrText xml:space="preserve"> ADDIN ZOTERO_ITEM CSL_CITATION {"citationID":"aXswTuyR","properties":{"formattedCitation":"(Samios et al., 2013)","plainCitation":"(Samios et al., 2013)","noteIndex":0},"citationItems":[{"id":1615,"uris":["http://zotero.org/users/6588371/items/7DLQJ62Q"],"uri":["http://zotero.org/users/6588371/items/7DLQJ62Q"],"itemData":{"id":1615,"type":"article-journal","abstract":"Therapists who work with trauma survivors, such as survivors of sexual violence, can experience compassion satisfaction while experiencing negative effects of trauma work, such as secondary traumatic stress. We examined whether the negative effects of secondary traumatic stress on therapist adjustment would be buffered by compassion satisfaction and whether the broaden-and-build theory of positive emotions could be applied to examine the factors (positive emotions and positive reframing) that relate to compassion satisfaction. Sixty-one therapists who work with sexual violence survivors completed measures of secondary traumatic stress, compassion satisfaction, adjustment, positive emotions and positive reframing. Hierarchical multiple regression analyses found that compassion satisfaction buffered the negative impact of secondary traumatic stress on therapist adjustment when adjustment was conceptualised as anxiety. Using non-parametric bootstrapping, we found that the relationship between greater positive emotions and greater compassion satisfaction was partially mediated by positive reframing. The findings indicate that compassion satisfaction is likely to be helpful in ameliorating the negative effects of secondary traumatic stress on anxiety in therapists who work with sexual violence survivors and that the broaden-and-build theory of positive emotions may provide a strong theoretical basis for the further examination of compassion satisfaction in trauma therapists. © 2013 © 2013 Taylor &amp; Francis.","container-title":"Anxiety, Stress and Coping","DOI":"10.1080/10615806.2013.784278","issue":"6","language":"English","page":"610-623","title":"The protective role of compassion satisfaction for therapists who work with sexual violence survivors: An application of the broaden-and-build theory of positive emotions","volume":"26","author":[{"family":"Samios","given":"C."},{"family":"Abel","given":"L.M."},{"family":"Rodzik","given":"A.K."}],"issued":{"date-parts":[["2013"]]}}}],"schema":"https://github.com/citation-style-language/schema/raw/master/csl-citation.json"} </w:instrText>
      </w:r>
      <w:r w:rsidRPr="003F4D46">
        <w:fldChar w:fldCharType="separate"/>
      </w:r>
      <w:r w:rsidR="004E2712">
        <w:rPr>
          <w:noProof/>
        </w:rPr>
        <w:t>(Samios et al., 2013)</w:t>
      </w:r>
      <w:r w:rsidRPr="003F4D46">
        <w:fldChar w:fldCharType="end"/>
      </w:r>
      <w:r w:rsidRPr="003F4D46">
        <w:t xml:space="preserve"> and sexual assault nurse examiners </w:t>
      </w:r>
      <w:r w:rsidRPr="003F4D46">
        <w:fldChar w:fldCharType="begin"/>
      </w:r>
      <w:r w:rsidRPr="003F4D46">
        <w:instrText xml:space="preserve"> ADDIN ZOTERO_ITEM CSL_CITATION {"citationID":"pdVOA9ix","properties":{"formattedCitation":"(Flarity et al., 2016)","plainCitation":"(Flarity et al., 2016)","noteIndex":0},"citationItems":[{"id":2656,"uris":["http://zotero.org/users/6588371/items/BYAEBYC9"],"uri":["http://zotero.org/users/6588371/items/BYAEBYC9"],"itemData":{"id":2656,"type":"article-journal","abstract":"Evidence suggests that forensic nurses (FNs) may be predisposed to compassion  fatigue (CF) as a result of the challenges of the profession including high  caseloads, role ambiguity, prosecution goals, vicarious traumatization, attending to  survivors' emotional needs, and empowering victims. The purpose of this exploratory  study was to determine the prevalence of CF in a convenience sample of 55 FNs and  examine the treatment effectiveness of a multifaceted education program in an  intervention subset. The intervention was intended to increase compassion  satisfaction (CS) and decrease CF symptoms in FNs in one organization who  participated in the training. The hypothesis was that the FNs will have moderate to  high CF and moderate to high CS and the CF intervention will add in CF prevention  and resiliency as measured with an improvement in the Professional Quality of Life  test scores (B. H. ). In the prevalence sample, 69% of the FNs had moderate to low  CS, 73% had moderate to high burnout, and 73% had moderate to high levels of  secondary traumatic stress (STS). In the intervention group, the education program  resulted in a statistically significant increase in CS and decreases in STS  symptoms.","container-title":"Advanced Emergency Nursing Journal","DOI":"10.1097/TME.0000000000000101","ISSN":"1931-4493 1931-4485","issue":"2","journalAbbreviation":"Adv Emerg Nurs J","language":"eng","page":"147-156","title":"Intervening to Improve Compassion Fatigue Resiliency in Forensic Nurses.","volume":"38","author":[{"family":"Flarity","given":"Kathleen"},{"family":"Nash","given":"Kim"},{"family":"Jones","given":"Whitney"},{"family":"Steinbruner","given":"Dave"}],"issued":{"date-parts":[["2016",6]]}}}],"schema":"https://github.com/citation-style-language/schema/raw/master/csl-citation.json"} </w:instrText>
      </w:r>
      <w:r w:rsidRPr="003F4D46">
        <w:fldChar w:fldCharType="separate"/>
      </w:r>
      <w:r w:rsidR="004E2712">
        <w:rPr>
          <w:noProof/>
        </w:rPr>
        <w:t>(Flarity et al., 2016)</w:t>
      </w:r>
      <w:r w:rsidRPr="003F4D46">
        <w:fldChar w:fldCharType="end"/>
      </w:r>
      <w:r w:rsidRPr="003F4D46">
        <w:t xml:space="preserve"> experienced moderate levels of STS. However, in another sample of sexual assault nurse examiners </w:t>
      </w:r>
      <w:r w:rsidRPr="003F4D46">
        <w:fldChar w:fldCharType="begin"/>
      </w:r>
      <w:r w:rsidRPr="003F4D46">
        <w:instrText xml:space="preserve"> ADDIN ZOTERO_ITEM CSL_CITATION {"citationID":"svr64xMq","properties":{"formattedCitation":"(Townsend &amp; Campbell, 2009)","plainCitation":"(Townsend &amp; Campbell, 2009)","noteIndex":0},"citationItems":[{"id":2629,"uris":["http://zotero.org/users/6588371/items/BGKRV7S3"],"uri":["http://zotero.org/users/6588371/items/BGKRV7S3"],"itemData":{"id":2629,"type":"article-journal","abstract":"This study explores correlates of secondary traumatic stress (STS) and burnout among  SANE nurses. Cross-sectional interviews were conducted with nurses from a random  sample of SANE programs. The interview measured organizational and demographic  variables and current levels of STS and burnout. STS and burnout were found to be  related but not identical processes. Organizational variables played a significant  role in predicting both outcomes. The results have implications for increasing  organizational support as a way of lessening the impact of STS and burnout.","container-title":"Journal of Forensic Nursing","DOI":"10.1111/j.1939-3938.2009.01040.x","ISSN":"1556-3693 1556-3693","issue":"2","journalAbbreviation":"J Forensic Nurs","language":"eng","page":"97-106","title":"Organizational correlates of secondary traumatic stress and burnout among sexual  assault nurse examiners.","volume":"5","author":[{"family":"Townsend","given":"Stephanie M."},{"family":"Campbell","given":"Rebecca"}],"issued":{"date-parts":[["2009"]]}}}],"schema":"https://github.com/citation-style-language/schema/raw/master/csl-citation.json"} </w:instrText>
      </w:r>
      <w:r w:rsidRPr="003F4D46">
        <w:fldChar w:fldCharType="separate"/>
      </w:r>
      <w:r w:rsidR="004E2712">
        <w:rPr>
          <w:noProof/>
        </w:rPr>
        <w:t>(Townsend &amp; Campbell, 2009)</w:t>
      </w:r>
      <w:r w:rsidRPr="003F4D46">
        <w:fldChar w:fldCharType="end"/>
      </w:r>
      <w:r w:rsidRPr="003F4D46">
        <w:t>, prevalence of STS was low.</w:t>
      </w:r>
      <w:bookmarkStart w:id="6" w:name="_Toc48744099"/>
    </w:p>
    <w:p w14:paraId="1D8B16B6" w14:textId="77777777" w:rsidR="003F4D46" w:rsidRPr="003F4D46" w:rsidRDefault="00FF51F2" w:rsidP="00FF51F2">
      <w:pPr>
        <w:spacing w:line="480" w:lineRule="auto"/>
        <w:rPr>
          <w:rFonts w:eastAsiaTheme="majorEastAsia" w:cstheme="majorBidi"/>
          <w:b/>
          <w:i/>
          <w:color w:val="000000" w:themeColor="text1"/>
          <w:szCs w:val="26"/>
        </w:rPr>
      </w:pPr>
      <w:r>
        <w:rPr>
          <w:rFonts w:eastAsiaTheme="majorEastAsia" w:cstheme="majorBidi"/>
          <w:b/>
          <w:i/>
          <w:color w:val="000000" w:themeColor="text1"/>
          <w:szCs w:val="26"/>
        </w:rPr>
        <w:t>P</w:t>
      </w:r>
      <w:r w:rsidR="003F4D46" w:rsidRPr="003F4D46">
        <w:rPr>
          <w:rFonts w:eastAsiaTheme="majorEastAsia" w:cstheme="majorBidi"/>
          <w:b/>
          <w:i/>
          <w:color w:val="000000" w:themeColor="text1"/>
          <w:szCs w:val="26"/>
        </w:rPr>
        <w:t xml:space="preserve">sychological </w:t>
      </w:r>
      <w:bookmarkEnd w:id="6"/>
      <w:r w:rsidR="003F4D46" w:rsidRPr="003F4D46">
        <w:rPr>
          <w:rFonts w:eastAsiaTheme="majorEastAsia" w:cstheme="majorBidi"/>
          <w:b/>
          <w:i/>
          <w:color w:val="000000" w:themeColor="text1"/>
          <w:szCs w:val="26"/>
        </w:rPr>
        <w:t>Well-being</w:t>
      </w:r>
    </w:p>
    <w:p w14:paraId="7BF31410" w14:textId="777C3BA3" w:rsidR="003F4D46" w:rsidRDefault="003F4D46" w:rsidP="003F4D46">
      <w:pPr>
        <w:spacing w:line="480" w:lineRule="auto"/>
      </w:pPr>
      <w:r w:rsidRPr="003F4D46">
        <w:t xml:space="preserve">Psychological well-being is known to be associated with secondary traumatization </w:t>
      </w:r>
      <w:r w:rsidRPr="003F4D46">
        <w:fldChar w:fldCharType="begin"/>
      </w:r>
      <w:r w:rsidRPr="003F4D46">
        <w:instrText xml:space="preserve"> ADDIN ZOTERO_ITEM CSL_CITATION {"citationID":"EOI6Mk5E","properties":{"formattedCitation":"(Andersen et al., 2018)","plainCitation":"(Andersen et al., 2018)","noteIndex":0},"citationItems":[{"id":134,"uris":["http://zotero.org/users/6588371/items/IK5Q2CEU"],"uri":["http://zotero.org/users/6588371/items/IK5Q2CEU"],"itemData":{"id":134,"type":"article-journal","abstract":"The aims of this study were to first examine the rates of compassion fatigue, compassion satisfaction, and burnout among North American officers. Second, we examined factors (e.g., authoritarian attitudes, years of service) that were associated with compassion fatigue, compassion satisfaction, and burnout. Of the total participants (n=1,351), 23% reported high or extreme compassion fatigue and 31.7% of reported high or extreme compassion satisfaction. Compassion fatigue was positively correlated with burnout and negatively correlated with compassion satisfaction. Compassion fatigue was positively correlated with authoritarian attitudes. Results from a moderation analysis revealed that the relationship between compassion fatigue and burnout is not dependent on authoritarian attitudes.","container-title":"International Journal of Criminal Justice Sciences","DOI":"10.5281/zenodo.2657663","ISSN":"0973-5089","issue":"2","language":"English","page":"405-419","title":"Association of Authoritarianism, Compassion Fatigue, and Compassion Satisfaction among Police Officers in North America: An Exploration","volume":"13","author":[{"family":"Andersen","given":"Judith P."},{"family":"Papazoglou","given":"Konstantinos"},{"family":"Collins","given":"Peter"}],"issued":{"date-parts":[["2018",12]]}}}],"schema":"https://github.com/citation-style-language/schema/raw/master/csl-citation.json"} </w:instrText>
      </w:r>
      <w:r w:rsidRPr="003F4D46">
        <w:fldChar w:fldCharType="separate"/>
      </w:r>
      <w:r w:rsidR="004E2712">
        <w:rPr>
          <w:noProof/>
        </w:rPr>
        <w:t>(Andersen et al., 2018)</w:t>
      </w:r>
      <w:r w:rsidRPr="003F4D46">
        <w:fldChar w:fldCharType="end"/>
      </w:r>
      <w:r w:rsidRPr="003F4D46">
        <w:t xml:space="preserve">. Secondary traumatization positively correlated with burnout; increased experiences of burnout predicted higher levels of STS </w:t>
      </w:r>
      <w:r w:rsidRPr="003F4D46">
        <w:fldChar w:fldCharType="begin"/>
      </w:r>
      <w:r w:rsidRPr="003F4D46">
        <w:instrText xml:space="preserve"> ADDIN ZOTERO_ITEM CSL_CITATION {"citationID":"hevzzqlM","properties":{"formattedCitation":"(Chiappo-West, 2018; Levin et al., 2011; Papazoglou et al., 2019)","plainCitation":"(Chiappo-West, 2018; Levin et al., 2011; Papazoglou et al., 2019)","dontUpdate":true,"noteIndex":0},"citationItems":[{"id":5217,"uris":["http://zotero.org/users/6588371/items/RMTIVSG6"],"uri":["http://zotero.org/users/6588371/items/RMTIVSG6"],"itemData":{"id":5217,"type":"thesis","abstract":"With organizational challenges and the current stressed relationship between law enforcement and the communities they protect, it is important to identify the stress of this occupational environment on police officers' professional quality of life, and its effect on their engagement at work. The purpose of this quantitative, correlational study was to determine if and to what extent a relationship exists between compassion satisfaction, burnout, secondary traumatic stress, and work engagement in police officers in Arizona. The compassion satisfaction-compassion fatigue theory, and the work engagement theory served as theoretical frameworks for this study. The study sample consisted of 153 police officers with membership to the Arizona chapter of the Fraternal Order of Police. The participants accessed a digital survey that combined the ProQOL-V survey with the UWES-9 survey. Data analyses involved Pearson product-moment correlations, and multiple regressions. The results showed a significant correlation between compassion satisfaction ( r = .774, p = .000), burnout (r = .--573, p = .000), secondary traumatic stress (r = .--254, p = .000), and work engagement. Subsequent analysis showed work engagement in police officers in Arizona is significantly predicted by compassion satisfaction, F (2,149) = 76.07, p = .000. Results of this study supported previous research indicating a correlation between these variables. Implications suggest the significant, positive correlation between compassion satisfaction and work engagement lends itself to being looked at as variables requiring encouragement and expansion in organizational behavior and development. (PsycINFO Database Record (c) 2018 APA, all rights reserved)","archive_location":"2017-54455-278","genre":"Doctoral Dissertation","publisher":"Grand Canyon University","source":"EBSCOhost","title":"Compassion satisfaction, burnout, secondary traumatic stress, and work engagement in police officers in Arizona","URL":"http://search.ebscohost.com/login.aspx?direct=true&amp;db=psyh&amp;AN=2017-54455-278&amp;site=ehost-live","author":[{"family":"Chiappo-West","given":"Giogi"}],"issued":{"date-parts":[["2018"]]}}},{"id":2630,"uris":["http://zotero.org/users/6588371/items/6B4E5M7U"],"uri":["http://zotero.org/users/6588371/items/6B4E5M7U"],"itemData":{"id":2630,"type":"article-journal","abstract":"Although secondary trauma has been assessed in various groups of mental health  professionals, few studies, to date, have examined secondary trauma among attorneys  exposed to clients' traumatic experiences. This study examined indicators of  secondary trauma among attorneys (N = 238) and their administrative support staff (N  = 109) in the Wisconsin State Public Defender Office. Attorney participants  demonstrated significantly higher levels of posttraumatic stress disorder symptoms,  depression, secondary traumatic stress, burnout, and functional impairment compared  with the administrative support staff. This difference was mediated by attorneys'  longer work hours and greater contact with clients who had experienced or had been  directly involved with trauma. Sex, age, years on the job, office size, and personal  history of trauma did not predict symptoms. These findings suggest a need to support  attorneys experiencing these symptoms and to address high workloads as well as the  intensity of contact with trauma-exposed clients.","container-title":"The Journal of nervous and mental disease","DOI":"10.1097/NMD.0b013e3182392c26","ISSN":"1539-736X 0022-3018","issue":"12","journalAbbreviation":"J Nerv Ment Dis","language":"eng","page":"946-955","title":"Secondary traumatic stress in attorneys and their administrative support staff  working with trauma-exposed clients.","volume":"199","author":[{"family":"Levin","given":"Andrew P."},{"family":"Albert","given":"Linda"},{"family":"Besser","given":"Avi"},{"family":"Smith","given":"Deborah"},{"family":"Zelenski","given":"Alex"},{"family":"Rosenkranz","given":"Stacey"},{"family":"Neria","given":"Yuval"}],"issued":{"date-parts":[["2011",12]]}}},{"id":91,"uris":["http://zotero.org/users/6588371/items/E5S4M2K6"],"uri":["http://zotero.org/users/6588371/items/E5S4M2K6"],"itemData":{"id":91,"type":"article-journal","abstract":"Police officers are often exposed to violence and potentially traumatic encounters, but they have not been a focus of research on compassion fatigue or compassion satisfaction. The current study examines compassion fatigue and satisfaction among police officers and how these variables are influenced by negative personality traits. This study's participants were police officers (n = 1,173) from the National Police of Finland, and its aims were twofold: (a) to explore the prevalence rates and relationships between compassion fatigue, compassion satisfaction, burnout, and personality traits (Machiavellianism, `narcissism, psychopathy) among study participants; and (b) to explore whether compassion satisfaction, burnout, years of police experience, and negative personality traits are predictors of compassion fatigue. The results of the current study indicated that 10% of police officers indicated high levels of compassion fatigue and 40% revealed low levels of compassion satisfaction. In addition, compassion fatigue was found to be negatively correlated with compassion satisfaction (r = -.33, p &lt; .01), whereas negative personality traits were positively correlated with compassion fatigue (Machiavellianism: r = .20; narcissism: r = .19; psychopathy: r = .23; p &lt; .01). Furthermore, negative personality traits (except narcissism) were negatively correlated with compassion satisfaction (Machiavellianism: r = -.22; psychopathy: r = -.32). Structural equation modeling (SEM) was performed to assess predictors of compassion fatigue and it indicated good model fit to the data (goodness of fit index, GFI = .976; comparative fit index, CFI = .934; root mean square error of approximation, RMSEA = .092; standardized root mean square residual, SRMR = .421). In addition, SEM revealed that compassion satisfaction, burnout, and personality traits (Machiavellianism, narcissism, and psychopathy) were significant predictors of compassion fatigue. Clinical and training implications as well as future research recommendations are also discussed.","container-title":"SAGE OPEN","DOI":"10.1177/2158244018825190","ISSN":"2158-2440","issue":"1","language":"English","title":"Examining the Relationship Between Personality Traits, Compassion Satisfaction, and Compassion Fatigue Among Police Officers","volume":"9","author":[{"family":"Papazoglou","given":"Konstantinos"},{"family":"Koskelainen","given":"Mari"},{"family":"Stuewe","given":"Natalie"}],"issued":{"date-parts":[["2019",1,23]]}}}],"schema":"https://github.com/citation-style-language/schema/raw/master/csl-citation.json"} </w:instrText>
      </w:r>
      <w:r w:rsidRPr="003F4D46">
        <w:fldChar w:fldCharType="separate"/>
      </w:r>
      <w:r w:rsidRPr="003F4D46">
        <w:rPr>
          <w:noProof/>
        </w:rPr>
        <w:t>(Levin et al., 2011; Papazoglou et al., 2019)</w:t>
      </w:r>
      <w:r w:rsidRPr="003F4D46">
        <w:fldChar w:fldCharType="end"/>
      </w:r>
      <w:r w:rsidRPr="003F4D46">
        <w:t xml:space="preserve">. Symptoms of PTSD, such as avoidance, intrusion, hyperarousal, and hypervigilance, moderately correlated with and predicted VT </w:t>
      </w:r>
      <w:r w:rsidRPr="003F4D46">
        <w:fldChar w:fldCharType="begin"/>
      </w:r>
      <w:r w:rsidRPr="003F4D46">
        <w:instrText xml:space="preserve"> ADDIN ZOTERO_ITEM CSL_CITATION {"citationID":"f4hfXF2y","properties":{"formattedCitation":"(Jenkins et al., 2011; Newman et al., 2019; Papazoglou et al., 2020)","plainCitation":"(Jenkins et al., 2011; Newman et al., 2019; Papazoglou et al., 2020)","dontUpdate":true,"noteIndex":0},"citationItems":[{"id":1809,"uris":["http://zotero.org/users/6588371/items/CUJYARKL"],"uri":["http://zotero.org/users/6588371/items/CUJYARKL"],"itemData":{"id":1809,"type":"article-journal","abstract":"Should counselors with interpersonal trauma histories work with similarly traumatized clients? How does the work affect them? Current research is inconsistent. This study examines 101 sexual assault and domestic violence counselors' recalled motivations for trauma work, their reported subjective personal changes, and their secondary and vicarious trauma symptoms and burnout. Counselors motivated by interpersonal trauma report both more symptoms and positive changes (including dealing with their own trauma). Those seeking personal meaning report becoming more hypervigilant and self-isolating. Those saying they learned from clients rate symptoms lower, suggesting stress inoculation. Supervisors of trauma counselors should facilitate learning from clients separately from processing the counselor's trauma. © The Author(s) 2011.","container-title":"Journal of Interpersonal Violence","DOI":"10.1177/0886260510383020","issue":"12","language":"English","page":"2392-2412","title":"The counselor's trauma as counseling motivation: Vulnerability or stress inoculation?","volume":"26","author":[{"family":"Jenkins","given":"S.R."},{"family":"Mitchell","given":"J.L."},{"family":"Baird","given":"S."},{"family":"Whitfield","given":"S.R."},{"family":"Meyer","given":"H.L."}],"issued":{"date-parts":[["2011"]]}}},{"id":927,"uris":["http://zotero.org/users/6588371/items/ULUMGJKX"],"uri":["http://zotero.org/users/6588371/items/ULUMGJKX"],"itemData":{"id":927,"type":"article-journal","abstract":"Background: Correctional health and forensic mental health (FMH) staff may experience vicarious trauma (VT) as a result of cumulative and repeated exposure to traumatic material in their professional roles. Aim: This study aimed to determine the incidence of VT in a sample of correctional health and FMH staff. Methods: A cross-sectional survey including 135 correctional health and FMH staff participating in a VT management program was conducted. Survey respondents completed the Vicarious Trauma Scale and Impacts of Events Scale-Revised. Findings: Most respondents had moderate or high VT (n = 78, 57.8%, and n = 40, 29.6%, respectively). Low psychological distress was reported, with posttraumatic stress disorder symptoms being experienced either mildly or not at all by most respondents. A significant relationship between total Vicarious Trauma Scale score and total Impacts of Events Scale-Revised score (r = 0.471, p = 0.000) was found, indicating that a higher level of VT was associated with an increased risk of posttraumatic stress disorder symptoms. A higher level of VT was also associated with increased reports of avoidance, intrusion, and hyperarousal (r = 0.382, p = 0.000; r = 0.489, p = 0.000; and r = 0.440, p = 0.000, respectively). Conclusion: Correctional health and FMH staff are at risk of developing VT and associated psychological distress. Implications for Clinical FMH Nursing Practice: Correctional health and FMH organizations have the responsibility to ensure nurses are aware of the effects of VT and to provide opportunities for nurses to participate in VT education and management programs. © 2019 International Association of Forensic Nurses.","container-title":"Journal of Forensic Nursing","DOI":"10.1097/JFN.0000000000000245","issue":"3","language":"English","page":"183-192","title":"Incidence of Vicarious Trauma in Correctional Health and Forensic Mental Health Staff in New South Wales, Australia","volume":"15","author":[{"family":"Newman","given":"C."},{"family":"Eason","given":"M."},{"family":"Kinghorn","given":"G."}],"issued":{"date-parts":[["2019"]]}}},{"id":2826,"uris":["http://zotero.org/users/6588371/items/9LSHAYLH"],"uri":["http://zotero.org/users/6588371/items/9LSHAYLH"],"itemData":{"id":2826,"type":"article-journal","abstract":"Exposure to critical incidents and hence potentially traumatic events is endemic in  law enforcement. The study of law enforcement officers' experience of moral injury  and their exposure to potentially morally injurious incidents, and research on moral  injury's relationship with different forms of traumatization (e.g. compassion  fatigue, post-traumatic stress disorder) are in their infancy. The present study  aims to build on prior research and explores the role of moral injury in predicting  post-traumatic stress disorder (PTSD) and its clusters thereof. To this end, a  sample of law enforcement officers (N = 370) from the National Police of Finland was  recruited to participate in the current study. Results showed that moral injury  significantly predicted PTSD as well as its diagnostic clusters (i.e., avoidance,  hyperarousal, re-experiencing). The aforementioned role of moral injury to  significantly predict PTSD and its clusters were unequivocal even when compassion  fatigue was incorporated into the path model. Clinical, research, and law  enforcement practice implications are discussed.","container-title":"Frontiers in Psychology","DOI":"10.3389/fpsyg.2020.00310","ISSN":"1664-1078 1664-1078 1664-1078","journalAbbreviation":"Front Psychol","language":"eng","page":"310","title":"The Role of Moral Injury in PTSD Among Law Enforcement Officers: A Brief Report.","volume":"11","author":[{"family":"Papazoglou","given":"Konstantinos"},{"family":"Blumberg","given":"Daniel M."},{"family":"Chiongbian","given":"Victoria Briones"},{"family":"Tuttle","given":"Brooke McQuerrey"},{"family":"Kamkar","given":"Katy"},{"family":"Chopko","given":"Brian"},{"family":"Milliard","given":"Beth"},{"family":"Aukhojee","given":"Prashant"},{"family":"Koskelainen","given":"Mari"}],"issued":{"date-parts":[["2020"]]}}}],"schema":"https://github.com/citation-style-language/schema/raw/master/csl-citation.json"} </w:instrText>
      </w:r>
      <w:r w:rsidRPr="003F4D46">
        <w:fldChar w:fldCharType="separate"/>
      </w:r>
      <w:r w:rsidRPr="003F4D46">
        <w:rPr>
          <w:noProof/>
        </w:rPr>
        <w:t>(Jenkins et al., 2011; Newman et al., 2019; Papazoglou et al., 2020)</w:t>
      </w:r>
      <w:r w:rsidRPr="003F4D46">
        <w:fldChar w:fldCharType="end"/>
      </w:r>
      <w:r w:rsidRPr="003F4D46">
        <w:t xml:space="preserve">. Depression and anxiety also predicted STS symptoms </w:t>
      </w:r>
      <w:r w:rsidRPr="003F4D46">
        <w:fldChar w:fldCharType="begin"/>
      </w:r>
      <w:r w:rsidRPr="003F4D46">
        <w:instrText xml:space="preserve"> ADDIN ZOTERO_ITEM CSL_CITATION {"citationID":"c0v2QkNw","properties":{"formattedCitation":"(Hurrell et al., 2018; Samios et al., 2013)","plainCitation":"(Hurrell et al., 2018; Samios et al., 2013)","dontUpdate":true,"noteIndex":0},"citationItems":[{"id":182,"uris":["http://zotero.org/users/6588371/items/7A39L9J3"],"uri":["http://zotero.org/users/6588371/items/7A39L9J3"],"itemData":{"id":182,"type":"article-journal","abstract":"Purpose Previous research has indicated that helping professionals working with traumatised individuals are susceptible to adverse effects which can be recognised as secondary traumatic stress (STS). The purpose of this paper is to explore STS in police officer's investigating childhood sexual abuse (CSA) in the UK. Design/methodology/approach This study employed a cross-sectional, quantitative design. An online questionnaire was completed by 101 Child Abuse Investigation Unit (CAIU) police officers in England and Wales. STS, coping strategies, anxiety, depression and demographic information was collected for all participants. Findings It was indicated that increased exposure to CSA, measured by number of interviews in the past six months, was associated with higher levels of STS. Positive coping strategies, negative coping strategies, anxiety and depression all had a strong, positive relationship with STS. Research limitations/implications This paper is a first step to understanding STS in CAIU police officers in the England and Wales. This area of research remains under-developed and would benefit from further attention in the future. Originality/value This is the first known study of its kind in the UK.","container-title":"Policing-An International Journal of Police Strategies &amp; Management","DOI":"10.1108/PIJPSM-08-2016-0131","ISSN":"1363-951X","issue":"5","language":"English","page":"636-650","title":"Secondary traumatic stress in police officers investigating childhood sexual abuse","volume":"41","author":[{"family":"Hurrell","given":"Amy-Kate"},{"family":"Draycott","given":"Simon"},{"family":"Andrews","given":"Leanne"}],"issued":{"date-parts":[["2018"]]}}},{"id":1615,"uris":["http://zotero.org/users/6588371/items/7DLQJ62Q"],"uri":["http://zotero.org/users/6588371/items/7DLQJ62Q"],"itemData":{"id":1615,"type":"article-journal","abstract":"Therapists who work with trauma survivors, such as survivors of sexual violence, can experience compassion satisfaction while experiencing negative effects of trauma work, such as secondary traumatic stress. We examined whether the negative effects of secondary traumatic stress on therapist adjustment would be buffered by compassion satisfaction and whether the broaden-and-build theory of positive emotions could be applied to examine the factors (positive emotions and positive reframing) that relate to compassion satisfaction. Sixty-one therapists who work with sexual violence survivors completed measures of secondary traumatic stress, compassion satisfaction, adjustment, positive emotions and positive reframing. Hierarchical multiple regression analyses found that compassion satisfaction buffered the negative impact of secondary traumatic stress on therapist adjustment when adjustment was conceptualised as anxiety. Using non-parametric bootstrapping, we found that the relationship between greater positive emotions and greater compassion satisfaction was partially mediated by positive reframing. The findings indicate that compassion satisfaction is likely to be helpful in ameliorating the negative effects of secondary traumatic stress on anxiety in therapists who work with sexual violence survivors and that the broaden-and-build theory of positive emotions may provide a strong theoretical basis for the further examination of compassion satisfaction in trauma therapists. © 2013 © 2013 Taylor &amp; Francis.","container-title":"Anxiety, Stress and Coping","DOI":"10.1080/10615806.2013.784278","issue":"6","language":"English","page":"610-623","title":"The protective role of compassion satisfaction for therapists who work with sexual violence survivors: An application of the broaden-and-build theory of positive emotions","volume":"26","author":[{"family":"Samios","given":"C."},{"family":"Abel","given":"L.M."},{"family":"Rodzik","given":"A.K."}],"issued":{"date-parts":[["2013"]]}}}],"schema":"https://github.com/citation-style-language/schema/raw/master/csl-citation.json"} </w:instrText>
      </w:r>
      <w:r w:rsidRPr="003F4D46">
        <w:fldChar w:fldCharType="separate"/>
      </w:r>
      <w:r w:rsidRPr="003F4D46">
        <w:rPr>
          <w:noProof/>
        </w:rPr>
        <w:t>(Hurrell et al., 2018; Samios et al., 2013)</w:t>
      </w:r>
      <w:r w:rsidRPr="003F4D46">
        <w:fldChar w:fldCharType="end"/>
      </w:r>
      <w:r w:rsidRPr="003F4D46">
        <w:t xml:space="preserve">. Additionally, poor health predicted STS risk in probation/parole officers </w:t>
      </w:r>
      <w:r w:rsidRPr="003F4D46">
        <w:fldChar w:fldCharType="begin"/>
      </w:r>
      <w:r w:rsidRPr="003F4D46">
        <w:instrText xml:space="preserve"> ADDIN ZOTERO_ITEM CSL_CITATION {"citationID":"QIy28NpC","properties":{"formattedCitation":"(Rhineberger-Dunn et al., 2016)","plainCitation":"(Rhineberger-Dunn et al., 2016)","dontUpdate":true,"noteIndex":0},"citationItems":[{"id":1345,"uris":["http://zotero.org/users/6588371/items/WMAGV468"],"uri":["http://zotero.org/users/6588371/items/WMAGV468"],"itemData":{"id":1345,"type":"article-journal","abstract":"ABSTRACT: This article explores the demographic factors, background characteristics, and workplace perceptions that predict secondary trauma among probation/parole and residential officers. Our results indicate that probation/parole officers were more likely to report secondary trauma than residential officers. Additionally, we found that officers who reported better health, better job training, and fewer contact hours with offenders were also less likely to report secondary trauma. These results fill a much-needed gap in the literature, as well as provide information that may be utilized by the department of corrections to minimize symptoms of secondary trauma among community corrections staff. © 2016, Copyright © Taylor &amp; Francis Group, LLC.","container-title":"Journal of Offender Rehabilitation","DOI":"10.1080/10509674.2016.1181132","issue":"5","language":"English","page":"293-307","title":"Secondary trauma among community corrections staff: An exploratory study","volume":"55","author":[{"family":"Rhineberger-Dunn","given":"G."},{"family":"Mack","given":"K.Y."},{"family":"Baker","given":"K.M."}],"issued":{"date-parts":[["2016"]]}}}],"schema":"https://github.com/citation-style-language/schema/raw/master/csl-citation.json"} </w:instrText>
      </w:r>
      <w:r w:rsidRPr="003F4D46">
        <w:fldChar w:fldCharType="separate"/>
      </w:r>
      <w:r w:rsidRPr="003F4D46">
        <w:rPr>
          <w:noProof/>
        </w:rPr>
        <w:t>(Rhineberger-Dunn et al., 2016)</w:t>
      </w:r>
      <w:r w:rsidRPr="003F4D46">
        <w:fldChar w:fldCharType="end"/>
      </w:r>
      <w:r w:rsidRPr="003F4D46">
        <w:t xml:space="preserve">. </w:t>
      </w:r>
    </w:p>
    <w:p w14:paraId="7408DB84" w14:textId="75D5912B" w:rsidR="00C23E4A" w:rsidRPr="003F4D46" w:rsidRDefault="00C23E4A" w:rsidP="003F4D46">
      <w:pPr>
        <w:spacing w:line="480" w:lineRule="auto"/>
      </w:pPr>
      <w:r>
        <w:tab/>
        <w:t>Compassion satisfaction (CS), defined as the pleasure one</w:t>
      </w:r>
      <w:r w:rsidRPr="00642051">
        <w:t xml:space="preserve"> </w:t>
      </w:r>
      <w:r>
        <w:t>receives from being able to help and accomplish their professional responsibilities effectively, has been suggested to influence the experiences of secondary</w:t>
      </w:r>
      <w:r w:rsidRPr="00977C8E">
        <w:t xml:space="preserve"> trauma</w:t>
      </w:r>
      <w:r w:rsidR="00337BBE">
        <w:t xml:space="preserve">. </w:t>
      </w:r>
      <w:r>
        <w:t xml:space="preserve">Studies have found that CS is negatively </w:t>
      </w:r>
      <w:r>
        <w:lastRenderedPageBreak/>
        <w:t>correlated with secondary tra</w:t>
      </w:r>
      <w:r w:rsidRPr="00977C8E">
        <w:t xml:space="preserve">umatization </w:t>
      </w:r>
      <w:r>
        <w:fldChar w:fldCharType="begin"/>
      </w:r>
      <w:r w:rsidR="00337BBE">
        <w:instrText xml:space="preserve"> ADDIN ZOTERO_ITEM CSL_CITATION {"citationID":"tImHtEmY","properties":{"formattedCitation":"(Andersen et al., 2018; Brady et al., 2019; Burnett et al., 2019; Grant et al., 2019; Tuttle et al., 2019)","plainCitation":"(Andersen et al., 2018; Brady et al., 2019; Burnett et al., 2019; Grant et al., 2019; Tuttle et al., 2019)","noteIndex":0},"citationItems":[{"id":134,"uris":["http://zotero.org/users/6588371/items/IK5Q2CEU"],"uri":["http://zotero.org/users/6588371/items/IK5Q2CEU"],"itemData":{"id":134,"type":"article-journal","abstract":"The aims of this study were to first examine the rates of compassion fatigue, compassion satisfaction, and burnout among North American officers. Second, we examined factors (e.g., authoritarian attitudes, years of service) that were associated with compassion fatigue, compassion satisfaction, and burnout. Of the total participants (n=1,351), 23% reported high or extreme compassion fatigue and 31.7% of reported high or extreme compassion satisfaction. Compassion fatigue was positively correlated with burnout and negatively correlated with compassion satisfaction. Compassion fatigue was positively correlated with authoritarian attitudes. Results from a moderation analysis revealed that the relationship between compassion fatigue and burnout is not dependent on authoritarian attitudes.","container-title":"International Journal of Criminal Justice Sciences","DOI":"10.5281/zenodo.2657663","ISSN":"0973-5089","issue":"2","language":"English","page":"405-419","title":"Association of Authoritarianism, Compassion Fatigue, and Compassion Satisfaction among Police Officers in North America: An Exploration","volume":"13","author":[{"family":"Andersen","given":"Judith P."},{"family":"Papazoglou","given":"Konstantinos"},{"family":"Collins","given":"Peter"}],"issued":{"date-parts":[["2018",12]]}}},{"id":2640,"uris":["http://zotero.org/users/6588371/items/UZCSVHJH"],"uri":["http://zotero.org/users/6588371/items/UZCSVHJH"],"itemData":{"id":2640,"type":"article-journal","abstract":"BACKGROUND: Forensic interviewers are at a heightened risk for secondary traumatic  stress (STS) due to their frequent interactions with victims of child maltreatment  (Bonach &amp; Heckert, 2012). To date, however, few studies have examined the negative  effects of this work on interviewers' social and emotional well-being. OBJECTIVE:  The present study seeks to explore the effect of STS on the relationships of  forensic interviewers, including those with friends, family, and their respective  children. PARTICIPANTS AND SETTING: Data are derived from a sample of 367 forensic  interviewers (FIs) recruited from across the United States. METHODS: The current  study used a cross-sectional research design to obtain qualitative and quantitative  data from an online survey of certified forensic interviewers. RESULTS:  Personal-level predictors of STS included interviewers' sex (β = 0.11, p = 0.02),  trauma history (β = 0.13, p = 0.004), and frequency of socializing with family  members outside of work (β = -0.12, p = 0.01). Work-related predictors included the  frequency of direct (β = 0.10, p = 0.04) and indirect exposures to graphic details  of child maltreatment (β = 0.09, p = 0.05), burnout (β = 0.58, p = 0.000), and years  of experience investigating crimes against children (β = 0.10, p = 0.03). Factors  such as parental status and external social support were not significantly  associated with STS in the qualitative analysis. CONCLUSIONS: Forensic interviewers  experience both positive and negative effects of exposure to crimes against  children, with work-related factors being particularly impactful on the potential  for STS.","container-title":"Child Abuse &amp; neglect","DOI":"10.1016/j.chiabu.2018.11.017","ISSN":"1873-7757 0145-2134","journalAbbreviation":"Child Abuse Negl","language":"eng","page":"275-287","title":"Are parents at a higher risk for secondary traumatic stress?: How interviewing child  victims impacts relationships with forensic interviewer's friends and family.","volume":"88","author":[{"family":"Brady","given":"Patrick Q."},{"family":"Fansher","given":"Ashley K."},{"family":"Zedaker","given":"Sara B."}],"issued":{"date-parts":[["2019",2]]}}},{"id":77,"uris":["http://zotero.org/users/6588371/items/EJ9CQ9VZ"],"uri":["http://zotero.org/users/6588371/items/EJ9CQ9VZ"],"itemData":{"id":77,"type":"article-journal","abstract":"Police personnel are likely to be affected by stress and compassion fatigue, which may have important consequences for health, well-being and job performance. There are certain individual differences which may protect against compassion fatigue, for example mental toughness, personality and self-care behaviours. However, there is little research examining all of these constructs in combination with policing. The current study aimed to gather information regarding the prevalence of compassion fatigue, compassion satisfaction and perceived stress within a large UK police force, and their relationships with personality, mental toughness and self-care activities. A questionnaire was completed by 605 police employees within a UK police force. The results demonstrated that 20% of personnel suffered from negative psychological outcomes and that these outcomes were predicted by individual differences and self-care activities. The requirement for shift work, and mental toughness scores, significantly predicted compassion satisfaction, compassion fatigue and perceived stress. The analyses also revealed a role for gender, tenure, personality and self-care in several aspects of well-being. The implications of these findings are discussed, considering the current contexts in which policing operates, with the aim of improving the psychological well-being of police officers and staff.","container-title":"Police Practice and Research","DOI":"10.1080/15614263.2019.1617144","ISSN":"1561-4263","language":"English","title":"The prevalence of compassion fatigue, compassion satisfaction and perceived stress, and their relationships with mental toughness, individual differences and number of self-care actions in a UK police force","author":[{"family":"Burnett","given":"Melissa Ellen"},{"family":"Sheard","given":"Isobel"},{"family":"St Clair-Thompson","given":"Helen"}],"issued":{"date-parts":[["2019"]]}}},{"id":90,"uris":["http://zotero.org/users/6588371/items/AGI7CU9P"],"uri":["http://zotero.org/users/6588371/items/AGI7CU9P"],"itemData":{"id":90,"type":"article-journal","abstract":"Background: Compassion fatigue, or the physical, mental, and emotional state experienced by professionals that assist others in distress, has been well documented in several caring professions such as nurses, firefighters, and emergency medical technicians. Until the current study, it has only rarely been examined in police samples despite their high rates of stress and suicide which is a likely result of a depletion of compassion satisfaction, or the pleasure an officer gets from relating to and helping others. Aim: This study documents findings from an ongoing study of compassion fatigue amongst a sample of US urban police officers which suggests the possibility of a future risk for high burnout. Conclusion: Very low levels of compassion fatigue were found in the sampled police officers in comparison to what would be expected from the general population. Where compassion fatigue was found in the sampled police, it was significantly correlated to the level of compassion satisfaction. A potential cause for concern is that the incidence of levels of reported compassion satisfaction were also low in the sample (in the bottom quartile compared to the general population). This suggests a possibility of higher numbers of burnout in the future given the role of compassion satisfaction as a buffer against compassion fatigue in policing.","container-title":"Frontiers in Psychology","DOI":"10.3389/fpsyg.2018.02793","ISSN":"1664-1078","language":"English","title":"An Exploratory Study of Police Officers: Low Compassion Satisfaction and Compassion Fatigue","volume":"9","author":[{"family":"Grant","given":"Heath Blair"},{"family":"Lavery","given":"Cathryn F."},{"family":"Decarlo","given":"John"}],"issued":{"date-parts":[["2019",1,25]]}}},{"id":102,"uris":["http://zotero.org/users/6588371/items/PUCLW266"],"uri":["http://zotero.org/users/6588371/items/PUCLW266"],"itemData":{"id":102,"type":"article-journal","abstract":"Police compassion fatigue, or the emotional cost of caring associated with police work, can lead to post-traumatic stress disorder, work dissatisfaction, depression, burnout, self-criticism and destructive coping strategies. Similarly, officers may experience moral injury in the line of duty when they witness or become involved in acts that transgress their moral beliefs. The strains of compassion fatigue and moral injury may negatively influence police compassion satisfaction, or the positive feelings and benefits experienced because of caring for others. The purpose of this study was to examine the contributions of compassion fatigue and moral injury on police compassion satisfaction among a sample of police officers from the National Police of Finland (n=454). Results indicated that greater levels of compassion fatigue and moral injury were significantly associated with low levels of compassion satisfaction. Clinical and practical ideas are offered, with the aim of minimizing the effects of compassion fatigue and moral injury while promoting compassion satisfaction for law enforcement officers.","container-title":"SALUS JOURNAL","ISSN":"2202-5677","issue":"1","language":"English","page":"42-57","title":"Police Moral Injury, Compassion Fatigue, and Compassion Satisfaction: A Brief Report","volume":"7","author":[{"family":"Tuttle","given":"Brooke McQuerrey"},{"family":"Stancel","given":"Karolina"},{"family":"Russo","given":"Charles"},{"family":"Koskelainen","given":"Mari"},{"family":"Papazoglou","given":"Konstantinos"}],"issued":{"date-parts":[["2019"]]}}}],"schema":"https://github.com/citation-style-language/schema/raw/master/csl-citation.json"} </w:instrText>
      </w:r>
      <w:r>
        <w:fldChar w:fldCharType="separate"/>
      </w:r>
      <w:r w:rsidR="00337BBE">
        <w:rPr>
          <w:noProof/>
        </w:rPr>
        <w:t>(Andersen et al., 2018; Brady et al., 2019; Burnett et al., 2019; Grant et al., 2019; Tuttle et al., 2019)</w:t>
      </w:r>
      <w:r>
        <w:fldChar w:fldCharType="end"/>
      </w:r>
      <w:r>
        <w:t xml:space="preserve">. Furthermore, one study found that secondary traumatization was significantly predicted by low levels of CS and high levels of burnout </w:t>
      </w:r>
      <w:r>
        <w:fldChar w:fldCharType="begin"/>
      </w:r>
      <w:r>
        <w:instrText xml:space="preserve"> ADDIN ZOTERO_ITEM CSL_CITATION {"citationID":"VNqxvP8e","properties":{"formattedCitation":"(Papazoglou et al., 2019)","plainCitation":"(Papazoglou et al., 2019)","noteIndex":0},"citationItems":[{"id":91,"uris":["http://zotero.org/users/6588371/items/E5S4M2K6"],"uri":["http://zotero.org/users/6588371/items/E5S4M2K6"],"itemData":{"id":91,"type":"article-journal","abstract":"Police officers are often exposed to violence and potentially traumatic encounters, but they have not been a focus of research on compassion fatigue or compassion satisfaction. The current study examines compassion fatigue and satisfaction among police officers and how these variables are influenced by negative personality traits. This study's participants were police officers (n = 1,173) from the National Police of Finland, and its aims were twofold: (a) to explore the prevalence rates and relationships between compassion fatigue, compassion satisfaction, burnout, and personality traits (Machiavellianism, `narcissism, psychopathy) among study participants; and (b) to explore whether compassion satisfaction, burnout, years of police experience, and negative personality traits are predictors of compassion fatigue. The results of the current study indicated that 10% of police officers indicated high levels of compassion fatigue and 40% revealed low levels of compassion satisfaction. In addition, compassion fatigue was found to be negatively correlated with compassion satisfaction (r = -.33, p &lt; .01), whereas negative personality traits were positively correlated with compassion fatigue (Machiavellianism: r = .20; narcissism: r = .19; psychopathy: r = .23; p &lt; .01). Furthermore, negative personality traits (except narcissism) were negatively correlated with compassion satisfaction (Machiavellianism: r = -.22; psychopathy: r = -.32). Structural equation modeling (SEM) was performed to assess predictors of compassion fatigue and it indicated good model fit to the data (goodness of fit index, GFI = .976; comparative fit index, CFI = .934; root mean square error of approximation, RMSEA = .092; standardized root mean square residual, SRMR = .421). In addition, SEM revealed that compassion satisfaction, burnout, and personality traits (Machiavellianism, narcissism, and psychopathy) were significant predictors of compassion fatigue. Clinical and training implications as well as future research recommendations are also discussed.","container-title":"SAGE OPEN","DOI":"10.1177/2158244018825190","ISSN":"2158-2440","issue":"1","language":"English","title":"Examining the Relationship Between Personality Traits, Compassion Satisfaction, and Compassion Fatigue Among Police Officers","volume":"9","author":[{"family":"Papazoglou","given":"Konstantinos"},{"family":"Koskelainen","given":"Mari"},{"family":"Stuewe","given":"Natalie"}],"issued":{"date-parts":[["2019",1,23]]}}}],"schema":"https://github.com/citation-style-language/schema/raw/master/csl-citation.json"} </w:instrText>
      </w:r>
      <w:r>
        <w:fldChar w:fldCharType="separate"/>
      </w:r>
      <w:r>
        <w:rPr>
          <w:noProof/>
        </w:rPr>
        <w:t>(Papazoglou et al., 2019)</w:t>
      </w:r>
      <w:r>
        <w:fldChar w:fldCharType="end"/>
      </w:r>
      <w:r>
        <w:t>.</w:t>
      </w:r>
    </w:p>
    <w:p w14:paraId="3755AE40" w14:textId="3D54DB98" w:rsidR="003F4D46" w:rsidRPr="003F4D46" w:rsidRDefault="003F4D46" w:rsidP="003F4D46">
      <w:pPr>
        <w:keepNext/>
        <w:keepLines/>
        <w:spacing w:before="40" w:line="480" w:lineRule="auto"/>
        <w:outlineLvl w:val="1"/>
        <w:rPr>
          <w:rFonts w:eastAsiaTheme="majorEastAsia" w:cstheme="majorBidi"/>
          <w:b/>
          <w:i/>
          <w:color w:val="000000" w:themeColor="text1"/>
          <w:szCs w:val="26"/>
        </w:rPr>
      </w:pPr>
      <w:r w:rsidRPr="003F4D46">
        <w:rPr>
          <w:rFonts w:eastAsiaTheme="majorEastAsia" w:cstheme="majorBidi"/>
          <w:b/>
          <w:i/>
          <w:color w:val="000000" w:themeColor="text1"/>
          <w:szCs w:val="26"/>
        </w:rPr>
        <w:t>Work-related traumatization</w:t>
      </w:r>
    </w:p>
    <w:p w14:paraId="201170A3" w14:textId="0C8ED2A6" w:rsidR="00A955FE" w:rsidRDefault="003F4D46" w:rsidP="003F4D46">
      <w:pPr>
        <w:spacing w:line="480" w:lineRule="auto"/>
      </w:pPr>
      <w:r w:rsidRPr="003F4D46">
        <w:t xml:space="preserve">Work-related experiences interacted with secondary traumatization. STS was mildly associated with exposure of disturbing media involving a child </w:t>
      </w:r>
      <w:r w:rsidRPr="00511604">
        <w:t>victim</w:t>
      </w:r>
      <w:r w:rsidRPr="00337BBE">
        <w:rPr>
          <w:b/>
        </w:rPr>
        <w:t xml:space="preserve"> </w:t>
      </w:r>
      <w:r w:rsidRPr="003F4D46">
        <w:fldChar w:fldCharType="begin"/>
      </w:r>
      <w:r w:rsidR="00337BBE">
        <w:instrText xml:space="preserve"> ADDIN ZOTERO_ITEM CSL_CITATION {"citationID":"3oMathqC","properties":{"formattedCitation":"(Brady, 2017; Brady et al., 2019; Perez et al., 2010)","plainCitation":"(Brady, 2017; Brady et al., 2019; Perez et al., 2010)","noteIndex":0},"citationItems":[{"id":192,"uris":["http://zotero.org/users/6588371/items/Y8Z83VVK"],"uri":["http://zotero.org/users/6588371/items/Y8Z83VVK"],"itemData":{"id":192,"type":"article-journal","abstract":"Secondary traumatic stress (STS) and burnout are debilitating occupational hazards that inhibit helping professional's overall well-being. Much of the extant scholarship on this topic has focused on mental health and child welfare workers and not law enforcement officials who investigate Internet child exploitation. This study used data from 433 Internet Crimes Against Children (ICAC) Task Force personnel to explore the impact of individual and work-related factors associated with the risk of STS, burnout, and compassion satisfaction. Findings indicated that nearly one in four ICAC personnel exhibited low compassion satisfaction and high levels of STS and burnout. Individual-level protective factors for increasing compassion satisfaction and mitigating symptoms of STS and burnout included having a strong social support system outside of work and the frequent use of positive coping mechanisms. Work-related risk factors such as frequent indirect exposure to disturbing materials, low organizational support, and frequently feeling overwhelmed at work were all associated with higher STS and burnout and lower levels of compassion satisfaction. Policy implications and future avenues of research are discussed.","container-title":"Journal of Police and Criminal Psychology","DOI":"10.1007/s11896-016-9223-8","ISSN":"0882-0783","issue":"4","language":"English","page":"305-318","title":"Crimes Against Caring: Exploring the Risk of Secondary Traumatic Stress, Burnout, and Compassion Satisfaction Among Child Exploitation Investigators","volume":"32","author":[{"family":"Brady","given":"Patrick Q."}],"issued":{"date-parts":[["2017",12]]}}},{"id":2640,"uris":["http://zotero.org/users/6588371/items/UZCSVHJH"],"uri":["http://zotero.org/users/6588371/items/UZCSVHJH"],"itemData":{"id":2640,"type":"article-journal","abstract":"BACKGROUND: Forensic interviewers are at a heightened risk for secondary traumatic  stress (STS) due to their frequent interactions with victims of child maltreatment  (Bonach &amp; Heckert, 2012). To date, however, few studies have examined the negative  effects of this work on interviewers' social and emotional well-being. OBJECTIVE:  The present study seeks to explore the effect of STS on the relationships of  forensic interviewers, including those with friends, family, and their respective  children. PARTICIPANTS AND SETTING: Data are derived from a sample of 367 forensic  interviewers (FIs) recruited from across the United States. METHODS: The current  study used a cross-sectional research design to obtain qualitative and quantitative  data from an online survey of certified forensic interviewers. RESULTS:  Personal-level predictors of STS included interviewers' sex (β = 0.11, p = 0.02),  trauma history (β = 0.13, p = 0.004), and frequency of socializing with family  members outside of work (β = -0.12, p = 0.01). Work-related predictors included the  frequency of direct (β = 0.10, p = 0.04) and indirect exposures to graphic details  of child maltreatment (β = 0.09, p = 0.05), burnout (β = 0.58, p = 0.000), and years  of experience investigating crimes against children (β = 0.10, p = 0.03). Factors  such as parental status and external social support were not significantly  associated with STS in the qualitative analysis. CONCLUSIONS: Forensic interviewers  experience both positive and negative effects of exposure to crimes against  children, with work-related factors being particularly impactful on the potential  for STS.","container-title":"Child Abuse &amp; neglect","DOI":"10.1016/j.chiabu.2018.11.017","ISSN":"1873-7757 0145-2134","journalAbbreviation":"Child Abuse Negl","language":"eng","page":"275-287","title":"Are parents at a higher risk for secondary traumatic stress?: How interviewing child  victims impacts relationships with forensic interviewer's friends and family.","volume":"88","author":[{"family":"Brady","given":"Patrick Q."},{"family":"Fansher","given":"Ashley K."},{"family":"Zedaker","given":"Sara B."}],"issued":{"date-parts":[["2019",2]]}}},{"id":5219,"uris":["http://zotero.org/users/6588371/items/6MS5BDFF"],"uri":["http://zotero.org/users/6588371/items/6MS5BDFF"],"itemData":{"id":5219,"type":"article-journal","abstract":"This study examines the psychological impact of viewing disturbing media on investigators engaged in computer forensics work. Twenty-eight federal law enforcement personnel who investigate Internet child pornography cases completed measures of secondary traumatic stress disorder (STSD) and burnout. Substantial percentages of investigators reported poor psychological well-being. Greater exposure to disturbing media was related to higher levels of STSD and cynicism. STSD and burnout scores were related to increased protectiveness of family, reliance on co-workers, general distrust, and turnover intentions. On a positive note, investigators scored high in professional efficacy, indicating they feel their work makes a difference. Furthermore, personnel with supportive relationships scored lower on both STSD and burnout. (PsycINFO Database Record (c) 2016 APA, all rights reserved)","archive_location":"2010-16067-007","container-title":"Journal of Police and Criminal Psychology","DOI":"10.1007/s11896-010-9066-7","ISSN":"0882-0783","issue":"2","journalAbbreviation":"Journal of Police and Criminal Psychology","note":"publisher: Springer","page":"113-124","source":"EBSCOhost","title":"Secondary traumatic stress and burnout among law enforcement investigators exposed to disturbing media images","volume":"25","author":[{"family":"Perez","given":"Lisa M."},{"family":"Jones","given":"Jeremy"},{"family":"Englert","given":"David R."},{"family":"Sachau","given":"Daniel"}],"issued":{"date-parts":[["2010",10]]}}}],"schema":"https://github.com/citation-style-language/schema/raw/master/csl-citation.json"} </w:instrText>
      </w:r>
      <w:r w:rsidRPr="003F4D46">
        <w:fldChar w:fldCharType="separate"/>
      </w:r>
      <w:r w:rsidR="00337BBE">
        <w:rPr>
          <w:noProof/>
        </w:rPr>
        <w:t>(Brady, 2017; Brady et al., 2019; Perez et al., 2010)</w:t>
      </w:r>
      <w:r w:rsidRPr="003F4D46">
        <w:fldChar w:fldCharType="end"/>
      </w:r>
      <w:r w:rsidRPr="003F4D46">
        <w:t xml:space="preserve">. Working with traumatised individuals significantly predicted higher risk of secondary trauma in police </w:t>
      </w:r>
      <w:r w:rsidRPr="003F4D46">
        <w:fldChar w:fldCharType="begin"/>
      </w:r>
      <w:r w:rsidRPr="003F4D46">
        <w:instrText xml:space="preserve"> ADDIN ZOTERO_ITEM CSL_CITATION {"citationID":"6zZyF7Z2","properties":{"formattedCitation":"(Hargrave, 2010)","plainCitation":"(Hargrave, 2010)","noteIndex":0},"citationItems":[{"id":5322,"uris":["http://zotero.org/users/6588371/items/S6RSKLUD"],"uri":["http://zotero.org/users/6588371/items/S6RSKLUD"],"itemData":{"id":5322,"type":"thesis","abstract":"The immediate aftermath of a sudden death is known to be distressing for bereaved survivors and the first responders who assist them. However, its impact on posttraumatic stress disorder (PTSD) and complicated grief (CG) in survivors and secondary traumatic stress (STS) in first responders is largely unknown. This study investigated factors contributing to, and resulting from, peri-event distress on suddenly bereaved family members and friends of the deceased (n = 125) and first responders (police officers, n = 165 and Victim Support volunteer workers, n = 148). Perceived lack of first responder support and violent death independently predicted peritraumatic distress in the bereaved sample. In turn, peritraumatic distress was the biggest predictor of both PTSD and CG symptoms. Among first responders, violent death, distress at survivor reactions, and identification with the survivor predicted peritraumatic distress. Distress at survivor reactions predicted less helpful survivor support and, equal with peritraumatic distress, was the strongest STS predictor. Findings suggest that first responders' ability to support survivors and their chances of developing STS symptoms are mostly influenced by how distressing they find survivors' immediate grief and trauma reactions. The degree to which they support survivors directly affects survivors' peritraumatic distress, which affects PTSD and CG symptoms more than other pre, peri, and post-event variables in this study. Using an information processing model, the findings further the theoretical understanding of how sudden bereavement leads to PTSD, CG, and STS. It is argued that peritraumatic distress not only disrupts the processing of trauma information, resulting in PTSD, but also of grief information, leading to CG, and secondary trauma information, resulting in STS. Practical and clinical recommendations are made that may help first responders minimise psychological distress for both survivors and themselves following a sudden death, and help therapists identify survivors at risk of PTSD and CG.","genre":"Doctoral Thesis","publisher":"Massey University","title":"Sudden death : the impact of the immediate aftermath on police officers, victim support workers, and bereaved survivors","URL":"https://mro.massey.ac.nz/bitstream/handle/10179/3872/02_whole.pdf?sequence=1&amp;isAllowed=y","author":[{"family":"Hargrave","given":"Petrina Alice-Louise"}],"issued":{"date-parts":[["2010"]]}}}],"schema":"https://github.com/citation-style-language/schema/raw/master/csl-citation.json"} </w:instrText>
      </w:r>
      <w:r w:rsidRPr="003F4D46">
        <w:fldChar w:fldCharType="separate"/>
      </w:r>
      <w:r w:rsidR="004E2712">
        <w:rPr>
          <w:noProof/>
        </w:rPr>
        <w:t>(Hargrave, 2010)</w:t>
      </w:r>
      <w:r w:rsidRPr="003F4D46">
        <w:fldChar w:fldCharType="end"/>
      </w:r>
      <w:r w:rsidRPr="003F4D46">
        <w:t xml:space="preserve"> and attorneys </w:t>
      </w:r>
      <w:r w:rsidRPr="003F4D46">
        <w:fldChar w:fldCharType="begin"/>
      </w:r>
      <w:r w:rsidRPr="003F4D46">
        <w:instrText xml:space="preserve"> ADDIN ZOTERO_ITEM CSL_CITATION {"citationID":"Tx0mJnv8","properties":{"formattedCitation":"(Levin et al., 2011)","plainCitation":"(Levin et al., 2011)","noteIndex":0},"citationItems":[{"id":2630,"uris":["http://zotero.org/users/6588371/items/6B4E5M7U"],"uri":["http://zotero.org/users/6588371/items/6B4E5M7U"],"itemData":{"id":2630,"type":"article-journal","abstract":"Although secondary trauma has been assessed in various groups of mental health  professionals, few studies, to date, have examined secondary trauma among attorneys  exposed to clients' traumatic experiences. This study examined indicators of  secondary trauma among attorneys (N = 238) and their administrative support staff (N  = 109) in the Wisconsin State Public Defender Office. Attorney participants  demonstrated significantly higher levels of posttraumatic stress disorder symptoms,  depression, secondary traumatic stress, burnout, and functional impairment compared  with the administrative support staff. This difference was mediated by attorneys'  longer work hours and greater contact with clients who had experienced or had been  directly involved with trauma. Sex, age, years on the job, office size, and personal  history of trauma did not predict symptoms. These findings suggest a need to support  attorneys experiencing these symptoms and to address high workloads as well as the  intensity of contact with trauma-exposed clients.","container-title":"The Journal of nervous and mental disease","DOI":"10.1097/NMD.0b013e3182392c26","ISSN":"1539-736X 0022-3018","issue":"12","journalAbbreviation":"J Nerv Ment Dis","language":"eng","page":"946-955","title":"Secondary traumatic stress in attorneys and their administrative support staff  working with trauma-exposed clients.","volume":"199","author":[{"family":"Levin","given":"Andrew P."},{"family":"Albert","given":"Linda"},{"family":"Besser","given":"Avi"},{"family":"Smith","given":"Deborah"},{"family":"Zelenski","given":"Alex"},{"family":"Rosenkranz","given":"Stacey"},{"family":"Neria","given":"Yuval"}],"issued":{"date-parts":[["2011",12]]}}}],"schema":"https://github.com/citation-style-language/schema/raw/master/csl-citation.json"} </w:instrText>
      </w:r>
      <w:r w:rsidRPr="003F4D46">
        <w:fldChar w:fldCharType="separate"/>
      </w:r>
      <w:r w:rsidR="004E2712">
        <w:rPr>
          <w:noProof/>
        </w:rPr>
        <w:t>(Levin et al., 2011)</w:t>
      </w:r>
      <w:r w:rsidRPr="003F4D46">
        <w:fldChar w:fldCharType="end"/>
      </w:r>
      <w:r w:rsidRPr="003F4D46">
        <w:t xml:space="preserve">. Probation officers </w:t>
      </w:r>
      <w:r w:rsidRPr="003F4D46">
        <w:fldChar w:fldCharType="begin"/>
      </w:r>
      <w:r w:rsidRPr="003F4D46">
        <w:instrText xml:space="preserve"> ADDIN ZOTERO_ITEM CSL_CITATION {"citationID":"p3nzHo7C","properties":{"formattedCitation":"(Lewis et al., 2013)","plainCitation":"(Lewis et al., 2013)","noteIndex":0},"citationItems":[{"id":5353,"uris":["http://zotero.org/users/6588371/items/INJ7EJG5"],"uri":["http://zotero.org/users/6588371/items/INJ7EJG5"],"itemData":{"id":5353,"type":"article-journal","abstract":"The purpose of this study was to assess traumatic stress and burnout in probation officers who work with criminal offenders. Adult probation officers from five departments in three states (Arizona, California, and Texas) participated in this study (N = 309). Officers completed several survey instruments including the Impact of Events Scale-Revised (Weiss &amp; Marmar, 1997), the Compassion Satisfaction/Fatigue Self-Test for Helpers (Steed &amp; Bicknell, 2001), and the Probation Personal Impact Scale (PPI). The results indicated officers who reported violent and sexual recidivism on their caseloads, offender suicide, and threats and/or assaults in the line of duty scored significantly higher on measures of traumatic stress and burnout than officers who did not experience these caseload events. Assessments, education, training, and stress management programs are discussed as options to mitigate negative impacts, enhance the resiliency of officers, and improve the quality of evidence-based practices.","container-title":"American Journal of Criminal Justice","DOI":"10.1007/s12103-012-9165-3","ISSN":"1936-1351","issue":"1","journalAbbreviation":"American Journal of Criminal Justice","page":"67-84","title":"Surviving the Trenches: The Personal Impact of the Job on Probation Officers","volume":"38","author":[{"family":"Lewis","given":"Kirsten R."},{"family":"Lewis","given":"Ladonna S."},{"family":"Garby","given":"Tina M."}],"issued":{"date-parts":[["2013",3,1]]}}}],"schema":"https://github.com/citation-style-language/schema/raw/master/csl-citation.json"} </w:instrText>
      </w:r>
      <w:r w:rsidRPr="003F4D46">
        <w:fldChar w:fldCharType="separate"/>
      </w:r>
      <w:r w:rsidR="004E2712">
        <w:rPr>
          <w:noProof/>
        </w:rPr>
        <w:t>(Lewis et al., 2013)</w:t>
      </w:r>
      <w:r w:rsidRPr="003F4D46">
        <w:fldChar w:fldCharType="end"/>
      </w:r>
      <w:r w:rsidRPr="003F4D46">
        <w:t xml:space="preserve"> and correctional health nurses </w:t>
      </w:r>
      <w:r w:rsidRPr="003F4D46">
        <w:fldChar w:fldCharType="begin"/>
      </w:r>
      <w:r w:rsidRPr="003F4D46">
        <w:instrText xml:space="preserve"> ADDIN ZOTERO_ITEM CSL_CITATION {"citationID":"Lgtz8ZkF","properties":{"formattedCitation":"(Munger et al., 2015)","plainCitation":"(Munger et al., 2015)","noteIndex":0},"citationItems":[{"id":316,"uris":["http://zotero.org/users/6588371/items/XANVTLRF"],"uri":["http://zotero.org/users/6588371/items/XANVTLRF"],"itemData":{"id":316,"type":"article-journal","abstract":"Correctional health nurses are not exempt from vicarious traumatization, but this concept has yet to be explored. Correctional health nurses practice in environments that come with significant risk for traumatic exposure from inmates and coworkers. The Professional Quality of Life Scale was used as a proxy to measure vicarious trauma. Surveys were mailed to 2,000 correctional health nurses that were on the mailing list of the National Commission on Correctional Health Care, with a total response rate of 10.1%. Respondents were asked to complete the Professional Quality of Life Scale and a short demographic survey. Findings reveal that vicarious traumatization does exist among correctional health nurses.","container-title":"Journal of Correctional Health Care","DOI":"10.1177/1078345815599976","ISSN":"1078-3458","issue":"4","language":"English","page":"365-374","title":"When Caring for Perpetrators Becomes a Sentence: Recognizing Vicarious Trauma","volume":"21","author":[{"family":"Munger","given":"Tanya"},{"family":"Savage","given":"Teresa"},{"family":"Panosky","given":"Denise M."}],"issued":{"date-parts":[["2015",10]]}}}],"schema":"https://github.com/citation-style-language/schema/raw/master/csl-citation.json"} </w:instrText>
      </w:r>
      <w:r w:rsidRPr="003F4D46">
        <w:fldChar w:fldCharType="separate"/>
      </w:r>
      <w:r w:rsidR="004E2712">
        <w:rPr>
          <w:noProof/>
        </w:rPr>
        <w:t>(Munger et al., 2015)</w:t>
      </w:r>
      <w:r w:rsidRPr="003F4D46">
        <w:fldChar w:fldCharType="end"/>
      </w:r>
      <w:r w:rsidRPr="003F4D46">
        <w:t xml:space="preserve"> who experienced violence at work reported higher levels of STS. Indirect workplace trauma, such as supervising an offender who committed a violent reoffence, and direct workplace trauma, such as being personally threatened by an offender, predicted CF symptoms in probation officers </w:t>
      </w:r>
      <w:r w:rsidRPr="003F4D46">
        <w:fldChar w:fldCharType="begin"/>
      </w:r>
      <w:r w:rsidRPr="003F4D46">
        <w:instrText xml:space="preserve"> ADDIN ZOTERO_ITEM CSL_CITATION {"citationID":"mLhYXZYl","properties":{"formattedCitation":"(Lewis et al., 2013)","plainCitation":"(Lewis et al., 2013)","noteIndex":0},"citationItems":[{"id":5353,"uris":["http://zotero.org/users/6588371/items/INJ7EJG5"],"uri":["http://zotero.org/users/6588371/items/INJ7EJG5"],"itemData":{"id":5353,"type":"article-journal","abstract":"The purpose of this study was to assess traumatic stress and burnout in probation officers who work with criminal offenders. Adult probation officers from five departments in three states (Arizona, California, and Texas) participated in this study (N = 309). Officers completed several survey instruments including the Impact of Events Scale-Revised (Weiss &amp; Marmar, 1997), the Compassion Satisfaction/Fatigue Self-Test for Helpers (Steed &amp; Bicknell, 2001), and the Probation Personal Impact Scale (PPI). The results indicated officers who reported violent and sexual recidivism on their caseloads, offender suicide, and threats and/or assaults in the line of duty scored significantly higher on measures of traumatic stress and burnout than officers who did not experience these caseload events. Assessments, education, training, and stress management programs are discussed as options to mitigate negative impacts, enhance the resiliency of officers, and improve the quality of evidence-based practices.","container-title":"American Journal of Criminal Justice","DOI":"10.1007/s12103-012-9165-3","ISSN":"1936-1351","issue":"1","journalAbbreviation":"American Journal of Criminal Justice","page":"67-84","title":"Surviving the Trenches: The Personal Impact of the Job on Probation Officers","volume":"38","author":[{"family":"Lewis","given":"Kirsten R."},{"family":"Lewis","given":"Ladonna S."},{"family":"Garby","given":"Tina M."}],"issued":{"date-parts":[["2013",3,1]]}}}],"schema":"https://github.com/citation-style-language/schema/raw/master/csl-citation.json"} </w:instrText>
      </w:r>
      <w:r w:rsidRPr="003F4D46">
        <w:fldChar w:fldCharType="separate"/>
      </w:r>
      <w:r w:rsidR="004E2712">
        <w:rPr>
          <w:noProof/>
        </w:rPr>
        <w:t>(Lewis et al., 2013)</w:t>
      </w:r>
      <w:r w:rsidRPr="003F4D46">
        <w:fldChar w:fldCharType="end"/>
      </w:r>
      <w:r w:rsidRPr="003F4D46">
        <w:t xml:space="preserve">. </w:t>
      </w:r>
    </w:p>
    <w:p w14:paraId="1A1DACF2" w14:textId="5E33F468" w:rsidR="00A955FE" w:rsidRDefault="007410BA" w:rsidP="00515842">
      <w:pPr>
        <w:spacing w:line="480" w:lineRule="auto"/>
        <w:rPr>
          <w:rFonts w:eastAsiaTheme="majorEastAsia" w:cstheme="majorBidi"/>
          <w:b/>
          <w:i/>
          <w:color w:val="000000" w:themeColor="text1"/>
          <w:szCs w:val="26"/>
        </w:rPr>
      </w:pPr>
      <w:r>
        <w:rPr>
          <w:rFonts w:eastAsiaTheme="majorEastAsia" w:cstheme="majorBidi"/>
          <w:b/>
          <w:i/>
          <w:color w:val="000000" w:themeColor="text1"/>
          <w:szCs w:val="26"/>
        </w:rPr>
        <w:t>Personal Trauma History</w:t>
      </w:r>
    </w:p>
    <w:p w14:paraId="059EB9EE" w14:textId="2AEC4B12" w:rsidR="007410BA" w:rsidRPr="007410BA" w:rsidRDefault="007410BA" w:rsidP="00515842">
      <w:pPr>
        <w:spacing w:line="480" w:lineRule="auto"/>
        <w:rPr>
          <w:rFonts w:eastAsiaTheme="majorEastAsia" w:cstheme="majorBidi"/>
          <w:color w:val="000000" w:themeColor="text1"/>
          <w:szCs w:val="26"/>
        </w:rPr>
      </w:pPr>
      <w:r>
        <w:rPr>
          <w:rFonts w:eastAsiaTheme="majorEastAsia" w:cstheme="majorBidi"/>
          <w:color w:val="000000" w:themeColor="text1"/>
          <w:szCs w:val="26"/>
        </w:rPr>
        <w:t>Past d</w:t>
      </w:r>
      <w:r w:rsidRPr="004A6EBB">
        <w:rPr>
          <w:rFonts w:eastAsiaTheme="majorEastAsia" w:cstheme="majorBidi"/>
          <w:color w:val="000000" w:themeColor="text1"/>
          <w:szCs w:val="26"/>
        </w:rPr>
        <w:t xml:space="preserve">istressing and traumatic experiences predicted secondary trauma across the reviewed literature. Police officers </w:t>
      </w:r>
      <w:r w:rsidRPr="004A6EBB">
        <w:rPr>
          <w:rFonts w:eastAsiaTheme="majorEastAsia" w:cstheme="majorBidi"/>
          <w:color w:val="000000" w:themeColor="text1"/>
          <w:szCs w:val="26"/>
        </w:rPr>
        <w:fldChar w:fldCharType="begin"/>
      </w:r>
      <w:r w:rsidRPr="004A6EBB">
        <w:rPr>
          <w:rFonts w:eastAsiaTheme="majorEastAsia" w:cstheme="majorBidi"/>
          <w:color w:val="000000" w:themeColor="text1"/>
          <w:szCs w:val="26"/>
        </w:rPr>
        <w:instrText xml:space="preserve"> ADDIN ZOTERO_ITEM CSL_CITATION {"citationID":"WTLQAywI","properties":{"formattedCitation":"(Battle, 2011)","plainCitation":"(Battle, 2011)","noteIndex":0},"citationItems":[{"id":5321,"uris":["http://zotero.org/users/6588371/items/R5MLMHZQ"],"uri":["http://zotero.org/users/6588371/items/R5MLMHZQ"],"itemData":{"id":5321,"type":"thesis","abstract":"The purpose of the study was to determine is there was a difference between levels of compassion fatigue, compassion satisfaction, and burnout among police officers in regard to years of experience and whether or not they had experienced a previous perceived trauma.\n\nCommissioned police officers from a large urban police department in the Mid-South (N = 1,390) participated in the survey, which included a demographic survey, a trauma indicator, and the ProQOL inventory which is comprised of three sub-scales: compassion fatigue, compassion satisfaction, and burnout. Each of the three sub-scales have a range from 0 (low compassion fatigue, high compassion satisfaction, and low burnout) to 50 (high compassion fatigue, low compassion satisfaction, and high burnout).\n\nThis study posed six questions related to levels of compassion fatigue, compassion satisfaction, and burnout among police officers who had experienced a previous perceived trauma compared to those who had not and also their years of experience. The results were analyzed using a 3 X 2 MANOVA. The first three questions compared compassion fatigue, compassion satisfaction, and burnout scores to officers who have experienced a previous perceived trauma compared to those who have not. There was a significant difference in question 1 in regards compassion fatigue scores [F(1,1389) = 53.00, p &lt; .0005, partial η2&lt;/super&gt; = .040]. There was a significant difference in question 2 in regards to compassion satisfaction scores [F(1,1389) = 8.00, p &lt; .0005, partial η2&lt;/super&gt; = .060]. There was a significant difference in question 3 in regards to burnout scores [F(1,1389) = 35.00, p &lt; .0005, partial η2&lt;/super&gt; = .030].\n\nQuestions 4 through 6 compared officers compassion fatigue, compassion satisfaction, and burnout scores to those who have experienced a previous perceived trauma or not and the years of experience of the officers (0-3 years, 3-10 years, and more than 10 years of experience. There was a significant difference in question 4 in regards to the compassion fatigue scores [ F(2,1384) = 3.83, p &lt; .05, partial η 2&lt;/super&gt; = .006]. There was not a significant difference in question 5 in regards to compassion satisfaction scores [F(2,1384) = 2.75, p &gt; .05, partial η2 = .004]. There was not a significant difference in question 6 in regards to burnout scores [F(2,1384) = 1.46, p &gt; .05, partial η2 = .002].\nResults indicate that officers who have had a previous perceived trauma have higher rates of compassion fatigue, lower rates of compassion satisfaction, and higher rates of burnout than officer who have not experienced a previous perceived trauma. The result also suggests that years of experience affect compassion fatigue in police officers.","event-place":"ProQuest Dissertations &amp; Theses Global","genre":"Doctoral Dissertation","language":"English","publisher":"University of Memphis","publisher-place":"ProQuest Dissertations &amp; Theses Global","title":"Compassion fatigue, compassion satisfaction, and burnout among police officers who have experienced previous perceived traumas","URL":"https://search.proquest.com/docview/923639624/fulltextPDF/646FF909C58245B4PQ/1?accountid=11455","author":[{"family":"Battle","given":"Laura"}],"issued":{"date-parts":[["2011"]]}}}],"schema":"https://github.com/citation-style-language/schema/raw/master/csl-citation.json"} </w:instrText>
      </w:r>
      <w:r w:rsidRPr="004A6EBB">
        <w:rPr>
          <w:rFonts w:eastAsiaTheme="majorEastAsia" w:cstheme="majorBidi"/>
          <w:color w:val="000000" w:themeColor="text1"/>
          <w:szCs w:val="26"/>
        </w:rPr>
        <w:fldChar w:fldCharType="separate"/>
      </w:r>
      <w:r w:rsidRPr="004A6EBB">
        <w:rPr>
          <w:rFonts w:eastAsiaTheme="majorEastAsia" w:cstheme="majorBidi"/>
          <w:color w:val="000000" w:themeColor="text1"/>
          <w:szCs w:val="26"/>
        </w:rPr>
        <w:t>(Battle, 2011)</w:t>
      </w:r>
      <w:r w:rsidRPr="004A6EBB">
        <w:rPr>
          <w:rFonts w:eastAsiaTheme="majorEastAsia" w:cstheme="majorBidi"/>
          <w:color w:val="000000" w:themeColor="text1"/>
          <w:szCs w:val="26"/>
        </w:rPr>
        <w:fldChar w:fldCharType="end"/>
      </w:r>
      <w:r w:rsidRPr="004A6EBB">
        <w:rPr>
          <w:rFonts w:eastAsiaTheme="majorEastAsia" w:cstheme="majorBidi"/>
          <w:color w:val="000000" w:themeColor="text1"/>
          <w:szCs w:val="26"/>
        </w:rPr>
        <w:t xml:space="preserve">, sexual assault and domestic violence counsellors </w:t>
      </w:r>
      <w:r w:rsidRPr="004A6EBB">
        <w:rPr>
          <w:rFonts w:eastAsiaTheme="majorEastAsia" w:cstheme="majorBidi"/>
          <w:color w:val="000000" w:themeColor="text1"/>
          <w:szCs w:val="26"/>
        </w:rPr>
        <w:fldChar w:fldCharType="begin"/>
      </w:r>
      <w:r w:rsidRPr="004A6EBB">
        <w:rPr>
          <w:rFonts w:eastAsiaTheme="majorEastAsia" w:cstheme="majorBidi"/>
          <w:color w:val="000000" w:themeColor="text1"/>
          <w:szCs w:val="26"/>
        </w:rPr>
        <w:instrText xml:space="preserve"> ADDIN ZOTERO_ITEM CSL_CITATION {"citationID":"piUNB451","properties":{"formattedCitation":"(Jenkins &amp; Baird, 2002)","plainCitation":"(Jenkins &amp; Baird, 2002)","noteIndex":0},"citationItems":[{"id":2301,"uris":["http://zotero.org/users/6588371/items/UHVFN4UZ"],"uri":["http://zotero.org/users/6588371/items/UHVFN4UZ"],"itemData":{"id":2301,"type":"article-journal","abstract":"Vicarious trauma (VT) and secondary traumatic stress (STS) or compassion fatigue both describe effects of working with traumatized persons on therapists. Despite conceptual similarities, their emphases differ: cognitive schemas vs. posttraumatic symptoms and burnout, respectively. The TSI Belief Scale (TSI-BSL) measures VT; the Compassion Fatigue Self-Test (CFST) for Psychotherapists measures STS. Neither has substantial psychometric evidence yet, nor has their association been studied. Results for 99 sexual assault and domestic violence counselors show concurrent validity between TSI-BSL and CFST, moderate convergence with burnout but useful discrimination, and strong convergence with general distress, but adequate independent shared variance. Counselors with interpersonal trauma histories scored higher on CFST, but not TSI-BSL or burnout, consistent with the CFST's emphasis on trauma symptomatology.","container-title":"Journal of Traumatic Stress","DOI":"10.1023/A:1020193526843","issue":"5","language":"English","page":"423-432","title":"Secondary traumatic stress and vicarious trauma: A validational study","volume":"15","author":[{"family":"Jenkins","given":"S.R."},{"family":"Baird","given":"S."}],"issued":{"date-parts":[["2002"]]}}}],"schema":"https://github.com/citation-style-language/schema/raw/master/csl-citation.json"} </w:instrText>
      </w:r>
      <w:r w:rsidRPr="004A6EBB">
        <w:rPr>
          <w:rFonts w:eastAsiaTheme="majorEastAsia" w:cstheme="majorBidi"/>
          <w:color w:val="000000" w:themeColor="text1"/>
          <w:szCs w:val="26"/>
        </w:rPr>
        <w:fldChar w:fldCharType="separate"/>
      </w:r>
      <w:r w:rsidRPr="004A6EBB">
        <w:rPr>
          <w:rFonts w:eastAsiaTheme="majorEastAsia" w:cstheme="majorBidi"/>
          <w:color w:val="000000" w:themeColor="text1"/>
          <w:szCs w:val="26"/>
        </w:rPr>
        <w:t>(Jenkins &amp; Baird, 2002)</w:t>
      </w:r>
      <w:r w:rsidRPr="004A6EBB">
        <w:rPr>
          <w:rFonts w:eastAsiaTheme="majorEastAsia" w:cstheme="majorBidi"/>
          <w:color w:val="000000" w:themeColor="text1"/>
          <w:szCs w:val="26"/>
        </w:rPr>
        <w:fldChar w:fldCharType="end"/>
      </w:r>
      <w:r w:rsidRPr="004A6EBB">
        <w:rPr>
          <w:rFonts w:eastAsiaTheme="majorEastAsia" w:cstheme="majorBidi"/>
          <w:color w:val="000000" w:themeColor="text1"/>
          <w:szCs w:val="26"/>
        </w:rPr>
        <w:t xml:space="preserve">, and solicitors </w:t>
      </w:r>
      <w:r w:rsidRPr="004A6EBB">
        <w:rPr>
          <w:rFonts w:eastAsiaTheme="majorEastAsia" w:cstheme="majorBidi"/>
          <w:color w:val="000000" w:themeColor="text1"/>
          <w:szCs w:val="26"/>
        </w:rPr>
        <w:fldChar w:fldCharType="begin"/>
      </w:r>
      <w:r w:rsidRPr="004A6EBB">
        <w:rPr>
          <w:rFonts w:eastAsiaTheme="majorEastAsia" w:cstheme="majorBidi"/>
          <w:color w:val="000000" w:themeColor="text1"/>
          <w:szCs w:val="26"/>
        </w:rPr>
        <w:instrText xml:space="preserve"> ADDIN ZOTERO_ITEM CSL_CITATION {"citationID":"4A6CwtDA","properties":{"formattedCitation":"(Vrklevski &amp; Franklin, 2008)","plainCitation":"(Vrklevski &amp; Franklin, 2008)","noteIndex":0},"citationItems":[{"id":2029,"uris":["http://zotero.org/users/6588371/items/KEE887YU"],"uri":["http://zotero.org/users/6588371/items/KEE887YU"],"itemData":{"id":2029,"type":"article-journal","abstract":"This study explored vicarious trauma in the legal profession. A random sample of male and female criminal law (n = 50) and noncriminal law (n = 50) solicitors completed a research pack containing the following questionnaires: a demographic questionnaire; Vicarious Trauma Scale; Satisfaction With Work Scale; Depression, Anxiety, and Stress Scales; Impact of Event Scale-Revised; and Trauma and Attachment Belief Scale. Criminal lawyers reported significantly higher levels of subjective distress and vicarious trauma, depression, stress, and cognitive changes in relation to self-safety, other safety, and other intimacy. No significant differences were found between the two groups on measures of satisfaction with work or coping strategies in relation to work-related distress. Multiple trauma history was associated with higher scores on measures of symptomatic distress. © 2008 Sage Publications.","container-title":"Traumatology","DOI":"10.1177/1534765607309961","issue":"1","language":"English","page":"106-118","title":"Vicarious trauma: The impact on solicitors of exposure to traumatic material","volume":"14","author":[{"family":"Vrklevski","given":"P.L."},{"family":"Franklin","given":"J."}],"issued":{"date-parts":[["2008"]]}}}],"schema":"https://github.com/citation-style-language/schema/raw/master/csl-citation.json"} </w:instrText>
      </w:r>
      <w:r w:rsidRPr="004A6EBB">
        <w:rPr>
          <w:rFonts w:eastAsiaTheme="majorEastAsia" w:cstheme="majorBidi"/>
          <w:color w:val="000000" w:themeColor="text1"/>
          <w:szCs w:val="26"/>
        </w:rPr>
        <w:fldChar w:fldCharType="separate"/>
      </w:r>
      <w:r w:rsidRPr="004A6EBB">
        <w:rPr>
          <w:rFonts w:eastAsiaTheme="majorEastAsia" w:cstheme="majorBidi"/>
          <w:color w:val="000000" w:themeColor="text1"/>
          <w:szCs w:val="26"/>
        </w:rPr>
        <w:t>(Vrklevski &amp; Franklin, 2008)</w:t>
      </w:r>
      <w:r w:rsidRPr="004A6EBB">
        <w:rPr>
          <w:rFonts w:eastAsiaTheme="majorEastAsia" w:cstheme="majorBidi"/>
          <w:color w:val="000000" w:themeColor="text1"/>
          <w:szCs w:val="26"/>
        </w:rPr>
        <w:fldChar w:fldCharType="end"/>
      </w:r>
      <w:r w:rsidRPr="004A6EBB">
        <w:rPr>
          <w:rFonts w:eastAsiaTheme="majorEastAsia" w:cstheme="majorBidi"/>
          <w:color w:val="000000" w:themeColor="text1"/>
          <w:szCs w:val="26"/>
        </w:rPr>
        <w:t xml:space="preserve"> who reported having experienced past trauma showed higher levels of CF and VT than their counterparts without trauma experiences</w:t>
      </w:r>
      <w:r>
        <w:rPr>
          <w:rFonts w:eastAsiaTheme="majorEastAsia" w:cstheme="majorBidi"/>
          <w:color w:val="000000" w:themeColor="text1"/>
          <w:szCs w:val="26"/>
        </w:rPr>
        <w:t xml:space="preserve">. </w:t>
      </w:r>
      <w:r w:rsidRPr="004A6EBB">
        <w:rPr>
          <w:rFonts w:eastAsiaTheme="majorEastAsia" w:cstheme="majorBidi"/>
          <w:color w:val="000000" w:themeColor="text1"/>
          <w:szCs w:val="26"/>
        </w:rPr>
        <w:t xml:space="preserve">Personal trauma history was not associated with STS in law enforcement individuals </w:t>
      </w:r>
      <w:r w:rsidRPr="004A6EBB">
        <w:rPr>
          <w:rFonts w:eastAsiaTheme="majorEastAsia" w:cstheme="majorBidi"/>
          <w:color w:val="000000" w:themeColor="text1"/>
          <w:szCs w:val="26"/>
        </w:rPr>
        <w:fldChar w:fldCharType="begin"/>
      </w:r>
      <w:r w:rsidRPr="004A6EBB">
        <w:rPr>
          <w:rFonts w:eastAsiaTheme="majorEastAsia" w:cstheme="majorBidi"/>
          <w:color w:val="000000" w:themeColor="text1"/>
          <w:szCs w:val="26"/>
        </w:rPr>
        <w:instrText xml:space="preserve"> ADDIN ZOTERO_ITEM CSL_CITATION {"citationID":"wYPa1O1C","properties":{"formattedCitation":"(Kunst et al., 2017; Tehrani, 2018)","plainCitation":"(Kunst et al., 2017; Tehrani, 2018)","noteIndex":0},"citationItems":[{"id":1177,"uris":["http://zotero.org/users/6588371/items/ILCMNELR"],"uri":["http://zotero.org/users/6588371/items/ILCMNELR"],"itemData":{"id":1177,"type":"article-journal","abstract":"This study investigated secondary traumatic stress (STS) and secondary posttraumatic growth (SPG) in a sample of Dutch police family liaison officers (N = 224). Our study had two aims: (a) to identify potential risk and protective factors for STS and (b) to investigate the association between STS and SPG. None of the risk (caseload and a personal trauma history) and protective factors (age, work experience, and support by supervisors and coworkers) identified in previous research correlated with STS. However, a small positive association was found between STS and SPG. In the discussion section we warn against the use of interventions that aim to prevent STS until more is known about risk and protective factors for STS and provide directions for future research. Copyright © 2017 John Wiley &amp; Sons, Ltd.","container-title":"Stress and Health","DOI":"10.1002/smi.2741","issue":"5","language":"English","page":"570-577","title":"Secondary traumatic stress and secondary posttraumatic growth in a sample of Dutch police family liaison officers","volume":"33","author":[{"family":"Kunst","given":"M.J.J."},{"family":"Saan","given":"M.C."},{"family":"Bollen","given":"L.J.A."},{"family":"Kuijpers","given":"K.F."}],"issued":{"date-parts":[["2017"]]}}},{"id":146,"uris":["http://zotero.org/users/6588371/items/37NGVNPY"],"uri":["http://zotero.org/users/6588371/items/37NGVNPY"],"itemData":{"id":146,"type":"article-journal","abstract":"Background Working with victims and offenders of child abuse can impact on the health and well-being of police officers and staff. Aims To identify the effects of tenure, work ability, gender and a personal experience of child abuse on symptoms of anxiety, depression and primary and secondary trauma in child abuse investigators (CAIs). Methods Screening questionnaires were sent to police officers and staff. The officers and staff worked in child protection in seven police forces. The surveillance was undertaken online and the data were encrypted and personal identifiers removed. The four clinical measures were Goldberg Anxiety/Depression Scale, Professional Quality of Life and Impact of Events (extended). Results Eighty-two per cent of 2798 CAIs returned questionnaires. There was a statistically significant relationship between all four clinical symptoms and workability (P &lt; 0.001), between tenure and primary trauma (P &lt; 0.01) and between anxiety, depression, primary trauma and workability and adverse childhood experience (ACE) scores (P &lt; 0.001). Regression analysis showed that workability, tenure and ACE scores explained between 12 and 23% of the variance. There were gender differences with women having higher levels of symptoms; however, the effect size and clinical significance were negligible for all but the primary trauma scores. Conclusions Psychological surveillance can provide an important source of evidence for occupational health practitioners working with CAIs in informing them of the factors which could be considered in selecting, training, supporting and retaining officers and staff. Psychological surveillance can also help police management to identify ways to monitor the long-term effectiveness and well-being of CAIs.","container-title":"Occupational Medicine","DOI":"10.1093/occmed/kqy016","ISSN":"0962-7480","issue":"3","language":"English","page":"165-170","title":"Psychological well-being and workability in child abuse investigators","volume":"68","author":[{"family":"Tehrani","given":"N."}],"issued":{"date-parts":[["2018",4]]}}}],"schema":"https://github.com/citation-style-language/schema/raw/master/csl-citation.json"} </w:instrText>
      </w:r>
      <w:r w:rsidRPr="004A6EBB">
        <w:rPr>
          <w:rFonts w:eastAsiaTheme="majorEastAsia" w:cstheme="majorBidi"/>
          <w:color w:val="000000" w:themeColor="text1"/>
          <w:szCs w:val="26"/>
        </w:rPr>
        <w:fldChar w:fldCharType="separate"/>
      </w:r>
      <w:r w:rsidRPr="004A6EBB">
        <w:rPr>
          <w:rFonts w:eastAsiaTheme="majorEastAsia" w:cstheme="majorBidi"/>
          <w:color w:val="000000" w:themeColor="text1"/>
          <w:szCs w:val="26"/>
        </w:rPr>
        <w:t>(Kunst et al., 2017; Tehrani, 2018)</w:t>
      </w:r>
      <w:r w:rsidRPr="004A6EBB">
        <w:rPr>
          <w:rFonts w:eastAsiaTheme="majorEastAsia" w:cstheme="majorBidi"/>
          <w:color w:val="000000" w:themeColor="text1"/>
          <w:szCs w:val="26"/>
        </w:rPr>
        <w:fldChar w:fldCharType="end"/>
      </w:r>
      <w:r w:rsidRPr="004A6EBB">
        <w:rPr>
          <w:rFonts w:eastAsiaTheme="majorEastAsia" w:cstheme="majorBidi"/>
          <w:color w:val="000000" w:themeColor="text1"/>
          <w:szCs w:val="26"/>
        </w:rPr>
        <w:t xml:space="preserve"> and forensic mental health staff </w:t>
      </w:r>
      <w:r w:rsidRPr="004A6EBB">
        <w:rPr>
          <w:rFonts w:eastAsiaTheme="majorEastAsia" w:cstheme="majorBidi"/>
          <w:color w:val="000000" w:themeColor="text1"/>
          <w:szCs w:val="26"/>
        </w:rPr>
        <w:fldChar w:fldCharType="begin"/>
      </w:r>
      <w:r w:rsidRPr="004A6EBB">
        <w:rPr>
          <w:rFonts w:eastAsiaTheme="majorEastAsia" w:cstheme="majorBidi"/>
          <w:color w:val="000000" w:themeColor="text1"/>
          <w:szCs w:val="26"/>
        </w:rPr>
        <w:instrText xml:space="preserve"> ADDIN ZOTERO_ITEM CSL_CITATION {"citationID":"1pqPgLZy","properties":{"formattedCitation":"(Newman et al., 2019)","plainCitation":"(Newman et al., 2019)","noteIndex":0},"citationItems":[{"id":927,"uris":["http://zotero.org/users/6588371/items/ULUMGJKX"],"uri":["http://zotero.org/users/6588371/items/ULUMGJKX"],"itemData":{"id":927,"type":"article-journal","abstract":"Background: Correctional health and forensic mental health (FMH) staff may experience vicarious trauma (VT) as a result of cumulative and repeated exposure to traumatic material in their professional roles. Aim: This study aimed to determine the incidence of VT in a sample of correctional health and FMH staff. Methods: A cross-sectional survey including 135 correctional health and FMH staff participating in a VT management program was conducted. Survey respondents completed the Vicarious Trauma Scale and Impacts of Events Scale-Revised. Findings: Most respondents had moderate or high VT (n = 78, 57.8%, and n = 40, 29.6%, respectively). Low psychological distress was reported, with posttraumatic stress disorder symptoms being experienced either mildly or not at all by most respondents. A significant relationship between total Vicarious Trauma Scale score and total Impacts of Events Scale-Revised score (r = 0.471, p = 0.000) was found, indicating that a higher level of VT was associated with an increased risk of posttraumatic stress disorder symptoms. A higher level of VT was also associated with increased reports of avoidance, intrusion, and hyperarousal (r = 0.382, p = 0.000; r = 0.489, p = 0.000; and r = 0.440, p = 0.000, respectively). Conclusion: Correctional health and FMH staff are at risk of developing VT and associated psychological distress. Implications for Clinical FMH Nursing Practice: Correctional health and FMH organizations have the responsibility to ensure nurses are aware of the effects of VT and to provide opportunities for nurses to participate in VT education and management programs. © 2019 International Association of Forensic Nurses.","container-title":"Journal of Forensic Nursing","DOI":"10.1097/JFN.0000000000000245","issue":"3","language":"English","page":"183-192","title":"Incidence of Vicarious Trauma in Correctional Health and Forensic Mental Health Staff in New South Wales, Australia","volume":"15","author":[{"family":"Newman","given":"C."},{"family":"Eason","given":"M."},{"family":"Kinghorn","given":"G."}],"issued":{"date-parts":[["2019"]]}}}],"schema":"https://github.com/citation-style-language/schema/raw/master/csl-citation.json"} </w:instrText>
      </w:r>
      <w:r w:rsidRPr="004A6EBB">
        <w:rPr>
          <w:rFonts w:eastAsiaTheme="majorEastAsia" w:cstheme="majorBidi"/>
          <w:color w:val="000000" w:themeColor="text1"/>
          <w:szCs w:val="26"/>
        </w:rPr>
        <w:fldChar w:fldCharType="separate"/>
      </w:r>
      <w:r w:rsidRPr="004A6EBB">
        <w:rPr>
          <w:rFonts w:eastAsiaTheme="majorEastAsia" w:cstheme="majorBidi"/>
          <w:color w:val="000000" w:themeColor="text1"/>
          <w:szCs w:val="26"/>
        </w:rPr>
        <w:t>(Newman et al., 2019)</w:t>
      </w:r>
      <w:r w:rsidRPr="004A6EBB">
        <w:rPr>
          <w:rFonts w:eastAsiaTheme="majorEastAsia" w:cstheme="majorBidi"/>
          <w:color w:val="000000" w:themeColor="text1"/>
          <w:szCs w:val="26"/>
        </w:rPr>
        <w:fldChar w:fldCharType="end"/>
      </w:r>
      <w:r w:rsidRPr="004A6EBB">
        <w:rPr>
          <w:rFonts w:eastAsiaTheme="majorEastAsia" w:cstheme="majorBidi"/>
          <w:color w:val="000000" w:themeColor="text1"/>
          <w:szCs w:val="26"/>
        </w:rPr>
        <w:t xml:space="preserve">. However, counsellors of domestic violence and sexual assault who experienced personal trauma were more likely to report STS symptoms </w:t>
      </w:r>
      <w:r w:rsidRPr="004A6EBB">
        <w:rPr>
          <w:rFonts w:eastAsiaTheme="majorEastAsia" w:cstheme="majorBidi"/>
          <w:color w:val="000000" w:themeColor="text1"/>
          <w:szCs w:val="26"/>
        </w:rPr>
        <w:fldChar w:fldCharType="begin"/>
      </w:r>
      <w:r w:rsidRPr="004A6EBB">
        <w:rPr>
          <w:rFonts w:eastAsiaTheme="majorEastAsia" w:cstheme="majorBidi"/>
          <w:color w:val="000000" w:themeColor="text1"/>
          <w:szCs w:val="26"/>
        </w:rPr>
        <w:instrText xml:space="preserve"> ADDIN ZOTERO_ITEM CSL_CITATION {"citationID":"MSOrVbAd","properties":{"formattedCitation":"(Jenkins et al., 2011)","plainCitation":"(Jenkins et al., 2011)","noteIndex":0},"citationItems":[{"id":1809,"uris":["http://zotero.org/users/6588371/items/CUJYARKL"],"uri":["http://zotero.org/users/6588371/items/CUJYARKL"],"itemData":{"id":1809,"type":"article-journal","abstract":"Should counselors with interpersonal trauma histories work with similarly traumatized clients? How does the work affect them? Current research is inconsistent. This study examines 101 sexual assault and domestic violence counselors' recalled motivations for trauma work, their reported subjective personal changes, and their secondary and vicarious trauma symptoms and burnout. Counselors motivated by interpersonal trauma report both more symptoms and positive changes (including dealing with their own trauma). Those seeking personal meaning report becoming more hypervigilant and self-isolating. Those saying they learned from clients rate symptoms lower, suggesting stress inoculation. Supervisors of trauma counselors should facilitate learning from clients separately from processing the counselor's trauma. © The Author(s) 2011.","container-title":"Journal of Interpersonal Violence","DOI":"10.1177/0886260510383020","issue":"12","language":"English","page":"2392-2412","title":"The counselor's trauma as counseling motivation: Vulnerability or stress inoculation?","volume":"26","author":[{"family":"Jenkins","given":"S.R."},{"family":"Mitchell","given":"J.L."},{"family":"Baird","given":"S."},{"family":"Whitfield","given":"S.R."},{"family":"Meyer","given":"H.L."}],"issued":{"date-parts":[["2011"]]}}}],"schema":"https://github.com/citation-style-language/schema/raw/master/csl-citation.json"} </w:instrText>
      </w:r>
      <w:r w:rsidRPr="004A6EBB">
        <w:rPr>
          <w:rFonts w:eastAsiaTheme="majorEastAsia" w:cstheme="majorBidi"/>
          <w:color w:val="000000" w:themeColor="text1"/>
          <w:szCs w:val="26"/>
        </w:rPr>
        <w:fldChar w:fldCharType="separate"/>
      </w:r>
      <w:r w:rsidRPr="004A6EBB">
        <w:rPr>
          <w:rFonts w:eastAsiaTheme="majorEastAsia" w:cstheme="majorBidi"/>
          <w:color w:val="000000" w:themeColor="text1"/>
          <w:szCs w:val="26"/>
        </w:rPr>
        <w:t>(Jenkins et al., 2011)</w:t>
      </w:r>
      <w:r w:rsidRPr="004A6EBB">
        <w:rPr>
          <w:rFonts w:eastAsiaTheme="majorEastAsia" w:cstheme="majorBidi"/>
          <w:color w:val="000000" w:themeColor="text1"/>
          <w:szCs w:val="26"/>
        </w:rPr>
        <w:fldChar w:fldCharType="end"/>
      </w:r>
      <w:r w:rsidRPr="004A6EBB">
        <w:rPr>
          <w:rFonts w:eastAsiaTheme="majorEastAsia" w:cstheme="majorBidi"/>
          <w:color w:val="000000" w:themeColor="text1"/>
          <w:szCs w:val="26"/>
        </w:rPr>
        <w:t xml:space="preserve">. Additionally, personal trauma history was also found to be a strong predictor of STS in child exploitation investigators </w:t>
      </w:r>
      <w:r w:rsidRPr="004A6EBB">
        <w:rPr>
          <w:rFonts w:eastAsiaTheme="majorEastAsia" w:cstheme="majorBidi"/>
          <w:color w:val="000000" w:themeColor="text1"/>
          <w:szCs w:val="26"/>
        </w:rPr>
        <w:fldChar w:fldCharType="begin"/>
      </w:r>
      <w:r w:rsidRPr="004A6EBB">
        <w:rPr>
          <w:rFonts w:eastAsiaTheme="majorEastAsia" w:cstheme="majorBidi"/>
          <w:color w:val="000000" w:themeColor="text1"/>
          <w:szCs w:val="26"/>
        </w:rPr>
        <w:instrText xml:space="preserve"> ADDIN ZOTERO_ITEM CSL_CITATION {"citationID":"N6mWLWYK","properties":{"formattedCitation":"(Bonach &amp; Heckert, 2012; Brady, 2017; Brady et al., 2019)","plainCitation":"(Bonach &amp; Heckert, 2012; Brady, 2017; Brady et al., 2019)","noteIndex":0},"citationItems":[{"id":192,"uris":["http://zotero.org/users/6588371/items/Y8Z83VVK"],"uri":["http://zotero.org/users/6588371/items/Y8Z83VVK"],"itemData":{"id":192,"type":"article-journal","abstract":"Secondary traumatic stress (STS) and burnout are debilitating occupational hazards that inhibit helping professional's overall well-being. Much of the extant scholarship on this topic has focused on mental health and child welfare workers and not law enforcement officials who investigate Internet child exploitation. This study used data from 433 Internet Crimes Against Children (ICAC) Task Force personnel to explore the impact of individual and work-related factors associated with the risk of STS, burnout, and compassion satisfaction. Findings indicated that nearly one in four ICAC personnel exhibited low compassion satisfaction and high levels of STS and burnout. Individual-level protective factors for increasing compassion satisfaction and mitigating symptoms of STS and burnout included having a strong social support system outside of work and the frequent use of positive coping mechanisms. Work-related risk factors such as frequent indirect exposure to disturbing materials, low organizational support, and frequently feeling overwhelmed at work were all associated with higher STS and burnout and lower levels of compassion satisfaction. Policy implications and future avenues of research are discussed.","container-title":"Journal of Police and Criminal Psychology","DOI":"10.1007/s11896-016-9223-8","ISSN":"0882-0783","issue":"4","language":"English","page":"305-318","title":"Crimes Against Caring: Exploring the Risk of Secondary Traumatic Stress, Burnout, and Compassion Satisfaction Among Child Exploitation Investigators","volume":"32","author":[{"family":"Brady","given":"Patrick Q."}],"issued":{"date-parts":[["2017",12]]}}},{"id":2640,"uris":["http://zotero.org/users/6588371/items/UZCSVHJH"],"uri":["http://zotero.org/users/6588371/items/UZCSVHJH"],"itemData":{"id":2640,"type":"article-journal","abstract":"BACKGROUND: Forensic interviewers are at a heightened risk for secondary traumatic  stress (STS) due to their frequent interactions with victims of child maltreatment  (Bonach &amp; Heckert, 2012). To date, however, few studies have examined the negative  effects of this work on interviewers' social and emotional well-being. OBJECTIVE:  The present study seeks to explore the effect of STS on the relationships of  forensic interviewers, including those with friends, family, and their respective  children. PARTICIPANTS AND SETTING: Data are derived from a sample of 367 forensic  interviewers (FIs) recruited from across the United States. METHODS: The current  study used a cross-sectional research design to obtain qualitative and quantitative  data from an online survey of certified forensic interviewers. RESULTS:  Personal-level predictors of STS included interviewers' sex (β = 0.11, p = 0.02),  trauma history (β = 0.13, p = 0.004), and frequency of socializing with family  members outside of work (β = -0.12, p = 0.01). Work-related predictors included the  frequency of direct (β = 0.10, p = 0.04) and indirect exposures to graphic details  of child maltreatment (β = 0.09, p = 0.05), burnout (β = 0.58, p = 0.000), and years  of experience investigating crimes against children (β = 0.10, p = 0.03). Factors  such as parental status and external social support were not significantly  associated with STS in the qualitative analysis. CONCLUSIONS: Forensic interviewers  experience both positive and negative effects of exposure to crimes against  children, with work-related factors being particularly impactful on the potential  for STS.","container-title":"Child Abuse &amp; neglect","DOI":"10.1016/j.chiabu.2018.11.017","ISSN":"1873-7757 0145-2134","journalAbbreviation":"Child Abuse Negl","language":"eng","page":"275-287","title":"Are parents at a higher risk for secondary traumatic stress?: How interviewing child  victims impacts relationships with forensic interviewer's friends and family.","volume":"88","author":[{"family":"Brady","given":"Patrick Q."},{"family":"Fansher","given":"Ashley K."},{"family":"Zedaker","given":"Sara B."}],"issued":{"date-parts":[["2019",2]]}}},{"id":463,"uris":["http://zotero.org/users/6588371/items/IPE54ZE2"],"uri":["http://zotero.org/users/6588371/items/IPE54ZE2"],"itemData":{"id":463,"type":"article-journal","abstract":"This study examined various predictor variables that were hypothesized to impact secondary traumatic stress in forensic interviewers (n = 257) from children's advocacy centers across the United States. Data were examined to investigate the relationship between organizational satisfaction, organizational buffers, and job support with secondary traumatic stress using the Secondary Traumatic Stress Scale. The most salient significant result was an inverse relationship between three indicators of job support and secondary traumatic stress. Also significant to secondary traumatic stress were the age of interviewer and whether the forensic interviewer had experienced at least one significant loss in the previous 12 months. Implications for future research, training, program practice, and policy are discussed.","container-title":"Journal of Child Sexual Abuse","DOI":"10.1080/10538712.2012.647263","ISSN":"1053-8712","issue":"3","language":"English","page":"295-314","title":"Predictors of Secondary Traumatic Stress among Children's Advocacy Center Forensic Interviewers","volume":"21","author":[{"family":"Bonach","given":"Kathryn"},{"family":"Heckert","given":"Alex"}],"issued":{"date-parts":[["2012"]]}}}],"schema":"https://github.com/citation-style-language/schema/raw/master/csl-citation.json"} </w:instrText>
      </w:r>
      <w:r w:rsidRPr="004A6EBB">
        <w:rPr>
          <w:rFonts w:eastAsiaTheme="majorEastAsia" w:cstheme="majorBidi"/>
          <w:color w:val="000000" w:themeColor="text1"/>
          <w:szCs w:val="26"/>
        </w:rPr>
        <w:fldChar w:fldCharType="separate"/>
      </w:r>
      <w:r w:rsidRPr="004A6EBB">
        <w:rPr>
          <w:rFonts w:eastAsiaTheme="majorEastAsia" w:cstheme="majorBidi"/>
          <w:color w:val="000000" w:themeColor="text1"/>
          <w:szCs w:val="26"/>
        </w:rPr>
        <w:t>(Bonach &amp; Heckert, 2012; Brady, 2017; Brady et al., 2019)</w:t>
      </w:r>
      <w:r w:rsidRPr="004A6EBB">
        <w:rPr>
          <w:rFonts w:eastAsiaTheme="majorEastAsia" w:cstheme="majorBidi"/>
          <w:color w:val="000000" w:themeColor="text1"/>
          <w:szCs w:val="26"/>
        </w:rPr>
        <w:fldChar w:fldCharType="end"/>
      </w:r>
      <w:r w:rsidRPr="004A6EBB">
        <w:rPr>
          <w:rFonts w:eastAsiaTheme="majorEastAsia" w:cstheme="majorBidi"/>
          <w:color w:val="000000" w:themeColor="text1"/>
          <w:szCs w:val="26"/>
        </w:rPr>
        <w:t xml:space="preserve">. </w:t>
      </w:r>
    </w:p>
    <w:p w14:paraId="4A23CCC6" w14:textId="77777777" w:rsidR="003F4D46" w:rsidRPr="003F4D46" w:rsidRDefault="003F4D46" w:rsidP="003F4D46">
      <w:pPr>
        <w:keepNext/>
        <w:keepLines/>
        <w:spacing w:before="40" w:line="480" w:lineRule="auto"/>
        <w:outlineLvl w:val="1"/>
        <w:rPr>
          <w:rFonts w:eastAsiaTheme="majorEastAsia" w:cstheme="majorBidi"/>
          <w:b/>
          <w:i/>
          <w:color w:val="000000" w:themeColor="text1"/>
          <w:szCs w:val="26"/>
        </w:rPr>
      </w:pPr>
      <w:bookmarkStart w:id="7" w:name="_Toc48744102"/>
      <w:r w:rsidRPr="003F4D46">
        <w:rPr>
          <w:rFonts w:eastAsiaTheme="majorEastAsia" w:cstheme="majorBidi"/>
          <w:b/>
          <w:i/>
          <w:color w:val="000000" w:themeColor="text1"/>
          <w:szCs w:val="26"/>
        </w:rPr>
        <w:lastRenderedPageBreak/>
        <w:t>Coping Strategies</w:t>
      </w:r>
      <w:bookmarkEnd w:id="7"/>
    </w:p>
    <w:p w14:paraId="5A739614" w14:textId="64A97B66" w:rsidR="003F4D46" w:rsidRPr="003F4D46" w:rsidRDefault="003F4D46" w:rsidP="003F4D46">
      <w:pPr>
        <w:spacing w:line="480" w:lineRule="auto"/>
      </w:pPr>
      <w:r w:rsidRPr="003F4D46">
        <w:t xml:space="preserve">Various coping mechanisms were determined to predict secondary trauma. Positive coping mechanisms, such as exercise </w:t>
      </w:r>
      <w:r w:rsidRPr="003F4D46">
        <w:fldChar w:fldCharType="begin"/>
      </w:r>
      <w:r w:rsidRPr="003F4D46">
        <w:instrText xml:space="preserve"> ADDIN ZOTERO_ITEM CSL_CITATION {"citationID":"8gcdnvWy","properties":{"formattedCitation":"(Craun et al., 2014)","plainCitation":"(Craun et al., 2014)","noteIndex":0},"citationItems":[{"id":1537,"uris":["http://zotero.org/users/6588371/items/DF7E4897"],"uri":["http://zotero.org/users/6588371/items/DF7E4897"],"itemData":{"id":1537,"type":"article-journal","abstract":"Current research on secondary traumatic stress (STS) has been drawn from cross-sectional data. To determine how STS manifests over time, we conducted a three-year, longitudinal panel survey of investigators at a federal law enforcement agency. We measured STS scores, coping styles, perceptions of the work environment, and subject demographics. We found that STS scores are fairly stable over time. A variety of both positive and negative coping mechanisms, as well as characteristics about the work environment, were found to impact STS. In particular, coping with denial more often in the previous year was related to higher STS scores a year later, while higher scores indicating supervisory support were related to lower STS one year later. Deputy demographic variables were unrelated to STS. This article not subject to US copyright law.","container-title":"Victims and Offenders","DOI":"10.1080/15564886.2013.848828","issue":"3","language":"English","page":"299-316","title":"A Longitudinal Examination of Secondary Traumatic Stress among Law Enforcement","volume":"9","author":[{"family":"Craun","given":"S.W."},{"family":"Bourke","given":"M.L."},{"family":"Bierie","given":"D.M."},{"family":"Williams","given":"K.S."}],"issued":{"date-parts":[["2014"]]}}}],"schema":"https://github.com/citation-style-language/schema/raw/master/csl-citation.json"} </w:instrText>
      </w:r>
      <w:r w:rsidRPr="003F4D46">
        <w:fldChar w:fldCharType="separate"/>
      </w:r>
      <w:r w:rsidR="004E2712">
        <w:rPr>
          <w:noProof/>
        </w:rPr>
        <w:t>(Craun et al., 2014)</w:t>
      </w:r>
      <w:r w:rsidRPr="003F4D46">
        <w:fldChar w:fldCharType="end"/>
      </w:r>
      <w:r w:rsidRPr="003F4D46">
        <w:t xml:space="preserve"> and spiritual</w:t>
      </w:r>
      <w:r w:rsidRPr="00337BBE">
        <w:rPr>
          <w:b/>
        </w:rPr>
        <w:t xml:space="preserve"> </w:t>
      </w:r>
      <w:r w:rsidRPr="00511604">
        <w:t>coping</w:t>
      </w:r>
      <w:r w:rsidRPr="003F4D46">
        <w:t xml:space="preserve"> </w:t>
      </w:r>
      <w:r w:rsidR="00511604">
        <w:fldChar w:fldCharType="begin"/>
      </w:r>
      <w:r w:rsidR="00511604">
        <w:instrText xml:space="preserve"> ADDIN ZOTERO_ITEM CSL_CITATION {"citationID":"69W7ZpDP","properties":{"formattedCitation":"(Brady, 2017)","plainCitation":"(Brady, 2017)","noteIndex":0},"citationItems":[{"id":192,"uris":["http://zotero.org/users/6588371/items/Y8Z83VVK"],"uri":["http://zotero.org/users/6588371/items/Y8Z83VVK"],"itemData":{"id":192,"type":"article-journal","abstract":"Secondary traumatic stress (STS) and burnout are debilitating occupational hazards that inhibit helping professional's overall well-being. Much of the extant scholarship on this topic has focused on mental health and child welfare workers and not law enforcement officials who investigate Internet child exploitation. This study used data from 433 Internet Crimes Against Children (ICAC) Task Force personnel to explore the impact of individual and work-related factors associated with the risk of STS, burnout, and compassion satisfaction. Findings indicated that nearly one in four ICAC personnel exhibited low compassion satisfaction and high levels of STS and burnout. Individual-level protective factors for increasing compassion satisfaction and mitigating symptoms of STS and burnout included having a strong social support system outside of work and the frequent use of positive coping mechanisms. Work-related risk factors such as frequent indirect exposure to disturbing materials, low organizational support, and frequently feeling overwhelmed at work were all associated with higher STS and burnout and lower levels of compassion satisfaction. Policy implications and future avenues of research are discussed.","container-title":"Journal of Police and Criminal Psychology","DOI":"10.1007/s11896-016-9223-8","ISSN":"0882-0783","issue":"4","language":"English","page":"305-318","title":"Crimes Against Caring: Exploring the Risk of Secondary Traumatic Stress, Burnout, and Compassion Satisfaction Among Child Exploitation Investigators","volume":"32","author":[{"family":"Brady","given":"Patrick Q."}],"issued":{"date-parts":[["2017",12]]}}}],"schema":"https://github.com/citation-style-language/schema/raw/master/csl-citation.json"} </w:instrText>
      </w:r>
      <w:r w:rsidR="00511604">
        <w:fldChar w:fldCharType="separate"/>
      </w:r>
      <w:r w:rsidR="00511604">
        <w:rPr>
          <w:noProof/>
        </w:rPr>
        <w:t>(Brady, 2017)</w:t>
      </w:r>
      <w:r w:rsidR="00511604">
        <w:fldChar w:fldCharType="end"/>
      </w:r>
      <w:r w:rsidR="00511604">
        <w:t xml:space="preserve"> </w:t>
      </w:r>
      <w:r w:rsidRPr="003F4D46">
        <w:t xml:space="preserve">predicted lower STS symptoms. In addition, </w:t>
      </w:r>
      <w:r w:rsidRPr="003F4D46">
        <w:fldChar w:fldCharType="begin"/>
      </w:r>
      <w:r w:rsidRPr="003F4D46">
        <w:instrText xml:space="preserve"> ADDIN ZOTERO_ITEM CSL_CITATION {"citationID":"0tB67dCA","properties":{"formattedCitation":"(Burnett et al., 2019)","plainCitation":"(Burnett et al., 2019)","dontUpdate":true,"noteIndex":0},"citationItems":[{"id":77,"uris":["http://zotero.org/users/6588371/items/EJ9CQ9VZ"],"uri":["http://zotero.org/users/6588371/items/EJ9CQ9VZ"],"itemData":{"id":77,"type":"article-journal","abstract":"Police personnel are likely to be affected by stress and compassion fatigue, which may have important consequences for health, well-being and job performance. There are certain individual differences which may protect against compassion fatigue, for example mental toughness, personality and self-care behaviours. However, there is little research examining all of these constructs in combination with policing. The current study aimed to gather information regarding the prevalence of compassion fatigue, compassion satisfaction and perceived stress within a large UK police force, and their relationships with personality, mental toughness and self-care activities. A questionnaire was completed by 605 police employees within a UK police force. The results demonstrated that 20% of personnel suffered from negative psychological outcomes and that these outcomes were predicted by individual differences and self-care activities. The requirement for shift work, and mental toughness scores, significantly predicted compassion satisfaction, compassion fatigue and perceived stress. The analyses also revealed a role for gender, tenure, personality and self-care in several aspects of well-being. The implications of these findings are discussed, considering the current contexts in which policing operates, with the aim of improving the psychological well-being of police officers and staff.","container-title":"Police Practice and Research","DOI":"10.1080/15614263.2019.1617144","ISSN":"1561-4263","language":"English","title":"The prevalence of compassion fatigue, compassion satisfaction and perceived stress, and their relationships with mental toughness, individual differences and number of self-care actions in a UK police force","author":[{"family":"Burnett","given":"Melissa Ellen"},{"family":"Sheard","given":"Isobel"},{"family":"St Clair-Thompson","given":"Helen"}],"issued":{"date-parts":[["2019"]]}}}],"schema":"https://github.com/citation-style-language/schema/raw/master/csl-citation.json"} </w:instrText>
      </w:r>
      <w:r w:rsidRPr="003F4D46">
        <w:fldChar w:fldCharType="separate"/>
      </w:r>
      <w:r w:rsidRPr="003F4D46">
        <w:rPr>
          <w:noProof/>
        </w:rPr>
        <w:t>Burnett et al. (2019)</w:t>
      </w:r>
      <w:r w:rsidRPr="003F4D46">
        <w:fldChar w:fldCharType="end"/>
      </w:r>
      <w:r w:rsidRPr="003F4D46">
        <w:t xml:space="preserve"> and Lovašová and Ráczová (2017) reported similar relationships with mental self-care, physical self-care, and mental toughness.</w:t>
      </w:r>
    </w:p>
    <w:p w14:paraId="1F51686A" w14:textId="77777777" w:rsidR="003F4D46" w:rsidRPr="003F4D46" w:rsidRDefault="003F4D46" w:rsidP="003F4D46">
      <w:pPr>
        <w:spacing w:line="480" w:lineRule="auto"/>
        <w:ind w:firstLine="720"/>
      </w:pPr>
      <w:r w:rsidRPr="003F4D46">
        <w:t xml:space="preserve">Negative coping mechanisms had stronger associations with STS symptoms than positive coping mechanisms </w:t>
      </w:r>
      <w:r w:rsidRPr="003F4D46">
        <w:fldChar w:fldCharType="begin"/>
      </w:r>
      <w:r w:rsidRPr="003F4D46">
        <w:instrText xml:space="preserve"> ADDIN ZOTERO_ITEM CSL_CITATION {"citationID":"lg0DL0Ou","properties":{"formattedCitation":"(Brady, 2017; Clifford N. Krieger III, 2017; Hurrell et al., 2018)","plainCitation":"(Brady, 2017; Clifford N. Krieger III, 2017; Hurrell et al., 2018)","dontUpdate":true,"noteIndex":0},"citationItems":[{"id":192,"uris":["http://zotero.org/users/6588371/items/Y8Z83VVK"],"uri":["http://zotero.org/users/6588371/items/Y8Z83VVK"],"itemData":{"id":192,"type":"article-journal","abstract":"Secondary traumatic stress (STS) and burnout are debilitating occupational hazards that inhibit helping professional's overall well-being. Much of the extant scholarship on this topic has focused on mental health and child welfare workers and not law enforcement officials who investigate Internet child exploitation. This study used data from 433 Internet Crimes Against Children (ICAC) Task Force personnel to explore the impact of individual and work-related factors associated with the risk of STS, burnout, and compassion satisfaction. Findings indicated that nearly one in four ICAC personnel exhibited low compassion satisfaction and high levels of STS and burnout. Individual-level protective factors for increasing compassion satisfaction and mitigating symptoms of STS and burnout included having a strong social support system outside of work and the frequent use of positive coping mechanisms. Work-related risk factors such as frequent indirect exposure to disturbing materials, low organizational support, and frequently feeling overwhelmed at work were all associated with higher STS and burnout and lower levels of compassion satisfaction. Policy implications and future avenues of research are discussed.","container-title":"Journal of Police and Criminal Psychology","DOI":"10.1007/s11896-016-9223-8","ISSN":"0882-0783","issue":"4","language":"English","page":"305-318","title":"Crimes Against Caring: Exploring the Risk of Secondary Traumatic Stress, Burnout, and Compassion Satisfaction Among Child Exploitation Investigators","volume":"32","author":[{"family":"Brady","given":"Patrick Q."}],"issued":{"date-parts":[["2017",12]]}}},{"id":5323,"uris":["http://zotero.org/users/6588371/items/Q4BS425K"],"uri":["http://zotero.org/users/6588371/items/Q4BS425K"],"itemData":{"id":5323,"type":"thesis","event-place":"Stephenville, Texas","genre":"Master's thesis","publisher":"Tarleton State University","publisher-place":"Stephenville, Texas","title":"Understanding the Impact of Secondary Traumatic Stress on Crimes Against Children Investigators","URL":"https://search.proquest.com/docview/1904391507?pq-origsite=gscholar","author":[{"family":"Krieger III","given":"Clifford N."}],"issued":{"date-parts":[["2017"]]}}},{"id":182,"uris":["http://zotero.org/users/6588371/items/7A39L9J3"],"uri":["http://zotero.org/users/6588371/items/7A39L9J3"],"itemData":{"id":182,"type":"article-journal","abstract":"Purpose Previous research has indicated that helping professionals working with traumatised individuals are susceptible to adverse effects which can be recognised as secondary traumatic stress (STS). The purpose of this paper is to explore STS in police officer's investigating childhood sexual abuse (CSA) in the UK. Design/methodology/approach This study employed a cross-sectional, quantitative design. An online questionnaire was completed by 101 Child Abuse Investigation Unit (CAIU) police officers in England and Wales. STS, coping strategies, anxiety, depression and demographic information was collected for all participants. Findings It was indicated that increased exposure to CSA, measured by number of interviews in the past six months, was associated with higher levels of STS. Positive coping strategies, negative coping strategies, anxiety and depression all had a strong, positive relationship with STS. Research limitations/implications This paper is a first step to understanding STS in CAIU police officers in the England and Wales. This area of research remains under-developed and would benefit from further attention in the future. Originality/value This is the first known study of its kind in the UK.","container-title":"Policing-An International Journal of Police Strategies &amp; Management","DOI":"10.1108/PIJPSM-08-2016-0131","ISSN":"1363-951X","issue":"5","language":"English","page":"636-650","title":"Secondary traumatic stress in police officers investigating childhood sexual abuse","volume":"41","author":[{"family":"Hurrell","given":"Amy-Kate"},{"family":"Draycott","given":"Simon"},{"family":"Andrews","given":"Leanne"}],"issued":{"date-parts":[["2018"]]}}}],"schema":"https://github.com/citation-style-language/schema/raw/master/csl-citation.json"} </w:instrText>
      </w:r>
      <w:r w:rsidRPr="003F4D46">
        <w:fldChar w:fldCharType="separate"/>
      </w:r>
      <w:r w:rsidRPr="003F4D46">
        <w:rPr>
          <w:noProof/>
        </w:rPr>
        <w:t>(Brady, 2017; Krieger III, 2017; Hurrell et al., 2018)</w:t>
      </w:r>
      <w:r w:rsidRPr="003F4D46">
        <w:fldChar w:fldCharType="end"/>
      </w:r>
      <w:r w:rsidRPr="003F4D46">
        <w:t xml:space="preserve">. Increased use of alcohol was found to be a strong predictor of STS </w:t>
      </w:r>
      <w:r w:rsidRPr="003F4D46">
        <w:fldChar w:fldCharType="begin"/>
      </w:r>
      <w:r w:rsidRPr="003F4D46">
        <w:instrText xml:space="preserve"> ADDIN ZOTERO_ITEM CSL_CITATION {"citationID":"loNb9znk","properties":{"formattedCitation":"(Bourke &amp; Craun, 2014; Craun et al., 2014, 2015; Craun &amp; Bourke, 2014, 2015)","plainCitation":"(Bourke &amp; Craun, 2014; Craun et al., 2014, 2015; Craun &amp; Bourke, 2014, 2015)","noteIndex":0},"citationItems":[{"id":362,"uris":["http://zotero.org/users/6588371/items/ZFSEKDDP"],"uri":["http://zotero.org/users/6588371/items/ZFSEKDDP"],"itemData":{"id":362,"type":"article-journal","abstract":"Internet Crimes Against Children (ICAC) task force personnel face various forms of child exploitation on a daily basis; their jobs require them to view child pornography, participate in undercover chats, interact with offenders in person, and interview abuse survivors. Although exposure to child exploitation and sexual violence has been shown to cause secondary traumatic stress (STS) in certain professions, this is the first large-scale study to investigate risk for STS among ICAC personnel. We circulated an Internet-based survey to ICAC personnel throughout the country and more than 600 individuals responded. Results provide insight into how STS impacts personal and professional well-being. In addition, they highlight which coping mechanisms were inversely related to STS scores. Implications and limitations of the results are discussed.","container-title":"Sexual Abuse-A Journal of Research and Treatment","DOI":"10.1177/1079063213509411","ISSN":"1079-0632","issue":"6","language":"English","page":"586-609","title":"Secondary Traumatic Stress Among Internet Crimes Against Children Task Force Personnel: Impact, Risk Factors, and Coping Strategies","volume":"26","author":[{"family":"Bourke","given":"Michael L."},{"family":"Craun","given":"S.W."}],"issued":{"date-parts":[["2014",12]]}}},{"id":368,"uris":["http://zotero.org/users/6588371/items/MUKLESTJ"],"uri":["http://zotero.org/users/6588371/items/MUKLESTJ"],"itemData":{"id":368,"type":"article-journal","abstract":"Professionals in the area of sexual violence often use humor, both lighthearted and gallows humor, in an attempt to counteract the effects of the work on their well-being. There is little research, however, on whether the use of humor is effective in reducing symptoms of secondary traumatic stress. In the current study, more than 500 Internet Crimes Against Children task force personnel were surveyed about their level of secondary traumatic stress and the coping techniques utilized to mitigate work-related stressors. The use of gallows and light-hearted humor were independently related to secondary traumatic stress scores, even controlling for other coping strategies. The two types of humor were not related to secondary traumatic stress in the same direction, nor at the same magnitude.","container-title":"Journal of Child Sexual Abuse","DOI":"10.1080/10538712.2014.949395","ISSN":"1053-8712","issue":"7","language":"English","page":"840-852","title":"The Use of Humor to Cope with Secondary Traumatic Stress","volume":"23","author":[{"family":"Craun","given":"S.W."},{"family":"Bourke","given":"Michael L."}],"issued":{"date-parts":[["2014",10,3]]}}},{"id":323,"uris":["http://zotero.org/users/6588371/items/DPTNQ33Y"],"uri":["http://zotero.org/users/6588371/items/DPTNQ33Y"],"itemData":{"id":323,"type":"article-journal","abstract":"Those who work with human trauma often use humor to handle job stressors. Research has demonstrated that lighthearted humor is related to lower secondary traumatic stress scores, while gallows humor has the inverse relationship. This work explores how three types of humor relate to secondary traumatic stress: (a) humor at the expense of victims, (b) humor at the expense of offenders, and (c) humor containing sexual innuendo. Internet crimes against children taskforce personnel completed questionnaires about secondary traumatic stress and coping techniques. Humor at the expense of victims was rarely used, but when it was, it was indicative of higher secondary traumatic stress. There were no relationships between secondary traumatic stress and the use of humor at the expense of offenders or humor containing sexual innuendo.","container-title":"Journal of Child Sexual Abuse","DOI":"10.1080/10538712.2015.1042187","ISSN":"1053-8712","issue":"5","language":"English","page":"592-602","title":"Is Laughing at the Expense of Victims and Offenders a Red Flag? Humor and Secondary Traumatic Stress","volume":"24","author":[{"family":"Craun","given":"S.W."},{"family":"Bourke","given":"Michael L."}],"issued":{"date-parts":[["2015",7,4]]}}},{"id":1537,"uris":["http://zotero.org/users/6588371/items/DF7E4897"],"uri":["http://zotero.org/users/6588371/items/DF7E4897"],"itemData":{"id":1537,"type":"article-journal","abstract":"Current research on secondary traumatic stress (STS) has been drawn from cross-sectional data. To determine how STS manifests over time, we conducted a three-year, longitudinal panel survey of investigators at a federal law enforcement agency. We measured STS scores, coping styles, perceptions of the work environment, and subject demographics. We found that STS scores are fairly stable over time. A variety of both positive and negative coping mechanisms, as well as characteristics about the work environment, were found to impact STS. In particular, coping with denial more often in the previous year was related to higher STS scores a year later, while higher scores indicating supervisory support were related to lower STS one year later. Deputy demographic variables were unrelated to STS. This article not subject to US copyright law.","container-title":"Victims and Offenders","DOI":"10.1080/15564886.2013.848828","issue":"3","language":"English","page":"299-316","title":"A Longitudinal Examination of Secondary Traumatic Stress among Law Enforcement","volume":"9","author":[{"family":"Craun","given":"S.W."},{"family":"Bourke","given":"M.L."},{"family":"Bierie","given":"D.M."},{"family":"Williams","given":"K.S."}],"issued":{"date-parts":[["2014"]]}}},{"id":1443,"uris":["http://zotero.org/users/6588371/items/2I7F4V94"],"uri":["http://zotero.org/users/6588371/items/2I7F4V94"],"itemData":{"id":1443,"type":"article-journal","abstract":"The work of Internet Crimes against Children (ICAC) taskforces requires frequent viewing of the sexual exploitation of children. We explored how ICAC personnel believe their work impacts their relationships with family members. More than 600 ICAC members were surveyed about their work and how they felt it intersects with their familial relationships. We found that those who described their job as positively affecting their relationships had lower secondary traumatic stress (STS) scores than those who did not. The interaction between gender and STS score was found to be significant in predicting one’s comfort in expressing intimacy with his or her own children. We conclude by discussing how the findings illuminate the intersection between ICAC work and one’s personal life. © 2015, © Springer Science+Business Media New York (outside the USA).","container-title":"Journal of Family Violence","DOI":"10.1007/s10896-015-9680-3","issue":"3","language":"English","page":"393-402","title":"The Impact of Internet Crimes Against Children Work on Relationships with Families and Friends: An Exploratory Study","volume":"30","author":[{"family":"Craun","given":"S.W."},{"family":"Bourke","given":"M.L."},{"family":"Coulson","given":"F.N."}],"issued":{"date-parts":[["2015"]]}}}],"schema":"https://github.com/citation-style-language/schema/raw/master/csl-citation.json"} </w:instrText>
      </w:r>
      <w:r w:rsidRPr="003F4D46">
        <w:fldChar w:fldCharType="separate"/>
      </w:r>
      <w:r w:rsidR="004E2712">
        <w:rPr>
          <w:noProof/>
        </w:rPr>
        <w:t>(Bourke &amp; Craun, 2014; Craun et al., 2014, 2015; Craun &amp; Bourke, 2014, 2015)</w:t>
      </w:r>
      <w:r w:rsidRPr="003F4D46">
        <w:fldChar w:fldCharType="end"/>
      </w:r>
      <w:r w:rsidRPr="003F4D46">
        <w:t xml:space="preserve">. In addition, these studies also found that the use of denial as a coping mechanism also predicted secondary traumatization. Three studies reported that tobacco use was not a predictor of STS </w:t>
      </w:r>
      <w:r w:rsidRPr="003F4D46">
        <w:fldChar w:fldCharType="begin"/>
      </w:r>
      <w:r w:rsidRPr="003F4D46">
        <w:instrText xml:space="preserve"> ADDIN ZOTERO_ITEM CSL_CITATION {"citationID":"qnPeePs6","properties":{"formattedCitation":"(Craun et al., 2014; Craun &amp; Bourke, 2014, 2015)","plainCitation":"(Craun et al., 2014; Craun &amp; Bourke, 2014, 2015)","noteIndex":0},"citationItems":[{"id":368,"uris":["http://zotero.org/users/6588371/items/MUKLESTJ"],"uri":["http://zotero.org/users/6588371/items/MUKLESTJ"],"itemData":{"id":368,"type":"article-journal","abstract":"Professionals in the area of sexual violence often use humor, both lighthearted and gallows humor, in an attempt to counteract the effects of the work on their well-being. There is little research, however, on whether the use of humor is effective in reducing symptoms of secondary traumatic stress. In the current study, more than 500 Internet Crimes Against Children task force personnel were surveyed about their level of secondary traumatic stress and the coping techniques utilized to mitigate work-related stressors. The use of gallows and light-hearted humor were independently related to secondary traumatic stress scores, even controlling for other coping strategies. The two types of humor were not related to secondary traumatic stress in the same direction, nor at the same magnitude.","container-title":"Journal of Child Sexual Abuse","DOI":"10.1080/10538712.2014.949395","ISSN":"1053-8712","issue":"7","language":"English","page":"840-852","title":"The Use of Humor to Cope with Secondary Traumatic Stress","volume":"23","author":[{"family":"Craun","given":"S.W."},{"family":"Bourke","given":"Michael L."}],"issued":{"date-parts":[["2014",10,3]]}}},{"id":323,"uris":["http://zotero.org/users/6588371/items/DPTNQ33Y"],"uri":["http://zotero.org/users/6588371/items/DPTNQ33Y"],"itemData":{"id":323,"type":"article-journal","abstract":"Those who work with human trauma often use humor to handle job stressors. Research has demonstrated that lighthearted humor is related to lower secondary traumatic stress scores, while gallows humor has the inverse relationship. This work explores how three types of humor relate to secondary traumatic stress: (a) humor at the expense of victims, (b) humor at the expense of offenders, and (c) humor containing sexual innuendo. Internet crimes against children taskforce personnel completed questionnaires about secondary traumatic stress and coping techniques. Humor at the expense of victims was rarely used, but when it was, it was indicative of higher secondary traumatic stress. There were no relationships between secondary traumatic stress and the use of humor at the expense of offenders or humor containing sexual innuendo.","container-title":"Journal of Child Sexual Abuse","DOI":"10.1080/10538712.2015.1042187","ISSN":"1053-8712","issue":"5","language":"English","page":"592-602","title":"Is Laughing at the Expense of Victims and Offenders a Red Flag? Humor and Secondary Traumatic Stress","volume":"24","author":[{"family":"Craun","given":"S.W."},{"family":"Bourke","given":"Michael L."}],"issued":{"date-parts":[["2015",7,4]]}}},{"id":1537,"uris":["http://zotero.org/users/6588371/items/DF7E4897"],"uri":["http://zotero.org/users/6588371/items/DF7E4897"],"itemData":{"id":1537,"type":"article-journal","abstract":"Current research on secondary traumatic stress (STS) has been drawn from cross-sectional data. To determine how STS manifests over time, we conducted a three-year, longitudinal panel survey of investigators at a federal law enforcement agency. We measured STS scores, coping styles, perceptions of the work environment, and subject demographics. We found that STS scores are fairly stable over time. A variety of both positive and negative coping mechanisms, as well as characteristics about the work environment, were found to impact STS. In particular, coping with denial more often in the previous year was related to higher STS scores a year later, while higher scores indicating supervisory support were related to lower STS one year later. Deputy demographic variables were unrelated to STS. This article not subject to US copyright law.","container-title":"Victims and Offenders","DOI":"10.1080/15564886.2013.848828","issue":"3","language":"English","page":"299-316","title":"A Longitudinal Examination of Secondary Traumatic Stress among Law Enforcement","volume":"9","author":[{"family":"Craun","given":"S.W."},{"family":"Bourke","given":"M.L."},{"family":"Bierie","given":"D.M."},{"family":"Williams","given":"K.S."}],"issued":{"date-parts":[["2014"]]}}}],"schema":"https://github.com/citation-style-language/schema/raw/master/csl-citation.json"} </w:instrText>
      </w:r>
      <w:r w:rsidRPr="003F4D46">
        <w:fldChar w:fldCharType="separate"/>
      </w:r>
      <w:r w:rsidR="004E2712">
        <w:rPr>
          <w:noProof/>
        </w:rPr>
        <w:t>(Craun et al., 2014; Craun &amp; Bourke, 2014, 2015)</w:t>
      </w:r>
      <w:r w:rsidRPr="003F4D46">
        <w:fldChar w:fldCharType="end"/>
      </w:r>
      <w:r w:rsidRPr="003F4D46">
        <w:t xml:space="preserve">; only one study found that increased tobacco use predicted secondary trauma </w:t>
      </w:r>
      <w:r w:rsidRPr="003F4D46">
        <w:fldChar w:fldCharType="begin"/>
      </w:r>
      <w:r w:rsidRPr="003F4D46">
        <w:instrText xml:space="preserve"> ADDIN ZOTERO_ITEM CSL_CITATION {"citationID":"JirF3mI8","properties":{"formattedCitation":"(Bourke &amp; Craun, 2014)","plainCitation":"(Bourke &amp; Craun, 2014)","noteIndex":0},"citationItems":[{"id":362,"uris":["http://zotero.org/users/6588371/items/ZFSEKDDP"],"uri":["http://zotero.org/users/6588371/items/ZFSEKDDP"],"itemData":{"id":362,"type":"article-journal","abstract":"Internet Crimes Against Children (ICAC) task force personnel face various forms of child exploitation on a daily basis; their jobs require them to view child pornography, participate in undercover chats, interact with offenders in person, and interview abuse survivors. Although exposure to child exploitation and sexual violence has been shown to cause secondary traumatic stress (STS) in certain professions, this is the first large-scale study to investigate risk for STS among ICAC personnel. We circulated an Internet-based survey to ICAC personnel throughout the country and more than 600 individuals responded. Results provide insight into how STS impacts personal and professional well-being. In addition, they highlight which coping mechanisms were inversely related to STS scores. Implications and limitations of the results are discussed.","container-title":"Sexual Abuse-A Journal of Research and Treatment","DOI":"10.1177/1079063213509411","ISSN":"1079-0632","issue":"6","language":"English","page":"586-609","title":"Secondary Traumatic Stress Among Internet Crimes Against Children Task Force Personnel: Impact, Risk Factors, and Coping Strategies","volume":"26","author":[{"family":"Bourke","given":"Michael L."},{"family":"Craun","given":"S.W."}],"issued":{"date-parts":[["2014",12]]}}}],"schema":"https://github.com/citation-style-language/schema/raw/master/csl-citation.json"} </w:instrText>
      </w:r>
      <w:r w:rsidRPr="003F4D46">
        <w:fldChar w:fldCharType="separate"/>
      </w:r>
      <w:r w:rsidR="004E2712">
        <w:rPr>
          <w:noProof/>
        </w:rPr>
        <w:t>(Bourke &amp; Craun, 2014)</w:t>
      </w:r>
      <w:r w:rsidRPr="003F4D46">
        <w:fldChar w:fldCharType="end"/>
      </w:r>
      <w:r w:rsidRPr="003F4D46">
        <w:t xml:space="preserve">. </w:t>
      </w:r>
    </w:p>
    <w:p w14:paraId="111F7A9C" w14:textId="77777777" w:rsidR="003F4D46" w:rsidRPr="003F4D46" w:rsidRDefault="003F4D46" w:rsidP="003F4D46">
      <w:pPr>
        <w:keepNext/>
        <w:keepLines/>
        <w:spacing w:before="40" w:line="480" w:lineRule="auto"/>
        <w:outlineLvl w:val="1"/>
        <w:rPr>
          <w:rFonts w:eastAsiaTheme="majorEastAsia" w:cstheme="majorBidi"/>
          <w:b/>
          <w:i/>
          <w:color w:val="000000" w:themeColor="text1"/>
          <w:szCs w:val="26"/>
        </w:rPr>
      </w:pPr>
      <w:bookmarkStart w:id="8" w:name="_Toc48744103"/>
      <w:r w:rsidRPr="003F4D46">
        <w:rPr>
          <w:rFonts w:eastAsiaTheme="majorEastAsia" w:cstheme="majorBidi"/>
          <w:b/>
          <w:i/>
          <w:color w:val="000000" w:themeColor="text1"/>
          <w:szCs w:val="26"/>
        </w:rPr>
        <w:t>Support</w:t>
      </w:r>
      <w:bookmarkEnd w:id="8"/>
    </w:p>
    <w:p w14:paraId="7FAF6CD0" w14:textId="77777777" w:rsidR="003F4D46" w:rsidRPr="003F4D46" w:rsidRDefault="003F4D46" w:rsidP="003F4D46">
      <w:pPr>
        <w:spacing w:line="480" w:lineRule="auto"/>
      </w:pPr>
      <w:r w:rsidRPr="003F4D46">
        <w:t>Perceiving higher levels of organisational and job support predicted lower levels of secondary traumatization (</w:t>
      </w:r>
      <w:proofErr w:type="spellStart"/>
      <w:r w:rsidRPr="003F4D46">
        <w:rPr>
          <w:noProof/>
        </w:rPr>
        <w:t>Bonach</w:t>
      </w:r>
      <w:proofErr w:type="spellEnd"/>
      <w:r w:rsidRPr="003F4D46">
        <w:rPr>
          <w:noProof/>
        </w:rPr>
        <w:t xml:space="preserve"> &amp; Heckert, 2012; Brady, 2017; Burnett et al., 2019; Craun et al., 2014; A. Miller &amp; Unruh, 2019; Townsend &amp; Campbell, 2009</w:t>
      </w:r>
      <w:r w:rsidRPr="003F4D46">
        <w:t xml:space="preserve">). In addition, organisational satisfaction and work engagement was also negatively correlated to STS </w:t>
      </w:r>
      <w:r w:rsidRPr="003F4D46">
        <w:fldChar w:fldCharType="begin"/>
      </w:r>
      <w:r w:rsidRPr="003F4D46">
        <w:instrText xml:space="preserve"> ADDIN ZOTERO_ITEM CSL_CITATION {"citationID":"S5x7iEPx","properties":{"formattedCitation":"(Chiappo-West, 2018; Perron &amp; Hiltz, 2006)","plainCitation":"(Chiappo-West, 2018; Perron &amp; Hiltz, 2006)","noteIndex":0},"citationItems":[{"id":5217,"uris":["http://zotero.org/users/6588371/items/RMTIVSG6"],"uri":["http://zotero.org/users/6588371/items/RMTIVSG6"],"itemData":{"id":5217,"type":"thesis","abstract":"With organizational challenges and the current stressed relationship between law enforcement and the communities they protect, it is important to identify the stress of this occupational environment on police officers' professional quality of life, and its effect on their engagement at work. The purpose of this quantitative, correlational study was to determine if and to what extent a relationship exists between compassion satisfaction, burnout, secondary traumatic stress, and work engagement in police officers in Arizona. The compassion satisfaction-compassion fatigue theory, and the work engagement theory served as theoretical frameworks for this study. The study sample consisted of 153 police officers with membership to the Arizona chapter of the Fraternal Order of Police. The participants accessed a digital survey that combined the ProQOL-V survey with the UWES-9 survey. Data analyses involved Pearson product-moment correlations, and multiple regressions. The results showed a significant correlation between compassion satisfaction ( r = .774, p = .000), burnout (r = .--573, p = .000), secondary traumatic stress (r = .--254, p = .000), and work engagement. Subsequent analysis showed work engagement in police officers in Arizona is significantly predicted by compassion satisfaction, F (2,149) = 76.07, p = .000. Results of this study supported previous research indicating a correlation between these variables. Implications suggest the significant, positive correlation between compassion satisfaction and work engagement lends itself to being looked at as variables requiring encouragement and expansion in organizational behavior and development. (PsycINFO Database Record (c) 2018 APA, all rights reserved)","archive_location":"2017-54455-278","genre":"Doctoral Dissertation","publisher":"Grand Canyon University","source":"EBSCOhost","title":"Compassion satisfaction, burnout, secondary traumatic stress, and work engagement in police officers in Arizona","URL":"http://search.ebscohost.com/login.aspx?direct=true&amp;db=psyh&amp;AN=2017-54455-278&amp;site=ehost-live","author":[{"family":"Chiappo-West","given":"Giogi"}],"issued":{"date-parts":[["2018"]]}}},{"id":2137,"uris":["http://zotero.org/users/6588371/items/4BG36JN9"],"uri":["http://zotero.org/users/6588371/items/4BG36JN9"],"itemData":{"id":2137,"type":"article-journal","abstract":"This study examined factors associated with burnout and secondary trauma among forensic interviewers of abused children. Sixty-six forensic interviewers who are affiliated with advocacy centers across the United States completed an online survey. The Oldenburg Burnout Inventory and Secondary Traumatic Stress Scale were used to measure burnout and secondary trauma, respectively. Results indicate that organizational satisfaction has a moderate inverse relationship with burnout and a slight inverse relationship with secondary trauma. The number of forensic interviews conducted or length of employment in forensic interviewing did not have a strong relationship with either burnout or secondary trauma. © 2006 Springer Science+Business Media, Inc.","container-title":"Child and Adolescent Social Work Journal","DOI":"10.1007/s10560-005-0044-3","issue":"2","language":"English","page":"216-234","title":"Burnout and secondary trauma among forensic interviewers of abused children","volume":"23","author":[{"family":"Perron","given":"B.E."},{"family":"Hiltz","given":"B.S."}],"issued":{"date-parts":[["2006"]]}}}],"schema":"https://github.com/citation-style-language/schema/raw/master/csl-citation.json"} </w:instrText>
      </w:r>
      <w:r w:rsidRPr="003F4D46">
        <w:fldChar w:fldCharType="separate"/>
      </w:r>
      <w:r w:rsidR="004E2712">
        <w:rPr>
          <w:noProof/>
        </w:rPr>
        <w:t>(Chiappo-West, 2018; Perron &amp; Hiltz, 2006)</w:t>
      </w:r>
      <w:r w:rsidRPr="003F4D46">
        <w:fldChar w:fldCharType="end"/>
      </w:r>
      <w:r w:rsidRPr="003F4D46">
        <w:t xml:space="preserve">. However, three studies reported that organisational support were not predictors </w:t>
      </w:r>
      <w:r w:rsidRPr="003F4D46">
        <w:fldChar w:fldCharType="begin"/>
      </w:r>
      <w:r w:rsidRPr="003F4D46">
        <w:instrText xml:space="preserve"> ADDIN ZOTERO_ITEM CSL_CITATION {"citationID":"dAC9N71B","properties":{"formattedCitation":"(Brady et al., 2019; Craun &amp; Bourke, 2014; Kunst et al., 2017)","plainCitation":"(Brady et al., 2019; Craun &amp; Bourke, 2014; Kunst et al., 2017)","dontUpdate":true,"noteIndex":0},"citationItems":[{"id":2640,"uris":["http://zotero.org/users/6588371/items/UZCSVHJH"],"uri":["http://zotero.org/users/6588371/items/UZCSVHJH"],"itemData":{"id":2640,"type":"article-journal","abstract":"BACKGROUND: Forensic interviewers are at a heightened risk for secondary traumatic  stress (STS) due to their frequent interactions with victims of child maltreatment  (Bonach &amp; Heckert, 2012). To date, however, few studies have examined the negative  effects of this work on interviewers' social and emotional well-being. OBJECTIVE:  The present study seeks to explore the effect of STS on the relationships of  forensic interviewers, including those with friends, family, and their respective  children. PARTICIPANTS AND SETTING: Data are derived from a sample of 367 forensic  interviewers (FIs) recruited from across the United States. METHODS: The current  study used a cross-sectional research design to obtain qualitative and quantitative  data from an online survey of certified forensic interviewers. RESULTS:  Personal-level predictors of STS included interviewers' sex (β = 0.11, p = 0.02),  trauma history (β = 0.13, p = 0.004), and frequency of socializing with family  members outside of work (β = -0.12, p = 0.01). Work-related predictors included the  frequency of direct (β = 0.10, p = 0.04) and indirect exposures to graphic details  of child maltreatment (β = 0.09, p = 0.05), burnout (β = 0.58, p = 0.000), and years  of experience investigating crimes against children (β = 0.10, p = 0.03). Factors  such as parental status and external social support were not significantly  associated with STS in the qualitative analysis. CONCLUSIONS: Forensic interviewers  experience both positive and negative effects of exposure to crimes against  children, with work-related factors being particularly impactful on the potential  for STS.","container-title":"Child Abuse &amp; neglect","DOI":"10.1016/j.chiabu.2018.11.017","ISSN":"1873-7757 0145-2134","journalAbbreviation":"Child Abuse Negl","language":"eng","page":"275-287","title":"Are parents at a higher risk for secondary traumatic stress?: How interviewing child  victims impacts relationships with forensic interviewer's friends and family.","volume":"88","author":[{"family":"Brady","given":"Patrick Q."},{"family":"Fansher","given":"Ashley K."},{"family":"Zedaker","given":"Sara B."}],"issued":{"date-parts":[["2019",2]]}}},{"id":368,"uris":["http://zotero.org/users/6588371/items/MUKLESTJ"],"uri":["http://zotero.org/users/6588371/items/MUKLESTJ"],"itemData":{"id":368,"type":"article-journal","abstract":"Professionals in the area of sexual violence often use humor, both lighthearted and gallows humor, in an attempt to counteract the effects of the work on their well-being. There is little research, however, on whether the use of humor is effective in reducing symptoms of secondary traumatic stress. In the current study, more than 500 Internet Crimes Against Children task force personnel were surveyed about their level of secondary traumatic stress and the coping techniques utilized to mitigate work-related stressors. The use of gallows and light-hearted humor were independently related to secondary traumatic stress scores, even controlling for other coping strategies. The two types of humor were not related to secondary traumatic stress in the same direction, nor at the same magnitude.","container-title":"Journal of Child Sexual Abuse","DOI":"10.1080/10538712.2014.949395","ISSN":"1053-8712","issue":"7","language":"English","page":"840-852","title":"The Use of Humor to Cope with Secondary Traumatic Stress","volume":"23","author":[{"family":"Craun","given":"S.W."},{"family":"Bourke","given":"Michael L."}],"issued":{"date-parts":[["2014",10,3]]}}},{"id":1177,"uris":["http://zotero.org/users/6588371/items/ILCMNELR"],"uri":["http://zotero.org/users/6588371/items/ILCMNELR"],"itemData":{"id":1177,"type":"article-journal","abstract":"This study investigated secondary traumatic stress (STS) and secondary posttraumatic growth (SPG) in a sample of Dutch police family liaison officers (N = 224). Our study had two aims: (a) to identify potential risk and protective factors for STS and (b) to investigate the association between STS and SPG. None of the risk (caseload and a personal trauma history) and protective factors (age, work experience, and support by supervisors and coworkers) identified in previous research correlated with STS. However, a small positive association was found between STS and SPG. In the discussion section we warn against the use of interventions that aim to prevent STS until more is known about risk and protective factors for STS and provide directions for future research. Copyright © 2017 John Wiley &amp; Sons, Ltd.","container-title":"Stress and Health","DOI":"10.1002/smi.2741","issue":"5","language":"English","page":"570-577","title":"Secondary traumatic stress and secondary posttraumatic growth in a sample of Dutch police family liaison officers","volume":"33","author":[{"family":"Kunst","given":"M.J.J."},{"family":"Saan","given":"M.C."},{"family":"Bollen","given":"L.J.A."},{"family":"Kuijpers","given":"K.F."}],"issued":{"date-parts":[["2017"]]}}}],"schema":"https://github.com/citation-style-language/schema/raw/master/csl-citation.json"} </w:instrText>
      </w:r>
      <w:r w:rsidRPr="003F4D46">
        <w:fldChar w:fldCharType="separate"/>
      </w:r>
      <w:r w:rsidRPr="003F4D46">
        <w:rPr>
          <w:noProof/>
        </w:rPr>
        <w:t>(Brady et al., 2019; Craun &amp; Bourke, 2014; Kunst et al., 2017)</w:t>
      </w:r>
      <w:r w:rsidRPr="003F4D46">
        <w:fldChar w:fldCharType="end"/>
      </w:r>
      <w:r w:rsidRPr="003F4D46">
        <w:t xml:space="preserve">. Kunst et al. (2017), in particular, noted that supervisor or co-worker support did not significantly affect STS. Still, other studies found increased co-worker, peer, and colleague support predicted low levels of STS </w:t>
      </w:r>
      <w:r w:rsidRPr="003F4D46">
        <w:fldChar w:fldCharType="begin"/>
      </w:r>
      <w:r w:rsidRPr="003F4D46">
        <w:instrText xml:space="preserve"> ADDIN ZOTERO_ITEM CSL_CITATION {"citationID":"YQPMoC4j","properties":{"formattedCitation":"(Bell et al., 2019; Bourke &amp; Craun, 2014; Craun et al., 2014, 2015; Craun &amp; Bourke, 2015; Kunst et al., 2017; Townsend &amp; Campbell, 2009)","plainCitation":"(Bell et al., 2019; Bourke &amp; Craun, 2014; Craun et al., 2014, 2015; Craun &amp; Bourke, 2015; Kunst et al., 2017; Townsend &amp; Campbell, 2009)","dontUpdate":true,"noteIndex":0},"citationItems":[{"id":82,"uris":["http://zotero.org/users/6588371/items/RVCYE2DX"],"uri":["http://zotero.org/users/6588371/items/RVCYE2DX"],"itemData":{"id":82,"type":"article-journal","abstract":"Psychiatric morbidity is high in the prison population and prisoners with mental health problems present with complex needs. Working within the stressful prison environment and exposure to traumatic events may make prison mental health staff and correctional officers vulnerable to burnout, compassion fatigue, and reduced compassion satisfaction. This issue has not previously been explored in the prison setting. In this exploratory study, 36 mental health professionals and correctional officers were recruited from a prison in England and completed a series of questionnaires on their demographic and professional characteristics, exposure to traumatic events, support from managers and colleagues and on levels of burnout, compassion fatigue, and compassion satisfaction. Staff had high levels of exposure to traumatic events and the level of support provided by managers and colleagues was mixed. The majority of staff were not at high risk of burnout, compassion fatigue and reduced compassion satisfaction but higher levels of burnout, compassion fatigue and reduced compassion satisfaction were found to be associated with a range of factors including staff characteristics, exposure to traumatic events, and working environment. These findings should be interpreted with the small sample size and limited power in mind and larger surveys of staff working in prison mental health settings are needed to confirm these results across a wider number of sites but nonetheless this study highlights the need for providers to consider staff's exposure to traumatic events and to promote supportive working environments.","container-title":"Issues in Mental Health Nursing","DOI":"10.1080/01612840.2018.1534911","ISSN":"0161-2840","issue":"4","language":"English","page":"304-309","title":"Exposure to Traumatic Events and the Experience of Burnout, Compassion Fatigue and Compassion Satisfaction among Prison Mental Health Staff: An Exploratory Survey","volume":"40","author":[{"family":"Bell","given":"Sue"},{"family":"Hopkin","given":"Gareth"},{"family":"Forrester","given":"Andrew"}],"issued":{"date-parts":[["2019",4,3]]}}},{"id":362,"uris":["http://zotero.org/users/6588371/items/ZFSEKDDP"],"uri":["http://zotero.org/users/6588371/items/ZFSEKDDP"],"itemData":{"id":362,"type":"article-journal","abstract":"Internet Crimes Against Children (ICAC) task force personnel face various forms of child exploitation on a daily basis; their jobs require them to view child pornography, participate in undercover chats, interact with offenders in person, and interview abuse survivors. Although exposure to child exploitation and sexual violence has been shown to cause secondary traumatic stress (STS) in certain professions, this is the first large-scale study to investigate risk for STS among ICAC personnel. We circulated an Internet-based survey to ICAC personnel throughout the country and more than 600 individuals responded. Results provide insight into how STS impacts personal and professional well-being. In addition, they highlight which coping mechanisms were inversely related to STS scores. Implications and limitations of the results are discussed.","container-title":"Sexual Abuse-A Journal of Research and Treatment","DOI":"10.1177/1079063213509411","ISSN":"1079-0632","issue":"6","language":"English","page":"586-609","title":"Secondary Traumatic Stress Among Internet Crimes Against Children Task Force Personnel: Impact, Risk Factors, and Coping Strategies","volume":"26","author":[{"family":"Bourke","given":"Michael L."},{"family":"Craun","given":"S.W."}],"issued":{"date-parts":[["2014",12]]}}},{"id":323,"uris":["http://zotero.org/users/6588371/items/DPTNQ33Y"],"uri":["http://zotero.org/users/6588371/items/DPTNQ33Y"],"itemData":{"id":323,"type":"article-journal","abstract":"Those who work with human trauma often use humor to handle job stressors. Research has demonstrated that lighthearted humor is related to lower secondary traumatic stress scores, while gallows humor has the inverse relationship. This work explores how three types of humor relate to secondary traumatic stress: (a) humor at the expense of victims, (b) humor at the expense of offenders, and (c) humor containing sexual innuendo. Internet crimes against children taskforce personnel completed questionnaires about secondary traumatic stress and coping techniques. Humor at the expense of victims was rarely used, but when it was, it was indicative of higher secondary traumatic stress. There were no relationships between secondary traumatic stress and the use of humor at the expense of offenders or humor containing sexual innuendo.","container-title":"Journal of Child Sexual Abuse","DOI":"10.1080/10538712.2015.1042187","ISSN":"1053-8712","issue":"5","language":"English","page":"592-602","title":"Is Laughing at the Expense of Victims and Offenders a Red Flag? Humor and Secondary Traumatic Stress","volume":"24","author":[{"family":"Craun","given":"S.W."},{"family":"Bourke","given":"Michael L."}],"issued":{"date-parts":[["2015",7,4]]}}},{"id":1537,"uris":["http://zotero.org/users/6588371/items/DF7E4897"],"uri":["http://zotero.org/users/6588371/items/DF7E4897"],"itemData":{"id":1537,"type":"article-journal","abstract":"Current research on secondary traumatic stress (STS) has been drawn from cross-sectional data. To determine how STS manifests over time, we conducted a three-year, longitudinal panel survey of investigators at a federal law enforcement agency. We measured STS scores, coping styles, perceptions of the work environment, and subject demographics. We found that STS scores are fairly stable over time. A variety of both positive and negative coping mechanisms, as well as characteristics about the work environment, were found to impact STS. In particular, coping with denial more often in the previous year was related to higher STS scores a year later, while higher scores indicating supervisory support were related to lower STS one year later. Deputy demographic variables were unrelated to STS. This article not subject to US copyright law.","container-title":"Victims and Offenders","DOI":"10.1080/15564886.2013.848828","issue":"3","language":"English","page":"299-316","title":"A Longitudinal Examination of Secondary Traumatic Stress among Law Enforcement","volume":"9","author":[{"family":"Craun","given":"S.W."},{"family":"Bourke","given":"M.L."},{"family":"Bierie","given":"D.M."},{"family":"Williams","given":"K.S."}],"issued":{"date-parts":[["2014"]]}}},{"id":1443,"uris":["http://zotero.org/users/6588371/items/2I7F4V94"],"uri":["http://zotero.org/users/6588371/items/2I7F4V94"],"itemData":{"id":1443,"type":"article-journal","abstract":"The work of Internet Crimes against Children (ICAC) taskforces requires frequent viewing of the sexual exploitation of children. We explored how ICAC personnel believe their work impacts their relationships with family members. More than 600 ICAC members were surveyed about their work and how they felt it intersects with their familial relationships. We found that those who described their job as positively affecting their relationships had lower secondary traumatic stress (STS) scores than those who did not. The interaction between gender and STS score was found to be significant in predicting one’s comfort in expressing intimacy with his or her own children. We conclude by discussing how the findings illuminate the intersection between ICAC work and one’s personal life. © 2015, © Springer Science+Business Media New York (outside the USA).","container-title":"Journal of Family Violence","DOI":"10.1007/s10896-015-9680-3","issue":"3","language":"English","page":"393-402","title":"The Impact of Internet Crimes Against Children Work on Relationships with Families and Friends: An Exploratory Study","volume":"30","author":[{"family":"Craun","given":"S.W."},{"family":"Bourke","given":"M.L."},{"family":"Coulson","given":"F.N."}],"issued":{"date-parts":[["2015"]]}}},{"id":1177,"uris":["http://zotero.org/users/6588371/items/ILCMNELR"],"uri":["http://zotero.org/users/6588371/items/ILCMNELR"],"itemData":{"id":1177,"type":"article-journal","abstract":"This study investigated secondary traumatic stress (STS) and secondary posttraumatic growth (SPG) in a sample of Dutch police family liaison officers (N = 224). Our study had two aims: (a) to identify potential risk and protective factors for STS and (b) to investigate the association between STS and SPG. None of the risk (caseload and a personal trauma history) and protective factors (age, work experience, and support by supervisors and coworkers) identified in previous research correlated with STS. However, a small positive association was found between STS and SPG. In the discussion section we warn against the use of interventions that aim to prevent STS until more is known about risk and protective factors for STS and provide directions for future research. Copyright © 2017 John Wiley &amp; Sons, Ltd.","container-title":"Stress and Health","DOI":"10.1002/smi.2741","issue":"5","language":"English","page":"570-577","title":"Secondary traumatic stress and secondary posttraumatic growth in a sample of Dutch police family liaison officers","volume":"33","author":[{"family":"Kunst","given":"M.J.J."},{"family":"Saan","given":"M.C."},{"family":"Bollen","given":"L.J.A."},{"family":"Kuijpers","given":"K.F."}],"issued":{"date-parts":[["2017"]]}}},{"id":2629,"uris":["http://zotero.org/users/6588371/items/BGKRV7S3"],"uri":["http://zotero.org/users/6588371/items/BGKRV7S3"],"itemData":{"id":2629,"type":"article-journal","abstract":"This study explores correlates of secondary traumatic stress (STS) and burnout among  SANE nurses. Cross-sectional interviews were conducted with nurses from a random  sample of SANE programs. The interview measured organizational and demographic  variables and current levels of STS and burnout. STS and burnout were found to be  related but not identical processes. Organizational variables played a significant  role in predicting both outcomes. The results have implications for increasing  organizational support as a way of lessening the impact of STS and burnout.","container-title":"Journal of Forensic Nursing","DOI":"10.1111/j.1939-3938.2009.01040.x","ISSN":"1556-3693 1556-3693","issue":"2","journalAbbreviation":"J Forensic Nurs","language":"eng","page":"97-106","title":"Organizational correlates of secondary traumatic stress and burnout among sexual  assault nurse examiners.","volume":"5","author":[{"family":"Townsend","given":"Stephanie M."},{"family":"Campbell","given":"Rebecca"}],"issued":{"date-parts":[["2009"]]}}}],"schema":"https://github.com/citation-style-language/schema/raw/master/csl-citation.json"} </w:instrText>
      </w:r>
      <w:r w:rsidRPr="003F4D46">
        <w:fldChar w:fldCharType="separate"/>
      </w:r>
      <w:r w:rsidRPr="003F4D46">
        <w:rPr>
          <w:noProof/>
        </w:rPr>
        <w:t>(Bell et al., 2019; Bourke &amp; Craun, 2014; Craun et al., 2014, 2015; Craun &amp; Bourke, 2015; Townsend &amp; Campbell, 2009)</w:t>
      </w:r>
      <w:r w:rsidRPr="003F4D46">
        <w:fldChar w:fldCharType="end"/>
      </w:r>
      <w:r w:rsidRPr="003F4D46">
        <w:t xml:space="preserve">. </w:t>
      </w:r>
    </w:p>
    <w:p w14:paraId="07EE65F8" w14:textId="3EBC96D1" w:rsidR="003F4D46" w:rsidRPr="003F4D46" w:rsidRDefault="003F4D46" w:rsidP="003F4D46">
      <w:pPr>
        <w:spacing w:line="480" w:lineRule="auto"/>
        <w:ind w:firstLine="720"/>
      </w:pPr>
      <w:r w:rsidRPr="003F4D46">
        <w:lastRenderedPageBreak/>
        <w:t xml:space="preserve">Family and friends as a source of social support is also associated with STS </w:t>
      </w:r>
      <w:r w:rsidRPr="003F4D46">
        <w:fldChar w:fldCharType="begin"/>
      </w:r>
      <w:r w:rsidRPr="003F4D46">
        <w:instrText xml:space="preserve"> ADDIN ZOTERO_TEMP </w:instrText>
      </w:r>
      <w:r w:rsidRPr="003F4D46">
        <w:fldChar w:fldCharType="end"/>
      </w:r>
      <w:r w:rsidRPr="003F4D46">
        <w:t xml:space="preserve"> </w:t>
      </w:r>
      <w:r w:rsidRPr="003F4D46">
        <w:fldChar w:fldCharType="begin"/>
      </w:r>
      <w:r w:rsidRPr="003F4D46">
        <w:instrText xml:space="preserve"> ADDIN ZOTERO_ITEM CSL_CITATION {"citationID":"K5WBeIL4","properties":{"formattedCitation":"(Hargrave, 2010; Perez et al., 2010)","plainCitation":"(Hargrave, 2010; Perez et al., 2010)","dontUpdate":true,"noteIndex":0},"citationItems":[{"id":5322,"uris":["http://zotero.org/users/6588371/items/S6RSKLUD"],"uri":["http://zotero.org/users/6588371/items/S6RSKLUD"],"itemData":{"id":5322,"type":"thesis","abstract":"The immediate aftermath of a sudden death is known to be distressing for bereaved survivors and the first responders who assist them. However, its impact on posttraumatic stress disorder (PTSD) and complicated grief (CG) in survivors and secondary traumatic stress (STS) in first responders is largely unknown. This study investigated factors contributing to, and resulting from, peri-event distress on suddenly bereaved family members and friends of the deceased (n = 125) and first responders (police officers, n = 165 and Victim Support volunteer workers, n = 148). Perceived lack of first responder support and violent death independently predicted peritraumatic distress in the bereaved sample. In turn, peritraumatic distress was the biggest predictor of both PTSD and CG symptoms. Among first responders, violent death, distress at survivor reactions, and identification with the survivor predicted peritraumatic distress. Distress at survivor reactions predicted less helpful survivor support and, equal with peritraumatic distress, was the strongest STS predictor. Findings suggest that first responders' ability to support survivors and their chances of developing STS symptoms are mostly influenced by how distressing they find survivors' immediate grief and trauma reactions. The degree to which they support survivors directly affects survivors' peritraumatic distress, which affects PTSD and CG symptoms more than other pre, peri, and post-event variables in this study. Using an information processing model, the findings further the theoretical understanding of how sudden bereavement leads to PTSD, CG, and STS. It is argued that peritraumatic distress not only disrupts the processing of trauma information, resulting in PTSD, but also of grief information, leading to CG, and secondary trauma information, resulting in STS. Practical and clinical recommendations are made that may help first responders minimise psychological distress for both survivors and themselves following a sudden death, and help therapists identify survivors at risk of PTSD and CG.","genre":"Doctoral Thesis","publisher":"Massey University","title":"Sudden death : the impact of the immediate aftermath on police officers, victim support workers, and bereaved survivors","URL":"https://mro.massey.ac.nz/bitstream/handle/10179/3872/02_whole.pdf?sequence=1&amp;isAllowed=y","author":[{"family":"Hargrave","given":"Petrina Alice-Louise"}],"issued":{"date-parts":[["2010"]]}}},{"id":5219,"uris":["http://zotero.org/users/6588371/items/6MS5BDFF"],"uri":["http://zotero.org/users/6588371/items/6MS5BDFF"],"itemData":{"id":5219,"type":"article-journal","abstract":"This study examines the psychological impact of viewing disturbing media on investigators engaged in computer forensics work. Twenty-eight federal law enforcement personnel who investigate Internet child pornography cases completed measures of secondary traumatic stress disorder (STSD) and burnout. Substantial percentages of investigators reported poor psychological well-being. Greater exposure to disturbing media was related to higher levels of STSD and cynicism. STSD and burnout scores were related to increased protectiveness of family, reliance on co-workers, general distrust, and turnover intentions. On a positive note, investigators scored high in professional efficacy, indicating they feel their work makes a difference. Furthermore, personnel with supportive relationships scored lower on both STSD and burnout. (PsycINFO Database Record (c) 2016 APA, all rights reserved)","archive_location":"2010-16067-007","container-title":"Journal of Police and Criminal Psychology","DOI":"10.1007/s11896-010-9066-7","ISSN":"0882-0783","issue":"2","journalAbbreviation":"Journal of Police and Criminal Psychology","note":"publisher: Springer","page":"113-124","source":"EBSCOhost","title":"Secondary traumatic stress and burnout among law enforcement investigators exposed to disturbing media images","volume":"25","author":[{"family":"Perez","given":"Lisa M."},{"family":"Jones","given":"Jeremy"},{"family":"Englert","given":"David R."},{"family":"Sachau","given":"Daniel"}],"issued":{"date-parts":[["2010",10]]}}}],"schema":"https://github.com/citation-style-language/schema/raw/master/csl-citation.json"} </w:instrText>
      </w:r>
      <w:r w:rsidRPr="003F4D46">
        <w:fldChar w:fldCharType="separate"/>
      </w:r>
      <w:r w:rsidRPr="003F4D46">
        <w:rPr>
          <w:noProof/>
        </w:rPr>
        <w:t>(Hargrave, 2010; Perez et al., 2010)</w:t>
      </w:r>
      <w:r w:rsidRPr="003F4D46">
        <w:fldChar w:fldCharType="end"/>
      </w:r>
      <w:r w:rsidRPr="003F4D46">
        <w:t xml:space="preserve">. Two studies found that family and home life support predicted lower levels of </w:t>
      </w:r>
      <w:r w:rsidRPr="00511604">
        <w:t>secondary traumatization</w:t>
      </w:r>
      <w:r w:rsidRPr="003F4D46">
        <w:t xml:space="preserve"> </w:t>
      </w:r>
      <w:r w:rsidRPr="003F4D46">
        <w:fldChar w:fldCharType="begin"/>
      </w:r>
      <w:r w:rsidR="00511604">
        <w:instrText xml:space="preserve"> ADDIN ZOTERO_ITEM CSL_CITATION {"citationID":"fKcUnHoq","properties":{"formattedCitation":"(Brady, 2017; Brady et al., 2019)","plainCitation":"(Brady, 2017; Brady et al., 2019)","noteIndex":0},"citationItems":[{"id":192,"uris":["http://zotero.org/users/6588371/items/Y8Z83VVK"],"uri":["http://zotero.org/users/6588371/items/Y8Z83VVK"],"itemData":{"id":192,"type":"article-journal","abstract":"Secondary traumatic stress (STS) and burnout are debilitating occupational hazards that inhibit helping professional's overall well-being. Much of the extant scholarship on this topic has focused on mental health and child welfare workers and not law enforcement officials who investigate Internet child exploitation. This study used data from 433 Internet Crimes Against Children (ICAC) Task Force personnel to explore the impact of individual and work-related factors associated with the risk of STS, burnout, and compassion satisfaction. Findings indicated that nearly one in four ICAC personnel exhibited low compassion satisfaction and high levels of STS and burnout. Individual-level protective factors for increasing compassion satisfaction and mitigating symptoms of STS and burnout included having a strong social support system outside of work and the frequent use of positive coping mechanisms. Work-related risk factors such as frequent indirect exposure to disturbing materials, low organizational support, and frequently feeling overwhelmed at work were all associated with higher STS and burnout and lower levels of compassion satisfaction. Policy implications and future avenues of research are discussed.","container-title":"Journal of Police and Criminal Psychology","DOI":"10.1007/s11896-016-9223-8","ISSN":"0882-0783","issue":"4","language":"English","page":"305-318","title":"Crimes Against Caring: Exploring the Risk of Secondary Traumatic Stress, Burnout, and Compassion Satisfaction Among Child Exploitation Investigators","volume":"32","author":[{"family":"Brady","given":"Patrick Q."}],"issued":{"date-parts":[["2017",12]]}}},{"id":2640,"uris":["http://zotero.org/users/6588371/items/UZCSVHJH"],"uri":["http://zotero.org/users/6588371/items/UZCSVHJH"],"itemData":{"id":2640,"type":"article-journal","abstract":"BACKGROUND: Forensic interviewers are at a heightened risk for secondary traumatic  stress (STS) due to their frequent interactions with victims of child maltreatment  (Bonach &amp; Heckert, 2012). To date, however, few studies have examined the negative  effects of this work on interviewers' social and emotional well-being. OBJECTIVE:  The present study seeks to explore the effect of STS on the relationships of  forensic interviewers, including those with friends, family, and their respective  children. PARTICIPANTS AND SETTING: Data are derived from a sample of 367 forensic  interviewers (FIs) recruited from across the United States. METHODS: The current  study used a cross-sectional research design to obtain qualitative and quantitative  data from an online survey of certified forensic interviewers. RESULTS:  Personal-level predictors of STS included interviewers' sex (β = 0.11, p = 0.02),  trauma history (β = 0.13, p = 0.004), and frequency of socializing with family  members outside of work (β = -0.12, p = 0.01). Work-related predictors included the  frequency of direct (β = 0.10, p = 0.04) and indirect exposures to graphic details  of child maltreatment (β = 0.09, p = 0.05), burnout (β = 0.58, p = 0.000), and years  of experience investigating crimes against children (β = 0.10, p = 0.03). Factors  such as parental status and external social support were not significantly  associated with STS in the qualitative analysis. CONCLUSIONS: Forensic interviewers  experience both positive and negative effects of exposure to crimes against  children, with work-related factors being particularly impactful on the potential  for STS.","container-title":"Child Abuse &amp; neglect","DOI":"10.1016/j.chiabu.2018.11.017","ISSN":"1873-7757 0145-2134","journalAbbreviation":"Child Abuse Negl","language":"eng","page":"275-287","title":"Are parents at a higher risk for secondary traumatic stress?: How interviewing child  victims impacts relationships with forensic interviewer's friends and family.","volume":"88","author":[{"family":"Brady","given":"Patrick Q."},{"family":"Fansher","given":"Ashley K."},{"family":"Zedaker","given":"Sara B."}],"issued":{"date-parts":[["2019",2]]}}}],"schema":"https://github.com/citation-style-language/schema/raw/master/csl-citation.json"} </w:instrText>
      </w:r>
      <w:r w:rsidRPr="003F4D46">
        <w:fldChar w:fldCharType="separate"/>
      </w:r>
      <w:r w:rsidR="00511604">
        <w:rPr>
          <w:noProof/>
        </w:rPr>
        <w:t>(Brady, 2017; Brady et al., 2019)</w:t>
      </w:r>
      <w:r w:rsidRPr="003F4D46">
        <w:fldChar w:fldCharType="end"/>
      </w:r>
      <w:r w:rsidRPr="003F4D46">
        <w:t>. Moreover, exposure to disturbing material involving children did not affect intimate relationships, thus, not influencing the effect of support from family and friends (</w:t>
      </w:r>
      <w:proofErr w:type="spellStart"/>
      <w:r w:rsidRPr="003F4D46">
        <w:t>Craun</w:t>
      </w:r>
      <w:proofErr w:type="spellEnd"/>
      <w:r w:rsidRPr="003F4D46">
        <w:t xml:space="preserve"> et al., 2015).  However, one study found social support did not predict STS in judges given that judges are rarely able to consult with others about cases </w:t>
      </w:r>
      <w:r w:rsidRPr="003F4D46">
        <w:fldChar w:fldCharType="begin"/>
      </w:r>
      <w:r w:rsidRPr="003F4D46">
        <w:instrText xml:space="preserve"> ADDIN ZOTERO_ITEM CSL_CITATION {"citationID":"5C9qjEA6","properties":{"formattedCitation":"(M. K. Miller et al., 2018)","plainCitation":"(M. K. Miller et al., 2018)","dontUpdate":true,"noteIndex":0},"citationItems":[{"id":1079,"uris":["http://zotero.org/users/6588371/items/M3QM95VK"],"uri":["http://zotero.org/users/6588371/items/M3QM95VK"],"itemData":{"id":1079,"type":"article-journal","abstract":"Because judges experience a myriad of occupational stressors, they are at risk of experiencing secondary trauma, burnout, negative mental/physical health, poor job performance and low job satisfaction. These experiences might not be uniform, however, as gender and social support might mitigate such stress-related outcomes. Judges from two states in the United States completed a variety of stress and subjective performance measures. Social support was related to less perceived stress, less burnout, and more job satisfaction, but only for males. This suggests that males and females might receive qualitatively different types of social support. Different types of social support could differ in their ability to buffer judges from these stress-related outcomes. Further, among judges with high social support, females scored higher than males on subjective job performance; the opposite pattern occurred for judges with low social support. Thus, a lack of social support appears to have a negative effect on performance self-appraisals but only for females. Results have implications for the psychological study of stress and for programs designed to reduce judges’ stress. © 2018, © 2018 The Australian and New Zealand Association of Psychiatry, Psychology and Law.","container-title":"Psychiatry, Psychology and Law","DOI":"10.1080/13218719.2018.1469436","issue":"4","language":"English","page":"602-618","title":"Judicial stress: the roles of gender and social support","volume":"25","author":[{"family":"Miller","given":"M.K."},{"family":"Reichert","given":"J."},{"family":"Bornstein","given":"B.H."},{"family":"Shulman","given":"G."}],"issued":{"date-parts":[["2018"]]}}}],"schema":"https://github.com/citation-style-language/schema/raw/master/csl-citation.json"} </w:instrText>
      </w:r>
      <w:r w:rsidRPr="003F4D46">
        <w:fldChar w:fldCharType="separate"/>
      </w:r>
      <w:r w:rsidRPr="003F4D46">
        <w:rPr>
          <w:noProof/>
        </w:rPr>
        <w:t>(M. K. Miller et al., 2018)</w:t>
      </w:r>
      <w:r w:rsidRPr="003F4D46">
        <w:fldChar w:fldCharType="end"/>
      </w:r>
      <w:r w:rsidRPr="003F4D46">
        <w:t xml:space="preserve">. </w:t>
      </w:r>
    </w:p>
    <w:p w14:paraId="5FCA9F0D" w14:textId="1B27F108" w:rsidR="003F4D46" w:rsidRPr="003F4D46" w:rsidRDefault="003F4D46" w:rsidP="003F4D46">
      <w:pPr>
        <w:spacing w:line="480" w:lineRule="auto"/>
      </w:pPr>
      <w:r w:rsidRPr="003F4D46">
        <w:rPr>
          <w:b/>
        </w:rPr>
        <w:tab/>
      </w:r>
      <w:r w:rsidRPr="003F4D46">
        <w:t xml:space="preserve">Two studies evaluated the effectiveness of interventions on STS. </w:t>
      </w:r>
      <w:r w:rsidRPr="003F4D46">
        <w:fldChar w:fldCharType="begin"/>
      </w:r>
      <w:r w:rsidRPr="003F4D46">
        <w:instrText xml:space="preserve"> ADDIN ZOTERO_ITEM CSL_CITATION {"citationID":"1vSZmij7","properties":{"formattedCitation":"(Flarity et al., 2016)","plainCitation":"(Flarity et al., 2016)","dontUpdate":true,"noteIndex":0},"citationItems":[{"id":2656,"uris":["http://zotero.org/users/6588371/items/BYAEBYC9"],"uri":["http://zotero.org/users/6588371/items/BYAEBYC9"],"itemData":{"id":2656,"type":"article-journal","abstract":"Evidence suggests that forensic nurses (FNs) may be predisposed to compassion  fatigue (CF) as a result of the challenges of the profession including high  caseloads, role ambiguity, prosecution goals, vicarious traumatization, attending to  survivors' emotional needs, and empowering victims. The purpose of this exploratory  study was to determine the prevalence of CF in a convenience sample of 55 FNs and  examine the treatment effectiveness of a multifaceted education program in an  intervention subset. The intervention was intended to increase compassion  satisfaction (CS) and decrease CF symptoms in FNs in one organization who  participated in the training. The hypothesis was that the FNs will have moderate to  high CF and moderate to high CS and the CF intervention will add in CF prevention  and resiliency as measured with an improvement in the Professional Quality of Life  test scores (B. H. ). In the prevalence sample, 69% of the FNs had moderate to low  CS, 73% had moderate to high burnout, and 73% had moderate to high levels of  secondary traumatic stress (STS). In the intervention group, the education program  resulted in a statistically significant increase in CS and decreases in STS  symptoms.","container-title":"Advanced Emergency Nursing Journal","DOI":"10.1097/TME.0000000000000101","ISSN":"1931-4493 1931-4485","issue":"2","journalAbbreviation":"Adv Emerg Nurs J","language":"eng","page":"147-156","title":"Intervening to Improve Compassion Fatigue Resiliency in Forensic Nurses.","volume":"38","author":[{"family":"Flarity","given":"Kathleen"},{"family":"Nash","given":"Kim"},{"family":"Jones","given":"Whitney"},{"family":"Steinbruner","given":"Dave"}],"issued":{"date-parts":[["2016",6]]}}}],"schema":"https://github.com/citation-style-language/schema/raw/master/csl-citation.json"} </w:instrText>
      </w:r>
      <w:r w:rsidRPr="003F4D46">
        <w:fldChar w:fldCharType="separate"/>
      </w:r>
      <w:r w:rsidRPr="003F4D46">
        <w:rPr>
          <w:noProof/>
        </w:rPr>
        <w:t>Flarity et al. (2016)</w:t>
      </w:r>
      <w:r w:rsidRPr="003F4D46">
        <w:fldChar w:fldCharType="end"/>
      </w:r>
      <w:r w:rsidRPr="003F4D46">
        <w:t xml:space="preserve"> conducted the </w:t>
      </w:r>
      <w:r w:rsidRPr="003F4D46">
        <w:rPr>
          <w:i/>
        </w:rPr>
        <w:t>Compassion Fatigue Prevention &amp; Resiliency, Fitness for the Frontline</w:t>
      </w:r>
      <w:r w:rsidRPr="003F4D46">
        <w:t xml:space="preserve"> course in a sample of forensic nurses (</w:t>
      </w:r>
      <w:r w:rsidRPr="003F4D46">
        <w:rPr>
          <w:i/>
        </w:rPr>
        <w:t>n</w:t>
      </w:r>
      <w:r w:rsidRPr="003F4D46">
        <w:t xml:space="preserve"> = 7). The intervention was a </w:t>
      </w:r>
      <w:r w:rsidR="0038738D" w:rsidRPr="003F4D46">
        <w:t>four-hour</w:t>
      </w:r>
      <w:r w:rsidRPr="003F4D46">
        <w:t xml:space="preserve"> interactive seminar was tailored to forensic nursing, where factors associated with their work and compassion fatigue was discussed. Additionally, participants engaged in individual and group exercises that allowed them to practice relaxation skills and self-care activities. </w:t>
      </w:r>
      <w:proofErr w:type="spellStart"/>
      <w:r w:rsidRPr="003F4D46">
        <w:t>Flarity</w:t>
      </w:r>
      <w:proofErr w:type="spellEnd"/>
      <w:r w:rsidRPr="003F4D46">
        <w:t xml:space="preserve"> et al. (2016) reported moderate STS levels remained after intervention, however raw scores improved. Additionally, they reported an increase of CS by 21% and a 19% reduction in burnout. </w:t>
      </w:r>
    </w:p>
    <w:p w14:paraId="7B44AC42" w14:textId="66EB6587" w:rsidR="003F4D46" w:rsidRPr="003F4D46" w:rsidRDefault="003F4D46" w:rsidP="003F4D46">
      <w:pPr>
        <w:spacing w:line="480" w:lineRule="auto"/>
      </w:pPr>
      <w:r w:rsidRPr="003F4D46">
        <w:tab/>
      </w:r>
      <w:r w:rsidRPr="003F4D46">
        <w:fldChar w:fldCharType="begin"/>
      </w:r>
      <w:r w:rsidRPr="003F4D46">
        <w:instrText xml:space="preserve"> ADDIN ZOTERO_ITEM CSL_CITATION {"citationID":"UNs451z4","properties":{"formattedCitation":"(Baker et al., 2018)","plainCitation":"(Baker et al., 2018)","dontUpdate":true,"noteIndex":0},"citationItems":[{"id":117,"uris":["http://zotero.org/users/6588371/items/CQQXTIZJ"],"uri":["http://zotero.org/users/6588371/items/CQQXTIZJ"],"itemData":{"id":117,"type":"article-journal","abstract":"Objective: The prevalence and associated risks of trauma have led youth-serving institutions to adopt trauma-informed care (TIC). A limited research base has linked TIC with improved outcomes. Associations between TIC and vicarious traumatization (VT) are even less commonly studied. The purpose of this case study is to evaluate the implementation and effect of TIC within 1 residential youth services division in rural Canada using the curriculum-based Risking Connection (RC; Saakvitne et al., 2001) and Restorative Approach (RA; Wilcox, 2012) trauma training programs, with a focus on VT. Method: We used an explanatory sequential mixed methods design and a participatory action research approach to evaluate the implementation and effect of RC and RA. Study 1, the quantitative program evaluation, used a prepost design to evaluate the effect of RC and RA on staff. Study 2, the qualitative study, used participant observations and interviews to develop a deeper understanding the quantitative findings. Results: This study replicated previous findings that RC improves attitudes favorable to TIC but found that staff experience of VT increased after TIC training. Qualitative findings suggested that the division was successfully implementing TIC and that increased awareness and discussion of VT were potentially responsible for increases in VT scores. Conclusions: This case study documents improvements in staff attitudes favorable to TIC post-RC and RA and presents an in-depth analysis of TIC implementation. The study also highlights the complicated relationship between TIC implementation and staff experience of VT. Finally, this study provides a blueprint for conducting program evaluations of TIC.","container-title":"Psychological Trauma-Theory Research Practice and Police","DOI":"10.1037/tra0000327","ISSN":"1942-9681","issue":"6","language":"English","page":"666-674","title":"The Implementation and Effect of Trauma-Informed Care Within Residential Youth Services in Rural Canada: A Mixed Methods Case Study","volume":"10","author":[{"family":"Baker","given":"Courtney N."},{"family":"Brown","given":"Steven M."},{"family":"Wilcox","given":"Patricia"},{"family":"Verlenden","given":"Jorge M."},{"family":"Black","given":"Corey L."},{"family":"Grant","given":"Billie-Jo E."}],"issued":{"date-parts":[["2018",11]]}}}],"schema":"https://github.com/citation-style-language/schema/raw/master/csl-citation.json"} </w:instrText>
      </w:r>
      <w:r w:rsidRPr="003F4D46">
        <w:fldChar w:fldCharType="separate"/>
      </w:r>
      <w:r w:rsidRPr="003F4D46">
        <w:rPr>
          <w:noProof/>
        </w:rPr>
        <w:t>Baker et al. (2018)</w:t>
      </w:r>
      <w:r w:rsidRPr="003F4D46">
        <w:fldChar w:fldCharType="end"/>
      </w:r>
      <w:r w:rsidRPr="003F4D46">
        <w:t xml:space="preserve"> implemented trauma-informed care (TIC) training in youth residential treatment staff through two programs: Risking Connection </w:t>
      </w:r>
      <w:r w:rsidRPr="003F4D46">
        <w:fldChar w:fldCharType="begin"/>
      </w:r>
      <w:r w:rsidRPr="003F4D46">
        <w:instrText xml:space="preserve"> ADDIN ZOTERO_ITEM CSL_CITATION {"citationID":"AE43mVxO","properties":{"formattedCitation":"(Saakvitne et al., 2001)","plainCitation":"(Saakvitne et al., 2001)","dontUpdate":true,"noteIndex":0},"citationItems":[{"id":5457,"uris":["http://zotero.org/users/6588371/items/PK7S4MCQ"],"uri":["http://zotero.org/users/6588371/items/PK7S4MCQ"],"itemData":{"id":5457,"type":"book","call-number":"RC569.5.C55 R55 2000","event-place":"Lutherville, MD","ISBN":"978-1-886968-08-0","number-of-pages":"229","publisher":"Sidran Press","publisher-place":"Lutherville, MD","source":"Library of Congress ISBN","title":"Risking connection: a training curriculum for working with survivors of childhood abuse","title-short":"Risking connection","editor":[{"family":"Saakvitne","given":"K.W."},{"family":"Gamble","given":"S."},{"family":"Peralman","given":"L.A."},{"family":"Tabor Lev","given":"B."}],"issued":{"date-parts":[["2001"]]}}}],"schema":"https://github.com/citation-style-language/schema/raw/master/csl-citation.json"} </w:instrText>
      </w:r>
      <w:r w:rsidRPr="003F4D46">
        <w:fldChar w:fldCharType="separate"/>
      </w:r>
      <w:r w:rsidRPr="003F4D46">
        <w:rPr>
          <w:noProof/>
        </w:rPr>
        <w:t>(Saakvitne et al., 2001)</w:t>
      </w:r>
      <w:r w:rsidRPr="003F4D46">
        <w:fldChar w:fldCharType="end"/>
      </w:r>
      <w:r w:rsidRPr="003F4D46">
        <w:t xml:space="preserve"> and Restorative Approach </w:t>
      </w:r>
      <w:r w:rsidRPr="003F4D46">
        <w:fldChar w:fldCharType="begin"/>
      </w:r>
      <w:r w:rsidRPr="003F4D46">
        <w:instrText xml:space="preserve"> ADDIN ZOTERO_ITEM CSL_CITATION {"citationID":"R0jqhudM","properties":{"formattedCitation":"(Wilcox, 2012)","plainCitation":"(Wilcox, 2012)","dontUpdate":true,"noteIndex":0},"citationItems":[{"id":5458,"uris":["http://zotero.org/users/6588371/items/NK4DM3ZK"],"uri":["http://zotero.org/users/6588371/items/NK4DM3ZK"],"itemData":{"id":5458,"type":"book","call-number":"HV6626.5 .W55 2012","event-place":"Holyoke Massachusetts","ISBN":"978-1-929657-64-3","note":"OCLC: ocn840120238","number-of-pages":"362","publisher":"NEARI Press","publisher-place":"Holyoke Massachusetts","source":"Library of Congress ISBN","title":"Trauma-informed treatment: the restorative approach","title-short":"Trauma-informed treatment","author":[{"family":"Wilcox","given":"Patricia D."}],"issued":{"date-parts":[["2012"]]}}}],"schema":"https://github.com/citation-style-language/schema/raw/master/csl-citation.json"} </w:instrText>
      </w:r>
      <w:r w:rsidRPr="003F4D46">
        <w:fldChar w:fldCharType="separate"/>
      </w:r>
      <w:r w:rsidRPr="003F4D46">
        <w:rPr>
          <w:noProof/>
        </w:rPr>
        <w:t>(Wilcox, 2012)</w:t>
      </w:r>
      <w:r w:rsidRPr="003F4D46">
        <w:fldChar w:fldCharType="end"/>
      </w:r>
      <w:r w:rsidRPr="003F4D46">
        <w:t xml:space="preserve"> trauma training programs. </w:t>
      </w:r>
      <w:r w:rsidRPr="003F4D46">
        <w:fldChar w:fldCharType="begin"/>
      </w:r>
      <w:r w:rsidRPr="003F4D46">
        <w:instrText xml:space="preserve"> ADDIN ZOTERO_ITEM CSL_CITATION {"citationID":"ympeU9bq","properties":{"formattedCitation":"(Baker et al., 2018)","plainCitation":"(Baker et al., 2018)","dontUpdate":true,"noteIndex":0},"citationItems":[{"id":117,"uris":["http://zotero.org/users/6588371/items/CQQXTIZJ"],"uri":["http://zotero.org/users/6588371/items/CQQXTIZJ"],"itemData":{"id":117,"type":"article-journal","abstract":"Objective: The prevalence and associated risks of trauma have led youth-serving institutions to adopt trauma-informed care (TIC). A limited research base has linked TIC with improved outcomes. Associations between TIC and vicarious traumatization (VT) are even less commonly studied. The purpose of this case study is to evaluate the implementation and effect of TIC within 1 residential youth services division in rural Canada using the curriculum-based Risking Connection (RC; Saakvitne et al., 2001) and Restorative Approach (RA; Wilcox, 2012) trauma training programs, with a focus on VT. Method: We used an explanatory sequential mixed methods design and a participatory action research approach to evaluate the implementation and effect of RC and RA. Study 1, the quantitative program evaluation, used a prepost design to evaluate the effect of RC and RA on staff. Study 2, the qualitative study, used participant observations and interviews to develop a deeper understanding the quantitative findings. Results: This study replicated previous findings that RC improves attitudes favorable to TIC but found that staff experience of VT increased after TIC training. Qualitative findings suggested that the division was successfully implementing TIC and that increased awareness and discussion of VT were potentially responsible for increases in VT scores. Conclusions: This case study documents improvements in staff attitudes favorable to TIC post-RC and RA and presents an in-depth analysis of TIC implementation. The study also highlights the complicated relationship between TIC implementation and staff experience of VT. Finally, this study provides a blueprint for conducting program evaluations of TIC.","container-title":"Psychological Trauma-Theory Research Practice and Police","DOI":"10.1037/tra0000327","ISSN":"1942-9681","issue":"6","language":"English","page":"666-674","title":"The Implementation and Effect of Trauma-Informed Care Within Residential Youth Services in Rural Canada: A Mixed Methods Case Study","volume":"10","author":[{"family":"Baker","given":"Courtney N."},{"family":"Brown","given":"Steven M."},{"family":"Wilcox","given":"Patricia"},{"family":"Verlenden","given":"Jorge M."},{"family":"Black","given":"Corey L."},{"family":"Grant","given":"Billie-Jo E."}],"issued":{"date-parts":[["2018",11]]}}}],"schema":"https://github.com/citation-style-language/schema/raw/master/csl-citation.json"} </w:instrText>
      </w:r>
      <w:r w:rsidRPr="003F4D46">
        <w:fldChar w:fldCharType="separate"/>
      </w:r>
      <w:r w:rsidRPr="003F4D46">
        <w:rPr>
          <w:noProof/>
        </w:rPr>
        <w:t>Baker et al. (2018)</w:t>
      </w:r>
      <w:r w:rsidRPr="003F4D46">
        <w:fldChar w:fldCharType="end"/>
      </w:r>
      <w:r w:rsidRPr="003F4D46">
        <w:t xml:space="preserve"> found that TIC training increased </w:t>
      </w:r>
      <w:r w:rsidR="00414ADE">
        <w:t>vicarious trauma</w:t>
      </w:r>
      <w:r w:rsidRPr="003F4D46">
        <w:t xml:space="preserve"> despite favourable attitudes to the training. Qualitative data suggests that this increase may be due to an increased awareness of </w:t>
      </w:r>
      <w:r w:rsidR="00B4102C">
        <w:t>vicarious trauma</w:t>
      </w:r>
      <w:r w:rsidRPr="003F4D46">
        <w:t xml:space="preserve">, not an actual increase of </w:t>
      </w:r>
      <w:r w:rsidR="00B4102C">
        <w:t>vicarious trauma</w:t>
      </w:r>
      <w:r w:rsidRPr="003F4D46">
        <w:t xml:space="preserve">. </w:t>
      </w:r>
    </w:p>
    <w:p w14:paraId="14914775" w14:textId="77777777" w:rsidR="003F4D46" w:rsidRPr="003F4D46" w:rsidRDefault="003F4D46" w:rsidP="003F4D46">
      <w:pPr>
        <w:spacing w:line="480" w:lineRule="auto"/>
      </w:pPr>
      <w:r w:rsidRPr="003F4D46">
        <w:tab/>
      </w:r>
      <w:r w:rsidRPr="003F4D46">
        <w:fldChar w:fldCharType="begin"/>
      </w:r>
      <w:r w:rsidRPr="003F4D46">
        <w:instrText xml:space="preserve"> ADDIN ZOTERO_ITEM CSL_CITATION {"citationID":"mNIWhYg3","properties":{"formattedCitation":"(Miller &amp; Unruh, 2019)","plainCitation":"(Miller &amp; Unruh, 2019)","dontUpdate":true,"noteIndex":0},"citationItems":[{"id":39,"uris":["http://zotero.org/users/6588371/items/9DVH8HQT"],"uri":["http://zotero.org/users/6588371/items/9DVH8HQT"],"itemData":{"id":39,"type":"article-journal","abstract":"Purpose Public safety personnel (law enforcement, firefighters, emergency medical services and dispatchers) face work environments which are high stress. These can lead to burnout, secondary traumatic stress and a reduction of compassion satisfaction. However, very little is known about what individual and work factors influence these negative coping mechanisms in public safety personnel. It is also unknown how perceived organizational and coworker support, debriefing methods, or individual characteristics are associated with the aforementioned coping mechanisms. The differences between these fields are also unknown. The paper aims to discuss these issues. Design/methodology/approach A cross-sectional administration of surveys to Florida public safety personnel was done. A total of 1,360 public safety individuals completed the survey. Three regression analyses were carried out, utilizing the three Professional Quality of Life Version 5 subscales as the dependent variables. The Perceived Coworker Support Survey, Survey of Perceived Organizational Support, the Brief Resilience Survey and questions regarding debriefing practices were included. Findings Public safety personnel cannot be treated as a singular population for many things. An exception of this was that perceived organizational support and psychological resilience were associated with positive outcomes, albeit, to varying degrees in all fields. The other individual and organizational factors had very distinct impacts on the varying fields. Research limitations/implications - There are limitations due to the nature of cross-sectional survey design and due to the sample size. Originality/value This study displays statistical relationships between factors which public safety agencies could use to increase employee job satisfaction and potentially reduce turnover. It was the only study the authors could find which include dispatchers when comparing these four public safety fields.","container-title":"International Journal of Emergency Services","DOI":"10.1108/IJES-01-2018-0006","ISSN":"2047-0894","issue":"3","language":"English","page":"221-235","title":"Individual and organizational influences of the professional quality of life of Florida public safety personnel A comparison of the fields","volume":"8","author":[{"family":"Miller","given":"Anastasia"},{"family":"Unruh","given":"Lynn"}],"issued":{"date-parts":[["2019",10,31]]}}}],"schema":"https://github.com/citation-style-language/schema/raw/master/csl-citation.json"} </w:instrText>
      </w:r>
      <w:r w:rsidRPr="003F4D46">
        <w:fldChar w:fldCharType="separate"/>
      </w:r>
      <w:r w:rsidRPr="003F4D46">
        <w:rPr>
          <w:noProof/>
        </w:rPr>
        <w:t>Miller and Unruh (2019)</w:t>
      </w:r>
      <w:r w:rsidRPr="003F4D46">
        <w:fldChar w:fldCharType="end"/>
      </w:r>
      <w:r w:rsidRPr="003F4D46">
        <w:t xml:space="preserve"> explored the access of debriefing activities and stress management training through a questionnaire. They found that law enforcement officials that worked in agencies that provided formal debriefing and stress management reported higher </w:t>
      </w:r>
      <w:r w:rsidRPr="003F4D46">
        <w:lastRenderedPageBreak/>
        <w:t xml:space="preserve">CS and lower burnout compared to individuals that did not have access to these activities. Debriefing and stress management training had no effect on STS. </w:t>
      </w:r>
    </w:p>
    <w:p w14:paraId="246F0123" w14:textId="77777777" w:rsidR="003F4D46" w:rsidRPr="003F4D46" w:rsidRDefault="003F4D46" w:rsidP="003F4D46">
      <w:pPr>
        <w:spacing w:line="480" w:lineRule="auto"/>
      </w:pPr>
      <w:r w:rsidRPr="003F4D46">
        <w:tab/>
      </w:r>
      <w:r w:rsidRPr="003F4D46">
        <w:fldChar w:fldCharType="begin"/>
      </w:r>
      <w:r w:rsidRPr="003F4D46">
        <w:instrText xml:space="preserve"> ADDIN ZOTERO_ITEM CSL_CITATION {"citationID":"cUtIlboB","properties":{"formattedCitation":"(Turgoose et al., 2017)","plainCitation":"(Turgoose et al., 2017)","dontUpdate":true,"noteIndex":0},"citationItems":[{"id":1235,"uris":["http://zotero.org/users/6588371/items/6FNZRLCG"],"uri":["http://zotero.org/users/6588371/items/6FNZRLCG"],"itemData":{"id":1235,"type":"article-journal","abstract":"Police officers who work with victims of rape and sexual assault are exposed to severely traumatic material. This study aimed to investigate whether these specialist officers had developed compassion fatigue, secondary traumatic stress, and burnout, and whether these variables were associated with trait and situational empathy, an important factor in retaining victim involvement within the prosecution process. The study also piloted a brief training intervention aimed at educating officers about compassion fatigue and ways of reducing and preventing it. A convenience sample of specialist police officers (N = 142) who work with victims of sexual assault completed measures of compassion fatigue, secondary traumatic stress, and burnout, as well as two empathy measures, rating trait empathy and “in vivo” empathy in response to a video vignette. Cross-sectional analysis showed that longer-serving specialist officers had greater compassion fatigue, secondary traumatic stress, and burnout, but that neither measure of empathy was related to compassion fatigue or secondary traumatic stress, although high burnout was related to low trait empathy. The training was well received, and pre-and posttest measures showed that officers’ knowledge of the constructs increased. Given the potential risks to their well being and work performance, officers would benefit from further support to cope with and prevent emotional distress. Higher empathy might protect against burnout. Longitudinal research is needed to better understand the relationships between empathy, compassion fatigue, secondary traumatic stress, and burnout. © 2017 American Psychological Association.","container-title":"Traumatology","DOI":"10.1037/trm0000118","issue":"2","language":"English","page":"205-213","title":"Empathy, compassion fatigue, and burnout in police officers working with rape victims","volume":"23","author":[{"family":"Turgoose","given":"D."},{"family":"Glover","given":"N."},{"family":"Barker","given":"C."},{"family":"Maddox","given":"L."}],"issued":{"date-parts":[["2017"]]}}}],"schema":"https://github.com/citation-style-language/schema/raw/master/csl-citation.json"} </w:instrText>
      </w:r>
      <w:r w:rsidRPr="003F4D46">
        <w:fldChar w:fldCharType="separate"/>
      </w:r>
      <w:r w:rsidRPr="003F4D46">
        <w:rPr>
          <w:noProof/>
        </w:rPr>
        <w:t>Turgoose et al. (2017)</w:t>
      </w:r>
      <w:r w:rsidRPr="003F4D46">
        <w:fldChar w:fldCharType="end"/>
      </w:r>
      <w:r w:rsidRPr="003F4D46">
        <w:t xml:space="preserve"> piloted an intervention that included psychological education about CF, burnout, and STS, and self-help strategies to build resilience against stress and CF. Although the effect of intervention was not measured, knowledge about CF increased and qualitative feedback suggested that psychological education was useful. </w:t>
      </w:r>
    </w:p>
    <w:p w14:paraId="6BF91379" w14:textId="798CF376" w:rsidR="00FF51F2" w:rsidRPr="00BC0510" w:rsidRDefault="003F4D46" w:rsidP="00C51086">
      <w:pPr>
        <w:spacing w:line="480" w:lineRule="auto"/>
      </w:pPr>
      <w:r w:rsidRPr="003F4D46">
        <w:tab/>
      </w:r>
      <w:r w:rsidRPr="003F4D46">
        <w:fldChar w:fldCharType="begin"/>
      </w:r>
      <w:r w:rsidRPr="003F4D46">
        <w:instrText xml:space="preserve"> ADDIN ZOTERO_ITEM CSL_CITATION {"citationID":"zDxTr2DA","properties":{"formattedCitation":"(Walsh et al., 2018)","plainCitation":"(Walsh et al., 2018)","dontUpdate":true,"noteIndex":0},"citationItems":[{"id":151,"uris":["http://zotero.org/users/6588371/items/3ZJNRNAG"],"uri":["http://zotero.org/users/6588371/items/3ZJNRNAG"],"itemData":{"id":151,"type":"article-journal","abstract":"Sexually abused children providing essential testimony regarding crimes in forensic interviews now sometimes are provided facility dogs or therapy dogs for comfort. Facility dogs are extensively trained to work with forensic interviewers; when using therapy dogs in interviews, volunteers are the dog handlers. Interviews can impact child welfare workers' mental health causing secondary traumatic stress (STS). To investigate this stress, first data were gathered on stress retrospectively for when interviewers initially started the job prior to working with a dog, and then currently, from forensic interviewers using a facility dog, a therapy or pet dog, or no dog. These retrospective and secondary traumatic stress scale (STSS) data compared job stress among interviewers of children using: a certified, workplace facility dog (n = 16), a volunteer's trained therapy dog or the interviewer's pet dog (n = 13/3), or no dog (n = 198). Retrospective scores of therapy dog and no dog interviewers' stress were highest for the first interviewing year 1 and then declined. Extremely or very stressful retrospective scores differed among the three groups in year 1 (p &lt; 0.038), and were significantly elevated for the therapy dog group as compared with the facility dog group (p &lt; 0.035). All interviewing groups had elevated STSS scores; when compared with other healthcare groups that have been studied, sub-scores were especially high for Avoidance: a psychological coping mechanism to avoid dealing with a stressor. STSS scores differed among groups (p &lt; 0.016), primarily due to Avoidance sub-scores (p &lt; 0.009), reflecting higher Avoidance scores for therapy dog users than no dog users (p &lt; 0.009). Facility dog users more consistently used dogs during interviews and conducted more interviews than therapy/pet dog users; both groups favored using dogs. Interviewers currently working with therapy dogs accompanied by their volunteers reported they had experienced heightened stress when they began their jobs; their high stress levels still persisted, indicating lower inherent coping skills and perhaps greater empathy among interviewers who later self-selected to work with therapy dogs. Results reveal extreme avoidant stress for interviewers witnessing children who are suffering and their differing coping approaches.","container-title":"Frontiers in Veterinary Science","DOI":"10.3389/fvets.2018.00046","language":"English","title":"Job-Related Stress in Forensic Interviewers of Children with Use of Therapy Dogs Compared with Facility Dogs or No Dogs","volume":"5","author":[{"family":"Walsh","given":"Diane"},{"family":"Yamamoto","given":"Mariko"},{"family":"Willits","given":"Neil H."},{"family":"Hart","given":"Lynette A."}],"issued":{"date-parts":[["2018",3,12]]}}}],"schema":"https://github.com/citation-style-language/schema/raw/master/csl-citation.json"} </w:instrText>
      </w:r>
      <w:r w:rsidRPr="003F4D46">
        <w:fldChar w:fldCharType="separate"/>
      </w:r>
      <w:r w:rsidRPr="003F4D46">
        <w:rPr>
          <w:noProof/>
        </w:rPr>
        <w:t>Walsh et al. (2018)</w:t>
      </w:r>
      <w:r w:rsidRPr="003F4D46">
        <w:fldChar w:fldCharType="end"/>
      </w:r>
      <w:r w:rsidRPr="003F4D46">
        <w:t xml:space="preserve"> examined the use of therapy dogs and its effect on STS in forensic interviewers. Interestingly, forensic interviewers that used therapy dogs indicated higher levels of STS. They suggested that interviewers who use therapy dogs may use them to address their own stress and discomfort. </w:t>
      </w:r>
      <w:bookmarkStart w:id="9" w:name="_Toc48744105"/>
    </w:p>
    <w:p w14:paraId="4D6D06B0" w14:textId="77777777" w:rsidR="003F4D46" w:rsidRPr="003F4D46" w:rsidRDefault="003F4D46" w:rsidP="00C51086">
      <w:pPr>
        <w:spacing w:line="480" w:lineRule="auto"/>
      </w:pPr>
      <w:r w:rsidRPr="003F4D46">
        <w:rPr>
          <w:rFonts w:eastAsiaTheme="majorEastAsia" w:cstheme="majorBidi"/>
          <w:b/>
          <w:color w:val="000000" w:themeColor="text1"/>
          <w:szCs w:val="32"/>
        </w:rPr>
        <w:t>Discussion</w:t>
      </w:r>
      <w:bookmarkEnd w:id="9"/>
    </w:p>
    <w:p w14:paraId="6AA65FFB" w14:textId="77777777" w:rsidR="003F4D46" w:rsidRPr="003F4D46" w:rsidRDefault="003F4D46" w:rsidP="003F4D46">
      <w:pPr>
        <w:spacing w:line="480" w:lineRule="auto"/>
      </w:pPr>
      <w:r w:rsidRPr="003F4D46">
        <w:t xml:space="preserve">This systematic review aimed to provide an overview of the occurrence of secondary traumatization among criminal justice professions and to explore corresponding predictors and risk factors. Participants in the included studies worked in the criminal justice system. As there are a multitude of professions within the criminal justice system, professions were categorised into law enforcement settings, judicial settings, and prison/rehabilitation settings. Studies used questionnaires that explicitly measured secondary traumatization quantitatively. However, definitions of STS, VT, CF were not always clear. Thus, this study used </w:t>
      </w:r>
      <w:r w:rsidRPr="003F4D46">
        <w:rPr>
          <w:i/>
        </w:rPr>
        <w:t>secondary traumatization</w:t>
      </w:r>
      <w:r w:rsidRPr="003F4D46">
        <w:t xml:space="preserve"> as an umbrella term to describe these concepts. </w:t>
      </w:r>
    </w:p>
    <w:p w14:paraId="20F40B2D" w14:textId="4E78DF6C" w:rsidR="00A71FFE" w:rsidRDefault="003F4D46" w:rsidP="003F4D46">
      <w:pPr>
        <w:spacing w:line="480" w:lineRule="auto"/>
        <w:ind w:firstLine="720"/>
      </w:pPr>
      <w:r w:rsidRPr="003F4D46">
        <w:t xml:space="preserve">Although many studies reported low to moderate levels of secondary traumatization, it is clear that working in criminal justice is associated with a considerable risk of psychological distress. Qualitative data suggested that many participants were not aware of secondary traumatization as a concept </w:t>
      </w:r>
      <w:r w:rsidRPr="003F4D46">
        <w:fldChar w:fldCharType="begin"/>
      </w:r>
      <w:r w:rsidRPr="003F4D46">
        <w:instrText xml:space="preserve"> ADDIN ZOTERO_ITEM CSL_CITATION {"citationID":"F27kh0b9","properties":{"formattedCitation":"(Masson &amp; Moodley, 2019; Turgoose et al., 2017)","plainCitation":"(Masson &amp; Moodley, 2019; Turgoose et al., 2017)","noteIndex":0},"citationItems":[{"id":975,"uris":["http://zotero.org/users/6588371/items/99HAL6JR"],"uri":["http://zotero.org/users/6588371/items/99HAL6JR"],"itemData":{"id":975,"type":"article-journal","abstract":"South Africa is a particularly violent and traumatised society. Occupational and forensic social workers employed by the South African Police Service (SAPS) are confronted with many occupational stressors, including secondary traumatic stress (STS). STS can result in reduced functioning and/or performance in a social worker’s professional and/or personal life. A mixed methods approach was adopted to explore the phenomenon of STS in the social workers employed at SAPS. In the first stage of the study, the Secondary Traumatic Stress Scale (STSS) was completed by 128 social workers. During the second stage of the study, 30 participants were purposively selected and interviewed about their responses to the constant exposure to traumatic material. Quantitative data were analysed through descriptive and inferential statistics and qualitative data were analysed through thematic analysis. Results showed that the level of STS among these social workers was a concern as many participants experienced symptoms of intrusion, avoidance and arousal. Differences in STS levels were found depending on the race and rank of the participants. This study highlights the need for social workers to adopt self-care practices and for policies to be implemented to ameliorate the effects of STS. © 2019, © 2019 British Association of Social Workers.","container-title":"Practice","DOI":"10.1080/09503153.2019.1615043","language":"English","title":"Secondary Traumatic Stress: The Experiences of Social Workers in the South African Police Service","URL":"https://www.scopus.com/inward/record.uri?eid=2-s2.0-85066097765&amp;doi=10.1080%2f09503153.2019.1615043&amp;partnerID=40&amp;md5=163776ed47ff3bfa7669a4f03f03ec2c","author":[{"family":"Masson","given":"F."},{"family":"Moodley","given":"J."}],"issued":{"date-parts":[["2019"]]}}},{"id":1235,"uris":["http://zotero.org/users/6588371/items/6FNZRLCG"],"uri":["http://zotero.org/users/6588371/items/6FNZRLCG"],"itemData":{"id":1235,"type":"article-journal","abstract":"Police officers who work with victims of rape and sexual assault are exposed to severely traumatic material. This study aimed to investigate whether these specialist officers had developed compassion fatigue, secondary traumatic stress, and burnout, and whether these variables were associated with trait and situational empathy, an important factor in retaining victim involvement within the prosecution process. The study also piloted a brief training intervention aimed at educating officers about compassion fatigue and ways of reducing and preventing it. A convenience sample of specialist police officers (N = 142) who work with victims of sexual assault completed measures of compassion fatigue, secondary traumatic stress, and burnout, as well as two empathy measures, rating trait empathy and “in vivo” empathy in response to a video vignette. Cross-sectional analysis showed that longer-serving specialist officers had greater compassion fatigue, secondary traumatic stress, and burnout, but that neither measure of empathy was related to compassion fatigue or secondary traumatic stress, although high burnout was related to low trait empathy. The training was well received, and pre-and posttest measures showed that officers’ knowledge of the constructs increased. Given the potential risks to their well being and work performance, officers would benefit from further support to cope with and prevent emotional distress. Higher empathy might protect against burnout. Longitudinal research is needed to better understand the relationships between empathy, compassion fatigue, secondary traumatic stress, and burnout. © 2017 American Psychological Association.","container-title":"Traumatology","DOI":"10.1037/trm0000118","issue":"2","language":"English","page":"205-213","title":"Empathy, compassion fatigue, and burnout in police officers working with rape victims","volume":"23","author":[{"family":"Turgoose","given":"D."},{"family":"Glover","given":"N."},{"family":"Barker","given":"C."},{"family":"Maddox","given":"L."}],"issued":{"date-parts":[["2017"]]}}}],"schema":"https://github.com/citation-style-language/schema/raw/master/csl-citation.json"} </w:instrText>
      </w:r>
      <w:r w:rsidRPr="003F4D46">
        <w:fldChar w:fldCharType="separate"/>
      </w:r>
      <w:r w:rsidR="004E2712">
        <w:rPr>
          <w:noProof/>
        </w:rPr>
        <w:t>(Masson &amp; Moodley, 2019; Turgoose et al., 2017)</w:t>
      </w:r>
      <w:r w:rsidRPr="003F4D46">
        <w:fldChar w:fldCharType="end"/>
      </w:r>
      <w:r w:rsidRPr="003F4D46">
        <w:t xml:space="preserve">. This may explain why many studies reported mild levels, as shown in Baker et al. (2018). Another study suggested this may be a positive response bias due to social desirability </w:t>
      </w:r>
      <w:r w:rsidRPr="003F4D46">
        <w:lastRenderedPageBreak/>
        <w:fldChar w:fldCharType="begin"/>
      </w:r>
      <w:r w:rsidRPr="003F4D46">
        <w:instrText xml:space="preserve"> ADDIN ZOTERO_ITEM CSL_CITATION {"citationID":"xtUg0bJ0","properties":{"formattedCitation":"(Krieger III, 2017)","plainCitation":"(Krieger III, 2017)","noteIndex":0},"citationItems":[{"id":5323,"uris":["http://zotero.org/users/6588371/items/Q4BS425K"],"uri":["http://zotero.org/users/6588371/items/Q4BS425K"],"itemData":{"id":5323,"type":"thesis","event-place":"Stephenville, Texas","genre":"Master's thesis","publisher":"Tarleton State University","publisher-place":"Stephenville, Texas","title":"Understanding the Impact of Secondary Traumatic Stress on Crimes Against Children Investigators","URL":"https://search.proquest.com/docview/1904391507?pq-origsite=gscholar","author":[{"family":"Krieger III","given":"Clifford N."}],"issued":{"date-parts":[["2017"]]}}}],"schema":"https://github.com/citation-style-language/schema/raw/master/csl-citation.json"} </w:instrText>
      </w:r>
      <w:r w:rsidRPr="003F4D46">
        <w:fldChar w:fldCharType="separate"/>
      </w:r>
      <w:r w:rsidR="004E2712">
        <w:rPr>
          <w:noProof/>
        </w:rPr>
        <w:t>(Krieger III, 2017)</w:t>
      </w:r>
      <w:r w:rsidRPr="003F4D46">
        <w:fldChar w:fldCharType="end"/>
      </w:r>
      <w:r w:rsidRPr="003F4D46">
        <w:t xml:space="preserve">. Particularly in law enforcement, social desirability has a strong positive relationship with coping with police work </w:t>
      </w:r>
      <w:r w:rsidRPr="003F4D46">
        <w:fldChar w:fldCharType="begin"/>
      </w:r>
      <w:r w:rsidRPr="003F4D46">
        <w:instrText xml:space="preserve"> ADDIN ZOTERO_ITEM CSL_CITATION {"citationID":"QU6UMf5G","properties":{"formattedCitation":"(Bourke &amp; Craun, 2014)","plainCitation":"(Bourke &amp; Craun, 2014)","noteIndex":0},"citationItems":[{"id":362,"uris":["http://zotero.org/users/6588371/items/ZFSEKDDP"],"uri":["http://zotero.org/users/6588371/items/ZFSEKDDP"],"itemData":{"id":362,"type":"article-journal","abstract":"Internet Crimes Against Children (ICAC) task force personnel face various forms of child exploitation on a daily basis; their jobs require them to view child pornography, participate in undercover chats, interact with offenders in person, and interview abuse survivors. Although exposure to child exploitation and sexual violence has been shown to cause secondary traumatic stress (STS) in certain professions, this is the first large-scale study to investigate risk for STS among ICAC personnel. We circulated an Internet-based survey to ICAC personnel throughout the country and more than 600 individuals responded. Results provide insight into how STS impacts personal and professional well-being. In addition, they highlight which coping mechanisms were inversely related to STS scores. Implications and limitations of the results are discussed.","container-title":"Sexual Abuse-A Journal of Research and Treatment","DOI":"10.1177/1079063213509411","ISSN":"1079-0632","issue":"6","language":"English","page":"586-609","title":"Secondary Traumatic Stress Among Internet Crimes Against Children Task Force Personnel: Impact, Risk Factors, and Coping Strategies","volume":"26","author":[{"family":"Bourke","given":"Michael L."},{"family":"Craun","given":"S.W."}],"issued":{"date-parts":[["2014",12]]}}}],"schema":"https://github.com/citation-style-language/schema/raw/master/csl-citation.json"} </w:instrText>
      </w:r>
      <w:r w:rsidRPr="003F4D46">
        <w:fldChar w:fldCharType="separate"/>
      </w:r>
      <w:r w:rsidR="004E2712">
        <w:rPr>
          <w:noProof/>
        </w:rPr>
        <w:t>(Bourke &amp; Craun, 2014)</w:t>
      </w:r>
      <w:r w:rsidRPr="003F4D46">
        <w:fldChar w:fldCharType="end"/>
      </w:r>
      <w:r w:rsidRPr="003F4D46">
        <w:t xml:space="preserve">. In other words, law enforcement personnel tend to over-report positive behaviours and aspects of their work in order to be viewed favourably, especially as they are public figures. This may be due to the fact that criminal justice professions often work in a culture that is generally reluctant to disclose symptoms of psychological distress </w:t>
      </w:r>
      <w:r w:rsidRPr="003F4D46">
        <w:fldChar w:fldCharType="begin"/>
      </w:r>
      <w:r w:rsidR="00381204">
        <w:instrText xml:space="preserve"> ADDIN ZOTERO_ITEM CSL_CITATION {"citationID":"koVJobGb","properties":{"formattedCitation":"(Greinacher et al., 2019)","plainCitation":"(Greinacher et al., 2019)","noteIndex":0},"citationItems":[{"id":"qCdkJfJS/MZroaYhy","uris":["http://zotero.org/users/6588371/items/TWZKDQIZ"],"uri":["http://zotero.org/users/6588371/items/TWZKDQIZ"],"itemData":{"id":104,"type":"article-journal","abstract":"Background: Finding precise definitions of secondary traumatic stress, vicarious traumatization, and compassion fatigue is not easy. While some researchers define these terms differentially, others use them interchangeably. In the present review, we refer to all three phenomena as secondary traumatization. Objectives: This systematic review aims to provide an overview of prevalence rates of secondary traumatization in first responders and to shed light on corresponding resilience and risk factors. Methods: After identifying 219 studies within the searched databases and 2192 references via hand searching, 31 studies were included in this review. We systematically searched the electronic databases PubMed, PsychINFO, and PSYNDEX (German database). The following inclusion criteria were applied: (1) participants had to be first responders working on-site: police officers, firefighters, search and rescue personnel, or emergency and paramedic team members; (2) secondary traumatization (secondary traumatic stress/vicarious traumatization/compassion fatigue) was assessed quantitatively with a validated questionnaire or subscale explicitly measuring secondary traumatization; and (3) English or German language original papers. Results: We found low levels of secondary traumatization in first responders. Several studies describe protective and risk factors for secondary traumatization, including pretraumatic (e.g. age, gender), peritraumatic (e.g. exposure, emotional exhaustion), and post-traumatic factors (e.g. social support, alcohol and tobacco use). Conclusion: Next to an immunizing effect, the low prevalence of secondary traumatization in first responders could be explained by social desirability and job-loss concerns. Therefore, we may be underestimating the prevalence of secondary traumatization in first responders. Some resilience (social support) and risk factors (female gender) are consistent with previous research in other populations. However, owing to the cross-sectional study designs, we must interpret resilience and risk factors with caution. Future research should focus on longitudinal study designs and preventive as well as curative interventions.","container-title":"European Journal of Psychotraumatology","DOI":"10.1080/20008198.2018.1562840","ISSN":"2000-8066","issue":"1","language":"English","title":"Secondary traumatization in first responders: a systematic review","volume":"10","author":[{"family":"Greinacher","given":"Anja"},{"family":"Derezza-Greeven","given":"Cassandra"},{"family":"Herzog","given":"Wolfgang"},{"family":"Nikendei","given":"Christoph"}],"issued":{"date-parts":[["2019",1,1]]}}}],"schema":"https://github.com/citation-style-language/schema/raw/master/csl-citation.json"} </w:instrText>
      </w:r>
      <w:r w:rsidRPr="003F4D46">
        <w:fldChar w:fldCharType="separate"/>
      </w:r>
      <w:r w:rsidR="004E2712">
        <w:rPr>
          <w:noProof/>
        </w:rPr>
        <w:t>(Greinacher et al., 2019)</w:t>
      </w:r>
      <w:r w:rsidRPr="003F4D46">
        <w:fldChar w:fldCharType="end"/>
      </w:r>
      <w:r w:rsidRPr="003F4D46">
        <w:t xml:space="preserve">. </w:t>
      </w:r>
    </w:p>
    <w:p w14:paraId="3EF07FC8" w14:textId="0E201598" w:rsidR="00594D1B" w:rsidRPr="003F4D46" w:rsidRDefault="00594D1B" w:rsidP="003F4D46">
      <w:pPr>
        <w:spacing w:line="480" w:lineRule="auto"/>
        <w:ind w:firstLine="720"/>
      </w:pPr>
      <w:r>
        <w:t xml:space="preserve">Alternatively, it is possible that work-related indirect trauma exposure does not lead to high levels of secondary traumatization in this population. </w:t>
      </w:r>
      <w:r w:rsidR="00BA495F">
        <w:t xml:space="preserve">The challenges of managing a system that is perpetually under-resourced and under-staffed may result in staff feeling overwhelmed and distressed </w:t>
      </w:r>
      <w:r w:rsidR="00381204">
        <w:fldChar w:fldCharType="begin"/>
      </w:r>
      <w:r w:rsidR="00381204">
        <w:instrText xml:space="preserve"> ADDIN ZOTERO_ITEM CSL_CITATION {"citationID":"sfO65a3K","properties":{"formattedCitation":"(N. A. Miller &amp; Najavits, 2012)","plainCitation":"(N. A. Miller &amp; Najavits, 2012)","noteIndex":0},"citationItems":[{"id":5880,"uris":["http://zotero.org/groups/2593536/items/WGNQEWFA"],"uri":["http://zotero.org/groups/2593536/items/WGNQEWFA"],"itemData":{"id":5880,"type":"article-journal","container-title":"European Journal of Psychotraumatology","DOI":"10.3402/ejpt.v3i0.17246","ISSN":"2000-8198, 2000-8066","issue":"1","journalAbbreviation":"European Journal of Psychotraumatology","language":"en","page":"17246","source":"DOI.org (Crossref)","title":"Creating trauma-informed correctional care: a balance of goals and environment","title-short":"Creating trauma-informed correctional care","volume":"3","author":[{"family":"Miller","given":"Niki A."},{"family":"Najavits","given":"Lisa M."}],"issued":{"date-parts":[["2012",12]]}}}],"schema":"https://github.com/citation-style-language/schema/raw/master/csl-citation.json"} </w:instrText>
      </w:r>
      <w:r w:rsidR="00381204">
        <w:fldChar w:fldCharType="separate"/>
      </w:r>
      <w:r w:rsidR="00381204">
        <w:rPr>
          <w:noProof/>
        </w:rPr>
        <w:t>(N. A. Miller &amp; Najavits, 2012)</w:t>
      </w:r>
      <w:r w:rsidR="00381204">
        <w:fldChar w:fldCharType="end"/>
      </w:r>
      <w:r w:rsidR="00BA495F">
        <w:t>. A study conducted in mental health professionals found that work-related stressors, not exposure to clients’ traumatic material, best predicted secondary trauma</w:t>
      </w:r>
      <w:r w:rsidR="00381204">
        <w:t xml:space="preserve"> </w:t>
      </w:r>
      <w:r w:rsidR="00381204">
        <w:fldChar w:fldCharType="begin"/>
      </w:r>
      <w:r w:rsidR="00381204">
        <w:instrText xml:space="preserve"> ADDIN ZOTERO_ITEM CSL_CITATION {"citationID":"qnbZscQB","properties":{"formattedCitation":"(Devilly et al., 2009)","plainCitation":"(Devilly et al., 2009)","noteIndex":0},"citationItems":[{"id":5414,"uris":["http://zotero.org/users/6588371/items/N4WWEWIT"],"uri":["http://zotero.org/users/6588371/items/N4WWEWIT"],"itemData":{"id":5414,"type":"article-journal","container-title":"Australian &amp; New Zealand Journal of Psychiatry","DOI":"10.1080/00048670902721079","ISSN":"0004-8674, 1440-1614","issue":"4","journalAbbreviation":"Aust N Z J Psychiatry","language":"en","page":"373-385","source":"DOI.org (Crossref)","title":"Vicarious Trauma, Secondary Traumatic Stress or Simply Burnout? Effect of Trauma Therapy on Mental Health Professionals","title-short":"Vicarious Trauma, Secondary Traumatic Stress or Simply Burnout?","volume":"43","author":[{"family":"Devilly","given":"Grant J."},{"family":"Wright","given":"Renee"},{"family":"Varker","given":"Tracey"}],"issued":{"date-parts":[["2009",4]]}}}],"schema":"https://github.com/citation-style-language/schema/raw/master/csl-citation.json"} </w:instrText>
      </w:r>
      <w:r w:rsidR="00381204">
        <w:fldChar w:fldCharType="separate"/>
      </w:r>
      <w:r w:rsidR="00381204">
        <w:rPr>
          <w:noProof/>
        </w:rPr>
        <w:t>(Devilly et al., 2009)</w:t>
      </w:r>
      <w:r w:rsidR="00381204">
        <w:fldChar w:fldCharType="end"/>
      </w:r>
      <w:r w:rsidR="00BA495F">
        <w:t xml:space="preserve">. </w:t>
      </w:r>
    </w:p>
    <w:p w14:paraId="7E5F994F" w14:textId="7FE91625" w:rsidR="00FC2C8F" w:rsidRPr="00FC2C8F" w:rsidRDefault="003F4D46" w:rsidP="00977C8E">
      <w:pPr>
        <w:spacing w:line="480" w:lineRule="auto"/>
        <w:ind w:firstLine="720"/>
      </w:pPr>
      <w:r w:rsidRPr="003F4D46">
        <w:t xml:space="preserve">Most of the studies </w:t>
      </w:r>
      <w:r w:rsidR="006E5478">
        <w:t xml:space="preserve">included in the current review </w:t>
      </w:r>
      <w:r w:rsidRPr="003F4D46">
        <w:t>examined factors associated with secondary traumatization. Burnout consistently correlated with secondary traumatization. Although burnout and secondary traumatization are likely to occur together, it is important to note that the use of some measures may show stronger associations. In particular, STS and burnout may be empirically indiscernible if measured within the compassion fatigue framework (</w:t>
      </w:r>
      <w:r w:rsidR="00594D1B" w:rsidRPr="003F4D46">
        <w:t>e.g.,</w:t>
      </w:r>
      <w:r w:rsidRPr="003F4D46">
        <w:t xml:space="preserve"> CFST, </w:t>
      </w:r>
      <w:proofErr w:type="spellStart"/>
      <w:r w:rsidRPr="003F4D46">
        <w:t>ProQOL</w:t>
      </w:r>
      <w:proofErr w:type="spellEnd"/>
      <w:r w:rsidRPr="003F4D46">
        <w:t xml:space="preserve">; </w:t>
      </w:r>
      <w:proofErr w:type="spellStart"/>
      <w:r w:rsidRPr="003F4D46">
        <w:t>Cieslak</w:t>
      </w:r>
      <w:proofErr w:type="spellEnd"/>
      <w:r w:rsidRPr="003F4D46">
        <w:t xml:space="preserve"> et al., 2014). </w:t>
      </w:r>
      <w:r w:rsidR="00FC2C8F">
        <w:t xml:space="preserve">Furthermore, measurement can be chosen based on the secondary trauma perspective and the desired symptom emphasis </w:t>
      </w:r>
      <w:r w:rsidR="00381204">
        <w:fldChar w:fldCharType="begin"/>
      </w:r>
      <w:r w:rsidR="00381204">
        <w:instrText xml:space="preserve"> ADDIN ZOTERO_ITEM CSL_CITATION {"citationID":"S82zgolq","properties":{"formattedCitation":"(Elwood et al., 2011)","plainCitation":"(Elwood et al., 2011)","noteIndex":0},"citationItems":[{"id":5903,"uris":["http://zotero.org/groups/2593536/items/EFL9PZIL"],"uri":["http://zotero.org/groups/2593536/items/EFL9PZIL"],"itemData":{"id":5903,"type":"article-journal","container-title":"Clinical Psychology Review","DOI":"10.1016/j.cpr.2010.09.004","ISSN":"02727358","issue":"1","journalAbbreviation":"Clinical Psychology Review","language":"en","page":"25-36","source":"DOI.org (Crossref)","title":"Secondary trauma symptoms in clinicians: A critical review of the construct, specificity, and implications for trauma-focused treatment","title-short":"Secondary trauma symptoms in clinicians","volume":"31","author":[{"family":"Elwood","given":"Lisa S."},{"family":"Mott","given":"Juliette"},{"family":"Lohr","given":"Jeffrey M."},{"family":"Galovski","given":"Tara E."}],"issued":{"date-parts":[["2011",2]]}}}],"schema":"https://github.com/citation-style-language/schema/raw/master/csl-citation.json"} </w:instrText>
      </w:r>
      <w:r w:rsidR="00381204">
        <w:fldChar w:fldCharType="separate"/>
      </w:r>
      <w:r w:rsidR="00381204">
        <w:rPr>
          <w:noProof/>
        </w:rPr>
        <w:t>(Elwood et al., 2011)</w:t>
      </w:r>
      <w:r w:rsidR="00381204">
        <w:fldChar w:fldCharType="end"/>
      </w:r>
      <w:r w:rsidR="00FC2C8F">
        <w:t xml:space="preserve">. For example, those looking for secondary trauma to be consistent with the presentation of PTSD would benefit from using the Secondary Traumatic Stress Scale. </w:t>
      </w:r>
    </w:p>
    <w:p w14:paraId="4E6BB659" w14:textId="3BC6D5E9" w:rsidR="00977C8E" w:rsidRDefault="00FC2C8F" w:rsidP="00977C8E">
      <w:pPr>
        <w:spacing w:line="480" w:lineRule="auto"/>
        <w:ind w:firstLine="720"/>
      </w:pPr>
      <w:r>
        <w:t>Work-related traumatization and personal trauma history</w:t>
      </w:r>
      <w:r w:rsidR="003F4D46" w:rsidRPr="003F4D46">
        <w:t xml:space="preserve"> </w:t>
      </w:r>
      <w:r w:rsidRPr="003F4D46">
        <w:t>were</w:t>
      </w:r>
      <w:r w:rsidR="003F4D46" w:rsidRPr="003F4D46">
        <w:t xml:space="preserve"> also moderately correlated with secondary traumatization. This association can be explained by the occupational profiles within the criminal justice system, as many individuals who work within the system regularly interact with victims, offenders, and experience traumatic events.</w:t>
      </w:r>
      <w:r w:rsidR="003A057E">
        <w:t xml:space="preserve"> </w:t>
      </w:r>
      <w:r w:rsidR="003A057E">
        <w:lastRenderedPageBreak/>
        <w:t xml:space="preserve">Specifically, individuals who work within policing and corrections are at higher risk </w:t>
      </w:r>
      <w:r w:rsidR="0038738D">
        <w:t xml:space="preserve">of trauma exposure and experiencing PTSD due to the nature of their jobs </w:t>
      </w:r>
      <w:r w:rsidR="00381204">
        <w:fldChar w:fldCharType="begin"/>
      </w:r>
      <w:r w:rsidR="00381204">
        <w:instrText xml:space="preserve"> ADDIN ZOTERO_ITEM CSL_CITATION {"citationID":"RixClPyY","properties":{"formattedCitation":"(Boudoukha et al., 2013; Soomro &amp; Yanos, 2019)","plainCitation":"(Boudoukha et al., 2013; Soomro &amp; Yanos, 2019)","noteIndex":0},"citationItems":[{"id":2702,"uris":["http://zotero.org/users/6588371/items/VF5VGD58"],"uri":["http://zotero.org/users/6588371/items/VF5VGD58"],"itemData":{"id":2702,"type":"article-journal","abstract":"Prison employees are often confronted with critical incidents and chronic stressors  that may lead to trauma or burnout symptoms. However, most of the research on  clinical aspects of interpersonal violence in prisons (inmates-to-staff violence,  specifically) focuses either on trauma or on burnout. The purpose of the present  study is (a) to examine both burnout and posttraumatic stress among prison staff and  (b) to examine the influences of inmates-to-staff violent relations on posttraumatic  stress in terms of risk profile to develop PTSD. A random sample of French  correctional employees has completed various self-reported questionnaires assessing  burnout, posttraumatic stress, and stress as well as victimization and demographic  characteristics. Correctional employees demonstrated high levels of PTSD symptoms,  burnout, and stress. Violent interactions with inmates lead to experienced trauma of  all types (PTSD, secondary, or vicarious trauma). Results have highlighted a prison  worker's profile prone to PTSD: he or she expresses high levels of emotional  exhaustion, intense levels of stress, high levels of depersonalization, and high  levels of intrusion, avoidance, and hyperreactivity. This study contributes to an  understanding of the literature by explaining the complex association between  burnout and posttraumatic stress after interpersonal violence. These findings  suggest a need to support prison workers and to address inmates-to-staff relational  dynamics.","container-title":"Journal of interpersonal violence","DOI":"10.1177/0886260512475314","ISSN":"1552-6518 0886-2605","issue":"11","journalAbbreviation":"J Interpers Violence","language":"eng","note":"publisher-place: United States\nPMID: 23400884","page":"2332-2350","title":"Inmates-to-staff assaults, PTSD and burnout: profiles of risk and vulnerability.","volume":"28","author":[{"family":"Boudoukha","given":"Abdel Halim"},{"family":"Altintas","given":"Emin"},{"family":"Rusinek","given":"Stéphane"},{"family":"Fantini-Hauwel","given":"Carole"},{"family":"Hautekeete","given":"Marc"}],"issued":{"date-parts":[["2013",7]]}}},{"id":5885,"uris":["http://zotero.org/groups/2593536/items/W3YN7E6C"],"uri":["http://zotero.org/groups/2593536/items/W3YN7E6C"],"itemData":{"id":5885,"type":"article-journal","container-title":"Journal of Police and Criminal Psychology","DOI":"10.1007/s11896-018-9285-x","ISSN":"0882-0783, 1936-6469","issue":"2","journalAbbreviation":"J Police Crim Psych","language":"en","page":"175-183","source":"DOI.org (Crossref)","title":"Predictors of Mental Health Stigma among Police Officers: the Role of Trauma and PTSD","title-short":"Predictors of Mental Health Stigma among Police Officers","volume":"34","author":[{"family":"Soomro","given":"Sara"},{"family":"Yanos","given":"Philip T."}],"issued":{"date-parts":[["2019",6]]}}}],"schema":"https://github.com/citation-style-language/schema/raw/master/csl-citation.json"} </w:instrText>
      </w:r>
      <w:r w:rsidR="00381204">
        <w:fldChar w:fldCharType="separate"/>
      </w:r>
      <w:r w:rsidR="00381204">
        <w:rPr>
          <w:noProof/>
        </w:rPr>
        <w:t>(Boudoukha et al., 2013; Soomro &amp; Yanos, 2019)</w:t>
      </w:r>
      <w:r w:rsidR="00381204">
        <w:fldChar w:fldCharType="end"/>
      </w:r>
      <w:r w:rsidR="0038738D">
        <w:t>.</w:t>
      </w:r>
      <w:r w:rsidR="003F4D46" w:rsidRPr="003F4D46">
        <w:t xml:space="preserve"> </w:t>
      </w:r>
      <w:r w:rsidR="00D56688">
        <w:t xml:space="preserve">Additionally, the role of personal trauma history must be further examined in the contexts of secondary traumatization. </w:t>
      </w:r>
      <w:r w:rsidR="00640CED">
        <w:t xml:space="preserve">A review examining adverse childhood experiences in attorneys suggested that some attorneys are drawn to their occupations due to their own histories of trauma and mental health problems </w:t>
      </w:r>
      <w:r w:rsidR="00381204">
        <w:fldChar w:fldCharType="begin"/>
      </w:r>
      <w:r w:rsidR="00381204">
        <w:instrText xml:space="preserve"> ADDIN ZOTERO_ITEM CSL_CITATION {"citationID":"QRjOgjEb","properties":{"formattedCitation":"(Oehme &amp; Stern, 2018)","plainCitation":"(Oehme &amp; Stern, 2018)","noteIndex":0},"citationItems":[{"id":5884,"uris":["http://zotero.org/groups/2593536/items/82AGWCW9"],"uri":["http://zotero.org/groups/2593536/items/82AGWCW9"],"itemData":{"id":5884,"type":"article-journal","container-title":"University of Richmond Law Review","issue":"1311","title":"Improving Lawyers' Health by Addressing the Impact of Adverse Childhood Experiences.","URL":"https://lawreview.richmond.edu/files/2019/05/Oehme-Stern-534.pdf","volume":"53","author":[{"family":"Oehme","given":"K."},{"family":"Stern","given":"N."}],"issued":{"date-parts":[["2018"]]}}}],"schema":"https://github.com/citation-style-language/schema/raw/master/csl-citation.json"} </w:instrText>
      </w:r>
      <w:r w:rsidR="00381204">
        <w:fldChar w:fldCharType="separate"/>
      </w:r>
      <w:r w:rsidR="00381204">
        <w:rPr>
          <w:noProof/>
        </w:rPr>
        <w:t>(Oehme &amp; Stern, 2018)</w:t>
      </w:r>
      <w:r w:rsidR="00381204">
        <w:fldChar w:fldCharType="end"/>
      </w:r>
      <w:r w:rsidR="00640CED">
        <w:t xml:space="preserve">. </w:t>
      </w:r>
      <w:r w:rsidR="009637BC">
        <w:t xml:space="preserve">Although this may enhance empathy, the authors note that dealing with clients who have similar trauma may increase secondary trauma and effect the judgement of the attorney in their representation. </w:t>
      </w:r>
      <w:r w:rsidR="003A057E">
        <w:t xml:space="preserve"> </w:t>
      </w:r>
    </w:p>
    <w:p w14:paraId="72852565" w14:textId="5B256D50" w:rsidR="003F4D46" w:rsidRPr="003F4D46" w:rsidRDefault="003F4D46" w:rsidP="003F4D46">
      <w:pPr>
        <w:spacing w:line="480" w:lineRule="auto"/>
        <w:ind w:firstLine="720"/>
      </w:pPr>
      <w:r w:rsidRPr="003F4D46">
        <w:t xml:space="preserve">A majority of the studies found that secondary traumatization has a greater effect in females, which is consistent throughout research. This may be due to the fact that females are more likely to admit symptoms of secondary traumatization over males, who are less likely to admit symptoms due to concerns of appearing weak or incompetent </w:t>
      </w:r>
      <w:r w:rsidRPr="003F4D46">
        <w:fldChar w:fldCharType="begin"/>
      </w:r>
      <w:r w:rsidR="00381204">
        <w:instrText xml:space="preserve"> ADDIN ZOTERO_ITEM CSL_CITATION {"citationID":"mQrK2nrR","properties":{"formattedCitation":"(Osofsky et al., 2008)","plainCitation":"(Osofsky et al., 2008)","noteIndex":0},"citationItems":[{"id":"qCdkJfJS/HZ6j5QKf","uris":["http://zotero.org/users/6588371/items/LQEGPRUQ"],"uri":["http://zotero.org/users/6588371/items/LQEGPRUQ"],"itemData":{"id":2011,"type":"article-journal","abstract":"Vicarious traumatization, compassion fatigue, or secondary traumatization refers to the cumulative effect of working with survivors of traumatic life events as part of everyday work. Although this issue has been acknowledged and addressed among professionals such as police officers and medical professionals, it has been discussed less among juvenile and family court judges who also experience secondary traumatic stress. In fact, in one recent study, a majority of judges reported one or more symptoms of secondary traumatization. This article describes the common signs and symptoms of secondary trauma, job-related factors that contribute to secondary trauma among judges, and the potential negative impact on organizational performance. The authors conclude with specific recommendations tailored for juvenile and family court judges. © 2008 National Council of Juvenile and Family Court Judges.","container-title":"Juvenile and Family Court Journal","DOI":"10.1111/j.1755-6988.2008.00023.x","issue":"4","language":"English","page":"91-102","title":"How to maintain emotional health when working with trauma","volume":"59","author":[{"family":"Osofsky","given":"J.D."},{"family":"Putnam","given":"F.W."},{"family":"Lederman","given":"J.C.S."}],"issued":{"date-parts":[["2008"]]}}}],"schema":"https://github.com/citation-style-language/schema/raw/master/csl-citation.json"} </w:instrText>
      </w:r>
      <w:r w:rsidRPr="003F4D46">
        <w:fldChar w:fldCharType="separate"/>
      </w:r>
      <w:r w:rsidR="004E2712">
        <w:rPr>
          <w:noProof/>
        </w:rPr>
        <w:t>(Osofsky et al., 2008)</w:t>
      </w:r>
      <w:r w:rsidRPr="003F4D46">
        <w:fldChar w:fldCharType="end"/>
      </w:r>
      <w:r w:rsidRPr="003F4D46">
        <w:t xml:space="preserve">. </w:t>
      </w:r>
    </w:p>
    <w:p w14:paraId="78F89AC9" w14:textId="77777777" w:rsidR="003F4D46" w:rsidRPr="003F4D46" w:rsidRDefault="003F4D46" w:rsidP="003F4D46">
      <w:pPr>
        <w:spacing w:line="480" w:lineRule="auto"/>
      </w:pPr>
      <w:r w:rsidRPr="003F4D46">
        <w:t xml:space="preserve">In the studies that found alcohol as a predictor for STS symptoms, the male gender was overrepresented in those samples </w:t>
      </w:r>
      <w:r w:rsidRPr="003F4D46">
        <w:fldChar w:fldCharType="begin"/>
      </w:r>
      <w:r w:rsidRPr="003F4D46">
        <w:instrText xml:space="preserve"> ADDIN ZOTERO_ITEM CSL_CITATION {"citationID":"DkGGLMVI","properties":{"formattedCitation":"(Bourke &amp; Craun, 2014; Craun et al., 2014, 2015; Craun &amp; Bourke, 2014, 2015)","plainCitation":"(Bourke &amp; Craun, 2014; Craun et al., 2014, 2015; Craun &amp; Bourke, 2014, 2015)","noteIndex":0},"citationItems":[{"id":362,"uris":["http://zotero.org/users/6588371/items/ZFSEKDDP"],"uri":["http://zotero.org/users/6588371/items/ZFSEKDDP"],"itemData":{"id":362,"type":"article-journal","abstract":"Internet Crimes Against Children (ICAC) task force personnel face various forms of child exploitation on a daily basis; their jobs require them to view child pornography, participate in undercover chats, interact with offenders in person, and interview abuse survivors. Although exposure to child exploitation and sexual violence has been shown to cause secondary traumatic stress (STS) in certain professions, this is the first large-scale study to investigate risk for STS among ICAC personnel. We circulated an Internet-based survey to ICAC personnel throughout the country and more than 600 individuals responded. Results provide insight into how STS impacts personal and professional well-being. In addition, they highlight which coping mechanisms were inversely related to STS scores. Implications and limitations of the results are discussed.","container-title":"Sexual Abuse-A Journal of Research and Treatment","DOI":"10.1177/1079063213509411","ISSN":"1079-0632","issue":"6","language":"English","page":"586-609","title":"Secondary Traumatic Stress Among Internet Crimes Against Children Task Force Personnel: Impact, Risk Factors, and Coping Strategies","volume":"26","author":[{"family":"Bourke","given":"Michael L."},{"family":"Craun","given":"S.W."}],"issued":{"date-parts":[["2014",12]]}}},{"id":368,"uris":["http://zotero.org/users/6588371/items/MUKLESTJ"],"uri":["http://zotero.org/users/6588371/items/MUKLESTJ"],"itemData":{"id":368,"type":"article-journal","abstract":"Professionals in the area of sexual violence often use humor, both lighthearted and gallows humor, in an attempt to counteract the effects of the work on their well-being. There is little research, however, on whether the use of humor is effective in reducing symptoms of secondary traumatic stress. In the current study, more than 500 Internet Crimes Against Children task force personnel were surveyed about their level of secondary traumatic stress and the coping techniques utilized to mitigate work-related stressors. The use of gallows and light-hearted humor were independently related to secondary traumatic stress scores, even controlling for other coping strategies. The two types of humor were not related to secondary traumatic stress in the same direction, nor at the same magnitude.","container-title":"Journal of Child Sexual Abuse","DOI":"10.1080/10538712.2014.949395","ISSN":"1053-8712","issue":"7","language":"English","page":"840-852","title":"The Use of Humor to Cope with Secondary Traumatic Stress","volume":"23","author":[{"family":"Craun","given":"S.W."},{"family":"Bourke","given":"Michael L."}],"issued":{"date-parts":[["2014",10,3]]}}},{"id":323,"uris":["http://zotero.org/users/6588371/items/DPTNQ33Y"],"uri":["http://zotero.org/users/6588371/items/DPTNQ33Y"],"itemData":{"id":323,"type":"article-journal","abstract":"Those who work with human trauma often use humor to handle job stressors. Research has demonstrated that lighthearted humor is related to lower secondary traumatic stress scores, while gallows humor has the inverse relationship. This work explores how three types of humor relate to secondary traumatic stress: (a) humor at the expense of victims, (b) humor at the expense of offenders, and (c) humor containing sexual innuendo. Internet crimes against children taskforce personnel completed questionnaires about secondary traumatic stress and coping techniques. Humor at the expense of victims was rarely used, but when it was, it was indicative of higher secondary traumatic stress. There were no relationships between secondary traumatic stress and the use of humor at the expense of offenders or humor containing sexual innuendo.","container-title":"Journal of Child Sexual Abuse","DOI":"10.1080/10538712.2015.1042187","ISSN":"1053-8712","issue":"5","language":"English","page":"592-602","title":"Is Laughing at the Expense of Victims and Offenders a Red Flag? Humor and Secondary Traumatic Stress","volume":"24","author":[{"family":"Craun","given":"S.W."},{"family":"Bourke","given":"Michael L."}],"issued":{"date-parts":[["2015",7,4]]}}},{"id":1537,"uris":["http://zotero.org/users/6588371/items/DF7E4897"],"uri":["http://zotero.org/users/6588371/items/DF7E4897"],"itemData":{"id":1537,"type":"article-journal","abstract":"Current research on secondary traumatic stress (STS) has been drawn from cross-sectional data. To determine how STS manifests over time, we conducted a three-year, longitudinal panel survey of investigators at a federal law enforcement agency. We measured STS scores, coping styles, perceptions of the work environment, and subject demographics. We found that STS scores are fairly stable over time. A variety of both positive and negative coping mechanisms, as well as characteristics about the work environment, were found to impact STS. In particular, coping with denial more often in the previous year was related to higher STS scores a year later, while higher scores indicating supervisory support were related to lower STS one year later. Deputy demographic variables were unrelated to STS. This article not subject to US copyright law.","container-title":"Victims and Offenders","DOI":"10.1080/15564886.2013.848828","issue":"3","language":"English","page":"299-316","title":"A Longitudinal Examination of Secondary Traumatic Stress among Law Enforcement","volume":"9","author":[{"family":"Craun","given":"S.W."},{"family":"Bourke","given":"M.L."},{"family":"Bierie","given":"D.M."},{"family":"Williams","given":"K.S."}],"issued":{"date-parts":[["2014"]]}}},{"id":1443,"uris":["http://zotero.org/users/6588371/items/2I7F4V94"],"uri":["http://zotero.org/users/6588371/items/2I7F4V94"],"itemData":{"id":1443,"type":"article-journal","abstract":"The work of Internet Crimes against Children (ICAC) taskforces requires frequent viewing of the sexual exploitation of children. We explored how ICAC personnel believe their work impacts their relationships with family members. More than 600 ICAC members were surveyed about their work and how they felt it intersects with their familial relationships. We found that those who described their job as positively affecting their relationships had lower secondary traumatic stress (STS) scores than those who did not. The interaction between gender and STS score was found to be significant in predicting one’s comfort in expressing intimacy with his or her own children. We conclude by discussing how the findings illuminate the intersection between ICAC work and one’s personal life. © 2015, © Springer Science+Business Media New York (outside the USA).","container-title":"Journal of Family Violence","DOI":"10.1007/s10896-015-9680-3","issue":"3","language":"English","page":"393-402","title":"The Impact of Internet Crimes Against Children Work on Relationships with Families and Friends: An Exploratory Study","volume":"30","author":[{"family":"Craun","given":"S.W."},{"family":"Bourke","given":"M.L."},{"family":"Coulson","given":"F.N."}],"issued":{"date-parts":[["2015"]]}}}],"schema":"https://github.com/citation-style-language/schema/raw/master/csl-citation.json"} </w:instrText>
      </w:r>
      <w:r w:rsidRPr="003F4D46">
        <w:fldChar w:fldCharType="separate"/>
      </w:r>
      <w:r w:rsidR="004E2712">
        <w:rPr>
          <w:noProof/>
        </w:rPr>
        <w:t>(Bourke &amp; Craun, 2014; Craun et al., 2014, 2015; Craun &amp; Bourke, 2014, 2015)</w:t>
      </w:r>
      <w:r w:rsidRPr="003F4D46">
        <w:fldChar w:fldCharType="end"/>
      </w:r>
      <w:r w:rsidRPr="003F4D46">
        <w:t xml:space="preserve">. Research has found that men are more likely to use alcohol as a coping mechanism in response to being exposed to traumatic events </w:t>
      </w:r>
      <w:r w:rsidRPr="003F4D46">
        <w:fldChar w:fldCharType="begin"/>
      </w:r>
      <w:r w:rsidRPr="003F4D46">
        <w:instrText xml:space="preserve"> ADDIN ZOTERO_ITEM CSL_CITATION {"citationID":"3aI1yuT8","properties":{"formattedCitation":"(Cooper et al., 1992)","plainCitation":"(Cooper et al., 1992)","noteIndex":0},"citationItems":[{"id":5460,"uris":["http://zotero.org/users/6588371/items/YF2R9BT6"],"uri":["http://zotero.org/users/6588371/items/YF2R9BT6"],"itemData":{"id":5460,"type":"article-journal","container-title":"Journal of Abnormal Psychology","DOI":"10.1037/0021-843X.101.1.139","ISSN":"1939-1846, 0021-843X","issue":"1","journalAbbreviation":"Journal of Abnormal Psychology","language":"en","page":"139-152","source":"DOI.org (Crossref)","title":"Stress and alcohol use: Moderating effects of gender, coping, and alcohol expectancies.","title-short":"Stress and alcohol use","volume":"101","author":[{"family":"Cooper","given":"M. Lynne"},{"family":"Russell","given":"Marcia"},{"family":"Skinner","given":"Jeremy B."},{"family":"Frone","given":"Michael R."},{"family":"Mudar","given":"Pamela"}],"issued":{"date-parts":[["1992"]]}}}],"schema":"https://github.com/citation-style-language/schema/raw/master/csl-citation.json"} </w:instrText>
      </w:r>
      <w:r w:rsidRPr="003F4D46">
        <w:fldChar w:fldCharType="separate"/>
      </w:r>
      <w:r w:rsidR="004E2712">
        <w:rPr>
          <w:noProof/>
        </w:rPr>
        <w:t>(Cooper et al., 1992)</w:t>
      </w:r>
      <w:r w:rsidRPr="003F4D46">
        <w:fldChar w:fldCharType="end"/>
      </w:r>
      <w:r w:rsidRPr="003F4D46">
        <w:t xml:space="preserve">. As these samples reported low levels of secondary traumatization, one may suggest that the use of alcohol is an indication that emotional distress was actually higher than reported. It is likely that gender effects may vary across criminal justice professions. Thus, further research is needed to examine the role of profession and clientele (victim or offender) with gender. </w:t>
      </w:r>
    </w:p>
    <w:p w14:paraId="043EA431" w14:textId="2C0396E8" w:rsidR="00A955FE" w:rsidRDefault="003F4D46" w:rsidP="003F4D46">
      <w:pPr>
        <w:spacing w:line="480" w:lineRule="auto"/>
      </w:pPr>
      <w:r w:rsidRPr="003F4D46">
        <w:tab/>
        <w:t xml:space="preserve">Consistent with previous research, support was found to be important in minimising secondary traumatization. Organisational support is important in reducing the feelings of burnout and improving working environments </w:t>
      </w:r>
      <w:r w:rsidRPr="003F4D46">
        <w:fldChar w:fldCharType="begin"/>
      </w:r>
      <w:r w:rsidRPr="003F4D46">
        <w:instrText xml:space="preserve"> ADDIN ZOTERO_ITEM CSL_CITATION {"citationID":"F6oehLWa","properties":{"formattedCitation":"(Branson, 2018)","plainCitation":"(Branson, 2018)","noteIndex":0},"citationItems":[{"id":5408,"uris":["http://zotero.org/users/6588371/items/F8AJBPSC"],"uri":["http://zotero.org/users/6588371/items/F8AJBPSC"],"itemData":{"id":5408,"type":"article-journal","container-title":"Traumatology","DOI":"10.1037/trm0000161","ISSN":"1085-9373","issue":"1","journalAbbreviation":"Traumatology","language":"en","page":"2-10","source":"DOI.org (Crossref)","title":"Vicarious trauma, themes in research, and terminology: A review of literature.","title-short":"Vicarious trauma, themes in research, and terminology","volume":"25","author":[{"family":"Branson","given":"Dana C."}],"issued":{"date-parts":[["2018",3]]}}}],"schema":"https://github.com/citation-style-language/schema/raw/master/csl-citation.json"} </w:instrText>
      </w:r>
      <w:r w:rsidRPr="003F4D46">
        <w:fldChar w:fldCharType="separate"/>
      </w:r>
      <w:r w:rsidR="004E2712">
        <w:rPr>
          <w:noProof/>
        </w:rPr>
        <w:t>(Branson, 2018)</w:t>
      </w:r>
      <w:r w:rsidRPr="003F4D46">
        <w:fldChar w:fldCharType="end"/>
      </w:r>
      <w:r w:rsidRPr="003F4D46">
        <w:t xml:space="preserve">. Social support mediates the effects of stressors, thus decreasing the amount of distress felt by the person </w:t>
      </w:r>
      <w:r w:rsidRPr="003F4D46">
        <w:fldChar w:fldCharType="begin"/>
      </w:r>
      <w:r w:rsidRPr="003F4D46">
        <w:instrText xml:space="preserve"> ADDIN ZOTERO_ITEM CSL_CITATION {"citationID":"Ly9sQ2No","properties":{"formattedCitation":"(Lerias &amp; Byrne, 2003)","plainCitation":"(Lerias &amp; Byrne, 2003)","noteIndex":0},"citationItems":[{"id":5407,"uris":["http://zotero.org/users/6588371/items/GTV53G5X"],"uri":["http://zotero.org/users/6588371/items/GTV53G5X"],"itemData":{"id":5407,"type":"article-journal","container-title":"Stress and Health","DOI":"10.1002/smi.969","ISSN":"1532-3005, 1532-2998","issue":"3","journalAbbreviation":"Stress and Health","language":"en","page":"129-138","source":"DOI.org (Crossref)","title":"Vicarious traumatization: symptoms and predictors","title-short":"Vicarious traumatization","volume":"19","author":[{"family":"Lerias","given":"Doukessa"},{"family":"Byrne","given":"Mitchell K."}],"issued":{"date-parts":[["2003",8]]}}}],"schema":"https://github.com/citation-style-language/schema/raw/master/csl-citation.json"} </w:instrText>
      </w:r>
      <w:r w:rsidRPr="003F4D46">
        <w:fldChar w:fldCharType="separate"/>
      </w:r>
      <w:r w:rsidR="004E2712">
        <w:rPr>
          <w:noProof/>
        </w:rPr>
        <w:t xml:space="preserve">(Lerias &amp; Byrne, </w:t>
      </w:r>
      <w:r w:rsidR="004E2712">
        <w:rPr>
          <w:noProof/>
        </w:rPr>
        <w:lastRenderedPageBreak/>
        <w:t>2003)</w:t>
      </w:r>
      <w:r w:rsidRPr="003F4D46">
        <w:fldChar w:fldCharType="end"/>
      </w:r>
      <w:r w:rsidRPr="003F4D46">
        <w:t xml:space="preserve">. However, preventative strategies for secondary traumatization are still in its infancy. Interventions for secondary traumatization tend to focus on mindfulness and psychoeducation </w:t>
      </w:r>
      <w:r w:rsidRPr="003F4D46">
        <w:fldChar w:fldCharType="begin"/>
      </w:r>
      <w:r w:rsidRPr="003F4D46">
        <w:instrText xml:space="preserve"> ADDIN ZOTERO_ITEM CSL_CITATION {"citationID":"3r2dSCz8","properties":{"formattedCitation":"(Sprang et al., 2019)","plainCitation":"(Sprang et al., 2019)","noteIndex":0},"citationItems":[{"id":5463,"uris":["http://zotero.org/users/6588371/items/Y4VPCZ5G"],"uri":["http://zotero.org/users/6588371/items/Y4VPCZ5G"],"itemData":{"id":5463,"type":"article-journal","container-title":"Traumatology","DOI":"10.1037/trm0000180","ISSN":"1085-9373","issue":"2","journalAbbreviation":"Traumatology","language":"en","page":"72-81","source":"DOI.org (Crossref)","title":"Defining secondary traumatic stress and developing targeted assessments and interventions: Lessons learned from research and leading experts.","title-short":"Defining secondary traumatic stress and developing targeted assessments and interventions","volume":"25","author":[{"family":"Sprang","given":"Ginny"},{"family":"Ford","given":"Julian"},{"family":"Kerig","given":"Patricia"},{"family":"Bride","given":"Brian"}],"issued":{"date-parts":[["2019",6]]}}}],"schema":"https://github.com/citation-style-language/schema/raw/master/csl-citation.json"} </w:instrText>
      </w:r>
      <w:r w:rsidRPr="003F4D46">
        <w:fldChar w:fldCharType="separate"/>
      </w:r>
      <w:r w:rsidR="004E2712">
        <w:rPr>
          <w:noProof/>
        </w:rPr>
        <w:t>(Sprang et al., 2019)</w:t>
      </w:r>
      <w:r w:rsidRPr="003F4D46">
        <w:fldChar w:fldCharType="end"/>
      </w:r>
      <w:r w:rsidRPr="003F4D46">
        <w:t xml:space="preserve">. Mindfulness-based approaches have success in reducing PTSD symptoms, especially avoidance behaviours </w:t>
      </w:r>
      <w:r w:rsidRPr="003F4D46">
        <w:fldChar w:fldCharType="begin"/>
      </w:r>
      <w:r w:rsidRPr="003F4D46">
        <w:instrText xml:space="preserve"> ADDIN ZOTERO_ITEM CSL_CITATION {"citationID":"HHfnoKPt","properties":{"formattedCitation":"(Boyd et al., 2018)","plainCitation":"(Boyd et al., 2018)","noteIndex":0},"citationItems":[{"id":5467,"uris":["http://zotero.org/users/6588371/items/C3BGMFM8"],"uri":["http://zotero.org/users/6588371/items/C3BGMFM8"],"itemData":{"id":5467,"type":"article-journal","container-title":"Journal of Psychiatry &amp; Neuroscience","DOI":"10.1503/jpn.170021","ISSN":"11804882","issue":"1","journalAbbreviation":"jpn","page":"7-25","source":"DOI.org (Crossref)","title":"Mindfulness-based treatments for posttraumatic stress disorder: a review of the treatment literature and neurobiological evidence","title-short":"Mindfulness-based treatments for posttraumatic stress disorder","volume":"43","author":[{"family":"Boyd","given":"Jenna E."},{"family":"Lanius","given":"Ruth A."},{"family":"McKinnon","given":"Margaret C."}],"issued":{"date-parts":[["2018",1,1]]}}}],"schema":"https://github.com/citation-style-language/schema/raw/master/csl-citation.json"} </w:instrText>
      </w:r>
      <w:r w:rsidRPr="003F4D46">
        <w:fldChar w:fldCharType="separate"/>
      </w:r>
      <w:r w:rsidR="004E2712">
        <w:rPr>
          <w:noProof/>
        </w:rPr>
        <w:t>(Boyd et al., 2018)</w:t>
      </w:r>
      <w:r w:rsidRPr="003F4D46">
        <w:fldChar w:fldCharType="end"/>
      </w:r>
      <w:r w:rsidRPr="003F4D46">
        <w:t xml:space="preserve">. In contrast, little is known about the effectiveness of psychoeducation for trauma </w:t>
      </w:r>
      <w:r w:rsidRPr="003F4D46">
        <w:fldChar w:fldCharType="begin"/>
      </w:r>
      <w:r w:rsidRPr="003F4D46">
        <w:instrText xml:space="preserve"> ADDIN ZOTERO_ITEM CSL_CITATION {"citationID":"hpLKlkwc","properties":{"formattedCitation":"(Whitworth, 2016)","plainCitation":"(Whitworth, 2016)","noteIndex":0},"citationItems":[{"id":5469,"uris":["http://zotero.org/users/6588371/items/WRL7622S"],"uri":["http://zotero.org/users/6588371/items/WRL7622S"],"itemData":{"id":5469,"type":"article-journal","container-title":"Journal of Evidence-Informed Social Work","DOI":"10.1080/23761407.2016.1166852","ISSN":"2376-1407, 2376-1415","issue":"5","journalAbbreviation":"Journal of Evidence-Informed Social Work","language":"en","page":"442-451","source":"DOI.org (Crossref)","title":"The Role of Psychoeducation in Trauma Recovery: Recommendations for Content and Delivery","title-short":"The Role of Psychoeducation in Trauma Recovery","volume":"13","author":[{"family":"Whitworth","given":"James D."}],"issued":{"date-parts":[["2016",9,2]]}}}],"schema":"https://github.com/citation-style-language/schema/raw/master/csl-citation.json"} </w:instrText>
      </w:r>
      <w:r w:rsidRPr="003F4D46">
        <w:fldChar w:fldCharType="separate"/>
      </w:r>
      <w:r w:rsidR="004E2712">
        <w:rPr>
          <w:noProof/>
        </w:rPr>
        <w:t>(Whitworth, 2016)</w:t>
      </w:r>
      <w:r w:rsidRPr="003F4D46">
        <w:fldChar w:fldCharType="end"/>
      </w:r>
      <w:r w:rsidRPr="003F4D46">
        <w:t xml:space="preserve">. Overall, it is difficult to examine the effectiveness of interventions and the role of social support as the majority of the research is cross-sectional in nature. Compassion satisfaction </w:t>
      </w:r>
      <w:r w:rsidRPr="003F4D46">
        <w:rPr>
          <w:noProof/>
        </w:rPr>
        <w:t>(Papazoglou et al., 2019)</w:t>
      </w:r>
      <w:r w:rsidRPr="003F4D46">
        <w:t xml:space="preserve"> and secondary posttraumatic growth </w:t>
      </w:r>
      <w:r w:rsidRPr="003F4D46">
        <w:fldChar w:fldCharType="begin"/>
      </w:r>
      <w:r w:rsidRPr="003F4D46">
        <w:instrText xml:space="preserve"> ADDIN ZOTERO_ITEM CSL_CITATION {"citationID":"iEgPIBue","properties":{"formattedCitation":"(Kunst et al., 2017)","plainCitation":"(Kunst et al., 2017)","noteIndex":0},"citationItems":[{"id":1177,"uris":["http://zotero.org/users/6588371/items/ILCMNELR"],"uri":["http://zotero.org/users/6588371/items/ILCMNELR"],"itemData":{"id":1177,"type":"article-journal","abstract":"This study investigated secondary traumatic stress (STS) and secondary posttraumatic growth (SPG) in a sample of Dutch police family liaison officers (N = 224). Our study had two aims: (a) to identify potential risk and protective factors for STS and (b) to investigate the association between STS and SPG. None of the risk (caseload and a personal trauma history) and protective factors (age, work experience, and support by supervisors and coworkers) identified in previous research correlated with STS. However, a small positive association was found between STS and SPG. In the discussion section we warn against the use of interventions that aim to prevent STS until more is known about risk and protective factors for STS and provide directions for future research. Copyright © 2017 John Wiley &amp; Sons, Ltd.","container-title":"Stress and Health","DOI":"10.1002/smi.2741","issue":"5","language":"English","page":"570-577","title":"Secondary traumatic stress and secondary posttraumatic growth in a sample of Dutch police family liaison officers","volume":"33","author":[{"family":"Kunst","given":"M.J.J."},{"family":"Saan","given":"M.C."},{"family":"Bollen","given":"L.J.A."},{"family":"Kuijpers","given":"K.F."}],"issued":{"date-parts":[["2017"]]}}}],"schema":"https://github.com/citation-style-language/schema/raw/master/csl-citation.json"} </w:instrText>
      </w:r>
      <w:r w:rsidRPr="003F4D46">
        <w:fldChar w:fldCharType="separate"/>
      </w:r>
      <w:r w:rsidR="004E2712">
        <w:rPr>
          <w:noProof/>
        </w:rPr>
        <w:t>(Kunst et al., 2017)</w:t>
      </w:r>
      <w:r w:rsidRPr="003F4D46">
        <w:fldChar w:fldCharType="end"/>
      </w:r>
      <w:r w:rsidRPr="003F4D46">
        <w:t xml:space="preserve"> may be effective buffers for secondary traumatization. As expected, increased compassion satisfaction and secondary posttraumatic growth correlated with low levels of STS, demonstrating a buffering effect. Increasing the influence of these factors in conjunction with interventions and support may prove to be effective in reducing and preventing secondary traumatization. </w:t>
      </w:r>
    </w:p>
    <w:p w14:paraId="58DA3445" w14:textId="330AF255" w:rsidR="00A955FE" w:rsidRPr="003F4D46" w:rsidRDefault="00534BBF" w:rsidP="00A955FE">
      <w:pPr>
        <w:spacing w:line="480" w:lineRule="auto"/>
        <w:ind w:firstLine="720"/>
      </w:pPr>
      <w:r>
        <w:t>T</w:t>
      </w:r>
      <w:r w:rsidR="00F776F0">
        <w:t>rauma-informed care is a whole-system approach to human</w:t>
      </w:r>
      <w:r>
        <w:t xml:space="preserve"> services </w:t>
      </w:r>
      <w:r w:rsidR="00F776F0">
        <w:t>that integrate</w:t>
      </w:r>
      <w:r w:rsidR="00594D1B">
        <w:t>s</w:t>
      </w:r>
      <w:r w:rsidR="00F776F0">
        <w:t xml:space="preserve"> the understanding of the ever-present impact of trauma</w:t>
      </w:r>
      <w:r>
        <w:t xml:space="preserve"> </w:t>
      </w:r>
      <w:r w:rsidR="00F776F0">
        <w:t xml:space="preserve">and strives to ameliorate its effects </w:t>
      </w:r>
      <w:r w:rsidR="00F776F0">
        <w:fldChar w:fldCharType="begin"/>
      </w:r>
      <w:r w:rsidR="00F776F0">
        <w:instrText xml:space="preserve"> ADDIN ZOTERO_ITEM CSL_CITATION {"citationID":"AtgH1mLw","properties":{"formattedCitation":"(Baker et al., 2018)","plainCitation":"(Baker et al., 2018)","noteIndex":0},"citationItems":[{"id":117,"uris":["http://zotero.org/users/6588371/items/CQQXTIZJ"],"uri":["http://zotero.org/users/6588371/items/CQQXTIZJ"],"itemData":{"id":117,"type":"article-journal","abstract":"Objective: The prevalence and associated risks of trauma have led youth-serving institutions to adopt trauma-informed care (TIC). A limited research base has linked TIC with improved outcomes. Associations between TIC and vicarious traumatization (VT) are even less commonly studied. The purpose of this case study is to evaluate the implementation and effect of TIC within 1 residential youth services division in rural Canada using the curriculum-based Risking Connection (RC; Saakvitne et al., 2001) and Restorative Approach (RA; Wilcox, 2012) trauma training programs, with a focus on VT. Method: We used an explanatory sequential mixed methods design and a participatory action research approach to evaluate the implementation and effect of RC and RA. Study 1, the quantitative program evaluation, used a prepost design to evaluate the effect of RC and RA on staff. Study 2, the qualitative study, used participant observations and interviews to develop a deeper understanding the quantitative findings. Results: This study replicated previous findings that RC improves attitudes favorable to TIC but found that staff experience of VT increased after TIC training. Qualitative findings suggested that the division was successfully implementing TIC and that increased awareness and discussion of VT were potentially responsible for increases in VT scores. Conclusions: This case study documents improvements in staff attitudes favorable to TIC post-RC and RA and presents an in-depth analysis of TIC implementation. The study also highlights the complicated relationship between TIC implementation and staff experience of VT. Finally, this study provides a blueprint for conducting program evaluations of TIC.","container-title":"Psychological Trauma-Theory Research Practice and Police","DOI":"10.1037/tra0000327","ISSN":"1942-9681","issue":"6","language":"English","page":"666-674","title":"The Implementation and Effect of Trauma-Informed Care Within Residential Youth Services in Rural Canada: A Mixed Methods Case Study","volume":"10","author":[{"family":"Baker","given":"Courtney N."},{"family":"Brown","given":"Steven M."},{"family":"Wilcox","given":"Patricia"},{"family":"Verlenden","given":"Jorge M."},{"family":"Black","given":"Corey L."},{"family":"Grant","given":"Billie-Jo E."}],"issued":{"date-parts":[["2018",11]]}}}],"schema":"https://github.com/citation-style-language/schema/raw/master/csl-citation.json"} </w:instrText>
      </w:r>
      <w:r w:rsidR="00F776F0">
        <w:fldChar w:fldCharType="separate"/>
      </w:r>
      <w:r w:rsidR="00F776F0">
        <w:rPr>
          <w:noProof/>
        </w:rPr>
        <w:t>(Baker et al., 2018)</w:t>
      </w:r>
      <w:r w:rsidR="00F776F0">
        <w:fldChar w:fldCharType="end"/>
      </w:r>
      <w:r w:rsidR="00F776F0">
        <w:t xml:space="preserve">. This approach </w:t>
      </w:r>
      <w:r w:rsidR="00920654">
        <w:t xml:space="preserve">requires all staff members to have comprehensive understanding of the effects of trauma, potential behavioural manifestations, and principles for addressing the needs of traumatized clients </w:t>
      </w:r>
      <w:r w:rsidR="00381204">
        <w:fldChar w:fldCharType="begin"/>
      </w:r>
      <w:r w:rsidR="00381204">
        <w:instrText xml:space="preserve"> ADDIN ZOTERO_ITEM CSL_CITATION {"citationID":"bmTu8zSU","properties":{"formattedCitation":"(Berger &amp; Quiros, 2014)","plainCitation":"(Berger &amp; Quiros, 2014)","noteIndex":0},"citationItems":[{"id":5910,"uris":["http://zotero.org/groups/2593536/items/WQP7IZYV"],"uri":["http://zotero.org/groups/2593536/items/WQP7IZYV"],"itemData":{"id":5910,"type":"article-journal","container-title":"Traumatology","DOI":"10.1037/h0099835","ISSN":"1085-9373","issue":"4","journalAbbreviation":"Traumatology","language":"en","page":"296-301","source":"DOI.org (Crossref)","title":"Supervision for trauma-informed practice.","volume":"20","author":[{"family":"Berger","given":"Roni"},{"family":"Quiros","given":"Laura"}],"issued":{"date-parts":[["2014",12]]}}}],"schema":"https://github.com/citation-style-language/schema/raw/master/csl-citation.json"} </w:instrText>
      </w:r>
      <w:r w:rsidR="00381204">
        <w:fldChar w:fldCharType="separate"/>
      </w:r>
      <w:r w:rsidR="00381204">
        <w:rPr>
          <w:noProof/>
        </w:rPr>
        <w:t>(Berger &amp; Quiros, 2014)</w:t>
      </w:r>
      <w:r w:rsidR="00381204">
        <w:fldChar w:fldCharType="end"/>
      </w:r>
      <w:r w:rsidR="00F776F0">
        <w:t xml:space="preserve">. </w:t>
      </w:r>
      <w:r w:rsidR="006E5478">
        <w:t>The</w:t>
      </w:r>
      <w:r w:rsidR="00920654">
        <w:t xml:space="preserve"> </w:t>
      </w:r>
      <w:r w:rsidR="00594D1B">
        <w:t>emphasis</w:t>
      </w:r>
      <w:r w:rsidR="00920654">
        <w:t xml:space="preserve"> of empathically engaging with traumatic material from clients </w:t>
      </w:r>
      <w:r w:rsidR="00594D1B">
        <w:t>has become important within this approach, potentially increasing secondary traumatization. O</w:t>
      </w:r>
      <w:r w:rsidR="00F776F0">
        <w:t>rganisations and supervisors have a</w:t>
      </w:r>
      <w:r>
        <w:t xml:space="preserve"> duty of care for employees and must recognise how they can protect their employees from the effects of indirect trauma </w:t>
      </w:r>
      <w:r>
        <w:fldChar w:fldCharType="begin"/>
      </w:r>
      <w:r>
        <w:instrText xml:space="preserve"> ADDIN ZOTERO_ITEM CSL_CITATION {"citationID":"rVZVmtCw","properties":{"formattedCitation":"(James, 2020)","plainCitation":"(James, 2020)","noteIndex":0},"citationItems":[{"id":5882,"uris":["http://zotero.org/groups/2593536/items/VALXGJY8"],"uri":["http://zotero.org/groups/2593536/items/VALXGJY8"],"itemData":{"id":5882,"type":"article-journal","container-title":"Psychiatry, Psychology and Law","DOI":"10.1080/13218719.2020.1719377","ISSN":"1321-8719, 1934-1687","issue":"2","journalAbbreviation":"Psychiatry, Psychology and Law","language":"en","page":"275-299","source":"DOI.org (Crossref)","title":"Towards trauma-informed legal practice: a review","title-short":"Towards trauma-informed legal practice","volume":"27","author":[{"family":"James","given":"Colin"}],"issued":{"date-parts":[["2020",3,3]]}}}],"schema":"https://github.com/citation-style-language/schema/raw/master/csl-citation.json"} </w:instrText>
      </w:r>
      <w:r>
        <w:fldChar w:fldCharType="separate"/>
      </w:r>
      <w:r>
        <w:rPr>
          <w:noProof/>
        </w:rPr>
        <w:t>(James, 2020)</w:t>
      </w:r>
      <w:r>
        <w:fldChar w:fldCharType="end"/>
      </w:r>
      <w:r>
        <w:t>.</w:t>
      </w:r>
      <w:r w:rsidR="00B20153">
        <w:t xml:space="preserve"> </w:t>
      </w:r>
      <w:r w:rsidR="00A73425">
        <w:t>T</w:t>
      </w:r>
      <w:r w:rsidR="00B11487">
        <w:t xml:space="preserve">rauma-informed systems can reduce stigma to seek support and </w:t>
      </w:r>
      <w:r w:rsidR="00A73425">
        <w:t xml:space="preserve">potentially </w:t>
      </w:r>
      <w:r w:rsidR="00B11487">
        <w:t xml:space="preserve">better identify secondary trauma amongst workers </w:t>
      </w:r>
      <w:r w:rsidR="00381204">
        <w:fldChar w:fldCharType="begin"/>
      </w:r>
      <w:r w:rsidR="00660C33">
        <w:instrText xml:space="preserve"> ADDIN ZOTERO_ITEM CSL_CITATION {"citationID":"UXyFZhIu","properties":{"formattedCitation":"(Bent-Goodley, 2019, p.)","plainCitation":"(Bent-Goodley, 2019, p.)","dontUpdate":true,"noteIndex":0},"citationItems":[{"id":5911,"uris":["http://zotero.org/groups/2593536/items/XWQNV2P4"],"uri":["http://zotero.org/groups/2593536/items/XWQNV2P4"],"itemData":{"id":5911,"type":"article-journal","container-title":"Social Work","DOI":"10.1093/sw/swy056","ISSN":"0037-8046, 1545-6846","issue":"1","language":"en","page":"5-8","source":"DOI.org (Crossref)","title":"The Necessity of Trauma-Informed Practice in Contemporary Social Work","volume":"64","author":[{"family":"Bent-Goodley","given":"Tricia B"}],"issued":{"date-parts":[["2019",1,1]]}},"locator":"-"}],"schema":"https://github.com/citation-style-language/schema/raw/master/csl-citation.json"} </w:instrText>
      </w:r>
      <w:r w:rsidR="00381204">
        <w:fldChar w:fldCharType="separate"/>
      </w:r>
      <w:r w:rsidR="00381204">
        <w:rPr>
          <w:noProof/>
        </w:rPr>
        <w:t>(Bent-Goodley, 2019)</w:t>
      </w:r>
      <w:r w:rsidR="00381204">
        <w:fldChar w:fldCharType="end"/>
      </w:r>
      <w:r w:rsidR="00B11487">
        <w:t xml:space="preserve">. </w:t>
      </w:r>
      <w:r w:rsidR="006E5478">
        <w:t xml:space="preserve">Organisation led trauma-informed approaches and training contexts with an understanding of secondary traumatic stress as well factors underpinning resilience </w:t>
      </w:r>
      <w:r w:rsidR="006E5478">
        <w:lastRenderedPageBreak/>
        <w:t>may be particularly fruitful. Evidence is just beginning to emerge to support this line of reasoning (Iverson and Robertson, 2021; Sprang, Lei and Bush, 2021).</w:t>
      </w:r>
    </w:p>
    <w:p w14:paraId="485CAA90" w14:textId="77777777" w:rsidR="003F4D46" w:rsidRPr="003F4D46" w:rsidRDefault="003F4D46" w:rsidP="00515842">
      <w:pPr>
        <w:spacing w:line="480" w:lineRule="auto"/>
        <w:rPr>
          <w:rFonts w:eastAsiaTheme="majorEastAsia" w:cstheme="majorBidi"/>
          <w:b/>
          <w:i/>
          <w:color w:val="000000" w:themeColor="text1"/>
          <w:szCs w:val="26"/>
        </w:rPr>
      </w:pPr>
      <w:bookmarkStart w:id="10" w:name="_Toc48744106"/>
      <w:r w:rsidRPr="003F4D46">
        <w:rPr>
          <w:rFonts w:eastAsiaTheme="majorEastAsia" w:cstheme="majorBidi"/>
          <w:b/>
          <w:i/>
          <w:color w:val="000000" w:themeColor="text1"/>
          <w:szCs w:val="26"/>
        </w:rPr>
        <w:t>Future Research</w:t>
      </w:r>
      <w:bookmarkEnd w:id="10"/>
    </w:p>
    <w:p w14:paraId="26082391" w14:textId="5BB84466" w:rsidR="003F4D46" w:rsidRPr="003F4D46" w:rsidRDefault="003F4D46" w:rsidP="003F4D46">
      <w:pPr>
        <w:spacing w:line="480" w:lineRule="auto"/>
      </w:pPr>
      <w:r w:rsidRPr="003F4D46">
        <w:t>Gaps in knowledge have been encountered throughout this study. Sixty-three percent of the analysed studies were conducted in law enforcement. Notable populations, such as juries, prison officers, judges, or lawyers, are understudied in this area.</w:t>
      </w:r>
      <w:r w:rsidR="00516F83">
        <w:t xml:space="preserve"> Although it is clear that criminal justice professionals experience psychological distress as a result of their profession, there is little study on how these jobs affects mental health </w:t>
      </w:r>
      <w:r w:rsidR="00516F83">
        <w:fldChar w:fldCharType="begin"/>
      </w:r>
      <w:r w:rsidR="00516F83">
        <w:instrText xml:space="preserve"> ADDIN ZOTERO_ITEM CSL_CITATION {"citationID":"fZ7p4iMZ","properties":{"formattedCitation":"(Foley &amp; Massey, 2020)","plainCitation":"(Foley &amp; Massey, 2020)","noteIndex":0},"citationItems":[{"id":5886,"uris":["http://zotero.org/groups/2593536/items/ZFKYSL3I"],"uri":["http://zotero.org/groups/2593536/items/ZFKYSL3I"],"itemData":{"id":5886,"type":"article-journal","abstract":"This article looks at secondary trauma of police officers caused by working with traumatised victims, examining what is the true ‘cost of caring’ for police officers in England and Wales. It will discuss common work-related ‘stressors’ in policing and review the concepts commonly associated with secondary trauma such as ‘burnout’, ‘vicarious trauma’, ‘compassion fatigue’, ‘secondary traumatic stress’ and their impact. It will conclude with some recommendations and highlight the serious lack of literature on this topic, making secondary trauma and post-traumatic stress disorder in policing an under researched area, particularly in relation to the effects of cumulative trauma in policing.","container-title":"The Police Journal: Theory, Practice and Principles","DOI":"10.1177/0032258X20917442","ISSN":"0032-258X, 1740-5599","journalAbbreviation":"The Police Journal","language":"en","page":"0032258X2091744","source":"DOI.org (Crossref)","title":"The ‘cost’ of caring in policing: From burnout to PTSD in police officers in England and Wales","title-short":"The ‘cost’ of caring in policing","author":[{"family":"Foley","given":"Jim"},{"family":"Massey","given":"Kristina Louise Dawn"}],"issued":{"date-parts":[["2020",5,14]]}}}],"schema":"https://github.com/citation-style-language/schema/raw/master/csl-citation.json"} </w:instrText>
      </w:r>
      <w:r w:rsidR="00516F83">
        <w:fldChar w:fldCharType="separate"/>
      </w:r>
      <w:r w:rsidR="00516F83">
        <w:rPr>
          <w:noProof/>
        </w:rPr>
        <w:t>(Foley &amp; Massey, 2020)</w:t>
      </w:r>
      <w:r w:rsidR="00516F83">
        <w:fldChar w:fldCharType="end"/>
      </w:r>
      <w:r w:rsidR="00516F83">
        <w:t xml:space="preserve">. </w:t>
      </w:r>
      <w:r w:rsidRPr="003F4D46">
        <w:t xml:space="preserve">Hence, more research is needed to examine other professions within the criminal justice system. In addition, cultural contexts must be considered as criminal justice systems, expectations, and demands of different professionals working in criminal justice vary throughout the world. </w:t>
      </w:r>
    </w:p>
    <w:p w14:paraId="21492F92" w14:textId="77777777" w:rsidR="003F4D46" w:rsidRPr="003F4D46" w:rsidRDefault="003F4D46" w:rsidP="003F4D46">
      <w:pPr>
        <w:spacing w:line="480" w:lineRule="auto"/>
        <w:ind w:firstLine="720"/>
      </w:pPr>
      <w:r w:rsidRPr="003F4D46">
        <w:t xml:space="preserve">It is also important to identify what part of the job impacts and influences secondary traumatization in this population. </w:t>
      </w:r>
      <w:proofErr w:type="spellStart"/>
      <w:r w:rsidRPr="003F4D46">
        <w:t>Vrklevski</w:t>
      </w:r>
      <w:proofErr w:type="spellEnd"/>
      <w:r w:rsidRPr="003F4D46">
        <w:t xml:space="preserve"> and Franklin (2008) found differences in secondary traumatization between criminal law solicitors and noncriminal law solicitors. Thus, it would be interesting to explore the nature of the work and secondary traumatization. Additionally, it is important to examine the effects of client populations. Considering that working with offenders may not enhance compassion satisfaction compared to working with victims, this effect may influence the level of secondary traumatization.  </w:t>
      </w:r>
    </w:p>
    <w:p w14:paraId="0FB2A8DE" w14:textId="77777777" w:rsidR="003F4D46" w:rsidRPr="003F4D46" w:rsidRDefault="003F4D46" w:rsidP="003F4D46">
      <w:pPr>
        <w:spacing w:line="480" w:lineRule="auto"/>
        <w:ind w:firstLine="720"/>
      </w:pPr>
      <w:r w:rsidRPr="003F4D46">
        <w:t xml:space="preserve">Currently, there is a lack of validated surveys to quantifiably measure secondary traumatization in the criminal justice sector </w:t>
      </w:r>
      <w:r w:rsidRPr="003F4D46">
        <w:fldChar w:fldCharType="begin"/>
      </w:r>
      <w:r w:rsidRPr="003F4D46">
        <w:instrText xml:space="preserve"> ADDIN ZOTERO_ITEM CSL_CITATION {"citationID":"BDR8vTB3","properties":{"formattedCitation":"(Branson, 2018)","plainCitation":"(Branson, 2018)","noteIndex":0},"citationItems":[{"id":5408,"uris":["http://zotero.org/users/6588371/items/F8AJBPSC"],"uri":["http://zotero.org/users/6588371/items/F8AJBPSC"],"itemData":{"id":5408,"type":"article-journal","container-title":"Traumatology","DOI":"10.1037/trm0000161","ISSN":"1085-9373","issue":"1","journalAbbreviation":"Traumatology","language":"en","page":"2-10","source":"DOI.org (Crossref)","title":"Vicarious trauma, themes in research, and terminology: A review of literature.","title-short":"Vicarious trauma, themes in research, and terminology","volume":"25","author":[{"family":"Branson","given":"Dana C."}],"issued":{"date-parts":[["2018",3]]}}}],"schema":"https://github.com/citation-style-language/schema/raw/master/csl-citation.json"} </w:instrText>
      </w:r>
      <w:r w:rsidRPr="003F4D46">
        <w:fldChar w:fldCharType="separate"/>
      </w:r>
      <w:r w:rsidR="004E2712">
        <w:rPr>
          <w:noProof/>
        </w:rPr>
        <w:t>(Branson, 2018)</w:t>
      </w:r>
      <w:r w:rsidRPr="003F4D46">
        <w:fldChar w:fldCharType="end"/>
      </w:r>
      <w:r w:rsidRPr="003F4D46">
        <w:t xml:space="preserve">. Many of these questionnaires were developed for social workers and therapists, thus validation of these measures must be expanded in other populations. Furthermore, differences in the treatment of measures and questionnaires should be examined to allow for cross-referencing and comparing results. Longitudinal studies are crucial in order to examine how secondary traumatization develops and the effectiveness of interventions over time. </w:t>
      </w:r>
    </w:p>
    <w:p w14:paraId="5405024C" w14:textId="564E203B" w:rsidR="003F4D46" w:rsidRPr="003F4D46" w:rsidRDefault="003F4D46" w:rsidP="003F4D46">
      <w:pPr>
        <w:spacing w:line="480" w:lineRule="auto"/>
        <w:ind w:firstLine="720"/>
      </w:pPr>
      <w:r w:rsidRPr="003F4D46">
        <w:lastRenderedPageBreak/>
        <w:t>It is also essential for research in this area to develop clearer and distinctive definitions for secondary traumatization. The research findings reported here are somewhat hindered from the conceptual overlap between vicarious trauma, secondary traumatic stress, compassion fatigue and burnout. Given that current measures of secondary traumatization are based off of earlier versions of the DSM, it is important to incorporate the new criteria and amend the constructs accordingly.</w:t>
      </w:r>
      <w:r w:rsidR="00DA1F8D">
        <w:t xml:space="preserve"> </w:t>
      </w:r>
    </w:p>
    <w:p w14:paraId="5F35F98B" w14:textId="77777777" w:rsidR="003F4D46" w:rsidRPr="003F4D46" w:rsidRDefault="003F4D46" w:rsidP="003F4D46">
      <w:pPr>
        <w:spacing w:line="480" w:lineRule="auto"/>
        <w:ind w:firstLine="720"/>
      </w:pPr>
      <w:r w:rsidRPr="003F4D46">
        <w:t xml:space="preserve">Another area where research is needed concerns tackling secondary traumatization before it results in adverse health outcomes. Interventions need to be rigorously tested in order to observe the effectiveness in reducing symptoms. Additionally, employers in high-stress work environments should provide more support and resources to their employees </w:t>
      </w:r>
      <w:r w:rsidRPr="003F4D46">
        <w:fldChar w:fldCharType="begin"/>
      </w:r>
      <w:r w:rsidRPr="003F4D46">
        <w:instrText xml:space="preserve"> ADDIN ZOTERO_ITEM CSL_CITATION {"citationID":"a1u5ppna6p5","properties":{"formattedCitation":"(Letson et al., 2019)","plainCitation":"(Letson et al., 2019)","noteIndex":0},"citationItems":[{"id":977,"uris":["http://zotero.org/users/6588371/items/MYJYB9CI"],"uri":["http://zotero.org/users/6588371/items/MYJYB9CI"],"itemData":{"id":977,"type":"article-journal","abstract":"Background: Little research exists examining burnout related to the multidisciplinary team (MDT) working in a Children's Advocacy Center (CAC) setting. Objectives: To measure compassion satisfaction, burnout, and secondary traumatic stress (STS) among CAC MDT professionals; identify work and worker characteristics that may impact compassion satisfaction, burnout, and STS; understand professional and personal impacts of occupational stress; and explore coping responses. Participants and setting: A cross sectional survey was sent electronically to child abuse professionals working in CAC settings across the United States. Methods: Demographics and work characteristics were collected. Participants completed the Professional Quality of Life (ProQOL) to evaluate compassion satisfaction, burnout, and STS and answered open-ended questions regarding professional and personal impacts of occupational stress. Upon completion, participants received their ProQOL scores and additional stress management resources. Results: A total of 885 participants completed the ProQOL (mean age = 42.07; 85% female). Overall mean scores were average for compassion satisfaction, high average for burnout, and in the top quartile for STS. All three scales differed significantly by MDT professional role (ps &lt; 0.001 to 0.01) and employment length (ps &lt; 0.001 to 0.003). Child welfare workers had significantly higher burnout scores than all other professions except law enforcement and prosecutors and significantly lower compassion satisfaction scores than most others. Professionals providing on-call services had significantly higher burnout (p &lt; 0.001). Conclusions: These results contribute to our understanding of MDT professions who might be at higher risk for burnout and STS and help inform future interventions to support the MDT. © 2019 Elsevier Ltd","container-title":"Child Abuse and Neglect","DOI":"10.1016/j.chiabu.2019.104240","language":"English","title":"Identifying compassion satisfaction, burnout, &amp; traumatic stress in Children's Advocacy Centers","URL":"https://www.scopus.com/inward/record.uri?eid=2-s2.0-85075508878&amp;doi=10.1016%2fj.chiabu.2019.104240&amp;partnerID=40&amp;md5=e4f923c44e102091fc463ac604863eba","author":[{"family":"Letson","given":"M.M."},{"family":"Davis","given":"C."},{"family":"Sherfield","given":"J."},{"family":"Beer","given":"O.W.J."},{"family":"Phillips","given":"R."},{"family":"Wolf","given":"K.G."}],"issued":{"date-parts":[["2019"]]}}}],"schema":"https://github.com/citation-style-language/schema/raw/master/csl-citation.json"} </w:instrText>
      </w:r>
      <w:r w:rsidRPr="003F4D46">
        <w:fldChar w:fldCharType="separate"/>
      </w:r>
      <w:r w:rsidR="004E2712">
        <w:rPr>
          <w:lang w:val="en-US"/>
        </w:rPr>
        <w:t>(Letson et al., 2019)</w:t>
      </w:r>
      <w:r w:rsidRPr="003F4D46">
        <w:fldChar w:fldCharType="end"/>
      </w:r>
      <w:r w:rsidRPr="003F4D46">
        <w:t xml:space="preserve">. Interventions will struggle to be effective if individuals continue to receive high workloads, limited resources, and increased pressure at work.  </w:t>
      </w:r>
    </w:p>
    <w:p w14:paraId="06F667BD" w14:textId="603C596F" w:rsidR="00515842" w:rsidRDefault="00515842" w:rsidP="003F4D46">
      <w:pPr>
        <w:spacing w:line="480" w:lineRule="auto"/>
        <w:ind w:firstLine="720"/>
      </w:pPr>
      <w:r>
        <w:t xml:space="preserve">The </w:t>
      </w:r>
      <w:r w:rsidR="003F4D46" w:rsidRPr="003F4D46">
        <w:t>global coronavirus-19 (COVID-19) pandemic</w:t>
      </w:r>
      <w:r>
        <w:t xml:space="preserve"> has</w:t>
      </w:r>
      <w:r w:rsidR="003F4D46" w:rsidRPr="003F4D46">
        <w:t xml:space="preserve"> increased emotional distress </w:t>
      </w:r>
      <w:r>
        <w:t xml:space="preserve">in </w:t>
      </w:r>
      <w:r w:rsidR="003F4D46" w:rsidRPr="003F4D46">
        <w:t xml:space="preserve">frontline workers, healthcare professionals, and essential workers </w:t>
      </w:r>
      <w:r w:rsidR="003F4D46" w:rsidRPr="003F4D46">
        <w:fldChar w:fldCharType="begin"/>
      </w:r>
      <w:r w:rsidR="003F4D46" w:rsidRPr="003F4D46">
        <w:instrText xml:space="preserve"> ADDIN ZOTERO_ITEM CSL_CITATION {"citationID":"CWjsQeeH","properties":{"formattedCitation":"(Shanafelt et al., 2020)","plainCitation":"(Shanafelt et al., 2020)","noteIndex":0},"citationItems":[{"id":5464,"uris":["http://zotero.org/users/6588371/items/N9KMXDTG"],"uri":["http://zotero.org/users/6588371/items/N9KMXDTG"],"itemData":{"id":5464,"type":"article-journal","container-title":"JAMA","DOI":"10.1001/jama.2020.5893","ISSN":"0098-7484","issue":"21","journalAbbreviation":"JAMA","language":"en","page":"2133","source":"DOI.org (Crossref)","title":"Understanding and Addressing Sources of Anxiety Among Health Care Professionals During the COVID-19 Pandemic","volume":"323","author":[{"family":"Shanafelt","given":"Tait"},{"family":"Ripp","given":"Jonathan"},{"family":"Trockel","given":"Mickey"}],"issued":{"date-parts":[["2020",6,2]]}}}],"schema":"https://github.com/citation-style-language/schema/raw/master/csl-citation.json"} </w:instrText>
      </w:r>
      <w:r w:rsidR="003F4D46" w:rsidRPr="003F4D46">
        <w:fldChar w:fldCharType="separate"/>
      </w:r>
      <w:r w:rsidR="004E2712">
        <w:rPr>
          <w:noProof/>
        </w:rPr>
        <w:t>(Shanafelt et al., 2020)</w:t>
      </w:r>
      <w:r w:rsidR="003F4D46" w:rsidRPr="003F4D46">
        <w:fldChar w:fldCharType="end"/>
      </w:r>
      <w:r w:rsidR="003F4D46" w:rsidRPr="003F4D46">
        <w:t>. Although it is unclear whether the distress stems from medical uncertainty, associated phenomena, such as loneliness result</w:t>
      </w:r>
      <w:r>
        <w:t>ing</w:t>
      </w:r>
      <w:r w:rsidR="003F4D46" w:rsidRPr="003F4D46">
        <w:t xml:space="preserve"> from home quarantine, or financial reasons, these circumstances may be seen as highly traumatic </w:t>
      </w:r>
      <w:r w:rsidR="003F4D46" w:rsidRPr="003F4D46">
        <w:fldChar w:fldCharType="begin"/>
      </w:r>
      <w:r w:rsidR="003F4D46" w:rsidRPr="003F4D46">
        <w:instrText xml:space="preserve"> ADDIN ZOTERO_ITEM CSL_CITATION {"citationID":"3MPXNFF2","properties":{"formattedCitation":"(Horesh &amp; Brown, 2020)","plainCitation":"(Horesh &amp; Brown, 2020)","noteIndex":0},"citationItems":[{"id":5466,"uris":["http://zotero.org/users/6588371/items/KMYAJWRT"],"uri":["http://zotero.org/users/6588371/items/KMYAJWRT"],"itemData":{"id":5466,"type":"article-journal","container-title":"Psychological Trauma: Theory, Research, Practice, and Policy","DOI":"10.1037/tra0000592","ISSN":"1942-969X, 1942-9681","issue":"4","journalAbbreviation":"Psychological Trauma: Theory, Research, Practice, and Policy","language":"en","page":"331-335","source":"DOI.org (Crossref)","title":"Traumatic stress in the age of COVID-19: A call to close critical gaps and adapt to new realities.","title-short":"Traumatic stress in the age of COVID-19","volume":"12","author":[{"family":"Horesh","given":"Danny"},{"family":"Brown","given":"Adam D."}],"issued":{"date-parts":[["2020",5]]}}}],"schema":"https://github.com/citation-style-language/schema/raw/master/csl-citation.json"} </w:instrText>
      </w:r>
      <w:r w:rsidR="003F4D46" w:rsidRPr="003F4D46">
        <w:fldChar w:fldCharType="separate"/>
      </w:r>
      <w:r w:rsidR="004E2712">
        <w:rPr>
          <w:noProof/>
        </w:rPr>
        <w:t>(Horesh &amp; Brown, 2020)</w:t>
      </w:r>
      <w:r w:rsidR="003F4D46" w:rsidRPr="003F4D46">
        <w:fldChar w:fldCharType="end"/>
      </w:r>
      <w:r w:rsidR="003F4D46" w:rsidRPr="003F4D46">
        <w:t xml:space="preserve">. The current pandemic strongly impacts </w:t>
      </w:r>
      <w:r w:rsidRPr="003F4D46">
        <w:t>th</w:t>
      </w:r>
      <w:r>
        <w:t>ose within the</w:t>
      </w:r>
      <w:r w:rsidRPr="003F4D46">
        <w:t xml:space="preserve"> </w:t>
      </w:r>
      <w:r w:rsidR="003F4D46" w:rsidRPr="003F4D46">
        <w:t xml:space="preserve">criminal justice system </w:t>
      </w:r>
      <w:r w:rsidRPr="003F4D46">
        <w:fldChar w:fldCharType="begin"/>
      </w:r>
      <w:r w:rsidRPr="003F4D46">
        <w:instrText xml:space="preserve"> ADDIN ZOTERO_ITEM CSL_CITATION {"citationID":"vij1jDK4","properties":{"formattedCitation":"(J. M. Miller &amp; Blumstein, 2020)","plainCitation":"(J. M. Miller &amp; Blumstein, 2020)","noteIndex":0},"citationItems":[{"id":5799,"uris":["http://zotero.org/groups/2593536/items/ME2RKZAC"],"uri":["http://zotero.org/groups/2593536/items/ME2RKZAC"],"itemData":{"id":5799,"type":"article-journal","container-title":"American Journal of Criminal Justice","DOI":"10.1007/s12103-020-09555-z","ISSN":"1066-2316, 1936-1351","issue":"4","journalAbbreviation":"Am J Crim Just","language":"en","page":"515-524","source":"DOI.org (Crossref)","title":"Crime, Justice &amp; the COVID-19 Pandemic: Toward a National Research Agenda","title-short":"Crime, Justice &amp; the COVID-19 Pandemic","volume":"45","author":[{"family":"Miller","given":"J. Mitchell"},{"family":"Blumstein","given":"Alfred"}],"issued":{"date-parts":[["2020",8]]}}}],"schema":"https://github.com/citation-style-language/schema/raw/master/csl-citation.json"} </w:instrText>
      </w:r>
      <w:r w:rsidRPr="003F4D46">
        <w:fldChar w:fldCharType="separate"/>
      </w:r>
      <w:r>
        <w:rPr>
          <w:noProof/>
        </w:rPr>
        <w:t>(J. M. Miller &amp; Blumstein, 2020)</w:t>
      </w:r>
      <w:r w:rsidRPr="003F4D46">
        <w:fldChar w:fldCharType="end"/>
      </w:r>
      <w:r>
        <w:t xml:space="preserve"> and particularly so given the racial inequalities within the system.  The disproportionate effect of COVID-19 on ethnic minorities and especially Black and South Asian people have drawn attention to the link between structural and cultural racism and health (</w:t>
      </w:r>
      <w:proofErr w:type="spellStart"/>
      <w:r>
        <w:t>Razai</w:t>
      </w:r>
      <w:proofErr w:type="spellEnd"/>
      <w:r>
        <w:t xml:space="preserve">, </w:t>
      </w:r>
      <w:proofErr w:type="spellStart"/>
      <w:r>
        <w:t>KanKam</w:t>
      </w:r>
      <w:proofErr w:type="spellEnd"/>
      <w:r>
        <w:t xml:space="preserve">, Majeed, </w:t>
      </w:r>
      <w:proofErr w:type="spellStart"/>
      <w:r>
        <w:t>Esmail</w:t>
      </w:r>
      <w:proofErr w:type="spellEnd"/>
      <w:r>
        <w:t xml:space="preserve"> and Williams, 2021).</w:t>
      </w:r>
    </w:p>
    <w:p w14:paraId="4A2B5FB7" w14:textId="77777777" w:rsidR="00515842" w:rsidRDefault="00515842" w:rsidP="003F4D46">
      <w:pPr>
        <w:spacing w:line="480" w:lineRule="auto"/>
        <w:ind w:firstLine="720"/>
      </w:pPr>
    </w:p>
    <w:p w14:paraId="34B344D4" w14:textId="35F66FCA" w:rsidR="003F4D46" w:rsidRDefault="003F4D46" w:rsidP="003F4D46">
      <w:pPr>
        <w:spacing w:line="480" w:lineRule="auto"/>
        <w:ind w:firstLine="720"/>
        <w:rPr>
          <w:b/>
        </w:rPr>
      </w:pPr>
      <w:r w:rsidRPr="003F4D46">
        <w:t xml:space="preserve">Early research conducted in European police officers found that the risk of infection and inadequate communication were the main predictors of stress during the early phases of </w:t>
      </w:r>
      <w:r w:rsidRPr="003F4D46">
        <w:lastRenderedPageBreak/>
        <w:t xml:space="preserve">the pandemic </w:t>
      </w:r>
      <w:r w:rsidRPr="003F4D46">
        <w:fldChar w:fldCharType="begin"/>
      </w:r>
      <w:r w:rsidRPr="003F4D46">
        <w:instrText xml:space="preserve"> ADDIN ZOTERO_ITEM CSL_CITATION {"citationID":"O28u1Uee","properties":{"formattedCitation":"(Frenkel et al., 2020)","plainCitation":"(Frenkel et al., 2020)","noteIndex":0},"citationItems":[{"id":5783,"uris":["http://zotero.org/groups/2593537/items/JQM2U499"],"uri":["http://zotero.org/groups/2593537/items/JQM2U499"],"itemData":{"id":5783,"type":"article-journal","abstract":"Purpose: Facing the COVID-19 pandemic, police officers are confronted with various novel challenges, which might place additional strain on officers. This mixed-method study investigated officers’ strain over three months after the lockdown.\nMethods: In an online survey, 2567 police officers (77 % male) from Austria, Germany, Switzerland, the Netherlands, and Spain participated at three measurement points per country in spring 2020. Three-level growth curve models assessed changes in strain and its relation to stressor appraisal, emotion regulation, and preparedness through training. To add context to the findings, free response answers about officers’ main tasks, stressors, and crisis measures were coded inductively.\nResults: On average, officers seemed to tolerate the pandemic with slight decreases in strain over time. Despite substantial variance between countries, 66% of the variance occurred between individuals. Sex, work experience, stressor appraisal, emotion regulation, and preparedness significantly predicted strain. Risk of infection and deficient communication emerged as main stressors. Officers’ reports allowed to derive implications for governmental, organizational, and individual coping strategies during pandemics.\nConclusion: Preparing for a pandemic requires three primary paths: 1) enacting unambiguous laws and increasing public compliance through media communication, 2) being logistically prepared, and 3) improving stress regulation skills in police training.","container-title":"Journal of Criminal Justice","DOI":"10.1016/j.jcrimjus.2020.101756","ISSN":"00472352","journalAbbreviation":"Journal of Criminal Justice","language":"en","page":"101756","source":"DOI.org (Crossref)","title":"The impact of the COVID-19 pandemic on European police officers: Stress, demands and coping resources","title-short":"The impact of the COVID-19 pandemic on European police officers","author":[{"family":"Frenkel","given":"Marie Ottilie"},{"family":"Giessing","given":"Laura"},{"family":"Egger-Lampl","given":"Sebastian"},{"family":"Hutter","given":"Vana"},{"family":"Oudejans","given":"Raoul"},{"family":"Kleygrewe","given":"Lisanne"},{"family":"Jaspaert","given":"Emma"},{"family":"Plessner","given":"Henning"}],"issued":{"date-parts":[["2020",10]]}}}],"schema":"https://github.com/citation-style-language/schema/raw/master/csl-citation.json"} </w:instrText>
      </w:r>
      <w:r w:rsidRPr="003F4D46">
        <w:fldChar w:fldCharType="separate"/>
      </w:r>
      <w:r w:rsidR="004E2712">
        <w:rPr>
          <w:noProof/>
        </w:rPr>
        <w:t>(Frenkel et al., 2020)</w:t>
      </w:r>
      <w:r w:rsidRPr="003F4D46">
        <w:fldChar w:fldCharType="end"/>
      </w:r>
      <w:r w:rsidRPr="003F4D46">
        <w:t xml:space="preserve">. The pandemic has also created new challenges for court personnel. Although some court operations have been able to move virtually, issues of case prioritization, due process, and privacy may increase workloads </w:t>
      </w:r>
      <w:r w:rsidRPr="003F4D46">
        <w:fldChar w:fldCharType="begin"/>
      </w:r>
      <w:r w:rsidRPr="003F4D46">
        <w:instrText xml:space="preserve"> ADDIN ZOTERO_ITEM CSL_CITATION {"citationID":"BEhWru6m","properties":{"formattedCitation":"(Baldwin et al., 2020)","plainCitation":"(Baldwin et al., 2020)","noteIndex":0},"citationItems":[{"id":5801,"uris":["http://zotero.org/groups/2593536/items/8EHDN93U"],"uri":["http://zotero.org/groups/2593536/items/8EHDN93U"],"itemData":{"id":5801,"type":"article-journal","container-title":"American Journal of Criminal Justice","DOI":"10.1007/s12103-020-09553-1","ISSN":"1066-2316, 1936-1351","issue":"4","journalAbbreviation":"Am J Crim Just","language":"en","page":"743-758","source":"DOI.org (Crossref)","title":"Court Operations during the COVID-19 Pandemic","volume":"45","author":[{"family":"Baldwin","given":"Julie Marie"},{"family":"Eassey","given":"John M."},{"family":"Brooke","given":"Erika J."}],"issued":{"date-parts":[["2020",8]]}}}],"schema":"https://github.com/citation-style-language/schema/raw/master/csl-citation.json"} </w:instrText>
      </w:r>
      <w:r w:rsidRPr="003F4D46">
        <w:fldChar w:fldCharType="separate"/>
      </w:r>
      <w:r w:rsidR="004E2712">
        <w:rPr>
          <w:noProof/>
        </w:rPr>
        <w:t>(Baldwin et al., 2020)</w:t>
      </w:r>
      <w:r w:rsidRPr="003F4D46">
        <w:fldChar w:fldCharType="end"/>
      </w:r>
      <w:r w:rsidRPr="003F4D46">
        <w:t xml:space="preserve">. The suspension of jury trials and delays to court hearings have also increased the time spent on remand for many prisoners </w:t>
      </w:r>
      <w:r w:rsidRPr="003F4D46">
        <w:fldChar w:fldCharType="begin"/>
      </w:r>
      <w:r w:rsidRPr="003F4D46">
        <w:instrText xml:space="preserve"> ADDIN ZOTERO_ITEM CSL_CITATION {"citationID":"fcxVZ31Z","properties":{"formattedCitation":"(Hewson et al., 2020)","plainCitation":"(Hewson et al., 2020)","noteIndex":0},"citationItems":[{"id":5804,"uris":["http://zotero.org/groups/2593536/items/WVYIF2P2"],"uri":["http://zotero.org/groups/2593536/items/WVYIF2P2"],"itemData":{"id":5804,"type":"article-journal","container-title":"The Lancet Psychiatry","DOI":"10.1016/S2215-0366(20)30241-8","ISSN":"22150366","issue":"7","journalAbbreviation":"The Lancet Psychiatry","language":"en","page":"568-570","source":"DOI.org (Crossref)","title":"Effects of the COVID-19 pandemic on the mental health of prisoners","volume":"7","author":[{"family":"Hewson","given":"Thomas"},{"family":"Shepherd","given":"Andrew"},{"family":"Hard","given":"Jake"},{"family":"Shaw","given":"Jennifer"}],"issued":{"date-parts":[["2020",7]]}}}],"schema":"https://github.com/citation-style-language/schema/raw/master/csl-citation.json"} </w:instrText>
      </w:r>
      <w:r w:rsidRPr="003F4D46">
        <w:fldChar w:fldCharType="separate"/>
      </w:r>
      <w:r w:rsidR="004E2712">
        <w:rPr>
          <w:noProof/>
        </w:rPr>
        <w:t>(Hewson et al., 2020)</w:t>
      </w:r>
      <w:r w:rsidRPr="003F4D46">
        <w:fldChar w:fldCharType="end"/>
      </w:r>
      <w:r w:rsidRPr="003F4D46">
        <w:t xml:space="preserve">. In countries where the pandemic had a high impact in the general population, prison populations were also heavily impacted by COVID-19 </w:t>
      </w:r>
      <w:r w:rsidRPr="003F4D46">
        <w:fldChar w:fldCharType="begin"/>
      </w:r>
      <w:r w:rsidRPr="003F4D46">
        <w:instrText xml:space="preserve"> ADDIN ZOTERO_ITEM CSL_CITATION {"citationID":"CA0cbhnv","properties":{"formattedCitation":"(Aebi &amp; Tiago, 2020)","plainCitation":"(Aebi &amp; Tiago, 2020)","noteIndex":0},"citationItems":[{"id":5806,"uris":["http://zotero.org/groups/2593536/items/I66PDNJ3"],"uri":["http://zotero.org/groups/2593536/items/I66PDNJ3"],"itemData":{"id":5806,"type":"report","publisher":"Council of Europe–SPACE: (Council of Europe Annual Penal Statistics)","title":"Prisons and prisoners in Europe in pandemic times: An evaluation of the short-term impact of the COVID-19 on prison populations","author":[{"family":"Aebi","given":"M. F."},{"family":"Tiago","given":"M.M."}],"issued":{"date-parts":[["2020"]]}}}],"schema":"https://github.com/citation-style-language/schema/raw/master/csl-citation.json"} </w:instrText>
      </w:r>
      <w:r w:rsidRPr="003F4D46">
        <w:fldChar w:fldCharType="separate"/>
      </w:r>
      <w:r w:rsidR="004E2712">
        <w:rPr>
          <w:noProof/>
        </w:rPr>
        <w:t>(Aebi &amp; Tiago, 2020)</w:t>
      </w:r>
      <w:r w:rsidRPr="003F4D46">
        <w:fldChar w:fldCharType="end"/>
      </w:r>
      <w:r w:rsidRPr="003F4D46">
        <w:t xml:space="preserve">. Furthermore, the absentee rates for prison staff in England and Wales have doubled since the pandemic, limiting the availability of support for prisoners and further increasing the workload of staff </w:t>
      </w:r>
      <w:r w:rsidRPr="003F4D46">
        <w:fldChar w:fldCharType="begin"/>
      </w:r>
      <w:r w:rsidRPr="003F4D46">
        <w:instrText xml:space="preserve"> ADDIN ZOTERO_ITEM CSL_CITATION {"citationID":"zKTdHDHN","properties":{"formattedCitation":"(Hewson et al., 2020)","plainCitation":"(Hewson et al., 2020)","noteIndex":0},"citationItems":[{"id":5804,"uris":["http://zotero.org/groups/2593536/items/WVYIF2P2"],"uri":["http://zotero.org/groups/2593536/items/WVYIF2P2"],"itemData":{"id":5804,"type":"article-journal","container-title":"The Lancet Psychiatry","DOI":"10.1016/S2215-0366(20)30241-8","ISSN":"22150366","issue":"7","journalAbbreviation":"The Lancet Psychiatry","language":"en","page":"568-570","source":"DOI.org (Crossref)","title":"Effects of the COVID-19 pandemic on the mental health of prisoners","volume":"7","author":[{"family":"Hewson","given":"Thomas"},{"family":"Shepherd","given":"Andrew"},{"family":"Hard","given":"Jake"},{"family":"Shaw","given":"Jennifer"}],"issued":{"date-parts":[["2020",7]]}}}],"schema":"https://github.com/citation-style-language/schema/raw/master/csl-citation.json"} </w:instrText>
      </w:r>
      <w:r w:rsidRPr="003F4D46">
        <w:fldChar w:fldCharType="separate"/>
      </w:r>
      <w:r w:rsidR="004E2712">
        <w:rPr>
          <w:noProof/>
        </w:rPr>
        <w:t>(Hewson et al., 2020)</w:t>
      </w:r>
      <w:r w:rsidRPr="003F4D46">
        <w:fldChar w:fldCharType="end"/>
      </w:r>
      <w:r w:rsidRPr="003F4D46">
        <w:t xml:space="preserve">. Thus, it is imperative to consider criminal justice professionals as essential workers and ensure workforce safety and adequate staffing </w:t>
      </w:r>
      <w:r w:rsidRPr="003F4D46">
        <w:fldChar w:fldCharType="begin"/>
      </w:r>
      <w:r w:rsidRPr="003F4D46">
        <w:instrText xml:space="preserve"> ADDIN ZOTERO_ITEM CSL_CITATION {"citationID":"cbzDUQOg","properties":{"formattedCitation":"(Hewson et al., 2020)","plainCitation":"(Hewson et al., 2020)","noteIndex":0},"citationItems":[{"id":5804,"uris":["http://zotero.org/groups/2593536/items/WVYIF2P2"],"uri":["http://zotero.org/groups/2593536/items/WVYIF2P2"],"itemData":{"id":5804,"type":"article-journal","container-title":"The Lancet Psychiatry","DOI":"10.1016/S2215-0366(20)30241-8","ISSN":"22150366","issue":"7","journalAbbreviation":"The Lancet Psychiatry","language":"en","page":"568-570","source":"DOI.org (Crossref)","title":"Effects of the COVID-19 pandemic on the mental health of prisoners","volume":"7","author":[{"family":"Hewson","given":"Thomas"},{"family":"Shepherd","given":"Andrew"},{"family":"Hard","given":"Jake"},{"family":"Shaw","given":"Jennifer"}],"issued":{"date-parts":[["2020",7]]}}}],"schema":"https://github.com/citation-style-language/schema/raw/master/csl-citation.json"} </w:instrText>
      </w:r>
      <w:r w:rsidRPr="003F4D46">
        <w:fldChar w:fldCharType="separate"/>
      </w:r>
      <w:r w:rsidR="004E2712">
        <w:rPr>
          <w:noProof/>
        </w:rPr>
        <w:t>(Hewson et al., 2020)</w:t>
      </w:r>
      <w:r w:rsidRPr="003F4D46">
        <w:fldChar w:fldCharType="end"/>
      </w:r>
      <w:r w:rsidRPr="003F4D46">
        <w:t xml:space="preserve">. </w:t>
      </w:r>
      <w:r w:rsidR="007410BA">
        <w:t xml:space="preserve"> </w:t>
      </w:r>
    </w:p>
    <w:p w14:paraId="4308127B" w14:textId="482F1525" w:rsidR="00516F83" w:rsidRDefault="00B11487" w:rsidP="00776715">
      <w:pPr>
        <w:spacing w:line="480" w:lineRule="auto"/>
        <w:ind w:firstLine="720"/>
      </w:pPr>
      <w:r>
        <w:t>Incorporating trauma-informed approaches will also address issues of systemic racism, discrimination, community-level trauma, and historical trauma in culturally responsive ways</w:t>
      </w:r>
      <w:r w:rsidR="00381204">
        <w:rPr>
          <w:b/>
          <w:bCs/>
        </w:rPr>
        <w:t xml:space="preserve"> </w:t>
      </w:r>
      <w:r w:rsidR="00381204" w:rsidRPr="00381204">
        <w:rPr>
          <w:bCs/>
        </w:rPr>
        <w:fldChar w:fldCharType="begin"/>
      </w:r>
      <w:r w:rsidR="00381204" w:rsidRPr="00381204">
        <w:rPr>
          <w:bCs/>
        </w:rPr>
        <w:instrText xml:space="preserve"> ADDIN ZOTERO_ITEM CSL_CITATION {"citationID":"S1j6dzjO","properties":{"formattedCitation":"(Bent-Goodley, 2019)","plainCitation":"(Bent-Goodley, 2019)","noteIndex":0},"citationItems":[{"id":5911,"uris":["http://zotero.org/groups/2593536/items/XWQNV2P4"],"uri":["http://zotero.org/groups/2593536/items/XWQNV2P4"],"itemData":{"id":5911,"type":"article-journal","container-title":"Social Work","DOI":"10.1093/sw/swy056","ISSN":"0037-8046, 1545-6846","issue":"1","language":"en","page":"5-8","source":"DOI.org (Crossref)","title":"The Necessity of Trauma-Informed Practice in Contemporary Social Work","volume":"64","author":[{"family":"Bent-Goodley","given":"Tricia B"}],"issued":{"date-parts":[["2019",1,1]]}}}],"schema":"https://github.com/citation-style-language/schema/raw/master/csl-citation.json"} </w:instrText>
      </w:r>
      <w:r w:rsidR="00381204" w:rsidRPr="00381204">
        <w:rPr>
          <w:bCs/>
        </w:rPr>
        <w:fldChar w:fldCharType="separate"/>
      </w:r>
      <w:r w:rsidR="00381204" w:rsidRPr="00381204">
        <w:rPr>
          <w:bCs/>
          <w:noProof/>
        </w:rPr>
        <w:t>(Bent-Goodley, 2019)</w:t>
      </w:r>
      <w:r w:rsidR="00381204" w:rsidRPr="00381204">
        <w:rPr>
          <w:bCs/>
        </w:rPr>
        <w:fldChar w:fldCharType="end"/>
      </w:r>
      <w:r>
        <w:t>. T</w:t>
      </w:r>
      <w:r w:rsidR="00DC6A00">
        <w:t xml:space="preserve">he absence of effective trauma-informed tools may have created institutional trauma within systems, with criminal justice systems becoming highly reactive and reliant on “management-by-crisis” </w:t>
      </w:r>
      <w:r w:rsidR="00DC6A00">
        <w:fldChar w:fldCharType="begin"/>
      </w:r>
      <w:r w:rsidR="00DC6A00">
        <w:instrText xml:space="preserve"> ADDIN ZOTERO_ITEM CSL_CITATION {"citationID":"eZD1T8bL","properties":{"formattedCitation":"(N. A. Miller &amp; Najavits, 2012)","plainCitation":"(N. A. Miller &amp; Najavits, 2012)","noteIndex":0},"citationItems":[{"id":5880,"uris":["http://zotero.org/groups/2593536/items/WGNQEWFA"],"uri":["http://zotero.org/groups/2593536/items/WGNQEWFA"],"itemData":{"id":5880,"type":"article-journal","container-title":"European Journal of Psychotraumatology","DOI":"10.3402/ejpt.v3i0.17246","ISSN":"2000-8198, 2000-8066","issue":"1","journalAbbreviation":"European Journal of Psychotraumatology","language":"en","page":"17246","source":"DOI.org (Crossref)","title":"Creating trauma-informed correctional care: a balance of goals and environment","title-short":"Creating trauma-informed correctional care","volume":"3","author":[{"family":"Miller","given":"Niki A."},{"family":"Najavits","given":"Lisa M."}],"issued":{"date-parts":[["2012",12]]}}}],"schema":"https://github.com/citation-style-language/schema/raw/master/csl-citation.json"} </w:instrText>
      </w:r>
      <w:r w:rsidR="00DC6A00">
        <w:fldChar w:fldCharType="separate"/>
      </w:r>
      <w:r w:rsidR="00DC6A00">
        <w:rPr>
          <w:noProof/>
        </w:rPr>
        <w:t>(N. A. Miller &amp; Najavits, 2012)</w:t>
      </w:r>
      <w:r w:rsidR="00DC6A00">
        <w:fldChar w:fldCharType="end"/>
      </w:r>
      <w:r w:rsidR="00DC6A00">
        <w:t xml:space="preserve">. </w:t>
      </w:r>
      <w:r w:rsidR="00AA2412">
        <w:t xml:space="preserve">It is clear that criminal justice professionals experience psychological distress as a result of their profession. Negative effects of stress and psychological trauma can lead to poor job performance, poor morale, and lack of empathy or support for victims </w:t>
      </w:r>
      <w:r w:rsidR="00AA2412">
        <w:fldChar w:fldCharType="begin"/>
      </w:r>
      <w:r w:rsidR="00AA2412">
        <w:instrText xml:space="preserve"> ADDIN ZOTERO_ITEM CSL_CITATION {"citationID":"Ecc1goZp","properties":{"formattedCitation":"(Foley &amp; Massey, 2020)","plainCitation":"(Foley &amp; Massey, 2020)","noteIndex":0},"citationItems":[{"id":5886,"uris":["http://zotero.org/groups/2593536/items/ZFKYSL3I"],"uri":["http://zotero.org/groups/2593536/items/ZFKYSL3I"],"itemData":{"id":5886,"type":"article-journal","abstract":"This article looks at secondary trauma of police officers caused by working with traumatised victims, examining what is the true ‘cost of caring’ for police officers in England and Wales. It will discuss common work-related ‘stressors’ in policing and review the concepts commonly associated with secondary trauma such as ‘burnout’, ‘vicarious trauma’, ‘compassion fatigue’, ‘secondary traumatic stress’ and their impact. It will conclude with some recommendations and highlight the serious lack of literature on this topic, making secondary trauma and post-traumatic stress disorder in policing an under researched area, particularly in relation to the effects of cumulative trauma in policing.","container-title":"The Police Journal: Theory, Practice and Principles","DOI":"10.1177/0032258X20917442","ISSN":"0032-258X, 1740-5599","journalAbbreviation":"The Police Journal","language":"en","page":"0032258X2091744","source":"DOI.org (Crossref)","title":"The ‘cost’ of caring in policing: From burnout to PTSD in police officers in England and Wales","title-short":"The ‘cost’ of caring in policing","author":[{"family":"Foley","given":"Jim"},{"family":"Massey","given":"Kristina Louise Dawn"}],"issued":{"date-parts":[["2020",5,14]]}}}],"schema":"https://github.com/citation-style-language/schema/raw/master/csl-citation.json"} </w:instrText>
      </w:r>
      <w:r w:rsidR="00AA2412">
        <w:fldChar w:fldCharType="separate"/>
      </w:r>
      <w:r w:rsidR="00AA2412">
        <w:rPr>
          <w:noProof/>
        </w:rPr>
        <w:t>(Foley &amp; Massey, 2020)</w:t>
      </w:r>
      <w:r w:rsidR="00AA2412">
        <w:fldChar w:fldCharType="end"/>
      </w:r>
      <w:r w:rsidR="00AA2412">
        <w:t xml:space="preserve">. Additionally, these professionals may function in a constant state of hypervigilance and focus on security, rather than ameliorating trauma </w:t>
      </w:r>
      <w:r w:rsidR="00AA2412">
        <w:fldChar w:fldCharType="begin"/>
      </w:r>
      <w:r w:rsidR="00AA2412">
        <w:instrText xml:space="preserve"> ADDIN ZOTERO_ITEM CSL_CITATION {"citationID":"h3GHxBuu","properties":{"formattedCitation":"(N. A. Miller &amp; Najavits, 2012)","plainCitation":"(N. A. Miller &amp; Najavits, 2012)","noteIndex":0},"citationItems":[{"id":5880,"uris":["http://zotero.org/groups/2593536/items/WGNQEWFA"],"uri":["http://zotero.org/groups/2593536/items/WGNQEWFA"],"itemData":{"id":5880,"type":"article-journal","container-title":"European Journal of Psychotraumatology","DOI":"10.3402/ejpt.v3i0.17246","ISSN":"2000-8198, 2000-8066","issue":"1","journalAbbreviation":"European Journal of Psychotraumatology","language":"en","page":"17246","source":"DOI.org (Crossref)","title":"Creating trauma-informed correctional care: a balance of goals and environment","title-short":"Creating trauma-informed correctional care","volume":"3","author":[{"family":"Miller","given":"Niki A."},{"family":"Najavits","given":"Lisa M."}],"issued":{"date-parts":[["2012",12]]}}}],"schema":"https://github.com/citation-style-language/schema/raw/master/csl-citation.json"} </w:instrText>
      </w:r>
      <w:r w:rsidR="00AA2412">
        <w:fldChar w:fldCharType="separate"/>
      </w:r>
      <w:r w:rsidR="00AA2412">
        <w:rPr>
          <w:noProof/>
        </w:rPr>
        <w:t>(N. A. Miller &amp; Najavits, 2012)</w:t>
      </w:r>
      <w:r w:rsidR="00AA2412">
        <w:fldChar w:fldCharType="end"/>
      </w:r>
      <w:r w:rsidR="00AA2412">
        <w:t xml:space="preserve">. </w:t>
      </w:r>
      <w:r w:rsidR="00A7535D">
        <w:t xml:space="preserve">The shift to evidence-based practice has also dramatically shifted job roles, especially in policing and corrections, placing a greater emphasis on these professions to engage and connect with people who come through the system </w:t>
      </w:r>
      <w:r w:rsidR="00A7535D">
        <w:fldChar w:fldCharType="begin"/>
      </w:r>
      <w:r w:rsidR="00A7535D">
        <w:instrText xml:space="preserve"> ADDIN ZOTERO_ITEM CSL_CITATION {"citationID":"hunwDETE","properties":{"formattedCitation":"(Lewis et al., 2013)","plainCitation":"(Lewis et al., 2013)","noteIndex":0},"citationItems":[{"id":5353,"uris":["http://zotero.org/users/6588371/items/INJ7EJG5"],"uri":["http://zotero.org/users/6588371/items/INJ7EJG5"],"itemData":{"id":5353,"type":"article-journal","abstract":"The purpose of this study was to assess traumatic stress and burnout in probation officers who work with criminal offenders. Adult probation officers from five departments in three states (Arizona, California, and Texas) participated in this study (N = 309). Officers completed several survey instruments including the Impact of Events Scale-Revised (Weiss &amp; Marmar, 1997), the Compassion Satisfaction/Fatigue Self-Test for Helpers (Steed &amp; Bicknell, 2001), and the Probation Personal Impact Scale (PPI). The results indicated officers who reported violent and sexual recidivism on their caseloads, offender suicide, and threats and/or assaults in the line of duty scored significantly higher on measures of traumatic stress and burnout than officers who did not experience these caseload events. Assessments, education, training, and stress management programs are discussed as options to mitigate negative impacts, enhance the resiliency of officers, and improve the quality of evidence-based practices.","container-title":"American Journal of Criminal Justice","DOI":"10.1007/s12103-012-9165-3","ISSN":"1936-1351","issue":"1","journalAbbreviation":"American Journal of Criminal Justice","page":"67-84","title":"Surviving the Trenches: The Personal Impact of the Job on Probation Officers","volume":"38","author":[{"family":"Lewis","given":"Kirsten R."},{"family":"Lewis","given":"Ladonna S."},{"family":"Garby","given":"Tina M."}],"issued":{"date-parts":[["2013",3,1]]}}}],"schema":"https://github.com/citation-style-language/schema/raw/master/csl-citation.json"} </w:instrText>
      </w:r>
      <w:r w:rsidR="00A7535D">
        <w:fldChar w:fldCharType="separate"/>
      </w:r>
      <w:r w:rsidR="00A7535D">
        <w:rPr>
          <w:noProof/>
        </w:rPr>
        <w:t>(Lewis et al., 2013)</w:t>
      </w:r>
      <w:r w:rsidR="00A7535D">
        <w:fldChar w:fldCharType="end"/>
      </w:r>
      <w:r w:rsidR="00A7535D">
        <w:t xml:space="preserve">. </w:t>
      </w:r>
      <w:r w:rsidR="00A41752">
        <w:t>A</w:t>
      </w:r>
      <w:r w:rsidR="00776715">
        <w:t xml:space="preserve"> general reluctance to disclose emotional distress, the lack of formal training, and understanding </w:t>
      </w:r>
      <w:r w:rsidR="00A41752">
        <w:t xml:space="preserve">of the impact of secondary </w:t>
      </w:r>
      <w:r w:rsidR="00A41752">
        <w:lastRenderedPageBreak/>
        <w:t>trauma</w:t>
      </w:r>
      <w:r w:rsidR="00776715">
        <w:t xml:space="preserve"> has made cultural and systemic change very slow. </w:t>
      </w:r>
      <w:r w:rsidR="006E5478">
        <w:t>Organisations serving individuals working in the criminal just</w:t>
      </w:r>
      <w:r w:rsidR="00A955FE">
        <w:t>ice</w:t>
      </w:r>
      <w:r w:rsidR="006E5478">
        <w:t xml:space="preserve"> sector stand to benefit from </w:t>
      </w:r>
      <w:r w:rsidR="00A41752">
        <w:t>trauma</w:t>
      </w:r>
      <w:r w:rsidR="00A955FE">
        <w:t>-</w:t>
      </w:r>
      <w:r w:rsidR="006E5478">
        <w:t>led approaches based on a common understanding of the effects of secondary trauma</w:t>
      </w:r>
      <w:r w:rsidR="00A955FE">
        <w:t>.</w:t>
      </w:r>
      <w:r w:rsidR="006E5478">
        <w:t xml:space="preserve"> </w:t>
      </w:r>
      <w:r w:rsidR="00A41752">
        <w:t xml:space="preserve"> </w:t>
      </w:r>
    </w:p>
    <w:p w14:paraId="5C64521B" w14:textId="77777777" w:rsidR="003F4D46" w:rsidRPr="003F4D46" w:rsidRDefault="003F4D46" w:rsidP="003F4D46">
      <w:pPr>
        <w:keepNext/>
        <w:keepLines/>
        <w:spacing w:before="40" w:line="480" w:lineRule="auto"/>
        <w:outlineLvl w:val="1"/>
        <w:rPr>
          <w:rFonts w:eastAsiaTheme="majorEastAsia" w:cstheme="majorBidi"/>
          <w:b/>
          <w:i/>
          <w:color w:val="000000" w:themeColor="text1"/>
          <w:szCs w:val="26"/>
        </w:rPr>
      </w:pPr>
      <w:bookmarkStart w:id="11" w:name="_Toc48744107"/>
      <w:r w:rsidRPr="003F4D46">
        <w:rPr>
          <w:rFonts w:eastAsiaTheme="majorEastAsia" w:cstheme="majorBidi"/>
          <w:b/>
          <w:i/>
          <w:color w:val="000000" w:themeColor="text1"/>
          <w:szCs w:val="26"/>
        </w:rPr>
        <w:t>Limitations of the Study</w:t>
      </w:r>
      <w:bookmarkEnd w:id="11"/>
      <w:r w:rsidRPr="003F4D46">
        <w:rPr>
          <w:rFonts w:eastAsiaTheme="majorEastAsia" w:cstheme="majorBidi"/>
          <w:b/>
          <w:i/>
          <w:color w:val="000000" w:themeColor="text1"/>
          <w:szCs w:val="26"/>
        </w:rPr>
        <w:t xml:space="preserve"> </w:t>
      </w:r>
    </w:p>
    <w:p w14:paraId="0FAEAE87" w14:textId="17CDDC5A" w:rsidR="003F4D46" w:rsidRPr="003F4D46" w:rsidRDefault="003F4D46" w:rsidP="003F4D46">
      <w:pPr>
        <w:spacing w:line="480" w:lineRule="auto"/>
      </w:pPr>
      <w:r w:rsidRPr="003F4D46">
        <w:t xml:space="preserve">This systematic review is not without its limitations. All of the results were based on self-reported </w:t>
      </w:r>
      <w:r w:rsidR="00FC2C8F" w:rsidRPr="003F4D46">
        <w:t>questionnaires;</w:t>
      </w:r>
      <w:r w:rsidRPr="003F4D46">
        <w:t xml:space="preserve"> </w:t>
      </w:r>
      <w:r w:rsidR="00FC2C8F" w:rsidRPr="003F4D46">
        <w:t>therefore,</w:t>
      </w:r>
      <w:r w:rsidRPr="003F4D46">
        <w:t xml:space="preserve"> the internal validity might have been compromised. It is possible that prevalence rates may have been underestimated due to a positive response bias caused by job-loss concerns and social desirability </w:t>
      </w:r>
      <w:r w:rsidRPr="003F4D46">
        <w:fldChar w:fldCharType="begin"/>
      </w:r>
      <w:r w:rsidR="00381204">
        <w:instrText xml:space="preserve"> ADDIN ZOTERO_ITEM CSL_CITATION {"citationID":"zzM0GNps","properties":{"formattedCitation":"(Greinacher et al., 2019; Krieger III, 2017)","plainCitation":"(Greinacher et al., 2019; Krieger III, 2017)","noteIndex":0},"citationItems":[{"id":"qCdkJfJS/MZroaYhy","uris":["http://zotero.org/users/6588371/items/TWZKDQIZ"],"uri":["http://zotero.org/users/6588371/items/TWZKDQIZ"],"itemData":{"id":104,"type":"article-journal","abstract":"Background: Finding precise definitions of secondary traumatic stress, vicarious traumatization, and compassion fatigue is not easy. While some researchers define these terms differentially, others use them interchangeably. In the present review, we refer to all three phenomena as secondary traumatization. Objectives: This systematic review aims to provide an overview of prevalence rates of secondary traumatization in first responders and to shed light on corresponding resilience and risk factors. Methods: After identifying 219 studies within the searched databases and 2192 references via hand searching, 31 studies were included in this review. We systematically searched the electronic databases PubMed, PsychINFO, and PSYNDEX (German database). The following inclusion criteria were applied: (1) participants had to be first responders working on-site: police officers, firefighters, search and rescue personnel, or emergency and paramedic team members; (2) secondary traumatization (secondary traumatic stress/vicarious traumatization/compassion fatigue) was assessed quantitatively with a validated questionnaire or subscale explicitly measuring secondary traumatization; and (3) English or German language original papers. Results: We found low levels of secondary traumatization in first responders. Several studies describe protective and risk factors for secondary traumatization, including pretraumatic (e.g. age, gender), peritraumatic (e.g. exposure, emotional exhaustion), and post-traumatic factors (e.g. social support, alcohol and tobacco use). Conclusion: Next to an immunizing effect, the low prevalence of secondary traumatization in first responders could be explained by social desirability and job-loss concerns. Therefore, we may be underestimating the prevalence of secondary traumatization in first responders. Some resilience (social support) and risk factors (female gender) are consistent with previous research in other populations. However, owing to the cross-sectional study designs, we must interpret resilience and risk factors with caution. Future research should focus on longitudinal study designs and preventive as well as curative interventions.","container-title":"European Journal of Psychotraumatology","DOI":"10.1080/20008198.2018.1562840","ISSN":"2000-8066","issue":"1","language":"English","title":"Secondary traumatization in first responders: a systematic review","volume":"10","author":[{"family":"Greinacher","given":"Anja"},{"family":"Derezza-Greeven","given":"Cassandra"},{"family":"Herzog","given":"Wolfgang"},{"family":"Nikendei","given":"Christoph"}],"issued":{"date-parts":[["2019",1,1]]}}},{"id":5323,"uris":["http://zotero.org/users/6588371/items/Q4BS425K"],"uri":["http://zotero.org/users/6588371/items/Q4BS425K"],"itemData":{"id":5323,"type":"thesis","event-place":"Stephenville, Texas","genre":"Master's thesis","publisher":"Tarleton State University","publisher-place":"Stephenville, Texas","title":"Understanding the Impact of Secondary Traumatic Stress on Crimes Against Children Investigators","URL":"https://search.proquest.com/docview/1904391507?pq-origsite=gscholar","author":[{"family":"Krieger III","given":"Clifford N."}],"issued":{"date-parts":[["2017"]]}}}],"schema":"https://github.com/citation-style-language/schema/raw/master/csl-citation.json"} </w:instrText>
      </w:r>
      <w:r w:rsidRPr="003F4D46">
        <w:fldChar w:fldCharType="separate"/>
      </w:r>
      <w:r w:rsidR="004E2712">
        <w:rPr>
          <w:noProof/>
        </w:rPr>
        <w:t>(Greinacher et al., 2019; Krieger III, 2017)</w:t>
      </w:r>
      <w:r w:rsidRPr="003F4D46">
        <w:fldChar w:fldCharType="end"/>
      </w:r>
      <w:r w:rsidRPr="003F4D46">
        <w:t xml:space="preserve">. The majority of the studies also employed cross-sectional designs, thus causal associations between secondary traumatization and risk or resilience factors must be interpreted with caution. Currently it is popular to measure secondary traumatization with primary traumatization measures (i.e. PTSD checklists), even though there is only a moderate correlation between these two constructs </w:t>
      </w:r>
      <w:r w:rsidRPr="003F4D46">
        <w:fldChar w:fldCharType="begin"/>
      </w:r>
      <w:r w:rsidR="00381204">
        <w:instrText xml:space="preserve"> ADDIN ZOTERO_ITEM CSL_CITATION {"citationID":"cEBLVIac","properties":{"formattedCitation":"(Greinacher et al., 2019)","plainCitation":"(Greinacher et al., 2019)","noteIndex":0},"citationItems":[{"id":"qCdkJfJS/MZroaYhy","uris":["http://zotero.org/users/6588371/items/TWZKDQIZ"],"uri":["http://zotero.org/users/6588371/items/TWZKDQIZ"],"itemData":{"id":104,"type":"article-journal","abstract":"Background: Finding precise definitions of secondary traumatic stress, vicarious traumatization, and compassion fatigue is not easy. While some researchers define these terms differentially, others use them interchangeably. In the present review, we refer to all three phenomena as secondary traumatization. Objectives: This systematic review aims to provide an overview of prevalence rates of secondary traumatization in first responders and to shed light on corresponding resilience and risk factors. Methods: After identifying 219 studies within the searched databases and 2192 references via hand searching, 31 studies were included in this review. We systematically searched the electronic databases PubMed, PsychINFO, and PSYNDEX (German database). The following inclusion criteria were applied: (1) participants had to be first responders working on-site: police officers, firefighters, search and rescue personnel, or emergency and paramedic team members; (2) secondary traumatization (secondary traumatic stress/vicarious traumatization/compassion fatigue) was assessed quantitatively with a validated questionnaire or subscale explicitly measuring secondary traumatization; and (3) English or German language original papers. Results: We found low levels of secondary traumatization in first responders. Several studies describe protective and risk factors for secondary traumatization, including pretraumatic (e.g. age, gender), peritraumatic (e.g. exposure, emotional exhaustion), and post-traumatic factors (e.g. social support, alcohol and tobacco use). Conclusion: Next to an immunizing effect, the low prevalence of secondary traumatization in first responders could be explained by social desirability and job-loss concerns. Therefore, we may be underestimating the prevalence of secondary traumatization in first responders. Some resilience (social support) and risk factors (female gender) are consistent with previous research in other populations. However, owing to the cross-sectional study designs, we must interpret resilience and risk factors with caution. Future research should focus on longitudinal study designs and preventive as well as curative interventions.","container-title":"European Journal of Psychotraumatology","DOI":"10.1080/20008198.2018.1562840","ISSN":"2000-8066","issue":"1","language":"English","title":"Secondary traumatization in first responders: a systematic review","volume":"10","author":[{"family":"Greinacher","given":"Anja"},{"family":"Derezza-Greeven","given":"Cassandra"},{"family":"Herzog","given":"Wolfgang"},{"family":"Nikendei","given":"Christoph"}],"issued":{"date-parts":[["2019",1,1]]}}}],"schema":"https://github.com/citation-style-language/schema/raw/master/csl-citation.json"} </w:instrText>
      </w:r>
      <w:r w:rsidRPr="003F4D46">
        <w:fldChar w:fldCharType="separate"/>
      </w:r>
      <w:r w:rsidR="004E2712">
        <w:rPr>
          <w:noProof/>
        </w:rPr>
        <w:t>(Greinacher et al., 2019)</w:t>
      </w:r>
      <w:r w:rsidRPr="003F4D46">
        <w:fldChar w:fldCharType="end"/>
      </w:r>
      <w:r w:rsidRPr="003F4D46">
        <w:t xml:space="preserve">. During this study, many studies were found that utilised these measures, and therefore, were excluded. Due to the diverse set of measures used in this study and the lack of consistent cut-off scores, it is challenging to compare and interpret study results. Qualitative studies were </w:t>
      </w:r>
      <w:r w:rsidR="00FC2C8F" w:rsidRPr="003F4D46">
        <w:t>excluded;</w:t>
      </w:r>
      <w:r w:rsidRPr="003F4D46">
        <w:t xml:space="preserve"> </w:t>
      </w:r>
      <w:r w:rsidR="00FC2C8F" w:rsidRPr="003F4D46">
        <w:t>thus,</w:t>
      </w:r>
      <w:r w:rsidRPr="003F4D46">
        <w:t xml:space="preserve"> information may have been lost. Studies written in English only were analysed, therefore this restriction may have also caused an incomplete overview of relevant studies. Additionally, since criminal justice professions are diverse and the study population lacks homogeneity, comparing and contrasting study results is difficult </w:t>
      </w:r>
      <w:r w:rsidRPr="003F4D46">
        <w:fldChar w:fldCharType="begin"/>
      </w:r>
      <w:r w:rsidRPr="003F4D46">
        <w:instrText xml:space="preserve"> ADDIN ZOTERO_ITEM CSL_CITATION {"citationID":"GonuNMin","properties":{"formattedCitation":"(Branson, 2018)","plainCitation":"(Branson, 2018)","noteIndex":0},"citationItems":[{"id":5408,"uris":["http://zotero.org/users/6588371/items/F8AJBPSC"],"uri":["http://zotero.org/users/6588371/items/F8AJBPSC"],"itemData":{"id":5408,"type":"article-journal","container-title":"Traumatology","DOI":"10.1037/trm0000161","ISSN":"1085-9373","issue":"1","journalAbbreviation":"Traumatology","language":"en","page":"2-10","source":"DOI.org (Crossref)","title":"Vicarious trauma, themes in research, and terminology: A review of literature.","title-short":"Vicarious trauma, themes in research, and terminology","volume":"25","author":[{"family":"Branson","given":"Dana C."}],"issued":{"date-parts":[["2018",3]]}}}],"schema":"https://github.com/citation-style-language/schema/raw/master/csl-citation.json"} </w:instrText>
      </w:r>
      <w:r w:rsidRPr="003F4D46">
        <w:fldChar w:fldCharType="separate"/>
      </w:r>
      <w:r w:rsidR="004E2712">
        <w:rPr>
          <w:noProof/>
        </w:rPr>
        <w:t>(Branson, 2018)</w:t>
      </w:r>
      <w:r w:rsidRPr="003F4D46">
        <w:fldChar w:fldCharType="end"/>
      </w:r>
      <w:r w:rsidRPr="003F4D46">
        <w:t xml:space="preserve">. </w:t>
      </w:r>
    </w:p>
    <w:p w14:paraId="3B6A26EB" w14:textId="77777777" w:rsidR="003F4D46" w:rsidRPr="003F4D46" w:rsidRDefault="003F4D46" w:rsidP="003F4D46">
      <w:pPr>
        <w:keepNext/>
        <w:keepLines/>
        <w:spacing w:before="40" w:line="480" w:lineRule="auto"/>
        <w:outlineLvl w:val="1"/>
        <w:rPr>
          <w:rFonts w:eastAsiaTheme="majorEastAsia" w:cstheme="majorBidi"/>
          <w:b/>
          <w:i/>
          <w:color w:val="000000" w:themeColor="text1"/>
          <w:szCs w:val="26"/>
        </w:rPr>
      </w:pPr>
      <w:bookmarkStart w:id="12" w:name="_Toc48744108"/>
      <w:r w:rsidRPr="003F4D46">
        <w:rPr>
          <w:rFonts w:eastAsiaTheme="majorEastAsia" w:cstheme="majorBidi"/>
          <w:b/>
          <w:i/>
          <w:color w:val="000000" w:themeColor="text1"/>
          <w:szCs w:val="26"/>
        </w:rPr>
        <w:t>Conclusion</w:t>
      </w:r>
      <w:bookmarkEnd w:id="12"/>
    </w:p>
    <w:p w14:paraId="7263CFD9" w14:textId="56E0DC2A" w:rsidR="004E2712" w:rsidRDefault="003F4D46" w:rsidP="004E2712">
      <w:pPr>
        <w:spacing w:line="480" w:lineRule="auto"/>
      </w:pPr>
      <w:r w:rsidRPr="003F4D46">
        <w:t xml:space="preserve">This is the first systematic review on secondary traumatization examining professions within the criminal justice system. Existing literature uses STS, CF, and VT interchangeably; distinct definitions of secondary traumatization are crucial. The true prevalence of secondary traumatization remains unclear due to the lack of unity in measurement. This study found low </w:t>
      </w:r>
      <w:r w:rsidRPr="003F4D46">
        <w:lastRenderedPageBreak/>
        <w:t>levels of secondary traumatization among criminal justice professions. However, it is possible that these prevalence rates may have been underestimated due to a number of factors, such as gender, psychological distress, trauma history, and stigma. Additionally, organisational and social support have been found to reduce symptoms of secondary traumatization. Rigorous research is needed to examine the effectiveness of interventions</w:t>
      </w:r>
      <w:r w:rsidR="00A73425">
        <w:t xml:space="preserve"> and trauma informed approaches </w:t>
      </w:r>
      <w:r w:rsidR="00A41752">
        <w:t xml:space="preserve">both at the individual and organisational level. </w:t>
      </w:r>
      <w:r w:rsidRPr="003F4D46">
        <w:t xml:space="preserve">Recognition of secondary traumatization in the criminal justice system is necessary as these professions are essential and key. It is important to facilitate psychological well-being; not only to protect these workers, but also the vulnerable population that goes through the criminal justice system. </w:t>
      </w:r>
    </w:p>
    <w:p w14:paraId="7A29A6CC" w14:textId="77777777" w:rsidR="004E2712" w:rsidRDefault="004E2712" w:rsidP="004E2712">
      <w:pPr>
        <w:spacing w:line="480" w:lineRule="auto"/>
        <w:rPr>
          <w:b/>
          <w:sz w:val="22"/>
        </w:rPr>
      </w:pPr>
    </w:p>
    <w:p w14:paraId="2AF0E0C3" w14:textId="77777777" w:rsidR="00FF51F2" w:rsidRDefault="00FF51F2" w:rsidP="004E2712">
      <w:pPr>
        <w:spacing w:line="480" w:lineRule="auto"/>
        <w:rPr>
          <w:b/>
          <w:sz w:val="22"/>
        </w:rPr>
      </w:pPr>
    </w:p>
    <w:p w14:paraId="75EB6E08" w14:textId="77777777" w:rsidR="004E2712" w:rsidRDefault="006C61D0" w:rsidP="004E2712">
      <w:pPr>
        <w:spacing w:line="480" w:lineRule="auto"/>
      </w:pPr>
      <w:r w:rsidRPr="004E2712">
        <w:rPr>
          <w:b/>
          <w:sz w:val="22"/>
        </w:rPr>
        <w:t>Declaration of Interest</w:t>
      </w:r>
    </w:p>
    <w:p w14:paraId="63E916E6" w14:textId="77777777" w:rsidR="004E2712" w:rsidRPr="004E2712" w:rsidRDefault="006C61D0" w:rsidP="004E2712">
      <w:pPr>
        <w:spacing w:line="480" w:lineRule="auto"/>
      </w:pPr>
      <w:r w:rsidRPr="004E2712">
        <w:rPr>
          <w:sz w:val="22"/>
        </w:rPr>
        <w:t xml:space="preserve">The authors declare no conflicts of interest. </w:t>
      </w:r>
    </w:p>
    <w:p w14:paraId="00206846" w14:textId="77777777" w:rsidR="004E2712" w:rsidRPr="004E2712" w:rsidRDefault="006C61D0" w:rsidP="004E2712">
      <w:pPr>
        <w:spacing w:line="480" w:lineRule="auto"/>
      </w:pPr>
      <w:r w:rsidRPr="004E2712">
        <w:rPr>
          <w:b/>
          <w:sz w:val="22"/>
        </w:rPr>
        <w:t>Funding</w:t>
      </w:r>
    </w:p>
    <w:p w14:paraId="764CFC6D" w14:textId="77777777" w:rsidR="004E2712" w:rsidRDefault="006C61D0" w:rsidP="004E2712">
      <w:pPr>
        <w:spacing w:line="480" w:lineRule="auto"/>
        <w:rPr>
          <w:sz w:val="22"/>
        </w:rPr>
      </w:pPr>
      <w:r w:rsidRPr="004E2712">
        <w:rPr>
          <w:sz w:val="22"/>
        </w:rPr>
        <w:t>This research was not supported by gran</w:t>
      </w:r>
      <w:r w:rsidR="004E2712" w:rsidRPr="004E2712">
        <w:rPr>
          <w:sz w:val="22"/>
        </w:rPr>
        <w:t>t</w:t>
      </w:r>
      <w:r w:rsidRPr="004E2712">
        <w:rPr>
          <w:sz w:val="22"/>
        </w:rPr>
        <w:t xml:space="preserve"> funding.</w:t>
      </w:r>
    </w:p>
    <w:p w14:paraId="027CC7E1" w14:textId="77777777" w:rsidR="004E2712" w:rsidRDefault="004E2712" w:rsidP="004E2712">
      <w:r>
        <w:br w:type="page"/>
      </w:r>
    </w:p>
    <w:p w14:paraId="080CC25B" w14:textId="77777777" w:rsidR="004E2712" w:rsidRPr="004E2712" w:rsidRDefault="004E2712" w:rsidP="004E2712">
      <w:pPr>
        <w:spacing w:line="480" w:lineRule="auto"/>
        <w:jc w:val="center"/>
      </w:pPr>
      <w:r w:rsidRPr="004E2712">
        <w:lastRenderedPageBreak/>
        <w:t>References</w:t>
      </w:r>
    </w:p>
    <w:p w14:paraId="3352304D" w14:textId="77777777" w:rsidR="00660C33" w:rsidRPr="00660C33" w:rsidRDefault="004E2712" w:rsidP="00660C33">
      <w:pPr>
        <w:pStyle w:val="Bibliography"/>
        <w:rPr>
          <w:lang w:val="en-US"/>
        </w:rPr>
      </w:pPr>
      <w:r w:rsidRPr="004E2712">
        <w:rPr>
          <w:rFonts w:eastAsia="Times New Roman"/>
          <w:lang w:eastAsia="en-GB"/>
        </w:rPr>
        <w:fldChar w:fldCharType="begin"/>
      </w:r>
      <w:r w:rsidR="00660C33">
        <w:rPr>
          <w:rFonts w:eastAsia="Times New Roman"/>
          <w:lang w:eastAsia="en-GB"/>
        </w:rPr>
        <w:instrText xml:space="preserve"> ADDIN ZOTERO_BIBL {"uncited":[],"omitted":[],"custom":[]} CSL_BIBLIOGRAPHY </w:instrText>
      </w:r>
      <w:r w:rsidRPr="004E2712">
        <w:rPr>
          <w:rFonts w:eastAsia="Times New Roman"/>
          <w:lang w:eastAsia="en-GB"/>
        </w:rPr>
        <w:fldChar w:fldCharType="separate"/>
      </w:r>
      <w:r w:rsidR="00660C33" w:rsidRPr="00660C33">
        <w:rPr>
          <w:lang w:val="en-US"/>
        </w:rPr>
        <w:t xml:space="preserve">Adams, R. E., Boscarino, J. A., &amp; Figley, C. R. (2006). Compassion fatigue and psychological distress among social workers: A validation study. </w:t>
      </w:r>
      <w:r w:rsidR="00660C33" w:rsidRPr="00660C33">
        <w:rPr>
          <w:i/>
          <w:iCs/>
          <w:lang w:val="en-US"/>
        </w:rPr>
        <w:t>The American Journal of Orthopsychiatry</w:t>
      </w:r>
      <w:r w:rsidR="00660C33" w:rsidRPr="00660C33">
        <w:rPr>
          <w:lang w:val="en-US"/>
        </w:rPr>
        <w:t xml:space="preserve">, </w:t>
      </w:r>
      <w:r w:rsidR="00660C33" w:rsidRPr="00660C33">
        <w:rPr>
          <w:i/>
          <w:iCs/>
          <w:lang w:val="en-US"/>
        </w:rPr>
        <w:t>76</w:t>
      </w:r>
      <w:r w:rsidR="00660C33" w:rsidRPr="00660C33">
        <w:rPr>
          <w:lang w:val="en-US"/>
        </w:rPr>
        <w:t>(1), 103–108. PubMed. https://doi.org/10.1037/0002-9432.76.1.103</w:t>
      </w:r>
    </w:p>
    <w:p w14:paraId="7313C62C" w14:textId="77777777" w:rsidR="00660C33" w:rsidRPr="00660C33" w:rsidRDefault="00660C33" w:rsidP="00660C33">
      <w:pPr>
        <w:pStyle w:val="Bibliography"/>
        <w:rPr>
          <w:lang w:val="en-US"/>
        </w:rPr>
      </w:pPr>
      <w:r w:rsidRPr="00660C33">
        <w:rPr>
          <w:lang w:val="en-US"/>
        </w:rPr>
        <w:t xml:space="preserve">Aebi, M. F., &amp; Tiago, M. M. (2020). </w:t>
      </w:r>
      <w:r w:rsidRPr="00660C33">
        <w:rPr>
          <w:i/>
          <w:iCs/>
          <w:lang w:val="en-US"/>
        </w:rPr>
        <w:t>Prisons and prisoners in Europe in pandemic times: An evaluation of the short-term impact of the COVID-19 on prison populations</w:t>
      </w:r>
      <w:r w:rsidRPr="00660C33">
        <w:rPr>
          <w:lang w:val="en-US"/>
        </w:rPr>
        <w:t>. Council of Europe–SPACE: (Council of Europe Annual Penal Statistics).</w:t>
      </w:r>
    </w:p>
    <w:p w14:paraId="58A67BC5" w14:textId="77777777" w:rsidR="00660C33" w:rsidRPr="00660C33" w:rsidRDefault="00660C33" w:rsidP="00660C33">
      <w:pPr>
        <w:pStyle w:val="Bibliography"/>
        <w:rPr>
          <w:lang w:val="en-US"/>
        </w:rPr>
      </w:pPr>
      <w:r w:rsidRPr="00660C33">
        <w:rPr>
          <w:lang w:val="en-US"/>
        </w:rPr>
        <w:t xml:space="preserve">American Psychiatric Association (Ed.). (1994). </w:t>
      </w:r>
      <w:r w:rsidRPr="00660C33">
        <w:rPr>
          <w:i/>
          <w:iCs/>
          <w:lang w:val="en-US"/>
        </w:rPr>
        <w:t>Diagnostic criteria from DSM-IV</w:t>
      </w:r>
      <w:r w:rsidRPr="00660C33">
        <w:rPr>
          <w:lang w:val="en-US"/>
        </w:rPr>
        <w:t>. The Association.</w:t>
      </w:r>
    </w:p>
    <w:p w14:paraId="05E72317" w14:textId="77777777" w:rsidR="00660C33" w:rsidRPr="00660C33" w:rsidRDefault="00660C33" w:rsidP="00660C33">
      <w:pPr>
        <w:pStyle w:val="Bibliography"/>
        <w:rPr>
          <w:lang w:val="en-US"/>
        </w:rPr>
      </w:pPr>
      <w:r w:rsidRPr="00660C33">
        <w:rPr>
          <w:lang w:val="en-US"/>
        </w:rPr>
        <w:t xml:space="preserve">Andersen, J. P., Papazoglou, K., &amp; Collins, P. (2018). Association of Authoritarianism, Compassion Fatigue, and Compassion Satisfaction among Police Officers in North America: An Exploration. </w:t>
      </w:r>
      <w:r w:rsidRPr="00660C33">
        <w:rPr>
          <w:i/>
          <w:iCs/>
          <w:lang w:val="en-US"/>
        </w:rPr>
        <w:t>International Journal of Criminal Justice Sciences</w:t>
      </w:r>
      <w:r w:rsidRPr="00660C33">
        <w:rPr>
          <w:lang w:val="en-US"/>
        </w:rPr>
        <w:t xml:space="preserve">, </w:t>
      </w:r>
      <w:r w:rsidRPr="00660C33">
        <w:rPr>
          <w:i/>
          <w:iCs/>
          <w:lang w:val="en-US"/>
        </w:rPr>
        <w:t>13</w:t>
      </w:r>
      <w:r w:rsidRPr="00660C33">
        <w:rPr>
          <w:lang w:val="en-US"/>
        </w:rPr>
        <w:t>(2), 405–419. https://doi.org/10.5281/zenodo.2657663</w:t>
      </w:r>
    </w:p>
    <w:p w14:paraId="0F39D9C3" w14:textId="77777777" w:rsidR="00660C33" w:rsidRPr="00660C33" w:rsidRDefault="00660C33" w:rsidP="00660C33">
      <w:pPr>
        <w:pStyle w:val="Bibliography"/>
        <w:rPr>
          <w:lang w:val="en-US"/>
        </w:rPr>
      </w:pPr>
      <w:r w:rsidRPr="00660C33">
        <w:rPr>
          <w:lang w:val="en-US"/>
        </w:rPr>
        <w:t xml:space="preserve">Aparicio, E., Michalopoulos, L. M., &amp; Unick, G. J. (2013). An Examination of the Psychometric Properties of the Vicarious Trauma Scale in a Sample of Licensed Social Workers. </w:t>
      </w:r>
      <w:r w:rsidRPr="00660C33">
        <w:rPr>
          <w:i/>
          <w:iCs/>
          <w:lang w:val="en-US"/>
        </w:rPr>
        <w:t>Health &amp; Social Work</w:t>
      </w:r>
      <w:r w:rsidRPr="00660C33">
        <w:rPr>
          <w:lang w:val="en-US"/>
        </w:rPr>
        <w:t xml:space="preserve">, </w:t>
      </w:r>
      <w:r w:rsidRPr="00660C33">
        <w:rPr>
          <w:i/>
          <w:iCs/>
          <w:lang w:val="en-US"/>
        </w:rPr>
        <w:t>38</w:t>
      </w:r>
      <w:r w:rsidRPr="00660C33">
        <w:rPr>
          <w:lang w:val="en-US"/>
        </w:rPr>
        <w:t>(4), 199–206. https://doi.org/10.1093/hsw/hlt017</w:t>
      </w:r>
    </w:p>
    <w:p w14:paraId="3963CE5B" w14:textId="77777777" w:rsidR="00660C33" w:rsidRPr="00660C33" w:rsidRDefault="00660C33" w:rsidP="00660C33">
      <w:pPr>
        <w:pStyle w:val="Bibliography"/>
        <w:rPr>
          <w:lang w:val="en-US"/>
        </w:rPr>
      </w:pPr>
      <w:r w:rsidRPr="00660C33">
        <w:rPr>
          <w:lang w:val="en-US"/>
        </w:rPr>
        <w:t xml:space="preserve">Baird, K., &amp; Kracen, A. C. (2006). Vicarious traumatization and secondary traumatic stress: A research synthesis. </w:t>
      </w:r>
      <w:r w:rsidRPr="00660C33">
        <w:rPr>
          <w:i/>
          <w:iCs/>
          <w:lang w:val="en-US"/>
        </w:rPr>
        <w:t>Counselling Psychology Quarterly</w:t>
      </w:r>
      <w:r w:rsidRPr="00660C33">
        <w:rPr>
          <w:lang w:val="en-US"/>
        </w:rPr>
        <w:t xml:space="preserve">, </w:t>
      </w:r>
      <w:r w:rsidRPr="00660C33">
        <w:rPr>
          <w:i/>
          <w:iCs/>
          <w:lang w:val="en-US"/>
        </w:rPr>
        <w:t>19</w:t>
      </w:r>
      <w:r w:rsidRPr="00660C33">
        <w:rPr>
          <w:lang w:val="en-US"/>
        </w:rPr>
        <w:t>(2), 181–188. https://doi.org/10.1080/09515070600811899</w:t>
      </w:r>
    </w:p>
    <w:p w14:paraId="44F03B98" w14:textId="77777777" w:rsidR="00660C33" w:rsidRPr="00660C33" w:rsidRDefault="00660C33" w:rsidP="00660C33">
      <w:pPr>
        <w:pStyle w:val="Bibliography"/>
        <w:rPr>
          <w:lang w:val="en-US"/>
        </w:rPr>
      </w:pPr>
      <w:r w:rsidRPr="00660C33">
        <w:rPr>
          <w:lang w:val="en-US"/>
        </w:rPr>
        <w:t xml:space="preserve">Baird, S., &amp; Jenkins, S. R. (2003). Vicarious traumatization, secondary traumatic stress, and burnout in sexual assault and domestic violence agency staff. </w:t>
      </w:r>
      <w:r w:rsidRPr="00660C33">
        <w:rPr>
          <w:i/>
          <w:iCs/>
          <w:lang w:val="en-US"/>
        </w:rPr>
        <w:t>Violence and Victims</w:t>
      </w:r>
      <w:r w:rsidRPr="00660C33">
        <w:rPr>
          <w:lang w:val="en-US"/>
        </w:rPr>
        <w:t xml:space="preserve">, </w:t>
      </w:r>
      <w:r w:rsidRPr="00660C33">
        <w:rPr>
          <w:i/>
          <w:iCs/>
          <w:lang w:val="en-US"/>
        </w:rPr>
        <w:t>18</w:t>
      </w:r>
      <w:r w:rsidRPr="00660C33">
        <w:rPr>
          <w:lang w:val="en-US"/>
        </w:rPr>
        <w:t>(1), 71–86. https://doi.org/10.1891/vivi.2003.18.1.71</w:t>
      </w:r>
    </w:p>
    <w:p w14:paraId="4F2B1B72" w14:textId="77777777" w:rsidR="00660C33" w:rsidRPr="00660C33" w:rsidRDefault="00660C33" w:rsidP="00660C33">
      <w:pPr>
        <w:pStyle w:val="Bibliography"/>
        <w:rPr>
          <w:lang w:val="en-US"/>
        </w:rPr>
      </w:pPr>
      <w:r w:rsidRPr="00660C33">
        <w:rPr>
          <w:lang w:val="en-US"/>
        </w:rPr>
        <w:lastRenderedPageBreak/>
        <w:t xml:space="preserve">Baker, C. N., Brown, S. M., Wilcox, P., Verlenden, J. M., Black, C. L., &amp; Grant, B.-J. E. (2018). The Implementation and Effect of Trauma-Informed Care Within Residential Youth Services in Rural Canada: A Mixed Methods Case Study. </w:t>
      </w:r>
      <w:r w:rsidRPr="00660C33">
        <w:rPr>
          <w:i/>
          <w:iCs/>
          <w:lang w:val="en-US"/>
        </w:rPr>
        <w:t>Psychological Trauma-Theory Research Practice and Police</w:t>
      </w:r>
      <w:r w:rsidRPr="00660C33">
        <w:rPr>
          <w:lang w:val="en-US"/>
        </w:rPr>
        <w:t xml:space="preserve">, </w:t>
      </w:r>
      <w:r w:rsidRPr="00660C33">
        <w:rPr>
          <w:i/>
          <w:iCs/>
          <w:lang w:val="en-US"/>
        </w:rPr>
        <w:t>10</w:t>
      </w:r>
      <w:r w:rsidRPr="00660C33">
        <w:rPr>
          <w:lang w:val="en-US"/>
        </w:rPr>
        <w:t>(6), 666–674. https://doi.org/10.1037/tra0000327</w:t>
      </w:r>
    </w:p>
    <w:p w14:paraId="43C8CD77" w14:textId="77777777" w:rsidR="00660C33" w:rsidRPr="00660C33" w:rsidRDefault="00660C33" w:rsidP="00660C33">
      <w:pPr>
        <w:pStyle w:val="Bibliography"/>
        <w:rPr>
          <w:lang w:val="en-US"/>
        </w:rPr>
      </w:pPr>
      <w:r w:rsidRPr="00660C33">
        <w:rPr>
          <w:lang w:val="en-US"/>
        </w:rPr>
        <w:t xml:space="preserve">Baldwin, J. M., Eassey, J. M., &amp; Brooke, E. J. (2020). Court Operations during the COVID-19 Pandemic. </w:t>
      </w:r>
      <w:r w:rsidRPr="00660C33">
        <w:rPr>
          <w:i/>
          <w:iCs/>
          <w:lang w:val="en-US"/>
        </w:rPr>
        <w:t>American Journal of Criminal Justice</w:t>
      </w:r>
      <w:r w:rsidRPr="00660C33">
        <w:rPr>
          <w:lang w:val="en-US"/>
        </w:rPr>
        <w:t xml:space="preserve">, </w:t>
      </w:r>
      <w:r w:rsidRPr="00660C33">
        <w:rPr>
          <w:i/>
          <w:iCs/>
          <w:lang w:val="en-US"/>
        </w:rPr>
        <w:t>45</w:t>
      </w:r>
      <w:r w:rsidRPr="00660C33">
        <w:rPr>
          <w:lang w:val="en-US"/>
        </w:rPr>
        <w:t>(4), 743–758. https://doi.org/10.1007/s12103-020-09553-1</w:t>
      </w:r>
    </w:p>
    <w:p w14:paraId="097F1B09" w14:textId="77777777" w:rsidR="00660C33" w:rsidRPr="00660C33" w:rsidRDefault="00660C33" w:rsidP="00660C33">
      <w:pPr>
        <w:pStyle w:val="Bibliography"/>
        <w:rPr>
          <w:lang w:val="en-US"/>
        </w:rPr>
      </w:pPr>
      <w:r w:rsidRPr="00660C33">
        <w:rPr>
          <w:lang w:val="en-US"/>
        </w:rPr>
        <w:t xml:space="preserve">Battle, L. (2011). </w:t>
      </w:r>
      <w:r w:rsidRPr="00660C33">
        <w:rPr>
          <w:i/>
          <w:iCs/>
          <w:lang w:val="en-US"/>
        </w:rPr>
        <w:t>Compassion fatigue, compassion satisfaction, and burnout among police officers who have experienced previous perceived traumas</w:t>
      </w:r>
      <w:r w:rsidRPr="00660C33">
        <w:rPr>
          <w:lang w:val="en-US"/>
        </w:rPr>
        <w:t xml:space="preserve"> [Doctoral Dissertation, University of Memphis]. https://search.proquest.com/docview/923639624/fulltextPDF/646FF909C58245B4PQ/1?accountid=11455</w:t>
      </w:r>
    </w:p>
    <w:p w14:paraId="6C3CE2B6" w14:textId="77777777" w:rsidR="00660C33" w:rsidRPr="00660C33" w:rsidRDefault="00660C33" w:rsidP="00660C33">
      <w:pPr>
        <w:pStyle w:val="Bibliography"/>
        <w:rPr>
          <w:lang w:val="en-US"/>
        </w:rPr>
      </w:pPr>
      <w:r w:rsidRPr="00660C33">
        <w:rPr>
          <w:lang w:val="en-US"/>
        </w:rPr>
        <w:t xml:space="preserve">Bell, S., Hopkin, G., &amp; Forrester, A. (2019). Exposure to Traumatic Events and the Experience of Burnout, Compassion Fatigue and Compassion Satisfaction among Prison Mental Health Staff: An Exploratory Survey. </w:t>
      </w:r>
      <w:r w:rsidRPr="00660C33">
        <w:rPr>
          <w:i/>
          <w:iCs/>
          <w:lang w:val="en-US"/>
        </w:rPr>
        <w:t>Issues in Mental Health Nursing</w:t>
      </w:r>
      <w:r w:rsidRPr="00660C33">
        <w:rPr>
          <w:lang w:val="en-US"/>
        </w:rPr>
        <w:t xml:space="preserve">, </w:t>
      </w:r>
      <w:r w:rsidRPr="00660C33">
        <w:rPr>
          <w:i/>
          <w:iCs/>
          <w:lang w:val="en-US"/>
        </w:rPr>
        <w:t>40</w:t>
      </w:r>
      <w:r w:rsidRPr="00660C33">
        <w:rPr>
          <w:lang w:val="en-US"/>
        </w:rPr>
        <w:t>(4), 304–309. https://doi.org/10.1080/01612840.2018.1534911</w:t>
      </w:r>
    </w:p>
    <w:p w14:paraId="76D25407" w14:textId="77777777" w:rsidR="00660C33" w:rsidRPr="00660C33" w:rsidRDefault="00660C33" w:rsidP="00660C33">
      <w:pPr>
        <w:pStyle w:val="Bibliography"/>
        <w:rPr>
          <w:lang w:val="en-US"/>
        </w:rPr>
      </w:pPr>
      <w:r w:rsidRPr="00660C33">
        <w:rPr>
          <w:lang w:val="en-US"/>
        </w:rPr>
        <w:t xml:space="preserve">Bent-Goodley, T. B. (2019). The Necessity of Trauma-Informed Practice in Contemporary Social Work. </w:t>
      </w:r>
      <w:r w:rsidRPr="00660C33">
        <w:rPr>
          <w:i/>
          <w:iCs/>
          <w:lang w:val="en-US"/>
        </w:rPr>
        <w:t>Social Work</w:t>
      </w:r>
      <w:r w:rsidRPr="00660C33">
        <w:rPr>
          <w:lang w:val="en-US"/>
        </w:rPr>
        <w:t xml:space="preserve">, </w:t>
      </w:r>
      <w:r w:rsidRPr="00660C33">
        <w:rPr>
          <w:i/>
          <w:iCs/>
          <w:lang w:val="en-US"/>
        </w:rPr>
        <w:t>64</w:t>
      </w:r>
      <w:r w:rsidRPr="00660C33">
        <w:rPr>
          <w:lang w:val="en-US"/>
        </w:rPr>
        <w:t>(1), 5–8. https://doi.org/10.1093/sw/swy056</w:t>
      </w:r>
    </w:p>
    <w:p w14:paraId="7DEE90BE" w14:textId="77777777" w:rsidR="00660C33" w:rsidRPr="00660C33" w:rsidRDefault="00660C33" w:rsidP="00660C33">
      <w:pPr>
        <w:pStyle w:val="Bibliography"/>
        <w:rPr>
          <w:lang w:val="en-US"/>
        </w:rPr>
      </w:pPr>
      <w:r w:rsidRPr="00660C33">
        <w:rPr>
          <w:lang w:val="en-US"/>
        </w:rPr>
        <w:t xml:space="preserve">Berger, R., &amp; Quiros, L. (2014). Supervision for trauma-informed practice. </w:t>
      </w:r>
      <w:r w:rsidRPr="00660C33">
        <w:rPr>
          <w:i/>
          <w:iCs/>
          <w:lang w:val="en-US"/>
        </w:rPr>
        <w:t>Traumatology</w:t>
      </w:r>
      <w:r w:rsidRPr="00660C33">
        <w:rPr>
          <w:lang w:val="en-US"/>
        </w:rPr>
        <w:t xml:space="preserve">, </w:t>
      </w:r>
      <w:r w:rsidRPr="00660C33">
        <w:rPr>
          <w:i/>
          <w:iCs/>
          <w:lang w:val="en-US"/>
        </w:rPr>
        <w:t>20</w:t>
      </w:r>
      <w:r w:rsidRPr="00660C33">
        <w:rPr>
          <w:lang w:val="en-US"/>
        </w:rPr>
        <w:t>(4), 296–301. https://doi.org/10.1037/h0099835</w:t>
      </w:r>
    </w:p>
    <w:p w14:paraId="4433C122" w14:textId="77777777" w:rsidR="00660C33" w:rsidRPr="00660C33" w:rsidRDefault="00660C33" w:rsidP="00660C33">
      <w:pPr>
        <w:pStyle w:val="Bibliography"/>
        <w:rPr>
          <w:lang w:val="en-US"/>
        </w:rPr>
      </w:pPr>
      <w:r w:rsidRPr="00660C33">
        <w:rPr>
          <w:lang w:val="en-US"/>
        </w:rPr>
        <w:t xml:space="preserve">Bonach, K., &amp; Heckert, A. (2012). Predictors of Secondary Traumatic Stress among Children’s Advocacy Center Forensic Interviewers. </w:t>
      </w:r>
      <w:r w:rsidRPr="00660C33">
        <w:rPr>
          <w:i/>
          <w:iCs/>
          <w:lang w:val="en-US"/>
        </w:rPr>
        <w:t>Journal of Child Sexual Abuse</w:t>
      </w:r>
      <w:r w:rsidRPr="00660C33">
        <w:rPr>
          <w:lang w:val="en-US"/>
        </w:rPr>
        <w:t xml:space="preserve">, </w:t>
      </w:r>
      <w:r w:rsidRPr="00660C33">
        <w:rPr>
          <w:i/>
          <w:iCs/>
          <w:lang w:val="en-US"/>
        </w:rPr>
        <w:t>21</w:t>
      </w:r>
      <w:r w:rsidRPr="00660C33">
        <w:rPr>
          <w:lang w:val="en-US"/>
        </w:rPr>
        <w:t>(3), 295–314. https://doi.org/10.1080/10538712.2012.647263</w:t>
      </w:r>
    </w:p>
    <w:p w14:paraId="108515CA" w14:textId="77777777" w:rsidR="00660C33" w:rsidRPr="00660C33" w:rsidRDefault="00660C33" w:rsidP="00660C33">
      <w:pPr>
        <w:pStyle w:val="Bibliography"/>
        <w:rPr>
          <w:lang w:val="en-US"/>
        </w:rPr>
      </w:pPr>
      <w:r w:rsidRPr="00660C33">
        <w:rPr>
          <w:lang w:val="en-US"/>
        </w:rPr>
        <w:lastRenderedPageBreak/>
        <w:t xml:space="preserve">Boudoukha, A. H., Altintas, E., Rusinek, S., Fantini-Hauwel, C., &amp; Hautekeete, M. (2013). Inmates-to-staff assaults, PTSD and burnout: Profiles of risk and vulnerability. </w:t>
      </w:r>
      <w:r w:rsidRPr="00660C33">
        <w:rPr>
          <w:i/>
          <w:iCs/>
          <w:lang w:val="en-US"/>
        </w:rPr>
        <w:t>Journal of Interpersonal Violence</w:t>
      </w:r>
      <w:r w:rsidRPr="00660C33">
        <w:rPr>
          <w:lang w:val="en-US"/>
        </w:rPr>
        <w:t xml:space="preserve">, </w:t>
      </w:r>
      <w:r w:rsidRPr="00660C33">
        <w:rPr>
          <w:i/>
          <w:iCs/>
          <w:lang w:val="en-US"/>
        </w:rPr>
        <w:t>28</w:t>
      </w:r>
      <w:r w:rsidRPr="00660C33">
        <w:rPr>
          <w:lang w:val="en-US"/>
        </w:rPr>
        <w:t>(11), 2332–2350. https://doi.org/10.1177/0886260512475314</w:t>
      </w:r>
    </w:p>
    <w:p w14:paraId="5CA19117" w14:textId="77777777" w:rsidR="00660C33" w:rsidRPr="00660C33" w:rsidRDefault="00660C33" w:rsidP="00660C33">
      <w:pPr>
        <w:pStyle w:val="Bibliography"/>
        <w:rPr>
          <w:lang w:val="en-US"/>
        </w:rPr>
      </w:pPr>
      <w:r w:rsidRPr="00660C33">
        <w:rPr>
          <w:lang w:val="en-US"/>
        </w:rPr>
        <w:t xml:space="preserve">Bourke, M. L., &amp; Craun, S. W. (2014). Secondary Traumatic Stress Among Internet Crimes Against Children Task Force Personnel: Impact, Risk Factors, and Coping Strategies. </w:t>
      </w:r>
      <w:r w:rsidRPr="00660C33">
        <w:rPr>
          <w:i/>
          <w:iCs/>
          <w:lang w:val="en-US"/>
        </w:rPr>
        <w:t>Sexual Abuse-A Journal of Research and Treatment</w:t>
      </w:r>
      <w:r w:rsidRPr="00660C33">
        <w:rPr>
          <w:lang w:val="en-US"/>
        </w:rPr>
        <w:t xml:space="preserve">, </w:t>
      </w:r>
      <w:r w:rsidRPr="00660C33">
        <w:rPr>
          <w:i/>
          <w:iCs/>
          <w:lang w:val="en-US"/>
        </w:rPr>
        <w:t>26</w:t>
      </w:r>
      <w:r w:rsidRPr="00660C33">
        <w:rPr>
          <w:lang w:val="en-US"/>
        </w:rPr>
        <w:t>(6), 586–609. https://doi.org/10.1177/1079063213509411</w:t>
      </w:r>
    </w:p>
    <w:p w14:paraId="3D480DBA" w14:textId="77777777" w:rsidR="00660C33" w:rsidRPr="00660C33" w:rsidRDefault="00660C33" w:rsidP="00660C33">
      <w:pPr>
        <w:pStyle w:val="Bibliography"/>
        <w:rPr>
          <w:lang w:val="en-US"/>
        </w:rPr>
      </w:pPr>
      <w:r w:rsidRPr="00660C33">
        <w:rPr>
          <w:lang w:val="en-US"/>
        </w:rPr>
        <w:t xml:space="preserve">Boyd, J. E., Lanius, R. A., &amp; McKinnon, M. C. (2018). Mindfulness-based treatments for posttraumatic stress disorder: A review of the treatment literature and neurobiological evidence. </w:t>
      </w:r>
      <w:r w:rsidRPr="00660C33">
        <w:rPr>
          <w:i/>
          <w:iCs/>
          <w:lang w:val="en-US"/>
        </w:rPr>
        <w:t>Journal of Psychiatry &amp; Neuroscience</w:t>
      </w:r>
      <w:r w:rsidRPr="00660C33">
        <w:rPr>
          <w:lang w:val="en-US"/>
        </w:rPr>
        <w:t xml:space="preserve">, </w:t>
      </w:r>
      <w:r w:rsidRPr="00660C33">
        <w:rPr>
          <w:i/>
          <w:iCs/>
          <w:lang w:val="en-US"/>
        </w:rPr>
        <w:t>43</w:t>
      </w:r>
      <w:r w:rsidRPr="00660C33">
        <w:rPr>
          <w:lang w:val="en-US"/>
        </w:rPr>
        <w:t>(1), 7–25. https://doi.org/10.1503/jpn.170021</w:t>
      </w:r>
    </w:p>
    <w:p w14:paraId="10436167" w14:textId="77777777" w:rsidR="00660C33" w:rsidRPr="00660C33" w:rsidRDefault="00660C33" w:rsidP="00660C33">
      <w:pPr>
        <w:pStyle w:val="Bibliography"/>
        <w:rPr>
          <w:lang w:val="en-US"/>
        </w:rPr>
      </w:pPr>
      <w:r w:rsidRPr="00660C33">
        <w:rPr>
          <w:lang w:val="en-US"/>
        </w:rPr>
        <w:t xml:space="preserve">Brady, P. Q. (2017). Crimes Against Caring: Exploring the Risk of Secondary Traumatic Stress, Burnout, and Compassion Satisfaction Among Child Exploitation Investigators. </w:t>
      </w:r>
      <w:r w:rsidRPr="00660C33">
        <w:rPr>
          <w:i/>
          <w:iCs/>
          <w:lang w:val="en-US"/>
        </w:rPr>
        <w:t>Journal of Police and Criminal Psychology</w:t>
      </w:r>
      <w:r w:rsidRPr="00660C33">
        <w:rPr>
          <w:lang w:val="en-US"/>
        </w:rPr>
        <w:t xml:space="preserve">, </w:t>
      </w:r>
      <w:r w:rsidRPr="00660C33">
        <w:rPr>
          <w:i/>
          <w:iCs/>
          <w:lang w:val="en-US"/>
        </w:rPr>
        <w:t>32</w:t>
      </w:r>
      <w:r w:rsidRPr="00660C33">
        <w:rPr>
          <w:lang w:val="en-US"/>
        </w:rPr>
        <w:t>(4), 305–318. https://doi.org/10.1007/s11896-016-9223-8</w:t>
      </w:r>
    </w:p>
    <w:p w14:paraId="03FC752D" w14:textId="77777777" w:rsidR="00660C33" w:rsidRPr="00660C33" w:rsidRDefault="00660C33" w:rsidP="00660C33">
      <w:pPr>
        <w:pStyle w:val="Bibliography"/>
        <w:rPr>
          <w:lang w:val="en-US"/>
        </w:rPr>
      </w:pPr>
      <w:r w:rsidRPr="00660C33">
        <w:rPr>
          <w:lang w:val="en-US"/>
        </w:rPr>
        <w:t xml:space="preserve">Brady, P. Q., Fansher, A. K., &amp; Zedaker, S. B. (2019). Are parents at a higher risk for secondary traumatic stress?: How interviewing child  victims impacts relationships with forensic interviewer’s friends and family. </w:t>
      </w:r>
      <w:r w:rsidRPr="00660C33">
        <w:rPr>
          <w:i/>
          <w:iCs/>
          <w:lang w:val="en-US"/>
        </w:rPr>
        <w:t>Child Abuse &amp; Neglect</w:t>
      </w:r>
      <w:r w:rsidRPr="00660C33">
        <w:rPr>
          <w:lang w:val="en-US"/>
        </w:rPr>
        <w:t xml:space="preserve">, </w:t>
      </w:r>
      <w:r w:rsidRPr="00660C33">
        <w:rPr>
          <w:i/>
          <w:iCs/>
          <w:lang w:val="en-US"/>
        </w:rPr>
        <w:t>88</w:t>
      </w:r>
      <w:r w:rsidRPr="00660C33">
        <w:rPr>
          <w:lang w:val="en-US"/>
        </w:rPr>
        <w:t>, 275–287. https://doi.org/10.1016/j.chiabu.2018.11.017</w:t>
      </w:r>
    </w:p>
    <w:p w14:paraId="07280123" w14:textId="77777777" w:rsidR="00660C33" w:rsidRPr="00660C33" w:rsidRDefault="00660C33" w:rsidP="00660C33">
      <w:pPr>
        <w:pStyle w:val="Bibliography"/>
        <w:rPr>
          <w:lang w:val="en-US"/>
        </w:rPr>
      </w:pPr>
      <w:r w:rsidRPr="00660C33">
        <w:rPr>
          <w:lang w:val="en-US"/>
        </w:rPr>
        <w:t xml:space="preserve">Branson, D. C. (2018). Vicarious trauma, themes in research, and terminology: A review of literature. </w:t>
      </w:r>
      <w:r w:rsidRPr="00660C33">
        <w:rPr>
          <w:i/>
          <w:iCs/>
          <w:lang w:val="en-US"/>
        </w:rPr>
        <w:t>Traumatology</w:t>
      </w:r>
      <w:r w:rsidRPr="00660C33">
        <w:rPr>
          <w:lang w:val="en-US"/>
        </w:rPr>
        <w:t xml:space="preserve">, </w:t>
      </w:r>
      <w:r w:rsidRPr="00660C33">
        <w:rPr>
          <w:i/>
          <w:iCs/>
          <w:lang w:val="en-US"/>
        </w:rPr>
        <w:t>25</w:t>
      </w:r>
      <w:r w:rsidRPr="00660C33">
        <w:rPr>
          <w:lang w:val="en-US"/>
        </w:rPr>
        <w:t>(1), 2–10. https://doi.org/10.1037/trm0000161</w:t>
      </w:r>
    </w:p>
    <w:p w14:paraId="24C061A0" w14:textId="77777777" w:rsidR="00660C33" w:rsidRPr="00660C33" w:rsidRDefault="00660C33" w:rsidP="00660C33">
      <w:pPr>
        <w:pStyle w:val="Bibliography"/>
        <w:rPr>
          <w:lang w:val="en-US"/>
        </w:rPr>
      </w:pPr>
      <w:r w:rsidRPr="00660C33">
        <w:rPr>
          <w:lang w:val="en-US"/>
        </w:rPr>
        <w:t xml:space="preserve">Bride, B. E., Hatcher, S. S., &amp; Humble, M. N. (2009). Trauma training, trauma practices, and secondary traumatic stress among substance abuse counselors. </w:t>
      </w:r>
      <w:r w:rsidRPr="00660C33">
        <w:rPr>
          <w:i/>
          <w:iCs/>
          <w:lang w:val="en-US"/>
        </w:rPr>
        <w:t>Traumatology</w:t>
      </w:r>
      <w:r w:rsidRPr="00660C33">
        <w:rPr>
          <w:lang w:val="en-US"/>
        </w:rPr>
        <w:t xml:space="preserve">, </w:t>
      </w:r>
      <w:r w:rsidRPr="00660C33">
        <w:rPr>
          <w:i/>
          <w:iCs/>
          <w:lang w:val="en-US"/>
        </w:rPr>
        <w:t>15</w:t>
      </w:r>
      <w:r w:rsidRPr="00660C33">
        <w:rPr>
          <w:lang w:val="en-US"/>
        </w:rPr>
        <w:t>(2), 96–105. https://doi.org/10.1177/1534765609336362</w:t>
      </w:r>
    </w:p>
    <w:p w14:paraId="036DFCAA" w14:textId="77777777" w:rsidR="00660C33" w:rsidRPr="00660C33" w:rsidRDefault="00660C33" w:rsidP="00660C33">
      <w:pPr>
        <w:pStyle w:val="Bibliography"/>
        <w:rPr>
          <w:lang w:val="en-US"/>
        </w:rPr>
      </w:pPr>
      <w:r w:rsidRPr="00660C33">
        <w:rPr>
          <w:lang w:val="en-US"/>
        </w:rPr>
        <w:lastRenderedPageBreak/>
        <w:t xml:space="preserve">Bride, B. E., Robinson, M. M., Yegidis, B., &amp; Figley, C. R. (2004). Development and Validation of the Secondary Traumatic Stress Scale. </w:t>
      </w:r>
      <w:r w:rsidRPr="00660C33">
        <w:rPr>
          <w:i/>
          <w:iCs/>
          <w:lang w:val="en-US"/>
        </w:rPr>
        <w:t>Research on Social Work Practice</w:t>
      </w:r>
      <w:r w:rsidRPr="00660C33">
        <w:rPr>
          <w:lang w:val="en-US"/>
        </w:rPr>
        <w:t xml:space="preserve">, </w:t>
      </w:r>
      <w:r w:rsidRPr="00660C33">
        <w:rPr>
          <w:i/>
          <w:iCs/>
          <w:lang w:val="en-US"/>
        </w:rPr>
        <w:t>14</w:t>
      </w:r>
      <w:r w:rsidRPr="00660C33">
        <w:rPr>
          <w:lang w:val="en-US"/>
        </w:rPr>
        <w:t>(1), 27–35. https://doi.org/10.1177/1049731503254106</w:t>
      </w:r>
    </w:p>
    <w:p w14:paraId="2D82A873" w14:textId="77777777" w:rsidR="00660C33" w:rsidRPr="00660C33" w:rsidRDefault="00660C33" w:rsidP="00660C33">
      <w:pPr>
        <w:pStyle w:val="Bibliography"/>
        <w:rPr>
          <w:lang w:val="en-US"/>
        </w:rPr>
      </w:pPr>
      <w:r w:rsidRPr="00660C33">
        <w:rPr>
          <w:lang w:val="en-US"/>
        </w:rPr>
        <w:t xml:space="preserve">Burnett, M. E., Sheard, I., &amp; St Clair-Thompson, H. (2019). The prevalence of compassion fatigue, compassion satisfaction and perceived stress, and their relationships with mental toughness, individual differences and number of self-care actions in a UK police force. </w:t>
      </w:r>
      <w:r w:rsidRPr="00660C33">
        <w:rPr>
          <w:i/>
          <w:iCs/>
          <w:lang w:val="en-US"/>
        </w:rPr>
        <w:t>Police Practice and Research</w:t>
      </w:r>
      <w:r w:rsidRPr="00660C33">
        <w:rPr>
          <w:lang w:val="en-US"/>
        </w:rPr>
        <w:t>. https://doi.org/10.1080/15614263.2019.1617144</w:t>
      </w:r>
    </w:p>
    <w:p w14:paraId="08852171" w14:textId="77777777" w:rsidR="00660C33" w:rsidRPr="00660C33" w:rsidRDefault="00660C33" w:rsidP="00660C33">
      <w:pPr>
        <w:pStyle w:val="Bibliography"/>
        <w:rPr>
          <w:lang w:val="en-US"/>
        </w:rPr>
      </w:pPr>
      <w:r w:rsidRPr="00660C33">
        <w:rPr>
          <w:lang w:val="en-US"/>
        </w:rPr>
        <w:t xml:space="preserve">Burruss, G. W., Holt, T. J., &amp; Wall-Parker, A. (2018). The Hazards of Investigating Internet Crimes Against Children: Digital Evidence Handlers’ Experiences with Vicarious Trauma and Coping Behaviors. </w:t>
      </w:r>
      <w:r w:rsidRPr="00660C33">
        <w:rPr>
          <w:i/>
          <w:iCs/>
          <w:lang w:val="en-US"/>
        </w:rPr>
        <w:t>American Journal of Criminal Justice</w:t>
      </w:r>
      <w:r w:rsidRPr="00660C33">
        <w:rPr>
          <w:lang w:val="en-US"/>
        </w:rPr>
        <w:t xml:space="preserve">, </w:t>
      </w:r>
      <w:r w:rsidRPr="00660C33">
        <w:rPr>
          <w:i/>
          <w:iCs/>
          <w:lang w:val="en-US"/>
        </w:rPr>
        <w:t>43</w:t>
      </w:r>
      <w:r w:rsidRPr="00660C33">
        <w:rPr>
          <w:lang w:val="en-US"/>
        </w:rPr>
        <w:t>(3), 433–447. https://doi.org/10.1007/s12103-017-9417-3</w:t>
      </w:r>
    </w:p>
    <w:p w14:paraId="7660A179" w14:textId="77777777" w:rsidR="00660C33" w:rsidRPr="00660C33" w:rsidRDefault="00660C33" w:rsidP="00660C33">
      <w:pPr>
        <w:pStyle w:val="Bibliography"/>
        <w:rPr>
          <w:lang w:val="en-US"/>
        </w:rPr>
      </w:pPr>
      <w:r w:rsidRPr="00660C33">
        <w:rPr>
          <w:lang w:val="en-US"/>
        </w:rPr>
        <w:t xml:space="preserve">Butler, H. D., Tasca, M., Zhang, Y., &amp; Carpenter, C. (2019). A systematic and meta-analytic review of the literature on correctional officers: Identifying new avenues for research. </w:t>
      </w:r>
      <w:r w:rsidRPr="00660C33">
        <w:rPr>
          <w:i/>
          <w:iCs/>
          <w:lang w:val="en-US"/>
        </w:rPr>
        <w:t>Journal of Criminal Justice</w:t>
      </w:r>
      <w:r w:rsidRPr="00660C33">
        <w:rPr>
          <w:lang w:val="en-US"/>
        </w:rPr>
        <w:t xml:space="preserve">, </w:t>
      </w:r>
      <w:r w:rsidRPr="00660C33">
        <w:rPr>
          <w:i/>
          <w:iCs/>
          <w:lang w:val="en-US"/>
        </w:rPr>
        <w:t>60</w:t>
      </w:r>
      <w:r w:rsidRPr="00660C33">
        <w:rPr>
          <w:lang w:val="en-US"/>
        </w:rPr>
        <w:t>, 84–92. https://doi.org/10.1016/j.jcrimjus.2018.12.002</w:t>
      </w:r>
    </w:p>
    <w:p w14:paraId="741F8C59" w14:textId="77777777" w:rsidR="00660C33" w:rsidRPr="00660C33" w:rsidRDefault="00660C33" w:rsidP="00660C33">
      <w:pPr>
        <w:pStyle w:val="Bibliography"/>
        <w:rPr>
          <w:lang w:val="en-US"/>
        </w:rPr>
      </w:pPr>
      <w:r w:rsidRPr="00660C33">
        <w:rPr>
          <w:lang w:val="en-US"/>
        </w:rPr>
        <w:t xml:space="preserve">Chiappo-West, G. (2018). </w:t>
      </w:r>
      <w:r w:rsidRPr="00660C33">
        <w:rPr>
          <w:i/>
          <w:iCs/>
          <w:lang w:val="en-US"/>
        </w:rPr>
        <w:t>Compassion satisfaction, burnout, secondary traumatic stress, and work engagement in police officers in Arizona</w:t>
      </w:r>
      <w:r w:rsidRPr="00660C33">
        <w:rPr>
          <w:lang w:val="en-US"/>
        </w:rPr>
        <w:t xml:space="preserve"> (2017-54455-278) [Doctoral Dissertation, Grand Canyon University]. http://search.ebscohost.com/login.aspx?direct=true&amp;db=psyh&amp;AN=2017-54455-278&amp;site=ehost-live</w:t>
      </w:r>
    </w:p>
    <w:p w14:paraId="79583A06" w14:textId="77777777" w:rsidR="00660C33" w:rsidRPr="00660C33" w:rsidRDefault="00660C33" w:rsidP="00660C33">
      <w:pPr>
        <w:pStyle w:val="Bibliography"/>
        <w:rPr>
          <w:lang w:val="en-US"/>
        </w:rPr>
      </w:pPr>
      <w:r w:rsidRPr="00660C33">
        <w:rPr>
          <w:lang w:val="en-US"/>
        </w:rPr>
        <w:t xml:space="preserve">Cieslak, R., Shoji, K., Douglas, A., Melville, E., Luszczynska, A., &amp; Benight, C. C. (2014). A meta-analysis of the relationship between job burnout and secondary traumatic stress among workers with indirect exposure to trauma. </w:t>
      </w:r>
      <w:r w:rsidRPr="00660C33">
        <w:rPr>
          <w:i/>
          <w:iCs/>
          <w:lang w:val="en-US"/>
        </w:rPr>
        <w:t>Psychological Services</w:t>
      </w:r>
      <w:r w:rsidRPr="00660C33">
        <w:rPr>
          <w:lang w:val="en-US"/>
        </w:rPr>
        <w:t xml:space="preserve">, </w:t>
      </w:r>
      <w:r w:rsidRPr="00660C33">
        <w:rPr>
          <w:i/>
          <w:iCs/>
          <w:lang w:val="en-US"/>
        </w:rPr>
        <w:t>11</w:t>
      </w:r>
      <w:r w:rsidRPr="00660C33">
        <w:rPr>
          <w:lang w:val="en-US"/>
        </w:rPr>
        <w:t>(1), 75–86. https://doi.org/10.1037/a0033798</w:t>
      </w:r>
    </w:p>
    <w:p w14:paraId="48B6F695" w14:textId="77777777" w:rsidR="00660C33" w:rsidRPr="00660C33" w:rsidRDefault="00660C33" w:rsidP="00660C33">
      <w:pPr>
        <w:pStyle w:val="Bibliography"/>
        <w:rPr>
          <w:lang w:val="en-US"/>
        </w:rPr>
      </w:pPr>
      <w:r w:rsidRPr="00660C33">
        <w:rPr>
          <w:lang w:val="en-US"/>
        </w:rPr>
        <w:lastRenderedPageBreak/>
        <w:t xml:space="preserve">Cooper, M. L., Russell, M., Skinner, J. B., Frone, M. R., &amp; Mudar, P. (1992). Stress and alcohol use: Moderating effects of gender, coping, and alcohol expectancies. </w:t>
      </w:r>
      <w:r w:rsidRPr="00660C33">
        <w:rPr>
          <w:i/>
          <w:iCs/>
          <w:lang w:val="en-US"/>
        </w:rPr>
        <w:t>Journal of Abnormal Psychology</w:t>
      </w:r>
      <w:r w:rsidRPr="00660C33">
        <w:rPr>
          <w:lang w:val="en-US"/>
        </w:rPr>
        <w:t xml:space="preserve">, </w:t>
      </w:r>
      <w:r w:rsidRPr="00660C33">
        <w:rPr>
          <w:i/>
          <w:iCs/>
          <w:lang w:val="en-US"/>
        </w:rPr>
        <w:t>101</w:t>
      </w:r>
      <w:r w:rsidRPr="00660C33">
        <w:rPr>
          <w:lang w:val="en-US"/>
        </w:rPr>
        <w:t>(1), 139–152. https://doi.org/10.1037/0021-843X.101.1.139</w:t>
      </w:r>
    </w:p>
    <w:p w14:paraId="2E1E9C74" w14:textId="77777777" w:rsidR="00660C33" w:rsidRPr="00660C33" w:rsidRDefault="00660C33" w:rsidP="00660C33">
      <w:pPr>
        <w:pStyle w:val="Bibliography"/>
        <w:rPr>
          <w:lang w:val="en-US"/>
        </w:rPr>
      </w:pPr>
      <w:r w:rsidRPr="00660C33">
        <w:rPr>
          <w:lang w:val="en-US"/>
        </w:rPr>
        <w:t xml:space="preserve">Craun, S. W., &amp; Bourke, M. L. (2014). The Use of Humor to Cope with Secondary Traumatic Stress. </w:t>
      </w:r>
      <w:r w:rsidRPr="00660C33">
        <w:rPr>
          <w:i/>
          <w:iCs/>
          <w:lang w:val="en-US"/>
        </w:rPr>
        <w:t>Journal of Child Sexual Abuse</w:t>
      </w:r>
      <w:r w:rsidRPr="00660C33">
        <w:rPr>
          <w:lang w:val="en-US"/>
        </w:rPr>
        <w:t xml:space="preserve">, </w:t>
      </w:r>
      <w:r w:rsidRPr="00660C33">
        <w:rPr>
          <w:i/>
          <w:iCs/>
          <w:lang w:val="en-US"/>
        </w:rPr>
        <w:t>23</w:t>
      </w:r>
      <w:r w:rsidRPr="00660C33">
        <w:rPr>
          <w:lang w:val="en-US"/>
        </w:rPr>
        <w:t>(7), 840–852. https://doi.org/10.1080/10538712.2014.949395</w:t>
      </w:r>
    </w:p>
    <w:p w14:paraId="6764DE50" w14:textId="77777777" w:rsidR="00660C33" w:rsidRPr="00660C33" w:rsidRDefault="00660C33" w:rsidP="00660C33">
      <w:pPr>
        <w:pStyle w:val="Bibliography"/>
        <w:rPr>
          <w:lang w:val="en-US"/>
        </w:rPr>
      </w:pPr>
      <w:r w:rsidRPr="00660C33">
        <w:rPr>
          <w:lang w:val="en-US"/>
        </w:rPr>
        <w:t xml:space="preserve">Craun, S. W., &amp; Bourke, M. L. (2015). Is Laughing at the Expense of Victims and Offenders a Red Flag? Humor and Secondary Traumatic Stress. </w:t>
      </w:r>
      <w:r w:rsidRPr="00660C33">
        <w:rPr>
          <w:i/>
          <w:iCs/>
          <w:lang w:val="en-US"/>
        </w:rPr>
        <w:t>Journal of Child Sexual Abuse</w:t>
      </w:r>
      <w:r w:rsidRPr="00660C33">
        <w:rPr>
          <w:lang w:val="en-US"/>
        </w:rPr>
        <w:t xml:space="preserve">, </w:t>
      </w:r>
      <w:r w:rsidRPr="00660C33">
        <w:rPr>
          <w:i/>
          <w:iCs/>
          <w:lang w:val="en-US"/>
        </w:rPr>
        <w:t>24</w:t>
      </w:r>
      <w:r w:rsidRPr="00660C33">
        <w:rPr>
          <w:lang w:val="en-US"/>
        </w:rPr>
        <w:t>(5), 592–602. https://doi.org/10.1080/10538712.2015.1042187</w:t>
      </w:r>
    </w:p>
    <w:p w14:paraId="23B18A8A" w14:textId="77777777" w:rsidR="00660C33" w:rsidRPr="00660C33" w:rsidRDefault="00660C33" w:rsidP="00660C33">
      <w:pPr>
        <w:pStyle w:val="Bibliography"/>
        <w:rPr>
          <w:lang w:val="en-US"/>
        </w:rPr>
      </w:pPr>
      <w:r w:rsidRPr="00660C33">
        <w:rPr>
          <w:lang w:val="en-US"/>
        </w:rPr>
        <w:t xml:space="preserve">Craun, S. W., Bourke, M. L., Bierie, D. M., &amp; Williams, K. S. (2014). A Longitudinal Examination of Secondary Traumatic Stress among Law Enforcement. </w:t>
      </w:r>
      <w:r w:rsidRPr="00660C33">
        <w:rPr>
          <w:i/>
          <w:iCs/>
          <w:lang w:val="en-US"/>
        </w:rPr>
        <w:t>Victims and Offenders</w:t>
      </w:r>
      <w:r w:rsidRPr="00660C33">
        <w:rPr>
          <w:lang w:val="en-US"/>
        </w:rPr>
        <w:t xml:space="preserve">, </w:t>
      </w:r>
      <w:r w:rsidRPr="00660C33">
        <w:rPr>
          <w:i/>
          <w:iCs/>
          <w:lang w:val="en-US"/>
        </w:rPr>
        <w:t>9</w:t>
      </w:r>
      <w:r w:rsidRPr="00660C33">
        <w:rPr>
          <w:lang w:val="en-US"/>
        </w:rPr>
        <w:t>(3), 299–316. https://doi.org/10.1080/15564886.2013.848828</w:t>
      </w:r>
    </w:p>
    <w:p w14:paraId="6D1CA40D" w14:textId="77777777" w:rsidR="00660C33" w:rsidRPr="00660C33" w:rsidRDefault="00660C33" w:rsidP="00660C33">
      <w:pPr>
        <w:pStyle w:val="Bibliography"/>
        <w:rPr>
          <w:lang w:val="en-US"/>
        </w:rPr>
      </w:pPr>
      <w:r w:rsidRPr="00660C33">
        <w:rPr>
          <w:lang w:val="en-US"/>
        </w:rPr>
        <w:t xml:space="preserve">Craun, S. W., Bourke, M. L., &amp; Coulson, F. N. (2015). The Impact of Internet Crimes Against Children Work on Relationships with Families and Friends: An Exploratory Study. </w:t>
      </w:r>
      <w:r w:rsidRPr="00660C33">
        <w:rPr>
          <w:i/>
          <w:iCs/>
          <w:lang w:val="en-US"/>
        </w:rPr>
        <w:t>Journal of Family Violence</w:t>
      </w:r>
      <w:r w:rsidRPr="00660C33">
        <w:rPr>
          <w:lang w:val="en-US"/>
        </w:rPr>
        <w:t xml:space="preserve">, </w:t>
      </w:r>
      <w:r w:rsidRPr="00660C33">
        <w:rPr>
          <w:i/>
          <w:iCs/>
          <w:lang w:val="en-US"/>
        </w:rPr>
        <w:t>30</w:t>
      </w:r>
      <w:r w:rsidRPr="00660C33">
        <w:rPr>
          <w:lang w:val="en-US"/>
        </w:rPr>
        <w:t>(3), 393–402. https://doi.org/10.1007/s10896-015-9680-3</w:t>
      </w:r>
    </w:p>
    <w:p w14:paraId="7ECE7158" w14:textId="77777777" w:rsidR="00660C33" w:rsidRPr="00660C33" w:rsidRDefault="00660C33" w:rsidP="00660C33">
      <w:pPr>
        <w:pStyle w:val="Bibliography"/>
        <w:rPr>
          <w:lang w:val="en-US"/>
        </w:rPr>
      </w:pPr>
      <w:r w:rsidRPr="00660C33">
        <w:rPr>
          <w:lang w:val="en-US"/>
        </w:rPr>
        <w:t xml:space="preserve">Devilly, G. J., Wright, R., &amp; Varker, T. (2009). Vicarious Trauma, Secondary Traumatic Stress or Simply Burnout? Effect of Trauma Therapy on Mental Health Professionals. </w:t>
      </w:r>
      <w:r w:rsidRPr="00660C33">
        <w:rPr>
          <w:i/>
          <w:iCs/>
          <w:lang w:val="en-US"/>
        </w:rPr>
        <w:t>Australian &amp; New Zealand Journal of Psychiatry</w:t>
      </w:r>
      <w:r w:rsidRPr="00660C33">
        <w:rPr>
          <w:lang w:val="en-US"/>
        </w:rPr>
        <w:t xml:space="preserve">, </w:t>
      </w:r>
      <w:r w:rsidRPr="00660C33">
        <w:rPr>
          <w:i/>
          <w:iCs/>
          <w:lang w:val="en-US"/>
        </w:rPr>
        <w:t>43</w:t>
      </w:r>
      <w:r w:rsidRPr="00660C33">
        <w:rPr>
          <w:lang w:val="en-US"/>
        </w:rPr>
        <w:t>(4), 373–385. https://doi.org/10.1080/00048670902721079</w:t>
      </w:r>
    </w:p>
    <w:p w14:paraId="50DF2917" w14:textId="77777777" w:rsidR="00660C33" w:rsidRPr="00660C33" w:rsidRDefault="00660C33" w:rsidP="00660C33">
      <w:pPr>
        <w:pStyle w:val="Bibliography"/>
        <w:rPr>
          <w:lang w:val="en-US"/>
        </w:rPr>
      </w:pPr>
      <w:r w:rsidRPr="00660C33">
        <w:rPr>
          <w:lang w:val="en-US"/>
        </w:rPr>
        <w:t xml:space="preserve">Edwards, A.-M., &amp; Kotera, Y. (2020). Mental Health in the UK Police Force: A Qualitative Investigation into the Stigma with Mental Illness. </w:t>
      </w:r>
      <w:r w:rsidRPr="00660C33">
        <w:rPr>
          <w:i/>
          <w:iCs/>
          <w:lang w:val="en-US"/>
        </w:rPr>
        <w:t>International Journal of Mental Health and Addiction</w:t>
      </w:r>
      <w:r w:rsidRPr="00660C33">
        <w:rPr>
          <w:lang w:val="en-US"/>
        </w:rPr>
        <w:t>. https://doi.org/10.1007/s11469-019-00214-x</w:t>
      </w:r>
    </w:p>
    <w:p w14:paraId="1C383565" w14:textId="77777777" w:rsidR="00660C33" w:rsidRPr="00660C33" w:rsidRDefault="00660C33" w:rsidP="00660C33">
      <w:pPr>
        <w:pStyle w:val="Bibliography"/>
        <w:rPr>
          <w:lang w:val="en-US"/>
        </w:rPr>
      </w:pPr>
      <w:r w:rsidRPr="00660C33">
        <w:rPr>
          <w:lang w:val="en-US"/>
        </w:rPr>
        <w:lastRenderedPageBreak/>
        <w:t xml:space="preserve">Elwood, L. S., Mott, J., Lohr, J. M., &amp; Galovski, T. E. (2011). Secondary trauma symptoms in clinicians: A critical review of the construct, specificity, and implications for trauma-focused treatment. </w:t>
      </w:r>
      <w:r w:rsidRPr="00660C33">
        <w:rPr>
          <w:i/>
          <w:iCs/>
          <w:lang w:val="en-US"/>
        </w:rPr>
        <w:t>Clinical Psychology Review</w:t>
      </w:r>
      <w:r w:rsidRPr="00660C33">
        <w:rPr>
          <w:lang w:val="en-US"/>
        </w:rPr>
        <w:t xml:space="preserve">, </w:t>
      </w:r>
      <w:r w:rsidRPr="00660C33">
        <w:rPr>
          <w:i/>
          <w:iCs/>
          <w:lang w:val="en-US"/>
        </w:rPr>
        <w:t>31</w:t>
      </w:r>
      <w:r w:rsidRPr="00660C33">
        <w:rPr>
          <w:lang w:val="en-US"/>
        </w:rPr>
        <w:t>(1), 25–36. https://doi.org/10.1016/j.cpr.2010.09.004</w:t>
      </w:r>
    </w:p>
    <w:p w14:paraId="33651598" w14:textId="77777777" w:rsidR="00660C33" w:rsidRPr="00660C33" w:rsidRDefault="00660C33" w:rsidP="00660C33">
      <w:pPr>
        <w:pStyle w:val="Bibliography"/>
        <w:rPr>
          <w:lang w:val="en-US"/>
        </w:rPr>
      </w:pPr>
      <w:r w:rsidRPr="00660C33">
        <w:rPr>
          <w:lang w:val="en-US"/>
        </w:rPr>
        <w:t xml:space="preserve">Figley, C. R. (1995). Compassion fatigue as secondary traumatic stress disorder: An overview. In </w:t>
      </w:r>
      <w:r w:rsidRPr="00660C33">
        <w:rPr>
          <w:i/>
          <w:iCs/>
          <w:lang w:val="en-US"/>
        </w:rPr>
        <w:t>Compassion Fatigue: Coping with Secondary Traumatic Stress Disorder in Those Who Treat the Traumatized</w:t>
      </w:r>
      <w:r w:rsidRPr="00660C33">
        <w:rPr>
          <w:lang w:val="en-US"/>
        </w:rPr>
        <w:t xml:space="preserve"> (Vol. 1). Routledge.</w:t>
      </w:r>
    </w:p>
    <w:p w14:paraId="47FA4102" w14:textId="77777777" w:rsidR="00660C33" w:rsidRPr="00660C33" w:rsidRDefault="00660C33" w:rsidP="00660C33">
      <w:pPr>
        <w:pStyle w:val="Bibliography"/>
        <w:rPr>
          <w:lang w:val="en-US"/>
        </w:rPr>
      </w:pPr>
      <w:r w:rsidRPr="00660C33">
        <w:rPr>
          <w:lang w:val="en-US"/>
        </w:rPr>
        <w:t xml:space="preserve">Finklestein, M., Stein, E., Greene, T., Bronstein, I., &amp; Solomon, Z. (2015). Posttraumatic Stress Disorder and Vicarious Trauma in Mental Health Professionals. </w:t>
      </w:r>
      <w:r w:rsidRPr="00660C33">
        <w:rPr>
          <w:i/>
          <w:iCs/>
          <w:lang w:val="en-US"/>
        </w:rPr>
        <w:t>Health &amp; Social Work</w:t>
      </w:r>
      <w:r w:rsidRPr="00660C33">
        <w:rPr>
          <w:lang w:val="en-US"/>
        </w:rPr>
        <w:t xml:space="preserve">, </w:t>
      </w:r>
      <w:r w:rsidRPr="00660C33">
        <w:rPr>
          <w:i/>
          <w:iCs/>
          <w:lang w:val="en-US"/>
        </w:rPr>
        <w:t>40</w:t>
      </w:r>
      <w:r w:rsidRPr="00660C33">
        <w:rPr>
          <w:lang w:val="en-US"/>
        </w:rPr>
        <w:t>(2), e25–e31. https://doi.org/10.1093/hsw/hlv026</w:t>
      </w:r>
    </w:p>
    <w:p w14:paraId="669CCCEE" w14:textId="77777777" w:rsidR="00660C33" w:rsidRPr="00660C33" w:rsidRDefault="00660C33" w:rsidP="00660C33">
      <w:pPr>
        <w:pStyle w:val="Bibliography"/>
        <w:rPr>
          <w:lang w:val="en-US"/>
        </w:rPr>
      </w:pPr>
      <w:r w:rsidRPr="00660C33">
        <w:rPr>
          <w:lang w:val="en-US"/>
        </w:rPr>
        <w:t xml:space="preserve">Flarity, K., Nash, K., Jones, W., &amp; Steinbruner, D. (2016). Intervening to Improve Compassion Fatigue Resiliency in Forensic Nurses. </w:t>
      </w:r>
      <w:r w:rsidRPr="00660C33">
        <w:rPr>
          <w:i/>
          <w:iCs/>
          <w:lang w:val="en-US"/>
        </w:rPr>
        <w:t>Advanced Emergency Nursing Journal</w:t>
      </w:r>
      <w:r w:rsidRPr="00660C33">
        <w:rPr>
          <w:lang w:val="en-US"/>
        </w:rPr>
        <w:t xml:space="preserve">, </w:t>
      </w:r>
      <w:r w:rsidRPr="00660C33">
        <w:rPr>
          <w:i/>
          <w:iCs/>
          <w:lang w:val="en-US"/>
        </w:rPr>
        <w:t>38</w:t>
      </w:r>
      <w:r w:rsidRPr="00660C33">
        <w:rPr>
          <w:lang w:val="en-US"/>
        </w:rPr>
        <w:t>(2), 147–156. https://doi.org/10.1097/TME.0000000000000101</w:t>
      </w:r>
    </w:p>
    <w:p w14:paraId="286EB32F" w14:textId="77777777" w:rsidR="00660C33" w:rsidRPr="00660C33" w:rsidRDefault="00660C33" w:rsidP="00660C33">
      <w:pPr>
        <w:pStyle w:val="Bibliography"/>
        <w:rPr>
          <w:lang w:val="en-US"/>
        </w:rPr>
      </w:pPr>
      <w:r w:rsidRPr="00660C33">
        <w:rPr>
          <w:lang w:val="en-US"/>
        </w:rPr>
        <w:t xml:space="preserve">Foley, J., &amp; Massey, K. L. D. (2020). The ‘cost’ of caring in policing: From burnout to PTSD in police officers in England and Wales. </w:t>
      </w:r>
      <w:r w:rsidRPr="00660C33">
        <w:rPr>
          <w:i/>
          <w:iCs/>
          <w:lang w:val="en-US"/>
        </w:rPr>
        <w:t>The Police Journal: Theory, Practice and Principles</w:t>
      </w:r>
      <w:r w:rsidRPr="00660C33">
        <w:rPr>
          <w:lang w:val="en-US"/>
        </w:rPr>
        <w:t>, 0032258X2091744. https://doi.org/10.1177/0032258X20917442</w:t>
      </w:r>
    </w:p>
    <w:p w14:paraId="39DCDB0E" w14:textId="77777777" w:rsidR="00660C33" w:rsidRPr="00660C33" w:rsidRDefault="00660C33" w:rsidP="00660C33">
      <w:pPr>
        <w:pStyle w:val="Bibliography"/>
        <w:rPr>
          <w:lang w:val="en-US"/>
        </w:rPr>
      </w:pPr>
      <w:r w:rsidRPr="00660C33">
        <w:rPr>
          <w:lang w:val="en-US"/>
        </w:rPr>
        <w:t xml:space="preserve">Frenkel, M. O., Giessing, L., Egger-Lampl, S., Hutter, V., Oudejans, R., Kleygrewe, L., Jaspaert, E., &amp; Plessner, H. (2020). The impact of the COVID-19 pandemic on European police officers: Stress, demands and coping resources. </w:t>
      </w:r>
      <w:r w:rsidRPr="00660C33">
        <w:rPr>
          <w:i/>
          <w:iCs/>
          <w:lang w:val="en-US"/>
        </w:rPr>
        <w:t>Journal of Criminal Justice</w:t>
      </w:r>
      <w:r w:rsidRPr="00660C33">
        <w:rPr>
          <w:lang w:val="en-US"/>
        </w:rPr>
        <w:t>, 101756. https://doi.org/10.1016/j.jcrimjus.2020.101756</w:t>
      </w:r>
    </w:p>
    <w:p w14:paraId="68CC7EC7" w14:textId="77777777" w:rsidR="00660C33" w:rsidRPr="00660C33" w:rsidRDefault="00660C33" w:rsidP="00660C33">
      <w:pPr>
        <w:pStyle w:val="Bibliography"/>
        <w:rPr>
          <w:lang w:val="en-US"/>
        </w:rPr>
      </w:pPr>
      <w:r w:rsidRPr="00660C33">
        <w:rPr>
          <w:lang w:val="en-US"/>
        </w:rPr>
        <w:t xml:space="preserve">Gentry, J. E., Baranowsky, A. B., &amp; Dunning, K. (2002). ARP: The Accelerated Recovery Program (ARP) for Compassion Fatigue. In </w:t>
      </w:r>
      <w:r w:rsidRPr="00660C33">
        <w:rPr>
          <w:i/>
          <w:iCs/>
          <w:lang w:val="en-US"/>
        </w:rPr>
        <w:t>Treating Compassion Fatigue</w:t>
      </w:r>
      <w:r w:rsidRPr="00660C33">
        <w:rPr>
          <w:lang w:val="en-US"/>
        </w:rPr>
        <w:t xml:space="preserve"> (pp. 123–137). Routledge.</w:t>
      </w:r>
    </w:p>
    <w:p w14:paraId="08287834" w14:textId="77777777" w:rsidR="00660C33" w:rsidRPr="00660C33" w:rsidRDefault="00660C33" w:rsidP="00660C33">
      <w:pPr>
        <w:pStyle w:val="Bibliography"/>
        <w:rPr>
          <w:lang w:val="en-US"/>
        </w:rPr>
      </w:pPr>
      <w:r w:rsidRPr="00660C33">
        <w:rPr>
          <w:lang w:val="en-US"/>
        </w:rPr>
        <w:lastRenderedPageBreak/>
        <w:t xml:space="preserve">Grant, H. B., Lavery, C. F., &amp; Decarlo, J. (2019). An Exploratory Study of Police Officers: Low Compassion Satisfaction and Compassion Fatigue. </w:t>
      </w:r>
      <w:r w:rsidRPr="00660C33">
        <w:rPr>
          <w:i/>
          <w:iCs/>
          <w:lang w:val="en-US"/>
        </w:rPr>
        <w:t>Frontiers in Psychology</w:t>
      </w:r>
      <w:r w:rsidRPr="00660C33">
        <w:rPr>
          <w:lang w:val="en-US"/>
        </w:rPr>
        <w:t xml:space="preserve">, </w:t>
      </w:r>
      <w:r w:rsidRPr="00660C33">
        <w:rPr>
          <w:i/>
          <w:iCs/>
          <w:lang w:val="en-US"/>
        </w:rPr>
        <w:t>9</w:t>
      </w:r>
      <w:r w:rsidRPr="00660C33">
        <w:rPr>
          <w:lang w:val="en-US"/>
        </w:rPr>
        <w:t>. https://doi.org/10.3389/fpsyg.2018.02793</w:t>
      </w:r>
    </w:p>
    <w:p w14:paraId="1398298D" w14:textId="77777777" w:rsidR="00660C33" w:rsidRPr="00660C33" w:rsidRDefault="00660C33" w:rsidP="00660C33">
      <w:pPr>
        <w:pStyle w:val="Bibliography"/>
        <w:rPr>
          <w:lang w:val="en-US"/>
        </w:rPr>
      </w:pPr>
      <w:r w:rsidRPr="00660C33">
        <w:rPr>
          <w:lang w:val="en-US"/>
        </w:rPr>
        <w:t xml:space="preserve">Greinacher, A., Derezza-Greeven, C., Herzog, W., &amp; Nikendei, C. (2019). Secondary traumatization in first responders: A systematic review. </w:t>
      </w:r>
      <w:r w:rsidRPr="00660C33">
        <w:rPr>
          <w:i/>
          <w:iCs/>
          <w:lang w:val="en-US"/>
        </w:rPr>
        <w:t>European Journal of Psychotraumatology</w:t>
      </w:r>
      <w:r w:rsidRPr="00660C33">
        <w:rPr>
          <w:lang w:val="en-US"/>
        </w:rPr>
        <w:t xml:space="preserve">, </w:t>
      </w:r>
      <w:r w:rsidRPr="00660C33">
        <w:rPr>
          <w:i/>
          <w:iCs/>
          <w:lang w:val="en-US"/>
        </w:rPr>
        <w:t>10</w:t>
      </w:r>
      <w:r w:rsidRPr="00660C33">
        <w:rPr>
          <w:lang w:val="en-US"/>
        </w:rPr>
        <w:t>(1). https://doi.org/10.1080/20008198.2018.1562840</w:t>
      </w:r>
    </w:p>
    <w:p w14:paraId="4F7EC4B6" w14:textId="77777777" w:rsidR="00660C33" w:rsidRPr="00660C33" w:rsidRDefault="00660C33" w:rsidP="00660C33">
      <w:pPr>
        <w:pStyle w:val="Bibliography"/>
        <w:rPr>
          <w:lang w:val="en-US"/>
        </w:rPr>
      </w:pPr>
      <w:r w:rsidRPr="00660C33">
        <w:rPr>
          <w:lang w:val="en-US"/>
        </w:rPr>
        <w:t xml:space="preserve">Hargrave, P. A.-L. (2010). </w:t>
      </w:r>
      <w:r w:rsidRPr="00660C33">
        <w:rPr>
          <w:i/>
          <w:iCs/>
          <w:lang w:val="en-US"/>
        </w:rPr>
        <w:t>Sudden death: The impact of the immediate aftermath on police officers, victim support workers, and bereaved survivors</w:t>
      </w:r>
      <w:r w:rsidRPr="00660C33">
        <w:rPr>
          <w:lang w:val="en-US"/>
        </w:rPr>
        <w:t xml:space="preserve"> [Doctoral Thesis, Massey University]. https://mro.massey.ac.nz/bitstream/handle/10179/3872/02_whole.pdf?sequence=1&amp;isAllowed=y</w:t>
      </w:r>
    </w:p>
    <w:p w14:paraId="4D4D66B0" w14:textId="77777777" w:rsidR="00660C33" w:rsidRPr="00660C33" w:rsidRDefault="00660C33" w:rsidP="00660C33">
      <w:pPr>
        <w:pStyle w:val="Bibliography"/>
        <w:rPr>
          <w:lang w:val="en-US"/>
        </w:rPr>
      </w:pPr>
      <w:r w:rsidRPr="00660C33">
        <w:rPr>
          <w:lang w:val="en-US"/>
        </w:rPr>
        <w:t xml:space="preserve">Hatcher, R., &amp; Noakes, S. (2010). Working with sex offenders: The impact on Australian treatment providers. </w:t>
      </w:r>
      <w:r w:rsidRPr="00660C33">
        <w:rPr>
          <w:i/>
          <w:iCs/>
          <w:lang w:val="en-US"/>
        </w:rPr>
        <w:t>Psychology, Crime &amp; Law</w:t>
      </w:r>
      <w:r w:rsidRPr="00660C33">
        <w:rPr>
          <w:lang w:val="en-US"/>
        </w:rPr>
        <w:t xml:space="preserve">, </w:t>
      </w:r>
      <w:r w:rsidRPr="00660C33">
        <w:rPr>
          <w:i/>
          <w:iCs/>
          <w:lang w:val="en-US"/>
        </w:rPr>
        <w:t>16</w:t>
      </w:r>
      <w:r w:rsidRPr="00660C33">
        <w:rPr>
          <w:lang w:val="en-US"/>
        </w:rPr>
        <w:t>(1–2), 145–167. https://doi.org/10.1080/10683160802622030</w:t>
      </w:r>
    </w:p>
    <w:p w14:paraId="2D694F59" w14:textId="77777777" w:rsidR="00660C33" w:rsidRPr="00660C33" w:rsidRDefault="00660C33" w:rsidP="00660C33">
      <w:pPr>
        <w:pStyle w:val="Bibliography"/>
        <w:rPr>
          <w:lang w:val="en-US"/>
        </w:rPr>
      </w:pPr>
      <w:r w:rsidRPr="00660C33">
        <w:rPr>
          <w:lang w:val="en-US"/>
        </w:rPr>
        <w:t xml:space="preserve">Hatcher, S., Bride, B. E., Oh, H., King, D., &amp; Catrett, J. (2011). An assessment of secondary traumatic stress in juvenile justice education workers. </w:t>
      </w:r>
      <w:r w:rsidRPr="00660C33">
        <w:rPr>
          <w:i/>
          <w:iCs/>
          <w:lang w:val="en-US"/>
        </w:rPr>
        <w:t>Journal of Correctional Health Care</w:t>
      </w:r>
      <w:r w:rsidRPr="00660C33">
        <w:rPr>
          <w:lang w:val="en-US"/>
        </w:rPr>
        <w:t xml:space="preserve">, </w:t>
      </w:r>
      <w:r w:rsidRPr="00660C33">
        <w:rPr>
          <w:i/>
          <w:iCs/>
          <w:lang w:val="en-US"/>
        </w:rPr>
        <w:t>17</w:t>
      </w:r>
      <w:r w:rsidRPr="00660C33">
        <w:rPr>
          <w:lang w:val="en-US"/>
        </w:rPr>
        <w:t>(3), 208–217. https://doi.org/10.1177/1078345811401509</w:t>
      </w:r>
    </w:p>
    <w:p w14:paraId="3C15C1E7" w14:textId="77777777" w:rsidR="00660C33" w:rsidRPr="00660C33" w:rsidRDefault="00660C33" w:rsidP="00660C33">
      <w:pPr>
        <w:pStyle w:val="Bibliography"/>
        <w:rPr>
          <w:lang w:val="en-US"/>
        </w:rPr>
      </w:pPr>
      <w:r w:rsidRPr="00660C33">
        <w:rPr>
          <w:lang w:val="en-US"/>
        </w:rPr>
        <w:t xml:space="preserve">Hewson, T., Shepherd, A., Hard, J., &amp; Shaw, J. (2020). Effects of the COVID-19 pandemic on the mental health of prisoners. </w:t>
      </w:r>
      <w:r w:rsidRPr="00660C33">
        <w:rPr>
          <w:i/>
          <w:iCs/>
          <w:lang w:val="en-US"/>
        </w:rPr>
        <w:t>The Lancet Psychiatry</w:t>
      </w:r>
      <w:r w:rsidRPr="00660C33">
        <w:rPr>
          <w:lang w:val="en-US"/>
        </w:rPr>
        <w:t xml:space="preserve">, </w:t>
      </w:r>
      <w:r w:rsidRPr="00660C33">
        <w:rPr>
          <w:i/>
          <w:iCs/>
          <w:lang w:val="en-US"/>
        </w:rPr>
        <w:t>7</w:t>
      </w:r>
      <w:r w:rsidRPr="00660C33">
        <w:rPr>
          <w:lang w:val="en-US"/>
        </w:rPr>
        <w:t>(7), 568–570. https://doi.org/10.1016/S2215-0366(20)30241-8</w:t>
      </w:r>
    </w:p>
    <w:p w14:paraId="29BC9A14" w14:textId="77777777" w:rsidR="00660C33" w:rsidRPr="00660C33" w:rsidRDefault="00660C33" w:rsidP="00660C33">
      <w:pPr>
        <w:pStyle w:val="Bibliography"/>
        <w:rPr>
          <w:lang w:val="en-US"/>
        </w:rPr>
      </w:pPr>
      <w:r w:rsidRPr="00660C33">
        <w:rPr>
          <w:lang w:val="en-US"/>
        </w:rPr>
        <w:t xml:space="preserve">Horesh, D., &amp; Brown, A. D. (2020). Traumatic stress in the age of COVID-19: A call to close critical gaps and adapt to new realities. </w:t>
      </w:r>
      <w:r w:rsidRPr="00660C33">
        <w:rPr>
          <w:i/>
          <w:iCs/>
          <w:lang w:val="en-US"/>
        </w:rPr>
        <w:t>Psychological Trauma: Theory, Research, Practice, and Policy</w:t>
      </w:r>
      <w:r w:rsidRPr="00660C33">
        <w:rPr>
          <w:lang w:val="en-US"/>
        </w:rPr>
        <w:t xml:space="preserve">, </w:t>
      </w:r>
      <w:r w:rsidRPr="00660C33">
        <w:rPr>
          <w:i/>
          <w:iCs/>
          <w:lang w:val="en-US"/>
        </w:rPr>
        <w:t>12</w:t>
      </w:r>
      <w:r w:rsidRPr="00660C33">
        <w:rPr>
          <w:lang w:val="en-US"/>
        </w:rPr>
        <w:t>(4), 331–335. https://doi.org/10.1037/tra0000592</w:t>
      </w:r>
    </w:p>
    <w:p w14:paraId="436FBEF7" w14:textId="77777777" w:rsidR="00660C33" w:rsidRPr="00660C33" w:rsidRDefault="00660C33" w:rsidP="00660C33">
      <w:pPr>
        <w:pStyle w:val="Bibliography"/>
        <w:rPr>
          <w:lang w:val="en-US"/>
        </w:rPr>
      </w:pPr>
      <w:r w:rsidRPr="00660C33">
        <w:rPr>
          <w:lang w:val="en-US"/>
        </w:rPr>
        <w:t xml:space="preserve">Hurrell, A.-K., Draycott, S., &amp; Andrews, L. (2018). Secondary traumatic stress in police officers investigating childhood sexual abuse. </w:t>
      </w:r>
      <w:r w:rsidRPr="00660C33">
        <w:rPr>
          <w:i/>
          <w:iCs/>
          <w:lang w:val="en-US"/>
        </w:rPr>
        <w:t xml:space="preserve">Policing-An International Journal of </w:t>
      </w:r>
      <w:r w:rsidRPr="00660C33">
        <w:rPr>
          <w:i/>
          <w:iCs/>
          <w:lang w:val="en-US"/>
        </w:rPr>
        <w:lastRenderedPageBreak/>
        <w:t>Police Strategies &amp; Management</w:t>
      </w:r>
      <w:r w:rsidRPr="00660C33">
        <w:rPr>
          <w:lang w:val="en-US"/>
        </w:rPr>
        <w:t xml:space="preserve">, </w:t>
      </w:r>
      <w:r w:rsidRPr="00660C33">
        <w:rPr>
          <w:i/>
          <w:iCs/>
          <w:lang w:val="en-US"/>
        </w:rPr>
        <w:t>41</w:t>
      </w:r>
      <w:r w:rsidRPr="00660C33">
        <w:rPr>
          <w:lang w:val="en-US"/>
        </w:rPr>
        <w:t>(5), 636–650. https://doi.org/10.1108/PIJPSM-08-2016-0131</w:t>
      </w:r>
    </w:p>
    <w:p w14:paraId="33EB0C43" w14:textId="78F5466E" w:rsidR="00A41752" w:rsidRPr="00515842" w:rsidRDefault="00A41752" w:rsidP="00515842">
      <w:pPr>
        <w:autoSpaceDE w:val="0"/>
        <w:autoSpaceDN w:val="0"/>
        <w:adjustRightInd w:val="0"/>
        <w:spacing w:line="480" w:lineRule="auto"/>
      </w:pPr>
      <w:r w:rsidRPr="00515842">
        <w:t>Iversen, S.  &amp; Robertson, N.  (2021): Prevalence and predictors of</w:t>
      </w:r>
    </w:p>
    <w:p w14:paraId="189EEB2F" w14:textId="448D75BB" w:rsidR="00A41752" w:rsidRPr="00515842" w:rsidRDefault="00A41752" w:rsidP="00515842">
      <w:pPr>
        <w:autoSpaceDE w:val="0"/>
        <w:autoSpaceDN w:val="0"/>
        <w:adjustRightInd w:val="0"/>
        <w:spacing w:line="480" w:lineRule="auto"/>
        <w:ind w:left="720" w:firstLine="60"/>
      </w:pPr>
      <w:r w:rsidRPr="00515842">
        <w:t xml:space="preserve">secondary trauma in the legal profession: a systematic review, </w:t>
      </w:r>
      <w:r w:rsidRPr="00515842">
        <w:rPr>
          <w:i/>
          <w:iCs/>
        </w:rPr>
        <w:t>Psychiatry, Psychology and Law</w:t>
      </w:r>
      <w:r w:rsidRPr="00515842">
        <w:t>,</w:t>
      </w:r>
      <w:r>
        <w:t xml:space="preserve"> </w:t>
      </w:r>
      <w:r w:rsidRPr="00515842">
        <w:t>DOI: 10.1080/13218719.2020.1855270</w:t>
      </w:r>
    </w:p>
    <w:p w14:paraId="30FDF16F" w14:textId="749BD09C" w:rsidR="00660C33" w:rsidRPr="00660C33" w:rsidRDefault="00660C33" w:rsidP="00A41752">
      <w:pPr>
        <w:pStyle w:val="Bibliography"/>
        <w:rPr>
          <w:lang w:val="en-US"/>
        </w:rPr>
      </w:pPr>
      <w:r w:rsidRPr="00660C33">
        <w:rPr>
          <w:lang w:val="en-US"/>
        </w:rPr>
        <w:t xml:space="preserve">James, C. (2020). Towards trauma-informed legal practice: A review. </w:t>
      </w:r>
      <w:r w:rsidRPr="00660C33">
        <w:rPr>
          <w:i/>
          <w:iCs/>
          <w:lang w:val="en-US"/>
        </w:rPr>
        <w:t>Psychiatry, Psychology and Law</w:t>
      </w:r>
      <w:r w:rsidRPr="00660C33">
        <w:rPr>
          <w:lang w:val="en-US"/>
        </w:rPr>
        <w:t xml:space="preserve">, </w:t>
      </w:r>
      <w:r w:rsidRPr="00660C33">
        <w:rPr>
          <w:i/>
          <w:iCs/>
          <w:lang w:val="en-US"/>
        </w:rPr>
        <w:t>27</w:t>
      </w:r>
      <w:r w:rsidRPr="00660C33">
        <w:rPr>
          <w:lang w:val="en-US"/>
        </w:rPr>
        <w:t>(2), 275–299. https://doi.org/10.1080/13218719.2020.1719377</w:t>
      </w:r>
    </w:p>
    <w:p w14:paraId="1923F1CA" w14:textId="77777777" w:rsidR="00660C33" w:rsidRPr="00660C33" w:rsidRDefault="00660C33" w:rsidP="00660C33">
      <w:pPr>
        <w:pStyle w:val="Bibliography"/>
        <w:rPr>
          <w:lang w:val="en-US"/>
        </w:rPr>
      </w:pPr>
      <w:r w:rsidRPr="00660C33">
        <w:rPr>
          <w:lang w:val="en-US"/>
        </w:rPr>
        <w:t xml:space="preserve">Jenkins, S. R., &amp; Baird, S. (2002). Secondary traumatic stress and vicarious trauma: A validational study. </w:t>
      </w:r>
      <w:r w:rsidRPr="00660C33">
        <w:rPr>
          <w:i/>
          <w:iCs/>
          <w:lang w:val="en-US"/>
        </w:rPr>
        <w:t>Journal of Traumatic Stress</w:t>
      </w:r>
      <w:r w:rsidRPr="00660C33">
        <w:rPr>
          <w:lang w:val="en-US"/>
        </w:rPr>
        <w:t xml:space="preserve">, </w:t>
      </w:r>
      <w:r w:rsidRPr="00660C33">
        <w:rPr>
          <w:i/>
          <w:iCs/>
          <w:lang w:val="en-US"/>
        </w:rPr>
        <w:t>15</w:t>
      </w:r>
      <w:r w:rsidRPr="00660C33">
        <w:rPr>
          <w:lang w:val="en-US"/>
        </w:rPr>
        <w:t>(5), 423–432. https://doi.org/10.1023/A:1020193526843</w:t>
      </w:r>
    </w:p>
    <w:p w14:paraId="12FF8A48" w14:textId="77777777" w:rsidR="00660C33" w:rsidRPr="00660C33" w:rsidRDefault="00660C33" w:rsidP="00660C33">
      <w:pPr>
        <w:pStyle w:val="Bibliography"/>
        <w:rPr>
          <w:lang w:val="en-US"/>
        </w:rPr>
      </w:pPr>
      <w:r w:rsidRPr="00660C33">
        <w:rPr>
          <w:lang w:val="en-US"/>
        </w:rPr>
        <w:t xml:space="preserve">Jenkins, S. R., Mitchell, J. L., Baird, S., Whitfield, S. R., &amp; Meyer, H. L. (2011). The counselor’s trauma as counseling motivation: Vulnerability or stress inoculation? </w:t>
      </w:r>
      <w:r w:rsidRPr="00660C33">
        <w:rPr>
          <w:i/>
          <w:iCs/>
          <w:lang w:val="en-US"/>
        </w:rPr>
        <w:t>Journal of Interpersonal Violence</w:t>
      </w:r>
      <w:r w:rsidRPr="00660C33">
        <w:rPr>
          <w:lang w:val="en-US"/>
        </w:rPr>
        <w:t xml:space="preserve">, </w:t>
      </w:r>
      <w:r w:rsidRPr="00660C33">
        <w:rPr>
          <w:i/>
          <w:iCs/>
          <w:lang w:val="en-US"/>
        </w:rPr>
        <w:t>26</w:t>
      </w:r>
      <w:r w:rsidRPr="00660C33">
        <w:rPr>
          <w:lang w:val="en-US"/>
        </w:rPr>
        <w:t>(12), 2392–2412. https://doi.org/10.1177/0886260510383020</w:t>
      </w:r>
    </w:p>
    <w:p w14:paraId="7068B2F6" w14:textId="77777777" w:rsidR="00660C33" w:rsidRPr="00660C33" w:rsidRDefault="00660C33" w:rsidP="00660C33">
      <w:pPr>
        <w:pStyle w:val="Bibliography"/>
        <w:rPr>
          <w:lang w:val="en-US"/>
        </w:rPr>
      </w:pPr>
      <w:r w:rsidRPr="00660C33">
        <w:rPr>
          <w:lang w:val="en-US"/>
        </w:rPr>
        <w:t xml:space="preserve">Karaffa, K. M., &amp; Koch, J. M. (2016). Stigma, Pluralistic Ignorance, and Attitudes Toward Seeking Mental Health Services Among Police Officers. </w:t>
      </w:r>
      <w:r w:rsidRPr="00660C33">
        <w:rPr>
          <w:i/>
          <w:iCs/>
          <w:lang w:val="en-US"/>
        </w:rPr>
        <w:t>Criminal Justice and Behavior</w:t>
      </w:r>
      <w:r w:rsidRPr="00660C33">
        <w:rPr>
          <w:lang w:val="en-US"/>
        </w:rPr>
        <w:t xml:space="preserve">, </w:t>
      </w:r>
      <w:r w:rsidRPr="00660C33">
        <w:rPr>
          <w:i/>
          <w:iCs/>
          <w:lang w:val="en-US"/>
        </w:rPr>
        <w:t>43</w:t>
      </w:r>
      <w:r w:rsidRPr="00660C33">
        <w:rPr>
          <w:lang w:val="en-US"/>
        </w:rPr>
        <w:t>(6), 759–777. https://doi.org/10.1177/0093854815613103</w:t>
      </w:r>
    </w:p>
    <w:p w14:paraId="7BA67A27" w14:textId="77777777" w:rsidR="00660C33" w:rsidRPr="00660C33" w:rsidRDefault="00660C33" w:rsidP="00660C33">
      <w:pPr>
        <w:pStyle w:val="Bibliography"/>
        <w:rPr>
          <w:lang w:val="en-US"/>
        </w:rPr>
      </w:pPr>
      <w:r w:rsidRPr="00660C33">
        <w:rPr>
          <w:lang w:val="en-US"/>
        </w:rPr>
        <w:t xml:space="preserve">Krieger III, C. N. (2017). </w:t>
      </w:r>
      <w:r w:rsidRPr="00660C33">
        <w:rPr>
          <w:i/>
          <w:iCs/>
          <w:lang w:val="en-US"/>
        </w:rPr>
        <w:t>Understanding the Impact of Secondary Traumatic Stress on Crimes Against Children Investigators</w:t>
      </w:r>
      <w:r w:rsidRPr="00660C33">
        <w:rPr>
          <w:lang w:val="en-US"/>
        </w:rPr>
        <w:t xml:space="preserve"> [Master’s thesis, Tarleton State University]. https://search.proquest.com/docview/1904391507?pq-origsite=gscholar</w:t>
      </w:r>
    </w:p>
    <w:p w14:paraId="3CA934DC" w14:textId="77777777" w:rsidR="00660C33" w:rsidRPr="00660C33" w:rsidRDefault="00660C33" w:rsidP="00660C33">
      <w:pPr>
        <w:pStyle w:val="Bibliography"/>
        <w:rPr>
          <w:lang w:val="en-US"/>
        </w:rPr>
      </w:pPr>
      <w:r w:rsidRPr="00660C33">
        <w:rPr>
          <w:lang w:val="en-US"/>
        </w:rPr>
        <w:t xml:space="preserve">Krill, P. R., Johnson, R., &amp; Albert, L. (2016). The Prevalence of Substance Use and Other Mental Health Concerns Among American Attorneys: </w:t>
      </w:r>
      <w:r w:rsidRPr="00660C33">
        <w:rPr>
          <w:i/>
          <w:iCs/>
          <w:lang w:val="en-US"/>
        </w:rPr>
        <w:t>Journal of Addiction Medicine</w:t>
      </w:r>
      <w:r w:rsidRPr="00660C33">
        <w:rPr>
          <w:lang w:val="en-US"/>
        </w:rPr>
        <w:t xml:space="preserve">, </w:t>
      </w:r>
      <w:r w:rsidRPr="00660C33">
        <w:rPr>
          <w:i/>
          <w:iCs/>
          <w:lang w:val="en-US"/>
        </w:rPr>
        <w:t>10</w:t>
      </w:r>
      <w:r w:rsidRPr="00660C33">
        <w:rPr>
          <w:lang w:val="en-US"/>
        </w:rPr>
        <w:t>(1), 46–52. https://doi.org/10.1097/ADM.0000000000000182</w:t>
      </w:r>
    </w:p>
    <w:p w14:paraId="425DBE27" w14:textId="77777777" w:rsidR="00660C33" w:rsidRPr="00660C33" w:rsidRDefault="00660C33" w:rsidP="00660C33">
      <w:pPr>
        <w:pStyle w:val="Bibliography"/>
        <w:rPr>
          <w:lang w:val="en-US"/>
        </w:rPr>
      </w:pPr>
      <w:r w:rsidRPr="00660C33">
        <w:rPr>
          <w:lang w:val="en-US"/>
        </w:rPr>
        <w:lastRenderedPageBreak/>
        <w:t xml:space="preserve">Kunst, M. J. J., Saan, M. C., Bollen, L. J. A., &amp; Kuijpers, K. F. (2017). Secondary traumatic stress and secondary posttraumatic growth in a sample of Dutch police family liaison officers. </w:t>
      </w:r>
      <w:r w:rsidRPr="00660C33">
        <w:rPr>
          <w:i/>
          <w:iCs/>
          <w:lang w:val="en-US"/>
        </w:rPr>
        <w:t>Stress and Health</w:t>
      </w:r>
      <w:r w:rsidRPr="00660C33">
        <w:rPr>
          <w:lang w:val="en-US"/>
        </w:rPr>
        <w:t xml:space="preserve">, </w:t>
      </w:r>
      <w:r w:rsidRPr="00660C33">
        <w:rPr>
          <w:i/>
          <w:iCs/>
          <w:lang w:val="en-US"/>
        </w:rPr>
        <w:t>33</w:t>
      </w:r>
      <w:r w:rsidRPr="00660C33">
        <w:rPr>
          <w:lang w:val="en-US"/>
        </w:rPr>
        <w:t>(5), 570–577. https://doi.org/10.1002/smi.2741</w:t>
      </w:r>
    </w:p>
    <w:p w14:paraId="2154BD08" w14:textId="77777777" w:rsidR="00660C33" w:rsidRPr="00660C33" w:rsidRDefault="00660C33" w:rsidP="00660C33">
      <w:pPr>
        <w:pStyle w:val="Bibliography"/>
        <w:rPr>
          <w:lang w:val="en-US"/>
        </w:rPr>
      </w:pPr>
      <w:r w:rsidRPr="00660C33">
        <w:rPr>
          <w:lang w:val="en-US"/>
        </w:rPr>
        <w:t xml:space="preserve">Lauvrud, C., Nonstad, K., &amp; Palmstierna, T. (2009). Occurrence of post traumatic stress symptoms and their relationship to professional quality of life (ProQoL) in nursing staff at a forensic psychiatric security unit: A cross-sectional study. </w:t>
      </w:r>
      <w:r w:rsidRPr="00660C33">
        <w:rPr>
          <w:i/>
          <w:iCs/>
          <w:lang w:val="en-US"/>
        </w:rPr>
        <w:t>Health and Quality of Life Outcomes</w:t>
      </w:r>
      <w:r w:rsidRPr="00660C33">
        <w:rPr>
          <w:lang w:val="en-US"/>
        </w:rPr>
        <w:t xml:space="preserve">, </w:t>
      </w:r>
      <w:r w:rsidRPr="00660C33">
        <w:rPr>
          <w:i/>
          <w:iCs/>
          <w:lang w:val="en-US"/>
        </w:rPr>
        <w:t>7</w:t>
      </w:r>
      <w:r w:rsidRPr="00660C33">
        <w:rPr>
          <w:lang w:val="en-US"/>
        </w:rPr>
        <w:t>. https://doi.org/10.1186/1477-7525-7-31</w:t>
      </w:r>
    </w:p>
    <w:p w14:paraId="4AE48DBC" w14:textId="77777777" w:rsidR="00660C33" w:rsidRPr="00660C33" w:rsidRDefault="00660C33" w:rsidP="00660C33">
      <w:pPr>
        <w:pStyle w:val="Bibliography"/>
        <w:rPr>
          <w:lang w:val="en-US"/>
        </w:rPr>
      </w:pPr>
      <w:r w:rsidRPr="00660C33">
        <w:rPr>
          <w:lang w:val="en-US"/>
        </w:rPr>
        <w:t xml:space="preserve">Lerias, D., &amp; Byrne, M. K. (2003). Vicarious traumatization: Symptoms and predictors. </w:t>
      </w:r>
      <w:r w:rsidRPr="00660C33">
        <w:rPr>
          <w:i/>
          <w:iCs/>
          <w:lang w:val="en-US"/>
        </w:rPr>
        <w:t>Stress and Health</w:t>
      </w:r>
      <w:r w:rsidRPr="00660C33">
        <w:rPr>
          <w:lang w:val="en-US"/>
        </w:rPr>
        <w:t xml:space="preserve">, </w:t>
      </w:r>
      <w:r w:rsidRPr="00660C33">
        <w:rPr>
          <w:i/>
          <w:iCs/>
          <w:lang w:val="en-US"/>
        </w:rPr>
        <w:t>19</w:t>
      </w:r>
      <w:r w:rsidRPr="00660C33">
        <w:rPr>
          <w:lang w:val="en-US"/>
        </w:rPr>
        <w:t>(3), 129–138. https://doi.org/10.1002/smi.969</w:t>
      </w:r>
    </w:p>
    <w:p w14:paraId="3D1E371E" w14:textId="77777777" w:rsidR="00660C33" w:rsidRPr="00660C33" w:rsidRDefault="00660C33" w:rsidP="00660C33">
      <w:pPr>
        <w:pStyle w:val="Bibliography"/>
        <w:rPr>
          <w:lang w:val="en-US"/>
        </w:rPr>
      </w:pPr>
      <w:r w:rsidRPr="00660C33">
        <w:rPr>
          <w:lang w:val="en-US"/>
        </w:rPr>
        <w:t xml:space="preserve">Letson, M. M., Davis, C., Sherfield, J., Beer, O. W. J., Phillips, R., &amp; Wolf, K. G. (2019). Identifying compassion satisfaction, burnout, &amp; traumatic stress in Children’s Advocacy Centers. </w:t>
      </w:r>
      <w:r w:rsidRPr="00660C33">
        <w:rPr>
          <w:i/>
          <w:iCs/>
          <w:lang w:val="en-US"/>
        </w:rPr>
        <w:t>Child Abuse and Neglect</w:t>
      </w:r>
      <w:r w:rsidRPr="00660C33">
        <w:rPr>
          <w:lang w:val="en-US"/>
        </w:rPr>
        <w:t>. https://doi.org/10.1016/j.chiabu.2019.104240</w:t>
      </w:r>
    </w:p>
    <w:p w14:paraId="4B356139" w14:textId="77777777" w:rsidR="00660C33" w:rsidRPr="00660C33" w:rsidRDefault="00660C33" w:rsidP="00660C33">
      <w:pPr>
        <w:pStyle w:val="Bibliography"/>
        <w:rPr>
          <w:lang w:val="en-US"/>
        </w:rPr>
      </w:pPr>
      <w:r w:rsidRPr="00660C33">
        <w:rPr>
          <w:lang w:val="en-US"/>
        </w:rPr>
        <w:t xml:space="preserve">Levin, A. P., Albert, L., Besser, A., Smith, D., Zelenski, A., Rosenkranz, S., &amp; Neria, Y. (2011). Secondary traumatic stress in attorneys and their administrative support staff  working with trauma-exposed clients. </w:t>
      </w:r>
      <w:r w:rsidRPr="00660C33">
        <w:rPr>
          <w:i/>
          <w:iCs/>
          <w:lang w:val="en-US"/>
        </w:rPr>
        <w:t>The Journal of Nervous and Mental Disease</w:t>
      </w:r>
      <w:r w:rsidRPr="00660C33">
        <w:rPr>
          <w:lang w:val="en-US"/>
        </w:rPr>
        <w:t xml:space="preserve">, </w:t>
      </w:r>
      <w:r w:rsidRPr="00660C33">
        <w:rPr>
          <w:i/>
          <w:iCs/>
          <w:lang w:val="en-US"/>
        </w:rPr>
        <w:t>199</w:t>
      </w:r>
      <w:r w:rsidRPr="00660C33">
        <w:rPr>
          <w:lang w:val="en-US"/>
        </w:rPr>
        <w:t>(12), 946–955. https://doi.org/10.1097/NMD.0b013e3182392c26</w:t>
      </w:r>
    </w:p>
    <w:p w14:paraId="59DFB40D" w14:textId="77777777" w:rsidR="00660C33" w:rsidRPr="00660C33" w:rsidRDefault="00660C33" w:rsidP="00660C33">
      <w:pPr>
        <w:pStyle w:val="Bibliography"/>
        <w:rPr>
          <w:lang w:val="en-US"/>
        </w:rPr>
      </w:pPr>
      <w:r w:rsidRPr="00660C33">
        <w:rPr>
          <w:lang w:val="en-US"/>
        </w:rPr>
        <w:t xml:space="preserve">Lewis, K. R., Lewis, L. S., &amp; Garby, T. M. (2013). Surviving the Trenches: The Personal Impact of the Job on Probation Officers. </w:t>
      </w:r>
      <w:r w:rsidRPr="00660C33">
        <w:rPr>
          <w:i/>
          <w:iCs/>
          <w:lang w:val="en-US"/>
        </w:rPr>
        <w:t>American Journal of Criminal Justice</w:t>
      </w:r>
      <w:r w:rsidRPr="00660C33">
        <w:rPr>
          <w:lang w:val="en-US"/>
        </w:rPr>
        <w:t xml:space="preserve">, </w:t>
      </w:r>
      <w:r w:rsidRPr="00660C33">
        <w:rPr>
          <w:i/>
          <w:iCs/>
          <w:lang w:val="en-US"/>
        </w:rPr>
        <w:t>38</w:t>
      </w:r>
      <w:r w:rsidRPr="00660C33">
        <w:rPr>
          <w:lang w:val="en-US"/>
        </w:rPr>
        <w:t>(1), 67–84. https://doi.org/10.1007/s12103-012-9165-3</w:t>
      </w:r>
    </w:p>
    <w:p w14:paraId="760B4996" w14:textId="77777777" w:rsidR="00660C33" w:rsidRPr="00660C33" w:rsidRDefault="00660C33" w:rsidP="00660C33">
      <w:pPr>
        <w:pStyle w:val="Bibliography"/>
        <w:rPr>
          <w:lang w:val="en-US"/>
        </w:rPr>
      </w:pPr>
      <w:r w:rsidRPr="00660C33">
        <w:rPr>
          <w:lang w:val="en-US"/>
        </w:rPr>
        <w:t xml:space="preserve">Lovašová, S., &amp; Ráczová, B. (2017). Self-Care and Compassion Fatigue in the Helping Professions. </w:t>
      </w:r>
      <w:r w:rsidRPr="00660C33">
        <w:rPr>
          <w:i/>
          <w:iCs/>
          <w:lang w:val="en-US"/>
        </w:rPr>
        <w:t>AD ALTA-Journal of Interdisciplinary Research</w:t>
      </w:r>
      <w:r w:rsidRPr="00660C33">
        <w:rPr>
          <w:lang w:val="en-US"/>
        </w:rPr>
        <w:t xml:space="preserve">, </w:t>
      </w:r>
      <w:r w:rsidRPr="00660C33">
        <w:rPr>
          <w:i/>
          <w:iCs/>
          <w:lang w:val="en-US"/>
        </w:rPr>
        <w:t>7</w:t>
      </w:r>
      <w:r w:rsidRPr="00660C33">
        <w:rPr>
          <w:lang w:val="en-US"/>
        </w:rPr>
        <w:t>(2), 129–133.</w:t>
      </w:r>
    </w:p>
    <w:p w14:paraId="2A12EACB" w14:textId="77777777" w:rsidR="00660C33" w:rsidRPr="00660C33" w:rsidRDefault="00660C33" w:rsidP="00660C33">
      <w:pPr>
        <w:pStyle w:val="Bibliography"/>
        <w:rPr>
          <w:lang w:val="en-US"/>
        </w:rPr>
      </w:pPr>
      <w:r w:rsidRPr="00660C33">
        <w:rPr>
          <w:lang w:val="en-US"/>
        </w:rPr>
        <w:t xml:space="preserve">MacEachern, A. D., Dennis, A. A., Jackson, S., &amp; Jindal-Snape, D. (2019). Secondary Traumatic Stress: Prevalence and Symptomology Amongst Detective Officers </w:t>
      </w:r>
      <w:r w:rsidRPr="00660C33">
        <w:rPr>
          <w:lang w:val="en-US"/>
        </w:rPr>
        <w:lastRenderedPageBreak/>
        <w:t xml:space="preserve">Investigating Child Protection Cases. </w:t>
      </w:r>
      <w:r w:rsidRPr="00660C33">
        <w:rPr>
          <w:i/>
          <w:iCs/>
          <w:lang w:val="en-US"/>
        </w:rPr>
        <w:t>Journal of Police and Criminal Psychology</w:t>
      </w:r>
      <w:r w:rsidRPr="00660C33">
        <w:rPr>
          <w:lang w:val="en-US"/>
        </w:rPr>
        <w:t xml:space="preserve">, </w:t>
      </w:r>
      <w:r w:rsidRPr="00660C33">
        <w:rPr>
          <w:i/>
          <w:iCs/>
          <w:lang w:val="en-US"/>
        </w:rPr>
        <w:t>34</w:t>
      </w:r>
      <w:r w:rsidRPr="00660C33">
        <w:rPr>
          <w:lang w:val="en-US"/>
        </w:rPr>
        <w:t>(2), 165–174. https://doi.org/10.1007/s11896-018-9277-x</w:t>
      </w:r>
    </w:p>
    <w:p w14:paraId="32C6256B" w14:textId="77777777" w:rsidR="00660C33" w:rsidRPr="00660C33" w:rsidRDefault="00660C33" w:rsidP="00660C33">
      <w:pPr>
        <w:pStyle w:val="Bibliography"/>
        <w:rPr>
          <w:lang w:val="en-US"/>
        </w:rPr>
      </w:pPr>
      <w:r w:rsidRPr="00660C33">
        <w:rPr>
          <w:lang w:val="en-US"/>
        </w:rPr>
        <w:t xml:space="preserve">Masson, F., &amp; Moodley, J. (2019). Secondary Traumatic Stress: The Experiences of Social Workers in the South African Police Service. </w:t>
      </w:r>
      <w:r w:rsidRPr="00660C33">
        <w:rPr>
          <w:i/>
          <w:iCs/>
          <w:lang w:val="en-US"/>
        </w:rPr>
        <w:t>Practice</w:t>
      </w:r>
      <w:r w:rsidRPr="00660C33">
        <w:rPr>
          <w:lang w:val="en-US"/>
        </w:rPr>
        <w:t>. https://doi.org/10.1080/09503153.2019.1615043</w:t>
      </w:r>
    </w:p>
    <w:p w14:paraId="76965222" w14:textId="77777777" w:rsidR="00660C33" w:rsidRPr="00660C33" w:rsidRDefault="00660C33" w:rsidP="00660C33">
      <w:pPr>
        <w:pStyle w:val="Bibliography"/>
        <w:rPr>
          <w:lang w:val="en-US"/>
        </w:rPr>
      </w:pPr>
      <w:r w:rsidRPr="00660C33">
        <w:rPr>
          <w:lang w:val="en-US"/>
        </w:rPr>
        <w:t xml:space="preserve">McCann, L., &amp; Pearlman, L. A. (1990). Vicarious traumatization: A framework for understanding the psychological effects of working with victims. </w:t>
      </w:r>
      <w:r w:rsidRPr="00660C33">
        <w:rPr>
          <w:i/>
          <w:iCs/>
          <w:lang w:val="en-US"/>
        </w:rPr>
        <w:t>Journal of Traumatic Stress</w:t>
      </w:r>
      <w:r w:rsidRPr="00660C33">
        <w:rPr>
          <w:lang w:val="en-US"/>
        </w:rPr>
        <w:t xml:space="preserve">, </w:t>
      </w:r>
      <w:r w:rsidRPr="00660C33">
        <w:rPr>
          <w:i/>
          <w:iCs/>
          <w:lang w:val="en-US"/>
        </w:rPr>
        <w:t>3</w:t>
      </w:r>
      <w:r w:rsidRPr="00660C33">
        <w:rPr>
          <w:lang w:val="en-US"/>
        </w:rPr>
        <w:t>(1), 131–149. https://doi.org/10.1002/jts.2490030110</w:t>
      </w:r>
    </w:p>
    <w:p w14:paraId="7FD9E180" w14:textId="77777777" w:rsidR="00660C33" w:rsidRPr="00660C33" w:rsidRDefault="00660C33" w:rsidP="00660C33">
      <w:pPr>
        <w:pStyle w:val="Bibliography"/>
        <w:rPr>
          <w:lang w:val="en-US"/>
        </w:rPr>
      </w:pPr>
      <w:r w:rsidRPr="00660C33">
        <w:rPr>
          <w:lang w:val="en-US"/>
        </w:rPr>
        <w:t xml:space="preserve">Miller, A., &amp; Unruh, L. (2019). Individual and organizational influences of the professional quality of life of Florida public safety personnel A comparison of the fields. </w:t>
      </w:r>
      <w:r w:rsidRPr="00660C33">
        <w:rPr>
          <w:i/>
          <w:iCs/>
          <w:lang w:val="en-US"/>
        </w:rPr>
        <w:t>International Journal of Emergency Services</w:t>
      </w:r>
      <w:r w:rsidRPr="00660C33">
        <w:rPr>
          <w:lang w:val="en-US"/>
        </w:rPr>
        <w:t xml:space="preserve">, </w:t>
      </w:r>
      <w:r w:rsidRPr="00660C33">
        <w:rPr>
          <w:i/>
          <w:iCs/>
          <w:lang w:val="en-US"/>
        </w:rPr>
        <w:t>8</w:t>
      </w:r>
      <w:r w:rsidRPr="00660C33">
        <w:rPr>
          <w:lang w:val="en-US"/>
        </w:rPr>
        <w:t>(3), 221–235. https://doi.org/10.1108/IJES-01-2018-0006</w:t>
      </w:r>
    </w:p>
    <w:p w14:paraId="64ACF524" w14:textId="77777777" w:rsidR="00660C33" w:rsidRPr="00660C33" w:rsidRDefault="00660C33" w:rsidP="00660C33">
      <w:pPr>
        <w:pStyle w:val="Bibliography"/>
        <w:rPr>
          <w:lang w:val="en-US"/>
        </w:rPr>
      </w:pPr>
      <w:r w:rsidRPr="00660C33">
        <w:rPr>
          <w:lang w:val="en-US"/>
        </w:rPr>
        <w:t xml:space="preserve">Miller, J. M., &amp; Blumstein, A. (2020). Crime, Justice &amp; the COVID-19 Pandemic: Toward a National Research Agenda. </w:t>
      </w:r>
      <w:r w:rsidRPr="00660C33">
        <w:rPr>
          <w:i/>
          <w:iCs/>
          <w:lang w:val="en-US"/>
        </w:rPr>
        <w:t>American Journal of Criminal Justice</w:t>
      </w:r>
      <w:r w:rsidRPr="00660C33">
        <w:rPr>
          <w:lang w:val="en-US"/>
        </w:rPr>
        <w:t xml:space="preserve">, </w:t>
      </w:r>
      <w:r w:rsidRPr="00660C33">
        <w:rPr>
          <w:i/>
          <w:iCs/>
          <w:lang w:val="en-US"/>
        </w:rPr>
        <w:t>45</w:t>
      </w:r>
      <w:r w:rsidRPr="00660C33">
        <w:rPr>
          <w:lang w:val="en-US"/>
        </w:rPr>
        <w:t>(4), 515–524. https://doi.org/10.1007/s12103-020-09555-z</w:t>
      </w:r>
    </w:p>
    <w:p w14:paraId="5A4559D7" w14:textId="77777777" w:rsidR="00660C33" w:rsidRPr="00660C33" w:rsidRDefault="00660C33" w:rsidP="00660C33">
      <w:pPr>
        <w:pStyle w:val="Bibliography"/>
        <w:rPr>
          <w:lang w:val="en-US"/>
        </w:rPr>
      </w:pPr>
      <w:r w:rsidRPr="00660C33">
        <w:rPr>
          <w:lang w:val="en-US"/>
        </w:rPr>
        <w:t xml:space="preserve">Miller, M. K., Reichert, J., Bornstein, B. H., &amp; Shulman, G. (2018). Judicial stress: The roles of gender and social support. </w:t>
      </w:r>
      <w:r w:rsidRPr="00660C33">
        <w:rPr>
          <w:i/>
          <w:iCs/>
          <w:lang w:val="en-US"/>
        </w:rPr>
        <w:t>Psychiatry, Psychology and Law</w:t>
      </w:r>
      <w:r w:rsidRPr="00660C33">
        <w:rPr>
          <w:lang w:val="en-US"/>
        </w:rPr>
        <w:t xml:space="preserve">, </w:t>
      </w:r>
      <w:r w:rsidRPr="00660C33">
        <w:rPr>
          <w:i/>
          <w:iCs/>
          <w:lang w:val="en-US"/>
        </w:rPr>
        <w:t>25</w:t>
      </w:r>
      <w:r w:rsidRPr="00660C33">
        <w:rPr>
          <w:lang w:val="en-US"/>
        </w:rPr>
        <w:t>(4), 602–618. https://doi.org/10.1080/13218719.2018.1469436</w:t>
      </w:r>
    </w:p>
    <w:p w14:paraId="31947F4C" w14:textId="77777777" w:rsidR="00660C33" w:rsidRPr="00660C33" w:rsidRDefault="00660C33" w:rsidP="00660C33">
      <w:pPr>
        <w:pStyle w:val="Bibliography"/>
        <w:rPr>
          <w:lang w:val="en-US"/>
        </w:rPr>
      </w:pPr>
      <w:r w:rsidRPr="00660C33">
        <w:rPr>
          <w:lang w:val="en-US"/>
        </w:rPr>
        <w:t xml:space="preserve">Miller, N. A., &amp; Najavits, L. M. (2012). Creating trauma-informed correctional care: A balance of goals and environment. </w:t>
      </w:r>
      <w:r w:rsidRPr="00660C33">
        <w:rPr>
          <w:i/>
          <w:iCs/>
          <w:lang w:val="en-US"/>
        </w:rPr>
        <w:t>European Journal of Psychotraumatology</w:t>
      </w:r>
      <w:r w:rsidRPr="00660C33">
        <w:rPr>
          <w:lang w:val="en-US"/>
        </w:rPr>
        <w:t xml:space="preserve">, </w:t>
      </w:r>
      <w:r w:rsidRPr="00660C33">
        <w:rPr>
          <w:i/>
          <w:iCs/>
          <w:lang w:val="en-US"/>
        </w:rPr>
        <w:t>3</w:t>
      </w:r>
      <w:r w:rsidRPr="00660C33">
        <w:rPr>
          <w:lang w:val="en-US"/>
        </w:rPr>
        <w:t>(1), 17246. https://doi.org/10.3402/ejpt.v3i0.17246</w:t>
      </w:r>
    </w:p>
    <w:p w14:paraId="28E4598F" w14:textId="77777777" w:rsidR="00660C33" w:rsidRPr="00660C33" w:rsidRDefault="00660C33" w:rsidP="00660C33">
      <w:pPr>
        <w:pStyle w:val="Bibliography"/>
        <w:rPr>
          <w:lang w:val="en-US"/>
        </w:rPr>
      </w:pPr>
      <w:r w:rsidRPr="00660C33">
        <w:rPr>
          <w:lang w:val="en-US"/>
        </w:rPr>
        <w:t xml:space="preserve">Moher, D., Shamseer, L., Clarke, M., Ghersi, D., Liberati, A., Petticrew, M., Shekelle, P., Stewart, L. A., &amp; PRISMA-P Group. (2015). Preferred reporting items for systematic review and meta-analysis protocols (PRISMA-P) 2015 statement. </w:t>
      </w:r>
      <w:r w:rsidRPr="00660C33">
        <w:rPr>
          <w:i/>
          <w:iCs/>
          <w:lang w:val="en-US"/>
        </w:rPr>
        <w:t>Systematic Reviews</w:t>
      </w:r>
      <w:r w:rsidRPr="00660C33">
        <w:rPr>
          <w:lang w:val="en-US"/>
        </w:rPr>
        <w:t xml:space="preserve">, </w:t>
      </w:r>
      <w:r w:rsidRPr="00660C33">
        <w:rPr>
          <w:i/>
          <w:iCs/>
          <w:lang w:val="en-US"/>
        </w:rPr>
        <w:t>4</w:t>
      </w:r>
      <w:r w:rsidRPr="00660C33">
        <w:rPr>
          <w:lang w:val="en-US"/>
        </w:rPr>
        <w:t>(1), 1. https://doi.org/10.1186/2046-4053-4-1</w:t>
      </w:r>
    </w:p>
    <w:p w14:paraId="5B4C7959" w14:textId="77777777" w:rsidR="00660C33" w:rsidRPr="00660C33" w:rsidRDefault="00660C33" w:rsidP="00660C33">
      <w:pPr>
        <w:pStyle w:val="Bibliography"/>
        <w:rPr>
          <w:lang w:val="en-US"/>
        </w:rPr>
      </w:pPr>
      <w:r w:rsidRPr="00660C33">
        <w:rPr>
          <w:lang w:val="en-US"/>
        </w:rPr>
        <w:lastRenderedPageBreak/>
        <w:t xml:space="preserve">Motta, R. W., Hafeez, S., Sciancalepore, R., &amp; Diaz, A. B. (2001). Discriminant validation of the Modified Secondary Trauma Questionnaire. </w:t>
      </w:r>
      <w:r w:rsidRPr="00660C33">
        <w:rPr>
          <w:i/>
          <w:iCs/>
          <w:lang w:val="en-US"/>
        </w:rPr>
        <w:t>Journal of Psychotherapy in Independent Practice</w:t>
      </w:r>
      <w:r w:rsidRPr="00660C33">
        <w:rPr>
          <w:lang w:val="en-US"/>
        </w:rPr>
        <w:t xml:space="preserve">, </w:t>
      </w:r>
      <w:r w:rsidRPr="00660C33">
        <w:rPr>
          <w:i/>
          <w:iCs/>
          <w:lang w:val="en-US"/>
        </w:rPr>
        <w:t>2</w:t>
      </w:r>
      <w:r w:rsidRPr="00660C33">
        <w:rPr>
          <w:lang w:val="en-US"/>
        </w:rPr>
        <w:t>(4), 17–25. https://doi.org/10.1300/J288v02n04_02</w:t>
      </w:r>
    </w:p>
    <w:p w14:paraId="1FD8203A" w14:textId="77777777" w:rsidR="00660C33" w:rsidRPr="00660C33" w:rsidRDefault="00660C33" w:rsidP="00660C33">
      <w:pPr>
        <w:pStyle w:val="Bibliography"/>
        <w:rPr>
          <w:lang w:val="en-US"/>
        </w:rPr>
      </w:pPr>
      <w:r w:rsidRPr="00660C33">
        <w:rPr>
          <w:lang w:val="en-US"/>
        </w:rPr>
        <w:t xml:space="preserve">Munger, T., Savage, T., &amp; Panosky, D. M. (2015). When Caring for Perpetrators Becomes a Sentence: Recognizing Vicarious Trauma. </w:t>
      </w:r>
      <w:r w:rsidRPr="00660C33">
        <w:rPr>
          <w:i/>
          <w:iCs/>
          <w:lang w:val="en-US"/>
        </w:rPr>
        <w:t>Journal of Correctional Health Care</w:t>
      </w:r>
      <w:r w:rsidRPr="00660C33">
        <w:rPr>
          <w:lang w:val="en-US"/>
        </w:rPr>
        <w:t xml:space="preserve">, </w:t>
      </w:r>
      <w:r w:rsidRPr="00660C33">
        <w:rPr>
          <w:i/>
          <w:iCs/>
          <w:lang w:val="en-US"/>
        </w:rPr>
        <w:t>21</w:t>
      </w:r>
      <w:r w:rsidRPr="00660C33">
        <w:rPr>
          <w:lang w:val="en-US"/>
        </w:rPr>
        <w:t>(4), 365–374. https://doi.org/10.1177/1078345815599976</w:t>
      </w:r>
    </w:p>
    <w:p w14:paraId="41592331" w14:textId="77777777" w:rsidR="00660C33" w:rsidRPr="00660C33" w:rsidRDefault="00660C33" w:rsidP="00660C33">
      <w:pPr>
        <w:pStyle w:val="Bibliography"/>
        <w:rPr>
          <w:lang w:val="en-US"/>
        </w:rPr>
      </w:pPr>
      <w:r w:rsidRPr="00660C33">
        <w:rPr>
          <w:lang w:val="en-US"/>
        </w:rPr>
        <w:t xml:space="preserve">Newman, C., Eason, M., &amp; Kinghorn, G. (2019). Incidence of Vicarious Trauma in Correctional Health and Forensic Mental Health Staff in New South Wales, Australia. </w:t>
      </w:r>
      <w:r w:rsidRPr="00660C33">
        <w:rPr>
          <w:i/>
          <w:iCs/>
          <w:lang w:val="en-US"/>
        </w:rPr>
        <w:t>Journal of Forensic Nursing</w:t>
      </w:r>
      <w:r w:rsidRPr="00660C33">
        <w:rPr>
          <w:lang w:val="en-US"/>
        </w:rPr>
        <w:t xml:space="preserve">, </w:t>
      </w:r>
      <w:r w:rsidRPr="00660C33">
        <w:rPr>
          <w:i/>
          <w:iCs/>
          <w:lang w:val="en-US"/>
        </w:rPr>
        <w:t>15</w:t>
      </w:r>
      <w:r w:rsidRPr="00660C33">
        <w:rPr>
          <w:lang w:val="en-US"/>
        </w:rPr>
        <w:t>(3), 183–192. https://doi.org/10.1097/JFN.0000000000000245</w:t>
      </w:r>
    </w:p>
    <w:p w14:paraId="13A7EBA4" w14:textId="77777777" w:rsidR="00660C33" w:rsidRPr="00660C33" w:rsidRDefault="00660C33" w:rsidP="00660C33">
      <w:pPr>
        <w:pStyle w:val="Bibliography"/>
        <w:rPr>
          <w:lang w:val="en-US"/>
        </w:rPr>
      </w:pPr>
      <w:r w:rsidRPr="00660C33">
        <w:rPr>
          <w:lang w:val="en-US"/>
        </w:rPr>
        <w:t xml:space="preserve">Oehme, K., &amp; Stern, N. (2018). Improving Lawyers’ Health by Addressing the Impact of Adverse Childhood Experiences. </w:t>
      </w:r>
      <w:r w:rsidRPr="00660C33">
        <w:rPr>
          <w:i/>
          <w:iCs/>
          <w:lang w:val="en-US"/>
        </w:rPr>
        <w:t>University of Richmond Law Review</w:t>
      </w:r>
      <w:r w:rsidRPr="00660C33">
        <w:rPr>
          <w:lang w:val="en-US"/>
        </w:rPr>
        <w:t xml:space="preserve">, </w:t>
      </w:r>
      <w:r w:rsidRPr="00660C33">
        <w:rPr>
          <w:i/>
          <w:iCs/>
          <w:lang w:val="en-US"/>
        </w:rPr>
        <w:t>53</w:t>
      </w:r>
      <w:r w:rsidRPr="00660C33">
        <w:rPr>
          <w:lang w:val="en-US"/>
        </w:rPr>
        <w:t>(1311). https://lawreview.richmond.edu/files/2019/05/Oehme-Stern-534.pdf</w:t>
      </w:r>
    </w:p>
    <w:p w14:paraId="2C07A814" w14:textId="77777777" w:rsidR="00660C33" w:rsidRPr="00660C33" w:rsidRDefault="00660C33" w:rsidP="00660C33">
      <w:pPr>
        <w:pStyle w:val="Bibliography"/>
        <w:rPr>
          <w:lang w:val="en-US"/>
        </w:rPr>
      </w:pPr>
      <w:r w:rsidRPr="00660C33">
        <w:rPr>
          <w:lang w:val="en-US"/>
        </w:rPr>
        <w:t xml:space="preserve">Osofsky, J. D., Putnam, F. W., &amp; Lederman, J. C. S. (2008). How to maintain emotional health when working with trauma. </w:t>
      </w:r>
      <w:r w:rsidRPr="00660C33">
        <w:rPr>
          <w:i/>
          <w:iCs/>
          <w:lang w:val="en-US"/>
        </w:rPr>
        <w:t>Juvenile and Family Court Journal</w:t>
      </w:r>
      <w:r w:rsidRPr="00660C33">
        <w:rPr>
          <w:lang w:val="en-US"/>
        </w:rPr>
        <w:t xml:space="preserve">, </w:t>
      </w:r>
      <w:r w:rsidRPr="00660C33">
        <w:rPr>
          <w:i/>
          <w:iCs/>
          <w:lang w:val="en-US"/>
        </w:rPr>
        <w:t>59</w:t>
      </w:r>
      <w:r w:rsidRPr="00660C33">
        <w:rPr>
          <w:lang w:val="en-US"/>
        </w:rPr>
        <w:t>(4), 91–102. https://doi.org/10.1111/j.1755-6988.2008.00023.x</w:t>
      </w:r>
    </w:p>
    <w:p w14:paraId="3CC7D544" w14:textId="77777777" w:rsidR="00660C33" w:rsidRPr="00660C33" w:rsidRDefault="00660C33" w:rsidP="00660C33">
      <w:pPr>
        <w:pStyle w:val="Bibliography"/>
        <w:rPr>
          <w:lang w:val="en-US"/>
        </w:rPr>
      </w:pPr>
      <w:r w:rsidRPr="00660C33">
        <w:rPr>
          <w:lang w:val="en-US"/>
        </w:rPr>
        <w:t xml:space="preserve">Papazoglou, K., Blumberg, D. M., Chiongbian, V. B., Tuttle, B. M., Kamkar, K., Chopko, B., Milliard, B., Aukhojee, P., &amp; Koskelainen, M. (2020). The Role of Moral Injury in PTSD Among Law Enforcement Officers: A Brief Report. </w:t>
      </w:r>
      <w:r w:rsidRPr="00660C33">
        <w:rPr>
          <w:i/>
          <w:iCs/>
          <w:lang w:val="en-US"/>
        </w:rPr>
        <w:t>Frontiers in Psychology</w:t>
      </w:r>
      <w:r w:rsidRPr="00660C33">
        <w:rPr>
          <w:lang w:val="en-US"/>
        </w:rPr>
        <w:t xml:space="preserve">, </w:t>
      </w:r>
      <w:r w:rsidRPr="00660C33">
        <w:rPr>
          <w:i/>
          <w:iCs/>
          <w:lang w:val="en-US"/>
        </w:rPr>
        <w:t>11</w:t>
      </w:r>
      <w:r w:rsidRPr="00660C33">
        <w:rPr>
          <w:lang w:val="en-US"/>
        </w:rPr>
        <w:t>, 310. https://doi.org/10.3389/fpsyg.2020.00310</w:t>
      </w:r>
    </w:p>
    <w:p w14:paraId="594D6EEA" w14:textId="77777777" w:rsidR="00660C33" w:rsidRPr="00660C33" w:rsidRDefault="00660C33" w:rsidP="00660C33">
      <w:pPr>
        <w:pStyle w:val="Bibliography"/>
        <w:rPr>
          <w:lang w:val="en-US"/>
        </w:rPr>
      </w:pPr>
      <w:r w:rsidRPr="00660C33">
        <w:rPr>
          <w:lang w:val="en-US"/>
        </w:rPr>
        <w:t xml:space="preserve">Papazoglou, K., Koskelainen, M., &amp; Stuewe, N. (2019). Examining the Relationship Between Personality Traits, Compassion Satisfaction, and Compassion Fatigue Among Police Officers. </w:t>
      </w:r>
      <w:r w:rsidRPr="00660C33">
        <w:rPr>
          <w:i/>
          <w:iCs/>
          <w:lang w:val="en-US"/>
        </w:rPr>
        <w:t>SAGE OPEN</w:t>
      </w:r>
      <w:r w:rsidRPr="00660C33">
        <w:rPr>
          <w:lang w:val="en-US"/>
        </w:rPr>
        <w:t xml:space="preserve">, </w:t>
      </w:r>
      <w:r w:rsidRPr="00660C33">
        <w:rPr>
          <w:i/>
          <w:iCs/>
          <w:lang w:val="en-US"/>
        </w:rPr>
        <w:t>9</w:t>
      </w:r>
      <w:r w:rsidRPr="00660C33">
        <w:rPr>
          <w:lang w:val="en-US"/>
        </w:rPr>
        <w:t>(1). https://doi.org/10.1177/2158244018825190</w:t>
      </w:r>
    </w:p>
    <w:p w14:paraId="0AA4DF5A" w14:textId="77777777" w:rsidR="00660C33" w:rsidRPr="00660C33" w:rsidRDefault="00660C33" w:rsidP="00660C33">
      <w:pPr>
        <w:pStyle w:val="Bibliography"/>
        <w:rPr>
          <w:lang w:val="en-US"/>
        </w:rPr>
      </w:pPr>
      <w:r w:rsidRPr="00660C33">
        <w:rPr>
          <w:lang w:val="en-US"/>
        </w:rPr>
        <w:t xml:space="preserve">Perez, L. M., Jones, J., Englert, D. R., &amp; Sachau, D. (2010). Secondary traumatic stress and burnout among law enforcement investigators exposed to disturbing media images. </w:t>
      </w:r>
      <w:r w:rsidRPr="00660C33">
        <w:rPr>
          <w:i/>
          <w:iCs/>
          <w:lang w:val="en-US"/>
        </w:rPr>
        <w:lastRenderedPageBreak/>
        <w:t>Journal of Police and Criminal Psychology</w:t>
      </w:r>
      <w:r w:rsidRPr="00660C33">
        <w:rPr>
          <w:lang w:val="en-US"/>
        </w:rPr>
        <w:t xml:space="preserve">, </w:t>
      </w:r>
      <w:r w:rsidRPr="00660C33">
        <w:rPr>
          <w:i/>
          <w:iCs/>
          <w:lang w:val="en-US"/>
        </w:rPr>
        <w:t>25</w:t>
      </w:r>
      <w:r w:rsidRPr="00660C33">
        <w:rPr>
          <w:lang w:val="en-US"/>
        </w:rPr>
        <w:t>(2), 113–124. https://doi.org/10.1007/s11896-010-9066-7</w:t>
      </w:r>
    </w:p>
    <w:p w14:paraId="72193916" w14:textId="66D732A9" w:rsidR="00660C33" w:rsidRDefault="00660C33" w:rsidP="00660C33">
      <w:pPr>
        <w:pStyle w:val="Bibliography"/>
        <w:rPr>
          <w:lang w:val="en-US"/>
        </w:rPr>
      </w:pPr>
      <w:r w:rsidRPr="00660C33">
        <w:rPr>
          <w:lang w:val="en-US"/>
        </w:rPr>
        <w:t xml:space="preserve">Perron, B. E., &amp; Hiltz, B. S. (2006). Burnout and secondary trauma among forensic interviewers of abused children. </w:t>
      </w:r>
      <w:r w:rsidRPr="00660C33">
        <w:rPr>
          <w:i/>
          <w:iCs/>
          <w:lang w:val="en-US"/>
        </w:rPr>
        <w:t>Child and Adolescent Social Work Journal</w:t>
      </w:r>
      <w:r w:rsidRPr="00660C33">
        <w:rPr>
          <w:lang w:val="en-US"/>
        </w:rPr>
        <w:t xml:space="preserve">, </w:t>
      </w:r>
      <w:r w:rsidRPr="00660C33">
        <w:rPr>
          <w:i/>
          <w:iCs/>
          <w:lang w:val="en-US"/>
        </w:rPr>
        <w:t>23</w:t>
      </w:r>
      <w:r w:rsidRPr="00660C33">
        <w:rPr>
          <w:lang w:val="en-US"/>
        </w:rPr>
        <w:t>(2), 216–234. https://doi.org/10.1007/s10560-005-0044-3</w:t>
      </w:r>
    </w:p>
    <w:p w14:paraId="68BF5FA0" w14:textId="002F3527" w:rsidR="00515842" w:rsidRPr="00515842" w:rsidRDefault="00515842" w:rsidP="00515842">
      <w:pPr>
        <w:spacing w:line="480" w:lineRule="auto"/>
        <w:ind w:left="720" w:hanging="720"/>
      </w:pPr>
      <w:r>
        <w:rPr>
          <w:rStyle w:val="nlm-surname"/>
          <w:rFonts w:ascii="inherit" w:hAnsi="inherit"/>
          <w:color w:val="333333"/>
          <w:bdr w:val="none" w:sz="0" w:space="0" w:color="auto" w:frame="1"/>
          <w:shd w:val="clear" w:color="auto" w:fill="EEEEEE"/>
        </w:rPr>
        <w:t>R</w:t>
      </w:r>
      <w:r w:rsidRPr="00515842">
        <w:rPr>
          <w:rStyle w:val="nlm-surname"/>
          <w:color w:val="333333"/>
          <w:bdr w:val="none" w:sz="0" w:space="0" w:color="auto" w:frame="1"/>
          <w:shd w:val="clear" w:color="auto" w:fill="EEEEEE"/>
        </w:rPr>
        <w:t>azai</w:t>
      </w:r>
      <w:r w:rsidRPr="00515842">
        <w:rPr>
          <w:rStyle w:val="highwire-cite-authors"/>
          <w:color w:val="333333"/>
          <w:bdr w:val="none" w:sz="0" w:space="0" w:color="auto" w:frame="1"/>
          <w:shd w:val="clear" w:color="auto" w:fill="EEEEEE"/>
        </w:rPr>
        <w:t> </w:t>
      </w:r>
      <w:r w:rsidRPr="00515842">
        <w:rPr>
          <w:rStyle w:val="nlm-given-names"/>
          <w:color w:val="333333"/>
          <w:bdr w:val="none" w:sz="0" w:space="0" w:color="auto" w:frame="1"/>
          <w:shd w:val="clear" w:color="auto" w:fill="EEEEEE"/>
        </w:rPr>
        <w:t>M S</w:t>
      </w:r>
      <w:r w:rsidRPr="00515842">
        <w:rPr>
          <w:rStyle w:val="highwire-cite-authors"/>
          <w:color w:val="333333"/>
          <w:bdr w:val="none" w:sz="0" w:space="0" w:color="auto" w:frame="1"/>
          <w:shd w:val="clear" w:color="auto" w:fill="EEEEEE"/>
        </w:rPr>
        <w:t>, </w:t>
      </w:r>
      <w:r w:rsidRPr="00515842">
        <w:rPr>
          <w:rStyle w:val="nlm-surname"/>
          <w:color w:val="333333"/>
          <w:bdr w:val="none" w:sz="0" w:space="0" w:color="auto" w:frame="1"/>
          <w:shd w:val="clear" w:color="auto" w:fill="EEEEEE"/>
        </w:rPr>
        <w:t>Kankam</w:t>
      </w:r>
      <w:r w:rsidRPr="00515842">
        <w:rPr>
          <w:rStyle w:val="highwire-cite-authors"/>
          <w:color w:val="333333"/>
          <w:bdr w:val="none" w:sz="0" w:space="0" w:color="auto" w:frame="1"/>
          <w:shd w:val="clear" w:color="auto" w:fill="EEEEEE"/>
        </w:rPr>
        <w:t> </w:t>
      </w:r>
      <w:r w:rsidRPr="00515842">
        <w:rPr>
          <w:rStyle w:val="nlm-given-names"/>
          <w:color w:val="333333"/>
          <w:bdr w:val="none" w:sz="0" w:space="0" w:color="auto" w:frame="1"/>
          <w:shd w:val="clear" w:color="auto" w:fill="EEEEEE"/>
        </w:rPr>
        <w:t>H K N</w:t>
      </w:r>
      <w:r w:rsidRPr="00515842">
        <w:rPr>
          <w:rStyle w:val="highwire-cite-authors"/>
          <w:color w:val="333333"/>
          <w:bdr w:val="none" w:sz="0" w:space="0" w:color="auto" w:frame="1"/>
          <w:shd w:val="clear" w:color="auto" w:fill="EEEEEE"/>
        </w:rPr>
        <w:t>, </w:t>
      </w:r>
      <w:r w:rsidRPr="00515842">
        <w:rPr>
          <w:rStyle w:val="nlm-surname"/>
          <w:color w:val="333333"/>
          <w:bdr w:val="none" w:sz="0" w:space="0" w:color="auto" w:frame="1"/>
          <w:shd w:val="clear" w:color="auto" w:fill="EEEEEE"/>
        </w:rPr>
        <w:t>Majeed</w:t>
      </w:r>
      <w:r w:rsidRPr="00515842">
        <w:rPr>
          <w:rStyle w:val="highwire-cite-authors"/>
          <w:color w:val="333333"/>
          <w:bdr w:val="none" w:sz="0" w:space="0" w:color="auto" w:frame="1"/>
          <w:shd w:val="clear" w:color="auto" w:fill="EEEEEE"/>
        </w:rPr>
        <w:t> </w:t>
      </w:r>
      <w:r w:rsidRPr="00515842">
        <w:rPr>
          <w:rStyle w:val="nlm-given-names"/>
          <w:color w:val="333333"/>
          <w:bdr w:val="none" w:sz="0" w:space="0" w:color="auto" w:frame="1"/>
          <w:shd w:val="clear" w:color="auto" w:fill="EEEEEE"/>
        </w:rPr>
        <w:t>A</w:t>
      </w:r>
      <w:r w:rsidRPr="00515842">
        <w:rPr>
          <w:rStyle w:val="highwire-cite-authors"/>
          <w:color w:val="333333"/>
          <w:bdr w:val="none" w:sz="0" w:space="0" w:color="auto" w:frame="1"/>
          <w:shd w:val="clear" w:color="auto" w:fill="EEEEEE"/>
        </w:rPr>
        <w:t>, </w:t>
      </w:r>
      <w:r w:rsidRPr="00515842">
        <w:rPr>
          <w:rStyle w:val="nlm-surname"/>
          <w:color w:val="333333"/>
          <w:bdr w:val="none" w:sz="0" w:space="0" w:color="auto" w:frame="1"/>
          <w:shd w:val="clear" w:color="auto" w:fill="EEEEEE"/>
        </w:rPr>
        <w:t>Esmail</w:t>
      </w:r>
      <w:r w:rsidRPr="00515842">
        <w:rPr>
          <w:rStyle w:val="highwire-cite-authors"/>
          <w:color w:val="333333"/>
          <w:bdr w:val="none" w:sz="0" w:space="0" w:color="auto" w:frame="1"/>
          <w:shd w:val="clear" w:color="auto" w:fill="EEEEEE"/>
        </w:rPr>
        <w:t> </w:t>
      </w:r>
      <w:r w:rsidRPr="00515842">
        <w:rPr>
          <w:rStyle w:val="nlm-given-names"/>
          <w:color w:val="333333"/>
          <w:bdr w:val="none" w:sz="0" w:space="0" w:color="auto" w:frame="1"/>
          <w:shd w:val="clear" w:color="auto" w:fill="EEEEEE"/>
        </w:rPr>
        <w:t>A</w:t>
      </w:r>
      <w:r w:rsidRPr="00515842">
        <w:rPr>
          <w:rStyle w:val="highwire-cite-authors"/>
          <w:color w:val="333333"/>
          <w:bdr w:val="none" w:sz="0" w:space="0" w:color="auto" w:frame="1"/>
          <w:shd w:val="clear" w:color="auto" w:fill="EEEEEE"/>
        </w:rPr>
        <w:t>, </w:t>
      </w:r>
      <w:r w:rsidRPr="00515842">
        <w:rPr>
          <w:rStyle w:val="nlm-surname"/>
          <w:color w:val="333333"/>
          <w:bdr w:val="none" w:sz="0" w:space="0" w:color="auto" w:frame="1"/>
          <w:shd w:val="clear" w:color="auto" w:fill="EEEEEE"/>
        </w:rPr>
        <w:t>Williams</w:t>
      </w:r>
      <w:r w:rsidRPr="00515842">
        <w:rPr>
          <w:rStyle w:val="highwire-cite-authors"/>
          <w:color w:val="333333"/>
          <w:bdr w:val="none" w:sz="0" w:space="0" w:color="auto" w:frame="1"/>
          <w:shd w:val="clear" w:color="auto" w:fill="EEEEEE"/>
        </w:rPr>
        <w:t> </w:t>
      </w:r>
      <w:r w:rsidRPr="00515842">
        <w:rPr>
          <w:rStyle w:val="nlm-given-names"/>
          <w:color w:val="333333"/>
          <w:bdr w:val="none" w:sz="0" w:space="0" w:color="auto" w:frame="1"/>
          <w:shd w:val="clear" w:color="auto" w:fill="EEEEEE"/>
        </w:rPr>
        <w:t>D R</w:t>
      </w:r>
      <w:r w:rsidRPr="00515842">
        <w:rPr>
          <w:rStyle w:val="highwire-cite-authors"/>
          <w:color w:val="333333"/>
          <w:bdr w:val="none" w:sz="0" w:space="0" w:color="auto" w:frame="1"/>
          <w:shd w:val="clear" w:color="auto" w:fill="EEEEEE"/>
        </w:rPr>
        <w:t>. </w:t>
      </w:r>
      <w:r>
        <w:rPr>
          <w:rStyle w:val="highwire-cite-authors"/>
          <w:color w:val="333333"/>
          <w:bdr w:val="none" w:sz="0" w:space="0" w:color="auto" w:frame="1"/>
          <w:shd w:val="clear" w:color="auto" w:fill="EEEEEE"/>
        </w:rPr>
        <w:t xml:space="preserve">(2021) </w:t>
      </w:r>
      <w:r w:rsidRPr="00515842">
        <w:rPr>
          <w:rStyle w:val="highwire-cite-title"/>
          <w:color w:val="333333"/>
          <w:bdr w:val="none" w:sz="0" w:space="0" w:color="auto" w:frame="1"/>
          <w:shd w:val="clear" w:color="auto" w:fill="EEEEEE"/>
        </w:rPr>
        <w:t>Mitigating ethnic disparities in covid-19 and beyond</w:t>
      </w:r>
      <w:r w:rsidRPr="00515842">
        <w:rPr>
          <w:color w:val="333333"/>
          <w:shd w:val="clear" w:color="auto" w:fill="EEEEEE"/>
        </w:rPr>
        <w:t> </w:t>
      </w:r>
      <w:r>
        <w:rPr>
          <w:rStyle w:val="highwire-cite-metadata-journal"/>
          <w:i/>
          <w:iCs/>
          <w:color w:val="333333"/>
          <w:bdr w:val="none" w:sz="0" w:space="0" w:color="auto" w:frame="1"/>
          <w:shd w:val="clear" w:color="auto" w:fill="EEEEEE"/>
        </w:rPr>
        <w:t>British Medical Journal</w:t>
      </w:r>
      <w:r w:rsidRPr="00515842">
        <w:rPr>
          <w:rStyle w:val="highwire-cite-metadata-journal"/>
          <w:i/>
          <w:iCs/>
          <w:color w:val="333333"/>
          <w:bdr w:val="none" w:sz="0" w:space="0" w:color="auto" w:frame="1"/>
          <w:shd w:val="clear" w:color="auto" w:fill="EEEEEE"/>
        </w:rPr>
        <w:t> </w:t>
      </w:r>
      <w:r w:rsidRPr="00515842">
        <w:rPr>
          <w:rStyle w:val="highwire-cite-metadata-date"/>
          <w:color w:val="555555"/>
          <w:bdr w:val="none" w:sz="0" w:space="0" w:color="auto" w:frame="1"/>
          <w:shd w:val="clear" w:color="auto" w:fill="EEEEEE"/>
        </w:rPr>
        <w:t> </w:t>
      </w:r>
      <w:r w:rsidRPr="00515842">
        <w:rPr>
          <w:rStyle w:val="highwire-cite-metadata-volume"/>
          <w:color w:val="333333"/>
          <w:bdr w:val="none" w:sz="0" w:space="0" w:color="auto" w:frame="1"/>
          <w:shd w:val="clear" w:color="auto" w:fill="EEEEEE"/>
        </w:rPr>
        <w:t>372 </w:t>
      </w:r>
      <w:r w:rsidRPr="00515842">
        <w:rPr>
          <w:color w:val="333333"/>
          <w:shd w:val="clear" w:color="auto" w:fill="FFFFFF"/>
        </w:rPr>
        <w:t>doi: </w:t>
      </w:r>
      <w:hyperlink r:id="rId8" w:history="1">
        <w:r w:rsidRPr="00515842">
          <w:rPr>
            <w:rStyle w:val="Hyperlink"/>
            <w:color w:val="2A6EBB"/>
            <w:bdr w:val="none" w:sz="0" w:space="0" w:color="auto" w:frame="1"/>
            <w:shd w:val="clear" w:color="auto" w:fill="FFFFFF"/>
          </w:rPr>
          <w:t>https://doi.org/10.1136/bmj.m4921</w:t>
        </w:r>
      </w:hyperlink>
    </w:p>
    <w:p w14:paraId="4CB00670" w14:textId="77777777" w:rsidR="00660C33" w:rsidRPr="00660C33" w:rsidRDefault="00660C33" w:rsidP="00660C33">
      <w:pPr>
        <w:pStyle w:val="Bibliography"/>
        <w:rPr>
          <w:lang w:val="en-US"/>
        </w:rPr>
      </w:pPr>
      <w:r w:rsidRPr="00660C33">
        <w:rPr>
          <w:lang w:val="en-US"/>
        </w:rPr>
        <w:t xml:space="preserve">Regehr, C., Carey, M., Wagner, S., Alden, L. E., Buys, N., Corneil, W., Fyfe, T., Fraess-Phillips, A., Krutop, E., Matthews, L., Randall, C., White, M., &amp; White, N. (2019). Prevalence of PTSD, Depression and Anxiety Disorders in Correctional Officers: A Systematic Review. </w:t>
      </w:r>
      <w:r w:rsidRPr="00660C33">
        <w:rPr>
          <w:i/>
          <w:iCs/>
          <w:lang w:val="en-US"/>
        </w:rPr>
        <w:t>Corrections</w:t>
      </w:r>
      <w:r w:rsidRPr="00660C33">
        <w:rPr>
          <w:lang w:val="en-US"/>
        </w:rPr>
        <w:t>, 1–13. https://doi.org/10.1080/23774657.2019.1641765</w:t>
      </w:r>
    </w:p>
    <w:p w14:paraId="17F3E3DC" w14:textId="77777777" w:rsidR="00660C33" w:rsidRPr="00660C33" w:rsidRDefault="00660C33" w:rsidP="00660C33">
      <w:pPr>
        <w:pStyle w:val="Bibliography"/>
        <w:rPr>
          <w:lang w:val="en-US"/>
        </w:rPr>
      </w:pPr>
      <w:r w:rsidRPr="00660C33">
        <w:rPr>
          <w:lang w:val="en-US"/>
        </w:rPr>
        <w:t xml:space="preserve">Rhineberger-Dunn, G., Mack, K. Y., &amp; Baker, K. M. (2016). Secondary trauma among community corrections staff: An exploratory study. </w:t>
      </w:r>
      <w:r w:rsidRPr="00660C33">
        <w:rPr>
          <w:i/>
          <w:iCs/>
          <w:lang w:val="en-US"/>
        </w:rPr>
        <w:t>Journal of Offender Rehabilitation</w:t>
      </w:r>
      <w:r w:rsidRPr="00660C33">
        <w:rPr>
          <w:lang w:val="en-US"/>
        </w:rPr>
        <w:t xml:space="preserve">, </w:t>
      </w:r>
      <w:r w:rsidRPr="00660C33">
        <w:rPr>
          <w:i/>
          <w:iCs/>
          <w:lang w:val="en-US"/>
        </w:rPr>
        <w:t>55</w:t>
      </w:r>
      <w:r w:rsidRPr="00660C33">
        <w:rPr>
          <w:lang w:val="en-US"/>
        </w:rPr>
        <w:t>(5), 293–307. https://doi.org/10.1080/10509674.2016.1181132</w:t>
      </w:r>
    </w:p>
    <w:p w14:paraId="02793B5A" w14:textId="77777777" w:rsidR="00660C33" w:rsidRPr="00660C33" w:rsidRDefault="00660C33" w:rsidP="00660C33">
      <w:pPr>
        <w:pStyle w:val="Bibliography"/>
        <w:rPr>
          <w:lang w:val="en-US"/>
        </w:rPr>
      </w:pPr>
      <w:r w:rsidRPr="00660C33">
        <w:rPr>
          <w:lang w:val="en-US"/>
        </w:rPr>
        <w:t xml:space="preserve">Saakvitne, K. W., Gamble, S., Peralman, L. A., &amp; Tabor Lev, B. (Eds.). (2001). </w:t>
      </w:r>
      <w:r w:rsidRPr="00660C33">
        <w:rPr>
          <w:i/>
          <w:iCs/>
          <w:lang w:val="en-US"/>
        </w:rPr>
        <w:t>Risking connection: A training curriculum for working with survivors of childhood abuse</w:t>
      </w:r>
      <w:r w:rsidRPr="00660C33">
        <w:rPr>
          <w:lang w:val="en-US"/>
        </w:rPr>
        <w:t>. Sidran Press.</w:t>
      </w:r>
    </w:p>
    <w:p w14:paraId="7FE6A9A8" w14:textId="77777777" w:rsidR="00660C33" w:rsidRPr="00660C33" w:rsidRDefault="00660C33" w:rsidP="00660C33">
      <w:pPr>
        <w:pStyle w:val="Bibliography"/>
        <w:rPr>
          <w:lang w:val="en-US"/>
        </w:rPr>
      </w:pPr>
      <w:r w:rsidRPr="00660C33">
        <w:rPr>
          <w:lang w:val="en-US"/>
        </w:rPr>
        <w:t xml:space="preserve">Samios, C., Abel, L. M., &amp; Rodzik, A. K. (2013). The protective role of compassion satisfaction for therapists who work with sexual violence survivors: An application of the broaden-and-build theory of positive emotions. </w:t>
      </w:r>
      <w:r w:rsidRPr="00660C33">
        <w:rPr>
          <w:i/>
          <w:iCs/>
          <w:lang w:val="en-US"/>
        </w:rPr>
        <w:t>Anxiety, Stress and Coping</w:t>
      </w:r>
      <w:r w:rsidRPr="00660C33">
        <w:rPr>
          <w:lang w:val="en-US"/>
        </w:rPr>
        <w:t xml:space="preserve">, </w:t>
      </w:r>
      <w:r w:rsidRPr="00660C33">
        <w:rPr>
          <w:i/>
          <w:iCs/>
          <w:lang w:val="en-US"/>
        </w:rPr>
        <w:t>26</w:t>
      </w:r>
      <w:r w:rsidRPr="00660C33">
        <w:rPr>
          <w:lang w:val="en-US"/>
        </w:rPr>
        <w:t>(6), 610–623. https://doi.org/10.1080/10615806.2013.784278</w:t>
      </w:r>
    </w:p>
    <w:p w14:paraId="4F079A8D" w14:textId="77777777" w:rsidR="00660C33" w:rsidRPr="00660C33" w:rsidRDefault="00660C33" w:rsidP="00660C33">
      <w:pPr>
        <w:pStyle w:val="Bibliography"/>
        <w:rPr>
          <w:lang w:val="en-US"/>
        </w:rPr>
      </w:pPr>
      <w:r w:rsidRPr="00660C33">
        <w:rPr>
          <w:lang w:val="en-US"/>
        </w:rPr>
        <w:lastRenderedPageBreak/>
        <w:t xml:space="preserve">Schrever, C., Hulbert, C., &amp; Sourdin, T. (2019). The Psychological Impact of Judicial Work: Australia’s First Empirical Research Measuring Judicial Stress and Wellbeing. </w:t>
      </w:r>
      <w:r w:rsidRPr="00660C33">
        <w:rPr>
          <w:i/>
          <w:iCs/>
          <w:lang w:val="en-US"/>
        </w:rPr>
        <w:t>Journal of Judicial Administration</w:t>
      </w:r>
      <w:r w:rsidRPr="00660C33">
        <w:rPr>
          <w:lang w:val="en-US"/>
        </w:rPr>
        <w:t xml:space="preserve">, </w:t>
      </w:r>
      <w:r w:rsidRPr="00660C33">
        <w:rPr>
          <w:i/>
          <w:iCs/>
          <w:lang w:val="en-US"/>
        </w:rPr>
        <w:t>28</w:t>
      </w:r>
      <w:r w:rsidRPr="00660C33">
        <w:rPr>
          <w:lang w:val="en-US"/>
        </w:rPr>
        <w:t>(3), 141–168.</w:t>
      </w:r>
    </w:p>
    <w:p w14:paraId="71C10230" w14:textId="77777777" w:rsidR="00660C33" w:rsidRPr="00660C33" w:rsidRDefault="00660C33" w:rsidP="00660C33">
      <w:pPr>
        <w:pStyle w:val="Bibliography"/>
        <w:rPr>
          <w:lang w:val="en-US"/>
        </w:rPr>
      </w:pPr>
      <w:r w:rsidRPr="00660C33">
        <w:rPr>
          <w:lang w:val="en-US"/>
        </w:rPr>
        <w:t xml:space="preserve">Shanafelt, T., Ripp, J., &amp; Trockel, M. (2020). Understanding and Addressing Sources of Anxiety Among Health Care Professionals During the COVID-19 Pandemic. </w:t>
      </w:r>
      <w:r w:rsidRPr="00660C33">
        <w:rPr>
          <w:i/>
          <w:iCs/>
          <w:lang w:val="en-US"/>
        </w:rPr>
        <w:t>JAMA</w:t>
      </w:r>
      <w:r w:rsidRPr="00660C33">
        <w:rPr>
          <w:lang w:val="en-US"/>
        </w:rPr>
        <w:t xml:space="preserve">, </w:t>
      </w:r>
      <w:r w:rsidRPr="00660C33">
        <w:rPr>
          <w:i/>
          <w:iCs/>
          <w:lang w:val="en-US"/>
        </w:rPr>
        <w:t>323</w:t>
      </w:r>
      <w:r w:rsidRPr="00660C33">
        <w:rPr>
          <w:lang w:val="en-US"/>
        </w:rPr>
        <w:t>(21), 2133. https://doi.org/10.1001/jama.2020.5893</w:t>
      </w:r>
    </w:p>
    <w:p w14:paraId="147DEC04" w14:textId="77777777" w:rsidR="00660C33" w:rsidRPr="00660C33" w:rsidRDefault="00660C33" w:rsidP="00660C33">
      <w:pPr>
        <w:pStyle w:val="Bibliography"/>
        <w:rPr>
          <w:lang w:val="en-US"/>
        </w:rPr>
      </w:pPr>
      <w:r w:rsidRPr="00660C33">
        <w:rPr>
          <w:lang w:val="en-US"/>
        </w:rPr>
        <w:t xml:space="preserve">Sheard, I., Burnett, M. E., &amp; St Clair-Thompson, H. (2019). Psychological distress constructs in police with different roles. </w:t>
      </w:r>
      <w:r w:rsidRPr="00660C33">
        <w:rPr>
          <w:i/>
          <w:iCs/>
          <w:lang w:val="en-US"/>
        </w:rPr>
        <w:t>International Journal of Emergency Services</w:t>
      </w:r>
      <w:r w:rsidRPr="00660C33">
        <w:rPr>
          <w:lang w:val="en-US"/>
        </w:rPr>
        <w:t xml:space="preserve">, </w:t>
      </w:r>
      <w:r w:rsidRPr="00660C33">
        <w:rPr>
          <w:i/>
          <w:iCs/>
          <w:lang w:val="en-US"/>
        </w:rPr>
        <w:t>8</w:t>
      </w:r>
      <w:r w:rsidRPr="00660C33">
        <w:rPr>
          <w:lang w:val="en-US"/>
        </w:rPr>
        <w:t>(3), 264–279. https://doi.org/10.1108/IJES-06-2018-0033</w:t>
      </w:r>
    </w:p>
    <w:p w14:paraId="3DD4239B" w14:textId="77777777" w:rsidR="00660C33" w:rsidRPr="00660C33" w:rsidRDefault="00660C33" w:rsidP="00660C33">
      <w:pPr>
        <w:pStyle w:val="Bibliography"/>
        <w:rPr>
          <w:lang w:val="en-US"/>
        </w:rPr>
      </w:pPr>
      <w:r w:rsidRPr="00660C33">
        <w:rPr>
          <w:lang w:val="en-US"/>
        </w:rPr>
        <w:t xml:space="preserve">Sherwood, L., Hegarty, S., Vallieres, F., Hyland, P., Murphy, J., Fitzgerald, G., &amp; Reid, T. (2019). Identifying the Key Risk Factors for Adverse Psychological Outcomes Among Police Officers: A Systematic Literature Review. </w:t>
      </w:r>
      <w:r w:rsidRPr="00660C33">
        <w:rPr>
          <w:i/>
          <w:iCs/>
          <w:lang w:val="en-US"/>
        </w:rPr>
        <w:t>Journal of Traumatic Stress</w:t>
      </w:r>
      <w:r w:rsidRPr="00660C33">
        <w:rPr>
          <w:lang w:val="en-US"/>
        </w:rPr>
        <w:t xml:space="preserve">, </w:t>
      </w:r>
      <w:r w:rsidRPr="00660C33">
        <w:rPr>
          <w:i/>
          <w:iCs/>
          <w:lang w:val="en-US"/>
        </w:rPr>
        <w:t>32</w:t>
      </w:r>
      <w:r w:rsidRPr="00660C33">
        <w:rPr>
          <w:lang w:val="en-US"/>
        </w:rPr>
        <w:t>(5), 688–700. https://doi.org/10.1002/jts.22431</w:t>
      </w:r>
    </w:p>
    <w:p w14:paraId="0E66B619" w14:textId="77777777" w:rsidR="00660C33" w:rsidRPr="00660C33" w:rsidRDefault="00660C33" w:rsidP="00660C33">
      <w:pPr>
        <w:pStyle w:val="Bibliography"/>
        <w:rPr>
          <w:lang w:val="en-US"/>
        </w:rPr>
      </w:pPr>
      <w:r w:rsidRPr="00660C33">
        <w:rPr>
          <w:lang w:val="en-US"/>
        </w:rPr>
        <w:t xml:space="preserve">Soomro, S., &amp; Yanos, P. T. (2019). Predictors of Mental Health Stigma among Police Officers: The Role of Trauma and PTSD. </w:t>
      </w:r>
      <w:r w:rsidRPr="00660C33">
        <w:rPr>
          <w:i/>
          <w:iCs/>
          <w:lang w:val="en-US"/>
        </w:rPr>
        <w:t>Journal of Police and Criminal Psychology</w:t>
      </w:r>
      <w:r w:rsidRPr="00660C33">
        <w:rPr>
          <w:lang w:val="en-US"/>
        </w:rPr>
        <w:t xml:space="preserve">, </w:t>
      </w:r>
      <w:r w:rsidRPr="00660C33">
        <w:rPr>
          <w:i/>
          <w:iCs/>
          <w:lang w:val="en-US"/>
        </w:rPr>
        <w:t>34</w:t>
      </w:r>
      <w:r w:rsidRPr="00660C33">
        <w:rPr>
          <w:lang w:val="en-US"/>
        </w:rPr>
        <w:t>(2), 175–183. https://doi.org/10.1007/s11896-018-9285-x</w:t>
      </w:r>
    </w:p>
    <w:p w14:paraId="156486D2" w14:textId="77777777" w:rsidR="00660C33" w:rsidRPr="00660C33" w:rsidRDefault="00660C33" w:rsidP="00660C33">
      <w:pPr>
        <w:pStyle w:val="Bibliography"/>
        <w:rPr>
          <w:lang w:val="en-US"/>
        </w:rPr>
      </w:pPr>
      <w:r w:rsidRPr="00660C33">
        <w:rPr>
          <w:lang w:val="en-US"/>
        </w:rPr>
        <w:t xml:space="preserve">Sprang, G., Ford, J., Kerig, P., &amp; Bride, B. (2019). Defining secondary traumatic stress and developing targeted assessments and interventions: Lessons learned from research and leading experts. </w:t>
      </w:r>
      <w:r w:rsidRPr="00660C33">
        <w:rPr>
          <w:i/>
          <w:iCs/>
          <w:lang w:val="en-US"/>
        </w:rPr>
        <w:t>Traumatology</w:t>
      </w:r>
      <w:r w:rsidRPr="00660C33">
        <w:rPr>
          <w:lang w:val="en-US"/>
        </w:rPr>
        <w:t xml:space="preserve">, </w:t>
      </w:r>
      <w:r w:rsidRPr="00660C33">
        <w:rPr>
          <w:i/>
          <w:iCs/>
          <w:lang w:val="en-US"/>
        </w:rPr>
        <w:t>25</w:t>
      </w:r>
      <w:r w:rsidRPr="00660C33">
        <w:rPr>
          <w:lang w:val="en-US"/>
        </w:rPr>
        <w:t>(2), 72–81. https://doi.org/10.1037/trm0000180</w:t>
      </w:r>
    </w:p>
    <w:p w14:paraId="42F43831" w14:textId="77777777" w:rsidR="00E336A0" w:rsidRPr="00E336A0" w:rsidRDefault="00E336A0" w:rsidP="00515842">
      <w:pPr>
        <w:spacing w:line="480" w:lineRule="auto"/>
        <w:ind w:left="720" w:hanging="720"/>
      </w:pPr>
      <w:r w:rsidRPr="00515842">
        <w:rPr>
          <w:color w:val="333333"/>
          <w:shd w:val="clear" w:color="auto" w:fill="FFFFFF"/>
        </w:rPr>
        <w:t>Sprang, G., Lei, F., &amp; Bush, H. (2021). Can organizational efforts lead to less secondary traumatic stress? A longitudinal investigation of change. </w:t>
      </w:r>
      <w:r w:rsidRPr="00515842">
        <w:rPr>
          <w:i/>
          <w:iCs/>
          <w:color w:val="333333"/>
          <w:shd w:val="clear" w:color="auto" w:fill="FFFFFF"/>
        </w:rPr>
        <w:t>American Journal of Orthopsychiatry, 91</w:t>
      </w:r>
      <w:r w:rsidRPr="00515842">
        <w:rPr>
          <w:color w:val="333333"/>
          <w:shd w:val="clear" w:color="auto" w:fill="FFFFFF"/>
        </w:rPr>
        <w:t>(4), 443–453. </w:t>
      </w:r>
      <w:hyperlink r:id="rId9" w:tgtFrame="_blank" w:history="1">
        <w:r w:rsidRPr="00515842">
          <w:rPr>
            <w:rStyle w:val="Hyperlink"/>
            <w:color w:val="23527C"/>
            <w:shd w:val="clear" w:color="auto" w:fill="FFFFFF"/>
          </w:rPr>
          <w:t>https://doi.org/10.1037/ort0000546</w:t>
        </w:r>
      </w:hyperlink>
    </w:p>
    <w:p w14:paraId="4C94E06F" w14:textId="4D9BCF4F" w:rsidR="00660C33" w:rsidRPr="00660C33" w:rsidRDefault="00660C33" w:rsidP="00660C33">
      <w:pPr>
        <w:pStyle w:val="Bibliography"/>
        <w:rPr>
          <w:lang w:val="en-US"/>
        </w:rPr>
      </w:pPr>
      <w:r w:rsidRPr="00660C33">
        <w:rPr>
          <w:lang w:val="en-US"/>
        </w:rPr>
        <w:t xml:space="preserve">Spronk, I., Korevaar, J. C., Poos, R., Davids, R., Hilderink, H., Schellevis, F. G., Verheij, R. A., &amp; Nielen, M. M. J. (2019). Calculating incidence rates and prevalence </w:t>
      </w:r>
      <w:r w:rsidRPr="00660C33">
        <w:rPr>
          <w:lang w:val="en-US"/>
        </w:rPr>
        <w:lastRenderedPageBreak/>
        <w:t xml:space="preserve">proportions: Not as simple as it seems. </w:t>
      </w:r>
      <w:r w:rsidRPr="00660C33">
        <w:rPr>
          <w:i/>
          <w:iCs/>
          <w:lang w:val="en-US"/>
        </w:rPr>
        <w:t>BMC Public Health</w:t>
      </w:r>
      <w:r w:rsidRPr="00660C33">
        <w:rPr>
          <w:lang w:val="en-US"/>
        </w:rPr>
        <w:t xml:space="preserve">, </w:t>
      </w:r>
      <w:r w:rsidRPr="00660C33">
        <w:rPr>
          <w:i/>
          <w:iCs/>
          <w:lang w:val="en-US"/>
        </w:rPr>
        <w:t>19</w:t>
      </w:r>
      <w:r w:rsidRPr="00660C33">
        <w:rPr>
          <w:lang w:val="en-US"/>
        </w:rPr>
        <w:t>(1), 512. https://doi.org/10.1186/s12889-019-6820-3</w:t>
      </w:r>
    </w:p>
    <w:p w14:paraId="0672DA5E" w14:textId="77777777" w:rsidR="00660C33" w:rsidRPr="00660C33" w:rsidRDefault="00660C33" w:rsidP="00660C33">
      <w:pPr>
        <w:pStyle w:val="Bibliography"/>
        <w:rPr>
          <w:lang w:val="en-US"/>
        </w:rPr>
      </w:pPr>
      <w:r w:rsidRPr="00660C33">
        <w:rPr>
          <w:lang w:val="en-US"/>
        </w:rPr>
        <w:t xml:space="preserve">Stamm, B. H. (2005). </w:t>
      </w:r>
      <w:r w:rsidRPr="00660C33">
        <w:rPr>
          <w:i/>
          <w:iCs/>
          <w:lang w:val="en-US"/>
        </w:rPr>
        <w:t>The ProQOL manual: The professional quality of life scale: Compassion satisfaction, burnout &amp; compassion fatigue/secondary trauma scales</w:t>
      </w:r>
      <w:r w:rsidRPr="00660C33">
        <w:rPr>
          <w:lang w:val="en-US"/>
        </w:rPr>
        <w:t>. Sidran.</w:t>
      </w:r>
    </w:p>
    <w:p w14:paraId="7F300C08" w14:textId="77777777" w:rsidR="00660C33" w:rsidRPr="00660C33" w:rsidRDefault="00660C33" w:rsidP="00660C33">
      <w:pPr>
        <w:pStyle w:val="Bibliography"/>
        <w:rPr>
          <w:lang w:val="en-US"/>
        </w:rPr>
      </w:pPr>
      <w:r w:rsidRPr="00660C33">
        <w:rPr>
          <w:lang w:val="en-US"/>
        </w:rPr>
        <w:t xml:space="preserve">Stamm, B. H. (2010). </w:t>
      </w:r>
      <w:r w:rsidRPr="00660C33">
        <w:rPr>
          <w:i/>
          <w:iCs/>
          <w:lang w:val="en-US"/>
        </w:rPr>
        <w:t>The Concise ProQOL Manual</w:t>
      </w:r>
      <w:r w:rsidRPr="00660C33">
        <w:rPr>
          <w:lang w:val="en-US"/>
        </w:rPr>
        <w:t xml:space="preserve"> (2nd ed.). ProQOL.com.</w:t>
      </w:r>
    </w:p>
    <w:p w14:paraId="714A7E79" w14:textId="77777777" w:rsidR="00660C33" w:rsidRPr="00660C33" w:rsidRDefault="00660C33" w:rsidP="00660C33">
      <w:pPr>
        <w:pStyle w:val="Bibliography"/>
        <w:rPr>
          <w:lang w:val="en-US"/>
        </w:rPr>
      </w:pPr>
      <w:r w:rsidRPr="00660C33">
        <w:rPr>
          <w:lang w:val="en-US"/>
        </w:rPr>
        <w:t xml:space="preserve">Stamm, B. H., &amp; Figley, C. R. (1996). </w:t>
      </w:r>
      <w:r w:rsidRPr="00660C33">
        <w:rPr>
          <w:i/>
          <w:iCs/>
          <w:lang w:val="en-US"/>
        </w:rPr>
        <w:t>Compassion satisfaction and fatigue test.</w:t>
      </w:r>
      <w:r w:rsidRPr="00660C33">
        <w:rPr>
          <w:lang w:val="en-US"/>
        </w:rPr>
        <w:t xml:space="preserve"> https://cdn.ymaws.com/www.cpapsych.org/resource/resmgr/imported/files/clasp/articles/Compassion%20Satisfaction%20and%20Fatigue.pdf</w:t>
      </w:r>
    </w:p>
    <w:p w14:paraId="51E2D3A1" w14:textId="77777777" w:rsidR="00660C33" w:rsidRPr="00660C33" w:rsidRDefault="00660C33" w:rsidP="00660C33">
      <w:pPr>
        <w:pStyle w:val="Bibliography"/>
        <w:rPr>
          <w:lang w:val="en-US"/>
        </w:rPr>
      </w:pPr>
      <w:r w:rsidRPr="00660C33">
        <w:rPr>
          <w:lang w:val="en-US"/>
        </w:rPr>
        <w:t xml:space="preserve">Syed, S., Ashwick, R., Schlosser, M., Jones, R., Rowe, S., &amp; Billings, J. (2020). Global prevalence and risk factors for mental health problems in police personnel: A systematic review and meta-analysis. </w:t>
      </w:r>
      <w:r w:rsidRPr="00660C33">
        <w:rPr>
          <w:i/>
          <w:iCs/>
          <w:lang w:val="en-US"/>
        </w:rPr>
        <w:t>Occupational and Environmental Medicine</w:t>
      </w:r>
      <w:r w:rsidRPr="00660C33">
        <w:rPr>
          <w:lang w:val="en-US"/>
        </w:rPr>
        <w:t>, 1–11. https://doi.org/10.1136/oemed-2020-106498</w:t>
      </w:r>
    </w:p>
    <w:p w14:paraId="05DDA215" w14:textId="77777777" w:rsidR="00660C33" w:rsidRPr="00660C33" w:rsidRDefault="00660C33" w:rsidP="00660C33">
      <w:pPr>
        <w:pStyle w:val="Bibliography"/>
        <w:rPr>
          <w:lang w:val="en-US"/>
        </w:rPr>
      </w:pPr>
      <w:r w:rsidRPr="00660C33">
        <w:rPr>
          <w:lang w:val="en-US"/>
        </w:rPr>
        <w:t xml:space="preserve">Tehrani, N. (2018). Psychological well-being and workability in child abuse investigators. </w:t>
      </w:r>
      <w:r w:rsidRPr="00660C33">
        <w:rPr>
          <w:i/>
          <w:iCs/>
          <w:lang w:val="en-US"/>
        </w:rPr>
        <w:t>Occupational Medicine</w:t>
      </w:r>
      <w:r w:rsidRPr="00660C33">
        <w:rPr>
          <w:lang w:val="en-US"/>
        </w:rPr>
        <w:t xml:space="preserve">, </w:t>
      </w:r>
      <w:r w:rsidRPr="00660C33">
        <w:rPr>
          <w:i/>
          <w:iCs/>
          <w:lang w:val="en-US"/>
        </w:rPr>
        <w:t>68</w:t>
      </w:r>
      <w:r w:rsidRPr="00660C33">
        <w:rPr>
          <w:lang w:val="en-US"/>
        </w:rPr>
        <w:t>(3), 165–170. https://doi.org/10.1093/occmed/kqy016</w:t>
      </w:r>
    </w:p>
    <w:p w14:paraId="229FA3E5" w14:textId="77777777" w:rsidR="00660C33" w:rsidRPr="00660C33" w:rsidRDefault="00660C33" w:rsidP="00660C33">
      <w:pPr>
        <w:pStyle w:val="Bibliography"/>
        <w:rPr>
          <w:lang w:val="en-US"/>
        </w:rPr>
      </w:pPr>
      <w:r w:rsidRPr="00660C33">
        <w:rPr>
          <w:lang w:val="en-US"/>
        </w:rPr>
        <w:t xml:space="preserve">Townsend, S. M., &amp; Campbell, R. (2009). Organizational correlates of secondary traumatic stress and burnout among sexual  assault nurse examiners. </w:t>
      </w:r>
      <w:r w:rsidRPr="00660C33">
        <w:rPr>
          <w:i/>
          <w:iCs/>
          <w:lang w:val="en-US"/>
        </w:rPr>
        <w:t>Journal of Forensic Nursing</w:t>
      </w:r>
      <w:r w:rsidRPr="00660C33">
        <w:rPr>
          <w:lang w:val="en-US"/>
        </w:rPr>
        <w:t xml:space="preserve">, </w:t>
      </w:r>
      <w:r w:rsidRPr="00660C33">
        <w:rPr>
          <w:i/>
          <w:iCs/>
          <w:lang w:val="en-US"/>
        </w:rPr>
        <w:t>5</w:t>
      </w:r>
      <w:r w:rsidRPr="00660C33">
        <w:rPr>
          <w:lang w:val="en-US"/>
        </w:rPr>
        <w:t>(2), 97–106. https://doi.org/10.1111/j.1939-3938.2009.01040.x</w:t>
      </w:r>
    </w:p>
    <w:p w14:paraId="615F5EBB" w14:textId="77777777" w:rsidR="00660C33" w:rsidRPr="00660C33" w:rsidRDefault="00660C33" w:rsidP="00660C33">
      <w:pPr>
        <w:pStyle w:val="Bibliography"/>
        <w:rPr>
          <w:lang w:val="en-US"/>
        </w:rPr>
      </w:pPr>
      <w:r w:rsidRPr="00660C33">
        <w:rPr>
          <w:lang w:val="en-US"/>
        </w:rPr>
        <w:t xml:space="preserve">Turgoose, D., Glover, N., Barker, C., &amp; Maddox, L. (2017). Empathy, compassion fatigue, and burnout in police officers working with rape victims. </w:t>
      </w:r>
      <w:r w:rsidRPr="00660C33">
        <w:rPr>
          <w:i/>
          <w:iCs/>
          <w:lang w:val="en-US"/>
        </w:rPr>
        <w:t>Traumatology</w:t>
      </w:r>
      <w:r w:rsidRPr="00660C33">
        <w:rPr>
          <w:lang w:val="en-US"/>
        </w:rPr>
        <w:t xml:space="preserve">, </w:t>
      </w:r>
      <w:r w:rsidRPr="00660C33">
        <w:rPr>
          <w:i/>
          <w:iCs/>
          <w:lang w:val="en-US"/>
        </w:rPr>
        <w:t>23</w:t>
      </w:r>
      <w:r w:rsidRPr="00660C33">
        <w:rPr>
          <w:lang w:val="en-US"/>
        </w:rPr>
        <w:t>(2), 205–213. https://doi.org/10.1037/trm0000118</w:t>
      </w:r>
    </w:p>
    <w:p w14:paraId="22C22445" w14:textId="77777777" w:rsidR="00660C33" w:rsidRPr="00660C33" w:rsidRDefault="00660C33" w:rsidP="00660C33">
      <w:pPr>
        <w:pStyle w:val="Bibliography"/>
        <w:rPr>
          <w:lang w:val="en-US"/>
        </w:rPr>
      </w:pPr>
      <w:r w:rsidRPr="00660C33">
        <w:rPr>
          <w:lang w:val="en-US"/>
        </w:rPr>
        <w:t xml:space="preserve">Tuttle, B. M., Stancel, K., Russo, C., Koskelainen, M., &amp; Papazoglou, K. (2019). Police Moral Injury, Compassion Fatigue, and Compassion Satisfaction: A Brief Report. </w:t>
      </w:r>
      <w:r w:rsidRPr="00660C33">
        <w:rPr>
          <w:i/>
          <w:iCs/>
          <w:lang w:val="en-US"/>
        </w:rPr>
        <w:t>SALUS JOURNAL</w:t>
      </w:r>
      <w:r w:rsidRPr="00660C33">
        <w:rPr>
          <w:lang w:val="en-US"/>
        </w:rPr>
        <w:t xml:space="preserve">, </w:t>
      </w:r>
      <w:r w:rsidRPr="00660C33">
        <w:rPr>
          <w:i/>
          <w:iCs/>
          <w:lang w:val="en-US"/>
        </w:rPr>
        <w:t>7</w:t>
      </w:r>
      <w:r w:rsidRPr="00660C33">
        <w:rPr>
          <w:lang w:val="en-US"/>
        </w:rPr>
        <w:t>(1), 42–57.</w:t>
      </w:r>
    </w:p>
    <w:p w14:paraId="0CF639F8" w14:textId="77777777" w:rsidR="00660C33" w:rsidRPr="00660C33" w:rsidRDefault="00660C33" w:rsidP="00660C33">
      <w:pPr>
        <w:pStyle w:val="Bibliography"/>
        <w:rPr>
          <w:lang w:val="en-US"/>
        </w:rPr>
      </w:pPr>
      <w:r w:rsidRPr="00660C33">
        <w:rPr>
          <w:lang w:val="en-US"/>
        </w:rPr>
        <w:lastRenderedPageBreak/>
        <w:t xml:space="preserve">van Mol, M. M. C., Kompanje, E. J. O., Benoit, D. D., Bakker, J., &amp; Nijkamp, M. D. (2015). The Prevalence of Compassion Fatigue and Burnout among Healthcare Professionals in Intensive Care Units: A Systematic Review. </w:t>
      </w:r>
      <w:r w:rsidRPr="00660C33">
        <w:rPr>
          <w:i/>
          <w:iCs/>
          <w:lang w:val="en-US"/>
        </w:rPr>
        <w:t>PLOS ONE</w:t>
      </w:r>
      <w:r w:rsidRPr="00660C33">
        <w:rPr>
          <w:lang w:val="en-US"/>
        </w:rPr>
        <w:t xml:space="preserve">, </w:t>
      </w:r>
      <w:r w:rsidRPr="00660C33">
        <w:rPr>
          <w:i/>
          <w:iCs/>
          <w:lang w:val="en-US"/>
        </w:rPr>
        <w:t>10</w:t>
      </w:r>
      <w:r w:rsidRPr="00660C33">
        <w:rPr>
          <w:lang w:val="en-US"/>
        </w:rPr>
        <w:t>(8), 1–22. https://doi.org/10.1371/journal.pone.0136955</w:t>
      </w:r>
    </w:p>
    <w:p w14:paraId="5D1A9CD5" w14:textId="77777777" w:rsidR="00660C33" w:rsidRPr="00660C33" w:rsidRDefault="00660C33" w:rsidP="00660C33">
      <w:pPr>
        <w:pStyle w:val="Bibliography"/>
        <w:rPr>
          <w:lang w:val="en-US"/>
        </w:rPr>
      </w:pPr>
      <w:r w:rsidRPr="00660C33">
        <w:rPr>
          <w:lang w:val="en-US"/>
        </w:rPr>
        <w:t xml:space="preserve">Vrklevski, P. L., &amp; Franklin, J. (2008). Vicarious trauma: The impact on solicitors of exposure to traumatic material. </w:t>
      </w:r>
      <w:r w:rsidRPr="00660C33">
        <w:rPr>
          <w:i/>
          <w:iCs/>
          <w:lang w:val="en-US"/>
        </w:rPr>
        <w:t>Traumatology</w:t>
      </w:r>
      <w:r w:rsidRPr="00660C33">
        <w:rPr>
          <w:lang w:val="en-US"/>
        </w:rPr>
        <w:t xml:space="preserve">, </w:t>
      </w:r>
      <w:r w:rsidRPr="00660C33">
        <w:rPr>
          <w:i/>
          <w:iCs/>
          <w:lang w:val="en-US"/>
        </w:rPr>
        <w:t>14</w:t>
      </w:r>
      <w:r w:rsidRPr="00660C33">
        <w:rPr>
          <w:lang w:val="en-US"/>
        </w:rPr>
        <w:t>(1), 106–118. https://doi.org/10.1177/1534765607309961</w:t>
      </w:r>
    </w:p>
    <w:p w14:paraId="60FF8AFE" w14:textId="77777777" w:rsidR="00660C33" w:rsidRPr="00660C33" w:rsidRDefault="00660C33" w:rsidP="00660C33">
      <w:pPr>
        <w:pStyle w:val="Bibliography"/>
        <w:rPr>
          <w:lang w:val="en-US"/>
        </w:rPr>
      </w:pPr>
      <w:r w:rsidRPr="00660C33">
        <w:rPr>
          <w:lang w:val="en-US"/>
        </w:rPr>
        <w:t xml:space="preserve">Walsh, D., Yamamoto, M., Willits, N. H., &amp; Hart, L. A. (2018). Job-Related Stress in Forensic Interviewers of Children with Use of Therapy Dogs Compared with Facility Dogs or No Dogs. </w:t>
      </w:r>
      <w:r w:rsidRPr="00660C33">
        <w:rPr>
          <w:i/>
          <w:iCs/>
          <w:lang w:val="en-US"/>
        </w:rPr>
        <w:t>Frontiers in Veterinary Science</w:t>
      </w:r>
      <w:r w:rsidRPr="00660C33">
        <w:rPr>
          <w:lang w:val="en-US"/>
        </w:rPr>
        <w:t xml:space="preserve">, </w:t>
      </w:r>
      <w:r w:rsidRPr="00660C33">
        <w:rPr>
          <w:i/>
          <w:iCs/>
          <w:lang w:val="en-US"/>
        </w:rPr>
        <w:t>5</w:t>
      </w:r>
      <w:r w:rsidRPr="00660C33">
        <w:rPr>
          <w:lang w:val="en-US"/>
        </w:rPr>
        <w:t>. https://doi.org/10.3389/fvets.2018.00046</w:t>
      </w:r>
    </w:p>
    <w:p w14:paraId="46841687" w14:textId="77777777" w:rsidR="00660C33" w:rsidRPr="00660C33" w:rsidRDefault="00660C33" w:rsidP="00660C33">
      <w:pPr>
        <w:pStyle w:val="Bibliography"/>
        <w:rPr>
          <w:lang w:val="en-US"/>
        </w:rPr>
      </w:pPr>
      <w:r w:rsidRPr="00660C33">
        <w:rPr>
          <w:lang w:val="en-US"/>
        </w:rPr>
        <w:t xml:space="preserve">Weitkamp, K., Daniels, J. K., &amp; Klasen, F. (2014). Psychometric properties of the Questionnaire for Secondary Traumatization. </w:t>
      </w:r>
      <w:r w:rsidRPr="00660C33">
        <w:rPr>
          <w:i/>
          <w:iCs/>
          <w:lang w:val="en-US"/>
        </w:rPr>
        <w:t>European Journal of Psychotraumatology</w:t>
      </w:r>
      <w:r w:rsidRPr="00660C33">
        <w:rPr>
          <w:lang w:val="en-US"/>
        </w:rPr>
        <w:t xml:space="preserve">, </w:t>
      </w:r>
      <w:r w:rsidRPr="00660C33">
        <w:rPr>
          <w:i/>
          <w:iCs/>
          <w:lang w:val="en-US"/>
        </w:rPr>
        <w:t>5</w:t>
      </w:r>
      <w:r w:rsidRPr="00660C33">
        <w:rPr>
          <w:lang w:val="en-US"/>
        </w:rPr>
        <w:t>(1), 21875. https://doi.org/10.3402/ejpt.v5.21875</w:t>
      </w:r>
    </w:p>
    <w:p w14:paraId="5461143B" w14:textId="77777777" w:rsidR="00660C33" w:rsidRPr="00660C33" w:rsidRDefault="00660C33" w:rsidP="00660C33">
      <w:pPr>
        <w:pStyle w:val="Bibliography"/>
        <w:rPr>
          <w:lang w:val="en-US"/>
        </w:rPr>
      </w:pPr>
      <w:r w:rsidRPr="00660C33">
        <w:rPr>
          <w:lang w:val="en-US"/>
        </w:rPr>
        <w:t xml:space="preserve">Whitworth, J. D. (2016). The Role of Psychoeducation in Trauma Recovery: Recommendations for Content and Delivery. </w:t>
      </w:r>
      <w:r w:rsidRPr="00660C33">
        <w:rPr>
          <w:i/>
          <w:iCs/>
          <w:lang w:val="en-US"/>
        </w:rPr>
        <w:t>Journal of Evidence-Informed Social Work</w:t>
      </w:r>
      <w:r w:rsidRPr="00660C33">
        <w:rPr>
          <w:lang w:val="en-US"/>
        </w:rPr>
        <w:t xml:space="preserve">, </w:t>
      </w:r>
      <w:r w:rsidRPr="00660C33">
        <w:rPr>
          <w:i/>
          <w:iCs/>
          <w:lang w:val="en-US"/>
        </w:rPr>
        <w:t>13</w:t>
      </w:r>
      <w:r w:rsidRPr="00660C33">
        <w:rPr>
          <w:lang w:val="en-US"/>
        </w:rPr>
        <w:t>(5), 442–451. https://doi.org/10.1080/23761407.2016.1166852</w:t>
      </w:r>
    </w:p>
    <w:p w14:paraId="2B51F772" w14:textId="77777777" w:rsidR="00660C33" w:rsidRPr="00660C33" w:rsidRDefault="00660C33" w:rsidP="00660C33">
      <w:pPr>
        <w:pStyle w:val="Bibliography"/>
        <w:rPr>
          <w:lang w:val="en-US"/>
        </w:rPr>
      </w:pPr>
      <w:r w:rsidRPr="00660C33">
        <w:rPr>
          <w:lang w:val="en-US"/>
        </w:rPr>
        <w:t xml:space="preserve">Wilcox, P. D. (2012). </w:t>
      </w:r>
      <w:r w:rsidRPr="00660C33">
        <w:rPr>
          <w:i/>
          <w:iCs/>
          <w:lang w:val="en-US"/>
        </w:rPr>
        <w:t>Trauma-informed treatment: The restorative approach</w:t>
      </w:r>
      <w:r w:rsidRPr="00660C33">
        <w:rPr>
          <w:lang w:val="en-US"/>
        </w:rPr>
        <w:t>. NEARI Press.</w:t>
      </w:r>
    </w:p>
    <w:p w14:paraId="68F9D39C" w14:textId="5AF77B64" w:rsidR="006C61D0" w:rsidRPr="0091441F" w:rsidRDefault="004E2712" w:rsidP="004E2712">
      <w:pPr>
        <w:spacing w:line="480" w:lineRule="auto"/>
      </w:pPr>
      <w:r w:rsidRPr="004E2712">
        <w:fldChar w:fldCharType="end"/>
      </w:r>
      <w:r w:rsidR="006C61D0" w:rsidRPr="004E2712">
        <w:rPr>
          <w:sz w:val="22"/>
        </w:rPr>
        <w:t xml:space="preserve"> </w:t>
      </w:r>
    </w:p>
    <w:p w14:paraId="5337FFEE" w14:textId="77777777" w:rsidR="0091441F" w:rsidRDefault="0091441F" w:rsidP="0091441F">
      <w:pPr>
        <w:pStyle w:val="Notesoncontributors"/>
        <w:rPr>
          <w:sz w:val="24"/>
        </w:rPr>
      </w:pPr>
    </w:p>
    <w:p w14:paraId="26623BC2" w14:textId="77777777" w:rsidR="004E2712" w:rsidRDefault="004E2712">
      <w:r>
        <w:br w:type="page"/>
      </w:r>
    </w:p>
    <w:p w14:paraId="219B4357" w14:textId="77777777" w:rsidR="00C51086" w:rsidRPr="001332D6" w:rsidRDefault="00C51086" w:rsidP="00C51086">
      <w:pPr>
        <w:pStyle w:val="TableFigTitle"/>
      </w:pPr>
      <w:bookmarkStart w:id="13" w:name="_Toc48744089"/>
      <w:bookmarkStart w:id="14" w:name="_Toc48744317"/>
      <w:r w:rsidRPr="00A16854">
        <w:lastRenderedPageBreak/>
        <w:t xml:space="preserve">Table </w:t>
      </w:r>
      <w:r>
        <w:t>1</w:t>
      </w:r>
      <w:r w:rsidRPr="00A16854">
        <w:t>.</w:t>
      </w:r>
      <w:bookmarkEnd w:id="13"/>
      <w:bookmarkEnd w:id="14"/>
      <w:r w:rsidRPr="001332D6">
        <w:t xml:space="preserve"> </w:t>
      </w:r>
    </w:p>
    <w:p w14:paraId="5C732D7B" w14:textId="77777777" w:rsidR="00C51086" w:rsidRDefault="00C51086" w:rsidP="00C51086">
      <w:pPr>
        <w:rPr>
          <w:i/>
        </w:rPr>
      </w:pPr>
      <w:r w:rsidRPr="009B3A55">
        <w:rPr>
          <w:i/>
        </w:rPr>
        <w:t>Set of Criteria Used to Appraise Study Quality</w:t>
      </w:r>
    </w:p>
    <w:p w14:paraId="49A4AF76" w14:textId="77777777" w:rsidR="00C51086" w:rsidRPr="009B3A55" w:rsidRDefault="00C51086" w:rsidP="00C51086">
      <w:pPr>
        <w:rPr>
          <w:i/>
        </w:rPr>
      </w:pPr>
    </w:p>
    <w:tbl>
      <w:tblPr>
        <w:tblStyle w:val="TableGrid"/>
        <w:tblW w:w="96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
        <w:gridCol w:w="9174"/>
      </w:tblGrid>
      <w:tr w:rsidR="00C51086" w14:paraId="337958EF" w14:textId="77777777" w:rsidTr="00B27808">
        <w:trPr>
          <w:trHeight w:val="462"/>
        </w:trPr>
        <w:tc>
          <w:tcPr>
            <w:tcW w:w="497" w:type="dxa"/>
            <w:tcBorders>
              <w:top w:val="single" w:sz="4" w:space="0" w:color="000000"/>
              <w:bottom w:val="single" w:sz="4" w:space="0" w:color="000000"/>
            </w:tcBorders>
          </w:tcPr>
          <w:p w14:paraId="4DEC0B4C" w14:textId="77777777" w:rsidR="00C51086" w:rsidRDefault="00C51086" w:rsidP="00B27808"/>
        </w:tc>
        <w:tc>
          <w:tcPr>
            <w:tcW w:w="9174" w:type="dxa"/>
            <w:tcBorders>
              <w:top w:val="single" w:sz="4" w:space="0" w:color="000000"/>
              <w:bottom w:val="single" w:sz="4" w:space="0" w:color="000000"/>
            </w:tcBorders>
          </w:tcPr>
          <w:p w14:paraId="737A3CBF" w14:textId="77777777" w:rsidR="00C51086" w:rsidRDefault="00C51086" w:rsidP="00B27808">
            <w:r>
              <w:t>Quality criterion</w:t>
            </w:r>
          </w:p>
        </w:tc>
      </w:tr>
      <w:tr w:rsidR="00C51086" w14:paraId="1C621ED8" w14:textId="77777777" w:rsidTr="00B27808">
        <w:trPr>
          <w:trHeight w:val="450"/>
        </w:trPr>
        <w:tc>
          <w:tcPr>
            <w:tcW w:w="497" w:type="dxa"/>
            <w:tcBorders>
              <w:top w:val="single" w:sz="4" w:space="0" w:color="000000"/>
            </w:tcBorders>
          </w:tcPr>
          <w:p w14:paraId="515591E1" w14:textId="77777777" w:rsidR="00C51086" w:rsidRDefault="00C51086" w:rsidP="00B27808">
            <w:r>
              <w:t>1</w:t>
            </w:r>
          </w:p>
        </w:tc>
        <w:tc>
          <w:tcPr>
            <w:tcW w:w="9174" w:type="dxa"/>
            <w:tcBorders>
              <w:top w:val="single" w:sz="4" w:space="0" w:color="000000"/>
            </w:tcBorders>
          </w:tcPr>
          <w:p w14:paraId="5ACA4266" w14:textId="77777777" w:rsidR="00C51086" w:rsidRDefault="00C51086" w:rsidP="00B27808">
            <w:pPr>
              <w:spacing w:line="276" w:lineRule="auto"/>
            </w:pPr>
            <w:r>
              <w:t>Research questions and objectives are described precisely.</w:t>
            </w:r>
          </w:p>
        </w:tc>
      </w:tr>
      <w:tr w:rsidR="00C51086" w14:paraId="6D29D96B" w14:textId="77777777" w:rsidTr="00B27808">
        <w:trPr>
          <w:trHeight w:val="462"/>
        </w:trPr>
        <w:tc>
          <w:tcPr>
            <w:tcW w:w="497" w:type="dxa"/>
          </w:tcPr>
          <w:p w14:paraId="7B460B7F" w14:textId="77777777" w:rsidR="00C51086" w:rsidRDefault="00C51086" w:rsidP="00B27808">
            <w:r>
              <w:t>2</w:t>
            </w:r>
          </w:p>
        </w:tc>
        <w:tc>
          <w:tcPr>
            <w:tcW w:w="9174" w:type="dxa"/>
          </w:tcPr>
          <w:p w14:paraId="49340ED5" w14:textId="77777777" w:rsidR="00C51086" w:rsidRDefault="00C51086" w:rsidP="00B27808">
            <w:pPr>
              <w:spacing w:line="276" w:lineRule="auto"/>
            </w:pPr>
            <w:r>
              <w:t>Clear definition of secondary traumatization.</w:t>
            </w:r>
          </w:p>
        </w:tc>
      </w:tr>
      <w:tr w:rsidR="00C51086" w14:paraId="2B487EA5" w14:textId="77777777" w:rsidTr="00B27808">
        <w:trPr>
          <w:trHeight w:val="462"/>
        </w:trPr>
        <w:tc>
          <w:tcPr>
            <w:tcW w:w="497" w:type="dxa"/>
          </w:tcPr>
          <w:p w14:paraId="7986C81E" w14:textId="77777777" w:rsidR="00C51086" w:rsidRDefault="00C51086" w:rsidP="00B27808">
            <w:r>
              <w:t>3</w:t>
            </w:r>
          </w:p>
        </w:tc>
        <w:tc>
          <w:tcPr>
            <w:tcW w:w="9174" w:type="dxa"/>
          </w:tcPr>
          <w:p w14:paraId="42B8169E" w14:textId="77777777" w:rsidR="00C51086" w:rsidRDefault="00C51086" w:rsidP="00B27808">
            <w:pPr>
              <w:spacing w:line="276" w:lineRule="auto"/>
            </w:pPr>
            <w:r>
              <w:t>Method is described in detail.</w:t>
            </w:r>
          </w:p>
        </w:tc>
      </w:tr>
      <w:tr w:rsidR="00C51086" w14:paraId="61BAEBF2" w14:textId="77777777" w:rsidTr="00B27808">
        <w:trPr>
          <w:trHeight w:val="462"/>
        </w:trPr>
        <w:tc>
          <w:tcPr>
            <w:tcW w:w="497" w:type="dxa"/>
          </w:tcPr>
          <w:p w14:paraId="172F5237" w14:textId="77777777" w:rsidR="00C51086" w:rsidRDefault="00C51086" w:rsidP="00B27808">
            <w:r>
              <w:t>4</w:t>
            </w:r>
          </w:p>
        </w:tc>
        <w:tc>
          <w:tcPr>
            <w:tcW w:w="9174" w:type="dxa"/>
          </w:tcPr>
          <w:p w14:paraId="0D71CC65" w14:textId="77777777" w:rsidR="00C51086" w:rsidRDefault="00C51086" w:rsidP="00B27808">
            <w:pPr>
              <w:spacing w:line="276" w:lineRule="auto"/>
            </w:pPr>
            <w:r>
              <w:t xml:space="preserve">Information given on size and type of the target populations. </w:t>
            </w:r>
          </w:p>
        </w:tc>
      </w:tr>
      <w:tr w:rsidR="00C51086" w14:paraId="57B88D9C" w14:textId="77777777" w:rsidTr="00B27808">
        <w:trPr>
          <w:trHeight w:val="535"/>
        </w:trPr>
        <w:tc>
          <w:tcPr>
            <w:tcW w:w="497" w:type="dxa"/>
          </w:tcPr>
          <w:p w14:paraId="5AFA9807" w14:textId="77777777" w:rsidR="00C51086" w:rsidRDefault="00C51086" w:rsidP="00B27808">
            <w:r>
              <w:t>5</w:t>
            </w:r>
          </w:p>
        </w:tc>
        <w:tc>
          <w:tcPr>
            <w:tcW w:w="9174" w:type="dxa"/>
          </w:tcPr>
          <w:p w14:paraId="5AA71AB6" w14:textId="77777777" w:rsidR="00C51086" w:rsidRDefault="00C51086" w:rsidP="00B27808">
            <w:pPr>
              <w:spacing w:line="276" w:lineRule="auto"/>
            </w:pPr>
            <w:r>
              <w:t>Information given on number and characteristics of subjects who agreed to participate.</w:t>
            </w:r>
          </w:p>
        </w:tc>
      </w:tr>
      <w:tr w:rsidR="00C51086" w14:paraId="487451A0" w14:textId="77777777" w:rsidTr="00B27808">
        <w:trPr>
          <w:trHeight w:val="450"/>
        </w:trPr>
        <w:tc>
          <w:tcPr>
            <w:tcW w:w="497" w:type="dxa"/>
            <w:tcBorders>
              <w:bottom w:val="single" w:sz="4" w:space="0" w:color="000000"/>
            </w:tcBorders>
          </w:tcPr>
          <w:p w14:paraId="5E1D7D2D" w14:textId="77777777" w:rsidR="00C51086" w:rsidRDefault="00C51086" w:rsidP="00B27808">
            <w:r>
              <w:t>6</w:t>
            </w:r>
          </w:p>
        </w:tc>
        <w:tc>
          <w:tcPr>
            <w:tcW w:w="9174" w:type="dxa"/>
            <w:tcBorders>
              <w:bottom w:val="single" w:sz="4" w:space="0" w:color="000000"/>
            </w:tcBorders>
          </w:tcPr>
          <w:p w14:paraId="2C580995" w14:textId="77777777" w:rsidR="00C51086" w:rsidRDefault="00C51086" w:rsidP="00B27808">
            <w:pPr>
              <w:spacing w:line="276" w:lineRule="auto"/>
            </w:pPr>
            <w:r>
              <w:t xml:space="preserve">Drop out/missing values are addressed. </w:t>
            </w:r>
          </w:p>
        </w:tc>
      </w:tr>
    </w:tbl>
    <w:p w14:paraId="316C3F51" w14:textId="77777777" w:rsidR="00C51086" w:rsidRPr="00642051" w:rsidRDefault="00C51086" w:rsidP="00C51086"/>
    <w:p w14:paraId="20C5D840" w14:textId="77777777" w:rsidR="00C51086" w:rsidRDefault="00C51086">
      <w:r>
        <w:br w:type="page"/>
      </w:r>
    </w:p>
    <w:p w14:paraId="6105D036" w14:textId="77777777" w:rsidR="00C51086" w:rsidRDefault="00C51086" w:rsidP="00C51086">
      <w:pPr>
        <w:pStyle w:val="TableFigTitle"/>
      </w:pPr>
      <w:r w:rsidRPr="0027627B">
        <w:lastRenderedPageBreak/>
        <w:t xml:space="preserve">Table </w:t>
      </w:r>
      <w:r>
        <w:t>2</w:t>
      </w:r>
      <w:r w:rsidRPr="0027627B">
        <w:t xml:space="preserve">. </w:t>
      </w:r>
    </w:p>
    <w:p w14:paraId="371193F7" w14:textId="77777777" w:rsidR="00C51086" w:rsidRDefault="00C51086" w:rsidP="00C51086">
      <w:pPr>
        <w:rPr>
          <w:i/>
        </w:rPr>
      </w:pPr>
      <w:r>
        <w:rPr>
          <w:i/>
        </w:rPr>
        <w:t>Sample characteristics of the Included Studies</w:t>
      </w:r>
    </w:p>
    <w:p w14:paraId="3866373C" w14:textId="77777777" w:rsidR="00C51086" w:rsidRDefault="00C51086" w:rsidP="00C5108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9"/>
        <w:gridCol w:w="2527"/>
      </w:tblGrid>
      <w:tr w:rsidR="00C51086" w14:paraId="6704DE5B" w14:textId="77777777" w:rsidTr="00B27808">
        <w:trPr>
          <w:trHeight w:val="317"/>
        </w:trPr>
        <w:tc>
          <w:tcPr>
            <w:tcW w:w="5669" w:type="dxa"/>
            <w:tcBorders>
              <w:top w:val="single" w:sz="4" w:space="0" w:color="auto"/>
              <w:bottom w:val="single" w:sz="4" w:space="0" w:color="auto"/>
            </w:tcBorders>
          </w:tcPr>
          <w:p w14:paraId="4461BDBB" w14:textId="77777777" w:rsidR="00C51086" w:rsidRDefault="00C51086" w:rsidP="00B27808">
            <w:pPr>
              <w:spacing w:line="276" w:lineRule="auto"/>
            </w:pPr>
            <w:r>
              <w:t>Variable</w:t>
            </w:r>
          </w:p>
        </w:tc>
        <w:tc>
          <w:tcPr>
            <w:tcW w:w="2527" w:type="dxa"/>
            <w:tcBorders>
              <w:top w:val="single" w:sz="4" w:space="0" w:color="auto"/>
              <w:bottom w:val="single" w:sz="4" w:space="0" w:color="auto"/>
            </w:tcBorders>
          </w:tcPr>
          <w:p w14:paraId="74B88CF7" w14:textId="77777777" w:rsidR="00C51086" w:rsidRDefault="00C51086" w:rsidP="00B27808">
            <w:pPr>
              <w:spacing w:line="276" w:lineRule="auto"/>
            </w:pPr>
            <w:r>
              <w:t>Number (percentage)</w:t>
            </w:r>
          </w:p>
        </w:tc>
      </w:tr>
      <w:tr w:rsidR="00C51086" w14:paraId="048BE291" w14:textId="77777777" w:rsidTr="00B27808">
        <w:trPr>
          <w:trHeight w:val="301"/>
        </w:trPr>
        <w:tc>
          <w:tcPr>
            <w:tcW w:w="8196" w:type="dxa"/>
            <w:gridSpan w:val="2"/>
            <w:tcBorders>
              <w:top w:val="single" w:sz="4" w:space="0" w:color="auto"/>
            </w:tcBorders>
          </w:tcPr>
          <w:p w14:paraId="40D3485D" w14:textId="77777777" w:rsidR="00C51086" w:rsidRDefault="00C51086" w:rsidP="00B27808">
            <w:pPr>
              <w:spacing w:line="276" w:lineRule="auto"/>
            </w:pPr>
            <w:r>
              <w:t>Continent</w:t>
            </w:r>
          </w:p>
        </w:tc>
      </w:tr>
      <w:tr w:rsidR="00C51086" w14:paraId="51A2FAF8" w14:textId="77777777" w:rsidTr="00B27808">
        <w:trPr>
          <w:trHeight w:val="301"/>
        </w:trPr>
        <w:tc>
          <w:tcPr>
            <w:tcW w:w="5669" w:type="dxa"/>
          </w:tcPr>
          <w:p w14:paraId="057F92CC" w14:textId="77777777" w:rsidR="00C51086" w:rsidRDefault="00C51086" w:rsidP="00B27808">
            <w:pPr>
              <w:spacing w:line="276" w:lineRule="auto"/>
              <w:ind w:left="720"/>
            </w:pPr>
            <w:r>
              <w:t>North America</w:t>
            </w:r>
          </w:p>
        </w:tc>
        <w:tc>
          <w:tcPr>
            <w:tcW w:w="2527" w:type="dxa"/>
          </w:tcPr>
          <w:p w14:paraId="0A2F3F7B" w14:textId="77777777" w:rsidR="00C51086" w:rsidRDefault="00C51086" w:rsidP="00B27808">
            <w:pPr>
              <w:spacing w:line="276" w:lineRule="auto"/>
            </w:pPr>
            <w:r>
              <w:t>31 (60.0%)</w:t>
            </w:r>
          </w:p>
        </w:tc>
      </w:tr>
      <w:tr w:rsidR="00C51086" w14:paraId="36A4C1E7" w14:textId="77777777" w:rsidTr="00B27808">
        <w:trPr>
          <w:trHeight w:val="301"/>
        </w:trPr>
        <w:tc>
          <w:tcPr>
            <w:tcW w:w="5669" w:type="dxa"/>
          </w:tcPr>
          <w:p w14:paraId="7482D927" w14:textId="77777777" w:rsidR="00C51086" w:rsidRDefault="00C51086" w:rsidP="00B27808">
            <w:pPr>
              <w:spacing w:line="276" w:lineRule="auto"/>
              <w:ind w:left="720"/>
            </w:pPr>
            <w:r>
              <w:t>Europe</w:t>
            </w:r>
          </w:p>
        </w:tc>
        <w:tc>
          <w:tcPr>
            <w:tcW w:w="2527" w:type="dxa"/>
          </w:tcPr>
          <w:p w14:paraId="5AD19DEF" w14:textId="77777777" w:rsidR="00C51086" w:rsidRDefault="00C51086" w:rsidP="00B27808">
            <w:pPr>
              <w:spacing w:line="276" w:lineRule="auto"/>
            </w:pPr>
            <w:r>
              <w:t>14 (27.0%)</w:t>
            </w:r>
          </w:p>
        </w:tc>
      </w:tr>
      <w:tr w:rsidR="00C51086" w14:paraId="13831473" w14:textId="77777777" w:rsidTr="00B27808">
        <w:trPr>
          <w:trHeight w:val="317"/>
        </w:trPr>
        <w:tc>
          <w:tcPr>
            <w:tcW w:w="5669" w:type="dxa"/>
          </w:tcPr>
          <w:p w14:paraId="69AF79DB" w14:textId="77777777" w:rsidR="00C51086" w:rsidRDefault="00C51086" w:rsidP="00B27808">
            <w:pPr>
              <w:spacing w:line="276" w:lineRule="auto"/>
              <w:ind w:left="720"/>
            </w:pPr>
            <w:r>
              <w:t>Oceania</w:t>
            </w:r>
          </w:p>
        </w:tc>
        <w:tc>
          <w:tcPr>
            <w:tcW w:w="2527" w:type="dxa"/>
          </w:tcPr>
          <w:p w14:paraId="0BE2B694" w14:textId="77777777" w:rsidR="00C51086" w:rsidRDefault="00C51086" w:rsidP="00B27808">
            <w:pPr>
              <w:spacing w:line="276" w:lineRule="auto"/>
            </w:pPr>
            <w:r>
              <w:t>6 (12.0%)</w:t>
            </w:r>
          </w:p>
        </w:tc>
      </w:tr>
      <w:tr w:rsidR="00C51086" w14:paraId="7C9B5131" w14:textId="77777777" w:rsidTr="00B27808">
        <w:trPr>
          <w:trHeight w:val="301"/>
        </w:trPr>
        <w:tc>
          <w:tcPr>
            <w:tcW w:w="5669" w:type="dxa"/>
            <w:tcBorders>
              <w:bottom w:val="single" w:sz="4" w:space="0" w:color="auto"/>
            </w:tcBorders>
          </w:tcPr>
          <w:p w14:paraId="26B43A99" w14:textId="77777777" w:rsidR="00C51086" w:rsidRDefault="00C51086" w:rsidP="00B27808">
            <w:pPr>
              <w:spacing w:line="276" w:lineRule="auto"/>
              <w:ind w:left="720"/>
            </w:pPr>
            <w:r>
              <w:t>Africa</w:t>
            </w:r>
          </w:p>
        </w:tc>
        <w:tc>
          <w:tcPr>
            <w:tcW w:w="2527" w:type="dxa"/>
            <w:tcBorders>
              <w:bottom w:val="single" w:sz="4" w:space="0" w:color="auto"/>
            </w:tcBorders>
          </w:tcPr>
          <w:p w14:paraId="6B38C99C" w14:textId="77777777" w:rsidR="00C51086" w:rsidRDefault="00C51086" w:rsidP="00B27808">
            <w:pPr>
              <w:spacing w:line="276" w:lineRule="auto"/>
            </w:pPr>
            <w:r>
              <w:t>1 (2.0%)</w:t>
            </w:r>
          </w:p>
        </w:tc>
      </w:tr>
      <w:tr w:rsidR="00C51086" w14:paraId="64469FDF" w14:textId="77777777" w:rsidTr="00B27808">
        <w:trPr>
          <w:trHeight w:val="301"/>
        </w:trPr>
        <w:tc>
          <w:tcPr>
            <w:tcW w:w="8196" w:type="dxa"/>
            <w:gridSpan w:val="2"/>
            <w:tcBorders>
              <w:top w:val="single" w:sz="4" w:space="0" w:color="auto"/>
            </w:tcBorders>
          </w:tcPr>
          <w:p w14:paraId="6D86B7D0" w14:textId="77777777" w:rsidR="00C51086" w:rsidRDefault="00C51086" w:rsidP="00B27808">
            <w:pPr>
              <w:spacing w:line="276" w:lineRule="auto"/>
            </w:pPr>
            <w:r>
              <w:t xml:space="preserve">Criminal Justice Setting </w:t>
            </w:r>
          </w:p>
        </w:tc>
      </w:tr>
      <w:tr w:rsidR="00C51086" w14:paraId="603D34AA" w14:textId="77777777" w:rsidTr="00B27808">
        <w:trPr>
          <w:trHeight w:val="301"/>
        </w:trPr>
        <w:tc>
          <w:tcPr>
            <w:tcW w:w="5669" w:type="dxa"/>
          </w:tcPr>
          <w:p w14:paraId="04700ADA" w14:textId="77777777" w:rsidR="00C51086" w:rsidRDefault="00C51086" w:rsidP="00B27808">
            <w:pPr>
              <w:spacing w:line="276" w:lineRule="auto"/>
              <w:ind w:left="720"/>
            </w:pPr>
            <w:r>
              <w:t>Law Enforcement</w:t>
            </w:r>
          </w:p>
        </w:tc>
        <w:tc>
          <w:tcPr>
            <w:tcW w:w="2527" w:type="dxa"/>
          </w:tcPr>
          <w:p w14:paraId="595D02B1" w14:textId="77777777" w:rsidR="00C51086" w:rsidRDefault="00C51086" w:rsidP="00B27808">
            <w:pPr>
              <w:spacing w:line="276" w:lineRule="auto"/>
            </w:pPr>
            <w:r>
              <w:t>33 (63.0%)</w:t>
            </w:r>
          </w:p>
        </w:tc>
      </w:tr>
      <w:tr w:rsidR="00C51086" w14:paraId="3EFDC615" w14:textId="77777777" w:rsidTr="00B27808">
        <w:trPr>
          <w:trHeight w:val="317"/>
        </w:trPr>
        <w:tc>
          <w:tcPr>
            <w:tcW w:w="5669" w:type="dxa"/>
          </w:tcPr>
          <w:p w14:paraId="271A3AF8" w14:textId="77777777" w:rsidR="00C51086" w:rsidRDefault="00C51086" w:rsidP="00B27808">
            <w:pPr>
              <w:spacing w:line="276" w:lineRule="auto"/>
              <w:ind w:left="720"/>
            </w:pPr>
            <w:r>
              <w:t xml:space="preserve">Judicial </w:t>
            </w:r>
          </w:p>
        </w:tc>
        <w:tc>
          <w:tcPr>
            <w:tcW w:w="2527" w:type="dxa"/>
          </w:tcPr>
          <w:p w14:paraId="3455146F" w14:textId="77777777" w:rsidR="00C51086" w:rsidRDefault="00C51086" w:rsidP="00B27808">
            <w:pPr>
              <w:spacing w:line="276" w:lineRule="auto"/>
            </w:pPr>
            <w:r>
              <w:t>4 (8.0%)</w:t>
            </w:r>
          </w:p>
        </w:tc>
      </w:tr>
      <w:tr w:rsidR="00C51086" w14:paraId="2E6D8C71" w14:textId="77777777" w:rsidTr="00B27808">
        <w:trPr>
          <w:trHeight w:val="301"/>
        </w:trPr>
        <w:tc>
          <w:tcPr>
            <w:tcW w:w="5669" w:type="dxa"/>
          </w:tcPr>
          <w:p w14:paraId="28A4F2B7" w14:textId="77777777" w:rsidR="00C51086" w:rsidRDefault="00C51086" w:rsidP="00B27808">
            <w:pPr>
              <w:spacing w:line="276" w:lineRule="auto"/>
              <w:ind w:left="720"/>
            </w:pPr>
            <w:r>
              <w:t>Corrections/Rehabilitation</w:t>
            </w:r>
          </w:p>
        </w:tc>
        <w:tc>
          <w:tcPr>
            <w:tcW w:w="2527" w:type="dxa"/>
          </w:tcPr>
          <w:p w14:paraId="5B001D36" w14:textId="77777777" w:rsidR="00C51086" w:rsidRDefault="00C51086" w:rsidP="00B27808">
            <w:pPr>
              <w:spacing w:line="276" w:lineRule="auto"/>
            </w:pPr>
            <w:r>
              <w:t>9 (17.0%)</w:t>
            </w:r>
          </w:p>
        </w:tc>
      </w:tr>
      <w:tr w:rsidR="00C51086" w14:paraId="47F6388D" w14:textId="77777777" w:rsidTr="00B27808">
        <w:trPr>
          <w:trHeight w:val="301"/>
        </w:trPr>
        <w:tc>
          <w:tcPr>
            <w:tcW w:w="5669" w:type="dxa"/>
            <w:tcBorders>
              <w:bottom w:val="single" w:sz="4" w:space="0" w:color="auto"/>
            </w:tcBorders>
          </w:tcPr>
          <w:p w14:paraId="3BB18D23" w14:textId="77777777" w:rsidR="00C51086" w:rsidRDefault="00C51086" w:rsidP="00B27808">
            <w:pPr>
              <w:spacing w:line="276" w:lineRule="auto"/>
              <w:ind w:left="720"/>
            </w:pPr>
            <w:r>
              <w:t>Other</w:t>
            </w:r>
          </w:p>
        </w:tc>
        <w:tc>
          <w:tcPr>
            <w:tcW w:w="2527" w:type="dxa"/>
            <w:tcBorders>
              <w:bottom w:val="single" w:sz="4" w:space="0" w:color="auto"/>
            </w:tcBorders>
          </w:tcPr>
          <w:p w14:paraId="25805980" w14:textId="77777777" w:rsidR="00C51086" w:rsidRDefault="00C51086" w:rsidP="00B27808">
            <w:pPr>
              <w:spacing w:line="276" w:lineRule="auto"/>
            </w:pPr>
            <w:r>
              <w:t>6 (12.0%)</w:t>
            </w:r>
          </w:p>
        </w:tc>
      </w:tr>
      <w:tr w:rsidR="00C51086" w14:paraId="0F08F8DF" w14:textId="77777777" w:rsidTr="00B27808">
        <w:trPr>
          <w:trHeight w:val="301"/>
        </w:trPr>
        <w:tc>
          <w:tcPr>
            <w:tcW w:w="8196" w:type="dxa"/>
            <w:gridSpan w:val="2"/>
            <w:tcBorders>
              <w:top w:val="single" w:sz="4" w:space="0" w:color="auto"/>
            </w:tcBorders>
          </w:tcPr>
          <w:p w14:paraId="4BE443C7" w14:textId="77777777" w:rsidR="00C51086" w:rsidRDefault="00C51086" w:rsidP="00B27808">
            <w:pPr>
              <w:spacing w:line="276" w:lineRule="auto"/>
            </w:pPr>
            <w:r>
              <w:t>Client Population</w:t>
            </w:r>
          </w:p>
        </w:tc>
      </w:tr>
      <w:tr w:rsidR="00C51086" w14:paraId="14FBEF7D" w14:textId="77777777" w:rsidTr="00B27808">
        <w:trPr>
          <w:trHeight w:val="317"/>
        </w:trPr>
        <w:tc>
          <w:tcPr>
            <w:tcW w:w="5669" w:type="dxa"/>
          </w:tcPr>
          <w:p w14:paraId="664032BD" w14:textId="77777777" w:rsidR="00C51086" w:rsidRDefault="00C51086" w:rsidP="00B27808">
            <w:pPr>
              <w:spacing w:line="276" w:lineRule="auto"/>
              <w:ind w:left="720"/>
            </w:pPr>
            <w:r>
              <w:t>Victim</w:t>
            </w:r>
          </w:p>
        </w:tc>
        <w:tc>
          <w:tcPr>
            <w:tcW w:w="2527" w:type="dxa"/>
          </w:tcPr>
          <w:p w14:paraId="47E7718C" w14:textId="77777777" w:rsidR="00C51086" w:rsidRDefault="00C51086" w:rsidP="00B27808">
            <w:pPr>
              <w:spacing w:line="276" w:lineRule="auto"/>
            </w:pPr>
            <w:r>
              <w:t>14 (27.0%)</w:t>
            </w:r>
          </w:p>
        </w:tc>
      </w:tr>
      <w:tr w:rsidR="00C51086" w14:paraId="50CF2168" w14:textId="77777777" w:rsidTr="00B27808">
        <w:trPr>
          <w:trHeight w:val="301"/>
        </w:trPr>
        <w:tc>
          <w:tcPr>
            <w:tcW w:w="5669" w:type="dxa"/>
          </w:tcPr>
          <w:p w14:paraId="201F49E8" w14:textId="77777777" w:rsidR="00C51086" w:rsidRDefault="00C51086" w:rsidP="00B27808">
            <w:pPr>
              <w:spacing w:line="276" w:lineRule="auto"/>
              <w:ind w:left="720"/>
            </w:pPr>
            <w:r>
              <w:t>Offender</w:t>
            </w:r>
          </w:p>
        </w:tc>
        <w:tc>
          <w:tcPr>
            <w:tcW w:w="2527" w:type="dxa"/>
          </w:tcPr>
          <w:p w14:paraId="6B63054C" w14:textId="77777777" w:rsidR="00C51086" w:rsidRDefault="00C51086" w:rsidP="00B27808">
            <w:pPr>
              <w:spacing w:line="276" w:lineRule="auto"/>
            </w:pPr>
            <w:r>
              <w:t>11 (21.0%)</w:t>
            </w:r>
          </w:p>
        </w:tc>
      </w:tr>
      <w:tr w:rsidR="00C51086" w14:paraId="3CB69F26" w14:textId="77777777" w:rsidTr="00B27808">
        <w:trPr>
          <w:trHeight w:val="301"/>
        </w:trPr>
        <w:tc>
          <w:tcPr>
            <w:tcW w:w="5669" w:type="dxa"/>
            <w:tcBorders>
              <w:bottom w:val="single" w:sz="4" w:space="0" w:color="auto"/>
            </w:tcBorders>
          </w:tcPr>
          <w:p w14:paraId="354162BB" w14:textId="77777777" w:rsidR="00C51086" w:rsidRDefault="00C51086" w:rsidP="00B27808">
            <w:pPr>
              <w:spacing w:line="276" w:lineRule="auto"/>
              <w:ind w:left="720"/>
            </w:pPr>
            <w:r>
              <w:t>Both</w:t>
            </w:r>
          </w:p>
        </w:tc>
        <w:tc>
          <w:tcPr>
            <w:tcW w:w="2527" w:type="dxa"/>
            <w:tcBorders>
              <w:bottom w:val="single" w:sz="4" w:space="0" w:color="auto"/>
            </w:tcBorders>
          </w:tcPr>
          <w:p w14:paraId="28757282" w14:textId="77777777" w:rsidR="00C51086" w:rsidRDefault="00C51086" w:rsidP="00B27808">
            <w:pPr>
              <w:spacing w:line="276" w:lineRule="auto"/>
            </w:pPr>
            <w:r>
              <w:t>27 (52.0%)</w:t>
            </w:r>
          </w:p>
        </w:tc>
      </w:tr>
      <w:tr w:rsidR="00C51086" w14:paraId="1509C88E" w14:textId="77777777" w:rsidTr="00B27808">
        <w:trPr>
          <w:trHeight w:val="301"/>
        </w:trPr>
        <w:tc>
          <w:tcPr>
            <w:tcW w:w="5669" w:type="dxa"/>
            <w:tcBorders>
              <w:top w:val="single" w:sz="4" w:space="0" w:color="auto"/>
            </w:tcBorders>
          </w:tcPr>
          <w:p w14:paraId="450437F1" w14:textId="77777777" w:rsidR="00C51086" w:rsidRDefault="00C51086" w:rsidP="00B27808">
            <w:pPr>
              <w:spacing w:line="276" w:lineRule="auto"/>
            </w:pPr>
            <w:r>
              <w:t xml:space="preserve">Range in number of respondents </w:t>
            </w:r>
          </w:p>
        </w:tc>
        <w:tc>
          <w:tcPr>
            <w:tcW w:w="2527" w:type="dxa"/>
            <w:tcBorders>
              <w:top w:val="single" w:sz="4" w:space="0" w:color="auto"/>
            </w:tcBorders>
          </w:tcPr>
          <w:p w14:paraId="4DE2E8CC" w14:textId="77777777" w:rsidR="00C51086" w:rsidRDefault="00C51086" w:rsidP="00B27808">
            <w:pPr>
              <w:spacing w:line="276" w:lineRule="auto"/>
            </w:pPr>
            <w:r>
              <w:t>28 to 2,289</w:t>
            </w:r>
          </w:p>
        </w:tc>
      </w:tr>
      <w:tr w:rsidR="00C51086" w14:paraId="1436BF1C" w14:textId="77777777" w:rsidTr="00B27808">
        <w:trPr>
          <w:trHeight w:val="317"/>
        </w:trPr>
        <w:tc>
          <w:tcPr>
            <w:tcW w:w="5669" w:type="dxa"/>
          </w:tcPr>
          <w:p w14:paraId="335FBF63" w14:textId="77777777" w:rsidR="00C51086" w:rsidRDefault="00C51086" w:rsidP="00B27808">
            <w:pPr>
              <w:spacing w:line="276" w:lineRule="auto"/>
            </w:pPr>
            <w:r>
              <w:t>Total number of respondents</w:t>
            </w:r>
          </w:p>
        </w:tc>
        <w:tc>
          <w:tcPr>
            <w:tcW w:w="2527" w:type="dxa"/>
          </w:tcPr>
          <w:p w14:paraId="7B3DFD99" w14:textId="77777777" w:rsidR="00C51086" w:rsidRDefault="00C51086" w:rsidP="00B27808">
            <w:pPr>
              <w:spacing w:line="276" w:lineRule="auto"/>
            </w:pPr>
            <w:r>
              <w:t>19,451</w:t>
            </w:r>
          </w:p>
        </w:tc>
      </w:tr>
      <w:tr w:rsidR="00C51086" w14:paraId="62CADF57" w14:textId="77777777" w:rsidTr="00B27808">
        <w:trPr>
          <w:trHeight w:val="230"/>
        </w:trPr>
        <w:tc>
          <w:tcPr>
            <w:tcW w:w="5669" w:type="dxa"/>
            <w:tcBorders>
              <w:bottom w:val="single" w:sz="4" w:space="0" w:color="auto"/>
            </w:tcBorders>
          </w:tcPr>
          <w:p w14:paraId="134E57A3" w14:textId="77777777" w:rsidR="00C51086" w:rsidRDefault="00C51086" w:rsidP="00B27808">
            <w:pPr>
              <w:spacing w:line="276" w:lineRule="auto"/>
            </w:pPr>
            <w:r>
              <w:t xml:space="preserve">Response rate </w:t>
            </w:r>
          </w:p>
        </w:tc>
        <w:tc>
          <w:tcPr>
            <w:tcW w:w="2527" w:type="dxa"/>
            <w:tcBorders>
              <w:bottom w:val="single" w:sz="4" w:space="0" w:color="auto"/>
            </w:tcBorders>
          </w:tcPr>
          <w:p w14:paraId="3F84C01D" w14:textId="77777777" w:rsidR="00C51086" w:rsidRDefault="00C51086" w:rsidP="00B27808">
            <w:pPr>
              <w:spacing w:line="276" w:lineRule="auto"/>
            </w:pPr>
            <w:r>
              <w:t>10.10% to 94.80%</w:t>
            </w:r>
          </w:p>
        </w:tc>
      </w:tr>
    </w:tbl>
    <w:p w14:paraId="1BE6FF66" w14:textId="77777777" w:rsidR="00C51086" w:rsidRDefault="00C51086" w:rsidP="00C51086"/>
    <w:p w14:paraId="372A6C75" w14:textId="77777777" w:rsidR="00016E47" w:rsidRDefault="00016E47">
      <w:r>
        <w:br w:type="page"/>
      </w:r>
    </w:p>
    <w:p w14:paraId="74D88813" w14:textId="77777777" w:rsidR="00016E47" w:rsidRDefault="00016E47">
      <w:pPr>
        <w:rPr>
          <w:b/>
        </w:rPr>
        <w:sectPr w:rsidR="00016E47" w:rsidSect="003719F3">
          <w:headerReference w:type="even" r:id="rId10"/>
          <w:headerReference w:type="default" r:id="rId11"/>
          <w:headerReference w:type="first" r:id="rId12"/>
          <w:pgSz w:w="11900" w:h="16840"/>
          <w:pgMar w:top="1440" w:right="1440" w:bottom="1440" w:left="1440" w:header="708" w:footer="708" w:gutter="0"/>
          <w:cols w:space="708"/>
          <w:docGrid w:linePitch="360"/>
        </w:sectPr>
      </w:pPr>
    </w:p>
    <w:p w14:paraId="2BEE7C56" w14:textId="65792DA2" w:rsidR="00016E47" w:rsidRDefault="00016E47">
      <w:pPr>
        <w:rPr>
          <w:b/>
        </w:rPr>
      </w:pPr>
      <w:r>
        <w:rPr>
          <w:b/>
        </w:rPr>
        <w:lastRenderedPageBreak/>
        <w:t xml:space="preserve">Table 3. </w:t>
      </w:r>
    </w:p>
    <w:p w14:paraId="1B539471" w14:textId="707278BB" w:rsidR="00016E47" w:rsidRDefault="00016E47">
      <w:pPr>
        <w:rPr>
          <w:b/>
        </w:rPr>
      </w:pPr>
    </w:p>
    <w:p w14:paraId="63E83B60" w14:textId="4F9ECABB" w:rsidR="00016E47" w:rsidRDefault="00016E47" w:rsidP="00016E47">
      <w:pPr>
        <w:rPr>
          <w:i/>
        </w:rPr>
      </w:pPr>
      <w:r w:rsidRPr="008F64E6">
        <w:rPr>
          <w:i/>
        </w:rPr>
        <w:t xml:space="preserve">Descriptive Statistics and Reported Reference Ranges for Included Studies </w:t>
      </w:r>
    </w:p>
    <w:p w14:paraId="19D439D5" w14:textId="77777777" w:rsidR="00016E47" w:rsidRPr="008F64E6" w:rsidRDefault="00016E47" w:rsidP="00016E47">
      <w:pPr>
        <w:rPr>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9"/>
        <w:gridCol w:w="1563"/>
        <w:gridCol w:w="3442"/>
        <w:gridCol w:w="5166"/>
      </w:tblGrid>
      <w:tr w:rsidR="00016E47" w:rsidRPr="008F64E6" w14:paraId="525E7E12" w14:textId="77777777" w:rsidTr="00AC50D6">
        <w:trPr>
          <w:trHeight w:val="367"/>
          <w:tblHeader/>
        </w:trPr>
        <w:tc>
          <w:tcPr>
            <w:tcW w:w="3779" w:type="dxa"/>
            <w:tcBorders>
              <w:top w:val="single" w:sz="4" w:space="0" w:color="auto"/>
              <w:bottom w:val="single" w:sz="4" w:space="0" w:color="auto"/>
            </w:tcBorders>
          </w:tcPr>
          <w:p w14:paraId="5F3AB574" w14:textId="77777777" w:rsidR="00016E47" w:rsidRPr="008F64E6" w:rsidRDefault="00016E47" w:rsidP="00AC50D6">
            <w:r w:rsidRPr="008F64E6">
              <w:t>Study and participants (</w:t>
            </w:r>
            <w:r w:rsidRPr="008F64E6">
              <w:rPr>
                <w:i/>
              </w:rPr>
              <w:t>N</w:t>
            </w:r>
            <w:r w:rsidRPr="008F64E6">
              <w:t>)</w:t>
            </w:r>
          </w:p>
        </w:tc>
        <w:tc>
          <w:tcPr>
            <w:tcW w:w="1563" w:type="dxa"/>
            <w:tcBorders>
              <w:top w:val="single" w:sz="4" w:space="0" w:color="auto"/>
              <w:bottom w:val="single" w:sz="4" w:space="0" w:color="auto"/>
            </w:tcBorders>
          </w:tcPr>
          <w:p w14:paraId="6A500C56" w14:textId="77777777" w:rsidR="00016E47" w:rsidRPr="008F64E6" w:rsidRDefault="00016E47" w:rsidP="00AC50D6">
            <w:r w:rsidRPr="008F64E6">
              <w:t>Questionnaire</w:t>
            </w:r>
          </w:p>
        </w:tc>
        <w:tc>
          <w:tcPr>
            <w:tcW w:w="3442" w:type="dxa"/>
            <w:tcBorders>
              <w:top w:val="single" w:sz="4" w:space="0" w:color="auto"/>
              <w:bottom w:val="single" w:sz="4" w:space="0" w:color="auto"/>
            </w:tcBorders>
          </w:tcPr>
          <w:p w14:paraId="1BF64059" w14:textId="77777777" w:rsidR="00016E47" w:rsidRPr="008F64E6" w:rsidRDefault="00016E47" w:rsidP="00AC50D6">
            <w:r w:rsidRPr="008F64E6">
              <w:t xml:space="preserve">Reported reference range </w:t>
            </w:r>
          </w:p>
        </w:tc>
        <w:tc>
          <w:tcPr>
            <w:tcW w:w="5166" w:type="dxa"/>
            <w:tcBorders>
              <w:top w:val="single" w:sz="4" w:space="0" w:color="auto"/>
              <w:bottom w:val="single" w:sz="4" w:space="0" w:color="auto"/>
            </w:tcBorders>
          </w:tcPr>
          <w:p w14:paraId="510F4889" w14:textId="77777777" w:rsidR="00016E47" w:rsidRPr="008F64E6" w:rsidRDefault="00016E47" w:rsidP="00AC50D6">
            <w:r w:rsidRPr="008F64E6">
              <w:t xml:space="preserve">Descriptive statistics </w:t>
            </w:r>
          </w:p>
        </w:tc>
      </w:tr>
      <w:tr w:rsidR="00016E47" w:rsidRPr="008F64E6" w14:paraId="2EAF1133" w14:textId="77777777" w:rsidTr="00AC50D6">
        <w:trPr>
          <w:trHeight w:val="367"/>
        </w:trPr>
        <w:tc>
          <w:tcPr>
            <w:tcW w:w="13950" w:type="dxa"/>
            <w:gridSpan w:val="4"/>
            <w:tcBorders>
              <w:top w:val="single" w:sz="4" w:space="0" w:color="auto"/>
            </w:tcBorders>
          </w:tcPr>
          <w:p w14:paraId="0E174B43" w14:textId="77777777" w:rsidR="00016E47" w:rsidRPr="008F64E6" w:rsidRDefault="00016E47" w:rsidP="00AC50D6">
            <w:pPr>
              <w:jc w:val="center"/>
              <w:rPr>
                <w:b/>
              </w:rPr>
            </w:pPr>
            <w:r w:rsidRPr="008F64E6">
              <w:rPr>
                <w:b/>
              </w:rPr>
              <w:t>Law Enforcement Settings</w:t>
            </w:r>
          </w:p>
        </w:tc>
      </w:tr>
      <w:tr w:rsidR="00016E47" w:rsidRPr="008F64E6" w14:paraId="507724A2" w14:textId="77777777" w:rsidTr="00AC50D6">
        <w:trPr>
          <w:trHeight w:val="367"/>
        </w:trPr>
        <w:tc>
          <w:tcPr>
            <w:tcW w:w="3779" w:type="dxa"/>
          </w:tcPr>
          <w:p w14:paraId="0D338C6D" w14:textId="77777777" w:rsidR="00016E47" w:rsidRPr="008F64E6" w:rsidRDefault="00016E47" w:rsidP="00AC50D6">
            <w:r w:rsidRPr="008F64E6">
              <w:t>Andersen, et al. (2018)</w:t>
            </w:r>
          </w:p>
          <w:p w14:paraId="0D9EDC3C" w14:textId="77777777" w:rsidR="00016E47" w:rsidRPr="008F64E6" w:rsidRDefault="00016E47" w:rsidP="00AC50D6">
            <w:r w:rsidRPr="008F64E6">
              <w:rPr>
                <w:i/>
              </w:rPr>
              <w:t>N</w:t>
            </w:r>
            <w:r w:rsidRPr="008F64E6">
              <w:t xml:space="preserve"> = 1351 law enforcement officers  </w:t>
            </w:r>
          </w:p>
        </w:tc>
        <w:tc>
          <w:tcPr>
            <w:tcW w:w="1563" w:type="dxa"/>
          </w:tcPr>
          <w:p w14:paraId="2273AAD6" w14:textId="77777777" w:rsidR="00016E47" w:rsidRPr="008F64E6" w:rsidRDefault="00016E47" w:rsidP="00AC50D6">
            <w:pPr>
              <w:rPr>
                <w:color w:val="000000"/>
              </w:rPr>
            </w:pPr>
            <w:r w:rsidRPr="008F64E6">
              <w:rPr>
                <w:color w:val="000000"/>
              </w:rPr>
              <w:t>CS/CFST</w:t>
            </w:r>
          </w:p>
        </w:tc>
        <w:tc>
          <w:tcPr>
            <w:tcW w:w="3442" w:type="dxa"/>
            <w:shd w:val="clear" w:color="auto" w:fill="auto"/>
          </w:tcPr>
          <w:p w14:paraId="4A6DA0B1" w14:textId="77777777" w:rsidR="00016E47" w:rsidRPr="008F64E6" w:rsidRDefault="00016E47" w:rsidP="00AC50D6">
            <w:pPr>
              <w:rPr>
                <w:color w:val="000000"/>
              </w:rPr>
            </w:pPr>
            <w:r w:rsidRPr="008F64E6">
              <w:rPr>
                <w:color w:val="000000"/>
              </w:rPr>
              <w:t>CF: &lt; 26: extremely low</w:t>
            </w:r>
            <w:r w:rsidRPr="008F64E6">
              <w:rPr>
                <w:color w:val="000000"/>
              </w:rPr>
              <w:br/>
              <w:t>27-30: low</w:t>
            </w:r>
            <w:r w:rsidRPr="008F64E6">
              <w:rPr>
                <w:color w:val="000000"/>
              </w:rPr>
              <w:br/>
              <w:t>31-35: moderate</w:t>
            </w:r>
            <w:r w:rsidRPr="008F64E6">
              <w:rPr>
                <w:color w:val="000000"/>
              </w:rPr>
              <w:br/>
              <w:t>36-40: high</w:t>
            </w:r>
            <w:r w:rsidRPr="008F64E6">
              <w:rPr>
                <w:color w:val="000000"/>
              </w:rPr>
              <w:br/>
              <w:t>&gt; 41: extremely high</w:t>
            </w:r>
          </w:p>
          <w:p w14:paraId="6ABA950B" w14:textId="77777777" w:rsidR="00016E47" w:rsidRPr="008F64E6" w:rsidRDefault="00016E47" w:rsidP="00AC50D6">
            <w:pPr>
              <w:rPr>
                <w:color w:val="000000"/>
              </w:rPr>
            </w:pPr>
          </w:p>
        </w:tc>
        <w:tc>
          <w:tcPr>
            <w:tcW w:w="5166" w:type="dxa"/>
            <w:shd w:val="clear" w:color="auto" w:fill="auto"/>
          </w:tcPr>
          <w:p w14:paraId="12F4B2AC" w14:textId="77777777" w:rsidR="00016E47" w:rsidRPr="008F64E6" w:rsidRDefault="00016E47" w:rsidP="00AC50D6">
            <w:pPr>
              <w:rPr>
                <w:color w:val="000000"/>
              </w:rPr>
            </w:pPr>
            <w:r w:rsidRPr="008F64E6">
              <w:rPr>
                <w:color w:val="000000"/>
              </w:rPr>
              <w:t>CF: 15.97% extremely high, 7.06% high</w:t>
            </w:r>
          </w:p>
        </w:tc>
      </w:tr>
      <w:tr w:rsidR="00016E47" w:rsidRPr="008F64E6" w14:paraId="3FA86F19" w14:textId="77777777" w:rsidTr="00AC50D6">
        <w:trPr>
          <w:trHeight w:val="367"/>
        </w:trPr>
        <w:tc>
          <w:tcPr>
            <w:tcW w:w="3779" w:type="dxa"/>
          </w:tcPr>
          <w:p w14:paraId="05C544E1" w14:textId="77777777" w:rsidR="00016E47" w:rsidRPr="008F64E6" w:rsidRDefault="00016E47" w:rsidP="00AC50D6">
            <w:r w:rsidRPr="008F64E6">
              <w:t>Battle (2011) Doctoral Dissertation</w:t>
            </w:r>
          </w:p>
          <w:p w14:paraId="7BF02009" w14:textId="77777777" w:rsidR="00016E47" w:rsidRPr="008F64E6" w:rsidRDefault="00016E47" w:rsidP="00AC50D6">
            <w:r w:rsidRPr="008F64E6">
              <w:rPr>
                <w:i/>
              </w:rPr>
              <w:t>N</w:t>
            </w:r>
            <w:r w:rsidRPr="008F64E6">
              <w:t xml:space="preserve"> = 1390 police officers</w:t>
            </w:r>
          </w:p>
        </w:tc>
        <w:tc>
          <w:tcPr>
            <w:tcW w:w="1563" w:type="dxa"/>
          </w:tcPr>
          <w:p w14:paraId="4609F13B" w14:textId="77777777" w:rsidR="00016E47" w:rsidRPr="008F64E6" w:rsidRDefault="00016E47" w:rsidP="00AC50D6">
            <w:r w:rsidRPr="008F64E6">
              <w:t>ProQOL</w:t>
            </w:r>
          </w:p>
        </w:tc>
        <w:tc>
          <w:tcPr>
            <w:tcW w:w="3442" w:type="dxa"/>
            <w:shd w:val="clear" w:color="auto" w:fill="auto"/>
          </w:tcPr>
          <w:p w14:paraId="067836EF" w14:textId="77777777" w:rsidR="00016E47" w:rsidRPr="008F64E6" w:rsidRDefault="00016E47" w:rsidP="00AC50D6">
            <w:r w:rsidRPr="008F64E6">
              <w:t xml:space="preserve">CF: &lt; 8 low score, &gt; 17 high score; </w:t>
            </w:r>
            <w:r w:rsidRPr="008F56B8">
              <w:rPr>
                <w:i/>
              </w:rPr>
              <w:t>M</w:t>
            </w:r>
            <w:r w:rsidRPr="008F64E6">
              <w:t xml:space="preserve"> = 13, </w:t>
            </w:r>
            <w:r w:rsidRPr="008F56B8">
              <w:rPr>
                <w:i/>
              </w:rPr>
              <w:t>SD</w:t>
            </w:r>
            <w:r w:rsidRPr="008F64E6">
              <w:t xml:space="preserve"> = 6.3</w:t>
            </w:r>
          </w:p>
        </w:tc>
        <w:tc>
          <w:tcPr>
            <w:tcW w:w="5166" w:type="dxa"/>
            <w:shd w:val="clear" w:color="auto" w:fill="auto"/>
          </w:tcPr>
          <w:p w14:paraId="4CE021C6" w14:textId="77777777" w:rsidR="00016E47" w:rsidRPr="008F64E6" w:rsidRDefault="00016E47" w:rsidP="00AC50D6">
            <w:r w:rsidRPr="008F64E6">
              <w:t xml:space="preserve">CF: </w:t>
            </w:r>
            <w:r w:rsidRPr="008F64E6">
              <w:rPr>
                <w:i/>
              </w:rPr>
              <w:t>M</w:t>
            </w:r>
            <w:r w:rsidRPr="008F64E6">
              <w:t xml:space="preserve"> = 13.75, </w:t>
            </w:r>
            <w:r w:rsidRPr="008F64E6">
              <w:rPr>
                <w:i/>
              </w:rPr>
              <w:t>SD</w:t>
            </w:r>
            <w:r w:rsidRPr="008F64E6">
              <w:t xml:space="preserve"> = 7.45 (officers who experienced previous trauma), M = 10.69, SD = 5.99 (officers with no previous trauma</w:t>
            </w:r>
          </w:p>
          <w:p w14:paraId="4D7C968D" w14:textId="77777777" w:rsidR="00016E47" w:rsidRPr="008F64E6" w:rsidRDefault="00016E47" w:rsidP="00AC50D6"/>
        </w:tc>
      </w:tr>
      <w:tr w:rsidR="00016E47" w:rsidRPr="008F64E6" w14:paraId="28F934F3" w14:textId="77777777" w:rsidTr="00AC50D6">
        <w:trPr>
          <w:trHeight w:val="367"/>
        </w:trPr>
        <w:tc>
          <w:tcPr>
            <w:tcW w:w="3779" w:type="dxa"/>
          </w:tcPr>
          <w:p w14:paraId="3BBADDAF" w14:textId="77777777" w:rsidR="00016E47" w:rsidRPr="008F64E6" w:rsidRDefault="00016E47" w:rsidP="00AC50D6">
            <w:proofErr w:type="spellStart"/>
            <w:r w:rsidRPr="008F64E6">
              <w:t>Bonach</w:t>
            </w:r>
            <w:proofErr w:type="spellEnd"/>
            <w:r w:rsidRPr="008F64E6">
              <w:t xml:space="preserve"> &amp; Heckert (2012)</w:t>
            </w:r>
          </w:p>
          <w:p w14:paraId="0AD766FB" w14:textId="77777777" w:rsidR="00016E47" w:rsidRPr="008F64E6" w:rsidRDefault="00016E47" w:rsidP="00AC50D6">
            <w:r w:rsidRPr="008F64E6">
              <w:rPr>
                <w:i/>
              </w:rPr>
              <w:t>N</w:t>
            </w:r>
            <w:r w:rsidRPr="008F64E6">
              <w:t xml:space="preserve"> = 257 forensic interviewers in Children’s Advocacy Centres (CAC)</w:t>
            </w:r>
          </w:p>
          <w:p w14:paraId="04966DF3" w14:textId="77777777" w:rsidR="00016E47" w:rsidRPr="008F64E6" w:rsidRDefault="00016E47" w:rsidP="00AC50D6"/>
        </w:tc>
        <w:tc>
          <w:tcPr>
            <w:tcW w:w="1563" w:type="dxa"/>
          </w:tcPr>
          <w:p w14:paraId="1A04B0B0" w14:textId="77777777" w:rsidR="00016E47" w:rsidRPr="008F64E6" w:rsidRDefault="00016E47" w:rsidP="00AC50D6">
            <w:pPr>
              <w:rPr>
                <w:color w:val="000000"/>
              </w:rPr>
            </w:pPr>
            <w:r w:rsidRPr="008F64E6">
              <w:rPr>
                <w:color w:val="000000"/>
              </w:rPr>
              <w:t>STSS</w:t>
            </w:r>
          </w:p>
        </w:tc>
        <w:tc>
          <w:tcPr>
            <w:tcW w:w="3442" w:type="dxa"/>
            <w:shd w:val="clear" w:color="auto" w:fill="auto"/>
          </w:tcPr>
          <w:p w14:paraId="40FB0643" w14:textId="77777777" w:rsidR="00016E47" w:rsidRPr="008F64E6" w:rsidRDefault="00016E47" w:rsidP="00AC50D6">
            <w:pPr>
              <w:rPr>
                <w:color w:val="000000"/>
              </w:rPr>
            </w:pPr>
            <w:r w:rsidRPr="008F64E6">
              <w:rPr>
                <w:color w:val="000000"/>
              </w:rPr>
              <w:t>No reported reference range</w:t>
            </w:r>
          </w:p>
        </w:tc>
        <w:tc>
          <w:tcPr>
            <w:tcW w:w="5166" w:type="dxa"/>
            <w:shd w:val="clear" w:color="auto" w:fill="auto"/>
          </w:tcPr>
          <w:p w14:paraId="792C0643" w14:textId="77777777" w:rsidR="00016E47" w:rsidRPr="008F64E6" w:rsidRDefault="00016E47" w:rsidP="00AC50D6">
            <w:pPr>
              <w:rPr>
                <w:color w:val="000000"/>
              </w:rPr>
            </w:pPr>
            <w:r w:rsidRPr="008F64E6">
              <w:rPr>
                <w:color w:val="000000"/>
              </w:rPr>
              <w:t xml:space="preserve">STS: </w:t>
            </w:r>
            <w:r w:rsidRPr="008F64E6">
              <w:rPr>
                <w:i/>
                <w:color w:val="000000"/>
              </w:rPr>
              <w:t>M</w:t>
            </w:r>
            <w:r w:rsidRPr="008F64E6">
              <w:rPr>
                <w:color w:val="000000"/>
              </w:rPr>
              <w:t xml:space="preserve"> = 36.69 (</w:t>
            </w:r>
            <w:r w:rsidRPr="008F64E6">
              <w:rPr>
                <w:i/>
                <w:color w:val="000000"/>
              </w:rPr>
              <w:t>SD</w:t>
            </w:r>
            <w:r w:rsidRPr="008F64E6">
              <w:rPr>
                <w:color w:val="000000"/>
              </w:rPr>
              <w:t xml:space="preserve"> = 12.13); mild STS </w:t>
            </w:r>
          </w:p>
        </w:tc>
      </w:tr>
      <w:tr w:rsidR="00016E47" w:rsidRPr="008F64E6" w14:paraId="1CBD9844" w14:textId="77777777" w:rsidTr="00AC50D6">
        <w:trPr>
          <w:trHeight w:val="367"/>
        </w:trPr>
        <w:tc>
          <w:tcPr>
            <w:tcW w:w="3779" w:type="dxa"/>
          </w:tcPr>
          <w:p w14:paraId="7B710472" w14:textId="77777777" w:rsidR="00016E47" w:rsidRPr="008F64E6" w:rsidRDefault="00016E47" w:rsidP="00AC50D6">
            <w:r w:rsidRPr="008F64E6">
              <w:t xml:space="preserve">Bourke &amp; </w:t>
            </w:r>
            <w:proofErr w:type="spellStart"/>
            <w:r w:rsidRPr="008F64E6">
              <w:t>Craun</w:t>
            </w:r>
            <w:proofErr w:type="spellEnd"/>
            <w:r w:rsidRPr="008F64E6">
              <w:t xml:space="preserve"> (2014)</w:t>
            </w:r>
          </w:p>
          <w:p w14:paraId="39C49621" w14:textId="77777777" w:rsidR="00016E47" w:rsidRPr="008F64E6" w:rsidRDefault="00016E47" w:rsidP="00AC50D6">
            <w:r w:rsidRPr="008F64E6">
              <w:rPr>
                <w:i/>
              </w:rPr>
              <w:t>N</w:t>
            </w:r>
            <w:r w:rsidRPr="008F64E6">
              <w:t xml:space="preserve"> = 600 ICAC personnel</w:t>
            </w:r>
          </w:p>
        </w:tc>
        <w:tc>
          <w:tcPr>
            <w:tcW w:w="1563" w:type="dxa"/>
          </w:tcPr>
          <w:p w14:paraId="45C04E9F" w14:textId="77777777" w:rsidR="00016E47" w:rsidRPr="008F64E6" w:rsidRDefault="00016E47" w:rsidP="00AC50D6">
            <w:pPr>
              <w:rPr>
                <w:color w:val="000000"/>
              </w:rPr>
            </w:pPr>
            <w:r w:rsidRPr="008F64E6">
              <w:rPr>
                <w:color w:val="000000"/>
              </w:rPr>
              <w:t>STSS</w:t>
            </w:r>
          </w:p>
        </w:tc>
        <w:tc>
          <w:tcPr>
            <w:tcW w:w="3442" w:type="dxa"/>
            <w:shd w:val="clear" w:color="auto" w:fill="auto"/>
          </w:tcPr>
          <w:p w14:paraId="7D951368" w14:textId="77777777" w:rsidR="00016E47" w:rsidRPr="008F64E6" w:rsidRDefault="00016E47" w:rsidP="00AC50D6">
            <w:pPr>
              <w:rPr>
                <w:color w:val="000000"/>
              </w:rPr>
            </w:pPr>
            <w:r w:rsidRPr="008F64E6">
              <w:rPr>
                <w:color w:val="000000"/>
              </w:rPr>
              <w:t>Reference to Bride (2007); categorised scores into no/little, mild, moderate, high, and severe STS</w:t>
            </w:r>
          </w:p>
          <w:p w14:paraId="5B168154" w14:textId="77777777" w:rsidR="00016E47" w:rsidRPr="008F64E6" w:rsidRDefault="00016E47" w:rsidP="00AC50D6">
            <w:pPr>
              <w:rPr>
                <w:color w:val="000000"/>
              </w:rPr>
            </w:pPr>
          </w:p>
        </w:tc>
        <w:tc>
          <w:tcPr>
            <w:tcW w:w="5166" w:type="dxa"/>
            <w:shd w:val="clear" w:color="auto" w:fill="auto"/>
          </w:tcPr>
          <w:p w14:paraId="096C59CC" w14:textId="77777777" w:rsidR="00016E47" w:rsidRPr="008F64E6" w:rsidRDefault="00016E47" w:rsidP="00AC50D6">
            <w:pPr>
              <w:rPr>
                <w:color w:val="000000"/>
              </w:rPr>
            </w:pPr>
            <w:r w:rsidRPr="008F64E6">
              <w:rPr>
                <w:color w:val="000000"/>
              </w:rPr>
              <w:t xml:space="preserve">STS: </w:t>
            </w:r>
            <w:r w:rsidRPr="008F64E6">
              <w:rPr>
                <w:i/>
                <w:color w:val="000000"/>
              </w:rPr>
              <w:t>M</w:t>
            </w:r>
            <w:r w:rsidRPr="008F64E6">
              <w:rPr>
                <w:color w:val="000000"/>
              </w:rPr>
              <w:t xml:space="preserve"> = 2.2 (</w:t>
            </w:r>
            <w:r w:rsidRPr="008F64E6">
              <w:rPr>
                <w:i/>
                <w:color w:val="000000"/>
              </w:rPr>
              <w:t>SD</w:t>
            </w:r>
            <w:r w:rsidRPr="008F64E6">
              <w:rPr>
                <w:color w:val="000000"/>
              </w:rPr>
              <w:t xml:space="preserve"> = .74); 15.3% severe, 9.8% high, 18.6% moderate, 29.9% mild, 26.4% low/none</w:t>
            </w:r>
          </w:p>
        </w:tc>
      </w:tr>
      <w:tr w:rsidR="00016E47" w:rsidRPr="008F64E6" w14:paraId="52459701" w14:textId="77777777" w:rsidTr="00AC50D6">
        <w:trPr>
          <w:trHeight w:val="367"/>
        </w:trPr>
        <w:tc>
          <w:tcPr>
            <w:tcW w:w="3779" w:type="dxa"/>
            <w:tcBorders>
              <w:bottom w:val="single" w:sz="4" w:space="0" w:color="auto"/>
            </w:tcBorders>
          </w:tcPr>
          <w:p w14:paraId="3087222D" w14:textId="77777777" w:rsidR="00016E47" w:rsidRPr="008F64E6" w:rsidRDefault="00016E47" w:rsidP="00AC50D6">
            <w:r w:rsidRPr="008F64E6">
              <w:t>Brady (2017)</w:t>
            </w:r>
          </w:p>
          <w:p w14:paraId="4B36D809" w14:textId="77777777" w:rsidR="00016E47" w:rsidRPr="008F64E6" w:rsidRDefault="00016E47" w:rsidP="00AC50D6">
            <w:r w:rsidRPr="008F64E6">
              <w:rPr>
                <w:i/>
              </w:rPr>
              <w:t>N</w:t>
            </w:r>
            <w:r w:rsidRPr="008F64E6">
              <w:t xml:space="preserve"> = 443 ICAC personnel</w:t>
            </w:r>
          </w:p>
        </w:tc>
        <w:tc>
          <w:tcPr>
            <w:tcW w:w="1563" w:type="dxa"/>
            <w:tcBorders>
              <w:bottom w:val="single" w:sz="4" w:space="0" w:color="auto"/>
            </w:tcBorders>
          </w:tcPr>
          <w:p w14:paraId="120ABA3F" w14:textId="77777777" w:rsidR="00016E47" w:rsidRPr="008F64E6" w:rsidRDefault="00016E47" w:rsidP="00AC50D6">
            <w:r w:rsidRPr="008F64E6">
              <w:t>ProQOL</w:t>
            </w:r>
          </w:p>
        </w:tc>
        <w:tc>
          <w:tcPr>
            <w:tcW w:w="3442" w:type="dxa"/>
            <w:tcBorders>
              <w:bottom w:val="single" w:sz="4" w:space="0" w:color="auto"/>
            </w:tcBorders>
            <w:shd w:val="clear" w:color="auto" w:fill="auto"/>
          </w:tcPr>
          <w:p w14:paraId="4097C8B8" w14:textId="77777777" w:rsidR="00016E47" w:rsidRPr="008F64E6" w:rsidRDefault="00016E47" w:rsidP="00AC50D6">
            <w:r w:rsidRPr="008F64E6">
              <w:t xml:space="preserve">Reference to </w:t>
            </w:r>
            <w:proofErr w:type="spellStart"/>
            <w:r w:rsidRPr="008F64E6">
              <w:t>Stamm</w:t>
            </w:r>
            <w:proofErr w:type="spellEnd"/>
            <w:r w:rsidRPr="008F64E6">
              <w:t xml:space="preserve"> (2010); </w:t>
            </w:r>
          </w:p>
          <w:p w14:paraId="19FC1FC6" w14:textId="77777777" w:rsidR="00016E47" w:rsidRPr="008F64E6" w:rsidRDefault="00016E47" w:rsidP="00AC50D6">
            <w:r w:rsidRPr="008F64E6">
              <w:t xml:space="preserve">&lt; 42: low </w:t>
            </w:r>
          </w:p>
          <w:p w14:paraId="785BBC1A" w14:textId="77777777" w:rsidR="00016E47" w:rsidRPr="008F64E6" w:rsidRDefault="00016E47" w:rsidP="00AC50D6">
            <w:r w:rsidRPr="008F64E6">
              <w:t>42.01-55.99: moderate</w:t>
            </w:r>
          </w:p>
          <w:p w14:paraId="724C3517" w14:textId="77777777" w:rsidR="00016E47" w:rsidRPr="008F64E6" w:rsidRDefault="00016E47" w:rsidP="00AC50D6">
            <w:r w:rsidRPr="008F64E6">
              <w:t>&gt;56: high</w:t>
            </w:r>
          </w:p>
          <w:p w14:paraId="709DB91A" w14:textId="77777777" w:rsidR="00016E47" w:rsidRPr="008F64E6" w:rsidRDefault="00016E47" w:rsidP="00AC50D6"/>
        </w:tc>
        <w:tc>
          <w:tcPr>
            <w:tcW w:w="5166" w:type="dxa"/>
            <w:tcBorders>
              <w:bottom w:val="single" w:sz="4" w:space="0" w:color="auto"/>
            </w:tcBorders>
            <w:shd w:val="clear" w:color="auto" w:fill="auto"/>
          </w:tcPr>
          <w:p w14:paraId="6DD2FD20" w14:textId="77777777" w:rsidR="00016E47" w:rsidRPr="008F64E6" w:rsidRDefault="00016E47" w:rsidP="00AC50D6">
            <w:r w:rsidRPr="008F64E6">
              <w:rPr>
                <w:color w:val="000000"/>
              </w:rPr>
              <w:t xml:space="preserve">STS: </w:t>
            </w:r>
            <w:r w:rsidRPr="008F64E6">
              <w:rPr>
                <w:i/>
              </w:rPr>
              <w:t>M</w:t>
            </w:r>
            <w:r w:rsidRPr="008F64E6">
              <w:t xml:space="preserve"> = 50.0 (</w:t>
            </w:r>
            <w:r w:rsidRPr="008F64E6">
              <w:rPr>
                <w:i/>
              </w:rPr>
              <w:t>SD</w:t>
            </w:r>
            <w:r w:rsidRPr="008F64E6">
              <w:t xml:space="preserve"> = 10.0); 23.7% low, 51.5% moderate, 24.8% high</w:t>
            </w:r>
          </w:p>
        </w:tc>
      </w:tr>
      <w:tr w:rsidR="00016E47" w:rsidRPr="008F64E6" w14:paraId="019C5412" w14:textId="77777777" w:rsidTr="00AC50D6">
        <w:trPr>
          <w:trHeight w:val="367"/>
        </w:trPr>
        <w:tc>
          <w:tcPr>
            <w:tcW w:w="3779" w:type="dxa"/>
            <w:tcBorders>
              <w:top w:val="single" w:sz="4" w:space="0" w:color="auto"/>
            </w:tcBorders>
          </w:tcPr>
          <w:p w14:paraId="52BEEE3C" w14:textId="77777777" w:rsidR="00016E47" w:rsidRPr="008F64E6" w:rsidRDefault="00016E47" w:rsidP="00AC50D6">
            <w:r w:rsidRPr="008F64E6">
              <w:lastRenderedPageBreak/>
              <w:t>Brady, et al. (2019)</w:t>
            </w:r>
          </w:p>
          <w:p w14:paraId="01C64AB8" w14:textId="77777777" w:rsidR="00016E47" w:rsidRPr="008F64E6" w:rsidRDefault="00016E47" w:rsidP="00AC50D6">
            <w:r w:rsidRPr="008F64E6">
              <w:rPr>
                <w:i/>
              </w:rPr>
              <w:t>N</w:t>
            </w:r>
            <w:r w:rsidRPr="008F64E6">
              <w:t xml:space="preserve"> = 367 forensic interviewers for children</w:t>
            </w:r>
          </w:p>
          <w:p w14:paraId="2F2D1CEF" w14:textId="77777777" w:rsidR="00016E47" w:rsidRPr="008F64E6" w:rsidRDefault="00016E47" w:rsidP="00AC50D6"/>
        </w:tc>
        <w:tc>
          <w:tcPr>
            <w:tcW w:w="1563" w:type="dxa"/>
            <w:tcBorders>
              <w:top w:val="single" w:sz="4" w:space="0" w:color="auto"/>
            </w:tcBorders>
          </w:tcPr>
          <w:p w14:paraId="70BBB71E" w14:textId="77777777" w:rsidR="00016E47" w:rsidRPr="008F64E6" w:rsidRDefault="00016E47" w:rsidP="00AC50D6">
            <w:r w:rsidRPr="008F64E6">
              <w:t>ProQOL</w:t>
            </w:r>
          </w:p>
        </w:tc>
        <w:tc>
          <w:tcPr>
            <w:tcW w:w="3442" w:type="dxa"/>
            <w:tcBorders>
              <w:top w:val="single" w:sz="4" w:space="0" w:color="auto"/>
            </w:tcBorders>
            <w:shd w:val="clear" w:color="auto" w:fill="auto"/>
          </w:tcPr>
          <w:p w14:paraId="6C6CF6E0" w14:textId="77777777" w:rsidR="00016E47" w:rsidRPr="008F64E6" w:rsidRDefault="00016E47" w:rsidP="00AC50D6">
            <w:r w:rsidRPr="008F64E6">
              <w:t xml:space="preserve">t-scores: </w:t>
            </w:r>
            <w:r w:rsidRPr="008F56B8">
              <w:rPr>
                <w:i/>
              </w:rPr>
              <w:t>M</w:t>
            </w:r>
            <w:r w:rsidRPr="008F64E6">
              <w:t xml:space="preserve"> = 50, no reported cut-off</w:t>
            </w:r>
          </w:p>
        </w:tc>
        <w:tc>
          <w:tcPr>
            <w:tcW w:w="5166" w:type="dxa"/>
            <w:tcBorders>
              <w:top w:val="single" w:sz="4" w:space="0" w:color="auto"/>
            </w:tcBorders>
            <w:shd w:val="clear" w:color="auto" w:fill="auto"/>
          </w:tcPr>
          <w:p w14:paraId="2B47EEAE" w14:textId="4C42B0D9" w:rsidR="00016E47" w:rsidRPr="008F64E6" w:rsidRDefault="00016E47" w:rsidP="00AC50D6">
            <w:r w:rsidRPr="008F64E6">
              <w:rPr>
                <w:color w:val="000000"/>
              </w:rPr>
              <w:t xml:space="preserve">STS: </w:t>
            </w:r>
            <w:r w:rsidRPr="008F64E6">
              <w:rPr>
                <w:i/>
              </w:rPr>
              <w:t>M</w:t>
            </w:r>
            <w:r w:rsidRPr="008F64E6">
              <w:t xml:space="preserve"> = 50.0 (</w:t>
            </w:r>
            <w:r w:rsidRPr="008F64E6">
              <w:rPr>
                <w:i/>
              </w:rPr>
              <w:t>SD</w:t>
            </w:r>
            <w:r w:rsidRPr="008F64E6">
              <w:t xml:space="preserve"> = 9.7)</w:t>
            </w:r>
            <w:r w:rsidR="00AC50D6">
              <w:t xml:space="preserve">; range = 29.8 – 78.7 </w:t>
            </w:r>
          </w:p>
        </w:tc>
      </w:tr>
      <w:tr w:rsidR="00016E47" w:rsidRPr="008F64E6" w14:paraId="2BB6EF4F" w14:textId="77777777" w:rsidTr="00AC50D6">
        <w:trPr>
          <w:trHeight w:val="367"/>
        </w:trPr>
        <w:tc>
          <w:tcPr>
            <w:tcW w:w="3779" w:type="dxa"/>
          </w:tcPr>
          <w:p w14:paraId="6551D542" w14:textId="77777777" w:rsidR="00016E47" w:rsidRPr="008F64E6" w:rsidRDefault="00016E47" w:rsidP="00AC50D6">
            <w:r w:rsidRPr="008F64E6">
              <w:t>Burnett, et al. (2019)</w:t>
            </w:r>
          </w:p>
          <w:p w14:paraId="0F6F30F4" w14:textId="77777777" w:rsidR="00016E47" w:rsidRPr="008F64E6" w:rsidRDefault="00016E47" w:rsidP="00AC50D6">
            <w:r w:rsidRPr="008F64E6">
              <w:rPr>
                <w:i/>
              </w:rPr>
              <w:t>N</w:t>
            </w:r>
            <w:r w:rsidRPr="008F64E6">
              <w:t xml:space="preserve"> = 605 police employees</w:t>
            </w:r>
          </w:p>
        </w:tc>
        <w:tc>
          <w:tcPr>
            <w:tcW w:w="1563" w:type="dxa"/>
          </w:tcPr>
          <w:p w14:paraId="37B5B5C4" w14:textId="77777777" w:rsidR="00016E47" w:rsidRPr="008F64E6" w:rsidRDefault="00016E47" w:rsidP="00AC50D6">
            <w:r w:rsidRPr="008F64E6">
              <w:t>ProQOL</w:t>
            </w:r>
          </w:p>
        </w:tc>
        <w:tc>
          <w:tcPr>
            <w:tcW w:w="3442" w:type="dxa"/>
            <w:shd w:val="clear" w:color="auto" w:fill="auto"/>
          </w:tcPr>
          <w:p w14:paraId="510AF1B9" w14:textId="77777777" w:rsidR="00016E47" w:rsidRPr="008F64E6" w:rsidRDefault="00016E47" w:rsidP="00AC50D6">
            <w:r w:rsidRPr="008F64E6">
              <w:t>Reference to ProQOL manual: participants are categorised into low, moderate and high groups</w:t>
            </w:r>
          </w:p>
        </w:tc>
        <w:tc>
          <w:tcPr>
            <w:tcW w:w="5166" w:type="dxa"/>
            <w:shd w:val="clear" w:color="auto" w:fill="auto"/>
          </w:tcPr>
          <w:p w14:paraId="2BE83806" w14:textId="77777777" w:rsidR="00016E47" w:rsidRPr="008F64E6" w:rsidRDefault="00016E47" w:rsidP="00AC50D6">
            <w:pPr>
              <w:rPr>
                <w:color w:val="000000"/>
              </w:rPr>
            </w:pPr>
            <w:r w:rsidRPr="008F64E6">
              <w:rPr>
                <w:color w:val="000000"/>
              </w:rPr>
              <w:t xml:space="preserve">STS: </w:t>
            </w:r>
            <w:r w:rsidRPr="008F64E6">
              <w:rPr>
                <w:i/>
                <w:color w:val="000000"/>
              </w:rPr>
              <w:t>M</w:t>
            </w:r>
            <w:r w:rsidRPr="008F64E6">
              <w:rPr>
                <w:color w:val="000000"/>
              </w:rPr>
              <w:t xml:space="preserve"> = 23.25 (</w:t>
            </w:r>
            <w:r w:rsidRPr="008F64E6">
              <w:rPr>
                <w:i/>
                <w:color w:val="000000"/>
              </w:rPr>
              <w:t>SD</w:t>
            </w:r>
            <w:r w:rsidRPr="008F64E6">
              <w:rPr>
                <w:color w:val="000000"/>
              </w:rPr>
              <w:t xml:space="preserve"> = 7.28); 17.5% low, 63.5% moderate, 19.0% high</w:t>
            </w:r>
          </w:p>
          <w:p w14:paraId="06BA14A7" w14:textId="77777777" w:rsidR="00016E47" w:rsidRPr="008F64E6" w:rsidRDefault="00016E47" w:rsidP="00AC50D6"/>
        </w:tc>
      </w:tr>
      <w:tr w:rsidR="00016E47" w:rsidRPr="008F64E6" w14:paraId="59C0B2AA" w14:textId="77777777" w:rsidTr="00AC50D6">
        <w:trPr>
          <w:trHeight w:val="367"/>
        </w:trPr>
        <w:tc>
          <w:tcPr>
            <w:tcW w:w="3779" w:type="dxa"/>
          </w:tcPr>
          <w:p w14:paraId="24077CB9" w14:textId="77777777" w:rsidR="00016E47" w:rsidRPr="008F64E6" w:rsidRDefault="00016E47" w:rsidP="00AC50D6">
            <w:proofErr w:type="spellStart"/>
            <w:r w:rsidRPr="008F64E6">
              <w:t>Burruss</w:t>
            </w:r>
            <w:proofErr w:type="spellEnd"/>
            <w:r w:rsidRPr="008F64E6">
              <w:t>, et al. (2018)</w:t>
            </w:r>
          </w:p>
          <w:p w14:paraId="4E488293" w14:textId="77777777" w:rsidR="00016E47" w:rsidRPr="008F64E6" w:rsidRDefault="00016E47" w:rsidP="00AC50D6">
            <w:r w:rsidRPr="008F64E6">
              <w:rPr>
                <w:i/>
              </w:rPr>
              <w:t>N</w:t>
            </w:r>
            <w:r w:rsidRPr="008F64E6">
              <w:t xml:space="preserve"> = 360 digital forensic investigators</w:t>
            </w:r>
          </w:p>
          <w:p w14:paraId="4EC6122D" w14:textId="77777777" w:rsidR="00016E47" w:rsidRPr="008F64E6" w:rsidRDefault="00016E47" w:rsidP="00AC50D6"/>
        </w:tc>
        <w:tc>
          <w:tcPr>
            <w:tcW w:w="1563" w:type="dxa"/>
          </w:tcPr>
          <w:p w14:paraId="1FB41AD9" w14:textId="77777777" w:rsidR="00016E47" w:rsidRPr="008F64E6" w:rsidRDefault="00016E47" w:rsidP="00AC50D6">
            <w:pPr>
              <w:rPr>
                <w:color w:val="000000"/>
              </w:rPr>
            </w:pPr>
            <w:r w:rsidRPr="008F64E6">
              <w:rPr>
                <w:color w:val="000000"/>
              </w:rPr>
              <w:t>STSS</w:t>
            </w:r>
          </w:p>
        </w:tc>
        <w:tc>
          <w:tcPr>
            <w:tcW w:w="3442" w:type="dxa"/>
            <w:shd w:val="clear" w:color="auto" w:fill="auto"/>
          </w:tcPr>
          <w:p w14:paraId="5B76A9C8" w14:textId="77777777" w:rsidR="00016E47" w:rsidRPr="008F64E6" w:rsidRDefault="00016E47" w:rsidP="00AC50D6">
            <w:pPr>
              <w:rPr>
                <w:color w:val="000000"/>
              </w:rPr>
            </w:pPr>
            <w:r w:rsidRPr="008F64E6">
              <w:rPr>
                <w:color w:val="000000"/>
              </w:rPr>
              <w:t>No reported reference range</w:t>
            </w:r>
          </w:p>
        </w:tc>
        <w:tc>
          <w:tcPr>
            <w:tcW w:w="5166" w:type="dxa"/>
            <w:shd w:val="clear" w:color="auto" w:fill="auto"/>
          </w:tcPr>
          <w:p w14:paraId="725C4B46" w14:textId="77777777" w:rsidR="00016E47" w:rsidRPr="008F64E6" w:rsidRDefault="00016E47" w:rsidP="00AC50D6">
            <w:pPr>
              <w:rPr>
                <w:color w:val="000000"/>
              </w:rPr>
            </w:pPr>
            <w:r w:rsidRPr="008F64E6">
              <w:rPr>
                <w:color w:val="000000"/>
              </w:rPr>
              <w:t xml:space="preserve">STS: </w:t>
            </w:r>
            <w:r w:rsidRPr="008F64E6">
              <w:rPr>
                <w:i/>
                <w:color w:val="000000"/>
              </w:rPr>
              <w:t>M</w:t>
            </w:r>
            <w:r w:rsidRPr="008F64E6">
              <w:rPr>
                <w:color w:val="000000"/>
              </w:rPr>
              <w:t xml:space="preserve"> = 23.833 (</w:t>
            </w:r>
            <w:r w:rsidRPr="008F64E6">
              <w:rPr>
                <w:i/>
                <w:color w:val="000000"/>
              </w:rPr>
              <w:t>SD</w:t>
            </w:r>
            <w:r w:rsidRPr="008F64E6">
              <w:rPr>
                <w:color w:val="000000"/>
              </w:rPr>
              <w:t xml:space="preserve"> = 9.013)</w:t>
            </w:r>
          </w:p>
        </w:tc>
      </w:tr>
      <w:tr w:rsidR="00016E47" w:rsidRPr="008F64E6" w14:paraId="6AFA4E3B" w14:textId="77777777" w:rsidTr="00AC50D6">
        <w:trPr>
          <w:trHeight w:val="367"/>
        </w:trPr>
        <w:tc>
          <w:tcPr>
            <w:tcW w:w="3779" w:type="dxa"/>
          </w:tcPr>
          <w:p w14:paraId="509315DF" w14:textId="77777777" w:rsidR="00016E47" w:rsidRPr="008F64E6" w:rsidRDefault="00016E47" w:rsidP="00AC50D6">
            <w:proofErr w:type="spellStart"/>
            <w:r w:rsidRPr="008F64E6">
              <w:t>Chiappo</w:t>
            </w:r>
            <w:proofErr w:type="spellEnd"/>
            <w:r w:rsidRPr="008F64E6">
              <w:t>-West (2018) Doctoral Dissertation</w:t>
            </w:r>
          </w:p>
          <w:p w14:paraId="35BAFE5A" w14:textId="77777777" w:rsidR="00016E47" w:rsidRPr="008F64E6" w:rsidRDefault="00016E47" w:rsidP="00AC50D6">
            <w:r w:rsidRPr="008F64E6">
              <w:rPr>
                <w:i/>
              </w:rPr>
              <w:t>N</w:t>
            </w:r>
            <w:r w:rsidRPr="008F64E6">
              <w:t xml:space="preserve"> = 153 police officers</w:t>
            </w:r>
          </w:p>
          <w:p w14:paraId="61BCA393" w14:textId="77777777" w:rsidR="00016E47" w:rsidRPr="008F64E6" w:rsidRDefault="00016E47" w:rsidP="00AC50D6"/>
        </w:tc>
        <w:tc>
          <w:tcPr>
            <w:tcW w:w="1563" w:type="dxa"/>
          </w:tcPr>
          <w:p w14:paraId="1CDC394A" w14:textId="77777777" w:rsidR="00016E47" w:rsidRPr="008F64E6" w:rsidRDefault="00016E47" w:rsidP="00AC50D6">
            <w:pPr>
              <w:rPr>
                <w:color w:val="000000"/>
              </w:rPr>
            </w:pPr>
            <w:r w:rsidRPr="008F64E6">
              <w:rPr>
                <w:color w:val="000000"/>
              </w:rPr>
              <w:t>ProQOL</w:t>
            </w:r>
          </w:p>
        </w:tc>
        <w:tc>
          <w:tcPr>
            <w:tcW w:w="3442" w:type="dxa"/>
            <w:shd w:val="clear" w:color="auto" w:fill="auto"/>
          </w:tcPr>
          <w:p w14:paraId="478E7B2A" w14:textId="77777777" w:rsidR="00016E47" w:rsidRPr="008F64E6" w:rsidRDefault="00016E47" w:rsidP="00AC50D6">
            <w:pPr>
              <w:rPr>
                <w:color w:val="000000"/>
              </w:rPr>
            </w:pPr>
            <w:r w:rsidRPr="008F64E6">
              <w:rPr>
                <w:color w:val="000000"/>
              </w:rPr>
              <w:t xml:space="preserve">t-scores: </w:t>
            </w:r>
            <w:r w:rsidRPr="008F56B8">
              <w:rPr>
                <w:i/>
                <w:color w:val="000000"/>
              </w:rPr>
              <w:t>M</w:t>
            </w:r>
            <w:r w:rsidRPr="008F64E6">
              <w:rPr>
                <w:color w:val="000000"/>
              </w:rPr>
              <w:t xml:space="preserve"> = 50; cut-off 57</w:t>
            </w:r>
          </w:p>
        </w:tc>
        <w:tc>
          <w:tcPr>
            <w:tcW w:w="5166" w:type="dxa"/>
            <w:shd w:val="clear" w:color="auto" w:fill="auto"/>
          </w:tcPr>
          <w:p w14:paraId="4017C556" w14:textId="77777777" w:rsidR="00016E47" w:rsidRPr="008F64E6" w:rsidRDefault="00016E47" w:rsidP="00AC50D6">
            <w:pPr>
              <w:rPr>
                <w:color w:val="000000"/>
              </w:rPr>
            </w:pPr>
            <w:r w:rsidRPr="008F64E6">
              <w:rPr>
                <w:color w:val="000000"/>
              </w:rPr>
              <w:t xml:space="preserve">STS: </w:t>
            </w:r>
            <w:r w:rsidRPr="008F64E6">
              <w:rPr>
                <w:i/>
                <w:color w:val="000000"/>
              </w:rPr>
              <w:t>M</w:t>
            </w:r>
            <w:r w:rsidRPr="008F64E6">
              <w:rPr>
                <w:color w:val="000000"/>
              </w:rPr>
              <w:t xml:space="preserve"> = 49.8, </w:t>
            </w:r>
            <w:r w:rsidRPr="008F64E6">
              <w:rPr>
                <w:i/>
                <w:color w:val="000000"/>
              </w:rPr>
              <w:t>SD</w:t>
            </w:r>
            <w:r w:rsidRPr="008F64E6">
              <w:rPr>
                <w:color w:val="000000"/>
              </w:rPr>
              <w:t xml:space="preserve"> = 9.5</w:t>
            </w:r>
          </w:p>
        </w:tc>
      </w:tr>
      <w:tr w:rsidR="00016E47" w:rsidRPr="008F64E6" w14:paraId="5C3069F9" w14:textId="77777777" w:rsidTr="00AC50D6">
        <w:trPr>
          <w:trHeight w:val="367"/>
        </w:trPr>
        <w:tc>
          <w:tcPr>
            <w:tcW w:w="3779" w:type="dxa"/>
          </w:tcPr>
          <w:p w14:paraId="1F980D0B" w14:textId="77777777" w:rsidR="00016E47" w:rsidRPr="008F64E6" w:rsidRDefault="00016E47" w:rsidP="00AC50D6">
            <w:proofErr w:type="spellStart"/>
            <w:r w:rsidRPr="008F64E6">
              <w:t>Craun</w:t>
            </w:r>
            <w:proofErr w:type="spellEnd"/>
            <w:r w:rsidRPr="008F64E6">
              <w:t xml:space="preserve"> &amp; Bourke (2015)</w:t>
            </w:r>
          </w:p>
          <w:p w14:paraId="27393025" w14:textId="77777777" w:rsidR="00016E47" w:rsidRPr="008F64E6" w:rsidRDefault="00016E47" w:rsidP="00AC50D6">
            <w:r w:rsidRPr="008F64E6">
              <w:rPr>
                <w:i/>
              </w:rPr>
              <w:t>N</w:t>
            </w:r>
            <w:r w:rsidRPr="008F64E6">
              <w:t xml:space="preserve"> = 350 ICAC personnel</w:t>
            </w:r>
          </w:p>
          <w:p w14:paraId="57F8CA6A" w14:textId="77777777" w:rsidR="00016E47" w:rsidRPr="008F64E6" w:rsidRDefault="00016E47" w:rsidP="00AC50D6"/>
        </w:tc>
        <w:tc>
          <w:tcPr>
            <w:tcW w:w="1563" w:type="dxa"/>
          </w:tcPr>
          <w:p w14:paraId="7E7A2F94" w14:textId="77777777" w:rsidR="00016E47" w:rsidRPr="008F64E6" w:rsidRDefault="00016E47" w:rsidP="00AC50D6">
            <w:pPr>
              <w:rPr>
                <w:color w:val="000000"/>
              </w:rPr>
            </w:pPr>
            <w:r w:rsidRPr="008F64E6">
              <w:rPr>
                <w:color w:val="000000"/>
              </w:rPr>
              <w:t>STSS</w:t>
            </w:r>
          </w:p>
        </w:tc>
        <w:tc>
          <w:tcPr>
            <w:tcW w:w="3442" w:type="dxa"/>
            <w:shd w:val="clear" w:color="auto" w:fill="auto"/>
          </w:tcPr>
          <w:p w14:paraId="30803043" w14:textId="77777777" w:rsidR="00016E47" w:rsidRPr="008F64E6" w:rsidRDefault="00016E47" w:rsidP="00AC50D6">
            <w:pPr>
              <w:rPr>
                <w:color w:val="000000"/>
              </w:rPr>
            </w:pPr>
            <w:r w:rsidRPr="008F64E6">
              <w:rPr>
                <w:color w:val="000000"/>
              </w:rPr>
              <w:t>No reported reference range</w:t>
            </w:r>
          </w:p>
        </w:tc>
        <w:tc>
          <w:tcPr>
            <w:tcW w:w="5166" w:type="dxa"/>
            <w:shd w:val="clear" w:color="auto" w:fill="auto"/>
          </w:tcPr>
          <w:p w14:paraId="40C8389B" w14:textId="77777777" w:rsidR="00016E47" w:rsidRPr="008F64E6" w:rsidRDefault="00016E47" w:rsidP="00AC50D6">
            <w:pPr>
              <w:rPr>
                <w:color w:val="000000"/>
              </w:rPr>
            </w:pPr>
            <w:r w:rsidRPr="008F64E6">
              <w:rPr>
                <w:color w:val="000000"/>
              </w:rPr>
              <w:t xml:space="preserve">STS: </w:t>
            </w:r>
            <w:r w:rsidRPr="008F64E6">
              <w:rPr>
                <w:i/>
                <w:color w:val="000000"/>
              </w:rPr>
              <w:t>M</w:t>
            </w:r>
            <w:r w:rsidRPr="008F64E6">
              <w:rPr>
                <w:color w:val="000000"/>
              </w:rPr>
              <w:t xml:space="preserve"> = 2.21 (</w:t>
            </w:r>
            <w:r w:rsidRPr="008F64E6">
              <w:rPr>
                <w:i/>
                <w:color w:val="000000"/>
              </w:rPr>
              <w:t>SD</w:t>
            </w:r>
            <w:r w:rsidRPr="008F64E6">
              <w:rPr>
                <w:color w:val="000000"/>
              </w:rPr>
              <w:t xml:space="preserve"> = .78)</w:t>
            </w:r>
          </w:p>
        </w:tc>
      </w:tr>
      <w:tr w:rsidR="00016E47" w:rsidRPr="008F64E6" w14:paraId="06F4A80E" w14:textId="77777777" w:rsidTr="00AC50D6">
        <w:trPr>
          <w:trHeight w:val="367"/>
        </w:trPr>
        <w:tc>
          <w:tcPr>
            <w:tcW w:w="3779" w:type="dxa"/>
          </w:tcPr>
          <w:p w14:paraId="485E633A" w14:textId="77777777" w:rsidR="00016E47" w:rsidRPr="008F64E6" w:rsidRDefault="00016E47" w:rsidP="00AC50D6">
            <w:proofErr w:type="spellStart"/>
            <w:r w:rsidRPr="008F64E6">
              <w:t>Craun</w:t>
            </w:r>
            <w:proofErr w:type="spellEnd"/>
            <w:r w:rsidRPr="008F64E6">
              <w:t xml:space="preserve"> &amp; Bourke (2014)</w:t>
            </w:r>
          </w:p>
          <w:p w14:paraId="681185E1" w14:textId="77777777" w:rsidR="00016E47" w:rsidRPr="008F64E6" w:rsidRDefault="00016E47" w:rsidP="00AC50D6">
            <w:r w:rsidRPr="008F64E6">
              <w:rPr>
                <w:i/>
              </w:rPr>
              <w:t>N</w:t>
            </w:r>
            <w:r w:rsidRPr="008F64E6">
              <w:t xml:space="preserve"> = 508 ICAC personnel</w:t>
            </w:r>
          </w:p>
          <w:p w14:paraId="0349F277" w14:textId="77777777" w:rsidR="00016E47" w:rsidRPr="008F64E6" w:rsidRDefault="00016E47" w:rsidP="00AC50D6"/>
        </w:tc>
        <w:tc>
          <w:tcPr>
            <w:tcW w:w="1563" w:type="dxa"/>
          </w:tcPr>
          <w:p w14:paraId="46E77E05" w14:textId="77777777" w:rsidR="00016E47" w:rsidRPr="008F64E6" w:rsidRDefault="00016E47" w:rsidP="00AC50D6">
            <w:pPr>
              <w:rPr>
                <w:color w:val="000000"/>
              </w:rPr>
            </w:pPr>
            <w:r w:rsidRPr="008F64E6">
              <w:rPr>
                <w:color w:val="000000"/>
              </w:rPr>
              <w:t>STSS</w:t>
            </w:r>
          </w:p>
        </w:tc>
        <w:tc>
          <w:tcPr>
            <w:tcW w:w="3442" w:type="dxa"/>
            <w:shd w:val="clear" w:color="auto" w:fill="auto"/>
          </w:tcPr>
          <w:p w14:paraId="39DA67E7" w14:textId="77777777" w:rsidR="00016E47" w:rsidRPr="008F64E6" w:rsidRDefault="00016E47" w:rsidP="00AC50D6">
            <w:pPr>
              <w:rPr>
                <w:color w:val="000000"/>
              </w:rPr>
            </w:pPr>
            <w:r w:rsidRPr="008F64E6">
              <w:rPr>
                <w:color w:val="000000"/>
              </w:rPr>
              <w:t>No reported reference range</w:t>
            </w:r>
          </w:p>
        </w:tc>
        <w:tc>
          <w:tcPr>
            <w:tcW w:w="5166" w:type="dxa"/>
            <w:shd w:val="clear" w:color="auto" w:fill="auto"/>
          </w:tcPr>
          <w:p w14:paraId="0AD0CA7C" w14:textId="77777777" w:rsidR="00016E47" w:rsidRPr="008F64E6" w:rsidRDefault="00016E47" w:rsidP="00AC50D6">
            <w:pPr>
              <w:rPr>
                <w:color w:val="000000"/>
              </w:rPr>
            </w:pPr>
            <w:r w:rsidRPr="008F64E6">
              <w:rPr>
                <w:color w:val="000000"/>
              </w:rPr>
              <w:t xml:space="preserve">STS: </w:t>
            </w:r>
            <w:r w:rsidRPr="008F64E6">
              <w:rPr>
                <w:i/>
                <w:color w:val="000000"/>
              </w:rPr>
              <w:t>M</w:t>
            </w:r>
            <w:r w:rsidRPr="008F64E6">
              <w:rPr>
                <w:color w:val="000000"/>
              </w:rPr>
              <w:t xml:space="preserve"> = 2.15 (</w:t>
            </w:r>
            <w:r w:rsidRPr="008F64E6">
              <w:rPr>
                <w:i/>
                <w:color w:val="000000"/>
              </w:rPr>
              <w:t>SD</w:t>
            </w:r>
            <w:r w:rsidRPr="008F64E6">
              <w:rPr>
                <w:color w:val="000000"/>
              </w:rPr>
              <w:t xml:space="preserve"> = .68)</w:t>
            </w:r>
          </w:p>
        </w:tc>
      </w:tr>
      <w:tr w:rsidR="00016E47" w:rsidRPr="008F64E6" w14:paraId="789C39EF" w14:textId="77777777" w:rsidTr="00AC50D6">
        <w:trPr>
          <w:trHeight w:val="367"/>
        </w:trPr>
        <w:tc>
          <w:tcPr>
            <w:tcW w:w="3779" w:type="dxa"/>
          </w:tcPr>
          <w:p w14:paraId="72DFCC9E" w14:textId="77777777" w:rsidR="00016E47" w:rsidRPr="008F64E6" w:rsidRDefault="00016E47" w:rsidP="00AC50D6">
            <w:proofErr w:type="spellStart"/>
            <w:r w:rsidRPr="008F64E6">
              <w:t>Craun</w:t>
            </w:r>
            <w:proofErr w:type="spellEnd"/>
            <w:r w:rsidRPr="008F64E6">
              <w:t>, et al. (2014)</w:t>
            </w:r>
          </w:p>
          <w:p w14:paraId="0EB9B7B2" w14:textId="77777777" w:rsidR="00016E47" w:rsidRPr="008F64E6" w:rsidRDefault="00016E47" w:rsidP="00AC50D6">
            <w:r w:rsidRPr="008F64E6">
              <w:rPr>
                <w:i/>
              </w:rPr>
              <w:t>N</w:t>
            </w:r>
            <w:r w:rsidRPr="008F64E6">
              <w:t xml:space="preserve"> = 747 deputy United States marshals</w:t>
            </w:r>
          </w:p>
          <w:p w14:paraId="05C8E988" w14:textId="77777777" w:rsidR="00016E47" w:rsidRPr="008F64E6" w:rsidRDefault="00016E47" w:rsidP="00AC50D6"/>
        </w:tc>
        <w:tc>
          <w:tcPr>
            <w:tcW w:w="1563" w:type="dxa"/>
          </w:tcPr>
          <w:p w14:paraId="07B3ACEC" w14:textId="77777777" w:rsidR="00016E47" w:rsidRPr="008F64E6" w:rsidRDefault="00016E47" w:rsidP="00AC50D6">
            <w:pPr>
              <w:rPr>
                <w:color w:val="000000"/>
              </w:rPr>
            </w:pPr>
            <w:r w:rsidRPr="008F64E6">
              <w:rPr>
                <w:color w:val="000000"/>
              </w:rPr>
              <w:t>STSS</w:t>
            </w:r>
          </w:p>
        </w:tc>
        <w:tc>
          <w:tcPr>
            <w:tcW w:w="3442" w:type="dxa"/>
            <w:shd w:val="clear" w:color="auto" w:fill="auto"/>
          </w:tcPr>
          <w:p w14:paraId="12FD9B26" w14:textId="77777777" w:rsidR="00016E47" w:rsidRPr="008F64E6" w:rsidRDefault="00016E47" w:rsidP="00AC50D6">
            <w:pPr>
              <w:rPr>
                <w:color w:val="000000"/>
              </w:rPr>
            </w:pPr>
            <w:r w:rsidRPr="008F64E6">
              <w:rPr>
                <w:color w:val="000000"/>
              </w:rPr>
              <w:t>No reported reference range</w:t>
            </w:r>
          </w:p>
        </w:tc>
        <w:tc>
          <w:tcPr>
            <w:tcW w:w="5166" w:type="dxa"/>
            <w:shd w:val="clear" w:color="auto" w:fill="auto"/>
          </w:tcPr>
          <w:p w14:paraId="2635CA3C" w14:textId="77777777" w:rsidR="00016E47" w:rsidRPr="008F64E6" w:rsidRDefault="00016E47" w:rsidP="00AC50D6">
            <w:pPr>
              <w:rPr>
                <w:color w:val="000000"/>
              </w:rPr>
            </w:pPr>
            <w:r w:rsidRPr="008F64E6">
              <w:rPr>
                <w:color w:val="000000"/>
              </w:rPr>
              <w:t xml:space="preserve">STS: </w:t>
            </w:r>
            <w:r w:rsidRPr="008F64E6">
              <w:rPr>
                <w:i/>
                <w:color w:val="000000"/>
              </w:rPr>
              <w:t>M</w:t>
            </w:r>
            <w:r w:rsidRPr="008F64E6">
              <w:rPr>
                <w:color w:val="000000"/>
              </w:rPr>
              <w:t xml:space="preserve"> = 1.96 (</w:t>
            </w:r>
            <w:r w:rsidRPr="008F64E6">
              <w:rPr>
                <w:i/>
                <w:color w:val="000000"/>
              </w:rPr>
              <w:t>SD</w:t>
            </w:r>
            <w:r w:rsidRPr="008F64E6">
              <w:rPr>
                <w:color w:val="000000"/>
              </w:rPr>
              <w:t xml:space="preserve"> = .56); 6.7% severe, 5.1% high, 15.1% moderate, 41.6% mild, 31.5% low</w:t>
            </w:r>
          </w:p>
        </w:tc>
      </w:tr>
      <w:tr w:rsidR="00016E47" w:rsidRPr="008F64E6" w14:paraId="3A80F3A4" w14:textId="77777777" w:rsidTr="00AC50D6">
        <w:trPr>
          <w:trHeight w:val="367"/>
        </w:trPr>
        <w:tc>
          <w:tcPr>
            <w:tcW w:w="3779" w:type="dxa"/>
            <w:tcBorders>
              <w:bottom w:val="single" w:sz="4" w:space="0" w:color="auto"/>
            </w:tcBorders>
          </w:tcPr>
          <w:p w14:paraId="1C67735F" w14:textId="77777777" w:rsidR="00016E47" w:rsidRPr="008F64E6" w:rsidRDefault="00016E47" w:rsidP="00AC50D6">
            <w:r w:rsidRPr="008F64E6">
              <w:t>Hargrave (2010) Doctoral Thesis</w:t>
            </w:r>
          </w:p>
          <w:p w14:paraId="47C1CC91" w14:textId="77777777" w:rsidR="00016E47" w:rsidRPr="008F64E6" w:rsidRDefault="00016E47" w:rsidP="00AC50D6">
            <w:r w:rsidRPr="008F64E6">
              <w:rPr>
                <w:i/>
              </w:rPr>
              <w:t>N</w:t>
            </w:r>
            <w:r w:rsidRPr="008F64E6">
              <w:t xml:space="preserve"> = 165 police officers </w:t>
            </w:r>
          </w:p>
          <w:p w14:paraId="70D1B455" w14:textId="77777777" w:rsidR="00016E47" w:rsidRPr="008F64E6" w:rsidRDefault="00016E47" w:rsidP="00AC50D6">
            <w:r w:rsidRPr="008F64E6">
              <w:rPr>
                <w:i/>
              </w:rPr>
              <w:t>N</w:t>
            </w:r>
            <w:r w:rsidRPr="008F64E6">
              <w:t xml:space="preserve"> = 148 victim support workers</w:t>
            </w:r>
          </w:p>
          <w:p w14:paraId="38002308" w14:textId="77777777" w:rsidR="00016E47" w:rsidRPr="008F64E6" w:rsidRDefault="00016E47" w:rsidP="00AC50D6"/>
        </w:tc>
        <w:tc>
          <w:tcPr>
            <w:tcW w:w="1563" w:type="dxa"/>
            <w:tcBorders>
              <w:bottom w:val="single" w:sz="4" w:space="0" w:color="auto"/>
            </w:tcBorders>
          </w:tcPr>
          <w:p w14:paraId="784CB103" w14:textId="77777777" w:rsidR="00016E47" w:rsidRPr="008F64E6" w:rsidRDefault="00016E47" w:rsidP="00AC50D6">
            <w:pPr>
              <w:rPr>
                <w:color w:val="000000"/>
              </w:rPr>
            </w:pPr>
            <w:r w:rsidRPr="008F64E6">
              <w:rPr>
                <w:color w:val="000000"/>
              </w:rPr>
              <w:t>Secondary Trauma Scale</w:t>
            </w:r>
          </w:p>
        </w:tc>
        <w:tc>
          <w:tcPr>
            <w:tcW w:w="3442" w:type="dxa"/>
            <w:tcBorders>
              <w:bottom w:val="single" w:sz="4" w:space="0" w:color="auto"/>
            </w:tcBorders>
            <w:shd w:val="clear" w:color="auto" w:fill="auto"/>
          </w:tcPr>
          <w:p w14:paraId="312FA864" w14:textId="77777777" w:rsidR="00016E47" w:rsidRPr="008F64E6" w:rsidRDefault="00016E47" w:rsidP="00AC50D6">
            <w:pPr>
              <w:rPr>
                <w:color w:val="000000"/>
              </w:rPr>
            </w:pPr>
            <w:r w:rsidRPr="008F64E6">
              <w:rPr>
                <w:color w:val="000000"/>
              </w:rPr>
              <w:t>Cut-off: &gt; 38 mild to severe response; &gt; 44 severe response</w:t>
            </w:r>
          </w:p>
        </w:tc>
        <w:tc>
          <w:tcPr>
            <w:tcW w:w="5166" w:type="dxa"/>
            <w:tcBorders>
              <w:bottom w:val="single" w:sz="4" w:space="0" w:color="auto"/>
            </w:tcBorders>
            <w:shd w:val="clear" w:color="auto" w:fill="auto"/>
          </w:tcPr>
          <w:p w14:paraId="0C5BD82D" w14:textId="77777777" w:rsidR="00016E47" w:rsidRPr="008F64E6" w:rsidRDefault="00016E47" w:rsidP="00AC50D6">
            <w:pPr>
              <w:rPr>
                <w:color w:val="000000"/>
              </w:rPr>
            </w:pPr>
            <w:r w:rsidRPr="008F64E6">
              <w:rPr>
                <w:color w:val="000000"/>
              </w:rPr>
              <w:t xml:space="preserve">STS: </w:t>
            </w:r>
            <w:r w:rsidRPr="008F64E6">
              <w:rPr>
                <w:i/>
                <w:color w:val="000000"/>
              </w:rPr>
              <w:t>M</w:t>
            </w:r>
            <w:r w:rsidRPr="008F64E6">
              <w:rPr>
                <w:color w:val="000000"/>
              </w:rPr>
              <w:t xml:space="preserve"> = 21.57, </w:t>
            </w:r>
            <w:r w:rsidRPr="008F64E6">
              <w:rPr>
                <w:i/>
                <w:color w:val="000000"/>
              </w:rPr>
              <w:t>SD</w:t>
            </w:r>
            <w:r w:rsidRPr="008F64E6">
              <w:rPr>
                <w:color w:val="000000"/>
              </w:rPr>
              <w:t xml:space="preserve"> = 5.07, range 18–42 (police M = 21.92, SD = 5.37, volunteers </w:t>
            </w:r>
            <w:r w:rsidRPr="008F64E6">
              <w:rPr>
                <w:i/>
                <w:color w:val="000000"/>
              </w:rPr>
              <w:t>M</w:t>
            </w:r>
            <w:r w:rsidRPr="008F64E6">
              <w:rPr>
                <w:color w:val="000000"/>
              </w:rPr>
              <w:t xml:space="preserve"> = 21.17, </w:t>
            </w:r>
            <w:r w:rsidRPr="008F64E6">
              <w:rPr>
                <w:i/>
                <w:color w:val="000000"/>
              </w:rPr>
              <w:t>SD</w:t>
            </w:r>
            <w:r w:rsidRPr="008F64E6">
              <w:rPr>
                <w:color w:val="000000"/>
              </w:rPr>
              <w:t xml:space="preserve"> = 4.70); 3.5% scored in mild to severe range</w:t>
            </w:r>
          </w:p>
        </w:tc>
      </w:tr>
      <w:tr w:rsidR="00016E47" w:rsidRPr="008F64E6" w14:paraId="5604B4A3" w14:textId="77777777" w:rsidTr="00AC50D6">
        <w:trPr>
          <w:trHeight w:val="367"/>
        </w:trPr>
        <w:tc>
          <w:tcPr>
            <w:tcW w:w="3779" w:type="dxa"/>
            <w:tcBorders>
              <w:top w:val="single" w:sz="4" w:space="0" w:color="auto"/>
            </w:tcBorders>
          </w:tcPr>
          <w:p w14:paraId="000FA463" w14:textId="77777777" w:rsidR="00016E47" w:rsidRPr="008F64E6" w:rsidRDefault="00016E47" w:rsidP="00AC50D6">
            <w:r w:rsidRPr="008F64E6">
              <w:lastRenderedPageBreak/>
              <w:t>Hurrell, et al. (2018)</w:t>
            </w:r>
          </w:p>
          <w:p w14:paraId="73221A37" w14:textId="77777777" w:rsidR="00016E47" w:rsidRPr="008F64E6" w:rsidRDefault="00016E47" w:rsidP="00AC50D6">
            <w:r w:rsidRPr="008F64E6">
              <w:rPr>
                <w:i/>
              </w:rPr>
              <w:t>N</w:t>
            </w:r>
            <w:r w:rsidRPr="008F64E6">
              <w:t xml:space="preserve"> = 101 child abuse investigation unit (CAIU) police officers</w:t>
            </w:r>
          </w:p>
          <w:p w14:paraId="7E54AF48" w14:textId="77777777" w:rsidR="00016E47" w:rsidRPr="008F64E6" w:rsidRDefault="00016E47" w:rsidP="00AC50D6"/>
        </w:tc>
        <w:tc>
          <w:tcPr>
            <w:tcW w:w="1563" w:type="dxa"/>
            <w:tcBorders>
              <w:top w:val="single" w:sz="4" w:space="0" w:color="auto"/>
            </w:tcBorders>
          </w:tcPr>
          <w:p w14:paraId="11D55C03" w14:textId="77777777" w:rsidR="00016E47" w:rsidRPr="008F64E6" w:rsidRDefault="00016E47" w:rsidP="00AC50D6">
            <w:pPr>
              <w:rPr>
                <w:color w:val="000000"/>
              </w:rPr>
            </w:pPr>
            <w:r w:rsidRPr="008F64E6">
              <w:rPr>
                <w:color w:val="000000"/>
              </w:rPr>
              <w:t>STSS</w:t>
            </w:r>
          </w:p>
        </w:tc>
        <w:tc>
          <w:tcPr>
            <w:tcW w:w="3442" w:type="dxa"/>
            <w:tcBorders>
              <w:top w:val="single" w:sz="4" w:space="0" w:color="auto"/>
            </w:tcBorders>
            <w:shd w:val="clear" w:color="auto" w:fill="auto"/>
          </w:tcPr>
          <w:p w14:paraId="4137A67F" w14:textId="77777777" w:rsidR="00016E47" w:rsidRPr="008F64E6" w:rsidRDefault="00016E47" w:rsidP="00AC50D6">
            <w:pPr>
              <w:rPr>
                <w:color w:val="000000"/>
              </w:rPr>
            </w:pPr>
            <w:r w:rsidRPr="008F64E6">
              <w:rPr>
                <w:color w:val="000000"/>
              </w:rPr>
              <w:t>Reference to Bride et al. (2007); &gt; 38: indicative of having PTSD as a result of STS</w:t>
            </w:r>
          </w:p>
        </w:tc>
        <w:tc>
          <w:tcPr>
            <w:tcW w:w="5166" w:type="dxa"/>
            <w:tcBorders>
              <w:top w:val="single" w:sz="4" w:space="0" w:color="auto"/>
            </w:tcBorders>
            <w:shd w:val="clear" w:color="auto" w:fill="auto"/>
          </w:tcPr>
          <w:p w14:paraId="0EFB33F3" w14:textId="77777777" w:rsidR="00016E47" w:rsidRPr="008F64E6" w:rsidRDefault="00016E47" w:rsidP="00AC50D6">
            <w:pPr>
              <w:rPr>
                <w:color w:val="000000"/>
              </w:rPr>
            </w:pPr>
            <w:r w:rsidRPr="008F64E6">
              <w:rPr>
                <w:color w:val="000000"/>
              </w:rPr>
              <w:t>46.5% little to no STS, 18.8% mild, 14.9% moderate, 10.9% high, 8.9% severe</w:t>
            </w:r>
          </w:p>
        </w:tc>
      </w:tr>
      <w:tr w:rsidR="00016E47" w:rsidRPr="008F64E6" w14:paraId="49A473EF" w14:textId="77777777" w:rsidTr="00AC50D6">
        <w:trPr>
          <w:trHeight w:val="367"/>
        </w:trPr>
        <w:tc>
          <w:tcPr>
            <w:tcW w:w="3779" w:type="dxa"/>
          </w:tcPr>
          <w:p w14:paraId="0D92B65F" w14:textId="77777777" w:rsidR="00016E47" w:rsidRPr="008F64E6" w:rsidRDefault="00016E47" w:rsidP="00AC50D6">
            <w:proofErr w:type="spellStart"/>
            <w:r w:rsidRPr="008F64E6">
              <w:t>Letson</w:t>
            </w:r>
            <w:proofErr w:type="spellEnd"/>
            <w:r w:rsidRPr="008F64E6">
              <w:t>, et al. (2019)</w:t>
            </w:r>
          </w:p>
          <w:p w14:paraId="506B163B" w14:textId="77777777" w:rsidR="00016E47" w:rsidRPr="008F64E6" w:rsidRDefault="00016E47" w:rsidP="00AC50D6">
            <w:r w:rsidRPr="008F64E6">
              <w:rPr>
                <w:i/>
              </w:rPr>
              <w:t>N</w:t>
            </w:r>
            <w:r w:rsidRPr="008F64E6">
              <w:t xml:space="preserve"> = 885 MDT professionals in CAC setting</w:t>
            </w:r>
          </w:p>
          <w:p w14:paraId="3740A65B" w14:textId="77777777" w:rsidR="00016E47" w:rsidRPr="008F64E6" w:rsidRDefault="00016E47" w:rsidP="00AC50D6"/>
        </w:tc>
        <w:tc>
          <w:tcPr>
            <w:tcW w:w="1563" w:type="dxa"/>
          </w:tcPr>
          <w:p w14:paraId="463AD17E" w14:textId="77777777" w:rsidR="00016E47" w:rsidRPr="008F64E6" w:rsidRDefault="00016E47" w:rsidP="00AC50D6">
            <w:pPr>
              <w:rPr>
                <w:color w:val="000000"/>
              </w:rPr>
            </w:pPr>
            <w:r w:rsidRPr="008F64E6">
              <w:rPr>
                <w:color w:val="000000"/>
              </w:rPr>
              <w:t>ProQOL</w:t>
            </w:r>
          </w:p>
        </w:tc>
        <w:tc>
          <w:tcPr>
            <w:tcW w:w="3442" w:type="dxa"/>
            <w:shd w:val="clear" w:color="auto" w:fill="auto"/>
          </w:tcPr>
          <w:p w14:paraId="59839FD8" w14:textId="77777777" w:rsidR="00016E47" w:rsidRPr="008F64E6" w:rsidRDefault="00016E47" w:rsidP="00AC50D6">
            <w:pPr>
              <w:rPr>
                <w:color w:val="000000"/>
              </w:rPr>
            </w:pPr>
            <w:r w:rsidRPr="008F64E6">
              <w:rPr>
                <w:color w:val="000000"/>
              </w:rPr>
              <w:t>Reference to ProQOL manual</w:t>
            </w:r>
          </w:p>
        </w:tc>
        <w:tc>
          <w:tcPr>
            <w:tcW w:w="5166" w:type="dxa"/>
            <w:shd w:val="clear" w:color="auto" w:fill="auto"/>
          </w:tcPr>
          <w:p w14:paraId="29980FD7" w14:textId="77777777" w:rsidR="00016E47" w:rsidRPr="008F64E6" w:rsidRDefault="00016E47" w:rsidP="00AC50D6">
            <w:pPr>
              <w:rPr>
                <w:color w:val="000000"/>
              </w:rPr>
            </w:pPr>
            <w:r w:rsidRPr="008F64E6">
              <w:rPr>
                <w:color w:val="000000"/>
              </w:rPr>
              <w:t xml:space="preserve">STS: </w:t>
            </w:r>
            <w:r w:rsidRPr="008F64E6">
              <w:rPr>
                <w:i/>
                <w:color w:val="000000"/>
              </w:rPr>
              <w:t>M</w:t>
            </w:r>
            <w:r w:rsidRPr="008F64E6">
              <w:rPr>
                <w:color w:val="000000"/>
              </w:rPr>
              <w:t xml:space="preserve"> = 24.06 (</w:t>
            </w:r>
            <w:r w:rsidRPr="008F64E6">
              <w:rPr>
                <w:i/>
                <w:color w:val="000000"/>
              </w:rPr>
              <w:t>SD</w:t>
            </w:r>
            <w:r w:rsidRPr="008F64E6">
              <w:rPr>
                <w:color w:val="000000"/>
              </w:rPr>
              <w:t xml:space="preserve"> = 5.92); 94th percentile, high</w:t>
            </w:r>
          </w:p>
        </w:tc>
      </w:tr>
      <w:tr w:rsidR="00016E47" w:rsidRPr="008F64E6" w14:paraId="558F6DDD" w14:textId="77777777" w:rsidTr="00AC50D6">
        <w:trPr>
          <w:trHeight w:val="367"/>
        </w:trPr>
        <w:tc>
          <w:tcPr>
            <w:tcW w:w="3779" w:type="dxa"/>
          </w:tcPr>
          <w:p w14:paraId="450086F1" w14:textId="77777777" w:rsidR="00016E47" w:rsidRPr="008F64E6" w:rsidRDefault="00016E47" w:rsidP="00AC50D6">
            <w:r w:rsidRPr="008F64E6">
              <w:t>Lovašová &amp; Ráczová (2017)</w:t>
            </w:r>
          </w:p>
          <w:p w14:paraId="4045B3B4" w14:textId="77777777" w:rsidR="00016E47" w:rsidRPr="008F64E6" w:rsidRDefault="00016E47" w:rsidP="00AC50D6">
            <w:r w:rsidRPr="008F64E6">
              <w:rPr>
                <w:i/>
              </w:rPr>
              <w:t>N</w:t>
            </w:r>
            <w:r w:rsidRPr="008F64E6">
              <w:t xml:space="preserve"> = 60 police officers + </w:t>
            </w:r>
            <w:r w:rsidRPr="008F64E6">
              <w:rPr>
                <w:i/>
              </w:rPr>
              <w:t>N</w:t>
            </w:r>
            <w:r w:rsidRPr="008F64E6">
              <w:t xml:space="preserve"> = 60 social workers</w:t>
            </w:r>
          </w:p>
          <w:p w14:paraId="4D0BC64C" w14:textId="77777777" w:rsidR="00016E47" w:rsidRPr="008F64E6" w:rsidRDefault="00016E47" w:rsidP="00AC50D6"/>
        </w:tc>
        <w:tc>
          <w:tcPr>
            <w:tcW w:w="1563" w:type="dxa"/>
          </w:tcPr>
          <w:p w14:paraId="57C33D81" w14:textId="77777777" w:rsidR="00016E47" w:rsidRPr="008F64E6" w:rsidRDefault="00016E47" w:rsidP="00AC50D6">
            <w:r w:rsidRPr="008F64E6">
              <w:t>ProQOL</w:t>
            </w:r>
          </w:p>
        </w:tc>
        <w:tc>
          <w:tcPr>
            <w:tcW w:w="3442" w:type="dxa"/>
            <w:shd w:val="clear" w:color="auto" w:fill="auto"/>
          </w:tcPr>
          <w:p w14:paraId="781B6D47" w14:textId="77777777" w:rsidR="00016E47" w:rsidRPr="008F64E6" w:rsidRDefault="00016E47" w:rsidP="00AC50D6">
            <w:pPr>
              <w:rPr>
                <w:color w:val="000000"/>
              </w:rPr>
            </w:pPr>
            <w:r w:rsidRPr="008F64E6">
              <w:t>No reported reference range</w:t>
            </w:r>
          </w:p>
        </w:tc>
        <w:tc>
          <w:tcPr>
            <w:tcW w:w="5166" w:type="dxa"/>
            <w:shd w:val="clear" w:color="auto" w:fill="auto"/>
          </w:tcPr>
          <w:p w14:paraId="4F3C40D1" w14:textId="77777777" w:rsidR="00016E47" w:rsidRPr="008F64E6" w:rsidRDefault="00016E47" w:rsidP="00AC50D6">
            <w:pPr>
              <w:rPr>
                <w:color w:val="000000"/>
              </w:rPr>
            </w:pPr>
            <w:r w:rsidRPr="008F64E6">
              <w:t xml:space="preserve">Police officers: </w:t>
            </w:r>
            <w:r w:rsidRPr="008F64E6">
              <w:rPr>
                <w:i/>
              </w:rPr>
              <w:t>M</w:t>
            </w:r>
            <w:r w:rsidRPr="008F64E6">
              <w:t xml:space="preserve"> = 90; above average level of CF</w:t>
            </w:r>
          </w:p>
        </w:tc>
      </w:tr>
      <w:tr w:rsidR="00016E47" w:rsidRPr="008F64E6" w14:paraId="234D41B4" w14:textId="77777777" w:rsidTr="00AC50D6">
        <w:trPr>
          <w:trHeight w:val="367"/>
        </w:trPr>
        <w:tc>
          <w:tcPr>
            <w:tcW w:w="3779" w:type="dxa"/>
          </w:tcPr>
          <w:p w14:paraId="7A768C40" w14:textId="77777777" w:rsidR="00016E47" w:rsidRPr="008F64E6" w:rsidRDefault="00016E47" w:rsidP="00AC50D6">
            <w:r w:rsidRPr="008F64E6">
              <w:t>MacEachern, et al. (2019)</w:t>
            </w:r>
          </w:p>
          <w:p w14:paraId="30EF72B4" w14:textId="77777777" w:rsidR="00016E47" w:rsidRPr="008F64E6" w:rsidRDefault="00016E47" w:rsidP="00AC50D6">
            <w:r w:rsidRPr="008F64E6">
              <w:rPr>
                <w:i/>
              </w:rPr>
              <w:t>N</w:t>
            </w:r>
            <w:r w:rsidRPr="008F64E6">
              <w:t xml:space="preserve"> = 63 detective officers in the Family Protection Unit (FPU)</w:t>
            </w:r>
          </w:p>
          <w:p w14:paraId="6D103C2E" w14:textId="77777777" w:rsidR="00016E47" w:rsidRPr="008F64E6" w:rsidRDefault="00016E47" w:rsidP="00AC50D6"/>
        </w:tc>
        <w:tc>
          <w:tcPr>
            <w:tcW w:w="1563" w:type="dxa"/>
          </w:tcPr>
          <w:p w14:paraId="22E193EB" w14:textId="77777777" w:rsidR="00016E47" w:rsidRPr="008F64E6" w:rsidRDefault="00016E47" w:rsidP="00AC50D6">
            <w:pPr>
              <w:rPr>
                <w:color w:val="000000"/>
              </w:rPr>
            </w:pPr>
            <w:r w:rsidRPr="008F64E6">
              <w:rPr>
                <w:color w:val="000000"/>
              </w:rPr>
              <w:t>STSS</w:t>
            </w:r>
          </w:p>
        </w:tc>
        <w:tc>
          <w:tcPr>
            <w:tcW w:w="3442" w:type="dxa"/>
            <w:shd w:val="clear" w:color="auto" w:fill="auto"/>
          </w:tcPr>
          <w:p w14:paraId="42F464BB" w14:textId="77777777" w:rsidR="00016E47" w:rsidRPr="008F64E6" w:rsidRDefault="00016E47" w:rsidP="00AC50D6">
            <w:pPr>
              <w:rPr>
                <w:color w:val="000000"/>
              </w:rPr>
            </w:pPr>
            <w:r w:rsidRPr="008F64E6">
              <w:rPr>
                <w:color w:val="000000"/>
              </w:rPr>
              <w:t>Reference to Bride et al. (2004)</w:t>
            </w:r>
          </w:p>
        </w:tc>
        <w:tc>
          <w:tcPr>
            <w:tcW w:w="5166" w:type="dxa"/>
            <w:shd w:val="clear" w:color="auto" w:fill="auto"/>
          </w:tcPr>
          <w:p w14:paraId="34C922EA" w14:textId="77777777" w:rsidR="00016E47" w:rsidRPr="008F64E6" w:rsidRDefault="00016E47" w:rsidP="00AC50D6">
            <w:pPr>
              <w:rPr>
                <w:color w:val="000000"/>
              </w:rPr>
            </w:pPr>
            <w:r w:rsidRPr="008F64E6">
              <w:rPr>
                <w:color w:val="000000"/>
              </w:rPr>
              <w:t xml:space="preserve">Full STSS: </w:t>
            </w:r>
            <w:r w:rsidRPr="008F64E6">
              <w:rPr>
                <w:i/>
                <w:color w:val="000000"/>
              </w:rPr>
              <w:t>M</w:t>
            </w:r>
            <w:r w:rsidRPr="008F64E6">
              <w:rPr>
                <w:color w:val="000000"/>
              </w:rPr>
              <w:t xml:space="preserve"> = 29.83 (</w:t>
            </w:r>
            <w:r w:rsidRPr="008F64E6">
              <w:rPr>
                <w:i/>
                <w:color w:val="000000"/>
              </w:rPr>
              <w:t>SD</w:t>
            </w:r>
            <w:r w:rsidRPr="008F64E6">
              <w:rPr>
                <w:color w:val="000000"/>
              </w:rPr>
              <w:t xml:space="preserve"> = 9.53); 51% little or no; 22% mild; 16% moderate; 5% high, 6% severe</w:t>
            </w:r>
          </w:p>
        </w:tc>
      </w:tr>
      <w:tr w:rsidR="00016E47" w:rsidRPr="008F64E6" w14:paraId="74736B6F" w14:textId="77777777" w:rsidTr="00AC50D6">
        <w:trPr>
          <w:trHeight w:val="367"/>
        </w:trPr>
        <w:tc>
          <w:tcPr>
            <w:tcW w:w="3779" w:type="dxa"/>
          </w:tcPr>
          <w:p w14:paraId="65DE4FEF" w14:textId="77777777" w:rsidR="00016E47" w:rsidRPr="008F64E6" w:rsidRDefault="00016E47" w:rsidP="00AC50D6">
            <w:r w:rsidRPr="008F64E6">
              <w:t>Masson &amp; Moodley (2020)</w:t>
            </w:r>
          </w:p>
          <w:p w14:paraId="1CAD70D9" w14:textId="77777777" w:rsidR="00016E47" w:rsidRPr="008F64E6" w:rsidRDefault="00016E47" w:rsidP="00AC50D6">
            <w:r w:rsidRPr="008F64E6">
              <w:rPr>
                <w:i/>
              </w:rPr>
              <w:t>N</w:t>
            </w:r>
            <w:r w:rsidRPr="008F64E6">
              <w:t xml:space="preserve"> = 128 social workers in a police service</w:t>
            </w:r>
          </w:p>
          <w:p w14:paraId="44CEF352" w14:textId="77777777" w:rsidR="00016E47" w:rsidRPr="008F64E6" w:rsidRDefault="00016E47" w:rsidP="00AC50D6"/>
        </w:tc>
        <w:tc>
          <w:tcPr>
            <w:tcW w:w="1563" w:type="dxa"/>
          </w:tcPr>
          <w:p w14:paraId="52597D5C" w14:textId="77777777" w:rsidR="00016E47" w:rsidRPr="008F64E6" w:rsidRDefault="00016E47" w:rsidP="00AC50D6">
            <w:pPr>
              <w:rPr>
                <w:color w:val="000000"/>
              </w:rPr>
            </w:pPr>
            <w:r w:rsidRPr="008F64E6">
              <w:rPr>
                <w:color w:val="000000"/>
              </w:rPr>
              <w:t>STSS</w:t>
            </w:r>
          </w:p>
        </w:tc>
        <w:tc>
          <w:tcPr>
            <w:tcW w:w="3442" w:type="dxa"/>
            <w:shd w:val="clear" w:color="auto" w:fill="auto"/>
          </w:tcPr>
          <w:p w14:paraId="4E2B13D4" w14:textId="77777777" w:rsidR="00016E47" w:rsidRPr="008F64E6" w:rsidRDefault="00016E47" w:rsidP="00AC50D6">
            <w:pPr>
              <w:rPr>
                <w:color w:val="000000"/>
              </w:rPr>
            </w:pPr>
            <w:r w:rsidRPr="008F64E6">
              <w:rPr>
                <w:color w:val="000000"/>
              </w:rPr>
              <w:t>Reference to Bride et al. (2004)</w:t>
            </w:r>
          </w:p>
        </w:tc>
        <w:tc>
          <w:tcPr>
            <w:tcW w:w="5166" w:type="dxa"/>
            <w:shd w:val="clear" w:color="auto" w:fill="auto"/>
          </w:tcPr>
          <w:p w14:paraId="65A48AF3" w14:textId="77777777" w:rsidR="00016E47" w:rsidRPr="008F64E6" w:rsidRDefault="00016E47" w:rsidP="00AC50D6">
            <w:pPr>
              <w:rPr>
                <w:color w:val="000000"/>
              </w:rPr>
            </w:pPr>
            <w:r w:rsidRPr="008F64E6">
              <w:rPr>
                <w:color w:val="000000"/>
              </w:rPr>
              <w:t xml:space="preserve">STS: </w:t>
            </w:r>
            <w:r w:rsidRPr="008F64E6">
              <w:rPr>
                <w:i/>
                <w:color w:val="000000"/>
              </w:rPr>
              <w:t>M</w:t>
            </w:r>
            <w:r w:rsidRPr="008F64E6">
              <w:rPr>
                <w:color w:val="000000"/>
              </w:rPr>
              <w:t xml:space="preserve"> = 40.3 (</w:t>
            </w:r>
            <w:r w:rsidRPr="008F64E6">
              <w:rPr>
                <w:i/>
                <w:color w:val="000000"/>
              </w:rPr>
              <w:t>SD</w:t>
            </w:r>
            <w:r w:rsidRPr="008F64E6">
              <w:rPr>
                <w:color w:val="000000"/>
              </w:rPr>
              <w:t xml:space="preserve"> = 14.3); mild</w:t>
            </w:r>
          </w:p>
        </w:tc>
      </w:tr>
      <w:tr w:rsidR="00016E47" w:rsidRPr="008F64E6" w14:paraId="7AAA084F" w14:textId="77777777" w:rsidTr="00AC50D6">
        <w:trPr>
          <w:trHeight w:val="367"/>
        </w:trPr>
        <w:tc>
          <w:tcPr>
            <w:tcW w:w="3779" w:type="dxa"/>
          </w:tcPr>
          <w:p w14:paraId="0AED7564" w14:textId="77777777" w:rsidR="00016E47" w:rsidRPr="008F64E6" w:rsidRDefault="00016E47" w:rsidP="00AC50D6">
            <w:proofErr w:type="spellStart"/>
            <w:r w:rsidRPr="008F64E6">
              <w:t>Papazoglou</w:t>
            </w:r>
            <w:proofErr w:type="spellEnd"/>
            <w:r w:rsidRPr="008F64E6">
              <w:t>, et al. (2020)</w:t>
            </w:r>
          </w:p>
          <w:p w14:paraId="52BD3EBD" w14:textId="77777777" w:rsidR="00016E47" w:rsidRPr="008F64E6" w:rsidRDefault="00016E47" w:rsidP="00AC50D6">
            <w:r w:rsidRPr="008F64E6">
              <w:rPr>
                <w:i/>
              </w:rPr>
              <w:t>N</w:t>
            </w:r>
            <w:r w:rsidRPr="008F64E6">
              <w:t xml:space="preserve"> = 370 law enforcement officers</w:t>
            </w:r>
          </w:p>
          <w:p w14:paraId="411CC874" w14:textId="77777777" w:rsidR="00016E47" w:rsidRPr="008F64E6" w:rsidRDefault="00016E47" w:rsidP="00AC50D6"/>
        </w:tc>
        <w:tc>
          <w:tcPr>
            <w:tcW w:w="1563" w:type="dxa"/>
          </w:tcPr>
          <w:p w14:paraId="0842E448" w14:textId="77777777" w:rsidR="00016E47" w:rsidRPr="008F64E6" w:rsidRDefault="00016E47" w:rsidP="00AC50D6">
            <w:pPr>
              <w:rPr>
                <w:color w:val="000000"/>
              </w:rPr>
            </w:pPr>
            <w:r w:rsidRPr="008F64E6">
              <w:rPr>
                <w:color w:val="000000"/>
              </w:rPr>
              <w:t>CS/CFST</w:t>
            </w:r>
          </w:p>
        </w:tc>
        <w:tc>
          <w:tcPr>
            <w:tcW w:w="3442" w:type="dxa"/>
            <w:shd w:val="clear" w:color="auto" w:fill="auto"/>
          </w:tcPr>
          <w:p w14:paraId="093C6558" w14:textId="77777777" w:rsidR="00016E47" w:rsidRPr="008F64E6" w:rsidRDefault="00016E47" w:rsidP="00AC50D6">
            <w:pPr>
              <w:rPr>
                <w:color w:val="000000"/>
              </w:rPr>
            </w:pPr>
            <w:r w:rsidRPr="008F64E6">
              <w:rPr>
                <w:color w:val="000000"/>
              </w:rPr>
              <w:t>No reported reference range</w:t>
            </w:r>
          </w:p>
        </w:tc>
        <w:tc>
          <w:tcPr>
            <w:tcW w:w="5166" w:type="dxa"/>
            <w:shd w:val="clear" w:color="auto" w:fill="auto"/>
          </w:tcPr>
          <w:p w14:paraId="6D088382" w14:textId="77777777" w:rsidR="00016E47" w:rsidRPr="008F64E6" w:rsidRDefault="00016E47" w:rsidP="00AC50D6">
            <w:pPr>
              <w:rPr>
                <w:color w:val="000000"/>
              </w:rPr>
            </w:pPr>
            <w:r w:rsidRPr="008F64E6">
              <w:rPr>
                <w:color w:val="000000"/>
              </w:rPr>
              <w:t xml:space="preserve">CF: </w:t>
            </w:r>
            <w:r w:rsidRPr="008F64E6">
              <w:rPr>
                <w:i/>
                <w:color w:val="000000"/>
              </w:rPr>
              <w:t>M</w:t>
            </w:r>
            <w:r w:rsidRPr="008F64E6">
              <w:rPr>
                <w:color w:val="000000"/>
              </w:rPr>
              <w:t xml:space="preserve"> = 1.04 (</w:t>
            </w:r>
            <w:r w:rsidRPr="008F64E6">
              <w:rPr>
                <w:i/>
                <w:color w:val="000000"/>
              </w:rPr>
              <w:t>SD</w:t>
            </w:r>
            <w:r w:rsidRPr="008F64E6">
              <w:rPr>
                <w:color w:val="000000"/>
              </w:rPr>
              <w:t xml:space="preserve"> = .55)</w:t>
            </w:r>
          </w:p>
        </w:tc>
      </w:tr>
      <w:tr w:rsidR="00016E47" w:rsidRPr="008F64E6" w14:paraId="745414DC" w14:textId="77777777" w:rsidTr="00AC50D6">
        <w:trPr>
          <w:trHeight w:val="367"/>
        </w:trPr>
        <w:tc>
          <w:tcPr>
            <w:tcW w:w="3779" w:type="dxa"/>
          </w:tcPr>
          <w:p w14:paraId="680DC917" w14:textId="77777777" w:rsidR="00016E47" w:rsidRPr="008F64E6" w:rsidRDefault="00016E47" w:rsidP="00AC50D6">
            <w:proofErr w:type="spellStart"/>
            <w:r w:rsidRPr="008F64E6">
              <w:t>Papazoglou</w:t>
            </w:r>
            <w:proofErr w:type="spellEnd"/>
            <w:r w:rsidRPr="008F64E6">
              <w:t>, et al. (2019)</w:t>
            </w:r>
          </w:p>
          <w:p w14:paraId="73E86413" w14:textId="77777777" w:rsidR="00016E47" w:rsidRPr="008F64E6" w:rsidRDefault="00016E47" w:rsidP="00AC50D6">
            <w:r w:rsidRPr="008F64E6">
              <w:rPr>
                <w:i/>
              </w:rPr>
              <w:t>N</w:t>
            </w:r>
            <w:r w:rsidRPr="008F64E6">
              <w:t xml:space="preserve"> = 1173 police staff (e.g. police dispatchers, investigation officers)</w:t>
            </w:r>
          </w:p>
          <w:p w14:paraId="35541C3F" w14:textId="77777777" w:rsidR="00016E47" w:rsidRPr="008F64E6" w:rsidRDefault="00016E47" w:rsidP="00AC50D6"/>
        </w:tc>
        <w:tc>
          <w:tcPr>
            <w:tcW w:w="1563" w:type="dxa"/>
          </w:tcPr>
          <w:p w14:paraId="76CC73BA" w14:textId="77777777" w:rsidR="00016E47" w:rsidRPr="008F64E6" w:rsidRDefault="00016E47" w:rsidP="00AC50D6">
            <w:pPr>
              <w:rPr>
                <w:color w:val="000000"/>
              </w:rPr>
            </w:pPr>
            <w:r w:rsidRPr="008F64E6">
              <w:rPr>
                <w:color w:val="000000"/>
              </w:rPr>
              <w:t>CS/CFST</w:t>
            </w:r>
          </w:p>
        </w:tc>
        <w:tc>
          <w:tcPr>
            <w:tcW w:w="3442" w:type="dxa"/>
            <w:shd w:val="clear" w:color="auto" w:fill="auto"/>
          </w:tcPr>
          <w:p w14:paraId="1C80946B" w14:textId="77777777" w:rsidR="00016E47" w:rsidRPr="008F64E6" w:rsidRDefault="00016E47" w:rsidP="00AC50D6">
            <w:pPr>
              <w:rPr>
                <w:color w:val="000000"/>
              </w:rPr>
            </w:pPr>
            <w:r w:rsidRPr="008F64E6">
              <w:rPr>
                <w:color w:val="000000"/>
              </w:rPr>
              <w:t>Categorised into extremely low, low, moderate, high, and extremely high</w:t>
            </w:r>
          </w:p>
        </w:tc>
        <w:tc>
          <w:tcPr>
            <w:tcW w:w="5166" w:type="dxa"/>
            <w:shd w:val="clear" w:color="auto" w:fill="auto"/>
          </w:tcPr>
          <w:p w14:paraId="0BCA8B71" w14:textId="77777777" w:rsidR="00016E47" w:rsidRPr="008F64E6" w:rsidRDefault="00016E47" w:rsidP="00AC50D6">
            <w:pPr>
              <w:rPr>
                <w:color w:val="000000"/>
              </w:rPr>
            </w:pPr>
            <w:r w:rsidRPr="008F64E6">
              <w:rPr>
                <w:color w:val="000000"/>
              </w:rPr>
              <w:t>CF: 67.46% low, 5.95% moderate, 10.24% high</w:t>
            </w:r>
          </w:p>
        </w:tc>
      </w:tr>
      <w:tr w:rsidR="00016E47" w:rsidRPr="008F64E6" w14:paraId="78BCB161" w14:textId="77777777" w:rsidTr="00AC50D6">
        <w:trPr>
          <w:trHeight w:val="367"/>
        </w:trPr>
        <w:tc>
          <w:tcPr>
            <w:tcW w:w="3779" w:type="dxa"/>
            <w:tcBorders>
              <w:bottom w:val="single" w:sz="4" w:space="0" w:color="auto"/>
            </w:tcBorders>
          </w:tcPr>
          <w:p w14:paraId="58B13F92" w14:textId="77777777" w:rsidR="00016E47" w:rsidRPr="008F64E6" w:rsidRDefault="00016E47" w:rsidP="00AC50D6">
            <w:r w:rsidRPr="008F64E6">
              <w:t>Perez, et al. (2010)</w:t>
            </w:r>
          </w:p>
          <w:p w14:paraId="22E0A36D" w14:textId="77777777" w:rsidR="00016E47" w:rsidRPr="008F64E6" w:rsidRDefault="00016E47" w:rsidP="00AC50D6">
            <w:r w:rsidRPr="008F64E6">
              <w:rPr>
                <w:i/>
              </w:rPr>
              <w:t>N</w:t>
            </w:r>
            <w:r w:rsidRPr="008F64E6">
              <w:t xml:space="preserve"> = 28 internet child pornography investigators </w:t>
            </w:r>
          </w:p>
          <w:p w14:paraId="1EEA48D8" w14:textId="77777777" w:rsidR="00016E47" w:rsidRPr="008F64E6" w:rsidRDefault="00016E47" w:rsidP="00AC50D6">
            <w:r w:rsidRPr="008F64E6">
              <w:t xml:space="preserve"> </w:t>
            </w:r>
          </w:p>
        </w:tc>
        <w:tc>
          <w:tcPr>
            <w:tcW w:w="1563" w:type="dxa"/>
            <w:tcBorders>
              <w:bottom w:val="single" w:sz="4" w:space="0" w:color="auto"/>
            </w:tcBorders>
          </w:tcPr>
          <w:p w14:paraId="1CF93B72" w14:textId="77777777" w:rsidR="00016E47" w:rsidRPr="008F64E6" w:rsidRDefault="00016E47" w:rsidP="00AC50D6">
            <w:pPr>
              <w:rPr>
                <w:color w:val="000000"/>
              </w:rPr>
            </w:pPr>
            <w:r w:rsidRPr="008F64E6">
              <w:rPr>
                <w:color w:val="000000"/>
              </w:rPr>
              <w:t>STSS</w:t>
            </w:r>
          </w:p>
        </w:tc>
        <w:tc>
          <w:tcPr>
            <w:tcW w:w="3442" w:type="dxa"/>
            <w:tcBorders>
              <w:bottom w:val="single" w:sz="4" w:space="0" w:color="auto"/>
            </w:tcBorders>
            <w:shd w:val="clear" w:color="auto" w:fill="auto"/>
          </w:tcPr>
          <w:p w14:paraId="206A4800" w14:textId="77777777" w:rsidR="00016E47" w:rsidRPr="008F64E6" w:rsidRDefault="00016E47" w:rsidP="00AC50D6">
            <w:pPr>
              <w:rPr>
                <w:color w:val="000000"/>
              </w:rPr>
            </w:pPr>
            <w:r w:rsidRPr="008F64E6">
              <w:rPr>
                <w:color w:val="000000"/>
              </w:rPr>
              <w:t>&gt; 38: moderate STSD</w:t>
            </w:r>
            <w:r w:rsidRPr="008F64E6">
              <w:rPr>
                <w:color w:val="000000"/>
              </w:rPr>
              <w:br/>
              <w:t>&gt; 49: high STSD</w:t>
            </w:r>
          </w:p>
        </w:tc>
        <w:tc>
          <w:tcPr>
            <w:tcW w:w="5166" w:type="dxa"/>
            <w:tcBorders>
              <w:bottom w:val="single" w:sz="4" w:space="0" w:color="auto"/>
            </w:tcBorders>
            <w:shd w:val="clear" w:color="auto" w:fill="auto"/>
          </w:tcPr>
          <w:p w14:paraId="2858FBB2" w14:textId="77777777" w:rsidR="00016E47" w:rsidRPr="008F64E6" w:rsidRDefault="00016E47" w:rsidP="00AC50D6">
            <w:pPr>
              <w:rPr>
                <w:color w:val="000000"/>
              </w:rPr>
            </w:pPr>
            <w:r w:rsidRPr="008F64E6">
              <w:rPr>
                <w:color w:val="000000"/>
              </w:rPr>
              <w:t xml:space="preserve">STSD: </w:t>
            </w:r>
            <w:r w:rsidRPr="008F64E6">
              <w:rPr>
                <w:i/>
                <w:color w:val="000000"/>
              </w:rPr>
              <w:t>M</w:t>
            </w:r>
            <w:r w:rsidRPr="008F64E6">
              <w:rPr>
                <w:color w:val="000000"/>
              </w:rPr>
              <w:t xml:space="preserve"> = 36.11 (</w:t>
            </w:r>
            <w:r w:rsidRPr="008F64E6">
              <w:rPr>
                <w:i/>
                <w:color w:val="000000"/>
              </w:rPr>
              <w:t>SD</w:t>
            </w:r>
            <w:r w:rsidRPr="008F64E6">
              <w:rPr>
                <w:color w:val="000000"/>
              </w:rPr>
              <w:t xml:space="preserve"> = 18.06); 18% high, 18% moderate</w:t>
            </w:r>
          </w:p>
        </w:tc>
      </w:tr>
      <w:tr w:rsidR="00016E47" w:rsidRPr="008F64E6" w14:paraId="1596D37F" w14:textId="77777777" w:rsidTr="00AC50D6">
        <w:trPr>
          <w:trHeight w:val="367"/>
        </w:trPr>
        <w:tc>
          <w:tcPr>
            <w:tcW w:w="3779" w:type="dxa"/>
            <w:tcBorders>
              <w:top w:val="single" w:sz="4" w:space="0" w:color="auto"/>
            </w:tcBorders>
          </w:tcPr>
          <w:p w14:paraId="79EDCEA5" w14:textId="77777777" w:rsidR="00016E47" w:rsidRPr="008F64E6" w:rsidRDefault="00016E47" w:rsidP="00AC50D6">
            <w:r w:rsidRPr="008F64E6">
              <w:lastRenderedPageBreak/>
              <w:t>Perron &amp; Hiltz (2006)</w:t>
            </w:r>
          </w:p>
          <w:p w14:paraId="331D8C40" w14:textId="77777777" w:rsidR="00016E47" w:rsidRPr="008F64E6" w:rsidRDefault="00016E47" w:rsidP="00AC50D6">
            <w:r w:rsidRPr="008F64E6">
              <w:rPr>
                <w:i/>
              </w:rPr>
              <w:t>N</w:t>
            </w:r>
            <w:r w:rsidRPr="008F64E6">
              <w:t xml:space="preserve"> = 60 forensic interviewers for children</w:t>
            </w:r>
          </w:p>
          <w:p w14:paraId="0F9A33EB" w14:textId="77777777" w:rsidR="00016E47" w:rsidRPr="008F64E6" w:rsidRDefault="00016E47" w:rsidP="00AC50D6"/>
        </w:tc>
        <w:tc>
          <w:tcPr>
            <w:tcW w:w="1563" w:type="dxa"/>
            <w:tcBorders>
              <w:top w:val="single" w:sz="4" w:space="0" w:color="auto"/>
            </w:tcBorders>
          </w:tcPr>
          <w:p w14:paraId="29C6687C" w14:textId="77777777" w:rsidR="00016E47" w:rsidRPr="008F64E6" w:rsidRDefault="00016E47" w:rsidP="00AC50D6">
            <w:pPr>
              <w:rPr>
                <w:color w:val="000000"/>
              </w:rPr>
            </w:pPr>
            <w:r w:rsidRPr="008F64E6">
              <w:rPr>
                <w:color w:val="000000"/>
              </w:rPr>
              <w:t>STSS</w:t>
            </w:r>
          </w:p>
        </w:tc>
        <w:tc>
          <w:tcPr>
            <w:tcW w:w="3442" w:type="dxa"/>
            <w:tcBorders>
              <w:top w:val="single" w:sz="4" w:space="0" w:color="auto"/>
            </w:tcBorders>
            <w:shd w:val="clear" w:color="auto" w:fill="auto"/>
          </w:tcPr>
          <w:p w14:paraId="3BA313AC" w14:textId="77777777" w:rsidR="00016E47" w:rsidRPr="008F64E6" w:rsidRDefault="00016E47" w:rsidP="00AC50D6">
            <w:pPr>
              <w:rPr>
                <w:color w:val="000000"/>
              </w:rPr>
            </w:pPr>
            <w:r w:rsidRPr="008F64E6">
              <w:rPr>
                <w:color w:val="000000"/>
              </w:rPr>
              <w:t>Reference to Bride et al. (2004); high score indicates ST</w:t>
            </w:r>
          </w:p>
        </w:tc>
        <w:tc>
          <w:tcPr>
            <w:tcW w:w="5166" w:type="dxa"/>
            <w:tcBorders>
              <w:top w:val="single" w:sz="4" w:space="0" w:color="auto"/>
            </w:tcBorders>
            <w:shd w:val="clear" w:color="auto" w:fill="auto"/>
          </w:tcPr>
          <w:p w14:paraId="7A3670EB" w14:textId="77777777" w:rsidR="00016E47" w:rsidRPr="008F64E6" w:rsidRDefault="00016E47" w:rsidP="00AC50D6">
            <w:pPr>
              <w:rPr>
                <w:color w:val="000000"/>
              </w:rPr>
            </w:pPr>
            <w:r w:rsidRPr="008F64E6">
              <w:rPr>
                <w:color w:val="000000"/>
              </w:rPr>
              <w:t xml:space="preserve">ST: </w:t>
            </w:r>
            <w:r w:rsidRPr="008F64E6">
              <w:rPr>
                <w:i/>
                <w:color w:val="000000"/>
              </w:rPr>
              <w:t>M</w:t>
            </w:r>
            <w:r w:rsidRPr="008F64E6">
              <w:rPr>
                <w:color w:val="000000"/>
              </w:rPr>
              <w:t xml:space="preserve"> = 34.17 (</w:t>
            </w:r>
            <w:r w:rsidRPr="008F64E6">
              <w:rPr>
                <w:i/>
                <w:color w:val="000000"/>
              </w:rPr>
              <w:t>SD</w:t>
            </w:r>
            <w:r w:rsidRPr="008F64E6">
              <w:rPr>
                <w:color w:val="000000"/>
              </w:rPr>
              <w:t xml:space="preserve"> = 10.64) </w:t>
            </w:r>
            <w:r w:rsidRPr="008F64E6">
              <w:rPr>
                <w:rFonts w:ascii="Cambria Math" w:hAnsi="Cambria Math" w:cs="Cambria Math"/>
                <w:color w:val="000000"/>
              </w:rPr>
              <w:t>∴</w:t>
            </w:r>
            <w:r w:rsidRPr="008F64E6">
              <w:rPr>
                <w:color w:val="000000"/>
              </w:rPr>
              <w:t xml:space="preserve"> mild STS</w:t>
            </w:r>
          </w:p>
        </w:tc>
      </w:tr>
      <w:tr w:rsidR="00016E47" w:rsidRPr="008F64E6" w14:paraId="6BF3423A" w14:textId="77777777" w:rsidTr="00AC50D6">
        <w:trPr>
          <w:trHeight w:val="367"/>
        </w:trPr>
        <w:tc>
          <w:tcPr>
            <w:tcW w:w="3779" w:type="dxa"/>
          </w:tcPr>
          <w:p w14:paraId="563C66CF" w14:textId="77777777" w:rsidR="00016E47" w:rsidRPr="008F64E6" w:rsidRDefault="00016E47" w:rsidP="00AC50D6">
            <w:proofErr w:type="spellStart"/>
            <w:r w:rsidRPr="008F64E6">
              <w:t>Turgosse</w:t>
            </w:r>
            <w:proofErr w:type="spellEnd"/>
            <w:r w:rsidRPr="008F64E6">
              <w:t>, et al. (2017)*</w:t>
            </w:r>
          </w:p>
          <w:p w14:paraId="6640EB76" w14:textId="77777777" w:rsidR="00016E47" w:rsidRPr="008F64E6" w:rsidRDefault="00016E47" w:rsidP="00AC50D6">
            <w:r w:rsidRPr="008F64E6">
              <w:rPr>
                <w:i/>
              </w:rPr>
              <w:t>N</w:t>
            </w:r>
            <w:r w:rsidRPr="008F64E6">
              <w:t xml:space="preserve"> = 142 police officers from SOECA</w:t>
            </w:r>
          </w:p>
        </w:tc>
        <w:tc>
          <w:tcPr>
            <w:tcW w:w="1563" w:type="dxa"/>
          </w:tcPr>
          <w:p w14:paraId="63960D05" w14:textId="77777777" w:rsidR="00016E47" w:rsidRPr="008F64E6" w:rsidRDefault="00016E47" w:rsidP="00AC50D6">
            <w:pPr>
              <w:rPr>
                <w:color w:val="000000"/>
              </w:rPr>
            </w:pPr>
            <w:r w:rsidRPr="008F64E6">
              <w:rPr>
                <w:color w:val="000000"/>
              </w:rPr>
              <w:t>STSS</w:t>
            </w:r>
          </w:p>
        </w:tc>
        <w:tc>
          <w:tcPr>
            <w:tcW w:w="3442" w:type="dxa"/>
            <w:shd w:val="clear" w:color="auto" w:fill="auto"/>
          </w:tcPr>
          <w:p w14:paraId="0E7E5C06" w14:textId="77777777" w:rsidR="00016E47" w:rsidRPr="008F64E6" w:rsidRDefault="00016E47" w:rsidP="00AC50D6">
            <w:pPr>
              <w:rPr>
                <w:color w:val="000000"/>
              </w:rPr>
            </w:pPr>
            <w:r w:rsidRPr="008F64E6">
              <w:rPr>
                <w:color w:val="000000"/>
              </w:rPr>
              <w:t>Reference to Bride (2007); scores below 50th percentile classified as little or no STS, further categories labelled as mild, moderate, high, and severe</w:t>
            </w:r>
          </w:p>
          <w:p w14:paraId="209D188A" w14:textId="77777777" w:rsidR="00016E47" w:rsidRPr="008F64E6" w:rsidRDefault="00016E47" w:rsidP="00AC50D6">
            <w:pPr>
              <w:rPr>
                <w:color w:val="000000"/>
              </w:rPr>
            </w:pPr>
          </w:p>
        </w:tc>
        <w:tc>
          <w:tcPr>
            <w:tcW w:w="5166" w:type="dxa"/>
            <w:shd w:val="clear" w:color="auto" w:fill="auto"/>
          </w:tcPr>
          <w:p w14:paraId="45C32F1D" w14:textId="77777777" w:rsidR="00016E47" w:rsidRPr="008F64E6" w:rsidRDefault="00016E47" w:rsidP="00AC50D6">
            <w:pPr>
              <w:rPr>
                <w:color w:val="000000"/>
              </w:rPr>
            </w:pPr>
            <w:r w:rsidRPr="008F64E6">
              <w:rPr>
                <w:color w:val="000000"/>
              </w:rPr>
              <w:t xml:space="preserve">STS: </w:t>
            </w:r>
            <w:r w:rsidRPr="008F64E6">
              <w:rPr>
                <w:i/>
                <w:color w:val="000000"/>
              </w:rPr>
              <w:t>M</w:t>
            </w:r>
            <w:r w:rsidRPr="008F64E6">
              <w:rPr>
                <w:color w:val="000000"/>
              </w:rPr>
              <w:t xml:space="preserve"> = 32.5 (</w:t>
            </w:r>
            <w:r w:rsidRPr="008F64E6">
              <w:rPr>
                <w:i/>
                <w:color w:val="000000"/>
              </w:rPr>
              <w:t>SD</w:t>
            </w:r>
            <w:r w:rsidRPr="008F64E6">
              <w:rPr>
                <w:color w:val="000000"/>
              </w:rPr>
              <w:t xml:space="preserve"> = 10.6); 74% little/no/mild, 11% moderate, 8% high, 8% severe</w:t>
            </w:r>
          </w:p>
        </w:tc>
      </w:tr>
      <w:tr w:rsidR="00016E47" w:rsidRPr="008F64E6" w14:paraId="1C1AF533" w14:textId="77777777" w:rsidTr="00AC50D6">
        <w:trPr>
          <w:trHeight w:val="367"/>
        </w:trPr>
        <w:tc>
          <w:tcPr>
            <w:tcW w:w="3779" w:type="dxa"/>
          </w:tcPr>
          <w:p w14:paraId="6E408AFA" w14:textId="77777777" w:rsidR="00016E47" w:rsidRPr="008F64E6" w:rsidRDefault="00016E47" w:rsidP="00AC50D6">
            <w:proofErr w:type="spellStart"/>
            <w:r w:rsidRPr="008F64E6">
              <w:t>Turgosse</w:t>
            </w:r>
            <w:proofErr w:type="spellEnd"/>
            <w:r w:rsidRPr="008F64E6">
              <w:t>, et al. (2017)*</w:t>
            </w:r>
          </w:p>
          <w:p w14:paraId="3D2085D7" w14:textId="77777777" w:rsidR="00016E47" w:rsidRPr="008F64E6" w:rsidRDefault="00016E47" w:rsidP="00AC50D6">
            <w:r w:rsidRPr="008F64E6">
              <w:rPr>
                <w:i/>
              </w:rPr>
              <w:t>N</w:t>
            </w:r>
            <w:r w:rsidRPr="008F64E6">
              <w:t xml:space="preserve"> = 142 police officers from SOECA</w:t>
            </w:r>
          </w:p>
        </w:tc>
        <w:tc>
          <w:tcPr>
            <w:tcW w:w="1563" w:type="dxa"/>
          </w:tcPr>
          <w:p w14:paraId="23BB6E09" w14:textId="77777777" w:rsidR="00016E47" w:rsidRPr="008F64E6" w:rsidRDefault="00016E47" w:rsidP="00AC50D6">
            <w:pPr>
              <w:rPr>
                <w:color w:val="000000"/>
              </w:rPr>
            </w:pPr>
            <w:r w:rsidRPr="008F64E6">
              <w:rPr>
                <w:color w:val="000000"/>
              </w:rPr>
              <w:t>ProQOL</w:t>
            </w:r>
          </w:p>
        </w:tc>
        <w:tc>
          <w:tcPr>
            <w:tcW w:w="3442" w:type="dxa"/>
            <w:shd w:val="clear" w:color="auto" w:fill="auto"/>
          </w:tcPr>
          <w:p w14:paraId="68791C72" w14:textId="77777777" w:rsidR="00016E47" w:rsidRPr="008F64E6" w:rsidRDefault="00016E47" w:rsidP="00AC50D6">
            <w:r w:rsidRPr="008F64E6">
              <w:t>Reference to ProQOL manual; CF and BO subscales categorised as low, average, high</w:t>
            </w:r>
          </w:p>
          <w:p w14:paraId="09451EB4" w14:textId="77777777" w:rsidR="00016E47" w:rsidRPr="008F64E6" w:rsidRDefault="00016E47" w:rsidP="00AC50D6">
            <w:pPr>
              <w:rPr>
                <w:color w:val="000000"/>
              </w:rPr>
            </w:pPr>
          </w:p>
        </w:tc>
        <w:tc>
          <w:tcPr>
            <w:tcW w:w="5166" w:type="dxa"/>
            <w:shd w:val="clear" w:color="auto" w:fill="auto"/>
          </w:tcPr>
          <w:p w14:paraId="3BB79856" w14:textId="77777777" w:rsidR="00016E47" w:rsidRPr="008F64E6" w:rsidRDefault="00016E47" w:rsidP="00AC50D6">
            <w:r w:rsidRPr="008F64E6">
              <w:t xml:space="preserve">CF: </w:t>
            </w:r>
            <w:r w:rsidRPr="008F64E6">
              <w:rPr>
                <w:i/>
              </w:rPr>
              <w:t>M</w:t>
            </w:r>
            <w:r w:rsidRPr="008F64E6">
              <w:t xml:space="preserve"> = 18.4 (</w:t>
            </w:r>
            <w:r w:rsidRPr="008F64E6">
              <w:rPr>
                <w:i/>
              </w:rPr>
              <w:t>SD</w:t>
            </w:r>
            <w:r w:rsidRPr="008F64E6">
              <w:t xml:space="preserve"> = 4.7); 84% low, 16% average</w:t>
            </w:r>
          </w:p>
          <w:p w14:paraId="0D5BF6E2" w14:textId="77777777" w:rsidR="00016E47" w:rsidRPr="008F64E6" w:rsidRDefault="00016E47" w:rsidP="00AC50D6">
            <w:pPr>
              <w:rPr>
                <w:color w:val="000000"/>
              </w:rPr>
            </w:pPr>
            <w:r w:rsidRPr="008F64E6">
              <w:t xml:space="preserve">BO: </w:t>
            </w:r>
            <w:r w:rsidRPr="008F64E6">
              <w:rPr>
                <w:i/>
              </w:rPr>
              <w:t>M</w:t>
            </w:r>
            <w:r w:rsidRPr="008F64E6">
              <w:t xml:space="preserve"> = 25.3 (</w:t>
            </w:r>
            <w:r w:rsidRPr="008F64E6">
              <w:rPr>
                <w:i/>
              </w:rPr>
              <w:t>SD</w:t>
            </w:r>
            <w:r w:rsidRPr="008F64E6">
              <w:t xml:space="preserve"> = 6.1); 33% low, 67% average</w:t>
            </w:r>
          </w:p>
        </w:tc>
      </w:tr>
      <w:tr w:rsidR="00016E47" w:rsidRPr="008F64E6" w14:paraId="73AF09A6" w14:textId="77777777" w:rsidTr="00AC50D6">
        <w:trPr>
          <w:trHeight w:val="367"/>
        </w:trPr>
        <w:tc>
          <w:tcPr>
            <w:tcW w:w="3779" w:type="dxa"/>
            <w:tcBorders>
              <w:bottom w:val="single" w:sz="4" w:space="0" w:color="auto"/>
            </w:tcBorders>
          </w:tcPr>
          <w:p w14:paraId="513D68BD" w14:textId="77777777" w:rsidR="00016E47" w:rsidRPr="008F64E6" w:rsidRDefault="00016E47" w:rsidP="00AC50D6">
            <w:r w:rsidRPr="008F64E6">
              <w:t>Walsh, et al. (2018)</w:t>
            </w:r>
          </w:p>
          <w:p w14:paraId="3BE7F1E1" w14:textId="77777777" w:rsidR="00016E47" w:rsidRPr="008F64E6" w:rsidRDefault="00016E47" w:rsidP="00AC50D6">
            <w:r w:rsidRPr="008F64E6">
              <w:rPr>
                <w:i/>
              </w:rPr>
              <w:t>N</w:t>
            </w:r>
            <w:r w:rsidRPr="008F64E6">
              <w:t xml:space="preserve"> = 230 forensic interviewers for children</w:t>
            </w:r>
          </w:p>
          <w:p w14:paraId="4C3708B3" w14:textId="77777777" w:rsidR="00016E47" w:rsidRPr="008F64E6" w:rsidRDefault="00016E47" w:rsidP="00AC50D6"/>
        </w:tc>
        <w:tc>
          <w:tcPr>
            <w:tcW w:w="1563" w:type="dxa"/>
            <w:tcBorders>
              <w:bottom w:val="single" w:sz="4" w:space="0" w:color="auto"/>
            </w:tcBorders>
          </w:tcPr>
          <w:p w14:paraId="76558B33" w14:textId="77777777" w:rsidR="00016E47" w:rsidRPr="008F64E6" w:rsidRDefault="00016E47" w:rsidP="00AC50D6">
            <w:pPr>
              <w:rPr>
                <w:color w:val="000000"/>
              </w:rPr>
            </w:pPr>
            <w:r w:rsidRPr="008F64E6">
              <w:rPr>
                <w:color w:val="000000"/>
              </w:rPr>
              <w:t>STSS</w:t>
            </w:r>
          </w:p>
        </w:tc>
        <w:tc>
          <w:tcPr>
            <w:tcW w:w="3442" w:type="dxa"/>
            <w:tcBorders>
              <w:bottom w:val="single" w:sz="4" w:space="0" w:color="auto"/>
            </w:tcBorders>
            <w:shd w:val="clear" w:color="auto" w:fill="auto"/>
          </w:tcPr>
          <w:p w14:paraId="4ACA0B01" w14:textId="77777777" w:rsidR="00016E47" w:rsidRPr="008F64E6" w:rsidRDefault="00016E47" w:rsidP="00AC50D6">
            <w:pPr>
              <w:rPr>
                <w:color w:val="000000"/>
              </w:rPr>
            </w:pPr>
            <w:r w:rsidRPr="008F64E6">
              <w:rPr>
                <w:color w:val="000000"/>
              </w:rPr>
              <w:t>Score of 38 or higher: PTSD due to STS</w:t>
            </w:r>
          </w:p>
        </w:tc>
        <w:tc>
          <w:tcPr>
            <w:tcW w:w="5166" w:type="dxa"/>
            <w:tcBorders>
              <w:bottom w:val="single" w:sz="4" w:space="0" w:color="auto"/>
            </w:tcBorders>
            <w:shd w:val="clear" w:color="auto" w:fill="auto"/>
          </w:tcPr>
          <w:p w14:paraId="4414F95C" w14:textId="77777777" w:rsidR="00016E47" w:rsidRPr="008F64E6" w:rsidRDefault="00016E47" w:rsidP="00AC50D6">
            <w:pPr>
              <w:rPr>
                <w:color w:val="000000"/>
              </w:rPr>
            </w:pPr>
            <w:r w:rsidRPr="008F64E6">
              <w:rPr>
                <w:color w:val="000000"/>
              </w:rPr>
              <w:t>STS: No dogs = 36.9, mild; facility dogs = 40.3, present; therapy/pet dog = 45.3, present</w:t>
            </w:r>
          </w:p>
        </w:tc>
      </w:tr>
      <w:tr w:rsidR="00016E47" w:rsidRPr="008F64E6" w14:paraId="589267E0" w14:textId="77777777" w:rsidTr="00AC50D6">
        <w:trPr>
          <w:trHeight w:val="367"/>
        </w:trPr>
        <w:tc>
          <w:tcPr>
            <w:tcW w:w="13950" w:type="dxa"/>
            <w:gridSpan w:val="4"/>
            <w:tcBorders>
              <w:top w:val="single" w:sz="4" w:space="0" w:color="auto"/>
            </w:tcBorders>
          </w:tcPr>
          <w:p w14:paraId="1D120D3C" w14:textId="77777777" w:rsidR="00016E47" w:rsidRPr="008F64E6" w:rsidRDefault="00016E47" w:rsidP="00AC50D6">
            <w:pPr>
              <w:jc w:val="center"/>
              <w:rPr>
                <w:color w:val="000000"/>
              </w:rPr>
            </w:pPr>
            <w:r w:rsidRPr="008F64E6">
              <w:rPr>
                <w:b/>
              </w:rPr>
              <w:t>Correctional Settings</w:t>
            </w:r>
          </w:p>
        </w:tc>
      </w:tr>
      <w:tr w:rsidR="00016E47" w:rsidRPr="008F64E6" w14:paraId="718DA4A6" w14:textId="77777777" w:rsidTr="00AC50D6">
        <w:trPr>
          <w:trHeight w:val="367"/>
        </w:trPr>
        <w:tc>
          <w:tcPr>
            <w:tcW w:w="3779" w:type="dxa"/>
          </w:tcPr>
          <w:p w14:paraId="03A7D53E" w14:textId="77777777" w:rsidR="00016E47" w:rsidRPr="008F64E6" w:rsidRDefault="00016E47" w:rsidP="00AC50D6">
            <w:r w:rsidRPr="008F64E6">
              <w:t>Bell, et al. (2019)</w:t>
            </w:r>
          </w:p>
          <w:p w14:paraId="58AC6F55" w14:textId="77777777" w:rsidR="00016E47" w:rsidRPr="008F64E6" w:rsidRDefault="00016E47" w:rsidP="00AC50D6">
            <w:r w:rsidRPr="008F64E6">
              <w:rPr>
                <w:i/>
              </w:rPr>
              <w:t>N</w:t>
            </w:r>
            <w:r w:rsidRPr="008F64E6">
              <w:t xml:space="preserve"> = 36 prison mental health staff </w:t>
            </w:r>
          </w:p>
        </w:tc>
        <w:tc>
          <w:tcPr>
            <w:tcW w:w="1563" w:type="dxa"/>
          </w:tcPr>
          <w:p w14:paraId="6A37F87A" w14:textId="77777777" w:rsidR="00016E47" w:rsidRPr="008F64E6" w:rsidRDefault="00016E47" w:rsidP="00AC50D6">
            <w:r w:rsidRPr="008F64E6">
              <w:t>ProQOL</w:t>
            </w:r>
          </w:p>
        </w:tc>
        <w:tc>
          <w:tcPr>
            <w:tcW w:w="3442" w:type="dxa"/>
            <w:shd w:val="clear" w:color="auto" w:fill="auto"/>
          </w:tcPr>
          <w:p w14:paraId="0044500B" w14:textId="77777777" w:rsidR="00016E47" w:rsidRPr="008F64E6" w:rsidRDefault="00016E47" w:rsidP="00AC50D6">
            <w:r w:rsidRPr="008F64E6">
              <w:t>CF; &lt;22: low</w:t>
            </w:r>
          </w:p>
          <w:p w14:paraId="57BF62CD" w14:textId="77777777" w:rsidR="00016E47" w:rsidRPr="008F64E6" w:rsidRDefault="00016E47" w:rsidP="00AC50D6">
            <w:r w:rsidRPr="008F64E6">
              <w:t>23-41: average</w:t>
            </w:r>
          </w:p>
          <w:p w14:paraId="643E4423" w14:textId="77777777" w:rsidR="00016E47" w:rsidRPr="008F64E6" w:rsidRDefault="00016E47" w:rsidP="00AC50D6">
            <w:r w:rsidRPr="008F64E6">
              <w:t>&gt; 42: high</w:t>
            </w:r>
          </w:p>
          <w:p w14:paraId="43C8EFFF" w14:textId="77777777" w:rsidR="00016E47" w:rsidRPr="008F64E6" w:rsidRDefault="00016E47" w:rsidP="00AC50D6"/>
        </w:tc>
        <w:tc>
          <w:tcPr>
            <w:tcW w:w="5166" w:type="dxa"/>
            <w:shd w:val="clear" w:color="auto" w:fill="auto"/>
          </w:tcPr>
          <w:p w14:paraId="0EABD817" w14:textId="77777777" w:rsidR="00016E47" w:rsidRPr="008F64E6" w:rsidRDefault="00016E47" w:rsidP="00AC50D6">
            <w:r w:rsidRPr="008F64E6">
              <w:t xml:space="preserve">CF: </w:t>
            </w:r>
            <w:r w:rsidRPr="008F64E6">
              <w:rPr>
                <w:i/>
              </w:rPr>
              <w:t>M</w:t>
            </w:r>
            <w:r w:rsidRPr="008F64E6">
              <w:t xml:space="preserve"> = 21.44 (</w:t>
            </w:r>
            <w:r w:rsidRPr="008F64E6">
              <w:rPr>
                <w:i/>
              </w:rPr>
              <w:t>SD</w:t>
            </w:r>
            <w:r w:rsidRPr="008F64E6">
              <w:t xml:space="preserve"> = 6.82); 36% average, 64% low</w:t>
            </w:r>
          </w:p>
        </w:tc>
      </w:tr>
      <w:tr w:rsidR="00016E47" w:rsidRPr="008F64E6" w14:paraId="4B01FFAD" w14:textId="77777777" w:rsidTr="00AC50D6">
        <w:trPr>
          <w:trHeight w:val="367"/>
        </w:trPr>
        <w:tc>
          <w:tcPr>
            <w:tcW w:w="3779" w:type="dxa"/>
          </w:tcPr>
          <w:p w14:paraId="61F25A48" w14:textId="77777777" w:rsidR="00016E47" w:rsidRPr="008F64E6" w:rsidRDefault="00016E47" w:rsidP="00AC50D6">
            <w:r w:rsidRPr="008F64E6">
              <w:t>Hatcher &amp; Noakes (2010)</w:t>
            </w:r>
          </w:p>
          <w:p w14:paraId="297E5E3D" w14:textId="77777777" w:rsidR="00016E47" w:rsidRPr="008F64E6" w:rsidRDefault="00016E47" w:rsidP="00AC50D6">
            <w:r w:rsidRPr="008F64E6">
              <w:rPr>
                <w:i/>
              </w:rPr>
              <w:t>N</w:t>
            </w:r>
            <w:r w:rsidRPr="008F64E6">
              <w:t xml:space="preserve"> = 48 clinicians in correctional sex offender treatment settings</w:t>
            </w:r>
          </w:p>
          <w:p w14:paraId="6FF21B15" w14:textId="77777777" w:rsidR="00016E47" w:rsidRPr="008F64E6" w:rsidRDefault="00016E47" w:rsidP="00AC50D6"/>
        </w:tc>
        <w:tc>
          <w:tcPr>
            <w:tcW w:w="1563" w:type="dxa"/>
          </w:tcPr>
          <w:p w14:paraId="3605D510" w14:textId="77777777" w:rsidR="00016E47" w:rsidRPr="008F64E6" w:rsidRDefault="00016E47" w:rsidP="00AC50D6">
            <w:pPr>
              <w:rPr>
                <w:color w:val="000000"/>
              </w:rPr>
            </w:pPr>
            <w:r w:rsidRPr="008F64E6">
              <w:rPr>
                <w:color w:val="000000"/>
              </w:rPr>
              <w:t>ProQOL</w:t>
            </w:r>
          </w:p>
        </w:tc>
        <w:tc>
          <w:tcPr>
            <w:tcW w:w="3442" w:type="dxa"/>
            <w:shd w:val="clear" w:color="auto" w:fill="auto"/>
          </w:tcPr>
          <w:p w14:paraId="18CB97F6" w14:textId="77777777" w:rsidR="00016E47" w:rsidRPr="008F64E6" w:rsidRDefault="00016E47" w:rsidP="00AC50D6">
            <w:r w:rsidRPr="008F64E6">
              <w:rPr>
                <w:color w:val="000000"/>
              </w:rPr>
              <w:t>No reported reference range</w:t>
            </w:r>
          </w:p>
        </w:tc>
        <w:tc>
          <w:tcPr>
            <w:tcW w:w="5166" w:type="dxa"/>
            <w:shd w:val="clear" w:color="auto" w:fill="auto"/>
          </w:tcPr>
          <w:p w14:paraId="55918757" w14:textId="77777777" w:rsidR="00016E47" w:rsidRPr="008F64E6" w:rsidRDefault="00016E47" w:rsidP="00AC50D6">
            <w:r w:rsidRPr="008F64E6">
              <w:rPr>
                <w:color w:val="000000"/>
              </w:rPr>
              <w:t xml:space="preserve">CF: </w:t>
            </w:r>
            <w:r w:rsidRPr="008F64E6">
              <w:rPr>
                <w:i/>
                <w:color w:val="000000"/>
              </w:rPr>
              <w:t>M</w:t>
            </w:r>
            <w:r w:rsidRPr="008F64E6">
              <w:rPr>
                <w:color w:val="000000"/>
              </w:rPr>
              <w:t xml:space="preserve"> = 8.98 (</w:t>
            </w:r>
            <w:r w:rsidRPr="008F64E6">
              <w:rPr>
                <w:i/>
                <w:color w:val="000000"/>
              </w:rPr>
              <w:t>SD</w:t>
            </w:r>
            <w:r w:rsidRPr="008F64E6">
              <w:rPr>
                <w:color w:val="000000"/>
              </w:rPr>
              <w:t xml:space="preserve"> = 4.54); low risk of CF</w:t>
            </w:r>
          </w:p>
        </w:tc>
      </w:tr>
      <w:tr w:rsidR="00016E47" w:rsidRPr="008F64E6" w14:paraId="04C34713" w14:textId="77777777" w:rsidTr="00AC50D6">
        <w:trPr>
          <w:trHeight w:val="367"/>
        </w:trPr>
        <w:tc>
          <w:tcPr>
            <w:tcW w:w="3779" w:type="dxa"/>
            <w:tcBorders>
              <w:bottom w:val="single" w:sz="4" w:space="0" w:color="auto"/>
            </w:tcBorders>
          </w:tcPr>
          <w:p w14:paraId="26BA7F58" w14:textId="77777777" w:rsidR="00016E47" w:rsidRPr="008F64E6" w:rsidRDefault="00016E47" w:rsidP="00AC50D6">
            <w:r w:rsidRPr="008F64E6">
              <w:t>Hatcher, et al. (2011)</w:t>
            </w:r>
          </w:p>
          <w:p w14:paraId="5BB4113C" w14:textId="77777777" w:rsidR="00016E47" w:rsidRPr="008F64E6" w:rsidRDefault="00016E47" w:rsidP="00AC50D6">
            <w:r w:rsidRPr="008F64E6">
              <w:rPr>
                <w:i/>
              </w:rPr>
              <w:t>N</w:t>
            </w:r>
            <w:r w:rsidRPr="008F64E6">
              <w:t xml:space="preserve"> = 118 juvenile justice teachers</w:t>
            </w:r>
          </w:p>
          <w:p w14:paraId="26060277" w14:textId="77777777" w:rsidR="00016E47" w:rsidRPr="008F64E6" w:rsidRDefault="00016E47" w:rsidP="00AC50D6"/>
        </w:tc>
        <w:tc>
          <w:tcPr>
            <w:tcW w:w="1563" w:type="dxa"/>
            <w:tcBorders>
              <w:bottom w:val="single" w:sz="4" w:space="0" w:color="auto"/>
            </w:tcBorders>
          </w:tcPr>
          <w:p w14:paraId="4F9956A3" w14:textId="77777777" w:rsidR="00016E47" w:rsidRPr="008F64E6" w:rsidRDefault="00016E47" w:rsidP="00AC50D6">
            <w:pPr>
              <w:rPr>
                <w:color w:val="000000"/>
              </w:rPr>
            </w:pPr>
            <w:r w:rsidRPr="008F64E6">
              <w:rPr>
                <w:color w:val="000000"/>
              </w:rPr>
              <w:t>STSS</w:t>
            </w:r>
          </w:p>
        </w:tc>
        <w:tc>
          <w:tcPr>
            <w:tcW w:w="3442" w:type="dxa"/>
            <w:tcBorders>
              <w:bottom w:val="single" w:sz="4" w:space="0" w:color="auto"/>
            </w:tcBorders>
            <w:shd w:val="clear" w:color="auto" w:fill="auto"/>
          </w:tcPr>
          <w:p w14:paraId="489D8906" w14:textId="77777777" w:rsidR="00016E47" w:rsidRPr="008F64E6" w:rsidRDefault="00016E47" w:rsidP="00AC50D6">
            <w:pPr>
              <w:rPr>
                <w:color w:val="000000"/>
              </w:rPr>
            </w:pPr>
            <w:r w:rsidRPr="008F64E6">
              <w:rPr>
                <w:color w:val="000000"/>
              </w:rPr>
              <w:t>Range from 17 (least likelihood of STS) to 85 (most likelihood of STS)</w:t>
            </w:r>
          </w:p>
        </w:tc>
        <w:tc>
          <w:tcPr>
            <w:tcW w:w="5166" w:type="dxa"/>
            <w:tcBorders>
              <w:bottom w:val="single" w:sz="4" w:space="0" w:color="auto"/>
            </w:tcBorders>
            <w:shd w:val="clear" w:color="auto" w:fill="auto"/>
          </w:tcPr>
          <w:p w14:paraId="5E9E94E7" w14:textId="77777777" w:rsidR="00016E47" w:rsidRPr="008F64E6" w:rsidRDefault="00016E47" w:rsidP="00AC50D6">
            <w:pPr>
              <w:rPr>
                <w:color w:val="000000"/>
              </w:rPr>
            </w:pPr>
            <w:r w:rsidRPr="008F64E6">
              <w:rPr>
                <w:color w:val="000000"/>
              </w:rPr>
              <w:t xml:space="preserve">Full STSS: </w:t>
            </w:r>
            <w:r w:rsidRPr="008F64E6">
              <w:rPr>
                <w:i/>
                <w:color w:val="000000"/>
              </w:rPr>
              <w:t>M</w:t>
            </w:r>
            <w:r w:rsidRPr="008F64E6">
              <w:rPr>
                <w:color w:val="000000"/>
              </w:rPr>
              <w:t xml:space="preserve"> = 37.74 (</w:t>
            </w:r>
            <w:r w:rsidRPr="008F64E6">
              <w:rPr>
                <w:i/>
                <w:color w:val="000000"/>
              </w:rPr>
              <w:t>SD</w:t>
            </w:r>
            <w:r w:rsidRPr="008F64E6">
              <w:rPr>
                <w:color w:val="000000"/>
              </w:rPr>
              <w:t xml:space="preserve"> = 10.74); 39% met all three core diagnostic criteria for PTSD </w:t>
            </w:r>
          </w:p>
        </w:tc>
      </w:tr>
      <w:tr w:rsidR="00016E47" w:rsidRPr="008F64E6" w14:paraId="36A408B6" w14:textId="77777777" w:rsidTr="00AC50D6">
        <w:trPr>
          <w:trHeight w:val="367"/>
        </w:trPr>
        <w:tc>
          <w:tcPr>
            <w:tcW w:w="3779" w:type="dxa"/>
            <w:tcBorders>
              <w:top w:val="single" w:sz="4" w:space="0" w:color="auto"/>
            </w:tcBorders>
          </w:tcPr>
          <w:p w14:paraId="528A5F9F" w14:textId="77777777" w:rsidR="00016E47" w:rsidRPr="008F64E6" w:rsidRDefault="00016E47" w:rsidP="00AC50D6">
            <w:proofErr w:type="spellStart"/>
            <w:r w:rsidRPr="008F64E6">
              <w:lastRenderedPageBreak/>
              <w:t>Lauvrud</w:t>
            </w:r>
            <w:proofErr w:type="spellEnd"/>
            <w:r w:rsidRPr="008F64E6">
              <w:t xml:space="preserve">, et al. (2009) </w:t>
            </w:r>
          </w:p>
          <w:p w14:paraId="218327B0" w14:textId="77777777" w:rsidR="00016E47" w:rsidRPr="008F64E6" w:rsidRDefault="00016E47" w:rsidP="00AC50D6">
            <w:r w:rsidRPr="008F64E6">
              <w:rPr>
                <w:i/>
              </w:rPr>
              <w:t>N</w:t>
            </w:r>
            <w:r w:rsidRPr="008F64E6">
              <w:t xml:space="preserve"> = 70 nursing staff at a forensic psychiatric security unit</w:t>
            </w:r>
          </w:p>
          <w:p w14:paraId="3F964502" w14:textId="77777777" w:rsidR="00016E47" w:rsidRPr="008F64E6" w:rsidRDefault="00016E47" w:rsidP="00AC50D6"/>
        </w:tc>
        <w:tc>
          <w:tcPr>
            <w:tcW w:w="1563" w:type="dxa"/>
            <w:tcBorders>
              <w:top w:val="single" w:sz="4" w:space="0" w:color="auto"/>
            </w:tcBorders>
          </w:tcPr>
          <w:p w14:paraId="02E22ECE" w14:textId="77777777" w:rsidR="00016E47" w:rsidRPr="008F64E6" w:rsidRDefault="00016E47" w:rsidP="00AC50D6">
            <w:pPr>
              <w:rPr>
                <w:color w:val="000000"/>
              </w:rPr>
            </w:pPr>
            <w:r w:rsidRPr="008F64E6">
              <w:rPr>
                <w:color w:val="000000"/>
              </w:rPr>
              <w:t>ProQOL</w:t>
            </w:r>
          </w:p>
        </w:tc>
        <w:tc>
          <w:tcPr>
            <w:tcW w:w="3442" w:type="dxa"/>
            <w:tcBorders>
              <w:top w:val="single" w:sz="4" w:space="0" w:color="auto"/>
            </w:tcBorders>
            <w:shd w:val="clear" w:color="auto" w:fill="auto"/>
          </w:tcPr>
          <w:p w14:paraId="3A2A367B" w14:textId="77777777" w:rsidR="00016E47" w:rsidRPr="008F64E6" w:rsidRDefault="00016E47" w:rsidP="00AC50D6">
            <w:pPr>
              <w:rPr>
                <w:color w:val="000000"/>
              </w:rPr>
            </w:pPr>
            <w:r w:rsidRPr="008F64E6">
              <w:rPr>
                <w:color w:val="000000"/>
              </w:rPr>
              <w:t>Reference to ProQOL manual</w:t>
            </w:r>
          </w:p>
        </w:tc>
        <w:tc>
          <w:tcPr>
            <w:tcW w:w="5166" w:type="dxa"/>
            <w:tcBorders>
              <w:top w:val="single" w:sz="4" w:space="0" w:color="auto"/>
            </w:tcBorders>
            <w:shd w:val="clear" w:color="auto" w:fill="auto"/>
          </w:tcPr>
          <w:p w14:paraId="0078D585" w14:textId="77777777" w:rsidR="00016E47" w:rsidRPr="008F64E6" w:rsidRDefault="00016E47" w:rsidP="00AC50D6">
            <w:pPr>
              <w:rPr>
                <w:color w:val="000000"/>
              </w:rPr>
            </w:pPr>
            <w:r w:rsidRPr="008F64E6">
              <w:rPr>
                <w:color w:val="000000"/>
              </w:rPr>
              <w:t xml:space="preserve">CF: </w:t>
            </w:r>
            <w:r w:rsidRPr="008F64E6">
              <w:rPr>
                <w:i/>
                <w:color w:val="000000"/>
              </w:rPr>
              <w:t>M</w:t>
            </w:r>
            <w:r w:rsidRPr="008F64E6">
              <w:rPr>
                <w:color w:val="000000"/>
              </w:rPr>
              <w:t xml:space="preserve"> = 5.8 (</w:t>
            </w:r>
            <w:r w:rsidRPr="008F64E6">
              <w:rPr>
                <w:i/>
                <w:color w:val="000000"/>
              </w:rPr>
              <w:t>SD</w:t>
            </w:r>
            <w:r w:rsidRPr="008F64E6">
              <w:rPr>
                <w:color w:val="000000"/>
              </w:rPr>
              <w:t xml:space="preserve"> = 3.6)</w:t>
            </w:r>
          </w:p>
        </w:tc>
      </w:tr>
      <w:tr w:rsidR="00016E47" w:rsidRPr="008F64E6" w14:paraId="49BB2669" w14:textId="77777777" w:rsidTr="00AC50D6">
        <w:trPr>
          <w:trHeight w:val="367"/>
        </w:trPr>
        <w:tc>
          <w:tcPr>
            <w:tcW w:w="3779" w:type="dxa"/>
          </w:tcPr>
          <w:p w14:paraId="4DEF0D34" w14:textId="77777777" w:rsidR="00016E47" w:rsidRPr="008F64E6" w:rsidRDefault="00016E47" w:rsidP="00AC50D6">
            <w:r w:rsidRPr="008F64E6">
              <w:t>Newman, et al. (2019)</w:t>
            </w:r>
          </w:p>
          <w:p w14:paraId="66DA5616" w14:textId="77777777" w:rsidR="00016E47" w:rsidRPr="008F64E6" w:rsidRDefault="00016E47" w:rsidP="00AC50D6">
            <w:r w:rsidRPr="008F64E6">
              <w:rPr>
                <w:i/>
              </w:rPr>
              <w:t>N</w:t>
            </w:r>
            <w:r w:rsidRPr="008F64E6">
              <w:t xml:space="preserve"> = 135 correctional health and forensic mental health staff</w:t>
            </w:r>
          </w:p>
          <w:p w14:paraId="61256DCC" w14:textId="77777777" w:rsidR="00016E47" w:rsidRPr="008F64E6" w:rsidRDefault="00016E47" w:rsidP="00AC50D6"/>
        </w:tc>
        <w:tc>
          <w:tcPr>
            <w:tcW w:w="1563" w:type="dxa"/>
          </w:tcPr>
          <w:p w14:paraId="73F202D9" w14:textId="77777777" w:rsidR="00016E47" w:rsidRPr="008F64E6" w:rsidRDefault="00016E47" w:rsidP="00AC50D6">
            <w:pPr>
              <w:rPr>
                <w:color w:val="000000"/>
              </w:rPr>
            </w:pPr>
            <w:r w:rsidRPr="008F64E6">
              <w:rPr>
                <w:color w:val="000000"/>
              </w:rPr>
              <w:t>VTS</w:t>
            </w:r>
          </w:p>
        </w:tc>
        <w:tc>
          <w:tcPr>
            <w:tcW w:w="3442" w:type="dxa"/>
            <w:shd w:val="clear" w:color="auto" w:fill="auto"/>
          </w:tcPr>
          <w:p w14:paraId="26643392" w14:textId="77777777" w:rsidR="00016E47" w:rsidRPr="008F64E6" w:rsidRDefault="00016E47" w:rsidP="00AC50D6">
            <w:pPr>
              <w:rPr>
                <w:color w:val="000000"/>
              </w:rPr>
            </w:pPr>
            <w:r w:rsidRPr="008F64E6">
              <w:rPr>
                <w:color w:val="000000"/>
              </w:rPr>
              <w:t>&lt; 28: low</w:t>
            </w:r>
            <w:r w:rsidRPr="008F64E6">
              <w:rPr>
                <w:color w:val="000000"/>
              </w:rPr>
              <w:br/>
              <w:t>29-42: moderate</w:t>
            </w:r>
            <w:r w:rsidRPr="008F64E6">
              <w:rPr>
                <w:color w:val="000000"/>
              </w:rPr>
              <w:br/>
              <w:t>&gt; 43: high</w:t>
            </w:r>
          </w:p>
        </w:tc>
        <w:tc>
          <w:tcPr>
            <w:tcW w:w="5166" w:type="dxa"/>
            <w:shd w:val="clear" w:color="auto" w:fill="auto"/>
          </w:tcPr>
          <w:p w14:paraId="6D1B41E0" w14:textId="77777777" w:rsidR="00016E47" w:rsidRPr="008F64E6" w:rsidRDefault="00016E47" w:rsidP="00AC50D6">
            <w:pPr>
              <w:rPr>
                <w:color w:val="000000"/>
              </w:rPr>
            </w:pPr>
            <w:r w:rsidRPr="008F64E6">
              <w:rPr>
                <w:color w:val="000000"/>
              </w:rPr>
              <w:t>VT: 12.6% low, 57.8% moderate, 29.6% high</w:t>
            </w:r>
          </w:p>
        </w:tc>
      </w:tr>
      <w:tr w:rsidR="00016E47" w:rsidRPr="008F64E6" w14:paraId="28278B3D" w14:textId="77777777" w:rsidTr="00AC50D6">
        <w:trPr>
          <w:trHeight w:val="367"/>
        </w:trPr>
        <w:tc>
          <w:tcPr>
            <w:tcW w:w="3779" w:type="dxa"/>
            <w:tcBorders>
              <w:bottom w:val="single" w:sz="4" w:space="0" w:color="auto"/>
            </w:tcBorders>
          </w:tcPr>
          <w:p w14:paraId="2BBD63AF" w14:textId="77777777" w:rsidR="00016E47" w:rsidRPr="008F64E6" w:rsidRDefault="00016E47" w:rsidP="00AC50D6">
            <w:proofErr w:type="spellStart"/>
            <w:r w:rsidRPr="008F64E6">
              <w:t>Rhineberger</w:t>
            </w:r>
            <w:proofErr w:type="spellEnd"/>
            <w:r w:rsidRPr="008F64E6">
              <w:t>-Dunn, et al. (2016)</w:t>
            </w:r>
          </w:p>
          <w:p w14:paraId="1BA60CBD" w14:textId="77777777" w:rsidR="00016E47" w:rsidRPr="008F64E6" w:rsidRDefault="00016E47" w:rsidP="00AC50D6">
            <w:r w:rsidRPr="008F64E6">
              <w:rPr>
                <w:i/>
              </w:rPr>
              <w:t>N</w:t>
            </w:r>
            <w:r w:rsidRPr="008F64E6">
              <w:t xml:space="preserve"> = 277 probation/parole officers and residential officers</w:t>
            </w:r>
          </w:p>
          <w:p w14:paraId="4C43722C" w14:textId="77777777" w:rsidR="00016E47" w:rsidRPr="008F64E6" w:rsidRDefault="00016E47" w:rsidP="00AC50D6"/>
        </w:tc>
        <w:tc>
          <w:tcPr>
            <w:tcW w:w="1563" w:type="dxa"/>
            <w:tcBorders>
              <w:bottom w:val="single" w:sz="4" w:space="0" w:color="auto"/>
            </w:tcBorders>
          </w:tcPr>
          <w:p w14:paraId="527FCEB6" w14:textId="77777777" w:rsidR="00016E47" w:rsidRPr="008F64E6" w:rsidRDefault="00016E47" w:rsidP="00AC50D6">
            <w:pPr>
              <w:rPr>
                <w:color w:val="000000"/>
              </w:rPr>
            </w:pPr>
            <w:r w:rsidRPr="008F64E6">
              <w:rPr>
                <w:color w:val="000000"/>
              </w:rPr>
              <w:t>STSS</w:t>
            </w:r>
          </w:p>
        </w:tc>
        <w:tc>
          <w:tcPr>
            <w:tcW w:w="3442" w:type="dxa"/>
            <w:tcBorders>
              <w:bottom w:val="single" w:sz="4" w:space="0" w:color="auto"/>
            </w:tcBorders>
            <w:shd w:val="clear" w:color="auto" w:fill="auto"/>
          </w:tcPr>
          <w:p w14:paraId="0C29F5F6" w14:textId="77777777" w:rsidR="00016E47" w:rsidRPr="008F64E6" w:rsidRDefault="00016E47" w:rsidP="00AC50D6">
            <w:pPr>
              <w:rPr>
                <w:color w:val="000000"/>
              </w:rPr>
            </w:pPr>
            <w:r w:rsidRPr="008F64E6">
              <w:rPr>
                <w:color w:val="000000"/>
              </w:rPr>
              <w:t>No reported reference range</w:t>
            </w:r>
          </w:p>
        </w:tc>
        <w:tc>
          <w:tcPr>
            <w:tcW w:w="5166" w:type="dxa"/>
            <w:tcBorders>
              <w:bottom w:val="single" w:sz="4" w:space="0" w:color="auto"/>
            </w:tcBorders>
            <w:shd w:val="clear" w:color="auto" w:fill="auto"/>
          </w:tcPr>
          <w:p w14:paraId="40CD89AD" w14:textId="77777777" w:rsidR="00016E47" w:rsidRPr="008F64E6" w:rsidRDefault="00016E47" w:rsidP="00AC50D6">
            <w:pPr>
              <w:rPr>
                <w:color w:val="000000"/>
              </w:rPr>
            </w:pPr>
            <w:r w:rsidRPr="008F64E6">
              <w:rPr>
                <w:color w:val="000000"/>
              </w:rPr>
              <w:t xml:space="preserve">STS: </w:t>
            </w:r>
            <w:r w:rsidRPr="008F64E6">
              <w:rPr>
                <w:i/>
                <w:color w:val="000000"/>
              </w:rPr>
              <w:t>M</w:t>
            </w:r>
            <w:r w:rsidRPr="008F64E6">
              <w:rPr>
                <w:color w:val="000000"/>
              </w:rPr>
              <w:t xml:space="preserve"> = 16.9 (</w:t>
            </w:r>
            <w:r w:rsidRPr="008F64E6">
              <w:rPr>
                <w:i/>
                <w:color w:val="000000"/>
              </w:rPr>
              <w:t>SD</w:t>
            </w:r>
            <w:r w:rsidRPr="008F64E6">
              <w:rPr>
                <w:color w:val="000000"/>
              </w:rPr>
              <w:t xml:space="preserve"> = 13.32)</w:t>
            </w:r>
          </w:p>
        </w:tc>
      </w:tr>
      <w:tr w:rsidR="00016E47" w:rsidRPr="008F64E6" w14:paraId="21ABAEB8" w14:textId="77777777" w:rsidTr="00AC50D6">
        <w:trPr>
          <w:trHeight w:val="367"/>
        </w:trPr>
        <w:tc>
          <w:tcPr>
            <w:tcW w:w="13950" w:type="dxa"/>
            <w:gridSpan w:val="4"/>
            <w:tcBorders>
              <w:top w:val="single" w:sz="4" w:space="0" w:color="auto"/>
            </w:tcBorders>
          </w:tcPr>
          <w:p w14:paraId="10157163" w14:textId="77777777" w:rsidR="00016E47" w:rsidRPr="008F64E6" w:rsidRDefault="00016E47" w:rsidP="00AC50D6">
            <w:pPr>
              <w:jc w:val="center"/>
              <w:rPr>
                <w:color w:val="000000"/>
              </w:rPr>
            </w:pPr>
            <w:r w:rsidRPr="008F64E6">
              <w:rPr>
                <w:b/>
              </w:rPr>
              <w:t>Judicial Settings</w:t>
            </w:r>
          </w:p>
        </w:tc>
      </w:tr>
      <w:tr w:rsidR="00016E47" w:rsidRPr="008F64E6" w14:paraId="61C73EC2" w14:textId="77777777" w:rsidTr="00AC50D6">
        <w:trPr>
          <w:trHeight w:val="367"/>
        </w:trPr>
        <w:tc>
          <w:tcPr>
            <w:tcW w:w="3779" w:type="dxa"/>
          </w:tcPr>
          <w:p w14:paraId="525A94D2" w14:textId="77777777" w:rsidR="00016E47" w:rsidRPr="008F64E6" w:rsidRDefault="00016E47" w:rsidP="00AC50D6">
            <w:proofErr w:type="spellStart"/>
            <w:r w:rsidRPr="008F64E6">
              <w:t>Schrever</w:t>
            </w:r>
            <w:proofErr w:type="spellEnd"/>
            <w:r w:rsidRPr="008F64E6">
              <w:t xml:space="preserve">, et al. (2019) </w:t>
            </w:r>
          </w:p>
          <w:p w14:paraId="780C1D2B" w14:textId="77777777" w:rsidR="00016E47" w:rsidRPr="008F64E6" w:rsidRDefault="00016E47" w:rsidP="00AC50D6">
            <w:r w:rsidRPr="008F64E6">
              <w:rPr>
                <w:i/>
              </w:rPr>
              <w:t>N</w:t>
            </w:r>
            <w:r w:rsidRPr="008F64E6">
              <w:t xml:space="preserve"> = 125 judicial officers</w:t>
            </w:r>
          </w:p>
        </w:tc>
        <w:tc>
          <w:tcPr>
            <w:tcW w:w="1563" w:type="dxa"/>
          </w:tcPr>
          <w:p w14:paraId="03C7F582" w14:textId="77777777" w:rsidR="00016E47" w:rsidRPr="008F64E6" w:rsidRDefault="00016E47" w:rsidP="00AC50D6">
            <w:pPr>
              <w:rPr>
                <w:color w:val="000000"/>
              </w:rPr>
            </w:pPr>
            <w:r w:rsidRPr="008F64E6">
              <w:rPr>
                <w:color w:val="000000"/>
              </w:rPr>
              <w:t>STSS</w:t>
            </w:r>
          </w:p>
        </w:tc>
        <w:tc>
          <w:tcPr>
            <w:tcW w:w="3442" w:type="dxa"/>
            <w:shd w:val="clear" w:color="auto" w:fill="auto"/>
          </w:tcPr>
          <w:p w14:paraId="29222B82" w14:textId="77777777" w:rsidR="00016E47" w:rsidRPr="008F64E6" w:rsidRDefault="00016E47" w:rsidP="00AC50D6">
            <w:pPr>
              <w:rPr>
                <w:color w:val="000000"/>
              </w:rPr>
            </w:pPr>
            <w:r w:rsidRPr="008F64E6">
              <w:rPr>
                <w:color w:val="000000"/>
              </w:rPr>
              <w:t>&lt; 28: normal</w:t>
            </w:r>
            <w:r w:rsidRPr="008F64E6">
              <w:rPr>
                <w:color w:val="000000"/>
              </w:rPr>
              <w:br/>
              <w:t>28 - 37: mild</w:t>
            </w:r>
            <w:r w:rsidRPr="008F64E6">
              <w:rPr>
                <w:color w:val="000000"/>
              </w:rPr>
              <w:br/>
              <w:t xml:space="preserve">38 - 43: moderate </w:t>
            </w:r>
            <w:r w:rsidRPr="008F64E6">
              <w:rPr>
                <w:color w:val="000000"/>
              </w:rPr>
              <w:br/>
              <w:t>44 - 48: high</w:t>
            </w:r>
            <w:r w:rsidRPr="008F64E6">
              <w:rPr>
                <w:color w:val="000000"/>
              </w:rPr>
              <w:br/>
              <w:t>&gt; 48: severe</w:t>
            </w:r>
          </w:p>
          <w:p w14:paraId="1EEBE54F" w14:textId="77777777" w:rsidR="00016E47" w:rsidRPr="008F64E6" w:rsidRDefault="00016E47" w:rsidP="00AC50D6">
            <w:pPr>
              <w:rPr>
                <w:color w:val="000000"/>
              </w:rPr>
            </w:pPr>
          </w:p>
        </w:tc>
        <w:tc>
          <w:tcPr>
            <w:tcW w:w="5166" w:type="dxa"/>
            <w:shd w:val="clear" w:color="auto" w:fill="auto"/>
          </w:tcPr>
          <w:p w14:paraId="5AC8BB53" w14:textId="77777777" w:rsidR="00016E47" w:rsidRPr="008F64E6" w:rsidRDefault="00016E47" w:rsidP="00AC50D6">
            <w:pPr>
              <w:rPr>
                <w:color w:val="000000"/>
              </w:rPr>
            </w:pPr>
            <w:r w:rsidRPr="008F64E6">
              <w:rPr>
                <w:color w:val="000000"/>
              </w:rPr>
              <w:t xml:space="preserve">STS: </w:t>
            </w:r>
            <w:r w:rsidRPr="008F64E6">
              <w:rPr>
                <w:i/>
                <w:color w:val="000000"/>
              </w:rPr>
              <w:t>M</w:t>
            </w:r>
            <w:r w:rsidRPr="008F64E6">
              <w:rPr>
                <w:color w:val="000000"/>
              </w:rPr>
              <w:t xml:space="preserve"> = 31.78 (</w:t>
            </w:r>
            <w:r w:rsidRPr="008F64E6">
              <w:rPr>
                <w:i/>
                <w:color w:val="000000"/>
              </w:rPr>
              <w:t>SD</w:t>
            </w:r>
            <w:r w:rsidRPr="008F64E6">
              <w:rPr>
                <w:color w:val="000000"/>
              </w:rPr>
              <w:t xml:space="preserve"> = 10.04); 37.7% normal, 32.0% mild, 17.2% moderate, 6.6% high, 6.6% severe</w:t>
            </w:r>
          </w:p>
        </w:tc>
      </w:tr>
      <w:tr w:rsidR="00016E47" w:rsidRPr="008F64E6" w14:paraId="6AAB0A99" w14:textId="77777777" w:rsidTr="00AC50D6">
        <w:trPr>
          <w:trHeight w:val="367"/>
        </w:trPr>
        <w:tc>
          <w:tcPr>
            <w:tcW w:w="3779" w:type="dxa"/>
            <w:tcBorders>
              <w:bottom w:val="single" w:sz="4" w:space="0" w:color="auto"/>
            </w:tcBorders>
          </w:tcPr>
          <w:p w14:paraId="33BF8FFD" w14:textId="77777777" w:rsidR="00016E47" w:rsidRPr="008F64E6" w:rsidRDefault="00016E47" w:rsidP="00AC50D6">
            <w:proofErr w:type="spellStart"/>
            <w:r w:rsidRPr="008F64E6">
              <w:t>Vrkleveski</w:t>
            </w:r>
            <w:proofErr w:type="spellEnd"/>
            <w:r w:rsidRPr="008F64E6">
              <w:t xml:space="preserve"> &amp; Franklin (2008)</w:t>
            </w:r>
          </w:p>
          <w:p w14:paraId="5703ABE2" w14:textId="77777777" w:rsidR="00016E47" w:rsidRPr="008F64E6" w:rsidRDefault="00016E47" w:rsidP="00AC50D6">
            <w:r w:rsidRPr="008F64E6">
              <w:rPr>
                <w:i/>
              </w:rPr>
              <w:t>N</w:t>
            </w:r>
            <w:r w:rsidRPr="008F64E6">
              <w:t xml:space="preserve"> = 50 criminal law solicitors </w:t>
            </w:r>
          </w:p>
          <w:p w14:paraId="42E5E82D" w14:textId="77777777" w:rsidR="00016E47" w:rsidRPr="008F64E6" w:rsidRDefault="00016E47" w:rsidP="00AC50D6">
            <w:r w:rsidRPr="008F64E6">
              <w:rPr>
                <w:i/>
              </w:rPr>
              <w:t>N</w:t>
            </w:r>
            <w:r w:rsidRPr="008F64E6">
              <w:t xml:space="preserve"> = 50 noncriminal law solicitors  </w:t>
            </w:r>
          </w:p>
          <w:p w14:paraId="0908CF7B" w14:textId="77777777" w:rsidR="00016E47" w:rsidRPr="008F64E6" w:rsidRDefault="00016E47" w:rsidP="00AC50D6"/>
        </w:tc>
        <w:tc>
          <w:tcPr>
            <w:tcW w:w="1563" w:type="dxa"/>
            <w:tcBorders>
              <w:bottom w:val="single" w:sz="4" w:space="0" w:color="auto"/>
            </w:tcBorders>
          </w:tcPr>
          <w:p w14:paraId="320C5FF3" w14:textId="77777777" w:rsidR="00016E47" w:rsidRPr="008F64E6" w:rsidRDefault="00016E47" w:rsidP="00AC50D6">
            <w:pPr>
              <w:rPr>
                <w:color w:val="000000"/>
              </w:rPr>
            </w:pPr>
            <w:r w:rsidRPr="008F64E6">
              <w:rPr>
                <w:color w:val="000000"/>
              </w:rPr>
              <w:t>VTS</w:t>
            </w:r>
          </w:p>
        </w:tc>
        <w:tc>
          <w:tcPr>
            <w:tcW w:w="3442" w:type="dxa"/>
            <w:tcBorders>
              <w:bottom w:val="single" w:sz="4" w:space="0" w:color="auto"/>
            </w:tcBorders>
            <w:shd w:val="clear" w:color="auto" w:fill="auto"/>
          </w:tcPr>
          <w:p w14:paraId="1FC9C4F2" w14:textId="77777777" w:rsidR="00016E47" w:rsidRPr="008F64E6" w:rsidRDefault="00016E47" w:rsidP="00AC50D6">
            <w:pPr>
              <w:rPr>
                <w:color w:val="000000"/>
              </w:rPr>
            </w:pPr>
            <w:r w:rsidRPr="008F64E6">
              <w:rPr>
                <w:color w:val="000000"/>
              </w:rPr>
              <w:t>Total scores range from 8 to 56, with a higher score indicating higher levels of distress</w:t>
            </w:r>
          </w:p>
        </w:tc>
        <w:tc>
          <w:tcPr>
            <w:tcW w:w="5166" w:type="dxa"/>
            <w:shd w:val="clear" w:color="auto" w:fill="auto"/>
          </w:tcPr>
          <w:p w14:paraId="1A953F53" w14:textId="77777777" w:rsidR="00016E47" w:rsidRPr="008F64E6" w:rsidRDefault="00016E47" w:rsidP="00AC50D6">
            <w:pPr>
              <w:rPr>
                <w:color w:val="000000"/>
              </w:rPr>
            </w:pPr>
            <w:r w:rsidRPr="008F64E6">
              <w:rPr>
                <w:color w:val="000000"/>
              </w:rPr>
              <w:t xml:space="preserve">VT: </w:t>
            </w:r>
            <w:r w:rsidRPr="008F64E6">
              <w:rPr>
                <w:i/>
                <w:color w:val="000000"/>
              </w:rPr>
              <w:t>M</w:t>
            </w:r>
            <w:r w:rsidRPr="008F64E6">
              <w:rPr>
                <w:color w:val="000000"/>
              </w:rPr>
              <w:t xml:space="preserve"> = 33.91 (</w:t>
            </w:r>
            <w:r w:rsidRPr="008F64E6">
              <w:rPr>
                <w:i/>
                <w:color w:val="000000"/>
              </w:rPr>
              <w:t>SD</w:t>
            </w:r>
            <w:r w:rsidRPr="008F64E6">
              <w:rPr>
                <w:color w:val="000000"/>
              </w:rPr>
              <w:t xml:space="preserve"> = 11.84); Crim Law: </w:t>
            </w:r>
            <w:r w:rsidRPr="008F64E6">
              <w:rPr>
                <w:i/>
                <w:color w:val="000000"/>
              </w:rPr>
              <w:t>M</w:t>
            </w:r>
            <w:r w:rsidRPr="008F64E6">
              <w:rPr>
                <w:color w:val="000000"/>
              </w:rPr>
              <w:t xml:space="preserve"> = 41.50 (</w:t>
            </w:r>
            <w:r w:rsidRPr="008F64E6">
              <w:rPr>
                <w:i/>
                <w:color w:val="000000"/>
              </w:rPr>
              <w:t>SD</w:t>
            </w:r>
            <w:r w:rsidRPr="008F64E6">
              <w:rPr>
                <w:color w:val="000000"/>
              </w:rPr>
              <w:t xml:space="preserve"> = 6.36)</w:t>
            </w:r>
          </w:p>
        </w:tc>
      </w:tr>
      <w:tr w:rsidR="00016E47" w:rsidRPr="008F64E6" w14:paraId="45B48A7D" w14:textId="77777777" w:rsidTr="00AC50D6">
        <w:trPr>
          <w:trHeight w:val="367"/>
        </w:trPr>
        <w:tc>
          <w:tcPr>
            <w:tcW w:w="13950" w:type="dxa"/>
            <w:gridSpan w:val="4"/>
            <w:tcBorders>
              <w:top w:val="single" w:sz="4" w:space="0" w:color="auto"/>
            </w:tcBorders>
          </w:tcPr>
          <w:p w14:paraId="3EC2794E" w14:textId="77777777" w:rsidR="00016E47" w:rsidRPr="008F64E6" w:rsidRDefault="00016E47" w:rsidP="00AC50D6">
            <w:pPr>
              <w:jc w:val="center"/>
              <w:rPr>
                <w:color w:val="000000"/>
              </w:rPr>
            </w:pPr>
            <w:r w:rsidRPr="008F64E6">
              <w:rPr>
                <w:b/>
              </w:rPr>
              <w:t>Other Settings</w:t>
            </w:r>
          </w:p>
        </w:tc>
      </w:tr>
      <w:tr w:rsidR="00016E47" w:rsidRPr="008F64E6" w14:paraId="56BC7E7C" w14:textId="77777777" w:rsidTr="00AC50D6">
        <w:trPr>
          <w:trHeight w:val="367"/>
        </w:trPr>
        <w:tc>
          <w:tcPr>
            <w:tcW w:w="3779" w:type="dxa"/>
            <w:tcBorders>
              <w:bottom w:val="single" w:sz="4" w:space="0" w:color="auto"/>
            </w:tcBorders>
          </w:tcPr>
          <w:p w14:paraId="3A31BF7E" w14:textId="77777777" w:rsidR="00016E47" w:rsidRPr="008F64E6" w:rsidRDefault="00016E47" w:rsidP="00AC50D6">
            <w:proofErr w:type="spellStart"/>
            <w:r w:rsidRPr="008F64E6">
              <w:t>Flarity</w:t>
            </w:r>
            <w:proofErr w:type="spellEnd"/>
            <w:r w:rsidRPr="008F64E6">
              <w:t>, et al. (2016)</w:t>
            </w:r>
          </w:p>
          <w:p w14:paraId="218C15B3" w14:textId="77777777" w:rsidR="00016E47" w:rsidRPr="008F64E6" w:rsidRDefault="00016E47" w:rsidP="00AC50D6">
            <w:r w:rsidRPr="008F64E6">
              <w:rPr>
                <w:i/>
              </w:rPr>
              <w:t>N</w:t>
            </w:r>
            <w:r w:rsidRPr="008F64E6">
              <w:t xml:space="preserve"> = 55 SANEs</w:t>
            </w:r>
          </w:p>
        </w:tc>
        <w:tc>
          <w:tcPr>
            <w:tcW w:w="1563" w:type="dxa"/>
            <w:tcBorders>
              <w:bottom w:val="single" w:sz="4" w:space="0" w:color="auto"/>
            </w:tcBorders>
          </w:tcPr>
          <w:p w14:paraId="16292E1A" w14:textId="77777777" w:rsidR="00016E47" w:rsidRPr="008F64E6" w:rsidRDefault="00016E47" w:rsidP="00AC50D6">
            <w:pPr>
              <w:rPr>
                <w:color w:val="000000"/>
              </w:rPr>
            </w:pPr>
            <w:r w:rsidRPr="008F64E6">
              <w:rPr>
                <w:color w:val="000000"/>
              </w:rPr>
              <w:t>ProQOL</w:t>
            </w:r>
          </w:p>
        </w:tc>
        <w:tc>
          <w:tcPr>
            <w:tcW w:w="3442" w:type="dxa"/>
            <w:tcBorders>
              <w:bottom w:val="single" w:sz="4" w:space="0" w:color="auto"/>
            </w:tcBorders>
            <w:shd w:val="clear" w:color="auto" w:fill="auto"/>
          </w:tcPr>
          <w:p w14:paraId="44DA4628" w14:textId="77777777" w:rsidR="00016E47" w:rsidRPr="008F64E6" w:rsidRDefault="00016E47" w:rsidP="00AC50D6">
            <w:pPr>
              <w:rPr>
                <w:color w:val="000000"/>
              </w:rPr>
            </w:pPr>
            <w:r w:rsidRPr="008F64E6">
              <w:rPr>
                <w:color w:val="000000"/>
              </w:rPr>
              <w:t xml:space="preserve">Reference to </w:t>
            </w:r>
            <w:proofErr w:type="spellStart"/>
            <w:r w:rsidRPr="008F64E6">
              <w:rPr>
                <w:color w:val="000000"/>
              </w:rPr>
              <w:t>Stamm</w:t>
            </w:r>
            <w:proofErr w:type="spellEnd"/>
            <w:r w:rsidRPr="008F64E6">
              <w:rPr>
                <w:color w:val="000000"/>
              </w:rPr>
              <w:t xml:space="preserve"> (2010); STS &lt; 22: low </w:t>
            </w:r>
            <w:r w:rsidRPr="008F64E6">
              <w:rPr>
                <w:color w:val="000000"/>
              </w:rPr>
              <w:br/>
              <w:t>23-41: moderate</w:t>
            </w:r>
            <w:r w:rsidRPr="008F64E6">
              <w:rPr>
                <w:color w:val="000000"/>
              </w:rPr>
              <w:br/>
              <w:t>&gt; 42: high</w:t>
            </w:r>
          </w:p>
          <w:p w14:paraId="04C2348B" w14:textId="77777777" w:rsidR="00016E47" w:rsidRPr="008F64E6" w:rsidRDefault="00016E47" w:rsidP="00AC50D6">
            <w:pPr>
              <w:rPr>
                <w:color w:val="000000"/>
              </w:rPr>
            </w:pPr>
          </w:p>
        </w:tc>
        <w:tc>
          <w:tcPr>
            <w:tcW w:w="5166" w:type="dxa"/>
            <w:tcBorders>
              <w:bottom w:val="single" w:sz="4" w:space="0" w:color="auto"/>
            </w:tcBorders>
            <w:shd w:val="clear" w:color="auto" w:fill="auto"/>
          </w:tcPr>
          <w:p w14:paraId="29665AF7" w14:textId="77777777" w:rsidR="00016E47" w:rsidRPr="008F64E6" w:rsidRDefault="00016E47" w:rsidP="00AC50D6">
            <w:pPr>
              <w:rPr>
                <w:color w:val="000000"/>
              </w:rPr>
            </w:pPr>
            <w:r w:rsidRPr="008F64E6">
              <w:rPr>
                <w:color w:val="000000"/>
              </w:rPr>
              <w:t>STS: 27% low, 71% moderate, 2% high</w:t>
            </w:r>
          </w:p>
        </w:tc>
      </w:tr>
    </w:tbl>
    <w:p w14:paraId="2791146A" w14:textId="77777777" w:rsidR="00016E47" w:rsidRDefault="00016E47">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9"/>
        <w:gridCol w:w="1563"/>
        <w:gridCol w:w="3442"/>
        <w:gridCol w:w="5166"/>
      </w:tblGrid>
      <w:tr w:rsidR="00016E47" w:rsidRPr="008F64E6" w14:paraId="78C99556" w14:textId="77777777" w:rsidTr="00AC50D6">
        <w:trPr>
          <w:trHeight w:val="367"/>
        </w:trPr>
        <w:tc>
          <w:tcPr>
            <w:tcW w:w="3779" w:type="dxa"/>
            <w:tcBorders>
              <w:top w:val="single" w:sz="4" w:space="0" w:color="auto"/>
              <w:bottom w:val="single" w:sz="4" w:space="0" w:color="auto"/>
            </w:tcBorders>
          </w:tcPr>
          <w:p w14:paraId="184D4333" w14:textId="15ACF71F" w:rsidR="00016E47" w:rsidRPr="008F64E6" w:rsidRDefault="00016E47" w:rsidP="00AC50D6">
            <w:proofErr w:type="spellStart"/>
            <w:r w:rsidRPr="008F64E6">
              <w:lastRenderedPageBreak/>
              <w:t>Samios</w:t>
            </w:r>
            <w:proofErr w:type="spellEnd"/>
            <w:r w:rsidRPr="008F64E6">
              <w:t>, et al. (2013)</w:t>
            </w:r>
          </w:p>
          <w:p w14:paraId="6717C16F" w14:textId="77777777" w:rsidR="00016E47" w:rsidRPr="008F64E6" w:rsidRDefault="00016E47" w:rsidP="00AC50D6">
            <w:pPr>
              <w:tabs>
                <w:tab w:val="left" w:pos="1482"/>
              </w:tabs>
            </w:pPr>
            <w:r w:rsidRPr="008F64E6">
              <w:rPr>
                <w:i/>
              </w:rPr>
              <w:t>N</w:t>
            </w:r>
            <w:r w:rsidRPr="008F64E6">
              <w:t xml:space="preserve"> = 61 therapists who work with sexual violence survivors</w:t>
            </w:r>
          </w:p>
          <w:p w14:paraId="1564AB39" w14:textId="77777777" w:rsidR="00016E47" w:rsidRPr="008F64E6" w:rsidRDefault="00016E47" w:rsidP="00AC50D6">
            <w:pPr>
              <w:tabs>
                <w:tab w:val="left" w:pos="1482"/>
              </w:tabs>
              <w:rPr>
                <w:color w:val="FF0000"/>
              </w:rPr>
            </w:pPr>
          </w:p>
        </w:tc>
        <w:tc>
          <w:tcPr>
            <w:tcW w:w="1563" w:type="dxa"/>
            <w:tcBorders>
              <w:top w:val="single" w:sz="4" w:space="0" w:color="auto"/>
              <w:bottom w:val="single" w:sz="4" w:space="0" w:color="auto"/>
            </w:tcBorders>
          </w:tcPr>
          <w:p w14:paraId="520972C3" w14:textId="77777777" w:rsidR="00016E47" w:rsidRPr="008F64E6" w:rsidRDefault="00016E47" w:rsidP="00AC50D6">
            <w:r w:rsidRPr="008F64E6">
              <w:t>ProQOL</w:t>
            </w:r>
          </w:p>
        </w:tc>
        <w:tc>
          <w:tcPr>
            <w:tcW w:w="3442" w:type="dxa"/>
            <w:tcBorders>
              <w:top w:val="single" w:sz="4" w:space="0" w:color="auto"/>
              <w:bottom w:val="single" w:sz="4" w:space="0" w:color="auto"/>
            </w:tcBorders>
            <w:shd w:val="clear" w:color="auto" w:fill="auto"/>
          </w:tcPr>
          <w:p w14:paraId="4F848080" w14:textId="77777777" w:rsidR="00016E47" w:rsidRPr="008F64E6" w:rsidRDefault="00016E47" w:rsidP="00AC50D6">
            <w:r w:rsidRPr="008F64E6">
              <w:t>No reported reference range</w:t>
            </w:r>
          </w:p>
        </w:tc>
        <w:tc>
          <w:tcPr>
            <w:tcW w:w="5166" w:type="dxa"/>
            <w:tcBorders>
              <w:top w:val="single" w:sz="4" w:space="0" w:color="auto"/>
              <w:bottom w:val="single" w:sz="4" w:space="0" w:color="auto"/>
            </w:tcBorders>
            <w:shd w:val="clear" w:color="auto" w:fill="auto"/>
          </w:tcPr>
          <w:p w14:paraId="29428A4A" w14:textId="77777777" w:rsidR="00016E47" w:rsidRPr="008F64E6" w:rsidRDefault="00016E47" w:rsidP="00AC50D6">
            <w:pPr>
              <w:rPr>
                <w:color w:val="000000"/>
              </w:rPr>
            </w:pPr>
            <w:r w:rsidRPr="008F64E6">
              <w:rPr>
                <w:color w:val="000000"/>
              </w:rPr>
              <w:t xml:space="preserve">STS: </w:t>
            </w:r>
            <w:r w:rsidRPr="008F64E6">
              <w:rPr>
                <w:i/>
                <w:color w:val="000000"/>
              </w:rPr>
              <w:t>M</w:t>
            </w:r>
            <w:r w:rsidRPr="008F64E6">
              <w:rPr>
                <w:color w:val="000000"/>
              </w:rPr>
              <w:t xml:space="preserve"> = 25.27 (</w:t>
            </w:r>
            <w:r w:rsidRPr="008F64E6">
              <w:rPr>
                <w:i/>
                <w:color w:val="000000"/>
              </w:rPr>
              <w:t>SD</w:t>
            </w:r>
            <w:r w:rsidRPr="008F64E6">
              <w:rPr>
                <w:color w:val="000000"/>
              </w:rPr>
              <w:t xml:space="preserve"> = 3.04); average range</w:t>
            </w:r>
          </w:p>
          <w:p w14:paraId="78BFFFE9" w14:textId="77777777" w:rsidR="00016E47" w:rsidRPr="008F64E6" w:rsidRDefault="00016E47" w:rsidP="00AC50D6"/>
        </w:tc>
      </w:tr>
      <w:tr w:rsidR="00016E47" w:rsidRPr="008F64E6" w14:paraId="269FC078" w14:textId="77777777" w:rsidTr="00AC50D6">
        <w:trPr>
          <w:trHeight w:val="367"/>
        </w:trPr>
        <w:tc>
          <w:tcPr>
            <w:tcW w:w="3779" w:type="dxa"/>
            <w:tcBorders>
              <w:top w:val="single" w:sz="4" w:space="0" w:color="auto"/>
              <w:bottom w:val="single" w:sz="4" w:space="0" w:color="auto"/>
            </w:tcBorders>
          </w:tcPr>
          <w:p w14:paraId="687302A5" w14:textId="77777777" w:rsidR="00016E47" w:rsidRPr="008F64E6" w:rsidRDefault="00016E47" w:rsidP="00AC50D6">
            <w:r w:rsidRPr="008F64E6">
              <w:t>Townsend &amp; Campbell (2009)</w:t>
            </w:r>
          </w:p>
          <w:p w14:paraId="1F395E44" w14:textId="77777777" w:rsidR="00016E47" w:rsidRPr="008F64E6" w:rsidRDefault="00016E47" w:rsidP="00AC50D6">
            <w:r w:rsidRPr="008F64E6">
              <w:rPr>
                <w:i/>
              </w:rPr>
              <w:t>N</w:t>
            </w:r>
            <w:r w:rsidRPr="008F64E6">
              <w:t xml:space="preserve"> = 110 sexual assault nursing examiners (SANE)</w:t>
            </w:r>
          </w:p>
          <w:p w14:paraId="76E226E0" w14:textId="77777777" w:rsidR="00016E47" w:rsidRPr="008F64E6" w:rsidRDefault="00016E47" w:rsidP="00AC50D6"/>
        </w:tc>
        <w:tc>
          <w:tcPr>
            <w:tcW w:w="1563" w:type="dxa"/>
            <w:tcBorders>
              <w:top w:val="single" w:sz="4" w:space="0" w:color="auto"/>
              <w:bottom w:val="single" w:sz="4" w:space="0" w:color="auto"/>
            </w:tcBorders>
          </w:tcPr>
          <w:p w14:paraId="5CFA46D9" w14:textId="77777777" w:rsidR="00016E47" w:rsidRPr="008F64E6" w:rsidRDefault="00016E47" w:rsidP="00AC50D6">
            <w:pPr>
              <w:rPr>
                <w:color w:val="000000"/>
              </w:rPr>
            </w:pPr>
            <w:r w:rsidRPr="008F64E6">
              <w:rPr>
                <w:color w:val="000000"/>
              </w:rPr>
              <w:t>CFST</w:t>
            </w:r>
          </w:p>
        </w:tc>
        <w:tc>
          <w:tcPr>
            <w:tcW w:w="3442" w:type="dxa"/>
            <w:tcBorders>
              <w:top w:val="single" w:sz="4" w:space="0" w:color="auto"/>
              <w:bottom w:val="single" w:sz="4" w:space="0" w:color="auto"/>
            </w:tcBorders>
            <w:shd w:val="clear" w:color="auto" w:fill="auto"/>
          </w:tcPr>
          <w:p w14:paraId="087CED32" w14:textId="77777777" w:rsidR="00016E47" w:rsidRPr="008F64E6" w:rsidRDefault="00016E47" w:rsidP="00AC50D6">
            <w:pPr>
              <w:rPr>
                <w:color w:val="000000"/>
              </w:rPr>
            </w:pPr>
            <w:r w:rsidRPr="008F64E6">
              <w:rPr>
                <w:color w:val="000000"/>
              </w:rPr>
              <w:t>Higher scores indicated higher levels of STS</w:t>
            </w:r>
          </w:p>
        </w:tc>
        <w:tc>
          <w:tcPr>
            <w:tcW w:w="5166" w:type="dxa"/>
            <w:tcBorders>
              <w:top w:val="single" w:sz="4" w:space="0" w:color="auto"/>
              <w:bottom w:val="single" w:sz="4" w:space="0" w:color="auto"/>
            </w:tcBorders>
            <w:shd w:val="clear" w:color="auto" w:fill="auto"/>
          </w:tcPr>
          <w:p w14:paraId="3BA43C08" w14:textId="77777777" w:rsidR="00016E47" w:rsidRPr="008F64E6" w:rsidRDefault="00016E47" w:rsidP="00AC50D6">
            <w:pPr>
              <w:rPr>
                <w:color w:val="000000"/>
              </w:rPr>
            </w:pPr>
            <w:r w:rsidRPr="008F64E6">
              <w:rPr>
                <w:color w:val="000000"/>
              </w:rPr>
              <w:t xml:space="preserve">STS: </w:t>
            </w:r>
            <w:r w:rsidRPr="008F64E6">
              <w:rPr>
                <w:i/>
                <w:color w:val="000000"/>
              </w:rPr>
              <w:t>M</w:t>
            </w:r>
            <w:r w:rsidRPr="008F64E6">
              <w:rPr>
                <w:color w:val="000000"/>
              </w:rPr>
              <w:t xml:space="preserve"> = 1.7 (</w:t>
            </w:r>
            <w:r w:rsidRPr="008F64E6">
              <w:rPr>
                <w:i/>
                <w:color w:val="000000"/>
              </w:rPr>
              <w:t>SD</w:t>
            </w:r>
            <w:r w:rsidRPr="008F64E6">
              <w:rPr>
                <w:color w:val="000000"/>
              </w:rPr>
              <w:t xml:space="preserve"> = 0.6)</w:t>
            </w:r>
          </w:p>
        </w:tc>
      </w:tr>
    </w:tbl>
    <w:p w14:paraId="59A792F5" w14:textId="77777777" w:rsidR="00016E47" w:rsidRPr="008F64E6" w:rsidRDefault="00016E47" w:rsidP="00016E47">
      <w:r w:rsidRPr="008F64E6">
        <w:t>*</w:t>
      </w:r>
      <w:proofErr w:type="spellStart"/>
      <w:r w:rsidRPr="008F64E6">
        <w:t>Turgosse</w:t>
      </w:r>
      <w:proofErr w:type="spellEnd"/>
      <w:r w:rsidRPr="008F64E6">
        <w:t>, et al. (2017) utilised both STSS and ProQOL</w:t>
      </w:r>
    </w:p>
    <w:p w14:paraId="728E9B49" w14:textId="77777777" w:rsidR="00016E47" w:rsidRDefault="00016E47">
      <w:pPr>
        <w:rPr>
          <w:b/>
        </w:rPr>
      </w:pPr>
    </w:p>
    <w:p w14:paraId="07E0AA06" w14:textId="718F925A" w:rsidR="00C51086" w:rsidRDefault="00C51086">
      <w:r>
        <w:br w:type="page"/>
      </w:r>
    </w:p>
    <w:p w14:paraId="5A823101" w14:textId="77777777" w:rsidR="00016E47" w:rsidRDefault="00016E47" w:rsidP="00C51086">
      <w:pPr>
        <w:rPr>
          <w:b/>
        </w:rPr>
        <w:sectPr w:rsidR="00016E47" w:rsidSect="00016E47">
          <w:pgSz w:w="16840" w:h="11900" w:orient="landscape"/>
          <w:pgMar w:top="1440" w:right="1440" w:bottom="1440" w:left="1440" w:header="708" w:footer="708" w:gutter="0"/>
          <w:cols w:space="708"/>
          <w:docGrid w:linePitch="360"/>
        </w:sectPr>
      </w:pPr>
      <w:bookmarkStart w:id="15" w:name="_Toc48744092"/>
      <w:bookmarkStart w:id="16" w:name="_Toc48744318"/>
    </w:p>
    <w:p w14:paraId="50E763F9" w14:textId="31E93425" w:rsidR="00C51086" w:rsidRDefault="00C51086" w:rsidP="00C51086">
      <w:pPr>
        <w:rPr>
          <w:b/>
        </w:rPr>
      </w:pPr>
      <w:r w:rsidRPr="00EB06A2">
        <w:rPr>
          <w:b/>
        </w:rPr>
        <w:lastRenderedPageBreak/>
        <w:t>Figure 1.</w:t>
      </w:r>
      <w:bookmarkEnd w:id="15"/>
      <w:bookmarkEnd w:id="16"/>
      <w:r w:rsidRPr="00EB06A2">
        <w:rPr>
          <w:b/>
        </w:rPr>
        <w:t xml:space="preserve"> </w:t>
      </w:r>
    </w:p>
    <w:p w14:paraId="57F31F59" w14:textId="77777777" w:rsidR="00C51086" w:rsidRPr="00EB06A2" w:rsidRDefault="00C51086" w:rsidP="00C51086">
      <w:pPr>
        <w:rPr>
          <w:b/>
        </w:rPr>
      </w:pPr>
    </w:p>
    <w:p w14:paraId="250675A5" w14:textId="77777777" w:rsidR="00C51086" w:rsidRDefault="00C51086" w:rsidP="00C51086">
      <w:pPr>
        <w:rPr>
          <w:i/>
        </w:rPr>
      </w:pPr>
      <w:r w:rsidRPr="00322BA7">
        <w:rPr>
          <w:i/>
        </w:rPr>
        <w:t>Flow</w:t>
      </w:r>
      <w:r>
        <w:rPr>
          <w:i/>
        </w:rPr>
        <w:t xml:space="preserve"> Diagram</w:t>
      </w:r>
      <w:r w:rsidRPr="00322BA7">
        <w:rPr>
          <w:i/>
        </w:rPr>
        <w:t xml:space="preserve"> of Study Selection</w:t>
      </w:r>
    </w:p>
    <w:p w14:paraId="03DC0C64" w14:textId="77777777" w:rsidR="00C51086" w:rsidRDefault="00C51086" w:rsidP="00C51086"/>
    <w:p w14:paraId="2BD41CD0" w14:textId="77777777" w:rsidR="00C51086" w:rsidRDefault="00C51086" w:rsidP="00C51086">
      <w:r>
        <w:rPr>
          <w:noProof/>
        </w:rPr>
        <w:drawing>
          <wp:inline distT="0" distB="0" distL="0" distR="0" wp14:anchorId="692ACCCB" wp14:editId="29FF84A7">
            <wp:extent cx="5224398" cy="4975268"/>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2021-02-22 at 14.16.13.png"/>
                    <pic:cNvPicPr/>
                  </pic:nvPicPr>
                  <pic:blipFill>
                    <a:blip r:embed="rId13">
                      <a:extLst>
                        <a:ext uri="{28A0092B-C50C-407E-A947-70E740481C1C}">
                          <a14:useLocalDpi xmlns:a14="http://schemas.microsoft.com/office/drawing/2010/main" val="0"/>
                        </a:ext>
                      </a:extLst>
                    </a:blip>
                    <a:stretch>
                      <a:fillRect/>
                    </a:stretch>
                  </pic:blipFill>
                  <pic:spPr>
                    <a:xfrm>
                      <a:off x="0" y="0"/>
                      <a:ext cx="5224398" cy="4975268"/>
                    </a:xfrm>
                    <a:prstGeom prst="rect">
                      <a:avLst/>
                    </a:prstGeom>
                  </pic:spPr>
                </pic:pic>
              </a:graphicData>
            </a:graphic>
          </wp:inline>
        </w:drawing>
      </w:r>
    </w:p>
    <w:p w14:paraId="03623228" w14:textId="77777777" w:rsidR="00B06172" w:rsidRDefault="00C51086" w:rsidP="00C51086">
      <w:r w:rsidRPr="00A207CA">
        <w:rPr>
          <w:i/>
        </w:rPr>
        <w:t>Note</w:t>
      </w:r>
      <w:r>
        <w:t>. ST = secondary traumatization</w:t>
      </w:r>
    </w:p>
    <w:sectPr w:rsidR="00B06172" w:rsidSect="00016E4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C3CA7" w14:textId="77777777" w:rsidR="004469BD" w:rsidRDefault="004469BD" w:rsidP="003F4D46">
      <w:r>
        <w:separator/>
      </w:r>
    </w:p>
  </w:endnote>
  <w:endnote w:type="continuationSeparator" w:id="0">
    <w:p w14:paraId="62EDC2A2" w14:textId="77777777" w:rsidR="004469BD" w:rsidRDefault="004469BD" w:rsidP="003F4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inherit">
    <w:altName w:val="Cambria"/>
    <w:panose1 w:val="020B0604020202020204"/>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11060" w14:textId="77777777" w:rsidR="004469BD" w:rsidRDefault="004469BD" w:rsidP="003F4D46">
      <w:r>
        <w:separator/>
      </w:r>
    </w:p>
  </w:footnote>
  <w:footnote w:type="continuationSeparator" w:id="0">
    <w:p w14:paraId="033493F3" w14:textId="77777777" w:rsidR="004469BD" w:rsidRDefault="004469BD" w:rsidP="003F4D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72483183"/>
      <w:docPartObj>
        <w:docPartGallery w:val="Page Numbers (Top of Page)"/>
        <w:docPartUnique/>
      </w:docPartObj>
    </w:sdtPr>
    <w:sdtEndPr>
      <w:rPr>
        <w:rStyle w:val="PageNumber"/>
      </w:rPr>
    </w:sdtEndPr>
    <w:sdtContent>
      <w:p w14:paraId="2785F06A" w14:textId="77777777" w:rsidR="005D214A" w:rsidRDefault="005D214A" w:rsidP="00B2780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864E29B" w14:textId="77777777" w:rsidR="005D214A" w:rsidRDefault="005D214A" w:rsidP="00B2780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78490425"/>
      <w:docPartObj>
        <w:docPartGallery w:val="Page Numbers (Top of Page)"/>
        <w:docPartUnique/>
      </w:docPartObj>
    </w:sdtPr>
    <w:sdtEndPr>
      <w:rPr>
        <w:rStyle w:val="PageNumber"/>
      </w:rPr>
    </w:sdtEndPr>
    <w:sdtContent>
      <w:p w14:paraId="53350DF7" w14:textId="77777777" w:rsidR="005D214A" w:rsidRDefault="005D214A" w:rsidP="00B2780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565A6FB" w14:textId="77777777" w:rsidR="005D214A" w:rsidRDefault="005D21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C2590" w14:textId="77777777" w:rsidR="005D214A" w:rsidRDefault="005D214A" w:rsidP="00B27808">
    <w:pPr>
      <w:pStyle w:val="Header"/>
      <w:ind w:right="360"/>
    </w:pPr>
    <w:r>
      <w:t xml:space="preserve">SECONDARY TRAUMATIZATION IN CRIMINAL JUSTICE </w:t>
    </w:r>
  </w:p>
  <w:p w14:paraId="0369D8DD" w14:textId="77777777" w:rsidR="005D214A" w:rsidRDefault="005D21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41F"/>
    <w:rsid w:val="00016E47"/>
    <w:rsid w:val="00057324"/>
    <w:rsid w:val="0008774E"/>
    <w:rsid w:val="000B4821"/>
    <w:rsid w:val="000E4D62"/>
    <w:rsid w:val="000F7FA4"/>
    <w:rsid w:val="001210BE"/>
    <w:rsid w:val="001E76D5"/>
    <w:rsid w:val="0026317E"/>
    <w:rsid w:val="00277EB9"/>
    <w:rsid w:val="002A0270"/>
    <w:rsid w:val="002B5BD4"/>
    <w:rsid w:val="002C008E"/>
    <w:rsid w:val="002D3895"/>
    <w:rsid w:val="002E5DA2"/>
    <w:rsid w:val="002F7D0B"/>
    <w:rsid w:val="00337BBE"/>
    <w:rsid w:val="00347403"/>
    <w:rsid w:val="003719F3"/>
    <w:rsid w:val="00381204"/>
    <w:rsid w:val="0038738D"/>
    <w:rsid w:val="003A057E"/>
    <w:rsid w:val="003F4D46"/>
    <w:rsid w:val="00414ADE"/>
    <w:rsid w:val="004469BD"/>
    <w:rsid w:val="004A3D30"/>
    <w:rsid w:val="004A6EBB"/>
    <w:rsid w:val="004B17F1"/>
    <w:rsid w:val="004E2712"/>
    <w:rsid w:val="005015FD"/>
    <w:rsid w:val="00511604"/>
    <w:rsid w:val="00515842"/>
    <w:rsid w:val="00516F83"/>
    <w:rsid w:val="00534BBF"/>
    <w:rsid w:val="00594D1B"/>
    <w:rsid w:val="005B5DC8"/>
    <w:rsid w:val="005C3789"/>
    <w:rsid w:val="005D214A"/>
    <w:rsid w:val="00640CED"/>
    <w:rsid w:val="00660C33"/>
    <w:rsid w:val="00684264"/>
    <w:rsid w:val="006C61D0"/>
    <w:rsid w:val="006E5478"/>
    <w:rsid w:val="006F517D"/>
    <w:rsid w:val="007410BA"/>
    <w:rsid w:val="00776715"/>
    <w:rsid w:val="007A2FA4"/>
    <w:rsid w:val="007F215A"/>
    <w:rsid w:val="008A255A"/>
    <w:rsid w:val="008B2C0D"/>
    <w:rsid w:val="008E3ACF"/>
    <w:rsid w:val="009064AE"/>
    <w:rsid w:val="0091441F"/>
    <w:rsid w:val="00920654"/>
    <w:rsid w:val="009637BC"/>
    <w:rsid w:val="00977C8E"/>
    <w:rsid w:val="009A52DC"/>
    <w:rsid w:val="009B4599"/>
    <w:rsid w:val="00A35392"/>
    <w:rsid w:val="00A41752"/>
    <w:rsid w:val="00A41CD7"/>
    <w:rsid w:val="00A4694E"/>
    <w:rsid w:val="00A575D4"/>
    <w:rsid w:val="00A71FFE"/>
    <w:rsid w:val="00A73425"/>
    <w:rsid w:val="00A7535D"/>
    <w:rsid w:val="00A955FE"/>
    <w:rsid w:val="00AA2412"/>
    <w:rsid w:val="00AA3B8A"/>
    <w:rsid w:val="00AC50D6"/>
    <w:rsid w:val="00AE041A"/>
    <w:rsid w:val="00B06172"/>
    <w:rsid w:val="00B11487"/>
    <w:rsid w:val="00B20153"/>
    <w:rsid w:val="00B27808"/>
    <w:rsid w:val="00B27F68"/>
    <w:rsid w:val="00B4102C"/>
    <w:rsid w:val="00B46CD3"/>
    <w:rsid w:val="00BA495F"/>
    <w:rsid w:val="00BC0510"/>
    <w:rsid w:val="00C23E4A"/>
    <w:rsid w:val="00C51086"/>
    <w:rsid w:val="00CF4A70"/>
    <w:rsid w:val="00D2099E"/>
    <w:rsid w:val="00D458D3"/>
    <w:rsid w:val="00D56688"/>
    <w:rsid w:val="00D84709"/>
    <w:rsid w:val="00DA1F8D"/>
    <w:rsid w:val="00DA79E2"/>
    <w:rsid w:val="00DC6A00"/>
    <w:rsid w:val="00E269D2"/>
    <w:rsid w:val="00E336A0"/>
    <w:rsid w:val="00E63EA2"/>
    <w:rsid w:val="00E754F5"/>
    <w:rsid w:val="00E83277"/>
    <w:rsid w:val="00EA719C"/>
    <w:rsid w:val="00F776F0"/>
    <w:rsid w:val="00FC2C8F"/>
    <w:rsid w:val="00FF51F2"/>
    <w:rsid w:val="00FF76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5838A"/>
  <w15:chartTrackingRefBased/>
  <w15:docId w15:val="{B96CDB61-064E-A547-9116-B7D06685F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Body CS)"/>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842"/>
    <w:rPr>
      <w:rFonts w:eastAsia="Times New Roman" w:cs="Times New Roman"/>
      <w:lang w:eastAsia="en-GB"/>
    </w:rPr>
  </w:style>
  <w:style w:type="paragraph" w:styleId="Heading2">
    <w:name w:val="heading 2"/>
    <w:basedOn w:val="Normal"/>
    <w:next w:val="Normal"/>
    <w:link w:val="Heading2Char"/>
    <w:uiPriority w:val="9"/>
    <w:semiHidden/>
    <w:unhideWhenUsed/>
    <w:qFormat/>
    <w:rsid w:val="00C51086"/>
    <w:pPr>
      <w:keepNext/>
      <w:keepLines/>
      <w:spacing w:before="40"/>
      <w:outlineLvl w:val="1"/>
    </w:pPr>
    <w:rPr>
      <w:rFonts w:asciiTheme="majorHAnsi" w:eastAsiaTheme="majorEastAsia" w:hAnsiTheme="majorHAnsi" w:cstheme="majorBidi"/>
      <w:color w:val="2F5496"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91441F"/>
    <w:pPr>
      <w:spacing w:after="120" w:line="360" w:lineRule="auto"/>
    </w:pPr>
    <w:rPr>
      <w:b/>
      <w:sz w:val="28"/>
    </w:rPr>
  </w:style>
  <w:style w:type="paragraph" w:customStyle="1" w:styleId="Authornames">
    <w:name w:val="Author names"/>
    <w:basedOn w:val="Normal"/>
    <w:next w:val="Normal"/>
    <w:qFormat/>
    <w:rsid w:val="0091441F"/>
    <w:pPr>
      <w:spacing w:before="240" w:line="360" w:lineRule="auto"/>
    </w:pPr>
    <w:rPr>
      <w:sz w:val="28"/>
    </w:rPr>
  </w:style>
  <w:style w:type="paragraph" w:customStyle="1" w:styleId="Affiliation">
    <w:name w:val="Affiliation"/>
    <w:basedOn w:val="Normal"/>
    <w:qFormat/>
    <w:rsid w:val="0091441F"/>
    <w:pPr>
      <w:spacing w:before="240" w:line="360" w:lineRule="auto"/>
    </w:pPr>
    <w:rPr>
      <w:i/>
    </w:rPr>
  </w:style>
  <w:style w:type="paragraph" w:customStyle="1" w:styleId="Correspondencedetails">
    <w:name w:val="Correspondence details"/>
    <w:basedOn w:val="Normal"/>
    <w:qFormat/>
    <w:rsid w:val="0091441F"/>
    <w:pPr>
      <w:spacing w:before="240" w:line="360" w:lineRule="auto"/>
    </w:pPr>
  </w:style>
  <w:style w:type="paragraph" w:customStyle="1" w:styleId="Notesoncontributors">
    <w:name w:val="Notes on contributors"/>
    <w:basedOn w:val="Normal"/>
    <w:qFormat/>
    <w:rsid w:val="0091441F"/>
    <w:pPr>
      <w:spacing w:before="240" w:line="360" w:lineRule="auto"/>
    </w:pPr>
    <w:rPr>
      <w:sz w:val="22"/>
    </w:rPr>
  </w:style>
  <w:style w:type="character" w:styleId="Hyperlink">
    <w:name w:val="Hyperlink"/>
    <w:basedOn w:val="DefaultParagraphFont"/>
    <w:uiPriority w:val="99"/>
    <w:unhideWhenUsed/>
    <w:rsid w:val="0091441F"/>
    <w:rPr>
      <w:color w:val="0563C1" w:themeColor="hyperlink"/>
      <w:u w:val="single"/>
    </w:rPr>
  </w:style>
  <w:style w:type="character" w:styleId="UnresolvedMention">
    <w:name w:val="Unresolved Mention"/>
    <w:basedOn w:val="DefaultParagraphFont"/>
    <w:uiPriority w:val="99"/>
    <w:semiHidden/>
    <w:unhideWhenUsed/>
    <w:rsid w:val="0091441F"/>
    <w:rPr>
      <w:color w:val="605E5C"/>
      <w:shd w:val="clear" w:color="auto" w:fill="E1DFDD"/>
    </w:rPr>
  </w:style>
  <w:style w:type="paragraph" w:styleId="Header">
    <w:name w:val="header"/>
    <w:basedOn w:val="Normal"/>
    <w:link w:val="HeaderChar"/>
    <w:uiPriority w:val="99"/>
    <w:unhideWhenUsed/>
    <w:rsid w:val="003F4D46"/>
    <w:pPr>
      <w:tabs>
        <w:tab w:val="center" w:pos="4680"/>
        <w:tab w:val="right" w:pos="9360"/>
      </w:tabs>
    </w:pPr>
    <w:rPr>
      <w:rFonts w:eastAsiaTheme="minorHAnsi" w:cs="Times New Roman (Body CS)"/>
      <w:lang w:eastAsia="en-US"/>
    </w:rPr>
  </w:style>
  <w:style w:type="character" w:customStyle="1" w:styleId="HeaderChar">
    <w:name w:val="Header Char"/>
    <w:basedOn w:val="DefaultParagraphFont"/>
    <w:link w:val="Header"/>
    <w:uiPriority w:val="99"/>
    <w:rsid w:val="003F4D46"/>
  </w:style>
  <w:style w:type="character" w:styleId="PageNumber">
    <w:name w:val="page number"/>
    <w:basedOn w:val="DefaultParagraphFont"/>
    <w:uiPriority w:val="99"/>
    <w:semiHidden/>
    <w:unhideWhenUsed/>
    <w:rsid w:val="003F4D46"/>
  </w:style>
  <w:style w:type="paragraph" w:styleId="Footer">
    <w:name w:val="footer"/>
    <w:basedOn w:val="Normal"/>
    <w:link w:val="FooterChar"/>
    <w:uiPriority w:val="99"/>
    <w:unhideWhenUsed/>
    <w:rsid w:val="003F4D46"/>
    <w:pPr>
      <w:tabs>
        <w:tab w:val="center" w:pos="4680"/>
        <w:tab w:val="right" w:pos="9360"/>
      </w:tabs>
    </w:pPr>
    <w:rPr>
      <w:rFonts w:eastAsiaTheme="minorHAnsi" w:cs="Times New Roman (Body CS)"/>
      <w:lang w:eastAsia="en-US"/>
    </w:rPr>
  </w:style>
  <w:style w:type="character" w:customStyle="1" w:styleId="FooterChar">
    <w:name w:val="Footer Char"/>
    <w:basedOn w:val="DefaultParagraphFont"/>
    <w:link w:val="Footer"/>
    <w:uiPriority w:val="99"/>
    <w:rsid w:val="003F4D46"/>
  </w:style>
  <w:style w:type="paragraph" w:customStyle="1" w:styleId="Acknowledgements">
    <w:name w:val="Acknowledgements"/>
    <w:basedOn w:val="Normal"/>
    <w:next w:val="Normal"/>
    <w:qFormat/>
    <w:rsid w:val="004E2712"/>
    <w:pPr>
      <w:spacing w:before="120" w:line="360" w:lineRule="auto"/>
    </w:pPr>
    <w:rPr>
      <w:sz w:val="22"/>
    </w:rPr>
  </w:style>
  <w:style w:type="paragraph" w:styleId="Bibliography">
    <w:name w:val="Bibliography"/>
    <w:basedOn w:val="Normal"/>
    <w:next w:val="Normal"/>
    <w:uiPriority w:val="37"/>
    <w:unhideWhenUsed/>
    <w:rsid w:val="004E2712"/>
    <w:pPr>
      <w:spacing w:line="480" w:lineRule="auto"/>
      <w:ind w:left="720" w:hanging="720"/>
    </w:pPr>
    <w:rPr>
      <w:rFonts w:eastAsiaTheme="minorHAnsi" w:cs="Times New Roman (Body CS)"/>
      <w:lang w:eastAsia="en-US"/>
    </w:rPr>
  </w:style>
  <w:style w:type="paragraph" w:customStyle="1" w:styleId="TableFigTitle">
    <w:name w:val="Table/Fig Title"/>
    <w:basedOn w:val="Heading2"/>
    <w:qFormat/>
    <w:rsid w:val="00C51086"/>
    <w:pPr>
      <w:spacing w:line="480" w:lineRule="auto"/>
    </w:pPr>
    <w:rPr>
      <w:rFonts w:ascii="Times New Roman" w:hAnsi="Times New Roman"/>
      <w:b/>
      <w:color w:val="000000" w:themeColor="text1"/>
      <w:sz w:val="24"/>
    </w:rPr>
  </w:style>
  <w:style w:type="table" w:styleId="TableGrid">
    <w:name w:val="Table Grid"/>
    <w:basedOn w:val="TableNormal"/>
    <w:uiPriority w:val="39"/>
    <w:rsid w:val="00C510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C51086"/>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A41CD7"/>
    <w:rPr>
      <w:i/>
      <w:iCs/>
    </w:rPr>
  </w:style>
  <w:style w:type="character" w:styleId="LineNumber">
    <w:name w:val="line number"/>
    <w:basedOn w:val="DefaultParagraphFont"/>
    <w:uiPriority w:val="99"/>
    <w:semiHidden/>
    <w:unhideWhenUsed/>
    <w:rsid w:val="003719F3"/>
  </w:style>
  <w:style w:type="paragraph" w:styleId="BalloonText">
    <w:name w:val="Balloon Text"/>
    <w:basedOn w:val="Normal"/>
    <w:link w:val="BalloonTextChar"/>
    <w:uiPriority w:val="99"/>
    <w:semiHidden/>
    <w:unhideWhenUsed/>
    <w:rsid w:val="00A575D4"/>
    <w:rPr>
      <w:rFonts w:eastAsiaTheme="minorHAnsi"/>
      <w:sz w:val="18"/>
      <w:szCs w:val="18"/>
      <w:lang w:eastAsia="en-US"/>
    </w:rPr>
  </w:style>
  <w:style w:type="character" w:customStyle="1" w:styleId="BalloonTextChar">
    <w:name w:val="Balloon Text Char"/>
    <w:basedOn w:val="DefaultParagraphFont"/>
    <w:link w:val="BalloonText"/>
    <w:uiPriority w:val="99"/>
    <w:semiHidden/>
    <w:rsid w:val="00A575D4"/>
    <w:rPr>
      <w:rFonts w:cs="Times New Roman"/>
      <w:sz w:val="18"/>
      <w:szCs w:val="18"/>
    </w:rPr>
  </w:style>
  <w:style w:type="character" w:styleId="CommentReference">
    <w:name w:val="annotation reference"/>
    <w:basedOn w:val="DefaultParagraphFont"/>
    <w:uiPriority w:val="99"/>
    <w:semiHidden/>
    <w:unhideWhenUsed/>
    <w:rsid w:val="00A73425"/>
    <w:rPr>
      <w:sz w:val="16"/>
      <w:szCs w:val="16"/>
    </w:rPr>
  </w:style>
  <w:style w:type="paragraph" w:styleId="CommentText">
    <w:name w:val="annotation text"/>
    <w:basedOn w:val="Normal"/>
    <w:link w:val="CommentTextChar"/>
    <w:uiPriority w:val="99"/>
    <w:semiHidden/>
    <w:unhideWhenUsed/>
    <w:rsid w:val="00A73425"/>
    <w:rPr>
      <w:rFonts w:eastAsiaTheme="minorHAnsi" w:cs="Times New Roman (Body CS)"/>
      <w:sz w:val="20"/>
      <w:szCs w:val="20"/>
      <w:lang w:eastAsia="en-US"/>
    </w:rPr>
  </w:style>
  <w:style w:type="character" w:customStyle="1" w:styleId="CommentTextChar">
    <w:name w:val="Comment Text Char"/>
    <w:basedOn w:val="DefaultParagraphFont"/>
    <w:link w:val="CommentText"/>
    <w:uiPriority w:val="99"/>
    <w:semiHidden/>
    <w:rsid w:val="00A73425"/>
    <w:rPr>
      <w:sz w:val="20"/>
      <w:szCs w:val="20"/>
    </w:rPr>
  </w:style>
  <w:style w:type="paragraph" w:styleId="CommentSubject">
    <w:name w:val="annotation subject"/>
    <w:basedOn w:val="CommentText"/>
    <w:next w:val="CommentText"/>
    <w:link w:val="CommentSubjectChar"/>
    <w:uiPriority w:val="99"/>
    <w:semiHidden/>
    <w:unhideWhenUsed/>
    <w:rsid w:val="00A73425"/>
    <w:rPr>
      <w:b/>
      <w:bCs/>
    </w:rPr>
  </w:style>
  <w:style w:type="character" w:customStyle="1" w:styleId="CommentSubjectChar">
    <w:name w:val="Comment Subject Char"/>
    <w:basedOn w:val="CommentTextChar"/>
    <w:link w:val="CommentSubject"/>
    <w:uiPriority w:val="99"/>
    <w:semiHidden/>
    <w:rsid w:val="00A73425"/>
    <w:rPr>
      <w:b/>
      <w:bCs/>
      <w:sz w:val="20"/>
      <w:szCs w:val="20"/>
    </w:rPr>
  </w:style>
  <w:style w:type="paragraph" w:styleId="Revision">
    <w:name w:val="Revision"/>
    <w:hidden/>
    <w:uiPriority w:val="99"/>
    <w:semiHidden/>
    <w:rsid w:val="002B5BD4"/>
  </w:style>
  <w:style w:type="character" w:customStyle="1" w:styleId="highwire-cite-authors">
    <w:name w:val="highwire-cite-authors"/>
    <w:basedOn w:val="DefaultParagraphFont"/>
    <w:rsid w:val="00515842"/>
  </w:style>
  <w:style w:type="character" w:customStyle="1" w:styleId="nlm-surname">
    <w:name w:val="nlm-surname"/>
    <w:basedOn w:val="DefaultParagraphFont"/>
    <w:rsid w:val="00515842"/>
  </w:style>
  <w:style w:type="character" w:customStyle="1" w:styleId="nlm-given-names">
    <w:name w:val="nlm-given-names"/>
    <w:basedOn w:val="DefaultParagraphFont"/>
    <w:rsid w:val="00515842"/>
  </w:style>
  <w:style w:type="character" w:customStyle="1" w:styleId="highwire-cite-title">
    <w:name w:val="highwire-cite-title"/>
    <w:basedOn w:val="DefaultParagraphFont"/>
    <w:rsid w:val="00515842"/>
  </w:style>
  <w:style w:type="character" w:customStyle="1" w:styleId="highwire-cite-metadata-journal">
    <w:name w:val="highwire-cite-metadata-journal"/>
    <w:basedOn w:val="DefaultParagraphFont"/>
    <w:rsid w:val="00515842"/>
  </w:style>
  <w:style w:type="character" w:customStyle="1" w:styleId="highwire-cite-metadata-date">
    <w:name w:val="highwire-cite-metadata-date"/>
    <w:basedOn w:val="DefaultParagraphFont"/>
    <w:rsid w:val="00515842"/>
  </w:style>
  <w:style w:type="character" w:customStyle="1" w:styleId="highwire-cite-metadata-volume">
    <w:name w:val="highwire-cite-metadata-volume"/>
    <w:basedOn w:val="DefaultParagraphFont"/>
    <w:rsid w:val="005158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418051">
      <w:bodyDiv w:val="1"/>
      <w:marLeft w:val="0"/>
      <w:marRight w:val="0"/>
      <w:marTop w:val="0"/>
      <w:marBottom w:val="0"/>
      <w:divBdr>
        <w:top w:val="none" w:sz="0" w:space="0" w:color="auto"/>
        <w:left w:val="none" w:sz="0" w:space="0" w:color="auto"/>
        <w:bottom w:val="none" w:sz="0" w:space="0" w:color="auto"/>
        <w:right w:val="none" w:sz="0" w:space="0" w:color="auto"/>
      </w:divBdr>
    </w:div>
    <w:div w:id="885335894">
      <w:bodyDiv w:val="1"/>
      <w:marLeft w:val="0"/>
      <w:marRight w:val="0"/>
      <w:marTop w:val="0"/>
      <w:marBottom w:val="0"/>
      <w:divBdr>
        <w:top w:val="none" w:sz="0" w:space="0" w:color="auto"/>
        <w:left w:val="none" w:sz="0" w:space="0" w:color="auto"/>
        <w:bottom w:val="none" w:sz="0" w:space="0" w:color="auto"/>
        <w:right w:val="none" w:sz="0" w:space="0" w:color="auto"/>
      </w:divBdr>
    </w:div>
    <w:div w:id="1077089716">
      <w:bodyDiv w:val="1"/>
      <w:marLeft w:val="0"/>
      <w:marRight w:val="0"/>
      <w:marTop w:val="0"/>
      <w:marBottom w:val="0"/>
      <w:divBdr>
        <w:top w:val="none" w:sz="0" w:space="0" w:color="auto"/>
        <w:left w:val="none" w:sz="0" w:space="0" w:color="auto"/>
        <w:bottom w:val="none" w:sz="0" w:space="0" w:color="auto"/>
        <w:right w:val="none" w:sz="0" w:space="0" w:color="auto"/>
      </w:divBdr>
    </w:div>
    <w:div w:id="1471166240">
      <w:bodyDiv w:val="1"/>
      <w:marLeft w:val="0"/>
      <w:marRight w:val="0"/>
      <w:marTop w:val="0"/>
      <w:marBottom w:val="0"/>
      <w:divBdr>
        <w:top w:val="none" w:sz="0" w:space="0" w:color="auto"/>
        <w:left w:val="none" w:sz="0" w:space="0" w:color="auto"/>
        <w:bottom w:val="none" w:sz="0" w:space="0" w:color="auto"/>
        <w:right w:val="none" w:sz="0" w:space="0" w:color="auto"/>
      </w:divBdr>
    </w:div>
    <w:div w:id="156992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36/bmj.m4921"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amina.memon@rhul.ac.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sycnet.apa.org/doi/10.1037/ort000054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626FC3-558E-5040-BF9D-887D99B20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51</Pages>
  <Words>79183</Words>
  <Characters>451345</Characters>
  <Application>Microsoft Office Word</Application>
  <DocSecurity>0</DocSecurity>
  <Lines>3761</Lines>
  <Paragraphs>1058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Memon, Amina</cp:lastModifiedBy>
  <cp:revision>2</cp:revision>
  <dcterms:created xsi:type="dcterms:W3CDTF">2021-10-21T11:05:00Z</dcterms:created>
  <dcterms:modified xsi:type="dcterms:W3CDTF">2021-10-21T11:05:00Z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zotero-version="5.0.96.2"&gt;&lt;session id="qCdkJfJS"/&gt;&lt;style id="http://www.zotero.org/styles/apa" locale="en-GB" hasBibliography="1" bibliographyStyleHasBeenSet="1"/&gt;&lt;prefs&gt;&lt;pref name="fieldType" value="Field"/&gt;&lt;/prefs&gt;&lt;/data&gt;</vt:lpwstr>
  </property>
</Properties>
</file>