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9313" w14:textId="77777777" w:rsidR="00B01B5A" w:rsidRDefault="00B01B5A" w:rsidP="00334136">
      <w:pPr>
        <w:spacing w:after="80" w:line="240" w:lineRule="auto"/>
        <w:jc w:val="center"/>
        <w:rPr>
          <w:rFonts w:cstheme="minorHAnsi"/>
          <w:b/>
          <w:bCs/>
          <w:sz w:val="28"/>
          <w:szCs w:val="28"/>
          <w:lang w:val="en-US"/>
        </w:rPr>
      </w:pPr>
    </w:p>
    <w:p w14:paraId="6FFAE545" w14:textId="77777777" w:rsidR="00B01B5A" w:rsidRDefault="00B01B5A" w:rsidP="00334136">
      <w:pPr>
        <w:spacing w:after="80" w:line="240" w:lineRule="auto"/>
        <w:jc w:val="center"/>
        <w:rPr>
          <w:rFonts w:cstheme="minorHAnsi"/>
          <w:b/>
          <w:bCs/>
          <w:sz w:val="28"/>
          <w:szCs w:val="28"/>
          <w:lang w:val="en-US"/>
        </w:rPr>
      </w:pPr>
    </w:p>
    <w:p w14:paraId="6A489F4C" w14:textId="77777777" w:rsidR="00B01B5A" w:rsidRDefault="00B01B5A" w:rsidP="00334136">
      <w:pPr>
        <w:spacing w:after="80" w:line="240" w:lineRule="auto"/>
        <w:jc w:val="center"/>
        <w:rPr>
          <w:rFonts w:cstheme="minorHAnsi"/>
          <w:b/>
          <w:bCs/>
          <w:sz w:val="28"/>
          <w:szCs w:val="28"/>
          <w:lang w:val="en-US"/>
        </w:rPr>
      </w:pPr>
    </w:p>
    <w:p w14:paraId="02C7210E" w14:textId="62F4EDD4" w:rsidR="00D3030D" w:rsidRPr="00334136" w:rsidRDefault="00C40113" w:rsidP="00334136">
      <w:pPr>
        <w:spacing w:after="80" w:line="240" w:lineRule="auto"/>
        <w:jc w:val="center"/>
        <w:rPr>
          <w:rFonts w:cstheme="minorHAnsi"/>
          <w:b/>
          <w:bCs/>
          <w:sz w:val="28"/>
          <w:szCs w:val="28"/>
          <w:lang w:val="en-US"/>
        </w:rPr>
      </w:pPr>
      <w:r w:rsidRPr="00334136">
        <w:rPr>
          <w:rFonts w:cstheme="minorHAnsi"/>
          <w:b/>
          <w:bCs/>
          <w:sz w:val="28"/>
          <w:szCs w:val="28"/>
          <w:lang w:val="en-US"/>
        </w:rPr>
        <w:t xml:space="preserve">‘Big’ sounds bigger in more </w:t>
      </w:r>
      <w:r w:rsidR="003300A8">
        <w:rPr>
          <w:rFonts w:cstheme="minorHAnsi"/>
          <w:b/>
          <w:bCs/>
          <w:sz w:val="28"/>
          <w:szCs w:val="28"/>
          <w:lang w:val="en-US"/>
        </w:rPr>
        <w:t>widely spoken</w:t>
      </w:r>
      <w:r w:rsidRPr="00334136">
        <w:rPr>
          <w:rFonts w:cstheme="minorHAnsi"/>
          <w:b/>
          <w:bCs/>
          <w:sz w:val="28"/>
          <w:szCs w:val="28"/>
          <w:lang w:val="en-US"/>
        </w:rPr>
        <w:t xml:space="preserve"> languages</w:t>
      </w:r>
    </w:p>
    <w:p w14:paraId="53380231" w14:textId="77777777" w:rsidR="00A010C2" w:rsidRDefault="00A010C2">
      <w:pPr>
        <w:rPr>
          <w:rFonts w:cstheme="minorHAnsi"/>
          <w:sz w:val="24"/>
          <w:szCs w:val="24"/>
          <w:lang w:val="en-US"/>
        </w:rPr>
      </w:pPr>
    </w:p>
    <w:p w14:paraId="1DD0544A" w14:textId="275ECA01" w:rsidR="00A010C2" w:rsidRDefault="00334136" w:rsidP="00334136">
      <w:pPr>
        <w:jc w:val="center"/>
        <w:rPr>
          <w:rFonts w:cstheme="minorHAnsi"/>
          <w:sz w:val="24"/>
          <w:szCs w:val="24"/>
          <w:lang w:val="en-US"/>
        </w:rPr>
      </w:pPr>
      <w:r>
        <w:rPr>
          <w:rFonts w:cstheme="minorHAnsi"/>
          <w:sz w:val="24"/>
          <w:szCs w:val="24"/>
          <w:lang w:val="en-US"/>
        </w:rPr>
        <w:t>Shiri Lev-Ari*, Ivet Kancheva, Louise Marston, Hannah Morris, Teah Swingler, &amp; Madina Zaynudinova</w:t>
      </w:r>
    </w:p>
    <w:p w14:paraId="5985BA5A" w14:textId="1A80D1FA" w:rsidR="00334136" w:rsidRDefault="00334136" w:rsidP="00334136">
      <w:pPr>
        <w:jc w:val="center"/>
        <w:rPr>
          <w:rFonts w:cstheme="minorHAnsi"/>
          <w:sz w:val="24"/>
          <w:szCs w:val="24"/>
          <w:lang w:val="en-US"/>
        </w:rPr>
      </w:pPr>
      <w:r>
        <w:rPr>
          <w:rFonts w:cstheme="minorHAnsi"/>
          <w:sz w:val="24"/>
          <w:szCs w:val="24"/>
          <w:lang w:val="en-US"/>
        </w:rPr>
        <w:t>Royal Holloway, University of London</w:t>
      </w:r>
    </w:p>
    <w:p w14:paraId="5B0415CC" w14:textId="46C512DE" w:rsidR="00334136" w:rsidRDefault="00334136">
      <w:pPr>
        <w:rPr>
          <w:rFonts w:cstheme="minorHAnsi"/>
          <w:sz w:val="24"/>
          <w:szCs w:val="24"/>
          <w:lang w:val="en-US"/>
        </w:rPr>
      </w:pPr>
    </w:p>
    <w:p w14:paraId="1171ADBC" w14:textId="3194B42B" w:rsidR="00334136" w:rsidRDefault="00334136">
      <w:pPr>
        <w:rPr>
          <w:rFonts w:cstheme="minorHAnsi"/>
          <w:sz w:val="24"/>
          <w:szCs w:val="24"/>
          <w:lang w:val="en-US"/>
        </w:rPr>
      </w:pPr>
      <w:r>
        <w:rPr>
          <w:rFonts w:cstheme="minorHAnsi"/>
          <w:sz w:val="24"/>
          <w:szCs w:val="24"/>
          <w:lang w:val="en-US"/>
        </w:rPr>
        <w:t>Key words: Sound symbolism; Community size; Language evolution; Communication</w:t>
      </w:r>
    </w:p>
    <w:p w14:paraId="3EFA145D" w14:textId="77777777" w:rsidR="00334136" w:rsidRDefault="00334136">
      <w:pPr>
        <w:rPr>
          <w:rFonts w:cstheme="minorHAnsi"/>
          <w:sz w:val="24"/>
          <w:szCs w:val="24"/>
          <w:lang w:val="en-US"/>
        </w:rPr>
      </w:pPr>
    </w:p>
    <w:p w14:paraId="6F040B93" w14:textId="52A17D8D" w:rsidR="00334136" w:rsidRDefault="00A010C2">
      <w:pPr>
        <w:rPr>
          <w:rFonts w:cstheme="minorHAnsi"/>
          <w:sz w:val="24"/>
          <w:szCs w:val="24"/>
          <w:lang w:val="en-US"/>
        </w:rPr>
      </w:pPr>
      <w:r>
        <w:rPr>
          <w:rFonts w:cstheme="minorHAnsi"/>
          <w:sz w:val="24"/>
          <w:szCs w:val="24"/>
          <w:lang w:val="en-US"/>
        </w:rPr>
        <w:t xml:space="preserve">Word count: </w:t>
      </w:r>
      <w:r w:rsidR="003B184D">
        <w:rPr>
          <w:rFonts w:cstheme="minorHAnsi"/>
          <w:sz w:val="24"/>
          <w:szCs w:val="24"/>
          <w:lang w:val="en-US"/>
        </w:rPr>
        <w:t>4529</w:t>
      </w:r>
    </w:p>
    <w:p w14:paraId="056F9745" w14:textId="77777777" w:rsidR="00334136" w:rsidRDefault="00334136">
      <w:pPr>
        <w:rPr>
          <w:rFonts w:cstheme="minorHAnsi"/>
          <w:sz w:val="24"/>
          <w:szCs w:val="24"/>
          <w:lang w:val="en-US"/>
        </w:rPr>
      </w:pPr>
    </w:p>
    <w:p w14:paraId="3E8A2021" w14:textId="77777777" w:rsidR="00B01B5A" w:rsidRDefault="00B01B5A" w:rsidP="00334136">
      <w:pPr>
        <w:rPr>
          <w:rFonts w:cstheme="minorHAnsi"/>
          <w:sz w:val="24"/>
          <w:szCs w:val="24"/>
          <w:lang w:val="en-US"/>
        </w:rPr>
      </w:pPr>
    </w:p>
    <w:p w14:paraId="086B3A9B" w14:textId="77777777" w:rsidR="00B01B5A" w:rsidRDefault="00B01B5A" w:rsidP="00334136">
      <w:pPr>
        <w:rPr>
          <w:rFonts w:cstheme="minorHAnsi"/>
          <w:sz w:val="24"/>
          <w:szCs w:val="24"/>
          <w:lang w:val="en-US"/>
        </w:rPr>
      </w:pPr>
    </w:p>
    <w:p w14:paraId="58D00F09" w14:textId="77777777" w:rsidR="00B01B5A" w:rsidRDefault="00B01B5A" w:rsidP="00334136">
      <w:pPr>
        <w:rPr>
          <w:rFonts w:cstheme="minorHAnsi"/>
          <w:sz w:val="24"/>
          <w:szCs w:val="24"/>
          <w:lang w:val="en-US"/>
        </w:rPr>
      </w:pPr>
    </w:p>
    <w:p w14:paraId="12EC89D4" w14:textId="77777777" w:rsidR="00B01B5A" w:rsidRDefault="00B01B5A" w:rsidP="00334136">
      <w:pPr>
        <w:rPr>
          <w:rFonts w:cstheme="minorHAnsi"/>
          <w:sz w:val="24"/>
          <w:szCs w:val="24"/>
          <w:lang w:val="en-US"/>
        </w:rPr>
      </w:pPr>
    </w:p>
    <w:p w14:paraId="08FF849F" w14:textId="40DDAAC1" w:rsidR="00334136" w:rsidRPr="00334136" w:rsidRDefault="00334136" w:rsidP="00334136">
      <w:pPr>
        <w:rPr>
          <w:rFonts w:cstheme="minorHAnsi"/>
          <w:sz w:val="24"/>
          <w:szCs w:val="24"/>
          <w:lang w:val="en-US"/>
        </w:rPr>
      </w:pPr>
      <w:r w:rsidRPr="00334136">
        <w:rPr>
          <w:rFonts w:cstheme="minorHAnsi"/>
          <w:sz w:val="24"/>
          <w:szCs w:val="24"/>
          <w:lang w:val="en-US"/>
        </w:rPr>
        <w:t>*Address correspondence to:</w:t>
      </w:r>
    </w:p>
    <w:p w14:paraId="4D8F7937" w14:textId="77777777" w:rsidR="00334136" w:rsidRPr="00334136" w:rsidRDefault="00334136" w:rsidP="00334136">
      <w:pPr>
        <w:rPr>
          <w:rFonts w:cstheme="minorHAnsi"/>
          <w:sz w:val="24"/>
          <w:szCs w:val="24"/>
          <w:lang w:val="en-US"/>
        </w:rPr>
      </w:pPr>
      <w:r w:rsidRPr="00334136">
        <w:rPr>
          <w:rFonts w:cstheme="minorHAnsi"/>
          <w:sz w:val="24"/>
          <w:szCs w:val="24"/>
          <w:lang w:val="en-US"/>
        </w:rPr>
        <w:t>Shiri Lev-Ari</w:t>
      </w:r>
    </w:p>
    <w:p w14:paraId="142A0854" w14:textId="77777777" w:rsidR="00334136" w:rsidRPr="00334136" w:rsidRDefault="00334136" w:rsidP="00334136">
      <w:pPr>
        <w:rPr>
          <w:rFonts w:cstheme="minorHAnsi"/>
          <w:sz w:val="24"/>
          <w:szCs w:val="24"/>
          <w:lang w:val="en-US"/>
        </w:rPr>
      </w:pPr>
      <w:r w:rsidRPr="00334136">
        <w:rPr>
          <w:rFonts w:cstheme="minorHAnsi"/>
          <w:sz w:val="24"/>
          <w:szCs w:val="24"/>
          <w:lang w:val="en-US"/>
        </w:rPr>
        <w:t>Dept. of Psychology</w:t>
      </w:r>
    </w:p>
    <w:p w14:paraId="2B8E2DB9" w14:textId="77777777" w:rsidR="00334136" w:rsidRPr="00334136" w:rsidRDefault="00334136" w:rsidP="00334136">
      <w:pPr>
        <w:rPr>
          <w:rFonts w:cstheme="minorHAnsi"/>
          <w:sz w:val="24"/>
          <w:szCs w:val="24"/>
          <w:lang w:val="en-US"/>
        </w:rPr>
      </w:pPr>
      <w:r w:rsidRPr="00334136">
        <w:rPr>
          <w:rFonts w:cstheme="minorHAnsi"/>
          <w:sz w:val="24"/>
          <w:szCs w:val="24"/>
          <w:lang w:val="en-US"/>
        </w:rPr>
        <w:t>Royal Holloway, University of London</w:t>
      </w:r>
    </w:p>
    <w:p w14:paraId="087CD652" w14:textId="77777777" w:rsidR="00334136" w:rsidRPr="00334136" w:rsidRDefault="00334136" w:rsidP="00334136">
      <w:pPr>
        <w:rPr>
          <w:rFonts w:cstheme="minorHAnsi"/>
          <w:sz w:val="24"/>
          <w:szCs w:val="24"/>
          <w:lang w:val="en-US"/>
        </w:rPr>
      </w:pPr>
      <w:r w:rsidRPr="00334136">
        <w:rPr>
          <w:rFonts w:cstheme="minorHAnsi"/>
          <w:sz w:val="24"/>
          <w:szCs w:val="24"/>
          <w:lang w:val="en-US"/>
        </w:rPr>
        <w:t>Egham Hill, Egham TW20 0EX</w:t>
      </w:r>
    </w:p>
    <w:p w14:paraId="60B2621B" w14:textId="3836BF89" w:rsidR="00DE3584" w:rsidRDefault="00334136" w:rsidP="00334136">
      <w:pPr>
        <w:rPr>
          <w:rFonts w:cstheme="minorHAnsi"/>
          <w:sz w:val="24"/>
          <w:szCs w:val="24"/>
          <w:lang w:val="en-US"/>
        </w:rPr>
      </w:pPr>
      <w:r w:rsidRPr="00334136">
        <w:rPr>
          <w:rFonts w:cstheme="minorHAnsi"/>
          <w:sz w:val="24"/>
          <w:szCs w:val="24"/>
          <w:lang w:val="en-US"/>
        </w:rPr>
        <w:t xml:space="preserve">Shiri.lev-ari@rhul.ac.uk  </w:t>
      </w:r>
      <w:r w:rsidR="00DE3584">
        <w:rPr>
          <w:rFonts w:cstheme="minorHAnsi"/>
          <w:sz w:val="24"/>
          <w:szCs w:val="24"/>
          <w:lang w:val="en-US"/>
        </w:rPr>
        <w:br w:type="page"/>
      </w:r>
    </w:p>
    <w:p w14:paraId="3327F882" w14:textId="44F15812" w:rsidR="00DE3584" w:rsidRDefault="00DE3584" w:rsidP="00DE3584">
      <w:pPr>
        <w:jc w:val="center"/>
        <w:rPr>
          <w:rFonts w:cstheme="minorHAnsi"/>
          <w:sz w:val="24"/>
          <w:szCs w:val="24"/>
          <w:lang w:val="en-US"/>
        </w:rPr>
      </w:pPr>
      <w:r>
        <w:rPr>
          <w:rFonts w:cstheme="minorHAnsi"/>
          <w:sz w:val="24"/>
          <w:szCs w:val="24"/>
          <w:lang w:val="en-US"/>
        </w:rPr>
        <w:lastRenderedPageBreak/>
        <w:t>Abstract</w:t>
      </w:r>
    </w:p>
    <w:p w14:paraId="79CC78E9" w14:textId="173A43C5" w:rsidR="00DE3584" w:rsidRDefault="00DE3584" w:rsidP="006726BE">
      <w:pPr>
        <w:spacing w:line="480" w:lineRule="auto"/>
        <w:rPr>
          <w:rFonts w:cstheme="minorHAnsi"/>
          <w:sz w:val="24"/>
          <w:szCs w:val="24"/>
          <w:lang w:val="en-US"/>
        </w:rPr>
      </w:pPr>
      <w:r>
        <w:rPr>
          <w:rFonts w:cstheme="minorHAnsi"/>
          <w:sz w:val="24"/>
          <w:szCs w:val="24"/>
          <w:lang w:val="en-US"/>
        </w:rPr>
        <w:t xml:space="preserve">Larger communities face more communication barriers. We </w:t>
      </w:r>
      <w:r w:rsidR="00B92F96">
        <w:rPr>
          <w:rFonts w:cstheme="minorHAnsi"/>
          <w:sz w:val="24"/>
          <w:szCs w:val="24"/>
          <w:lang w:val="en-US"/>
        </w:rPr>
        <w:t>propose</w:t>
      </w:r>
      <w:r>
        <w:rPr>
          <w:rFonts w:cstheme="minorHAnsi"/>
          <w:sz w:val="24"/>
          <w:szCs w:val="24"/>
          <w:lang w:val="en-US"/>
        </w:rPr>
        <w:t xml:space="preserve"> </w:t>
      </w:r>
      <w:r w:rsidR="00F758F3">
        <w:rPr>
          <w:rFonts w:cstheme="minorHAnsi"/>
          <w:sz w:val="24"/>
          <w:szCs w:val="24"/>
          <w:lang w:val="en-US"/>
        </w:rPr>
        <w:t xml:space="preserve">that </w:t>
      </w:r>
      <w:r>
        <w:rPr>
          <w:rFonts w:cstheme="minorHAnsi"/>
          <w:sz w:val="24"/>
          <w:szCs w:val="24"/>
          <w:lang w:val="en-US"/>
        </w:rPr>
        <w:t xml:space="preserve">languages spoken by larger communities adapt </w:t>
      </w:r>
      <w:r w:rsidR="00B92F96">
        <w:rPr>
          <w:rFonts w:cstheme="minorHAnsi"/>
          <w:sz w:val="24"/>
          <w:szCs w:val="24"/>
          <w:lang w:val="en-US"/>
        </w:rPr>
        <w:t>and overcome these greater barriers</w:t>
      </w:r>
      <w:r>
        <w:rPr>
          <w:rFonts w:cstheme="minorHAnsi"/>
          <w:sz w:val="24"/>
          <w:szCs w:val="24"/>
          <w:lang w:val="en-US"/>
        </w:rPr>
        <w:t xml:space="preserve"> by </w:t>
      </w:r>
      <w:r w:rsidR="00B92F96">
        <w:rPr>
          <w:rFonts w:cstheme="minorHAnsi"/>
          <w:sz w:val="24"/>
          <w:szCs w:val="24"/>
          <w:lang w:val="en-US"/>
        </w:rPr>
        <w:t>increasing their reliance</w:t>
      </w:r>
      <w:r>
        <w:rPr>
          <w:rFonts w:cstheme="minorHAnsi"/>
          <w:sz w:val="24"/>
          <w:szCs w:val="24"/>
          <w:lang w:val="en-US"/>
        </w:rPr>
        <w:t xml:space="preserve"> on sound symbolism</w:t>
      </w:r>
      <w:r w:rsidR="003744B8">
        <w:rPr>
          <w:rFonts w:cstheme="minorHAnsi"/>
          <w:sz w:val="24"/>
          <w:szCs w:val="24"/>
          <w:lang w:val="en-US"/>
        </w:rPr>
        <w:t>, as sound symbolism can facilitate communication</w:t>
      </w:r>
      <w:r>
        <w:rPr>
          <w:rFonts w:cstheme="minorHAnsi"/>
          <w:sz w:val="24"/>
          <w:szCs w:val="24"/>
          <w:lang w:val="en-US"/>
        </w:rPr>
        <w:t xml:space="preserve">. </w:t>
      </w:r>
      <w:r w:rsidR="00B92F96">
        <w:rPr>
          <w:rFonts w:cstheme="minorHAnsi"/>
          <w:sz w:val="24"/>
          <w:szCs w:val="24"/>
          <w:lang w:val="en-US"/>
        </w:rPr>
        <w:t>To test whether widely-spoken languages are more sound symbolic, p</w:t>
      </w:r>
      <w:r>
        <w:rPr>
          <w:rFonts w:cstheme="minorHAnsi"/>
          <w:sz w:val="24"/>
          <w:szCs w:val="24"/>
          <w:lang w:val="en-US"/>
        </w:rPr>
        <w:t xml:space="preserve">articipants listened to recordings of the words </w:t>
      </w:r>
      <w:r w:rsidRPr="00DE3584">
        <w:rPr>
          <w:rFonts w:cstheme="minorHAnsi"/>
          <w:i/>
          <w:iCs/>
          <w:sz w:val="24"/>
          <w:szCs w:val="24"/>
          <w:lang w:val="en-US"/>
        </w:rPr>
        <w:t>big</w:t>
      </w:r>
      <w:r>
        <w:rPr>
          <w:rFonts w:cstheme="minorHAnsi"/>
          <w:sz w:val="24"/>
          <w:szCs w:val="24"/>
          <w:lang w:val="en-US"/>
        </w:rPr>
        <w:t xml:space="preserve"> and </w:t>
      </w:r>
      <w:r w:rsidRPr="00DE3584">
        <w:rPr>
          <w:rFonts w:cstheme="minorHAnsi"/>
          <w:i/>
          <w:iCs/>
          <w:sz w:val="24"/>
          <w:szCs w:val="24"/>
          <w:lang w:val="en-US"/>
        </w:rPr>
        <w:t>small</w:t>
      </w:r>
      <w:r>
        <w:rPr>
          <w:rFonts w:cstheme="minorHAnsi"/>
          <w:sz w:val="24"/>
          <w:szCs w:val="24"/>
          <w:lang w:val="en-US"/>
        </w:rPr>
        <w:t xml:space="preserve"> in </w:t>
      </w:r>
      <w:r w:rsidR="003300A8">
        <w:rPr>
          <w:rFonts w:cstheme="minorHAnsi"/>
          <w:sz w:val="24"/>
          <w:szCs w:val="24"/>
          <w:lang w:val="en-US"/>
        </w:rPr>
        <w:t>widely spoken</w:t>
      </w:r>
      <w:r>
        <w:rPr>
          <w:rFonts w:cstheme="minorHAnsi"/>
          <w:sz w:val="24"/>
          <w:szCs w:val="24"/>
          <w:lang w:val="en-US"/>
        </w:rPr>
        <w:t xml:space="preserve"> and less common languages and guessed their meanings. </w:t>
      </w:r>
      <w:r w:rsidR="00C554D4">
        <w:rPr>
          <w:rFonts w:cstheme="minorHAnsi"/>
          <w:sz w:val="24"/>
          <w:szCs w:val="24"/>
          <w:lang w:val="en-US"/>
        </w:rPr>
        <w:t xml:space="preserve">Accuracy was higher for words from </w:t>
      </w:r>
      <w:r w:rsidR="003300A8">
        <w:rPr>
          <w:rFonts w:cstheme="minorHAnsi"/>
          <w:sz w:val="24"/>
          <w:szCs w:val="24"/>
          <w:lang w:val="en-US"/>
        </w:rPr>
        <w:t>widely spoken</w:t>
      </w:r>
      <w:r w:rsidR="00C554D4">
        <w:rPr>
          <w:rFonts w:cstheme="minorHAnsi"/>
          <w:sz w:val="24"/>
          <w:szCs w:val="24"/>
          <w:lang w:val="en-US"/>
        </w:rPr>
        <w:t xml:space="preserve"> languages</w:t>
      </w:r>
      <w:r w:rsidR="007A695B">
        <w:rPr>
          <w:rFonts w:cstheme="minorHAnsi"/>
          <w:sz w:val="24"/>
          <w:szCs w:val="24"/>
          <w:lang w:val="en-US"/>
        </w:rPr>
        <w:t xml:space="preserve"> </w:t>
      </w:r>
      <w:r w:rsidR="002F115A">
        <w:rPr>
          <w:rFonts w:cstheme="minorHAnsi"/>
          <w:sz w:val="24"/>
          <w:szCs w:val="24"/>
          <w:lang w:val="en-US"/>
        </w:rPr>
        <w:t>providing evidence</w:t>
      </w:r>
      <w:r w:rsidR="00CC13A0">
        <w:rPr>
          <w:rFonts w:cstheme="minorHAnsi"/>
          <w:sz w:val="24"/>
          <w:szCs w:val="24"/>
          <w:lang w:val="en-US"/>
        </w:rPr>
        <w:t xml:space="preserve"> that </w:t>
      </w:r>
      <w:r w:rsidR="003300A8">
        <w:rPr>
          <w:rFonts w:cstheme="minorHAnsi"/>
          <w:sz w:val="24"/>
          <w:szCs w:val="24"/>
          <w:lang w:val="en-US"/>
        </w:rPr>
        <w:t>widely spoken</w:t>
      </w:r>
      <w:r w:rsidR="00CC13A0">
        <w:rPr>
          <w:rFonts w:cstheme="minorHAnsi"/>
          <w:sz w:val="24"/>
          <w:szCs w:val="24"/>
          <w:lang w:val="en-US"/>
        </w:rPr>
        <w:t xml:space="preserve"> languages </w:t>
      </w:r>
      <w:r w:rsidR="00B92F96">
        <w:rPr>
          <w:rFonts w:cstheme="minorHAnsi"/>
          <w:sz w:val="24"/>
          <w:szCs w:val="24"/>
          <w:lang w:val="en-US"/>
        </w:rPr>
        <w:t>harbor</w:t>
      </w:r>
      <w:r w:rsidR="00CC13A0">
        <w:rPr>
          <w:rFonts w:cstheme="minorHAnsi"/>
          <w:sz w:val="24"/>
          <w:szCs w:val="24"/>
          <w:lang w:val="en-US"/>
        </w:rPr>
        <w:t xml:space="preserve"> more sound symboli</w:t>
      </w:r>
      <w:r w:rsidR="00F758F3">
        <w:rPr>
          <w:rFonts w:cstheme="minorHAnsi"/>
          <w:sz w:val="24"/>
          <w:szCs w:val="24"/>
          <w:lang w:val="en-US"/>
        </w:rPr>
        <w:t>sm</w:t>
      </w:r>
      <w:r w:rsidR="00C554D4">
        <w:rPr>
          <w:rFonts w:cstheme="minorHAnsi"/>
          <w:sz w:val="24"/>
          <w:szCs w:val="24"/>
          <w:lang w:val="en-US"/>
        </w:rPr>
        <w:t xml:space="preserve">. Preliminary results also suggest that </w:t>
      </w:r>
      <w:r w:rsidR="003300A8">
        <w:rPr>
          <w:rFonts w:cstheme="minorHAnsi"/>
          <w:sz w:val="24"/>
          <w:szCs w:val="24"/>
          <w:lang w:val="en-US"/>
        </w:rPr>
        <w:t>widely spoken</w:t>
      </w:r>
      <w:r w:rsidR="00C554D4">
        <w:rPr>
          <w:rFonts w:cstheme="minorHAnsi"/>
          <w:sz w:val="24"/>
          <w:szCs w:val="24"/>
          <w:lang w:val="en-US"/>
        </w:rPr>
        <w:t xml:space="preserve"> languages rely on different sound symbolic patterns than less common languages.</w:t>
      </w:r>
      <w:r w:rsidR="00A010C2">
        <w:rPr>
          <w:rFonts w:cstheme="minorHAnsi"/>
          <w:sz w:val="24"/>
          <w:szCs w:val="24"/>
          <w:lang w:val="en-US"/>
        </w:rPr>
        <w:t xml:space="preserve"> Community size can thus </w:t>
      </w:r>
      <w:r w:rsidR="00B775AF">
        <w:rPr>
          <w:rFonts w:cstheme="minorHAnsi"/>
          <w:sz w:val="24"/>
          <w:szCs w:val="24"/>
          <w:lang w:val="en-US"/>
        </w:rPr>
        <w:t xml:space="preserve">shape linguistic forms and </w:t>
      </w:r>
      <w:r w:rsidR="00A010C2">
        <w:rPr>
          <w:rFonts w:cstheme="minorHAnsi"/>
          <w:sz w:val="24"/>
          <w:szCs w:val="24"/>
          <w:lang w:val="en-US"/>
        </w:rPr>
        <w:t xml:space="preserve">influence the tools </w:t>
      </w:r>
      <w:r w:rsidR="00B775AF">
        <w:rPr>
          <w:rFonts w:cstheme="minorHAnsi"/>
          <w:sz w:val="24"/>
          <w:szCs w:val="24"/>
          <w:lang w:val="en-US"/>
        </w:rPr>
        <w:t xml:space="preserve">that </w:t>
      </w:r>
      <w:r w:rsidR="00A010C2">
        <w:rPr>
          <w:rFonts w:cstheme="minorHAnsi"/>
          <w:sz w:val="24"/>
          <w:szCs w:val="24"/>
          <w:lang w:val="en-US"/>
        </w:rPr>
        <w:t>language</w:t>
      </w:r>
      <w:r w:rsidR="00B775AF">
        <w:rPr>
          <w:rFonts w:cstheme="minorHAnsi"/>
          <w:sz w:val="24"/>
          <w:szCs w:val="24"/>
          <w:lang w:val="en-US"/>
        </w:rPr>
        <w:t>s</w:t>
      </w:r>
      <w:r w:rsidR="00A010C2">
        <w:rPr>
          <w:rFonts w:cstheme="minorHAnsi"/>
          <w:sz w:val="24"/>
          <w:szCs w:val="24"/>
          <w:lang w:val="en-US"/>
        </w:rPr>
        <w:t xml:space="preserve"> use to facilitate communication. </w:t>
      </w:r>
    </w:p>
    <w:p w14:paraId="5E6454BA" w14:textId="77777777" w:rsidR="00DE3584" w:rsidRDefault="00DE3584" w:rsidP="00093458">
      <w:pPr>
        <w:spacing w:after="80" w:line="240" w:lineRule="auto"/>
        <w:rPr>
          <w:rFonts w:cstheme="minorHAnsi"/>
          <w:sz w:val="24"/>
          <w:szCs w:val="24"/>
          <w:lang w:val="en-US"/>
        </w:rPr>
      </w:pPr>
      <w:r>
        <w:rPr>
          <w:rFonts w:cstheme="minorHAnsi"/>
          <w:sz w:val="24"/>
          <w:szCs w:val="24"/>
          <w:lang w:val="en-US"/>
        </w:rPr>
        <w:br/>
      </w:r>
    </w:p>
    <w:p w14:paraId="6352324C" w14:textId="77777777" w:rsidR="00DE3584" w:rsidRDefault="00DE3584">
      <w:pPr>
        <w:rPr>
          <w:rFonts w:cstheme="minorHAnsi"/>
          <w:sz w:val="24"/>
          <w:szCs w:val="24"/>
          <w:lang w:val="en-US"/>
        </w:rPr>
      </w:pPr>
      <w:r>
        <w:rPr>
          <w:rFonts w:cstheme="minorHAnsi"/>
          <w:sz w:val="24"/>
          <w:szCs w:val="24"/>
          <w:lang w:val="en-US"/>
        </w:rPr>
        <w:br w:type="page"/>
      </w:r>
    </w:p>
    <w:p w14:paraId="37AE3F67" w14:textId="1C232F34" w:rsidR="00093458" w:rsidRPr="0018734F" w:rsidRDefault="0018734F" w:rsidP="00CC13A0">
      <w:pPr>
        <w:spacing w:before="240" w:after="80" w:line="480" w:lineRule="auto"/>
        <w:rPr>
          <w:rFonts w:cstheme="minorHAnsi"/>
          <w:sz w:val="24"/>
          <w:szCs w:val="24"/>
          <w:lang w:val="en-US"/>
        </w:rPr>
      </w:pPr>
      <w:r>
        <w:rPr>
          <w:rFonts w:cstheme="minorHAnsi"/>
          <w:sz w:val="24"/>
          <w:szCs w:val="24"/>
          <w:lang w:val="en-US"/>
        </w:rPr>
        <w:lastRenderedPageBreak/>
        <w:t>If asked to guess whether</w:t>
      </w:r>
      <w:r w:rsidR="003300A8">
        <w:rPr>
          <w:rFonts w:cstheme="minorHAnsi"/>
          <w:sz w:val="24"/>
          <w:szCs w:val="24"/>
          <w:lang w:val="en-US"/>
        </w:rPr>
        <w:t xml:space="preserve"> the foreign word</w:t>
      </w:r>
      <w:r>
        <w:rPr>
          <w:rFonts w:cstheme="minorHAnsi"/>
          <w:sz w:val="24"/>
          <w:szCs w:val="24"/>
          <w:lang w:val="en-US"/>
        </w:rPr>
        <w:t xml:space="preserve"> </w:t>
      </w:r>
      <w:r>
        <w:rPr>
          <w:rFonts w:cstheme="minorHAnsi"/>
          <w:i/>
          <w:iCs/>
          <w:sz w:val="24"/>
          <w:szCs w:val="24"/>
          <w:lang w:val="en-US"/>
        </w:rPr>
        <w:t xml:space="preserve">badag </w:t>
      </w:r>
      <w:r>
        <w:rPr>
          <w:rFonts w:cstheme="minorHAnsi"/>
          <w:sz w:val="24"/>
          <w:szCs w:val="24"/>
          <w:lang w:val="en-US"/>
        </w:rPr>
        <w:t>means ‘</w:t>
      </w:r>
      <w:r w:rsidR="002D4B0D">
        <w:rPr>
          <w:rFonts w:cstheme="minorHAnsi"/>
          <w:sz w:val="24"/>
          <w:szCs w:val="24"/>
          <w:lang w:val="en-US"/>
        </w:rPr>
        <w:t>big</w:t>
      </w:r>
      <w:r>
        <w:rPr>
          <w:rFonts w:cstheme="minorHAnsi"/>
          <w:sz w:val="24"/>
          <w:szCs w:val="24"/>
          <w:lang w:val="en-US"/>
        </w:rPr>
        <w:t>’ or ‘small’, you might guess that it means ‘</w:t>
      </w:r>
      <w:r w:rsidR="002D4B0D">
        <w:rPr>
          <w:rFonts w:cstheme="minorHAnsi"/>
          <w:sz w:val="24"/>
          <w:szCs w:val="24"/>
          <w:lang w:val="en-US"/>
        </w:rPr>
        <w:t>big</w:t>
      </w:r>
      <w:r>
        <w:rPr>
          <w:rFonts w:cstheme="minorHAnsi"/>
          <w:sz w:val="24"/>
          <w:szCs w:val="24"/>
          <w:lang w:val="en-US"/>
        </w:rPr>
        <w:t xml:space="preserve">’, and you would be right. </w:t>
      </w:r>
      <w:r w:rsidR="00093458">
        <w:rPr>
          <w:rFonts w:cstheme="minorHAnsi"/>
          <w:sz w:val="24"/>
          <w:szCs w:val="24"/>
          <w:lang w:val="en-US"/>
        </w:rPr>
        <w:t>In contrast, if you were asked to guess what</w:t>
      </w:r>
      <w:r w:rsidR="003300A8">
        <w:rPr>
          <w:rFonts w:cstheme="minorHAnsi"/>
          <w:sz w:val="24"/>
          <w:szCs w:val="24"/>
          <w:lang w:val="en-US"/>
        </w:rPr>
        <w:t xml:space="preserve"> the foreign word</w:t>
      </w:r>
      <w:r w:rsidR="00093458">
        <w:rPr>
          <w:rFonts w:cstheme="minorHAnsi"/>
          <w:sz w:val="24"/>
          <w:szCs w:val="24"/>
          <w:lang w:val="en-US"/>
        </w:rPr>
        <w:t xml:space="preserve"> </w:t>
      </w:r>
      <w:r w:rsidR="00D04192">
        <w:rPr>
          <w:rFonts w:cstheme="minorHAnsi"/>
          <w:i/>
          <w:iCs/>
          <w:sz w:val="24"/>
          <w:szCs w:val="24"/>
          <w:lang w:val="en-US"/>
        </w:rPr>
        <w:t>ndu</w:t>
      </w:r>
      <w:r w:rsidR="00093458">
        <w:rPr>
          <w:rFonts w:cstheme="minorHAnsi"/>
          <w:i/>
          <w:iCs/>
          <w:sz w:val="24"/>
          <w:szCs w:val="24"/>
          <w:lang w:val="en-US"/>
        </w:rPr>
        <w:t xml:space="preserve"> </w:t>
      </w:r>
      <w:r w:rsidR="00093458">
        <w:rPr>
          <w:rFonts w:cstheme="minorHAnsi"/>
          <w:sz w:val="24"/>
          <w:szCs w:val="24"/>
          <w:lang w:val="en-US"/>
        </w:rPr>
        <w:t xml:space="preserve">means, you might guess that it means ‘small’, </w:t>
      </w:r>
      <w:r w:rsidR="00D04192">
        <w:rPr>
          <w:rFonts w:cstheme="minorHAnsi"/>
          <w:sz w:val="24"/>
          <w:szCs w:val="24"/>
          <w:lang w:val="en-US"/>
        </w:rPr>
        <w:t>even though it means ‘</w:t>
      </w:r>
      <w:r w:rsidR="002D4B0D">
        <w:rPr>
          <w:rFonts w:cstheme="minorHAnsi"/>
          <w:sz w:val="24"/>
          <w:szCs w:val="24"/>
          <w:lang w:val="en-US"/>
        </w:rPr>
        <w:t>big</w:t>
      </w:r>
      <w:r w:rsidR="00D04192">
        <w:rPr>
          <w:rFonts w:cstheme="minorHAnsi"/>
          <w:sz w:val="24"/>
          <w:szCs w:val="24"/>
          <w:lang w:val="en-US"/>
        </w:rPr>
        <w:t>’</w:t>
      </w:r>
      <w:r w:rsidR="00093458">
        <w:rPr>
          <w:rFonts w:cstheme="minorHAnsi"/>
          <w:sz w:val="24"/>
          <w:szCs w:val="24"/>
          <w:lang w:val="en-US"/>
        </w:rPr>
        <w:t xml:space="preserve"> as well. </w:t>
      </w:r>
      <w:r w:rsidR="00CC13A0">
        <w:rPr>
          <w:rFonts w:cstheme="minorHAnsi"/>
          <w:sz w:val="24"/>
          <w:szCs w:val="24"/>
          <w:lang w:val="en-US"/>
        </w:rPr>
        <w:t xml:space="preserve">We ask whether you were correct in the former but wrong in the latter because </w:t>
      </w:r>
      <w:r w:rsidR="00CC13A0" w:rsidRPr="00D04192">
        <w:rPr>
          <w:rFonts w:cstheme="minorHAnsi"/>
          <w:i/>
          <w:iCs/>
          <w:sz w:val="24"/>
          <w:szCs w:val="24"/>
          <w:lang w:val="en-US"/>
        </w:rPr>
        <w:t>badag</w:t>
      </w:r>
      <w:r w:rsidR="00CC13A0">
        <w:rPr>
          <w:rFonts w:cstheme="minorHAnsi"/>
          <w:sz w:val="24"/>
          <w:szCs w:val="24"/>
          <w:lang w:val="en-US"/>
        </w:rPr>
        <w:t xml:space="preserve"> is in Sundanese, a language estimated to have about 32 million speakers (Eberhard et al., 2020) whereas </w:t>
      </w:r>
      <w:r w:rsidR="00CC13A0" w:rsidRPr="00B97616">
        <w:rPr>
          <w:rFonts w:cstheme="minorHAnsi"/>
          <w:i/>
          <w:iCs/>
          <w:sz w:val="24"/>
          <w:szCs w:val="24"/>
          <w:lang w:val="en-US"/>
        </w:rPr>
        <w:t>ndu</w:t>
      </w:r>
      <w:r w:rsidR="00CC13A0">
        <w:rPr>
          <w:rFonts w:cstheme="minorHAnsi"/>
          <w:sz w:val="24"/>
          <w:szCs w:val="24"/>
          <w:lang w:val="en-US"/>
        </w:rPr>
        <w:t xml:space="preserve"> is in Yele, a language estimated to have only 5,000 speakers (Eberhard et al., 2020). </w:t>
      </w:r>
      <w:r w:rsidR="00093458">
        <w:rPr>
          <w:rFonts w:cstheme="minorHAnsi"/>
          <w:sz w:val="24"/>
          <w:szCs w:val="24"/>
          <w:lang w:val="en-US"/>
        </w:rPr>
        <w:t xml:space="preserve">It is well known that </w:t>
      </w:r>
      <w:r w:rsidR="00334136">
        <w:rPr>
          <w:rFonts w:cstheme="minorHAnsi"/>
          <w:sz w:val="24"/>
          <w:szCs w:val="24"/>
          <w:lang w:val="en-US"/>
        </w:rPr>
        <w:t>sounds are sometimes associated with certain meanings</w:t>
      </w:r>
      <w:r w:rsidR="00093458">
        <w:rPr>
          <w:rFonts w:cstheme="minorHAnsi"/>
          <w:sz w:val="24"/>
          <w:szCs w:val="24"/>
          <w:lang w:val="en-US"/>
        </w:rPr>
        <w:t xml:space="preserve">, a phenomenon called </w:t>
      </w:r>
      <w:r w:rsidR="00093458" w:rsidRPr="00CC13A0">
        <w:rPr>
          <w:rFonts w:cstheme="minorHAnsi"/>
          <w:i/>
          <w:iCs/>
          <w:sz w:val="24"/>
          <w:szCs w:val="24"/>
          <w:lang w:val="en-US"/>
        </w:rPr>
        <w:t>sound symbolism</w:t>
      </w:r>
      <w:r w:rsidR="00530070">
        <w:rPr>
          <w:rStyle w:val="FootnoteReference"/>
          <w:rFonts w:cstheme="minorHAnsi"/>
          <w:i/>
          <w:iCs/>
          <w:sz w:val="24"/>
          <w:szCs w:val="24"/>
          <w:lang w:val="en-US"/>
        </w:rPr>
        <w:footnoteReference w:id="1"/>
      </w:r>
      <w:r w:rsidR="00093458">
        <w:rPr>
          <w:rFonts w:cstheme="minorHAnsi"/>
          <w:sz w:val="24"/>
          <w:szCs w:val="24"/>
          <w:lang w:val="en-US"/>
        </w:rPr>
        <w:t xml:space="preserve">. </w:t>
      </w:r>
      <w:r w:rsidR="00D04192">
        <w:rPr>
          <w:rFonts w:cstheme="minorHAnsi"/>
          <w:sz w:val="24"/>
          <w:szCs w:val="24"/>
          <w:lang w:val="en-US"/>
        </w:rPr>
        <w:t xml:space="preserve">Sound symbolism has been argued to facilitate language acquisition and language processing (e.g., </w:t>
      </w:r>
      <w:r w:rsidR="00CE5FA3">
        <w:rPr>
          <w:rFonts w:cstheme="minorHAnsi"/>
          <w:sz w:val="24"/>
          <w:szCs w:val="24"/>
          <w:lang w:val="en-US"/>
        </w:rPr>
        <w:t xml:space="preserve">Imai et al., 2008; </w:t>
      </w:r>
      <w:r w:rsidR="00CE5FA3" w:rsidRPr="00EC1C0F">
        <w:rPr>
          <w:rFonts w:cstheme="minorHAnsi"/>
          <w:sz w:val="24"/>
          <w:szCs w:val="24"/>
          <w:lang w:val="en-US"/>
        </w:rPr>
        <w:t>Kantartzis</w:t>
      </w:r>
      <w:r w:rsidR="00CE5FA3">
        <w:rPr>
          <w:rFonts w:cstheme="minorHAnsi"/>
          <w:sz w:val="24"/>
          <w:szCs w:val="24"/>
          <w:lang w:val="en-US"/>
        </w:rPr>
        <w:t xml:space="preserve"> et al., 2011; Met</w:t>
      </w:r>
      <w:r w:rsidR="00B92F96">
        <w:rPr>
          <w:rFonts w:cstheme="minorHAnsi"/>
          <w:sz w:val="24"/>
          <w:szCs w:val="24"/>
          <w:lang w:val="en-US"/>
        </w:rPr>
        <w:t>e</w:t>
      </w:r>
      <w:r w:rsidR="00CE5FA3">
        <w:rPr>
          <w:rFonts w:cstheme="minorHAnsi"/>
          <w:sz w:val="24"/>
          <w:szCs w:val="24"/>
          <w:lang w:val="en-US"/>
        </w:rPr>
        <w:t>yard et al., 2015; Vinson et al., 2015</w:t>
      </w:r>
      <w:r w:rsidR="00D04192">
        <w:rPr>
          <w:rFonts w:cstheme="minorHAnsi"/>
          <w:sz w:val="24"/>
          <w:szCs w:val="24"/>
          <w:lang w:val="en-US"/>
        </w:rPr>
        <w:t xml:space="preserve">). This paper tests whether </w:t>
      </w:r>
      <w:r w:rsidR="003300A8">
        <w:rPr>
          <w:rFonts w:cstheme="minorHAnsi"/>
          <w:sz w:val="24"/>
          <w:szCs w:val="24"/>
          <w:lang w:val="en-US"/>
        </w:rPr>
        <w:t>widely spoken</w:t>
      </w:r>
      <w:r w:rsidR="00D04192">
        <w:rPr>
          <w:rFonts w:cstheme="minorHAnsi"/>
          <w:sz w:val="24"/>
          <w:szCs w:val="24"/>
          <w:lang w:val="en-US"/>
        </w:rPr>
        <w:t xml:space="preserve"> languages rely on this tool more than </w:t>
      </w:r>
      <w:r w:rsidR="002D4B0D">
        <w:rPr>
          <w:rFonts w:cstheme="minorHAnsi"/>
          <w:sz w:val="24"/>
          <w:szCs w:val="24"/>
          <w:lang w:val="en-US"/>
        </w:rPr>
        <w:t>less-common language</w:t>
      </w:r>
      <w:r w:rsidR="00D04192">
        <w:rPr>
          <w:rFonts w:cstheme="minorHAnsi"/>
          <w:sz w:val="24"/>
          <w:szCs w:val="24"/>
          <w:lang w:val="en-US"/>
        </w:rPr>
        <w:t>s because the</w:t>
      </w:r>
      <w:r w:rsidR="00CC13A0">
        <w:rPr>
          <w:rFonts w:cstheme="minorHAnsi"/>
          <w:sz w:val="24"/>
          <w:szCs w:val="24"/>
          <w:lang w:val="en-US"/>
        </w:rPr>
        <w:t>se languages</w:t>
      </w:r>
      <w:r w:rsidR="00D04192">
        <w:rPr>
          <w:rFonts w:cstheme="minorHAnsi"/>
          <w:sz w:val="24"/>
          <w:szCs w:val="24"/>
          <w:lang w:val="en-US"/>
        </w:rPr>
        <w:t xml:space="preserve"> </w:t>
      </w:r>
      <w:r w:rsidR="00CE5FA3">
        <w:rPr>
          <w:rFonts w:cstheme="minorHAnsi"/>
          <w:sz w:val="24"/>
          <w:szCs w:val="24"/>
          <w:lang w:val="en-US"/>
        </w:rPr>
        <w:t>are under</w:t>
      </w:r>
      <w:r w:rsidR="00D04192">
        <w:rPr>
          <w:rFonts w:cstheme="minorHAnsi"/>
          <w:sz w:val="24"/>
          <w:szCs w:val="24"/>
          <w:lang w:val="en-US"/>
        </w:rPr>
        <w:t xml:space="preserve"> greater communicative pressure to </w:t>
      </w:r>
      <w:r w:rsidR="00CC13A0">
        <w:rPr>
          <w:rFonts w:cstheme="minorHAnsi"/>
          <w:sz w:val="24"/>
          <w:szCs w:val="24"/>
          <w:lang w:val="en-US"/>
        </w:rPr>
        <w:t>be</w:t>
      </w:r>
      <w:r w:rsidR="00D04192">
        <w:rPr>
          <w:rFonts w:cstheme="minorHAnsi"/>
          <w:sz w:val="24"/>
          <w:szCs w:val="24"/>
          <w:lang w:val="en-US"/>
        </w:rPr>
        <w:t xml:space="preserve"> transparent.</w:t>
      </w:r>
      <w:r w:rsidR="00F208D1">
        <w:rPr>
          <w:rFonts w:cstheme="minorHAnsi"/>
          <w:sz w:val="24"/>
          <w:szCs w:val="24"/>
          <w:lang w:val="en-US"/>
        </w:rPr>
        <w:t xml:space="preserve"> By focusing on sound symbolism the paper will </w:t>
      </w:r>
      <w:r w:rsidR="00D85043">
        <w:rPr>
          <w:rFonts w:cstheme="minorHAnsi"/>
          <w:sz w:val="24"/>
          <w:szCs w:val="24"/>
          <w:lang w:val="en-US"/>
        </w:rPr>
        <w:t>not only investigate whethe</w:t>
      </w:r>
      <w:r w:rsidR="00F208D1">
        <w:rPr>
          <w:rFonts w:cstheme="minorHAnsi"/>
          <w:sz w:val="24"/>
          <w:szCs w:val="24"/>
          <w:lang w:val="en-US"/>
        </w:rPr>
        <w:t>r and how languages adapt to the communicative needs</w:t>
      </w:r>
      <w:r w:rsidR="00D04192">
        <w:rPr>
          <w:rFonts w:cstheme="minorHAnsi"/>
          <w:sz w:val="24"/>
          <w:szCs w:val="24"/>
          <w:lang w:val="en-US"/>
        </w:rPr>
        <w:t xml:space="preserve"> </w:t>
      </w:r>
      <w:r w:rsidR="00F208D1">
        <w:rPr>
          <w:rFonts w:cstheme="minorHAnsi"/>
          <w:sz w:val="24"/>
          <w:szCs w:val="24"/>
          <w:lang w:val="en-US"/>
        </w:rPr>
        <w:t xml:space="preserve">of their communities </w:t>
      </w:r>
      <w:r w:rsidR="00D85043">
        <w:rPr>
          <w:rFonts w:cstheme="minorHAnsi"/>
          <w:sz w:val="24"/>
          <w:szCs w:val="24"/>
          <w:lang w:val="en-US"/>
        </w:rPr>
        <w:t xml:space="preserve">but will also examine the role </w:t>
      </w:r>
      <w:r w:rsidR="00223250">
        <w:rPr>
          <w:rFonts w:cstheme="minorHAnsi"/>
          <w:sz w:val="24"/>
          <w:szCs w:val="24"/>
          <w:lang w:val="en-US"/>
        </w:rPr>
        <w:t>that</w:t>
      </w:r>
      <w:r w:rsidR="00D85043">
        <w:rPr>
          <w:rFonts w:cstheme="minorHAnsi"/>
          <w:sz w:val="24"/>
          <w:szCs w:val="24"/>
          <w:lang w:val="en-US"/>
        </w:rPr>
        <w:t xml:space="preserve"> sound symbolism </w:t>
      </w:r>
      <w:r w:rsidR="00223250">
        <w:rPr>
          <w:rFonts w:cstheme="minorHAnsi"/>
          <w:sz w:val="24"/>
          <w:szCs w:val="24"/>
          <w:lang w:val="en-US"/>
        </w:rPr>
        <w:t xml:space="preserve">plays </w:t>
      </w:r>
      <w:r w:rsidR="00D85043">
        <w:rPr>
          <w:rFonts w:cstheme="minorHAnsi"/>
          <w:sz w:val="24"/>
          <w:szCs w:val="24"/>
          <w:lang w:val="en-US"/>
        </w:rPr>
        <w:t>in</w:t>
      </w:r>
      <w:r w:rsidR="00223250">
        <w:rPr>
          <w:rFonts w:cstheme="minorHAnsi"/>
          <w:sz w:val="24"/>
          <w:szCs w:val="24"/>
          <w:lang w:val="en-US"/>
        </w:rPr>
        <w:t xml:space="preserve"> language</w:t>
      </w:r>
      <w:r w:rsidR="00D85043">
        <w:rPr>
          <w:rFonts w:cstheme="minorHAnsi"/>
          <w:sz w:val="24"/>
          <w:szCs w:val="24"/>
          <w:lang w:val="en-US"/>
        </w:rPr>
        <w:t>.</w:t>
      </w:r>
    </w:p>
    <w:p w14:paraId="6E93EFAB" w14:textId="0D2378E8" w:rsidR="00835427" w:rsidRDefault="008A1D3D" w:rsidP="007F07F8">
      <w:pPr>
        <w:spacing w:before="240" w:after="80" w:line="480" w:lineRule="auto"/>
        <w:rPr>
          <w:rFonts w:cstheme="minorHAnsi"/>
          <w:sz w:val="24"/>
          <w:szCs w:val="24"/>
          <w:lang w:val="en-US"/>
        </w:rPr>
      </w:pPr>
      <w:r w:rsidRPr="0073611E">
        <w:rPr>
          <w:rFonts w:cstheme="minorHAnsi"/>
          <w:sz w:val="24"/>
          <w:szCs w:val="24"/>
          <w:lang w:val="en-US"/>
        </w:rPr>
        <w:t>Languages are spoken in different social environments. These environments impose different communicative challenges. For example, larger communities might have less shared knowledge</w:t>
      </w:r>
      <w:r w:rsidR="00835427">
        <w:rPr>
          <w:rFonts w:cstheme="minorHAnsi"/>
          <w:sz w:val="24"/>
          <w:szCs w:val="24"/>
          <w:lang w:val="en-US"/>
        </w:rPr>
        <w:t>, greater input variability,</w:t>
      </w:r>
      <w:r w:rsidRPr="0073611E">
        <w:rPr>
          <w:rFonts w:cstheme="minorHAnsi"/>
          <w:sz w:val="24"/>
          <w:szCs w:val="24"/>
          <w:lang w:val="en-US"/>
        </w:rPr>
        <w:t xml:space="preserve"> and greater difficulty </w:t>
      </w:r>
      <w:r w:rsidR="00D51CBB" w:rsidRPr="0073611E">
        <w:rPr>
          <w:rFonts w:cstheme="minorHAnsi"/>
          <w:sz w:val="24"/>
          <w:szCs w:val="24"/>
          <w:lang w:val="en-US"/>
        </w:rPr>
        <w:t>of</w:t>
      </w:r>
      <w:r w:rsidRPr="0073611E">
        <w:rPr>
          <w:rFonts w:cstheme="minorHAnsi"/>
          <w:sz w:val="24"/>
          <w:szCs w:val="24"/>
          <w:lang w:val="en-US"/>
        </w:rPr>
        <w:t xml:space="preserve"> converging</w:t>
      </w:r>
      <w:r w:rsidR="00675BAE" w:rsidRPr="0073611E">
        <w:rPr>
          <w:rFonts w:cstheme="minorHAnsi"/>
          <w:sz w:val="24"/>
          <w:szCs w:val="24"/>
          <w:lang w:val="en-US"/>
        </w:rPr>
        <w:t xml:space="preserve"> on a shared system</w:t>
      </w:r>
      <w:r w:rsidRPr="0073611E">
        <w:rPr>
          <w:rFonts w:cstheme="minorHAnsi"/>
          <w:sz w:val="24"/>
          <w:szCs w:val="24"/>
          <w:lang w:val="en-US"/>
        </w:rPr>
        <w:t xml:space="preserve">. Recent research shows that languages adapt to their social environment </w:t>
      </w:r>
      <w:r w:rsidR="00381469">
        <w:rPr>
          <w:rFonts w:cstheme="minorHAnsi"/>
          <w:sz w:val="24"/>
          <w:szCs w:val="24"/>
          <w:lang w:val="en-US"/>
        </w:rPr>
        <w:t xml:space="preserve">(Lupyan &amp; Dale, 2016). In particular, </w:t>
      </w:r>
      <w:r w:rsidR="002D4B0D">
        <w:rPr>
          <w:rFonts w:cstheme="minorHAnsi"/>
          <w:sz w:val="24"/>
          <w:szCs w:val="24"/>
          <w:lang w:val="en-US"/>
        </w:rPr>
        <w:t xml:space="preserve">both correlational and experimental studies have found that </w:t>
      </w:r>
      <w:r w:rsidR="00381469">
        <w:rPr>
          <w:rFonts w:cstheme="minorHAnsi"/>
          <w:sz w:val="24"/>
          <w:szCs w:val="24"/>
          <w:lang w:val="en-US"/>
        </w:rPr>
        <w:t xml:space="preserve">languages spoken by </w:t>
      </w:r>
      <w:r w:rsidR="00381469">
        <w:rPr>
          <w:rFonts w:cstheme="minorHAnsi"/>
          <w:sz w:val="24"/>
          <w:szCs w:val="24"/>
          <w:lang w:val="en-US"/>
        </w:rPr>
        <w:lastRenderedPageBreak/>
        <w:t xml:space="preserve">larger communities have </w:t>
      </w:r>
      <w:r w:rsidR="002D4B0D">
        <w:rPr>
          <w:rFonts w:cstheme="minorHAnsi"/>
          <w:sz w:val="24"/>
          <w:szCs w:val="24"/>
          <w:lang w:val="en-US"/>
        </w:rPr>
        <w:t>a simpler and more systematic</w:t>
      </w:r>
      <w:r w:rsidR="003300A8">
        <w:rPr>
          <w:rStyle w:val="FootnoteReference"/>
          <w:rFonts w:cstheme="minorHAnsi"/>
          <w:sz w:val="24"/>
          <w:szCs w:val="24"/>
          <w:lang w:val="en-US"/>
        </w:rPr>
        <w:footnoteReference w:id="2"/>
      </w:r>
      <w:r w:rsidR="002D4B0D">
        <w:rPr>
          <w:rFonts w:cstheme="minorHAnsi"/>
          <w:sz w:val="24"/>
          <w:szCs w:val="24"/>
          <w:lang w:val="en-US"/>
        </w:rPr>
        <w:t xml:space="preserve"> grammar</w:t>
      </w:r>
      <w:r w:rsidR="00381469">
        <w:rPr>
          <w:rFonts w:cstheme="minorHAnsi"/>
          <w:sz w:val="24"/>
          <w:szCs w:val="24"/>
          <w:lang w:val="en-US"/>
        </w:rPr>
        <w:t xml:space="preserve"> (Lupyan</w:t>
      </w:r>
      <w:r w:rsidR="008E1776">
        <w:rPr>
          <w:rFonts w:cstheme="minorHAnsi"/>
          <w:sz w:val="24"/>
          <w:szCs w:val="24"/>
          <w:lang w:val="en-US"/>
        </w:rPr>
        <w:t xml:space="preserve"> &amp; Dale, 2010</w:t>
      </w:r>
      <w:r w:rsidR="002D4B0D">
        <w:rPr>
          <w:rFonts w:cstheme="minorHAnsi"/>
          <w:sz w:val="24"/>
          <w:szCs w:val="24"/>
          <w:lang w:val="en-US"/>
        </w:rPr>
        <w:t>; R</w:t>
      </w:r>
      <w:r w:rsidR="00381469">
        <w:rPr>
          <w:rFonts w:cstheme="minorHAnsi"/>
          <w:sz w:val="24"/>
          <w:szCs w:val="24"/>
          <w:lang w:val="en-US"/>
        </w:rPr>
        <w:t>aviv et al., 2019).</w:t>
      </w:r>
      <w:r w:rsidRPr="0073611E">
        <w:rPr>
          <w:rFonts w:cstheme="minorHAnsi"/>
          <w:sz w:val="24"/>
          <w:szCs w:val="24"/>
          <w:lang w:val="en-US"/>
        </w:rPr>
        <w:t xml:space="preserve"> </w:t>
      </w:r>
      <w:r w:rsidR="00835427">
        <w:rPr>
          <w:rFonts w:cstheme="minorHAnsi"/>
          <w:sz w:val="24"/>
          <w:szCs w:val="24"/>
          <w:lang w:val="en-US"/>
        </w:rPr>
        <w:t>I</w:t>
      </w:r>
      <w:r w:rsidR="00E55CF6" w:rsidRPr="0073611E">
        <w:rPr>
          <w:rFonts w:cstheme="minorHAnsi"/>
          <w:sz w:val="24"/>
          <w:szCs w:val="24"/>
          <w:lang w:val="en-US"/>
        </w:rPr>
        <w:t>t has been proposed</w:t>
      </w:r>
      <w:r w:rsidRPr="0073611E">
        <w:rPr>
          <w:rFonts w:cstheme="minorHAnsi"/>
          <w:sz w:val="24"/>
          <w:szCs w:val="24"/>
          <w:lang w:val="en-US"/>
        </w:rPr>
        <w:t xml:space="preserve"> </w:t>
      </w:r>
      <w:r w:rsidR="00835427">
        <w:rPr>
          <w:rFonts w:cstheme="minorHAnsi"/>
          <w:sz w:val="24"/>
          <w:szCs w:val="24"/>
          <w:lang w:val="en-US"/>
        </w:rPr>
        <w:t xml:space="preserve">that the reason that larger communities develop languages that are more systematic is because the greater communicative </w:t>
      </w:r>
      <w:r w:rsidR="00534703">
        <w:rPr>
          <w:rFonts w:cstheme="minorHAnsi"/>
          <w:sz w:val="24"/>
          <w:szCs w:val="24"/>
          <w:lang w:val="en-US"/>
        </w:rPr>
        <w:t>difficultie</w:t>
      </w:r>
      <w:r w:rsidR="00835427">
        <w:rPr>
          <w:rFonts w:cstheme="minorHAnsi"/>
          <w:sz w:val="24"/>
          <w:szCs w:val="24"/>
          <w:lang w:val="en-US"/>
        </w:rPr>
        <w:t>s that they encounter</w:t>
      </w:r>
      <w:r w:rsidR="00534703">
        <w:rPr>
          <w:rFonts w:cstheme="minorHAnsi"/>
          <w:sz w:val="24"/>
          <w:szCs w:val="24"/>
          <w:lang w:val="en-US"/>
        </w:rPr>
        <w:t xml:space="preserve"> pressure the language</w:t>
      </w:r>
      <w:r w:rsidR="008E1776">
        <w:rPr>
          <w:rFonts w:cstheme="minorHAnsi"/>
          <w:sz w:val="24"/>
          <w:szCs w:val="24"/>
          <w:lang w:val="en-US"/>
        </w:rPr>
        <w:t>s</w:t>
      </w:r>
      <w:r w:rsidR="00534703">
        <w:rPr>
          <w:rFonts w:cstheme="minorHAnsi"/>
          <w:sz w:val="24"/>
          <w:szCs w:val="24"/>
          <w:lang w:val="en-US"/>
        </w:rPr>
        <w:t xml:space="preserve"> to adapt and become easier for learning and communication. Indeed, Raviv et al. (2019) found that larger groups had greater input variability, a feature that can burden learning and communication</w:t>
      </w:r>
      <w:r w:rsidR="004E2604">
        <w:rPr>
          <w:rFonts w:cstheme="minorHAnsi"/>
          <w:sz w:val="24"/>
          <w:szCs w:val="24"/>
          <w:lang w:val="en-US"/>
        </w:rPr>
        <w:t>. Furthermore, they found</w:t>
      </w:r>
      <w:r w:rsidR="00534703">
        <w:rPr>
          <w:rFonts w:cstheme="minorHAnsi"/>
          <w:sz w:val="24"/>
          <w:szCs w:val="24"/>
          <w:lang w:val="en-US"/>
        </w:rPr>
        <w:t xml:space="preserve"> that greater input variability at </w:t>
      </w:r>
      <w:r w:rsidR="004E2604">
        <w:rPr>
          <w:rFonts w:cstheme="minorHAnsi"/>
          <w:sz w:val="24"/>
          <w:szCs w:val="24"/>
          <w:lang w:val="en-US"/>
        </w:rPr>
        <w:t xml:space="preserve">each </w:t>
      </w:r>
      <w:r w:rsidR="00534703">
        <w:rPr>
          <w:rFonts w:cstheme="minorHAnsi"/>
          <w:sz w:val="24"/>
          <w:szCs w:val="24"/>
          <w:lang w:val="en-US"/>
        </w:rPr>
        <w:t>time point predicted greater increase in systematicity at the next time point</w:t>
      </w:r>
      <w:r w:rsidR="00334136">
        <w:rPr>
          <w:rFonts w:cstheme="minorHAnsi"/>
          <w:sz w:val="24"/>
          <w:szCs w:val="24"/>
          <w:lang w:val="en-US"/>
        </w:rPr>
        <w:t>. This finding</w:t>
      </w:r>
      <w:r w:rsidR="00534703">
        <w:rPr>
          <w:rFonts w:cstheme="minorHAnsi"/>
          <w:sz w:val="24"/>
          <w:szCs w:val="24"/>
          <w:lang w:val="en-US"/>
        </w:rPr>
        <w:t xml:space="preserve"> </w:t>
      </w:r>
      <w:r w:rsidR="008E1776">
        <w:rPr>
          <w:rFonts w:cstheme="minorHAnsi"/>
          <w:sz w:val="24"/>
          <w:szCs w:val="24"/>
          <w:lang w:val="en-US"/>
        </w:rPr>
        <w:t>suggest</w:t>
      </w:r>
      <w:r w:rsidR="00334136">
        <w:rPr>
          <w:rFonts w:cstheme="minorHAnsi"/>
          <w:sz w:val="24"/>
          <w:szCs w:val="24"/>
          <w:lang w:val="en-US"/>
        </w:rPr>
        <w:t>s</w:t>
      </w:r>
      <w:r w:rsidR="00534703">
        <w:rPr>
          <w:rFonts w:cstheme="minorHAnsi"/>
          <w:sz w:val="24"/>
          <w:szCs w:val="24"/>
          <w:lang w:val="en-US"/>
        </w:rPr>
        <w:t xml:space="preserve"> that systematicity rose as a way to overcome the challenge of input variability. Here we test whether sound symbolism is </w:t>
      </w:r>
      <w:r w:rsidR="00334136">
        <w:rPr>
          <w:rFonts w:cstheme="minorHAnsi"/>
          <w:sz w:val="24"/>
          <w:szCs w:val="24"/>
          <w:lang w:val="en-US"/>
        </w:rPr>
        <w:t>also</w:t>
      </w:r>
      <w:r w:rsidR="00534703">
        <w:rPr>
          <w:rFonts w:cstheme="minorHAnsi"/>
          <w:sz w:val="24"/>
          <w:szCs w:val="24"/>
          <w:lang w:val="en-US"/>
        </w:rPr>
        <w:t xml:space="preserve"> </w:t>
      </w:r>
      <w:r w:rsidR="00BE688F">
        <w:rPr>
          <w:rFonts w:cstheme="minorHAnsi"/>
          <w:sz w:val="24"/>
          <w:szCs w:val="24"/>
          <w:lang w:val="en-US"/>
        </w:rPr>
        <w:t>used by larger communities as a tool to overcome their greater communicative difficulties</w:t>
      </w:r>
      <w:r w:rsidRPr="0073611E">
        <w:rPr>
          <w:rFonts w:cstheme="minorHAnsi"/>
          <w:sz w:val="24"/>
          <w:szCs w:val="24"/>
          <w:lang w:val="en-US"/>
        </w:rPr>
        <w:t>.</w:t>
      </w:r>
      <w:r w:rsidR="006542C1" w:rsidRPr="0073611E">
        <w:rPr>
          <w:rFonts w:cstheme="minorHAnsi"/>
          <w:sz w:val="24"/>
          <w:szCs w:val="24"/>
          <w:lang w:val="en-US"/>
        </w:rPr>
        <w:t xml:space="preserve"> </w:t>
      </w:r>
    </w:p>
    <w:p w14:paraId="4088F76F" w14:textId="29D0BA84" w:rsidR="00C11880" w:rsidRDefault="00620F0B" w:rsidP="007F07F8">
      <w:pPr>
        <w:spacing w:before="240" w:after="80" w:line="480" w:lineRule="auto"/>
        <w:rPr>
          <w:rFonts w:cstheme="minorHAnsi"/>
          <w:sz w:val="24"/>
          <w:szCs w:val="24"/>
          <w:lang w:val="en-US"/>
        </w:rPr>
      </w:pPr>
      <w:r>
        <w:rPr>
          <w:rFonts w:cstheme="minorHAnsi"/>
          <w:sz w:val="24"/>
          <w:szCs w:val="24"/>
          <w:lang w:val="en-US"/>
        </w:rPr>
        <w:t>S</w:t>
      </w:r>
      <w:r w:rsidR="00DA3DB7">
        <w:rPr>
          <w:rFonts w:cstheme="minorHAnsi"/>
          <w:sz w:val="24"/>
          <w:szCs w:val="24"/>
          <w:lang w:val="en-US"/>
        </w:rPr>
        <w:t>ound symboli</w:t>
      </w:r>
      <w:r>
        <w:rPr>
          <w:rFonts w:cstheme="minorHAnsi"/>
          <w:sz w:val="24"/>
          <w:szCs w:val="24"/>
          <w:lang w:val="en-US"/>
        </w:rPr>
        <w:t xml:space="preserve">c patterns can facilitate communication </w:t>
      </w:r>
      <w:r w:rsidR="00CF2C2A">
        <w:rPr>
          <w:rFonts w:cstheme="minorHAnsi"/>
          <w:sz w:val="24"/>
          <w:szCs w:val="24"/>
          <w:lang w:val="en-US"/>
        </w:rPr>
        <w:t>because</w:t>
      </w:r>
      <w:r>
        <w:rPr>
          <w:rFonts w:cstheme="minorHAnsi"/>
          <w:sz w:val="24"/>
          <w:szCs w:val="24"/>
          <w:lang w:val="en-US"/>
        </w:rPr>
        <w:t xml:space="preserve"> they are </w:t>
      </w:r>
      <w:r w:rsidR="00CF42F6">
        <w:rPr>
          <w:rFonts w:cstheme="minorHAnsi"/>
          <w:sz w:val="24"/>
          <w:szCs w:val="24"/>
          <w:lang w:val="en-US"/>
        </w:rPr>
        <w:t xml:space="preserve">based on </w:t>
      </w:r>
      <w:r>
        <w:rPr>
          <w:rFonts w:cstheme="minorHAnsi"/>
          <w:sz w:val="24"/>
          <w:szCs w:val="24"/>
          <w:lang w:val="en-US"/>
        </w:rPr>
        <w:t>universal</w:t>
      </w:r>
      <w:r w:rsidR="00CF42F6">
        <w:rPr>
          <w:rFonts w:cstheme="minorHAnsi"/>
          <w:sz w:val="24"/>
          <w:szCs w:val="24"/>
          <w:lang w:val="en-US"/>
        </w:rPr>
        <w:t xml:space="preserve"> cognitive biases</w:t>
      </w:r>
      <w:r>
        <w:rPr>
          <w:rFonts w:cstheme="minorHAnsi"/>
          <w:sz w:val="24"/>
          <w:szCs w:val="24"/>
          <w:lang w:val="en-US"/>
        </w:rPr>
        <w:t xml:space="preserve">, and they therefore do not rely on shared </w:t>
      </w:r>
      <w:r w:rsidR="00CF42F6">
        <w:rPr>
          <w:rFonts w:cstheme="minorHAnsi"/>
          <w:sz w:val="24"/>
          <w:szCs w:val="24"/>
          <w:lang w:val="en-US"/>
        </w:rPr>
        <w:t xml:space="preserve">cultural or linguistic </w:t>
      </w:r>
      <w:r>
        <w:rPr>
          <w:rFonts w:cstheme="minorHAnsi"/>
          <w:sz w:val="24"/>
          <w:szCs w:val="24"/>
          <w:lang w:val="en-US"/>
        </w:rPr>
        <w:t xml:space="preserve">knowledge, prior exposure, or high proficiency in the language. There are several non-mutually-exclusive theories regarding the basis of sound symbolism, including non-linguistic </w:t>
      </w:r>
      <w:r w:rsidR="00700B87">
        <w:rPr>
          <w:rFonts w:cstheme="minorHAnsi"/>
          <w:sz w:val="24"/>
          <w:szCs w:val="24"/>
          <w:lang w:val="en-US"/>
        </w:rPr>
        <w:t xml:space="preserve">statistical </w:t>
      </w:r>
      <w:r>
        <w:rPr>
          <w:rFonts w:cstheme="minorHAnsi"/>
          <w:sz w:val="24"/>
          <w:szCs w:val="24"/>
          <w:lang w:val="en-US"/>
        </w:rPr>
        <w:t>correspondences in the world</w:t>
      </w:r>
      <w:r w:rsidR="00CF2C2A">
        <w:rPr>
          <w:rFonts w:cstheme="minorHAnsi"/>
          <w:sz w:val="24"/>
          <w:szCs w:val="24"/>
          <w:lang w:val="en-US"/>
        </w:rPr>
        <w:t xml:space="preserve"> (e.g., larger objects emitting sounds at lower frequencies as they move or fall), shapes of the articulators during production, </w:t>
      </w:r>
      <w:r w:rsidR="000F274A">
        <w:rPr>
          <w:rFonts w:cstheme="minorHAnsi"/>
          <w:sz w:val="24"/>
          <w:szCs w:val="24"/>
          <w:lang w:val="en-US"/>
        </w:rPr>
        <w:t xml:space="preserve">and </w:t>
      </w:r>
      <w:r w:rsidR="00700B87">
        <w:rPr>
          <w:rFonts w:cstheme="minorHAnsi"/>
          <w:sz w:val="24"/>
          <w:szCs w:val="24"/>
          <w:lang w:val="en-US"/>
        </w:rPr>
        <w:t xml:space="preserve">shared properties that might also lead </w:t>
      </w:r>
      <w:r w:rsidR="00223250">
        <w:rPr>
          <w:rFonts w:cstheme="minorHAnsi"/>
          <w:sz w:val="24"/>
          <w:szCs w:val="24"/>
          <w:lang w:val="en-US"/>
        </w:rPr>
        <w:t xml:space="preserve">to </w:t>
      </w:r>
      <w:r w:rsidR="000F274A">
        <w:rPr>
          <w:rFonts w:cstheme="minorHAnsi"/>
          <w:sz w:val="24"/>
          <w:szCs w:val="24"/>
          <w:lang w:val="en-US"/>
        </w:rPr>
        <w:t>shared</w:t>
      </w:r>
      <w:r w:rsidR="00700B87">
        <w:rPr>
          <w:rFonts w:cstheme="minorHAnsi"/>
          <w:sz w:val="24"/>
          <w:szCs w:val="24"/>
          <w:lang w:val="en-US"/>
        </w:rPr>
        <w:t xml:space="preserve"> neural </w:t>
      </w:r>
      <w:r w:rsidR="00223250">
        <w:rPr>
          <w:rFonts w:cstheme="minorHAnsi"/>
          <w:sz w:val="24"/>
          <w:szCs w:val="24"/>
          <w:lang w:val="en-US"/>
        </w:rPr>
        <w:t>correlate</w:t>
      </w:r>
      <w:r w:rsidR="00700B87">
        <w:rPr>
          <w:rFonts w:cstheme="minorHAnsi"/>
          <w:sz w:val="24"/>
          <w:szCs w:val="24"/>
          <w:lang w:val="en-US"/>
        </w:rPr>
        <w:t>s</w:t>
      </w:r>
      <w:r w:rsidR="00CF2C2A">
        <w:rPr>
          <w:rFonts w:cstheme="minorHAnsi"/>
          <w:sz w:val="24"/>
          <w:szCs w:val="24"/>
          <w:lang w:val="en-US"/>
        </w:rPr>
        <w:t xml:space="preserve"> </w:t>
      </w:r>
      <w:r w:rsidR="002D4B0D">
        <w:rPr>
          <w:rFonts w:cstheme="minorHAnsi"/>
          <w:sz w:val="24"/>
          <w:szCs w:val="24"/>
          <w:lang w:val="en-US"/>
        </w:rPr>
        <w:t xml:space="preserve">in processing </w:t>
      </w:r>
      <w:r w:rsidR="00CF2C2A">
        <w:rPr>
          <w:rFonts w:cstheme="minorHAnsi"/>
          <w:sz w:val="24"/>
          <w:szCs w:val="24"/>
          <w:lang w:val="en-US"/>
        </w:rPr>
        <w:t>(</w:t>
      </w:r>
      <w:r w:rsidR="00700B87">
        <w:rPr>
          <w:rFonts w:cstheme="minorHAnsi"/>
          <w:sz w:val="24"/>
          <w:szCs w:val="24"/>
          <w:lang w:val="en-US"/>
        </w:rPr>
        <w:t>Sidhu &amp; Pexman, 2018</w:t>
      </w:r>
      <w:r w:rsidR="00CF2C2A">
        <w:rPr>
          <w:rFonts w:cstheme="minorHAnsi"/>
          <w:sz w:val="24"/>
          <w:szCs w:val="24"/>
          <w:lang w:val="en-US"/>
        </w:rPr>
        <w:t xml:space="preserve">). While the basis of sound symbolism is debated, there is evidence that sound symbolism facilitates language learning. </w:t>
      </w:r>
      <w:r w:rsidR="00EC1C0F">
        <w:rPr>
          <w:rFonts w:cstheme="minorHAnsi"/>
          <w:sz w:val="24"/>
          <w:szCs w:val="24"/>
          <w:lang w:val="en-US"/>
        </w:rPr>
        <w:t xml:space="preserve">For example, three-year-old children learn novel verbs better when the verbs are sound symbolic rather than neutral or sound like their antonyms (Imai et al., 2008; </w:t>
      </w:r>
      <w:r w:rsidR="00EC1C0F" w:rsidRPr="00EC1C0F">
        <w:rPr>
          <w:rFonts w:cstheme="minorHAnsi"/>
          <w:sz w:val="24"/>
          <w:szCs w:val="24"/>
          <w:lang w:val="en-US"/>
        </w:rPr>
        <w:t>Kantartzis</w:t>
      </w:r>
      <w:r w:rsidR="00EC1C0F">
        <w:rPr>
          <w:rFonts w:cstheme="minorHAnsi"/>
          <w:sz w:val="24"/>
          <w:szCs w:val="24"/>
          <w:lang w:val="en-US"/>
        </w:rPr>
        <w:t xml:space="preserve"> et </w:t>
      </w:r>
      <w:r w:rsidR="00EC1C0F">
        <w:rPr>
          <w:rFonts w:cstheme="minorHAnsi"/>
          <w:sz w:val="24"/>
          <w:szCs w:val="24"/>
          <w:lang w:val="en-US"/>
        </w:rPr>
        <w:lastRenderedPageBreak/>
        <w:t>al., 2011)</w:t>
      </w:r>
      <w:r w:rsidR="00E7299E">
        <w:rPr>
          <w:rFonts w:cstheme="minorHAnsi"/>
          <w:sz w:val="24"/>
          <w:szCs w:val="24"/>
          <w:lang w:val="en-US"/>
        </w:rPr>
        <w:t xml:space="preserve"> and s</w:t>
      </w:r>
      <w:r w:rsidR="00EC1C0F">
        <w:rPr>
          <w:rFonts w:cstheme="minorHAnsi"/>
          <w:sz w:val="24"/>
          <w:szCs w:val="24"/>
          <w:lang w:val="en-US"/>
        </w:rPr>
        <w:t xml:space="preserve">imilar results have been obtained with </w:t>
      </w:r>
      <w:r w:rsidR="000F274A">
        <w:rPr>
          <w:rFonts w:cstheme="minorHAnsi"/>
          <w:sz w:val="24"/>
          <w:szCs w:val="24"/>
          <w:lang w:val="en-US"/>
        </w:rPr>
        <w:t>adults (Nielsen &amp; Rendall, 2012)</w:t>
      </w:r>
      <w:r w:rsidR="00EC1C0F">
        <w:rPr>
          <w:rFonts w:cstheme="minorHAnsi"/>
          <w:sz w:val="24"/>
          <w:szCs w:val="24"/>
          <w:lang w:val="en-US"/>
        </w:rPr>
        <w:t>.</w:t>
      </w:r>
      <w:r w:rsidR="00793492">
        <w:rPr>
          <w:rFonts w:cstheme="minorHAnsi"/>
          <w:sz w:val="24"/>
          <w:szCs w:val="24"/>
          <w:lang w:val="en-US"/>
        </w:rPr>
        <w:t xml:space="preserve"> Furthermore, an examination of sound symbolism in English </w:t>
      </w:r>
      <w:r w:rsidR="00A85E8A">
        <w:rPr>
          <w:rFonts w:cstheme="minorHAnsi"/>
          <w:sz w:val="24"/>
          <w:szCs w:val="24"/>
          <w:lang w:val="en-US"/>
        </w:rPr>
        <w:t xml:space="preserve">and Spanish </w:t>
      </w:r>
      <w:r w:rsidR="00793492">
        <w:rPr>
          <w:rFonts w:cstheme="minorHAnsi"/>
          <w:sz w:val="24"/>
          <w:szCs w:val="24"/>
          <w:lang w:val="en-US"/>
        </w:rPr>
        <w:t>shows that words that are acquired at an earlier age are more likely to be sound symbolic</w:t>
      </w:r>
      <w:r w:rsidR="00E7299E">
        <w:rPr>
          <w:rFonts w:cstheme="minorHAnsi"/>
          <w:sz w:val="24"/>
          <w:szCs w:val="24"/>
          <w:lang w:val="en-US"/>
        </w:rPr>
        <w:t xml:space="preserve"> (Monaghan et al., 2014</w:t>
      </w:r>
      <w:r w:rsidR="000613ED">
        <w:rPr>
          <w:rFonts w:cstheme="minorHAnsi"/>
          <w:sz w:val="24"/>
          <w:szCs w:val="24"/>
          <w:lang w:val="en-US"/>
        </w:rPr>
        <w:t>; Perry et al., 2015; 2017</w:t>
      </w:r>
      <w:r w:rsidR="00E7299E">
        <w:rPr>
          <w:rFonts w:cstheme="minorHAnsi"/>
          <w:sz w:val="24"/>
          <w:szCs w:val="24"/>
          <w:lang w:val="en-US"/>
        </w:rPr>
        <w:t>)</w:t>
      </w:r>
      <w:r w:rsidR="00793492">
        <w:rPr>
          <w:rFonts w:cstheme="minorHAnsi"/>
          <w:sz w:val="24"/>
          <w:szCs w:val="24"/>
          <w:lang w:val="en-US"/>
        </w:rPr>
        <w:t>,</w:t>
      </w:r>
      <w:r w:rsidR="00E7299E">
        <w:rPr>
          <w:rFonts w:cstheme="minorHAnsi"/>
          <w:sz w:val="24"/>
          <w:szCs w:val="24"/>
          <w:lang w:val="en-US"/>
        </w:rPr>
        <w:t xml:space="preserve"> and </w:t>
      </w:r>
      <w:r w:rsidR="002D4B0D">
        <w:rPr>
          <w:rFonts w:cstheme="minorHAnsi"/>
          <w:sz w:val="24"/>
          <w:szCs w:val="24"/>
          <w:lang w:val="en-US"/>
        </w:rPr>
        <w:t xml:space="preserve">BSL </w:t>
      </w:r>
      <w:r w:rsidR="00E7299E">
        <w:rPr>
          <w:rFonts w:cstheme="minorHAnsi"/>
          <w:sz w:val="24"/>
          <w:szCs w:val="24"/>
          <w:lang w:val="en-US"/>
        </w:rPr>
        <w:t>signs</w:t>
      </w:r>
      <w:r w:rsidR="00793492">
        <w:rPr>
          <w:rFonts w:cstheme="minorHAnsi"/>
          <w:sz w:val="24"/>
          <w:szCs w:val="24"/>
          <w:lang w:val="en-US"/>
        </w:rPr>
        <w:t xml:space="preserve"> </w:t>
      </w:r>
      <w:r w:rsidR="00E7299E">
        <w:rPr>
          <w:rFonts w:cstheme="minorHAnsi"/>
          <w:sz w:val="24"/>
          <w:szCs w:val="24"/>
          <w:lang w:val="en-US"/>
        </w:rPr>
        <w:t xml:space="preserve">acquired earlier are more likely to be iconic (Thompson et al., 2012), </w:t>
      </w:r>
      <w:r w:rsidR="00793492">
        <w:rPr>
          <w:rFonts w:cstheme="minorHAnsi"/>
          <w:sz w:val="24"/>
          <w:szCs w:val="24"/>
          <w:lang w:val="en-US"/>
        </w:rPr>
        <w:t xml:space="preserve">supposedly because of </w:t>
      </w:r>
      <w:r w:rsidR="00E7299E">
        <w:rPr>
          <w:rFonts w:cstheme="minorHAnsi"/>
          <w:sz w:val="24"/>
          <w:szCs w:val="24"/>
          <w:lang w:val="en-US"/>
        </w:rPr>
        <w:t>iconicity’s</w:t>
      </w:r>
      <w:r w:rsidR="00793492">
        <w:rPr>
          <w:rFonts w:cstheme="minorHAnsi"/>
          <w:sz w:val="24"/>
          <w:szCs w:val="24"/>
          <w:lang w:val="en-US"/>
        </w:rPr>
        <w:t xml:space="preserve"> facilitative role in learning.</w:t>
      </w:r>
      <w:r w:rsidR="0079072B">
        <w:rPr>
          <w:rFonts w:cstheme="minorHAnsi"/>
          <w:sz w:val="24"/>
          <w:szCs w:val="24"/>
          <w:lang w:val="en-US"/>
        </w:rPr>
        <w:t xml:space="preserve"> The facilitative role of sound symbolism </w:t>
      </w:r>
      <w:r w:rsidR="002D4B0D">
        <w:rPr>
          <w:rFonts w:cstheme="minorHAnsi"/>
          <w:sz w:val="24"/>
          <w:szCs w:val="24"/>
          <w:lang w:val="en-US"/>
        </w:rPr>
        <w:t xml:space="preserve">and iconicity in general </w:t>
      </w:r>
      <w:r w:rsidR="0079072B">
        <w:rPr>
          <w:rFonts w:cstheme="minorHAnsi"/>
          <w:sz w:val="24"/>
          <w:szCs w:val="24"/>
          <w:lang w:val="en-US"/>
        </w:rPr>
        <w:t xml:space="preserve">seems to not end in acquisition but also extend to processing, at least in some tasks and under certain circumstances. Thus, </w:t>
      </w:r>
      <w:r w:rsidR="007C7F52">
        <w:rPr>
          <w:rFonts w:cstheme="minorHAnsi"/>
          <w:sz w:val="24"/>
          <w:szCs w:val="24"/>
          <w:lang w:val="en-US"/>
        </w:rPr>
        <w:t xml:space="preserve">people are faster to respond to iconic word sin a lexical decision task (Sidhu, Vigliocco, &amp; Pexman, 2020), </w:t>
      </w:r>
      <w:r w:rsidR="0079072B">
        <w:rPr>
          <w:rFonts w:cstheme="minorHAnsi"/>
          <w:sz w:val="24"/>
          <w:szCs w:val="24"/>
          <w:lang w:val="en-US"/>
        </w:rPr>
        <w:t xml:space="preserve">individuals with aphasia are faster to read aloud and respond in an auditory lexical decision task </w:t>
      </w:r>
      <w:r w:rsidR="000C148E">
        <w:rPr>
          <w:rFonts w:cstheme="minorHAnsi"/>
          <w:sz w:val="24"/>
          <w:szCs w:val="24"/>
          <w:lang w:val="en-US"/>
        </w:rPr>
        <w:t>to</w:t>
      </w:r>
      <w:r w:rsidR="0079072B">
        <w:rPr>
          <w:rFonts w:cstheme="minorHAnsi"/>
          <w:sz w:val="24"/>
          <w:szCs w:val="24"/>
          <w:lang w:val="en-US"/>
        </w:rPr>
        <w:t xml:space="preserve"> words</w:t>
      </w:r>
      <w:r w:rsidR="000C148E">
        <w:rPr>
          <w:rFonts w:cstheme="minorHAnsi"/>
          <w:sz w:val="24"/>
          <w:szCs w:val="24"/>
          <w:lang w:val="en-US"/>
        </w:rPr>
        <w:t xml:space="preserve"> that</w:t>
      </w:r>
      <w:r w:rsidR="0079072B">
        <w:rPr>
          <w:rFonts w:cstheme="minorHAnsi"/>
          <w:sz w:val="24"/>
          <w:szCs w:val="24"/>
          <w:lang w:val="en-US"/>
        </w:rPr>
        <w:t xml:space="preserve"> are sound symbolic</w:t>
      </w:r>
      <w:r w:rsidR="000C148E">
        <w:rPr>
          <w:rFonts w:cstheme="minorHAnsi"/>
          <w:sz w:val="24"/>
          <w:szCs w:val="24"/>
          <w:lang w:val="en-US"/>
        </w:rPr>
        <w:t xml:space="preserve"> vs neutral</w:t>
      </w:r>
      <w:r w:rsidR="0079072B">
        <w:rPr>
          <w:rFonts w:cstheme="minorHAnsi"/>
          <w:sz w:val="24"/>
          <w:szCs w:val="24"/>
          <w:lang w:val="en-US"/>
        </w:rPr>
        <w:t xml:space="preserve"> (Meteyard et al., 2015)</w:t>
      </w:r>
      <w:r w:rsidR="00E7299E">
        <w:rPr>
          <w:rFonts w:cstheme="minorHAnsi"/>
          <w:sz w:val="24"/>
          <w:szCs w:val="24"/>
          <w:lang w:val="en-US"/>
        </w:rPr>
        <w:t>, and signers are faster to produce and process iconic signs (Vinson et al., 2015)</w:t>
      </w:r>
      <w:r w:rsidR="0079072B">
        <w:rPr>
          <w:rFonts w:cstheme="minorHAnsi"/>
          <w:sz w:val="24"/>
          <w:szCs w:val="24"/>
          <w:lang w:val="en-US"/>
        </w:rPr>
        <w:t xml:space="preserve">. </w:t>
      </w:r>
      <w:bookmarkStart w:id="0" w:name="_Hlk77154931"/>
      <w:r w:rsidR="00CF42F6">
        <w:rPr>
          <w:rFonts w:cstheme="minorHAnsi"/>
          <w:sz w:val="24"/>
          <w:szCs w:val="24"/>
          <w:lang w:val="en-US"/>
        </w:rPr>
        <w:t>Thus, while the meaning of sound symbolic words cannot simply be read off</w:t>
      </w:r>
      <w:r w:rsidR="0079072B">
        <w:rPr>
          <w:rFonts w:cstheme="minorHAnsi"/>
          <w:sz w:val="24"/>
          <w:szCs w:val="24"/>
          <w:lang w:val="en-US"/>
        </w:rPr>
        <w:t xml:space="preserve"> </w:t>
      </w:r>
      <w:r w:rsidR="00CF42F6">
        <w:rPr>
          <w:rFonts w:cstheme="minorHAnsi"/>
          <w:sz w:val="24"/>
          <w:szCs w:val="24"/>
          <w:lang w:val="en-US"/>
        </w:rPr>
        <w:t xml:space="preserve">the word out of context, </w:t>
      </w:r>
      <w:r w:rsidR="00A101C1">
        <w:rPr>
          <w:rFonts w:cstheme="minorHAnsi"/>
          <w:sz w:val="24"/>
          <w:szCs w:val="24"/>
          <w:lang w:val="en-US"/>
        </w:rPr>
        <w:t xml:space="preserve">their fit with cognitive biases helps </w:t>
      </w:r>
      <w:r w:rsidR="00530070">
        <w:rPr>
          <w:rFonts w:cstheme="minorHAnsi"/>
          <w:sz w:val="24"/>
          <w:szCs w:val="24"/>
          <w:lang w:val="en-US"/>
        </w:rPr>
        <w:t xml:space="preserve">guide </w:t>
      </w:r>
      <w:r w:rsidR="00A101C1">
        <w:rPr>
          <w:rFonts w:cstheme="minorHAnsi"/>
          <w:sz w:val="24"/>
          <w:szCs w:val="24"/>
          <w:lang w:val="en-US"/>
        </w:rPr>
        <w:t xml:space="preserve">the listener </w:t>
      </w:r>
      <w:r w:rsidR="00530070">
        <w:rPr>
          <w:rFonts w:cstheme="minorHAnsi"/>
          <w:sz w:val="24"/>
          <w:szCs w:val="24"/>
          <w:lang w:val="en-US"/>
        </w:rPr>
        <w:t>when interpreting the word, increasing their likelihood of</w:t>
      </w:r>
      <w:r w:rsidR="00A101C1">
        <w:rPr>
          <w:rFonts w:cstheme="minorHAnsi"/>
          <w:sz w:val="24"/>
          <w:szCs w:val="24"/>
          <w:lang w:val="en-US"/>
        </w:rPr>
        <w:t xml:space="preserve"> guessing the correct meaning in context, as well as help facilitate learning the word for future use</w:t>
      </w:r>
      <w:bookmarkEnd w:id="0"/>
      <w:r w:rsidR="00A101C1">
        <w:rPr>
          <w:rFonts w:cstheme="minorHAnsi"/>
          <w:sz w:val="24"/>
          <w:szCs w:val="24"/>
          <w:lang w:val="en-US"/>
        </w:rPr>
        <w:t>.</w:t>
      </w:r>
    </w:p>
    <w:p w14:paraId="379518DF" w14:textId="4EA442EC" w:rsidR="000C2615" w:rsidRDefault="00C11880" w:rsidP="007F07F8">
      <w:pPr>
        <w:spacing w:before="240" w:after="80" w:line="480" w:lineRule="auto"/>
        <w:rPr>
          <w:rFonts w:cstheme="minorHAnsi"/>
          <w:sz w:val="24"/>
          <w:szCs w:val="24"/>
          <w:lang w:val="en-US"/>
        </w:rPr>
      </w:pPr>
      <w:r>
        <w:rPr>
          <w:rFonts w:cstheme="minorHAnsi"/>
          <w:sz w:val="24"/>
          <w:szCs w:val="24"/>
          <w:lang w:val="en-US"/>
        </w:rPr>
        <w:t>Prior research then shows that sound symbolism</w:t>
      </w:r>
      <w:r w:rsidR="00E7299E">
        <w:rPr>
          <w:rFonts w:cstheme="minorHAnsi"/>
          <w:sz w:val="24"/>
          <w:szCs w:val="24"/>
          <w:lang w:val="en-US"/>
        </w:rPr>
        <w:t xml:space="preserve"> and iconicity more generally</w:t>
      </w:r>
      <w:r>
        <w:rPr>
          <w:rFonts w:cstheme="minorHAnsi"/>
          <w:sz w:val="24"/>
          <w:szCs w:val="24"/>
          <w:lang w:val="en-US"/>
        </w:rPr>
        <w:t xml:space="preserve"> facilitate language acquisition and processing. Prior research also suggests that languages spoken by more people </w:t>
      </w:r>
      <w:r w:rsidR="000C2615">
        <w:rPr>
          <w:rFonts w:cstheme="minorHAnsi"/>
          <w:sz w:val="24"/>
          <w:szCs w:val="24"/>
          <w:lang w:val="en-US"/>
        </w:rPr>
        <w:t>a</w:t>
      </w:r>
      <w:r w:rsidR="00784D2A">
        <w:rPr>
          <w:rFonts w:cstheme="minorHAnsi"/>
          <w:sz w:val="24"/>
          <w:szCs w:val="24"/>
          <w:lang w:val="en-US"/>
        </w:rPr>
        <w:t>dapt to become easier to use in order to facilitate</w:t>
      </w:r>
      <w:r w:rsidR="000C2615">
        <w:rPr>
          <w:rFonts w:cstheme="minorHAnsi"/>
          <w:sz w:val="24"/>
          <w:szCs w:val="24"/>
          <w:lang w:val="en-US"/>
        </w:rPr>
        <w:t xml:space="preserve"> communication across large communities</w:t>
      </w:r>
      <w:r>
        <w:rPr>
          <w:rFonts w:cstheme="minorHAnsi"/>
          <w:sz w:val="24"/>
          <w:szCs w:val="24"/>
          <w:lang w:val="en-US"/>
        </w:rPr>
        <w:t>. The current study</w:t>
      </w:r>
      <w:r w:rsidR="00E7299E">
        <w:rPr>
          <w:rFonts w:cstheme="minorHAnsi"/>
          <w:sz w:val="24"/>
          <w:szCs w:val="24"/>
          <w:lang w:val="en-US"/>
        </w:rPr>
        <w:t xml:space="preserve"> </w:t>
      </w:r>
      <w:r w:rsidR="00784D2A">
        <w:rPr>
          <w:rFonts w:cstheme="minorHAnsi"/>
          <w:sz w:val="24"/>
          <w:szCs w:val="24"/>
          <w:lang w:val="en-US"/>
        </w:rPr>
        <w:t xml:space="preserve">therefore tests whether </w:t>
      </w:r>
      <w:r w:rsidR="003300A8">
        <w:rPr>
          <w:rFonts w:cstheme="minorHAnsi"/>
          <w:sz w:val="24"/>
          <w:szCs w:val="24"/>
          <w:lang w:val="en-US"/>
        </w:rPr>
        <w:t>widely spoken</w:t>
      </w:r>
      <w:r w:rsidR="00784D2A">
        <w:rPr>
          <w:rFonts w:cstheme="minorHAnsi"/>
          <w:sz w:val="24"/>
          <w:szCs w:val="24"/>
          <w:lang w:val="en-US"/>
        </w:rPr>
        <w:t xml:space="preserve"> languages exploit sound symbolism in order to facilitate communication and overcome their communicative challenges</w:t>
      </w:r>
      <w:r w:rsidR="000C2615">
        <w:rPr>
          <w:rFonts w:cstheme="minorHAnsi"/>
          <w:sz w:val="24"/>
          <w:szCs w:val="24"/>
          <w:lang w:val="en-US"/>
        </w:rPr>
        <w:t>. Th</w:t>
      </w:r>
      <w:r w:rsidR="00C0108F">
        <w:rPr>
          <w:rFonts w:cstheme="minorHAnsi"/>
          <w:sz w:val="24"/>
          <w:szCs w:val="24"/>
          <w:lang w:val="en-US"/>
        </w:rPr>
        <w:t>e</w:t>
      </w:r>
      <w:r w:rsidR="000C2615">
        <w:rPr>
          <w:rFonts w:cstheme="minorHAnsi"/>
          <w:sz w:val="24"/>
          <w:szCs w:val="24"/>
          <w:lang w:val="en-US"/>
        </w:rPr>
        <w:t xml:space="preserve"> hypothesis</w:t>
      </w:r>
      <w:r w:rsidR="00D27BDB">
        <w:rPr>
          <w:rFonts w:cstheme="minorHAnsi"/>
          <w:sz w:val="24"/>
          <w:szCs w:val="24"/>
          <w:lang w:val="en-US"/>
        </w:rPr>
        <w:t xml:space="preserve"> that </w:t>
      </w:r>
      <w:r w:rsidR="003300A8">
        <w:rPr>
          <w:rFonts w:cstheme="minorHAnsi"/>
          <w:sz w:val="24"/>
          <w:szCs w:val="24"/>
          <w:lang w:val="en-US"/>
        </w:rPr>
        <w:t>widely spoken</w:t>
      </w:r>
      <w:r w:rsidR="00D27BDB">
        <w:rPr>
          <w:rFonts w:cstheme="minorHAnsi"/>
          <w:sz w:val="24"/>
          <w:szCs w:val="24"/>
          <w:lang w:val="en-US"/>
        </w:rPr>
        <w:t xml:space="preserve"> languages </w:t>
      </w:r>
      <w:r w:rsidR="00C0108F">
        <w:rPr>
          <w:rFonts w:cstheme="minorHAnsi"/>
          <w:sz w:val="24"/>
          <w:szCs w:val="24"/>
          <w:lang w:val="en-US"/>
        </w:rPr>
        <w:t>should be</w:t>
      </w:r>
      <w:r w:rsidR="00D27BDB">
        <w:rPr>
          <w:rFonts w:cstheme="minorHAnsi"/>
          <w:sz w:val="24"/>
          <w:szCs w:val="24"/>
          <w:lang w:val="en-US"/>
        </w:rPr>
        <w:t xml:space="preserve"> more sound symbolic, and therefore more transparent, to facilitate communication</w:t>
      </w:r>
      <w:r w:rsidR="000C2615">
        <w:rPr>
          <w:rFonts w:cstheme="minorHAnsi"/>
          <w:sz w:val="24"/>
          <w:szCs w:val="24"/>
          <w:lang w:val="en-US"/>
        </w:rPr>
        <w:t xml:space="preserve"> is in line with recent research on facial expressions</w:t>
      </w:r>
      <w:r w:rsidR="00D27BDB">
        <w:rPr>
          <w:rFonts w:cstheme="minorHAnsi"/>
          <w:sz w:val="24"/>
          <w:szCs w:val="24"/>
          <w:lang w:val="en-US"/>
        </w:rPr>
        <w:t>. Such research</w:t>
      </w:r>
      <w:r w:rsidR="000C2615" w:rsidRPr="0073611E">
        <w:rPr>
          <w:rFonts w:cstheme="minorHAnsi"/>
          <w:sz w:val="24"/>
          <w:szCs w:val="24"/>
          <w:lang w:val="en-US"/>
        </w:rPr>
        <w:t xml:space="preserve"> shows that more heterogeneous communities, which also face </w:t>
      </w:r>
      <w:r w:rsidR="000C2615" w:rsidRPr="0073611E">
        <w:rPr>
          <w:rFonts w:cstheme="minorHAnsi"/>
          <w:sz w:val="24"/>
          <w:szCs w:val="24"/>
          <w:lang w:val="en-US"/>
        </w:rPr>
        <w:lastRenderedPageBreak/>
        <w:t xml:space="preserve">greater communicative challenges, </w:t>
      </w:r>
      <w:r w:rsidR="007236BD">
        <w:rPr>
          <w:rFonts w:cstheme="minorHAnsi"/>
          <w:sz w:val="24"/>
          <w:szCs w:val="24"/>
          <w:lang w:val="en-US"/>
        </w:rPr>
        <w:t>display more exaggerated facial expression</w:t>
      </w:r>
      <w:r w:rsidR="00C0108F">
        <w:rPr>
          <w:rFonts w:cstheme="minorHAnsi"/>
          <w:sz w:val="24"/>
          <w:szCs w:val="24"/>
          <w:lang w:val="en-US"/>
        </w:rPr>
        <w:t>s</w:t>
      </w:r>
      <w:r w:rsidR="007236BD">
        <w:rPr>
          <w:rFonts w:cstheme="minorHAnsi"/>
          <w:sz w:val="24"/>
          <w:szCs w:val="24"/>
          <w:lang w:val="en-US"/>
        </w:rPr>
        <w:t xml:space="preserve"> that are </w:t>
      </w:r>
      <w:r w:rsidR="00D27BDB">
        <w:rPr>
          <w:rFonts w:cstheme="minorHAnsi"/>
          <w:sz w:val="24"/>
          <w:szCs w:val="24"/>
          <w:lang w:val="en-US"/>
        </w:rPr>
        <w:t xml:space="preserve">more transparent and therefore </w:t>
      </w:r>
      <w:r w:rsidR="007236BD">
        <w:rPr>
          <w:rFonts w:cstheme="minorHAnsi"/>
          <w:sz w:val="24"/>
          <w:szCs w:val="24"/>
          <w:lang w:val="en-US"/>
        </w:rPr>
        <w:t xml:space="preserve">better understood </w:t>
      </w:r>
      <w:r w:rsidR="00D27BDB">
        <w:rPr>
          <w:rFonts w:cstheme="minorHAnsi"/>
          <w:sz w:val="24"/>
          <w:szCs w:val="24"/>
          <w:lang w:val="en-US"/>
        </w:rPr>
        <w:t xml:space="preserve">even </w:t>
      </w:r>
      <w:r w:rsidR="007236BD">
        <w:rPr>
          <w:rFonts w:cstheme="minorHAnsi"/>
          <w:sz w:val="24"/>
          <w:szCs w:val="24"/>
          <w:lang w:val="en-US"/>
        </w:rPr>
        <w:t>by outsiders</w:t>
      </w:r>
      <w:r w:rsidR="00784D2A">
        <w:rPr>
          <w:rFonts w:cstheme="minorHAnsi"/>
          <w:sz w:val="24"/>
          <w:szCs w:val="24"/>
          <w:lang w:val="en-US"/>
        </w:rPr>
        <w:t xml:space="preserve"> </w:t>
      </w:r>
      <w:r w:rsidR="007236BD">
        <w:rPr>
          <w:rFonts w:cstheme="minorHAnsi"/>
          <w:sz w:val="24"/>
          <w:szCs w:val="24"/>
          <w:lang w:val="en-US"/>
        </w:rPr>
        <w:t xml:space="preserve">(Rychlowska et al., 2015; </w:t>
      </w:r>
      <w:r w:rsidR="000C2615">
        <w:rPr>
          <w:rFonts w:cstheme="minorHAnsi"/>
          <w:sz w:val="24"/>
          <w:szCs w:val="24"/>
          <w:lang w:val="en-US"/>
        </w:rPr>
        <w:t>Wood et al., 2016).</w:t>
      </w:r>
    </w:p>
    <w:p w14:paraId="55A42DF5" w14:textId="043E4074" w:rsidR="000C2615" w:rsidRDefault="002F115A" w:rsidP="007F07F8">
      <w:pPr>
        <w:spacing w:before="240" w:after="80" w:line="480" w:lineRule="auto"/>
        <w:rPr>
          <w:rFonts w:cstheme="minorHAnsi"/>
          <w:sz w:val="24"/>
          <w:szCs w:val="24"/>
          <w:lang w:val="en-US"/>
        </w:rPr>
      </w:pPr>
      <w:r>
        <w:rPr>
          <w:rFonts w:cstheme="minorHAnsi"/>
          <w:sz w:val="24"/>
          <w:szCs w:val="24"/>
          <w:lang w:val="en-US"/>
        </w:rPr>
        <w:t>As a first</w:t>
      </w:r>
      <w:r w:rsidR="006C188B">
        <w:rPr>
          <w:rFonts w:cstheme="minorHAnsi"/>
          <w:sz w:val="24"/>
          <w:szCs w:val="24"/>
          <w:lang w:val="en-US"/>
        </w:rPr>
        <w:t xml:space="preserve"> test</w:t>
      </w:r>
      <w:r>
        <w:rPr>
          <w:rFonts w:cstheme="minorHAnsi"/>
          <w:sz w:val="24"/>
          <w:szCs w:val="24"/>
          <w:lang w:val="en-US"/>
        </w:rPr>
        <w:t xml:space="preserve"> of our hypothesis, that</w:t>
      </w:r>
      <w:r w:rsidR="006C188B">
        <w:rPr>
          <w:rFonts w:cstheme="minorHAnsi"/>
          <w:sz w:val="24"/>
          <w:szCs w:val="24"/>
          <w:lang w:val="en-US"/>
        </w:rPr>
        <w:t xml:space="preserve"> languages that are spoken more widely are more sound symbolic, we presented participants with audio recordings of the words meaning </w:t>
      </w:r>
      <w:r w:rsidR="006C188B">
        <w:rPr>
          <w:rFonts w:cstheme="minorHAnsi"/>
          <w:i/>
          <w:iCs/>
          <w:sz w:val="24"/>
          <w:szCs w:val="24"/>
          <w:lang w:val="en-US"/>
        </w:rPr>
        <w:t xml:space="preserve">big </w:t>
      </w:r>
      <w:r w:rsidR="006C188B">
        <w:rPr>
          <w:rFonts w:cstheme="minorHAnsi"/>
          <w:sz w:val="24"/>
          <w:szCs w:val="24"/>
          <w:lang w:val="en-US"/>
        </w:rPr>
        <w:t xml:space="preserve">and </w:t>
      </w:r>
      <w:r w:rsidR="006C188B">
        <w:rPr>
          <w:rFonts w:cstheme="minorHAnsi"/>
          <w:i/>
          <w:iCs/>
          <w:sz w:val="24"/>
          <w:szCs w:val="24"/>
          <w:lang w:val="en-US"/>
        </w:rPr>
        <w:t>small</w:t>
      </w:r>
      <w:r w:rsidR="006C188B">
        <w:rPr>
          <w:rFonts w:cstheme="minorHAnsi"/>
          <w:sz w:val="24"/>
          <w:szCs w:val="24"/>
          <w:lang w:val="en-US"/>
        </w:rPr>
        <w:t xml:space="preserve"> </w:t>
      </w:r>
      <w:r w:rsidR="000678B4">
        <w:rPr>
          <w:rFonts w:cstheme="minorHAnsi"/>
          <w:sz w:val="24"/>
          <w:szCs w:val="24"/>
          <w:lang w:val="en-US"/>
        </w:rPr>
        <w:t xml:space="preserve">in </w:t>
      </w:r>
      <w:r w:rsidR="006C188B">
        <w:rPr>
          <w:rFonts w:cstheme="minorHAnsi"/>
          <w:sz w:val="24"/>
          <w:szCs w:val="24"/>
          <w:lang w:val="en-US"/>
        </w:rPr>
        <w:t>languages spoken by particularly large communities and languages spoken by particularly small communities. Participants guessed whether each word meant ‘</w:t>
      </w:r>
      <w:r w:rsidR="00294E9E">
        <w:rPr>
          <w:rFonts w:cstheme="minorHAnsi"/>
          <w:sz w:val="24"/>
          <w:szCs w:val="24"/>
          <w:lang w:val="en-US"/>
        </w:rPr>
        <w:t>big’ or ‘</w:t>
      </w:r>
      <w:r w:rsidR="006C188B">
        <w:rPr>
          <w:rFonts w:cstheme="minorHAnsi"/>
          <w:sz w:val="24"/>
          <w:szCs w:val="24"/>
          <w:lang w:val="en-US"/>
        </w:rPr>
        <w:t>small’.</w:t>
      </w:r>
      <w:r w:rsidR="000678B4">
        <w:rPr>
          <w:rFonts w:cstheme="minorHAnsi"/>
          <w:sz w:val="24"/>
          <w:szCs w:val="24"/>
          <w:lang w:val="en-US"/>
        </w:rPr>
        <w:t xml:space="preserve"> We predicted that participants would be better at guessing the meanings of the words that were taken from languages spoken by larger communities. We decided to focus on the words </w:t>
      </w:r>
      <w:r w:rsidR="000678B4">
        <w:rPr>
          <w:rFonts w:cstheme="minorHAnsi"/>
          <w:i/>
          <w:iCs/>
          <w:sz w:val="24"/>
          <w:szCs w:val="24"/>
          <w:lang w:val="en-US"/>
        </w:rPr>
        <w:t xml:space="preserve">big </w:t>
      </w:r>
      <w:r w:rsidR="000678B4">
        <w:rPr>
          <w:rFonts w:cstheme="minorHAnsi"/>
          <w:sz w:val="24"/>
          <w:szCs w:val="24"/>
          <w:lang w:val="en-US"/>
        </w:rPr>
        <w:t xml:space="preserve">and </w:t>
      </w:r>
      <w:r w:rsidR="000678B4">
        <w:rPr>
          <w:rFonts w:cstheme="minorHAnsi"/>
          <w:i/>
          <w:iCs/>
          <w:sz w:val="24"/>
          <w:szCs w:val="24"/>
          <w:lang w:val="en-US"/>
        </w:rPr>
        <w:t>small</w:t>
      </w:r>
      <w:r w:rsidR="000678B4">
        <w:rPr>
          <w:rFonts w:cstheme="minorHAnsi"/>
          <w:sz w:val="24"/>
          <w:szCs w:val="24"/>
          <w:lang w:val="en-US"/>
        </w:rPr>
        <w:t xml:space="preserve"> because there are well</w:t>
      </w:r>
      <w:r w:rsidR="00C0108F">
        <w:rPr>
          <w:rFonts w:cstheme="minorHAnsi"/>
          <w:sz w:val="24"/>
          <w:szCs w:val="24"/>
          <w:lang w:val="en-US"/>
        </w:rPr>
        <w:t>-</w:t>
      </w:r>
      <w:r w:rsidR="000678B4">
        <w:rPr>
          <w:rFonts w:cstheme="minorHAnsi"/>
          <w:sz w:val="24"/>
          <w:szCs w:val="24"/>
          <w:lang w:val="en-US"/>
        </w:rPr>
        <w:t xml:space="preserve">known </w:t>
      </w:r>
      <w:r w:rsidR="00FD4887">
        <w:rPr>
          <w:rFonts w:cstheme="minorHAnsi"/>
          <w:sz w:val="24"/>
          <w:szCs w:val="24"/>
          <w:lang w:val="en-US"/>
        </w:rPr>
        <w:t xml:space="preserve">associations between </w:t>
      </w:r>
      <w:r w:rsidR="00C0108F">
        <w:rPr>
          <w:rFonts w:cstheme="minorHAnsi"/>
          <w:sz w:val="24"/>
          <w:szCs w:val="24"/>
          <w:lang w:val="en-US"/>
        </w:rPr>
        <w:t xml:space="preserve">certain </w:t>
      </w:r>
      <w:r w:rsidR="00FD4887">
        <w:rPr>
          <w:rFonts w:cstheme="minorHAnsi"/>
          <w:sz w:val="24"/>
          <w:szCs w:val="24"/>
          <w:lang w:val="en-US"/>
        </w:rPr>
        <w:t>sound</w:t>
      </w:r>
      <w:r w:rsidR="00C0108F">
        <w:rPr>
          <w:rFonts w:cstheme="minorHAnsi"/>
          <w:sz w:val="24"/>
          <w:szCs w:val="24"/>
          <w:lang w:val="en-US"/>
        </w:rPr>
        <w:t>s</w:t>
      </w:r>
      <w:r w:rsidR="00FD4887">
        <w:rPr>
          <w:rFonts w:cstheme="minorHAnsi"/>
          <w:sz w:val="24"/>
          <w:szCs w:val="24"/>
          <w:lang w:val="en-US"/>
        </w:rPr>
        <w:t xml:space="preserve"> and size</w:t>
      </w:r>
      <w:r w:rsidR="000678B4">
        <w:rPr>
          <w:rFonts w:cstheme="minorHAnsi"/>
          <w:sz w:val="24"/>
          <w:szCs w:val="24"/>
          <w:lang w:val="en-US"/>
        </w:rPr>
        <w:t xml:space="preserve">. </w:t>
      </w:r>
      <w:r w:rsidR="00D27BDB">
        <w:rPr>
          <w:rFonts w:cstheme="minorHAnsi"/>
          <w:sz w:val="24"/>
          <w:szCs w:val="24"/>
          <w:lang w:val="en-US"/>
        </w:rPr>
        <w:t>P</w:t>
      </w:r>
      <w:r w:rsidR="000678B4">
        <w:rPr>
          <w:rFonts w:cstheme="minorHAnsi"/>
          <w:sz w:val="24"/>
          <w:szCs w:val="24"/>
          <w:lang w:val="en-US"/>
        </w:rPr>
        <w:t>eople associate high front vowels with small size and low back vowels with large size (</w:t>
      </w:r>
      <w:r w:rsidR="008F2CAA">
        <w:rPr>
          <w:rFonts w:cstheme="minorHAnsi"/>
          <w:sz w:val="24"/>
          <w:szCs w:val="24"/>
          <w:lang w:val="en-US"/>
        </w:rPr>
        <w:t xml:space="preserve">e.g., </w:t>
      </w:r>
      <w:r w:rsidR="000B5D79">
        <w:rPr>
          <w:rFonts w:cstheme="minorHAnsi"/>
          <w:sz w:val="24"/>
          <w:szCs w:val="24"/>
          <w:lang w:val="en-US"/>
        </w:rPr>
        <w:t xml:space="preserve">Newman, 1933; Ohtake &amp; Haryu, 2013; </w:t>
      </w:r>
      <w:r w:rsidR="00345802">
        <w:rPr>
          <w:rFonts w:cstheme="minorHAnsi"/>
          <w:sz w:val="24"/>
          <w:szCs w:val="24"/>
          <w:lang w:val="en-US"/>
        </w:rPr>
        <w:t xml:space="preserve">Parise &amp; Spencer, 2012; </w:t>
      </w:r>
      <w:r w:rsidR="00936056" w:rsidRPr="009453BF">
        <w:rPr>
          <w:rFonts w:cstheme="minorHAnsi"/>
          <w:sz w:val="24"/>
          <w:szCs w:val="24"/>
          <w:lang w:val="en-US"/>
        </w:rPr>
        <w:t>Peña</w:t>
      </w:r>
      <w:r w:rsidR="00936056">
        <w:rPr>
          <w:rFonts w:cstheme="minorHAnsi"/>
          <w:sz w:val="24"/>
          <w:szCs w:val="24"/>
          <w:lang w:val="en-US"/>
        </w:rPr>
        <w:t xml:space="preserve"> et al., 2011; </w:t>
      </w:r>
      <w:r w:rsidR="008F2CAA">
        <w:rPr>
          <w:rFonts w:cstheme="minorHAnsi"/>
          <w:sz w:val="24"/>
          <w:szCs w:val="24"/>
          <w:lang w:val="en-US"/>
        </w:rPr>
        <w:t>Sapir, 1929</w:t>
      </w:r>
      <w:r w:rsidR="00345802">
        <w:rPr>
          <w:rFonts w:cstheme="minorHAnsi"/>
          <w:sz w:val="24"/>
          <w:szCs w:val="24"/>
          <w:lang w:val="en-US"/>
        </w:rPr>
        <w:t>; Tarte, 1975; Tarte &amp; Barritt</w:t>
      </w:r>
      <w:r w:rsidR="00936056">
        <w:rPr>
          <w:rFonts w:cstheme="minorHAnsi"/>
          <w:sz w:val="24"/>
          <w:szCs w:val="24"/>
          <w:lang w:val="en-US"/>
        </w:rPr>
        <w:t>,</w:t>
      </w:r>
      <w:r w:rsidR="00345802">
        <w:rPr>
          <w:rFonts w:cstheme="minorHAnsi"/>
          <w:sz w:val="24"/>
          <w:szCs w:val="24"/>
          <w:lang w:val="en-US"/>
        </w:rPr>
        <w:t xml:space="preserve"> 1971;</w:t>
      </w:r>
      <w:r w:rsidR="00936056">
        <w:rPr>
          <w:rFonts w:cstheme="minorHAnsi"/>
          <w:sz w:val="24"/>
          <w:szCs w:val="24"/>
          <w:lang w:val="en-US"/>
        </w:rPr>
        <w:t xml:space="preserve"> </w:t>
      </w:r>
      <w:r w:rsidR="00936056" w:rsidRPr="009453BF">
        <w:rPr>
          <w:rFonts w:cstheme="minorHAnsi"/>
          <w:sz w:val="24"/>
          <w:szCs w:val="24"/>
          <w:lang w:val="en-US"/>
        </w:rPr>
        <w:t>Thompson</w:t>
      </w:r>
      <w:r w:rsidR="00936056">
        <w:rPr>
          <w:rFonts w:cstheme="minorHAnsi"/>
          <w:sz w:val="24"/>
          <w:szCs w:val="24"/>
          <w:lang w:val="en-US"/>
        </w:rPr>
        <w:t xml:space="preserve"> &amp;</w:t>
      </w:r>
      <w:r w:rsidR="00936056" w:rsidRPr="009453BF">
        <w:rPr>
          <w:rFonts w:cstheme="minorHAnsi"/>
          <w:sz w:val="24"/>
          <w:szCs w:val="24"/>
          <w:lang w:val="en-US"/>
        </w:rPr>
        <w:t xml:space="preserve"> Estes, 2011</w:t>
      </w:r>
      <w:r w:rsidR="000678B4">
        <w:rPr>
          <w:rFonts w:cstheme="minorHAnsi"/>
          <w:sz w:val="24"/>
          <w:szCs w:val="24"/>
          <w:lang w:val="en-US"/>
        </w:rPr>
        <w:t>)</w:t>
      </w:r>
      <w:r w:rsidR="00AA027E">
        <w:rPr>
          <w:rFonts w:cstheme="minorHAnsi"/>
          <w:sz w:val="24"/>
          <w:szCs w:val="24"/>
          <w:lang w:val="en-US"/>
        </w:rPr>
        <w:t xml:space="preserve"> and surveys of size words in natural languages also uncovered </w:t>
      </w:r>
      <w:r w:rsidR="00A63435">
        <w:rPr>
          <w:rFonts w:cstheme="minorHAnsi"/>
          <w:sz w:val="24"/>
          <w:szCs w:val="24"/>
          <w:lang w:val="en-US"/>
        </w:rPr>
        <w:t xml:space="preserve">similar </w:t>
      </w:r>
      <w:r w:rsidR="00AA027E">
        <w:rPr>
          <w:rFonts w:cstheme="minorHAnsi"/>
          <w:sz w:val="24"/>
          <w:szCs w:val="24"/>
          <w:lang w:val="en-US"/>
        </w:rPr>
        <w:t>pattern</w:t>
      </w:r>
      <w:r w:rsidR="00A63435">
        <w:rPr>
          <w:rFonts w:cstheme="minorHAnsi"/>
          <w:sz w:val="24"/>
          <w:szCs w:val="24"/>
          <w:lang w:val="en-US"/>
        </w:rPr>
        <w:t>s</w:t>
      </w:r>
      <w:r w:rsidR="00387C74">
        <w:rPr>
          <w:rFonts w:cstheme="minorHAnsi"/>
          <w:sz w:val="24"/>
          <w:szCs w:val="24"/>
          <w:lang w:val="en-US"/>
        </w:rPr>
        <w:t xml:space="preserve">, although sometimes only for one of the </w:t>
      </w:r>
      <w:r w:rsidR="00F1616B">
        <w:rPr>
          <w:rFonts w:cstheme="minorHAnsi"/>
          <w:sz w:val="24"/>
          <w:szCs w:val="24"/>
          <w:lang w:val="en-US"/>
        </w:rPr>
        <w:t>two meaning</w:t>
      </w:r>
      <w:r w:rsidR="00387C74">
        <w:rPr>
          <w:rFonts w:cstheme="minorHAnsi"/>
          <w:sz w:val="24"/>
          <w:szCs w:val="24"/>
          <w:lang w:val="en-US"/>
        </w:rPr>
        <w:t>s or only in certain word positions</w:t>
      </w:r>
      <w:r w:rsidR="00AA027E">
        <w:rPr>
          <w:rFonts w:cstheme="minorHAnsi"/>
          <w:sz w:val="24"/>
          <w:szCs w:val="24"/>
          <w:lang w:val="en-US"/>
        </w:rPr>
        <w:t xml:space="preserve"> (Blasi et al., 2016</w:t>
      </w:r>
      <w:r w:rsidR="00387C74">
        <w:rPr>
          <w:rFonts w:cstheme="minorHAnsi"/>
          <w:sz w:val="24"/>
          <w:szCs w:val="24"/>
          <w:lang w:val="en-US"/>
        </w:rPr>
        <w:t>; Haynie, Bowern &amp; LaPalobara, 2014</w:t>
      </w:r>
      <w:r w:rsidR="00F1616B">
        <w:rPr>
          <w:rFonts w:cstheme="minorHAnsi"/>
          <w:sz w:val="24"/>
          <w:szCs w:val="24"/>
          <w:lang w:val="en-US"/>
        </w:rPr>
        <w:t>; Winter &amp; Perlamn, 2021</w:t>
      </w:r>
      <w:r w:rsidR="00AA027E">
        <w:rPr>
          <w:rFonts w:cstheme="minorHAnsi"/>
          <w:sz w:val="24"/>
          <w:szCs w:val="24"/>
          <w:lang w:val="en-US"/>
        </w:rPr>
        <w:t>)</w:t>
      </w:r>
      <w:r w:rsidR="000678B4">
        <w:rPr>
          <w:rFonts w:cstheme="minorHAnsi"/>
          <w:sz w:val="24"/>
          <w:szCs w:val="24"/>
          <w:lang w:val="en-US"/>
        </w:rPr>
        <w:t>.</w:t>
      </w:r>
      <w:r w:rsidR="00FD4887">
        <w:rPr>
          <w:rFonts w:cstheme="minorHAnsi"/>
          <w:sz w:val="24"/>
          <w:szCs w:val="24"/>
          <w:lang w:val="en-US"/>
        </w:rPr>
        <w:t xml:space="preserve"> Therefore, in addition to testing whether people are better at guessing the meaning of words in more </w:t>
      </w:r>
      <w:r w:rsidR="003300A8">
        <w:rPr>
          <w:rFonts w:cstheme="minorHAnsi"/>
          <w:sz w:val="24"/>
          <w:szCs w:val="24"/>
          <w:lang w:val="en-US"/>
        </w:rPr>
        <w:t>widely spoken</w:t>
      </w:r>
      <w:r w:rsidR="00FD4887">
        <w:rPr>
          <w:rFonts w:cstheme="minorHAnsi"/>
          <w:sz w:val="24"/>
          <w:szCs w:val="24"/>
          <w:lang w:val="en-US"/>
        </w:rPr>
        <w:t xml:space="preserve"> languages, we tested whether individuals are more likely to guess ‘small’ when </w:t>
      </w:r>
      <w:r w:rsidR="00D27BDB">
        <w:rPr>
          <w:rFonts w:cstheme="minorHAnsi"/>
          <w:sz w:val="24"/>
          <w:szCs w:val="24"/>
          <w:lang w:val="en-US"/>
        </w:rPr>
        <w:t>a</w:t>
      </w:r>
      <w:r w:rsidR="00FD4887">
        <w:rPr>
          <w:rFonts w:cstheme="minorHAnsi"/>
          <w:sz w:val="24"/>
          <w:szCs w:val="24"/>
          <w:lang w:val="en-US"/>
        </w:rPr>
        <w:t xml:space="preserve"> word has high front vowels, and more likely to guess ‘big’ when it has low back vowels, and whether the words for </w:t>
      </w:r>
      <w:r w:rsidR="00FD4887">
        <w:rPr>
          <w:rFonts w:cstheme="minorHAnsi"/>
          <w:i/>
          <w:iCs/>
          <w:sz w:val="24"/>
          <w:szCs w:val="24"/>
          <w:lang w:val="en-US"/>
        </w:rPr>
        <w:t xml:space="preserve">big </w:t>
      </w:r>
      <w:r w:rsidR="00FD4887">
        <w:rPr>
          <w:rFonts w:cstheme="minorHAnsi"/>
          <w:sz w:val="24"/>
          <w:szCs w:val="24"/>
          <w:lang w:val="en-US"/>
        </w:rPr>
        <w:t xml:space="preserve">and </w:t>
      </w:r>
      <w:r w:rsidR="00FD4887">
        <w:rPr>
          <w:rFonts w:cstheme="minorHAnsi"/>
          <w:i/>
          <w:iCs/>
          <w:sz w:val="24"/>
          <w:szCs w:val="24"/>
          <w:lang w:val="en-US"/>
        </w:rPr>
        <w:t>small</w:t>
      </w:r>
      <w:r w:rsidR="00FD4887">
        <w:rPr>
          <w:rFonts w:cstheme="minorHAnsi"/>
          <w:sz w:val="24"/>
          <w:szCs w:val="24"/>
          <w:lang w:val="en-US"/>
        </w:rPr>
        <w:t xml:space="preserve"> in the more </w:t>
      </w:r>
      <w:r w:rsidR="003300A8">
        <w:rPr>
          <w:rFonts w:cstheme="minorHAnsi"/>
          <w:sz w:val="24"/>
          <w:szCs w:val="24"/>
          <w:lang w:val="en-US"/>
        </w:rPr>
        <w:t>widely spoken</w:t>
      </w:r>
      <w:r w:rsidR="00FD4887">
        <w:rPr>
          <w:rFonts w:cstheme="minorHAnsi"/>
          <w:sz w:val="24"/>
          <w:szCs w:val="24"/>
          <w:lang w:val="en-US"/>
        </w:rPr>
        <w:t xml:space="preserve"> languages </w:t>
      </w:r>
      <w:r w:rsidR="00C0108F">
        <w:rPr>
          <w:rFonts w:cstheme="minorHAnsi"/>
          <w:sz w:val="24"/>
          <w:szCs w:val="24"/>
          <w:lang w:val="en-US"/>
        </w:rPr>
        <w:t>a</w:t>
      </w:r>
      <w:r w:rsidR="00FD4887">
        <w:rPr>
          <w:rFonts w:cstheme="minorHAnsi"/>
          <w:sz w:val="24"/>
          <w:szCs w:val="24"/>
          <w:lang w:val="en-US"/>
        </w:rPr>
        <w:t>re more likely to exhibit the correspondence between vowels and size.</w:t>
      </w:r>
    </w:p>
    <w:p w14:paraId="675AF426" w14:textId="33C17514" w:rsidR="00FD4887" w:rsidRDefault="00FD4887" w:rsidP="007F07F8">
      <w:pPr>
        <w:spacing w:before="240" w:after="80" w:line="480" w:lineRule="auto"/>
        <w:jc w:val="center"/>
        <w:rPr>
          <w:rFonts w:cstheme="minorHAnsi"/>
          <w:sz w:val="24"/>
          <w:szCs w:val="24"/>
          <w:lang w:val="en-US"/>
        </w:rPr>
      </w:pPr>
      <w:r>
        <w:rPr>
          <w:rFonts w:cstheme="minorHAnsi"/>
          <w:sz w:val="24"/>
          <w:szCs w:val="24"/>
          <w:lang w:val="en-US"/>
        </w:rPr>
        <w:lastRenderedPageBreak/>
        <w:t>Study</w:t>
      </w:r>
    </w:p>
    <w:p w14:paraId="4B620CB5" w14:textId="77777777" w:rsidR="00FD4887" w:rsidRDefault="00FD4887" w:rsidP="007F07F8">
      <w:pPr>
        <w:spacing w:before="240" w:after="80" w:line="480" w:lineRule="auto"/>
        <w:rPr>
          <w:rFonts w:cstheme="minorHAnsi"/>
          <w:sz w:val="24"/>
          <w:szCs w:val="24"/>
          <w:lang w:val="en-US"/>
        </w:rPr>
      </w:pPr>
      <w:r>
        <w:rPr>
          <w:rFonts w:cstheme="minorHAnsi"/>
          <w:sz w:val="24"/>
          <w:szCs w:val="24"/>
          <w:lang w:val="en-US"/>
        </w:rPr>
        <w:t>Method</w:t>
      </w:r>
    </w:p>
    <w:p w14:paraId="3376CEDD" w14:textId="43E54725" w:rsidR="00654859" w:rsidRDefault="00FD4887" w:rsidP="007F07F8">
      <w:pPr>
        <w:spacing w:before="240" w:after="80" w:line="480" w:lineRule="auto"/>
        <w:rPr>
          <w:rFonts w:cstheme="minorHAnsi"/>
          <w:sz w:val="24"/>
          <w:szCs w:val="24"/>
          <w:lang w:val="en-US"/>
        </w:rPr>
      </w:pPr>
      <w:r w:rsidRPr="00997F6D">
        <w:rPr>
          <w:rFonts w:cstheme="minorHAnsi"/>
          <w:i/>
          <w:iCs/>
          <w:sz w:val="24"/>
          <w:szCs w:val="24"/>
          <w:lang w:val="en-US"/>
        </w:rPr>
        <w:t>Participants</w:t>
      </w:r>
      <w:r>
        <w:rPr>
          <w:rFonts w:cstheme="minorHAnsi"/>
          <w:sz w:val="24"/>
          <w:szCs w:val="24"/>
          <w:lang w:val="en-US"/>
        </w:rPr>
        <w:t xml:space="preserve">. One-hundred-twenty-eight individuals </w:t>
      </w:r>
      <w:r w:rsidR="00070ACE">
        <w:rPr>
          <w:rFonts w:cstheme="minorHAnsi"/>
          <w:sz w:val="24"/>
          <w:szCs w:val="24"/>
          <w:lang w:val="en-US"/>
        </w:rPr>
        <w:t xml:space="preserve">(F=74) </w:t>
      </w:r>
      <w:r>
        <w:rPr>
          <w:rFonts w:cstheme="minorHAnsi"/>
          <w:sz w:val="24"/>
          <w:szCs w:val="24"/>
          <w:lang w:val="en-US"/>
        </w:rPr>
        <w:t>with no</w:t>
      </w:r>
      <w:r w:rsidR="008D6A64">
        <w:rPr>
          <w:rFonts w:cstheme="minorHAnsi"/>
          <w:sz w:val="24"/>
          <w:szCs w:val="24"/>
          <w:lang w:val="en-US"/>
        </w:rPr>
        <w:t>rmal</w:t>
      </w:r>
      <w:r>
        <w:rPr>
          <w:rFonts w:cstheme="minorHAnsi"/>
          <w:sz w:val="24"/>
          <w:szCs w:val="24"/>
          <w:lang w:val="en-US"/>
        </w:rPr>
        <w:t xml:space="preserve"> hearing participated in an online experiment. </w:t>
      </w:r>
      <w:r w:rsidR="00070ACE">
        <w:rPr>
          <w:rFonts w:cstheme="minorHAnsi"/>
          <w:sz w:val="24"/>
          <w:szCs w:val="24"/>
          <w:lang w:val="en-US"/>
        </w:rPr>
        <w:t xml:space="preserve">Ninety-five of them were native speakers of English. Others reported their native languages as Russian (N=8), Bulgarian (N=4), Urdu (N=4), German (N=3), </w:t>
      </w:r>
      <w:r w:rsidR="00440928">
        <w:rPr>
          <w:rFonts w:cstheme="minorHAnsi"/>
          <w:sz w:val="24"/>
          <w:szCs w:val="24"/>
          <w:lang w:val="en-US"/>
        </w:rPr>
        <w:t xml:space="preserve">Polish (N=3), </w:t>
      </w:r>
      <w:r w:rsidR="00070ACE">
        <w:rPr>
          <w:rFonts w:cstheme="minorHAnsi"/>
          <w:sz w:val="24"/>
          <w:szCs w:val="24"/>
          <w:lang w:val="en-US"/>
        </w:rPr>
        <w:t>Spanish (N=2), French (N=2), Farsi, Hungarian, Luxembourgish, Portuguese, Romanian</w:t>
      </w:r>
      <w:r w:rsidR="00440928">
        <w:rPr>
          <w:rFonts w:cstheme="minorHAnsi"/>
          <w:sz w:val="24"/>
          <w:szCs w:val="24"/>
          <w:lang w:val="en-US"/>
        </w:rPr>
        <w:t>,</w:t>
      </w:r>
      <w:r w:rsidR="00070ACE">
        <w:rPr>
          <w:rFonts w:cstheme="minorHAnsi"/>
          <w:sz w:val="24"/>
          <w:szCs w:val="24"/>
          <w:lang w:val="en-US"/>
        </w:rPr>
        <w:t xml:space="preserve"> Somali</w:t>
      </w:r>
      <w:r w:rsidR="00440928">
        <w:rPr>
          <w:rFonts w:cstheme="minorHAnsi"/>
          <w:sz w:val="24"/>
          <w:szCs w:val="24"/>
          <w:lang w:val="en-US"/>
        </w:rPr>
        <w:t>, and Arabic-Polish</w:t>
      </w:r>
      <w:r w:rsidR="00070ACE">
        <w:rPr>
          <w:rFonts w:cstheme="minorHAnsi"/>
          <w:sz w:val="24"/>
          <w:szCs w:val="24"/>
          <w:lang w:val="en-US"/>
        </w:rPr>
        <w:t xml:space="preserve"> (1 each).</w:t>
      </w:r>
      <w:r w:rsidR="00654859">
        <w:rPr>
          <w:rFonts w:cstheme="minorHAnsi"/>
          <w:sz w:val="24"/>
          <w:szCs w:val="24"/>
          <w:lang w:val="en-US"/>
        </w:rPr>
        <w:t xml:space="preserve"> </w:t>
      </w:r>
      <w:r w:rsidR="008E1776">
        <w:rPr>
          <w:rFonts w:cstheme="minorHAnsi"/>
          <w:sz w:val="24"/>
          <w:szCs w:val="24"/>
          <w:lang w:val="en-US"/>
        </w:rPr>
        <w:t xml:space="preserve">We aimed for a sample size of 120 based on Bankieris and Simner (2015) while adjusting their sample size to the fact that our design was within-participants and </w:t>
      </w:r>
      <w:r w:rsidR="00485068">
        <w:rPr>
          <w:rFonts w:cstheme="minorHAnsi"/>
          <w:sz w:val="24"/>
          <w:szCs w:val="24"/>
          <w:lang w:val="en-US"/>
        </w:rPr>
        <w:t xml:space="preserve">our preference to recruit a larger sample size </w:t>
      </w:r>
      <w:r w:rsidR="00260276">
        <w:rPr>
          <w:rFonts w:cstheme="minorHAnsi"/>
          <w:sz w:val="24"/>
          <w:szCs w:val="24"/>
          <w:lang w:val="en-US"/>
        </w:rPr>
        <w:t>than their</w:t>
      </w:r>
      <w:r w:rsidR="005D0EF4">
        <w:rPr>
          <w:rFonts w:cstheme="minorHAnsi"/>
          <w:sz w:val="24"/>
          <w:szCs w:val="24"/>
          <w:lang w:val="en-US"/>
        </w:rPr>
        <w:t>s</w:t>
      </w:r>
      <w:r w:rsidR="00260276">
        <w:rPr>
          <w:rFonts w:cstheme="minorHAnsi"/>
          <w:sz w:val="24"/>
          <w:szCs w:val="24"/>
          <w:lang w:val="en-US"/>
        </w:rPr>
        <w:t xml:space="preserve"> </w:t>
      </w:r>
      <w:r w:rsidR="00485068">
        <w:rPr>
          <w:rFonts w:cstheme="minorHAnsi"/>
          <w:sz w:val="24"/>
          <w:szCs w:val="24"/>
          <w:lang w:val="en-US"/>
        </w:rPr>
        <w:t xml:space="preserve">as not all of their comparisons </w:t>
      </w:r>
      <w:r w:rsidR="00260276">
        <w:rPr>
          <w:rFonts w:cstheme="minorHAnsi"/>
          <w:sz w:val="24"/>
          <w:szCs w:val="24"/>
          <w:lang w:val="en-US"/>
        </w:rPr>
        <w:t>reached</w:t>
      </w:r>
      <w:r w:rsidR="00485068">
        <w:rPr>
          <w:rFonts w:cstheme="minorHAnsi"/>
          <w:sz w:val="24"/>
          <w:szCs w:val="24"/>
          <w:lang w:val="en-US"/>
        </w:rPr>
        <w:t xml:space="preserve"> significan</w:t>
      </w:r>
      <w:r w:rsidR="00260276">
        <w:rPr>
          <w:rFonts w:cstheme="minorHAnsi"/>
          <w:sz w:val="24"/>
          <w:szCs w:val="24"/>
          <w:lang w:val="en-US"/>
        </w:rPr>
        <w:t>ce</w:t>
      </w:r>
      <w:r w:rsidR="00485068">
        <w:rPr>
          <w:rFonts w:cstheme="minorHAnsi"/>
          <w:sz w:val="24"/>
          <w:szCs w:val="24"/>
          <w:lang w:val="en-US"/>
        </w:rPr>
        <w:t xml:space="preserve">. </w:t>
      </w:r>
    </w:p>
    <w:p w14:paraId="6437B64C" w14:textId="749966F8" w:rsidR="00654859" w:rsidRDefault="00997F6D" w:rsidP="007F07F8">
      <w:pPr>
        <w:spacing w:before="240" w:after="80" w:line="480" w:lineRule="auto"/>
        <w:rPr>
          <w:rFonts w:cstheme="minorHAnsi"/>
          <w:sz w:val="24"/>
          <w:szCs w:val="24"/>
          <w:lang w:val="en-US"/>
        </w:rPr>
      </w:pPr>
      <w:r>
        <w:rPr>
          <w:rFonts w:cstheme="minorHAnsi"/>
          <w:i/>
          <w:iCs/>
          <w:sz w:val="24"/>
          <w:szCs w:val="24"/>
          <w:lang w:val="en-US"/>
        </w:rPr>
        <w:t>Stimuli</w:t>
      </w:r>
      <w:r>
        <w:rPr>
          <w:rFonts w:cstheme="minorHAnsi"/>
          <w:sz w:val="24"/>
          <w:szCs w:val="24"/>
          <w:lang w:val="en-US"/>
        </w:rPr>
        <w:t xml:space="preserve">. We </w:t>
      </w:r>
      <w:r w:rsidR="005220D5" w:rsidRPr="0073611E">
        <w:rPr>
          <w:rFonts w:cstheme="minorHAnsi"/>
          <w:sz w:val="24"/>
          <w:szCs w:val="24"/>
          <w:lang w:val="en-US"/>
        </w:rPr>
        <w:t>selected 20 languages spoken by millions of people, avoiding familiar European languages (Median=</w:t>
      </w:r>
      <w:r w:rsidR="008343C6">
        <w:rPr>
          <w:rFonts w:cstheme="minorHAnsi"/>
          <w:sz w:val="24"/>
          <w:szCs w:val="24"/>
          <w:lang w:val="en-US"/>
        </w:rPr>
        <w:t>79</w:t>
      </w:r>
      <w:r w:rsidR="005220D5" w:rsidRPr="0073611E">
        <w:rPr>
          <w:rFonts w:cstheme="minorHAnsi"/>
          <w:sz w:val="24"/>
          <w:szCs w:val="24"/>
          <w:lang w:val="en-US"/>
        </w:rPr>
        <w:t>.</w:t>
      </w:r>
      <w:r w:rsidR="008343C6">
        <w:rPr>
          <w:rFonts w:cstheme="minorHAnsi"/>
          <w:sz w:val="24"/>
          <w:szCs w:val="24"/>
          <w:lang w:val="en-US"/>
        </w:rPr>
        <w:t>2</w:t>
      </w:r>
      <w:r w:rsidR="005220D5" w:rsidRPr="0073611E">
        <w:rPr>
          <w:rFonts w:cstheme="minorHAnsi"/>
          <w:sz w:val="24"/>
          <w:szCs w:val="24"/>
          <w:lang w:val="en-US"/>
        </w:rPr>
        <w:t>m; range: 24.</w:t>
      </w:r>
      <w:r w:rsidR="008343C6">
        <w:rPr>
          <w:rFonts w:cstheme="minorHAnsi"/>
          <w:sz w:val="24"/>
          <w:szCs w:val="24"/>
          <w:lang w:val="en-US"/>
        </w:rPr>
        <w:t>7</w:t>
      </w:r>
      <w:r w:rsidR="005220D5" w:rsidRPr="0073611E">
        <w:rPr>
          <w:rFonts w:cstheme="minorHAnsi"/>
          <w:sz w:val="24"/>
          <w:szCs w:val="24"/>
          <w:lang w:val="en-US"/>
        </w:rPr>
        <w:t>m-1.1billion) and 20 languages spoken by only hundreds or thousands of people (Median=</w:t>
      </w:r>
      <w:r w:rsidR="008343C6">
        <w:rPr>
          <w:rFonts w:cstheme="minorHAnsi"/>
          <w:sz w:val="24"/>
          <w:szCs w:val="24"/>
          <w:lang w:val="en-US"/>
        </w:rPr>
        <w:t>2</w:t>
      </w:r>
      <w:r w:rsidR="005220D5" w:rsidRPr="0073611E">
        <w:rPr>
          <w:rFonts w:cstheme="minorHAnsi"/>
          <w:sz w:val="24"/>
          <w:szCs w:val="24"/>
          <w:lang w:val="en-US"/>
        </w:rPr>
        <w:t>,</w:t>
      </w:r>
      <w:r w:rsidR="008343C6">
        <w:rPr>
          <w:rFonts w:cstheme="minorHAnsi"/>
          <w:sz w:val="24"/>
          <w:szCs w:val="24"/>
          <w:lang w:val="en-US"/>
        </w:rPr>
        <w:t>87</w:t>
      </w:r>
      <w:r w:rsidR="005220D5" w:rsidRPr="0073611E">
        <w:rPr>
          <w:rFonts w:cstheme="minorHAnsi"/>
          <w:sz w:val="24"/>
          <w:szCs w:val="24"/>
          <w:lang w:val="en-US"/>
        </w:rPr>
        <w:t>0; range: 200-3</w:t>
      </w:r>
      <w:r w:rsidR="008343C6">
        <w:rPr>
          <w:rFonts w:cstheme="minorHAnsi"/>
          <w:sz w:val="24"/>
          <w:szCs w:val="24"/>
          <w:lang w:val="en-US"/>
        </w:rPr>
        <w:t>28</w:t>
      </w:r>
      <w:r w:rsidR="005220D5" w:rsidRPr="0073611E">
        <w:rPr>
          <w:rFonts w:cstheme="minorHAnsi"/>
          <w:sz w:val="24"/>
          <w:szCs w:val="24"/>
          <w:lang w:val="en-US"/>
        </w:rPr>
        <w:t>,0</w:t>
      </w:r>
      <w:r w:rsidR="008343C6">
        <w:rPr>
          <w:rFonts w:cstheme="minorHAnsi"/>
          <w:sz w:val="24"/>
          <w:szCs w:val="24"/>
          <w:lang w:val="en-US"/>
        </w:rPr>
        <w:t>8</w:t>
      </w:r>
      <w:r w:rsidR="005220D5" w:rsidRPr="0073611E">
        <w:rPr>
          <w:rFonts w:cstheme="minorHAnsi"/>
          <w:sz w:val="24"/>
          <w:szCs w:val="24"/>
          <w:lang w:val="en-US"/>
        </w:rPr>
        <w:t>0</w:t>
      </w:r>
      <w:r w:rsidR="005220D5">
        <w:rPr>
          <w:rFonts w:cstheme="minorHAnsi"/>
          <w:sz w:val="24"/>
          <w:szCs w:val="24"/>
          <w:lang w:val="en-US"/>
        </w:rPr>
        <w:t>; See Table 1</w:t>
      </w:r>
      <w:r w:rsidR="005220D5" w:rsidRPr="0073611E">
        <w:rPr>
          <w:rFonts w:cstheme="minorHAnsi"/>
          <w:sz w:val="24"/>
          <w:szCs w:val="24"/>
          <w:lang w:val="en-US"/>
        </w:rPr>
        <w:t>).</w:t>
      </w:r>
      <w:r w:rsidR="003E4B93">
        <w:rPr>
          <w:rFonts w:cstheme="minorHAnsi"/>
          <w:sz w:val="24"/>
          <w:szCs w:val="24"/>
          <w:lang w:val="en-US"/>
        </w:rPr>
        <w:t xml:space="preserve"> </w:t>
      </w:r>
      <w:r w:rsidR="009A2915">
        <w:rPr>
          <w:rFonts w:cstheme="minorHAnsi"/>
          <w:sz w:val="24"/>
          <w:szCs w:val="24"/>
          <w:lang w:val="en-US"/>
        </w:rPr>
        <w:t>All translations were gathered from sources providing Swadesh lists for those languages</w:t>
      </w:r>
      <w:r w:rsidR="00113627">
        <w:rPr>
          <w:rFonts w:cstheme="minorHAnsi"/>
          <w:sz w:val="24"/>
          <w:szCs w:val="24"/>
          <w:lang w:val="en-US"/>
        </w:rPr>
        <w:t xml:space="preserve"> and are provided in Appendix A</w:t>
      </w:r>
      <w:r w:rsidR="009A2915">
        <w:rPr>
          <w:rFonts w:cstheme="minorHAnsi"/>
          <w:sz w:val="24"/>
          <w:szCs w:val="24"/>
          <w:lang w:val="en-US"/>
        </w:rPr>
        <w:t xml:space="preserve">. </w:t>
      </w:r>
      <w:r w:rsidR="003E4B93">
        <w:rPr>
          <w:rFonts w:cstheme="minorHAnsi"/>
          <w:sz w:val="24"/>
          <w:szCs w:val="24"/>
          <w:lang w:val="en-US"/>
        </w:rPr>
        <w:t>We generated audio files for the words</w:t>
      </w:r>
      <w:r w:rsidR="00654859" w:rsidRPr="0073611E">
        <w:rPr>
          <w:rFonts w:cstheme="minorHAnsi"/>
          <w:sz w:val="24"/>
          <w:szCs w:val="24"/>
          <w:lang w:val="en-US"/>
        </w:rPr>
        <w:t xml:space="preserve"> </w:t>
      </w:r>
      <w:r w:rsidR="00260276" w:rsidRPr="00260276">
        <w:rPr>
          <w:rFonts w:cstheme="minorHAnsi"/>
          <w:i/>
          <w:iCs/>
          <w:sz w:val="24"/>
          <w:szCs w:val="24"/>
          <w:lang w:val="en-US"/>
        </w:rPr>
        <w:t>big</w:t>
      </w:r>
      <w:r w:rsidR="00654859" w:rsidRPr="0073611E">
        <w:rPr>
          <w:rFonts w:cstheme="minorHAnsi"/>
          <w:sz w:val="24"/>
          <w:szCs w:val="24"/>
          <w:lang w:val="en-US"/>
        </w:rPr>
        <w:t xml:space="preserve"> and </w:t>
      </w:r>
      <w:r w:rsidR="00654859" w:rsidRPr="00260276">
        <w:rPr>
          <w:rFonts w:cstheme="minorHAnsi"/>
          <w:i/>
          <w:iCs/>
          <w:sz w:val="24"/>
          <w:szCs w:val="24"/>
          <w:lang w:val="en-US"/>
        </w:rPr>
        <w:t>small</w:t>
      </w:r>
      <w:r w:rsidR="003E4B93">
        <w:rPr>
          <w:rFonts w:cstheme="minorHAnsi"/>
          <w:sz w:val="24"/>
          <w:szCs w:val="24"/>
          <w:lang w:val="en-US"/>
        </w:rPr>
        <w:t xml:space="preserve"> for</w:t>
      </w:r>
      <w:r w:rsidR="00654859" w:rsidRPr="0073611E">
        <w:rPr>
          <w:rFonts w:cstheme="minorHAnsi"/>
          <w:sz w:val="24"/>
          <w:szCs w:val="24"/>
          <w:lang w:val="en-US"/>
        </w:rPr>
        <w:t xml:space="preserve"> </w:t>
      </w:r>
      <w:r w:rsidR="003E4B93">
        <w:rPr>
          <w:rFonts w:cstheme="minorHAnsi"/>
          <w:sz w:val="24"/>
          <w:szCs w:val="24"/>
          <w:lang w:val="en-US"/>
        </w:rPr>
        <w:t>each of those languages using text-to-speech synthesizers</w:t>
      </w:r>
      <w:r w:rsidR="00654859" w:rsidRPr="0073611E">
        <w:rPr>
          <w:rFonts w:cstheme="minorHAnsi"/>
          <w:sz w:val="24"/>
          <w:szCs w:val="24"/>
          <w:lang w:val="en-US"/>
        </w:rPr>
        <w:t>.</w:t>
      </w:r>
      <w:r w:rsidR="00485068">
        <w:rPr>
          <w:rFonts w:cstheme="minorHAnsi"/>
          <w:sz w:val="24"/>
          <w:szCs w:val="24"/>
          <w:lang w:val="en-US"/>
        </w:rPr>
        <w:t xml:space="preserve"> Because there are no text-to-</w:t>
      </w:r>
      <w:r w:rsidR="00485068" w:rsidRPr="00942DDF">
        <w:rPr>
          <w:rFonts w:cstheme="minorHAnsi"/>
          <w:sz w:val="24"/>
          <w:szCs w:val="24"/>
          <w:lang w:val="en-US"/>
        </w:rPr>
        <w:t xml:space="preserve">speech synthesizers for the less common languages, we generated words </w:t>
      </w:r>
      <w:r w:rsidR="00D27BDB">
        <w:rPr>
          <w:rFonts w:cstheme="minorHAnsi"/>
          <w:sz w:val="24"/>
          <w:szCs w:val="24"/>
          <w:lang w:val="en-US"/>
        </w:rPr>
        <w:t xml:space="preserve">for all languages </w:t>
      </w:r>
      <w:r w:rsidR="00485068" w:rsidRPr="00942DDF">
        <w:rPr>
          <w:rFonts w:cstheme="minorHAnsi"/>
          <w:sz w:val="24"/>
          <w:szCs w:val="24"/>
          <w:lang w:val="en-US"/>
        </w:rPr>
        <w:t>using an Esperanto speech synthesizer</w:t>
      </w:r>
      <w:r w:rsidR="002540C1">
        <w:rPr>
          <w:rFonts w:cstheme="minorHAnsi"/>
          <w:sz w:val="24"/>
          <w:szCs w:val="24"/>
          <w:lang w:val="en-US"/>
        </w:rPr>
        <w:t xml:space="preserve"> (</w:t>
      </w:r>
      <w:r w:rsidR="002540C1" w:rsidRPr="002540C1">
        <w:rPr>
          <w:rFonts w:cstheme="minorHAnsi"/>
          <w:sz w:val="24"/>
          <w:szCs w:val="24"/>
          <w:lang w:val="en-US"/>
        </w:rPr>
        <w:t>https://parol.martinrue.com/</w:t>
      </w:r>
      <w:r w:rsidR="002540C1">
        <w:rPr>
          <w:rFonts w:cstheme="minorHAnsi"/>
          <w:sz w:val="24"/>
          <w:szCs w:val="24"/>
          <w:lang w:val="en-US"/>
        </w:rPr>
        <w:t>)</w:t>
      </w:r>
      <w:r w:rsidR="00485068" w:rsidRPr="00942DDF">
        <w:rPr>
          <w:rFonts w:cstheme="minorHAnsi"/>
          <w:sz w:val="24"/>
          <w:szCs w:val="24"/>
          <w:lang w:val="en-US"/>
        </w:rPr>
        <w:t xml:space="preserve">, as it is relatively neutral. </w:t>
      </w:r>
      <w:r w:rsidR="00942DDF" w:rsidRPr="00942DDF">
        <w:rPr>
          <w:rFonts w:cstheme="minorHAnsi"/>
          <w:sz w:val="24"/>
          <w:szCs w:val="24"/>
          <w:lang w:val="en-US"/>
        </w:rPr>
        <w:t xml:space="preserve">When needed, we collapsed over similar phonemes to fit the Esperanto phoneme inventory. For example, /ɛ/ and /e/ were both produced as /e/, /i/ and /ɪ/ were both produced as /i/ etc. </w:t>
      </w:r>
      <w:r w:rsidR="00485068" w:rsidRPr="00942DDF">
        <w:rPr>
          <w:rFonts w:cstheme="minorHAnsi"/>
          <w:sz w:val="24"/>
          <w:szCs w:val="24"/>
          <w:lang w:val="en-US"/>
        </w:rPr>
        <w:t>Seven of the words</w:t>
      </w:r>
      <w:r w:rsidR="002863BE" w:rsidRPr="00942DDF">
        <w:rPr>
          <w:rFonts w:cstheme="minorHAnsi"/>
          <w:sz w:val="24"/>
          <w:szCs w:val="24"/>
          <w:lang w:val="en-US"/>
        </w:rPr>
        <w:t xml:space="preserve"> (four from </w:t>
      </w:r>
      <w:r w:rsidR="003300A8">
        <w:rPr>
          <w:rFonts w:cstheme="minorHAnsi"/>
          <w:sz w:val="24"/>
          <w:szCs w:val="24"/>
          <w:lang w:val="en-US"/>
        </w:rPr>
        <w:t>widely spoken</w:t>
      </w:r>
      <w:r w:rsidR="002863BE" w:rsidRPr="00942DDF">
        <w:rPr>
          <w:rFonts w:cstheme="minorHAnsi"/>
          <w:sz w:val="24"/>
          <w:szCs w:val="24"/>
          <w:lang w:val="en-US"/>
        </w:rPr>
        <w:t xml:space="preserve"> languages and three from less common</w:t>
      </w:r>
      <w:r w:rsidR="002863BE">
        <w:rPr>
          <w:rFonts w:cstheme="minorHAnsi"/>
          <w:sz w:val="24"/>
          <w:szCs w:val="24"/>
          <w:lang w:val="en-US"/>
        </w:rPr>
        <w:t xml:space="preserve"> languages)</w:t>
      </w:r>
      <w:r w:rsidR="00485068">
        <w:rPr>
          <w:rFonts w:cstheme="minorHAnsi"/>
          <w:sz w:val="24"/>
          <w:szCs w:val="24"/>
          <w:lang w:val="en-US"/>
        </w:rPr>
        <w:t xml:space="preserve"> contained central </w:t>
      </w:r>
      <w:r w:rsidR="00485068">
        <w:rPr>
          <w:rFonts w:cstheme="minorHAnsi"/>
          <w:sz w:val="24"/>
          <w:szCs w:val="24"/>
          <w:lang w:val="en-US"/>
        </w:rPr>
        <w:lastRenderedPageBreak/>
        <w:t>vowels, which Esperanto does not have. These were therefore generated with a Romanian synthesizer</w:t>
      </w:r>
      <w:r w:rsidR="002540C1">
        <w:rPr>
          <w:rFonts w:cstheme="minorHAnsi"/>
          <w:sz w:val="24"/>
          <w:szCs w:val="24"/>
          <w:lang w:val="en-US"/>
        </w:rPr>
        <w:t xml:space="preserve"> (</w:t>
      </w:r>
      <w:r w:rsidR="002540C1" w:rsidRPr="002540C1">
        <w:rPr>
          <w:rFonts w:cstheme="minorHAnsi"/>
          <w:sz w:val="24"/>
          <w:szCs w:val="24"/>
          <w:lang w:val="en-US"/>
        </w:rPr>
        <w:t>https://texttospeech.io/text-to-mp3-online</w:t>
      </w:r>
      <w:r w:rsidR="002540C1">
        <w:rPr>
          <w:rFonts w:cstheme="minorHAnsi"/>
          <w:sz w:val="24"/>
          <w:szCs w:val="24"/>
          <w:lang w:val="en-US"/>
        </w:rPr>
        <w:t>)</w:t>
      </w:r>
      <w:r w:rsidR="00485068">
        <w:rPr>
          <w:rFonts w:cstheme="minorHAnsi"/>
          <w:sz w:val="24"/>
          <w:szCs w:val="24"/>
          <w:lang w:val="en-US"/>
        </w:rPr>
        <w:t>, because Romanian includes th</w:t>
      </w:r>
      <w:r w:rsidR="004455A8">
        <w:rPr>
          <w:rFonts w:cstheme="minorHAnsi"/>
          <w:sz w:val="24"/>
          <w:szCs w:val="24"/>
          <w:lang w:val="en-US"/>
        </w:rPr>
        <w:t>e</w:t>
      </w:r>
      <w:r w:rsidR="00485068">
        <w:rPr>
          <w:rFonts w:cstheme="minorHAnsi"/>
          <w:sz w:val="24"/>
          <w:szCs w:val="24"/>
          <w:lang w:val="en-US"/>
        </w:rPr>
        <w:t>s</w:t>
      </w:r>
      <w:r w:rsidR="004455A8">
        <w:rPr>
          <w:rFonts w:cstheme="minorHAnsi"/>
          <w:sz w:val="24"/>
          <w:szCs w:val="24"/>
          <w:lang w:val="en-US"/>
        </w:rPr>
        <w:t>e</w:t>
      </w:r>
      <w:r w:rsidR="00485068">
        <w:rPr>
          <w:rFonts w:cstheme="minorHAnsi"/>
          <w:sz w:val="24"/>
          <w:szCs w:val="24"/>
          <w:lang w:val="en-US"/>
        </w:rPr>
        <w:t xml:space="preserve"> sounds and is not among the tested languages. </w:t>
      </w:r>
      <w:r w:rsidR="00654859" w:rsidRPr="0073611E">
        <w:rPr>
          <w:rFonts w:cstheme="minorHAnsi"/>
          <w:sz w:val="24"/>
          <w:szCs w:val="24"/>
          <w:lang w:val="en-US"/>
        </w:rPr>
        <w:t xml:space="preserve"> </w:t>
      </w:r>
    </w:p>
    <w:p w14:paraId="2A0A1A70" w14:textId="02FE5B3E" w:rsidR="00654859" w:rsidRPr="00997F6D" w:rsidRDefault="005220D5" w:rsidP="007F07F8">
      <w:pPr>
        <w:spacing w:after="80" w:line="240" w:lineRule="auto"/>
        <w:rPr>
          <w:rFonts w:cstheme="minorHAnsi"/>
          <w:sz w:val="24"/>
          <w:szCs w:val="24"/>
          <w:lang w:val="en-US"/>
        </w:rPr>
      </w:pPr>
      <w:r>
        <w:rPr>
          <w:rFonts w:cstheme="minorHAnsi"/>
          <w:sz w:val="24"/>
          <w:szCs w:val="24"/>
          <w:lang w:val="en-US"/>
        </w:rPr>
        <w:t>Table 1. List of languages used in study</w:t>
      </w:r>
    </w:p>
    <w:tbl>
      <w:tblPr>
        <w:tblStyle w:val="TableGrid"/>
        <w:tblW w:w="0" w:type="auto"/>
        <w:tblLook w:val="04A0" w:firstRow="1" w:lastRow="0" w:firstColumn="1" w:lastColumn="0" w:noHBand="0" w:noVBand="1"/>
      </w:tblPr>
      <w:tblGrid>
        <w:gridCol w:w="2415"/>
        <w:gridCol w:w="2420"/>
        <w:gridCol w:w="2030"/>
        <w:gridCol w:w="2487"/>
      </w:tblGrid>
      <w:tr w:rsidR="00997F6D" w14:paraId="4C05A5D5" w14:textId="77777777" w:rsidTr="00654859">
        <w:tc>
          <w:tcPr>
            <w:tcW w:w="2415" w:type="dxa"/>
          </w:tcPr>
          <w:p w14:paraId="27967CEC" w14:textId="6E45F4B0" w:rsidR="00997F6D" w:rsidRPr="009F08C9" w:rsidRDefault="00997F6D" w:rsidP="007F07F8">
            <w:pPr>
              <w:spacing w:after="80"/>
              <w:rPr>
                <w:rFonts w:cstheme="minorHAnsi"/>
                <w:b/>
                <w:bCs/>
                <w:sz w:val="24"/>
                <w:szCs w:val="24"/>
                <w:lang w:val="en-US"/>
              </w:rPr>
            </w:pPr>
            <w:r w:rsidRPr="009F08C9">
              <w:rPr>
                <w:rFonts w:cstheme="minorHAnsi"/>
                <w:b/>
                <w:bCs/>
                <w:sz w:val="24"/>
                <w:szCs w:val="24"/>
                <w:lang w:val="en-US"/>
              </w:rPr>
              <w:t>Language</w:t>
            </w:r>
          </w:p>
        </w:tc>
        <w:tc>
          <w:tcPr>
            <w:tcW w:w="2420" w:type="dxa"/>
          </w:tcPr>
          <w:p w14:paraId="534334D0" w14:textId="2C51E0A1" w:rsidR="00997F6D" w:rsidRPr="009F08C9" w:rsidRDefault="00997F6D" w:rsidP="007F07F8">
            <w:pPr>
              <w:spacing w:after="80"/>
              <w:rPr>
                <w:rFonts w:cstheme="minorHAnsi"/>
                <w:b/>
                <w:bCs/>
                <w:sz w:val="24"/>
                <w:szCs w:val="24"/>
                <w:lang w:val="en-US"/>
              </w:rPr>
            </w:pPr>
            <w:r w:rsidRPr="009F08C9">
              <w:rPr>
                <w:rFonts w:cstheme="minorHAnsi"/>
                <w:b/>
                <w:bCs/>
                <w:sz w:val="24"/>
                <w:szCs w:val="24"/>
                <w:lang w:val="en-US"/>
              </w:rPr>
              <w:t>Language family</w:t>
            </w:r>
          </w:p>
        </w:tc>
        <w:tc>
          <w:tcPr>
            <w:tcW w:w="2030" w:type="dxa"/>
          </w:tcPr>
          <w:p w14:paraId="38BC93FD" w14:textId="341E9591" w:rsidR="00997F6D" w:rsidRPr="009F08C9" w:rsidRDefault="005220D5" w:rsidP="007F07F8">
            <w:pPr>
              <w:spacing w:after="80"/>
              <w:rPr>
                <w:rFonts w:cstheme="minorHAnsi"/>
                <w:b/>
                <w:bCs/>
                <w:sz w:val="24"/>
                <w:szCs w:val="24"/>
                <w:lang w:val="en-US"/>
              </w:rPr>
            </w:pPr>
            <w:r w:rsidRPr="009F08C9">
              <w:rPr>
                <w:rFonts w:cstheme="minorHAnsi"/>
                <w:b/>
                <w:bCs/>
                <w:sz w:val="24"/>
                <w:szCs w:val="24"/>
                <w:lang w:val="en-US"/>
              </w:rPr>
              <w:t>Number of Speakers</w:t>
            </w:r>
          </w:p>
        </w:tc>
        <w:tc>
          <w:tcPr>
            <w:tcW w:w="2487" w:type="dxa"/>
          </w:tcPr>
          <w:p w14:paraId="544DE98D" w14:textId="4ACE712D" w:rsidR="00997F6D" w:rsidRPr="009F08C9" w:rsidRDefault="00260276" w:rsidP="007F07F8">
            <w:pPr>
              <w:spacing w:after="80"/>
              <w:rPr>
                <w:rFonts w:cstheme="minorHAnsi"/>
                <w:b/>
                <w:bCs/>
                <w:sz w:val="24"/>
                <w:szCs w:val="24"/>
                <w:lang w:val="en-US"/>
              </w:rPr>
            </w:pPr>
            <w:r>
              <w:rPr>
                <w:rFonts w:cstheme="minorHAnsi"/>
                <w:b/>
                <w:bCs/>
                <w:sz w:val="24"/>
                <w:szCs w:val="24"/>
                <w:lang w:val="en-US"/>
              </w:rPr>
              <w:t xml:space="preserve">Population </w:t>
            </w:r>
            <w:r w:rsidR="00997F6D" w:rsidRPr="009F08C9">
              <w:rPr>
                <w:rFonts w:cstheme="minorHAnsi"/>
                <w:b/>
                <w:bCs/>
                <w:sz w:val="24"/>
                <w:szCs w:val="24"/>
                <w:lang w:val="en-US"/>
              </w:rPr>
              <w:t>classification</w:t>
            </w:r>
          </w:p>
        </w:tc>
      </w:tr>
      <w:tr w:rsidR="00997F6D" w14:paraId="7CB3332B" w14:textId="77777777" w:rsidTr="00654859">
        <w:tc>
          <w:tcPr>
            <w:tcW w:w="2415" w:type="dxa"/>
            <w:vAlign w:val="bottom"/>
          </w:tcPr>
          <w:p w14:paraId="0FB7AD88" w14:textId="164983FB" w:rsidR="00997F6D" w:rsidRDefault="00997F6D" w:rsidP="007F07F8">
            <w:pPr>
              <w:spacing w:after="80"/>
              <w:rPr>
                <w:rFonts w:cstheme="minorHAnsi"/>
                <w:sz w:val="24"/>
                <w:szCs w:val="24"/>
                <w:lang w:val="en-US"/>
              </w:rPr>
            </w:pPr>
            <w:r>
              <w:rPr>
                <w:rFonts w:ascii="Calibri" w:hAnsi="Calibri" w:cs="Calibri"/>
                <w:color w:val="000000"/>
              </w:rPr>
              <w:t xml:space="preserve">Mandarin Chinese </w:t>
            </w:r>
          </w:p>
        </w:tc>
        <w:tc>
          <w:tcPr>
            <w:tcW w:w="2420" w:type="dxa"/>
          </w:tcPr>
          <w:p w14:paraId="1488E305" w14:textId="36B9CB69" w:rsidR="00997F6D" w:rsidRDefault="00997F6D" w:rsidP="007F07F8">
            <w:pPr>
              <w:spacing w:after="80"/>
              <w:rPr>
                <w:rFonts w:cstheme="minorHAnsi"/>
                <w:sz w:val="24"/>
                <w:szCs w:val="24"/>
                <w:lang w:val="en-US"/>
              </w:rPr>
            </w:pPr>
            <w:r>
              <w:rPr>
                <w:rFonts w:cstheme="minorHAnsi"/>
                <w:sz w:val="24"/>
                <w:szCs w:val="24"/>
                <w:lang w:val="en-US"/>
              </w:rPr>
              <w:t>Sino-Tibetan</w:t>
            </w:r>
          </w:p>
        </w:tc>
        <w:tc>
          <w:tcPr>
            <w:tcW w:w="2030" w:type="dxa"/>
            <w:vAlign w:val="bottom"/>
          </w:tcPr>
          <w:p w14:paraId="77C6B20C" w14:textId="746F2AF1" w:rsidR="00997F6D" w:rsidRDefault="00997F6D" w:rsidP="007F07F8">
            <w:pPr>
              <w:spacing w:after="80"/>
              <w:rPr>
                <w:rFonts w:cstheme="minorHAnsi"/>
                <w:sz w:val="24"/>
                <w:szCs w:val="24"/>
                <w:lang w:val="en-US"/>
              </w:rPr>
            </w:pPr>
            <w:r>
              <w:rPr>
                <w:rFonts w:ascii="Calibri" w:hAnsi="Calibri" w:cs="Calibri"/>
                <w:color w:val="000000"/>
              </w:rPr>
              <w:t>1,1</w:t>
            </w:r>
            <w:r w:rsidR="00B82B05">
              <w:rPr>
                <w:rFonts w:ascii="Calibri" w:hAnsi="Calibri" w:cs="Calibri"/>
                <w:color w:val="000000"/>
              </w:rPr>
              <w:t>19</w:t>
            </w:r>
            <w:r>
              <w:rPr>
                <w:rFonts w:ascii="Calibri" w:hAnsi="Calibri" w:cs="Calibri"/>
                <w:color w:val="000000"/>
              </w:rPr>
              <w:t>,</w:t>
            </w:r>
            <w:r w:rsidR="00B82B05">
              <w:rPr>
                <w:rFonts w:ascii="Calibri" w:hAnsi="Calibri" w:cs="Calibri"/>
                <w:color w:val="000000"/>
              </w:rPr>
              <w:t>961</w:t>
            </w:r>
            <w:r>
              <w:rPr>
                <w:rFonts w:ascii="Calibri" w:hAnsi="Calibri" w:cs="Calibri"/>
                <w:color w:val="000000"/>
              </w:rPr>
              <w:t>,</w:t>
            </w:r>
            <w:r w:rsidR="00B82B05">
              <w:rPr>
                <w:rFonts w:ascii="Calibri" w:hAnsi="Calibri" w:cs="Calibri"/>
                <w:color w:val="000000"/>
              </w:rPr>
              <w:t>120</w:t>
            </w:r>
          </w:p>
        </w:tc>
        <w:tc>
          <w:tcPr>
            <w:tcW w:w="2487" w:type="dxa"/>
          </w:tcPr>
          <w:p w14:paraId="6279FB86" w14:textId="35862F05"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54698DD0" w14:textId="77777777" w:rsidTr="00654859">
        <w:tc>
          <w:tcPr>
            <w:tcW w:w="2415" w:type="dxa"/>
            <w:vAlign w:val="bottom"/>
          </w:tcPr>
          <w:p w14:paraId="01BF039E" w14:textId="1D58ED22" w:rsidR="00997F6D" w:rsidRDefault="00997F6D" w:rsidP="007F07F8">
            <w:pPr>
              <w:spacing w:after="80"/>
              <w:rPr>
                <w:rFonts w:cstheme="minorHAnsi"/>
                <w:sz w:val="24"/>
                <w:szCs w:val="24"/>
                <w:lang w:val="en-US"/>
              </w:rPr>
            </w:pPr>
            <w:r>
              <w:rPr>
                <w:rFonts w:ascii="Calibri" w:hAnsi="Calibri" w:cs="Calibri"/>
                <w:color w:val="000000"/>
              </w:rPr>
              <w:t>Hindi</w:t>
            </w:r>
          </w:p>
        </w:tc>
        <w:tc>
          <w:tcPr>
            <w:tcW w:w="2420" w:type="dxa"/>
          </w:tcPr>
          <w:p w14:paraId="17FA75C7" w14:textId="2A1AE1D0" w:rsidR="00997F6D" w:rsidRDefault="00997F6D" w:rsidP="007F07F8">
            <w:pPr>
              <w:spacing w:after="80"/>
              <w:rPr>
                <w:rFonts w:cstheme="minorHAnsi"/>
                <w:sz w:val="24"/>
                <w:szCs w:val="24"/>
                <w:lang w:val="en-US"/>
              </w:rPr>
            </w:pPr>
            <w:r>
              <w:rPr>
                <w:rFonts w:cstheme="minorHAnsi"/>
                <w:sz w:val="24"/>
                <w:szCs w:val="24"/>
                <w:lang w:val="en-US"/>
              </w:rPr>
              <w:t>Indo-European&gt;Indo-Aryan</w:t>
            </w:r>
          </w:p>
        </w:tc>
        <w:tc>
          <w:tcPr>
            <w:tcW w:w="2030" w:type="dxa"/>
            <w:vAlign w:val="bottom"/>
          </w:tcPr>
          <w:p w14:paraId="2B6FED0F" w14:textId="453C1B15" w:rsidR="00997F6D" w:rsidRDefault="00997F6D" w:rsidP="007F07F8">
            <w:pPr>
              <w:spacing w:after="80"/>
              <w:rPr>
                <w:rFonts w:cstheme="minorHAnsi"/>
                <w:sz w:val="24"/>
                <w:szCs w:val="24"/>
                <w:lang w:val="en-US"/>
              </w:rPr>
            </w:pPr>
            <w:r>
              <w:rPr>
                <w:rFonts w:ascii="Calibri" w:hAnsi="Calibri" w:cs="Calibri"/>
                <w:color w:val="000000"/>
              </w:rPr>
              <w:t>6</w:t>
            </w:r>
            <w:r w:rsidR="00B82B05">
              <w:rPr>
                <w:rFonts w:ascii="Calibri" w:hAnsi="Calibri" w:cs="Calibri"/>
                <w:color w:val="000000"/>
              </w:rPr>
              <w:t>00</w:t>
            </w:r>
            <w:r>
              <w:rPr>
                <w:rFonts w:ascii="Calibri" w:hAnsi="Calibri" w:cs="Calibri"/>
                <w:color w:val="000000"/>
              </w:rPr>
              <w:t>,</w:t>
            </w:r>
            <w:r w:rsidR="00B82B05">
              <w:rPr>
                <w:rFonts w:ascii="Calibri" w:hAnsi="Calibri" w:cs="Calibri"/>
                <w:color w:val="000000"/>
              </w:rPr>
              <w:t>485</w:t>
            </w:r>
            <w:r>
              <w:rPr>
                <w:rFonts w:ascii="Calibri" w:hAnsi="Calibri" w:cs="Calibri"/>
                <w:color w:val="000000"/>
              </w:rPr>
              <w:t>,</w:t>
            </w:r>
            <w:r w:rsidR="00B82B05">
              <w:rPr>
                <w:rFonts w:ascii="Calibri" w:hAnsi="Calibri" w:cs="Calibri"/>
                <w:color w:val="000000"/>
              </w:rPr>
              <w:t>97</w:t>
            </w:r>
            <w:r>
              <w:rPr>
                <w:rFonts w:ascii="Calibri" w:hAnsi="Calibri" w:cs="Calibri"/>
                <w:color w:val="000000"/>
              </w:rPr>
              <w:t>0</w:t>
            </w:r>
          </w:p>
        </w:tc>
        <w:tc>
          <w:tcPr>
            <w:tcW w:w="2487" w:type="dxa"/>
          </w:tcPr>
          <w:p w14:paraId="7E8521AB" w14:textId="1CA97165"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48B1BEE5" w14:textId="77777777" w:rsidTr="00654859">
        <w:tc>
          <w:tcPr>
            <w:tcW w:w="2415" w:type="dxa"/>
            <w:vAlign w:val="bottom"/>
          </w:tcPr>
          <w:p w14:paraId="70724598" w14:textId="778DE69F" w:rsidR="00997F6D" w:rsidRDefault="00997F6D" w:rsidP="007F07F8">
            <w:pPr>
              <w:spacing w:after="80"/>
              <w:rPr>
                <w:rFonts w:cstheme="minorHAnsi"/>
                <w:sz w:val="24"/>
                <w:szCs w:val="24"/>
                <w:lang w:val="en-US"/>
              </w:rPr>
            </w:pPr>
            <w:r>
              <w:rPr>
                <w:rFonts w:ascii="Calibri" w:hAnsi="Calibri" w:cs="Calibri"/>
                <w:color w:val="000000"/>
              </w:rPr>
              <w:t>Standard Arabic</w:t>
            </w:r>
          </w:p>
        </w:tc>
        <w:tc>
          <w:tcPr>
            <w:tcW w:w="2420" w:type="dxa"/>
          </w:tcPr>
          <w:p w14:paraId="6AE4BAAC" w14:textId="261B24BF" w:rsidR="00997F6D" w:rsidRDefault="00997F6D" w:rsidP="007F07F8">
            <w:pPr>
              <w:spacing w:after="80"/>
              <w:rPr>
                <w:rFonts w:cstheme="minorHAnsi"/>
                <w:sz w:val="24"/>
                <w:szCs w:val="24"/>
                <w:lang w:val="en-US"/>
              </w:rPr>
            </w:pPr>
            <w:r>
              <w:rPr>
                <w:rFonts w:cstheme="minorHAnsi"/>
                <w:sz w:val="24"/>
                <w:szCs w:val="24"/>
                <w:lang w:val="en-US"/>
              </w:rPr>
              <w:t>Afro-Asiatic&gt;Semitic</w:t>
            </w:r>
          </w:p>
        </w:tc>
        <w:tc>
          <w:tcPr>
            <w:tcW w:w="2030" w:type="dxa"/>
            <w:vAlign w:val="bottom"/>
          </w:tcPr>
          <w:p w14:paraId="3BC84234" w14:textId="33B9177F" w:rsidR="00997F6D" w:rsidRDefault="00B82B05" w:rsidP="007F07F8">
            <w:pPr>
              <w:spacing w:after="80"/>
              <w:rPr>
                <w:rFonts w:cstheme="minorHAnsi"/>
                <w:sz w:val="24"/>
                <w:szCs w:val="24"/>
                <w:lang w:val="en-US"/>
              </w:rPr>
            </w:pPr>
            <w:r>
              <w:rPr>
                <w:rFonts w:ascii="Calibri" w:hAnsi="Calibri" w:cs="Calibri"/>
                <w:color w:val="000000"/>
              </w:rPr>
              <w:t>346</w:t>
            </w:r>
            <w:r w:rsidR="00997F6D">
              <w:rPr>
                <w:rFonts w:ascii="Calibri" w:hAnsi="Calibri" w:cs="Calibri"/>
                <w:color w:val="000000"/>
              </w:rPr>
              <w:t>,9</w:t>
            </w:r>
            <w:r>
              <w:rPr>
                <w:rFonts w:ascii="Calibri" w:hAnsi="Calibri" w:cs="Calibri"/>
                <w:color w:val="000000"/>
              </w:rPr>
              <w:t>22</w:t>
            </w:r>
            <w:r w:rsidR="00997F6D">
              <w:rPr>
                <w:rFonts w:ascii="Calibri" w:hAnsi="Calibri" w:cs="Calibri"/>
                <w:color w:val="000000"/>
              </w:rPr>
              <w:t>,</w:t>
            </w:r>
            <w:r>
              <w:rPr>
                <w:rFonts w:ascii="Calibri" w:hAnsi="Calibri" w:cs="Calibri"/>
                <w:color w:val="000000"/>
              </w:rPr>
              <w:t>98</w:t>
            </w:r>
            <w:r w:rsidR="00997F6D">
              <w:rPr>
                <w:rFonts w:ascii="Calibri" w:hAnsi="Calibri" w:cs="Calibri"/>
                <w:color w:val="000000"/>
              </w:rPr>
              <w:t>0</w:t>
            </w:r>
          </w:p>
        </w:tc>
        <w:tc>
          <w:tcPr>
            <w:tcW w:w="2487" w:type="dxa"/>
          </w:tcPr>
          <w:p w14:paraId="63DA4C66" w14:textId="7FE62938"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445F4AA8" w14:textId="77777777" w:rsidTr="00654859">
        <w:tc>
          <w:tcPr>
            <w:tcW w:w="2415" w:type="dxa"/>
            <w:vAlign w:val="bottom"/>
          </w:tcPr>
          <w:p w14:paraId="65F528DC" w14:textId="19D56796" w:rsidR="00997F6D" w:rsidRDefault="00997F6D" w:rsidP="007F07F8">
            <w:pPr>
              <w:spacing w:after="80"/>
              <w:rPr>
                <w:rFonts w:cstheme="minorHAnsi"/>
                <w:sz w:val="24"/>
                <w:szCs w:val="24"/>
                <w:lang w:val="en-US"/>
              </w:rPr>
            </w:pPr>
            <w:r>
              <w:rPr>
                <w:rFonts w:ascii="Calibri" w:hAnsi="Calibri" w:cs="Calibri"/>
                <w:color w:val="000000"/>
              </w:rPr>
              <w:t>Russian</w:t>
            </w:r>
          </w:p>
        </w:tc>
        <w:tc>
          <w:tcPr>
            <w:tcW w:w="2420" w:type="dxa"/>
          </w:tcPr>
          <w:p w14:paraId="092D7FAE" w14:textId="0FD20571" w:rsidR="00997F6D" w:rsidRDefault="00997F6D" w:rsidP="007F07F8">
            <w:pPr>
              <w:spacing w:after="80"/>
              <w:rPr>
                <w:rFonts w:cstheme="minorHAnsi"/>
                <w:sz w:val="24"/>
                <w:szCs w:val="24"/>
                <w:lang w:val="en-US"/>
              </w:rPr>
            </w:pPr>
            <w:r>
              <w:rPr>
                <w:rFonts w:cstheme="minorHAnsi"/>
                <w:sz w:val="24"/>
                <w:szCs w:val="24"/>
                <w:lang w:val="en-US"/>
              </w:rPr>
              <w:t>Indo-European&gt;</w:t>
            </w:r>
            <w:r w:rsidR="0037074E">
              <w:rPr>
                <w:rFonts w:cstheme="minorHAnsi"/>
                <w:sz w:val="24"/>
                <w:szCs w:val="24"/>
                <w:lang w:val="en-US"/>
              </w:rPr>
              <w:t>Balto-</w:t>
            </w:r>
            <w:r>
              <w:rPr>
                <w:rFonts w:cstheme="minorHAnsi"/>
                <w:sz w:val="24"/>
                <w:szCs w:val="24"/>
                <w:lang w:val="en-US"/>
              </w:rPr>
              <w:t>Slavic</w:t>
            </w:r>
          </w:p>
        </w:tc>
        <w:tc>
          <w:tcPr>
            <w:tcW w:w="2030" w:type="dxa"/>
            <w:vAlign w:val="bottom"/>
          </w:tcPr>
          <w:p w14:paraId="08E4FE63" w14:textId="42BBFFE7" w:rsidR="00997F6D" w:rsidRDefault="00997F6D" w:rsidP="007F07F8">
            <w:pPr>
              <w:spacing w:after="80"/>
              <w:rPr>
                <w:rFonts w:cstheme="minorHAnsi"/>
                <w:sz w:val="24"/>
                <w:szCs w:val="24"/>
                <w:lang w:val="en-US"/>
              </w:rPr>
            </w:pPr>
            <w:r>
              <w:rPr>
                <w:rFonts w:ascii="Calibri" w:hAnsi="Calibri" w:cs="Calibri"/>
                <w:color w:val="000000"/>
              </w:rPr>
              <w:t>258,</w:t>
            </w:r>
            <w:r w:rsidR="00B82B05">
              <w:rPr>
                <w:rFonts w:ascii="Calibri" w:hAnsi="Calibri" w:cs="Calibri"/>
                <w:color w:val="000000"/>
              </w:rPr>
              <w:t>034</w:t>
            </w:r>
            <w:r>
              <w:rPr>
                <w:rFonts w:ascii="Calibri" w:hAnsi="Calibri" w:cs="Calibri"/>
                <w:color w:val="000000"/>
              </w:rPr>
              <w:t>,</w:t>
            </w:r>
            <w:r w:rsidR="00B82B05">
              <w:rPr>
                <w:rFonts w:ascii="Calibri" w:hAnsi="Calibri" w:cs="Calibri"/>
                <w:color w:val="000000"/>
              </w:rPr>
              <w:t>1</w:t>
            </w:r>
            <w:r>
              <w:rPr>
                <w:rFonts w:ascii="Calibri" w:hAnsi="Calibri" w:cs="Calibri"/>
                <w:color w:val="000000"/>
              </w:rPr>
              <w:t>60</w:t>
            </w:r>
          </w:p>
        </w:tc>
        <w:tc>
          <w:tcPr>
            <w:tcW w:w="2487" w:type="dxa"/>
          </w:tcPr>
          <w:p w14:paraId="3187DE13" w14:textId="0CA09E49"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37820A72" w14:textId="77777777" w:rsidTr="00654859">
        <w:tc>
          <w:tcPr>
            <w:tcW w:w="2415" w:type="dxa"/>
            <w:vAlign w:val="bottom"/>
          </w:tcPr>
          <w:p w14:paraId="16BFDB03" w14:textId="2AF3A8DB" w:rsidR="00997F6D" w:rsidRDefault="00997F6D" w:rsidP="007F07F8">
            <w:pPr>
              <w:spacing w:after="80"/>
              <w:rPr>
                <w:rFonts w:cstheme="minorHAnsi"/>
                <w:sz w:val="24"/>
                <w:szCs w:val="24"/>
                <w:lang w:val="en-US"/>
              </w:rPr>
            </w:pPr>
            <w:r>
              <w:rPr>
                <w:rFonts w:ascii="Calibri" w:hAnsi="Calibri" w:cs="Calibri"/>
                <w:color w:val="000000"/>
              </w:rPr>
              <w:t>Indonesian</w:t>
            </w:r>
          </w:p>
        </w:tc>
        <w:tc>
          <w:tcPr>
            <w:tcW w:w="2420" w:type="dxa"/>
          </w:tcPr>
          <w:p w14:paraId="5941BC9C" w14:textId="0A2AB802" w:rsidR="00997F6D" w:rsidRDefault="00997F6D" w:rsidP="007F07F8">
            <w:pPr>
              <w:spacing w:after="80"/>
              <w:rPr>
                <w:rFonts w:cstheme="minorHAnsi"/>
                <w:sz w:val="24"/>
                <w:szCs w:val="24"/>
                <w:lang w:val="en-US"/>
              </w:rPr>
            </w:pPr>
            <w:r>
              <w:rPr>
                <w:rFonts w:cstheme="minorHAnsi"/>
                <w:sz w:val="24"/>
                <w:szCs w:val="24"/>
                <w:lang w:val="en-US"/>
              </w:rPr>
              <w:t>A</w:t>
            </w:r>
            <w:r w:rsidRPr="00997F6D">
              <w:rPr>
                <w:rFonts w:cstheme="minorHAnsi"/>
                <w:sz w:val="24"/>
                <w:szCs w:val="24"/>
                <w:lang w:val="en-US"/>
              </w:rPr>
              <w:t>ustronesian</w:t>
            </w:r>
          </w:p>
        </w:tc>
        <w:tc>
          <w:tcPr>
            <w:tcW w:w="2030" w:type="dxa"/>
            <w:vAlign w:val="bottom"/>
          </w:tcPr>
          <w:p w14:paraId="15A98C0A" w14:textId="51386EE0" w:rsidR="00997F6D" w:rsidRDefault="00997F6D" w:rsidP="007F07F8">
            <w:pPr>
              <w:spacing w:after="80"/>
              <w:rPr>
                <w:rFonts w:cstheme="minorHAnsi"/>
                <w:sz w:val="24"/>
                <w:szCs w:val="24"/>
                <w:lang w:val="en-US"/>
              </w:rPr>
            </w:pPr>
            <w:r>
              <w:rPr>
                <w:rFonts w:ascii="Calibri" w:hAnsi="Calibri" w:cs="Calibri"/>
                <w:color w:val="000000"/>
              </w:rPr>
              <w:t>19</w:t>
            </w:r>
            <w:r w:rsidR="00B82B05">
              <w:rPr>
                <w:rFonts w:ascii="Calibri" w:hAnsi="Calibri" w:cs="Calibri"/>
                <w:color w:val="000000"/>
              </w:rPr>
              <w:t>8</w:t>
            </w:r>
            <w:r>
              <w:rPr>
                <w:rFonts w:ascii="Calibri" w:hAnsi="Calibri" w:cs="Calibri"/>
                <w:color w:val="000000"/>
              </w:rPr>
              <w:t>,</w:t>
            </w:r>
            <w:r w:rsidR="00B82B05">
              <w:rPr>
                <w:rFonts w:ascii="Calibri" w:hAnsi="Calibri" w:cs="Calibri"/>
                <w:color w:val="000000"/>
              </w:rPr>
              <w:t>990</w:t>
            </w:r>
            <w:r>
              <w:rPr>
                <w:rFonts w:ascii="Calibri" w:hAnsi="Calibri" w:cs="Calibri"/>
                <w:color w:val="000000"/>
              </w:rPr>
              <w:t>,</w:t>
            </w:r>
            <w:r w:rsidR="00B82B05">
              <w:rPr>
                <w:rFonts w:ascii="Calibri" w:hAnsi="Calibri" w:cs="Calibri"/>
                <w:color w:val="000000"/>
              </w:rPr>
              <w:t>53</w:t>
            </w:r>
            <w:r>
              <w:rPr>
                <w:rFonts w:ascii="Calibri" w:hAnsi="Calibri" w:cs="Calibri"/>
                <w:color w:val="000000"/>
              </w:rPr>
              <w:t>0</w:t>
            </w:r>
          </w:p>
        </w:tc>
        <w:tc>
          <w:tcPr>
            <w:tcW w:w="2487" w:type="dxa"/>
          </w:tcPr>
          <w:p w14:paraId="49ED8131" w14:textId="53FFC15A"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58B721EC" w14:textId="77777777" w:rsidTr="00654859">
        <w:tc>
          <w:tcPr>
            <w:tcW w:w="2415" w:type="dxa"/>
            <w:vAlign w:val="bottom"/>
          </w:tcPr>
          <w:p w14:paraId="12D7827F" w14:textId="60A19859" w:rsidR="00997F6D" w:rsidRDefault="00997F6D" w:rsidP="007F07F8">
            <w:pPr>
              <w:spacing w:after="80"/>
              <w:rPr>
                <w:rFonts w:cstheme="minorHAnsi"/>
                <w:sz w:val="24"/>
                <w:szCs w:val="24"/>
                <w:lang w:val="en-US"/>
              </w:rPr>
            </w:pPr>
            <w:r>
              <w:rPr>
                <w:rFonts w:ascii="Calibri" w:hAnsi="Calibri" w:cs="Calibri"/>
                <w:color w:val="000000"/>
              </w:rPr>
              <w:t>Japanese</w:t>
            </w:r>
          </w:p>
        </w:tc>
        <w:tc>
          <w:tcPr>
            <w:tcW w:w="2420" w:type="dxa"/>
          </w:tcPr>
          <w:p w14:paraId="70B5F5C2" w14:textId="0778A340" w:rsidR="00997F6D" w:rsidRDefault="00997F6D" w:rsidP="007F07F8">
            <w:pPr>
              <w:spacing w:after="80"/>
              <w:rPr>
                <w:rFonts w:cstheme="minorHAnsi"/>
                <w:sz w:val="24"/>
                <w:szCs w:val="24"/>
                <w:lang w:val="en-US"/>
              </w:rPr>
            </w:pPr>
            <w:r>
              <w:rPr>
                <w:rFonts w:cstheme="minorHAnsi"/>
                <w:sz w:val="24"/>
                <w:szCs w:val="24"/>
                <w:lang w:val="en-US"/>
              </w:rPr>
              <w:t>Japonic</w:t>
            </w:r>
          </w:p>
        </w:tc>
        <w:tc>
          <w:tcPr>
            <w:tcW w:w="2030" w:type="dxa"/>
            <w:vAlign w:val="bottom"/>
          </w:tcPr>
          <w:p w14:paraId="2E54AAB0" w14:textId="2183D784" w:rsidR="00997F6D" w:rsidRDefault="00997F6D" w:rsidP="007F07F8">
            <w:pPr>
              <w:spacing w:after="80"/>
              <w:rPr>
                <w:rFonts w:cstheme="minorHAnsi"/>
                <w:sz w:val="24"/>
                <w:szCs w:val="24"/>
                <w:lang w:val="en-US"/>
              </w:rPr>
            </w:pPr>
            <w:r>
              <w:rPr>
                <w:rFonts w:ascii="Calibri" w:hAnsi="Calibri" w:cs="Calibri"/>
                <w:color w:val="000000"/>
              </w:rPr>
              <w:t>12</w:t>
            </w:r>
            <w:r w:rsidR="00B82B05">
              <w:rPr>
                <w:rFonts w:ascii="Calibri" w:hAnsi="Calibri" w:cs="Calibri"/>
                <w:color w:val="000000"/>
              </w:rPr>
              <w:t>6</w:t>
            </w:r>
            <w:r>
              <w:rPr>
                <w:rFonts w:ascii="Calibri" w:hAnsi="Calibri" w:cs="Calibri"/>
                <w:color w:val="000000"/>
              </w:rPr>
              <w:t>,3</w:t>
            </w:r>
            <w:r w:rsidR="00B82B05">
              <w:rPr>
                <w:rFonts w:ascii="Calibri" w:hAnsi="Calibri" w:cs="Calibri"/>
                <w:color w:val="000000"/>
              </w:rPr>
              <w:t>79</w:t>
            </w:r>
            <w:r>
              <w:rPr>
                <w:rFonts w:ascii="Calibri" w:hAnsi="Calibri" w:cs="Calibri"/>
                <w:color w:val="000000"/>
              </w:rPr>
              <w:t>,</w:t>
            </w:r>
            <w:r w:rsidR="00B82B05">
              <w:rPr>
                <w:rFonts w:ascii="Calibri" w:hAnsi="Calibri" w:cs="Calibri"/>
                <w:color w:val="000000"/>
              </w:rPr>
              <w:t>11</w:t>
            </w:r>
            <w:r>
              <w:rPr>
                <w:rFonts w:ascii="Calibri" w:hAnsi="Calibri" w:cs="Calibri"/>
                <w:color w:val="000000"/>
              </w:rPr>
              <w:t>0</w:t>
            </w:r>
          </w:p>
        </w:tc>
        <w:tc>
          <w:tcPr>
            <w:tcW w:w="2487" w:type="dxa"/>
          </w:tcPr>
          <w:p w14:paraId="0FA21974" w14:textId="246E1627"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2E07C13F" w14:textId="77777777" w:rsidTr="00654859">
        <w:tc>
          <w:tcPr>
            <w:tcW w:w="2415" w:type="dxa"/>
            <w:vAlign w:val="bottom"/>
          </w:tcPr>
          <w:p w14:paraId="49482021" w14:textId="6C0B636E" w:rsidR="00997F6D" w:rsidRDefault="00997F6D" w:rsidP="007F07F8">
            <w:pPr>
              <w:spacing w:after="80"/>
              <w:rPr>
                <w:rFonts w:cstheme="minorHAnsi"/>
                <w:sz w:val="24"/>
                <w:szCs w:val="24"/>
                <w:lang w:val="en-US"/>
              </w:rPr>
            </w:pPr>
            <w:r>
              <w:rPr>
                <w:rFonts w:ascii="Calibri" w:hAnsi="Calibri" w:cs="Calibri"/>
                <w:color w:val="000000"/>
              </w:rPr>
              <w:t>Telugu</w:t>
            </w:r>
          </w:p>
        </w:tc>
        <w:tc>
          <w:tcPr>
            <w:tcW w:w="2420" w:type="dxa"/>
          </w:tcPr>
          <w:p w14:paraId="6F057FC1" w14:textId="350C589A" w:rsidR="00997F6D" w:rsidRDefault="0037074E" w:rsidP="007F07F8">
            <w:pPr>
              <w:spacing w:after="80"/>
              <w:rPr>
                <w:rFonts w:cstheme="minorHAnsi"/>
                <w:sz w:val="24"/>
                <w:szCs w:val="24"/>
                <w:lang w:val="en-US"/>
              </w:rPr>
            </w:pPr>
            <w:r>
              <w:rPr>
                <w:rFonts w:cstheme="minorHAnsi"/>
                <w:sz w:val="24"/>
                <w:szCs w:val="24"/>
                <w:lang w:val="en-US"/>
              </w:rPr>
              <w:t>Dravidian</w:t>
            </w:r>
          </w:p>
        </w:tc>
        <w:tc>
          <w:tcPr>
            <w:tcW w:w="2030" w:type="dxa"/>
            <w:vAlign w:val="bottom"/>
          </w:tcPr>
          <w:p w14:paraId="60ED1EA1" w14:textId="5A9F1725" w:rsidR="00997F6D" w:rsidRDefault="00997F6D" w:rsidP="007F07F8">
            <w:pPr>
              <w:spacing w:after="80"/>
              <w:rPr>
                <w:rFonts w:cstheme="minorHAnsi"/>
                <w:sz w:val="24"/>
                <w:szCs w:val="24"/>
                <w:lang w:val="en-US"/>
              </w:rPr>
            </w:pPr>
            <w:r>
              <w:rPr>
                <w:rFonts w:ascii="Calibri" w:hAnsi="Calibri" w:cs="Calibri"/>
                <w:color w:val="000000"/>
              </w:rPr>
              <w:t>9</w:t>
            </w:r>
            <w:r w:rsidR="00B82B05">
              <w:rPr>
                <w:rFonts w:ascii="Calibri" w:hAnsi="Calibri" w:cs="Calibri"/>
                <w:color w:val="000000"/>
              </w:rPr>
              <w:t>5</w:t>
            </w:r>
            <w:r>
              <w:rPr>
                <w:rFonts w:ascii="Calibri" w:hAnsi="Calibri" w:cs="Calibri"/>
                <w:color w:val="000000"/>
              </w:rPr>
              <w:t>,</w:t>
            </w:r>
            <w:r w:rsidR="00B82B05">
              <w:rPr>
                <w:rFonts w:ascii="Calibri" w:hAnsi="Calibri" w:cs="Calibri"/>
                <w:color w:val="000000"/>
              </w:rPr>
              <w:t>581</w:t>
            </w:r>
            <w:r>
              <w:rPr>
                <w:rFonts w:ascii="Calibri" w:hAnsi="Calibri" w:cs="Calibri"/>
                <w:color w:val="000000"/>
              </w:rPr>
              <w:t>,</w:t>
            </w:r>
            <w:r w:rsidR="00B82B05">
              <w:rPr>
                <w:rFonts w:ascii="Calibri" w:hAnsi="Calibri" w:cs="Calibri"/>
                <w:color w:val="000000"/>
              </w:rPr>
              <w:t>00</w:t>
            </w:r>
            <w:r>
              <w:rPr>
                <w:rFonts w:ascii="Calibri" w:hAnsi="Calibri" w:cs="Calibri"/>
                <w:color w:val="000000"/>
              </w:rPr>
              <w:t>0</w:t>
            </w:r>
          </w:p>
        </w:tc>
        <w:tc>
          <w:tcPr>
            <w:tcW w:w="2487" w:type="dxa"/>
          </w:tcPr>
          <w:p w14:paraId="41031349" w14:textId="26D1FD3F"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43AD58E8" w14:textId="77777777" w:rsidTr="00654859">
        <w:tc>
          <w:tcPr>
            <w:tcW w:w="2415" w:type="dxa"/>
            <w:vAlign w:val="bottom"/>
          </w:tcPr>
          <w:p w14:paraId="7A8D4CAC" w14:textId="0BF25366" w:rsidR="00997F6D" w:rsidRDefault="00997F6D" w:rsidP="007F07F8">
            <w:pPr>
              <w:spacing w:after="80"/>
              <w:rPr>
                <w:rFonts w:cstheme="minorHAnsi"/>
                <w:sz w:val="24"/>
                <w:szCs w:val="24"/>
                <w:lang w:val="en-US"/>
              </w:rPr>
            </w:pPr>
            <w:r>
              <w:rPr>
                <w:rFonts w:ascii="Calibri" w:hAnsi="Calibri" w:cs="Calibri"/>
                <w:color w:val="000000"/>
              </w:rPr>
              <w:t>Turkish</w:t>
            </w:r>
          </w:p>
        </w:tc>
        <w:tc>
          <w:tcPr>
            <w:tcW w:w="2420" w:type="dxa"/>
          </w:tcPr>
          <w:p w14:paraId="19C36AEE" w14:textId="3860E5E1" w:rsidR="00997F6D" w:rsidRDefault="0037074E" w:rsidP="007F07F8">
            <w:pPr>
              <w:spacing w:after="80"/>
              <w:rPr>
                <w:rFonts w:cstheme="minorHAnsi"/>
                <w:sz w:val="24"/>
                <w:szCs w:val="24"/>
                <w:lang w:val="en-US"/>
              </w:rPr>
            </w:pPr>
            <w:r>
              <w:rPr>
                <w:rFonts w:cstheme="minorHAnsi"/>
                <w:sz w:val="24"/>
                <w:szCs w:val="24"/>
                <w:lang w:val="en-US"/>
              </w:rPr>
              <w:t>Turkic</w:t>
            </w:r>
          </w:p>
        </w:tc>
        <w:tc>
          <w:tcPr>
            <w:tcW w:w="2030" w:type="dxa"/>
            <w:vAlign w:val="bottom"/>
          </w:tcPr>
          <w:p w14:paraId="0328935C" w14:textId="77ACA09D" w:rsidR="00997F6D" w:rsidRDefault="00997F6D" w:rsidP="007F07F8">
            <w:pPr>
              <w:spacing w:after="80"/>
              <w:rPr>
                <w:rFonts w:cstheme="minorHAnsi"/>
                <w:sz w:val="24"/>
                <w:szCs w:val="24"/>
                <w:lang w:val="en-US"/>
              </w:rPr>
            </w:pPr>
            <w:r>
              <w:rPr>
                <w:rFonts w:ascii="Calibri" w:hAnsi="Calibri" w:cs="Calibri"/>
                <w:color w:val="000000"/>
              </w:rPr>
              <w:t>8</w:t>
            </w:r>
            <w:r w:rsidR="00B82B05">
              <w:rPr>
                <w:rFonts w:ascii="Calibri" w:hAnsi="Calibri" w:cs="Calibri"/>
                <w:color w:val="000000"/>
              </w:rPr>
              <w:t>8</w:t>
            </w:r>
            <w:r>
              <w:rPr>
                <w:rFonts w:ascii="Calibri" w:hAnsi="Calibri" w:cs="Calibri"/>
                <w:color w:val="000000"/>
              </w:rPr>
              <w:t>,</w:t>
            </w:r>
            <w:r w:rsidR="00B82B05">
              <w:rPr>
                <w:rFonts w:ascii="Calibri" w:hAnsi="Calibri" w:cs="Calibri"/>
                <w:color w:val="000000"/>
              </w:rPr>
              <w:t>101</w:t>
            </w:r>
            <w:r>
              <w:rPr>
                <w:rFonts w:ascii="Calibri" w:hAnsi="Calibri" w:cs="Calibri"/>
                <w:color w:val="000000"/>
              </w:rPr>
              <w:t>,</w:t>
            </w:r>
            <w:r w:rsidR="00B82B05">
              <w:rPr>
                <w:rFonts w:ascii="Calibri" w:hAnsi="Calibri" w:cs="Calibri"/>
                <w:color w:val="000000"/>
              </w:rPr>
              <w:t>92</w:t>
            </w:r>
            <w:r>
              <w:rPr>
                <w:rFonts w:ascii="Calibri" w:hAnsi="Calibri" w:cs="Calibri"/>
                <w:color w:val="000000"/>
              </w:rPr>
              <w:t>0</w:t>
            </w:r>
          </w:p>
        </w:tc>
        <w:tc>
          <w:tcPr>
            <w:tcW w:w="2487" w:type="dxa"/>
          </w:tcPr>
          <w:p w14:paraId="78E9FD75" w14:textId="03BCF5A6"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20DD3F13" w14:textId="77777777" w:rsidTr="00654859">
        <w:tc>
          <w:tcPr>
            <w:tcW w:w="2415" w:type="dxa"/>
            <w:vAlign w:val="bottom"/>
          </w:tcPr>
          <w:p w14:paraId="6C38893B" w14:textId="6A761AD6" w:rsidR="00997F6D" w:rsidRDefault="00997F6D" w:rsidP="007F07F8">
            <w:pPr>
              <w:spacing w:after="80"/>
              <w:rPr>
                <w:rFonts w:cstheme="minorHAnsi"/>
                <w:sz w:val="24"/>
                <w:szCs w:val="24"/>
                <w:lang w:val="en-US"/>
              </w:rPr>
            </w:pPr>
            <w:r>
              <w:rPr>
                <w:rFonts w:ascii="Calibri" w:hAnsi="Calibri" w:cs="Calibri"/>
                <w:color w:val="000000"/>
              </w:rPr>
              <w:t>Tamil</w:t>
            </w:r>
          </w:p>
        </w:tc>
        <w:tc>
          <w:tcPr>
            <w:tcW w:w="2420" w:type="dxa"/>
          </w:tcPr>
          <w:p w14:paraId="4FF58B2D" w14:textId="3F6E6398" w:rsidR="00997F6D" w:rsidRDefault="0037074E" w:rsidP="007F07F8">
            <w:pPr>
              <w:spacing w:after="80"/>
              <w:rPr>
                <w:rFonts w:cstheme="minorHAnsi"/>
                <w:sz w:val="24"/>
                <w:szCs w:val="24"/>
                <w:lang w:val="en-US"/>
              </w:rPr>
            </w:pPr>
            <w:r>
              <w:rPr>
                <w:rFonts w:cstheme="minorHAnsi"/>
                <w:sz w:val="24"/>
                <w:szCs w:val="24"/>
                <w:lang w:val="en-US"/>
              </w:rPr>
              <w:t>Dravidian</w:t>
            </w:r>
          </w:p>
        </w:tc>
        <w:tc>
          <w:tcPr>
            <w:tcW w:w="2030" w:type="dxa"/>
            <w:vAlign w:val="bottom"/>
          </w:tcPr>
          <w:p w14:paraId="008729FD" w14:textId="0CF52CB4" w:rsidR="00997F6D" w:rsidRDefault="00997F6D" w:rsidP="007F07F8">
            <w:pPr>
              <w:spacing w:after="80"/>
              <w:rPr>
                <w:rFonts w:cstheme="minorHAnsi"/>
                <w:sz w:val="24"/>
                <w:szCs w:val="24"/>
                <w:lang w:val="en-US"/>
              </w:rPr>
            </w:pPr>
            <w:r>
              <w:rPr>
                <w:rFonts w:ascii="Calibri" w:hAnsi="Calibri" w:cs="Calibri"/>
                <w:color w:val="000000"/>
              </w:rPr>
              <w:t>8</w:t>
            </w:r>
            <w:r w:rsidR="00B82B05">
              <w:rPr>
                <w:rFonts w:ascii="Calibri" w:hAnsi="Calibri" w:cs="Calibri"/>
                <w:color w:val="000000"/>
              </w:rPr>
              <w:t>5</w:t>
            </w:r>
            <w:r>
              <w:rPr>
                <w:rFonts w:ascii="Calibri" w:hAnsi="Calibri" w:cs="Calibri"/>
                <w:color w:val="000000"/>
              </w:rPr>
              <w:t>,</w:t>
            </w:r>
            <w:r w:rsidR="00B82B05">
              <w:rPr>
                <w:rFonts w:ascii="Calibri" w:hAnsi="Calibri" w:cs="Calibri"/>
                <w:color w:val="000000"/>
              </w:rPr>
              <w:t>456</w:t>
            </w:r>
            <w:r>
              <w:rPr>
                <w:rFonts w:ascii="Calibri" w:hAnsi="Calibri" w:cs="Calibri"/>
                <w:color w:val="000000"/>
              </w:rPr>
              <w:t>,1</w:t>
            </w:r>
            <w:r w:rsidR="00B82B05">
              <w:rPr>
                <w:rFonts w:ascii="Calibri" w:hAnsi="Calibri" w:cs="Calibri"/>
                <w:color w:val="000000"/>
              </w:rPr>
              <w:t>0</w:t>
            </w:r>
            <w:r>
              <w:rPr>
                <w:rFonts w:ascii="Calibri" w:hAnsi="Calibri" w:cs="Calibri"/>
                <w:color w:val="000000"/>
              </w:rPr>
              <w:t>0</w:t>
            </w:r>
          </w:p>
        </w:tc>
        <w:tc>
          <w:tcPr>
            <w:tcW w:w="2487" w:type="dxa"/>
          </w:tcPr>
          <w:p w14:paraId="19E9292C" w14:textId="46A9F0C9"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59AC65FD" w14:textId="77777777" w:rsidTr="00654859">
        <w:tc>
          <w:tcPr>
            <w:tcW w:w="2415" w:type="dxa"/>
            <w:vAlign w:val="bottom"/>
          </w:tcPr>
          <w:p w14:paraId="62C97752" w14:textId="4FF07914" w:rsidR="00997F6D" w:rsidRDefault="00997F6D" w:rsidP="007F07F8">
            <w:pPr>
              <w:spacing w:after="80"/>
              <w:rPr>
                <w:rFonts w:cstheme="minorHAnsi"/>
                <w:sz w:val="24"/>
                <w:szCs w:val="24"/>
                <w:lang w:val="en-US"/>
              </w:rPr>
            </w:pPr>
            <w:r>
              <w:rPr>
                <w:rFonts w:ascii="Calibri" w:hAnsi="Calibri" w:cs="Calibri"/>
                <w:color w:val="000000"/>
              </w:rPr>
              <w:t>Korean</w:t>
            </w:r>
          </w:p>
        </w:tc>
        <w:tc>
          <w:tcPr>
            <w:tcW w:w="2420" w:type="dxa"/>
          </w:tcPr>
          <w:p w14:paraId="65F36033" w14:textId="78506863" w:rsidR="00997F6D" w:rsidRDefault="0037074E" w:rsidP="007F07F8">
            <w:pPr>
              <w:spacing w:after="80"/>
              <w:rPr>
                <w:rFonts w:cstheme="minorHAnsi"/>
                <w:sz w:val="24"/>
                <w:szCs w:val="24"/>
                <w:lang w:val="en-US"/>
              </w:rPr>
            </w:pPr>
            <w:r>
              <w:rPr>
                <w:rFonts w:cstheme="minorHAnsi"/>
                <w:sz w:val="24"/>
                <w:szCs w:val="24"/>
                <w:lang w:val="en-US"/>
              </w:rPr>
              <w:t>Koreanic</w:t>
            </w:r>
          </w:p>
        </w:tc>
        <w:tc>
          <w:tcPr>
            <w:tcW w:w="2030" w:type="dxa"/>
            <w:vAlign w:val="bottom"/>
          </w:tcPr>
          <w:p w14:paraId="4AD4BA44" w14:textId="33D5FD66" w:rsidR="00997F6D" w:rsidRDefault="00B82B05" w:rsidP="007F07F8">
            <w:pPr>
              <w:spacing w:after="80"/>
              <w:rPr>
                <w:rFonts w:cstheme="minorHAnsi"/>
                <w:sz w:val="24"/>
                <w:szCs w:val="24"/>
                <w:lang w:val="en-US"/>
              </w:rPr>
            </w:pPr>
            <w:r>
              <w:rPr>
                <w:rFonts w:ascii="Calibri" w:hAnsi="Calibri" w:cs="Calibri"/>
                <w:color w:val="000000"/>
              </w:rPr>
              <w:t>81</w:t>
            </w:r>
            <w:r w:rsidR="00997F6D">
              <w:rPr>
                <w:rFonts w:ascii="Calibri" w:hAnsi="Calibri" w:cs="Calibri"/>
                <w:color w:val="000000"/>
              </w:rPr>
              <w:t>,</w:t>
            </w:r>
            <w:r>
              <w:rPr>
                <w:rFonts w:ascii="Calibri" w:hAnsi="Calibri" w:cs="Calibri"/>
                <w:color w:val="000000"/>
              </w:rPr>
              <w:t>520</w:t>
            </w:r>
            <w:r w:rsidR="00997F6D">
              <w:rPr>
                <w:rFonts w:ascii="Calibri" w:hAnsi="Calibri" w:cs="Calibri"/>
                <w:color w:val="000000"/>
              </w:rPr>
              <w:t>,</w:t>
            </w:r>
            <w:r>
              <w:rPr>
                <w:rFonts w:ascii="Calibri" w:hAnsi="Calibri" w:cs="Calibri"/>
                <w:color w:val="000000"/>
              </w:rPr>
              <w:t>400</w:t>
            </w:r>
          </w:p>
        </w:tc>
        <w:tc>
          <w:tcPr>
            <w:tcW w:w="2487" w:type="dxa"/>
          </w:tcPr>
          <w:p w14:paraId="44BE7572" w14:textId="5C6286A8"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6BD2D936" w14:textId="77777777" w:rsidTr="00654859">
        <w:tc>
          <w:tcPr>
            <w:tcW w:w="2415" w:type="dxa"/>
            <w:vAlign w:val="bottom"/>
          </w:tcPr>
          <w:p w14:paraId="45D17101" w14:textId="5761DF56" w:rsidR="00997F6D" w:rsidRDefault="00997F6D" w:rsidP="007F07F8">
            <w:pPr>
              <w:spacing w:after="80"/>
              <w:rPr>
                <w:rFonts w:cstheme="minorHAnsi"/>
                <w:sz w:val="24"/>
                <w:szCs w:val="24"/>
                <w:lang w:val="en-US"/>
              </w:rPr>
            </w:pPr>
            <w:r>
              <w:rPr>
                <w:rFonts w:ascii="Calibri" w:hAnsi="Calibri" w:cs="Calibri"/>
                <w:color w:val="000000"/>
              </w:rPr>
              <w:t>Vietnamese</w:t>
            </w:r>
          </w:p>
        </w:tc>
        <w:tc>
          <w:tcPr>
            <w:tcW w:w="2420" w:type="dxa"/>
          </w:tcPr>
          <w:p w14:paraId="0EE901E4" w14:textId="2E4CF768" w:rsidR="00997F6D" w:rsidRDefault="0037074E" w:rsidP="007F07F8">
            <w:pPr>
              <w:spacing w:after="80"/>
              <w:rPr>
                <w:rFonts w:cstheme="minorHAnsi"/>
                <w:sz w:val="24"/>
                <w:szCs w:val="24"/>
                <w:lang w:val="en-US"/>
              </w:rPr>
            </w:pPr>
            <w:r>
              <w:rPr>
                <w:rFonts w:cstheme="minorHAnsi"/>
                <w:sz w:val="24"/>
                <w:szCs w:val="24"/>
                <w:lang w:val="en-US"/>
              </w:rPr>
              <w:t>Austroasiatic&gt;Vietic</w:t>
            </w:r>
          </w:p>
        </w:tc>
        <w:tc>
          <w:tcPr>
            <w:tcW w:w="2030" w:type="dxa"/>
            <w:vAlign w:val="bottom"/>
          </w:tcPr>
          <w:p w14:paraId="7345C74D" w14:textId="1BE93E99" w:rsidR="00997F6D" w:rsidRDefault="00997F6D" w:rsidP="007F07F8">
            <w:pPr>
              <w:spacing w:after="80"/>
              <w:rPr>
                <w:rFonts w:cstheme="minorHAnsi"/>
                <w:sz w:val="24"/>
                <w:szCs w:val="24"/>
                <w:lang w:val="en-US"/>
              </w:rPr>
            </w:pPr>
            <w:r>
              <w:rPr>
                <w:rFonts w:ascii="Calibri" w:hAnsi="Calibri" w:cs="Calibri"/>
                <w:color w:val="000000"/>
              </w:rPr>
              <w:t>7</w:t>
            </w:r>
            <w:r w:rsidR="00B82B05">
              <w:rPr>
                <w:rFonts w:ascii="Calibri" w:hAnsi="Calibri" w:cs="Calibri"/>
                <w:color w:val="000000"/>
              </w:rPr>
              <w:t>6</w:t>
            </w:r>
            <w:r>
              <w:rPr>
                <w:rFonts w:ascii="Calibri" w:hAnsi="Calibri" w:cs="Calibri"/>
                <w:color w:val="000000"/>
              </w:rPr>
              <w:t>,</w:t>
            </w:r>
            <w:r w:rsidR="00B82B05">
              <w:rPr>
                <w:rFonts w:ascii="Calibri" w:hAnsi="Calibri" w:cs="Calibri"/>
                <w:color w:val="000000"/>
              </w:rPr>
              <w:t>843</w:t>
            </w:r>
            <w:r>
              <w:rPr>
                <w:rFonts w:ascii="Calibri" w:hAnsi="Calibri" w:cs="Calibri"/>
                <w:color w:val="000000"/>
              </w:rPr>
              <w:t>,</w:t>
            </w:r>
            <w:r w:rsidR="00B82B05">
              <w:rPr>
                <w:rFonts w:ascii="Calibri" w:hAnsi="Calibri" w:cs="Calibri"/>
                <w:color w:val="000000"/>
              </w:rPr>
              <w:t>16</w:t>
            </w:r>
            <w:r>
              <w:rPr>
                <w:rFonts w:ascii="Calibri" w:hAnsi="Calibri" w:cs="Calibri"/>
                <w:color w:val="000000"/>
              </w:rPr>
              <w:t>0</w:t>
            </w:r>
          </w:p>
        </w:tc>
        <w:tc>
          <w:tcPr>
            <w:tcW w:w="2487" w:type="dxa"/>
          </w:tcPr>
          <w:p w14:paraId="1BFA4918" w14:textId="5DFAA2D6"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1C5CA4E5" w14:textId="77777777" w:rsidTr="00654859">
        <w:tc>
          <w:tcPr>
            <w:tcW w:w="2415" w:type="dxa"/>
            <w:vAlign w:val="bottom"/>
          </w:tcPr>
          <w:p w14:paraId="12E3CF00" w14:textId="60C1D5BC" w:rsidR="00997F6D" w:rsidRDefault="00997F6D" w:rsidP="007F07F8">
            <w:pPr>
              <w:spacing w:after="80"/>
              <w:rPr>
                <w:rFonts w:cstheme="minorHAnsi"/>
                <w:sz w:val="24"/>
                <w:szCs w:val="24"/>
                <w:lang w:val="en-US"/>
              </w:rPr>
            </w:pPr>
            <w:r>
              <w:rPr>
                <w:rFonts w:ascii="Calibri" w:hAnsi="Calibri" w:cs="Calibri"/>
                <w:color w:val="000000"/>
              </w:rPr>
              <w:t>Hausa</w:t>
            </w:r>
          </w:p>
        </w:tc>
        <w:tc>
          <w:tcPr>
            <w:tcW w:w="2420" w:type="dxa"/>
          </w:tcPr>
          <w:p w14:paraId="4888F982" w14:textId="42C5204E" w:rsidR="00997F6D" w:rsidRDefault="0037074E" w:rsidP="007F07F8">
            <w:pPr>
              <w:spacing w:after="80"/>
              <w:rPr>
                <w:rFonts w:cstheme="minorHAnsi"/>
                <w:sz w:val="24"/>
                <w:szCs w:val="24"/>
                <w:lang w:val="en-US"/>
              </w:rPr>
            </w:pPr>
            <w:r>
              <w:rPr>
                <w:rFonts w:cstheme="minorHAnsi"/>
                <w:sz w:val="24"/>
                <w:szCs w:val="24"/>
                <w:lang w:val="en-US"/>
              </w:rPr>
              <w:t>Afro-Asiatic&gt;Chadic</w:t>
            </w:r>
          </w:p>
        </w:tc>
        <w:tc>
          <w:tcPr>
            <w:tcW w:w="2030" w:type="dxa"/>
            <w:vAlign w:val="bottom"/>
          </w:tcPr>
          <w:p w14:paraId="15FA336D" w14:textId="056F09B6" w:rsidR="00997F6D" w:rsidRDefault="00B82B05" w:rsidP="007F07F8">
            <w:pPr>
              <w:spacing w:after="80"/>
              <w:rPr>
                <w:rFonts w:cstheme="minorHAnsi"/>
                <w:sz w:val="24"/>
                <w:szCs w:val="24"/>
                <w:lang w:val="en-US"/>
              </w:rPr>
            </w:pPr>
            <w:r>
              <w:rPr>
                <w:rFonts w:ascii="Calibri" w:hAnsi="Calibri" w:cs="Calibri"/>
                <w:color w:val="000000"/>
              </w:rPr>
              <w:t>74</w:t>
            </w:r>
            <w:r w:rsidR="00997F6D">
              <w:rPr>
                <w:rFonts w:ascii="Calibri" w:hAnsi="Calibri" w:cs="Calibri"/>
                <w:color w:val="000000"/>
              </w:rPr>
              <w:t>,</w:t>
            </w:r>
            <w:r>
              <w:rPr>
                <w:rFonts w:ascii="Calibri" w:hAnsi="Calibri" w:cs="Calibri"/>
                <w:color w:val="000000"/>
              </w:rPr>
              <w:t>930</w:t>
            </w:r>
            <w:r w:rsidR="00997F6D">
              <w:rPr>
                <w:rFonts w:ascii="Calibri" w:hAnsi="Calibri" w:cs="Calibri"/>
                <w:color w:val="000000"/>
              </w:rPr>
              <w:t>,</w:t>
            </w:r>
            <w:r>
              <w:rPr>
                <w:rFonts w:ascii="Calibri" w:hAnsi="Calibri" w:cs="Calibri"/>
                <w:color w:val="000000"/>
              </w:rPr>
              <w:t>3</w:t>
            </w:r>
            <w:r w:rsidR="00997F6D">
              <w:rPr>
                <w:rFonts w:ascii="Calibri" w:hAnsi="Calibri" w:cs="Calibri"/>
                <w:color w:val="000000"/>
              </w:rPr>
              <w:t>00</w:t>
            </w:r>
          </w:p>
        </w:tc>
        <w:tc>
          <w:tcPr>
            <w:tcW w:w="2487" w:type="dxa"/>
          </w:tcPr>
          <w:p w14:paraId="49D8C725" w14:textId="56FBD3D3" w:rsidR="00997F6D" w:rsidRDefault="00997F6D" w:rsidP="007F07F8">
            <w:pPr>
              <w:spacing w:after="80"/>
              <w:rPr>
                <w:rFonts w:cstheme="minorHAnsi"/>
                <w:sz w:val="24"/>
                <w:szCs w:val="24"/>
                <w:lang w:val="en-US"/>
              </w:rPr>
            </w:pPr>
            <w:r>
              <w:rPr>
                <w:rFonts w:cstheme="minorHAnsi"/>
                <w:sz w:val="24"/>
                <w:szCs w:val="24"/>
                <w:lang w:val="en-US"/>
              </w:rPr>
              <w:t>Large</w:t>
            </w:r>
          </w:p>
        </w:tc>
      </w:tr>
      <w:tr w:rsidR="0039358D" w14:paraId="3DF4B8C3" w14:textId="77777777" w:rsidTr="00654859">
        <w:tc>
          <w:tcPr>
            <w:tcW w:w="2415" w:type="dxa"/>
            <w:vAlign w:val="bottom"/>
          </w:tcPr>
          <w:p w14:paraId="497EA52C" w14:textId="3C19EA15" w:rsidR="0039358D" w:rsidRDefault="0039358D" w:rsidP="007F07F8">
            <w:pPr>
              <w:spacing w:after="80"/>
              <w:rPr>
                <w:rFonts w:ascii="Calibri" w:hAnsi="Calibri" w:cs="Calibri"/>
                <w:color w:val="000000"/>
              </w:rPr>
            </w:pPr>
            <w:r>
              <w:rPr>
                <w:rFonts w:ascii="Calibri" w:hAnsi="Calibri" w:cs="Calibri"/>
                <w:color w:val="000000"/>
              </w:rPr>
              <w:t>Swahili</w:t>
            </w:r>
          </w:p>
        </w:tc>
        <w:tc>
          <w:tcPr>
            <w:tcW w:w="2420" w:type="dxa"/>
          </w:tcPr>
          <w:p w14:paraId="1A9353B1" w14:textId="4935EE83" w:rsidR="0039358D" w:rsidRDefault="0039358D" w:rsidP="007F07F8">
            <w:pPr>
              <w:spacing w:after="80"/>
              <w:rPr>
                <w:rFonts w:cstheme="minorHAnsi"/>
                <w:sz w:val="24"/>
                <w:szCs w:val="24"/>
                <w:lang w:val="en-US"/>
              </w:rPr>
            </w:pPr>
            <w:r>
              <w:rPr>
                <w:rFonts w:cstheme="minorHAnsi"/>
                <w:sz w:val="24"/>
                <w:szCs w:val="24"/>
                <w:lang w:val="en-US"/>
              </w:rPr>
              <w:t>Niger-Congo&gt;Bantu</w:t>
            </w:r>
          </w:p>
        </w:tc>
        <w:tc>
          <w:tcPr>
            <w:tcW w:w="2030" w:type="dxa"/>
            <w:vAlign w:val="bottom"/>
          </w:tcPr>
          <w:p w14:paraId="20FE6473" w14:textId="2A426AB4" w:rsidR="0039358D" w:rsidRDefault="0039358D" w:rsidP="007F07F8">
            <w:pPr>
              <w:spacing w:after="80"/>
              <w:rPr>
                <w:rFonts w:ascii="Calibri" w:hAnsi="Calibri" w:cs="Calibri"/>
                <w:color w:val="000000"/>
              </w:rPr>
            </w:pPr>
            <w:r>
              <w:rPr>
                <w:rFonts w:ascii="Calibri" w:hAnsi="Calibri" w:cs="Calibri"/>
                <w:color w:val="000000"/>
              </w:rPr>
              <w:t>69,195,410</w:t>
            </w:r>
          </w:p>
        </w:tc>
        <w:tc>
          <w:tcPr>
            <w:tcW w:w="2487" w:type="dxa"/>
          </w:tcPr>
          <w:p w14:paraId="5A605DA0" w14:textId="26FA71F8" w:rsidR="0039358D" w:rsidRDefault="0039358D" w:rsidP="007F07F8">
            <w:pPr>
              <w:spacing w:after="80"/>
              <w:rPr>
                <w:rFonts w:cstheme="minorHAnsi"/>
                <w:sz w:val="24"/>
                <w:szCs w:val="24"/>
                <w:lang w:val="en-US"/>
              </w:rPr>
            </w:pPr>
            <w:r>
              <w:rPr>
                <w:rFonts w:cstheme="minorHAnsi"/>
                <w:sz w:val="24"/>
                <w:szCs w:val="24"/>
                <w:lang w:val="en-US"/>
              </w:rPr>
              <w:t>Large</w:t>
            </w:r>
          </w:p>
        </w:tc>
      </w:tr>
      <w:tr w:rsidR="00997F6D" w14:paraId="106D5165" w14:textId="77777777" w:rsidTr="00654859">
        <w:tc>
          <w:tcPr>
            <w:tcW w:w="2415" w:type="dxa"/>
            <w:vAlign w:val="bottom"/>
          </w:tcPr>
          <w:p w14:paraId="292E9F7D" w14:textId="073171EE" w:rsidR="00997F6D" w:rsidRDefault="00997F6D" w:rsidP="007F07F8">
            <w:pPr>
              <w:spacing w:after="80"/>
              <w:rPr>
                <w:rFonts w:cstheme="minorHAnsi"/>
                <w:sz w:val="24"/>
                <w:szCs w:val="24"/>
                <w:lang w:val="en-US"/>
              </w:rPr>
            </w:pPr>
            <w:r>
              <w:rPr>
                <w:rFonts w:ascii="Calibri" w:hAnsi="Calibri" w:cs="Calibri"/>
                <w:color w:val="000000"/>
              </w:rPr>
              <w:t>Kannada</w:t>
            </w:r>
          </w:p>
        </w:tc>
        <w:tc>
          <w:tcPr>
            <w:tcW w:w="2420" w:type="dxa"/>
          </w:tcPr>
          <w:p w14:paraId="7CA93E05" w14:textId="4C05BDB2" w:rsidR="00997F6D" w:rsidRDefault="0037074E" w:rsidP="007F07F8">
            <w:pPr>
              <w:spacing w:after="80"/>
              <w:rPr>
                <w:rFonts w:cstheme="minorHAnsi"/>
                <w:sz w:val="24"/>
                <w:szCs w:val="24"/>
                <w:lang w:val="en-US"/>
              </w:rPr>
            </w:pPr>
            <w:r>
              <w:rPr>
                <w:rFonts w:cstheme="minorHAnsi"/>
                <w:sz w:val="24"/>
                <w:szCs w:val="24"/>
                <w:lang w:val="en-US"/>
              </w:rPr>
              <w:t>Dravidian</w:t>
            </w:r>
          </w:p>
        </w:tc>
        <w:tc>
          <w:tcPr>
            <w:tcW w:w="2030" w:type="dxa"/>
            <w:vAlign w:val="bottom"/>
          </w:tcPr>
          <w:p w14:paraId="4AA353B8" w14:textId="475BF99F" w:rsidR="00997F6D" w:rsidRDefault="00997F6D" w:rsidP="007F07F8">
            <w:pPr>
              <w:spacing w:after="80"/>
              <w:rPr>
                <w:rFonts w:cstheme="minorHAnsi"/>
                <w:sz w:val="24"/>
                <w:szCs w:val="24"/>
                <w:lang w:val="en-US"/>
              </w:rPr>
            </w:pPr>
            <w:r>
              <w:rPr>
                <w:rFonts w:ascii="Calibri" w:hAnsi="Calibri" w:cs="Calibri"/>
                <w:color w:val="000000"/>
              </w:rPr>
              <w:t>5</w:t>
            </w:r>
            <w:r w:rsidR="0039358D">
              <w:rPr>
                <w:rFonts w:ascii="Calibri" w:hAnsi="Calibri" w:cs="Calibri"/>
                <w:color w:val="000000"/>
              </w:rPr>
              <w:t>8</w:t>
            </w:r>
            <w:r>
              <w:rPr>
                <w:rFonts w:ascii="Calibri" w:hAnsi="Calibri" w:cs="Calibri"/>
                <w:color w:val="000000"/>
              </w:rPr>
              <w:t>,</w:t>
            </w:r>
            <w:r w:rsidR="0039358D">
              <w:rPr>
                <w:rFonts w:ascii="Calibri" w:hAnsi="Calibri" w:cs="Calibri"/>
                <w:color w:val="000000"/>
              </w:rPr>
              <w:t>644</w:t>
            </w:r>
            <w:r>
              <w:rPr>
                <w:rFonts w:ascii="Calibri" w:hAnsi="Calibri" w:cs="Calibri"/>
                <w:color w:val="000000"/>
              </w:rPr>
              <w:t>,310</w:t>
            </w:r>
          </w:p>
        </w:tc>
        <w:tc>
          <w:tcPr>
            <w:tcW w:w="2487" w:type="dxa"/>
          </w:tcPr>
          <w:p w14:paraId="03BD4E31" w14:textId="3A93940C" w:rsidR="00997F6D" w:rsidRDefault="00997F6D" w:rsidP="007F07F8">
            <w:pPr>
              <w:spacing w:after="80"/>
              <w:rPr>
                <w:rFonts w:cstheme="minorHAnsi"/>
                <w:sz w:val="24"/>
                <w:szCs w:val="24"/>
                <w:lang w:val="en-US"/>
              </w:rPr>
            </w:pPr>
            <w:r>
              <w:rPr>
                <w:rFonts w:cstheme="minorHAnsi"/>
                <w:sz w:val="24"/>
                <w:szCs w:val="24"/>
                <w:lang w:val="en-US"/>
              </w:rPr>
              <w:t>Large</w:t>
            </w:r>
          </w:p>
        </w:tc>
      </w:tr>
      <w:tr w:rsidR="0039358D" w14:paraId="309364C4" w14:textId="77777777" w:rsidTr="00654859">
        <w:tc>
          <w:tcPr>
            <w:tcW w:w="2415" w:type="dxa"/>
            <w:vAlign w:val="bottom"/>
          </w:tcPr>
          <w:p w14:paraId="3901ECE5" w14:textId="447F4BC7" w:rsidR="0039358D" w:rsidRDefault="0039358D" w:rsidP="007F07F8">
            <w:pPr>
              <w:spacing w:after="80"/>
              <w:rPr>
                <w:rFonts w:ascii="Calibri" w:hAnsi="Calibri" w:cs="Calibri"/>
                <w:color w:val="000000"/>
              </w:rPr>
            </w:pPr>
            <w:r>
              <w:rPr>
                <w:rFonts w:ascii="Calibri" w:hAnsi="Calibri" w:cs="Calibri"/>
                <w:color w:val="000000"/>
              </w:rPr>
              <w:t xml:space="preserve">Amharic </w:t>
            </w:r>
          </w:p>
        </w:tc>
        <w:tc>
          <w:tcPr>
            <w:tcW w:w="2420" w:type="dxa"/>
          </w:tcPr>
          <w:p w14:paraId="19E9D19B" w14:textId="628AFC83" w:rsidR="0039358D" w:rsidRDefault="0039358D" w:rsidP="007F07F8">
            <w:pPr>
              <w:spacing w:after="80"/>
              <w:rPr>
                <w:rFonts w:cstheme="minorHAnsi"/>
                <w:sz w:val="24"/>
                <w:szCs w:val="24"/>
                <w:lang w:val="en-US"/>
              </w:rPr>
            </w:pPr>
            <w:r>
              <w:rPr>
                <w:rFonts w:cstheme="minorHAnsi"/>
                <w:sz w:val="24"/>
                <w:szCs w:val="24"/>
                <w:lang w:val="en-US"/>
              </w:rPr>
              <w:t>Afro-Asiatic&gt;Semitic</w:t>
            </w:r>
          </w:p>
        </w:tc>
        <w:tc>
          <w:tcPr>
            <w:tcW w:w="2030" w:type="dxa"/>
            <w:vAlign w:val="bottom"/>
          </w:tcPr>
          <w:p w14:paraId="3A1AD491" w14:textId="09062B06" w:rsidR="0039358D" w:rsidRDefault="0039358D" w:rsidP="007F07F8">
            <w:pPr>
              <w:spacing w:after="80"/>
              <w:rPr>
                <w:rFonts w:ascii="Calibri" w:hAnsi="Calibri" w:cs="Calibri"/>
                <w:color w:val="000000"/>
              </w:rPr>
            </w:pPr>
            <w:r>
              <w:rPr>
                <w:rFonts w:ascii="Calibri" w:hAnsi="Calibri" w:cs="Calibri"/>
                <w:color w:val="000000"/>
              </w:rPr>
              <w:t>57,445,260</w:t>
            </w:r>
          </w:p>
        </w:tc>
        <w:tc>
          <w:tcPr>
            <w:tcW w:w="2487" w:type="dxa"/>
          </w:tcPr>
          <w:p w14:paraId="32598D6D" w14:textId="4CAD3B34" w:rsidR="0039358D" w:rsidRDefault="0039358D" w:rsidP="007F07F8">
            <w:pPr>
              <w:spacing w:after="80"/>
              <w:rPr>
                <w:rFonts w:cstheme="minorHAnsi"/>
                <w:sz w:val="24"/>
                <w:szCs w:val="24"/>
                <w:lang w:val="en-US"/>
              </w:rPr>
            </w:pPr>
            <w:r>
              <w:rPr>
                <w:rFonts w:cstheme="minorHAnsi"/>
                <w:sz w:val="24"/>
                <w:szCs w:val="24"/>
                <w:lang w:val="en-US"/>
              </w:rPr>
              <w:t>Large</w:t>
            </w:r>
          </w:p>
        </w:tc>
      </w:tr>
      <w:tr w:rsidR="00997F6D" w14:paraId="02F1F071" w14:textId="77777777" w:rsidTr="00654859">
        <w:tc>
          <w:tcPr>
            <w:tcW w:w="2415" w:type="dxa"/>
            <w:vAlign w:val="bottom"/>
          </w:tcPr>
          <w:p w14:paraId="4CD84DE2" w14:textId="0EEC68C4" w:rsidR="00997F6D" w:rsidRDefault="00997F6D" w:rsidP="007F07F8">
            <w:pPr>
              <w:spacing w:after="80"/>
              <w:rPr>
                <w:rFonts w:cstheme="minorHAnsi"/>
                <w:sz w:val="24"/>
                <w:szCs w:val="24"/>
                <w:lang w:val="en-US"/>
              </w:rPr>
            </w:pPr>
            <w:r>
              <w:rPr>
                <w:rFonts w:ascii="Calibri" w:hAnsi="Calibri" w:cs="Calibri"/>
                <w:color w:val="000000"/>
              </w:rPr>
              <w:t xml:space="preserve">Burmese </w:t>
            </w:r>
          </w:p>
        </w:tc>
        <w:tc>
          <w:tcPr>
            <w:tcW w:w="2420" w:type="dxa"/>
          </w:tcPr>
          <w:p w14:paraId="2130A7CD" w14:textId="4D4BF79E" w:rsidR="00997F6D" w:rsidRDefault="0037074E" w:rsidP="007F07F8">
            <w:pPr>
              <w:spacing w:after="80"/>
              <w:rPr>
                <w:rFonts w:cstheme="minorHAnsi"/>
                <w:sz w:val="24"/>
                <w:szCs w:val="24"/>
                <w:lang w:val="en-US"/>
              </w:rPr>
            </w:pPr>
            <w:r>
              <w:rPr>
                <w:rFonts w:cstheme="minorHAnsi"/>
                <w:sz w:val="24"/>
                <w:szCs w:val="24"/>
                <w:lang w:val="en-US"/>
              </w:rPr>
              <w:t>Sino-Tibetian&gt;</w:t>
            </w:r>
            <w:r>
              <w:t xml:space="preserve"> L</w:t>
            </w:r>
            <w:r w:rsidRPr="0037074E">
              <w:rPr>
                <w:rFonts w:cstheme="minorHAnsi"/>
                <w:sz w:val="24"/>
                <w:szCs w:val="24"/>
                <w:lang w:val="en-US"/>
              </w:rPr>
              <w:t>olo-</w:t>
            </w:r>
            <w:r>
              <w:rPr>
                <w:rFonts w:cstheme="minorHAnsi"/>
                <w:sz w:val="24"/>
                <w:szCs w:val="24"/>
                <w:lang w:val="en-US"/>
              </w:rPr>
              <w:t>B</w:t>
            </w:r>
            <w:r w:rsidRPr="0037074E">
              <w:rPr>
                <w:rFonts w:cstheme="minorHAnsi"/>
                <w:sz w:val="24"/>
                <w:szCs w:val="24"/>
                <w:lang w:val="en-US"/>
              </w:rPr>
              <w:t>urmese</w:t>
            </w:r>
          </w:p>
        </w:tc>
        <w:tc>
          <w:tcPr>
            <w:tcW w:w="2030" w:type="dxa"/>
            <w:vAlign w:val="bottom"/>
          </w:tcPr>
          <w:p w14:paraId="16137EB9" w14:textId="4CB6A292" w:rsidR="00997F6D" w:rsidRDefault="00997F6D" w:rsidP="007F07F8">
            <w:pPr>
              <w:spacing w:after="80"/>
              <w:rPr>
                <w:rFonts w:cstheme="minorHAnsi"/>
                <w:sz w:val="24"/>
                <w:szCs w:val="24"/>
                <w:lang w:val="en-US"/>
              </w:rPr>
            </w:pPr>
            <w:r>
              <w:rPr>
                <w:rFonts w:ascii="Calibri" w:hAnsi="Calibri" w:cs="Calibri"/>
                <w:color w:val="000000"/>
              </w:rPr>
              <w:t>42,9</w:t>
            </w:r>
            <w:r w:rsidR="0039358D">
              <w:rPr>
                <w:rFonts w:ascii="Calibri" w:hAnsi="Calibri" w:cs="Calibri"/>
                <w:color w:val="000000"/>
              </w:rPr>
              <w:t>54</w:t>
            </w:r>
            <w:r>
              <w:rPr>
                <w:rFonts w:ascii="Calibri" w:hAnsi="Calibri" w:cs="Calibri"/>
                <w:color w:val="000000"/>
              </w:rPr>
              <w:t>,</w:t>
            </w:r>
            <w:r w:rsidR="0039358D">
              <w:rPr>
                <w:rFonts w:ascii="Calibri" w:hAnsi="Calibri" w:cs="Calibri"/>
                <w:color w:val="000000"/>
              </w:rPr>
              <w:t>86</w:t>
            </w:r>
            <w:r>
              <w:rPr>
                <w:rFonts w:ascii="Calibri" w:hAnsi="Calibri" w:cs="Calibri"/>
                <w:color w:val="000000"/>
              </w:rPr>
              <w:t>0</w:t>
            </w:r>
          </w:p>
        </w:tc>
        <w:tc>
          <w:tcPr>
            <w:tcW w:w="2487" w:type="dxa"/>
          </w:tcPr>
          <w:p w14:paraId="62A22F00" w14:textId="76CF9EFE"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4E1C053C" w14:textId="77777777" w:rsidTr="00654859">
        <w:tc>
          <w:tcPr>
            <w:tcW w:w="2415" w:type="dxa"/>
            <w:vAlign w:val="bottom"/>
          </w:tcPr>
          <w:p w14:paraId="16A1BF93" w14:textId="1E7BEE9D" w:rsidR="00997F6D" w:rsidRDefault="00997F6D" w:rsidP="007F07F8">
            <w:pPr>
              <w:spacing w:after="80"/>
              <w:rPr>
                <w:rFonts w:cstheme="minorHAnsi"/>
                <w:sz w:val="24"/>
                <w:szCs w:val="24"/>
                <w:lang w:val="en-US"/>
              </w:rPr>
            </w:pPr>
            <w:r>
              <w:rPr>
                <w:rFonts w:ascii="Calibri" w:hAnsi="Calibri" w:cs="Calibri"/>
                <w:color w:val="000000"/>
              </w:rPr>
              <w:t>Polish</w:t>
            </w:r>
          </w:p>
        </w:tc>
        <w:tc>
          <w:tcPr>
            <w:tcW w:w="2420" w:type="dxa"/>
          </w:tcPr>
          <w:p w14:paraId="563F1770" w14:textId="4A98FFE8" w:rsidR="00997F6D" w:rsidRDefault="0037074E" w:rsidP="007F07F8">
            <w:pPr>
              <w:spacing w:after="80"/>
              <w:rPr>
                <w:rFonts w:cstheme="minorHAnsi"/>
                <w:sz w:val="24"/>
                <w:szCs w:val="24"/>
                <w:lang w:val="en-US"/>
              </w:rPr>
            </w:pPr>
            <w:r>
              <w:rPr>
                <w:rFonts w:cstheme="minorHAnsi"/>
                <w:sz w:val="24"/>
                <w:szCs w:val="24"/>
                <w:lang w:val="en-US"/>
              </w:rPr>
              <w:t>Indo-European&gt;Balto-Slavic</w:t>
            </w:r>
          </w:p>
        </w:tc>
        <w:tc>
          <w:tcPr>
            <w:tcW w:w="2030" w:type="dxa"/>
            <w:vAlign w:val="bottom"/>
          </w:tcPr>
          <w:p w14:paraId="32DF0482" w14:textId="4EC01E06" w:rsidR="00997F6D" w:rsidRDefault="00997F6D" w:rsidP="007F07F8">
            <w:pPr>
              <w:spacing w:after="80"/>
              <w:rPr>
                <w:rFonts w:cstheme="minorHAnsi"/>
                <w:sz w:val="24"/>
                <w:szCs w:val="24"/>
                <w:lang w:val="en-US"/>
              </w:rPr>
            </w:pPr>
            <w:r>
              <w:rPr>
                <w:rFonts w:ascii="Calibri" w:hAnsi="Calibri" w:cs="Calibri"/>
                <w:color w:val="000000"/>
              </w:rPr>
              <w:t>40,</w:t>
            </w:r>
            <w:r w:rsidR="0039358D">
              <w:rPr>
                <w:rFonts w:ascii="Calibri" w:hAnsi="Calibri" w:cs="Calibri"/>
                <w:color w:val="000000"/>
              </w:rPr>
              <w:t>646</w:t>
            </w:r>
            <w:r>
              <w:rPr>
                <w:rFonts w:ascii="Calibri" w:hAnsi="Calibri" w:cs="Calibri"/>
                <w:color w:val="000000"/>
              </w:rPr>
              <w:t>,</w:t>
            </w:r>
            <w:r w:rsidR="0039358D">
              <w:rPr>
                <w:rFonts w:ascii="Calibri" w:hAnsi="Calibri" w:cs="Calibri"/>
                <w:color w:val="000000"/>
              </w:rPr>
              <w:t>16</w:t>
            </w:r>
            <w:r>
              <w:rPr>
                <w:rFonts w:ascii="Calibri" w:hAnsi="Calibri" w:cs="Calibri"/>
                <w:color w:val="000000"/>
              </w:rPr>
              <w:t>0</w:t>
            </w:r>
          </w:p>
        </w:tc>
        <w:tc>
          <w:tcPr>
            <w:tcW w:w="2487" w:type="dxa"/>
          </w:tcPr>
          <w:p w14:paraId="4D72F489" w14:textId="04F129D8"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2BD2724A" w14:textId="77777777" w:rsidTr="00654859">
        <w:tc>
          <w:tcPr>
            <w:tcW w:w="2415" w:type="dxa"/>
            <w:vAlign w:val="bottom"/>
          </w:tcPr>
          <w:p w14:paraId="2401A3FE" w14:textId="137DB47C" w:rsidR="00997F6D" w:rsidRDefault="00997F6D" w:rsidP="007F07F8">
            <w:pPr>
              <w:spacing w:after="80"/>
              <w:rPr>
                <w:rFonts w:cstheme="minorHAnsi"/>
                <w:sz w:val="24"/>
                <w:szCs w:val="24"/>
                <w:lang w:val="en-US"/>
              </w:rPr>
            </w:pPr>
            <w:r>
              <w:rPr>
                <w:rFonts w:ascii="Calibri" w:hAnsi="Calibri" w:cs="Calibri"/>
                <w:color w:val="000000"/>
              </w:rPr>
              <w:t xml:space="preserve">Sundanese </w:t>
            </w:r>
          </w:p>
        </w:tc>
        <w:tc>
          <w:tcPr>
            <w:tcW w:w="2420" w:type="dxa"/>
          </w:tcPr>
          <w:p w14:paraId="6DFD0EE7" w14:textId="438F98A7" w:rsidR="00997F6D" w:rsidRDefault="0037074E" w:rsidP="007F07F8">
            <w:pPr>
              <w:spacing w:after="80"/>
              <w:rPr>
                <w:rFonts w:cstheme="minorHAnsi"/>
                <w:sz w:val="24"/>
                <w:szCs w:val="24"/>
                <w:lang w:val="en-US"/>
              </w:rPr>
            </w:pPr>
            <w:r>
              <w:rPr>
                <w:rFonts w:cstheme="minorHAnsi"/>
                <w:sz w:val="24"/>
                <w:szCs w:val="24"/>
                <w:lang w:val="en-US"/>
              </w:rPr>
              <w:t>Austronesian&gt;M</w:t>
            </w:r>
            <w:r w:rsidRPr="0037074E">
              <w:rPr>
                <w:rFonts w:cstheme="minorHAnsi"/>
                <w:sz w:val="24"/>
                <w:szCs w:val="24"/>
                <w:lang w:val="en-US"/>
              </w:rPr>
              <w:t>alayo-</w:t>
            </w:r>
            <w:r>
              <w:rPr>
                <w:rFonts w:cstheme="minorHAnsi"/>
                <w:sz w:val="24"/>
                <w:szCs w:val="24"/>
                <w:lang w:val="en-US"/>
              </w:rPr>
              <w:t>P</w:t>
            </w:r>
            <w:r w:rsidRPr="0037074E">
              <w:rPr>
                <w:rFonts w:cstheme="minorHAnsi"/>
                <w:sz w:val="24"/>
                <w:szCs w:val="24"/>
                <w:lang w:val="en-US"/>
              </w:rPr>
              <w:t>olynesian</w:t>
            </w:r>
          </w:p>
        </w:tc>
        <w:tc>
          <w:tcPr>
            <w:tcW w:w="2030" w:type="dxa"/>
            <w:vAlign w:val="bottom"/>
          </w:tcPr>
          <w:p w14:paraId="538BF917" w14:textId="273F660D" w:rsidR="00997F6D" w:rsidRDefault="00997F6D" w:rsidP="007F07F8">
            <w:pPr>
              <w:spacing w:after="80"/>
              <w:rPr>
                <w:rFonts w:cstheme="minorHAnsi"/>
                <w:sz w:val="24"/>
                <w:szCs w:val="24"/>
                <w:lang w:val="en-US"/>
              </w:rPr>
            </w:pPr>
            <w:r>
              <w:rPr>
                <w:rFonts w:ascii="Calibri" w:hAnsi="Calibri" w:cs="Calibri"/>
                <w:color w:val="000000"/>
              </w:rPr>
              <w:t>32,400,000</w:t>
            </w:r>
          </w:p>
        </w:tc>
        <w:tc>
          <w:tcPr>
            <w:tcW w:w="2487" w:type="dxa"/>
          </w:tcPr>
          <w:p w14:paraId="2031A6A3" w14:textId="30BCBC2E"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167245EB" w14:textId="77777777" w:rsidTr="00654859">
        <w:tc>
          <w:tcPr>
            <w:tcW w:w="2415" w:type="dxa"/>
            <w:vAlign w:val="bottom"/>
          </w:tcPr>
          <w:p w14:paraId="437747C4" w14:textId="5881BC68" w:rsidR="00997F6D" w:rsidRDefault="00997F6D" w:rsidP="007F07F8">
            <w:pPr>
              <w:spacing w:after="80"/>
              <w:rPr>
                <w:rFonts w:cstheme="minorHAnsi"/>
                <w:sz w:val="24"/>
                <w:szCs w:val="24"/>
                <w:lang w:val="en-US"/>
              </w:rPr>
            </w:pPr>
            <w:r>
              <w:rPr>
                <w:rFonts w:ascii="Calibri" w:hAnsi="Calibri" w:cs="Calibri"/>
                <w:color w:val="000000"/>
              </w:rPr>
              <w:t>Zulu</w:t>
            </w:r>
          </w:p>
        </w:tc>
        <w:tc>
          <w:tcPr>
            <w:tcW w:w="2420" w:type="dxa"/>
          </w:tcPr>
          <w:p w14:paraId="5208FD99" w14:textId="0B7028E6" w:rsidR="00997F6D" w:rsidRDefault="0037074E" w:rsidP="007F07F8">
            <w:pPr>
              <w:spacing w:after="80"/>
              <w:rPr>
                <w:rFonts w:cstheme="minorHAnsi"/>
                <w:sz w:val="24"/>
                <w:szCs w:val="24"/>
                <w:lang w:val="en-US"/>
              </w:rPr>
            </w:pPr>
            <w:r>
              <w:rPr>
                <w:rFonts w:cstheme="minorHAnsi"/>
                <w:sz w:val="24"/>
                <w:szCs w:val="24"/>
                <w:lang w:val="en-US"/>
              </w:rPr>
              <w:t>Niger-Congo&gt;Bantu</w:t>
            </w:r>
          </w:p>
        </w:tc>
        <w:tc>
          <w:tcPr>
            <w:tcW w:w="2030" w:type="dxa"/>
            <w:vAlign w:val="bottom"/>
          </w:tcPr>
          <w:p w14:paraId="14AF8E0F" w14:textId="05450E1B" w:rsidR="00997F6D" w:rsidRDefault="00997F6D" w:rsidP="007F07F8">
            <w:pPr>
              <w:spacing w:after="80"/>
              <w:rPr>
                <w:rFonts w:cstheme="minorHAnsi"/>
                <w:sz w:val="24"/>
                <w:szCs w:val="24"/>
                <w:lang w:val="en-US"/>
              </w:rPr>
            </w:pPr>
            <w:r>
              <w:rPr>
                <w:rFonts w:ascii="Calibri" w:hAnsi="Calibri" w:cs="Calibri"/>
                <w:color w:val="000000"/>
              </w:rPr>
              <w:t>27,77</w:t>
            </w:r>
            <w:r w:rsidR="0039358D">
              <w:rPr>
                <w:rFonts w:ascii="Calibri" w:hAnsi="Calibri" w:cs="Calibri"/>
                <w:color w:val="000000"/>
              </w:rPr>
              <w:t>0</w:t>
            </w:r>
            <w:r>
              <w:rPr>
                <w:rFonts w:ascii="Calibri" w:hAnsi="Calibri" w:cs="Calibri"/>
                <w:color w:val="000000"/>
              </w:rPr>
              <w:t>,100</w:t>
            </w:r>
          </w:p>
        </w:tc>
        <w:tc>
          <w:tcPr>
            <w:tcW w:w="2487" w:type="dxa"/>
          </w:tcPr>
          <w:p w14:paraId="3DF5B6CA" w14:textId="3BDFD307" w:rsidR="00997F6D" w:rsidRDefault="00997F6D" w:rsidP="007F07F8">
            <w:pPr>
              <w:spacing w:after="80"/>
              <w:rPr>
                <w:rFonts w:cstheme="minorHAnsi"/>
                <w:sz w:val="24"/>
                <w:szCs w:val="24"/>
                <w:lang w:val="en-US"/>
              </w:rPr>
            </w:pPr>
            <w:r>
              <w:rPr>
                <w:rFonts w:cstheme="minorHAnsi"/>
                <w:sz w:val="24"/>
                <w:szCs w:val="24"/>
                <w:lang w:val="en-US"/>
              </w:rPr>
              <w:t>Large</w:t>
            </w:r>
          </w:p>
        </w:tc>
      </w:tr>
      <w:tr w:rsidR="00997F6D" w14:paraId="29775DB1" w14:textId="77777777" w:rsidTr="00654859">
        <w:tc>
          <w:tcPr>
            <w:tcW w:w="2415" w:type="dxa"/>
            <w:vAlign w:val="bottom"/>
          </w:tcPr>
          <w:p w14:paraId="6E28CFEB" w14:textId="384DA0E8" w:rsidR="00997F6D" w:rsidRDefault="00997F6D" w:rsidP="007F07F8">
            <w:pPr>
              <w:spacing w:after="80"/>
              <w:rPr>
                <w:rFonts w:cstheme="minorHAnsi"/>
                <w:sz w:val="24"/>
                <w:szCs w:val="24"/>
                <w:lang w:val="en-US"/>
              </w:rPr>
            </w:pPr>
            <w:r>
              <w:rPr>
                <w:rFonts w:ascii="Calibri" w:hAnsi="Calibri" w:cs="Calibri"/>
                <w:color w:val="000000"/>
              </w:rPr>
              <w:t>Nepali</w:t>
            </w:r>
          </w:p>
        </w:tc>
        <w:tc>
          <w:tcPr>
            <w:tcW w:w="2420" w:type="dxa"/>
          </w:tcPr>
          <w:p w14:paraId="2EBD64BB" w14:textId="56823EA1" w:rsidR="00997F6D" w:rsidRDefault="0037074E" w:rsidP="007F07F8">
            <w:pPr>
              <w:spacing w:after="80"/>
              <w:rPr>
                <w:rFonts w:cstheme="minorHAnsi"/>
                <w:sz w:val="24"/>
                <w:szCs w:val="24"/>
                <w:lang w:val="en-US"/>
              </w:rPr>
            </w:pPr>
            <w:r>
              <w:rPr>
                <w:rFonts w:cstheme="minorHAnsi"/>
                <w:sz w:val="24"/>
                <w:szCs w:val="24"/>
                <w:lang w:val="en-US"/>
              </w:rPr>
              <w:t>Indo-European&gt;Indo-Aryan</w:t>
            </w:r>
          </w:p>
        </w:tc>
        <w:tc>
          <w:tcPr>
            <w:tcW w:w="2030" w:type="dxa"/>
            <w:vAlign w:val="bottom"/>
          </w:tcPr>
          <w:p w14:paraId="6E70BC19" w14:textId="1AE14B89" w:rsidR="00997F6D" w:rsidRDefault="00997F6D" w:rsidP="007F07F8">
            <w:pPr>
              <w:spacing w:after="80"/>
              <w:rPr>
                <w:rFonts w:cstheme="minorHAnsi"/>
                <w:sz w:val="24"/>
                <w:szCs w:val="24"/>
                <w:lang w:val="en-US"/>
              </w:rPr>
            </w:pPr>
            <w:r>
              <w:rPr>
                <w:rFonts w:ascii="Calibri" w:hAnsi="Calibri" w:cs="Calibri"/>
                <w:color w:val="000000"/>
              </w:rPr>
              <w:t>24,</w:t>
            </w:r>
            <w:r w:rsidR="00FA348E">
              <w:rPr>
                <w:rFonts w:ascii="Calibri" w:hAnsi="Calibri" w:cs="Calibri"/>
                <w:color w:val="000000"/>
              </w:rPr>
              <w:t>720</w:t>
            </w:r>
            <w:r>
              <w:rPr>
                <w:rFonts w:ascii="Calibri" w:hAnsi="Calibri" w:cs="Calibri"/>
                <w:color w:val="000000"/>
              </w:rPr>
              <w:t>,</w:t>
            </w:r>
            <w:r w:rsidR="00FA348E">
              <w:rPr>
                <w:rFonts w:ascii="Calibri" w:hAnsi="Calibri" w:cs="Calibri"/>
                <w:color w:val="000000"/>
              </w:rPr>
              <w:t>30</w:t>
            </w:r>
            <w:r>
              <w:rPr>
                <w:rFonts w:ascii="Calibri" w:hAnsi="Calibri" w:cs="Calibri"/>
                <w:color w:val="000000"/>
              </w:rPr>
              <w:t>0</w:t>
            </w:r>
          </w:p>
        </w:tc>
        <w:tc>
          <w:tcPr>
            <w:tcW w:w="2487" w:type="dxa"/>
          </w:tcPr>
          <w:p w14:paraId="32CE253D" w14:textId="21846057" w:rsidR="00997F6D" w:rsidRDefault="00997F6D" w:rsidP="007F07F8">
            <w:pPr>
              <w:spacing w:after="80"/>
              <w:rPr>
                <w:rFonts w:cstheme="minorHAnsi"/>
                <w:sz w:val="24"/>
                <w:szCs w:val="24"/>
                <w:lang w:val="en-US"/>
              </w:rPr>
            </w:pPr>
            <w:r>
              <w:rPr>
                <w:rFonts w:cstheme="minorHAnsi"/>
                <w:sz w:val="24"/>
                <w:szCs w:val="24"/>
                <w:lang w:val="en-US"/>
              </w:rPr>
              <w:t>Large</w:t>
            </w:r>
          </w:p>
        </w:tc>
      </w:tr>
      <w:tr w:rsidR="00A54E8C" w14:paraId="327A3315" w14:textId="77777777" w:rsidTr="003059B7">
        <w:tc>
          <w:tcPr>
            <w:tcW w:w="2415" w:type="dxa"/>
            <w:vAlign w:val="center"/>
          </w:tcPr>
          <w:p w14:paraId="750C28E7" w14:textId="77777777" w:rsidR="00A54E8C" w:rsidRDefault="00A54E8C" w:rsidP="007F07F8">
            <w:pPr>
              <w:spacing w:after="80"/>
              <w:rPr>
                <w:rFonts w:cstheme="minorHAnsi"/>
                <w:sz w:val="24"/>
                <w:szCs w:val="24"/>
                <w:lang w:val="en-US"/>
              </w:rPr>
            </w:pPr>
            <w:r>
              <w:rPr>
                <w:color w:val="000000"/>
              </w:rPr>
              <w:t>Icelandic</w:t>
            </w:r>
          </w:p>
        </w:tc>
        <w:tc>
          <w:tcPr>
            <w:tcW w:w="2420" w:type="dxa"/>
            <w:vAlign w:val="center"/>
          </w:tcPr>
          <w:p w14:paraId="6E8A2EA9" w14:textId="77777777" w:rsidR="00A54E8C" w:rsidRDefault="00A54E8C" w:rsidP="007F07F8">
            <w:pPr>
              <w:spacing w:after="80"/>
              <w:rPr>
                <w:rFonts w:cstheme="minorHAnsi"/>
                <w:sz w:val="24"/>
                <w:szCs w:val="24"/>
                <w:lang w:val="en-US"/>
              </w:rPr>
            </w:pPr>
            <w:r>
              <w:rPr>
                <w:color w:val="000000"/>
              </w:rPr>
              <w:t>Indo-European&gt; Germanic</w:t>
            </w:r>
          </w:p>
        </w:tc>
        <w:tc>
          <w:tcPr>
            <w:tcW w:w="2030" w:type="dxa"/>
            <w:vAlign w:val="center"/>
          </w:tcPr>
          <w:p w14:paraId="462CF644" w14:textId="77777777" w:rsidR="00A54E8C" w:rsidRDefault="00A54E8C" w:rsidP="007F07F8">
            <w:pPr>
              <w:spacing w:after="80"/>
              <w:rPr>
                <w:rFonts w:cstheme="minorHAnsi"/>
                <w:sz w:val="24"/>
                <w:szCs w:val="24"/>
                <w:lang w:val="en-US"/>
              </w:rPr>
            </w:pPr>
            <w:r>
              <w:rPr>
                <w:color w:val="000000"/>
              </w:rPr>
              <w:t>328,080</w:t>
            </w:r>
          </w:p>
        </w:tc>
        <w:tc>
          <w:tcPr>
            <w:tcW w:w="2487" w:type="dxa"/>
          </w:tcPr>
          <w:p w14:paraId="45F065B2"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2460A7F4" w14:textId="77777777" w:rsidTr="003059B7">
        <w:tc>
          <w:tcPr>
            <w:tcW w:w="2415" w:type="dxa"/>
            <w:vAlign w:val="center"/>
          </w:tcPr>
          <w:p w14:paraId="1506892B" w14:textId="77777777" w:rsidR="00A54E8C" w:rsidRDefault="00A54E8C" w:rsidP="007F07F8">
            <w:pPr>
              <w:spacing w:after="80"/>
              <w:rPr>
                <w:rFonts w:cstheme="minorHAnsi"/>
                <w:sz w:val="24"/>
                <w:szCs w:val="24"/>
                <w:lang w:val="en-US"/>
              </w:rPr>
            </w:pPr>
            <w:r>
              <w:rPr>
                <w:color w:val="000000"/>
              </w:rPr>
              <w:lastRenderedPageBreak/>
              <w:t>Papel</w:t>
            </w:r>
          </w:p>
        </w:tc>
        <w:tc>
          <w:tcPr>
            <w:tcW w:w="2420" w:type="dxa"/>
            <w:vAlign w:val="center"/>
          </w:tcPr>
          <w:p w14:paraId="36C8F69C" w14:textId="77777777" w:rsidR="00A54E8C" w:rsidRDefault="00A54E8C" w:rsidP="007F07F8">
            <w:pPr>
              <w:spacing w:after="80"/>
              <w:rPr>
                <w:rFonts w:cstheme="minorHAnsi"/>
                <w:sz w:val="24"/>
                <w:szCs w:val="24"/>
                <w:lang w:val="en-US"/>
              </w:rPr>
            </w:pPr>
            <w:r>
              <w:rPr>
                <w:color w:val="000000"/>
              </w:rPr>
              <w:t>Niger-Congo&gt; Atlantic Congo</w:t>
            </w:r>
          </w:p>
        </w:tc>
        <w:tc>
          <w:tcPr>
            <w:tcW w:w="2030" w:type="dxa"/>
            <w:vAlign w:val="center"/>
          </w:tcPr>
          <w:p w14:paraId="56A99D28" w14:textId="77777777" w:rsidR="00A54E8C" w:rsidRDefault="00A54E8C" w:rsidP="007F07F8">
            <w:pPr>
              <w:spacing w:after="80"/>
              <w:rPr>
                <w:rFonts w:cstheme="minorHAnsi"/>
                <w:sz w:val="24"/>
                <w:szCs w:val="24"/>
                <w:lang w:val="en-US"/>
              </w:rPr>
            </w:pPr>
            <w:r>
              <w:rPr>
                <w:color w:val="000000"/>
              </w:rPr>
              <w:t>173,500</w:t>
            </w:r>
          </w:p>
        </w:tc>
        <w:tc>
          <w:tcPr>
            <w:tcW w:w="2487" w:type="dxa"/>
          </w:tcPr>
          <w:p w14:paraId="43FEE33E"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3635FE63" w14:textId="77777777" w:rsidTr="003059B7">
        <w:tc>
          <w:tcPr>
            <w:tcW w:w="2415" w:type="dxa"/>
            <w:vAlign w:val="center"/>
          </w:tcPr>
          <w:p w14:paraId="2B17FABB" w14:textId="77777777" w:rsidR="00A54E8C" w:rsidRDefault="00A54E8C" w:rsidP="007F07F8">
            <w:pPr>
              <w:spacing w:after="80"/>
              <w:rPr>
                <w:rFonts w:cstheme="minorHAnsi"/>
                <w:sz w:val="24"/>
                <w:szCs w:val="24"/>
                <w:lang w:val="en-US"/>
              </w:rPr>
            </w:pPr>
            <w:r>
              <w:rPr>
                <w:color w:val="000000"/>
              </w:rPr>
              <w:t>Daasanach</w:t>
            </w:r>
          </w:p>
        </w:tc>
        <w:tc>
          <w:tcPr>
            <w:tcW w:w="2420" w:type="dxa"/>
            <w:vAlign w:val="center"/>
          </w:tcPr>
          <w:p w14:paraId="51FAAF86" w14:textId="77777777" w:rsidR="00A54E8C" w:rsidRDefault="00A54E8C" w:rsidP="007F07F8">
            <w:pPr>
              <w:spacing w:after="80"/>
              <w:rPr>
                <w:rFonts w:cstheme="minorHAnsi"/>
                <w:sz w:val="24"/>
                <w:szCs w:val="24"/>
                <w:lang w:val="en-US"/>
              </w:rPr>
            </w:pPr>
            <w:r>
              <w:rPr>
                <w:color w:val="000000"/>
              </w:rPr>
              <w:t>Afro-Asiatic&gt;Cushitic</w:t>
            </w:r>
          </w:p>
        </w:tc>
        <w:tc>
          <w:tcPr>
            <w:tcW w:w="2030" w:type="dxa"/>
            <w:vAlign w:val="center"/>
          </w:tcPr>
          <w:p w14:paraId="192C8E7C" w14:textId="77777777" w:rsidR="00A54E8C" w:rsidRDefault="00A54E8C" w:rsidP="007F07F8">
            <w:pPr>
              <w:spacing w:after="80"/>
              <w:rPr>
                <w:rFonts w:cstheme="minorHAnsi"/>
                <w:sz w:val="24"/>
                <w:szCs w:val="24"/>
                <w:lang w:val="en-US"/>
              </w:rPr>
            </w:pPr>
            <w:r>
              <w:rPr>
                <w:color w:val="000000"/>
              </w:rPr>
              <w:t>66,630</w:t>
            </w:r>
          </w:p>
        </w:tc>
        <w:tc>
          <w:tcPr>
            <w:tcW w:w="2487" w:type="dxa"/>
          </w:tcPr>
          <w:p w14:paraId="5D62E69D"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6FA993E2" w14:textId="77777777" w:rsidTr="003059B7">
        <w:tc>
          <w:tcPr>
            <w:tcW w:w="2415" w:type="dxa"/>
            <w:vAlign w:val="center"/>
          </w:tcPr>
          <w:p w14:paraId="506CDE47" w14:textId="77777777" w:rsidR="00A54E8C" w:rsidRDefault="00A54E8C" w:rsidP="007F07F8">
            <w:pPr>
              <w:spacing w:after="80"/>
              <w:rPr>
                <w:rFonts w:cstheme="minorHAnsi"/>
                <w:sz w:val="24"/>
                <w:szCs w:val="24"/>
                <w:lang w:val="en-US"/>
              </w:rPr>
            </w:pPr>
            <w:r>
              <w:rPr>
                <w:color w:val="000000"/>
              </w:rPr>
              <w:t>Lepcha</w:t>
            </w:r>
          </w:p>
        </w:tc>
        <w:tc>
          <w:tcPr>
            <w:tcW w:w="2420" w:type="dxa"/>
            <w:vAlign w:val="center"/>
          </w:tcPr>
          <w:p w14:paraId="7B981A1D" w14:textId="77777777" w:rsidR="00A54E8C" w:rsidRDefault="00A54E8C" w:rsidP="007F07F8">
            <w:pPr>
              <w:spacing w:after="80"/>
              <w:rPr>
                <w:rFonts w:cstheme="minorHAnsi"/>
                <w:sz w:val="24"/>
                <w:szCs w:val="24"/>
                <w:lang w:val="en-US"/>
              </w:rPr>
            </w:pPr>
            <w:r>
              <w:rPr>
                <w:color w:val="000000"/>
              </w:rPr>
              <w:t>Sino-Tibetan</w:t>
            </w:r>
          </w:p>
        </w:tc>
        <w:tc>
          <w:tcPr>
            <w:tcW w:w="2030" w:type="dxa"/>
            <w:vAlign w:val="center"/>
          </w:tcPr>
          <w:p w14:paraId="152EBFF3" w14:textId="77777777" w:rsidR="00A54E8C" w:rsidRDefault="00A54E8C" w:rsidP="007F07F8">
            <w:pPr>
              <w:spacing w:after="80"/>
              <w:rPr>
                <w:rFonts w:cstheme="minorHAnsi"/>
                <w:sz w:val="24"/>
                <w:szCs w:val="24"/>
                <w:lang w:val="en-US"/>
              </w:rPr>
            </w:pPr>
            <w:r>
              <w:rPr>
                <w:color w:val="000000"/>
              </w:rPr>
              <w:t>57,930</w:t>
            </w:r>
          </w:p>
        </w:tc>
        <w:tc>
          <w:tcPr>
            <w:tcW w:w="2487" w:type="dxa"/>
          </w:tcPr>
          <w:p w14:paraId="3D869908"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7066ED6A" w14:textId="77777777" w:rsidTr="003059B7">
        <w:tc>
          <w:tcPr>
            <w:tcW w:w="2415" w:type="dxa"/>
            <w:vAlign w:val="center"/>
          </w:tcPr>
          <w:p w14:paraId="579B25FC" w14:textId="77777777" w:rsidR="00A54E8C" w:rsidRDefault="00A54E8C" w:rsidP="007F07F8">
            <w:pPr>
              <w:spacing w:after="80"/>
              <w:rPr>
                <w:rFonts w:cstheme="minorHAnsi"/>
                <w:sz w:val="24"/>
                <w:szCs w:val="24"/>
                <w:lang w:val="en-US"/>
              </w:rPr>
            </w:pPr>
            <w:r>
              <w:rPr>
                <w:color w:val="000000"/>
              </w:rPr>
              <w:t>Korwa</w:t>
            </w:r>
          </w:p>
        </w:tc>
        <w:tc>
          <w:tcPr>
            <w:tcW w:w="2420" w:type="dxa"/>
            <w:vAlign w:val="center"/>
          </w:tcPr>
          <w:p w14:paraId="760D0923" w14:textId="77777777" w:rsidR="00A54E8C" w:rsidRDefault="00A54E8C" w:rsidP="007F07F8">
            <w:pPr>
              <w:spacing w:after="80"/>
              <w:rPr>
                <w:rFonts w:cstheme="minorHAnsi"/>
                <w:sz w:val="24"/>
                <w:szCs w:val="24"/>
                <w:lang w:val="en-US"/>
              </w:rPr>
            </w:pPr>
            <w:r>
              <w:rPr>
                <w:color w:val="000000"/>
              </w:rPr>
              <w:t>Austroasiatic&gt;Munda</w:t>
            </w:r>
          </w:p>
        </w:tc>
        <w:tc>
          <w:tcPr>
            <w:tcW w:w="2030" w:type="dxa"/>
            <w:vAlign w:val="center"/>
          </w:tcPr>
          <w:p w14:paraId="6D2486B0" w14:textId="77777777" w:rsidR="00A54E8C" w:rsidRDefault="00A54E8C" w:rsidP="007F07F8">
            <w:pPr>
              <w:spacing w:after="80"/>
              <w:rPr>
                <w:rFonts w:cstheme="minorHAnsi"/>
                <w:sz w:val="24"/>
                <w:szCs w:val="24"/>
                <w:lang w:val="en-US"/>
              </w:rPr>
            </w:pPr>
            <w:r>
              <w:rPr>
                <w:color w:val="000000"/>
              </w:rPr>
              <w:t>28,500</w:t>
            </w:r>
          </w:p>
        </w:tc>
        <w:tc>
          <w:tcPr>
            <w:tcW w:w="2487" w:type="dxa"/>
          </w:tcPr>
          <w:p w14:paraId="2D4FFB42"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53676626" w14:textId="77777777" w:rsidTr="003059B7">
        <w:tc>
          <w:tcPr>
            <w:tcW w:w="2415" w:type="dxa"/>
            <w:vAlign w:val="center"/>
          </w:tcPr>
          <w:p w14:paraId="37AEDE90" w14:textId="77777777" w:rsidR="00A54E8C" w:rsidRDefault="00A54E8C" w:rsidP="007F07F8">
            <w:pPr>
              <w:spacing w:after="80"/>
              <w:rPr>
                <w:rFonts w:cstheme="minorHAnsi"/>
                <w:sz w:val="24"/>
                <w:szCs w:val="24"/>
                <w:lang w:val="en-US"/>
              </w:rPr>
            </w:pPr>
            <w:r>
              <w:rPr>
                <w:color w:val="000000"/>
              </w:rPr>
              <w:t>Badyara</w:t>
            </w:r>
          </w:p>
        </w:tc>
        <w:tc>
          <w:tcPr>
            <w:tcW w:w="2420" w:type="dxa"/>
            <w:vAlign w:val="center"/>
          </w:tcPr>
          <w:p w14:paraId="4A9D193F" w14:textId="77777777" w:rsidR="00A54E8C" w:rsidRDefault="00A54E8C" w:rsidP="007F07F8">
            <w:pPr>
              <w:spacing w:after="80"/>
              <w:rPr>
                <w:rFonts w:cstheme="minorHAnsi"/>
                <w:sz w:val="24"/>
                <w:szCs w:val="24"/>
                <w:lang w:val="en-US"/>
              </w:rPr>
            </w:pPr>
            <w:r>
              <w:rPr>
                <w:color w:val="000000"/>
              </w:rPr>
              <w:t>Niger-Congo&gt;Atlantic Congo</w:t>
            </w:r>
          </w:p>
        </w:tc>
        <w:tc>
          <w:tcPr>
            <w:tcW w:w="2030" w:type="dxa"/>
            <w:vAlign w:val="center"/>
          </w:tcPr>
          <w:p w14:paraId="07DE650D" w14:textId="77777777" w:rsidR="00A54E8C" w:rsidRDefault="00A54E8C" w:rsidP="007F07F8">
            <w:pPr>
              <w:spacing w:after="80"/>
              <w:rPr>
                <w:rFonts w:cstheme="minorHAnsi"/>
                <w:sz w:val="24"/>
                <w:szCs w:val="24"/>
                <w:lang w:val="en-US"/>
              </w:rPr>
            </w:pPr>
            <w:r>
              <w:rPr>
                <w:color w:val="000000"/>
              </w:rPr>
              <w:t>20,510</w:t>
            </w:r>
          </w:p>
        </w:tc>
        <w:tc>
          <w:tcPr>
            <w:tcW w:w="2487" w:type="dxa"/>
          </w:tcPr>
          <w:p w14:paraId="79D74B0F"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17116335" w14:textId="77777777" w:rsidTr="003059B7">
        <w:tc>
          <w:tcPr>
            <w:tcW w:w="2415" w:type="dxa"/>
            <w:vAlign w:val="center"/>
          </w:tcPr>
          <w:p w14:paraId="40C6A8A1" w14:textId="77777777" w:rsidR="00A54E8C" w:rsidRDefault="00A54E8C" w:rsidP="007F07F8">
            <w:pPr>
              <w:spacing w:after="80"/>
              <w:rPr>
                <w:rFonts w:cstheme="minorHAnsi"/>
                <w:sz w:val="24"/>
                <w:szCs w:val="24"/>
                <w:lang w:val="en-US"/>
              </w:rPr>
            </w:pPr>
            <w:r>
              <w:rPr>
                <w:color w:val="000000"/>
              </w:rPr>
              <w:t>Nduga</w:t>
            </w:r>
          </w:p>
        </w:tc>
        <w:tc>
          <w:tcPr>
            <w:tcW w:w="2420" w:type="dxa"/>
            <w:vAlign w:val="center"/>
          </w:tcPr>
          <w:p w14:paraId="204006C0" w14:textId="77777777" w:rsidR="00A54E8C" w:rsidRDefault="00A54E8C" w:rsidP="007F07F8">
            <w:pPr>
              <w:spacing w:after="80"/>
              <w:rPr>
                <w:rFonts w:cstheme="minorHAnsi"/>
                <w:sz w:val="24"/>
                <w:szCs w:val="24"/>
                <w:lang w:val="en-US"/>
              </w:rPr>
            </w:pPr>
            <w:r>
              <w:rPr>
                <w:color w:val="000000"/>
              </w:rPr>
              <w:t>Trans New-Guinea&gt; West</w:t>
            </w:r>
          </w:p>
        </w:tc>
        <w:tc>
          <w:tcPr>
            <w:tcW w:w="2030" w:type="dxa"/>
            <w:vAlign w:val="center"/>
          </w:tcPr>
          <w:p w14:paraId="534FBA8E" w14:textId="77777777" w:rsidR="00A54E8C" w:rsidRDefault="00A54E8C" w:rsidP="007F07F8">
            <w:pPr>
              <w:spacing w:after="80"/>
              <w:rPr>
                <w:rFonts w:cstheme="minorHAnsi"/>
                <w:sz w:val="24"/>
                <w:szCs w:val="24"/>
                <w:lang w:val="en-US"/>
              </w:rPr>
            </w:pPr>
            <w:r>
              <w:rPr>
                <w:color w:val="000000"/>
              </w:rPr>
              <w:t>10,000</w:t>
            </w:r>
          </w:p>
        </w:tc>
        <w:tc>
          <w:tcPr>
            <w:tcW w:w="2487" w:type="dxa"/>
          </w:tcPr>
          <w:p w14:paraId="34B4CC61"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50E01153" w14:textId="77777777" w:rsidTr="003059B7">
        <w:tc>
          <w:tcPr>
            <w:tcW w:w="2415" w:type="dxa"/>
            <w:vAlign w:val="center"/>
          </w:tcPr>
          <w:p w14:paraId="1117A40D" w14:textId="77777777" w:rsidR="00A54E8C" w:rsidRDefault="00A54E8C" w:rsidP="007F07F8">
            <w:pPr>
              <w:spacing w:after="80"/>
              <w:rPr>
                <w:rFonts w:cstheme="minorHAnsi"/>
                <w:sz w:val="24"/>
                <w:szCs w:val="24"/>
                <w:lang w:val="en-US"/>
              </w:rPr>
            </w:pPr>
            <w:r>
              <w:rPr>
                <w:color w:val="000000"/>
              </w:rPr>
              <w:t>Orokolo</w:t>
            </w:r>
          </w:p>
        </w:tc>
        <w:tc>
          <w:tcPr>
            <w:tcW w:w="2420" w:type="dxa"/>
            <w:vAlign w:val="center"/>
          </w:tcPr>
          <w:p w14:paraId="52FD3840" w14:textId="77777777" w:rsidR="00A54E8C" w:rsidRDefault="00A54E8C" w:rsidP="007F07F8">
            <w:pPr>
              <w:spacing w:after="80"/>
              <w:rPr>
                <w:rFonts w:cstheme="minorHAnsi"/>
                <w:sz w:val="24"/>
                <w:szCs w:val="24"/>
                <w:lang w:val="en-US"/>
              </w:rPr>
            </w:pPr>
            <w:r>
              <w:rPr>
                <w:color w:val="000000"/>
              </w:rPr>
              <w:t>Trans New-Guinea&gt; Eleman</w:t>
            </w:r>
          </w:p>
        </w:tc>
        <w:tc>
          <w:tcPr>
            <w:tcW w:w="2030" w:type="dxa"/>
            <w:vAlign w:val="center"/>
          </w:tcPr>
          <w:p w14:paraId="5763CB90" w14:textId="77777777" w:rsidR="00A54E8C" w:rsidRDefault="00A54E8C" w:rsidP="007F07F8">
            <w:pPr>
              <w:spacing w:after="80"/>
              <w:rPr>
                <w:rFonts w:cstheme="minorHAnsi"/>
                <w:sz w:val="24"/>
                <w:szCs w:val="24"/>
                <w:lang w:val="en-US"/>
              </w:rPr>
            </w:pPr>
            <w:r>
              <w:rPr>
                <w:color w:val="000000"/>
              </w:rPr>
              <w:t>7,500</w:t>
            </w:r>
          </w:p>
        </w:tc>
        <w:tc>
          <w:tcPr>
            <w:tcW w:w="2487" w:type="dxa"/>
          </w:tcPr>
          <w:p w14:paraId="2A8524C3"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37B30FC1" w14:textId="77777777" w:rsidTr="003059B7">
        <w:tc>
          <w:tcPr>
            <w:tcW w:w="2415" w:type="dxa"/>
            <w:vAlign w:val="center"/>
          </w:tcPr>
          <w:p w14:paraId="3F0577BE" w14:textId="77777777" w:rsidR="00A54E8C" w:rsidRDefault="00A54E8C" w:rsidP="007F07F8">
            <w:pPr>
              <w:spacing w:after="80"/>
              <w:rPr>
                <w:rFonts w:cstheme="minorHAnsi"/>
                <w:sz w:val="24"/>
                <w:szCs w:val="24"/>
                <w:lang w:val="en-US"/>
              </w:rPr>
            </w:pPr>
            <w:r>
              <w:rPr>
                <w:color w:val="000000"/>
              </w:rPr>
              <w:t>Yele</w:t>
            </w:r>
          </w:p>
        </w:tc>
        <w:tc>
          <w:tcPr>
            <w:tcW w:w="2420" w:type="dxa"/>
            <w:vAlign w:val="center"/>
          </w:tcPr>
          <w:p w14:paraId="4FCF7EA7" w14:textId="77777777" w:rsidR="00A54E8C" w:rsidRDefault="00A54E8C" w:rsidP="007F07F8">
            <w:pPr>
              <w:spacing w:after="80"/>
              <w:rPr>
                <w:rFonts w:cstheme="minorHAnsi"/>
                <w:sz w:val="24"/>
                <w:szCs w:val="24"/>
                <w:lang w:val="en-US"/>
              </w:rPr>
            </w:pPr>
            <w:r>
              <w:rPr>
                <w:color w:val="000000"/>
              </w:rPr>
              <w:t>unclassified</w:t>
            </w:r>
          </w:p>
        </w:tc>
        <w:tc>
          <w:tcPr>
            <w:tcW w:w="2030" w:type="dxa"/>
            <w:vAlign w:val="center"/>
          </w:tcPr>
          <w:p w14:paraId="663AA335" w14:textId="77777777" w:rsidR="00A54E8C" w:rsidRDefault="00A54E8C" w:rsidP="007F07F8">
            <w:pPr>
              <w:spacing w:after="80"/>
              <w:rPr>
                <w:rFonts w:cstheme="minorHAnsi"/>
                <w:sz w:val="24"/>
                <w:szCs w:val="24"/>
                <w:lang w:val="en-US"/>
              </w:rPr>
            </w:pPr>
            <w:r>
              <w:rPr>
                <w:color w:val="000000"/>
              </w:rPr>
              <w:t>5,000</w:t>
            </w:r>
          </w:p>
        </w:tc>
        <w:tc>
          <w:tcPr>
            <w:tcW w:w="2487" w:type="dxa"/>
          </w:tcPr>
          <w:p w14:paraId="72942096"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091112D3" w14:textId="77777777" w:rsidTr="003059B7">
        <w:tc>
          <w:tcPr>
            <w:tcW w:w="2415" w:type="dxa"/>
            <w:vAlign w:val="center"/>
          </w:tcPr>
          <w:p w14:paraId="6B70434A" w14:textId="77777777" w:rsidR="00A54E8C" w:rsidRDefault="00A54E8C" w:rsidP="007F07F8">
            <w:pPr>
              <w:spacing w:after="80"/>
              <w:rPr>
                <w:rFonts w:cstheme="minorHAnsi"/>
                <w:sz w:val="24"/>
                <w:szCs w:val="24"/>
                <w:lang w:val="en-US"/>
              </w:rPr>
            </w:pPr>
            <w:r>
              <w:rPr>
                <w:color w:val="000000"/>
              </w:rPr>
              <w:t>Affetti / Afitti</w:t>
            </w:r>
          </w:p>
        </w:tc>
        <w:tc>
          <w:tcPr>
            <w:tcW w:w="2420" w:type="dxa"/>
            <w:vAlign w:val="center"/>
          </w:tcPr>
          <w:p w14:paraId="4CD26877" w14:textId="77777777" w:rsidR="00A54E8C" w:rsidRDefault="00A54E8C" w:rsidP="007F07F8">
            <w:pPr>
              <w:spacing w:after="80"/>
              <w:rPr>
                <w:rFonts w:cstheme="minorHAnsi"/>
                <w:sz w:val="24"/>
                <w:szCs w:val="24"/>
                <w:lang w:val="en-US"/>
              </w:rPr>
            </w:pPr>
            <w:r>
              <w:rPr>
                <w:color w:val="000000"/>
              </w:rPr>
              <w:t>Nilo-Saharan&gt; Eastern Sudanic</w:t>
            </w:r>
          </w:p>
        </w:tc>
        <w:tc>
          <w:tcPr>
            <w:tcW w:w="2030" w:type="dxa"/>
            <w:vAlign w:val="center"/>
          </w:tcPr>
          <w:p w14:paraId="3EFE7D5D" w14:textId="77777777" w:rsidR="00A54E8C" w:rsidRDefault="00A54E8C" w:rsidP="007F07F8">
            <w:pPr>
              <w:spacing w:after="80"/>
              <w:rPr>
                <w:rFonts w:cstheme="minorHAnsi"/>
                <w:sz w:val="24"/>
                <w:szCs w:val="24"/>
                <w:lang w:val="en-US"/>
              </w:rPr>
            </w:pPr>
            <w:r>
              <w:rPr>
                <w:color w:val="000000"/>
              </w:rPr>
              <w:t>4,000</w:t>
            </w:r>
          </w:p>
        </w:tc>
        <w:tc>
          <w:tcPr>
            <w:tcW w:w="2487" w:type="dxa"/>
          </w:tcPr>
          <w:p w14:paraId="441C3459"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05F9A751" w14:textId="77777777" w:rsidTr="003059B7">
        <w:tc>
          <w:tcPr>
            <w:tcW w:w="2415" w:type="dxa"/>
            <w:vAlign w:val="center"/>
          </w:tcPr>
          <w:p w14:paraId="6F0BEFFB" w14:textId="77777777" w:rsidR="00A54E8C" w:rsidRDefault="00A54E8C" w:rsidP="007F07F8">
            <w:pPr>
              <w:spacing w:after="80"/>
              <w:rPr>
                <w:rFonts w:cstheme="minorHAnsi"/>
                <w:sz w:val="24"/>
                <w:szCs w:val="24"/>
                <w:lang w:val="en-US"/>
              </w:rPr>
            </w:pPr>
            <w:r>
              <w:rPr>
                <w:color w:val="000000"/>
              </w:rPr>
              <w:t>Walman/Valman</w:t>
            </w:r>
          </w:p>
        </w:tc>
        <w:tc>
          <w:tcPr>
            <w:tcW w:w="2420" w:type="dxa"/>
            <w:vAlign w:val="center"/>
          </w:tcPr>
          <w:p w14:paraId="38026D64" w14:textId="77777777" w:rsidR="00A54E8C" w:rsidRDefault="00A54E8C" w:rsidP="007F07F8">
            <w:pPr>
              <w:spacing w:after="80"/>
              <w:rPr>
                <w:rFonts w:cstheme="minorHAnsi"/>
                <w:sz w:val="24"/>
                <w:szCs w:val="24"/>
                <w:lang w:val="en-US"/>
              </w:rPr>
            </w:pPr>
            <w:r>
              <w:rPr>
                <w:color w:val="000000"/>
              </w:rPr>
              <w:t>Torricelli</w:t>
            </w:r>
          </w:p>
        </w:tc>
        <w:tc>
          <w:tcPr>
            <w:tcW w:w="2030" w:type="dxa"/>
            <w:vAlign w:val="center"/>
          </w:tcPr>
          <w:p w14:paraId="502B5CE2" w14:textId="77777777" w:rsidR="00A54E8C" w:rsidRDefault="00A54E8C" w:rsidP="007F07F8">
            <w:pPr>
              <w:spacing w:after="80"/>
              <w:rPr>
                <w:rFonts w:cstheme="minorHAnsi"/>
                <w:sz w:val="24"/>
                <w:szCs w:val="24"/>
                <w:lang w:val="en-US"/>
              </w:rPr>
            </w:pPr>
            <w:r>
              <w:rPr>
                <w:color w:val="000000"/>
              </w:rPr>
              <w:t>1,740</w:t>
            </w:r>
          </w:p>
        </w:tc>
        <w:tc>
          <w:tcPr>
            <w:tcW w:w="2487" w:type="dxa"/>
          </w:tcPr>
          <w:p w14:paraId="2A9735DA"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425DBFC5" w14:textId="77777777" w:rsidTr="003059B7">
        <w:tc>
          <w:tcPr>
            <w:tcW w:w="2415" w:type="dxa"/>
            <w:vAlign w:val="center"/>
          </w:tcPr>
          <w:p w14:paraId="55948DF7" w14:textId="77777777" w:rsidR="00A54E8C" w:rsidRDefault="00A54E8C" w:rsidP="007F07F8">
            <w:pPr>
              <w:spacing w:after="80"/>
              <w:rPr>
                <w:rFonts w:cstheme="minorHAnsi"/>
                <w:sz w:val="24"/>
                <w:szCs w:val="24"/>
                <w:lang w:val="en-US"/>
              </w:rPr>
            </w:pPr>
            <w:r>
              <w:rPr>
                <w:color w:val="000000"/>
              </w:rPr>
              <w:t>Manx</w:t>
            </w:r>
          </w:p>
        </w:tc>
        <w:tc>
          <w:tcPr>
            <w:tcW w:w="2420" w:type="dxa"/>
            <w:vAlign w:val="center"/>
          </w:tcPr>
          <w:p w14:paraId="3F1717C5" w14:textId="77777777" w:rsidR="00A54E8C" w:rsidRDefault="00A54E8C" w:rsidP="007F07F8">
            <w:pPr>
              <w:spacing w:after="80"/>
              <w:rPr>
                <w:rFonts w:cstheme="minorHAnsi"/>
                <w:sz w:val="24"/>
                <w:szCs w:val="24"/>
                <w:lang w:val="en-US"/>
              </w:rPr>
            </w:pPr>
            <w:r>
              <w:rPr>
                <w:color w:val="000000"/>
              </w:rPr>
              <w:t>Indo-European&gt;Celtic</w:t>
            </w:r>
          </w:p>
        </w:tc>
        <w:tc>
          <w:tcPr>
            <w:tcW w:w="2030" w:type="dxa"/>
            <w:vAlign w:val="center"/>
          </w:tcPr>
          <w:p w14:paraId="73F7AEA4" w14:textId="77777777" w:rsidR="00A54E8C" w:rsidRDefault="00A54E8C" w:rsidP="007F07F8">
            <w:pPr>
              <w:spacing w:after="80"/>
              <w:rPr>
                <w:rFonts w:cstheme="minorHAnsi"/>
                <w:sz w:val="24"/>
                <w:szCs w:val="24"/>
                <w:lang w:val="en-US"/>
              </w:rPr>
            </w:pPr>
            <w:r>
              <w:rPr>
                <w:color w:val="000000"/>
              </w:rPr>
              <w:t>1,660</w:t>
            </w:r>
          </w:p>
        </w:tc>
        <w:tc>
          <w:tcPr>
            <w:tcW w:w="2487" w:type="dxa"/>
          </w:tcPr>
          <w:p w14:paraId="7FF3ADC1"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72329D48" w14:textId="77777777" w:rsidTr="003059B7">
        <w:tc>
          <w:tcPr>
            <w:tcW w:w="2415" w:type="dxa"/>
            <w:vAlign w:val="center"/>
          </w:tcPr>
          <w:p w14:paraId="2192CFBF" w14:textId="77777777" w:rsidR="00A54E8C" w:rsidRDefault="00A54E8C" w:rsidP="007F07F8">
            <w:pPr>
              <w:spacing w:after="80"/>
              <w:rPr>
                <w:rFonts w:cstheme="minorHAnsi"/>
                <w:sz w:val="24"/>
                <w:szCs w:val="24"/>
                <w:lang w:val="en-US"/>
              </w:rPr>
            </w:pPr>
            <w:r>
              <w:rPr>
                <w:color w:val="000000"/>
              </w:rPr>
              <w:t>Talodi</w:t>
            </w:r>
          </w:p>
        </w:tc>
        <w:tc>
          <w:tcPr>
            <w:tcW w:w="2420" w:type="dxa"/>
            <w:vAlign w:val="center"/>
          </w:tcPr>
          <w:p w14:paraId="18388A70" w14:textId="77777777" w:rsidR="00A54E8C" w:rsidRDefault="00A54E8C" w:rsidP="007F07F8">
            <w:pPr>
              <w:spacing w:after="80"/>
              <w:rPr>
                <w:rFonts w:cstheme="minorHAnsi"/>
                <w:sz w:val="24"/>
                <w:szCs w:val="24"/>
                <w:lang w:val="en-US"/>
              </w:rPr>
            </w:pPr>
            <w:r>
              <w:rPr>
                <w:color w:val="000000"/>
              </w:rPr>
              <w:t>Niger-Congo&gt; Kordofanian</w:t>
            </w:r>
          </w:p>
        </w:tc>
        <w:tc>
          <w:tcPr>
            <w:tcW w:w="2030" w:type="dxa"/>
            <w:vAlign w:val="center"/>
          </w:tcPr>
          <w:p w14:paraId="4C239911" w14:textId="77777777" w:rsidR="00A54E8C" w:rsidRDefault="00A54E8C" w:rsidP="007F07F8">
            <w:pPr>
              <w:spacing w:after="80"/>
              <w:rPr>
                <w:rFonts w:cstheme="minorHAnsi"/>
                <w:sz w:val="24"/>
                <w:szCs w:val="24"/>
                <w:lang w:val="en-US"/>
              </w:rPr>
            </w:pPr>
            <w:r>
              <w:rPr>
                <w:color w:val="000000"/>
              </w:rPr>
              <w:t>1,500</w:t>
            </w:r>
          </w:p>
        </w:tc>
        <w:tc>
          <w:tcPr>
            <w:tcW w:w="2487" w:type="dxa"/>
          </w:tcPr>
          <w:p w14:paraId="0CB40BBA"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75812E27" w14:textId="77777777" w:rsidTr="003059B7">
        <w:tc>
          <w:tcPr>
            <w:tcW w:w="2415" w:type="dxa"/>
            <w:vAlign w:val="center"/>
          </w:tcPr>
          <w:p w14:paraId="1AC8D4A3" w14:textId="77777777" w:rsidR="00A54E8C" w:rsidRDefault="00A54E8C" w:rsidP="007F07F8">
            <w:pPr>
              <w:spacing w:after="80"/>
              <w:rPr>
                <w:rFonts w:cstheme="minorHAnsi"/>
                <w:sz w:val="24"/>
                <w:szCs w:val="24"/>
                <w:lang w:val="en-US"/>
              </w:rPr>
            </w:pPr>
            <w:r>
              <w:rPr>
                <w:color w:val="000000"/>
              </w:rPr>
              <w:t>Hunzib</w:t>
            </w:r>
          </w:p>
        </w:tc>
        <w:tc>
          <w:tcPr>
            <w:tcW w:w="2420" w:type="dxa"/>
            <w:vAlign w:val="center"/>
          </w:tcPr>
          <w:p w14:paraId="25921FE6" w14:textId="77777777" w:rsidR="00A54E8C" w:rsidRDefault="00A54E8C" w:rsidP="007F07F8">
            <w:pPr>
              <w:spacing w:after="80"/>
              <w:rPr>
                <w:rFonts w:cstheme="minorHAnsi"/>
                <w:sz w:val="24"/>
                <w:szCs w:val="24"/>
                <w:lang w:val="en-US"/>
              </w:rPr>
            </w:pPr>
            <w:r>
              <w:rPr>
                <w:color w:val="000000"/>
              </w:rPr>
              <w:t>Northeast Caucasian&gt; Tsezic</w:t>
            </w:r>
          </w:p>
        </w:tc>
        <w:tc>
          <w:tcPr>
            <w:tcW w:w="2030" w:type="dxa"/>
            <w:vAlign w:val="center"/>
          </w:tcPr>
          <w:p w14:paraId="71DE743F" w14:textId="77777777" w:rsidR="00A54E8C" w:rsidRDefault="00A54E8C" w:rsidP="007F07F8">
            <w:pPr>
              <w:spacing w:after="80"/>
              <w:rPr>
                <w:rFonts w:cstheme="minorHAnsi"/>
                <w:sz w:val="24"/>
                <w:szCs w:val="24"/>
                <w:lang w:val="en-US"/>
              </w:rPr>
            </w:pPr>
            <w:r>
              <w:rPr>
                <w:color w:val="000000"/>
              </w:rPr>
              <w:t>1,420</w:t>
            </w:r>
          </w:p>
        </w:tc>
        <w:tc>
          <w:tcPr>
            <w:tcW w:w="2487" w:type="dxa"/>
          </w:tcPr>
          <w:p w14:paraId="7E1E8FD7"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37D2910D" w14:textId="77777777" w:rsidTr="003059B7">
        <w:tc>
          <w:tcPr>
            <w:tcW w:w="2415" w:type="dxa"/>
            <w:vAlign w:val="center"/>
          </w:tcPr>
          <w:p w14:paraId="77D48287" w14:textId="77777777" w:rsidR="00A54E8C" w:rsidRDefault="00A54E8C" w:rsidP="007F07F8">
            <w:pPr>
              <w:spacing w:after="80"/>
              <w:rPr>
                <w:rFonts w:cstheme="minorHAnsi"/>
                <w:sz w:val="24"/>
                <w:szCs w:val="24"/>
                <w:lang w:val="en-US"/>
              </w:rPr>
            </w:pPr>
            <w:r>
              <w:rPr>
                <w:color w:val="000000"/>
              </w:rPr>
              <w:t>Alamblak</w:t>
            </w:r>
          </w:p>
        </w:tc>
        <w:tc>
          <w:tcPr>
            <w:tcW w:w="2420" w:type="dxa"/>
            <w:vAlign w:val="center"/>
          </w:tcPr>
          <w:p w14:paraId="2EA078B2" w14:textId="77777777" w:rsidR="00A54E8C" w:rsidRDefault="00A54E8C" w:rsidP="007F07F8">
            <w:pPr>
              <w:spacing w:after="80"/>
              <w:rPr>
                <w:rFonts w:cstheme="minorHAnsi"/>
                <w:sz w:val="24"/>
                <w:szCs w:val="24"/>
                <w:lang w:val="en-US"/>
              </w:rPr>
            </w:pPr>
            <w:r>
              <w:rPr>
                <w:color w:val="000000"/>
              </w:rPr>
              <w:t>Sepik</w:t>
            </w:r>
          </w:p>
        </w:tc>
        <w:tc>
          <w:tcPr>
            <w:tcW w:w="2030" w:type="dxa"/>
            <w:vAlign w:val="center"/>
          </w:tcPr>
          <w:p w14:paraId="5D42FDAF" w14:textId="77777777" w:rsidR="00A54E8C" w:rsidRDefault="00A54E8C" w:rsidP="007F07F8">
            <w:pPr>
              <w:spacing w:after="80"/>
              <w:rPr>
                <w:rFonts w:cstheme="minorHAnsi"/>
                <w:sz w:val="24"/>
                <w:szCs w:val="24"/>
                <w:lang w:val="en-US"/>
              </w:rPr>
            </w:pPr>
            <w:r>
              <w:rPr>
                <w:color w:val="000000"/>
              </w:rPr>
              <w:t>1,000</w:t>
            </w:r>
          </w:p>
        </w:tc>
        <w:tc>
          <w:tcPr>
            <w:tcW w:w="2487" w:type="dxa"/>
          </w:tcPr>
          <w:p w14:paraId="6E0B052D"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3A2A780A" w14:textId="77777777" w:rsidTr="003059B7">
        <w:tc>
          <w:tcPr>
            <w:tcW w:w="2415" w:type="dxa"/>
            <w:vAlign w:val="center"/>
          </w:tcPr>
          <w:p w14:paraId="24136363" w14:textId="77777777" w:rsidR="00A54E8C" w:rsidRDefault="00A54E8C" w:rsidP="007F07F8">
            <w:pPr>
              <w:spacing w:after="80"/>
              <w:rPr>
                <w:rFonts w:cstheme="minorHAnsi"/>
                <w:sz w:val="24"/>
                <w:szCs w:val="24"/>
                <w:lang w:val="en-US"/>
              </w:rPr>
            </w:pPr>
            <w:r>
              <w:rPr>
                <w:color w:val="000000"/>
              </w:rPr>
              <w:t>Chambri</w:t>
            </w:r>
          </w:p>
        </w:tc>
        <w:tc>
          <w:tcPr>
            <w:tcW w:w="2420" w:type="dxa"/>
            <w:vAlign w:val="center"/>
          </w:tcPr>
          <w:p w14:paraId="16D88145" w14:textId="77777777" w:rsidR="00A54E8C" w:rsidRDefault="00A54E8C" w:rsidP="007F07F8">
            <w:pPr>
              <w:spacing w:after="80"/>
              <w:rPr>
                <w:rFonts w:cstheme="minorHAnsi"/>
                <w:sz w:val="24"/>
                <w:szCs w:val="24"/>
                <w:lang w:val="en-US"/>
              </w:rPr>
            </w:pPr>
            <w:r>
              <w:rPr>
                <w:color w:val="000000"/>
              </w:rPr>
              <w:t>Ramu-Lower Sepik</w:t>
            </w:r>
          </w:p>
        </w:tc>
        <w:tc>
          <w:tcPr>
            <w:tcW w:w="2030" w:type="dxa"/>
            <w:vAlign w:val="center"/>
          </w:tcPr>
          <w:p w14:paraId="0AE3DF4E" w14:textId="77777777" w:rsidR="00A54E8C" w:rsidRDefault="00A54E8C" w:rsidP="007F07F8">
            <w:pPr>
              <w:spacing w:after="80"/>
              <w:rPr>
                <w:rFonts w:cstheme="minorHAnsi"/>
                <w:sz w:val="24"/>
                <w:szCs w:val="24"/>
                <w:lang w:val="en-US"/>
              </w:rPr>
            </w:pPr>
            <w:r>
              <w:rPr>
                <w:color w:val="000000"/>
              </w:rPr>
              <w:t>800</w:t>
            </w:r>
          </w:p>
        </w:tc>
        <w:tc>
          <w:tcPr>
            <w:tcW w:w="2487" w:type="dxa"/>
          </w:tcPr>
          <w:p w14:paraId="62FA5F64"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5AD9C344" w14:textId="77777777" w:rsidTr="003059B7">
        <w:tc>
          <w:tcPr>
            <w:tcW w:w="2415" w:type="dxa"/>
            <w:vAlign w:val="center"/>
          </w:tcPr>
          <w:p w14:paraId="0A4BE304" w14:textId="77777777" w:rsidR="00A54E8C" w:rsidRDefault="00A54E8C" w:rsidP="007F07F8">
            <w:pPr>
              <w:spacing w:after="80"/>
              <w:rPr>
                <w:rFonts w:cstheme="minorHAnsi"/>
                <w:sz w:val="24"/>
                <w:szCs w:val="24"/>
                <w:lang w:val="en-US"/>
              </w:rPr>
            </w:pPr>
            <w:r>
              <w:rPr>
                <w:color w:val="000000"/>
              </w:rPr>
              <w:t>Juwal</w:t>
            </w:r>
          </w:p>
        </w:tc>
        <w:tc>
          <w:tcPr>
            <w:tcW w:w="2420" w:type="dxa"/>
            <w:vAlign w:val="center"/>
          </w:tcPr>
          <w:p w14:paraId="1C50B997" w14:textId="77777777" w:rsidR="00A54E8C" w:rsidRDefault="00A54E8C" w:rsidP="007F07F8">
            <w:pPr>
              <w:spacing w:after="80"/>
              <w:rPr>
                <w:rFonts w:cstheme="minorHAnsi"/>
                <w:sz w:val="24"/>
                <w:szCs w:val="24"/>
                <w:lang w:val="en-US"/>
              </w:rPr>
            </w:pPr>
            <w:r>
              <w:rPr>
                <w:color w:val="000000"/>
              </w:rPr>
              <w:t>Torricelli</w:t>
            </w:r>
          </w:p>
        </w:tc>
        <w:tc>
          <w:tcPr>
            <w:tcW w:w="2030" w:type="dxa"/>
            <w:vAlign w:val="center"/>
          </w:tcPr>
          <w:p w14:paraId="5FECA4FA" w14:textId="77777777" w:rsidR="00A54E8C" w:rsidRDefault="00A54E8C" w:rsidP="007F07F8">
            <w:pPr>
              <w:spacing w:after="80"/>
              <w:rPr>
                <w:rFonts w:cstheme="minorHAnsi"/>
                <w:sz w:val="24"/>
                <w:szCs w:val="24"/>
                <w:lang w:val="en-US"/>
              </w:rPr>
            </w:pPr>
            <w:r>
              <w:rPr>
                <w:color w:val="000000"/>
              </w:rPr>
              <w:t>700</w:t>
            </w:r>
          </w:p>
        </w:tc>
        <w:tc>
          <w:tcPr>
            <w:tcW w:w="2487" w:type="dxa"/>
          </w:tcPr>
          <w:p w14:paraId="148203D5"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2FD3CCE0" w14:textId="77777777" w:rsidTr="003059B7">
        <w:tc>
          <w:tcPr>
            <w:tcW w:w="2415" w:type="dxa"/>
            <w:vAlign w:val="center"/>
          </w:tcPr>
          <w:p w14:paraId="6F24ED14" w14:textId="77777777" w:rsidR="00A54E8C" w:rsidRDefault="00A54E8C" w:rsidP="007F07F8">
            <w:pPr>
              <w:spacing w:after="80"/>
              <w:rPr>
                <w:rFonts w:cstheme="minorHAnsi"/>
                <w:sz w:val="24"/>
                <w:szCs w:val="24"/>
                <w:lang w:val="en-US"/>
              </w:rPr>
            </w:pPr>
            <w:r>
              <w:rPr>
                <w:color w:val="000000"/>
              </w:rPr>
              <w:t>Eritai</w:t>
            </w:r>
          </w:p>
        </w:tc>
        <w:tc>
          <w:tcPr>
            <w:tcW w:w="2420" w:type="dxa"/>
            <w:vAlign w:val="center"/>
          </w:tcPr>
          <w:p w14:paraId="76A80F40" w14:textId="77777777" w:rsidR="00A54E8C" w:rsidRDefault="00A54E8C" w:rsidP="007F07F8">
            <w:pPr>
              <w:spacing w:after="80"/>
              <w:rPr>
                <w:rFonts w:cstheme="minorHAnsi"/>
                <w:sz w:val="24"/>
                <w:szCs w:val="24"/>
                <w:lang w:val="en-US"/>
              </w:rPr>
            </w:pPr>
            <w:r>
              <w:rPr>
                <w:color w:val="000000"/>
              </w:rPr>
              <w:t>Lakes Plain</w:t>
            </w:r>
          </w:p>
        </w:tc>
        <w:tc>
          <w:tcPr>
            <w:tcW w:w="2030" w:type="dxa"/>
            <w:vAlign w:val="center"/>
          </w:tcPr>
          <w:p w14:paraId="285DF52D" w14:textId="77777777" w:rsidR="00A54E8C" w:rsidRDefault="00A54E8C" w:rsidP="007F07F8">
            <w:pPr>
              <w:spacing w:after="80"/>
              <w:rPr>
                <w:rFonts w:cstheme="minorHAnsi"/>
                <w:sz w:val="24"/>
                <w:szCs w:val="24"/>
                <w:lang w:val="en-US"/>
              </w:rPr>
            </w:pPr>
            <w:r>
              <w:rPr>
                <w:color w:val="000000"/>
              </w:rPr>
              <w:t>530</w:t>
            </w:r>
          </w:p>
        </w:tc>
        <w:tc>
          <w:tcPr>
            <w:tcW w:w="2487" w:type="dxa"/>
          </w:tcPr>
          <w:p w14:paraId="37937A9E"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A54E8C" w14:paraId="5FF0AE25" w14:textId="77777777" w:rsidTr="003059B7">
        <w:tc>
          <w:tcPr>
            <w:tcW w:w="2415" w:type="dxa"/>
            <w:vAlign w:val="center"/>
          </w:tcPr>
          <w:p w14:paraId="0A9C5F9D" w14:textId="77777777" w:rsidR="00A54E8C" w:rsidRDefault="00A54E8C" w:rsidP="007F07F8">
            <w:pPr>
              <w:spacing w:after="80"/>
              <w:rPr>
                <w:rFonts w:cstheme="minorHAnsi"/>
                <w:sz w:val="24"/>
                <w:szCs w:val="24"/>
                <w:lang w:val="en-US"/>
              </w:rPr>
            </w:pPr>
            <w:r>
              <w:rPr>
                <w:color w:val="000000"/>
              </w:rPr>
              <w:t>Zenaga</w:t>
            </w:r>
          </w:p>
        </w:tc>
        <w:tc>
          <w:tcPr>
            <w:tcW w:w="2420" w:type="dxa"/>
            <w:vAlign w:val="center"/>
          </w:tcPr>
          <w:p w14:paraId="2C0CAE4D" w14:textId="77777777" w:rsidR="00A54E8C" w:rsidRDefault="00A54E8C" w:rsidP="007F07F8">
            <w:pPr>
              <w:spacing w:after="80"/>
              <w:rPr>
                <w:rFonts w:cstheme="minorHAnsi"/>
                <w:sz w:val="24"/>
                <w:szCs w:val="24"/>
                <w:lang w:val="en-US"/>
              </w:rPr>
            </w:pPr>
            <w:r>
              <w:rPr>
                <w:color w:val="000000"/>
              </w:rPr>
              <w:t>Berber</w:t>
            </w:r>
          </w:p>
        </w:tc>
        <w:tc>
          <w:tcPr>
            <w:tcW w:w="2030" w:type="dxa"/>
            <w:vAlign w:val="center"/>
          </w:tcPr>
          <w:p w14:paraId="7D879683" w14:textId="77777777" w:rsidR="00A54E8C" w:rsidRDefault="00A54E8C" w:rsidP="007F07F8">
            <w:pPr>
              <w:spacing w:after="80"/>
              <w:rPr>
                <w:rFonts w:cstheme="minorHAnsi"/>
                <w:sz w:val="24"/>
                <w:szCs w:val="24"/>
                <w:lang w:val="en-US"/>
              </w:rPr>
            </w:pPr>
            <w:r>
              <w:rPr>
                <w:color w:val="000000"/>
              </w:rPr>
              <w:t>200</w:t>
            </w:r>
          </w:p>
        </w:tc>
        <w:tc>
          <w:tcPr>
            <w:tcW w:w="2487" w:type="dxa"/>
          </w:tcPr>
          <w:p w14:paraId="55A617EC" w14:textId="77777777" w:rsidR="00A54E8C" w:rsidRDefault="00A54E8C" w:rsidP="007F07F8">
            <w:pPr>
              <w:spacing w:after="80"/>
              <w:rPr>
                <w:rFonts w:cstheme="minorHAnsi"/>
                <w:sz w:val="24"/>
                <w:szCs w:val="24"/>
                <w:lang w:val="en-US"/>
              </w:rPr>
            </w:pPr>
            <w:r>
              <w:rPr>
                <w:rFonts w:cstheme="minorHAnsi"/>
                <w:sz w:val="24"/>
                <w:szCs w:val="24"/>
                <w:lang w:val="en-US"/>
              </w:rPr>
              <w:t>Small</w:t>
            </w:r>
          </w:p>
        </w:tc>
      </w:tr>
      <w:tr w:rsidR="00090072" w14:paraId="2B85B202" w14:textId="77777777" w:rsidTr="003059B7">
        <w:tc>
          <w:tcPr>
            <w:tcW w:w="2415" w:type="dxa"/>
            <w:vAlign w:val="center"/>
          </w:tcPr>
          <w:p w14:paraId="211BE03E" w14:textId="4B34F491" w:rsidR="00090072" w:rsidRDefault="00090072" w:rsidP="007F07F8">
            <w:pPr>
              <w:spacing w:after="80"/>
              <w:rPr>
                <w:color w:val="000000"/>
              </w:rPr>
            </w:pPr>
            <w:r>
              <w:rPr>
                <w:color w:val="000000"/>
              </w:rPr>
              <w:t>Fongoro</w:t>
            </w:r>
          </w:p>
        </w:tc>
        <w:tc>
          <w:tcPr>
            <w:tcW w:w="2420" w:type="dxa"/>
            <w:vAlign w:val="center"/>
          </w:tcPr>
          <w:p w14:paraId="45765E26" w14:textId="49973179" w:rsidR="00090072" w:rsidRDefault="00090072" w:rsidP="007F07F8">
            <w:pPr>
              <w:spacing w:after="80"/>
              <w:rPr>
                <w:color w:val="000000"/>
              </w:rPr>
            </w:pPr>
            <w:r>
              <w:rPr>
                <w:color w:val="000000"/>
              </w:rPr>
              <w:t>Nilo-Saharan&gt;Central Sudanic</w:t>
            </w:r>
          </w:p>
        </w:tc>
        <w:tc>
          <w:tcPr>
            <w:tcW w:w="2030" w:type="dxa"/>
            <w:vAlign w:val="center"/>
          </w:tcPr>
          <w:p w14:paraId="6906B769" w14:textId="2558B566" w:rsidR="00090072" w:rsidRDefault="00090072" w:rsidP="007F07F8">
            <w:pPr>
              <w:spacing w:after="80"/>
              <w:rPr>
                <w:color w:val="000000"/>
              </w:rPr>
            </w:pPr>
            <w:r>
              <w:rPr>
                <w:color w:val="000000"/>
              </w:rPr>
              <w:t>50</w:t>
            </w:r>
            <w:r>
              <w:rPr>
                <w:rStyle w:val="FootnoteReference"/>
                <w:color w:val="000000"/>
              </w:rPr>
              <w:footnoteReference w:id="3"/>
            </w:r>
          </w:p>
        </w:tc>
        <w:tc>
          <w:tcPr>
            <w:tcW w:w="2487" w:type="dxa"/>
          </w:tcPr>
          <w:p w14:paraId="41B72EA8" w14:textId="711C1A3B" w:rsidR="00090072" w:rsidRDefault="00090072" w:rsidP="007F07F8">
            <w:pPr>
              <w:spacing w:after="80"/>
              <w:rPr>
                <w:rFonts w:cstheme="minorHAnsi"/>
                <w:sz w:val="24"/>
                <w:szCs w:val="24"/>
                <w:lang w:val="en-US"/>
              </w:rPr>
            </w:pPr>
            <w:r>
              <w:rPr>
                <w:rFonts w:cstheme="minorHAnsi"/>
                <w:sz w:val="24"/>
                <w:szCs w:val="24"/>
                <w:lang w:val="en-US"/>
              </w:rPr>
              <w:t>Small</w:t>
            </w:r>
          </w:p>
        </w:tc>
      </w:tr>
    </w:tbl>
    <w:p w14:paraId="6DB959A1" w14:textId="688B122E" w:rsidR="00C86466" w:rsidRDefault="003E4B93" w:rsidP="007F07F8">
      <w:pPr>
        <w:spacing w:before="240" w:after="80" w:line="480" w:lineRule="auto"/>
        <w:rPr>
          <w:rFonts w:cstheme="minorHAnsi"/>
          <w:sz w:val="24"/>
          <w:szCs w:val="24"/>
          <w:lang w:val="en-US"/>
        </w:rPr>
      </w:pPr>
      <w:r w:rsidRPr="003E4B93">
        <w:rPr>
          <w:rFonts w:cstheme="minorHAnsi"/>
          <w:i/>
          <w:iCs/>
          <w:sz w:val="24"/>
          <w:szCs w:val="24"/>
          <w:lang w:val="en-US"/>
        </w:rPr>
        <w:t>Procedure</w:t>
      </w:r>
      <w:r>
        <w:rPr>
          <w:rFonts w:cstheme="minorHAnsi"/>
          <w:sz w:val="24"/>
          <w:szCs w:val="24"/>
          <w:lang w:val="en-US"/>
        </w:rPr>
        <w:t>. Participants heard the words in random order. The task was self-paced and participants could replay an audio file</w:t>
      </w:r>
      <w:r w:rsidR="001573C9">
        <w:rPr>
          <w:rFonts w:cstheme="minorHAnsi"/>
          <w:sz w:val="24"/>
          <w:szCs w:val="24"/>
          <w:lang w:val="en-US"/>
        </w:rPr>
        <w:t xml:space="preserve"> up to three times</w:t>
      </w:r>
      <w:r>
        <w:rPr>
          <w:rFonts w:cstheme="minorHAnsi"/>
          <w:sz w:val="24"/>
          <w:szCs w:val="24"/>
          <w:lang w:val="en-US"/>
        </w:rPr>
        <w:t xml:space="preserve"> if they wished. For each word, they</w:t>
      </w:r>
      <w:r w:rsidRPr="0073611E">
        <w:rPr>
          <w:rFonts w:cstheme="minorHAnsi"/>
          <w:sz w:val="24"/>
          <w:szCs w:val="24"/>
          <w:lang w:val="en-US"/>
        </w:rPr>
        <w:t xml:space="preserve"> guessed whether the</w:t>
      </w:r>
      <w:r>
        <w:rPr>
          <w:rFonts w:cstheme="minorHAnsi"/>
          <w:sz w:val="24"/>
          <w:szCs w:val="24"/>
          <w:lang w:val="en-US"/>
        </w:rPr>
        <w:t xml:space="preserve"> word</w:t>
      </w:r>
      <w:r w:rsidRPr="0073611E">
        <w:rPr>
          <w:rFonts w:cstheme="minorHAnsi"/>
          <w:sz w:val="24"/>
          <w:szCs w:val="24"/>
          <w:lang w:val="en-US"/>
        </w:rPr>
        <w:t xml:space="preserve"> meant </w:t>
      </w:r>
      <w:r w:rsidR="008C2AAC">
        <w:rPr>
          <w:rFonts w:cstheme="minorHAnsi"/>
          <w:sz w:val="24"/>
          <w:szCs w:val="24"/>
          <w:lang w:val="en-US"/>
        </w:rPr>
        <w:t>‘</w:t>
      </w:r>
      <w:r>
        <w:rPr>
          <w:rFonts w:cstheme="minorHAnsi"/>
          <w:sz w:val="24"/>
          <w:szCs w:val="24"/>
          <w:lang w:val="en-US"/>
        </w:rPr>
        <w:t>big</w:t>
      </w:r>
      <w:r w:rsidR="008C2AAC">
        <w:rPr>
          <w:rFonts w:cstheme="minorHAnsi"/>
          <w:sz w:val="24"/>
          <w:szCs w:val="24"/>
          <w:lang w:val="en-US"/>
        </w:rPr>
        <w:t>’</w:t>
      </w:r>
      <w:r>
        <w:rPr>
          <w:rFonts w:cstheme="minorHAnsi"/>
          <w:sz w:val="24"/>
          <w:szCs w:val="24"/>
          <w:lang w:val="en-US"/>
        </w:rPr>
        <w:t xml:space="preserve"> or ‘</w:t>
      </w:r>
      <w:r w:rsidRPr="0073611E">
        <w:rPr>
          <w:rFonts w:cstheme="minorHAnsi"/>
          <w:sz w:val="24"/>
          <w:szCs w:val="24"/>
          <w:lang w:val="en-US"/>
        </w:rPr>
        <w:t xml:space="preserve">small’. </w:t>
      </w:r>
      <w:r>
        <w:rPr>
          <w:rFonts w:cstheme="minorHAnsi"/>
          <w:sz w:val="24"/>
          <w:szCs w:val="24"/>
          <w:lang w:val="en-US"/>
        </w:rPr>
        <w:t xml:space="preserve">Participants were instructed that if they knew </w:t>
      </w:r>
      <w:r>
        <w:rPr>
          <w:rFonts w:cstheme="minorHAnsi"/>
          <w:sz w:val="24"/>
          <w:szCs w:val="24"/>
          <w:lang w:val="en-US"/>
        </w:rPr>
        <w:lastRenderedPageBreak/>
        <w:t>the word or the word sounded similar to a word they knew, they should select the “I recognize this word” option</w:t>
      </w:r>
      <w:r w:rsidRPr="0073611E">
        <w:rPr>
          <w:rFonts w:cstheme="minorHAnsi"/>
          <w:sz w:val="24"/>
          <w:szCs w:val="24"/>
          <w:lang w:val="en-US"/>
        </w:rPr>
        <w:t>.</w:t>
      </w:r>
    </w:p>
    <w:p w14:paraId="6F900D67" w14:textId="5B259C38" w:rsidR="003E4B93" w:rsidRDefault="003E4B93" w:rsidP="007F07F8">
      <w:pPr>
        <w:spacing w:before="240" w:after="80" w:line="480" w:lineRule="auto"/>
        <w:rPr>
          <w:rFonts w:cstheme="minorHAnsi"/>
          <w:sz w:val="24"/>
          <w:szCs w:val="24"/>
          <w:lang w:val="en-US"/>
        </w:rPr>
      </w:pPr>
      <w:r>
        <w:rPr>
          <w:rFonts w:cstheme="minorHAnsi"/>
          <w:sz w:val="24"/>
          <w:szCs w:val="24"/>
          <w:lang w:val="en-US"/>
        </w:rPr>
        <w:t>Results</w:t>
      </w:r>
    </w:p>
    <w:p w14:paraId="4E9A3244" w14:textId="3AB1902A" w:rsidR="000905B6" w:rsidRDefault="00402AB6" w:rsidP="007F07F8">
      <w:pPr>
        <w:spacing w:before="240" w:after="80" w:line="480" w:lineRule="auto"/>
        <w:rPr>
          <w:rFonts w:cstheme="minorHAnsi"/>
          <w:sz w:val="24"/>
          <w:szCs w:val="24"/>
          <w:lang w:val="en-US"/>
        </w:rPr>
      </w:pPr>
      <w:r>
        <w:rPr>
          <w:rFonts w:cstheme="minorHAnsi"/>
          <w:sz w:val="24"/>
          <w:szCs w:val="24"/>
          <w:lang w:val="en-US"/>
        </w:rPr>
        <w:t xml:space="preserve">All stimuli, data, and analysis scripts are available at: </w:t>
      </w:r>
      <w:hyperlink r:id="rId8" w:history="1">
        <w:r w:rsidRPr="005663AC">
          <w:rPr>
            <w:rStyle w:val="Hyperlink"/>
            <w:rFonts w:cstheme="minorHAnsi"/>
            <w:sz w:val="24"/>
            <w:szCs w:val="24"/>
            <w:lang w:val="en-US"/>
          </w:rPr>
          <w:t>https://osf.io/7p32b/</w:t>
        </w:r>
      </w:hyperlink>
      <w:r>
        <w:rPr>
          <w:rFonts w:cstheme="minorHAnsi"/>
          <w:sz w:val="24"/>
          <w:szCs w:val="24"/>
          <w:lang w:val="en-US"/>
        </w:rPr>
        <w:t xml:space="preserve">. </w:t>
      </w:r>
      <w:r w:rsidR="003E4B93">
        <w:rPr>
          <w:rFonts w:cstheme="minorHAnsi"/>
          <w:sz w:val="24"/>
          <w:szCs w:val="24"/>
          <w:lang w:val="en-US"/>
        </w:rPr>
        <w:t xml:space="preserve">Before analyzing the results we excluded all responses that were shorter than the duration of the audio file. This led to the exclusion of </w:t>
      </w:r>
      <w:r w:rsidR="003E4B93" w:rsidRPr="003E4B93">
        <w:rPr>
          <w:rFonts w:cstheme="minorHAnsi"/>
          <w:sz w:val="24"/>
          <w:szCs w:val="24"/>
          <w:lang w:val="en-US"/>
        </w:rPr>
        <w:t>135</w:t>
      </w:r>
      <w:r w:rsidR="003E4B93">
        <w:rPr>
          <w:rFonts w:cstheme="minorHAnsi"/>
          <w:sz w:val="24"/>
          <w:szCs w:val="24"/>
          <w:lang w:val="en-US"/>
        </w:rPr>
        <w:t xml:space="preserve"> responses (</w:t>
      </w:r>
      <w:r w:rsidR="003E4B93" w:rsidRPr="003E4B93">
        <w:rPr>
          <w:rFonts w:cstheme="minorHAnsi"/>
          <w:sz w:val="24"/>
          <w:szCs w:val="24"/>
          <w:lang w:val="en-US"/>
        </w:rPr>
        <w:t>1.3%).</w:t>
      </w:r>
      <w:r w:rsidR="003E4B93">
        <w:rPr>
          <w:rFonts w:cstheme="minorHAnsi"/>
          <w:sz w:val="24"/>
          <w:szCs w:val="24"/>
          <w:lang w:val="en-US"/>
        </w:rPr>
        <w:t xml:space="preserve"> </w:t>
      </w:r>
      <w:r w:rsidR="00C14FA1">
        <w:rPr>
          <w:rFonts w:cstheme="minorHAnsi"/>
          <w:sz w:val="24"/>
          <w:szCs w:val="24"/>
          <w:lang w:val="en-US"/>
        </w:rPr>
        <w:t>The majority of these too fast responses (108/135=80%) belonged to three participants. We excluded the remaining responses of these participants as well. Additionally, as we examined the results</w:t>
      </w:r>
      <w:r w:rsidR="00942DDF">
        <w:rPr>
          <w:rFonts w:cstheme="minorHAnsi"/>
          <w:sz w:val="24"/>
          <w:szCs w:val="24"/>
          <w:lang w:val="en-US"/>
        </w:rPr>
        <w:t>,</w:t>
      </w:r>
      <w:r w:rsidR="00C14FA1">
        <w:rPr>
          <w:rFonts w:cstheme="minorHAnsi"/>
          <w:sz w:val="24"/>
          <w:szCs w:val="24"/>
          <w:lang w:val="en-US"/>
        </w:rPr>
        <w:t xml:space="preserve"> we realized that the recordings of two of the words were very similar to English words /</w:t>
      </w:r>
      <w:r w:rsidR="00C14FA1" w:rsidRPr="00C14FA1">
        <w:rPr>
          <w:rFonts w:cstheme="minorHAnsi"/>
          <w:sz w:val="24"/>
          <w:szCs w:val="24"/>
          <w:lang w:val="en-US"/>
        </w:rPr>
        <w:t>litɪtl</w:t>
      </w:r>
      <w:r w:rsidR="00C14FA1">
        <w:rPr>
          <w:rFonts w:cstheme="minorHAnsi"/>
          <w:sz w:val="24"/>
          <w:szCs w:val="24"/>
          <w:lang w:val="en-US"/>
        </w:rPr>
        <w:t xml:space="preserve">/ which sounded quite similar to </w:t>
      </w:r>
      <w:r w:rsidR="00C14FA1">
        <w:rPr>
          <w:rFonts w:cstheme="minorHAnsi"/>
          <w:i/>
          <w:iCs/>
          <w:sz w:val="24"/>
          <w:szCs w:val="24"/>
          <w:lang w:val="en-US"/>
        </w:rPr>
        <w:t>little</w:t>
      </w:r>
      <w:r w:rsidR="000905B6">
        <w:rPr>
          <w:rFonts w:cstheme="minorHAnsi"/>
          <w:sz w:val="24"/>
          <w:szCs w:val="24"/>
          <w:lang w:val="en-US"/>
        </w:rPr>
        <w:t xml:space="preserve">, </w:t>
      </w:r>
      <w:r w:rsidR="00C14FA1">
        <w:rPr>
          <w:rFonts w:cstheme="minorHAnsi"/>
          <w:sz w:val="24"/>
          <w:szCs w:val="24"/>
          <w:lang w:val="en-US"/>
        </w:rPr>
        <w:t xml:space="preserve">and /nini/ whose recording </w:t>
      </w:r>
      <w:r w:rsidR="001573C9">
        <w:rPr>
          <w:rFonts w:cstheme="minorHAnsi"/>
          <w:sz w:val="24"/>
          <w:szCs w:val="24"/>
          <w:lang w:val="en-US"/>
        </w:rPr>
        <w:t xml:space="preserve">was ambiguous and </w:t>
      </w:r>
      <w:r w:rsidR="000905B6">
        <w:rPr>
          <w:rFonts w:cstheme="minorHAnsi"/>
          <w:sz w:val="24"/>
          <w:szCs w:val="24"/>
          <w:lang w:val="en-US"/>
        </w:rPr>
        <w:t xml:space="preserve">sounded closer to </w:t>
      </w:r>
      <w:r w:rsidR="000905B6">
        <w:rPr>
          <w:rFonts w:cstheme="minorHAnsi"/>
          <w:i/>
          <w:iCs/>
          <w:sz w:val="24"/>
          <w:szCs w:val="24"/>
          <w:lang w:val="en-US"/>
        </w:rPr>
        <w:t>mini</w:t>
      </w:r>
      <w:r w:rsidR="000905B6">
        <w:rPr>
          <w:rFonts w:cstheme="minorHAnsi"/>
          <w:sz w:val="24"/>
          <w:szCs w:val="24"/>
          <w:lang w:val="en-US"/>
        </w:rPr>
        <w:t>. We therefore excluded these words from analysis.</w:t>
      </w:r>
    </w:p>
    <w:p w14:paraId="4FB916ED" w14:textId="31E0CFE0" w:rsidR="000905B6" w:rsidRPr="0073611E" w:rsidRDefault="000905B6" w:rsidP="007F07F8">
      <w:pPr>
        <w:spacing w:before="240" w:after="80" w:line="480" w:lineRule="auto"/>
        <w:rPr>
          <w:rFonts w:cstheme="minorHAnsi"/>
          <w:sz w:val="24"/>
          <w:szCs w:val="24"/>
          <w:lang w:val="en-US"/>
        </w:rPr>
      </w:pPr>
      <w:r>
        <w:rPr>
          <w:rFonts w:cstheme="minorHAnsi"/>
          <w:sz w:val="24"/>
          <w:szCs w:val="24"/>
          <w:lang w:val="en-US"/>
        </w:rPr>
        <w:t xml:space="preserve">To test whether participants can better guess the meaning of words from </w:t>
      </w:r>
      <w:r w:rsidR="003300A8">
        <w:rPr>
          <w:rFonts w:cstheme="minorHAnsi"/>
          <w:sz w:val="24"/>
          <w:szCs w:val="24"/>
          <w:lang w:val="en-US"/>
        </w:rPr>
        <w:t>widely spoken</w:t>
      </w:r>
      <w:r>
        <w:rPr>
          <w:rFonts w:cstheme="minorHAnsi"/>
          <w:sz w:val="24"/>
          <w:szCs w:val="24"/>
          <w:lang w:val="en-US"/>
        </w:rPr>
        <w:t xml:space="preserve"> languages, we conducted a </w:t>
      </w:r>
      <w:r w:rsidRPr="0073611E">
        <w:rPr>
          <w:rFonts w:cstheme="minorHAnsi"/>
          <w:sz w:val="24"/>
          <w:szCs w:val="24"/>
          <w:lang w:val="en-US"/>
        </w:rPr>
        <w:t>logistic mixed effects regression</w:t>
      </w:r>
      <w:r>
        <w:rPr>
          <w:rFonts w:cstheme="minorHAnsi"/>
          <w:sz w:val="24"/>
          <w:szCs w:val="24"/>
          <w:lang w:val="en-US"/>
        </w:rPr>
        <w:t xml:space="preserve"> </w:t>
      </w:r>
      <w:r w:rsidR="005D0EF4">
        <w:rPr>
          <w:rFonts w:cstheme="minorHAnsi"/>
          <w:sz w:val="24"/>
          <w:szCs w:val="24"/>
          <w:lang w:val="en-US"/>
        </w:rPr>
        <w:t xml:space="preserve">using the lme4 package </w:t>
      </w:r>
      <w:r w:rsidR="00FD2610">
        <w:rPr>
          <w:rFonts w:cstheme="minorHAnsi"/>
          <w:sz w:val="24"/>
          <w:szCs w:val="24"/>
          <w:lang w:val="en-US"/>
        </w:rPr>
        <w:t>1.1</w:t>
      </w:r>
      <w:r w:rsidR="003708B9">
        <w:rPr>
          <w:rFonts w:cstheme="minorHAnsi"/>
          <w:sz w:val="24"/>
          <w:szCs w:val="24"/>
          <w:lang w:val="en-US"/>
        </w:rPr>
        <w:t>.</w:t>
      </w:r>
      <w:r w:rsidR="00FD2610">
        <w:rPr>
          <w:rFonts w:cstheme="minorHAnsi"/>
          <w:sz w:val="24"/>
          <w:szCs w:val="24"/>
          <w:lang w:val="en-US"/>
        </w:rPr>
        <w:t xml:space="preserve">27.1 </w:t>
      </w:r>
      <w:r w:rsidR="005D0EF4">
        <w:rPr>
          <w:rFonts w:cstheme="minorHAnsi"/>
          <w:sz w:val="24"/>
          <w:szCs w:val="24"/>
          <w:lang w:val="en-US"/>
        </w:rPr>
        <w:t>(</w:t>
      </w:r>
      <w:r w:rsidR="00BC5466">
        <w:rPr>
          <w:rFonts w:cstheme="minorHAnsi"/>
          <w:sz w:val="24"/>
          <w:szCs w:val="24"/>
          <w:lang w:val="en-US"/>
        </w:rPr>
        <w:t>Bates et al., 2016</w:t>
      </w:r>
      <w:r w:rsidR="005D0EF4">
        <w:rPr>
          <w:rFonts w:cstheme="minorHAnsi"/>
          <w:sz w:val="24"/>
          <w:szCs w:val="24"/>
          <w:lang w:val="en-US"/>
        </w:rPr>
        <w:t xml:space="preserve">) in R </w:t>
      </w:r>
      <w:r w:rsidR="008C2AAC">
        <w:rPr>
          <w:rFonts w:cstheme="minorHAnsi"/>
          <w:sz w:val="24"/>
          <w:szCs w:val="24"/>
          <w:lang w:val="en-US"/>
        </w:rPr>
        <w:t xml:space="preserve">4.0.2 </w:t>
      </w:r>
      <w:r w:rsidR="005D0EF4">
        <w:rPr>
          <w:rFonts w:cstheme="minorHAnsi"/>
          <w:sz w:val="24"/>
          <w:szCs w:val="24"/>
          <w:lang w:val="en-US"/>
        </w:rPr>
        <w:t>(</w:t>
      </w:r>
      <w:r w:rsidR="00BC5466">
        <w:rPr>
          <w:rFonts w:cstheme="minorHAnsi"/>
          <w:sz w:val="24"/>
          <w:szCs w:val="24"/>
          <w:lang w:val="en-US"/>
        </w:rPr>
        <w:t>R core team, 2020</w:t>
      </w:r>
      <w:r w:rsidR="005D0EF4">
        <w:rPr>
          <w:rFonts w:cstheme="minorHAnsi"/>
          <w:sz w:val="24"/>
          <w:szCs w:val="24"/>
          <w:lang w:val="en-US"/>
        </w:rPr>
        <w:t>)</w:t>
      </w:r>
      <w:r w:rsidR="008C2AAC">
        <w:rPr>
          <w:rFonts w:cstheme="minorHAnsi"/>
          <w:sz w:val="24"/>
          <w:szCs w:val="24"/>
          <w:lang w:val="en-US"/>
        </w:rPr>
        <w:t>. We wrangled the data with the tidyverse package 1.3.0 (</w:t>
      </w:r>
      <w:r w:rsidR="003708B9">
        <w:rPr>
          <w:rFonts w:cstheme="minorHAnsi"/>
          <w:sz w:val="24"/>
          <w:szCs w:val="24"/>
          <w:lang w:val="en-US"/>
        </w:rPr>
        <w:t>Wickham et al., 2019</w:t>
      </w:r>
      <w:r w:rsidR="008C2AAC">
        <w:rPr>
          <w:rFonts w:cstheme="minorHAnsi"/>
          <w:sz w:val="24"/>
          <w:szCs w:val="24"/>
          <w:lang w:val="en-US"/>
        </w:rPr>
        <w:t>) and plotted our results with the effects package 4.1</w:t>
      </w:r>
      <w:r w:rsidR="003708B9">
        <w:rPr>
          <w:rFonts w:cstheme="minorHAnsi"/>
          <w:sz w:val="24"/>
          <w:szCs w:val="24"/>
          <w:lang w:val="en-US"/>
        </w:rPr>
        <w:t>.</w:t>
      </w:r>
      <w:r w:rsidR="008C2AAC">
        <w:rPr>
          <w:rFonts w:cstheme="minorHAnsi"/>
          <w:sz w:val="24"/>
          <w:szCs w:val="24"/>
          <w:lang w:val="en-US"/>
        </w:rPr>
        <w:t>4 (</w:t>
      </w:r>
      <w:r w:rsidR="003708B9">
        <w:rPr>
          <w:rFonts w:cstheme="minorHAnsi"/>
          <w:sz w:val="24"/>
          <w:szCs w:val="24"/>
          <w:lang w:val="en-US"/>
        </w:rPr>
        <w:t>Fox &amp; Weisberg, 2019</w:t>
      </w:r>
      <w:r w:rsidR="008C2AAC">
        <w:rPr>
          <w:rFonts w:cstheme="minorHAnsi"/>
          <w:sz w:val="24"/>
          <w:szCs w:val="24"/>
          <w:lang w:val="en-US"/>
        </w:rPr>
        <w:t>). The model included</w:t>
      </w:r>
      <w:r>
        <w:rPr>
          <w:rFonts w:cstheme="minorHAnsi"/>
          <w:sz w:val="24"/>
          <w:szCs w:val="24"/>
          <w:lang w:val="en-US"/>
        </w:rPr>
        <w:t xml:space="preserve"> Community Size (large, small) as a fixed effect, Participants and Items as random effects, and accuracy as the dependent measure. Results indicated that</w:t>
      </w:r>
      <w:r w:rsidR="00D27BDB">
        <w:rPr>
          <w:rFonts w:cstheme="minorHAnsi"/>
          <w:sz w:val="24"/>
          <w:szCs w:val="24"/>
          <w:lang w:val="en-US"/>
        </w:rPr>
        <w:t>, as predicted,</w:t>
      </w:r>
      <w:r w:rsidR="0072656D" w:rsidRPr="0073611E">
        <w:rPr>
          <w:rFonts w:cstheme="minorHAnsi"/>
          <w:sz w:val="24"/>
          <w:szCs w:val="24"/>
          <w:lang w:val="en-US"/>
        </w:rPr>
        <w:t xml:space="preserve"> </w:t>
      </w:r>
      <w:r w:rsidR="00712072" w:rsidRPr="0073611E">
        <w:rPr>
          <w:rFonts w:cstheme="minorHAnsi"/>
          <w:sz w:val="24"/>
          <w:szCs w:val="24"/>
          <w:lang w:val="en-US"/>
        </w:rPr>
        <w:t>participants were</w:t>
      </w:r>
      <w:r>
        <w:rPr>
          <w:rFonts w:cstheme="minorHAnsi"/>
          <w:sz w:val="24"/>
          <w:szCs w:val="24"/>
          <w:lang w:val="en-US"/>
        </w:rPr>
        <w:t xml:space="preserve"> </w:t>
      </w:r>
      <w:r w:rsidR="00712072" w:rsidRPr="0073611E">
        <w:rPr>
          <w:rFonts w:cstheme="minorHAnsi"/>
          <w:sz w:val="24"/>
          <w:szCs w:val="24"/>
          <w:lang w:val="en-US"/>
        </w:rPr>
        <w:t>better at guessing word meanings in languages spoken by many vs few people</w:t>
      </w:r>
      <w:r w:rsidR="00F521DD" w:rsidRPr="0073611E">
        <w:rPr>
          <w:rFonts w:cstheme="minorHAnsi"/>
          <w:sz w:val="24"/>
          <w:szCs w:val="24"/>
          <w:lang w:val="en-US"/>
        </w:rPr>
        <w:t xml:space="preserve"> </w:t>
      </w:r>
      <w:r w:rsidR="00712072" w:rsidRPr="0073611E">
        <w:rPr>
          <w:rFonts w:cstheme="minorHAnsi"/>
          <w:sz w:val="24"/>
          <w:szCs w:val="24"/>
          <w:lang w:val="en-US"/>
        </w:rPr>
        <w:t>(</w:t>
      </w:r>
      <w:r w:rsidR="000622A2">
        <w:rPr>
          <w:rFonts w:cstheme="minorHAnsi"/>
          <w:sz w:val="24"/>
          <w:szCs w:val="24"/>
          <w:lang w:val="en-US"/>
        </w:rPr>
        <w:t xml:space="preserve">59% vs 52%; </w:t>
      </w:r>
      <w:r w:rsidR="00712072" w:rsidRPr="0073611E">
        <w:rPr>
          <w:rFonts w:cstheme="minorHAnsi"/>
          <w:sz w:val="24"/>
          <w:szCs w:val="24"/>
          <w:lang w:val="en-US"/>
        </w:rPr>
        <w:t xml:space="preserve">β=-0.3, SE=0.15, z=-2, p&lt;0.05; </w:t>
      </w:r>
      <w:r w:rsidR="000622A2">
        <w:rPr>
          <w:rFonts w:cstheme="minorHAnsi"/>
          <w:sz w:val="24"/>
          <w:szCs w:val="24"/>
          <w:lang w:val="en-US"/>
        </w:rPr>
        <w:t xml:space="preserve">See </w:t>
      </w:r>
      <w:r w:rsidR="00712072" w:rsidRPr="0073611E">
        <w:rPr>
          <w:rFonts w:cstheme="minorHAnsi"/>
          <w:sz w:val="24"/>
          <w:szCs w:val="24"/>
          <w:lang w:val="en-US"/>
        </w:rPr>
        <w:t>Fig 1a</w:t>
      </w:r>
      <w:r w:rsidR="000622A2">
        <w:rPr>
          <w:rFonts w:cstheme="minorHAnsi"/>
          <w:sz w:val="24"/>
          <w:szCs w:val="24"/>
          <w:lang w:val="en-US"/>
        </w:rPr>
        <w:t xml:space="preserve"> and Appendix B for the full table of results</w:t>
      </w:r>
      <w:r w:rsidR="00712072" w:rsidRPr="0073611E">
        <w:rPr>
          <w:rFonts w:cstheme="minorHAnsi"/>
          <w:sz w:val="24"/>
          <w:szCs w:val="24"/>
          <w:lang w:val="en-US"/>
        </w:rPr>
        <w:t>)</w:t>
      </w:r>
      <w:r>
        <w:rPr>
          <w:rFonts w:cstheme="minorHAnsi"/>
          <w:sz w:val="24"/>
          <w:szCs w:val="24"/>
          <w:lang w:val="en-US"/>
        </w:rPr>
        <w:t>. We also conducted an exploratory analysis using</w:t>
      </w:r>
      <w:r w:rsidR="0072656D" w:rsidRPr="0073611E">
        <w:rPr>
          <w:rFonts w:cstheme="minorHAnsi"/>
          <w:sz w:val="24"/>
          <w:szCs w:val="24"/>
          <w:lang w:val="en-US"/>
        </w:rPr>
        <w:t xml:space="preserve"> the </w:t>
      </w:r>
      <w:r w:rsidR="003E73B1" w:rsidRPr="0073611E">
        <w:rPr>
          <w:rFonts w:cstheme="minorHAnsi"/>
          <w:sz w:val="24"/>
          <w:szCs w:val="24"/>
          <w:lang w:val="en-US"/>
        </w:rPr>
        <w:t xml:space="preserve">(log) </w:t>
      </w:r>
      <w:r w:rsidR="0072656D" w:rsidRPr="0073611E">
        <w:rPr>
          <w:rFonts w:cstheme="minorHAnsi"/>
          <w:sz w:val="24"/>
          <w:szCs w:val="24"/>
          <w:lang w:val="en-US"/>
        </w:rPr>
        <w:t>number of speakers</w:t>
      </w:r>
      <w:r w:rsidR="00712072" w:rsidRPr="0073611E">
        <w:rPr>
          <w:rFonts w:cstheme="minorHAnsi"/>
          <w:sz w:val="24"/>
          <w:szCs w:val="24"/>
          <w:lang w:val="en-US"/>
        </w:rPr>
        <w:t xml:space="preserve"> </w:t>
      </w:r>
      <w:r w:rsidR="008B7145">
        <w:rPr>
          <w:rFonts w:cstheme="minorHAnsi"/>
          <w:sz w:val="24"/>
          <w:szCs w:val="24"/>
          <w:lang w:val="en-US"/>
        </w:rPr>
        <w:t xml:space="preserve">from Ethnologue (Eberhard et al., 2020) </w:t>
      </w:r>
      <w:r>
        <w:rPr>
          <w:rFonts w:cstheme="minorHAnsi"/>
          <w:sz w:val="24"/>
          <w:szCs w:val="24"/>
          <w:lang w:val="en-US"/>
        </w:rPr>
        <w:t xml:space="preserve">as </w:t>
      </w:r>
      <w:r w:rsidR="003D14D1">
        <w:rPr>
          <w:rFonts w:cstheme="minorHAnsi"/>
          <w:sz w:val="24"/>
          <w:szCs w:val="24"/>
          <w:lang w:val="en-US"/>
        </w:rPr>
        <w:t xml:space="preserve">a </w:t>
      </w:r>
      <w:r>
        <w:rPr>
          <w:rFonts w:cstheme="minorHAnsi"/>
          <w:sz w:val="24"/>
          <w:szCs w:val="24"/>
          <w:lang w:val="en-US"/>
        </w:rPr>
        <w:t xml:space="preserve">predictor rather than the </w:t>
      </w:r>
      <w:r>
        <w:rPr>
          <w:rFonts w:cstheme="minorHAnsi"/>
          <w:sz w:val="24"/>
          <w:szCs w:val="24"/>
          <w:lang w:val="en-US"/>
        </w:rPr>
        <w:lastRenderedPageBreak/>
        <w:t xml:space="preserve">categorical variable of Community Size. Results showed an effect of (log) number of speakers </w:t>
      </w:r>
      <w:r w:rsidR="00D52055" w:rsidRPr="0073611E">
        <w:rPr>
          <w:rFonts w:cstheme="minorHAnsi"/>
          <w:sz w:val="24"/>
          <w:szCs w:val="24"/>
          <w:lang w:val="en-US"/>
        </w:rPr>
        <w:t>(β=0</w:t>
      </w:r>
      <w:r>
        <w:rPr>
          <w:rFonts w:cstheme="minorHAnsi"/>
          <w:sz w:val="24"/>
          <w:szCs w:val="24"/>
          <w:lang w:val="en-US"/>
        </w:rPr>
        <w:t>.</w:t>
      </w:r>
      <w:r w:rsidR="00D52055" w:rsidRPr="0073611E">
        <w:rPr>
          <w:rFonts w:cstheme="minorHAnsi"/>
          <w:sz w:val="24"/>
          <w:szCs w:val="24"/>
          <w:lang w:val="en-US"/>
        </w:rPr>
        <w:t>03, SE=0.01, z=2.1, p&lt;0.04; Fig 1b)</w:t>
      </w:r>
      <w:r w:rsidR="004A4FAB" w:rsidRPr="0073611E">
        <w:rPr>
          <w:rFonts w:cstheme="minorHAnsi"/>
          <w:sz w:val="24"/>
          <w:szCs w:val="24"/>
          <w:lang w:val="en-US"/>
        </w:rPr>
        <w:t xml:space="preserve">. </w:t>
      </w:r>
      <w:r>
        <w:rPr>
          <w:rFonts w:cstheme="minorHAnsi"/>
          <w:sz w:val="24"/>
          <w:szCs w:val="24"/>
          <w:lang w:val="en-US"/>
        </w:rPr>
        <w:t>The logarithmic fit suggests that</w:t>
      </w:r>
      <w:r w:rsidR="001573C9">
        <w:rPr>
          <w:rFonts w:cstheme="minorHAnsi"/>
          <w:sz w:val="24"/>
          <w:szCs w:val="24"/>
          <w:lang w:val="en-US"/>
        </w:rPr>
        <w:t xml:space="preserve">, as is common with community </w:t>
      </w:r>
      <w:r w:rsidR="00AB56E8">
        <w:rPr>
          <w:rFonts w:cstheme="minorHAnsi"/>
          <w:sz w:val="24"/>
          <w:szCs w:val="24"/>
          <w:lang w:val="en-US"/>
        </w:rPr>
        <w:t>size effects,</w:t>
      </w:r>
      <w:r>
        <w:rPr>
          <w:rFonts w:cstheme="minorHAnsi"/>
          <w:sz w:val="24"/>
          <w:szCs w:val="24"/>
          <w:lang w:val="en-US"/>
        </w:rPr>
        <w:t xml:space="preserve"> the effect of number of speakers is larger for languages with smaller community size</w:t>
      </w:r>
      <w:r w:rsidR="00090072">
        <w:rPr>
          <w:rFonts w:cstheme="minorHAnsi"/>
          <w:sz w:val="24"/>
          <w:szCs w:val="24"/>
          <w:lang w:val="en-US"/>
        </w:rPr>
        <w:t>,</w:t>
      </w:r>
      <w:r w:rsidR="00556048">
        <w:rPr>
          <w:rFonts w:cstheme="minorHAnsi"/>
          <w:sz w:val="24"/>
          <w:szCs w:val="24"/>
          <w:lang w:val="en-US"/>
        </w:rPr>
        <w:t xml:space="preserve"> and that after a language reaches a certain size,</w:t>
      </w:r>
      <w:r w:rsidR="00090072">
        <w:rPr>
          <w:rFonts w:cstheme="minorHAnsi"/>
          <w:sz w:val="24"/>
          <w:szCs w:val="24"/>
          <w:lang w:val="en-US"/>
        </w:rPr>
        <w:t xml:space="preserve"> a</w:t>
      </w:r>
      <w:r w:rsidR="00556048">
        <w:rPr>
          <w:rFonts w:cstheme="minorHAnsi"/>
          <w:sz w:val="24"/>
          <w:szCs w:val="24"/>
          <w:lang w:val="en-US"/>
        </w:rPr>
        <w:t xml:space="preserve"> further increase in community size do</w:t>
      </w:r>
      <w:r w:rsidR="00AB56E8">
        <w:rPr>
          <w:rFonts w:cstheme="minorHAnsi"/>
          <w:sz w:val="24"/>
          <w:szCs w:val="24"/>
          <w:lang w:val="en-US"/>
        </w:rPr>
        <w:t>es</w:t>
      </w:r>
      <w:r w:rsidR="00556048">
        <w:rPr>
          <w:rFonts w:cstheme="minorHAnsi"/>
          <w:sz w:val="24"/>
          <w:szCs w:val="24"/>
          <w:lang w:val="en-US"/>
        </w:rPr>
        <w:t xml:space="preserve"> not increase its degree of sound symbolism</w:t>
      </w:r>
      <w:r w:rsidR="00AB56E8">
        <w:rPr>
          <w:rFonts w:cstheme="minorHAnsi"/>
          <w:sz w:val="24"/>
          <w:szCs w:val="24"/>
          <w:lang w:val="en-US"/>
        </w:rPr>
        <w:t xml:space="preserve"> as much</w:t>
      </w:r>
      <w:r w:rsidR="00556048">
        <w:rPr>
          <w:rFonts w:cstheme="minorHAnsi"/>
          <w:sz w:val="24"/>
          <w:szCs w:val="24"/>
          <w:lang w:val="en-US"/>
        </w:rPr>
        <w:t>.</w:t>
      </w:r>
      <w:r w:rsidR="00E5108A">
        <w:rPr>
          <w:rFonts w:cstheme="minorHAnsi"/>
          <w:sz w:val="24"/>
          <w:szCs w:val="24"/>
          <w:lang w:val="en-US"/>
        </w:rPr>
        <w:t xml:space="preserve"> </w:t>
      </w:r>
      <w:r w:rsidR="00E22ACD">
        <w:rPr>
          <w:rFonts w:cstheme="minorHAnsi"/>
          <w:sz w:val="24"/>
          <w:szCs w:val="24"/>
          <w:lang w:val="en-US"/>
        </w:rPr>
        <w:t>That said, f</w:t>
      </w:r>
      <w:r w:rsidR="00E5108A">
        <w:rPr>
          <w:rFonts w:cstheme="minorHAnsi"/>
          <w:sz w:val="24"/>
          <w:szCs w:val="24"/>
          <w:lang w:val="en-US"/>
        </w:rPr>
        <w:t>uture studies should sample more uniformly across the entire range</w:t>
      </w:r>
      <w:r w:rsidR="00E22ACD">
        <w:rPr>
          <w:rFonts w:cstheme="minorHAnsi"/>
          <w:sz w:val="24"/>
          <w:szCs w:val="24"/>
          <w:lang w:val="en-US"/>
        </w:rPr>
        <w:t xml:space="preserve"> of population size</w:t>
      </w:r>
      <w:r w:rsidR="00E5108A">
        <w:rPr>
          <w:rFonts w:cstheme="minorHAnsi"/>
          <w:sz w:val="24"/>
          <w:szCs w:val="24"/>
          <w:lang w:val="en-US"/>
        </w:rPr>
        <w:t xml:space="preserve"> to </w:t>
      </w:r>
      <w:r w:rsidR="00E22ACD">
        <w:rPr>
          <w:rFonts w:cstheme="minorHAnsi"/>
          <w:sz w:val="24"/>
          <w:szCs w:val="24"/>
          <w:lang w:val="en-US"/>
        </w:rPr>
        <w:t xml:space="preserve">better assess </w:t>
      </w:r>
      <w:r w:rsidR="00295070">
        <w:rPr>
          <w:rFonts w:cstheme="minorHAnsi"/>
          <w:sz w:val="24"/>
          <w:szCs w:val="24"/>
          <w:lang w:val="en-US"/>
        </w:rPr>
        <w:t>the logarithmic vs linear nature of the effe</w:t>
      </w:r>
      <w:r w:rsidR="001042DD">
        <w:rPr>
          <w:rFonts w:cstheme="minorHAnsi"/>
          <w:sz w:val="24"/>
          <w:szCs w:val="24"/>
          <w:lang w:val="en-US"/>
        </w:rPr>
        <w:t>c</w:t>
      </w:r>
      <w:r w:rsidR="00295070">
        <w:rPr>
          <w:rFonts w:cstheme="minorHAnsi"/>
          <w:sz w:val="24"/>
          <w:szCs w:val="24"/>
          <w:lang w:val="en-US"/>
        </w:rPr>
        <w:t>t</w:t>
      </w:r>
      <w:r w:rsidR="00E5108A">
        <w:rPr>
          <w:rFonts w:cstheme="minorHAnsi"/>
          <w:sz w:val="24"/>
          <w:szCs w:val="24"/>
          <w:lang w:val="en-US"/>
        </w:rPr>
        <w:t>.</w:t>
      </w:r>
    </w:p>
    <w:p w14:paraId="1B6FC062" w14:textId="44874C52" w:rsidR="0075795D" w:rsidRPr="0073611E" w:rsidRDefault="00556048" w:rsidP="007F07F8">
      <w:pPr>
        <w:spacing w:before="240" w:line="480" w:lineRule="auto"/>
        <w:rPr>
          <w:rFonts w:cstheme="minorHAnsi"/>
          <w:sz w:val="24"/>
          <w:szCs w:val="24"/>
          <w:lang w:val="en-US"/>
        </w:rPr>
      </w:pPr>
      <w:r>
        <w:rPr>
          <w:rFonts w:cstheme="minorHAnsi"/>
          <w:sz w:val="24"/>
          <w:szCs w:val="24"/>
          <w:lang w:val="en-US"/>
        </w:rPr>
        <w:t>(a)</w:t>
      </w:r>
      <w:r w:rsidR="003D41C3" w:rsidRPr="0073611E">
        <w:rPr>
          <w:rFonts w:cstheme="minorHAnsi"/>
          <w:noProof/>
          <w:sz w:val="24"/>
          <w:szCs w:val="24"/>
          <w:lang w:val="en-US"/>
        </w:rPr>
        <w:drawing>
          <wp:inline distT="0" distB="0" distL="0" distR="0" wp14:anchorId="42486382" wp14:editId="7D1563F2">
            <wp:extent cx="2708952" cy="20883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675"/>
                    <a:stretch/>
                  </pic:blipFill>
                  <pic:spPr bwMode="auto">
                    <a:xfrm>
                      <a:off x="0" y="0"/>
                      <a:ext cx="2791331" cy="2151808"/>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sz w:val="24"/>
          <w:szCs w:val="24"/>
          <w:lang w:val="en-US"/>
        </w:rPr>
        <w:t>(b)</w:t>
      </w:r>
      <w:r w:rsidR="003D41C3" w:rsidRPr="0073611E">
        <w:rPr>
          <w:rFonts w:cstheme="minorHAnsi"/>
          <w:sz w:val="24"/>
          <w:szCs w:val="24"/>
          <w:lang w:val="en-US"/>
        </w:rPr>
        <w:t xml:space="preserve"> </w:t>
      </w:r>
      <w:r w:rsidR="007A1369" w:rsidRPr="0073611E">
        <w:rPr>
          <w:rFonts w:cstheme="minorHAnsi"/>
          <w:sz w:val="24"/>
          <w:szCs w:val="24"/>
          <w:lang w:val="en-US"/>
        </w:rPr>
        <w:t xml:space="preserve"> </w:t>
      </w:r>
      <w:r w:rsidR="007A1369" w:rsidRPr="0073611E">
        <w:rPr>
          <w:rFonts w:cstheme="minorHAnsi"/>
          <w:noProof/>
          <w:sz w:val="24"/>
          <w:szCs w:val="24"/>
          <w:lang w:val="en-US"/>
        </w:rPr>
        <w:drawing>
          <wp:inline distT="0" distB="0" distL="0" distR="0" wp14:anchorId="1D68782A" wp14:editId="29F21B3D">
            <wp:extent cx="2789139" cy="20747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9" cy="2097273"/>
                    </a:xfrm>
                    <a:prstGeom prst="rect">
                      <a:avLst/>
                    </a:prstGeom>
                    <a:noFill/>
                  </pic:spPr>
                </pic:pic>
              </a:graphicData>
            </a:graphic>
          </wp:inline>
        </w:drawing>
      </w:r>
    </w:p>
    <w:p w14:paraId="6710A9F3" w14:textId="228627FF" w:rsidR="00F521DD" w:rsidRPr="0073611E" w:rsidRDefault="00556048" w:rsidP="007F07F8">
      <w:pPr>
        <w:spacing w:before="240" w:after="80" w:line="360" w:lineRule="auto"/>
        <w:rPr>
          <w:rFonts w:cstheme="minorHAnsi"/>
          <w:sz w:val="24"/>
          <w:szCs w:val="24"/>
          <w:lang w:val="en-US"/>
        </w:rPr>
      </w:pPr>
      <w:r>
        <w:rPr>
          <w:rFonts w:cstheme="minorHAnsi"/>
          <w:sz w:val="24"/>
          <w:szCs w:val="24"/>
          <w:lang w:val="en-US"/>
        </w:rPr>
        <w:t xml:space="preserve">Figure 1. </w:t>
      </w:r>
      <w:r w:rsidR="000424B9">
        <w:rPr>
          <w:rFonts w:cstheme="minorHAnsi"/>
          <w:sz w:val="24"/>
          <w:szCs w:val="24"/>
          <w:lang w:val="en-US"/>
        </w:rPr>
        <w:t>Accuracy of guessing word meanings in a language as dependent on the size of the community speaking the language</w:t>
      </w:r>
      <w:r>
        <w:rPr>
          <w:rFonts w:cstheme="minorHAnsi"/>
          <w:sz w:val="24"/>
          <w:szCs w:val="24"/>
          <w:lang w:val="en-US"/>
        </w:rPr>
        <w:t>. Figure 1a shows the analysis using the categorical variable Community Size, Figure 1b shows the analysis using</w:t>
      </w:r>
      <w:r w:rsidR="000424B9">
        <w:rPr>
          <w:rFonts w:cstheme="minorHAnsi"/>
          <w:sz w:val="24"/>
          <w:szCs w:val="24"/>
          <w:lang w:val="en-US"/>
        </w:rPr>
        <w:t xml:space="preserve"> the</w:t>
      </w:r>
      <w:r>
        <w:rPr>
          <w:rFonts w:cstheme="minorHAnsi"/>
          <w:sz w:val="24"/>
          <w:szCs w:val="24"/>
          <w:lang w:val="en-US"/>
        </w:rPr>
        <w:t xml:space="preserve"> log number of speakers.</w:t>
      </w:r>
    </w:p>
    <w:p w14:paraId="7C808010" w14:textId="373AEFC3" w:rsidR="00F521DD" w:rsidRPr="0073611E" w:rsidRDefault="00556048" w:rsidP="007F07F8">
      <w:pPr>
        <w:spacing w:before="240" w:after="0" w:line="480" w:lineRule="auto"/>
        <w:rPr>
          <w:rFonts w:cstheme="minorHAnsi"/>
          <w:sz w:val="24"/>
          <w:szCs w:val="24"/>
          <w:lang w:val="en-US"/>
        </w:rPr>
      </w:pPr>
      <w:r w:rsidRPr="0073611E">
        <w:rPr>
          <w:rFonts w:cstheme="minorHAnsi"/>
          <w:sz w:val="24"/>
          <w:szCs w:val="24"/>
          <w:lang w:val="en-US"/>
        </w:rPr>
        <w:t xml:space="preserve">Next, we examined whether participants relied on the established </w:t>
      </w:r>
      <w:r w:rsidR="000424B9">
        <w:rPr>
          <w:rFonts w:cstheme="minorHAnsi"/>
          <w:sz w:val="24"/>
          <w:szCs w:val="24"/>
          <w:lang w:val="en-US"/>
        </w:rPr>
        <w:t>association between front/back vowels and small/large size</w:t>
      </w:r>
      <w:r w:rsidRPr="0073611E">
        <w:rPr>
          <w:rFonts w:cstheme="minorHAnsi"/>
          <w:sz w:val="24"/>
          <w:szCs w:val="24"/>
          <w:lang w:val="en-US"/>
        </w:rPr>
        <w:t xml:space="preserve"> to make their judgments</w:t>
      </w:r>
      <w:r w:rsidR="00A63A69">
        <w:rPr>
          <w:rFonts w:cstheme="minorHAnsi"/>
          <w:sz w:val="24"/>
          <w:szCs w:val="24"/>
          <w:lang w:val="en-US"/>
        </w:rPr>
        <w:t xml:space="preserve"> (</w:t>
      </w:r>
      <w:r w:rsidR="00345802">
        <w:rPr>
          <w:rFonts w:cstheme="minorHAnsi"/>
          <w:sz w:val="24"/>
          <w:szCs w:val="24"/>
          <w:lang w:val="en-US"/>
        </w:rPr>
        <w:t xml:space="preserve">e.g., Newman, 1933; Ohtake &amp; Haryu, 2013; Parise &amp; Spencer, 2012; </w:t>
      </w:r>
      <w:r w:rsidR="00345802" w:rsidRPr="009453BF">
        <w:rPr>
          <w:rFonts w:cstheme="minorHAnsi"/>
          <w:sz w:val="24"/>
          <w:szCs w:val="24"/>
          <w:lang w:val="en-US"/>
        </w:rPr>
        <w:t>Peña</w:t>
      </w:r>
      <w:r w:rsidR="00345802">
        <w:rPr>
          <w:rFonts w:cstheme="minorHAnsi"/>
          <w:sz w:val="24"/>
          <w:szCs w:val="24"/>
          <w:lang w:val="en-US"/>
        </w:rPr>
        <w:t xml:space="preserve"> et al., 2011; Sapir, 1929; Tarte, 1975; Tarte &amp; Barritt, 1971; </w:t>
      </w:r>
      <w:r w:rsidR="00345802" w:rsidRPr="009453BF">
        <w:rPr>
          <w:rFonts w:cstheme="minorHAnsi"/>
          <w:sz w:val="24"/>
          <w:szCs w:val="24"/>
          <w:lang w:val="en-US"/>
        </w:rPr>
        <w:t>Thompson</w:t>
      </w:r>
      <w:r w:rsidR="00345802">
        <w:rPr>
          <w:rFonts w:cstheme="minorHAnsi"/>
          <w:sz w:val="24"/>
          <w:szCs w:val="24"/>
          <w:lang w:val="en-US"/>
        </w:rPr>
        <w:t xml:space="preserve"> &amp;</w:t>
      </w:r>
      <w:r w:rsidR="00345802" w:rsidRPr="009453BF">
        <w:rPr>
          <w:rFonts w:cstheme="minorHAnsi"/>
          <w:sz w:val="24"/>
          <w:szCs w:val="24"/>
          <w:lang w:val="en-US"/>
        </w:rPr>
        <w:t xml:space="preserve"> Estes, 2011</w:t>
      </w:r>
      <w:r w:rsidR="00F1616B">
        <w:rPr>
          <w:rFonts w:cstheme="minorHAnsi"/>
          <w:sz w:val="24"/>
          <w:szCs w:val="24"/>
          <w:lang w:val="en-US"/>
        </w:rPr>
        <w:t>; Winter &amp; Perlman, 2021</w:t>
      </w:r>
      <w:r w:rsidR="00A63A69">
        <w:rPr>
          <w:rFonts w:cstheme="minorHAnsi"/>
          <w:sz w:val="24"/>
          <w:szCs w:val="24"/>
          <w:lang w:val="en-US"/>
        </w:rPr>
        <w:t>)</w:t>
      </w:r>
      <w:r w:rsidRPr="0073611E">
        <w:rPr>
          <w:rFonts w:cstheme="minorHAnsi"/>
          <w:sz w:val="24"/>
          <w:szCs w:val="24"/>
          <w:lang w:val="en-US"/>
        </w:rPr>
        <w:t xml:space="preserve">. </w:t>
      </w:r>
      <w:r w:rsidR="00AB56E8">
        <w:rPr>
          <w:rFonts w:cstheme="minorHAnsi"/>
          <w:sz w:val="24"/>
          <w:szCs w:val="24"/>
          <w:lang w:val="en-US"/>
        </w:rPr>
        <w:t xml:space="preserve">We coded the vowel frontness of each word by granting a point for every front vowel (/i/ and /e/), </w:t>
      </w:r>
      <w:r w:rsidR="002E6E99">
        <w:rPr>
          <w:rFonts w:cstheme="minorHAnsi"/>
          <w:sz w:val="24"/>
          <w:szCs w:val="24"/>
          <w:lang w:val="en-US"/>
        </w:rPr>
        <w:t xml:space="preserve">and </w:t>
      </w:r>
      <w:r w:rsidR="00AB56E8">
        <w:rPr>
          <w:rFonts w:cstheme="minorHAnsi"/>
          <w:sz w:val="24"/>
          <w:szCs w:val="24"/>
          <w:lang w:val="en-US"/>
        </w:rPr>
        <w:t xml:space="preserve">subtracting a point for </w:t>
      </w:r>
      <w:r w:rsidR="00AB56E8">
        <w:rPr>
          <w:rFonts w:cstheme="minorHAnsi"/>
          <w:sz w:val="24"/>
          <w:szCs w:val="24"/>
          <w:lang w:val="en-US"/>
        </w:rPr>
        <w:lastRenderedPageBreak/>
        <w:t xml:space="preserve">every </w:t>
      </w:r>
      <w:r w:rsidR="002E6E99">
        <w:rPr>
          <w:rFonts w:cstheme="minorHAnsi"/>
          <w:sz w:val="24"/>
          <w:szCs w:val="24"/>
          <w:lang w:val="en-US"/>
        </w:rPr>
        <w:t xml:space="preserve">back vowel (/a/, /o/, and /u/). Central vowels were granted 0 points. </w:t>
      </w:r>
      <w:r w:rsidR="007F07F8">
        <w:rPr>
          <w:rFonts w:cstheme="minorHAnsi"/>
          <w:sz w:val="24"/>
          <w:szCs w:val="24"/>
          <w:lang w:val="en-US"/>
        </w:rPr>
        <w:t>Vowel Frontness s</w:t>
      </w:r>
      <w:r w:rsidR="002E6E99">
        <w:rPr>
          <w:rFonts w:cstheme="minorHAnsi"/>
          <w:sz w:val="24"/>
          <w:szCs w:val="24"/>
          <w:lang w:val="en-US"/>
        </w:rPr>
        <w:t>cores ranged from</w:t>
      </w:r>
      <w:r w:rsidR="000424B9">
        <w:rPr>
          <w:rFonts w:cstheme="minorHAnsi"/>
          <w:sz w:val="24"/>
          <w:szCs w:val="24"/>
          <w:lang w:val="en-US"/>
        </w:rPr>
        <w:t xml:space="preserve"> </w:t>
      </w:r>
      <w:r w:rsidR="002E6E99">
        <w:rPr>
          <w:rFonts w:cstheme="minorHAnsi"/>
          <w:sz w:val="24"/>
          <w:szCs w:val="24"/>
          <w:lang w:val="en-US"/>
        </w:rPr>
        <w:t>-</w:t>
      </w:r>
      <w:r w:rsidR="000424B9">
        <w:rPr>
          <w:rFonts w:cstheme="minorHAnsi"/>
          <w:sz w:val="24"/>
          <w:szCs w:val="24"/>
          <w:lang w:val="en-US"/>
        </w:rPr>
        <w:t>3</w:t>
      </w:r>
      <w:r w:rsidR="002E6E99">
        <w:rPr>
          <w:rFonts w:cstheme="minorHAnsi"/>
          <w:sz w:val="24"/>
          <w:szCs w:val="24"/>
          <w:lang w:val="en-US"/>
        </w:rPr>
        <w:t xml:space="preserve"> to 4 (M=-0.34). </w:t>
      </w:r>
      <w:r w:rsidR="001B189B">
        <w:rPr>
          <w:rFonts w:cstheme="minorHAnsi"/>
          <w:sz w:val="24"/>
          <w:szCs w:val="24"/>
          <w:lang w:val="en-US"/>
        </w:rPr>
        <w:t>We conducted a</w:t>
      </w:r>
      <w:r w:rsidR="002E6E99">
        <w:rPr>
          <w:rFonts w:cstheme="minorHAnsi"/>
          <w:sz w:val="24"/>
          <w:szCs w:val="24"/>
          <w:lang w:val="en-US"/>
        </w:rPr>
        <w:t xml:space="preserve"> logistic mixed effects model with Vowel Frontness as </w:t>
      </w:r>
      <w:r w:rsidR="001B189B">
        <w:rPr>
          <w:rFonts w:cstheme="minorHAnsi"/>
          <w:sz w:val="24"/>
          <w:szCs w:val="24"/>
          <w:lang w:val="en-US"/>
        </w:rPr>
        <w:t xml:space="preserve">a fixed effect, </w:t>
      </w:r>
      <w:r w:rsidR="002E6E99">
        <w:rPr>
          <w:rFonts w:cstheme="minorHAnsi"/>
          <w:sz w:val="24"/>
          <w:szCs w:val="24"/>
          <w:lang w:val="en-US"/>
        </w:rPr>
        <w:t xml:space="preserve">and </w:t>
      </w:r>
      <w:r w:rsidR="001B189B">
        <w:rPr>
          <w:rFonts w:cstheme="minorHAnsi"/>
          <w:sz w:val="24"/>
          <w:szCs w:val="24"/>
          <w:lang w:val="en-US"/>
        </w:rPr>
        <w:t xml:space="preserve">response (small=1, </w:t>
      </w:r>
      <w:r w:rsidR="007F07F8">
        <w:rPr>
          <w:rFonts w:cstheme="minorHAnsi"/>
          <w:sz w:val="24"/>
          <w:szCs w:val="24"/>
          <w:lang w:val="en-US"/>
        </w:rPr>
        <w:t>big</w:t>
      </w:r>
      <w:r w:rsidR="001B189B">
        <w:rPr>
          <w:rFonts w:cstheme="minorHAnsi"/>
          <w:sz w:val="24"/>
          <w:szCs w:val="24"/>
          <w:lang w:val="en-US"/>
        </w:rPr>
        <w:t xml:space="preserve">=0) as </w:t>
      </w:r>
      <w:r w:rsidR="000424B9">
        <w:rPr>
          <w:rFonts w:cstheme="minorHAnsi"/>
          <w:sz w:val="24"/>
          <w:szCs w:val="24"/>
          <w:lang w:val="en-US"/>
        </w:rPr>
        <w:t xml:space="preserve">the </w:t>
      </w:r>
      <w:r w:rsidR="001B189B">
        <w:rPr>
          <w:rFonts w:cstheme="minorHAnsi"/>
          <w:sz w:val="24"/>
          <w:szCs w:val="24"/>
          <w:lang w:val="en-US"/>
        </w:rPr>
        <w:t>dependent variable. The random structure included intercepts</w:t>
      </w:r>
      <w:r w:rsidR="005058B5">
        <w:rPr>
          <w:rFonts w:cstheme="minorHAnsi"/>
          <w:sz w:val="24"/>
          <w:szCs w:val="24"/>
          <w:lang w:val="en-US"/>
        </w:rPr>
        <w:t xml:space="preserve"> for Participants and Items</w:t>
      </w:r>
      <w:r w:rsidR="001B189B">
        <w:rPr>
          <w:rFonts w:cstheme="minorHAnsi"/>
          <w:sz w:val="24"/>
          <w:szCs w:val="24"/>
          <w:lang w:val="en-US"/>
        </w:rPr>
        <w:t>. Results revealed that</w:t>
      </w:r>
      <w:r w:rsidRPr="0073611E">
        <w:rPr>
          <w:rFonts w:cstheme="minorHAnsi"/>
          <w:sz w:val="24"/>
          <w:szCs w:val="24"/>
          <w:lang w:val="en-US"/>
        </w:rPr>
        <w:t xml:space="preserve"> participants were more likely to guess that a word means “</w:t>
      </w:r>
      <w:r w:rsidR="001B189B">
        <w:rPr>
          <w:rFonts w:cstheme="minorHAnsi"/>
          <w:sz w:val="24"/>
          <w:szCs w:val="24"/>
          <w:lang w:val="en-US"/>
        </w:rPr>
        <w:t>small</w:t>
      </w:r>
      <w:r w:rsidRPr="0073611E">
        <w:rPr>
          <w:rFonts w:cstheme="minorHAnsi"/>
          <w:sz w:val="24"/>
          <w:szCs w:val="24"/>
          <w:lang w:val="en-US"/>
        </w:rPr>
        <w:t xml:space="preserve">” the more </w:t>
      </w:r>
      <w:r w:rsidR="001B189B">
        <w:rPr>
          <w:rFonts w:cstheme="minorHAnsi"/>
          <w:sz w:val="24"/>
          <w:szCs w:val="24"/>
          <w:lang w:val="en-US"/>
        </w:rPr>
        <w:t xml:space="preserve">front vs </w:t>
      </w:r>
      <w:r w:rsidRPr="0073611E">
        <w:rPr>
          <w:rFonts w:cstheme="minorHAnsi"/>
          <w:sz w:val="24"/>
          <w:szCs w:val="24"/>
          <w:lang w:val="en-US"/>
        </w:rPr>
        <w:t>back vowels it had (β=0.1</w:t>
      </w:r>
      <w:r w:rsidR="005058B5">
        <w:rPr>
          <w:rFonts w:cstheme="minorHAnsi"/>
          <w:sz w:val="24"/>
          <w:szCs w:val="24"/>
          <w:lang w:val="en-US"/>
        </w:rPr>
        <w:t>6</w:t>
      </w:r>
      <w:r w:rsidRPr="0073611E">
        <w:rPr>
          <w:rFonts w:cstheme="minorHAnsi"/>
          <w:sz w:val="24"/>
          <w:szCs w:val="24"/>
          <w:lang w:val="en-US"/>
        </w:rPr>
        <w:t>, SE=0.</w:t>
      </w:r>
      <w:r w:rsidR="0030493F">
        <w:rPr>
          <w:rFonts w:cstheme="minorHAnsi"/>
          <w:sz w:val="24"/>
          <w:szCs w:val="24"/>
          <w:lang w:val="en-US"/>
        </w:rPr>
        <w:t>0</w:t>
      </w:r>
      <w:r w:rsidR="005058B5">
        <w:rPr>
          <w:rFonts w:cstheme="minorHAnsi"/>
          <w:sz w:val="24"/>
          <w:szCs w:val="24"/>
          <w:lang w:val="en-US"/>
        </w:rPr>
        <w:t>5</w:t>
      </w:r>
      <w:r w:rsidRPr="0073611E">
        <w:rPr>
          <w:rFonts w:cstheme="minorHAnsi"/>
          <w:sz w:val="24"/>
          <w:szCs w:val="24"/>
          <w:lang w:val="en-US"/>
        </w:rPr>
        <w:t xml:space="preserve"> z=3.</w:t>
      </w:r>
      <w:r w:rsidR="000E1E58">
        <w:rPr>
          <w:rFonts w:cstheme="minorHAnsi"/>
          <w:sz w:val="24"/>
          <w:szCs w:val="24"/>
          <w:lang w:val="en-US"/>
        </w:rPr>
        <w:t>09</w:t>
      </w:r>
      <w:r w:rsidRPr="0073611E">
        <w:rPr>
          <w:rFonts w:cstheme="minorHAnsi"/>
          <w:sz w:val="24"/>
          <w:szCs w:val="24"/>
          <w:lang w:val="en-US"/>
        </w:rPr>
        <w:t>, p&lt;0.01</w:t>
      </w:r>
      <w:r w:rsidR="00257718">
        <w:rPr>
          <w:rStyle w:val="FootnoteReference"/>
          <w:rFonts w:cstheme="minorHAnsi"/>
          <w:sz w:val="24"/>
          <w:szCs w:val="24"/>
          <w:lang w:val="en-US"/>
        </w:rPr>
        <w:footnoteReference w:id="4"/>
      </w:r>
      <w:r w:rsidRPr="0073611E">
        <w:rPr>
          <w:rFonts w:cstheme="minorHAnsi"/>
          <w:sz w:val="24"/>
          <w:szCs w:val="24"/>
          <w:lang w:val="en-US"/>
        </w:rPr>
        <w:t>; Fig 2).</w:t>
      </w:r>
      <w:r w:rsidR="00BD56B3">
        <w:rPr>
          <w:rFonts w:cstheme="minorHAnsi"/>
          <w:sz w:val="24"/>
          <w:szCs w:val="24"/>
          <w:lang w:val="en-US"/>
        </w:rPr>
        <w:t xml:space="preserve"> A</w:t>
      </w:r>
      <w:r w:rsidR="000424B9">
        <w:rPr>
          <w:rFonts w:cstheme="minorHAnsi"/>
          <w:sz w:val="24"/>
          <w:szCs w:val="24"/>
          <w:lang w:val="en-US"/>
        </w:rPr>
        <w:t xml:space="preserve"> further analysis revealed that</w:t>
      </w:r>
      <w:r w:rsidR="00BD56B3">
        <w:rPr>
          <w:rFonts w:cstheme="minorHAnsi"/>
          <w:sz w:val="24"/>
          <w:szCs w:val="24"/>
          <w:lang w:val="en-US"/>
        </w:rPr>
        <w:t xml:space="preserve"> the higher a word’s </w:t>
      </w:r>
      <w:r w:rsidR="007F07F8">
        <w:rPr>
          <w:rFonts w:cstheme="minorHAnsi"/>
          <w:sz w:val="24"/>
          <w:szCs w:val="24"/>
          <w:lang w:val="en-US"/>
        </w:rPr>
        <w:t>V</w:t>
      </w:r>
      <w:r w:rsidR="00BD56B3">
        <w:rPr>
          <w:rFonts w:cstheme="minorHAnsi"/>
          <w:sz w:val="24"/>
          <w:szCs w:val="24"/>
          <w:lang w:val="en-US"/>
        </w:rPr>
        <w:t xml:space="preserve">owel </w:t>
      </w:r>
      <w:r w:rsidR="007F07F8">
        <w:rPr>
          <w:rFonts w:cstheme="minorHAnsi"/>
          <w:sz w:val="24"/>
          <w:szCs w:val="24"/>
          <w:lang w:val="en-US"/>
        </w:rPr>
        <w:t>F</w:t>
      </w:r>
      <w:r w:rsidR="00BD56B3">
        <w:rPr>
          <w:rFonts w:cstheme="minorHAnsi"/>
          <w:sz w:val="24"/>
          <w:szCs w:val="24"/>
          <w:lang w:val="en-US"/>
        </w:rPr>
        <w:t>rontness</w:t>
      </w:r>
      <w:r w:rsidR="007F07F8">
        <w:rPr>
          <w:rFonts w:cstheme="minorHAnsi"/>
          <w:sz w:val="24"/>
          <w:szCs w:val="24"/>
          <w:lang w:val="en-US"/>
        </w:rPr>
        <w:t xml:space="preserve"> score</w:t>
      </w:r>
      <w:r w:rsidR="00BD56B3">
        <w:rPr>
          <w:rFonts w:cstheme="minorHAnsi"/>
          <w:sz w:val="24"/>
          <w:szCs w:val="24"/>
          <w:lang w:val="en-US"/>
        </w:rPr>
        <w:t>, the more likely the word is to mean ‘small’ (</w:t>
      </w:r>
      <w:r w:rsidR="00BD56B3" w:rsidRPr="0073611E">
        <w:rPr>
          <w:rFonts w:cstheme="minorHAnsi"/>
          <w:sz w:val="24"/>
          <w:szCs w:val="24"/>
          <w:lang w:val="en-US"/>
        </w:rPr>
        <w:t>β=</w:t>
      </w:r>
      <w:r w:rsidR="00BD56B3">
        <w:rPr>
          <w:rFonts w:cstheme="minorHAnsi"/>
          <w:sz w:val="24"/>
          <w:szCs w:val="24"/>
          <w:lang w:val="en-US"/>
        </w:rPr>
        <w:t>1.15</w:t>
      </w:r>
      <w:r w:rsidR="00BD56B3" w:rsidRPr="0073611E">
        <w:rPr>
          <w:rFonts w:cstheme="minorHAnsi"/>
          <w:sz w:val="24"/>
          <w:szCs w:val="24"/>
          <w:lang w:val="en-US"/>
        </w:rPr>
        <w:t>, SE=0.</w:t>
      </w:r>
      <w:r w:rsidR="00BD56B3">
        <w:rPr>
          <w:rFonts w:cstheme="minorHAnsi"/>
          <w:sz w:val="24"/>
          <w:szCs w:val="24"/>
          <w:lang w:val="en-US"/>
        </w:rPr>
        <w:t>46</w:t>
      </w:r>
      <w:r w:rsidR="00BD56B3" w:rsidRPr="0073611E">
        <w:rPr>
          <w:rFonts w:cstheme="minorHAnsi"/>
          <w:sz w:val="24"/>
          <w:szCs w:val="24"/>
          <w:lang w:val="en-US"/>
        </w:rPr>
        <w:t>, z=</w:t>
      </w:r>
      <w:r w:rsidR="00BD56B3">
        <w:rPr>
          <w:rFonts w:cstheme="minorHAnsi"/>
          <w:sz w:val="24"/>
          <w:szCs w:val="24"/>
          <w:lang w:val="en-US"/>
        </w:rPr>
        <w:t>2.5</w:t>
      </w:r>
      <w:r w:rsidR="00BD56B3" w:rsidRPr="0073611E">
        <w:rPr>
          <w:rFonts w:cstheme="minorHAnsi"/>
          <w:sz w:val="24"/>
          <w:szCs w:val="24"/>
          <w:lang w:val="en-US"/>
        </w:rPr>
        <w:t>, p&lt;0.0</w:t>
      </w:r>
      <w:r w:rsidR="00BD56B3">
        <w:rPr>
          <w:rFonts w:cstheme="minorHAnsi"/>
          <w:sz w:val="24"/>
          <w:szCs w:val="24"/>
          <w:lang w:val="en-US"/>
        </w:rPr>
        <w:t>2), but, in contrast to our prediction, the more</w:t>
      </w:r>
      <w:r w:rsidR="000424B9">
        <w:rPr>
          <w:rFonts w:cstheme="minorHAnsi"/>
          <w:sz w:val="24"/>
          <w:szCs w:val="24"/>
          <w:lang w:val="en-US"/>
        </w:rPr>
        <w:t xml:space="preserve"> </w:t>
      </w:r>
      <w:r w:rsidR="003300A8">
        <w:rPr>
          <w:rFonts w:cstheme="minorHAnsi"/>
          <w:sz w:val="24"/>
          <w:szCs w:val="24"/>
          <w:lang w:val="en-US"/>
        </w:rPr>
        <w:t>widely spoken</w:t>
      </w:r>
      <w:r w:rsidRPr="0073611E">
        <w:rPr>
          <w:rFonts w:cstheme="minorHAnsi"/>
          <w:sz w:val="24"/>
          <w:szCs w:val="24"/>
        </w:rPr>
        <w:t xml:space="preserve"> languages were not more likely than</w:t>
      </w:r>
      <w:r w:rsidR="007F07F8">
        <w:rPr>
          <w:rFonts w:cstheme="minorHAnsi"/>
          <w:sz w:val="24"/>
          <w:szCs w:val="24"/>
        </w:rPr>
        <w:t xml:space="preserve"> the</w:t>
      </w:r>
      <w:r w:rsidRPr="0073611E">
        <w:rPr>
          <w:rFonts w:cstheme="minorHAnsi"/>
          <w:sz w:val="24"/>
          <w:szCs w:val="24"/>
        </w:rPr>
        <w:t xml:space="preserve"> less common languages to </w:t>
      </w:r>
      <w:r w:rsidR="00BD56B3">
        <w:rPr>
          <w:rFonts w:cstheme="minorHAnsi"/>
          <w:sz w:val="24"/>
          <w:szCs w:val="24"/>
        </w:rPr>
        <w:t xml:space="preserve">exhibit this vowel-size </w:t>
      </w:r>
      <w:r w:rsidR="007F07F8">
        <w:rPr>
          <w:rFonts w:cstheme="minorHAnsi"/>
          <w:sz w:val="24"/>
          <w:szCs w:val="24"/>
        </w:rPr>
        <w:t>association</w:t>
      </w:r>
      <w:r w:rsidRPr="0073611E">
        <w:rPr>
          <w:rFonts w:cstheme="minorHAnsi"/>
          <w:sz w:val="24"/>
          <w:szCs w:val="24"/>
          <w:lang w:val="en-US"/>
        </w:rPr>
        <w:t xml:space="preserve"> (p&gt;0.</w:t>
      </w:r>
      <w:r w:rsidR="005058B5">
        <w:rPr>
          <w:rFonts w:cstheme="minorHAnsi"/>
          <w:sz w:val="24"/>
          <w:szCs w:val="24"/>
          <w:lang w:val="en-US"/>
        </w:rPr>
        <w:t>2</w:t>
      </w:r>
      <w:r w:rsidRPr="0073611E">
        <w:rPr>
          <w:rFonts w:cstheme="minorHAnsi"/>
          <w:sz w:val="24"/>
          <w:szCs w:val="24"/>
          <w:lang w:val="en-US"/>
        </w:rPr>
        <w:t xml:space="preserve">). This indicates that </w:t>
      </w:r>
      <w:r w:rsidR="003300A8">
        <w:rPr>
          <w:rFonts w:cstheme="minorHAnsi"/>
          <w:sz w:val="24"/>
          <w:szCs w:val="24"/>
          <w:lang w:val="en-US"/>
        </w:rPr>
        <w:t>widely spoken</w:t>
      </w:r>
      <w:r w:rsidRPr="0073611E">
        <w:rPr>
          <w:rFonts w:cstheme="minorHAnsi"/>
          <w:sz w:val="24"/>
          <w:szCs w:val="24"/>
          <w:lang w:val="en-US"/>
        </w:rPr>
        <w:t xml:space="preserve"> languages rely on different sound symbolic cues</w:t>
      </w:r>
      <w:r w:rsidR="00942DDF">
        <w:rPr>
          <w:rFonts w:cstheme="minorHAnsi"/>
          <w:sz w:val="24"/>
          <w:szCs w:val="24"/>
          <w:lang w:val="en-US"/>
        </w:rPr>
        <w:t xml:space="preserve"> </w:t>
      </w:r>
      <w:r w:rsidR="000424B9">
        <w:rPr>
          <w:rFonts w:cstheme="minorHAnsi"/>
          <w:sz w:val="24"/>
          <w:szCs w:val="24"/>
          <w:lang w:val="en-US"/>
        </w:rPr>
        <w:t xml:space="preserve">than the vowel-size association </w:t>
      </w:r>
      <w:r w:rsidR="00942DDF">
        <w:rPr>
          <w:rFonts w:cstheme="minorHAnsi"/>
          <w:sz w:val="24"/>
          <w:szCs w:val="24"/>
          <w:lang w:val="en-US"/>
        </w:rPr>
        <w:t xml:space="preserve">to </w:t>
      </w:r>
      <w:r w:rsidR="007F07F8">
        <w:rPr>
          <w:rFonts w:cstheme="minorHAnsi"/>
          <w:sz w:val="24"/>
          <w:szCs w:val="24"/>
          <w:lang w:val="en-US"/>
        </w:rPr>
        <w:t>increase their transparency vs the less-common languages</w:t>
      </w:r>
      <w:r w:rsidRPr="0073611E">
        <w:rPr>
          <w:rFonts w:cstheme="minorHAnsi"/>
          <w:sz w:val="24"/>
          <w:szCs w:val="24"/>
          <w:lang w:val="en-US"/>
        </w:rPr>
        <w:t xml:space="preserve">. </w:t>
      </w:r>
      <w:r w:rsidR="009E5927">
        <w:rPr>
          <w:rFonts w:cstheme="minorHAnsi"/>
          <w:sz w:val="24"/>
          <w:szCs w:val="24"/>
          <w:lang w:val="en-US"/>
        </w:rPr>
        <w:t xml:space="preserve">As an anecdote, the words </w:t>
      </w:r>
      <w:r w:rsidR="009E5927">
        <w:rPr>
          <w:rFonts w:cstheme="minorHAnsi"/>
          <w:i/>
          <w:iCs/>
          <w:sz w:val="24"/>
          <w:szCs w:val="24"/>
          <w:lang w:val="en-US"/>
        </w:rPr>
        <w:t xml:space="preserve">big </w:t>
      </w:r>
      <w:r w:rsidR="009E5927">
        <w:rPr>
          <w:rFonts w:cstheme="minorHAnsi"/>
          <w:sz w:val="24"/>
          <w:szCs w:val="24"/>
          <w:lang w:val="en-US"/>
        </w:rPr>
        <w:t xml:space="preserve">and </w:t>
      </w:r>
      <w:r w:rsidR="009E5927">
        <w:rPr>
          <w:rFonts w:cstheme="minorHAnsi"/>
          <w:i/>
          <w:iCs/>
          <w:sz w:val="24"/>
          <w:szCs w:val="24"/>
          <w:lang w:val="en-US"/>
        </w:rPr>
        <w:t xml:space="preserve">small </w:t>
      </w:r>
      <w:r w:rsidR="009E5927">
        <w:rPr>
          <w:rFonts w:cstheme="minorHAnsi"/>
          <w:sz w:val="24"/>
          <w:szCs w:val="24"/>
          <w:lang w:val="en-US"/>
        </w:rPr>
        <w:t>in English show the opposite pattern than would be expected by this association</w:t>
      </w:r>
      <w:r w:rsidR="00F1616B">
        <w:rPr>
          <w:rFonts w:cstheme="minorHAnsi"/>
          <w:sz w:val="24"/>
          <w:szCs w:val="24"/>
          <w:lang w:val="en-US"/>
        </w:rPr>
        <w:t>, though an analysis of the entire size vocabulary in English (e.g., tiny, huge) shows that the association between front vowels (in particular /</w:t>
      </w:r>
      <w:r w:rsidR="00F1616B" w:rsidRPr="00F1616B">
        <w:rPr>
          <w:rFonts w:cstheme="minorHAnsi"/>
          <w:sz w:val="24"/>
          <w:szCs w:val="24"/>
          <w:lang w:val="en-US"/>
        </w:rPr>
        <w:t>i/</w:t>
      </w:r>
      <w:r w:rsidR="00F1616B">
        <w:rPr>
          <w:rFonts w:cstheme="minorHAnsi"/>
          <w:sz w:val="24"/>
          <w:szCs w:val="24"/>
          <w:lang w:val="en-US"/>
        </w:rPr>
        <w:t>and</w:t>
      </w:r>
      <w:r w:rsidR="00F1616B" w:rsidRPr="00F1616B">
        <w:rPr>
          <w:rFonts w:cstheme="minorHAnsi"/>
          <w:sz w:val="24"/>
          <w:szCs w:val="24"/>
          <w:lang w:val="en-US"/>
        </w:rPr>
        <w:t xml:space="preserve"> /ɪ</w:t>
      </w:r>
      <w:r w:rsidR="00F1616B">
        <w:rPr>
          <w:rFonts w:cstheme="minorHAnsi"/>
          <w:sz w:val="24"/>
          <w:szCs w:val="24"/>
          <w:lang w:val="en-US"/>
        </w:rPr>
        <w:t xml:space="preserve">/) and small size, and back vowels, (in particular </w:t>
      </w:r>
      <w:r w:rsidR="00F1616B" w:rsidRPr="00F1616B">
        <w:rPr>
          <w:rFonts w:cstheme="minorHAnsi"/>
          <w:sz w:val="24"/>
          <w:szCs w:val="24"/>
          <w:lang w:val="en-US"/>
        </w:rPr>
        <w:t>/ɑ/</w:t>
      </w:r>
      <w:r w:rsidR="00F1616B">
        <w:rPr>
          <w:rFonts w:cstheme="minorHAnsi"/>
          <w:sz w:val="24"/>
          <w:szCs w:val="24"/>
          <w:lang w:val="en-US"/>
        </w:rPr>
        <w:t xml:space="preserve"> ) and large size is evident in English as well (Winter &amp; Perlman, 2021)</w:t>
      </w:r>
      <w:r w:rsidR="009E5927">
        <w:rPr>
          <w:rFonts w:cstheme="minorHAnsi"/>
          <w:sz w:val="24"/>
          <w:szCs w:val="24"/>
          <w:lang w:val="en-US"/>
        </w:rPr>
        <w:t xml:space="preserve">. </w:t>
      </w:r>
    </w:p>
    <w:p w14:paraId="21642DA5" w14:textId="25160A95" w:rsidR="009F3AA8" w:rsidRDefault="007675C5" w:rsidP="007F07F8">
      <w:pPr>
        <w:spacing w:after="0" w:line="480" w:lineRule="auto"/>
        <w:jc w:val="center"/>
        <w:rPr>
          <w:rFonts w:cstheme="minorHAnsi"/>
          <w:sz w:val="24"/>
          <w:szCs w:val="24"/>
          <w:lang w:val="en-US"/>
        </w:rPr>
      </w:pPr>
      <w:r>
        <w:rPr>
          <w:rFonts w:cstheme="minorHAnsi"/>
          <w:noProof/>
          <w:sz w:val="24"/>
          <w:szCs w:val="24"/>
          <w:lang w:val="en-US"/>
        </w:rPr>
        <w:lastRenderedPageBreak/>
        <w:drawing>
          <wp:inline distT="0" distB="0" distL="0" distR="0" wp14:anchorId="40321D44" wp14:editId="07B26CD2">
            <wp:extent cx="3431263" cy="2601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3293" cy="2610246"/>
                    </a:xfrm>
                    <a:prstGeom prst="rect">
                      <a:avLst/>
                    </a:prstGeom>
                    <a:noFill/>
                  </pic:spPr>
                </pic:pic>
              </a:graphicData>
            </a:graphic>
          </wp:inline>
        </w:drawing>
      </w:r>
    </w:p>
    <w:p w14:paraId="59A0BE35" w14:textId="67AE0556" w:rsidR="00D62B48" w:rsidRPr="0073611E" w:rsidRDefault="00D62B48" w:rsidP="007F07F8">
      <w:pPr>
        <w:spacing w:line="360" w:lineRule="auto"/>
        <w:rPr>
          <w:rFonts w:cstheme="minorHAnsi"/>
          <w:sz w:val="24"/>
          <w:szCs w:val="24"/>
          <w:lang w:val="en-US"/>
        </w:rPr>
      </w:pPr>
      <w:r w:rsidRPr="0073611E">
        <w:rPr>
          <w:rFonts w:cstheme="minorHAnsi"/>
          <w:sz w:val="24"/>
          <w:szCs w:val="24"/>
          <w:lang w:val="en-US"/>
        </w:rPr>
        <w:t>Figure 2</w:t>
      </w:r>
      <w:r>
        <w:rPr>
          <w:rFonts w:cstheme="minorHAnsi"/>
          <w:sz w:val="24"/>
          <w:szCs w:val="24"/>
          <w:lang w:val="en-US"/>
        </w:rPr>
        <w:t>. The effect of Vowel Frontness (number of front vowels – number of back vowels) on participants’ likelihood of responding ‘small’ (vs ‘big’).</w:t>
      </w:r>
    </w:p>
    <w:p w14:paraId="36A941BD" w14:textId="77777777" w:rsidR="007F07F8" w:rsidRDefault="001B189B" w:rsidP="007F07F8">
      <w:pPr>
        <w:spacing w:before="240" w:after="80" w:line="480" w:lineRule="auto"/>
        <w:rPr>
          <w:rFonts w:cstheme="minorHAnsi"/>
          <w:sz w:val="24"/>
          <w:szCs w:val="24"/>
          <w:lang w:val="en-US"/>
        </w:rPr>
      </w:pPr>
      <w:r>
        <w:rPr>
          <w:rFonts w:cstheme="minorHAnsi"/>
          <w:sz w:val="24"/>
          <w:szCs w:val="24"/>
          <w:lang w:val="en-US"/>
        </w:rPr>
        <w:t>We carried out e</w:t>
      </w:r>
      <w:r w:rsidRPr="0073611E">
        <w:rPr>
          <w:rFonts w:cstheme="minorHAnsi"/>
          <w:sz w:val="24"/>
          <w:szCs w:val="24"/>
          <w:lang w:val="en-US"/>
        </w:rPr>
        <w:t xml:space="preserve">xploratory analyses </w:t>
      </w:r>
      <w:r>
        <w:rPr>
          <w:rFonts w:cstheme="minorHAnsi"/>
          <w:sz w:val="24"/>
          <w:szCs w:val="24"/>
          <w:lang w:val="en-US"/>
        </w:rPr>
        <w:t xml:space="preserve">to reveal which other cues participants relied on. Correlations between the appearance of certain consonants in the words and participants’ guesses </w:t>
      </w:r>
      <w:r w:rsidR="007F07F8">
        <w:rPr>
          <w:rFonts w:cstheme="minorHAnsi"/>
          <w:sz w:val="24"/>
          <w:szCs w:val="24"/>
          <w:lang w:val="en-US"/>
        </w:rPr>
        <w:t>suggested the occurrence of</w:t>
      </w:r>
      <w:r>
        <w:rPr>
          <w:rFonts w:cstheme="minorHAnsi"/>
          <w:sz w:val="24"/>
          <w:szCs w:val="24"/>
          <w:lang w:val="en-US"/>
        </w:rPr>
        <w:t xml:space="preserve"> /b/ (r=-0.61)</w:t>
      </w:r>
      <w:r w:rsidR="007F07F8">
        <w:rPr>
          <w:rFonts w:cstheme="minorHAnsi"/>
          <w:sz w:val="24"/>
          <w:szCs w:val="24"/>
          <w:lang w:val="en-US"/>
        </w:rPr>
        <w:t xml:space="preserve"> and</w:t>
      </w:r>
      <w:r>
        <w:rPr>
          <w:rFonts w:cstheme="minorHAnsi"/>
          <w:sz w:val="24"/>
          <w:szCs w:val="24"/>
          <w:lang w:val="en-US"/>
        </w:rPr>
        <w:t xml:space="preserve"> /g/ (r=-0.42)</w:t>
      </w:r>
      <w:r w:rsidR="007F07F8">
        <w:rPr>
          <w:rFonts w:cstheme="minorHAnsi"/>
          <w:sz w:val="24"/>
          <w:szCs w:val="24"/>
          <w:lang w:val="en-US"/>
        </w:rPr>
        <w:t xml:space="preserve"> in the word increased “big” responses and the occurrence of</w:t>
      </w:r>
      <w:r>
        <w:rPr>
          <w:rFonts w:cstheme="minorHAnsi"/>
          <w:sz w:val="24"/>
          <w:szCs w:val="24"/>
          <w:lang w:val="en-US"/>
        </w:rPr>
        <w:t xml:space="preserve"> /n/ (r=0.31)</w:t>
      </w:r>
      <w:r w:rsidR="007F07F8">
        <w:rPr>
          <w:rFonts w:cstheme="minorHAnsi"/>
          <w:sz w:val="24"/>
          <w:szCs w:val="24"/>
          <w:lang w:val="en-US"/>
        </w:rPr>
        <w:t xml:space="preserve"> increased</w:t>
      </w:r>
      <w:r>
        <w:rPr>
          <w:rFonts w:cstheme="minorHAnsi"/>
          <w:sz w:val="24"/>
          <w:szCs w:val="24"/>
          <w:lang w:val="en-US"/>
        </w:rPr>
        <w:t xml:space="preserve"> “small”</w:t>
      </w:r>
      <w:r w:rsidR="007F07F8">
        <w:rPr>
          <w:rFonts w:cstheme="minorHAnsi"/>
          <w:sz w:val="24"/>
          <w:szCs w:val="24"/>
          <w:lang w:val="en-US"/>
        </w:rPr>
        <w:t xml:space="preserve"> responses</w:t>
      </w:r>
      <w:r>
        <w:rPr>
          <w:rFonts w:cstheme="minorHAnsi"/>
          <w:sz w:val="24"/>
          <w:szCs w:val="24"/>
          <w:lang w:val="en-US"/>
        </w:rPr>
        <w:t xml:space="preserve">. </w:t>
      </w:r>
      <w:r w:rsidR="00700A56">
        <w:rPr>
          <w:rFonts w:cstheme="minorHAnsi"/>
          <w:sz w:val="24"/>
          <w:szCs w:val="24"/>
          <w:lang w:val="en-US"/>
        </w:rPr>
        <w:t xml:space="preserve">Re-running the analysis of Vowel Frontness while adding predictors for occurrence of these three phonemes </w:t>
      </w:r>
      <w:r w:rsidR="001A19EC">
        <w:rPr>
          <w:rFonts w:cstheme="minorHAnsi"/>
          <w:sz w:val="24"/>
          <w:szCs w:val="24"/>
          <w:lang w:val="en-US"/>
        </w:rPr>
        <w:t>showed the previously found effect of Vowel Frontness</w:t>
      </w:r>
      <w:r w:rsidR="00700A56">
        <w:rPr>
          <w:rFonts w:cstheme="minorHAnsi"/>
          <w:sz w:val="24"/>
          <w:szCs w:val="24"/>
          <w:lang w:val="en-US"/>
        </w:rPr>
        <w:t xml:space="preserve"> (</w:t>
      </w:r>
      <w:r w:rsidR="001A19EC" w:rsidRPr="0073611E">
        <w:rPr>
          <w:rFonts w:cstheme="minorHAnsi"/>
          <w:sz w:val="24"/>
          <w:szCs w:val="24"/>
          <w:lang w:val="en-US"/>
        </w:rPr>
        <w:t>β=0.</w:t>
      </w:r>
      <w:r w:rsidR="001A19EC">
        <w:rPr>
          <w:rFonts w:cstheme="minorHAnsi"/>
          <w:sz w:val="24"/>
          <w:szCs w:val="24"/>
          <w:lang w:val="en-US"/>
        </w:rPr>
        <w:t>09</w:t>
      </w:r>
      <w:r w:rsidR="001A19EC" w:rsidRPr="0073611E">
        <w:rPr>
          <w:rFonts w:cstheme="minorHAnsi"/>
          <w:sz w:val="24"/>
          <w:szCs w:val="24"/>
          <w:lang w:val="en-US"/>
        </w:rPr>
        <w:t>, SE=0.0</w:t>
      </w:r>
      <w:r w:rsidR="001A19EC">
        <w:rPr>
          <w:rFonts w:cstheme="minorHAnsi"/>
          <w:sz w:val="24"/>
          <w:szCs w:val="24"/>
          <w:lang w:val="en-US"/>
        </w:rPr>
        <w:t>4</w:t>
      </w:r>
      <w:r w:rsidR="001A19EC" w:rsidRPr="0073611E">
        <w:rPr>
          <w:rFonts w:cstheme="minorHAnsi"/>
          <w:sz w:val="24"/>
          <w:szCs w:val="24"/>
          <w:lang w:val="en-US"/>
        </w:rPr>
        <w:t>, z=</w:t>
      </w:r>
      <w:r w:rsidR="001A19EC">
        <w:rPr>
          <w:rFonts w:cstheme="minorHAnsi"/>
          <w:sz w:val="24"/>
          <w:szCs w:val="24"/>
          <w:lang w:val="en-US"/>
        </w:rPr>
        <w:t>2.48</w:t>
      </w:r>
      <w:r w:rsidR="001A19EC" w:rsidRPr="0073611E">
        <w:rPr>
          <w:rFonts w:cstheme="minorHAnsi"/>
          <w:sz w:val="24"/>
          <w:szCs w:val="24"/>
          <w:lang w:val="en-US"/>
        </w:rPr>
        <w:t>, p&lt;0.0</w:t>
      </w:r>
      <w:r w:rsidR="001A19EC">
        <w:rPr>
          <w:rFonts w:cstheme="minorHAnsi"/>
          <w:sz w:val="24"/>
          <w:szCs w:val="24"/>
          <w:lang w:val="en-US"/>
        </w:rPr>
        <w:t>2</w:t>
      </w:r>
      <w:r w:rsidR="00700A56">
        <w:rPr>
          <w:rFonts w:cstheme="minorHAnsi"/>
          <w:sz w:val="24"/>
          <w:szCs w:val="24"/>
          <w:lang w:val="en-US"/>
        </w:rPr>
        <w:t>)</w:t>
      </w:r>
      <w:r w:rsidR="001A19EC">
        <w:rPr>
          <w:rFonts w:cstheme="minorHAnsi"/>
          <w:sz w:val="24"/>
          <w:szCs w:val="24"/>
          <w:lang w:val="en-US"/>
        </w:rPr>
        <w:t xml:space="preserve"> as well as negative effects of the occurrence of /b/ and /g/ on responding “small” (/b/: </w:t>
      </w:r>
      <w:r w:rsidR="001A19EC" w:rsidRPr="0073611E">
        <w:rPr>
          <w:rFonts w:cstheme="minorHAnsi"/>
          <w:sz w:val="24"/>
          <w:szCs w:val="24"/>
          <w:lang w:val="en-US"/>
        </w:rPr>
        <w:t>β=</w:t>
      </w:r>
      <w:r w:rsidR="001A19EC">
        <w:rPr>
          <w:rFonts w:cstheme="minorHAnsi"/>
          <w:sz w:val="24"/>
          <w:szCs w:val="24"/>
          <w:lang w:val="en-US"/>
        </w:rPr>
        <w:t>-</w:t>
      </w:r>
      <w:r w:rsidR="001A19EC" w:rsidRPr="0073611E">
        <w:rPr>
          <w:rFonts w:cstheme="minorHAnsi"/>
          <w:sz w:val="24"/>
          <w:szCs w:val="24"/>
          <w:lang w:val="en-US"/>
        </w:rPr>
        <w:t>0.</w:t>
      </w:r>
      <w:r w:rsidR="001A19EC">
        <w:rPr>
          <w:rFonts w:cstheme="minorHAnsi"/>
          <w:sz w:val="24"/>
          <w:szCs w:val="24"/>
          <w:lang w:val="en-US"/>
        </w:rPr>
        <w:t>95</w:t>
      </w:r>
      <w:r w:rsidR="001A19EC" w:rsidRPr="0073611E">
        <w:rPr>
          <w:rFonts w:cstheme="minorHAnsi"/>
          <w:sz w:val="24"/>
          <w:szCs w:val="24"/>
          <w:lang w:val="en-US"/>
        </w:rPr>
        <w:t>, SE=0.</w:t>
      </w:r>
      <w:r w:rsidR="001A19EC">
        <w:rPr>
          <w:rFonts w:cstheme="minorHAnsi"/>
          <w:sz w:val="24"/>
          <w:szCs w:val="24"/>
          <w:lang w:val="en-US"/>
        </w:rPr>
        <w:t>14</w:t>
      </w:r>
      <w:r w:rsidR="001A19EC" w:rsidRPr="0073611E">
        <w:rPr>
          <w:rFonts w:cstheme="minorHAnsi"/>
          <w:sz w:val="24"/>
          <w:szCs w:val="24"/>
          <w:lang w:val="en-US"/>
        </w:rPr>
        <w:t>, z=</w:t>
      </w:r>
      <w:r w:rsidR="001A19EC">
        <w:rPr>
          <w:rFonts w:cstheme="minorHAnsi"/>
          <w:sz w:val="24"/>
          <w:szCs w:val="24"/>
          <w:lang w:val="en-US"/>
        </w:rPr>
        <w:t>-6.76</w:t>
      </w:r>
      <w:r w:rsidR="001A19EC" w:rsidRPr="0073611E">
        <w:rPr>
          <w:rFonts w:cstheme="minorHAnsi"/>
          <w:sz w:val="24"/>
          <w:szCs w:val="24"/>
          <w:lang w:val="en-US"/>
        </w:rPr>
        <w:t>, p&lt;0.0</w:t>
      </w:r>
      <w:r w:rsidR="001A19EC">
        <w:rPr>
          <w:rFonts w:cstheme="minorHAnsi"/>
          <w:sz w:val="24"/>
          <w:szCs w:val="24"/>
          <w:lang w:val="en-US"/>
        </w:rPr>
        <w:t>0</w:t>
      </w:r>
      <w:r w:rsidR="001A19EC" w:rsidRPr="0073611E">
        <w:rPr>
          <w:rFonts w:cstheme="minorHAnsi"/>
          <w:sz w:val="24"/>
          <w:szCs w:val="24"/>
          <w:lang w:val="en-US"/>
        </w:rPr>
        <w:t>1;</w:t>
      </w:r>
      <w:r w:rsidR="001A19EC">
        <w:rPr>
          <w:rFonts w:cstheme="minorHAnsi"/>
          <w:sz w:val="24"/>
          <w:szCs w:val="24"/>
          <w:lang w:val="en-US"/>
        </w:rPr>
        <w:t xml:space="preserve"> /g/: </w:t>
      </w:r>
      <w:r w:rsidR="001A19EC" w:rsidRPr="0073611E">
        <w:rPr>
          <w:rFonts w:cstheme="minorHAnsi"/>
          <w:sz w:val="24"/>
          <w:szCs w:val="24"/>
          <w:lang w:val="en-US"/>
        </w:rPr>
        <w:t>β=</w:t>
      </w:r>
      <w:r w:rsidR="001A19EC">
        <w:rPr>
          <w:rFonts w:cstheme="minorHAnsi"/>
          <w:sz w:val="24"/>
          <w:szCs w:val="24"/>
          <w:lang w:val="en-US"/>
        </w:rPr>
        <w:t>-1.04</w:t>
      </w:r>
      <w:r w:rsidR="001A19EC" w:rsidRPr="0073611E">
        <w:rPr>
          <w:rFonts w:cstheme="minorHAnsi"/>
          <w:sz w:val="24"/>
          <w:szCs w:val="24"/>
          <w:lang w:val="en-US"/>
        </w:rPr>
        <w:t>, SE=0.</w:t>
      </w:r>
      <w:r w:rsidR="001A19EC">
        <w:rPr>
          <w:rFonts w:cstheme="minorHAnsi"/>
          <w:sz w:val="24"/>
          <w:szCs w:val="24"/>
          <w:lang w:val="en-US"/>
        </w:rPr>
        <w:t>18</w:t>
      </w:r>
      <w:r w:rsidR="001A19EC" w:rsidRPr="0073611E">
        <w:rPr>
          <w:rFonts w:cstheme="minorHAnsi"/>
          <w:sz w:val="24"/>
          <w:szCs w:val="24"/>
          <w:lang w:val="en-US"/>
        </w:rPr>
        <w:t>, z=</w:t>
      </w:r>
      <w:r w:rsidR="001A19EC">
        <w:rPr>
          <w:rFonts w:cstheme="minorHAnsi"/>
          <w:sz w:val="24"/>
          <w:szCs w:val="24"/>
          <w:lang w:val="en-US"/>
        </w:rPr>
        <w:t>-5.61</w:t>
      </w:r>
      <w:r w:rsidR="001A19EC" w:rsidRPr="0073611E">
        <w:rPr>
          <w:rFonts w:cstheme="minorHAnsi"/>
          <w:sz w:val="24"/>
          <w:szCs w:val="24"/>
          <w:lang w:val="en-US"/>
        </w:rPr>
        <w:t>, p&lt;0.0</w:t>
      </w:r>
      <w:r w:rsidR="001A19EC">
        <w:rPr>
          <w:rFonts w:cstheme="minorHAnsi"/>
          <w:sz w:val="24"/>
          <w:szCs w:val="24"/>
          <w:lang w:val="en-US"/>
        </w:rPr>
        <w:t>0</w:t>
      </w:r>
      <w:r w:rsidR="001A19EC" w:rsidRPr="0073611E">
        <w:rPr>
          <w:rFonts w:cstheme="minorHAnsi"/>
          <w:sz w:val="24"/>
          <w:szCs w:val="24"/>
          <w:lang w:val="en-US"/>
        </w:rPr>
        <w:t>1</w:t>
      </w:r>
      <w:r w:rsidR="001A19EC">
        <w:rPr>
          <w:rFonts w:cstheme="minorHAnsi"/>
          <w:sz w:val="24"/>
          <w:szCs w:val="24"/>
          <w:lang w:val="en-US"/>
        </w:rPr>
        <w:t>). The effect of /n/ did not reach significance</w:t>
      </w:r>
      <w:r w:rsidR="00CA05E4">
        <w:rPr>
          <w:rFonts w:cstheme="minorHAnsi"/>
          <w:sz w:val="24"/>
          <w:szCs w:val="24"/>
          <w:lang w:val="en-US"/>
        </w:rPr>
        <w:t xml:space="preserve"> (p=0.06). </w:t>
      </w:r>
    </w:p>
    <w:p w14:paraId="3434282A" w14:textId="40142C42" w:rsidR="00A010C2" w:rsidRDefault="008B7145" w:rsidP="000721BE">
      <w:pPr>
        <w:spacing w:before="240" w:after="80" w:line="480" w:lineRule="auto"/>
        <w:rPr>
          <w:rFonts w:cstheme="minorHAnsi"/>
          <w:sz w:val="24"/>
          <w:szCs w:val="24"/>
          <w:lang w:val="en-US"/>
        </w:rPr>
      </w:pPr>
      <w:r>
        <w:rPr>
          <w:rFonts w:cstheme="minorHAnsi"/>
          <w:sz w:val="24"/>
          <w:szCs w:val="24"/>
          <w:lang w:val="en-US"/>
        </w:rPr>
        <w:t xml:space="preserve">This raises the question of whether </w:t>
      </w:r>
      <w:r w:rsidR="002816BA">
        <w:rPr>
          <w:rFonts w:cstheme="minorHAnsi"/>
          <w:sz w:val="24"/>
          <w:szCs w:val="24"/>
          <w:lang w:val="en-US"/>
        </w:rPr>
        <w:t xml:space="preserve">words from </w:t>
      </w:r>
      <w:r w:rsidR="003300A8">
        <w:rPr>
          <w:rFonts w:cstheme="minorHAnsi"/>
          <w:sz w:val="24"/>
          <w:szCs w:val="24"/>
          <w:lang w:val="en-US"/>
        </w:rPr>
        <w:t>widely spoken</w:t>
      </w:r>
      <w:r>
        <w:rPr>
          <w:rFonts w:cstheme="minorHAnsi"/>
          <w:sz w:val="24"/>
          <w:szCs w:val="24"/>
          <w:lang w:val="en-US"/>
        </w:rPr>
        <w:t xml:space="preserve"> languages were </w:t>
      </w:r>
      <w:r w:rsidR="002816BA">
        <w:rPr>
          <w:rFonts w:cstheme="minorHAnsi"/>
          <w:sz w:val="24"/>
          <w:szCs w:val="24"/>
          <w:lang w:val="en-US"/>
        </w:rPr>
        <w:t xml:space="preserve">better guessed because they were </w:t>
      </w:r>
      <w:r>
        <w:rPr>
          <w:rFonts w:cstheme="minorHAnsi"/>
          <w:sz w:val="24"/>
          <w:szCs w:val="24"/>
          <w:lang w:val="en-US"/>
        </w:rPr>
        <w:t>more likely to rely on th</w:t>
      </w:r>
      <w:r w:rsidR="00343D83">
        <w:rPr>
          <w:rFonts w:cstheme="minorHAnsi"/>
          <w:sz w:val="24"/>
          <w:szCs w:val="24"/>
          <w:lang w:val="en-US"/>
        </w:rPr>
        <w:t>ese consonant-size associations. We do not have enough data to investigate this hypothesis statistically, but</w:t>
      </w:r>
      <w:r w:rsidR="002816BA">
        <w:rPr>
          <w:rFonts w:cstheme="minorHAnsi"/>
          <w:sz w:val="24"/>
          <w:szCs w:val="24"/>
          <w:lang w:val="en-US"/>
        </w:rPr>
        <w:t xml:space="preserve"> the numerical patterns are in line </w:t>
      </w:r>
      <w:r w:rsidR="002816BA">
        <w:rPr>
          <w:rFonts w:cstheme="minorHAnsi"/>
          <w:sz w:val="24"/>
          <w:szCs w:val="24"/>
          <w:lang w:val="en-US"/>
        </w:rPr>
        <w:lastRenderedPageBreak/>
        <w:t>with this hypothesis:</w:t>
      </w:r>
      <w:r w:rsidR="00343D83">
        <w:rPr>
          <w:rFonts w:cstheme="minorHAnsi"/>
          <w:sz w:val="24"/>
          <w:szCs w:val="24"/>
          <w:lang w:val="en-US"/>
        </w:rPr>
        <w:t xml:space="preserve"> </w:t>
      </w:r>
      <w:r w:rsidR="002816BA">
        <w:rPr>
          <w:rFonts w:cstheme="minorHAnsi"/>
          <w:sz w:val="24"/>
          <w:szCs w:val="24"/>
          <w:lang w:val="en-US"/>
        </w:rPr>
        <w:t>A</w:t>
      </w:r>
      <w:r w:rsidR="00343D83">
        <w:rPr>
          <w:rFonts w:cstheme="minorHAnsi"/>
          <w:sz w:val="24"/>
          <w:szCs w:val="24"/>
          <w:lang w:val="en-US"/>
        </w:rPr>
        <w:t xml:space="preserve">s illustrated </w:t>
      </w:r>
      <w:r w:rsidR="007F07F8">
        <w:rPr>
          <w:rFonts w:cstheme="minorHAnsi"/>
          <w:sz w:val="24"/>
          <w:szCs w:val="24"/>
          <w:lang w:val="en-US"/>
        </w:rPr>
        <w:t>in</w:t>
      </w:r>
      <w:r w:rsidR="00343D83">
        <w:rPr>
          <w:rFonts w:cstheme="minorHAnsi"/>
          <w:sz w:val="24"/>
          <w:szCs w:val="24"/>
          <w:lang w:val="en-US"/>
        </w:rPr>
        <w:t xml:space="preserve"> Figure 3, </w:t>
      </w:r>
      <w:r w:rsidR="002816BA">
        <w:rPr>
          <w:rFonts w:cstheme="minorHAnsi"/>
          <w:sz w:val="24"/>
          <w:szCs w:val="24"/>
          <w:lang w:val="en-US"/>
        </w:rPr>
        <w:t xml:space="preserve">in </w:t>
      </w:r>
      <w:r w:rsidR="003300A8">
        <w:rPr>
          <w:rFonts w:cstheme="minorHAnsi"/>
          <w:sz w:val="24"/>
          <w:szCs w:val="24"/>
          <w:lang w:val="en-US"/>
        </w:rPr>
        <w:t>widely spoken</w:t>
      </w:r>
      <w:r w:rsidR="002816BA">
        <w:rPr>
          <w:rFonts w:cstheme="minorHAnsi"/>
          <w:sz w:val="24"/>
          <w:szCs w:val="24"/>
          <w:lang w:val="en-US"/>
        </w:rPr>
        <w:t xml:space="preserve"> language</w:t>
      </w:r>
      <w:r w:rsidR="00BD56B3">
        <w:rPr>
          <w:rFonts w:cstheme="minorHAnsi"/>
          <w:sz w:val="24"/>
          <w:szCs w:val="24"/>
          <w:lang w:val="en-US"/>
        </w:rPr>
        <w:t>,</w:t>
      </w:r>
      <w:r w:rsidR="002816BA">
        <w:rPr>
          <w:rFonts w:cstheme="minorHAnsi"/>
          <w:sz w:val="24"/>
          <w:szCs w:val="24"/>
          <w:lang w:val="en-US"/>
        </w:rPr>
        <w:t xml:space="preserve"> </w:t>
      </w:r>
      <w:r w:rsidR="00343D83">
        <w:rPr>
          <w:rFonts w:cstheme="minorHAnsi"/>
          <w:sz w:val="24"/>
          <w:szCs w:val="24"/>
          <w:lang w:val="en-US"/>
        </w:rPr>
        <w:t xml:space="preserve">/b/ occurred exclusively in words meaning </w:t>
      </w:r>
      <w:r w:rsidR="00343D83">
        <w:rPr>
          <w:rFonts w:cstheme="minorHAnsi"/>
          <w:i/>
          <w:iCs/>
          <w:sz w:val="24"/>
          <w:szCs w:val="24"/>
          <w:lang w:val="en-US"/>
        </w:rPr>
        <w:t>big</w:t>
      </w:r>
      <w:r w:rsidR="00343D83">
        <w:rPr>
          <w:rFonts w:cstheme="minorHAnsi"/>
          <w:sz w:val="24"/>
          <w:szCs w:val="24"/>
          <w:lang w:val="en-US"/>
        </w:rPr>
        <w:t xml:space="preserve"> whereas /n/ occurred almost exclusively in words meaning </w:t>
      </w:r>
      <w:r w:rsidR="00343D83">
        <w:rPr>
          <w:rFonts w:cstheme="minorHAnsi"/>
          <w:i/>
          <w:iCs/>
          <w:sz w:val="24"/>
          <w:szCs w:val="24"/>
          <w:lang w:val="en-US"/>
        </w:rPr>
        <w:t>small</w:t>
      </w:r>
      <w:r w:rsidR="00343D83">
        <w:rPr>
          <w:rFonts w:cstheme="minorHAnsi"/>
          <w:sz w:val="24"/>
          <w:szCs w:val="24"/>
          <w:lang w:val="en-US"/>
        </w:rPr>
        <w:t xml:space="preserve">. In contrast, </w:t>
      </w:r>
      <w:r w:rsidR="00BD56B3">
        <w:rPr>
          <w:rFonts w:cstheme="minorHAnsi"/>
          <w:sz w:val="24"/>
          <w:szCs w:val="24"/>
          <w:lang w:val="en-US"/>
        </w:rPr>
        <w:t xml:space="preserve">in less common languages, </w:t>
      </w:r>
      <w:r w:rsidR="00343D83">
        <w:rPr>
          <w:rFonts w:cstheme="minorHAnsi"/>
          <w:sz w:val="24"/>
          <w:szCs w:val="24"/>
          <w:lang w:val="en-US"/>
        </w:rPr>
        <w:t xml:space="preserve">/b/ was equally likely to occur in words meaning </w:t>
      </w:r>
      <w:r w:rsidR="00343D83">
        <w:rPr>
          <w:rFonts w:cstheme="minorHAnsi"/>
          <w:i/>
          <w:iCs/>
          <w:sz w:val="24"/>
          <w:szCs w:val="24"/>
          <w:lang w:val="en-US"/>
        </w:rPr>
        <w:t xml:space="preserve">big </w:t>
      </w:r>
      <w:r w:rsidR="00343D83">
        <w:rPr>
          <w:rFonts w:cstheme="minorHAnsi"/>
          <w:sz w:val="24"/>
          <w:szCs w:val="24"/>
          <w:lang w:val="en-US"/>
        </w:rPr>
        <w:t xml:space="preserve">and </w:t>
      </w:r>
      <w:r w:rsidR="00343D83">
        <w:rPr>
          <w:rFonts w:cstheme="minorHAnsi"/>
          <w:i/>
          <w:iCs/>
          <w:sz w:val="24"/>
          <w:szCs w:val="24"/>
          <w:lang w:val="en-US"/>
        </w:rPr>
        <w:t>small</w:t>
      </w:r>
      <w:r w:rsidR="00343D83">
        <w:rPr>
          <w:rFonts w:cstheme="minorHAnsi"/>
          <w:sz w:val="24"/>
          <w:szCs w:val="24"/>
          <w:lang w:val="en-US"/>
        </w:rPr>
        <w:t>, and the distribution of /n/ was also less skewed. The phoneme /g/ was quite rare across all languages. Together, these preliminary data suggest that whereas less common languages rely mostly on vowel-size associations</w:t>
      </w:r>
      <w:r w:rsidR="00232F38">
        <w:rPr>
          <w:rFonts w:cstheme="minorHAnsi"/>
          <w:sz w:val="24"/>
          <w:szCs w:val="24"/>
          <w:lang w:val="en-US"/>
        </w:rPr>
        <w:t xml:space="preserve"> (since they did exhibit the established vowel-size correspondence but they do not seem to exhibit a consonant-size associations)</w:t>
      </w:r>
      <w:r w:rsidR="00343D83">
        <w:rPr>
          <w:rFonts w:cstheme="minorHAnsi"/>
          <w:sz w:val="24"/>
          <w:szCs w:val="24"/>
          <w:lang w:val="en-US"/>
        </w:rPr>
        <w:t xml:space="preserve">, </w:t>
      </w:r>
      <w:r w:rsidR="003300A8">
        <w:rPr>
          <w:rFonts w:cstheme="minorHAnsi"/>
          <w:sz w:val="24"/>
          <w:szCs w:val="24"/>
          <w:lang w:val="en-US"/>
        </w:rPr>
        <w:t>widely spoken</w:t>
      </w:r>
      <w:r w:rsidR="00343D83">
        <w:rPr>
          <w:rFonts w:cstheme="minorHAnsi"/>
          <w:sz w:val="24"/>
          <w:szCs w:val="24"/>
          <w:lang w:val="en-US"/>
        </w:rPr>
        <w:t xml:space="preserve"> languages also rely on consonant-size associations.  </w:t>
      </w:r>
    </w:p>
    <w:p w14:paraId="06AB749C" w14:textId="0CCC7003" w:rsidR="000721BE" w:rsidRDefault="000721BE" w:rsidP="007F07F8">
      <w:pPr>
        <w:spacing w:before="240" w:after="80" w:line="480" w:lineRule="auto"/>
        <w:rPr>
          <w:rFonts w:cstheme="minorHAnsi"/>
          <w:sz w:val="24"/>
          <w:szCs w:val="24"/>
          <w:lang w:val="en-US"/>
        </w:rPr>
      </w:pPr>
      <w:r>
        <w:rPr>
          <w:rFonts w:cstheme="minorHAnsi"/>
          <w:noProof/>
          <w:sz w:val="24"/>
          <w:szCs w:val="24"/>
          <w:lang w:val="en-US"/>
        </w:rPr>
        <w:drawing>
          <wp:inline distT="0" distB="0" distL="0" distR="0" wp14:anchorId="76E4EAD1" wp14:editId="509C31C0">
            <wp:extent cx="2968501" cy="1921676"/>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315" cy="1925440"/>
                    </a:xfrm>
                    <a:prstGeom prst="rect">
                      <a:avLst/>
                    </a:prstGeom>
                    <a:noFill/>
                  </pic:spPr>
                </pic:pic>
              </a:graphicData>
            </a:graphic>
          </wp:inline>
        </w:drawing>
      </w:r>
      <w:r>
        <w:rPr>
          <w:rFonts w:cstheme="minorHAnsi"/>
          <w:sz w:val="24"/>
          <w:szCs w:val="24"/>
          <w:lang w:val="en-US"/>
        </w:rPr>
        <w:t xml:space="preserve"> </w:t>
      </w:r>
      <w:r>
        <w:rPr>
          <w:rFonts w:cstheme="minorHAnsi"/>
          <w:noProof/>
          <w:sz w:val="24"/>
          <w:szCs w:val="24"/>
          <w:lang w:val="en-US"/>
        </w:rPr>
        <w:drawing>
          <wp:inline distT="0" distB="0" distL="0" distR="0" wp14:anchorId="6976A3F7" wp14:editId="2A15C7F7">
            <wp:extent cx="2883323" cy="19276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1466" cy="1933092"/>
                    </a:xfrm>
                    <a:prstGeom prst="rect">
                      <a:avLst/>
                    </a:prstGeom>
                    <a:noFill/>
                  </pic:spPr>
                </pic:pic>
              </a:graphicData>
            </a:graphic>
          </wp:inline>
        </w:drawing>
      </w:r>
    </w:p>
    <w:p w14:paraId="594D0E30" w14:textId="160FCE7C" w:rsidR="00A010C2" w:rsidRPr="00A010C2" w:rsidRDefault="00343D83" w:rsidP="007F07F8">
      <w:pPr>
        <w:spacing w:before="240" w:after="80" w:line="480" w:lineRule="auto"/>
        <w:rPr>
          <w:rFonts w:cstheme="minorHAnsi"/>
          <w:sz w:val="24"/>
          <w:szCs w:val="24"/>
          <w:lang w:val="en-US"/>
        </w:rPr>
      </w:pPr>
      <w:r>
        <w:rPr>
          <w:rFonts w:cstheme="minorHAnsi"/>
          <w:sz w:val="24"/>
          <w:szCs w:val="24"/>
          <w:lang w:val="en-US"/>
        </w:rPr>
        <w:t>Figure 3</w:t>
      </w:r>
      <w:r w:rsidR="006726BE">
        <w:rPr>
          <w:rFonts w:cstheme="minorHAnsi"/>
          <w:sz w:val="24"/>
          <w:szCs w:val="24"/>
          <w:lang w:val="en-US"/>
        </w:rPr>
        <w:t xml:space="preserve">. </w:t>
      </w:r>
      <w:r w:rsidR="00A010C2">
        <w:rPr>
          <w:rFonts w:cstheme="minorHAnsi"/>
          <w:sz w:val="24"/>
          <w:szCs w:val="24"/>
          <w:lang w:val="en-US"/>
        </w:rPr>
        <w:t xml:space="preserve">Frequency of /b/ and /n/ in words meaning </w:t>
      </w:r>
      <w:r w:rsidR="00A010C2">
        <w:rPr>
          <w:rFonts w:cstheme="minorHAnsi"/>
          <w:i/>
          <w:iCs/>
          <w:sz w:val="24"/>
          <w:szCs w:val="24"/>
          <w:lang w:val="en-US"/>
        </w:rPr>
        <w:t xml:space="preserve">big </w:t>
      </w:r>
      <w:r w:rsidR="00A010C2">
        <w:rPr>
          <w:rFonts w:cstheme="minorHAnsi"/>
          <w:sz w:val="24"/>
          <w:szCs w:val="24"/>
          <w:lang w:val="en-US"/>
        </w:rPr>
        <w:t xml:space="preserve">and </w:t>
      </w:r>
      <w:r w:rsidR="00A010C2">
        <w:rPr>
          <w:rFonts w:cstheme="minorHAnsi"/>
          <w:i/>
          <w:iCs/>
          <w:sz w:val="24"/>
          <w:szCs w:val="24"/>
          <w:lang w:val="en-US"/>
        </w:rPr>
        <w:t xml:space="preserve">small </w:t>
      </w:r>
      <w:r w:rsidR="00A010C2">
        <w:rPr>
          <w:rFonts w:cstheme="minorHAnsi"/>
          <w:sz w:val="24"/>
          <w:szCs w:val="24"/>
          <w:lang w:val="en-US"/>
        </w:rPr>
        <w:t xml:space="preserve">in </w:t>
      </w:r>
      <w:r w:rsidR="003300A8">
        <w:rPr>
          <w:rFonts w:cstheme="minorHAnsi"/>
          <w:sz w:val="24"/>
          <w:szCs w:val="24"/>
          <w:lang w:val="en-US"/>
        </w:rPr>
        <w:t>widely spoken</w:t>
      </w:r>
      <w:r w:rsidR="00A010C2">
        <w:rPr>
          <w:rFonts w:cstheme="minorHAnsi"/>
          <w:sz w:val="24"/>
          <w:szCs w:val="24"/>
          <w:lang w:val="en-US"/>
        </w:rPr>
        <w:t xml:space="preserve"> and less common languages</w:t>
      </w:r>
    </w:p>
    <w:p w14:paraId="40577531" w14:textId="16532A99" w:rsidR="00343D83" w:rsidRDefault="008F46FA" w:rsidP="007F07F8">
      <w:pPr>
        <w:spacing w:before="240" w:after="80" w:line="480" w:lineRule="auto"/>
        <w:rPr>
          <w:rFonts w:cstheme="minorHAnsi"/>
          <w:sz w:val="24"/>
          <w:szCs w:val="24"/>
          <w:lang w:val="en-US"/>
        </w:rPr>
      </w:pPr>
      <w:r>
        <w:rPr>
          <w:rFonts w:cstheme="minorHAnsi"/>
          <w:sz w:val="24"/>
          <w:szCs w:val="24"/>
          <w:lang w:val="en-US"/>
        </w:rPr>
        <w:t>Despite these suggestive results</w:t>
      </w:r>
      <w:r w:rsidR="00343D83">
        <w:rPr>
          <w:rFonts w:cstheme="minorHAnsi"/>
          <w:sz w:val="24"/>
          <w:szCs w:val="24"/>
          <w:lang w:val="en-US"/>
        </w:rPr>
        <w:t xml:space="preserve">, since all our participants spoke English, we wondered whether participants’ knowledge of the word “big” led to the associations of /b/ and /g/ </w:t>
      </w:r>
      <w:r>
        <w:rPr>
          <w:rFonts w:cstheme="minorHAnsi"/>
          <w:sz w:val="24"/>
          <w:szCs w:val="24"/>
          <w:lang w:val="en-US"/>
        </w:rPr>
        <w:t>rather than a true sound-symbolic pa</w:t>
      </w:r>
      <w:r w:rsidR="00343D83">
        <w:rPr>
          <w:rFonts w:cstheme="minorHAnsi"/>
          <w:sz w:val="24"/>
          <w:szCs w:val="24"/>
          <w:lang w:val="en-US"/>
        </w:rPr>
        <w:t>ttern</w:t>
      </w:r>
      <w:r w:rsidR="00343D83" w:rsidRPr="0073611E">
        <w:rPr>
          <w:rFonts w:cstheme="minorHAnsi"/>
          <w:sz w:val="24"/>
          <w:szCs w:val="24"/>
          <w:lang w:val="en-US"/>
        </w:rPr>
        <w:t>.</w:t>
      </w:r>
      <w:r w:rsidR="00343D83">
        <w:rPr>
          <w:rFonts w:cstheme="minorHAnsi"/>
          <w:sz w:val="24"/>
          <w:szCs w:val="24"/>
          <w:lang w:val="en-US"/>
        </w:rPr>
        <w:t xml:space="preserve"> As a preliminary exploration, we collected the words </w:t>
      </w:r>
      <w:r w:rsidR="00343D83" w:rsidRPr="008F46FA">
        <w:rPr>
          <w:rFonts w:cstheme="minorHAnsi"/>
          <w:i/>
          <w:iCs/>
          <w:sz w:val="24"/>
          <w:szCs w:val="24"/>
          <w:lang w:val="en-US"/>
        </w:rPr>
        <w:t>big</w:t>
      </w:r>
      <w:r w:rsidR="00343D83">
        <w:rPr>
          <w:rFonts w:cstheme="minorHAnsi"/>
          <w:sz w:val="24"/>
          <w:szCs w:val="24"/>
          <w:lang w:val="en-US"/>
        </w:rPr>
        <w:t xml:space="preserve"> and </w:t>
      </w:r>
      <w:r w:rsidR="00343D83" w:rsidRPr="008F46FA">
        <w:rPr>
          <w:rFonts w:cstheme="minorHAnsi"/>
          <w:i/>
          <w:iCs/>
          <w:sz w:val="24"/>
          <w:szCs w:val="24"/>
          <w:lang w:val="en-US"/>
        </w:rPr>
        <w:t>small</w:t>
      </w:r>
      <w:r w:rsidR="00343D83">
        <w:rPr>
          <w:rFonts w:cstheme="minorHAnsi"/>
          <w:sz w:val="24"/>
          <w:szCs w:val="24"/>
          <w:lang w:val="en-US"/>
        </w:rPr>
        <w:t xml:space="preserve">  from all languages featured in the 150 most common languages according to Ethnologue (Eberhard et al., 2020). We filtered the words to avoid cognates</w:t>
      </w:r>
      <w:r>
        <w:rPr>
          <w:rFonts w:cstheme="minorHAnsi"/>
          <w:sz w:val="24"/>
          <w:szCs w:val="24"/>
          <w:lang w:val="en-US"/>
        </w:rPr>
        <w:t>:</w:t>
      </w:r>
      <w:r w:rsidR="00343D83">
        <w:rPr>
          <w:rFonts w:cstheme="minorHAnsi"/>
          <w:sz w:val="24"/>
          <w:szCs w:val="24"/>
          <w:lang w:val="en-US"/>
        </w:rPr>
        <w:t xml:space="preserve"> When words from related </w:t>
      </w:r>
      <w:r w:rsidR="00343D83">
        <w:rPr>
          <w:rFonts w:cstheme="minorHAnsi"/>
          <w:sz w:val="24"/>
          <w:szCs w:val="24"/>
          <w:lang w:val="en-US"/>
        </w:rPr>
        <w:lastRenderedPageBreak/>
        <w:t>languages had &gt;50% phonemic overlap, we only kept the one from the language with the higher number of speakers. This led to a list of 59 languages (</w:t>
      </w:r>
      <w:r w:rsidR="007F07F8">
        <w:rPr>
          <w:rFonts w:cstheme="minorHAnsi"/>
          <w:sz w:val="24"/>
          <w:szCs w:val="24"/>
          <w:lang w:val="en-US"/>
        </w:rPr>
        <w:t xml:space="preserve">the </w:t>
      </w:r>
      <w:r w:rsidR="00343D83">
        <w:rPr>
          <w:rFonts w:cstheme="minorHAnsi"/>
          <w:sz w:val="24"/>
          <w:szCs w:val="24"/>
          <w:lang w:val="en-US"/>
        </w:rPr>
        <w:t xml:space="preserve">20 original </w:t>
      </w:r>
      <w:r w:rsidR="003300A8">
        <w:rPr>
          <w:rFonts w:cstheme="minorHAnsi"/>
          <w:sz w:val="24"/>
          <w:szCs w:val="24"/>
          <w:lang w:val="en-US"/>
        </w:rPr>
        <w:t>widely spoken</w:t>
      </w:r>
      <w:r w:rsidR="00343D83">
        <w:rPr>
          <w:rFonts w:cstheme="minorHAnsi"/>
          <w:sz w:val="24"/>
          <w:szCs w:val="24"/>
          <w:lang w:val="en-US"/>
        </w:rPr>
        <w:t xml:space="preserve"> languages and 39 additional languages) that each contributed two words: </w:t>
      </w:r>
      <w:r w:rsidR="00343D83" w:rsidRPr="008F46FA">
        <w:rPr>
          <w:rFonts w:cstheme="minorHAnsi"/>
          <w:i/>
          <w:iCs/>
          <w:sz w:val="24"/>
          <w:szCs w:val="24"/>
          <w:lang w:val="en-US"/>
        </w:rPr>
        <w:t>big</w:t>
      </w:r>
      <w:r w:rsidR="00343D83">
        <w:rPr>
          <w:rFonts w:cstheme="minorHAnsi"/>
          <w:sz w:val="24"/>
          <w:szCs w:val="24"/>
          <w:lang w:val="en-US"/>
        </w:rPr>
        <w:t xml:space="preserve"> and </w:t>
      </w:r>
      <w:r w:rsidR="00343D83" w:rsidRPr="008F46FA">
        <w:rPr>
          <w:rFonts w:cstheme="minorHAnsi"/>
          <w:i/>
          <w:iCs/>
          <w:sz w:val="24"/>
          <w:szCs w:val="24"/>
          <w:lang w:val="en-US"/>
        </w:rPr>
        <w:t>small</w:t>
      </w:r>
      <w:r w:rsidR="00343D83">
        <w:rPr>
          <w:rFonts w:cstheme="minorHAnsi"/>
          <w:sz w:val="24"/>
          <w:szCs w:val="24"/>
          <w:lang w:val="en-US"/>
        </w:rPr>
        <w:t xml:space="preserve">. We then conducted </w:t>
      </w:r>
      <w:r w:rsidR="00B31908">
        <w:rPr>
          <w:rFonts w:cstheme="minorHAnsi"/>
          <w:sz w:val="24"/>
          <w:szCs w:val="24"/>
          <w:lang w:val="en-US"/>
        </w:rPr>
        <w:t>Wilcoxon signed-rank tests with the Pratt method for dealing with zero values</w:t>
      </w:r>
      <w:r w:rsidR="00343D83">
        <w:rPr>
          <w:rFonts w:cstheme="minorHAnsi"/>
          <w:sz w:val="24"/>
          <w:szCs w:val="24"/>
          <w:lang w:val="en-US"/>
        </w:rPr>
        <w:t xml:space="preserve"> comparing the occurrence of each of the phonemes /b/, /g/, and /n/ in the words meaning “small” vs “big”. Since the comparison was within languages, it controls for the frequency of the phonemes in </w:t>
      </w:r>
      <w:r>
        <w:rPr>
          <w:rFonts w:cstheme="minorHAnsi"/>
          <w:sz w:val="24"/>
          <w:szCs w:val="24"/>
          <w:lang w:val="en-US"/>
        </w:rPr>
        <w:t>the</w:t>
      </w:r>
      <w:r w:rsidR="00343D83">
        <w:rPr>
          <w:rFonts w:cstheme="minorHAnsi"/>
          <w:sz w:val="24"/>
          <w:szCs w:val="24"/>
          <w:lang w:val="en-US"/>
        </w:rPr>
        <w:t xml:space="preserve"> language, since phoneme frequency should equally influence </w:t>
      </w:r>
      <w:r w:rsidR="00EF237C">
        <w:rPr>
          <w:rFonts w:cstheme="minorHAnsi"/>
          <w:sz w:val="24"/>
          <w:szCs w:val="24"/>
          <w:lang w:val="en-US"/>
        </w:rPr>
        <w:t>the phoneme’s</w:t>
      </w:r>
      <w:r w:rsidR="00343D83">
        <w:rPr>
          <w:rFonts w:cstheme="minorHAnsi"/>
          <w:sz w:val="24"/>
          <w:szCs w:val="24"/>
          <w:lang w:val="en-US"/>
        </w:rPr>
        <w:t xml:space="preserve"> likelihood of appearing in the word meaning “big” and the word meaning “small”. All three </w:t>
      </w:r>
      <w:r w:rsidR="00160333">
        <w:rPr>
          <w:rFonts w:cstheme="minorHAnsi"/>
          <w:sz w:val="24"/>
          <w:szCs w:val="24"/>
          <w:lang w:val="en-US"/>
        </w:rPr>
        <w:t xml:space="preserve">Wilcoxon signed-rank tests </w:t>
      </w:r>
      <w:r w:rsidR="00343D83">
        <w:rPr>
          <w:rFonts w:cstheme="minorHAnsi"/>
          <w:sz w:val="24"/>
          <w:szCs w:val="24"/>
          <w:lang w:val="en-US"/>
        </w:rPr>
        <w:t>showed effects in the predicted direction (/b/: 1</w:t>
      </w:r>
      <w:r w:rsidR="00DB6701">
        <w:rPr>
          <w:rFonts w:cstheme="minorHAnsi"/>
          <w:sz w:val="24"/>
          <w:szCs w:val="24"/>
          <w:lang w:val="en-US"/>
        </w:rPr>
        <w:t>8</w:t>
      </w:r>
      <w:r w:rsidR="00EF237C">
        <w:rPr>
          <w:rFonts w:cstheme="minorHAnsi"/>
          <w:sz w:val="24"/>
          <w:szCs w:val="24"/>
          <w:lang w:val="en-US"/>
        </w:rPr>
        <w:t xml:space="preserve"> occurrences in words meaning “big”</w:t>
      </w:r>
      <w:r w:rsidR="00343D83">
        <w:rPr>
          <w:rFonts w:cstheme="minorHAnsi"/>
          <w:sz w:val="24"/>
          <w:szCs w:val="24"/>
          <w:lang w:val="en-US"/>
        </w:rPr>
        <w:t xml:space="preserve"> vs 1</w:t>
      </w:r>
      <w:r w:rsidR="00EF237C">
        <w:rPr>
          <w:rFonts w:cstheme="minorHAnsi"/>
          <w:sz w:val="24"/>
          <w:szCs w:val="24"/>
          <w:lang w:val="en-US"/>
        </w:rPr>
        <w:t xml:space="preserve"> in words meaning “small”</w:t>
      </w:r>
      <w:r w:rsidR="0059171A">
        <w:rPr>
          <w:rFonts w:cstheme="minorHAnsi"/>
          <w:sz w:val="24"/>
          <w:szCs w:val="24"/>
          <w:lang w:val="en-US"/>
        </w:rPr>
        <w:t xml:space="preserve"> </w:t>
      </w:r>
      <w:r w:rsidR="00343D83">
        <w:rPr>
          <w:rFonts w:cstheme="minorHAnsi"/>
          <w:sz w:val="24"/>
          <w:szCs w:val="24"/>
          <w:lang w:val="en-US"/>
        </w:rPr>
        <w:t>,</w:t>
      </w:r>
      <w:r w:rsidR="00B31908">
        <w:rPr>
          <w:rFonts w:cstheme="minorHAnsi"/>
          <w:sz w:val="24"/>
          <w:szCs w:val="24"/>
          <w:lang w:val="en-US"/>
        </w:rPr>
        <w:t>W=5</w:t>
      </w:r>
      <w:r w:rsidR="00DB6701">
        <w:rPr>
          <w:rFonts w:cstheme="minorHAnsi"/>
          <w:sz w:val="24"/>
          <w:szCs w:val="24"/>
          <w:lang w:val="en-US"/>
        </w:rPr>
        <w:t>0.5</w:t>
      </w:r>
      <w:r w:rsidR="00B31908">
        <w:rPr>
          <w:rFonts w:cstheme="minorHAnsi"/>
          <w:sz w:val="24"/>
          <w:szCs w:val="24"/>
          <w:lang w:val="en-US"/>
        </w:rPr>
        <w:t>, p&lt;0.001</w:t>
      </w:r>
      <w:r w:rsidR="00343D83">
        <w:rPr>
          <w:rFonts w:cstheme="minorHAnsi"/>
          <w:sz w:val="24"/>
          <w:szCs w:val="24"/>
          <w:lang w:val="en-US"/>
        </w:rPr>
        <w:t xml:space="preserve">; /g/: 12 vs 3, </w:t>
      </w:r>
      <w:r w:rsidR="00B31908">
        <w:rPr>
          <w:rFonts w:cstheme="minorHAnsi"/>
          <w:sz w:val="24"/>
          <w:szCs w:val="24"/>
          <w:lang w:val="en-US"/>
        </w:rPr>
        <w:t>W=156, p&lt;0.03</w:t>
      </w:r>
      <w:r w:rsidR="00343D83">
        <w:rPr>
          <w:rFonts w:cstheme="minorHAnsi"/>
          <w:sz w:val="24"/>
          <w:szCs w:val="24"/>
          <w:lang w:val="en-US"/>
        </w:rPr>
        <w:t>; /n/: 1</w:t>
      </w:r>
      <w:r w:rsidR="00B620D9">
        <w:rPr>
          <w:rFonts w:cstheme="minorHAnsi"/>
          <w:sz w:val="24"/>
          <w:szCs w:val="24"/>
          <w:lang w:val="en-US"/>
        </w:rPr>
        <w:t>1</w:t>
      </w:r>
      <w:r w:rsidR="00343D83">
        <w:rPr>
          <w:rFonts w:cstheme="minorHAnsi"/>
          <w:sz w:val="24"/>
          <w:szCs w:val="24"/>
          <w:lang w:val="en-US"/>
        </w:rPr>
        <w:t xml:space="preserve"> vs 26, </w:t>
      </w:r>
      <w:r w:rsidR="00B31908">
        <w:rPr>
          <w:rFonts w:cstheme="minorHAnsi"/>
          <w:sz w:val="24"/>
          <w:szCs w:val="24"/>
          <w:lang w:val="en-US"/>
        </w:rPr>
        <w:t>W=2</w:t>
      </w:r>
      <w:r w:rsidR="00DB6701">
        <w:rPr>
          <w:rFonts w:cstheme="minorHAnsi"/>
          <w:sz w:val="24"/>
          <w:szCs w:val="24"/>
          <w:lang w:val="en-US"/>
        </w:rPr>
        <w:t>40</w:t>
      </w:r>
      <w:r w:rsidR="00343D83">
        <w:rPr>
          <w:rFonts w:cstheme="minorHAnsi"/>
          <w:sz w:val="24"/>
          <w:szCs w:val="24"/>
          <w:lang w:val="en-US"/>
        </w:rPr>
        <w:t>, p&lt;0.0</w:t>
      </w:r>
      <w:r w:rsidR="00DB6701">
        <w:rPr>
          <w:rFonts w:cstheme="minorHAnsi"/>
          <w:sz w:val="24"/>
          <w:szCs w:val="24"/>
          <w:lang w:val="en-US"/>
        </w:rPr>
        <w:t>2</w:t>
      </w:r>
      <w:r w:rsidR="00343D83">
        <w:rPr>
          <w:rFonts w:cstheme="minorHAnsi"/>
          <w:sz w:val="24"/>
          <w:szCs w:val="24"/>
          <w:lang w:val="en-US"/>
        </w:rPr>
        <w:t>). Together, there is some preliminary evidence to suggest that /b/, /g/, and /n/ are associated with large and small size, respectively</w:t>
      </w:r>
      <w:r w:rsidR="00EF237C">
        <w:rPr>
          <w:rFonts w:cstheme="minorHAnsi"/>
          <w:sz w:val="24"/>
          <w:szCs w:val="24"/>
          <w:lang w:val="en-US"/>
        </w:rPr>
        <w:t xml:space="preserve"> and that </w:t>
      </w:r>
      <w:r w:rsidR="003300A8">
        <w:rPr>
          <w:rFonts w:cstheme="minorHAnsi"/>
          <w:sz w:val="24"/>
          <w:szCs w:val="24"/>
          <w:lang w:val="en-US"/>
        </w:rPr>
        <w:t>widely spoken</w:t>
      </w:r>
      <w:r w:rsidR="00EF237C">
        <w:rPr>
          <w:rFonts w:cstheme="minorHAnsi"/>
          <w:sz w:val="24"/>
          <w:szCs w:val="24"/>
          <w:lang w:val="en-US"/>
        </w:rPr>
        <w:t xml:space="preserve"> languages might capitalize on this association more</w:t>
      </w:r>
      <w:r w:rsidR="00343D83">
        <w:rPr>
          <w:rFonts w:cstheme="minorHAnsi"/>
          <w:sz w:val="24"/>
          <w:szCs w:val="24"/>
          <w:lang w:val="en-US"/>
        </w:rPr>
        <w:t xml:space="preserve">. It should be noted that </w:t>
      </w:r>
      <w:r w:rsidR="003658EF">
        <w:rPr>
          <w:rFonts w:cstheme="minorHAnsi"/>
          <w:sz w:val="24"/>
          <w:szCs w:val="24"/>
          <w:lang w:val="en-US"/>
        </w:rPr>
        <w:t>several</w:t>
      </w:r>
      <w:r w:rsidR="00343D83">
        <w:rPr>
          <w:rFonts w:cstheme="minorHAnsi"/>
          <w:sz w:val="24"/>
          <w:szCs w:val="24"/>
          <w:lang w:val="en-US"/>
        </w:rPr>
        <w:t xml:space="preserve"> earlier studies have also found an association between voiced consonants and large size (Klinck, 2000; Monaghan &amp; Fletcher, 2019</w:t>
      </w:r>
      <w:r w:rsidR="003658EF">
        <w:rPr>
          <w:rFonts w:cstheme="minorHAnsi"/>
          <w:sz w:val="24"/>
          <w:szCs w:val="24"/>
          <w:lang w:val="en-US"/>
        </w:rPr>
        <w:t>) including, in particular, /b/ and /g/ (</w:t>
      </w:r>
      <w:r w:rsidR="00BA1499">
        <w:rPr>
          <w:rFonts w:cstheme="minorHAnsi"/>
          <w:sz w:val="24"/>
          <w:szCs w:val="24"/>
          <w:lang w:val="en-US"/>
        </w:rPr>
        <w:t>Westbury et al., 2018</w:t>
      </w:r>
      <w:r w:rsidR="00343D83">
        <w:rPr>
          <w:rFonts w:cstheme="minorHAnsi"/>
          <w:sz w:val="24"/>
          <w:szCs w:val="24"/>
          <w:lang w:val="en-US"/>
        </w:rPr>
        <w:t>).</w:t>
      </w:r>
    </w:p>
    <w:p w14:paraId="714006F2" w14:textId="040D50FA" w:rsidR="00343D83" w:rsidRDefault="00343D83" w:rsidP="007F07F8">
      <w:pPr>
        <w:spacing w:before="240" w:after="80" w:line="480" w:lineRule="auto"/>
        <w:jc w:val="center"/>
        <w:rPr>
          <w:rFonts w:cstheme="minorHAnsi"/>
          <w:sz w:val="24"/>
          <w:szCs w:val="24"/>
          <w:lang w:val="en-US"/>
        </w:rPr>
      </w:pPr>
      <w:r>
        <w:rPr>
          <w:rFonts w:cstheme="minorHAnsi"/>
          <w:sz w:val="24"/>
          <w:szCs w:val="24"/>
          <w:lang w:val="en-US"/>
        </w:rPr>
        <w:t>Discussion</w:t>
      </w:r>
    </w:p>
    <w:p w14:paraId="35490918" w14:textId="64AD72BE" w:rsidR="001D0591" w:rsidRDefault="001D0591" w:rsidP="007F07F8">
      <w:pPr>
        <w:spacing w:before="240" w:after="80" w:line="480" w:lineRule="auto"/>
        <w:rPr>
          <w:rFonts w:cstheme="minorHAnsi"/>
          <w:sz w:val="24"/>
          <w:szCs w:val="24"/>
          <w:lang w:val="en-US"/>
        </w:rPr>
      </w:pPr>
      <w:bookmarkStart w:id="1" w:name="_Hlk75790432"/>
      <w:r w:rsidRPr="0073611E">
        <w:rPr>
          <w:rFonts w:cstheme="minorHAnsi"/>
          <w:sz w:val="24"/>
          <w:szCs w:val="24"/>
          <w:lang w:val="en-US"/>
        </w:rPr>
        <w:t xml:space="preserve">This study shows that </w:t>
      </w:r>
      <w:r w:rsidR="003300A8">
        <w:rPr>
          <w:rFonts w:cstheme="minorHAnsi"/>
          <w:sz w:val="24"/>
          <w:szCs w:val="24"/>
          <w:lang w:val="en-US"/>
        </w:rPr>
        <w:t>widely spoken</w:t>
      </w:r>
      <w:r w:rsidRPr="0073611E">
        <w:rPr>
          <w:rFonts w:cstheme="minorHAnsi"/>
          <w:sz w:val="24"/>
          <w:szCs w:val="24"/>
          <w:lang w:val="en-US"/>
        </w:rPr>
        <w:t xml:space="preserve"> languages </w:t>
      </w:r>
      <w:r w:rsidR="002F115A">
        <w:rPr>
          <w:rFonts w:cstheme="minorHAnsi"/>
          <w:sz w:val="24"/>
          <w:szCs w:val="24"/>
          <w:lang w:val="en-US"/>
        </w:rPr>
        <w:t xml:space="preserve">use </w:t>
      </w:r>
      <w:r w:rsidRPr="0073611E">
        <w:rPr>
          <w:rFonts w:cstheme="minorHAnsi"/>
          <w:sz w:val="24"/>
          <w:szCs w:val="24"/>
          <w:lang w:val="en-US"/>
        </w:rPr>
        <w:t xml:space="preserve"> more sound symbolic</w:t>
      </w:r>
      <w:r w:rsidR="002F115A">
        <w:rPr>
          <w:rFonts w:cstheme="minorHAnsi"/>
          <w:sz w:val="24"/>
          <w:szCs w:val="24"/>
          <w:lang w:val="en-US"/>
        </w:rPr>
        <w:t xml:space="preserve"> size vocabulary</w:t>
      </w:r>
      <w:r w:rsidRPr="0073611E">
        <w:rPr>
          <w:rFonts w:cstheme="minorHAnsi"/>
          <w:sz w:val="24"/>
          <w:szCs w:val="24"/>
          <w:lang w:val="en-US"/>
        </w:rPr>
        <w:t xml:space="preserve"> than languages spoken by few people. We propose that this is driven by the need to overcome the greater communicative challenges in larger communities</w:t>
      </w:r>
      <w:bookmarkEnd w:id="1"/>
      <w:r w:rsidRPr="0073611E">
        <w:rPr>
          <w:rFonts w:cstheme="minorHAnsi"/>
          <w:sz w:val="24"/>
          <w:szCs w:val="24"/>
          <w:lang w:val="en-US"/>
        </w:rPr>
        <w:t xml:space="preserve">. Interestingly, </w:t>
      </w:r>
      <w:r w:rsidR="00962E90" w:rsidRPr="0073611E">
        <w:rPr>
          <w:rFonts w:cstheme="minorHAnsi"/>
          <w:sz w:val="24"/>
          <w:szCs w:val="24"/>
          <w:lang w:val="en-US"/>
        </w:rPr>
        <w:t xml:space="preserve">the study also suggests that </w:t>
      </w:r>
      <w:r w:rsidR="00CA796D" w:rsidRPr="0073611E">
        <w:rPr>
          <w:rFonts w:cstheme="minorHAnsi"/>
          <w:sz w:val="24"/>
          <w:szCs w:val="24"/>
          <w:lang w:val="en-US"/>
        </w:rPr>
        <w:t xml:space="preserve">community size might not only influence the degree to which languages rely on sound symbolism but </w:t>
      </w:r>
      <w:r w:rsidR="00343D83">
        <w:rPr>
          <w:rFonts w:cstheme="minorHAnsi"/>
          <w:sz w:val="24"/>
          <w:szCs w:val="24"/>
          <w:lang w:val="en-US"/>
        </w:rPr>
        <w:t xml:space="preserve">also </w:t>
      </w:r>
      <w:r w:rsidR="00CA796D" w:rsidRPr="0073611E">
        <w:rPr>
          <w:rFonts w:cstheme="minorHAnsi"/>
          <w:sz w:val="24"/>
          <w:szCs w:val="24"/>
          <w:lang w:val="en-US"/>
        </w:rPr>
        <w:t>which sound symbolic patterns they exploit</w:t>
      </w:r>
      <w:r w:rsidRPr="0073611E">
        <w:rPr>
          <w:rFonts w:cstheme="minorHAnsi"/>
          <w:sz w:val="24"/>
          <w:szCs w:val="24"/>
          <w:lang w:val="en-US"/>
        </w:rPr>
        <w:t xml:space="preserve">. </w:t>
      </w:r>
    </w:p>
    <w:p w14:paraId="0A81049C" w14:textId="6B69884D" w:rsidR="002F115A" w:rsidRDefault="002F115A" w:rsidP="007F07F8">
      <w:pPr>
        <w:spacing w:before="240" w:after="80" w:line="480" w:lineRule="auto"/>
        <w:rPr>
          <w:rFonts w:cstheme="minorHAnsi"/>
          <w:sz w:val="24"/>
          <w:szCs w:val="24"/>
          <w:lang w:val="en-US"/>
        </w:rPr>
      </w:pPr>
      <w:r>
        <w:rPr>
          <w:rFonts w:cstheme="minorHAnsi"/>
          <w:sz w:val="24"/>
          <w:szCs w:val="24"/>
          <w:lang w:val="en-US"/>
        </w:rPr>
        <w:lastRenderedPageBreak/>
        <w:t xml:space="preserve">The hypothesis that this study set out to test is that </w:t>
      </w:r>
      <w:r w:rsidR="003300A8">
        <w:rPr>
          <w:rFonts w:cstheme="minorHAnsi"/>
          <w:sz w:val="24"/>
          <w:szCs w:val="24"/>
          <w:lang w:val="en-US"/>
        </w:rPr>
        <w:t>widely spoken</w:t>
      </w:r>
      <w:r>
        <w:rPr>
          <w:rFonts w:cstheme="minorHAnsi"/>
          <w:sz w:val="24"/>
          <w:szCs w:val="24"/>
          <w:lang w:val="en-US"/>
        </w:rPr>
        <w:t xml:space="preserve"> languages are more sound symbolic than languages spoken by fewer people, but the task itself focused solely on the words </w:t>
      </w:r>
      <w:r>
        <w:rPr>
          <w:rFonts w:cstheme="minorHAnsi"/>
          <w:i/>
          <w:iCs/>
          <w:sz w:val="24"/>
          <w:szCs w:val="24"/>
          <w:lang w:val="en-US"/>
        </w:rPr>
        <w:t xml:space="preserve">big </w:t>
      </w:r>
      <w:r>
        <w:rPr>
          <w:rFonts w:cstheme="minorHAnsi"/>
          <w:sz w:val="24"/>
          <w:szCs w:val="24"/>
          <w:lang w:val="en-US"/>
        </w:rPr>
        <w:t xml:space="preserve">and </w:t>
      </w:r>
      <w:r>
        <w:rPr>
          <w:rFonts w:cstheme="minorHAnsi"/>
          <w:i/>
          <w:iCs/>
          <w:sz w:val="24"/>
          <w:szCs w:val="24"/>
          <w:lang w:val="en-US"/>
        </w:rPr>
        <w:t>small</w:t>
      </w:r>
      <w:r>
        <w:rPr>
          <w:rFonts w:cstheme="minorHAnsi"/>
          <w:sz w:val="24"/>
          <w:szCs w:val="24"/>
          <w:lang w:val="en-US"/>
        </w:rPr>
        <w:t xml:space="preserve">. One may therefore wonder how generalizable the finding is to other words and </w:t>
      </w:r>
      <w:r w:rsidR="00963DB7">
        <w:rPr>
          <w:rFonts w:cstheme="minorHAnsi"/>
          <w:sz w:val="24"/>
          <w:szCs w:val="24"/>
          <w:lang w:val="en-US"/>
        </w:rPr>
        <w:t>dimensions</w:t>
      </w:r>
      <w:r>
        <w:rPr>
          <w:rFonts w:cstheme="minorHAnsi"/>
          <w:sz w:val="24"/>
          <w:szCs w:val="24"/>
          <w:lang w:val="en-US"/>
        </w:rPr>
        <w:t xml:space="preserve">. </w:t>
      </w:r>
      <w:r w:rsidR="00963DB7">
        <w:rPr>
          <w:rFonts w:cstheme="minorHAnsi"/>
          <w:sz w:val="24"/>
          <w:szCs w:val="24"/>
          <w:lang w:val="en-US"/>
        </w:rPr>
        <w:t xml:space="preserve">While a definite answer can only be provided with further investigation, our choice of words was rather conservative with the potential of under-estimating the effect. The words </w:t>
      </w:r>
      <w:r w:rsidR="00963DB7">
        <w:rPr>
          <w:rFonts w:cstheme="minorHAnsi"/>
          <w:i/>
          <w:iCs/>
          <w:sz w:val="24"/>
          <w:szCs w:val="24"/>
          <w:lang w:val="en-US"/>
        </w:rPr>
        <w:t xml:space="preserve">big </w:t>
      </w:r>
      <w:r w:rsidR="00963DB7">
        <w:rPr>
          <w:rFonts w:cstheme="minorHAnsi"/>
          <w:sz w:val="24"/>
          <w:szCs w:val="24"/>
          <w:lang w:val="en-US"/>
        </w:rPr>
        <w:t xml:space="preserve">and </w:t>
      </w:r>
      <w:r w:rsidR="00963DB7">
        <w:rPr>
          <w:rFonts w:cstheme="minorHAnsi"/>
          <w:i/>
          <w:iCs/>
          <w:sz w:val="24"/>
          <w:szCs w:val="24"/>
          <w:lang w:val="en-US"/>
        </w:rPr>
        <w:t>small</w:t>
      </w:r>
      <w:r w:rsidR="00963DB7">
        <w:rPr>
          <w:rFonts w:cstheme="minorHAnsi"/>
          <w:sz w:val="24"/>
          <w:szCs w:val="24"/>
          <w:lang w:val="en-US"/>
        </w:rPr>
        <w:t xml:space="preserve"> are considered basic terms and were taken from the Swadesh list. </w:t>
      </w:r>
      <w:r w:rsidR="00CC3707">
        <w:rPr>
          <w:rFonts w:cstheme="minorHAnsi"/>
          <w:sz w:val="24"/>
          <w:szCs w:val="24"/>
          <w:lang w:val="en-US"/>
        </w:rPr>
        <w:t>Basic terms such as these are often assumed to be more stable across time, and this is one of the features that renders them useful for typological research</w:t>
      </w:r>
      <w:r w:rsidR="00963DB7">
        <w:rPr>
          <w:rFonts w:cstheme="minorHAnsi"/>
          <w:sz w:val="24"/>
          <w:szCs w:val="24"/>
          <w:lang w:val="en-US"/>
        </w:rPr>
        <w:t>. In other words, these words are assumed to be less vulnerable to changes in social structure. Despite this fact, these words showed sensitivity to community size.</w:t>
      </w:r>
      <w:r w:rsidR="00CC3707">
        <w:rPr>
          <w:rFonts w:cstheme="minorHAnsi"/>
          <w:sz w:val="24"/>
          <w:szCs w:val="24"/>
          <w:lang w:val="en-US"/>
        </w:rPr>
        <w:t xml:space="preserve"> One would expect that the effect of community size would be even larger in words that are more malleable. Similarly, if one of the main goals of sound symbolism in large communities is to facilitate communication, one might expect that the effect of community size on degree of sound symbolism might be even stronger in words related to inter-group contact, or to survival. On the other hand, size is a dimension that </w:t>
      </w:r>
      <w:r w:rsidR="00225A5B">
        <w:rPr>
          <w:rFonts w:cstheme="minorHAnsi"/>
          <w:sz w:val="24"/>
          <w:szCs w:val="24"/>
          <w:lang w:val="en-US"/>
        </w:rPr>
        <w:t xml:space="preserve">easily affords sound symbolism. Therefore, it is also possible that meanings that do not afford sound symbolism as easily would exhibit a smaller effect of community structure on sound symbolism. </w:t>
      </w:r>
      <w:r w:rsidR="00E95808">
        <w:rPr>
          <w:rFonts w:cstheme="minorHAnsi"/>
          <w:sz w:val="24"/>
          <w:szCs w:val="24"/>
          <w:lang w:val="en-US"/>
        </w:rPr>
        <w:t xml:space="preserve">It is also possible that the effect of community size might have been different if instead of examining conventional words we looked at onomatopoeia, as it has been suggested that the latter is more common among </w:t>
      </w:r>
      <w:r w:rsidR="0059171A">
        <w:rPr>
          <w:rFonts w:cstheme="minorHAnsi"/>
          <w:sz w:val="24"/>
          <w:szCs w:val="24"/>
          <w:lang w:val="en-US"/>
        </w:rPr>
        <w:t>less-industrialized societies</w:t>
      </w:r>
      <w:r w:rsidR="00E95808">
        <w:rPr>
          <w:rFonts w:cstheme="minorHAnsi"/>
          <w:sz w:val="24"/>
          <w:szCs w:val="24"/>
          <w:lang w:val="en-US"/>
        </w:rPr>
        <w:t xml:space="preserve"> (e.g., Berlin &amp; O’Neill, 1981). </w:t>
      </w:r>
      <w:r w:rsidR="00225A5B">
        <w:rPr>
          <w:rFonts w:cstheme="minorHAnsi"/>
          <w:sz w:val="24"/>
          <w:szCs w:val="24"/>
          <w:lang w:val="en-US"/>
        </w:rPr>
        <w:t>Future studies should further investigate the generalizability of the effect of community size and whether it is more prevalent in some areas of the lexicon vs others</w:t>
      </w:r>
      <w:r w:rsidR="00001179">
        <w:rPr>
          <w:rFonts w:cstheme="minorHAnsi"/>
          <w:sz w:val="24"/>
          <w:szCs w:val="24"/>
          <w:lang w:val="en-US"/>
        </w:rPr>
        <w:t>.</w:t>
      </w:r>
    </w:p>
    <w:p w14:paraId="580F7403" w14:textId="76286CE8" w:rsidR="00C65ADB" w:rsidRDefault="00C65ADB" w:rsidP="007F07F8">
      <w:pPr>
        <w:spacing w:before="240" w:after="80" w:line="480" w:lineRule="auto"/>
        <w:rPr>
          <w:rFonts w:cstheme="minorHAnsi"/>
          <w:sz w:val="24"/>
          <w:szCs w:val="24"/>
          <w:lang w:val="en-US"/>
        </w:rPr>
      </w:pPr>
      <w:r>
        <w:rPr>
          <w:rFonts w:cstheme="minorHAnsi"/>
          <w:sz w:val="24"/>
          <w:szCs w:val="24"/>
          <w:lang w:val="en-US"/>
        </w:rPr>
        <w:lastRenderedPageBreak/>
        <w:t xml:space="preserve">We propose that more </w:t>
      </w:r>
      <w:r w:rsidR="003300A8">
        <w:rPr>
          <w:rFonts w:cstheme="minorHAnsi"/>
          <w:sz w:val="24"/>
          <w:szCs w:val="24"/>
          <w:lang w:val="en-US"/>
        </w:rPr>
        <w:t>widely spoken</w:t>
      </w:r>
      <w:r>
        <w:rPr>
          <w:rFonts w:cstheme="minorHAnsi"/>
          <w:sz w:val="24"/>
          <w:szCs w:val="24"/>
          <w:lang w:val="en-US"/>
        </w:rPr>
        <w:t xml:space="preserve"> language are more sound symbolic because larger communities encounter more communicative obstacles. </w:t>
      </w:r>
      <w:r w:rsidR="00C56F49">
        <w:rPr>
          <w:rFonts w:cstheme="minorHAnsi"/>
          <w:sz w:val="24"/>
          <w:szCs w:val="24"/>
          <w:lang w:val="en-US"/>
        </w:rPr>
        <w:t>That said, we did not test the mechanism directly and c</w:t>
      </w:r>
      <w:r>
        <w:rPr>
          <w:rFonts w:cstheme="minorHAnsi"/>
          <w:sz w:val="24"/>
          <w:szCs w:val="24"/>
          <w:lang w:val="en-US"/>
        </w:rPr>
        <w:t>ommunity size correlates with other variables, such as the number of non-native speakers. Indeed, Lupyan and Dale (2010) interpreted their finding that more widely spoken languages have simpler morphology as stemming from the correlation between community size and proportion of non-native speakers. While a follow up experimental study showed that community size, on its own, can lead to more systematic grammar</w:t>
      </w:r>
      <w:r w:rsidR="0075164D">
        <w:rPr>
          <w:rFonts w:cstheme="minorHAnsi"/>
          <w:sz w:val="24"/>
          <w:szCs w:val="24"/>
          <w:lang w:val="en-US"/>
        </w:rPr>
        <w:t xml:space="preserve"> (Raviv et al., 2019), other studies also found effects o</w:t>
      </w:r>
      <w:r w:rsidR="00B30191">
        <w:rPr>
          <w:rFonts w:cstheme="minorHAnsi"/>
          <w:sz w:val="24"/>
          <w:szCs w:val="24"/>
          <w:lang w:val="en-US"/>
        </w:rPr>
        <w:t>f</w:t>
      </w:r>
      <w:r w:rsidR="0075164D">
        <w:rPr>
          <w:rFonts w:cstheme="minorHAnsi"/>
          <w:sz w:val="24"/>
          <w:szCs w:val="24"/>
          <w:lang w:val="en-US"/>
        </w:rPr>
        <w:t xml:space="preserve"> the proportion of non-native speakers on grammar and vocabulary (Bentz et al., 2015; Bentz &amp; Winter, 2014).</w:t>
      </w:r>
      <w:r w:rsidR="007014BD">
        <w:rPr>
          <w:rFonts w:cstheme="minorHAnsi"/>
          <w:sz w:val="24"/>
          <w:szCs w:val="24"/>
          <w:lang w:val="en-US"/>
        </w:rPr>
        <w:t xml:space="preserve"> Larger communities and heterogeneous communities with many non-native speakers</w:t>
      </w:r>
      <w:r>
        <w:rPr>
          <w:rFonts w:cstheme="minorHAnsi"/>
          <w:sz w:val="24"/>
          <w:szCs w:val="24"/>
          <w:lang w:val="en-US"/>
        </w:rPr>
        <w:t xml:space="preserve"> </w:t>
      </w:r>
      <w:r w:rsidR="007014BD">
        <w:rPr>
          <w:rFonts w:cstheme="minorHAnsi"/>
          <w:sz w:val="24"/>
          <w:szCs w:val="24"/>
          <w:lang w:val="en-US"/>
        </w:rPr>
        <w:t xml:space="preserve">encounter many similar communicative obstacles. Therefore, it is quite likely that the proportion of non-native speakers would also exert an influence on the level of sound symbolism. It might therefore be the case that the effect of community size </w:t>
      </w:r>
      <w:r w:rsidR="00C56F49">
        <w:rPr>
          <w:rFonts w:cstheme="minorHAnsi"/>
          <w:sz w:val="24"/>
          <w:szCs w:val="24"/>
          <w:lang w:val="en-US"/>
        </w:rPr>
        <w:t xml:space="preserve">found here </w:t>
      </w:r>
      <w:r w:rsidR="007014BD">
        <w:rPr>
          <w:rFonts w:cstheme="minorHAnsi"/>
          <w:sz w:val="24"/>
          <w:szCs w:val="24"/>
          <w:lang w:val="en-US"/>
        </w:rPr>
        <w:t>encompasses effects of several community properties that all correlate with each other and are all associated with encountering greater communicative challenges.</w:t>
      </w:r>
      <w:r w:rsidR="00C56F49">
        <w:rPr>
          <w:rFonts w:cstheme="minorHAnsi"/>
          <w:sz w:val="24"/>
          <w:szCs w:val="24"/>
          <w:lang w:val="en-US"/>
        </w:rPr>
        <w:t xml:space="preserve"> Thus, while this study demonstrates that widely</w:t>
      </w:r>
      <w:r w:rsidR="00B30191">
        <w:rPr>
          <w:rFonts w:cstheme="minorHAnsi"/>
          <w:sz w:val="24"/>
          <w:szCs w:val="24"/>
          <w:lang w:val="en-US"/>
        </w:rPr>
        <w:t xml:space="preserve"> </w:t>
      </w:r>
      <w:r w:rsidR="00C56F49">
        <w:rPr>
          <w:rFonts w:cstheme="minorHAnsi"/>
          <w:sz w:val="24"/>
          <w:szCs w:val="24"/>
          <w:lang w:val="en-US"/>
        </w:rPr>
        <w:t xml:space="preserve">spoken languages are more sound symbolic, at least when it comes to size words, future experimental work should test whether it is indeed the communicative challenges of larger communities that lead to this effect. </w:t>
      </w:r>
      <w:r w:rsidR="007014BD">
        <w:rPr>
          <w:rFonts w:cstheme="minorHAnsi"/>
          <w:sz w:val="24"/>
          <w:szCs w:val="24"/>
          <w:lang w:val="en-US"/>
        </w:rPr>
        <w:t xml:space="preserve">  </w:t>
      </w:r>
    </w:p>
    <w:p w14:paraId="376ACA7F" w14:textId="2033031D" w:rsidR="00D01021" w:rsidRPr="002F115A" w:rsidRDefault="003300A8" w:rsidP="007F07F8">
      <w:pPr>
        <w:spacing w:before="240" w:after="80" w:line="480" w:lineRule="auto"/>
        <w:rPr>
          <w:rFonts w:cstheme="minorHAnsi"/>
          <w:sz w:val="24"/>
          <w:szCs w:val="24"/>
          <w:lang w:val="en-US"/>
        </w:rPr>
      </w:pPr>
      <w:r>
        <w:rPr>
          <w:rFonts w:cstheme="minorHAnsi"/>
          <w:sz w:val="24"/>
          <w:szCs w:val="24"/>
          <w:lang w:val="en-US"/>
        </w:rPr>
        <w:t>Widely spoken</w:t>
      </w:r>
      <w:r w:rsidR="00D01021">
        <w:rPr>
          <w:rFonts w:cstheme="minorHAnsi"/>
          <w:sz w:val="24"/>
          <w:szCs w:val="24"/>
          <w:lang w:val="en-US"/>
        </w:rPr>
        <w:t xml:space="preserve"> language are also more likely to have had contact with English. This could have led to mutual influence which would have made it easier for our participants to guess the meanings. While we avoided familiar European languages and filtered out any words that seemed similar to English words that refer to size, we cannot fully rule out the possibility that </w:t>
      </w:r>
      <w:r w:rsidR="00D01021">
        <w:rPr>
          <w:rFonts w:cstheme="minorHAnsi"/>
          <w:sz w:val="24"/>
          <w:szCs w:val="24"/>
          <w:lang w:val="en-US"/>
        </w:rPr>
        <w:lastRenderedPageBreak/>
        <w:t>any contact between the languages have led the languages to adapt and become more comprehensible to English speakers.</w:t>
      </w:r>
    </w:p>
    <w:p w14:paraId="43A8942B" w14:textId="6D17CE3E" w:rsidR="001D0591" w:rsidRDefault="00D64BE9" w:rsidP="007F07F8">
      <w:pPr>
        <w:spacing w:before="240" w:line="480" w:lineRule="auto"/>
        <w:rPr>
          <w:rFonts w:cstheme="minorHAnsi"/>
          <w:noProof/>
          <w:sz w:val="24"/>
          <w:szCs w:val="24"/>
          <w:lang w:val="en-US"/>
        </w:rPr>
      </w:pPr>
      <w:r>
        <w:rPr>
          <w:rFonts w:cstheme="minorHAnsi"/>
          <w:noProof/>
          <w:sz w:val="24"/>
          <w:szCs w:val="24"/>
          <w:lang w:val="en-US"/>
        </w:rPr>
        <w:t>The findings about a shift in the sound-symbolic patterns that languages utilize as their community of speakers grow</w:t>
      </w:r>
      <w:r w:rsidR="00E93D5C">
        <w:rPr>
          <w:rFonts w:cstheme="minorHAnsi"/>
          <w:noProof/>
          <w:sz w:val="24"/>
          <w:szCs w:val="24"/>
          <w:lang w:val="en-US"/>
        </w:rPr>
        <w:t>s</w:t>
      </w:r>
      <w:r>
        <w:rPr>
          <w:rFonts w:cstheme="minorHAnsi"/>
          <w:noProof/>
          <w:sz w:val="24"/>
          <w:szCs w:val="24"/>
          <w:lang w:val="en-US"/>
        </w:rPr>
        <w:t xml:space="preserve"> are still preliminary but merit further investigation. One of the </w:t>
      </w:r>
      <w:r w:rsidR="00CA5F49">
        <w:rPr>
          <w:rFonts w:cstheme="minorHAnsi"/>
          <w:noProof/>
          <w:sz w:val="24"/>
          <w:szCs w:val="24"/>
          <w:lang w:val="en-US"/>
        </w:rPr>
        <w:t xml:space="preserve">properties </w:t>
      </w:r>
      <w:r w:rsidR="00E93D5C">
        <w:rPr>
          <w:rFonts w:cstheme="minorHAnsi"/>
          <w:noProof/>
          <w:sz w:val="24"/>
          <w:szCs w:val="24"/>
          <w:lang w:val="en-US"/>
        </w:rPr>
        <w:t>i</w:t>
      </w:r>
      <w:r w:rsidR="00CA5F49">
        <w:rPr>
          <w:rFonts w:cstheme="minorHAnsi"/>
          <w:noProof/>
          <w:sz w:val="24"/>
          <w:szCs w:val="24"/>
          <w:lang w:val="en-US"/>
        </w:rPr>
        <w:t>n which</w:t>
      </w:r>
      <w:r>
        <w:rPr>
          <w:rFonts w:cstheme="minorHAnsi"/>
          <w:noProof/>
          <w:sz w:val="24"/>
          <w:szCs w:val="24"/>
          <w:lang w:val="en-US"/>
        </w:rPr>
        <w:t xml:space="preserve"> langu</w:t>
      </w:r>
      <w:r w:rsidR="00EB2894">
        <w:rPr>
          <w:rFonts w:cstheme="minorHAnsi"/>
          <w:noProof/>
          <w:sz w:val="24"/>
          <w:szCs w:val="24"/>
          <w:lang w:val="en-US"/>
        </w:rPr>
        <w:t>a</w:t>
      </w:r>
      <w:r>
        <w:rPr>
          <w:rFonts w:cstheme="minorHAnsi"/>
          <w:noProof/>
          <w:sz w:val="24"/>
          <w:szCs w:val="24"/>
          <w:lang w:val="en-US"/>
        </w:rPr>
        <w:t>ges of larger and smaller communities differ is the greater input variability in larger communities. Phonetically, individuals vary more in their production of vowels than of consonants (Kleinschmidt, 2016). Therefore, vowels would be a less reliable cue in larger communities than smaller communities</w:t>
      </w:r>
      <w:r w:rsidR="00E93D5C">
        <w:rPr>
          <w:rFonts w:cstheme="minorHAnsi"/>
          <w:noProof/>
          <w:sz w:val="24"/>
          <w:szCs w:val="24"/>
          <w:lang w:val="en-US"/>
        </w:rPr>
        <w:t>. This</w:t>
      </w:r>
      <w:r>
        <w:rPr>
          <w:rFonts w:cstheme="minorHAnsi"/>
          <w:noProof/>
          <w:sz w:val="24"/>
          <w:szCs w:val="24"/>
          <w:lang w:val="en-US"/>
        </w:rPr>
        <w:t xml:space="preserve"> could lead </w:t>
      </w:r>
      <w:r w:rsidR="00CA5F49">
        <w:rPr>
          <w:rFonts w:cstheme="minorHAnsi"/>
          <w:noProof/>
          <w:sz w:val="24"/>
          <w:szCs w:val="24"/>
          <w:lang w:val="en-US"/>
        </w:rPr>
        <w:t xml:space="preserve">languages spoken by larger communities </w:t>
      </w:r>
      <w:r w:rsidR="00E93D5C">
        <w:rPr>
          <w:rFonts w:cstheme="minorHAnsi"/>
          <w:noProof/>
          <w:sz w:val="24"/>
          <w:szCs w:val="24"/>
          <w:lang w:val="en-US"/>
        </w:rPr>
        <w:t>to</w:t>
      </w:r>
      <w:r w:rsidR="00CA5F49">
        <w:rPr>
          <w:rFonts w:cstheme="minorHAnsi"/>
          <w:noProof/>
          <w:sz w:val="24"/>
          <w:szCs w:val="24"/>
          <w:lang w:val="en-US"/>
        </w:rPr>
        <w:t xml:space="preserve"> rely more on consonants-based patterns than vowel-based patterns. </w:t>
      </w:r>
      <w:r>
        <w:rPr>
          <w:rFonts w:cstheme="minorHAnsi"/>
          <w:noProof/>
          <w:sz w:val="24"/>
          <w:szCs w:val="24"/>
          <w:lang w:val="en-US"/>
        </w:rPr>
        <w:t xml:space="preserve">The greater variability </w:t>
      </w:r>
      <w:r w:rsidR="00E93D5C">
        <w:rPr>
          <w:rFonts w:cstheme="minorHAnsi"/>
          <w:noProof/>
          <w:sz w:val="24"/>
          <w:szCs w:val="24"/>
          <w:lang w:val="en-US"/>
        </w:rPr>
        <w:t xml:space="preserve">in vowel production </w:t>
      </w:r>
      <w:r w:rsidR="00CA5F49">
        <w:rPr>
          <w:rFonts w:cstheme="minorHAnsi"/>
          <w:noProof/>
          <w:sz w:val="24"/>
          <w:szCs w:val="24"/>
          <w:lang w:val="en-US"/>
        </w:rPr>
        <w:t>might even</w:t>
      </w:r>
      <w:r>
        <w:rPr>
          <w:rFonts w:cstheme="minorHAnsi"/>
          <w:noProof/>
          <w:sz w:val="24"/>
          <w:szCs w:val="24"/>
          <w:lang w:val="en-US"/>
        </w:rPr>
        <w:t xml:space="preserve"> push languages to adapt their phonological inventory in general to increase reliance on consonants vs vowels</w:t>
      </w:r>
      <w:r w:rsidR="00D97B25">
        <w:rPr>
          <w:rFonts w:cstheme="minorHAnsi"/>
          <w:noProof/>
          <w:sz w:val="24"/>
          <w:szCs w:val="24"/>
          <w:lang w:val="en-US"/>
        </w:rPr>
        <w:t xml:space="preserve"> to increase communicative success</w:t>
      </w:r>
      <w:r>
        <w:rPr>
          <w:rFonts w:cstheme="minorHAnsi"/>
          <w:noProof/>
          <w:sz w:val="24"/>
          <w:szCs w:val="24"/>
          <w:lang w:val="en-US"/>
        </w:rPr>
        <w:t xml:space="preserve">. Prior research has </w:t>
      </w:r>
      <w:r w:rsidR="00D97B25">
        <w:rPr>
          <w:rFonts w:cstheme="minorHAnsi"/>
          <w:noProof/>
          <w:sz w:val="24"/>
          <w:szCs w:val="24"/>
          <w:lang w:val="en-US"/>
        </w:rPr>
        <w:t>provided controversial findings</w:t>
      </w:r>
      <w:r>
        <w:rPr>
          <w:rFonts w:cstheme="minorHAnsi"/>
          <w:noProof/>
          <w:sz w:val="24"/>
          <w:szCs w:val="24"/>
          <w:lang w:val="en-US"/>
        </w:rPr>
        <w:t xml:space="preserve"> that community size can influence </w:t>
      </w:r>
      <w:r w:rsidR="00D97B25">
        <w:rPr>
          <w:rFonts w:cstheme="minorHAnsi"/>
          <w:noProof/>
          <w:sz w:val="24"/>
          <w:szCs w:val="24"/>
          <w:lang w:val="en-US"/>
        </w:rPr>
        <w:t>a language’s phonological inventory (Hay &amp; Bauer, 2007)</w:t>
      </w:r>
      <w:r w:rsidR="00CA5F49">
        <w:rPr>
          <w:rFonts w:cstheme="minorHAnsi"/>
          <w:noProof/>
          <w:sz w:val="24"/>
          <w:szCs w:val="24"/>
          <w:lang w:val="en-US"/>
        </w:rPr>
        <w:t xml:space="preserve">. Further research should examine whether community size </w:t>
      </w:r>
      <w:r w:rsidR="00D97B25">
        <w:rPr>
          <w:rFonts w:cstheme="minorHAnsi"/>
          <w:noProof/>
          <w:sz w:val="24"/>
          <w:szCs w:val="24"/>
          <w:lang w:val="en-US"/>
        </w:rPr>
        <w:t>influence</w:t>
      </w:r>
      <w:r w:rsidR="00CA5F49">
        <w:rPr>
          <w:rFonts w:cstheme="minorHAnsi"/>
          <w:noProof/>
          <w:sz w:val="24"/>
          <w:szCs w:val="24"/>
          <w:lang w:val="en-US"/>
        </w:rPr>
        <w:t>s</w:t>
      </w:r>
      <w:r w:rsidR="00D97B25">
        <w:rPr>
          <w:rFonts w:cstheme="minorHAnsi"/>
          <w:noProof/>
          <w:sz w:val="24"/>
          <w:szCs w:val="24"/>
          <w:lang w:val="en-US"/>
        </w:rPr>
        <w:t xml:space="preserve"> the internal structure of the inventory.  </w:t>
      </w:r>
    </w:p>
    <w:p w14:paraId="6162E3BD" w14:textId="3BCC7604" w:rsidR="005D0498" w:rsidRPr="00B97616" w:rsidRDefault="005D0498" w:rsidP="007F07F8">
      <w:pPr>
        <w:spacing w:before="240" w:line="480" w:lineRule="auto"/>
        <w:rPr>
          <w:rFonts w:cstheme="minorHAnsi"/>
          <w:noProof/>
          <w:sz w:val="24"/>
          <w:szCs w:val="24"/>
        </w:rPr>
      </w:pPr>
      <w:r>
        <w:rPr>
          <w:rFonts w:cstheme="minorHAnsi"/>
          <w:noProof/>
          <w:sz w:val="24"/>
          <w:szCs w:val="24"/>
          <w:lang w:val="en-US"/>
        </w:rPr>
        <w:t>If the sound symbolic patterns in widely spoken languages differ from those in less common languages, one may wonder whether the fact that participants were native speakers of widely spoken languages provided an adva</w:t>
      </w:r>
      <w:r w:rsidR="0064425B">
        <w:rPr>
          <w:rFonts w:cstheme="minorHAnsi"/>
          <w:noProof/>
          <w:sz w:val="24"/>
          <w:szCs w:val="24"/>
        </w:rPr>
        <w:t>ntage to the widely spoken languages, as participants might have been particularly sensitive to sound symbolic patterns that are similar to those in their own languages. While we cannot rule out this possibility, it requires community structure to have an effect on sound symbolic patterns, yet that th</w:t>
      </w:r>
      <w:r w:rsidR="00B50E9B">
        <w:rPr>
          <w:rFonts w:cstheme="minorHAnsi"/>
          <w:noProof/>
          <w:sz w:val="24"/>
          <w:szCs w:val="24"/>
        </w:rPr>
        <w:t xml:space="preserve">ese sound symbolic patterns would not be rooted in </w:t>
      </w:r>
      <w:r w:rsidR="0064425B">
        <w:rPr>
          <w:rFonts w:cstheme="minorHAnsi"/>
          <w:noProof/>
          <w:sz w:val="24"/>
          <w:szCs w:val="24"/>
        </w:rPr>
        <w:t xml:space="preserve">universal cognitive associations and biases. That is, we propose that more widely </w:t>
      </w:r>
      <w:r w:rsidR="0064425B">
        <w:rPr>
          <w:rFonts w:cstheme="minorHAnsi"/>
          <w:noProof/>
          <w:sz w:val="24"/>
          <w:szCs w:val="24"/>
        </w:rPr>
        <w:lastRenderedPageBreak/>
        <w:t>spoken languages increase their reliance on sound symbolism because it facilitates communication as it relies on shared biases. This a</w:t>
      </w:r>
      <w:r w:rsidR="00B50E9B">
        <w:rPr>
          <w:rFonts w:cstheme="minorHAnsi"/>
          <w:noProof/>
          <w:sz w:val="24"/>
          <w:szCs w:val="24"/>
        </w:rPr>
        <w:t>l</w:t>
      </w:r>
      <w:r w:rsidR="0064425B">
        <w:rPr>
          <w:rFonts w:cstheme="minorHAnsi"/>
          <w:noProof/>
          <w:sz w:val="24"/>
          <w:szCs w:val="24"/>
        </w:rPr>
        <w:t xml:space="preserve">ternative proposal suggests that community structure influences sound symbolic patterns but that even though the process would occur across disparate widely spoken languages, it would not rely on universal biases, and therefore would </w:t>
      </w:r>
      <w:r w:rsidR="0018549E">
        <w:rPr>
          <w:rFonts w:cstheme="minorHAnsi"/>
          <w:noProof/>
          <w:sz w:val="24"/>
          <w:szCs w:val="24"/>
        </w:rPr>
        <w:t>be better understood by speakers of languages that exhibit the same patterns</w:t>
      </w:r>
      <w:r w:rsidR="0064425B">
        <w:rPr>
          <w:rFonts w:cstheme="minorHAnsi"/>
          <w:noProof/>
          <w:sz w:val="24"/>
          <w:szCs w:val="24"/>
        </w:rPr>
        <w:t>.</w:t>
      </w:r>
      <w:r w:rsidR="0018549E">
        <w:rPr>
          <w:rFonts w:cstheme="minorHAnsi"/>
          <w:noProof/>
          <w:sz w:val="24"/>
          <w:szCs w:val="24"/>
        </w:rPr>
        <w:t xml:space="preserve"> </w:t>
      </w:r>
      <w:r w:rsidR="004A2EF5">
        <w:rPr>
          <w:rFonts w:cstheme="minorHAnsi"/>
          <w:noProof/>
          <w:sz w:val="24"/>
          <w:szCs w:val="24"/>
        </w:rPr>
        <w:t xml:space="preserve">It is unclear what would motivate such a process, </w:t>
      </w:r>
      <w:r w:rsidR="00603258">
        <w:rPr>
          <w:rFonts w:cstheme="minorHAnsi"/>
          <w:noProof/>
          <w:sz w:val="24"/>
          <w:szCs w:val="24"/>
        </w:rPr>
        <w:t>bu</w:t>
      </w:r>
      <w:r w:rsidR="004A2EF5">
        <w:rPr>
          <w:rFonts w:cstheme="minorHAnsi"/>
          <w:noProof/>
          <w:sz w:val="24"/>
          <w:szCs w:val="24"/>
        </w:rPr>
        <w:t>t we cannot rule out th</w:t>
      </w:r>
      <w:r w:rsidR="00603258">
        <w:rPr>
          <w:rFonts w:cstheme="minorHAnsi"/>
          <w:noProof/>
          <w:sz w:val="24"/>
          <w:szCs w:val="24"/>
        </w:rPr>
        <w:t>e possibility that even patterns that are based on cognitive associations and biases might be better understood if you encounter them more oftne in your own language</w:t>
      </w:r>
      <w:r w:rsidR="004A2EF5">
        <w:rPr>
          <w:rFonts w:cstheme="minorHAnsi"/>
          <w:noProof/>
          <w:sz w:val="24"/>
          <w:szCs w:val="24"/>
        </w:rPr>
        <w:t xml:space="preserve">. </w:t>
      </w:r>
    </w:p>
    <w:p w14:paraId="602841DC" w14:textId="2E4EAE14" w:rsidR="00D56861" w:rsidRDefault="00D97B25" w:rsidP="007F07F8">
      <w:pPr>
        <w:spacing w:before="240" w:line="480" w:lineRule="auto"/>
        <w:rPr>
          <w:rFonts w:cstheme="minorHAnsi"/>
          <w:noProof/>
          <w:sz w:val="24"/>
          <w:szCs w:val="24"/>
          <w:lang w:val="en-US"/>
        </w:rPr>
      </w:pPr>
      <w:r>
        <w:rPr>
          <w:rFonts w:cstheme="minorHAnsi"/>
          <w:noProof/>
          <w:sz w:val="24"/>
          <w:szCs w:val="24"/>
          <w:lang w:val="en-US"/>
        </w:rPr>
        <w:t xml:space="preserve">The finding that </w:t>
      </w:r>
      <w:r w:rsidR="003300A8">
        <w:rPr>
          <w:rFonts w:cstheme="minorHAnsi"/>
          <w:noProof/>
          <w:sz w:val="24"/>
          <w:szCs w:val="24"/>
          <w:lang w:val="en-US"/>
        </w:rPr>
        <w:t>widely spoken</w:t>
      </w:r>
      <w:r>
        <w:rPr>
          <w:rFonts w:cstheme="minorHAnsi"/>
          <w:noProof/>
          <w:sz w:val="24"/>
          <w:szCs w:val="24"/>
          <w:lang w:val="en-US"/>
        </w:rPr>
        <w:t xml:space="preserve"> languages are more sound symbolic also addresses the question regarding the utility and extent of sound symbolism. </w:t>
      </w:r>
      <w:r w:rsidR="00D9351E">
        <w:rPr>
          <w:rFonts w:cstheme="minorHAnsi"/>
          <w:noProof/>
          <w:sz w:val="24"/>
          <w:szCs w:val="24"/>
          <w:lang w:val="en-US"/>
        </w:rPr>
        <w:t xml:space="preserve">Past research has often focused on the utility of sound symbolism for language acquisition by children (e.g., Imai et al., 2008; Monaghan et al., 2014). </w:t>
      </w:r>
      <w:r w:rsidR="00D14339">
        <w:rPr>
          <w:rFonts w:cstheme="minorHAnsi"/>
          <w:noProof/>
          <w:sz w:val="24"/>
          <w:szCs w:val="24"/>
          <w:lang w:val="en-US"/>
        </w:rPr>
        <w:t xml:space="preserve">The greater reliance on sound symbolism in </w:t>
      </w:r>
      <w:r w:rsidR="003300A8">
        <w:rPr>
          <w:rFonts w:cstheme="minorHAnsi"/>
          <w:noProof/>
          <w:sz w:val="24"/>
          <w:szCs w:val="24"/>
          <w:lang w:val="en-US"/>
        </w:rPr>
        <w:t>widely spoken</w:t>
      </w:r>
      <w:r w:rsidR="00D14339">
        <w:rPr>
          <w:rFonts w:cstheme="minorHAnsi"/>
          <w:noProof/>
          <w:sz w:val="24"/>
          <w:szCs w:val="24"/>
          <w:lang w:val="en-US"/>
        </w:rPr>
        <w:t xml:space="preserve"> languages suggests that it might fulfill other functions </w:t>
      </w:r>
      <w:r w:rsidR="00E93D5C">
        <w:rPr>
          <w:rFonts w:cstheme="minorHAnsi"/>
          <w:noProof/>
          <w:sz w:val="24"/>
          <w:szCs w:val="24"/>
          <w:lang w:val="en-US"/>
        </w:rPr>
        <w:t xml:space="preserve">as well </w:t>
      </w:r>
      <w:r w:rsidR="00D14339">
        <w:rPr>
          <w:rFonts w:cstheme="minorHAnsi"/>
          <w:noProof/>
          <w:sz w:val="24"/>
          <w:szCs w:val="24"/>
          <w:lang w:val="en-US"/>
        </w:rPr>
        <w:t>such as facilitating communicat</w:t>
      </w:r>
      <w:r w:rsidR="0059171A">
        <w:rPr>
          <w:rFonts w:cstheme="minorHAnsi"/>
          <w:noProof/>
          <w:sz w:val="24"/>
          <w:szCs w:val="24"/>
          <w:lang w:val="en-US"/>
        </w:rPr>
        <w:t>i</w:t>
      </w:r>
      <w:r w:rsidR="00D14339">
        <w:rPr>
          <w:rFonts w:cstheme="minorHAnsi"/>
          <w:noProof/>
          <w:sz w:val="24"/>
          <w:szCs w:val="24"/>
          <w:lang w:val="en-US"/>
        </w:rPr>
        <w:t xml:space="preserve">on between individuals with limited shared knowledge. In that case, </w:t>
      </w:r>
      <w:r w:rsidR="00225A5B">
        <w:rPr>
          <w:rFonts w:cstheme="minorHAnsi"/>
          <w:noProof/>
          <w:sz w:val="24"/>
          <w:szCs w:val="24"/>
          <w:lang w:val="en-US"/>
        </w:rPr>
        <w:t xml:space="preserve">as mentioned earlier, </w:t>
      </w:r>
      <w:r w:rsidR="00D14339">
        <w:rPr>
          <w:rFonts w:cstheme="minorHAnsi"/>
          <w:noProof/>
          <w:sz w:val="24"/>
          <w:szCs w:val="24"/>
          <w:lang w:val="en-US"/>
        </w:rPr>
        <w:t>we might expect that, especially in langu</w:t>
      </w:r>
      <w:r w:rsidR="0059171A">
        <w:rPr>
          <w:rFonts w:cstheme="minorHAnsi"/>
          <w:noProof/>
          <w:sz w:val="24"/>
          <w:szCs w:val="24"/>
          <w:lang w:val="en-US"/>
        </w:rPr>
        <w:t>a</w:t>
      </w:r>
      <w:r w:rsidR="00D14339">
        <w:rPr>
          <w:rFonts w:cstheme="minorHAnsi"/>
          <w:noProof/>
          <w:sz w:val="24"/>
          <w:szCs w:val="24"/>
          <w:lang w:val="en-US"/>
        </w:rPr>
        <w:t>ges spoken by large and heterogeneous communities, sound symbolism would be more common in words relating to survival or intergroup relations. Simila</w:t>
      </w:r>
      <w:r w:rsidR="001767DB">
        <w:rPr>
          <w:rFonts w:cstheme="minorHAnsi"/>
          <w:noProof/>
          <w:sz w:val="24"/>
          <w:szCs w:val="24"/>
          <w:lang w:val="en-US"/>
        </w:rPr>
        <w:t>r</w:t>
      </w:r>
      <w:r w:rsidR="00D14339">
        <w:rPr>
          <w:rFonts w:cstheme="minorHAnsi"/>
          <w:noProof/>
          <w:sz w:val="24"/>
          <w:szCs w:val="24"/>
          <w:lang w:val="en-US"/>
        </w:rPr>
        <w:t xml:space="preserve">ly, in communities with a high proportion of second language learners, sound symbolism might be particularly common not only in words acquired at an early age but in words acquired early by adult learners. Future research should </w:t>
      </w:r>
      <w:r w:rsidR="00E93D5C">
        <w:rPr>
          <w:rFonts w:cstheme="minorHAnsi"/>
          <w:noProof/>
          <w:sz w:val="24"/>
          <w:szCs w:val="24"/>
          <w:lang w:val="en-US"/>
        </w:rPr>
        <w:t>investigate the occurrence of</w:t>
      </w:r>
      <w:r w:rsidR="00D14339">
        <w:rPr>
          <w:rFonts w:cstheme="minorHAnsi"/>
          <w:noProof/>
          <w:sz w:val="24"/>
          <w:szCs w:val="24"/>
          <w:lang w:val="en-US"/>
        </w:rPr>
        <w:t xml:space="preserve"> sound symbolism i</w:t>
      </w:r>
      <w:r w:rsidR="00E93D5C">
        <w:rPr>
          <w:rFonts w:cstheme="minorHAnsi"/>
          <w:noProof/>
          <w:sz w:val="24"/>
          <w:szCs w:val="24"/>
          <w:lang w:val="en-US"/>
        </w:rPr>
        <w:t>n</w:t>
      </w:r>
      <w:r w:rsidR="00D14339">
        <w:rPr>
          <w:rFonts w:cstheme="minorHAnsi"/>
          <w:noProof/>
          <w:sz w:val="24"/>
          <w:szCs w:val="24"/>
          <w:lang w:val="en-US"/>
        </w:rPr>
        <w:t xml:space="preserve"> such </w:t>
      </w:r>
      <w:r w:rsidR="00E93D5C">
        <w:rPr>
          <w:rFonts w:cstheme="minorHAnsi"/>
          <w:noProof/>
          <w:sz w:val="24"/>
          <w:szCs w:val="24"/>
          <w:lang w:val="en-US"/>
        </w:rPr>
        <w:t xml:space="preserve">semantic </w:t>
      </w:r>
      <w:r w:rsidR="00D14339">
        <w:rPr>
          <w:rFonts w:cstheme="minorHAnsi"/>
          <w:noProof/>
          <w:sz w:val="24"/>
          <w:szCs w:val="24"/>
          <w:lang w:val="en-US"/>
        </w:rPr>
        <w:t>domain</w:t>
      </w:r>
      <w:r w:rsidR="00E93D5C">
        <w:rPr>
          <w:rFonts w:cstheme="minorHAnsi"/>
          <w:noProof/>
          <w:sz w:val="24"/>
          <w:szCs w:val="24"/>
          <w:lang w:val="en-US"/>
        </w:rPr>
        <w:t>s</w:t>
      </w:r>
      <w:r w:rsidR="00D14339">
        <w:rPr>
          <w:rFonts w:cstheme="minorHAnsi"/>
          <w:noProof/>
          <w:sz w:val="24"/>
          <w:szCs w:val="24"/>
          <w:lang w:val="en-US"/>
        </w:rPr>
        <w:t xml:space="preserve">, and </w:t>
      </w:r>
      <w:r w:rsidR="00E93D5C">
        <w:rPr>
          <w:rFonts w:cstheme="minorHAnsi"/>
          <w:noProof/>
          <w:sz w:val="24"/>
          <w:szCs w:val="24"/>
          <w:lang w:val="en-US"/>
        </w:rPr>
        <w:t xml:space="preserve">examine </w:t>
      </w:r>
      <w:r w:rsidR="00D14339">
        <w:rPr>
          <w:rFonts w:cstheme="minorHAnsi"/>
          <w:noProof/>
          <w:sz w:val="24"/>
          <w:szCs w:val="24"/>
          <w:lang w:val="en-US"/>
        </w:rPr>
        <w:t xml:space="preserve">whether the semantic domains in which sound symbolism is </w:t>
      </w:r>
      <w:r w:rsidR="00E93D5C">
        <w:rPr>
          <w:rFonts w:cstheme="minorHAnsi"/>
          <w:noProof/>
          <w:sz w:val="24"/>
          <w:szCs w:val="24"/>
          <w:lang w:val="en-US"/>
        </w:rPr>
        <w:t xml:space="preserve">more prominent </w:t>
      </w:r>
      <w:r w:rsidR="00D14339">
        <w:rPr>
          <w:rFonts w:cstheme="minorHAnsi"/>
          <w:noProof/>
          <w:sz w:val="24"/>
          <w:szCs w:val="24"/>
          <w:lang w:val="en-US"/>
        </w:rPr>
        <w:t>var</w:t>
      </w:r>
      <w:r w:rsidR="00E93D5C">
        <w:rPr>
          <w:rFonts w:cstheme="minorHAnsi"/>
          <w:noProof/>
          <w:sz w:val="24"/>
          <w:szCs w:val="24"/>
          <w:lang w:val="en-US"/>
        </w:rPr>
        <w:t>y</w:t>
      </w:r>
      <w:r w:rsidR="00D14339">
        <w:rPr>
          <w:rFonts w:cstheme="minorHAnsi"/>
          <w:noProof/>
          <w:sz w:val="24"/>
          <w:szCs w:val="24"/>
          <w:lang w:val="en-US"/>
        </w:rPr>
        <w:t xml:space="preserve"> with properties of the community.</w:t>
      </w:r>
      <w:r>
        <w:rPr>
          <w:rFonts w:cstheme="minorHAnsi"/>
          <w:noProof/>
          <w:sz w:val="24"/>
          <w:szCs w:val="24"/>
          <w:lang w:val="en-US"/>
        </w:rPr>
        <w:t xml:space="preserve"> </w:t>
      </w:r>
    </w:p>
    <w:p w14:paraId="00C8A55C" w14:textId="23AA03A1" w:rsidR="00D56861" w:rsidRDefault="00D1205B" w:rsidP="007F07F8">
      <w:pPr>
        <w:spacing w:before="240" w:line="480" w:lineRule="auto"/>
        <w:rPr>
          <w:rFonts w:cstheme="minorHAnsi"/>
          <w:noProof/>
          <w:sz w:val="24"/>
          <w:szCs w:val="24"/>
          <w:lang w:val="en-US"/>
        </w:rPr>
      </w:pPr>
      <w:r>
        <w:rPr>
          <w:rFonts w:cstheme="minorHAnsi"/>
          <w:noProof/>
          <w:sz w:val="24"/>
          <w:szCs w:val="24"/>
          <w:lang w:val="en-US"/>
        </w:rPr>
        <w:lastRenderedPageBreak/>
        <w:t>Considering the ben</w:t>
      </w:r>
      <w:r w:rsidR="001767DB">
        <w:rPr>
          <w:rFonts w:cstheme="minorHAnsi"/>
          <w:noProof/>
          <w:sz w:val="24"/>
          <w:szCs w:val="24"/>
          <w:lang w:val="en-US"/>
        </w:rPr>
        <w:t>e</w:t>
      </w:r>
      <w:r>
        <w:rPr>
          <w:rFonts w:cstheme="minorHAnsi"/>
          <w:noProof/>
          <w:sz w:val="24"/>
          <w:szCs w:val="24"/>
          <w:lang w:val="en-US"/>
        </w:rPr>
        <w:t xml:space="preserve">fits of sound symbolism, one may wonder why sound symbolism is not more frequent, and why less common languages do not also rely on </w:t>
      </w:r>
      <w:r w:rsidR="00E93D5C">
        <w:rPr>
          <w:rFonts w:cstheme="minorHAnsi"/>
          <w:noProof/>
          <w:sz w:val="24"/>
          <w:szCs w:val="24"/>
          <w:lang w:val="en-US"/>
        </w:rPr>
        <w:t>it as much as well</w:t>
      </w:r>
      <w:r w:rsidR="00D56861">
        <w:rPr>
          <w:rFonts w:cstheme="minorHAnsi"/>
          <w:noProof/>
          <w:sz w:val="24"/>
          <w:szCs w:val="24"/>
          <w:lang w:val="en-US"/>
        </w:rPr>
        <w:t>.</w:t>
      </w:r>
      <w:r w:rsidR="00BE423E">
        <w:rPr>
          <w:rFonts w:cstheme="minorHAnsi"/>
          <w:noProof/>
          <w:sz w:val="24"/>
          <w:szCs w:val="24"/>
          <w:lang w:val="en-US"/>
        </w:rPr>
        <w:t xml:space="preserve"> First, while sound symbolism confers benefits, so does arbitrariness. For example, arbitrariness has been argued to allow generalization (Lupyan</w:t>
      </w:r>
      <w:r w:rsidR="000036A5">
        <w:rPr>
          <w:rFonts w:cstheme="minorHAnsi"/>
          <w:noProof/>
          <w:sz w:val="24"/>
          <w:szCs w:val="24"/>
          <w:lang w:val="en-US"/>
        </w:rPr>
        <w:t xml:space="preserve"> &amp; Winter, 2018</w:t>
      </w:r>
      <w:r w:rsidR="00BE423E">
        <w:rPr>
          <w:rFonts w:cstheme="minorHAnsi"/>
          <w:noProof/>
          <w:sz w:val="24"/>
          <w:szCs w:val="24"/>
          <w:lang w:val="en-US"/>
        </w:rPr>
        <w:t>). Therefore, languages need to weigh the benefits of each type of word. When communicative challenges are greater, the relative importance of facilitating understanding might increase whereas</w:t>
      </w:r>
      <w:r w:rsidR="000036A5">
        <w:rPr>
          <w:rFonts w:cstheme="minorHAnsi"/>
          <w:noProof/>
          <w:sz w:val="24"/>
          <w:szCs w:val="24"/>
          <w:lang w:val="en-US"/>
        </w:rPr>
        <w:t xml:space="preserve"> other</w:t>
      </w:r>
      <w:r w:rsidR="00BE423E">
        <w:rPr>
          <w:rFonts w:cstheme="minorHAnsi"/>
          <w:noProof/>
          <w:sz w:val="24"/>
          <w:szCs w:val="24"/>
          <w:lang w:val="en-US"/>
        </w:rPr>
        <w:t xml:space="preserve"> press</w:t>
      </w:r>
      <w:r w:rsidR="000036A5">
        <w:rPr>
          <w:rFonts w:cstheme="minorHAnsi"/>
          <w:noProof/>
          <w:sz w:val="24"/>
          <w:szCs w:val="24"/>
          <w:lang w:val="en-US"/>
        </w:rPr>
        <w:t>ures</w:t>
      </w:r>
      <w:r w:rsidR="00BE423E">
        <w:rPr>
          <w:rFonts w:cstheme="minorHAnsi"/>
          <w:noProof/>
          <w:sz w:val="24"/>
          <w:szCs w:val="24"/>
          <w:lang w:val="en-US"/>
        </w:rPr>
        <w:t xml:space="preserve"> remain the same, leading to preference for higher level of sound symbolism. Furthermore, even when a feature is unambiguously useful, it might not develop when there is no strong pressure for it. For example, </w:t>
      </w:r>
      <w:r w:rsidR="000036A5">
        <w:rPr>
          <w:rFonts w:cstheme="minorHAnsi"/>
          <w:noProof/>
          <w:sz w:val="24"/>
          <w:szCs w:val="24"/>
          <w:lang w:val="en-US"/>
        </w:rPr>
        <w:t xml:space="preserve">in Raviv et al. (2019) </w:t>
      </w:r>
      <w:r w:rsidR="00BE423E">
        <w:rPr>
          <w:rFonts w:cstheme="minorHAnsi"/>
          <w:noProof/>
          <w:sz w:val="24"/>
          <w:szCs w:val="24"/>
          <w:lang w:val="en-US"/>
        </w:rPr>
        <w:t>smaller groups developed less systematic languages than larger groups even though systematicity is beneficial</w:t>
      </w:r>
      <w:r w:rsidR="000036A5">
        <w:rPr>
          <w:rFonts w:cstheme="minorHAnsi"/>
          <w:noProof/>
          <w:sz w:val="24"/>
          <w:szCs w:val="24"/>
          <w:lang w:val="en-US"/>
        </w:rPr>
        <w:t>,</w:t>
      </w:r>
      <w:r w:rsidR="00BE423E">
        <w:rPr>
          <w:rFonts w:cstheme="minorHAnsi"/>
          <w:noProof/>
          <w:sz w:val="24"/>
          <w:szCs w:val="24"/>
          <w:lang w:val="en-US"/>
        </w:rPr>
        <w:t xml:space="preserve"> because the smaller groups managed to reach high level of performance even without it whereas the larger ones needed to employ that tool to reach the same level of performance. Thus, smaller groups might not resort as much to sound symbolism because communication </w:t>
      </w:r>
      <w:r w:rsidR="000036A5">
        <w:rPr>
          <w:rFonts w:cstheme="minorHAnsi"/>
          <w:noProof/>
          <w:sz w:val="24"/>
          <w:szCs w:val="24"/>
          <w:lang w:val="en-US"/>
        </w:rPr>
        <w:t>can be</w:t>
      </w:r>
      <w:r w:rsidR="00BE423E">
        <w:rPr>
          <w:rFonts w:cstheme="minorHAnsi"/>
          <w:noProof/>
          <w:sz w:val="24"/>
          <w:szCs w:val="24"/>
          <w:lang w:val="en-US"/>
        </w:rPr>
        <w:t xml:space="preserve"> highly successful</w:t>
      </w:r>
      <w:r w:rsidR="000036A5">
        <w:rPr>
          <w:rFonts w:cstheme="minorHAnsi"/>
          <w:noProof/>
          <w:sz w:val="24"/>
          <w:szCs w:val="24"/>
          <w:lang w:val="en-US"/>
        </w:rPr>
        <w:t xml:space="preserve"> even without it</w:t>
      </w:r>
      <w:r w:rsidR="00BE423E">
        <w:rPr>
          <w:rFonts w:cstheme="minorHAnsi"/>
          <w:noProof/>
          <w:sz w:val="24"/>
          <w:szCs w:val="24"/>
          <w:lang w:val="en-US"/>
        </w:rPr>
        <w:t xml:space="preserve">. </w:t>
      </w:r>
    </w:p>
    <w:p w14:paraId="05B6D213" w14:textId="0B0695DC" w:rsidR="00D56861" w:rsidRDefault="00BE423E" w:rsidP="00CF7634">
      <w:pPr>
        <w:spacing w:before="240" w:line="480" w:lineRule="auto"/>
        <w:rPr>
          <w:rFonts w:cstheme="minorHAnsi"/>
          <w:noProof/>
          <w:sz w:val="24"/>
          <w:szCs w:val="24"/>
          <w:lang w:val="en-US"/>
        </w:rPr>
      </w:pPr>
      <w:r>
        <w:rPr>
          <w:rFonts w:cstheme="minorHAnsi"/>
          <w:noProof/>
          <w:sz w:val="24"/>
          <w:szCs w:val="24"/>
          <w:lang w:val="en-US"/>
        </w:rPr>
        <w:t>To conclude</w:t>
      </w:r>
      <w:r w:rsidR="007953C3">
        <w:rPr>
          <w:rFonts w:cstheme="minorHAnsi"/>
          <w:noProof/>
          <w:sz w:val="24"/>
          <w:szCs w:val="24"/>
          <w:lang w:val="en-US"/>
        </w:rPr>
        <w:t xml:space="preserve"> </w:t>
      </w:r>
      <w:r w:rsidR="000036A5">
        <w:rPr>
          <w:rFonts w:cstheme="minorHAnsi"/>
          <w:noProof/>
          <w:sz w:val="24"/>
          <w:szCs w:val="24"/>
          <w:lang w:val="en-US"/>
        </w:rPr>
        <w:t>t</w:t>
      </w:r>
      <w:r w:rsidR="007953C3">
        <w:rPr>
          <w:rFonts w:cstheme="minorHAnsi"/>
          <w:noProof/>
          <w:sz w:val="24"/>
          <w:szCs w:val="24"/>
          <w:lang w:val="en-US"/>
        </w:rPr>
        <w:t>he study shows that langu</w:t>
      </w:r>
      <w:r w:rsidR="0059171A">
        <w:rPr>
          <w:rFonts w:cstheme="minorHAnsi"/>
          <w:noProof/>
          <w:sz w:val="24"/>
          <w:szCs w:val="24"/>
          <w:lang w:val="en-US"/>
        </w:rPr>
        <w:t>a</w:t>
      </w:r>
      <w:r w:rsidR="007953C3">
        <w:rPr>
          <w:rFonts w:cstheme="minorHAnsi"/>
          <w:noProof/>
          <w:sz w:val="24"/>
          <w:szCs w:val="24"/>
          <w:lang w:val="en-US"/>
        </w:rPr>
        <w:t>ges adapt to their communicative needs by modulating their reliance on sound symbolism</w:t>
      </w:r>
      <w:r w:rsidR="00CF7634">
        <w:rPr>
          <w:rFonts w:cstheme="minorHAnsi"/>
          <w:noProof/>
          <w:sz w:val="24"/>
          <w:szCs w:val="24"/>
          <w:lang w:val="en-US"/>
        </w:rPr>
        <w:t>. It also suggests that community size might influence</w:t>
      </w:r>
      <w:r w:rsidR="007953C3">
        <w:rPr>
          <w:rFonts w:cstheme="minorHAnsi"/>
          <w:noProof/>
          <w:sz w:val="24"/>
          <w:szCs w:val="24"/>
          <w:lang w:val="en-US"/>
        </w:rPr>
        <w:t xml:space="preserve"> the types of sound symbolism they employ. It thus shows how langu</w:t>
      </w:r>
      <w:r w:rsidR="00EB2894">
        <w:rPr>
          <w:rFonts w:cstheme="minorHAnsi"/>
          <w:noProof/>
          <w:sz w:val="24"/>
          <w:szCs w:val="24"/>
          <w:lang w:val="en-US"/>
        </w:rPr>
        <w:t>a</w:t>
      </w:r>
      <w:r w:rsidR="007953C3">
        <w:rPr>
          <w:rFonts w:cstheme="minorHAnsi"/>
          <w:noProof/>
          <w:sz w:val="24"/>
          <w:szCs w:val="24"/>
          <w:lang w:val="en-US"/>
        </w:rPr>
        <w:t xml:space="preserve">ges evolve to facilitate communication in a manner appropriate to their specific social needs.  </w:t>
      </w:r>
    </w:p>
    <w:p w14:paraId="62579652" w14:textId="77777777" w:rsidR="00D56861" w:rsidRPr="0073611E" w:rsidRDefault="00D56861" w:rsidP="00D9305D">
      <w:pPr>
        <w:spacing w:line="240" w:lineRule="auto"/>
        <w:rPr>
          <w:rFonts w:cstheme="minorHAnsi"/>
          <w:noProof/>
          <w:sz w:val="24"/>
          <w:szCs w:val="24"/>
          <w:lang w:val="en-US"/>
        </w:rPr>
      </w:pPr>
    </w:p>
    <w:p w14:paraId="7818E04D" w14:textId="18A66CCC" w:rsidR="0082710C" w:rsidRPr="0073611E" w:rsidRDefault="0082710C" w:rsidP="00CF7634">
      <w:pPr>
        <w:spacing w:line="480" w:lineRule="auto"/>
        <w:jc w:val="center"/>
        <w:rPr>
          <w:rFonts w:cstheme="minorHAnsi"/>
          <w:noProof/>
          <w:sz w:val="24"/>
          <w:szCs w:val="24"/>
        </w:rPr>
      </w:pPr>
      <w:r w:rsidRPr="0073611E">
        <w:rPr>
          <w:rFonts w:cstheme="minorHAnsi"/>
          <w:noProof/>
          <w:sz w:val="24"/>
          <w:szCs w:val="24"/>
        </w:rPr>
        <w:t>Refences</w:t>
      </w:r>
    </w:p>
    <w:p w14:paraId="3867D9E4" w14:textId="05B281DF" w:rsidR="008E1776" w:rsidRDefault="008E1776" w:rsidP="000036A5">
      <w:pPr>
        <w:spacing w:line="480" w:lineRule="auto"/>
        <w:rPr>
          <w:rFonts w:cstheme="minorHAnsi"/>
          <w:noProof/>
          <w:sz w:val="24"/>
          <w:szCs w:val="24"/>
        </w:rPr>
      </w:pPr>
      <w:r w:rsidRPr="008E1776">
        <w:rPr>
          <w:rFonts w:cstheme="minorHAnsi"/>
          <w:noProof/>
          <w:sz w:val="24"/>
          <w:szCs w:val="24"/>
        </w:rPr>
        <w:t xml:space="preserve">Bankieris, K., &amp; Simner, J. (2015). What is the link between synaesthesia and sound symbolism?. </w:t>
      </w:r>
      <w:r w:rsidRPr="008E1776">
        <w:rPr>
          <w:rFonts w:cstheme="minorHAnsi"/>
          <w:i/>
          <w:iCs/>
          <w:noProof/>
          <w:sz w:val="24"/>
          <w:szCs w:val="24"/>
        </w:rPr>
        <w:t>Cognition, 136</w:t>
      </w:r>
      <w:r w:rsidRPr="008E1776">
        <w:rPr>
          <w:rFonts w:cstheme="minorHAnsi"/>
          <w:noProof/>
          <w:sz w:val="24"/>
          <w:szCs w:val="24"/>
        </w:rPr>
        <w:t>, 186-195.</w:t>
      </w:r>
    </w:p>
    <w:p w14:paraId="47DEB54F" w14:textId="205BAADA" w:rsidR="00BC5466" w:rsidRDefault="00BC5466" w:rsidP="00BC5466">
      <w:pPr>
        <w:spacing w:line="480" w:lineRule="auto"/>
        <w:rPr>
          <w:rFonts w:cstheme="minorHAnsi"/>
          <w:noProof/>
          <w:sz w:val="24"/>
          <w:szCs w:val="24"/>
        </w:rPr>
      </w:pPr>
      <w:r w:rsidRPr="00BC5466">
        <w:rPr>
          <w:rFonts w:cstheme="minorHAnsi"/>
          <w:noProof/>
          <w:sz w:val="24"/>
          <w:szCs w:val="24"/>
        </w:rPr>
        <w:lastRenderedPageBreak/>
        <w:t xml:space="preserve">Bates, D. M., Maechler, M., Bolker, B., &amp; Walker, S. (2016). </w:t>
      </w:r>
      <w:r w:rsidRPr="00BC5466">
        <w:rPr>
          <w:rFonts w:cstheme="minorHAnsi"/>
          <w:i/>
          <w:iCs/>
          <w:noProof/>
          <w:sz w:val="24"/>
          <w:szCs w:val="24"/>
        </w:rPr>
        <w:t>lme4: Mixed-effects modeling with R</w:t>
      </w:r>
      <w:r w:rsidRPr="00BC5466">
        <w:rPr>
          <w:rFonts w:cstheme="minorHAnsi"/>
          <w:noProof/>
          <w:sz w:val="24"/>
          <w:szCs w:val="24"/>
        </w:rPr>
        <w:t>; 2010.</w:t>
      </w:r>
      <w:r>
        <w:rPr>
          <w:rFonts w:cstheme="minorHAnsi"/>
          <w:noProof/>
          <w:sz w:val="24"/>
          <w:szCs w:val="24"/>
        </w:rPr>
        <w:t xml:space="preserve"> </w:t>
      </w:r>
      <w:r w:rsidRPr="00BC5466">
        <w:rPr>
          <w:rFonts w:cstheme="minorHAnsi"/>
          <w:noProof/>
          <w:sz w:val="24"/>
          <w:szCs w:val="24"/>
        </w:rPr>
        <w:t>Available at https://cran.r-project.org/web/packages/lme4</w:t>
      </w:r>
    </w:p>
    <w:p w14:paraId="31D63862" w14:textId="77777777" w:rsidR="00C65ADB" w:rsidRPr="00B97616" w:rsidRDefault="00C65ADB" w:rsidP="00C65ADB">
      <w:pPr>
        <w:spacing w:after="240"/>
        <w:rPr>
          <w:rFonts w:cstheme="minorHAnsi"/>
          <w:color w:val="222222"/>
          <w:sz w:val="24"/>
          <w:szCs w:val="24"/>
          <w:shd w:val="clear" w:color="auto" w:fill="FFFFFF"/>
        </w:rPr>
      </w:pPr>
      <w:r w:rsidRPr="00B97616">
        <w:rPr>
          <w:rFonts w:cstheme="minorHAnsi"/>
          <w:color w:val="222222"/>
          <w:sz w:val="24"/>
          <w:szCs w:val="24"/>
          <w:shd w:val="clear" w:color="auto" w:fill="FFFFFF"/>
        </w:rPr>
        <w:t>Bentz, C., Verkerk, A., Kiela, D., Hill, F., &amp; Buttery, P. (2015). Adaptive communication: Languages with more non-native speakers tend to have fewer word forms. </w:t>
      </w:r>
      <w:r w:rsidRPr="00B97616">
        <w:rPr>
          <w:rFonts w:cstheme="minorHAnsi"/>
          <w:i/>
          <w:iCs/>
          <w:color w:val="222222"/>
          <w:sz w:val="24"/>
          <w:szCs w:val="24"/>
          <w:shd w:val="clear" w:color="auto" w:fill="FFFFFF"/>
        </w:rPr>
        <w:t>PLoS One</w:t>
      </w:r>
      <w:r w:rsidRPr="00B97616">
        <w:rPr>
          <w:rFonts w:cstheme="minorHAnsi"/>
          <w:color w:val="222222"/>
          <w:sz w:val="24"/>
          <w:szCs w:val="24"/>
          <w:shd w:val="clear" w:color="auto" w:fill="FFFFFF"/>
        </w:rPr>
        <w:t>, </w:t>
      </w:r>
      <w:r w:rsidRPr="00B97616">
        <w:rPr>
          <w:rFonts w:cstheme="minorHAnsi"/>
          <w:i/>
          <w:iCs/>
          <w:color w:val="222222"/>
          <w:sz w:val="24"/>
          <w:szCs w:val="24"/>
          <w:shd w:val="clear" w:color="auto" w:fill="FFFFFF"/>
        </w:rPr>
        <w:t>10</w:t>
      </w:r>
      <w:r w:rsidRPr="00B97616">
        <w:rPr>
          <w:rFonts w:cstheme="minorHAnsi"/>
          <w:color w:val="222222"/>
          <w:sz w:val="24"/>
          <w:szCs w:val="24"/>
          <w:shd w:val="clear" w:color="auto" w:fill="FFFFFF"/>
        </w:rPr>
        <w:t>(6), e0128254.</w:t>
      </w:r>
    </w:p>
    <w:p w14:paraId="382D02EE" w14:textId="48B20814" w:rsidR="00C65ADB" w:rsidRDefault="00C65ADB" w:rsidP="00C65ADB">
      <w:pPr>
        <w:spacing w:after="240"/>
        <w:rPr>
          <w:rFonts w:cstheme="minorHAnsi"/>
          <w:color w:val="222222"/>
          <w:sz w:val="24"/>
          <w:szCs w:val="24"/>
          <w:shd w:val="clear" w:color="auto" w:fill="FFFFFF"/>
        </w:rPr>
      </w:pPr>
      <w:r w:rsidRPr="00B97616">
        <w:rPr>
          <w:rFonts w:cstheme="minorHAnsi"/>
          <w:color w:val="222222"/>
          <w:sz w:val="24"/>
          <w:szCs w:val="24"/>
          <w:shd w:val="clear" w:color="auto" w:fill="FFFFFF"/>
        </w:rPr>
        <w:t>Bentz, C., &amp; Winter, B. (2014). Languages with more second language learners tend to lose nominal case. In </w:t>
      </w:r>
      <w:r w:rsidRPr="00B97616">
        <w:rPr>
          <w:rFonts w:cstheme="minorHAnsi"/>
          <w:i/>
          <w:iCs/>
          <w:color w:val="222222"/>
          <w:sz w:val="24"/>
          <w:szCs w:val="24"/>
          <w:shd w:val="clear" w:color="auto" w:fill="FFFFFF"/>
        </w:rPr>
        <w:t>Quantifying language dynamics</w:t>
      </w:r>
      <w:r w:rsidRPr="00B97616">
        <w:rPr>
          <w:rFonts w:cstheme="minorHAnsi"/>
          <w:color w:val="222222"/>
          <w:sz w:val="24"/>
          <w:szCs w:val="24"/>
          <w:shd w:val="clear" w:color="auto" w:fill="FFFFFF"/>
        </w:rPr>
        <w:t> (pp. 96-124). Brill.</w:t>
      </w:r>
    </w:p>
    <w:p w14:paraId="7605B787" w14:textId="77777777" w:rsidR="00E95808" w:rsidRPr="00E95808" w:rsidRDefault="00E95808" w:rsidP="00E95808">
      <w:pPr>
        <w:spacing w:after="240"/>
        <w:rPr>
          <w:rFonts w:cstheme="minorHAnsi"/>
          <w:color w:val="222222"/>
          <w:sz w:val="24"/>
          <w:szCs w:val="24"/>
          <w:shd w:val="clear" w:color="auto" w:fill="FFFFFF"/>
        </w:rPr>
      </w:pPr>
      <w:r w:rsidRPr="00E95808">
        <w:rPr>
          <w:rFonts w:cstheme="minorHAnsi"/>
          <w:color w:val="222222"/>
          <w:sz w:val="24"/>
          <w:szCs w:val="24"/>
          <w:shd w:val="clear" w:color="auto" w:fill="FFFFFF"/>
        </w:rPr>
        <w:t>Berlin, B., &amp; O’Neill, J. P. (1981). The pervasiveness of onomatopoeia in Aguaruna and</w:t>
      </w:r>
    </w:p>
    <w:p w14:paraId="70ECB856" w14:textId="69CF2C9C" w:rsidR="00E95808" w:rsidRDefault="00E95808" w:rsidP="00E95808">
      <w:pPr>
        <w:spacing w:after="240"/>
        <w:rPr>
          <w:rFonts w:cstheme="minorHAnsi"/>
          <w:color w:val="222222"/>
          <w:sz w:val="24"/>
          <w:szCs w:val="24"/>
          <w:shd w:val="clear" w:color="auto" w:fill="FFFFFF"/>
        </w:rPr>
      </w:pPr>
      <w:r w:rsidRPr="00E95808">
        <w:rPr>
          <w:rFonts w:cstheme="minorHAnsi"/>
          <w:color w:val="222222"/>
          <w:sz w:val="24"/>
          <w:szCs w:val="24"/>
          <w:shd w:val="clear" w:color="auto" w:fill="FFFFFF"/>
        </w:rPr>
        <w:t xml:space="preserve">Huambisa bird names. </w:t>
      </w:r>
      <w:r w:rsidRPr="00B97616">
        <w:rPr>
          <w:rFonts w:cstheme="minorHAnsi"/>
          <w:i/>
          <w:iCs/>
          <w:color w:val="222222"/>
          <w:sz w:val="24"/>
          <w:szCs w:val="24"/>
          <w:shd w:val="clear" w:color="auto" w:fill="FFFFFF"/>
        </w:rPr>
        <w:t>Journal of Ethnobiology, 1, 2</w:t>
      </w:r>
      <w:r w:rsidRPr="00E95808">
        <w:rPr>
          <w:rFonts w:cstheme="minorHAnsi"/>
          <w:color w:val="222222"/>
          <w:sz w:val="24"/>
          <w:szCs w:val="24"/>
          <w:shd w:val="clear" w:color="auto" w:fill="FFFFFF"/>
        </w:rPr>
        <w:t>, 238–261.</w:t>
      </w:r>
    </w:p>
    <w:p w14:paraId="420669A2" w14:textId="77777777" w:rsidR="00AA027E" w:rsidRPr="00AA027E" w:rsidRDefault="00AA027E" w:rsidP="00AA027E">
      <w:pPr>
        <w:spacing w:after="240"/>
        <w:rPr>
          <w:rFonts w:cstheme="minorHAnsi"/>
          <w:color w:val="222222"/>
          <w:sz w:val="24"/>
          <w:szCs w:val="24"/>
          <w:shd w:val="clear" w:color="auto" w:fill="FFFFFF"/>
        </w:rPr>
      </w:pPr>
      <w:r w:rsidRPr="00AA027E">
        <w:rPr>
          <w:rFonts w:cstheme="minorHAnsi"/>
          <w:color w:val="222222"/>
          <w:sz w:val="24"/>
          <w:szCs w:val="24"/>
          <w:shd w:val="clear" w:color="auto" w:fill="FFFFFF"/>
        </w:rPr>
        <w:t>Blasi, D. E., Wichmann, S., Hammarström, H., Stadler, P. F., &amp; Christiansen, M. H. (2016).</w:t>
      </w:r>
    </w:p>
    <w:p w14:paraId="4BEF5156" w14:textId="69835C4D" w:rsidR="00AA027E" w:rsidRPr="00B97616" w:rsidRDefault="00AA027E" w:rsidP="00B97616">
      <w:pPr>
        <w:spacing w:after="240"/>
        <w:rPr>
          <w:rFonts w:cstheme="minorHAnsi"/>
          <w:color w:val="222222"/>
          <w:sz w:val="24"/>
          <w:szCs w:val="24"/>
          <w:shd w:val="clear" w:color="auto" w:fill="FFFFFF"/>
        </w:rPr>
      </w:pPr>
      <w:r w:rsidRPr="00AA027E">
        <w:rPr>
          <w:rFonts w:cstheme="minorHAnsi"/>
          <w:color w:val="222222"/>
          <w:sz w:val="24"/>
          <w:szCs w:val="24"/>
          <w:shd w:val="clear" w:color="auto" w:fill="FFFFFF"/>
        </w:rPr>
        <w:t>Sound–meaning association biases evidenced across thousands of languages.</w:t>
      </w:r>
      <w:r w:rsidR="00B97616">
        <w:rPr>
          <w:rFonts w:cstheme="minorHAnsi"/>
          <w:color w:val="222222"/>
          <w:sz w:val="24"/>
          <w:szCs w:val="24"/>
          <w:shd w:val="clear" w:color="auto" w:fill="FFFFFF"/>
        </w:rPr>
        <w:t xml:space="preserve"> </w:t>
      </w:r>
      <w:r w:rsidRPr="00B97616">
        <w:rPr>
          <w:rFonts w:cstheme="minorHAnsi"/>
          <w:i/>
          <w:iCs/>
          <w:color w:val="222222"/>
          <w:sz w:val="24"/>
          <w:szCs w:val="24"/>
          <w:shd w:val="clear" w:color="auto" w:fill="FFFFFF"/>
        </w:rPr>
        <w:t>Proceedings of the National Academy of Sciences, 113, 39</w:t>
      </w:r>
      <w:r w:rsidRPr="00AA027E">
        <w:rPr>
          <w:rFonts w:cstheme="minorHAnsi"/>
          <w:color w:val="222222"/>
          <w:sz w:val="24"/>
          <w:szCs w:val="24"/>
          <w:shd w:val="clear" w:color="auto" w:fill="FFFFFF"/>
        </w:rPr>
        <w:t>, 10818–10823.</w:t>
      </w:r>
    </w:p>
    <w:p w14:paraId="78270EAF" w14:textId="54616A04" w:rsidR="00CA294B" w:rsidRDefault="00CA294B" w:rsidP="000036A5">
      <w:pPr>
        <w:spacing w:line="480" w:lineRule="auto"/>
        <w:rPr>
          <w:rFonts w:cstheme="minorHAnsi"/>
          <w:noProof/>
          <w:sz w:val="24"/>
          <w:szCs w:val="24"/>
        </w:rPr>
      </w:pPr>
      <w:r w:rsidRPr="00CA294B">
        <w:rPr>
          <w:rFonts w:cstheme="minorHAnsi"/>
          <w:noProof/>
          <w:sz w:val="24"/>
          <w:szCs w:val="24"/>
        </w:rPr>
        <w:t xml:space="preserve">Eberhard, David M., Gary F. Simons, and Charles D. Fennig (eds.). </w:t>
      </w:r>
      <w:r w:rsidR="005B1F84">
        <w:rPr>
          <w:rFonts w:cstheme="minorHAnsi"/>
          <w:noProof/>
          <w:sz w:val="24"/>
          <w:szCs w:val="24"/>
        </w:rPr>
        <w:t>(</w:t>
      </w:r>
      <w:r w:rsidRPr="00CA294B">
        <w:rPr>
          <w:rFonts w:cstheme="minorHAnsi"/>
          <w:noProof/>
          <w:sz w:val="24"/>
          <w:szCs w:val="24"/>
        </w:rPr>
        <w:t>2020</w:t>
      </w:r>
      <w:r w:rsidR="005B1F84">
        <w:rPr>
          <w:rFonts w:cstheme="minorHAnsi"/>
          <w:noProof/>
          <w:sz w:val="24"/>
          <w:szCs w:val="24"/>
        </w:rPr>
        <w:t>)</w:t>
      </w:r>
      <w:r w:rsidRPr="00CA294B">
        <w:rPr>
          <w:rFonts w:cstheme="minorHAnsi"/>
          <w:noProof/>
          <w:sz w:val="24"/>
          <w:szCs w:val="24"/>
        </w:rPr>
        <w:t xml:space="preserve">. Ethnologue: Languages of the World. Twenty-third edition. Dallas, Texas: SIL International. Online version: </w:t>
      </w:r>
      <w:hyperlink r:id="rId14" w:history="1">
        <w:r w:rsidRPr="00E97128">
          <w:rPr>
            <w:rStyle w:val="Hyperlink"/>
            <w:rFonts w:cstheme="minorHAnsi"/>
            <w:noProof/>
            <w:sz w:val="24"/>
            <w:szCs w:val="24"/>
          </w:rPr>
          <w:t>http://www.ethnologue.com</w:t>
        </w:r>
      </w:hyperlink>
      <w:r w:rsidRPr="00CA294B">
        <w:rPr>
          <w:rFonts w:cstheme="minorHAnsi"/>
          <w:noProof/>
          <w:sz w:val="24"/>
          <w:szCs w:val="24"/>
        </w:rPr>
        <w:t>.</w:t>
      </w:r>
    </w:p>
    <w:p w14:paraId="583668EE" w14:textId="3B07A7D7" w:rsidR="003708B9" w:rsidRDefault="003708B9" w:rsidP="00CC3707">
      <w:pPr>
        <w:spacing w:after="0" w:line="480" w:lineRule="auto"/>
        <w:rPr>
          <w:rFonts w:cstheme="minorHAnsi"/>
          <w:sz w:val="24"/>
          <w:szCs w:val="24"/>
        </w:rPr>
      </w:pPr>
      <w:bookmarkStart w:id="2" w:name="_ENREF_21"/>
      <w:r w:rsidRPr="003708B9">
        <w:rPr>
          <w:rFonts w:cstheme="minorHAnsi"/>
          <w:sz w:val="24"/>
          <w:szCs w:val="24"/>
        </w:rPr>
        <w:t>Fox</w:t>
      </w:r>
      <w:r>
        <w:rPr>
          <w:rFonts w:cstheme="minorHAnsi"/>
          <w:sz w:val="24"/>
          <w:szCs w:val="24"/>
        </w:rPr>
        <w:t xml:space="preserve">, J. &amp; </w:t>
      </w:r>
      <w:r w:rsidRPr="003708B9">
        <w:rPr>
          <w:rFonts w:cstheme="minorHAnsi"/>
          <w:sz w:val="24"/>
          <w:szCs w:val="24"/>
        </w:rPr>
        <w:t>Weisberg</w:t>
      </w:r>
      <w:r>
        <w:rPr>
          <w:rFonts w:cstheme="minorHAnsi"/>
          <w:sz w:val="24"/>
          <w:szCs w:val="24"/>
        </w:rPr>
        <w:t>, S.</w:t>
      </w:r>
      <w:r w:rsidRPr="003708B9">
        <w:rPr>
          <w:rFonts w:cstheme="minorHAnsi"/>
          <w:sz w:val="24"/>
          <w:szCs w:val="24"/>
        </w:rPr>
        <w:t xml:space="preserve"> (2019). An R Companion to Applied Regression, 3rd Edition. Thousand Oaks, CA</w:t>
      </w:r>
    </w:p>
    <w:p w14:paraId="2C9E9340" w14:textId="4F6E5EC4" w:rsidR="00D97B25" w:rsidRDefault="00D97B25" w:rsidP="00CC3707">
      <w:pPr>
        <w:spacing w:after="0" w:line="480" w:lineRule="auto"/>
        <w:rPr>
          <w:rFonts w:cstheme="minorHAnsi"/>
          <w:sz w:val="24"/>
          <w:szCs w:val="24"/>
        </w:rPr>
      </w:pPr>
      <w:r w:rsidRPr="00D9351E">
        <w:rPr>
          <w:rFonts w:cstheme="minorHAnsi"/>
          <w:sz w:val="24"/>
          <w:szCs w:val="24"/>
        </w:rPr>
        <w:t xml:space="preserve">Hay, J. &amp; Bauer, L. (2007) Phoneme inventory size and population size. </w:t>
      </w:r>
      <w:r w:rsidRPr="00D9351E">
        <w:rPr>
          <w:rFonts w:cstheme="minorHAnsi"/>
          <w:i/>
          <w:iCs/>
          <w:sz w:val="24"/>
          <w:szCs w:val="24"/>
        </w:rPr>
        <w:t>Language</w:t>
      </w:r>
      <w:r w:rsidRPr="00D9351E">
        <w:rPr>
          <w:rFonts w:cstheme="minorHAnsi"/>
          <w:sz w:val="24"/>
          <w:szCs w:val="24"/>
        </w:rPr>
        <w:t xml:space="preserve"> </w:t>
      </w:r>
      <w:r w:rsidRPr="00D9351E">
        <w:rPr>
          <w:rFonts w:cstheme="minorHAnsi"/>
          <w:i/>
          <w:iCs/>
          <w:sz w:val="24"/>
          <w:szCs w:val="24"/>
        </w:rPr>
        <w:t>83</w:t>
      </w:r>
      <w:r w:rsidRPr="00D9351E">
        <w:rPr>
          <w:rFonts w:cstheme="minorHAnsi"/>
          <w:sz w:val="24"/>
          <w:szCs w:val="24"/>
        </w:rPr>
        <w:t>, 388–400.</w:t>
      </w:r>
    </w:p>
    <w:p w14:paraId="02AF231E" w14:textId="77777777" w:rsidR="00AA027E" w:rsidRPr="00AA027E" w:rsidRDefault="00AA027E" w:rsidP="00AA027E">
      <w:pPr>
        <w:spacing w:after="0" w:line="480" w:lineRule="auto"/>
        <w:rPr>
          <w:rFonts w:cstheme="minorHAnsi"/>
          <w:sz w:val="24"/>
          <w:szCs w:val="24"/>
        </w:rPr>
      </w:pPr>
      <w:r w:rsidRPr="00AA027E">
        <w:rPr>
          <w:rFonts w:cstheme="minorHAnsi"/>
          <w:sz w:val="24"/>
          <w:szCs w:val="24"/>
        </w:rPr>
        <w:t>Haynie, H., Bowern, C., &amp; LaPalombara, H. (2014). Sound symbolism in the languages of</w:t>
      </w:r>
    </w:p>
    <w:p w14:paraId="3DC19ADA" w14:textId="5AA55E30" w:rsidR="00AA027E" w:rsidRPr="00CC3707" w:rsidRDefault="00AA027E" w:rsidP="00AA027E">
      <w:pPr>
        <w:spacing w:after="0" w:line="480" w:lineRule="auto"/>
        <w:rPr>
          <w:rFonts w:cstheme="minorHAnsi"/>
          <w:sz w:val="24"/>
          <w:szCs w:val="24"/>
        </w:rPr>
      </w:pPr>
      <w:r w:rsidRPr="00AA027E">
        <w:rPr>
          <w:rFonts w:cstheme="minorHAnsi"/>
          <w:sz w:val="24"/>
          <w:szCs w:val="24"/>
        </w:rPr>
        <w:t xml:space="preserve">Australia. </w:t>
      </w:r>
      <w:r w:rsidRPr="00B97616">
        <w:rPr>
          <w:rFonts w:cstheme="minorHAnsi"/>
          <w:i/>
          <w:iCs/>
          <w:sz w:val="24"/>
          <w:szCs w:val="24"/>
        </w:rPr>
        <w:t>PLoS ONE, 9</w:t>
      </w:r>
      <w:r>
        <w:rPr>
          <w:rFonts w:cstheme="minorHAnsi"/>
          <w:sz w:val="24"/>
          <w:szCs w:val="24"/>
        </w:rPr>
        <w:t xml:space="preserve">, </w:t>
      </w:r>
      <w:r w:rsidRPr="00AA027E">
        <w:rPr>
          <w:rFonts w:cstheme="minorHAnsi"/>
          <w:sz w:val="24"/>
          <w:szCs w:val="24"/>
        </w:rPr>
        <w:t>4</w:t>
      </w:r>
      <w:r>
        <w:rPr>
          <w:rFonts w:cstheme="minorHAnsi"/>
          <w:sz w:val="24"/>
          <w:szCs w:val="24"/>
        </w:rPr>
        <w:t>, e92852</w:t>
      </w:r>
      <w:r w:rsidRPr="00AA027E">
        <w:rPr>
          <w:rFonts w:cstheme="minorHAnsi"/>
          <w:sz w:val="24"/>
          <w:szCs w:val="24"/>
        </w:rPr>
        <w:t>.</w:t>
      </w:r>
    </w:p>
    <w:p w14:paraId="28884BD0" w14:textId="110FF7B5" w:rsidR="00D9305D" w:rsidRPr="0073611E" w:rsidRDefault="00D9305D" w:rsidP="000036A5">
      <w:pPr>
        <w:spacing w:after="0" w:line="480" w:lineRule="auto"/>
        <w:ind w:left="567" w:hanging="567"/>
        <w:rPr>
          <w:rFonts w:cstheme="minorHAnsi"/>
          <w:noProof/>
          <w:sz w:val="24"/>
          <w:szCs w:val="24"/>
        </w:rPr>
      </w:pPr>
      <w:r w:rsidRPr="0073611E">
        <w:rPr>
          <w:rFonts w:cstheme="minorHAnsi"/>
          <w:noProof/>
          <w:sz w:val="24"/>
          <w:szCs w:val="24"/>
          <w:lang w:val="pt-BR"/>
        </w:rPr>
        <w:t xml:space="preserve">Imai, M., Kita, S., Nagumo, M., &amp; Okada, H. (2008). </w:t>
      </w:r>
      <w:r w:rsidRPr="0073611E">
        <w:rPr>
          <w:rFonts w:cstheme="minorHAnsi"/>
          <w:noProof/>
          <w:sz w:val="24"/>
          <w:szCs w:val="24"/>
        </w:rPr>
        <w:t xml:space="preserve">Sound symbolism facilitates early </w:t>
      </w:r>
    </w:p>
    <w:p w14:paraId="3083AB89" w14:textId="14D9E70A" w:rsidR="00D9305D" w:rsidRDefault="00D9305D" w:rsidP="000036A5">
      <w:pPr>
        <w:spacing w:line="480" w:lineRule="auto"/>
        <w:ind w:left="567" w:hanging="567"/>
        <w:rPr>
          <w:rFonts w:cstheme="minorHAnsi"/>
          <w:noProof/>
          <w:sz w:val="24"/>
          <w:szCs w:val="24"/>
        </w:rPr>
      </w:pPr>
      <w:r w:rsidRPr="0073611E">
        <w:rPr>
          <w:rFonts w:cstheme="minorHAnsi"/>
          <w:noProof/>
          <w:sz w:val="24"/>
          <w:szCs w:val="24"/>
        </w:rPr>
        <w:t xml:space="preserve">verb learning. </w:t>
      </w:r>
      <w:r w:rsidRPr="0073611E">
        <w:rPr>
          <w:rFonts w:cstheme="minorHAnsi"/>
          <w:i/>
          <w:noProof/>
          <w:sz w:val="24"/>
          <w:szCs w:val="24"/>
        </w:rPr>
        <w:t>Cognition, 109</w:t>
      </w:r>
      <w:r w:rsidRPr="0073611E">
        <w:rPr>
          <w:rFonts w:cstheme="minorHAnsi"/>
          <w:noProof/>
          <w:sz w:val="24"/>
          <w:szCs w:val="24"/>
        </w:rPr>
        <w:t xml:space="preserve">, 54-65. </w:t>
      </w:r>
      <w:bookmarkEnd w:id="2"/>
    </w:p>
    <w:p w14:paraId="24C88EB0" w14:textId="089516CF" w:rsidR="00EC1C0F" w:rsidRDefault="00EC1C0F" w:rsidP="000036A5">
      <w:pPr>
        <w:spacing w:before="240" w:line="480" w:lineRule="auto"/>
        <w:rPr>
          <w:rFonts w:cstheme="minorHAnsi"/>
          <w:color w:val="222222"/>
          <w:sz w:val="24"/>
          <w:szCs w:val="24"/>
          <w:shd w:val="clear" w:color="auto" w:fill="FFFFFF"/>
        </w:rPr>
      </w:pPr>
      <w:r w:rsidRPr="00EC1C0F">
        <w:rPr>
          <w:rFonts w:cstheme="minorHAnsi"/>
          <w:color w:val="222222"/>
          <w:sz w:val="24"/>
          <w:szCs w:val="24"/>
          <w:shd w:val="clear" w:color="auto" w:fill="FFFFFF"/>
        </w:rPr>
        <w:lastRenderedPageBreak/>
        <w:t>Kantartzis, K., Imai, M., &amp; Kita, S. (2011). Japanese sound‐symbolism facilitates word learning in English‐speaking children. </w:t>
      </w:r>
      <w:r w:rsidRPr="00EC1C0F">
        <w:rPr>
          <w:rFonts w:cstheme="minorHAnsi"/>
          <w:i/>
          <w:iCs/>
          <w:color w:val="222222"/>
          <w:sz w:val="24"/>
          <w:szCs w:val="24"/>
          <w:shd w:val="clear" w:color="auto" w:fill="FFFFFF"/>
        </w:rPr>
        <w:t>Cognitive Science</w:t>
      </w:r>
      <w:r w:rsidRPr="00EC1C0F">
        <w:rPr>
          <w:rFonts w:cstheme="minorHAnsi"/>
          <w:color w:val="222222"/>
          <w:sz w:val="24"/>
          <w:szCs w:val="24"/>
          <w:shd w:val="clear" w:color="auto" w:fill="FFFFFF"/>
        </w:rPr>
        <w:t>, </w:t>
      </w:r>
      <w:r w:rsidRPr="00EC1C0F">
        <w:rPr>
          <w:rFonts w:cstheme="minorHAnsi"/>
          <w:i/>
          <w:iCs/>
          <w:color w:val="222222"/>
          <w:sz w:val="24"/>
          <w:szCs w:val="24"/>
          <w:shd w:val="clear" w:color="auto" w:fill="FFFFFF"/>
        </w:rPr>
        <w:t>35</w:t>
      </w:r>
      <w:r w:rsidRPr="00EC1C0F">
        <w:rPr>
          <w:rFonts w:cstheme="minorHAnsi"/>
          <w:color w:val="222222"/>
          <w:sz w:val="24"/>
          <w:szCs w:val="24"/>
          <w:shd w:val="clear" w:color="auto" w:fill="FFFFFF"/>
        </w:rPr>
        <w:t>(3), 575-586.</w:t>
      </w:r>
    </w:p>
    <w:p w14:paraId="53196605" w14:textId="4D648190" w:rsidR="00D64BE9" w:rsidRDefault="00D64BE9" w:rsidP="000036A5">
      <w:pPr>
        <w:spacing w:line="480" w:lineRule="auto"/>
        <w:rPr>
          <w:rFonts w:cstheme="minorHAnsi"/>
          <w:noProof/>
          <w:sz w:val="24"/>
          <w:szCs w:val="24"/>
        </w:rPr>
      </w:pPr>
      <w:r w:rsidRPr="00D64BE9">
        <w:rPr>
          <w:rFonts w:cstheme="minorHAnsi"/>
          <w:noProof/>
          <w:sz w:val="24"/>
          <w:szCs w:val="24"/>
        </w:rPr>
        <w:t xml:space="preserve">Kleinschmidt, D. F. (2016). </w:t>
      </w:r>
      <w:r w:rsidRPr="00D64BE9">
        <w:rPr>
          <w:rFonts w:cstheme="minorHAnsi"/>
          <w:i/>
          <w:iCs/>
          <w:noProof/>
          <w:sz w:val="24"/>
          <w:szCs w:val="24"/>
        </w:rPr>
        <w:t>Perception in a variable but structured world: The case of speech perception</w:t>
      </w:r>
      <w:r w:rsidRPr="00D64BE9">
        <w:rPr>
          <w:rFonts w:cstheme="minorHAnsi"/>
          <w:noProof/>
          <w:sz w:val="24"/>
          <w:szCs w:val="24"/>
        </w:rPr>
        <w:t xml:space="preserve"> (Unpublished</w:t>
      </w:r>
      <w:r>
        <w:rPr>
          <w:rFonts w:cstheme="minorHAnsi"/>
          <w:noProof/>
          <w:sz w:val="24"/>
          <w:szCs w:val="24"/>
        </w:rPr>
        <w:t xml:space="preserve"> </w:t>
      </w:r>
      <w:r w:rsidRPr="00D64BE9">
        <w:rPr>
          <w:rFonts w:cstheme="minorHAnsi"/>
          <w:noProof/>
          <w:sz w:val="24"/>
          <w:szCs w:val="24"/>
        </w:rPr>
        <w:t>doctoral dissertation). University of Rochester, NY</w:t>
      </w:r>
    </w:p>
    <w:p w14:paraId="691425C8" w14:textId="6744BD27" w:rsidR="00E218F5" w:rsidRDefault="00E218F5" w:rsidP="000036A5">
      <w:pPr>
        <w:spacing w:line="480" w:lineRule="auto"/>
        <w:rPr>
          <w:rFonts w:cstheme="minorHAnsi"/>
          <w:noProof/>
          <w:sz w:val="24"/>
          <w:szCs w:val="24"/>
        </w:rPr>
      </w:pPr>
      <w:r w:rsidRPr="00E218F5">
        <w:rPr>
          <w:rFonts w:cstheme="minorHAnsi"/>
          <w:noProof/>
          <w:sz w:val="24"/>
          <w:szCs w:val="24"/>
        </w:rPr>
        <w:t xml:space="preserve">Klink, R. R. (2000). Creating brand names with meaning: The use of sound symbolism. </w:t>
      </w:r>
      <w:r w:rsidRPr="00E218F5">
        <w:rPr>
          <w:rFonts w:cstheme="minorHAnsi"/>
          <w:i/>
          <w:iCs/>
          <w:noProof/>
          <w:sz w:val="24"/>
          <w:szCs w:val="24"/>
        </w:rPr>
        <w:t>Marketing Letters, 11</w:t>
      </w:r>
      <w:r>
        <w:rPr>
          <w:rFonts w:cstheme="minorHAnsi"/>
          <w:noProof/>
          <w:sz w:val="24"/>
          <w:szCs w:val="24"/>
        </w:rPr>
        <w:t xml:space="preserve">, </w:t>
      </w:r>
      <w:r w:rsidRPr="00E218F5">
        <w:rPr>
          <w:rFonts w:cstheme="minorHAnsi"/>
          <w:noProof/>
          <w:sz w:val="24"/>
          <w:szCs w:val="24"/>
        </w:rPr>
        <w:t>1, 5-20.</w:t>
      </w:r>
    </w:p>
    <w:p w14:paraId="46C3A542" w14:textId="1456274A" w:rsidR="008E1776" w:rsidRDefault="008E1776" w:rsidP="000036A5">
      <w:pPr>
        <w:spacing w:line="480" w:lineRule="auto"/>
        <w:rPr>
          <w:rFonts w:cstheme="minorHAnsi"/>
          <w:noProof/>
          <w:sz w:val="24"/>
          <w:szCs w:val="24"/>
        </w:rPr>
      </w:pPr>
      <w:r w:rsidRPr="008E1776">
        <w:rPr>
          <w:rFonts w:cstheme="minorHAnsi"/>
          <w:noProof/>
          <w:sz w:val="24"/>
          <w:szCs w:val="24"/>
        </w:rPr>
        <w:t xml:space="preserve">Lupyan, G., &amp; Dale, R. (2010). Language structure is partly determined by social structure. </w:t>
      </w:r>
      <w:r w:rsidRPr="008E1776">
        <w:rPr>
          <w:rFonts w:cstheme="minorHAnsi"/>
          <w:i/>
          <w:iCs/>
          <w:noProof/>
          <w:sz w:val="24"/>
          <w:szCs w:val="24"/>
        </w:rPr>
        <w:t xml:space="preserve">PloS </w:t>
      </w:r>
      <w:r>
        <w:rPr>
          <w:rFonts w:cstheme="minorHAnsi"/>
          <w:i/>
          <w:iCs/>
          <w:noProof/>
          <w:sz w:val="24"/>
          <w:szCs w:val="24"/>
        </w:rPr>
        <w:t>O</w:t>
      </w:r>
      <w:r w:rsidRPr="008E1776">
        <w:rPr>
          <w:rFonts w:cstheme="minorHAnsi"/>
          <w:i/>
          <w:iCs/>
          <w:noProof/>
          <w:sz w:val="24"/>
          <w:szCs w:val="24"/>
        </w:rPr>
        <w:t>ne, 5, 1</w:t>
      </w:r>
      <w:r w:rsidRPr="008E1776">
        <w:rPr>
          <w:rFonts w:cstheme="minorHAnsi"/>
          <w:noProof/>
          <w:sz w:val="24"/>
          <w:szCs w:val="24"/>
        </w:rPr>
        <w:t>, e8559.</w:t>
      </w:r>
    </w:p>
    <w:p w14:paraId="030F489C" w14:textId="5E448C1B" w:rsidR="008E1776" w:rsidRDefault="008E1776" w:rsidP="000036A5">
      <w:pPr>
        <w:spacing w:line="480" w:lineRule="auto"/>
        <w:rPr>
          <w:rFonts w:cstheme="minorHAnsi"/>
          <w:noProof/>
          <w:sz w:val="24"/>
          <w:szCs w:val="24"/>
        </w:rPr>
      </w:pPr>
      <w:r w:rsidRPr="0073611E">
        <w:rPr>
          <w:rFonts w:cstheme="minorHAnsi"/>
          <w:noProof/>
          <w:sz w:val="24"/>
          <w:szCs w:val="24"/>
        </w:rPr>
        <w:t xml:space="preserve">Lupyan, G., &amp; Dale, R. (2016). Why are there different languages? The role of adaptation in linguistic diversity. </w:t>
      </w:r>
      <w:r w:rsidRPr="0073611E">
        <w:rPr>
          <w:rFonts w:cstheme="minorHAnsi"/>
          <w:i/>
          <w:iCs/>
          <w:noProof/>
          <w:sz w:val="24"/>
          <w:szCs w:val="24"/>
        </w:rPr>
        <w:t>Trends in cognitive sciences, 20, 9</w:t>
      </w:r>
      <w:r w:rsidRPr="0073611E">
        <w:rPr>
          <w:rFonts w:cstheme="minorHAnsi"/>
          <w:noProof/>
          <w:sz w:val="24"/>
          <w:szCs w:val="24"/>
        </w:rPr>
        <w:t>, 649-660.</w:t>
      </w:r>
    </w:p>
    <w:p w14:paraId="06BFD668" w14:textId="3F65B9EC" w:rsidR="000036A5" w:rsidRDefault="000036A5" w:rsidP="000036A5">
      <w:pPr>
        <w:spacing w:line="480" w:lineRule="auto"/>
        <w:rPr>
          <w:rFonts w:cstheme="minorHAnsi"/>
          <w:noProof/>
          <w:sz w:val="24"/>
          <w:szCs w:val="24"/>
        </w:rPr>
      </w:pPr>
      <w:r w:rsidRPr="000036A5">
        <w:rPr>
          <w:rFonts w:cstheme="minorHAnsi"/>
          <w:noProof/>
          <w:sz w:val="24"/>
          <w:szCs w:val="24"/>
        </w:rPr>
        <w:t xml:space="preserve">Lupyan, G., &amp; Winter, B. (2018). Language is more abstract than you think, or, why aren't languages more iconic?. </w:t>
      </w:r>
      <w:r w:rsidRPr="000036A5">
        <w:rPr>
          <w:rFonts w:cstheme="minorHAnsi"/>
          <w:i/>
          <w:iCs/>
          <w:noProof/>
          <w:sz w:val="24"/>
          <w:szCs w:val="24"/>
        </w:rPr>
        <w:t>Philosophical Transactions of the Royal Society B: Biological Sciences, 373, 1752</w:t>
      </w:r>
      <w:r w:rsidRPr="000036A5">
        <w:rPr>
          <w:rFonts w:cstheme="minorHAnsi"/>
          <w:noProof/>
          <w:sz w:val="24"/>
          <w:szCs w:val="24"/>
        </w:rPr>
        <w:t>, 20170137.</w:t>
      </w:r>
    </w:p>
    <w:p w14:paraId="2D5FE9A3" w14:textId="204D0B9F" w:rsidR="0079072B" w:rsidRPr="0079072B" w:rsidRDefault="0079072B" w:rsidP="000036A5">
      <w:pPr>
        <w:spacing w:line="480" w:lineRule="auto"/>
        <w:rPr>
          <w:rFonts w:cstheme="minorHAnsi"/>
          <w:noProof/>
          <w:sz w:val="24"/>
          <w:szCs w:val="24"/>
        </w:rPr>
      </w:pPr>
      <w:r w:rsidRPr="0073611E">
        <w:rPr>
          <w:rFonts w:cstheme="minorHAnsi"/>
          <w:noProof/>
          <w:sz w:val="24"/>
          <w:szCs w:val="24"/>
        </w:rPr>
        <w:t xml:space="preserve">Meteyard, L., Stoppard, E., Snudden, D., Cappa, S. F., &amp; Vigliocco, G. (2015). When semantics aids phonology: A processing advantage for iconic word forms in aphasia. </w:t>
      </w:r>
      <w:r w:rsidRPr="0073611E">
        <w:rPr>
          <w:rFonts w:cstheme="minorHAnsi"/>
          <w:i/>
          <w:iCs/>
          <w:noProof/>
          <w:sz w:val="24"/>
          <w:szCs w:val="24"/>
        </w:rPr>
        <w:t>Neuropsychologia, 76</w:t>
      </w:r>
      <w:r w:rsidRPr="0073611E">
        <w:rPr>
          <w:rFonts w:cstheme="minorHAnsi"/>
          <w:noProof/>
          <w:sz w:val="24"/>
          <w:szCs w:val="24"/>
        </w:rPr>
        <w:t>, 264-275.</w:t>
      </w:r>
    </w:p>
    <w:p w14:paraId="4BD5BA92" w14:textId="6891235D" w:rsidR="00E218F5" w:rsidRDefault="00E218F5" w:rsidP="000036A5">
      <w:pPr>
        <w:spacing w:before="240" w:line="480" w:lineRule="auto"/>
        <w:rPr>
          <w:rFonts w:cstheme="minorHAnsi"/>
          <w:color w:val="222222"/>
          <w:sz w:val="24"/>
          <w:szCs w:val="24"/>
          <w:shd w:val="clear" w:color="auto" w:fill="FFFFFF"/>
        </w:rPr>
      </w:pPr>
      <w:r w:rsidRPr="00E218F5">
        <w:rPr>
          <w:rFonts w:cstheme="minorHAnsi"/>
          <w:color w:val="222222"/>
          <w:sz w:val="24"/>
          <w:szCs w:val="24"/>
          <w:shd w:val="clear" w:color="auto" w:fill="FFFFFF"/>
        </w:rPr>
        <w:t xml:space="preserve">Monaghan, P., &amp; Fletcher, M. (2019). Do sound symbolism effects for written words relate to individual phonemes or to phoneme features?. </w:t>
      </w:r>
      <w:r w:rsidRPr="00E218F5">
        <w:rPr>
          <w:rFonts w:cstheme="minorHAnsi"/>
          <w:i/>
          <w:iCs/>
          <w:color w:val="222222"/>
          <w:sz w:val="24"/>
          <w:szCs w:val="24"/>
          <w:shd w:val="clear" w:color="auto" w:fill="FFFFFF"/>
        </w:rPr>
        <w:t>Language and Cognition, 11, 2</w:t>
      </w:r>
      <w:r w:rsidRPr="00E218F5">
        <w:rPr>
          <w:rFonts w:cstheme="minorHAnsi"/>
          <w:color w:val="222222"/>
          <w:sz w:val="24"/>
          <w:szCs w:val="24"/>
          <w:shd w:val="clear" w:color="auto" w:fill="FFFFFF"/>
        </w:rPr>
        <w:t>, 235-255.</w:t>
      </w:r>
    </w:p>
    <w:p w14:paraId="5A98A9A3" w14:textId="7366CB32" w:rsidR="00793492" w:rsidRDefault="00793492" w:rsidP="000036A5">
      <w:pPr>
        <w:spacing w:before="240" w:line="480" w:lineRule="auto"/>
        <w:rPr>
          <w:rFonts w:cstheme="minorHAnsi"/>
          <w:color w:val="222222"/>
          <w:sz w:val="24"/>
          <w:szCs w:val="24"/>
          <w:shd w:val="clear" w:color="auto" w:fill="FFFFFF"/>
        </w:rPr>
      </w:pPr>
      <w:r w:rsidRPr="009453BF">
        <w:rPr>
          <w:rFonts w:cstheme="minorHAnsi"/>
          <w:color w:val="222222"/>
          <w:sz w:val="24"/>
          <w:szCs w:val="24"/>
          <w:shd w:val="clear" w:color="auto" w:fill="FFFFFF"/>
        </w:rPr>
        <w:lastRenderedPageBreak/>
        <w:t>Monaghan, P., Shillcock, R. C., Christiansen, M. H., &amp; Kirby, S. (2014). How arbitrary is language?. </w:t>
      </w:r>
      <w:r w:rsidRPr="009453BF">
        <w:rPr>
          <w:rFonts w:cstheme="minorHAnsi"/>
          <w:i/>
          <w:iCs/>
          <w:color w:val="222222"/>
          <w:sz w:val="24"/>
          <w:szCs w:val="24"/>
          <w:shd w:val="clear" w:color="auto" w:fill="FFFFFF"/>
        </w:rPr>
        <w:t>Philosophical Transactions of the Royal Society B: Biological Sciences</w:t>
      </w:r>
      <w:r w:rsidRPr="009453BF">
        <w:rPr>
          <w:rFonts w:cstheme="minorHAnsi"/>
          <w:color w:val="222222"/>
          <w:sz w:val="24"/>
          <w:szCs w:val="24"/>
          <w:shd w:val="clear" w:color="auto" w:fill="FFFFFF"/>
        </w:rPr>
        <w:t>, </w:t>
      </w:r>
      <w:r w:rsidRPr="009453BF">
        <w:rPr>
          <w:rFonts w:cstheme="minorHAnsi"/>
          <w:i/>
          <w:iCs/>
          <w:color w:val="222222"/>
          <w:sz w:val="24"/>
          <w:szCs w:val="24"/>
          <w:shd w:val="clear" w:color="auto" w:fill="FFFFFF"/>
        </w:rPr>
        <w:t>369</w:t>
      </w:r>
      <w:r w:rsidRPr="009453BF">
        <w:rPr>
          <w:rFonts w:cstheme="minorHAnsi"/>
          <w:color w:val="222222"/>
          <w:sz w:val="24"/>
          <w:szCs w:val="24"/>
          <w:shd w:val="clear" w:color="auto" w:fill="FFFFFF"/>
        </w:rPr>
        <w:t>(1651), 20130299.</w:t>
      </w:r>
    </w:p>
    <w:p w14:paraId="1F5BD02B" w14:textId="77777777" w:rsidR="000B5D79" w:rsidRPr="00B97616" w:rsidRDefault="000B5D79" w:rsidP="000B5D79">
      <w:pPr>
        <w:spacing w:before="240" w:line="480" w:lineRule="auto"/>
        <w:rPr>
          <w:rFonts w:cstheme="minorHAnsi"/>
          <w:i/>
          <w:iCs/>
          <w:sz w:val="24"/>
          <w:szCs w:val="24"/>
          <w:lang w:val="en-US"/>
        </w:rPr>
      </w:pPr>
      <w:r w:rsidRPr="000B5D79">
        <w:rPr>
          <w:rFonts w:cstheme="minorHAnsi"/>
          <w:sz w:val="24"/>
          <w:szCs w:val="24"/>
          <w:lang w:val="en-US"/>
        </w:rPr>
        <w:t xml:space="preserve">Newman, S. S. (1933). Further experiments in phonetic symbolism. </w:t>
      </w:r>
      <w:r w:rsidRPr="00B97616">
        <w:rPr>
          <w:rFonts w:cstheme="minorHAnsi"/>
          <w:i/>
          <w:iCs/>
          <w:sz w:val="24"/>
          <w:szCs w:val="24"/>
          <w:lang w:val="en-US"/>
        </w:rPr>
        <w:t>The American Journal of</w:t>
      </w:r>
    </w:p>
    <w:p w14:paraId="498E2025" w14:textId="1FCDEE78" w:rsidR="000B5D79" w:rsidRPr="00EC1C0F" w:rsidRDefault="000B5D79" w:rsidP="000B5D79">
      <w:pPr>
        <w:spacing w:before="240" w:line="480" w:lineRule="auto"/>
        <w:rPr>
          <w:rFonts w:cstheme="minorHAnsi"/>
          <w:sz w:val="24"/>
          <w:szCs w:val="24"/>
          <w:lang w:val="en-US"/>
        </w:rPr>
      </w:pPr>
      <w:r w:rsidRPr="00B97616">
        <w:rPr>
          <w:rFonts w:cstheme="minorHAnsi"/>
          <w:i/>
          <w:iCs/>
          <w:sz w:val="24"/>
          <w:szCs w:val="24"/>
          <w:lang w:val="en-US"/>
        </w:rPr>
        <w:t>Psychology, 45, 1</w:t>
      </w:r>
      <w:r w:rsidRPr="000B5D79">
        <w:rPr>
          <w:rFonts w:cstheme="minorHAnsi"/>
          <w:sz w:val="24"/>
          <w:szCs w:val="24"/>
          <w:lang w:val="en-US"/>
        </w:rPr>
        <w:t>, 53–75.</w:t>
      </w:r>
    </w:p>
    <w:p w14:paraId="735B85FB" w14:textId="7941063D" w:rsidR="00EC1C0F" w:rsidRDefault="00EC1C0F" w:rsidP="000036A5">
      <w:pPr>
        <w:spacing w:line="480" w:lineRule="auto"/>
        <w:rPr>
          <w:rFonts w:cstheme="minorHAnsi"/>
          <w:color w:val="222222"/>
          <w:sz w:val="24"/>
          <w:szCs w:val="24"/>
          <w:shd w:val="clear" w:color="auto" w:fill="FFFFFF"/>
        </w:rPr>
      </w:pPr>
      <w:r w:rsidRPr="00EC1C0F">
        <w:rPr>
          <w:rFonts w:cstheme="minorHAnsi"/>
          <w:color w:val="222222"/>
          <w:sz w:val="24"/>
          <w:szCs w:val="24"/>
          <w:shd w:val="clear" w:color="auto" w:fill="FFFFFF"/>
        </w:rPr>
        <w:t>Nielsen, A., &amp; Rendall, D. (2012). The source and magnitude of sound-symbolic biases in processing artificial word material and their implications for language learning and transmission. </w:t>
      </w:r>
      <w:r w:rsidRPr="00EC1C0F">
        <w:rPr>
          <w:rFonts w:cstheme="minorHAnsi"/>
          <w:i/>
          <w:iCs/>
          <w:color w:val="222222"/>
          <w:sz w:val="24"/>
          <w:szCs w:val="24"/>
          <w:shd w:val="clear" w:color="auto" w:fill="FFFFFF"/>
        </w:rPr>
        <w:t>Language and cognition</w:t>
      </w:r>
      <w:r w:rsidRPr="00EC1C0F">
        <w:rPr>
          <w:rFonts w:cstheme="minorHAnsi"/>
          <w:color w:val="222222"/>
          <w:sz w:val="24"/>
          <w:szCs w:val="24"/>
          <w:shd w:val="clear" w:color="auto" w:fill="FFFFFF"/>
        </w:rPr>
        <w:t>, </w:t>
      </w:r>
      <w:r w:rsidRPr="00EC1C0F">
        <w:rPr>
          <w:rFonts w:cstheme="minorHAnsi"/>
          <w:i/>
          <w:iCs/>
          <w:color w:val="222222"/>
          <w:sz w:val="24"/>
          <w:szCs w:val="24"/>
          <w:shd w:val="clear" w:color="auto" w:fill="FFFFFF"/>
        </w:rPr>
        <w:t>4</w:t>
      </w:r>
      <w:r w:rsidRPr="00EC1C0F">
        <w:rPr>
          <w:rFonts w:cstheme="minorHAnsi"/>
          <w:color w:val="222222"/>
          <w:sz w:val="24"/>
          <w:szCs w:val="24"/>
          <w:shd w:val="clear" w:color="auto" w:fill="FFFFFF"/>
        </w:rPr>
        <w:t xml:space="preserve">(2), 115-125. </w:t>
      </w:r>
    </w:p>
    <w:p w14:paraId="4E995283" w14:textId="3413F57F" w:rsidR="000B5D79" w:rsidRDefault="000B5D79" w:rsidP="000036A5">
      <w:pPr>
        <w:spacing w:line="480" w:lineRule="auto"/>
        <w:rPr>
          <w:rFonts w:cstheme="minorHAnsi"/>
          <w:sz w:val="24"/>
          <w:szCs w:val="24"/>
          <w:lang w:val="en-US"/>
        </w:rPr>
      </w:pPr>
      <w:r w:rsidRPr="009453BF">
        <w:rPr>
          <w:rFonts w:cstheme="minorHAnsi"/>
          <w:sz w:val="24"/>
          <w:szCs w:val="24"/>
          <w:lang w:val="en-US"/>
        </w:rPr>
        <w:t>Ohtake, Y., and Haryu, E. (2013). Investigation of the process underpinning vowel</w:t>
      </w:r>
      <w:r>
        <w:rPr>
          <w:rFonts w:cstheme="minorHAnsi"/>
          <w:sz w:val="24"/>
          <w:szCs w:val="24"/>
          <w:lang w:val="en-US"/>
        </w:rPr>
        <w:t xml:space="preserve"> </w:t>
      </w:r>
      <w:r w:rsidRPr="009453BF">
        <w:rPr>
          <w:rFonts w:cstheme="minorHAnsi"/>
          <w:sz w:val="24"/>
          <w:szCs w:val="24"/>
          <w:lang w:val="en-US"/>
        </w:rPr>
        <w:t xml:space="preserve">size correspondence. </w:t>
      </w:r>
      <w:r w:rsidRPr="00B97616">
        <w:rPr>
          <w:rFonts w:cstheme="minorHAnsi"/>
          <w:i/>
          <w:iCs/>
          <w:sz w:val="24"/>
          <w:szCs w:val="24"/>
          <w:lang w:val="en-US"/>
        </w:rPr>
        <w:t>Japanese Psychological Research, 55</w:t>
      </w:r>
      <w:r w:rsidRPr="009453BF">
        <w:rPr>
          <w:rFonts w:cstheme="minorHAnsi"/>
          <w:sz w:val="24"/>
          <w:szCs w:val="24"/>
          <w:lang w:val="en-US"/>
        </w:rPr>
        <w:t>, 390–399</w:t>
      </w:r>
      <w:r w:rsidR="00345802">
        <w:rPr>
          <w:rFonts w:cstheme="minorHAnsi"/>
          <w:sz w:val="24"/>
          <w:szCs w:val="24"/>
          <w:lang w:val="en-US"/>
        </w:rPr>
        <w:t>.</w:t>
      </w:r>
    </w:p>
    <w:p w14:paraId="7CBDD722" w14:textId="19F336EE" w:rsidR="00345802" w:rsidRPr="00EC1C0F" w:rsidRDefault="00345802" w:rsidP="000036A5">
      <w:pPr>
        <w:spacing w:line="480" w:lineRule="auto"/>
        <w:rPr>
          <w:rFonts w:cstheme="minorHAnsi"/>
          <w:sz w:val="24"/>
          <w:szCs w:val="24"/>
          <w:lang w:val="en-US"/>
        </w:rPr>
      </w:pPr>
      <w:r w:rsidRPr="009453BF">
        <w:rPr>
          <w:rFonts w:cstheme="minorHAnsi"/>
          <w:sz w:val="24"/>
          <w:szCs w:val="24"/>
          <w:lang w:val="en-US"/>
        </w:rPr>
        <w:t xml:space="preserve">Parise, C. V., &amp; Spence, C. (2012). Audiovisual crossmodal correspondences and sound symbolism: A study using the implicit association test. </w:t>
      </w:r>
      <w:r w:rsidRPr="00B97616">
        <w:rPr>
          <w:rFonts w:cstheme="minorHAnsi"/>
          <w:i/>
          <w:iCs/>
          <w:sz w:val="24"/>
          <w:szCs w:val="24"/>
          <w:lang w:val="en-US"/>
        </w:rPr>
        <w:t>Experimental Brain Research, 220</w:t>
      </w:r>
      <w:r w:rsidRPr="009453BF">
        <w:rPr>
          <w:rFonts w:cstheme="minorHAnsi"/>
          <w:sz w:val="24"/>
          <w:szCs w:val="24"/>
          <w:lang w:val="en-US"/>
        </w:rPr>
        <w:t>, 319–333</w:t>
      </w:r>
    </w:p>
    <w:p w14:paraId="7FD42F62" w14:textId="0A2AB59F" w:rsidR="00936056" w:rsidRDefault="00936056" w:rsidP="000036A5">
      <w:pPr>
        <w:spacing w:line="480" w:lineRule="auto"/>
        <w:rPr>
          <w:rFonts w:cstheme="minorHAnsi"/>
          <w:sz w:val="24"/>
          <w:szCs w:val="24"/>
          <w:lang w:val="en-US"/>
        </w:rPr>
      </w:pPr>
      <w:r w:rsidRPr="009453BF">
        <w:rPr>
          <w:rFonts w:cstheme="minorHAnsi"/>
          <w:sz w:val="24"/>
          <w:szCs w:val="24"/>
          <w:lang w:val="en-US"/>
        </w:rPr>
        <w:t xml:space="preserve">Peña, M., Mehler, J., &amp; Nespor, M. (2011). The role of audiovisual processing in early conceptual development. </w:t>
      </w:r>
      <w:r w:rsidRPr="00936056">
        <w:rPr>
          <w:rFonts w:cstheme="minorHAnsi"/>
          <w:i/>
          <w:iCs/>
          <w:sz w:val="24"/>
          <w:szCs w:val="24"/>
          <w:lang w:val="en-US"/>
        </w:rPr>
        <w:t>Psychological Science, 22</w:t>
      </w:r>
      <w:r w:rsidRPr="009453BF">
        <w:rPr>
          <w:rFonts w:cstheme="minorHAnsi"/>
          <w:sz w:val="24"/>
          <w:szCs w:val="24"/>
          <w:lang w:val="en-US"/>
        </w:rPr>
        <w:t>, 1419–1421.</w:t>
      </w:r>
    </w:p>
    <w:p w14:paraId="2E427525" w14:textId="77777777" w:rsidR="000613ED" w:rsidRDefault="000613ED" w:rsidP="000613ED">
      <w:pPr>
        <w:spacing w:before="240" w:line="480" w:lineRule="auto"/>
      </w:pPr>
      <w:r>
        <w:t xml:space="preserve">Perry, L. K., Perlman, M., &amp; Lupyan, G. (2015). Iconicity in English and Spanish and its relation to lexical category and age of acquisition. </w:t>
      </w:r>
      <w:r w:rsidRPr="00B97616">
        <w:rPr>
          <w:i/>
          <w:iCs/>
        </w:rPr>
        <w:t>PloS One, 10, 9</w:t>
      </w:r>
      <w:r>
        <w:t xml:space="preserve">, e0137147. </w:t>
      </w:r>
    </w:p>
    <w:p w14:paraId="78EB1A01" w14:textId="33BE8008" w:rsidR="003300A8" w:rsidRDefault="000613ED" w:rsidP="00B97616">
      <w:pPr>
        <w:spacing w:before="240" w:line="480" w:lineRule="auto"/>
        <w:rPr>
          <w:rFonts w:cstheme="minorHAnsi"/>
          <w:noProof/>
          <w:sz w:val="24"/>
          <w:szCs w:val="24"/>
        </w:rPr>
      </w:pPr>
      <w:r>
        <w:t xml:space="preserve">Perry, L. K., Perlman, M., Winter, B., Massaro, D. W., &amp; Lupyan, G. (2017). Iconicity in the speech of children and adults. </w:t>
      </w:r>
      <w:r w:rsidRPr="00B97616">
        <w:rPr>
          <w:i/>
          <w:iCs/>
        </w:rPr>
        <w:t>Developmental Science</w:t>
      </w:r>
      <w:r>
        <w:t>, e12572</w:t>
      </w:r>
    </w:p>
    <w:p w14:paraId="638157EF" w14:textId="424C01BA" w:rsidR="00BC5466" w:rsidRDefault="00BC5466" w:rsidP="00BC5466">
      <w:pPr>
        <w:spacing w:line="480" w:lineRule="auto"/>
        <w:rPr>
          <w:rFonts w:cstheme="minorHAnsi"/>
          <w:noProof/>
          <w:sz w:val="24"/>
          <w:szCs w:val="24"/>
        </w:rPr>
      </w:pPr>
      <w:r w:rsidRPr="00BC5466">
        <w:rPr>
          <w:rFonts w:cstheme="minorHAnsi"/>
          <w:noProof/>
          <w:sz w:val="24"/>
          <w:szCs w:val="24"/>
        </w:rPr>
        <w:lastRenderedPageBreak/>
        <w:t>R Core Team. (20</w:t>
      </w:r>
      <w:r>
        <w:rPr>
          <w:rFonts w:cstheme="minorHAnsi"/>
          <w:noProof/>
          <w:sz w:val="24"/>
          <w:szCs w:val="24"/>
        </w:rPr>
        <w:t>20</w:t>
      </w:r>
      <w:r w:rsidRPr="00BC5466">
        <w:rPr>
          <w:rFonts w:cstheme="minorHAnsi"/>
          <w:noProof/>
          <w:sz w:val="24"/>
          <w:szCs w:val="24"/>
        </w:rPr>
        <w:t xml:space="preserve">). </w:t>
      </w:r>
      <w:r w:rsidRPr="00BC5466">
        <w:rPr>
          <w:rFonts w:cstheme="minorHAnsi"/>
          <w:i/>
          <w:iCs/>
          <w:noProof/>
          <w:sz w:val="24"/>
          <w:szCs w:val="24"/>
        </w:rPr>
        <w:t>A language and environment for statistical computing</w:t>
      </w:r>
      <w:r w:rsidRPr="00BC5466">
        <w:rPr>
          <w:rFonts w:cstheme="minorHAnsi"/>
          <w:noProof/>
          <w:sz w:val="24"/>
          <w:szCs w:val="24"/>
        </w:rPr>
        <w:t>. Vienna, Austria: R Foundation</w:t>
      </w:r>
      <w:r>
        <w:rPr>
          <w:rFonts w:cstheme="minorHAnsi"/>
          <w:noProof/>
          <w:sz w:val="24"/>
          <w:szCs w:val="24"/>
        </w:rPr>
        <w:t xml:space="preserve"> </w:t>
      </w:r>
      <w:r w:rsidRPr="00BC5466">
        <w:rPr>
          <w:rFonts w:cstheme="minorHAnsi"/>
          <w:noProof/>
          <w:sz w:val="24"/>
          <w:szCs w:val="24"/>
        </w:rPr>
        <w:t>for Statistical Computing. Available at: http://www.R-project.org</w:t>
      </w:r>
    </w:p>
    <w:p w14:paraId="7539CDF8" w14:textId="3329BE96" w:rsidR="008E1776" w:rsidRPr="008E1776" w:rsidRDefault="008E1776" w:rsidP="000036A5">
      <w:pPr>
        <w:spacing w:line="480" w:lineRule="auto"/>
        <w:rPr>
          <w:rFonts w:cstheme="minorHAnsi"/>
          <w:noProof/>
          <w:sz w:val="24"/>
          <w:szCs w:val="24"/>
        </w:rPr>
      </w:pPr>
      <w:r w:rsidRPr="0073611E">
        <w:rPr>
          <w:rFonts w:cstheme="minorHAnsi"/>
          <w:noProof/>
          <w:sz w:val="24"/>
          <w:szCs w:val="24"/>
        </w:rPr>
        <w:t xml:space="preserve">Raviv, L., Meyer, A., &amp; Lev-Ari, S. (2019). Larger communities create more systematic languages. </w:t>
      </w:r>
      <w:r w:rsidRPr="0073611E">
        <w:rPr>
          <w:rFonts w:cstheme="minorHAnsi"/>
          <w:i/>
          <w:iCs/>
          <w:noProof/>
          <w:sz w:val="24"/>
          <w:szCs w:val="24"/>
        </w:rPr>
        <w:t>Proceedings of the Royal Society B, 286</w:t>
      </w:r>
      <w:r w:rsidRPr="0073611E">
        <w:rPr>
          <w:rFonts w:cstheme="minorHAnsi"/>
          <w:noProof/>
          <w:sz w:val="24"/>
          <w:szCs w:val="24"/>
        </w:rPr>
        <w:t>, 1907, 20191262.</w:t>
      </w:r>
    </w:p>
    <w:p w14:paraId="3C9CD556" w14:textId="1EB17265" w:rsidR="000C2615" w:rsidRDefault="000C2615" w:rsidP="000036A5">
      <w:pPr>
        <w:spacing w:line="480" w:lineRule="auto"/>
        <w:rPr>
          <w:rFonts w:cstheme="minorHAnsi"/>
          <w:sz w:val="24"/>
          <w:szCs w:val="24"/>
          <w:lang w:val="en-US"/>
        </w:rPr>
      </w:pPr>
      <w:r w:rsidRPr="000C2615">
        <w:rPr>
          <w:rFonts w:cstheme="minorHAnsi"/>
          <w:sz w:val="24"/>
          <w:szCs w:val="24"/>
          <w:lang w:val="en-US"/>
        </w:rPr>
        <w:t xml:space="preserve">Rychlowska, M., Miyamoto, Y., Matsumoto, D., Hess, U., Gilboa-Schechtman, E., Kamble, S., ... &amp; Niedenthal, P. M. (2015). Heterogeneity of long-history migration explains cultural differences in reports of emotional expressivity and the functions of smiles. </w:t>
      </w:r>
      <w:r w:rsidRPr="000C2615">
        <w:rPr>
          <w:rFonts w:cstheme="minorHAnsi"/>
          <w:i/>
          <w:iCs/>
          <w:sz w:val="24"/>
          <w:szCs w:val="24"/>
          <w:lang w:val="en-US"/>
        </w:rPr>
        <w:t>Proceedings of the National Academy of Sciences, 112, 19</w:t>
      </w:r>
      <w:r w:rsidRPr="000C2615">
        <w:rPr>
          <w:rFonts w:cstheme="minorHAnsi"/>
          <w:sz w:val="24"/>
          <w:szCs w:val="24"/>
          <w:lang w:val="en-US"/>
        </w:rPr>
        <w:t>, E2429-E2436.</w:t>
      </w:r>
    </w:p>
    <w:p w14:paraId="7386D74C" w14:textId="2C2DD751" w:rsidR="008F2CAA" w:rsidRDefault="008F2CAA" w:rsidP="000036A5">
      <w:pPr>
        <w:spacing w:line="480" w:lineRule="auto"/>
        <w:rPr>
          <w:rFonts w:cstheme="minorHAnsi"/>
          <w:sz w:val="24"/>
          <w:szCs w:val="24"/>
          <w:lang w:val="en-US"/>
        </w:rPr>
      </w:pPr>
      <w:r w:rsidRPr="008F2CAA">
        <w:rPr>
          <w:rFonts w:cstheme="minorHAnsi"/>
          <w:sz w:val="24"/>
          <w:szCs w:val="24"/>
          <w:lang w:val="en-US"/>
        </w:rPr>
        <w:t xml:space="preserve">Sapir, E. (1929). A study in phonetic symbolism. </w:t>
      </w:r>
      <w:r w:rsidRPr="008F2CAA">
        <w:rPr>
          <w:rFonts w:cstheme="minorHAnsi"/>
          <w:i/>
          <w:iCs/>
          <w:sz w:val="24"/>
          <w:szCs w:val="24"/>
          <w:lang w:val="en-US"/>
        </w:rPr>
        <w:t>Journal of Experimental Psychology, 12</w:t>
      </w:r>
      <w:r w:rsidRPr="008F2CAA">
        <w:rPr>
          <w:rFonts w:cstheme="minorHAnsi"/>
          <w:sz w:val="24"/>
          <w:szCs w:val="24"/>
          <w:lang w:val="en-US"/>
        </w:rPr>
        <w:t>, 225–239</w:t>
      </w:r>
    </w:p>
    <w:p w14:paraId="19C23A6C" w14:textId="02C4B78F" w:rsidR="00700B87" w:rsidRDefault="00C76094" w:rsidP="000036A5">
      <w:pPr>
        <w:spacing w:line="480" w:lineRule="auto"/>
        <w:rPr>
          <w:rFonts w:cstheme="minorHAnsi"/>
          <w:sz w:val="24"/>
          <w:szCs w:val="24"/>
          <w:lang w:val="en-US"/>
        </w:rPr>
      </w:pPr>
      <w:r w:rsidRPr="00C76094">
        <w:rPr>
          <w:rFonts w:cstheme="minorHAnsi"/>
          <w:sz w:val="24"/>
          <w:szCs w:val="24"/>
          <w:lang w:val="en-US"/>
        </w:rPr>
        <w:t xml:space="preserve">Sidhu, D. M., &amp; Pexman, P. M. (2018). Five mechanisms of sound symbolic association. </w:t>
      </w:r>
      <w:r w:rsidRPr="00C76094">
        <w:rPr>
          <w:rFonts w:cstheme="minorHAnsi"/>
          <w:i/>
          <w:iCs/>
          <w:sz w:val="24"/>
          <w:szCs w:val="24"/>
          <w:lang w:val="en-US"/>
        </w:rPr>
        <w:t>Psychonomic bulletin &amp; review, 25, 5</w:t>
      </w:r>
      <w:r w:rsidRPr="00C76094">
        <w:rPr>
          <w:rFonts w:cstheme="minorHAnsi"/>
          <w:sz w:val="24"/>
          <w:szCs w:val="24"/>
          <w:lang w:val="en-US"/>
        </w:rPr>
        <w:t>, 1619-1643.</w:t>
      </w:r>
    </w:p>
    <w:p w14:paraId="4FC28DAA" w14:textId="4AE66E6A" w:rsidR="007C7F52" w:rsidRDefault="007C7F52" w:rsidP="000036A5">
      <w:pPr>
        <w:spacing w:line="480" w:lineRule="auto"/>
        <w:rPr>
          <w:rFonts w:cstheme="minorHAnsi"/>
          <w:sz w:val="24"/>
          <w:szCs w:val="24"/>
          <w:lang w:val="en-US"/>
        </w:rPr>
      </w:pPr>
      <w:r w:rsidRPr="007C7F52">
        <w:rPr>
          <w:rFonts w:cstheme="minorHAnsi"/>
          <w:sz w:val="24"/>
          <w:szCs w:val="24"/>
          <w:lang w:val="en-US"/>
        </w:rPr>
        <w:t xml:space="preserve">Sidhu, D. M., Vigliocco, G., &amp; Pexman, P. M. (2020). Effects of iconicity in lexical decision. </w:t>
      </w:r>
      <w:r w:rsidRPr="007C7F52">
        <w:rPr>
          <w:rFonts w:cstheme="minorHAnsi"/>
          <w:i/>
          <w:iCs/>
          <w:sz w:val="24"/>
          <w:szCs w:val="24"/>
          <w:lang w:val="en-US"/>
        </w:rPr>
        <w:t>Language and Cognition, 12</w:t>
      </w:r>
      <w:r w:rsidRPr="007C7F52">
        <w:rPr>
          <w:rFonts w:cstheme="minorHAnsi"/>
          <w:i/>
          <w:iCs/>
          <w:sz w:val="24"/>
          <w:szCs w:val="24"/>
          <w:lang w:val="en-US"/>
        </w:rPr>
        <w:t xml:space="preserve">, </w:t>
      </w:r>
      <w:r w:rsidRPr="007C7F52">
        <w:rPr>
          <w:rFonts w:cstheme="minorHAnsi"/>
          <w:i/>
          <w:iCs/>
          <w:sz w:val="24"/>
          <w:szCs w:val="24"/>
          <w:lang w:val="en-US"/>
        </w:rPr>
        <w:t>1</w:t>
      </w:r>
      <w:r w:rsidRPr="007C7F52">
        <w:rPr>
          <w:rFonts w:cstheme="minorHAnsi"/>
          <w:sz w:val="24"/>
          <w:szCs w:val="24"/>
          <w:lang w:val="en-US"/>
        </w:rPr>
        <w:t>, 164-181.</w:t>
      </w:r>
    </w:p>
    <w:p w14:paraId="416D9DD6" w14:textId="77777777" w:rsidR="00345802" w:rsidRPr="00B97616" w:rsidRDefault="00345802" w:rsidP="00345802">
      <w:pPr>
        <w:spacing w:line="480" w:lineRule="auto"/>
        <w:rPr>
          <w:rFonts w:cstheme="minorHAnsi"/>
          <w:i/>
          <w:iCs/>
          <w:sz w:val="24"/>
          <w:szCs w:val="24"/>
          <w:lang w:val="en-US"/>
        </w:rPr>
      </w:pPr>
      <w:r w:rsidRPr="00345802">
        <w:rPr>
          <w:rFonts w:cstheme="minorHAnsi"/>
          <w:sz w:val="24"/>
          <w:szCs w:val="24"/>
          <w:lang w:val="en-US"/>
        </w:rPr>
        <w:t xml:space="preserve">Tarte, R. D. (1974). Phonetic symbolism in adult native speakers of Czech. </w:t>
      </w:r>
      <w:r w:rsidRPr="00B97616">
        <w:rPr>
          <w:rFonts w:cstheme="minorHAnsi"/>
          <w:i/>
          <w:iCs/>
          <w:sz w:val="24"/>
          <w:szCs w:val="24"/>
          <w:lang w:val="en-US"/>
        </w:rPr>
        <w:t>Language and</w:t>
      </w:r>
    </w:p>
    <w:p w14:paraId="7BA4E5CE" w14:textId="23D3E2B4" w:rsidR="00345802" w:rsidRDefault="00345802" w:rsidP="00345802">
      <w:pPr>
        <w:spacing w:line="480" w:lineRule="auto"/>
        <w:rPr>
          <w:rFonts w:cstheme="minorHAnsi"/>
          <w:sz w:val="24"/>
          <w:szCs w:val="24"/>
          <w:lang w:val="en-US"/>
        </w:rPr>
      </w:pPr>
      <w:r w:rsidRPr="00B97616">
        <w:rPr>
          <w:rFonts w:cstheme="minorHAnsi"/>
          <w:i/>
          <w:iCs/>
          <w:sz w:val="24"/>
          <w:szCs w:val="24"/>
          <w:lang w:val="en-US"/>
        </w:rPr>
        <w:t>Speech, 17, 1</w:t>
      </w:r>
      <w:r w:rsidRPr="00345802">
        <w:rPr>
          <w:rFonts w:cstheme="minorHAnsi"/>
          <w:sz w:val="24"/>
          <w:szCs w:val="24"/>
          <w:lang w:val="en-US"/>
        </w:rPr>
        <w:t>, 87–94</w:t>
      </w:r>
      <w:r>
        <w:rPr>
          <w:rFonts w:cstheme="minorHAnsi"/>
          <w:sz w:val="24"/>
          <w:szCs w:val="24"/>
          <w:lang w:val="en-US"/>
        </w:rPr>
        <w:t>.</w:t>
      </w:r>
    </w:p>
    <w:p w14:paraId="35158BBF" w14:textId="77777777" w:rsidR="00345802" w:rsidRPr="00345802" w:rsidRDefault="00345802" w:rsidP="00345802">
      <w:pPr>
        <w:spacing w:line="480" w:lineRule="auto"/>
        <w:rPr>
          <w:rFonts w:cstheme="minorHAnsi"/>
          <w:sz w:val="24"/>
          <w:szCs w:val="24"/>
          <w:lang w:val="en-US"/>
        </w:rPr>
      </w:pPr>
      <w:r w:rsidRPr="00345802">
        <w:rPr>
          <w:rFonts w:cstheme="minorHAnsi"/>
          <w:sz w:val="24"/>
          <w:szCs w:val="24"/>
          <w:lang w:val="en-US"/>
        </w:rPr>
        <w:t>Tarte, R. D., &amp; Barritt, L. S. (1971). Phonetic symbolism in adult native speakers of English:</w:t>
      </w:r>
    </w:p>
    <w:p w14:paraId="12ACD8A1" w14:textId="0ECA916C" w:rsidR="00345802" w:rsidRDefault="00345802" w:rsidP="00345802">
      <w:pPr>
        <w:spacing w:line="480" w:lineRule="auto"/>
        <w:rPr>
          <w:rFonts w:cstheme="minorHAnsi"/>
          <w:sz w:val="24"/>
          <w:szCs w:val="24"/>
          <w:lang w:val="en-US"/>
        </w:rPr>
      </w:pPr>
      <w:r w:rsidRPr="00345802">
        <w:rPr>
          <w:rFonts w:cstheme="minorHAnsi"/>
          <w:sz w:val="24"/>
          <w:szCs w:val="24"/>
          <w:lang w:val="en-US"/>
        </w:rPr>
        <w:t xml:space="preserve">Three studies. </w:t>
      </w:r>
      <w:r w:rsidRPr="00B97616">
        <w:rPr>
          <w:rFonts w:cstheme="minorHAnsi"/>
          <w:i/>
          <w:iCs/>
          <w:sz w:val="24"/>
          <w:szCs w:val="24"/>
          <w:lang w:val="en-US"/>
        </w:rPr>
        <w:t>Language and Speech, 14, 2</w:t>
      </w:r>
      <w:r w:rsidRPr="00345802">
        <w:rPr>
          <w:rFonts w:cstheme="minorHAnsi"/>
          <w:sz w:val="24"/>
          <w:szCs w:val="24"/>
          <w:lang w:val="en-US"/>
        </w:rPr>
        <w:t>, 158–168.</w:t>
      </w:r>
    </w:p>
    <w:p w14:paraId="44DD0C8D" w14:textId="12CDC901" w:rsidR="00936056" w:rsidRDefault="00936056" w:rsidP="000036A5">
      <w:pPr>
        <w:spacing w:line="480" w:lineRule="auto"/>
        <w:rPr>
          <w:rFonts w:cstheme="minorHAnsi"/>
          <w:sz w:val="24"/>
          <w:szCs w:val="24"/>
          <w:lang w:val="en-US"/>
        </w:rPr>
      </w:pPr>
      <w:r w:rsidRPr="009453BF">
        <w:rPr>
          <w:rFonts w:cstheme="minorHAnsi"/>
          <w:sz w:val="24"/>
          <w:szCs w:val="24"/>
          <w:lang w:val="en-US"/>
        </w:rPr>
        <w:lastRenderedPageBreak/>
        <w:t xml:space="preserve">Thompson, P., and Estes, Z. (2011). Sound symbolic naming of novel objects is a graded function. </w:t>
      </w:r>
      <w:r w:rsidRPr="00936056">
        <w:rPr>
          <w:rFonts w:cstheme="minorHAnsi"/>
          <w:i/>
          <w:iCs/>
          <w:sz w:val="24"/>
          <w:szCs w:val="24"/>
          <w:lang w:val="en-US"/>
        </w:rPr>
        <w:t>Quarterly Journal of Experimental Psychology, 64</w:t>
      </w:r>
      <w:r w:rsidRPr="009453BF">
        <w:rPr>
          <w:rFonts w:cstheme="minorHAnsi"/>
          <w:sz w:val="24"/>
          <w:szCs w:val="24"/>
          <w:lang w:val="en-US"/>
        </w:rPr>
        <w:t>, 2392–2404.</w:t>
      </w:r>
    </w:p>
    <w:p w14:paraId="7E28F2CE" w14:textId="150DA8AD" w:rsidR="000F274A" w:rsidRDefault="000F274A" w:rsidP="000036A5">
      <w:pPr>
        <w:spacing w:line="480" w:lineRule="auto"/>
        <w:rPr>
          <w:rFonts w:cstheme="minorHAnsi"/>
          <w:sz w:val="24"/>
          <w:szCs w:val="24"/>
          <w:lang w:val="en-US"/>
        </w:rPr>
      </w:pPr>
      <w:r w:rsidRPr="000F274A">
        <w:rPr>
          <w:rFonts w:cstheme="minorHAnsi"/>
          <w:sz w:val="24"/>
          <w:szCs w:val="24"/>
          <w:lang w:val="en-US"/>
        </w:rPr>
        <w:t xml:space="preserve">Thompson, R. L., Vinson, D. P., Woll, B., &amp; Vigliocco, G. (2012). The road to language learning is iconic: Evidence from British Sign Language. </w:t>
      </w:r>
      <w:r w:rsidRPr="000F274A">
        <w:rPr>
          <w:rFonts w:cstheme="minorHAnsi"/>
          <w:i/>
          <w:iCs/>
          <w:sz w:val="24"/>
          <w:szCs w:val="24"/>
          <w:lang w:val="en-US"/>
        </w:rPr>
        <w:t>Psychological science, 23</w:t>
      </w:r>
      <w:r>
        <w:rPr>
          <w:rFonts w:cstheme="minorHAnsi"/>
          <w:i/>
          <w:iCs/>
          <w:sz w:val="24"/>
          <w:szCs w:val="24"/>
          <w:lang w:val="en-US"/>
        </w:rPr>
        <w:t xml:space="preserve">, </w:t>
      </w:r>
      <w:r w:rsidRPr="000F274A">
        <w:rPr>
          <w:rFonts w:cstheme="minorHAnsi"/>
          <w:i/>
          <w:iCs/>
          <w:sz w:val="24"/>
          <w:szCs w:val="24"/>
          <w:lang w:val="en-US"/>
        </w:rPr>
        <w:t>12</w:t>
      </w:r>
      <w:r w:rsidRPr="000F274A">
        <w:rPr>
          <w:rFonts w:cstheme="minorHAnsi"/>
          <w:sz w:val="24"/>
          <w:szCs w:val="24"/>
          <w:lang w:val="en-US"/>
        </w:rPr>
        <w:t>, 1443-1448.</w:t>
      </w:r>
    </w:p>
    <w:p w14:paraId="192FD30A" w14:textId="681E21E4" w:rsidR="00EC1C0F" w:rsidRDefault="00EC1C0F" w:rsidP="000036A5">
      <w:pPr>
        <w:spacing w:line="480" w:lineRule="auto"/>
        <w:rPr>
          <w:rFonts w:cstheme="minorHAnsi"/>
          <w:sz w:val="24"/>
          <w:szCs w:val="24"/>
          <w:lang w:val="en-US"/>
        </w:rPr>
      </w:pPr>
      <w:r w:rsidRPr="00EC1C0F">
        <w:rPr>
          <w:rFonts w:cstheme="minorHAnsi"/>
          <w:sz w:val="24"/>
          <w:szCs w:val="24"/>
          <w:lang w:val="en-US"/>
        </w:rPr>
        <w:t xml:space="preserve">Vinson, D., Thompson, R. L., Skinner, R., &amp; Vigliocco, G. (2015). A faster path between meaning and form? Iconicity facilitates sign recognition and production in British Sign Language. </w:t>
      </w:r>
      <w:r w:rsidRPr="0079072B">
        <w:rPr>
          <w:rFonts w:cstheme="minorHAnsi"/>
          <w:i/>
          <w:iCs/>
          <w:sz w:val="24"/>
          <w:szCs w:val="24"/>
          <w:lang w:val="en-US"/>
        </w:rPr>
        <w:t>Journal of Memory and Language, 82</w:t>
      </w:r>
      <w:r w:rsidRPr="00EC1C0F">
        <w:rPr>
          <w:rFonts w:cstheme="minorHAnsi"/>
          <w:sz w:val="24"/>
          <w:szCs w:val="24"/>
          <w:lang w:val="en-US"/>
        </w:rPr>
        <w:t xml:space="preserve">, 56-85. </w:t>
      </w:r>
    </w:p>
    <w:p w14:paraId="6707070F" w14:textId="1692F429" w:rsidR="00BA1499" w:rsidRDefault="00BA1499" w:rsidP="000036A5">
      <w:pPr>
        <w:spacing w:line="480" w:lineRule="auto"/>
        <w:rPr>
          <w:rFonts w:cstheme="minorHAnsi"/>
          <w:sz w:val="24"/>
          <w:szCs w:val="24"/>
          <w:lang w:val="en-US"/>
        </w:rPr>
      </w:pPr>
      <w:r w:rsidRPr="00BA1499">
        <w:rPr>
          <w:rFonts w:cstheme="minorHAnsi"/>
          <w:sz w:val="24"/>
          <w:szCs w:val="24"/>
          <w:lang w:val="en-US"/>
        </w:rPr>
        <w:t xml:space="preserve">Westbury, C., Hollis, G., Sidhu, D. M., &amp; Pexman, P. M. (2018). Weighing up the evidence for sound symbolism: Distributional properties predict cue strength. </w:t>
      </w:r>
      <w:r w:rsidRPr="00B97616">
        <w:rPr>
          <w:rFonts w:cstheme="minorHAnsi"/>
          <w:i/>
          <w:iCs/>
          <w:sz w:val="24"/>
          <w:szCs w:val="24"/>
          <w:lang w:val="en-US"/>
        </w:rPr>
        <w:t>Journal of Memory and Language, 99</w:t>
      </w:r>
      <w:r w:rsidRPr="00BA1499">
        <w:rPr>
          <w:rFonts w:cstheme="minorHAnsi"/>
          <w:sz w:val="24"/>
          <w:szCs w:val="24"/>
          <w:lang w:val="en-US"/>
        </w:rPr>
        <w:t>, 122-150.</w:t>
      </w:r>
    </w:p>
    <w:p w14:paraId="451B2DCD" w14:textId="29B0188A" w:rsidR="003708B9" w:rsidRDefault="003708B9" w:rsidP="000036A5">
      <w:pPr>
        <w:spacing w:line="480" w:lineRule="auto"/>
        <w:rPr>
          <w:rFonts w:cstheme="minorHAnsi"/>
          <w:sz w:val="24"/>
          <w:szCs w:val="24"/>
          <w:lang w:val="en-US"/>
        </w:rPr>
      </w:pPr>
      <w:r w:rsidRPr="003708B9">
        <w:rPr>
          <w:rFonts w:cstheme="minorHAnsi"/>
          <w:sz w:val="24"/>
          <w:szCs w:val="24"/>
          <w:lang w:val="en-US"/>
        </w:rPr>
        <w:t xml:space="preserve">Wickham et al., (2019). Welcome to the tidyverse. </w:t>
      </w:r>
      <w:r w:rsidRPr="003708B9">
        <w:rPr>
          <w:rFonts w:cstheme="minorHAnsi"/>
          <w:i/>
          <w:iCs/>
          <w:sz w:val="24"/>
          <w:szCs w:val="24"/>
          <w:lang w:val="en-US"/>
        </w:rPr>
        <w:t>Journal of Open Source Software, 4</w:t>
      </w:r>
      <w:r w:rsidRPr="003708B9">
        <w:rPr>
          <w:rFonts w:cstheme="minorHAnsi"/>
          <w:i/>
          <w:iCs/>
          <w:sz w:val="24"/>
          <w:szCs w:val="24"/>
          <w:lang w:val="en-US"/>
        </w:rPr>
        <w:t xml:space="preserve">, </w:t>
      </w:r>
      <w:r w:rsidRPr="003708B9">
        <w:rPr>
          <w:rFonts w:cstheme="minorHAnsi"/>
          <w:i/>
          <w:iCs/>
          <w:sz w:val="24"/>
          <w:szCs w:val="24"/>
          <w:lang w:val="en-US"/>
        </w:rPr>
        <w:t>43</w:t>
      </w:r>
      <w:r w:rsidRPr="003708B9">
        <w:rPr>
          <w:rFonts w:cstheme="minorHAnsi"/>
          <w:sz w:val="24"/>
          <w:szCs w:val="24"/>
          <w:lang w:val="en-US"/>
        </w:rPr>
        <w:t>, 1686,</w:t>
      </w:r>
    </w:p>
    <w:p w14:paraId="1EAD793A" w14:textId="2FBEC869" w:rsidR="00F1616B" w:rsidRPr="00EC1C0F" w:rsidRDefault="00F1616B" w:rsidP="000036A5">
      <w:pPr>
        <w:spacing w:line="480" w:lineRule="auto"/>
        <w:rPr>
          <w:rFonts w:cstheme="minorHAnsi"/>
          <w:sz w:val="24"/>
          <w:szCs w:val="24"/>
          <w:lang w:val="en-US"/>
        </w:rPr>
      </w:pPr>
      <w:r w:rsidRPr="00F1616B">
        <w:rPr>
          <w:rFonts w:cstheme="minorHAnsi"/>
          <w:sz w:val="24"/>
          <w:szCs w:val="24"/>
          <w:lang w:val="en-US"/>
        </w:rPr>
        <w:t xml:space="preserve">Winter B. &amp; Perlman M., (2021) Size sound symbolism in the English lexicon”, </w:t>
      </w:r>
      <w:r w:rsidRPr="00F1616B">
        <w:rPr>
          <w:rFonts w:cstheme="minorHAnsi"/>
          <w:i/>
          <w:iCs/>
          <w:sz w:val="24"/>
          <w:szCs w:val="24"/>
          <w:lang w:val="en-US"/>
        </w:rPr>
        <w:t>Glossa: a journal of general linguistics 6</w:t>
      </w:r>
      <w:r w:rsidRPr="00F1616B">
        <w:rPr>
          <w:rFonts w:cstheme="minorHAnsi"/>
          <w:i/>
          <w:iCs/>
          <w:sz w:val="24"/>
          <w:szCs w:val="24"/>
          <w:lang w:val="en-US"/>
        </w:rPr>
        <w:t xml:space="preserve">, </w:t>
      </w:r>
      <w:r w:rsidRPr="00F1616B">
        <w:rPr>
          <w:rFonts w:cstheme="minorHAnsi"/>
          <w:i/>
          <w:iCs/>
          <w:sz w:val="24"/>
          <w:szCs w:val="24"/>
          <w:lang w:val="en-US"/>
        </w:rPr>
        <w:t>1</w:t>
      </w:r>
      <w:r w:rsidRPr="00F1616B">
        <w:rPr>
          <w:rFonts w:cstheme="minorHAnsi"/>
          <w:sz w:val="24"/>
          <w:szCs w:val="24"/>
          <w:lang w:val="en-US"/>
        </w:rPr>
        <w:t>, p.79</w:t>
      </w:r>
      <w:r>
        <w:rPr>
          <w:rFonts w:cstheme="minorHAnsi"/>
          <w:sz w:val="24"/>
          <w:szCs w:val="24"/>
          <w:lang w:val="en-US"/>
        </w:rPr>
        <w:t>.</w:t>
      </w:r>
    </w:p>
    <w:p w14:paraId="743AEFFA" w14:textId="77777777" w:rsidR="000C2615" w:rsidRPr="0073611E" w:rsidRDefault="000C2615" w:rsidP="000036A5">
      <w:pPr>
        <w:spacing w:after="0" w:line="480" w:lineRule="auto"/>
        <w:ind w:left="567" w:hanging="567"/>
        <w:rPr>
          <w:rFonts w:cstheme="minorHAnsi"/>
          <w:noProof/>
          <w:sz w:val="24"/>
          <w:szCs w:val="24"/>
        </w:rPr>
      </w:pPr>
      <w:r w:rsidRPr="0073611E">
        <w:rPr>
          <w:rFonts w:cstheme="minorHAnsi"/>
          <w:noProof/>
          <w:sz w:val="24"/>
          <w:szCs w:val="24"/>
        </w:rPr>
        <w:t xml:space="preserve">Wood, A., Rychlowska, M., &amp; Niedenthal, P. M. (2016). Heterogeneity of long-history </w:t>
      </w:r>
    </w:p>
    <w:p w14:paraId="2C20C7DE" w14:textId="3DEF06F4" w:rsidR="003D41C3" w:rsidRDefault="000C2615" w:rsidP="000036A5">
      <w:pPr>
        <w:spacing w:line="480" w:lineRule="auto"/>
        <w:ind w:left="567" w:hanging="567"/>
        <w:rPr>
          <w:rFonts w:cstheme="minorHAnsi"/>
          <w:noProof/>
          <w:sz w:val="24"/>
          <w:szCs w:val="24"/>
        </w:rPr>
      </w:pPr>
      <w:r w:rsidRPr="0073611E">
        <w:rPr>
          <w:rFonts w:cstheme="minorHAnsi"/>
          <w:noProof/>
          <w:sz w:val="24"/>
          <w:szCs w:val="24"/>
        </w:rPr>
        <w:t xml:space="preserve">migration predicts emotion recognition accuracy. </w:t>
      </w:r>
      <w:r w:rsidRPr="0073611E">
        <w:rPr>
          <w:rFonts w:cstheme="minorHAnsi"/>
          <w:i/>
          <w:iCs/>
          <w:noProof/>
          <w:sz w:val="24"/>
          <w:szCs w:val="24"/>
        </w:rPr>
        <w:t>Emotion, 16, 4</w:t>
      </w:r>
      <w:r w:rsidRPr="0073611E">
        <w:rPr>
          <w:rFonts w:cstheme="minorHAnsi"/>
          <w:noProof/>
          <w:sz w:val="24"/>
          <w:szCs w:val="24"/>
        </w:rPr>
        <w:t>, 413</w:t>
      </w:r>
      <w:r>
        <w:rPr>
          <w:rFonts w:cstheme="minorHAnsi"/>
          <w:noProof/>
          <w:sz w:val="24"/>
          <w:szCs w:val="24"/>
        </w:rPr>
        <w:t>.</w:t>
      </w:r>
    </w:p>
    <w:p w14:paraId="15EAA080" w14:textId="651C0A84" w:rsidR="001905A3" w:rsidRDefault="001905A3">
      <w:pPr>
        <w:rPr>
          <w:rFonts w:cstheme="minorHAnsi"/>
          <w:noProof/>
          <w:sz w:val="24"/>
          <w:szCs w:val="24"/>
        </w:rPr>
      </w:pPr>
      <w:r>
        <w:rPr>
          <w:rFonts w:cstheme="minorHAnsi"/>
          <w:noProof/>
          <w:sz w:val="24"/>
          <w:szCs w:val="24"/>
        </w:rPr>
        <w:br w:type="page"/>
      </w:r>
    </w:p>
    <w:p w14:paraId="7FCC56BF" w14:textId="0551C397" w:rsidR="001905A3" w:rsidRDefault="001905A3" w:rsidP="001905A3">
      <w:pPr>
        <w:spacing w:line="480" w:lineRule="auto"/>
        <w:ind w:left="567" w:hanging="567"/>
        <w:jc w:val="center"/>
        <w:rPr>
          <w:rFonts w:cstheme="minorHAnsi"/>
          <w:noProof/>
          <w:sz w:val="24"/>
          <w:szCs w:val="24"/>
        </w:rPr>
      </w:pPr>
      <w:r>
        <w:rPr>
          <w:rFonts w:cstheme="minorHAnsi"/>
          <w:noProof/>
          <w:sz w:val="24"/>
          <w:szCs w:val="24"/>
        </w:rPr>
        <w:lastRenderedPageBreak/>
        <w:t>Appendix A – list of words</w:t>
      </w:r>
      <w:r w:rsidR="0081485C">
        <w:rPr>
          <w:rFonts w:cstheme="minorHAnsi"/>
          <w:noProof/>
          <w:sz w:val="24"/>
          <w:szCs w:val="24"/>
        </w:rPr>
        <w:t xml:space="preserve"> (rendered in English)</w:t>
      </w:r>
    </w:p>
    <w:tbl>
      <w:tblPr>
        <w:tblStyle w:val="TableGrid"/>
        <w:tblW w:w="0" w:type="auto"/>
        <w:tblInd w:w="567" w:type="dxa"/>
        <w:tblLook w:val="04A0" w:firstRow="1" w:lastRow="0" w:firstColumn="1" w:lastColumn="0" w:noHBand="0" w:noVBand="1"/>
      </w:tblPr>
      <w:tblGrid>
        <w:gridCol w:w="2956"/>
        <w:gridCol w:w="2923"/>
        <w:gridCol w:w="2906"/>
      </w:tblGrid>
      <w:tr w:rsidR="0081485C" w14:paraId="6174CD26" w14:textId="77777777" w:rsidTr="0081485C">
        <w:tc>
          <w:tcPr>
            <w:tcW w:w="2956" w:type="dxa"/>
          </w:tcPr>
          <w:p w14:paraId="1FAFC62C" w14:textId="6C53F3E7" w:rsidR="0081485C" w:rsidRPr="00B97616" w:rsidRDefault="0081485C" w:rsidP="001905A3">
            <w:pPr>
              <w:spacing w:line="480" w:lineRule="auto"/>
              <w:jc w:val="center"/>
              <w:rPr>
                <w:rFonts w:cstheme="minorHAnsi"/>
                <w:b/>
                <w:bCs/>
                <w:noProof/>
                <w:sz w:val="24"/>
                <w:szCs w:val="24"/>
              </w:rPr>
            </w:pPr>
            <w:r w:rsidRPr="00B97616">
              <w:rPr>
                <w:rFonts w:cstheme="minorHAnsi"/>
                <w:b/>
                <w:bCs/>
                <w:noProof/>
                <w:sz w:val="24"/>
                <w:szCs w:val="24"/>
              </w:rPr>
              <w:t>Language</w:t>
            </w:r>
          </w:p>
        </w:tc>
        <w:tc>
          <w:tcPr>
            <w:tcW w:w="2923" w:type="dxa"/>
          </w:tcPr>
          <w:p w14:paraId="35524141" w14:textId="18695648" w:rsidR="0081485C" w:rsidRPr="00B97616" w:rsidRDefault="0081485C" w:rsidP="001905A3">
            <w:pPr>
              <w:spacing w:line="480" w:lineRule="auto"/>
              <w:jc w:val="center"/>
              <w:rPr>
                <w:rFonts w:cstheme="minorHAnsi"/>
                <w:b/>
                <w:bCs/>
                <w:noProof/>
                <w:sz w:val="24"/>
                <w:szCs w:val="24"/>
              </w:rPr>
            </w:pPr>
            <w:r w:rsidRPr="00B97616">
              <w:rPr>
                <w:rFonts w:cstheme="minorHAnsi"/>
                <w:b/>
                <w:bCs/>
                <w:noProof/>
                <w:sz w:val="24"/>
                <w:szCs w:val="24"/>
              </w:rPr>
              <w:t>Small</w:t>
            </w:r>
          </w:p>
        </w:tc>
        <w:tc>
          <w:tcPr>
            <w:tcW w:w="2906" w:type="dxa"/>
          </w:tcPr>
          <w:p w14:paraId="2F9E2817" w14:textId="38DFC950" w:rsidR="0081485C" w:rsidRPr="00B97616" w:rsidRDefault="0081485C" w:rsidP="001905A3">
            <w:pPr>
              <w:spacing w:line="480" w:lineRule="auto"/>
              <w:jc w:val="center"/>
              <w:rPr>
                <w:rFonts w:cstheme="minorHAnsi"/>
                <w:b/>
                <w:bCs/>
                <w:noProof/>
                <w:sz w:val="24"/>
                <w:szCs w:val="24"/>
              </w:rPr>
            </w:pPr>
            <w:r w:rsidRPr="00B97616">
              <w:rPr>
                <w:rFonts w:cstheme="minorHAnsi"/>
                <w:b/>
                <w:bCs/>
                <w:noProof/>
                <w:sz w:val="24"/>
                <w:szCs w:val="24"/>
              </w:rPr>
              <w:t>Big</w:t>
            </w:r>
          </w:p>
        </w:tc>
      </w:tr>
      <w:tr w:rsidR="0081485C" w14:paraId="124694D6" w14:textId="77777777" w:rsidTr="00B97616">
        <w:tc>
          <w:tcPr>
            <w:tcW w:w="2956" w:type="dxa"/>
          </w:tcPr>
          <w:p w14:paraId="58EF1FFE" w14:textId="49A12DD2"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Affetti</w:t>
            </w:r>
          </w:p>
        </w:tc>
        <w:tc>
          <w:tcPr>
            <w:tcW w:w="2923" w:type="dxa"/>
            <w:vAlign w:val="bottom"/>
          </w:tcPr>
          <w:p w14:paraId="68AB3068" w14:textId="39A23D2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kacha</w:t>
            </w:r>
          </w:p>
        </w:tc>
        <w:tc>
          <w:tcPr>
            <w:tcW w:w="2906" w:type="dxa"/>
            <w:vAlign w:val="bottom"/>
          </w:tcPr>
          <w:p w14:paraId="0A6CFD85" w14:textId="45315C16"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duba</w:t>
            </w:r>
          </w:p>
        </w:tc>
      </w:tr>
      <w:tr w:rsidR="0081485C" w14:paraId="2CD406E0" w14:textId="77777777" w:rsidTr="00B97616">
        <w:tc>
          <w:tcPr>
            <w:tcW w:w="2956" w:type="dxa"/>
          </w:tcPr>
          <w:p w14:paraId="38C88E17" w14:textId="4767AA74"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Alamblak</w:t>
            </w:r>
          </w:p>
        </w:tc>
        <w:tc>
          <w:tcPr>
            <w:tcW w:w="2923" w:type="dxa"/>
            <w:vAlign w:val="bottom"/>
          </w:tcPr>
          <w:p w14:paraId="00FFD29D" w14:textId="3ABEF1D8"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habrienir</w:t>
            </w:r>
          </w:p>
        </w:tc>
        <w:tc>
          <w:tcPr>
            <w:tcW w:w="2906" w:type="dxa"/>
            <w:vAlign w:val="bottom"/>
          </w:tcPr>
          <w:p w14:paraId="713F84BC" w14:textId="11A692E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bodokam</w:t>
            </w:r>
          </w:p>
        </w:tc>
      </w:tr>
      <w:tr w:rsidR="0081485C" w14:paraId="06EB2E6F" w14:textId="77777777" w:rsidTr="00B97616">
        <w:tc>
          <w:tcPr>
            <w:tcW w:w="2956" w:type="dxa"/>
          </w:tcPr>
          <w:p w14:paraId="5D189804" w14:textId="6F0303D2"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 xml:space="preserve">Amharic </w:t>
            </w:r>
          </w:p>
        </w:tc>
        <w:tc>
          <w:tcPr>
            <w:tcW w:w="2923" w:type="dxa"/>
            <w:vAlign w:val="bottom"/>
          </w:tcPr>
          <w:p w14:paraId="138CA6B9" w14:textId="4A50C5C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tinis</w:t>
            </w:r>
          </w:p>
        </w:tc>
        <w:tc>
          <w:tcPr>
            <w:tcW w:w="2906" w:type="dxa"/>
            <w:vAlign w:val="bottom"/>
          </w:tcPr>
          <w:p w14:paraId="15E4D5CF" w14:textId="3E5DA83E"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tilik</w:t>
            </w:r>
          </w:p>
        </w:tc>
      </w:tr>
      <w:tr w:rsidR="0081485C" w14:paraId="4DC1E926" w14:textId="77777777" w:rsidTr="00B97616">
        <w:tc>
          <w:tcPr>
            <w:tcW w:w="2956" w:type="dxa"/>
          </w:tcPr>
          <w:p w14:paraId="07610FB3" w14:textId="61B68DC4"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Badyara</w:t>
            </w:r>
          </w:p>
        </w:tc>
        <w:tc>
          <w:tcPr>
            <w:tcW w:w="2923" w:type="dxa"/>
            <w:vAlign w:val="bottom"/>
          </w:tcPr>
          <w:p w14:paraId="31A4026C" w14:textId="17BF7899"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nentiti</w:t>
            </w:r>
          </w:p>
        </w:tc>
        <w:tc>
          <w:tcPr>
            <w:tcW w:w="2906" w:type="dxa"/>
            <w:vAlign w:val="bottom"/>
          </w:tcPr>
          <w:p w14:paraId="7BFDAC24" w14:textId="2A0C1895"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manende</w:t>
            </w:r>
          </w:p>
        </w:tc>
      </w:tr>
      <w:tr w:rsidR="0081485C" w14:paraId="62398839" w14:textId="77777777" w:rsidTr="00B97616">
        <w:tc>
          <w:tcPr>
            <w:tcW w:w="2956" w:type="dxa"/>
          </w:tcPr>
          <w:p w14:paraId="231A2B40" w14:textId="3369896C"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 xml:space="preserve">Burmese </w:t>
            </w:r>
          </w:p>
        </w:tc>
        <w:tc>
          <w:tcPr>
            <w:tcW w:w="2923" w:type="dxa"/>
            <w:vAlign w:val="bottom"/>
          </w:tcPr>
          <w:p w14:paraId="3DFA04ED" w14:textId="2782463F"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se</w:t>
            </w:r>
          </w:p>
        </w:tc>
        <w:tc>
          <w:tcPr>
            <w:tcW w:w="2906" w:type="dxa"/>
            <w:vAlign w:val="bottom"/>
          </w:tcPr>
          <w:p w14:paraId="3B9BC74C" w14:textId="20113D6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kshi</w:t>
            </w:r>
          </w:p>
        </w:tc>
      </w:tr>
      <w:tr w:rsidR="0081485C" w14:paraId="7330737A" w14:textId="77777777" w:rsidTr="00B97616">
        <w:tc>
          <w:tcPr>
            <w:tcW w:w="2956" w:type="dxa"/>
          </w:tcPr>
          <w:p w14:paraId="542BD5D6" w14:textId="72C9B951"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Chambri</w:t>
            </w:r>
          </w:p>
        </w:tc>
        <w:tc>
          <w:tcPr>
            <w:tcW w:w="2923" w:type="dxa"/>
            <w:vAlign w:val="bottom"/>
          </w:tcPr>
          <w:p w14:paraId="30B7587F" w14:textId="4BCDAF5C"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bapoko</w:t>
            </w:r>
          </w:p>
        </w:tc>
        <w:tc>
          <w:tcPr>
            <w:tcW w:w="2906" w:type="dxa"/>
            <w:vAlign w:val="bottom"/>
          </w:tcPr>
          <w:p w14:paraId="04CACD3E" w14:textId="07E9D7C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ubo</w:t>
            </w:r>
          </w:p>
        </w:tc>
      </w:tr>
      <w:tr w:rsidR="0081485C" w14:paraId="4185553F" w14:textId="77777777" w:rsidTr="00B97616">
        <w:tc>
          <w:tcPr>
            <w:tcW w:w="2956" w:type="dxa"/>
          </w:tcPr>
          <w:p w14:paraId="24CAF2C1" w14:textId="3FD74466"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Daasanach</w:t>
            </w:r>
          </w:p>
        </w:tc>
        <w:tc>
          <w:tcPr>
            <w:tcW w:w="2923" w:type="dxa"/>
            <w:vAlign w:val="bottom"/>
          </w:tcPr>
          <w:p w14:paraId="18CF8B17" w14:textId="506CE398" w:rsidR="0081485C" w:rsidRPr="0064231D" w:rsidRDefault="0081485C" w:rsidP="0081485C">
            <w:pPr>
              <w:spacing w:line="480" w:lineRule="auto"/>
              <w:jc w:val="center"/>
              <w:rPr>
                <w:rFonts w:cstheme="minorHAnsi"/>
                <w:noProof/>
                <w:sz w:val="24"/>
                <w:szCs w:val="24"/>
              </w:rPr>
            </w:pPr>
          </w:p>
        </w:tc>
        <w:tc>
          <w:tcPr>
            <w:tcW w:w="2906" w:type="dxa"/>
            <w:vAlign w:val="bottom"/>
          </w:tcPr>
          <w:p w14:paraId="6D17B4F0" w14:textId="31070BE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gudu</w:t>
            </w:r>
          </w:p>
        </w:tc>
      </w:tr>
      <w:tr w:rsidR="0081485C" w14:paraId="28407B49" w14:textId="77777777" w:rsidTr="00B97616">
        <w:tc>
          <w:tcPr>
            <w:tcW w:w="2956" w:type="dxa"/>
          </w:tcPr>
          <w:p w14:paraId="332427AE" w14:textId="4067CD27"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Eritai</w:t>
            </w:r>
          </w:p>
        </w:tc>
        <w:tc>
          <w:tcPr>
            <w:tcW w:w="2923" w:type="dxa"/>
            <w:vAlign w:val="bottom"/>
          </w:tcPr>
          <w:p w14:paraId="0D13173B" w14:textId="5820349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korakikore</w:t>
            </w:r>
          </w:p>
        </w:tc>
        <w:tc>
          <w:tcPr>
            <w:tcW w:w="2906" w:type="dxa"/>
            <w:vAlign w:val="bottom"/>
          </w:tcPr>
          <w:p w14:paraId="306EDDD1" w14:textId="765FD835"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sokukwei</w:t>
            </w:r>
          </w:p>
        </w:tc>
      </w:tr>
      <w:tr w:rsidR="0081485C" w14:paraId="0717AFE5" w14:textId="77777777" w:rsidTr="00B97616">
        <w:tc>
          <w:tcPr>
            <w:tcW w:w="2956" w:type="dxa"/>
          </w:tcPr>
          <w:p w14:paraId="4CC669A0" w14:textId="693631AC"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Fongoro</w:t>
            </w:r>
          </w:p>
        </w:tc>
        <w:tc>
          <w:tcPr>
            <w:tcW w:w="2923" w:type="dxa"/>
            <w:vAlign w:val="bottom"/>
          </w:tcPr>
          <w:p w14:paraId="72CEEB40" w14:textId="668DFDE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katri</w:t>
            </w:r>
          </w:p>
        </w:tc>
        <w:tc>
          <w:tcPr>
            <w:tcW w:w="2906" w:type="dxa"/>
            <w:vAlign w:val="bottom"/>
          </w:tcPr>
          <w:p w14:paraId="0723E513" w14:textId="55F653CD"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kubo</w:t>
            </w:r>
          </w:p>
        </w:tc>
      </w:tr>
      <w:tr w:rsidR="0081485C" w14:paraId="43708378" w14:textId="77777777" w:rsidTr="00B97616">
        <w:tc>
          <w:tcPr>
            <w:tcW w:w="2956" w:type="dxa"/>
          </w:tcPr>
          <w:p w14:paraId="32C39B31" w14:textId="5F1C91E3"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Hausa</w:t>
            </w:r>
          </w:p>
        </w:tc>
        <w:tc>
          <w:tcPr>
            <w:tcW w:w="2923" w:type="dxa"/>
            <w:vAlign w:val="bottom"/>
          </w:tcPr>
          <w:p w14:paraId="152566B8" w14:textId="7051CB6C"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karami</w:t>
            </w:r>
          </w:p>
        </w:tc>
        <w:tc>
          <w:tcPr>
            <w:tcW w:w="2906" w:type="dxa"/>
            <w:vAlign w:val="bottom"/>
          </w:tcPr>
          <w:p w14:paraId="56E251FF" w14:textId="65F9C4B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baba</w:t>
            </w:r>
          </w:p>
        </w:tc>
      </w:tr>
      <w:tr w:rsidR="0081485C" w14:paraId="602A22D1" w14:textId="77777777" w:rsidTr="00B97616">
        <w:tc>
          <w:tcPr>
            <w:tcW w:w="2956" w:type="dxa"/>
          </w:tcPr>
          <w:p w14:paraId="4E7078A5" w14:textId="66159BB6"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Hindi</w:t>
            </w:r>
          </w:p>
        </w:tc>
        <w:tc>
          <w:tcPr>
            <w:tcW w:w="2923" w:type="dxa"/>
            <w:vAlign w:val="bottom"/>
          </w:tcPr>
          <w:p w14:paraId="4BD13AEA" w14:textId="7C6415E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chota</w:t>
            </w:r>
          </w:p>
        </w:tc>
        <w:tc>
          <w:tcPr>
            <w:tcW w:w="2906" w:type="dxa"/>
            <w:vAlign w:val="bottom"/>
          </w:tcPr>
          <w:p w14:paraId="34CE0F35" w14:textId="39FBF01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bara</w:t>
            </w:r>
          </w:p>
        </w:tc>
      </w:tr>
      <w:tr w:rsidR="0081485C" w14:paraId="441A6DFA" w14:textId="77777777" w:rsidTr="00B97616">
        <w:tc>
          <w:tcPr>
            <w:tcW w:w="2956" w:type="dxa"/>
          </w:tcPr>
          <w:p w14:paraId="4B869F77" w14:textId="660384AF"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Hunzib</w:t>
            </w:r>
          </w:p>
        </w:tc>
        <w:tc>
          <w:tcPr>
            <w:tcW w:w="2923" w:type="dxa"/>
            <w:vAlign w:val="bottom"/>
          </w:tcPr>
          <w:p w14:paraId="06A07585" w14:textId="50815F2D"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ieru</w:t>
            </w:r>
          </w:p>
        </w:tc>
        <w:tc>
          <w:tcPr>
            <w:tcW w:w="2906" w:type="dxa"/>
            <w:vAlign w:val="bottom"/>
          </w:tcPr>
          <w:p w14:paraId="54C92843" w14:textId="1135FC1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idu</w:t>
            </w:r>
          </w:p>
        </w:tc>
      </w:tr>
      <w:tr w:rsidR="0081485C" w14:paraId="6741531B" w14:textId="77777777" w:rsidTr="00B97616">
        <w:tc>
          <w:tcPr>
            <w:tcW w:w="2956" w:type="dxa"/>
          </w:tcPr>
          <w:p w14:paraId="44F9EF47" w14:textId="3006192C"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Icelandic</w:t>
            </w:r>
          </w:p>
        </w:tc>
        <w:tc>
          <w:tcPr>
            <w:tcW w:w="2923" w:type="dxa"/>
            <w:vAlign w:val="bottom"/>
          </w:tcPr>
          <w:p w14:paraId="435D605E" w14:textId="26A86CE0" w:rsidR="0081485C" w:rsidRPr="0064231D" w:rsidRDefault="0081485C" w:rsidP="0081485C">
            <w:pPr>
              <w:spacing w:line="480" w:lineRule="auto"/>
              <w:jc w:val="center"/>
              <w:rPr>
                <w:rFonts w:cstheme="minorHAnsi"/>
                <w:noProof/>
                <w:sz w:val="24"/>
                <w:szCs w:val="24"/>
              </w:rPr>
            </w:pPr>
          </w:p>
        </w:tc>
        <w:tc>
          <w:tcPr>
            <w:tcW w:w="2906" w:type="dxa"/>
            <w:vAlign w:val="bottom"/>
          </w:tcPr>
          <w:p w14:paraId="7046CD5D" w14:textId="5F13F8FB"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stor</w:t>
            </w:r>
          </w:p>
        </w:tc>
      </w:tr>
      <w:tr w:rsidR="0081485C" w14:paraId="07EF78B5" w14:textId="77777777" w:rsidTr="00B97616">
        <w:tc>
          <w:tcPr>
            <w:tcW w:w="2956" w:type="dxa"/>
          </w:tcPr>
          <w:p w14:paraId="501E296B" w14:textId="75008087"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Indonesian</w:t>
            </w:r>
          </w:p>
        </w:tc>
        <w:tc>
          <w:tcPr>
            <w:tcW w:w="2923" w:type="dxa"/>
            <w:vAlign w:val="bottom"/>
          </w:tcPr>
          <w:p w14:paraId="3027DC51" w14:textId="266584E6"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kechil</w:t>
            </w:r>
          </w:p>
        </w:tc>
        <w:tc>
          <w:tcPr>
            <w:tcW w:w="2906" w:type="dxa"/>
            <w:vAlign w:val="bottom"/>
          </w:tcPr>
          <w:p w14:paraId="043BDF3A" w14:textId="1C43A91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besar</w:t>
            </w:r>
          </w:p>
        </w:tc>
      </w:tr>
      <w:tr w:rsidR="0081485C" w14:paraId="32D1D392" w14:textId="77777777" w:rsidTr="00B97616">
        <w:tc>
          <w:tcPr>
            <w:tcW w:w="2956" w:type="dxa"/>
          </w:tcPr>
          <w:p w14:paraId="08F679EB" w14:textId="2F4FA930"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Japanese</w:t>
            </w:r>
          </w:p>
        </w:tc>
        <w:tc>
          <w:tcPr>
            <w:tcW w:w="2923" w:type="dxa"/>
            <w:vAlign w:val="bottom"/>
          </w:tcPr>
          <w:p w14:paraId="72AFEEC1" w14:textId="27E6015C"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chisai</w:t>
            </w:r>
          </w:p>
        </w:tc>
        <w:tc>
          <w:tcPr>
            <w:tcW w:w="2906" w:type="dxa"/>
            <w:vAlign w:val="bottom"/>
          </w:tcPr>
          <w:p w14:paraId="62675FC4" w14:textId="6ABAFDD8"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oki</w:t>
            </w:r>
          </w:p>
        </w:tc>
      </w:tr>
      <w:tr w:rsidR="0081485C" w14:paraId="305F6A8B" w14:textId="77777777" w:rsidTr="00B97616">
        <w:tc>
          <w:tcPr>
            <w:tcW w:w="2956" w:type="dxa"/>
          </w:tcPr>
          <w:p w14:paraId="36AE5B0F" w14:textId="1E1A70E1"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Juwal</w:t>
            </w:r>
          </w:p>
        </w:tc>
        <w:tc>
          <w:tcPr>
            <w:tcW w:w="2923" w:type="dxa"/>
            <w:vAlign w:val="bottom"/>
          </w:tcPr>
          <w:p w14:paraId="59E8322D" w14:textId="415AFEE1"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tuwemoremp</w:t>
            </w:r>
          </w:p>
        </w:tc>
        <w:tc>
          <w:tcPr>
            <w:tcW w:w="2906" w:type="dxa"/>
            <w:vAlign w:val="bottom"/>
          </w:tcPr>
          <w:p w14:paraId="3BD9DF7C" w14:textId="22A9388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peyet</w:t>
            </w:r>
          </w:p>
        </w:tc>
      </w:tr>
      <w:tr w:rsidR="0081485C" w14:paraId="71602C02" w14:textId="77777777" w:rsidTr="00B97616">
        <w:tc>
          <w:tcPr>
            <w:tcW w:w="2956" w:type="dxa"/>
          </w:tcPr>
          <w:p w14:paraId="57872FCF" w14:textId="7769246D"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Kannada</w:t>
            </w:r>
          </w:p>
        </w:tc>
        <w:tc>
          <w:tcPr>
            <w:tcW w:w="2923" w:type="dxa"/>
            <w:vAlign w:val="bottom"/>
          </w:tcPr>
          <w:p w14:paraId="784205D1" w14:textId="47FC6B0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chika</w:t>
            </w:r>
          </w:p>
        </w:tc>
        <w:tc>
          <w:tcPr>
            <w:tcW w:w="2906" w:type="dxa"/>
            <w:vAlign w:val="bottom"/>
          </w:tcPr>
          <w:p w14:paraId="17E6192A" w14:textId="50EABD48"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doda</w:t>
            </w:r>
          </w:p>
        </w:tc>
      </w:tr>
      <w:tr w:rsidR="0081485C" w14:paraId="0D527686" w14:textId="77777777" w:rsidTr="00B97616">
        <w:tc>
          <w:tcPr>
            <w:tcW w:w="2956" w:type="dxa"/>
          </w:tcPr>
          <w:p w14:paraId="11853B12" w14:textId="17A76EBF"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Korean</w:t>
            </w:r>
          </w:p>
        </w:tc>
        <w:tc>
          <w:tcPr>
            <w:tcW w:w="2923" w:type="dxa"/>
            <w:vAlign w:val="bottom"/>
          </w:tcPr>
          <w:p w14:paraId="3F37DC35" w14:textId="3DCEF79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chakta</w:t>
            </w:r>
          </w:p>
        </w:tc>
        <w:tc>
          <w:tcPr>
            <w:tcW w:w="2906" w:type="dxa"/>
            <w:vAlign w:val="bottom"/>
          </w:tcPr>
          <w:p w14:paraId="5D07BFB5" w14:textId="586C4101"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kuda</w:t>
            </w:r>
          </w:p>
        </w:tc>
      </w:tr>
      <w:tr w:rsidR="0081485C" w14:paraId="38362477" w14:textId="77777777" w:rsidTr="00B97616">
        <w:tc>
          <w:tcPr>
            <w:tcW w:w="2956" w:type="dxa"/>
          </w:tcPr>
          <w:p w14:paraId="2F999825" w14:textId="0D5066B0"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Korwa</w:t>
            </w:r>
          </w:p>
        </w:tc>
        <w:tc>
          <w:tcPr>
            <w:tcW w:w="2923" w:type="dxa"/>
            <w:vAlign w:val="bottom"/>
          </w:tcPr>
          <w:p w14:paraId="326E9663" w14:textId="031E313E"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sani</w:t>
            </w:r>
          </w:p>
        </w:tc>
        <w:tc>
          <w:tcPr>
            <w:tcW w:w="2906" w:type="dxa"/>
            <w:vAlign w:val="bottom"/>
          </w:tcPr>
          <w:p w14:paraId="578C30BA" w14:textId="4C06B900"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kad</w:t>
            </w:r>
          </w:p>
        </w:tc>
      </w:tr>
      <w:tr w:rsidR="0081485C" w14:paraId="535DD637" w14:textId="77777777" w:rsidTr="00B97616">
        <w:tc>
          <w:tcPr>
            <w:tcW w:w="2956" w:type="dxa"/>
          </w:tcPr>
          <w:p w14:paraId="1021BB5B" w14:textId="6080247C" w:rsidR="0081485C" w:rsidRPr="0064231D" w:rsidRDefault="0081485C" w:rsidP="0081485C">
            <w:pPr>
              <w:spacing w:line="480" w:lineRule="auto"/>
              <w:jc w:val="center"/>
              <w:rPr>
                <w:rFonts w:cstheme="minorHAnsi"/>
                <w:noProof/>
                <w:sz w:val="24"/>
                <w:szCs w:val="24"/>
              </w:rPr>
            </w:pPr>
            <w:r w:rsidRPr="00B97616">
              <w:rPr>
                <w:rFonts w:cstheme="minorHAnsi"/>
                <w:sz w:val="24"/>
                <w:szCs w:val="24"/>
              </w:rPr>
              <w:lastRenderedPageBreak/>
              <w:t>Lepcha</w:t>
            </w:r>
          </w:p>
        </w:tc>
        <w:tc>
          <w:tcPr>
            <w:tcW w:w="2923" w:type="dxa"/>
            <w:vAlign w:val="bottom"/>
          </w:tcPr>
          <w:p w14:paraId="791D4887" w14:textId="1FA835E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chubu</w:t>
            </w:r>
          </w:p>
        </w:tc>
        <w:tc>
          <w:tcPr>
            <w:tcW w:w="2906" w:type="dxa"/>
            <w:vAlign w:val="bottom"/>
          </w:tcPr>
          <w:p w14:paraId="73746544" w14:textId="38F41595"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atin</w:t>
            </w:r>
          </w:p>
        </w:tc>
      </w:tr>
      <w:tr w:rsidR="0081485C" w14:paraId="602727D1" w14:textId="77777777" w:rsidTr="00B97616">
        <w:tc>
          <w:tcPr>
            <w:tcW w:w="2956" w:type="dxa"/>
          </w:tcPr>
          <w:p w14:paraId="51EFE734" w14:textId="2F048BE1"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 xml:space="preserve">Mandarin Chinese </w:t>
            </w:r>
          </w:p>
        </w:tc>
        <w:tc>
          <w:tcPr>
            <w:tcW w:w="2923" w:type="dxa"/>
            <w:vAlign w:val="bottom"/>
          </w:tcPr>
          <w:p w14:paraId="7B858CF4" w14:textId="0CDC759D"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shiau</w:t>
            </w:r>
          </w:p>
        </w:tc>
        <w:tc>
          <w:tcPr>
            <w:tcW w:w="2906" w:type="dxa"/>
            <w:vAlign w:val="bottom"/>
          </w:tcPr>
          <w:p w14:paraId="4D7D6F64" w14:textId="06ECD42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ta</w:t>
            </w:r>
          </w:p>
        </w:tc>
      </w:tr>
      <w:tr w:rsidR="0081485C" w14:paraId="2D6E132A" w14:textId="77777777" w:rsidTr="00B97616">
        <w:tc>
          <w:tcPr>
            <w:tcW w:w="2956" w:type="dxa"/>
          </w:tcPr>
          <w:p w14:paraId="592F6A9F" w14:textId="5C77009E"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Manx</w:t>
            </w:r>
          </w:p>
        </w:tc>
        <w:tc>
          <w:tcPr>
            <w:tcW w:w="2923" w:type="dxa"/>
            <w:vAlign w:val="bottom"/>
          </w:tcPr>
          <w:p w14:paraId="0B1A2C9B" w14:textId="6D63D3AF"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beg</w:t>
            </w:r>
          </w:p>
        </w:tc>
        <w:tc>
          <w:tcPr>
            <w:tcW w:w="2906" w:type="dxa"/>
            <w:vAlign w:val="bottom"/>
          </w:tcPr>
          <w:p w14:paraId="062DFDCB" w14:textId="469328D8"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mur</w:t>
            </w:r>
          </w:p>
        </w:tc>
      </w:tr>
      <w:tr w:rsidR="0081485C" w14:paraId="3FD5A7FA" w14:textId="77777777" w:rsidTr="00B97616">
        <w:tc>
          <w:tcPr>
            <w:tcW w:w="2956" w:type="dxa"/>
          </w:tcPr>
          <w:p w14:paraId="72E1F17F" w14:textId="5C5F8AFC"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Nduga</w:t>
            </w:r>
          </w:p>
        </w:tc>
        <w:tc>
          <w:tcPr>
            <w:tcW w:w="2923" w:type="dxa"/>
            <w:vAlign w:val="bottom"/>
          </w:tcPr>
          <w:p w14:paraId="60FA7AAA" w14:textId="0099FAD0"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matiyo</w:t>
            </w:r>
          </w:p>
        </w:tc>
        <w:tc>
          <w:tcPr>
            <w:tcW w:w="2906" w:type="dxa"/>
            <w:vAlign w:val="bottom"/>
          </w:tcPr>
          <w:p w14:paraId="0440AA65" w14:textId="1692B00D"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gwok</w:t>
            </w:r>
          </w:p>
        </w:tc>
      </w:tr>
      <w:tr w:rsidR="0081485C" w14:paraId="476070AA" w14:textId="77777777" w:rsidTr="00B97616">
        <w:tc>
          <w:tcPr>
            <w:tcW w:w="2956" w:type="dxa"/>
          </w:tcPr>
          <w:p w14:paraId="029A0002" w14:textId="5863BA5D"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Nepali</w:t>
            </w:r>
          </w:p>
        </w:tc>
        <w:tc>
          <w:tcPr>
            <w:tcW w:w="2923" w:type="dxa"/>
            <w:vAlign w:val="bottom"/>
          </w:tcPr>
          <w:p w14:paraId="68FF0C90" w14:textId="4E360D8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sano</w:t>
            </w:r>
          </w:p>
        </w:tc>
        <w:tc>
          <w:tcPr>
            <w:tcW w:w="2906" w:type="dxa"/>
            <w:vAlign w:val="bottom"/>
          </w:tcPr>
          <w:p w14:paraId="1B91E73B" w14:textId="1478A470"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tulo</w:t>
            </w:r>
          </w:p>
        </w:tc>
      </w:tr>
      <w:tr w:rsidR="0081485C" w14:paraId="6F2A6D3D" w14:textId="77777777" w:rsidTr="00B97616">
        <w:tc>
          <w:tcPr>
            <w:tcW w:w="2956" w:type="dxa"/>
          </w:tcPr>
          <w:p w14:paraId="59CF065E" w14:textId="04F1734E"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Orokolo</w:t>
            </w:r>
          </w:p>
        </w:tc>
        <w:tc>
          <w:tcPr>
            <w:tcW w:w="2923" w:type="dxa"/>
            <w:vAlign w:val="bottom"/>
          </w:tcPr>
          <w:p w14:paraId="76343177" w14:textId="0AB11E5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hekai</w:t>
            </w:r>
          </w:p>
        </w:tc>
        <w:tc>
          <w:tcPr>
            <w:tcW w:w="2906" w:type="dxa"/>
            <w:vAlign w:val="bottom"/>
          </w:tcPr>
          <w:p w14:paraId="4B5AA2F5" w14:textId="73491BA0"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eapapo</w:t>
            </w:r>
          </w:p>
        </w:tc>
      </w:tr>
      <w:tr w:rsidR="0081485C" w14:paraId="2A9A30A2" w14:textId="77777777" w:rsidTr="00B97616">
        <w:tc>
          <w:tcPr>
            <w:tcW w:w="2956" w:type="dxa"/>
          </w:tcPr>
          <w:p w14:paraId="49ADAE00" w14:textId="3DE131EE"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Papel</w:t>
            </w:r>
          </w:p>
        </w:tc>
        <w:tc>
          <w:tcPr>
            <w:tcW w:w="2923" w:type="dxa"/>
            <w:vAlign w:val="bottom"/>
          </w:tcPr>
          <w:p w14:paraId="26F9251F" w14:textId="47E537C9"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ontes</w:t>
            </w:r>
          </w:p>
        </w:tc>
        <w:tc>
          <w:tcPr>
            <w:tcW w:w="2906" w:type="dxa"/>
            <w:vAlign w:val="bottom"/>
          </w:tcPr>
          <w:p w14:paraId="3F11D80D" w14:textId="56B5B92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omagi</w:t>
            </w:r>
          </w:p>
        </w:tc>
      </w:tr>
      <w:tr w:rsidR="0081485C" w14:paraId="70BF4FFA" w14:textId="77777777" w:rsidTr="00B97616">
        <w:tc>
          <w:tcPr>
            <w:tcW w:w="2956" w:type="dxa"/>
          </w:tcPr>
          <w:p w14:paraId="78487C62" w14:textId="034552F4"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Polish</w:t>
            </w:r>
          </w:p>
        </w:tc>
        <w:tc>
          <w:tcPr>
            <w:tcW w:w="2923" w:type="dxa"/>
            <w:vAlign w:val="bottom"/>
          </w:tcPr>
          <w:p w14:paraId="0FD8AB06" w14:textId="3F99E77F"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mawi</w:t>
            </w:r>
          </w:p>
        </w:tc>
        <w:tc>
          <w:tcPr>
            <w:tcW w:w="2906" w:type="dxa"/>
            <w:vAlign w:val="bottom"/>
          </w:tcPr>
          <w:p w14:paraId="0625BC8E" w14:textId="148C893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velki</w:t>
            </w:r>
          </w:p>
        </w:tc>
      </w:tr>
      <w:tr w:rsidR="0081485C" w14:paraId="0F22296F" w14:textId="77777777" w:rsidTr="00B97616">
        <w:tc>
          <w:tcPr>
            <w:tcW w:w="2956" w:type="dxa"/>
          </w:tcPr>
          <w:p w14:paraId="766C1317" w14:textId="158C05CD"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Russian</w:t>
            </w:r>
          </w:p>
        </w:tc>
        <w:tc>
          <w:tcPr>
            <w:tcW w:w="2923" w:type="dxa"/>
            <w:vAlign w:val="bottom"/>
          </w:tcPr>
          <w:p w14:paraId="2B256180" w14:textId="5853407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malinkiy</w:t>
            </w:r>
          </w:p>
        </w:tc>
        <w:tc>
          <w:tcPr>
            <w:tcW w:w="2906" w:type="dxa"/>
            <w:vAlign w:val="bottom"/>
          </w:tcPr>
          <w:p w14:paraId="541A46FD" w14:textId="022B4350"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bolshoy</w:t>
            </w:r>
          </w:p>
        </w:tc>
      </w:tr>
      <w:tr w:rsidR="0081485C" w14:paraId="7585CA7D" w14:textId="77777777" w:rsidTr="00B97616">
        <w:tc>
          <w:tcPr>
            <w:tcW w:w="2956" w:type="dxa"/>
          </w:tcPr>
          <w:p w14:paraId="2C9C52C7" w14:textId="37C754EE"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Standard Arabic</w:t>
            </w:r>
          </w:p>
        </w:tc>
        <w:tc>
          <w:tcPr>
            <w:tcW w:w="2923" w:type="dxa"/>
            <w:vAlign w:val="bottom"/>
          </w:tcPr>
          <w:p w14:paraId="042072C4" w14:textId="188030A7"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sarir</w:t>
            </w:r>
          </w:p>
        </w:tc>
        <w:tc>
          <w:tcPr>
            <w:tcW w:w="2906" w:type="dxa"/>
            <w:vAlign w:val="bottom"/>
          </w:tcPr>
          <w:p w14:paraId="6BDF6DD7" w14:textId="13228856"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kabir</w:t>
            </w:r>
          </w:p>
        </w:tc>
      </w:tr>
      <w:tr w:rsidR="0081485C" w14:paraId="3644D482" w14:textId="77777777" w:rsidTr="00B97616">
        <w:tc>
          <w:tcPr>
            <w:tcW w:w="2956" w:type="dxa"/>
          </w:tcPr>
          <w:p w14:paraId="28B60124" w14:textId="7511F591"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 xml:space="preserve">Sundanese </w:t>
            </w:r>
          </w:p>
        </w:tc>
        <w:tc>
          <w:tcPr>
            <w:tcW w:w="2923" w:type="dxa"/>
            <w:vAlign w:val="bottom"/>
          </w:tcPr>
          <w:p w14:paraId="695692EC" w14:textId="08D72D7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litik</w:t>
            </w:r>
          </w:p>
        </w:tc>
        <w:tc>
          <w:tcPr>
            <w:tcW w:w="2906" w:type="dxa"/>
            <w:vAlign w:val="bottom"/>
          </w:tcPr>
          <w:p w14:paraId="394F6790" w14:textId="2ED510D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badag</w:t>
            </w:r>
          </w:p>
        </w:tc>
      </w:tr>
      <w:tr w:rsidR="0081485C" w14:paraId="67541FA8" w14:textId="77777777" w:rsidTr="00B97616">
        <w:tc>
          <w:tcPr>
            <w:tcW w:w="2956" w:type="dxa"/>
          </w:tcPr>
          <w:p w14:paraId="099946DD" w14:textId="4D06A3FA"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Swahili</w:t>
            </w:r>
          </w:p>
        </w:tc>
        <w:tc>
          <w:tcPr>
            <w:tcW w:w="2923" w:type="dxa"/>
            <w:vAlign w:val="bottom"/>
          </w:tcPr>
          <w:p w14:paraId="58403246" w14:textId="41F7196C"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dogo</w:t>
            </w:r>
          </w:p>
        </w:tc>
        <w:tc>
          <w:tcPr>
            <w:tcW w:w="2906" w:type="dxa"/>
            <w:vAlign w:val="bottom"/>
          </w:tcPr>
          <w:p w14:paraId="31D584CB" w14:textId="3EF44B38"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kubwa</w:t>
            </w:r>
          </w:p>
        </w:tc>
      </w:tr>
      <w:tr w:rsidR="0081485C" w14:paraId="779F96A2" w14:textId="77777777" w:rsidTr="00B97616">
        <w:tc>
          <w:tcPr>
            <w:tcW w:w="2956" w:type="dxa"/>
          </w:tcPr>
          <w:p w14:paraId="214F6DEA" w14:textId="12CD81AB"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Talodi</w:t>
            </w:r>
          </w:p>
        </w:tc>
        <w:tc>
          <w:tcPr>
            <w:tcW w:w="2923" w:type="dxa"/>
            <w:vAlign w:val="bottom"/>
          </w:tcPr>
          <w:p w14:paraId="7F386379" w14:textId="3F97281D"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isare</w:t>
            </w:r>
          </w:p>
        </w:tc>
        <w:tc>
          <w:tcPr>
            <w:tcW w:w="2906" w:type="dxa"/>
            <w:vAlign w:val="bottom"/>
          </w:tcPr>
          <w:p w14:paraId="314D2560" w14:textId="3CF67CE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utik</w:t>
            </w:r>
          </w:p>
        </w:tc>
      </w:tr>
      <w:tr w:rsidR="0081485C" w14:paraId="25FF783C" w14:textId="77777777" w:rsidTr="00B97616">
        <w:tc>
          <w:tcPr>
            <w:tcW w:w="2956" w:type="dxa"/>
          </w:tcPr>
          <w:p w14:paraId="4062BEFC" w14:textId="70F43A69"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Tamil</w:t>
            </w:r>
          </w:p>
        </w:tc>
        <w:tc>
          <w:tcPr>
            <w:tcW w:w="2923" w:type="dxa"/>
            <w:vAlign w:val="bottom"/>
          </w:tcPr>
          <w:p w14:paraId="2745A663" w14:textId="2E37A49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chiriya</w:t>
            </w:r>
          </w:p>
        </w:tc>
        <w:tc>
          <w:tcPr>
            <w:tcW w:w="2906" w:type="dxa"/>
            <w:vAlign w:val="bottom"/>
          </w:tcPr>
          <w:p w14:paraId="360CD977" w14:textId="5721C643"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periya</w:t>
            </w:r>
          </w:p>
        </w:tc>
      </w:tr>
      <w:tr w:rsidR="0081485C" w14:paraId="180D7318" w14:textId="77777777" w:rsidTr="00B97616">
        <w:tc>
          <w:tcPr>
            <w:tcW w:w="2956" w:type="dxa"/>
          </w:tcPr>
          <w:p w14:paraId="54B44CA5" w14:textId="6471BE4F"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Telugu</w:t>
            </w:r>
          </w:p>
        </w:tc>
        <w:tc>
          <w:tcPr>
            <w:tcW w:w="2923" w:type="dxa"/>
            <w:vAlign w:val="bottom"/>
          </w:tcPr>
          <w:p w14:paraId="23ED2E49" w14:textId="32E21E45"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chinna</w:t>
            </w:r>
          </w:p>
        </w:tc>
        <w:tc>
          <w:tcPr>
            <w:tcW w:w="2906" w:type="dxa"/>
            <w:vAlign w:val="bottom"/>
          </w:tcPr>
          <w:p w14:paraId="5D155FEA" w14:textId="45BFE237"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peda</w:t>
            </w:r>
          </w:p>
        </w:tc>
      </w:tr>
      <w:tr w:rsidR="0081485C" w14:paraId="7A182FD6" w14:textId="77777777" w:rsidTr="00B97616">
        <w:tc>
          <w:tcPr>
            <w:tcW w:w="2956" w:type="dxa"/>
          </w:tcPr>
          <w:p w14:paraId="57052673" w14:textId="7A9ED9C0"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Turkish</w:t>
            </w:r>
          </w:p>
        </w:tc>
        <w:tc>
          <w:tcPr>
            <w:tcW w:w="2923" w:type="dxa"/>
            <w:vAlign w:val="bottom"/>
          </w:tcPr>
          <w:p w14:paraId="7BA0F599" w14:textId="27B00CC1"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kichik</w:t>
            </w:r>
          </w:p>
        </w:tc>
        <w:tc>
          <w:tcPr>
            <w:tcW w:w="2906" w:type="dxa"/>
            <w:vAlign w:val="bottom"/>
          </w:tcPr>
          <w:p w14:paraId="68FAD708" w14:textId="6D5624B4"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biyik</w:t>
            </w:r>
          </w:p>
        </w:tc>
      </w:tr>
      <w:tr w:rsidR="0081485C" w14:paraId="6DD24A69" w14:textId="77777777" w:rsidTr="00B97616">
        <w:tc>
          <w:tcPr>
            <w:tcW w:w="2956" w:type="dxa"/>
          </w:tcPr>
          <w:p w14:paraId="0CF00E18" w14:textId="3B14A106"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Vietnamese</w:t>
            </w:r>
          </w:p>
        </w:tc>
        <w:tc>
          <w:tcPr>
            <w:tcW w:w="2923" w:type="dxa"/>
            <w:vAlign w:val="bottom"/>
          </w:tcPr>
          <w:p w14:paraId="7059712D" w14:textId="63DE3CA7"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no</w:t>
            </w:r>
          </w:p>
        </w:tc>
        <w:tc>
          <w:tcPr>
            <w:tcW w:w="2906" w:type="dxa"/>
            <w:vAlign w:val="bottom"/>
          </w:tcPr>
          <w:p w14:paraId="3257CFF9" w14:textId="1CCB0D98"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lon</w:t>
            </w:r>
          </w:p>
        </w:tc>
      </w:tr>
      <w:tr w:rsidR="0081485C" w14:paraId="3254E08A" w14:textId="77777777" w:rsidTr="00B97616">
        <w:tc>
          <w:tcPr>
            <w:tcW w:w="2956" w:type="dxa"/>
          </w:tcPr>
          <w:p w14:paraId="377D9EDF" w14:textId="217229D7"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Walman</w:t>
            </w:r>
          </w:p>
        </w:tc>
        <w:tc>
          <w:tcPr>
            <w:tcW w:w="2923" w:type="dxa"/>
            <w:vAlign w:val="bottom"/>
          </w:tcPr>
          <w:p w14:paraId="6944AD3F" w14:textId="5FC9C60E"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volu</w:t>
            </w:r>
          </w:p>
        </w:tc>
        <w:tc>
          <w:tcPr>
            <w:tcW w:w="2906" w:type="dxa"/>
            <w:vAlign w:val="bottom"/>
          </w:tcPr>
          <w:p w14:paraId="0AB73ABB" w14:textId="34D551F7"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lapo</w:t>
            </w:r>
          </w:p>
        </w:tc>
      </w:tr>
      <w:tr w:rsidR="0081485C" w14:paraId="1C35BC5A" w14:textId="77777777" w:rsidTr="00B97616">
        <w:tc>
          <w:tcPr>
            <w:tcW w:w="2956" w:type="dxa"/>
          </w:tcPr>
          <w:p w14:paraId="7D36E858" w14:textId="33BBDB99"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Yele</w:t>
            </w:r>
          </w:p>
        </w:tc>
        <w:tc>
          <w:tcPr>
            <w:tcW w:w="2923" w:type="dxa"/>
            <w:vAlign w:val="bottom"/>
          </w:tcPr>
          <w:p w14:paraId="3E7C6C7C" w14:textId="5ABFFCCC"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tire</w:t>
            </w:r>
          </w:p>
        </w:tc>
        <w:tc>
          <w:tcPr>
            <w:tcW w:w="2906" w:type="dxa"/>
            <w:vAlign w:val="bottom"/>
          </w:tcPr>
          <w:p w14:paraId="465A95E8" w14:textId="76B65116"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ndu</w:t>
            </w:r>
          </w:p>
        </w:tc>
      </w:tr>
      <w:tr w:rsidR="0081485C" w14:paraId="2E3BAF6E" w14:textId="77777777" w:rsidTr="00B97616">
        <w:tc>
          <w:tcPr>
            <w:tcW w:w="2956" w:type="dxa"/>
          </w:tcPr>
          <w:p w14:paraId="54877EB8" w14:textId="48E442CA"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Zenaga</w:t>
            </w:r>
          </w:p>
        </w:tc>
        <w:tc>
          <w:tcPr>
            <w:tcW w:w="2923" w:type="dxa"/>
            <w:vAlign w:val="bottom"/>
          </w:tcPr>
          <w:p w14:paraId="6D153142" w14:textId="125205A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imezigen</w:t>
            </w:r>
          </w:p>
        </w:tc>
        <w:tc>
          <w:tcPr>
            <w:tcW w:w="2906" w:type="dxa"/>
            <w:vAlign w:val="bottom"/>
          </w:tcPr>
          <w:p w14:paraId="610F97B4" w14:textId="5A8A85F6"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io</w:t>
            </w:r>
            <w:r w:rsidR="00B14740" w:rsidRPr="00B97616">
              <w:rPr>
                <w:rFonts w:cstheme="minorHAnsi"/>
                <w:color w:val="000000"/>
                <w:sz w:val="24"/>
                <w:szCs w:val="24"/>
              </w:rPr>
              <w:t>x</w:t>
            </w:r>
            <w:r w:rsidRPr="00B97616">
              <w:rPr>
                <w:rFonts w:cstheme="minorHAnsi"/>
                <w:color w:val="000000"/>
                <w:sz w:val="24"/>
                <w:szCs w:val="24"/>
              </w:rPr>
              <w:t>shi</w:t>
            </w:r>
          </w:p>
        </w:tc>
      </w:tr>
      <w:tr w:rsidR="0081485C" w14:paraId="3914BFC5" w14:textId="77777777" w:rsidTr="00B97616">
        <w:tc>
          <w:tcPr>
            <w:tcW w:w="2956" w:type="dxa"/>
          </w:tcPr>
          <w:p w14:paraId="42C5DD09" w14:textId="77E320C9" w:rsidR="0081485C" w:rsidRPr="0064231D" w:rsidRDefault="0081485C" w:rsidP="0081485C">
            <w:pPr>
              <w:spacing w:line="480" w:lineRule="auto"/>
              <w:jc w:val="center"/>
              <w:rPr>
                <w:rFonts w:cstheme="minorHAnsi"/>
                <w:noProof/>
                <w:sz w:val="24"/>
                <w:szCs w:val="24"/>
              </w:rPr>
            </w:pPr>
            <w:r w:rsidRPr="00B97616">
              <w:rPr>
                <w:rFonts w:cstheme="minorHAnsi"/>
                <w:sz w:val="24"/>
                <w:szCs w:val="24"/>
              </w:rPr>
              <w:t>Zulu</w:t>
            </w:r>
          </w:p>
        </w:tc>
        <w:tc>
          <w:tcPr>
            <w:tcW w:w="2923" w:type="dxa"/>
            <w:vAlign w:val="bottom"/>
          </w:tcPr>
          <w:p w14:paraId="3BBD8673" w14:textId="010EBB4A"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ntsane</w:t>
            </w:r>
          </w:p>
        </w:tc>
        <w:tc>
          <w:tcPr>
            <w:tcW w:w="2906" w:type="dxa"/>
            <w:vAlign w:val="bottom"/>
          </w:tcPr>
          <w:p w14:paraId="70DBBDFE" w14:textId="16DEE012" w:rsidR="0081485C" w:rsidRPr="0064231D" w:rsidRDefault="0081485C" w:rsidP="0081485C">
            <w:pPr>
              <w:spacing w:line="480" w:lineRule="auto"/>
              <w:jc w:val="center"/>
              <w:rPr>
                <w:rFonts w:cstheme="minorHAnsi"/>
                <w:noProof/>
                <w:sz w:val="24"/>
                <w:szCs w:val="24"/>
              </w:rPr>
            </w:pPr>
            <w:r w:rsidRPr="00B97616">
              <w:rPr>
                <w:rFonts w:cstheme="minorHAnsi"/>
                <w:color w:val="000000"/>
                <w:sz w:val="24"/>
                <w:szCs w:val="24"/>
              </w:rPr>
              <w:t>kulu</w:t>
            </w:r>
          </w:p>
        </w:tc>
      </w:tr>
    </w:tbl>
    <w:p w14:paraId="08DE3134" w14:textId="77777777" w:rsidR="00922FB4" w:rsidRDefault="00922FB4" w:rsidP="00922FB4">
      <w:pPr>
        <w:spacing w:line="480" w:lineRule="auto"/>
        <w:ind w:left="567" w:hanging="567"/>
        <w:rPr>
          <w:rFonts w:cstheme="minorHAnsi"/>
          <w:noProof/>
          <w:sz w:val="24"/>
          <w:szCs w:val="24"/>
        </w:rPr>
      </w:pPr>
    </w:p>
    <w:p w14:paraId="2B862B79" w14:textId="24385500" w:rsidR="00922FB4" w:rsidRPr="008C2AAC" w:rsidRDefault="00922FB4" w:rsidP="008C2AAC">
      <w:pPr>
        <w:spacing w:line="480" w:lineRule="auto"/>
        <w:rPr>
          <w:rFonts w:cstheme="minorHAnsi"/>
          <w:noProof/>
          <w:sz w:val="24"/>
          <w:szCs w:val="24"/>
        </w:rPr>
      </w:pPr>
      <w:r w:rsidRPr="008C2AAC">
        <w:lastRenderedPageBreak/>
        <w:t>All the words from the languages with small communities (except for Icelandic) were taken</w:t>
      </w:r>
      <w:r w:rsidR="008C2AAC">
        <w:t xml:space="preserve"> </w:t>
      </w:r>
      <w:r w:rsidRPr="008C2AAC">
        <w:rPr>
          <w:sz w:val="24"/>
          <w:szCs w:val="24"/>
        </w:rPr>
        <w:t xml:space="preserve">from the Rosetta project, obtained from: </w:t>
      </w:r>
      <w:hyperlink r:id="rId15" w:history="1">
        <w:r w:rsidR="008C2AAC" w:rsidRPr="008C2AAC">
          <w:rPr>
            <w:rStyle w:val="Hyperlink"/>
            <w:sz w:val="24"/>
            <w:szCs w:val="24"/>
          </w:rPr>
          <w:t>https://archive.org/search.php?query=swadesh+collection%3Arosettaproject&amp;sort=titleSorter&amp;and[]=subject%3A%22Swadesh+List%22</w:t>
        </w:r>
      </w:hyperlink>
      <w:r w:rsidR="008C2AAC" w:rsidRPr="008C2AAC">
        <w:rPr>
          <w:sz w:val="24"/>
          <w:szCs w:val="24"/>
        </w:rPr>
        <w:t xml:space="preserve"> </w:t>
      </w:r>
      <w:r w:rsidRPr="008C2AAC">
        <w:rPr>
          <w:sz w:val="24"/>
          <w:szCs w:val="24"/>
        </w:rPr>
        <w:t xml:space="preserve"> </w:t>
      </w:r>
    </w:p>
    <w:p w14:paraId="553E9241" w14:textId="77777777" w:rsidR="00922FB4" w:rsidRPr="008C2AAC" w:rsidRDefault="00922FB4" w:rsidP="008C2AAC">
      <w:pPr>
        <w:spacing w:line="480" w:lineRule="auto"/>
        <w:rPr>
          <w:sz w:val="24"/>
          <w:szCs w:val="24"/>
        </w:rPr>
      </w:pPr>
      <w:r w:rsidRPr="008C2AAC">
        <w:rPr>
          <w:sz w:val="24"/>
          <w:szCs w:val="24"/>
        </w:rPr>
        <w:t>The words for Amharic, Indonesian, Kannada, Nepali, Polish, Russian, Sundanese, Tamil, Telugu, Turkish, Vietnamese were taken from asjp.com:</w:t>
      </w:r>
    </w:p>
    <w:p w14:paraId="5C7DA486" w14:textId="44502128" w:rsidR="00922FB4" w:rsidRPr="008C2AAC" w:rsidRDefault="008C2AAC" w:rsidP="008C2AAC">
      <w:pPr>
        <w:spacing w:line="480" w:lineRule="auto"/>
        <w:rPr>
          <w:sz w:val="24"/>
          <w:szCs w:val="24"/>
        </w:rPr>
      </w:pPr>
      <w:hyperlink r:id="rId16" w:history="1">
        <w:r w:rsidRPr="008C2AAC">
          <w:rPr>
            <w:rStyle w:val="Hyperlink"/>
            <w:sz w:val="24"/>
            <w:szCs w:val="24"/>
          </w:rPr>
          <w:t>https://asjp.clld.org/</w:t>
        </w:r>
      </w:hyperlink>
      <w:r w:rsidRPr="008C2AAC">
        <w:rPr>
          <w:sz w:val="24"/>
          <w:szCs w:val="24"/>
        </w:rPr>
        <w:t xml:space="preserve"> </w:t>
      </w:r>
      <w:r w:rsidR="00922FB4" w:rsidRPr="008C2AAC">
        <w:rPr>
          <w:sz w:val="24"/>
          <w:szCs w:val="24"/>
        </w:rPr>
        <w:t xml:space="preserve"> </w:t>
      </w:r>
    </w:p>
    <w:p w14:paraId="5B1D8B82" w14:textId="77777777" w:rsidR="00922FB4" w:rsidRPr="008C2AAC" w:rsidRDefault="00922FB4" w:rsidP="008C2AAC">
      <w:pPr>
        <w:spacing w:line="480" w:lineRule="auto"/>
        <w:rPr>
          <w:sz w:val="24"/>
          <w:szCs w:val="24"/>
        </w:rPr>
      </w:pPr>
      <w:r w:rsidRPr="008C2AAC">
        <w:rPr>
          <w:sz w:val="24"/>
          <w:szCs w:val="24"/>
        </w:rPr>
        <w:t>The words for Standard Arabic, Burmese, Hausa, Hindi, Icelandic, Japanese, Korean, Mandarin, Swahili and Zulu were taken from Wiktionary:</w:t>
      </w:r>
    </w:p>
    <w:p w14:paraId="177DEA79" w14:textId="719D85CA" w:rsidR="00922FB4" w:rsidRPr="008C2AAC" w:rsidRDefault="008C2AAC" w:rsidP="008C2AAC">
      <w:pPr>
        <w:spacing w:line="480" w:lineRule="auto"/>
        <w:rPr>
          <w:sz w:val="24"/>
          <w:szCs w:val="24"/>
        </w:rPr>
      </w:pPr>
      <w:hyperlink r:id="rId17" w:history="1">
        <w:r w:rsidRPr="008C2AAC">
          <w:rPr>
            <w:rStyle w:val="Hyperlink"/>
            <w:sz w:val="24"/>
            <w:szCs w:val="24"/>
          </w:rPr>
          <w:t>https://en.wiktionary.org/wiki/Appendix:Swadesh_lists</w:t>
        </w:r>
      </w:hyperlink>
      <w:r w:rsidRPr="008C2AAC">
        <w:rPr>
          <w:sz w:val="24"/>
          <w:szCs w:val="24"/>
        </w:rPr>
        <w:t xml:space="preserve"> </w:t>
      </w:r>
    </w:p>
    <w:p w14:paraId="2CC9354C" w14:textId="5498DB2E" w:rsidR="0081485C" w:rsidRDefault="0081485C" w:rsidP="00922FB4">
      <w:pPr>
        <w:spacing w:line="480" w:lineRule="auto"/>
        <w:ind w:left="567" w:hanging="567"/>
        <w:rPr>
          <w:rFonts w:cstheme="minorHAnsi"/>
          <w:noProof/>
          <w:sz w:val="24"/>
          <w:szCs w:val="24"/>
        </w:rPr>
      </w:pPr>
    </w:p>
    <w:p w14:paraId="3BFBE831" w14:textId="77777777" w:rsidR="008C2AAC" w:rsidRDefault="008C2AAC">
      <w:pPr>
        <w:rPr>
          <w:rFonts w:cstheme="minorHAnsi"/>
          <w:noProof/>
          <w:sz w:val="24"/>
          <w:szCs w:val="24"/>
        </w:rPr>
      </w:pPr>
      <w:r>
        <w:rPr>
          <w:rFonts w:cstheme="minorHAnsi"/>
          <w:noProof/>
          <w:sz w:val="24"/>
          <w:szCs w:val="24"/>
        </w:rPr>
        <w:br w:type="page"/>
      </w:r>
    </w:p>
    <w:p w14:paraId="62B10637" w14:textId="65DF20D8" w:rsidR="007F6ABA" w:rsidRDefault="007F6ABA">
      <w:pPr>
        <w:spacing w:line="480" w:lineRule="auto"/>
        <w:ind w:left="567" w:hanging="567"/>
        <w:jc w:val="center"/>
        <w:rPr>
          <w:rFonts w:cstheme="minorHAnsi"/>
          <w:noProof/>
          <w:sz w:val="24"/>
          <w:szCs w:val="24"/>
        </w:rPr>
      </w:pPr>
      <w:r>
        <w:rPr>
          <w:rFonts w:cstheme="minorHAnsi"/>
          <w:noProof/>
          <w:sz w:val="24"/>
          <w:szCs w:val="24"/>
        </w:rPr>
        <w:lastRenderedPageBreak/>
        <w:t>Appendix B – table of results</w:t>
      </w:r>
    </w:p>
    <w:p w14:paraId="44BC6DE9" w14:textId="7B4F214A" w:rsidR="008D0F7C" w:rsidRDefault="009823D4" w:rsidP="00B97616">
      <w:pPr>
        <w:spacing w:line="480" w:lineRule="auto"/>
        <w:ind w:left="567" w:hanging="567"/>
        <w:rPr>
          <w:rFonts w:cstheme="minorHAnsi"/>
          <w:noProof/>
          <w:sz w:val="24"/>
          <w:szCs w:val="24"/>
        </w:rPr>
      </w:pPr>
      <w:r>
        <w:rPr>
          <w:rFonts w:cstheme="minorHAnsi"/>
          <w:noProof/>
          <w:sz w:val="24"/>
          <w:szCs w:val="24"/>
        </w:rPr>
        <w:t>Results of the c</w:t>
      </w:r>
      <w:r w:rsidR="008D0F7C">
        <w:rPr>
          <w:rFonts w:cstheme="minorHAnsi"/>
          <w:noProof/>
          <w:sz w:val="24"/>
          <w:szCs w:val="24"/>
        </w:rPr>
        <w:t xml:space="preserve">onfirmatory analysis </w:t>
      </w:r>
      <w:r>
        <w:rPr>
          <w:rFonts w:cstheme="minorHAnsi"/>
          <w:noProof/>
          <w:sz w:val="24"/>
          <w:szCs w:val="24"/>
        </w:rPr>
        <w:t xml:space="preserve">of the effect of community size on accuracy </w:t>
      </w:r>
      <w:r w:rsidR="008D0F7C">
        <w:rPr>
          <w:rFonts w:cstheme="minorHAnsi"/>
          <w:noProof/>
          <w:sz w:val="24"/>
          <w:szCs w:val="24"/>
        </w:rPr>
        <w:t>with Language Community Size is examiend categorically (Widely spoken, Less common)</w:t>
      </w:r>
    </w:p>
    <w:tbl>
      <w:tblPr>
        <w:tblStyle w:val="TableGrid"/>
        <w:tblW w:w="0" w:type="auto"/>
        <w:tblInd w:w="567" w:type="dxa"/>
        <w:tblLook w:val="04A0" w:firstRow="1" w:lastRow="0" w:firstColumn="1" w:lastColumn="0" w:noHBand="0" w:noVBand="1"/>
      </w:tblPr>
      <w:tblGrid>
        <w:gridCol w:w="2405"/>
        <w:gridCol w:w="1701"/>
        <w:gridCol w:w="1559"/>
        <w:gridCol w:w="1701"/>
        <w:gridCol w:w="1419"/>
      </w:tblGrid>
      <w:tr w:rsidR="007F6ABA" w14:paraId="031A0768" w14:textId="77777777" w:rsidTr="00321890">
        <w:tc>
          <w:tcPr>
            <w:tcW w:w="8785" w:type="dxa"/>
            <w:gridSpan w:val="5"/>
          </w:tcPr>
          <w:p w14:paraId="17326359" w14:textId="7831F8CB" w:rsidR="007F6ABA" w:rsidRDefault="007F6ABA" w:rsidP="00B97616">
            <w:pPr>
              <w:spacing w:line="480" w:lineRule="auto"/>
              <w:rPr>
                <w:rFonts w:cstheme="minorHAnsi"/>
                <w:noProof/>
                <w:sz w:val="24"/>
                <w:szCs w:val="24"/>
              </w:rPr>
            </w:pPr>
            <w:r>
              <w:rPr>
                <w:rFonts w:cstheme="minorHAnsi"/>
                <w:noProof/>
                <w:sz w:val="24"/>
                <w:szCs w:val="24"/>
              </w:rPr>
              <w:t>Random effects</w:t>
            </w:r>
          </w:p>
        </w:tc>
      </w:tr>
      <w:tr w:rsidR="007F6ABA" w14:paraId="3D36884D" w14:textId="77777777" w:rsidTr="00B97616">
        <w:tc>
          <w:tcPr>
            <w:tcW w:w="2405" w:type="dxa"/>
          </w:tcPr>
          <w:p w14:paraId="189ACB7E" w14:textId="69931D8D" w:rsidR="007F6ABA" w:rsidRDefault="007F6ABA">
            <w:pPr>
              <w:spacing w:line="480" w:lineRule="auto"/>
              <w:jc w:val="center"/>
              <w:rPr>
                <w:rFonts w:cstheme="minorHAnsi"/>
                <w:noProof/>
                <w:sz w:val="24"/>
                <w:szCs w:val="24"/>
              </w:rPr>
            </w:pPr>
            <w:r>
              <w:rPr>
                <w:rFonts w:cstheme="minorHAnsi"/>
                <w:noProof/>
                <w:sz w:val="24"/>
                <w:szCs w:val="24"/>
              </w:rPr>
              <w:t>Variable</w:t>
            </w:r>
          </w:p>
        </w:tc>
        <w:tc>
          <w:tcPr>
            <w:tcW w:w="1701" w:type="dxa"/>
          </w:tcPr>
          <w:p w14:paraId="057D68C9" w14:textId="3712AE93" w:rsidR="007F6ABA" w:rsidRDefault="007F6ABA">
            <w:pPr>
              <w:spacing w:line="480" w:lineRule="auto"/>
              <w:jc w:val="center"/>
              <w:rPr>
                <w:rFonts w:cstheme="minorHAnsi"/>
                <w:noProof/>
                <w:sz w:val="24"/>
                <w:szCs w:val="24"/>
              </w:rPr>
            </w:pPr>
            <w:r>
              <w:rPr>
                <w:rFonts w:cstheme="minorHAnsi"/>
                <w:noProof/>
                <w:sz w:val="24"/>
                <w:szCs w:val="24"/>
              </w:rPr>
              <w:t>Variance</w:t>
            </w:r>
          </w:p>
        </w:tc>
        <w:tc>
          <w:tcPr>
            <w:tcW w:w="1559" w:type="dxa"/>
          </w:tcPr>
          <w:p w14:paraId="3729A07E" w14:textId="73889DFF" w:rsidR="007F6ABA" w:rsidRDefault="007F6ABA">
            <w:pPr>
              <w:spacing w:line="480" w:lineRule="auto"/>
              <w:jc w:val="center"/>
              <w:rPr>
                <w:rFonts w:cstheme="minorHAnsi"/>
                <w:noProof/>
                <w:sz w:val="24"/>
                <w:szCs w:val="24"/>
              </w:rPr>
            </w:pPr>
            <w:r>
              <w:rPr>
                <w:rFonts w:cstheme="minorHAnsi"/>
                <w:noProof/>
                <w:sz w:val="24"/>
                <w:szCs w:val="24"/>
              </w:rPr>
              <w:t>SD</w:t>
            </w:r>
          </w:p>
        </w:tc>
        <w:tc>
          <w:tcPr>
            <w:tcW w:w="1701" w:type="dxa"/>
          </w:tcPr>
          <w:p w14:paraId="52FEC176" w14:textId="77777777" w:rsidR="007F6ABA" w:rsidRDefault="007F6ABA">
            <w:pPr>
              <w:spacing w:line="480" w:lineRule="auto"/>
              <w:jc w:val="center"/>
              <w:rPr>
                <w:rFonts w:cstheme="minorHAnsi"/>
                <w:noProof/>
                <w:sz w:val="24"/>
                <w:szCs w:val="24"/>
              </w:rPr>
            </w:pPr>
          </w:p>
        </w:tc>
        <w:tc>
          <w:tcPr>
            <w:tcW w:w="1419" w:type="dxa"/>
          </w:tcPr>
          <w:p w14:paraId="1250B4D8" w14:textId="77777777" w:rsidR="007F6ABA" w:rsidRDefault="007F6ABA">
            <w:pPr>
              <w:spacing w:line="480" w:lineRule="auto"/>
              <w:jc w:val="center"/>
              <w:rPr>
                <w:rFonts w:cstheme="minorHAnsi"/>
                <w:noProof/>
                <w:sz w:val="24"/>
                <w:szCs w:val="24"/>
              </w:rPr>
            </w:pPr>
          </w:p>
        </w:tc>
      </w:tr>
      <w:tr w:rsidR="007F6ABA" w14:paraId="5627B320" w14:textId="77777777" w:rsidTr="00B97616">
        <w:tc>
          <w:tcPr>
            <w:tcW w:w="2405" w:type="dxa"/>
          </w:tcPr>
          <w:p w14:paraId="7017D6E6" w14:textId="49D19B2E" w:rsidR="007F6ABA" w:rsidRDefault="007F6ABA">
            <w:pPr>
              <w:spacing w:line="480" w:lineRule="auto"/>
              <w:jc w:val="center"/>
              <w:rPr>
                <w:rFonts w:cstheme="minorHAnsi"/>
                <w:noProof/>
                <w:sz w:val="24"/>
                <w:szCs w:val="24"/>
              </w:rPr>
            </w:pPr>
            <w:r>
              <w:rPr>
                <w:rFonts w:cstheme="minorHAnsi"/>
                <w:noProof/>
                <w:sz w:val="24"/>
                <w:szCs w:val="24"/>
              </w:rPr>
              <w:t>Participant</w:t>
            </w:r>
          </w:p>
        </w:tc>
        <w:tc>
          <w:tcPr>
            <w:tcW w:w="1701" w:type="dxa"/>
          </w:tcPr>
          <w:p w14:paraId="5D9C2918" w14:textId="184F8252" w:rsidR="007F6ABA" w:rsidRDefault="007F6ABA">
            <w:pPr>
              <w:spacing w:line="480" w:lineRule="auto"/>
              <w:jc w:val="center"/>
              <w:rPr>
                <w:rFonts w:cstheme="minorHAnsi"/>
                <w:noProof/>
                <w:sz w:val="24"/>
                <w:szCs w:val="24"/>
              </w:rPr>
            </w:pPr>
            <w:r>
              <w:rPr>
                <w:rFonts w:cstheme="minorHAnsi"/>
                <w:noProof/>
                <w:sz w:val="24"/>
                <w:szCs w:val="24"/>
              </w:rPr>
              <w:t>0.01</w:t>
            </w:r>
          </w:p>
        </w:tc>
        <w:tc>
          <w:tcPr>
            <w:tcW w:w="1559" w:type="dxa"/>
          </w:tcPr>
          <w:p w14:paraId="4AE15B27" w14:textId="3BB34451" w:rsidR="007F6ABA" w:rsidRDefault="007F6ABA">
            <w:pPr>
              <w:spacing w:line="480" w:lineRule="auto"/>
              <w:jc w:val="center"/>
              <w:rPr>
                <w:rFonts w:cstheme="minorHAnsi"/>
                <w:noProof/>
                <w:sz w:val="24"/>
                <w:szCs w:val="24"/>
              </w:rPr>
            </w:pPr>
            <w:r>
              <w:rPr>
                <w:rFonts w:cstheme="minorHAnsi"/>
                <w:noProof/>
                <w:sz w:val="24"/>
                <w:szCs w:val="24"/>
              </w:rPr>
              <w:t>0.12</w:t>
            </w:r>
          </w:p>
        </w:tc>
        <w:tc>
          <w:tcPr>
            <w:tcW w:w="1701" w:type="dxa"/>
          </w:tcPr>
          <w:p w14:paraId="4272D46A" w14:textId="77777777" w:rsidR="007F6ABA" w:rsidRDefault="007F6ABA">
            <w:pPr>
              <w:spacing w:line="480" w:lineRule="auto"/>
              <w:jc w:val="center"/>
              <w:rPr>
                <w:rFonts w:cstheme="minorHAnsi"/>
                <w:noProof/>
                <w:sz w:val="24"/>
                <w:szCs w:val="24"/>
              </w:rPr>
            </w:pPr>
          </w:p>
        </w:tc>
        <w:tc>
          <w:tcPr>
            <w:tcW w:w="1419" w:type="dxa"/>
          </w:tcPr>
          <w:p w14:paraId="4A4BB9E7" w14:textId="77777777" w:rsidR="007F6ABA" w:rsidRDefault="007F6ABA">
            <w:pPr>
              <w:spacing w:line="480" w:lineRule="auto"/>
              <w:jc w:val="center"/>
              <w:rPr>
                <w:rFonts w:cstheme="minorHAnsi"/>
                <w:noProof/>
                <w:sz w:val="24"/>
                <w:szCs w:val="24"/>
              </w:rPr>
            </w:pPr>
          </w:p>
        </w:tc>
      </w:tr>
      <w:tr w:rsidR="007F6ABA" w14:paraId="08BE5453" w14:textId="77777777" w:rsidTr="00B97616">
        <w:tc>
          <w:tcPr>
            <w:tcW w:w="2405" w:type="dxa"/>
          </w:tcPr>
          <w:p w14:paraId="4C0FB528" w14:textId="7D988CF3" w:rsidR="007F6ABA" w:rsidRDefault="007F6ABA">
            <w:pPr>
              <w:spacing w:line="480" w:lineRule="auto"/>
              <w:jc w:val="center"/>
              <w:rPr>
                <w:rFonts w:cstheme="minorHAnsi"/>
                <w:noProof/>
                <w:sz w:val="24"/>
                <w:szCs w:val="24"/>
              </w:rPr>
            </w:pPr>
            <w:r>
              <w:rPr>
                <w:rFonts w:cstheme="minorHAnsi"/>
                <w:noProof/>
                <w:sz w:val="24"/>
                <w:szCs w:val="24"/>
              </w:rPr>
              <w:t>Item</w:t>
            </w:r>
          </w:p>
        </w:tc>
        <w:tc>
          <w:tcPr>
            <w:tcW w:w="1701" w:type="dxa"/>
          </w:tcPr>
          <w:p w14:paraId="11A593E7" w14:textId="0D42CF84" w:rsidR="007F6ABA" w:rsidRDefault="007F6ABA">
            <w:pPr>
              <w:spacing w:line="480" w:lineRule="auto"/>
              <w:jc w:val="center"/>
              <w:rPr>
                <w:rFonts w:cstheme="minorHAnsi"/>
                <w:noProof/>
                <w:sz w:val="24"/>
                <w:szCs w:val="24"/>
              </w:rPr>
            </w:pPr>
            <w:r>
              <w:rPr>
                <w:rFonts w:cstheme="minorHAnsi"/>
                <w:noProof/>
                <w:sz w:val="24"/>
                <w:szCs w:val="24"/>
              </w:rPr>
              <w:t>0.41</w:t>
            </w:r>
          </w:p>
        </w:tc>
        <w:tc>
          <w:tcPr>
            <w:tcW w:w="1559" w:type="dxa"/>
          </w:tcPr>
          <w:p w14:paraId="1827CCA1" w14:textId="68A9461B" w:rsidR="007F6ABA" w:rsidRDefault="007F6ABA">
            <w:pPr>
              <w:spacing w:line="480" w:lineRule="auto"/>
              <w:jc w:val="center"/>
              <w:rPr>
                <w:rFonts w:cstheme="minorHAnsi"/>
                <w:noProof/>
                <w:sz w:val="24"/>
                <w:szCs w:val="24"/>
              </w:rPr>
            </w:pPr>
            <w:r>
              <w:rPr>
                <w:rFonts w:cstheme="minorHAnsi"/>
                <w:noProof/>
                <w:sz w:val="24"/>
                <w:szCs w:val="24"/>
              </w:rPr>
              <w:t>0.64</w:t>
            </w:r>
          </w:p>
        </w:tc>
        <w:tc>
          <w:tcPr>
            <w:tcW w:w="1701" w:type="dxa"/>
          </w:tcPr>
          <w:p w14:paraId="49E1E972" w14:textId="77777777" w:rsidR="007F6ABA" w:rsidRDefault="007F6ABA">
            <w:pPr>
              <w:spacing w:line="480" w:lineRule="auto"/>
              <w:jc w:val="center"/>
              <w:rPr>
                <w:rFonts w:cstheme="minorHAnsi"/>
                <w:noProof/>
                <w:sz w:val="24"/>
                <w:szCs w:val="24"/>
              </w:rPr>
            </w:pPr>
          </w:p>
        </w:tc>
        <w:tc>
          <w:tcPr>
            <w:tcW w:w="1419" w:type="dxa"/>
          </w:tcPr>
          <w:p w14:paraId="7AC593A7" w14:textId="77777777" w:rsidR="007F6ABA" w:rsidRDefault="007F6ABA">
            <w:pPr>
              <w:spacing w:line="480" w:lineRule="auto"/>
              <w:jc w:val="center"/>
              <w:rPr>
                <w:rFonts w:cstheme="minorHAnsi"/>
                <w:noProof/>
                <w:sz w:val="24"/>
                <w:szCs w:val="24"/>
              </w:rPr>
            </w:pPr>
          </w:p>
        </w:tc>
      </w:tr>
      <w:tr w:rsidR="007F6ABA" w14:paraId="26B4842B" w14:textId="77777777" w:rsidTr="0030592D">
        <w:tc>
          <w:tcPr>
            <w:tcW w:w="8785" w:type="dxa"/>
            <w:gridSpan w:val="5"/>
          </w:tcPr>
          <w:p w14:paraId="37F40019" w14:textId="1F8219C5" w:rsidR="007F6ABA" w:rsidRDefault="007F6ABA" w:rsidP="00B97616">
            <w:pPr>
              <w:spacing w:line="480" w:lineRule="auto"/>
              <w:rPr>
                <w:rFonts w:cstheme="minorHAnsi"/>
                <w:noProof/>
                <w:sz w:val="24"/>
                <w:szCs w:val="24"/>
              </w:rPr>
            </w:pPr>
            <w:r>
              <w:rPr>
                <w:rFonts w:cstheme="minorHAnsi"/>
                <w:noProof/>
                <w:sz w:val="24"/>
                <w:szCs w:val="24"/>
              </w:rPr>
              <w:t>Fixed effects</w:t>
            </w:r>
          </w:p>
        </w:tc>
      </w:tr>
      <w:tr w:rsidR="007F6ABA" w14:paraId="73243665" w14:textId="77777777" w:rsidTr="00B97616">
        <w:tc>
          <w:tcPr>
            <w:tcW w:w="2405" w:type="dxa"/>
          </w:tcPr>
          <w:p w14:paraId="763F2B3A" w14:textId="77777777" w:rsidR="007F6ABA" w:rsidRDefault="007F6ABA">
            <w:pPr>
              <w:spacing w:line="480" w:lineRule="auto"/>
              <w:jc w:val="center"/>
              <w:rPr>
                <w:rFonts w:cstheme="minorHAnsi"/>
                <w:noProof/>
                <w:sz w:val="24"/>
                <w:szCs w:val="24"/>
              </w:rPr>
            </w:pPr>
          </w:p>
        </w:tc>
        <w:tc>
          <w:tcPr>
            <w:tcW w:w="1701" w:type="dxa"/>
          </w:tcPr>
          <w:p w14:paraId="706A4674" w14:textId="0E5941D3" w:rsidR="007F6ABA" w:rsidRDefault="007F6ABA">
            <w:pPr>
              <w:spacing w:line="480" w:lineRule="auto"/>
              <w:jc w:val="center"/>
              <w:rPr>
                <w:rFonts w:cstheme="minorHAnsi"/>
                <w:noProof/>
                <w:sz w:val="24"/>
                <w:szCs w:val="24"/>
              </w:rPr>
            </w:pPr>
            <w:r>
              <w:rPr>
                <w:rFonts w:cstheme="minorHAnsi"/>
                <w:noProof/>
                <w:sz w:val="24"/>
                <w:szCs w:val="24"/>
              </w:rPr>
              <w:t>β</w:t>
            </w:r>
          </w:p>
        </w:tc>
        <w:tc>
          <w:tcPr>
            <w:tcW w:w="1559" w:type="dxa"/>
          </w:tcPr>
          <w:p w14:paraId="381DD00B" w14:textId="3973939D" w:rsidR="007F6ABA" w:rsidRDefault="007F6ABA">
            <w:pPr>
              <w:spacing w:line="480" w:lineRule="auto"/>
              <w:jc w:val="center"/>
              <w:rPr>
                <w:rFonts w:cstheme="minorHAnsi"/>
                <w:noProof/>
                <w:sz w:val="24"/>
                <w:szCs w:val="24"/>
              </w:rPr>
            </w:pPr>
            <w:r>
              <w:rPr>
                <w:rFonts w:cstheme="minorHAnsi"/>
                <w:noProof/>
                <w:sz w:val="24"/>
                <w:szCs w:val="24"/>
              </w:rPr>
              <w:t>SE</w:t>
            </w:r>
          </w:p>
        </w:tc>
        <w:tc>
          <w:tcPr>
            <w:tcW w:w="1701" w:type="dxa"/>
          </w:tcPr>
          <w:p w14:paraId="6AC3123B" w14:textId="21F2C328" w:rsidR="007F6ABA" w:rsidRDefault="007F6ABA">
            <w:pPr>
              <w:spacing w:line="480" w:lineRule="auto"/>
              <w:jc w:val="center"/>
              <w:rPr>
                <w:rFonts w:cstheme="minorHAnsi"/>
                <w:noProof/>
                <w:sz w:val="24"/>
                <w:szCs w:val="24"/>
              </w:rPr>
            </w:pPr>
            <w:r>
              <w:rPr>
                <w:rFonts w:cstheme="minorHAnsi"/>
                <w:noProof/>
                <w:sz w:val="24"/>
                <w:szCs w:val="24"/>
              </w:rPr>
              <w:t>z</w:t>
            </w:r>
          </w:p>
        </w:tc>
        <w:tc>
          <w:tcPr>
            <w:tcW w:w="1419" w:type="dxa"/>
          </w:tcPr>
          <w:p w14:paraId="589F5246" w14:textId="72EED35C" w:rsidR="007F6ABA" w:rsidRDefault="007F6ABA">
            <w:pPr>
              <w:spacing w:line="480" w:lineRule="auto"/>
              <w:jc w:val="center"/>
              <w:rPr>
                <w:rFonts w:cstheme="minorHAnsi"/>
                <w:noProof/>
                <w:sz w:val="24"/>
                <w:szCs w:val="24"/>
              </w:rPr>
            </w:pPr>
            <w:r>
              <w:rPr>
                <w:rFonts w:cstheme="minorHAnsi"/>
                <w:noProof/>
                <w:sz w:val="24"/>
                <w:szCs w:val="24"/>
              </w:rPr>
              <w:t>p-value</w:t>
            </w:r>
          </w:p>
        </w:tc>
      </w:tr>
      <w:tr w:rsidR="007F6ABA" w14:paraId="1F17038B" w14:textId="77777777" w:rsidTr="00B97616">
        <w:tc>
          <w:tcPr>
            <w:tcW w:w="2405" w:type="dxa"/>
          </w:tcPr>
          <w:p w14:paraId="4F47C145" w14:textId="5666C096" w:rsidR="007F6ABA" w:rsidRDefault="007F6ABA">
            <w:pPr>
              <w:spacing w:line="480" w:lineRule="auto"/>
              <w:jc w:val="center"/>
              <w:rPr>
                <w:rFonts w:cstheme="minorHAnsi"/>
                <w:noProof/>
                <w:sz w:val="24"/>
                <w:szCs w:val="24"/>
              </w:rPr>
            </w:pPr>
            <w:r>
              <w:rPr>
                <w:rFonts w:cstheme="minorHAnsi"/>
                <w:noProof/>
                <w:sz w:val="24"/>
                <w:szCs w:val="24"/>
              </w:rPr>
              <w:t>(intercept)</w:t>
            </w:r>
          </w:p>
        </w:tc>
        <w:tc>
          <w:tcPr>
            <w:tcW w:w="1701" w:type="dxa"/>
          </w:tcPr>
          <w:p w14:paraId="0ECE4238" w14:textId="76273CB9" w:rsidR="007F6ABA" w:rsidRDefault="008D0F7C">
            <w:pPr>
              <w:spacing w:line="480" w:lineRule="auto"/>
              <w:jc w:val="center"/>
              <w:rPr>
                <w:rFonts w:cstheme="minorHAnsi"/>
                <w:noProof/>
                <w:sz w:val="24"/>
                <w:szCs w:val="24"/>
              </w:rPr>
            </w:pPr>
            <w:r>
              <w:rPr>
                <w:rFonts w:cstheme="minorHAnsi"/>
                <w:noProof/>
                <w:sz w:val="24"/>
                <w:szCs w:val="24"/>
              </w:rPr>
              <w:t>0.39</w:t>
            </w:r>
          </w:p>
        </w:tc>
        <w:tc>
          <w:tcPr>
            <w:tcW w:w="1559" w:type="dxa"/>
          </w:tcPr>
          <w:p w14:paraId="19CF2321" w14:textId="08B27FA0" w:rsidR="007F6ABA" w:rsidRDefault="008D0F7C">
            <w:pPr>
              <w:spacing w:line="480" w:lineRule="auto"/>
              <w:jc w:val="center"/>
              <w:rPr>
                <w:rFonts w:cstheme="minorHAnsi"/>
                <w:noProof/>
                <w:sz w:val="24"/>
                <w:szCs w:val="24"/>
              </w:rPr>
            </w:pPr>
            <w:r>
              <w:rPr>
                <w:rFonts w:cstheme="minorHAnsi"/>
                <w:noProof/>
                <w:sz w:val="24"/>
                <w:szCs w:val="24"/>
              </w:rPr>
              <w:t>0.11</w:t>
            </w:r>
          </w:p>
        </w:tc>
        <w:tc>
          <w:tcPr>
            <w:tcW w:w="1701" w:type="dxa"/>
          </w:tcPr>
          <w:p w14:paraId="3A837916" w14:textId="04AE8D90" w:rsidR="007F6ABA" w:rsidRDefault="008D0F7C">
            <w:pPr>
              <w:spacing w:line="480" w:lineRule="auto"/>
              <w:jc w:val="center"/>
              <w:rPr>
                <w:rFonts w:cstheme="minorHAnsi"/>
                <w:noProof/>
                <w:sz w:val="24"/>
                <w:szCs w:val="24"/>
              </w:rPr>
            </w:pPr>
            <w:r>
              <w:rPr>
                <w:rFonts w:cstheme="minorHAnsi"/>
                <w:noProof/>
                <w:sz w:val="24"/>
                <w:szCs w:val="24"/>
              </w:rPr>
              <w:t>3.68</w:t>
            </w:r>
          </w:p>
        </w:tc>
        <w:tc>
          <w:tcPr>
            <w:tcW w:w="1419" w:type="dxa"/>
          </w:tcPr>
          <w:p w14:paraId="60C92180" w14:textId="453EC220" w:rsidR="007F6ABA" w:rsidRDefault="008D0F7C">
            <w:pPr>
              <w:spacing w:line="480" w:lineRule="auto"/>
              <w:jc w:val="center"/>
              <w:rPr>
                <w:rFonts w:cstheme="minorHAnsi"/>
                <w:noProof/>
                <w:sz w:val="24"/>
                <w:szCs w:val="24"/>
              </w:rPr>
            </w:pPr>
            <w:r w:rsidRPr="008D0F7C">
              <w:rPr>
                <w:rFonts w:cstheme="minorHAnsi"/>
                <w:noProof/>
                <w:sz w:val="24"/>
                <w:szCs w:val="24"/>
              </w:rPr>
              <w:t>0.00023</w:t>
            </w:r>
            <w:r w:rsidR="0030493F">
              <w:rPr>
                <w:rFonts w:cstheme="minorHAnsi"/>
                <w:noProof/>
                <w:sz w:val="24"/>
                <w:szCs w:val="24"/>
              </w:rPr>
              <w:t>4</w:t>
            </w:r>
          </w:p>
        </w:tc>
      </w:tr>
      <w:tr w:rsidR="007F6ABA" w14:paraId="79AA3A08" w14:textId="77777777" w:rsidTr="00B97616">
        <w:tc>
          <w:tcPr>
            <w:tcW w:w="2405" w:type="dxa"/>
          </w:tcPr>
          <w:p w14:paraId="50EFAF61" w14:textId="5CEA8B6E" w:rsidR="007F6ABA" w:rsidRDefault="008D0F7C">
            <w:pPr>
              <w:spacing w:line="480" w:lineRule="auto"/>
              <w:jc w:val="center"/>
              <w:rPr>
                <w:rFonts w:cstheme="minorHAnsi"/>
                <w:noProof/>
                <w:sz w:val="24"/>
                <w:szCs w:val="24"/>
              </w:rPr>
            </w:pPr>
            <w:r>
              <w:rPr>
                <w:rFonts w:cstheme="minorHAnsi"/>
                <w:noProof/>
                <w:sz w:val="24"/>
                <w:szCs w:val="24"/>
              </w:rPr>
              <w:t>Community</w:t>
            </w:r>
            <w:r w:rsidR="007F6ABA">
              <w:rPr>
                <w:rFonts w:cstheme="minorHAnsi"/>
                <w:noProof/>
                <w:sz w:val="24"/>
                <w:szCs w:val="24"/>
              </w:rPr>
              <w:t xml:space="preserve"> size (widely spoken</w:t>
            </w:r>
          </w:p>
        </w:tc>
        <w:tc>
          <w:tcPr>
            <w:tcW w:w="1701" w:type="dxa"/>
          </w:tcPr>
          <w:p w14:paraId="16280BCF" w14:textId="76459118" w:rsidR="007F6ABA" w:rsidRDefault="008D0F7C">
            <w:pPr>
              <w:spacing w:line="480" w:lineRule="auto"/>
              <w:jc w:val="center"/>
              <w:rPr>
                <w:rFonts w:cstheme="minorHAnsi"/>
                <w:noProof/>
                <w:sz w:val="24"/>
                <w:szCs w:val="24"/>
              </w:rPr>
            </w:pPr>
            <w:r>
              <w:rPr>
                <w:rFonts w:cstheme="minorHAnsi"/>
                <w:noProof/>
                <w:sz w:val="24"/>
                <w:szCs w:val="24"/>
              </w:rPr>
              <w:t>-0.30</w:t>
            </w:r>
          </w:p>
        </w:tc>
        <w:tc>
          <w:tcPr>
            <w:tcW w:w="1559" w:type="dxa"/>
          </w:tcPr>
          <w:p w14:paraId="1959C970" w14:textId="1B2E64B0" w:rsidR="007F6ABA" w:rsidRDefault="008D0F7C">
            <w:pPr>
              <w:spacing w:line="480" w:lineRule="auto"/>
              <w:jc w:val="center"/>
              <w:rPr>
                <w:rFonts w:cstheme="minorHAnsi"/>
                <w:noProof/>
                <w:sz w:val="24"/>
                <w:szCs w:val="24"/>
              </w:rPr>
            </w:pPr>
            <w:r>
              <w:rPr>
                <w:rFonts w:cstheme="minorHAnsi"/>
                <w:noProof/>
                <w:sz w:val="24"/>
                <w:szCs w:val="24"/>
              </w:rPr>
              <w:t>0.15</w:t>
            </w:r>
          </w:p>
        </w:tc>
        <w:tc>
          <w:tcPr>
            <w:tcW w:w="1701" w:type="dxa"/>
          </w:tcPr>
          <w:p w14:paraId="24917ADF" w14:textId="707B2B74" w:rsidR="007F6ABA" w:rsidRDefault="008D0F7C">
            <w:pPr>
              <w:spacing w:line="480" w:lineRule="auto"/>
              <w:jc w:val="center"/>
              <w:rPr>
                <w:rFonts w:cstheme="minorHAnsi"/>
                <w:noProof/>
                <w:sz w:val="24"/>
                <w:szCs w:val="24"/>
              </w:rPr>
            </w:pPr>
            <w:r>
              <w:rPr>
                <w:rFonts w:cstheme="minorHAnsi"/>
                <w:noProof/>
                <w:sz w:val="24"/>
                <w:szCs w:val="24"/>
              </w:rPr>
              <w:t>-2.0</w:t>
            </w:r>
          </w:p>
        </w:tc>
        <w:tc>
          <w:tcPr>
            <w:tcW w:w="1419" w:type="dxa"/>
          </w:tcPr>
          <w:p w14:paraId="7C2384CA" w14:textId="30ACF242" w:rsidR="007F6ABA" w:rsidRDefault="008D0F7C">
            <w:pPr>
              <w:spacing w:line="480" w:lineRule="auto"/>
              <w:jc w:val="center"/>
              <w:rPr>
                <w:rFonts w:cstheme="minorHAnsi"/>
                <w:noProof/>
                <w:sz w:val="24"/>
                <w:szCs w:val="24"/>
              </w:rPr>
            </w:pPr>
            <w:r>
              <w:rPr>
                <w:rFonts w:cstheme="minorHAnsi"/>
                <w:noProof/>
                <w:sz w:val="24"/>
                <w:szCs w:val="24"/>
              </w:rPr>
              <w:t>0.0455</w:t>
            </w:r>
          </w:p>
        </w:tc>
      </w:tr>
    </w:tbl>
    <w:p w14:paraId="1D3C5549" w14:textId="53B5CCD5" w:rsidR="007F6ABA" w:rsidRDefault="007F6ABA">
      <w:pPr>
        <w:spacing w:line="480" w:lineRule="auto"/>
        <w:ind w:left="567" w:hanging="567"/>
        <w:jc w:val="center"/>
        <w:rPr>
          <w:rFonts w:cstheme="minorHAnsi"/>
          <w:noProof/>
          <w:sz w:val="24"/>
          <w:szCs w:val="24"/>
        </w:rPr>
      </w:pPr>
    </w:p>
    <w:p w14:paraId="007FE904" w14:textId="1FFDAE80" w:rsidR="008D0F7C" w:rsidRDefault="009823D4" w:rsidP="008D0F7C">
      <w:pPr>
        <w:spacing w:line="480" w:lineRule="auto"/>
        <w:ind w:left="567" w:hanging="567"/>
        <w:rPr>
          <w:rFonts w:cstheme="minorHAnsi"/>
          <w:noProof/>
          <w:sz w:val="24"/>
          <w:szCs w:val="24"/>
        </w:rPr>
      </w:pPr>
      <w:r>
        <w:rPr>
          <w:rFonts w:cstheme="minorHAnsi"/>
          <w:noProof/>
          <w:sz w:val="24"/>
          <w:szCs w:val="24"/>
        </w:rPr>
        <w:t>Results of a</w:t>
      </w:r>
      <w:r w:rsidR="008D0F7C">
        <w:rPr>
          <w:rFonts w:cstheme="minorHAnsi"/>
          <w:noProof/>
          <w:sz w:val="24"/>
          <w:szCs w:val="24"/>
        </w:rPr>
        <w:t xml:space="preserve">n exploratory analysis </w:t>
      </w:r>
      <w:r>
        <w:rPr>
          <w:rFonts w:cstheme="minorHAnsi"/>
          <w:noProof/>
          <w:sz w:val="24"/>
          <w:szCs w:val="24"/>
        </w:rPr>
        <w:t xml:space="preserve">of the effect of community size on accuracy </w:t>
      </w:r>
      <w:r w:rsidR="008D0F7C">
        <w:rPr>
          <w:rFonts w:cstheme="minorHAnsi"/>
          <w:noProof/>
          <w:sz w:val="24"/>
          <w:szCs w:val="24"/>
        </w:rPr>
        <w:t>where Language Community Size as a continous variable (log-transformed)</w:t>
      </w:r>
    </w:p>
    <w:tbl>
      <w:tblPr>
        <w:tblStyle w:val="TableGrid"/>
        <w:tblW w:w="0" w:type="auto"/>
        <w:tblInd w:w="567" w:type="dxa"/>
        <w:tblLook w:val="04A0" w:firstRow="1" w:lastRow="0" w:firstColumn="1" w:lastColumn="0" w:noHBand="0" w:noVBand="1"/>
      </w:tblPr>
      <w:tblGrid>
        <w:gridCol w:w="2405"/>
        <w:gridCol w:w="1701"/>
        <w:gridCol w:w="1559"/>
        <w:gridCol w:w="1560"/>
        <w:gridCol w:w="1560"/>
      </w:tblGrid>
      <w:tr w:rsidR="008D0F7C" w14:paraId="57106563" w14:textId="77777777" w:rsidTr="000E4733">
        <w:tc>
          <w:tcPr>
            <w:tcW w:w="8785" w:type="dxa"/>
            <w:gridSpan w:val="5"/>
          </w:tcPr>
          <w:p w14:paraId="53073887" w14:textId="77777777" w:rsidR="008D0F7C" w:rsidRDefault="008D0F7C" w:rsidP="000E4733">
            <w:pPr>
              <w:spacing w:line="480" w:lineRule="auto"/>
              <w:rPr>
                <w:rFonts w:cstheme="minorHAnsi"/>
                <w:noProof/>
                <w:sz w:val="24"/>
                <w:szCs w:val="24"/>
              </w:rPr>
            </w:pPr>
            <w:r>
              <w:rPr>
                <w:rFonts w:cstheme="minorHAnsi"/>
                <w:noProof/>
                <w:sz w:val="24"/>
                <w:szCs w:val="24"/>
              </w:rPr>
              <w:t>Random effects</w:t>
            </w:r>
          </w:p>
        </w:tc>
      </w:tr>
      <w:tr w:rsidR="008D0F7C" w14:paraId="1A371AD2" w14:textId="77777777" w:rsidTr="00B97616">
        <w:tc>
          <w:tcPr>
            <w:tcW w:w="2405" w:type="dxa"/>
          </w:tcPr>
          <w:p w14:paraId="2B0E78B5" w14:textId="77777777" w:rsidR="008D0F7C" w:rsidRDefault="008D0F7C" w:rsidP="000E4733">
            <w:pPr>
              <w:spacing w:line="480" w:lineRule="auto"/>
              <w:jc w:val="center"/>
              <w:rPr>
                <w:rFonts w:cstheme="minorHAnsi"/>
                <w:noProof/>
                <w:sz w:val="24"/>
                <w:szCs w:val="24"/>
              </w:rPr>
            </w:pPr>
            <w:r>
              <w:rPr>
                <w:rFonts w:cstheme="minorHAnsi"/>
                <w:noProof/>
                <w:sz w:val="24"/>
                <w:szCs w:val="24"/>
              </w:rPr>
              <w:t>Variable</w:t>
            </w:r>
          </w:p>
        </w:tc>
        <w:tc>
          <w:tcPr>
            <w:tcW w:w="1701" w:type="dxa"/>
          </w:tcPr>
          <w:p w14:paraId="65398740" w14:textId="77777777" w:rsidR="008D0F7C" w:rsidRDefault="008D0F7C" w:rsidP="000E4733">
            <w:pPr>
              <w:spacing w:line="480" w:lineRule="auto"/>
              <w:jc w:val="center"/>
              <w:rPr>
                <w:rFonts w:cstheme="minorHAnsi"/>
                <w:noProof/>
                <w:sz w:val="24"/>
                <w:szCs w:val="24"/>
              </w:rPr>
            </w:pPr>
            <w:r>
              <w:rPr>
                <w:rFonts w:cstheme="minorHAnsi"/>
                <w:noProof/>
                <w:sz w:val="24"/>
                <w:szCs w:val="24"/>
              </w:rPr>
              <w:t>Variance</w:t>
            </w:r>
          </w:p>
        </w:tc>
        <w:tc>
          <w:tcPr>
            <w:tcW w:w="1559" w:type="dxa"/>
          </w:tcPr>
          <w:p w14:paraId="6B0697BC" w14:textId="77777777" w:rsidR="008D0F7C" w:rsidRDefault="008D0F7C" w:rsidP="000E4733">
            <w:pPr>
              <w:spacing w:line="480" w:lineRule="auto"/>
              <w:jc w:val="center"/>
              <w:rPr>
                <w:rFonts w:cstheme="minorHAnsi"/>
                <w:noProof/>
                <w:sz w:val="24"/>
                <w:szCs w:val="24"/>
              </w:rPr>
            </w:pPr>
            <w:r>
              <w:rPr>
                <w:rFonts w:cstheme="minorHAnsi"/>
                <w:noProof/>
                <w:sz w:val="24"/>
                <w:szCs w:val="24"/>
              </w:rPr>
              <w:t>SD</w:t>
            </w:r>
          </w:p>
        </w:tc>
        <w:tc>
          <w:tcPr>
            <w:tcW w:w="1560" w:type="dxa"/>
          </w:tcPr>
          <w:p w14:paraId="76F8004E" w14:textId="77777777" w:rsidR="008D0F7C" w:rsidRDefault="008D0F7C" w:rsidP="000E4733">
            <w:pPr>
              <w:spacing w:line="480" w:lineRule="auto"/>
              <w:jc w:val="center"/>
              <w:rPr>
                <w:rFonts w:cstheme="minorHAnsi"/>
                <w:noProof/>
                <w:sz w:val="24"/>
                <w:szCs w:val="24"/>
              </w:rPr>
            </w:pPr>
          </w:p>
        </w:tc>
        <w:tc>
          <w:tcPr>
            <w:tcW w:w="1560" w:type="dxa"/>
          </w:tcPr>
          <w:p w14:paraId="233097AA" w14:textId="77777777" w:rsidR="008D0F7C" w:rsidRDefault="008D0F7C" w:rsidP="000E4733">
            <w:pPr>
              <w:spacing w:line="480" w:lineRule="auto"/>
              <w:jc w:val="center"/>
              <w:rPr>
                <w:rFonts w:cstheme="minorHAnsi"/>
                <w:noProof/>
                <w:sz w:val="24"/>
                <w:szCs w:val="24"/>
              </w:rPr>
            </w:pPr>
          </w:p>
        </w:tc>
      </w:tr>
      <w:tr w:rsidR="008D0F7C" w14:paraId="4529BC69" w14:textId="77777777" w:rsidTr="00B97616">
        <w:tc>
          <w:tcPr>
            <w:tcW w:w="2405" w:type="dxa"/>
          </w:tcPr>
          <w:p w14:paraId="4F0C9765" w14:textId="77777777" w:rsidR="008D0F7C" w:rsidRDefault="008D0F7C" w:rsidP="000E4733">
            <w:pPr>
              <w:spacing w:line="480" w:lineRule="auto"/>
              <w:jc w:val="center"/>
              <w:rPr>
                <w:rFonts w:cstheme="minorHAnsi"/>
                <w:noProof/>
                <w:sz w:val="24"/>
                <w:szCs w:val="24"/>
              </w:rPr>
            </w:pPr>
            <w:r>
              <w:rPr>
                <w:rFonts w:cstheme="minorHAnsi"/>
                <w:noProof/>
                <w:sz w:val="24"/>
                <w:szCs w:val="24"/>
              </w:rPr>
              <w:t>Participant</w:t>
            </w:r>
          </w:p>
        </w:tc>
        <w:tc>
          <w:tcPr>
            <w:tcW w:w="1701" w:type="dxa"/>
          </w:tcPr>
          <w:p w14:paraId="3118E4DE" w14:textId="77777777" w:rsidR="008D0F7C" w:rsidRDefault="008D0F7C" w:rsidP="000E4733">
            <w:pPr>
              <w:spacing w:line="480" w:lineRule="auto"/>
              <w:jc w:val="center"/>
              <w:rPr>
                <w:rFonts w:cstheme="minorHAnsi"/>
                <w:noProof/>
                <w:sz w:val="24"/>
                <w:szCs w:val="24"/>
              </w:rPr>
            </w:pPr>
            <w:r>
              <w:rPr>
                <w:rFonts w:cstheme="minorHAnsi"/>
                <w:noProof/>
                <w:sz w:val="24"/>
                <w:szCs w:val="24"/>
              </w:rPr>
              <w:t>0.01</w:t>
            </w:r>
          </w:p>
        </w:tc>
        <w:tc>
          <w:tcPr>
            <w:tcW w:w="1559" w:type="dxa"/>
          </w:tcPr>
          <w:p w14:paraId="2310F70F" w14:textId="77777777" w:rsidR="008D0F7C" w:rsidRDefault="008D0F7C" w:rsidP="000E4733">
            <w:pPr>
              <w:spacing w:line="480" w:lineRule="auto"/>
              <w:jc w:val="center"/>
              <w:rPr>
                <w:rFonts w:cstheme="minorHAnsi"/>
                <w:noProof/>
                <w:sz w:val="24"/>
                <w:szCs w:val="24"/>
              </w:rPr>
            </w:pPr>
            <w:r>
              <w:rPr>
                <w:rFonts w:cstheme="minorHAnsi"/>
                <w:noProof/>
                <w:sz w:val="24"/>
                <w:szCs w:val="24"/>
              </w:rPr>
              <w:t>0.12</w:t>
            </w:r>
          </w:p>
        </w:tc>
        <w:tc>
          <w:tcPr>
            <w:tcW w:w="1560" w:type="dxa"/>
          </w:tcPr>
          <w:p w14:paraId="5CE2CF31" w14:textId="77777777" w:rsidR="008D0F7C" w:rsidRDefault="008D0F7C" w:rsidP="000E4733">
            <w:pPr>
              <w:spacing w:line="480" w:lineRule="auto"/>
              <w:jc w:val="center"/>
              <w:rPr>
                <w:rFonts w:cstheme="minorHAnsi"/>
                <w:noProof/>
                <w:sz w:val="24"/>
                <w:szCs w:val="24"/>
              </w:rPr>
            </w:pPr>
          </w:p>
        </w:tc>
        <w:tc>
          <w:tcPr>
            <w:tcW w:w="1560" w:type="dxa"/>
          </w:tcPr>
          <w:p w14:paraId="0433755A" w14:textId="77777777" w:rsidR="008D0F7C" w:rsidRDefault="008D0F7C" w:rsidP="000E4733">
            <w:pPr>
              <w:spacing w:line="480" w:lineRule="auto"/>
              <w:jc w:val="center"/>
              <w:rPr>
                <w:rFonts w:cstheme="minorHAnsi"/>
                <w:noProof/>
                <w:sz w:val="24"/>
                <w:szCs w:val="24"/>
              </w:rPr>
            </w:pPr>
          </w:p>
        </w:tc>
      </w:tr>
      <w:tr w:rsidR="008D0F7C" w14:paraId="0A29FCEB" w14:textId="77777777" w:rsidTr="00B97616">
        <w:tc>
          <w:tcPr>
            <w:tcW w:w="2405" w:type="dxa"/>
          </w:tcPr>
          <w:p w14:paraId="6D2DE341" w14:textId="77777777" w:rsidR="008D0F7C" w:rsidRDefault="008D0F7C" w:rsidP="000E4733">
            <w:pPr>
              <w:spacing w:line="480" w:lineRule="auto"/>
              <w:jc w:val="center"/>
              <w:rPr>
                <w:rFonts w:cstheme="minorHAnsi"/>
                <w:noProof/>
                <w:sz w:val="24"/>
                <w:szCs w:val="24"/>
              </w:rPr>
            </w:pPr>
            <w:r>
              <w:rPr>
                <w:rFonts w:cstheme="minorHAnsi"/>
                <w:noProof/>
                <w:sz w:val="24"/>
                <w:szCs w:val="24"/>
              </w:rPr>
              <w:t>Item</w:t>
            </w:r>
          </w:p>
        </w:tc>
        <w:tc>
          <w:tcPr>
            <w:tcW w:w="1701" w:type="dxa"/>
          </w:tcPr>
          <w:p w14:paraId="14743006" w14:textId="77777777" w:rsidR="008D0F7C" w:rsidRDefault="008D0F7C" w:rsidP="000E4733">
            <w:pPr>
              <w:spacing w:line="480" w:lineRule="auto"/>
              <w:jc w:val="center"/>
              <w:rPr>
                <w:rFonts w:cstheme="minorHAnsi"/>
                <w:noProof/>
                <w:sz w:val="24"/>
                <w:szCs w:val="24"/>
              </w:rPr>
            </w:pPr>
            <w:r>
              <w:rPr>
                <w:rFonts w:cstheme="minorHAnsi"/>
                <w:noProof/>
                <w:sz w:val="24"/>
                <w:szCs w:val="24"/>
              </w:rPr>
              <w:t>0.41</w:t>
            </w:r>
          </w:p>
        </w:tc>
        <w:tc>
          <w:tcPr>
            <w:tcW w:w="1559" w:type="dxa"/>
          </w:tcPr>
          <w:p w14:paraId="48630FF3" w14:textId="77777777" w:rsidR="008D0F7C" w:rsidRDefault="008D0F7C" w:rsidP="000E4733">
            <w:pPr>
              <w:spacing w:line="480" w:lineRule="auto"/>
              <w:jc w:val="center"/>
              <w:rPr>
                <w:rFonts w:cstheme="minorHAnsi"/>
                <w:noProof/>
                <w:sz w:val="24"/>
                <w:szCs w:val="24"/>
              </w:rPr>
            </w:pPr>
            <w:r>
              <w:rPr>
                <w:rFonts w:cstheme="minorHAnsi"/>
                <w:noProof/>
                <w:sz w:val="24"/>
                <w:szCs w:val="24"/>
              </w:rPr>
              <w:t>0.64</w:t>
            </w:r>
          </w:p>
        </w:tc>
        <w:tc>
          <w:tcPr>
            <w:tcW w:w="1560" w:type="dxa"/>
          </w:tcPr>
          <w:p w14:paraId="1B67B8D8" w14:textId="77777777" w:rsidR="008D0F7C" w:rsidRDefault="008D0F7C" w:rsidP="000E4733">
            <w:pPr>
              <w:spacing w:line="480" w:lineRule="auto"/>
              <w:jc w:val="center"/>
              <w:rPr>
                <w:rFonts w:cstheme="minorHAnsi"/>
                <w:noProof/>
                <w:sz w:val="24"/>
                <w:szCs w:val="24"/>
              </w:rPr>
            </w:pPr>
          </w:p>
        </w:tc>
        <w:tc>
          <w:tcPr>
            <w:tcW w:w="1560" w:type="dxa"/>
          </w:tcPr>
          <w:p w14:paraId="752AE898" w14:textId="77777777" w:rsidR="008D0F7C" w:rsidRDefault="008D0F7C" w:rsidP="000E4733">
            <w:pPr>
              <w:spacing w:line="480" w:lineRule="auto"/>
              <w:jc w:val="center"/>
              <w:rPr>
                <w:rFonts w:cstheme="minorHAnsi"/>
                <w:noProof/>
                <w:sz w:val="24"/>
                <w:szCs w:val="24"/>
              </w:rPr>
            </w:pPr>
          </w:p>
        </w:tc>
      </w:tr>
      <w:tr w:rsidR="008D0F7C" w14:paraId="15E139AE" w14:textId="77777777" w:rsidTr="000E4733">
        <w:tc>
          <w:tcPr>
            <w:tcW w:w="8785" w:type="dxa"/>
            <w:gridSpan w:val="5"/>
          </w:tcPr>
          <w:p w14:paraId="07D873DA" w14:textId="77777777" w:rsidR="008D0F7C" w:rsidRDefault="008D0F7C" w:rsidP="000E4733">
            <w:pPr>
              <w:spacing w:line="480" w:lineRule="auto"/>
              <w:rPr>
                <w:rFonts w:cstheme="minorHAnsi"/>
                <w:noProof/>
                <w:sz w:val="24"/>
                <w:szCs w:val="24"/>
              </w:rPr>
            </w:pPr>
            <w:r>
              <w:rPr>
                <w:rFonts w:cstheme="minorHAnsi"/>
                <w:noProof/>
                <w:sz w:val="24"/>
                <w:szCs w:val="24"/>
              </w:rPr>
              <w:t>Fixed effects</w:t>
            </w:r>
          </w:p>
        </w:tc>
      </w:tr>
      <w:tr w:rsidR="008D0F7C" w14:paraId="3E6BDF48" w14:textId="77777777" w:rsidTr="00B97616">
        <w:tc>
          <w:tcPr>
            <w:tcW w:w="2405" w:type="dxa"/>
          </w:tcPr>
          <w:p w14:paraId="7C6E869F" w14:textId="77777777" w:rsidR="008D0F7C" w:rsidRDefault="008D0F7C" w:rsidP="000E4733">
            <w:pPr>
              <w:spacing w:line="480" w:lineRule="auto"/>
              <w:jc w:val="center"/>
              <w:rPr>
                <w:rFonts w:cstheme="minorHAnsi"/>
                <w:noProof/>
                <w:sz w:val="24"/>
                <w:szCs w:val="24"/>
              </w:rPr>
            </w:pPr>
          </w:p>
        </w:tc>
        <w:tc>
          <w:tcPr>
            <w:tcW w:w="1701" w:type="dxa"/>
          </w:tcPr>
          <w:p w14:paraId="372F8DBB" w14:textId="77777777" w:rsidR="008D0F7C" w:rsidRDefault="008D0F7C" w:rsidP="000E4733">
            <w:pPr>
              <w:spacing w:line="480" w:lineRule="auto"/>
              <w:jc w:val="center"/>
              <w:rPr>
                <w:rFonts w:cstheme="minorHAnsi"/>
                <w:noProof/>
                <w:sz w:val="24"/>
                <w:szCs w:val="24"/>
              </w:rPr>
            </w:pPr>
            <w:r>
              <w:rPr>
                <w:rFonts w:cstheme="minorHAnsi"/>
                <w:noProof/>
                <w:sz w:val="24"/>
                <w:szCs w:val="24"/>
              </w:rPr>
              <w:t>β</w:t>
            </w:r>
          </w:p>
        </w:tc>
        <w:tc>
          <w:tcPr>
            <w:tcW w:w="1559" w:type="dxa"/>
          </w:tcPr>
          <w:p w14:paraId="365CFE19" w14:textId="77777777" w:rsidR="008D0F7C" w:rsidRDefault="008D0F7C" w:rsidP="000E4733">
            <w:pPr>
              <w:spacing w:line="480" w:lineRule="auto"/>
              <w:jc w:val="center"/>
              <w:rPr>
                <w:rFonts w:cstheme="minorHAnsi"/>
                <w:noProof/>
                <w:sz w:val="24"/>
                <w:szCs w:val="24"/>
              </w:rPr>
            </w:pPr>
            <w:r>
              <w:rPr>
                <w:rFonts w:cstheme="minorHAnsi"/>
                <w:noProof/>
                <w:sz w:val="24"/>
                <w:szCs w:val="24"/>
              </w:rPr>
              <w:t>SE</w:t>
            </w:r>
          </w:p>
        </w:tc>
        <w:tc>
          <w:tcPr>
            <w:tcW w:w="1560" w:type="dxa"/>
          </w:tcPr>
          <w:p w14:paraId="288CE3A5" w14:textId="77777777" w:rsidR="008D0F7C" w:rsidRDefault="008D0F7C" w:rsidP="000E4733">
            <w:pPr>
              <w:spacing w:line="480" w:lineRule="auto"/>
              <w:jc w:val="center"/>
              <w:rPr>
                <w:rFonts w:cstheme="minorHAnsi"/>
                <w:noProof/>
                <w:sz w:val="24"/>
                <w:szCs w:val="24"/>
              </w:rPr>
            </w:pPr>
            <w:r>
              <w:rPr>
                <w:rFonts w:cstheme="minorHAnsi"/>
                <w:noProof/>
                <w:sz w:val="24"/>
                <w:szCs w:val="24"/>
              </w:rPr>
              <w:t>z</w:t>
            </w:r>
          </w:p>
        </w:tc>
        <w:tc>
          <w:tcPr>
            <w:tcW w:w="1560" w:type="dxa"/>
          </w:tcPr>
          <w:p w14:paraId="4005ED42" w14:textId="77777777" w:rsidR="008D0F7C" w:rsidRDefault="008D0F7C" w:rsidP="000E4733">
            <w:pPr>
              <w:spacing w:line="480" w:lineRule="auto"/>
              <w:jc w:val="center"/>
              <w:rPr>
                <w:rFonts w:cstheme="minorHAnsi"/>
                <w:noProof/>
                <w:sz w:val="24"/>
                <w:szCs w:val="24"/>
              </w:rPr>
            </w:pPr>
            <w:r>
              <w:rPr>
                <w:rFonts w:cstheme="minorHAnsi"/>
                <w:noProof/>
                <w:sz w:val="24"/>
                <w:szCs w:val="24"/>
              </w:rPr>
              <w:t>p-value</w:t>
            </w:r>
          </w:p>
        </w:tc>
      </w:tr>
      <w:tr w:rsidR="008D0F7C" w14:paraId="4BE90E00" w14:textId="77777777" w:rsidTr="00B97616">
        <w:tc>
          <w:tcPr>
            <w:tcW w:w="2405" w:type="dxa"/>
          </w:tcPr>
          <w:p w14:paraId="4B61B2FC" w14:textId="77777777" w:rsidR="008D0F7C" w:rsidRDefault="008D0F7C" w:rsidP="000E4733">
            <w:pPr>
              <w:spacing w:line="480" w:lineRule="auto"/>
              <w:jc w:val="center"/>
              <w:rPr>
                <w:rFonts w:cstheme="minorHAnsi"/>
                <w:noProof/>
                <w:sz w:val="24"/>
                <w:szCs w:val="24"/>
              </w:rPr>
            </w:pPr>
            <w:r>
              <w:rPr>
                <w:rFonts w:cstheme="minorHAnsi"/>
                <w:noProof/>
                <w:sz w:val="24"/>
                <w:szCs w:val="24"/>
              </w:rPr>
              <w:t>(intercept)</w:t>
            </w:r>
          </w:p>
        </w:tc>
        <w:tc>
          <w:tcPr>
            <w:tcW w:w="1701" w:type="dxa"/>
          </w:tcPr>
          <w:p w14:paraId="7E1C419D" w14:textId="185B9A64" w:rsidR="008D0F7C" w:rsidRDefault="008D0F7C" w:rsidP="000E4733">
            <w:pPr>
              <w:spacing w:line="480" w:lineRule="auto"/>
              <w:jc w:val="center"/>
              <w:rPr>
                <w:rFonts w:cstheme="minorHAnsi"/>
                <w:noProof/>
                <w:sz w:val="24"/>
                <w:szCs w:val="24"/>
              </w:rPr>
            </w:pPr>
            <w:r>
              <w:rPr>
                <w:rFonts w:cstheme="minorHAnsi"/>
                <w:noProof/>
                <w:sz w:val="24"/>
                <w:szCs w:val="24"/>
              </w:rPr>
              <w:t>-0.15</w:t>
            </w:r>
          </w:p>
        </w:tc>
        <w:tc>
          <w:tcPr>
            <w:tcW w:w="1559" w:type="dxa"/>
          </w:tcPr>
          <w:p w14:paraId="1D0E1C99" w14:textId="4455660C" w:rsidR="008D0F7C" w:rsidRDefault="008D0F7C" w:rsidP="000E4733">
            <w:pPr>
              <w:spacing w:line="480" w:lineRule="auto"/>
              <w:jc w:val="center"/>
              <w:rPr>
                <w:rFonts w:cstheme="minorHAnsi"/>
                <w:noProof/>
                <w:sz w:val="24"/>
                <w:szCs w:val="24"/>
              </w:rPr>
            </w:pPr>
            <w:r>
              <w:rPr>
                <w:rFonts w:cstheme="minorHAnsi"/>
                <w:noProof/>
                <w:sz w:val="24"/>
                <w:szCs w:val="24"/>
              </w:rPr>
              <w:t>0.20</w:t>
            </w:r>
          </w:p>
        </w:tc>
        <w:tc>
          <w:tcPr>
            <w:tcW w:w="1560" w:type="dxa"/>
          </w:tcPr>
          <w:p w14:paraId="416BD719" w14:textId="5B2FDBE6" w:rsidR="008D0F7C" w:rsidRDefault="008D0F7C" w:rsidP="000E4733">
            <w:pPr>
              <w:spacing w:line="480" w:lineRule="auto"/>
              <w:jc w:val="center"/>
              <w:rPr>
                <w:rFonts w:cstheme="minorHAnsi"/>
                <w:noProof/>
                <w:sz w:val="24"/>
                <w:szCs w:val="24"/>
              </w:rPr>
            </w:pPr>
            <w:r>
              <w:rPr>
                <w:rFonts w:cstheme="minorHAnsi"/>
                <w:noProof/>
                <w:sz w:val="24"/>
                <w:szCs w:val="24"/>
              </w:rPr>
              <w:t>-0.75</w:t>
            </w:r>
          </w:p>
        </w:tc>
        <w:tc>
          <w:tcPr>
            <w:tcW w:w="1560" w:type="dxa"/>
          </w:tcPr>
          <w:p w14:paraId="6127B8CA" w14:textId="01BC5BF0" w:rsidR="008D0F7C" w:rsidRDefault="008D0F7C" w:rsidP="000E4733">
            <w:pPr>
              <w:spacing w:line="480" w:lineRule="auto"/>
              <w:jc w:val="center"/>
              <w:rPr>
                <w:rFonts w:cstheme="minorHAnsi"/>
                <w:noProof/>
                <w:sz w:val="24"/>
                <w:szCs w:val="24"/>
              </w:rPr>
            </w:pPr>
            <w:r>
              <w:rPr>
                <w:rFonts w:cstheme="minorHAnsi"/>
                <w:noProof/>
                <w:sz w:val="24"/>
                <w:szCs w:val="24"/>
              </w:rPr>
              <w:t>0.451</w:t>
            </w:r>
            <w:r w:rsidR="0030493F">
              <w:rPr>
                <w:rFonts w:cstheme="minorHAnsi"/>
                <w:noProof/>
                <w:sz w:val="24"/>
                <w:szCs w:val="24"/>
              </w:rPr>
              <w:t>5</w:t>
            </w:r>
          </w:p>
        </w:tc>
      </w:tr>
      <w:tr w:rsidR="008D0F7C" w14:paraId="63B2ABC4" w14:textId="77777777" w:rsidTr="00B97616">
        <w:tc>
          <w:tcPr>
            <w:tcW w:w="2405" w:type="dxa"/>
          </w:tcPr>
          <w:p w14:paraId="46CAF010" w14:textId="77777777" w:rsidR="008D0F7C" w:rsidRDefault="008D0F7C" w:rsidP="000E4733">
            <w:pPr>
              <w:spacing w:line="480" w:lineRule="auto"/>
              <w:jc w:val="center"/>
              <w:rPr>
                <w:rFonts w:cstheme="minorHAnsi"/>
                <w:noProof/>
                <w:sz w:val="24"/>
                <w:szCs w:val="24"/>
              </w:rPr>
            </w:pPr>
            <w:r>
              <w:rPr>
                <w:rFonts w:cstheme="minorHAnsi"/>
                <w:noProof/>
                <w:sz w:val="24"/>
                <w:szCs w:val="24"/>
              </w:rPr>
              <w:t>Community size (widely spoken</w:t>
            </w:r>
          </w:p>
        </w:tc>
        <w:tc>
          <w:tcPr>
            <w:tcW w:w="1701" w:type="dxa"/>
          </w:tcPr>
          <w:p w14:paraId="72687C63" w14:textId="7CE31EDB" w:rsidR="008D0F7C" w:rsidRDefault="008D0F7C" w:rsidP="000E4733">
            <w:pPr>
              <w:spacing w:line="480" w:lineRule="auto"/>
              <w:jc w:val="center"/>
              <w:rPr>
                <w:rFonts w:cstheme="minorHAnsi"/>
                <w:noProof/>
                <w:sz w:val="24"/>
                <w:szCs w:val="24"/>
              </w:rPr>
            </w:pPr>
            <w:r>
              <w:rPr>
                <w:rFonts w:cstheme="minorHAnsi"/>
                <w:noProof/>
                <w:sz w:val="24"/>
                <w:szCs w:val="24"/>
              </w:rPr>
              <w:t>0.03</w:t>
            </w:r>
          </w:p>
        </w:tc>
        <w:tc>
          <w:tcPr>
            <w:tcW w:w="1559" w:type="dxa"/>
          </w:tcPr>
          <w:p w14:paraId="2D78D55B" w14:textId="660482FA" w:rsidR="008D0F7C" w:rsidRDefault="008D0F7C" w:rsidP="000E4733">
            <w:pPr>
              <w:spacing w:line="480" w:lineRule="auto"/>
              <w:jc w:val="center"/>
              <w:rPr>
                <w:rFonts w:cstheme="minorHAnsi"/>
                <w:noProof/>
                <w:sz w:val="24"/>
                <w:szCs w:val="24"/>
              </w:rPr>
            </w:pPr>
            <w:r>
              <w:rPr>
                <w:rFonts w:cstheme="minorHAnsi"/>
                <w:noProof/>
                <w:sz w:val="24"/>
                <w:szCs w:val="24"/>
              </w:rPr>
              <w:t>0.01</w:t>
            </w:r>
          </w:p>
        </w:tc>
        <w:tc>
          <w:tcPr>
            <w:tcW w:w="1560" w:type="dxa"/>
          </w:tcPr>
          <w:p w14:paraId="0F9DD369" w14:textId="396A8A25" w:rsidR="008D0F7C" w:rsidRDefault="008D0F7C" w:rsidP="000E4733">
            <w:pPr>
              <w:spacing w:line="480" w:lineRule="auto"/>
              <w:jc w:val="center"/>
              <w:rPr>
                <w:rFonts w:cstheme="minorHAnsi"/>
                <w:noProof/>
                <w:sz w:val="24"/>
                <w:szCs w:val="24"/>
              </w:rPr>
            </w:pPr>
            <w:r>
              <w:rPr>
                <w:rFonts w:cstheme="minorHAnsi"/>
                <w:noProof/>
                <w:sz w:val="24"/>
                <w:szCs w:val="24"/>
              </w:rPr>
              <w:t>2.10</w:t>
            </w:r>
          </w:p>
        </w:tc>
        <w:tc>
          <w:tcPr>
            <w:tcW w:w="1560" w:type="dxa"/>
          </w:tcPr>
          <w:p w14:paraId="34C42455" w14:textId="70E91674" w:rsidR="008D0F7C" w:rsidRDefault="008D0F7C" w:rsidP="000E4733">
            <w:pPr>
              <w:spacing w:line="480" w:lineRule="auto"/>
              <w:jc w:val="center"/>
              <w:rPr>
                <w:rFonts w:cstheme="minorHAnsi"/>
                <w:noProof/>
                <w:sz w:val="24"/>
                <w:szCs w:val="24"/>
              </w:rPr>
            </w:pPr>
            <w:r>
              <w:rPr>
                <w:rFonts w:cstheme="minorHAnsi"/>
                <w:noProof/>
                <w:sz w:val="24"/>
                <w:szCs w:val="24"/>
              </w:rPr>
              <w:t>0.0355</w:t>
            </w:r>
          </w:p>
        </w:tc>
      </w:tr>
    </w:tbl>
    <w:p w14:paraId="3A06BEC2" w14:textId="13909E10" w:rsidR="007F6ABA" w:rsidRDefault="007F6ABA">
      <w:pPr>
        <w:spacing w:line="480" w:lineRule="auto"/>
        <w:rPr>
          <w:rFonts w:cstheme="minorHAnsi"/>
          <w:noProof/>
          <w:sz w:val="24"/>
          <w:szCs w:val="24"/>
        </w:rPr>
      </w:pPr>
    </w:p>
    <w:p w14:paraId="2E0C87AE" w14:textId="2D8BDB64" w:rsidR="009823D4" w:rsidRDefault="009823D4">
      <w:pPr>
        <w:spacing w:line="480" w:lineRule="auto"/>
        <w:rPr>
          <w:rFonts w:cstheme="minorHAnsi"/>
          <w:noProof/>
          <w:sz w:val="24"/>
          <w:szCs w:val="24"/>
        </w:rPr>
      </w:pPr>
      <w:r>
        <w:rPr>
          <w:rFonts w:cstheme="minorHAnsi"/>
          <w:noProof/>
          <w:sz w:val="24"/>
          <w:szCs w:val="24"/>
        </w:rPr>
        <w:t>Results of the effect of vowel frontness of selection</w:t>
      </w:r>
    </w:p>
    <w:tbl>
      <w:tblPr>
        <w:tblStyle w:val="TableGrid"/>
        <w:tblW w:w="0" w:type="auto"/>
        <w:tblLook w:val="04A0" w:firstRow="1" w:lastRow="0" w:firstColumn="1" w:lastColumn="0" w:noHBand="0" w:noVBand="1"/>
      </w:tblPr>
      <w:tblGrid>
        <w:gridCol w:w="2405"/>
        <w:gridCol w:w="1843"/>
        <w:gridCol w:w="1701"/>
        <w:gridCol w:w="1532"/>
        <w:gridCol w:w="1871"/>
      </w:tblGrid>
      <w:tr w:rsidR="00954FA7" w14:paraId="16934BA6" w14:textId="77777777" w:rsidTr="0024716A">
        <w:tc>
          <w:tcPr>
            <w:tcW w:w="9352" w:type="dxa"/>
            <w:gridSpan w:val="5"/>
          </w:tcPr>
          <w:p w14:paraId="03CE25F8" w14:textId="50775197" w:rsidR="00954FA7" w:rsidRDefault="00954FA7" w:rsidP="009823D4">
            <w:pPr>
              <w:spacing w:line="480" w:lineRule="auto"/>
              <w:rPr>
                <w:rFonts w:cstheme="minorHAnsi"/>
                <w:noProof/>
                <w:sz w:val="24"/>
                <w:szCs w:val="24"/>
              </w:rPr>
            </w:pPr>
            <w:r>
              <w:rPr>
                <w:rFonts w:cstheme="minorHAnsi"/>
                <w:noProof/>
                <w:sz w:val="24"/>
                <w:szCs w:val="24"/>
              </w:rPr>
              <w:t>Random effects</w:t>
            </w:r>
          </w:p>
        </w:tc>
      </w:tr>
      <w:tr w:rsidR="009823D4" w14:paraId="625A68A4" w14:textId="77777777" w:rsidTr="00AB447B">
        <w:tc>
          <w:tcPr>
            <w:tcW w:w="2405" w:type="dxa"/>
          </w:tcPr>
          <w:p w14:paraId="22BCE66C" w14:textId="0354643D" w:rsidR="009823D4" w:rsidRDefault="009823D4" w:rsidP="009823D4">
            <w:pPr>
              <w:spacing w:line="480" w:lineRule="auto"/>
              <w:rPr>
                <w:rFonts w:cstheme="minorHAnsi"/>
                <w:noProof/>
                <w:sz w:val="24"/>
                <w:szCs w:val="24"/>
              </w:rPr>
            </w:pPr>
            <w:r>
              <w:rPr>
                <w:rFonts w:cstheme="minorHAnsi"/>
                <w:noProof/>
                <w:sz w:val="24"/>
                <w:szCs w:val="24"/>
              </w:rPr>
              <w:t>Variable</w:t>
            </w:r>
          </w:p>
        </w:tc>
        <w:tc>
          <w:tcPr>
            <w:tcW w:w="1843" w:type="dxa"/>
          </w:tcPr>
          <w:p w14:paraId="43E06F5D" w14:textId="5796347A" w:rsidR="009823D4" w:rsidRDefault="009823D4" w:rsidP="009823D4">
            <w:pPr>
              <w:spacing w:line="480" w:lineRule="auto"/>
              <w:rPr>
                <w:rFonts w:cstheme="minorHAnsi"/>
                <w:noProof/>
                <w:sz w:val="24"/>
                <w:szCs w:val="24"/>
              </w:rPr>
            </w:pPr>
            <w:r>
              <w:rPr>
                <w:rFonts w:cstheme="minorHAnsi"/>
                <w:noProof/>
                <w:sz w:val="24"/>
                <w:szCs w:val="24"/>
              </w:rPr>
              <w:t>Variance</w:t>
            </w:r>
          </w:p>
        </w:tc>
        <w:tc>
          <w:tcPr>
            <w:tcW w:w="1701" w:type="dxa"/>
          </w:tcPr>
          <w:p w14:paraId="141D0A1F" w14:textId="38680EA1" w:rsidR="009823D4" w:rsidRDefault="009823D4" w:rsidP="009823D4">
            <w:pPr>
              <w:spacing w:line="480" w:lineRule="auto"/>
              <w:rPr>
                <w:rFonts w:cstheme="minorHAnsi"/>
                <w:noProof/>
                <w:sz w:val="24"/>
                <w:szCs w:val="24"/>
              </w:rPr>
            </w:pPr>
            <w:r>
              <w:rPr>
                <w:rFonts w:cstheme="minorHAnsi"/>
                <w:noProof/>
                <w:sz w:val="24"/>
                <w:szCs w:val="24"/>
              </w:rPr>
              <w:t>SD</w:t>
            </w:r>
          </w:p>
        </w:tc>
        <w:tc>
          <w:tcPr>
            <w:tcW w:w="1532" w:type="dxa"/>
          </w:tcPr>
          <w:p w14:paraId="3919F7BE" w14:textId="08680242" w:rsidR="009823D4" w:rsidRDefault="009823D4" w:rsidP="009823D4">
            <w:pPr>
              <w:spacing w:line="480" w:lineRule="auto"/>
              <w:rPr>
                <w:rFonts w:cstheme="minorHAnsi"/>
                <w:noProof/>
                <w:sz w:val="24"/>
                <w:szCs w:val="24"/>
              </w:rPr>
            </w:pPr>
            <w:r>
              <w:rPr>
                <w:rFonts w:cstheme="minorHAnsi"/>
                <w:noProof/>
                <w:sz w:val="24"/>
                <w:szCs w:val="24"/>
              </w:rPr>
              <w:t>Correlation</w:t>
            </w:r>
          </w:p>
        </w:tc>
        <w:tc>
          <w:tcPr>
            <w:tcW w:w="1871" w:type="dxa"/>
          </w:tcPr>
          <w:p w14:paraId="3441FB82" w14:textId="77777777" w:rsidR="009823D4" w:rsidRDefault="009823D4" w:rsidP="009823D4">
            <w:pPr>
              <w:spacing w:line="480" w:lineRule="auto"/>
              <w:rPr>
                <w:rFonts w:cstheme="minorHAnsi"/>
                <w:noProof/>
                <w:sz w:val="24"/>
                <w:szCs w:val="24"/>
              </w:rPr>
            </w:pPr>
          </w:p>
        </w:tc>
      </w:tr>
      <w:tr w:rsidR="009823D4" w14:paraId="007DE6F8" w14:textId="77777777" w:rsidTr="00AB447B">
        <w:tc>
          <w:tcPr>
            <w:tcW w:w="2405" w:type="dxa"/>
          </w:tcPr>
          <w:p w14:paraId="1FF3DEC0" w14:textId="0E574809" w:rsidR="009823D4" w:rsidRDefault="009823D4" w:rsidP="009823D4">
            <w:pPr>
              <w:spacing w:line="480" w:lineRule="auto"/>
              <w:rPr>
                <w:rFonts w:cstheme="minorHAnsi"/>
                <w:noProof/>
                <w:sz w:val="24"/>
                <w:szCs w:val="24"/>
              </w:rPr>
            </w:pPr>
            <w:r>
              <w:rPr>
                <w:rFonts w:cstheme="minorHAnsi"/>
                <w:noProof/>
                <w:sz w:val="24"/>
                <w:szCs w:val="24"/>
              </w:rPr>
              <w:t>Participant (intercept)</w:t>
            </w:r>
          </w:p>
        </w:tc>
        <w:tc>
          <w:tcPr>
            <w:tcW w:w="1843" w:type="dxa"/>
          </w:tcPr>
          <w:p w14:paraId="69B52FDC" w14:textId="249C3B5A" w:rsidR="009823D4" w:rsidRDefault="009823D4" w:rsidP="009823D4">
            <w:pPr>
              <w:spacing w:line="480" w:lineRule="auto"/>
              <w:rPr>
                <w:rFonts w:cstheme="minorHAnsi"/>
                <w:noProof/>
                <w:sz w:val="24"/>
                <w:szCs w:val="24"/>
              </w:rPr>
            </w:pPr>
            <w:r>
              <w:rPr>
                <w:rFonts w:cstheme="minorHAnsi"/>
                <w:noProof/>
                <w:sz w:val="24"/>
                <w:szCs w:val="24"/>
              </w:rPr>
              <w:t>0.03</w:t>
            </w:r>
          </w:p>
        </w:tc>
        <w:tc>
          <w:tcPr>
            <w:tcW w:w="1701" w:type="dxa"/>
          </w:tcPr>
          <w:p w14:paraId="66F9E908" w14:textId="3A00CF00" w:rsidR="009823D4" w:rsidRDefault="009823D4" w:rsidP="009823D4">
            <w:pPr>
              <w:spacing w:line="480" w:lineRule="auto"/>
              <w:rPr>
                <w:rFonts w:cstheme="minorHAnsi"/>
                <w:noProof/>
                <w:sz w:val="24"/>
                <w:szCs w:val="24"/>
              </w:rPr>
            </w:pPr>
            <w:r>
              <w:rPr>
                <w:rFonts w:cstheme="minorHAnsi"/>
                <w:noProof/>
                <w:sz w:val="24"/>
                <w:szCs w:val="24"/>
              </w:rPr>
              <w:t>0.17</w:t>
            </w:r>
          </w:p>
        </w:tc>
        <w:tc>
          <w:tcPr>
            <w:tcW w:w="1532" w:type="dxa"/>
          </w:tcPr>
          <w:p w14:paraId="1C6DB725" w14:textId="77777777" w:rsidR="009823D4" w:rsidRDefault="009823D4" w:rsidP="009823D4">
            <w:pPr>
              <w:spacing w:line="480" w:lineRule="auto"/>
              <w:rPr>
                <w:rFonts w:cstheme="minorHAnsi"/>
                <w:noProof/>
                <w:sz w:val="24"/>
                <w:szCs w:val="24"/>
              </w:rPr>
            </w:pPr>
          </w:p>
        </w:tc>
        <w:tc>
          <w:tcPr>
            <w:tcW w:w="1871" w:type="dxa"/>
          </w:tcPr>
          <w:p w14:paraId="3817B4BF" w14:textId="77777777" w:rsidR="009823D4" w:rsidRDefault="009823D4" w:rsidP="009823D4">
            <w:pPr>
              <w:spacing w:line="480" w:lineRule="auto"/>
              <w:rPr>
                <w:rFonts w:cstheme="minorHAnsi"/>
                <w:noProof/>
                <w:sz w:val="24"/>
                <w:szCs w:val="24"/>
              </w:rPr>
            </w:pPr>
          </w:p>
        </w:tc>
      </w:tr>
      <w:tr w:rsidR="009823D4" w14:paraId="4DF7B26F" w14:textId="77777777" w:rsidTr="00AB447B">
        <w:tc>
          <w:tcPr>
            <w:tcW w:w="2405" w:type="dxa"/>
          </w:tcPr>
          <w:p w14:paraId="340E4692" w14:textId="10F76B79" w:rsidR="009823D4" w:rsidRDefault="00954FA7" w:rsidP="009823D4">
            <w:pPr>
              <w:spacing w:line="480" w:lineRule="auto"/>
              <w:rPr>
                <w:rFonts w:cstheme="minorHAnsi"/>
                <w:noProof/>
                <w:sz w:val="24"/>
                <w:szCs w:val="24"/>
              </w:rPr>
            </w:pPr>
            <w:r>
              <w:rPr>
                <w:rFonts w:cstheme="minorHAnsi"/>
                <w:noProof/>
                <w:sz w:val="24"/>
                <w:szCs w:val="24"/>
              </w:rPr>
              <w:t>Items (intercept)</w:t>
            </w:r>
          </w:p>
        </w:tc>
        <w:tc>
          <w:tcPr>
            <w:tcW w:w="1843" w:type="dxa"/>
          </w:tcPr>
          <w:p w14:paraId="22B6145A" w14:textId="085BA6D4" w:rsidR="009823D4" w:rsidRDefault="00954FA7" w:rsidP="009823D4">
            <w:pPr>
              <w:spacing w:line="480" w:lineRule="auto"/>
              <w:rPr>
                <w:rFonts w:cstheme="minorHAnsi"/>
                <w:noProof/>
                <w:sz w:val="24"/>
                <w:szCs w:val="24"/>
              </w:rPr>
            </w:pPr>
            <w:r>
              <w:rPr>
                <w:rFonts w:cstheme="minorHAnsi"/>
                <w:noProof/>
                <w:sz w:val="24"/>
                <w:szCs w:val="24"/>
              </w:rPr>
              <w:t>0.4</w:t>
            </w:r>
            <w:r w:rsidR="0030493F">
              <w:rPr>
                <w:rFonts w:cstheme="minorHAnsi"/>
                <w:noProof/>
                <w:sz w:val="24"/>
                <w:szCs w:val="24"/>
              </w:rPr>
              <w:t>2</w:t>
            </w:r>
          </w:p>
        </w:tc>
        <w:tc>
          <w:tcPr>
            <w:tcW w:w="1701" w:type="dxa"/>
          </w:tcPr>
          <w:p w14:paraId="3E3774D9" w14:textId="48C630AD" w:rsidR="009823D4" w:rsidRDefault="00954FA7" w:rsidP="009823D4">
            <w:pPr>
              <w:spacing w:line="480" w:lineRule="auto"/>
              <w:rPr>
                <w:rFonts w:cstheme="minorHAnsi"/>
                <w:noProof/>
                <w:sz w:val="24"/>
                <w:szCs w:val="24"/>
              </w:rPr>
            </w:pPr>
            <w:r>
              <w:rPr>
                <w:rFonts w:cstheme="minorHAnsi"/>
                <w:noProof/>
                <w:sz w:val="24"/>
                <w:szCs w:val="24"/>
              </w:rPr>
              <w:t>0.65</w:t>
            </w:r>
          </w:p>
        </w:tc>
        <w:tc>
          <w:tcPr>
            <w:tcW w:w="1532" w:type="dxa"/>
          </w:tcPr>
          <w:p w14:paraId="708A6C7D" w14:textId="77777777" w:rsidR="009823D4" w:rsidRDefault="009823D4" w:rsidP="009823D4">
            <w:pPr>
              <w:spacing w:line="480" w:lineRule="auto"/>
              <w:rPr>
                <w:rFonts w:cstheme="minorHAnsi"/>
                <w:noProof/>
                <w:sz w:val="24"/>
                <w:szCs w:val="24"/>
              </w:rPr>
            </w:pPr>
          </w:p>
        </w:tc>
        <w:tc>
          <w:tcPr>
            <w:tcW w:w="1871" w:type="dxa"/>
          </w:tcPr>
          <w:p w14:paraId="0970F871" w14:textId="77777777" w:rsidR="009823D4" w:rsidRDefault="009823D4" w:rsidP="009823D4">
            <w:pPr>
              <w:spacing w:line="480" w:lineRule="auto"/>
              <w:rPr>
                <w:rFonts w:cstheme="minorHAnsi"/>
                <w:noProof/>
                <w:sz w:val="24"/>
                <w:szCs w:val="24"/>
              </w:rPr>
            </w:pPr>
          </w:p>
        </w:tc>
      </w:tr>
      <w:tr w:rsidR="00954FA7" w14:paraId="376B8010" w14:textId="77777777" w:rsidTr="00D55E0B">
        <w:tc>
          <w:tcPr>
            <w:tcW w:w="9352" w:type="dxa"/>
            <w:gridSpan w:val="5"/>
          </w:tcPr>
          <w:p w14:paraId="5FA0D07F" w14:textId="6AC946E5" w:rsidR="00954FA7" w:rsidRDefault="00954FA7" w:rsidP="009823D4">
            <w:pPr>
              <w:spacing w:line="480" w:lineRule="auto"/>
              <w:rPr>
                <w:rFonts w:cstheme="minorHAnsi"/>
                <w:noProof/>
                <w:sz w:val="24"/>
                <w:szCs w:val="24"/>
              </w:rPr>
            </w:pPr>
            <w:r>
              <w:rPr>
                <w:rFonts w:cstheme="minorHAnsi"/>
                <w:noProof/>
                <w:sz w:val="24"/>
                <w:szCs w:val="24"/>
              </w:rPr>
              <w:t>Fixed effects</w:t>
            </w:r>
          </w:p>
        </w:tc>
      </w:tr>
      <w:tr w:rsidR="009823D4" w14:paraId="571D2290" w14:textId="77777777" w:rsidTr="00AB447B">
        <w:tc>
          <w:tcPr>
            <w:tcW w:w="2405" w:type="dxa"/>
          </w:tcPr>
          <w:p w14:paraId="1F466ED6" w14:textId="77777777" w:rsidR="009823D4" w:rsidRDefault="009823D4" w:rsidP="009823D4">
            <w:pPr>
              <w:spacing w:line="480" w:lineRule="auto"/>
              <w:rPr>
                <w:rFonts w:cstheme="minorHAnsi"/>
                <w:noProof/>
                <w:sz w:val="24"/>
                <w:szCs w:val="24"/>
              </w:rPr>
            </w:pPr>
          </w:p>
        </w:tc>
        <w:tc>
          <w:tcPr>
            <w:tcW w:w="1843" w:type="dxa"/>
          </w:tcPr>
          <w:p w14:paraId="6C16D571" w14:textId="05236664" w:rsidR="009823D4" w:rsidRDefault="009823D4" w:rsidP="009823D4">
            <w:pPr>
              <w:spacing w:line="480" w:lineRule="auto"/>
              <w:rPr>
                <w:rFonts w:cstheme="minorHAnsi"/>
                <w:noProof/>
                <w:sz w:val="24"/>
                <w:szCs w:val="24"/>
              </w:rPr>
            </w:pPr>
            <w:r>
              <w:rPr>
                <w:rFonts w:cstheme="minorHAnsi"/>
                <w:noProof/>
                <w:sz w:val="24"/>
                <w:szCs w:val="24"/>
              </w:rPr>
              <w:t>β</w:t>
            </w:r>
          </w:p>
        </w:tc>
        <w:tc>
          <w:tcPr>
            <w:tcW w:w="1701" w:type="dxa"/>
          </w:tcPr>
          <w:p w14:paraId="430737C0" w14:textId="3A1BB4D0" w:rsidR="009823D4" w:rsidRDefault="009823D4" w:rsidP="009823D4">
            <w:pPr>
              <w:spacing w:line="480" w:lineRule="auto"/>
              <w:rPr>
                <w:rFonts w:cstheme="minorHAnsi"/>
                <w:noProof/>
                <w:sz w:val="24"/>
                <w:szCs w:val="24"/>
              </w:rPr>
            </w:pPr>
            <w:r>
              <w:rPr>
                <w:rFonts w:cstheme="minorHAnsi"/>
                <w:noProof/>
                <w:sz w:val="24"/>
                <w:szCs w:val="24"/>
              </w:rPr>
              <w:t>SE</w:t>
            </w:r>
          </w:p>
        </w:tc>
        <w:tc>
          <w:tcPr>
            <w:tcW w:w="1532" w:type="dxa"/>
          </w:tcPr>
          <w:p w14:paraId="06F2A994" w14:textId="53F46907" w:rsidR="009823D4" w:rsidRDefault="009823D4" w:rsidP="009823D4">
            <w:pPr>
              <w:spacing w:line="480" w:lineRule="auto"/>
              <w:rPr>
                <w:rFonts w:cstheme="minorHAnsi"/>
                <w:noProof/>
                <w:sz w:val="24"/>
                <w:szCs w:val="24"/>
              </w:rPr>
            </w:pPr>
            <w:r>
              <w:rPr>
                <w:rFonts w:cstheme="minorHAnsi"/>
                <w:noProof/>
                <w:sz w:val="24"/>
                <w:szCs w:val="24"/>
              </w:rPr>
              <w:t>z</w:t>
            </w:r>
          </w:p>
        </w:tc>
        <w:tc>
          <w:tcPr>
            <w:tcW w:w="1871" w:type="dxa"/>
          </w:tcPr>
          <w:p w14:paraId="26604AAA" w14:textId="626E06BC" w:rsidR="009823D4" w:rsidRDefault="009823D4" w:rsidP="009823D4">
            <w:pPr>
              <w:spacing w:line="480" w:lineRule="auto"/>
              <w:rPr>
                <w:rFonts w:cstheme="minorHAnsi"/>
                <w:noProof/>
                <w:sz w:val="24"/>
                <w:szCs w:val="24"/>
              </w:rPr>
            </w:pPr>
            <w:r>
              <w:rPr>
                <w:rFonts w:cstheme="minorHAnsi"/>
                <w:noProof/>
                <w:sz w:val="24"/>
                <w:szCs w:val="24"/>
              </w:rPr>
              <w:t>p-value</w:t>
            </w:r>
          </w:p>
        </w:tc>
      </w:tr>
      <w:tr w:rsidR="009823D4" w14:paraId="0F22CCD4" w14:textId="77777777" w:rsidTr="00AB447B">
        <w:tc>
          <w:tcPr>
            <w:tcW w:w="2405" w:type="dxa"/>
          </w:tcPr>
          <w:p w14:paraId="13C3E11B" w14:textId="4F959BDA" w:rsidR="009823D4" w:rsidRDefault="009823D4" w:rsidP="009823D4">
            <w:pPr>
              <w:spacing w:line="480" w:lineRule="auto"/>
              <w:rPr>
                <w:rFonts w:cstheme="minorHAnsi"/>
                <w:noProof/>
                <w:sz w:val="24"/>
                <w:szCs w:val="24"/>
              </w:rPr>
            </w:pPr>
            <w:r>
              <w:rPr>
                <w:rFonts w:cstheme="minorHAnsi"/>
                <w:noProof/>
                <w:sz w:val="24"/>
                <w:szCs w:val="24"/>
              </w:rPr>
              <w:t>(intercept)</w:t>
            </w:r>
          </w:p>
        </w:tc>
        <w:tc>
          <w:tcPr>
            <w:tcW w:w="1843" w:type="dxa"/>
          </w:tcPr>
          <w:p w14:paraId="5C9F86C6" w14:textId="2B00C970" w:rsidR="009823D4" w:rsidRDefault="009823D4" w:rsidP="009823D4">
            <w:pPr>
              <w:spacing w:line="480" w:lineRule="auto"/>
              <w:rPr>
                <w:rFonts w:cstheme="minorHAnsi"/>
                <w:noProof/>
                <w:sz w:val="24"/>
                <w:szCs w:val="24"/>
              </w:rPr>
            </w:pPr>
            <w:r>
              <w:rPr>
                <w:rFonts w:cstheme="minorHAnsi"/>
                <w:noProof/>
                <w:sz w:val="24"/>
                <w:szCs w:val="24"/>
              </w:rPr>
              <w:t>0.09</w:t>
            </w:r>
          </w:p>
        </w:tc>
        <w:tc>
          <w:tcPr>
            <w:tcW w:w="1701" w:type="dxa"/>
          </w:tcPr>
          <w:p w14:paraId="6F023C15" w14:textId="14CB65BD" w:rsidR="009823D4" w:rsidRDefault="009823D4" w:rsidP="009823D4">
            <w:pPr>
              <w:spacing w:line="480" w:lineRule="auto"/>
              <w:rPr>
                <w:rFonts w:cstheme="minorHAnsi"/>
                <w:noProof/>
                <w:sz w:val="24"/>
                <w:szCs w:val="24"/>
              </w:rPr>
            </w:pPr>
            <w:r>
              <w:rPr>
                <w:rFonts w:cstheme="minorHAnsi"/>
                <w:noProof/>
                <w:sz w:val="24"/>
                <w:szCs w:val="24"/>
              </w:rPr>
              <w:t>0.08</w:t>
            </w:r>
          </w:p>
        </w:tc>
        <w:tc>
          <w:tcPr>
            <w:tcW w:w="1532" w:type="dxa"/>
          </w:tcPr>
          <w:p w14:paraId="43C7EFE2" w14:textId="296F2C5E" w:rsidR="009823D4" w:rsidRDefault="009823D4" w:rsidP="009823D4">
            <w:pPr>
              <w:spacing w:line="480" w:lineRule="auto"/>
              <w:rPr>
                <w:rFonts w:cstheme="minorHAnsi"/>
                <w:noProof/>
                <w:sz w:val="24"/>
                <w:szCs w:val="24"/>
              </w:rPr>
            </w:pPr>
            <w:r>
              <w:rPr>
                <w:rFonts w:cstheme="minorHAnsi"/>
                <w:noProof/>
                <w:sz w:val="24"/>
                <w:szCs w:val="24"/>
              </w:rPr>
              <w:t>1.1</w:t>
            </w:r>
            <w:r w:rsidR="0030493F">
              <w:rPr>
                <w:rFonts w:cstheme="minorHAnsi"/>
                <w:noProof/>
                <w:sz w:val="24"/>
                <w:szCs w:val="24"/>
              </w:rPr>
              <w:t>7</w:t>
            </w:r>
          </w:p>
        </w:tc>
        <w:tc>
          <w:tcPr>
            <w:tcW w:w="1871" w:type="dxa"/>
          </w:tcPr>
          <w:p w14:paraId="684A8D7C" w14:textId="6A072EB6" w:rsidR="009823D4" w:rsidRDefault="009823D4" w:rsidP="009823D4">
            <w:pPr>
              <w:spacing w:line="480" w:lineRule="auto"/>
              <w:rPr>
                <w:rFonts w:cstheme="minorHAnsi"/>
                <w:noProof/>
                <w:sz w:val="24"/>
                <w:szCs w:val="24"/>
              </w:rPr>
            </w:pPr>
            <w:r>
              <w:rPr>
                <w:rFonts w:cstheme="minorHAnsi"/>
                <w:noProof/>
                <w:sz w:val="24"/>
                <w:szCs w:val="24"/>
              </w:rPr>
              <w:t>0.24</w:t>
            </w:r>
            <w:r w:rsidR="0030493F">
              <w:rPr>
                <w:rFonts w:cstheme="minorHAnsi"/>
                <w:noProof/>
                <w:sz w:val="24"/>
                <w:szCs w:val="24"/>
              </w:rPr>
              <w:t>3</w:t>
            </w:r>
          </w:p>
        </w:tc>
      </w:tr>
      <w:tr w:rsidR="009823D4" w14:paraId="7282E98F" w14:textId="77777777" w:rsidTr="00AB447B">
        <w:tc>
          <w:tcPr>
            <w:tcW w:w="2405" w:type="dxa"/>
          </w:tcPr>
          <w:p w14:paraId="4518A161" w14:textId="5FBF8A73" w:rsidR="009823D4" w:rsidRDefault="009823D4" w:rsidP="009823D4">
            <w:pPr>
              <w:spacing w:line="480" w:lineRule="auto"/>
              <w:rPr>
                <w:rFonts w:cstheme="minorHAnsi"/>
                <w:noProof/>
                <w:sz w:val="24"/>
                <w:szCs w:val="24"/>
              </w:rPr>
            </w:pPr>
            <w:r>
              <w:rPr>
                <w:rFonts w:cstheme="minorHAnsi"/>
                <w:noProof/>
                <w:sz w:val="24"/>
                <w:szCs w:val="24"/>
              </w:rPr>
              <w:t>Vowel frontness</w:t>
            </w:r>
          </w:p>
        </w:tc>
        <w:tc>
          <w:tcPr>
            <w:tcW w:w="1843" w:type="dxa"/>
          </w:tcPr>
          <w:p w14:paraId="5CF3E133" w14:textId="4F269AC5" w:rsidR="009823D4" w:rsidRDefault="009823D4" w:rsidP="009823D4">
            <w:pPr>
              <w:spacing w:line="480" w:lineRule="auto"/>
              <w:rPr>
                <w:rFonts w:cstheme="minorHAnsi"/>
                <w:noProof/>
                <w:sz w:val="24"/>
                <w:szCs w:val="24"/>
              </w:rPr>
            </w:pPr>
            <w:r>
              <w:rPr>
                <w:rFonts w:cstheme="minorHAnsi"/>
                <w:noProof/>
                <w:sz w:val="24"/>
                <w:szCs w:val="24"/>
              </w:rPr>
              <w:t>0.17</w:t>
            </w:r>
          </w:p>
        </w:tc>
        <w:tc>
          <w:tcPr>
            <w:tcW w:w="1701" w:type="dxa"/>
          </w:tcPr>
          <w:p w14:paraId="13134F00" w14:textId="4C7C23BA" w:rsidR="009823D4" w:rsidRDefault="009823D4" w:rsidP="009823D4">
            <w:pPr>
              <w:spacing w:line="480" w:lineRule="auto"/>
              <w:rPr>
                <w:rFonts w:cstheme="minorHAnsi"/>
                <w:noProof/>
                <w:sz w:val="24"/>
                <w:szCs w:val="24"/>
              </w:rPr>
            </w:pPr>
            <w:r>
              <w:rPr>
                <w:rFonts w:cstheme="minorHAnsi"/>
                <w:noProof/>
                <w:sz w:val="24"/>
                <w:szCs w:val="24"/>
              </w:rPr>
              <w:t>0.0</w:t>
            </w:r>
            <w:r w:rsidR="0030493F">
              <w:rPr>
                <w:rFonts w:cstheme="minorHAnsi"/>
                <w:noProof/>
                <w:sz w:val="24"/>
                <w:szCs w:val="24"/>
              </w:rPr>
              <w:t>5</w:t>
            </w:r>
          </w:p>
        </w:tc>
        <w:tc>
          <w:tcPr>
            <w:tcW w:w="1532" w:type="dxa"/>
          </w:tcPr>
          <w:p w14:paraId="66CA74EF" w14:textId="54F13AB6" w:rsidR="009823D4" w:rsidRDefault="009823D4" w:rsidP="009823D4">
            <w:pPr>
              <w:spacing w:line="480" w:lineRule="auto"/>
              <w:rPr>
                <w:rFonts w:cstheme="minorHAnsi"/>
                <w:noProof/>
                <w:sz w:val="24"/>
                <w:szCs w:val="24"/>
              </w:rPr>
            </w:pPr>
            <w:r>
              <w:rPr>
                <w:rFonts w:cstheme="minorHAnsi"/>
                <w:noProof/>
                <w:sz w:val="24"/>
                <w:szCs w:val="24"/>
              </w:rPr>
              <w:t>3.0</w:t>
            </w:r>
            <w:r w:rsidR="0030493F">
              <w:rPr>
                <w:rFonts w:cstheme="minorHAnsi"/>
                <w:noProof/>
                <w:sz w:val="24"/>
                <w:szCs w:val="24"/>
              </w:rPr>
              <w:t>9</w:t>
            </w:r>
          </w:p>
        </w:tc>
        <w:tc>
          <w:tcPr>
            <w:tcW w:w="1871" w:type="dxa"/>
          </w:tcPr>
          <w:p w14:paraId="7FF4EF07" w14:textId="7EF2FA84" w:rsidR="009823D4" w:rsidRDefault="009823D4" w:rsidP="009823D4">
            <w:pPr>
              <w:spacing w:line="480" w:lineRule="auto"/>
              <w:rPr>
                <w:rFonts w:cstheme="minorHAnsi"/>
                <w:noProof/>
                <w:sz w:val="24"/>
                <w:szCs w:val="24"/>
              </w:rPr>
            </w:pPr>
            <w:r>
              <w:rPr>
                <w:rFonts w:cstheme="minorHAnsi"/>
                <w:noProof/>
                <w:sz w:val="24"/>
                <w:szCs w:val="24"/>
              </w:rPr>
              <w:t>0.002</w:t>
            </w:r>
          </w:p>
        </w:tc>
      </w:tr>
    </w:tbl>
    <w:p w14:paraId="6E12785D" w14:textId="656D1D11" w:rsidR="009823D4" w:rsidRDefault="009823D4" w:rsidP="00B97616">
      <w:pPr>
        <w:spacing w:line="480" w:lineRule="auto"/>
        <w:rPr>
          <w:rFonts w:cstheme="minorHAnsi"/>
          <w:noProof/>
          <w:sz w:val="24"/>
          <w:szCs w:val="24"/>
        </w:rPr>
      </w:pPr>
    </w:p>
    <w:p w14:paraId="0FF79A6F" w14:textId="7E109951" w:rsidR="000E1E58" w:rsidRDefault="000E1E58" w:rsidP="000E1E58">
      <w:pPr>
        <w:spacing w:line="480" w:lineRule="auto"/>
        <w:rPr>
          <w:rFonts w:cstheme="minorHAnsi"/>
          <w:noProof/>
          <w:sz w:val="24"/>
          <w:szCs w:val="24"/>
        </w:rPr>
      </w:pPr>
      <w:r>
        <w:rPr>
          <w:rFonts w:cstheme="minorHAnsi"/>
          <w:noProof/>
          <w:sz w:val="24"/>
          <w:szCs w:val="24"/>
        </w:rPr>
        <w:t>A test whether the words themselves reflect the vowel-size association</w:t>
      </w:r>
    </w:p>
    <w:tbl>
      <w:tblPr>
        <w:tblStyle w:val="TableGrid"/>
        <w:tblW w:w="0" w:type="auto"/>
        <w:tblLook w:val="04A0" w:firstRow="1" w:lastRow="0" w:firstColumn="1" w:lastColumn="0" w:noHBand="0" w:noVBand="1"/>
      </w:tblPr>
      <w:tblGrid>
        <w:gridCol w:w="2405"/>
        <w:gridCol w:w="1985"/>
        <w:gridCol w:w="1559"/>
        <w:gridCol w:w="1532"/>
        <w:gridCol w:w="1871"/>
      </w:tblGrid>
      <w:tr w:rsidR="000E1E58" w14:paraId="671B0BFC" w14:textId="77777777" w:rsidTr="000E1E58">
        <w:tc>
          <w:tcPr>
            <w:tcW w:w="2405" w:type="dxa"/>
          </w:tcPr>
          <w:p w14:paraId="2073D6AB" w14:textId="77777777" w:rsidR="000E1E58" w:rsidRDefault="000E1E58" w:rsidP="000E1E58">
            <w:pPr>
              <w:spacing w:line="480" w:lineRule="auto"/>
              <w:rPr>
                <w:rFonts w:cstheme="minorHAnsi"/>
                <w:noProof/>
                <w:sz w:val="24"/>
                <w:szCs w:val="24"/>
              </w:rPr>
            </w:pPr>
          </w:p>
        </w:tc>
        <w:tc>
          <w:tcPr>
            <w:tcW w:w="1985" w:type="dxa"/>
          </w:tcPr>
          <w:p w14:paraId="16FF2767" w14:textId="6B9FAE32" w:rsidR="000E1E58" w:rsidRDefault="000E1E58" w:rsidP="000E1E58">
            <w:pPr>
              <w:spacing w:line="480" w:lineRule="auto"/>
              <w:rPr>
                <w:rFonts w:cstheme="minorHAnsi"/>
                <w:noProof/>
                <w:sz w:val="24"/>
                <w:szCs w:val="24"/>
              </w:rPr>
            </w:pPr>
            <w:r>
              <w:rPr>
                <w:rFonts w:cstheme="minorHAnsi"/>
                <w:noProof/>
                <w:sz w:val="24"/>
                <w:szCs w:val="24"/>
              </w:rPr>
              <w:t>β</w:t>
            </w:r>
          </w:p>
        </w:tc>
        <w:tc>
          <w:tcPr>
            <w:tcW w:w="1559" w:type="dxa"/>
          </w:tcPr>
          <w:p w14:paraId="5597669E" w14:textId="67EA9A5D" w:rsidR="000E1E58" w:rsidRDefault="000E1E58" w:rsidP="000E1E58">
            <w:pPr>
              <w:spacing w:line="480" w:lineRule="auto"/>
              <w:rPr>
                <w:rFonts w:cstheme="minorHAnsi"/>
                <w:noProof/>
                <w:sz w:val="24"/>
                <w:szCs w:val="24"/>
              </w:rPr>
            </w:pPr>
            <w:r>
              <w:rPr>
                <w:rFonts w:cstheme="minorHAnsi"/>
                <w:noProof/>
                <w:sz w:val="24"/>
                <w:szCs w:val="24"/>
              </w:rPr>
              <w:t>SE</w:t>
            </w:r>
          </w:p>
        </w:tc>
        <w:tc>
          <w:tcPr>
            <w:tcW w:w="1532" w:type="dxa"/>
          </w:tcPr>
          <w:p w14:paraId="2C48B130" w14:textId="1CA35239" w:rsidR="000E1E58" w:rsidRDefault="000E1E58" w:rsidP="000E1E58">
            <w:pPr>
              <w:spacing w:line="480" w:lineRule="auto"/>
              <w:rPr>
                <w:rFonts w:cstheme="minorHAnsi"/>
                <w:noProof/>
                <w:sz w:val="24"/>
                <w:szCs w:val="24"/>
              </w:rPr>
            </w:pPr>
            <w:r>
              <w:rPr>
                <w:rFonts w:cstheme="minorHAnsi"/>
                <w:noProof/>
                <w:sz w:val="24"/>
                <w:szCs w:val="24"/>
              </w:rPr>
              <w:t>t</w:t>
            </w:r>
          </w:p>
        </w:tc>
        <w:tc>
          <w:tcPr>
            <w:tcW w:w="1871" w:type="dxa"/>
          </w:tcPr>
          <w:p w14:paraId="7BC24697" w14:textId="22F6089F" w:rsidR="000E1E58" w:rsidRDefault="000E1E58" w:rsidP="000E1E58">
            <w:pPr>
              <w:spacing w:line="480" w:lineRule="auto"/>
              <w:rPr>
                <w:rFonts w:cstheme="minorHAnsi"/>
                <w:noProof/>
                <w:sz w:val="24"/>
                <w:szCs w:val="24"/>
              </w:rPr>
            </w:pPr>
            <w:r>
              <w:rPr>
                <w:rFonts w:cstheme="minorHAnsi"/>
                <w:noProof/>
                <w:sz w:val="24"/>
                <w:szCs w:val="24"/>
              </w:rPr>
              <w:t>p-value</w:t>
            </w:r>
          </w:p>
        </w:tc>
      </w:tr>
      <w:tr w:rsidR="000E1E58" w14:paraId="5AF87044" w14:textId="77777777" w:rsidTr="000E1E58">
        <w:tc>
          <w:tcPr>
            <w:tcW w:w="2405" w:type="dxa"/>
          </w:tcPr>
          <w:p w14:paraId="13A7A994" w14:textId="618097B9" w:rsidR="000E1E58" w:rsidRDefault="000E1E58" w:rsidP="00B97616">
            <w:pPr>
              <w:spacing w:line="480" w:lineRule="auto"/>
              <w:rPr>
                <w:rFonts w:cstheme="minorHAnsi"/>
                <w:noProof/>
                <w:sz w:val="24"/>
                <w:szCs w:val="24"/>
              </w:rPr>
            </w:pPr>
            <w:r>
              <w:rPr>
                <w:rFonts w:cstheme="minorHAnsi"/>
                <w:noProof/>
                <w:sz w:val="24"/>
                <w:szCs w:val="24"/>
              </w:rPr>
              <w:t>(intercept)</w:t>
            </w:r>
          </w:p>
        </w:tc>
        <w:tc>
          <w:tcPr>
            <w:tcW w:w="1985" w:type="dxa"/>
          </w:tcPr>
          <w:p w14:paraId="22213CE1" w14:textId="61441879" w:rsidR="000E1E58" w:rsidRDefault="000E1E58" w:rsidP="00B97616">
            <w:pPr>
              <w:spacing w:line="480" w:lineRule="auto"/>
              <w:rPr>
                <w:rFonts w:cstheme="minorHAnsi"/>
                <w:noProof/>
                <w:sz w:val="24"/>
                <w:szCs w:val="24"/>
              </w:rPr>
            </w:pPr>
            <w:r>
              <w:rPr>
                <w:rFonts w:cstheme="minorHAnsi"/>
                <w:noProof/>
                <w:sz w:val="24"/>
                <w:szCs w:val="24"/>
              </w:rPr>
              <w:t>-0.85</w:t>
            </w:r>
          </w:p>
        </w:tc>
        <w:tc>
          <w:tcPr>
            <w:tcW w:w="1559" w:type="dxa"/>
          </w:tcPr>
          <w:p w14:paraId="70293A5C" w14:textId="62D51BE2" w:rsidR="000E1E58" w:rsidRDefault="000E1E58" w:rsidP="00B97616">
            <w:pPr>
              <w:spacing w:line="480" w:lineRule="auto"/>
              <w:rPr>
                <w:rFonts w:cstheme="minorHAnsi"/>
                <w:noProof/>
                <w:sz w:val="24"/>
                <w:szCs w:val="24"/>
              </w:rPr>
            </w:pPr>
            <w:r>
              <w:rPr>
                <w:rFonts w:cstheme="minorHAnsi"/>
                <w:noProof/>
                <w:sz w:val="24"/>
                <w:szCs w:val="24"/>
              </w:rPr>
              <w:t>0.33</w:t>
            </w:r>
          </w:p>
        </w:tc>
        <w:tc>
          <w:tcPr>
            <w:tcW w:w="1532" w:type="dxa"/>
          </w:tcPr>
          <w:p w14:paraId="78B0C538" w14:textId="50A560C6" w:rsidR="000E1E58" w:rsidRDefault="000E1E58" w:rsidP="00B97616">
            <w:pPr>
              <w:spacing w:line="480" w:lineRule="auto"/>
              <w:rPr>
                <w:rFonts w:cstheme="minorHAnsi"/>
                <w:noProof/>
                <w:sz w:val="24"/>
                <w:szCs w:val="24"/>
              </w:rPr>
            </w:pPr>
            <w:r>
              <w:rPr>
                <w:rFonts w:cstheme="minorHAnsi"/>
                <w:noProof/>
                <w:sz w:val="24"/>
                <w:szCs w:val="24"/>
              </w:rPr>
              <w:t>-2.61</w:t>
            </w:r>
          </w:p>
        </w:tc>
        <w:tc>
          <w:tcPr>
            <w:tcW w:w="1871" w:type="dxa"/>
          </w:tcPr>
          <w:p w14:paraId="308AE177" w14:textId="3A50E948" w:rsidR="000E1E58" w:rsidRDefault="000E1E58" w:rsidP="00B97616">
            <w:pPr>
              <w:spacing w:line="480" w:lineRule="auto"/>
              <w:rPr>
                <w:rFonts w:cstheme="minorHAnsi"/>
                <w:noProof/>
                <w:sz w:val="24"/>
                <w:szCs w:val="24"/>
              </w:rPr>
            </w:pPr>
            <w:r>
              <w:rPr>
                <w:rFonts w:cstheme="minorHAnsi"/>
                <w:noProof/>
                <w:sz w:val="24"/>
                <w:szCs w:val="24"/>
              </w:rPr>
              <w:t>0.0108</w:t>
            </w:r>
          </w:p>
        </w:tc>
      </w:tr>
      <w:tr w:rsidR="000E1E58" w14:paraId="4FC83EA7" w14:textId="77777777" w:rsidTr="000E1E58">
        <w:tc>
          <w:tcPr>
            <w:tcW w:w="2405" w:type="dxa"/>
          </w:tcPr>
          <w:p w14:paraId="07F7B8F9" w14:textId="29AF2200" w:rsidR="000E1E58" w:rsidRDefault="000E1E58" w:rsidP="00B97616">
            <w:pPr>
              <w:spacing w:line="480" w:lineRule="auto"/>
              <w:rPr>
                <w:rFonts w:cstheme="minorHAnsi"/>
                <w:noProof/>
                <w:sz w:val="24"/>
                <w:szCs w:val="24"/>
              </w:rPr>
            </w:pPr>
            <w:r>
              <w:rPr>
                <w:rFonts w:cstheme="minorHAnsi"/>
                <w:noProof/>
                <w:sz w:val="24"/>
                <w:szCs w:val="24"/>
              </w:rPr>
              <w:t>Meaning (small)</w:t>
            </w:r>
          </w:p>
        </w:tc>
        <w:tc>
          <w:tcPr>
            <w:tcW w:w="1985" w:type="dxa"/>
          </w:tcPr>
          <w:p w14:paraId="457FDAE2" w14:textId="66B97546" w:rsidR="000E1E58" w:rsidRDefault="000E1E58" w:rsidP="00B97616">
            <w:pPr>
              <w:spacing w:line="480" w:lineRule="auto"/>
              <w:rPr>
                <w:rFonts w:cstheme="minorHAnsi"/>
                <w:noProof/>
                <w:sz w:val="24"/>
                <w:szCs w:val="24"/>
              </w:rPr>
            </w:pPr>
            <w:r>
              <w:rPr>
                <w:rFonts w:cstheme="minorHAnsi"/>
                <w:noProof/>
                <w:sz w:val="24"/>
                <w:szCs w:val="24"/>
              </w:rPr>
              <w:t>1.15</w:t>
            </w:r>
          </w:p>
        </w:tc>
        <w:tc>
          <w:tcPr>
            <w:tcW w:w="1559" w:type="dxa"/>
          </w:tcPr>
          <w:p w14:paraId="54FCF34E" w14:textId="13B39D4D" w:rsidR="000E1E58" w:rsidRDefault="000E1E58" w:rsidP="00B97616">
            <w:pPr>
              <w:spacing w:line="480" w:lineRule="auto"/>
              <w:rPr>
                <w:rFonts w:cstheme="minorHAnsi"/>
                <w:noProof/>
                <w:sz w:val="24"/>
                <w:szCs w:val="24"/>
              </w:rPr>
            </w:pPr>
            <w:r>
              <w:rPr>
                <w:rFonts w:cstheme="minorHAnsi"/>
                <w:noProof/>
                <w:sz w:val="24"/>
                <w:szCs w:val="24"/>
              </w:rPr>
              <w:t>0.46</w:t>
            </w:r>
          </w:p>
        </w:tc>
        <w:tc>
          <w:tcPr>
            <w:tcW w:w="1532" w:type="dxa"/>
          </w:tcPr>
          <w:p w14:paraId="070EE410" w14:textId="510A1ECA" w:rsidR="000E1E58" w:rsidRDefault="000E1E58" w:rsidP="00B97616">
            <w:pPr>
              <w:spacing w:line="480" w:lineRule="auto"/>
              <w:rPr>
                <w:rFonts w:cstheme="minorHAnsi"/>
                <w:noProof/>
                <w:sz w:val="24"/>
                <w:szCs w:val="24"/>
              </w:rPr>
            </w:pPr>
            <w:r>
              <w:rPr>
                <w:rFonts w:cstheme="minorHAnsi"/>
                <w:noProof/>
                <w:sz w:val="24"/>
                <w:szCs w:val="24"/>
              </w:rPr>
              <w:t>2.50</w:t>
            </w:r>
          </w:p>
        </w:tc>
        <w:tc>
          <w:tcPr>
            <w:tcW w:w="1871" w:type="dxa"/>
          </w:tcPr>
          <w:p w14:paraId="614FDC6D" w14:textId="386296E0" w:rsidR="000E1E58" w:rsidRDefault="000E1E58" w:rsidP="00B97616">
            <w:pPr>
              <w:spacing w:line="480" w:lineRule="auto"/>
              <w:rPr>
                <w:rFonts w:cstheme="minorHAnsi"/>
                <w:noProof/>
                <w:sz w:val="24"/>
                <w:szCs w:val="24"/>
              </w:rPr>
            </w:pPr>
            <w:r>
              <w:rPr>
                <w:rFonts w:cstheme="minorHAnsi"/>
                <w:noProof/>
                <w:sz w:val="24"/>
                <w:szCs w:val="24"/>
              </w:rPr>
              <w:t>0.0146</w:t>
            </w:r>
          </w:p>
        </w:tc>
      </w:tr>
      <w:tr w:rsidR="000E1E58" w14:paraId="05F17EC8" w14:textId="77777777" w:rsidTr="000E1E58">
        <w:tc>
          <w:tcPr>
            <w:tcW w:w="2405" w:type="dxa"/>
          </w:tcPr>
          <w:p w14:paraId="50186C93" w14:textId="0D1DF8ED" w:rsidR="000E1E58" w:rsidRDefault="000E1E58" w:rsidP="00B97616">
            <w:pPr>
              <w:spacing w:line="480" w:lineRule="auto"/>
              <w:rPr>
                <w:rFonts w:cstheme="minorHAnsi"/>
                <w:noProof/>
                <w:sz w:val="24"/>
                <w:szCs w:val="24"/>
              </w:rPr>
            </w:pPr>
            <w:r>
              <w:rPr>
                <w:rFonts w:cstheme="minorHAnsi"/>
                <w:noProof/>
                <w:sz w:val="24"/>
                <w:szCs w:val="24"/>
              </w:rPr>
              <w:lastRenderedPageBreak/>
              <w:t>Community size (widely-spoken)</w:t>
            </w:r>
          </w:p>
        </w:tc>
        <w:tc>
          <w:tcPr>
            <w:tcW w:w="1985" w:type="dxa"/>
          </w:tcPr>
          <w:p w14:paraId="540A306C" w14:textId="5D937BCE" w:rsidR="000E1E58" w:rsidRDefault="000E1E58" w:rsidP="00B97616">
            <w:pPr>
              <w:spacing w:line="480" w:lineRule="auto"/>
              <w:rPr>
                <w:rFonts w:cstheme="minorHAnsi"/>
                <w:noProof/>
                <w:sz w:val="24"/>
                <w:szCs w:val="24"/>
              </w:rPr>
            </w:pPr>
            <w:r>
              <w:rPr>
                <w:rFonts w:cstheme="minorHAnsi"/>
                <w:noProof/>
                <w:sz w:val="24"/>
                <w:szCs w:val="24"/>
              </w:rPr>
              <w:t>0.25</w:t>
            </w:r>
          </w:p>
        </w:tc>
        <w:tc>
          <w:tcPr>
            <w:tcW w:w="1559" w:type="dxa"/>
          </w:tcPr>
          <w:p w14:paraId="25F08417" w14:textId="11D1728D" w:rsidR="000E1E58" w:rsidRDefault="000E1E58" w:rsidP="00B97616">
            <w:pPr>
              <w:spacing w:line="480" w:lineRule="auto"/>
              <w:rPr>
                <w:rFonts w:cstheme="minorHAnsi"/>
                <w:noProof/>
                <w:sz w:val="24"/>
                <w:szCs w:val="24"/>
              </w:rPr>
            </w:pPr>
            <w:r>
              <w:rPr>
                <w:rFonts w:cstheme="minorHAnsi"/>
                <w:noProof/>
                <w:sz w:val="24"/>
                <w:szCs w:val="24"/>
              </w:rPr>
              <w:t>0.46</w:t>
            </w:r>
          </w:p>
        </w:tc>
        <w:tc>
          <w:tcPr>
            <w:tcW w:w="1532" w:type="dxa"/>
          </w:tcPr>
          <w:p w14:paraId="17082C91" w14:textId="180C3055" w:rsidR="000E1E58" w:rsidRDefault="000E1E58" w:rsidP="00B97616">
            <w:pPr>
              <w:spacing w:line="480" w:lineRule="auto"/>
              <w:rPr>
                <w:rFonts w:cstheme="minorHAnsi"/>
                <w:noProof/>
                <w:sz w:val="24"/>
                <w:szCs w:val="24"/>
              </w:rPr>
            </w:pPr>
            <w:r>
              <w:rPr>
                <w:rFonts w:cstheme="minorHAnsi"/>
                <w:noProof/>
                <w:sz w:val="24"/>
                <w:szCs w:val="24"/>
              </w:rPr>
              <w:t>0.54</w:t>
            </w:r>
          </w:p>
        </w:tc>
        <w:tc>
          <w:tcPr>
            <w:tcW w:w="1871" w:type="dxa"/>
          </w:tcPr>
          <w:p w14:paraId="2FA271B8" w14:textId="56A2933F" w:rsidR="000E1E58" w:rsidRDefault="000E1E58" w:rsidP="00B97616">
            <w:pPr>
              <w:spacing w:line="480" w:lineRule="auto"/>
              <w:rPr>
                <w:rFonts w:cstheme="minorHAnsi"/>
                <w:noProof/>
                <w:sz w:val="24"/>
                <w:szCs w:val="24"/>
              </w:rPr>
            </w:pPr>
            <w:r>
              <w:rPr>
                <w:rFonts w:cstheme="minorHAnsi"/>
                <w:noProof/>
                <w:sz w:val="24"/>
                <w:szCs w:val="24"/>
              </w:rPr>
              <w:t>0.5883</w:t>
            </w:r>
          </w:p>
        </w:tc>
      </w:tr>
      <w:tr w:rsidR="000E1E58" w14:paraId="50B704B5" w14:textId="77777777" w:rsidTr="000E1E58">
        <w:tc>
          <w:tcPr>
            <w:tcW w:w="2405" w:type="dxa"/>
          </w:tcPr>
          <w:p w14:paraId="1C997774" w14:textId="5EE2A1B3" w:rsidR="000E1E58" w:rsidRDefault="000E1E58" w:rsidP="00B97616">
            <w:pPr>
              <w:spacing w:line="480" w:lineRule="auto"/>
              <w:rPr>
                <w:rFonts w:cstheme="minorHAnsi"/>
                <w:noProof/>
                <w:sz w:val="24"/>
                <w:szCs w:val="24"/>
              </w:rPr>
            </w:pPr>
            <w:r>
              <w:rPr>
                <w:rFonts w:cstheme="minorHAnsi"/>
                <w:noProof/>
                <w:sz w:val="24"/>
                <w:szCs w:val="24"/>
              </w:rPr>
              <w:t>Meaning x Community size</w:t>
            </w:r>
          </w:p>
        </w:tc>
        <w:tc>
          <w:tcPr>
            <w:tcW w:w="1985" w:type="dxa"/>
          </w:tcPr>
          <w:p w14:paraId="46886AD7" w14:textId="68DC4525" w:rsidR="000E1E58" w:rsidRDefault="000E1E58" w:rsidP="00B97616">
            <w:pPr>
              <w:spacing w:line="480" w:lineRule="auto"/>
              <w:rPr>
                <w:rFonts w:cstheme="minorHAnsi"/>
                <w:noProof/>
                <w:sz w:val="24"/>
                <w:szCs w:val="24"/>
              </w:rPr>
            </w:pPr>
            <w:r>
              <w:rPr>
                <w:rFonts w:cstheme="minorHAnsi"/>
                <w:noProof/>
                <w:sz w:val="24"/>
                <w:szCs w:val="24"/>
              </w:rPr>
              <w:t>-0.75</w:t>
            </w:r>
          </w:p>
        </w:tc>
        <w:tc>
          <w:tcPr>
            <w:tcW w:w="1559" w:type="dxa"/>
          </w:tcPr>
          <w:p w14:paraId="7A77A1CE" w14:textId="6B34BA07" w:rsidR="000E1E58" w:rsidRDefault="000E1E58" w:rsidP="00B97616">
            <w:pPr>
              <w:spacing w:line="480" w:lineRule="auto"/>
              <w:rPr>
                <w:rFonts w:cstheme="minorHAnsi"/>
                <w:noProof/>
                <w:sz w:val="24"/>
                <w:szCs w:val="24"/>
              </w:rPr>
            </w:pPr>
            <w:r>
              <w:rPr>
                <w:rFonts w:cstheme="minorHAnsi"/>
                <w:noProof/>
                <w:sz w:val="24"/>
                <w:szCs w:val="24"/>
              </w:rPr>
              <w:t>0.65</w:t>
            </w:r>
          </w:p>
        </w:tc>
        <w:tc>
          <w:tcPr>
            <w:tcW w:w="1532" w:type="dxa"/>
          </w:tcPr>
          <w:p w14:paraId="5A8744A9" w14:textId="3E22C67D" w:rsidR="000E1E58" w:rsidRDefault="000E1E58" w:rsidP="00B97616">
            <w:pPr>
              <w:spacing w:line="480" w:lineRule="auto"/>
              <w:rPr>
                <w:rFonts w:cstheme="minorHAnsi"/>
                <w:noProof/>
                <w:sz w:val="24"/>
                <w:szCs w:val="24"/>
              </w:rPr>
            </w:pPr>
            <w:r>
              <w:rPr>
                <w:rFonts w:cstheme="minorHAnsi"/>
                <w:noProof/>
                <w:sz w:val="24"/>
                <w:szCs w:val="24"/>
              </w:rPr>
              <w:t>-1.15</w:t>
            </w:r>
          </w:p>
        </w:tc>
        <w:tc>
          <w:tcPr>
            <w:tcW w:w="1871" w:type="dxa"/>
          </w:tcPr>
          <w:p w14:paraId="1261E5BB" w14:textId="61247242" w:rsidR="000E1E58" w:rsidRDefault="000E1E58" w:rsidP="00B97616">
            <w:pPr>
              <w:spacing w:line="480" w:lineRule="auto"/>
              <w:rPr>
                <w:rFonts w:cstheme="minorHAnsi"/>
                <w:noProof/>
                <w:sz w:val="24"/>
                <w:szCs w:val="24"/>
              </w:rPr>
            </w:pPr>
            <w:r>
              <w:rPr>
                <w:rFonts w:cstheme="minorHAnsi"/>
                <w:noProof/>
                <w:sz w:val="24"/>
                <w:szCs w:val="24"/>
              </w:rPr>
              <w:t>0.2525</w:t>
            </w:r>
          </w:p>
        </w:tc>
      </w:tr>
    </w:tbl>
    <w:p w14:paraId="260103B2" w14:textId="77777777" w:rsidR="000E1E58" w:rsidRPr="0073611E" w:rsidRDefault="000E1E58" w:rsidP="00B97616">
      <w:pPr>
        <w:spacing w:line="480" w:lineRule="auto"/>
        <w:rPr>
          <w:rFonts w:cstheme="minorHAnsi"/>
          <w:noProof/>
          <w:sz w:val="24"/>
          <w:szCs w:val="24"/>
        </w:rPr>
      </w:pPr>
    </w:p>
    <w:sectPr w:rsidR="000E1E58" w:rsidRPr="0073611E" w:rsidSect="00167C6E">
      <w:footerReference w:type="default" r:id="rId18"/>
      <w:pgSz w:w="12242" w:h="15842"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111E" w14:textId="77777777" w:rsidR="00716EF1" w:rsidRDefault="00716EF1" w:rsidP="0072656D">
      <w:pPr>
        <w:spacing w:after="0" w:line="240" w:lineRule="auto"/>
      </w:pPr>
      <w:r>
        <w:separator/>
      </w:r>
    </w:p>
  </w:endnote>
  <w:endnote w:type="continuationSeparator" w:id="0">
    <w:p w14:paraId="2D5862B6" w14:textId="77777777" w:rsidR="00716EF1" w:rsidRDefault="00716EF1" w:rsidP="0072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655518"/>
      <w:docPartObj>
        <w:docPartGallery w:val="Page Numbers (Bottom of Page)"/>
        <w:docPartUnique/>
      </w:docPartObj>
    </w:sdtPr>
    <w:sdtEndPr>
      <w:rPr>
        <w:noProof/>
      </w:rPr>
    </w:sdtEndPr>
    <w:sdtContent>
      <w:p w14:paraId="444A2596" w14:textId="2D39B0AE" w:rsidR="00BB5483" w:rsidRDefault="00BB54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DFF1D2" w14:textId="77777777" w:rsidR="00BB5483" w:rsidRDefault="00BB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B326" w14:textId="77777777" w:rsidR="00716EF1" w:rsidRDefault="00716EF1" w:rsidP="0072656D">
      <w:pPr>
        <w:spacing w:after="0" w:line="240" w:lineRule="auto"/>
      </w:pPr>
      <w:r>
        <w:separator/>
      </w:r>
    </w:p>
  </w:footnote>
  <w:footnote w:type="continuationSeparator" w:id="0">
    <w:p w14:paraId="2C86E267" w14:textId="77777777" w:rsidR="00716EF1" w:rsidRDefault="00716EF1" w:rsidP="0072656D">
      <w:pPr>
        <w:spacing w:after="0" w:line="240" w:lineRule="auto"/>
      </w:pPr>
      <w:r>
        <w:continuationSeparator/>
      </w:r>
    </w:p>
  </w:footnote>
  <w:footnote w:id="1">
    <w:p w14:paraId="5F0E8D30" w14:textId="5E0BAF9A" w:rsidR="00530070" w:rsidRPr="00530070" w:rsidRDefault="00530070">
      <w:pPr>
        <w:pStyle w:val="FootnoteText"/>
      </w:pPr>
      <w:r>
        <w:rPr>
          <w:rStyle w:val="FootnoteReference"/>
        </w:rPr>
        <w:footnoteRef/>
      </w:r>
      <w:r>
        <w:t xml:space="preserve"> In this paper, whenever we refer to sound symbolism, we refer to non-arbitrary associations between sound and meaning that are not language-specific. </w:t>
      </w:r>
    </w:p>
  </w:footnote>
  <w:footnote w:id="2">
    <w:p w14:paraId="10B65169" w14:textId="63C5B2E4" w:rsidR="003300A8" w:rsidRPr="003300A8" w:rsidRDefault="003300A8">
      <w:pPr>
        <w:pStyle w:val="FootnoteText"/>
      </w:pPr>
      <w:r>
        <w:rPr>
          <w:rStyle w:val="FootnoteReference"/>
        </w:rPr>
        <w:footnoteRef/>
      </w:r>
      <w:r>
        <w:t xml:space="preserve"> Systematic</w:t>
      </w:r>
      <w:r w:rsidR="009B432A">
        <w:t>it</w:t>
      </w:r>
      <w:r>
        <w:t>y here refers to consistent mappings between word parts and meanings. It is measured by the correlation between string distance</w:t>
      </w:r>
      <w:r w:rsidR="009B432A">
        <w:t>s</w:t>
      </w:r>
      <w:r>
        <w:t xml:space="preserve"> and meaning distance</w:t>
      </w:r>
      <w:r w:rsidR="009B432A">
        <w:t>s</w:t>
      </w:r>
      <w:r>
        <w:t xml:space="preserve">. </w:t>
      </w:r>
    </w:p>
  </w:footnote>
  <w:footnote w:id="3">
    <w:p w14:paraId="3EDE4C26" w14:textId="3C2F22A2" w:rsidR="00090072" w:rsidRDefault="00090072">
      <w:pPr>
        <w:pStyle w:val="FootnoteText"/>
      </w:pPr>
      <w:r>
        <w:rPr>
          <w:rStyle w:val="FootnoteReference"/>
        </w:rPr>
        <w:footnoteRef/>
      </w:r>
      <w:r>
        <w:t xml:space="preserve"> The number of speakers of Fonogro is lower than 50. We adjusted it to 50 in line with Lupyan &amp; Dale’s (2010) approach. </w:t>
      </w:r>
    </w:p>
  </w:footnote>
  <w:footnote w:id="4">
    <w:p w14:paraId="4BC0E5BF" w14:textId="025B78D2" w:rsidR="00257718" w:rsidRPr="00B97616" w:rsidRDefault="00257718">
      <w:pPr>
        <w:pStyle w:val="FootnoteText"/>
        <w:rPr>
          <w:lang w:val="en-US"/>
        </w:rPr>
      </w:pPr>
      <w:r>
        <w:rPr>
          <w:rStyle w:val="FootnoteReference"/>
        </w:rPr>
        <w:footnoteRef/>
      </w:r>
      <w:r>
        <w:t xml:space="preserve"> </w:t>
      </w:r>
      <w:r>
        <w:rPr>
          <w:lang w:val="en-US"/>
        </w:rPr>
        <w:t>We also ran an analysis that examined the role of front and back vowels separately. The analysis revealed that the more back vowels there were, the less likely were participants to select ‘small’ (</w:t>
      </w:r>
      <w:r>
        <w:rPr>
          <w:rFonts w:cstheme="minorHAnsi"/>
          <w:lang w:val="en-US"/>
        </w:rPr>
        <w:t>β</w:t>
      </w:r>
      <w:r>
        <w:rPr>
          <w:lang w:val="en-US"/>
        </w:rPr>
        <w:t xml:space="preserve">=-0.23, SE=0.10, z=-2.16, p=0.0306). The effect of number of front vowels was not significant on its own although, numerically, it went in the </w:t>
      </w:r>
      <w:r w:rsidR="00CF4052">
        <w:rPr>
          <w:lang w:val="en-US"/>
        </w:rPr>
        <w:t xml:space="preserve">predicted </w:t>
      </w:r>
      <w:r>
        <w:rPr>
          <w:lang w:val="en-US"/>
        </w:rPr>
        <w:t>opposite direction, namely, more front vowels numerically increased the likelihood of selecting “small”.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FCC"/>
    <w:multiLevelType w:val="hybridMultilevel"/>
    <w:tmpl w:val="0570DF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B81286"/>
    <w:multiLevelType w:val="hybridMultilevel"/>
    <w:tmpl w:val="12246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27"/>
    <w:rsid w:val="00001179"/>
    <w:rsid w:val="000036A5"/>
    <w:rsid w:val="00014A2C"/>
    <w:rsid w:val="0001557E"/>
    <w:rsid w:val="000315E1"/>
    <w:rsid w:val="000424B9"/>
    <w:rsid w:val="00046C10"/>
    <w:rsid w:val="000613ED"/>
    <w:rsid w:val="000622A2"/>
    <w:rsid w:val="000678B4"/>
    <w:rsid w:val="00070ACE"/>
    <w:rsid w:val="000721BE"/>
    <w:rsid w:val="000739DC"/>
    <w:rsid w:val="00090072"/>
    <w:rsid w:val="000905B6"/>
    <w:rsid w:val="00093458"/>
    <w:rsid w:val="00094A18"/>
    <w:rsid w:val="000A064C"/>
    <w:rsid w:val="000B5C4C"/>
    <w:rsid w:val="000B5D79"/>
    <w:rsid w:val="000C148E"/>
    <w:rsid w:val="000C2615"/>
    <w:rsid w:val="000C27F9"/>
    <w:rsid w:val="000E0727"/>
    <w:rsid w:val="000E1E58"/>
    <w:rsid w:val="000F274A"/>
    <w:rsid w:val="00101D37"/>
    <w:rsid w:val="001042DD"/>
    <w:rsid w:val="00113627"/>
    <w:rsid w:val="0012301B"/>
    <w:rsid w:val="00124A73"/>
    <w:rsid w:val="001573C9"/>
    <w:rsid w:val="00160333"/>
    <w:rsid w:val="00167C6E"/>
    <w:rsid w:val="0017226C"/>
    <w:rsid w:val="001767DB"/>
    <w:rsid w:val="0018549E"/>
    <w:rsid w:val="0018734F"/>
    <w:rsid w:val="001905A3"/>
    <w:rsid w:val="001978B6"/>
    <w:rsid w:val="001A19EC"/>
    <w:rsid w:val="001A7016"/>
    <w:rsid w:val="001A737B"/>
    <w:rsid w:val="001B189B"/>
    <w:rsid w:val="001D0591"/>
    <w:rsid w:val="00223250"/>
    <w:rsid w:val="00225A5B"/>
    <w:rsid w:val="002321C9"/>
    <w:rsid w:val="00232F38"/>
    <w:rsid w:val="002540C1"/>
    <w:rsid w:val="00257718"/>
    <w:rsid w:val="00260276"/>
    <w:rsid w:val="002816BA"/>
    <w:rsid w:val="002863BE"/>
    <w:rsid w:val="00294E9E"/>
    <w:rsid w:val="00295070"/>
    <w:rsid w:val="002D1C78"/>
    <w:rsid w:val="002D4B0D"/>
    <w:rsid w:val="002E1289"/>
    <w:rsid w:val="002E6E99"/>
    <w:rsid w:val="002F115A"/>
    <w:rsid w:val="0030493F"/>
    <w:rsid w:val="00307F13"/>
    <w:rsid w:val="003166F8"/>
    <w:rsid w:val="003300A8"/>
    <w:rsid w:val="00334136"/>
    <w:rsid w:val="00343D83"/>
    <w:rsid w:val="00345802"/>
    <w:rsid w:val="003658EF"/>
    <w:rsid w:val="0037074E"/>
    <w:rsid w:val="003708B9"/>
    <w:rsid w:val="003744B8"/>
    <w:rsid w:val="00381469"/>
    <w:rsid w:val="0038676C"/>
    <w:rsid w:val="00387C74"/>
    <w:rsid w:val="0039358D"/>
    <w:rsid w:val="003B184D"/>
    <w:rsid w:val="003C2CFD"/>
    <w:rsid w:val="003C5602"/>
    <w:rsid w:val="003D14D1"/>
    <w:rsid w:val="003D41C3"/>
    <w:rsid w:val="003D4371"/>
    <w:rsid w:val="003E4B93"/>
    <w:rsid w:val="003E73B1"/>
    <w:rsid w:val="003F23B3"/>
    <w:rsid w:val="004004CD"/>
    <w:rsid w:val="00402AB6"/>
    <w:rsid w:val="00410582"/>
    <w:rsid w:val="00425531"/>
    <w:rsid w:val="004329B6"/>
    <w:rsid w:val="004361E1"/>
    <w:rsid w:val="00440928"/>
    <w:rsid w:val="004455A8"/>
    <w:rsid w:val="00485068"/>
    <w:rsid w:val="004A2EF5"/>
    <w:rsid w:val="004A4FAB"/>
    <w:rsid w:val="004B70E9"/>
    <w:rsid w:val="004C6D13"/>
    <w:rsid w:val="004E2604"/>
    <w:rsid w:val="005058B5"/>
    <w:rsid w:val="005220D5"/>
    <w:rsid w:val="00530070"/>
    <w:rsid w:val="00534703"/>
    <w:rsid w:val="00545E7D"/>
    <w:rsid w:val="00556048"/>
    <w:rsid w:val="005572FD"/>
    <w:rsid w:val="0059171A"/>
    <w:rsid w:val="00592FED"/>
    <w:rsid w:val="005B1F84"/>
    <w:rsid w:val="005B4B06"/>
    <w:rsid w:val="005D0498"/>
    <w:rsid w:val="005D0EF4"/>
    <w:rsid w:val="005D483B"/>
    <w:rsid w:val="00603258"/>
    <w:rsid w:val="00620F0B"/>
    <w:rsid w:val="0064231D"/>
    <w:rsid w:val="0064425B"/>
    <w:rsid w:val="0064724E"/>
    <w:rsid w:val="006524DC"/>
    <w:rsid w:val="006542C1"/>
    <w:rsid w:val="00654859"/>
    <w:rsid w:val="00664B91"/>
    <w:rsid w:val="006726BE"/>
    <w:rsid w:val="00675BAE"/>
    <w:rsid w:val="00685CD6"/>
    <w:rsid w:val="006879EA"/>
    <w:rsid w:val="006C188B"/>
    <w:rsid w:val="006D1B9E"/>
    <w:rsid w:val="00700A56"/>
    <w:rsid w:val="00700B87"/>
    <w:rsid w:val="007014BD"/>
    <w:rsid w:val="00703321"/>
    <w:rsid w:val="00712072"/>
    <w:rsid w:val="00716EF1"/>
    <w:rsid w:val="007236BD"/>
    <w:rsid w:val="0072656D"/>
    <w:rsid w:val="0073611E"/>
    <w:rsid w:val="0075164D"/>
    <w:rsid w:val="00751A8D"/>
    <w:rsid w:val="0075795D"/>
    <w:rsid w:val="007675C5"/>
    <w:rsid w:val="00784D2A"/>
    <w:rsid w:val="0079072B"/>
    <w:rsid w:val="00793492"/>
    <w:rsid w:val="007953C3"/>
    <w:rsid w:val="007A1369"/>
    <w:rsid w:val="007A695B"/>
    <w:rsid w:val="007C4E38"/>
    <w:rsid w:val="007C7F52"/>
    <w:rsid w:val="007F07F8"/>
    <w:rsid w:val="007F5BB4"/>
    <w:rsid w:val="007F6ABA"/>
    <w:rsid w:val="0081485C"/>
    <w:rsid w:val="00814923"/>
    <w:rsid w:val="0082710C"/>
    <w:rsid w:val="008343C6"/>
    <w:rsid w:val="00835427"/>
    <w:rsid w:val="00844BDA"/>
    <w:rsid w:val="00863197"/>
    <w:rsid w:val="0087612B"/>
    <w:rsid w:val="00885BFD"/>
    <w:rsid w:val="0089330F"/>
    <w:rsid w:val="008A1D3D"/>
    <w:rsid w:val="008A645C"/>
    <w:rsid w:val="008B7145"/>
    <w:rsid w:val="008C2AAC"/>
    <w:rsid w:val="008D0F7C"/>
    <w:rsid w:val="008D1DB7"/>
    <w:rsid w:val="008D6A64"/>
    <w:rsid w:val="008E1776"/>
    <w:rsid w:val="008F2CAA"/>
    <w:rsid w:val="008F46FA"/>
    <w:rsid w:val="008F4CC6"/>
    <w:rsid w:val="00912869"/>
    <w:rsid w:val="00922FB4"/>
    <w:rsid w:val="00936056"/>
    <w:rsid w:val="00942DDF"/>
    <w:rsid w:val="0094397B"/>
    <w:rsid w:val="00954FA7"/>
    <w:rsid w:val="00962E90"/>
    <w:rsid w:val="00963DB7"/>
    <w:rsid w:val="009823D4"/>
    <w:rsid w:val="00997F6D"/>
    <w:rsid w:val="009A2915"/>
    <w:rsid w:val="009A69FD"/>
    <w:rsid w:val="009B432A"/>
    <w:rsid w:val="009C3432"/>
    <w:rsid w:val="009E1196"/>
    <w:rsid w:val="009E365C"/>
    <w:rsid w:val="009E5927"/>
    <w:rsid w:val="009F08C9"/>
    <w:rsid w:val="009F3AA8"/>
    <w:rsid w:val="00A010C2"/>
    <w:rsid w:val="00A101C1"/>
    <w:rsid w:val="00A337A6"/>
    <w:rsid w:val="00A4309E"/>
    <w:rsid w:val="00A4790E"/>
    <w:rsid w:val="00A54E8C"/>
    <w:rsid w:val="00A63435"/>
    <w:rsid w:val="00A63A69"/>
    <w:rsid w:val="00A85E8A"/>
    <w:rsid w:val="00AA027E"/>
    <w:rsid w:val="00AA083D"/>
    <w:rsid w:val="00AA7AF0"/>
    <w:rsid w:val="00AB447B"/>
    <w:rsid w:val="00AB56E8"/>
    <w:rsid w:val="00AD4952"/>
    <w:rsid w:val="00AD6834"/>
    <w:rsid w:val="00AE73F3"/>
    <w:rsid w:val="00B01B5A"/>
    <w:rsid w:val="00B06053"/>
    <w:rsid w:val="00B14740"/>
    <w:rsid w:val="00B30191"/>
    <w:rsid w:val="00B31908"/>
    <w:rsid w:val="00B34A1E"/>
    <w:rsid w:val="00B50430"/>
    <w:rsid w:val="00B50E9B"/>
    <w:rsid w:val="00B620D9"/>
    <w:rsid w:val="00B775AF"/>
    <w:rsid w:val="00B82B05"/>
    <w:rsid w:val="00B92F96"/>
    <w:rsid w:val="00B97616"/>
    <w:rsid w:val="00BA1499"/>
    <w:rsid w:val="00BB5483"/>
    <w:rsid w:val="00BC5466"/>
    <w:rsid w:val="00BD56B3"/>
    <w:rsid w:val="00BD5CA7"/>
    <w:rsid w:val="00BE423E"/>
    <w:rsid w:val="00BE490B"/>
    <w:rsid w:val="00BE688F"/>
    <w:rsid w:val="00BF7CE4"/>
    <w:rsid w:val="00C0108F"/>
    <w:rsid w:val="00C11880"/>
    <w:rsid w:val="00C14FA1"/>
    <w:rsid w:val="00C21B5C"/>
    <w:rsid w:val="00C33990"/>
    <w:rsid w:val="00C40113"/>
    <w:rsid w:val="00C41F09"/>
    <w:rsid w:val="00C554D4"/>
    <w:rsid w:val="00C56F49"/>
    <w:rsid w:val="00C65ADB"/>
    <w:rsid w:val="00C73992"/>
    <w:rsid w:val="00C76094"/>
    <w:rsid w:val="00C8309D"/>
    <w:rsid w:val="00C838E1"/>
    <w:rsid w:val="00C86466"/>
    <w:rsid w:val="00CA05E4"/>
    <w:rsid w:val="00CA294B"/>
    <w:rsid w:val="00CA5F49"/>
    <w:rsid w:val="00CA796D"/>
    <w:rsid w:val="00CC13A0"/>
    <w:rsid w:val="00CC3707"/>
    <w:rsid w:val="00CC6087"/>
    <w:rsid w:val="00CD3EBF"/>
    <w:rsid w:val="00CE5FA3"/>
    <w:rsid w:val="00CF2C2A"/>
    <w:rsid w:val="00CF4052"/>
    <w:rsid w:val="00CF42F6"/>
    <w:rsid w:val="00CF7634"/>
    <w:rsid w:val="00D01021"/>
    <w:rsid w:val="00D03D9E"/>
    <w:rsid w:val="00D04192"/>
    <w:rsid w:val="00D06512"/>
    <w:rsid w:val="00D07948"/>
    <w:rsid w:val="00D1205B"/>
    <w:rsid w:val="00D14339"/>
    <w:rsid w:val="00D27BDB"/>
    <w:rsid w:val="00D3030D"/>
    <w:rsid w:val="00D51139"/>
    <w:rsid w:val="00D51CBB"/>
    <w:rsid w:val="00D52055"/>
    <w:rsid w:val="00D56861"/>
    <w:rsid w:val="00D62B48"/>
    <w:rsid w:val="00D64BE9"/>
    <w:rsid w:val="00D85043"/>
    <w:rsid w:val="00D9305D"/>
    <w:rsid w:val="00D9351E"/>
    <w:rsid w:val="00D97B25"/>
    <w:rsid w:val="00DA3DB7"/>
    <w:rsid w:val="00DB6701"/>
    <w:rsid w:val="00DE3584"/>
    <w:rsid w:val="00DE4AEB"/>
    <w:rsid w:val="00E218F5"/>
    <w:rsid w:val="00E22ACD"/>
    <w:rsid w:val="00E24890"/>
    <w:rsid w:val="00E42CF3"/>
    <w:rsid w:val="00E5108A"/>
    <w:rsid w:val="00E55CF6"/>
    <w:rsid w:val="00E64333"/>
    <w:rsid w:val="00E6468E"/>
    <w:rsid w:val="00E7299E"/>
    <w:rsid w:val="00E817D5"/>
    <w:rsid w:val="00E93D5C"/>
    <w:rsid w:val="00E95808"/>
    <w:rsid w:val="00EA72AC"/>
    <w:rsid w:val="00EB2894"/>
    <w:rsid w:val="00EB72AB"/>
    <w:rsid w:val="00EC1C0F"/>
    <w:rsid w:val="00EF1ADC"/>
    <w:rsid w:val="00EF237C"/>
    <w:rsid w:val="00F1616B"/>
    <w:rsid w:val="00F208D1"/>
    <w:rsid w:val="00F3142B"/>
    <w:rsid w:val="00F521DD"/>
    <w:rsid w:val="00F5236F"/>
    <w:rsid w:val="00F636D3"/>
    <w:rsid w:val="00F758F3"/>
    <w:rsid w:val="00F82AE6"/>
    <w:rsid w:val="00F92BB2"/>
    <w:rsid w:val="00FA348E"/>
    <w:rsid w:val="00FC0266"/>
    <w:rsid w:val="00FD2610"/>
    <w:rsid w:val="00FD48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A815"/>
  <w15:chartTrackingRefBased/>
  <w15:docId w15:val="{91C49609-F3B9-492C-B5B3-F5905E2A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6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56D"/>
    <w:rPr>
      <w:sz w:val="20"/>
      <w:szCs w:val="20"/>
    </w:rPr>
  </w:style>
  <w:style w:type="character" w:styleId="FootnoteReference">
    <w:name w:val="footnote reference"/>
    <w:basedOn w:val="DefaultParagraphFont"/>
    <w:uiPriority w:val="99"/>
    <w:semiHidden/>
    <w:unhideWhenUsed/>
    <w:rsid w:val="0072656D"/>
    <w:rPr>
      <w:vertAlign w:val="superscript"/>
    </w:rPr>
  </w:style>
  <w:style w:type="paragraph" w:styleId="ListParagraph">
    <w:name w:val="List Paragraph"/>
    <w:basedOn w:val="Normal"/>
    <w:uiPriority w:val="34"/>
    <w:qFormat/>
    <w:rsid w:val="00EC1C0F"/>
    <w:pPr>
      <w:ind w:left="720"/>
      <w:contextualSpacing/>
    </w:pPr>
  </w:style>
  <w:style w:type="character" w:styleId="Hyperlink">
    <w:name w:val="Hyperlink"/>
    <w:basedOn w:val="DefaultParagraphFont"/>
    <w:uiPriority w:val="99"/>
    <w:unhideWhenUsed/>
    <w:rsid w:val="009A69FD"/>
    <w:rPr>
      <w:color w:val="0563C1" w:themeColor="hyperlink"/>
      <w:u w:val="single"/>
    </w:rPr>
  </w:style>
  <w:style w:type="character" w:styleId="UnresolvedMention">
    <w:name w:val="Unresolved Mention"/>
    <w:basedOn w:val="DefaultParagraphFont"/>
    <w:uiPriority w:val="99"/>
    <w:semiHidden/>
    <w:unhideWhenUsed/>
    <w:rsid w:val="009A69FD"/>
    <w:rPr>
      <w:color w:val="605E5C"/>
      <w:shd w:val="clear" w:color="auto" w:fill="E1DFDD"/>
    </w:rPr>
  </w:style>
  <w:style w:type="table" w:styleId="TableGrid">
    <w:name w:val="Table Grid"/>
    <w:basedOn w:val="TableNormal"/>
    <w:uiPriority w:val="39"/>
    <w:rsid w:val="0099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483"/>
  </w:style>
  <w:style w:type="paragraph" w:styleId="Footer">
    <w:name w:val="footer"/>
    <w:basedOn w:val="Normal"/>
    <w:link w:val="FooterChar"/>
    <w:uiPriority w:val="99"/>
    <w:unhideWhenUsed/>
    <w:rsid w:val="00BB5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7p32b/"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en.wiktionary.org/wiki/Appendix:Swadesh_lists" TargetMode="External"/><Relationship Id="rId2" Type="http://schemas.openxmlformats.org/officeDocument/2006/relationships/numbering" Target="numbering.xml"/><Relationship Id="rId16" Type="http://schemas.openxmlformats.org/officeDocument/2006/relationships/hyperlink" Target="https://asjp.cll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rchive.org/search.php?query=swadesh+collection%3Arosettaproject&amp;sort=titleSorter&amp;and%5b%5d=subject%3A%22Swadesh+List%2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ethnolo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3A088-59AF-4C8B-B2EA-80B8845C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31</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 Lev-Ari</dc:creator>
  <cp:keywords/>
  <dc:description/>
  <cp:lastModifiedBy>Shiri Lev-Ari</cp:lastModifiedBy>
  <cp:revision>21</cp:revision>
  <dcterms:created xsi:type="dcterms:W3CDTF">2021-09-13T08:04:00Z</dcterms:created>
  <dcterms:modified xsi:type="dcterms:W3CDTF">2021-09-13T14:52:00Z</dcterms:modified>
</cp:coreProperties>
</file>