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945C" w14:textId="035B6021" w:rsidR="008D791C" w:rsidRPr="00102752" w:rsidRDefault="00853673" w:rsidP="005069E0">
      <w:pPr>
        <w:spacing w:line="240" w:lineRule="auto"/>
        <w:contextualSpacing/>
        <w:rPr>
          <w:rFonts w:ascii="Arial" w:hAnsi="Arial" w:cs="Arial"/>
          <w:b/>
          <w:sz w:val="24"/>
          <w:szCs w:val="24"/>
        </w:rPr>
      </w:pPr>
      <w:r w:rsidRPr="00102752">
        <w:rPr>
          <w:rFonts w:ascii="Arial" w:hAnsi="Arial" w:cs="Arial"/>
          <w:b/>
          <w:sz w:val="24"/>
          <w:szCs w:val="24"/>
        </w:rPr>
        <w:t xml:space="preserve">Dancing </w:t>
      </w:r>
      <w:r w:rsidR="00CD4C98" w:rsidRPr="00102752">
        <w:rPr>
          <w:rFonts w:ascii="Arial" w:hAnsi="Arial" w:cs="Arial"/>
          <w:b/>
          <w:sz w:val="24"/>
          <w:szCs w:val="24"/>
        </w:rPr>
        <w:t xml:space="preserve">swords </w:t>
      </w:r>
      <w:r w:rsidRPr="00102752">
        <w:rPr>
          <w:rFonts w:ascii="Arial" w:hAnsi="Arial" w:cs="Arial"/>
          <w:b/>
          <w:sz w:val="24"/>
          <w:szCs w:val="24"/>
        </w:rPr>
        <w:t xml:space="preserve">and </w:t>
      </w:r>
      <w:r w:rsidR="00CD4C98" w:rsidRPr="00102752">
        <w:rPr>
          <w:rFonts w:ascii="Arial" w:hAnsi="Arial" w:cs="Arial"/>
          <w:b/>
          <w:sz w:val="24"/>
          <w:szCs w:val="24"/>
        </w:rPr>
        <w:t>somersaults</w:t>
      </w:r>
      <w:r w:rsidRPr="00102752">
        <w:rPr>
          <w:rFonts w:ascii="Arial" w:hAnsi="Arial" w:cs="Arial"/>
          <w:b/>
          <w:sz w:val="24"/>
          <w:szCs w:val="24"/>
        </w:rPr>
        <w:t xml:space="preserve">: </w:t>
      </w:r>
      <w:r w:rsidR="00CD4C98" w:rsidRPr="00102752">
        <w:rPr>
          <w:rFonts w:ascii="Arial" w:hAnsi="Arial" w:cs="Arial"/>
          <w:b/>
          <w:sz w:val="24"/>
          <w:szCs w:val="24"/>
        </w:rPr>
        <w:t xml:space="preserve">Precariousness </w:t>
      </w:r>
      <w:r w:rsidR="00E51050" w:rsidRPr="00102752">
        <w:rPr>
          <w:rFonts w:ascii="Arial" w:hAnsi="Arial" w:cs="Arial"/>
          <w:b/>
          <w:sz w:val="24"/>
          <w:szCs w:val="24"/>
        </w:rPr>
        <w:t>in amateur traditional dancing</w:t>
      </w:r>
    </w:p>
    <w:p w14:paraId="40417A4F" w14:textId="77777777" w:rsidR="00DC3931" w:rsidRDefault="00DC3931" w:rsidP="005069E0">
      <w:pPr>
        <w:spacing w:line="240" w:lineRule="auto"/>
        <w:contextualSpacing/>
        <w:rPr>
          <w:rFonts w:ascii="Arial" w:hAnsi="Arial" w:cs="Arial"/>
          <w:b/>
          <w:sz w:val="24"/>
          <w:szCs w:val="24"/>
        </w:rPr>
      </w:pPr>
    </w:p>
    <w:p w14:paraId="28BA95B3" w14:textId="77777777" w:rsidR="00853673" w:rsidRPr="00102752" w:rsidRDefault="00853673" w:rsidP="005069E0">
      <w:pPr>
        <w:spacing w:line="240" w:lineRule="auto"/>
        <w:contextualSpacing/>
        <w:rPr>
          <w:rFonts w:ascii="Arial" w:hAnsi="Arial" w:cs="Arial"/>
          <w:b/>
          <w:sz w:val="24"/>
          <w:szCs w:val="24"/>
        </w:rPr>
      </w:pPr>
      <w:r w:rsidRPr="00102752">
        <w:rPr>
          <w:rFonts w:ascii="Arial" w:hAnsi="Arial" w:cs="Arial"/>
          <w:b/>
          <w:sz w:val="24"/>
          <w:szCs w:val="24"/>
        </w:rPr>
        <w:t>Libby Worth</w:t>
      </w:r>
    </w:p>
    <w:p w14:paraId="190DC4F4" w14:textId="77777777" w:rsidR="00853673" w:rsidRPr="00102752" w:rsidRDefault="00853673" w:rsidP="005069E0">
      <w:pPr>
        <w:spacing w:line="240" w:lineRule="auto"/>
        <w:contextualSpacing/>
        <w:rPr>
          <w:rFonts w:ascii="Arial" w:hAnsi="Arial" w:cs="Arial"/>
          <w:b/>
          <w:sz w:val="24"/>
          <w:szCs w:val="24"/>
        </w:rPr>
      </w:pPr>
    </w:p>
    <w:p w14:paraId="67186BD3" w14:textId="7690C58F" w:rsidR="00694B44" w:rsidRPr="00102752" w:rsidRDefault="008D791C" w:rsidP="005069E0">
      <w:pPr>
        <w:spacing w:line="240" w:lineRule="auto"/>
        <w:contextualSpacing/>
        <w:rPr>
          <w:rFonts w:ascii="Arial" w:hAnsi="Arial" w:cs="Arial"/>
          <w:sz w:val="24"/>
          <w:szCs w:val="24"/>
        </w:rPr>
      </w:pPr>
      <w:r w:rsidRPr="00102752">
        <w:rPr>
          <w:rFonts w:ascii="Arial" w:hAnsi="Arial" w:cs="Arial"/>
          <w:sz w:val="24"/>
          <w:szCs w:val="24"/>
        </w:rPr>
        <w:t>The term ‘amateur’ is not usually applied to traditional dances in the UK</w:t>
      </w:r>
      <w:r w:rsidR="00AB5D7D" w:rsidRPr="00102752">
        <w:rPr>
          <w:rFonts w:ascii="Arial" w:hAnsi="Arial" w:cs="Arial"/>
          <w:sz w:val="24"/>
          <w:szCs w:val="24"/>
        </w:rPr>
        <w:t>,</w:t>
      </w:r>
      <w:r w:rsidRPr="00102752">
        <w:rPr>
          <w:rFonts w:ascii="Arial" w:hAnsi="Arial" w:cs="Arial"/>
          <w:sz w:val="24"/>
          <w:szCs w:val="24"/>
        </w:rPr>
        <w:t xml:space="preserve"> perhaps because the</w:t>
      </w:r>
      <w:r w:rsidR="00D04892" w:rsidRPr="00102752">
        <w:rPr>
          <w:rFonts w:ascii="Arial" w:hAnsi="Arial" w:cs="Arial"/>
          <w:sz w:val="24"/>
          <w:szCs w:val="24"/>
        </w:rPr>
        <w:t xml:space="preserve">y are already weighted down with so many terms, such as </w:t>
      </w:r>
      <w:r w:rsidRPr="00102752">
        <w:rPr>
          <w:rFonts w:ascii="Arial" w:hAnsi="Arial" w:cs="Arial"/>
          <w:sz w:val="24"/>
          <w:szCs w:val="24"/>
        </w:rPr>
        <w:t xml:space="preserve">folk, heritage, </w:t>
      </w:r>
      <w:r w:rsidR="00813473" w:rsidRPr="00102752">
        <w:rPr>
          <w:rFonts w:ascii="Arial" w:hAnsi="Arial" w:cs="Arial"/>
          <w:sz w:val="24"/>
          <w:szCs w:val="24"/>
        </w:rPr>
        <w:t>Morris</w:t>
      </w:r>
      <w:r w:rsidR="00D04892" w:rsidRPr="00102752">
        <w:rPr>
          <w:rFonts w:ascii="Arial" w:hAnsi="Arial" w:cs="Arial"/>
          <w:sz w:val="24"/>
          <w:szCs w:val="24"/>
        </w:rPr>
        <w:t xml:space="preserve"> and</w:t>
      </w:r>
      <w:r w:rsidR="00813473" w:rsidRPr="00102752">
        <w:rPr>
          <w:rFonts w:ascii="Arial" w:hAnsi="Arial" w:cs="Arial"/>
          <w:sz w:val="24"/>
          <w:szCs w:val="24"/>
        </w:rPr>
        <w:t xml:space="preserve"> </w:t>
      </w:r>
      <w:r w:rsidRPr="00102752">
        <w:rPr>
          <w:rFonts w:ascii="Arial" w:hAnsi="Arial" w:cs="Arial"/>
          <w:sz w:val="24"/>
          <w:szCs w:val="24"/>
        </w:rPr>
        <w:t>national</w:t>
      </w:r>
      <w:r w:rsidR="009941F0" w:rsidRPr="00102752">
        <w:rPr>
          <w:rFonts w:ascii="Arial" w:hAnsi="Arial" w:cs="Arial"/>
          <w:sz w:val="24"/>
          <w:szCs w:val="24"/>
        </w:rPr>
        <w:t>,</w:t>
      </w:r>
      <w:r w:rsidR="00D04892" w:rsidRPr="00102752">
        <w:rPr>
          <w:rFonts w:ascii="Arial" w:hAnsi="Arial" w:cs="Arial"/>
          <w:sz w:val="24"/>
          <w:szCs w:val="24"/>
        </w:rPr>
        <w:t xml:space="preserve"> </w:t>
      </w:r>
      <w:r w:rsidR="00421B3E" w:rsidRPr="00102752">
        <w:rPr>
          <w:rFonts w:ascii="Arial" w:hAnsi="Arial" w:cs="Arial"/>
          <w:sz w:val="24"/>
          <w:szCs w:val="24"/>
        </w:rPr>
        <w:t>each of</w:t>
      </w:r>
      <w:r w:rsidRPr="00102752">
        <w:rPr>
          <w:rFonts w:ascii="Arial" w:hAnsi="Arial" w:cs="Arial"/>
          <w:sz w:val="24"/>
          <w:szCs w:val="24"/>
        </w:rPr>
        <w:t xml:space="preserve"> which </w:t>
      </w:r>
      <w:r w:rsidR="00853673" w:rsidRPr="00102752">
        <w:rPr>
          <w:rFonts w:ascii="Arial" w:hAnsi="Arial" w:cs="Arial"/>
          <w:sz w:val="24"/>
          <w:szCs w:val="24"/>
        </w:rPr>
        <w:t>is</w:t>
      </w:r>
      <w:r w:rsidRPr="00102752">
        <w:rPr>
          <w:rFonts w:ascii="Arial" w:hAnsi="Arial" w:cs="Arial"/>
          <w:sz w:val="24"/>
          <w:szCs w:val="24"/>
        </w:rPr>
        <w:t xml:space="preserve"> infused with controversial </w:t>
      </w:r>
      <w:r w:rsidR="00441FAD" w:rsidRPr="00102752">
        <w:rPr>
          <w:rFonts w:ascii="Arial" w:hAnsi="Arial" w:cs="Arial"/>
          <w:sz w:val="24"/>
          <w:szCs w:val="24"/>
        </w:rPr>
        <w:t>histories</w:t>
      </w:r>
      <w:r w:rsidRPr="00102752">
        <w:rPr>
          <w:rFonts w:ascii="Arial" w:hAnsi="Arial" w:cs="Arial"/>
          <w:sz w:val="24"/>
          <w:szCs w:val="24"/>
        </w:rPr>
        <w:t xml:space="preserve">. </w:t>
      </w:r>
      <w:r w:rsidR="00E64E96" w:rsidRPr="00102752">
        <w:rPr>
          <w:rFonts w:ascii="Arial" w:hAnsi="Arial" w:cs="Arial"/>
          <w:sz w:val="24"/>
          <w:szCs w:val="24"/>
        </w:rPr>
        <w:t xml:space="preserve">The examples I discuss here of English traditional dance, with specific focus on a short sword dance known as rapper, are all ‘amateur’ in the most obvious definition of typically being </w:t>
      </w:r>
      <w:r w:rsidR="006542FE" w:rsidRPr="00102752">
        <w:rPr>
          <w:rFonts w:ascii="Arial" w:hAnsi="Arial" w:cs="Arial"/>
          <w:sz w:val="24"/>
          <w:szCs w:val="24"/>
        </w:rPr>
        <w:t xml:space="preserve">primarily </w:t>
      </w:r>
      <w:r w:rsidR="00E64E96" w:rsidRPr="00102752">
        <w:rPr>
          <w:rFonts w:ascii="Arial" w:hAnsi="Arial" w:cs="Arial"/>
          <w:sz w:val="24"/>
          <w:szCs w:val="24"/>
        </w:rPr>
        <w:t xml:space="preserve">non-commercial. </w:t>
      </w:r>
      <w:r w:rsidR="00641952" w:rsidRPr="00102752">
        <w:rPr>
          <w:rFonts w:ascii="Arial" w:hAnsi="Arial" w:cs="Arial"/>
          <w:sz w:val="24"/>
          <w:szCs w:val="24"/>
        </w:rPr>
        <w:t>However, p</w:t>
      </w:r>
      <w:r w:rsidR="00E64E96" w:rsidRPr="00102752">
        <w:rPr>
          <w:rFonts w:ascii="Arial" w:hAnsi="Arial" w:cs="Arial"/>
          <w:sz w:val="24"/>
          <w:szCs w:val="24"/>
        </w:rPr>
        <w:t xml:space="preserve">ractitioners of the form probably </w:t>
      </w:r>
      <w:r w:rsidR="005B1F99" w:rsidRPr="00102752">
        <w:rPr>
          <w:rFonts w:ascii="Arial" w:hAnsi="Arial" w:cs="Arial"/>
          <w:sz w:val="24"/>
          <w:szCs w:val="24"/>
        </w:rPr>
        <w:t xml:space="preserve">do not </w:t>
      </w:r>
      <w:r w:rsidR="00E64E96" w:rsidRPr="00102752">
        <w:rPr>
          <w:rFonts w:ascii="Arial" w:hAnsi="Arial" w:cs="Arial"/>
          <w:sz w:val="24"/>
          <w:szCs w:val="24"/>
        </w:rPr>
        <w:t xml:space="preserve">think </w:t>
      </w:r>
      <w:r w:rsidR="008B7852" w:rsidRPr="00102752">
        <w:rPr>
          <w:rFonts w:ascii="Arial" w:hAnsi="Arial" w:cs="Arial"/>
          <w:sz w:val="24"/>
          <w:szCs w:val="24"/>
        </w:rPr>
        <w:t>o</w:t>
      </w:r>
      <w:r w:rsidR="00E64E96" w:rsidRPr="00102752">
        <w:rPr>
          <w:rFonts w:ascii="Arial" w:hAnsi="Arial" w:cs="Arial"/>
          <w:sz w:val="24"/>
          <w:szCs w:val="24"/>
        </w:rPr>
        <w:t xml:space="preserve">f themselves as ‘amateur’ given the level of skills and knowledges inherited and passed </w:t>
      </w:r>
      <w:r w:rsidR="002D0026" w:rsidRPr="00102752">
        <w:rPr>
          <w:rFonts w:ascii="Arial" w:hAnsi="Arial" w:cs="Arial"/>
          <w:sz w:val="24"/>
          <w:szCs w:val="24"/>
        </w:rPr>
        <w:t>forward</w:t>
      </w:r>
      <w:r w:rsidR="00C57D07" w:rsidRPr="00102752">
        <w:rPr>
          <w:rFonts w:ascii="Arial" w:hAnsi="Arial" w:cs="Arial"/>
          <w:sz w:val="24"/>
          <w:szCs w:val="24"/>
        </w:rPr>
        <w:t>s</w:t>
      </w:r>
      <w:r w:rsidR="00E64E96" w:rsidRPr="00102752">
        <w:rPr>
          <w:rFonts w:ascii="Arial" w:hAnsi="Arial" w:cs="Arial"/>
          <w:sz w:val="24"/>
          <w:szCs w:val="24"/>
        </w:rPr>
        <w:t xml:space="preserve"> through dance practice and performance.</w:t>
      </w:r>
      <w:r w:rsidR="002D0026" w:rsidRPr="00102752">
        <w:rPr>
          <w:rFonts w:ascii="Arial" w:hAnsi="Arial" w:cs="Arial"/>
          <w:sz w:val="24"/>
          <w:szCs w:val="24"/>
        </w:rPr>
        <w:t xml:space="preserve"> </w:t>
      </w:r>
      <w:r w:rsidR="008B7852" w:rsidRPr="00102752">
        <w:rPr>
          <w:rFonts w:ascii="Arial" w:hAnsi="Arial" w:cs="Arial"/>
          <w:sz w:val="24"/>
          <w:szCs w:val="24"/>
        </w:rPr>
        <w:t>Nor is the favoured trajectory of dancers to move from amateur to professional</w:t>
      </w:r>
      <w:r w:rsidR="0032096B" w:rsidRPr="00102752">
        <w:rPr>
          <w:rFonts w:ascii="Arial" w:hAnsi="Arial" w:cs="Arial"/>
          <w:sz w:val="24"/>
          <w:szCs w:val="24"/>
        </w:rPr>
        <w:t>,</w:t>
      </w:r>
      <w:r w:rsidR="008B7852" w:rsidRPr="00102752">
        <w:rPr>
          <w:rFonts w:ascii="Arial" w:hAnsi="Arial" w:cs="Arial"/>
          <w:sz w:val="24"/>
          <w:szCs w:val="24"/>
        </w:rPr>
        <w:t xml:space="preserve"> as </w:t>
      </w:r>
      <w:r w:rsidR="00316DEA" w:rsidRPr="00102752">
        <w:rPr>
          <w:rFonts w:ascii="Arial" w:hAnsi="Arial" w:cs="Arial"/>
          <w:sz w:val="24"/>
          <w:szCs w:val="24"/>
        </w:rPr>
        <w:t>it</w:t>
      </w:r>
      <w:r w:rsidR="008B7852" w:rsidRPr="00102752">
        <w:rPr>
          <w:rFonts w:ascii="Arial" w:hAnsi="Arial" w:cs="Arial"/>
          <w:sz w:val="24"/>
          <w:szCs w:val="24"/>
        </w:rPr>
        <w:t xml:space="preserve"> is within many other forms of dance. </w:t>
      </w:r>
      <w:r w:rsidR="0032096B" w:rsidRPr="00102752">
        <w:rPr>
          <w:rFonts w:ascii="Arial" w:hAnsi="Arial" w:cs="Arial"/>
          <w:sz w:val="24"/>
          <w:szCs w:val="24"/>
        </w:rPr>
        <w:t>By t</w:t>
      </w:r>
      <w:r w:rsidR="00316DEA" w:rsidRPr="00102752">
        <w:rPr>
          <w:rFonts w:ascii="Arial" w:hAnsi="Arial" w:cs="Arial"/>
          <w:sz w:val="24"/>
          <w:szCs w:val="24"/>
        </w:rPr>
        <w:t xml:space="preserve">aking the </w:t>
      </w:r>
      <w:r w:rsidR="00D04892" w:rsidRPr="00102752">
        <w:rPr>
          <w:rFonts w:ascii="Arial" w:hAnsi="Arial" w:cs="Arial"/>
          <w:sz w:val="24"/>
          <w:szCs w:val="24"/>
        </w:rPr>
        <w:t xml:space="preserve">term </w:t>
      </w:r>
      <w:r w:rsidR="00316DEA" w:rsidRPr="00102752">
        <w:rPr>
          <w:rFonts w:ascii="Arial" w:hAnsi="Arial" w:cs="Arial"/>
          <w:sz w:val="24"/>
          <w:szCs w:val="24"/>
        </w:rPr>
        <w:t>‘amateur’ and amateur studies as a conceptual lens</w:t>
      </w:r>
      <w:r w:rsidR="0032096B" w:rsidRPr="00102752">
        <w:rPr>
          <w:rFonts w:ascii="Arial" w:hAnsi="Arial" w:cs="Arial"/>
          <w:sz w:val="24"/>
          <w:szCs w:val="24"/>
        </w:rPr>
        <w:t>,</w:t>
      </w:r>
      <w:r w:rsidR="00316DEA" w:rsidRPr="00102752">
        <w:rPr>
          <w:rFonts w:ascii="Arial" w:hAnsi="Arial" w:cs="Arial"/>
          <w:sz w:val="24"/>
          <w:szCs w:val="24"/>
        </w:rPr>
        <w:t xml:space="preserve"> I intend to re-view the currently thriving rapper danc</w:t>
      </w:r>
      <w:r w:rsidR="00B747DB" w:rsidRPr="00102752">
        <w:rPr>
          <w:rFonts w:ascii="Arial" w:hAnsi="Arial" w:cs="Arial"/>
          <w:sz w:val="24"/>
          <w:szCs w:val="24"/>
        </w:rPr>
        <w:t>e</w:t>
      </w:r>
      <w:r w:rsidR="00316DEA" w:rsidRPr="00102752">
        <w:rPr>
          <w:rFonts w:ascii="Arial" w:hAnsi="Arial" w:cs="Arial"/>
          <w:sz w:val="24"/>
          <w:szCs w:val="24"/>
        </w:rPr>
        <w:t xml:space="preserve"> </w:t>
      </w:r>
      <w:r w:rsidR="0032096B" w:rsidRPr="00102752">
        <w:rPr>
          <w:rFonts w:ascii="Arial" w:hAnsi="Arial" w:cs="Arial"/>
          <w:sz w:val="24"/>
          <w:szCs w:val="24"/>
        </w:rPr>
        <w:t xml:space="preserve">as a form </w:t>
      </w:r>
      <w:r w:rsidR="00B747DB" w:rsidRPr="00102752">
        <w:rPr>
          <w:rFonts w:ascii="Arial" w:hAnsi="Arial" w:cs="Arial"/>
          <w:sz w:val="24"/>
          <w:szCs w:val="24"/>
        </w:rPr>
        <w:t xml:space="preserve">that is challenged by the precariousness of stepping into </w:t>
      </w:r>
      <w:r w:rsidR="006542FE" w:rsidRPr="00102752">
        <w:rPr>
          <w:rFonts w:ascii="Arial" w:hAnsi="Arial" w:cs="Arial"/>
          <w:sz w:val="24"/>
          <w:szCs w:val="24"/>
        </w:rPr>
        <w:t>commercial</w:t>
      </w:r>
      <w:r w:rsidR="0073710B" w:rsidRPr="00102752">
        <w:rPr>
          <w:rFonts w:ascii="Arial" w:hAnsi="Arial" w:cs="Arial"/>
          <w:sz w:val="24"/>
          <w:szCs w:val="24"/>
        </w:rPr>
        <w:t xml:space="preserve"> stage</w:t>
      </w:r>
      <w:r w:rsidR="006542FE" w:rsidRPr="00102752">
        <w:rPr>
          <w:rFonts w:ascii="Arial" w:hAnsi="Arial" w:cs="Arial"/>
          <w:sz w:val="24"/>
          <w:szCs w:val="24"/>
        </w:rPr>
        <w:t xml:space="preserve"> performance </w:t>
      </w:r>
      <w:r w:rsidR="0073710B" w:rsidRPr="00102752">
        <w:rPr>
          <w:rFonts w:ascii="Arial" w:hAnsi="Arial" w:cs="Arial"/>
          <w:sz w:val="24"/>
          <w:szCs w:val="24"/>
        </w:rPr>
        <w:t>whil</w:t>
      </w:r>
      <w:r w:rsidR="00C57D07" w:rsidRPr="00102752">
        <w:rPr>
          <w:rFonts w:ascii="Arial" w:hAnsi="Arial" w:cs="Arial"/>
          <w:sz w:val="24"/>
          <w:szCs w:val="24"/>
        </w:rPr>
        <w:t>e</w:t>
      </w:r>
      <w:r w:rsidR="0073710B" w:rsidRPr="00102752">
        <w:rPr>
          <w:rFonts w:ascii="Arial" w:hAnsi="Arial" w:cs="Arial"/>
          <w:sz w:val="24"/>
          <w:szCs w:val="24"/>
        </w:rPr>
        <w:t xml:space="preserve"> simultaneously embracing the affordances offered by </w:t>
      </w:r>
      <w:r w:rsidR="003E4B20" w:rsidRPr="00102752">
        <w:rPr>
          <w:rFonts w:ascii="Arial" w:hAnsi="Arial" w:cs="Arial"/>
          <w:sz w:val="24"/>
          <w:szCs w:val="24"/>
        </w:rPr>
        <w:t xml:space="preserve">its </w:t>
      </w:r>
      <w:r w:rsidR="0073710B" w:rsidRPr="00102752">
        <w:rPr>
          <w:rFonts w:ascii="Arial" w:hAnsi="Arial" w:cs="Arial"/>
          <w:sz w:val="24"/>
          <w:szCs w:val="24"/>
        </w:rPr>
        <w:t xml:space="preserve">amateur status. </w:t>
      </w:r>
    </w:p>
    <w:p w14:paraId="63536228" w14:textId="77777777" w:rsidR="00694B44" w:rsidRPr="00102752" w:rsidRDefault="00694B44" w:rsidP="005069E0">
      <w:pPr>
        <w:spacing w:line="240" w:lineRule="auto"/>
        <w:contextualSpacing/>
        <w:rPr>
          <w:rFonts w:ascii="Arial" w:hAnsi="Arial" w:cs="Arial"/>
          <w:sz w:val="24"/>
          <w:szCs w:val="24"/>
        </w:rPr>
      </w:pPr>
    </w:p>
    <w:p w14:paraId="11DD3681" w14:textId="57DF1925" w:rsidR="00285416" w:rsidRPr="00102752" w:rsidRDefault="005F610F" w:rsidP="005069E0">
      <w:pPr>
        <w:spacing w:line="240" w:lineRule="auto"/>
        <w:contextualSpacing/>
        <w:rPr>
          <w:rFonts w:ascii="Arial" w:hAnsi="Arial" w:cs="Arial"/>
          <w:bCs/>
          <w:sz w:val="24"/>
          <w:szCs w:val="24"/>
        </w:rPr>
      </w:pPr>
      <w:r w:rsidRPr="00102752">
        <w:rPr>
          <w:rFonts w:ascii="Arial" w:hAnsi="Arial" w:cs="Arial"/>
          <w:sz w:val="24"/>
          <w:szCs w:val="24"/>
        </w:rPr>
        <w:t>At the heart of such affordances are elements of physical risk embedded in the choreography and performance choices that encourage intimate spectator contact</w:t>
      </w:r>
      <w:r w:rsidR="003E4B20" w:rsidRPr="00102752">
        <w:rPr>
          <w:rFonts w:ascii="Arial" w:hAnsi="Arial" w:cs="Arial"/>
          <w:sz w:val="24"/>
          <w:szCs w:val="24"/>
        </w:rPr>
        <w:t>,</w:t>
      </w:r>
      <w:r w:rsidRPr="00102752">
        <w:rPr>
          <w:rFonts w:ascii="Arial" w:hAnsi="Arial" w:cs="Arial"/>
          <w:sz w:val="24"/>
          <w:szCs w:val="24"/>
        </w:rPr>
        <w:t xml:space="preserve"> despite </w:t>
      </w:r>
      <w:r w:rsidR="003E4B20" w:rsidRPr="00102752">
        <w:rPr>
          <w:rFonts w:ascii="Arial" w:hAnsi="Arial" w:cs="Arial"/>
          <w:sz w:val="24"/>
          <w:szCs w:val="24"/>
        </w:rPr>
        <w:t xml:space="preserve">an </w:t>
      </w:r>
      <w:r w:rsidRPr="00102752">
        <w:rPr>
          <w:rFonts w:ascii="Arial" w:hAnsi="Arial" w:cs="Arial"/>
          <w:sz w:val="24"/>
          <w:szCs w:val="24"/>
        </w:rPr>
        <w:t xml:space="preserve">uncertain reception. </w:t>
      </w:r>
      <w:r w:rsidR="00AF70A4" w:rsidRPr="00102752">
        <w:rPr>
          <w:rFonts w:ascii="Arial" w:hAnsi="Arial" w:cs="Arial"/>
          <w:sz w:val="24"/>
          <w:szCs w:val="24"/>
        </w:rPr>
        <w:t>I argue that t</w:t>
      </w:r>
      <w:r w:rsidR="001D69A8" w:rsidRPr="00102752">
        <w:rPr>
          <w:rFonts w:ascii="Arial" w:hAnsi="Arial" w:cs="Arial"/>
          <w:sz w:val="24"/>
          <w:szCs w:val="24"/>
        </w:rPr>
        <w:t>he distinctive interdisciplinary nature of amateur performance studies</w:t>
      </w:r>
      <w:r w:rsidR="00AF70A4" w:rsidRPr="00102752">
        <w:rPr>
          <w:rFonts w:ascii="Arial" w:hAnsi="Arial" w:cs="Arial"/>
          <w:sz w:val="24"/>
          <w:szCs w:val="24"/>
        </w:rPr>
        <w:t>,</w:t>
      </w:r>
      <w:r w:rsidR="001D69A8" w:rsidRPr="00102752">
        <w:rPr>
          <w:rFonts w:ascii="Arial" w:hAnsi="Arial" w:cs="Arial"/>
          <w:sz w:val="24"/>
          <w:szCs w:val="24"/>
        </w:rPr>
        <w:t xml:space="preserve"> which draws on social geography, leisure studies, </w:t>
      </w:r>
      <w:r w:rsidR="00AF70A4" w:rsidRPr="00102752">
        <w:rPr>
          <w:rFonts w:ascii="Arial" w:hAnsi="Arial" w:cs="Arial"/>
          <w:sz w:val="24"/>
          <w:szCs w:val="24"/>
        </w:rPr>
        <w:t xml:space="preserve">art and </w:t>
      </w:r>
      <w:r w:rsidR="001D69A8" w:rsidRPr="00102752">
        <w:rPr>
          <w:rFonts w:ascii="Arial" w:hAnsi="Arial" w:cs="Arial"/>
          <w:sz w:val="24"/>
          <w:szCs w:val="24"/>
        </w:rPr>
        <w:t>craft</w:t>
      </w:r>
      <w:r w:rsidR="00AF70A4" w:rsidRPr="00102752">
        <w:rPr>
          <w:rFonts w:ascii="Arial" w:hAnsi="Arial" w:cs="Arial"/>
          <w:sz w:val="24"/>
          <w:szCs w:val="24"/>
        </w:rPr>
        <w:t xml:space="preserve">, </w:t>
      </w:r>
      <w:r w:rsidR="001D69A8" w:rsidRPr="00102752">
        <w:rPr>
          <w:rFonts w:ascii="Arial" w:hAnsi="Arial" w:cs="Arial"/>
          <w:sz w:val="24"/>
          <w:szCs w:val="24"/>
        </w:rPr>
        <w:t>performance and theatre studies as well as dance scholarship</w:t>
      </w:r>
      <w:r w:rsidR="00AF70A4" w:rsidRPr="00102752">
        <w:rPr>
          <w:rFonts w:ascii="Arial" w:hAnsi="Arial" w:cs="Arial"/>
          <w:sz w:val="24"/>
          <w:szCs w:val="24"/>
        </w:rPr>
        <w:t>, offers potential</w:t>
      </w:r>
      <w:r w:rsidR="00922F2D" w:rsidRPr="00102752">
        <w:rPr>
          <w:rFonts w:ascii="Arial" w:hAnsi="Arial" w:cs="Arial"/>
          <w:sz w:val="24"/>
          <w:szCs w:val="24"/>
        </w:rPr>
        <w:t>ly fresh perspectives on</w:t>
      </w:r>
      <w:r w:rsidR="00A34FEF" w:rsidRPr="00102752">
        <w:rPr>
          <w:rFonts w:ascii="Arial" w:hAnsi="Arial" w:cs="Arial"/>
          <w:sz w:val="24"/>
          <w:szCs w:val="24"/>
        </w:rPr>
        <w:t xml:space="preserve"> </w:t>
      </w:r>
      <w:r w:rsidR="00922F2D" w:rsidRPr="00102752">
        <w:rPr>
          <w:rFonts w:ascii="Arial" w:hAnsi="Arial" w:cs="Arial"/>
          <w:sz w:val="24"/>
          <w:szCs w:val="24"/>
        </w:rPr>
        <w:t>a traditional dance practice.</w:t>
      </w:r>
      <w:r w:rsidR="00AF70A4" w:rsidRPr="00102752">
        <w:rPr>
          <w:rFonts w:ascii="Arial" w:hAnsi="Arial" w:cs="Arial"/>
          <w:sz w:val="24"/>
          <w:szCs w:val="24"/>
        </w:rPr>
        <w:t xml:space="preserve"> For instance, </w:t>
      </w:r>
      <w:r w:rsidR="002800E0" w:rsidRPr="00102752">
        <w:rPr>
          <w:rFonts w:ascii="Arial" w:hAnsi="Arial" w:cs="Arial"/>
          <w:sz w:val="24"/>
          <w:szCs w:val="24"/>
        </w:rPr>
        <w:t xml:space="preserve">Stephen Knott’s research into amateur craft </w:t>
      </w:r>
      <w:r w:rsidR="00AF70A4" w:rsidRPr="00102752">
        <w:rPr>
          <w:rFonts w:ascii="Arial" w:hAnsi="Arial" w:cs="Arial"/>
          <w:sz w:val="24"/>
          <w:szCs w:val="24"/>
        </w:rPr>
        <w:t xml:space="preserve">takes a fluid theoretical approach that includes </w:t>
      </w:r>
      <w:r w:rsidR="00055624" w:rsidRPr="00102752">
        <w:rPr>
          <w:rFonts w:ascii="Arial" w:hAnsi="Arial" w:cs="Arial"/>
          <w:sz w:val="24"/>
          <w:szCs w:val="24"/>
        </w:rPr>
        <w:t>a</w:t>
      </w:r>
      <w:r w:rsidR="00AF70A4" w:rsidRPr="00102752">
        <w:rPr>
          <w:rFonts w:ascii="Arial" w:hAnsi="Arial" w:cs="Arial"/>
          <w:sz w:val="24"/>
          <w:szCs w:val="24"/>
        </w:rPr>
        <w:t xml:space="preserve"> definition</w:t>
      </w:r>
      <w:r w:rsidR="002326A6" w:rsidRPr="00102752">
        <w:rPr>
          <w:rFonts w:ascii="Arial" w:hAnsi="Arial" w:cs="Arial"/>
          <w:sz w:val="24"/>
          <w:szCs w:val="24"/>
        </w:rPr>
        <w:t>,</w:t>
      </w:r>
      <w:r w:rsidR="00AF70A4" w:rsidRPr="00102752">
        <w:rPr>
          <w:rFonts w:ascii="Arial" w:hAnsi="Arial" w:cs="Arial"/>
          <w:sz w:val="24"/>
          <w:szCs w:val="24"/>
        </w:rPr>
        <w:t xml:space="preserve"> </w:t>
      </w:r>
      <w:r w:rsidR="002326A6" w:rsidRPr="00102752">
        <w:rPr>
          <w:rFonts w:ascii="Arial" w:hAnsi="Arial" w:cs="Arial"/>
          <w:sz w:val="24"/>
          <w:szCs w:val="24"/>
        </w:rPr>
        <w:t xml:space="preserve">offered at a symposium, </w:t>
      </w:r>
      <w:r w:rsidR="00AF70A4" w:rsidRPr="00102752">
        <w:rPr>
          <w:rFonts w:ascii="Arial" w:hAnsi="Arial" w:cs="Arial"/>
          <w:sz w:val="24"/>
          <w:szCs w:val="24"/>
        </w:rPr>
        <w:t>of the concept ‘amateur’</w:t>
      </w:r>
      <w:r w:rsidR="00055624" w:rsidRPr="00102752">
        <w:rPr>
          <w:rFonts w:ascii="Arial" w:hAnsi="Arial" w:cs="Arial"/>
          <w:sz w:val="24"/>
          <w:szCs w:val="24"/>
        </w:rPr>
        <w:t xml:space="preserve"> that it</w:t>
      </w:r>
      <w:r w:rsidR="002800E0" w:rsidRPr="00102752">
        <w:rPr>
          <w:rFonts w:ascii="Arial" w:hAnsi="Arial" w:cs="Arial"/>
          <w:bCs/>
          <w:sz w:val="24"/>
          <w:szCs w:val="24"/>
        </w:rPr>
        <w:t xml:space="preserve"> ‘does not represent a person or a group of people (amateurs) but a time-space state, or zone, that we all pass in and out of’ (2016: </w:t>
      </w:r>
      <w:r w:rsidR="00CA3F5C" w:rsidRPr="00102752">
        <w:rPr>
          <w:rFonts w:ascii="Arial" w:hAnsi="Arial" w:cs="Arial"/>
          <w:bCs/>
          <w:sz w:val="24"/>
          <w:szCs w:val="24"/>
        </w:rPr>
        <w:t>n.p.</w:t>
      </w:r>
      <w:r w:rsidR="002800E0" w:rsidRPr="00102752">
        <w:rPr>
          <w:rFonts w:ascii="Arial" w:hAnsi="Arial" w:cs="Arial"/>
          <w:bCs/>
          <w:sz w:val="24"/>
          <w:szCs w:val="24"/>
        </w:rPr>
        <w:t>).</w:t>
      </w:r>
      <w:r w:rsidR="00055624" w:rsidRPr="00102752">
        <w:rPr>
          <w:rFonts w:ascii="Arial" w:hAnsi="Arial" w:cs="Arial"/>
          <w:bCs/>
          <w:sz w:val="24"/>
          <w:szCs w:val="24"/>
        </w:rPr>
        <w:t xml:space="preserve"> </w:t>
      </w:r>
      <w:r w:rsidR="00285416" w:rsidRPr="00102752">
        <w:rPr>
          <w:rFonts w:ascii="Arial" w:hAnsi="Arial" w:cs="Arial"/>
          <w:bCs/>
          <w:sz w:val="24"/>
          <w:szCs w:val="24"/>
        </w:rPr>
        <w:t xml:space="preserve">The importance of </w:t>
      </w:r>
      <w:r w:rsidR="00CC026F" w:rsidRPr="00102752">
        <w:rPr>
          <w:rFonts w:ascii="Arial" w:hAnsi="Arial" w:cs="Arial"/>
          <w:bCs/>
          <w:sz w:val="24"/>
          <w:szCs w:val="24"/>
        </w:rPr>
        <w:t>inclusivity that</w:t>
      </w:r>
      <w:r w:rsidR="00285416" w:rsidRPr="00102752">
        <w:rPr>
          <w:rFonts w:ascii="Arial" w:hAnsi="Arial" w:cs="Arial"/>
          <w:bCs/>
          <w:sz w:val="24"/>
          <w:szCs w:val="24"/>
        </w:rPr>
        <w:t xml:space="preserve"> we are all amateur at some time, referenced here and</w:t>
      </w:r>
      <w:r w:rsidR="00B974D3" w:rsidRPr="00102752">
        <w:rPr>
          <w:rFonts w:ascii="Arial" w:hAnsi="Arial" w:cs="Arial"/>
          <w:bCs/>
          <w:sz w:val="24"/>
          <w:szCs w:val="24"/>
        </w:rPr>
        <w:t xml:space="preserve"> in</w:t>
      </w:r>
      <w:r w:rsidR="00285416" w:rsidRPr="00102752">
        <w:rPr>
          <w:rFonts w:ascii="Arial" w:hAnsi="Arial" w:cs="Arial"/>
          <w:bCs/>
          <w:sz w:val="24"/>
          <w:szCs w:val="24"/>
        </w:rPr>
        <w:t xml:space="preserve"> Knott’s </w:t>
      </w:r>
      <w:r w:rsidR="0096381C" w:rsidRPr="00102752">
        <w:rPr>
          <w:rFonts w:ascii="Arial" w:hAnsi="Arial" w:cs="Arial"/>
          <w:bCs/>
          <w:sz w:val="24"/>
          <w:szCs w:val="24"/>
        </w:rPr>
        <w:t xml:space="preserve">text </w:t>
      </w:r>
      <w:r w:rsidR="0096381C" w:rsidRPr="00102752">
        <w:rPr>
          <w:rFonts w:ascii="Arial" w:hAnsi="Arial" w:cs="Arial"/>
          <w:sz w:val="24"/>
          <w:szCs w:val="24"/>
          <w:u w:val="single"/>
        </w:rPr>
        <w:t>Amateur</w:t>
      </w:r>
      <w:r w:rsidR="00D12571" w:rsidRPr="00102752">
        <w:rPr>
          <w:rFonts w:ascii="Arial" w:hAnsi="Arial" w:cs="Arial"/>
          <w:bCs/>
          <w:sz w:val="24"/>
          <w:szCs w:val="24"/>
          <w:u w:val="single"/>
        </w:rPr>
        <w:t xml:space="preserve"> Craft: History and </w:t>
      </w:r>
      <w:r w:rsidR="00AD5E5D" w:rsidRPr="00102752">
        <w:rPr>
          <w:rFonts w:ascii="Arial" w:hAnsi="Arial" w:cs="Arial"/>
          <w:bCs/>
          <w:sz w:val="24"/>
          <w:szCs w:val="24"/>
          <w:u w:val="single"/>
        </w:rPr>
        <w:t>theory</w:t>
      </w:r>
      <w:r w:rsidR="00AD5E5D" w:rsidRPr="00102752">
        <w:rPr>
          <w:rFonts w:ascii="Arial" w:hAnsi="Arial" w:cs="Arial"/>
          <w:bCs/>
          <w:sz w:val="24"/>
          <w:szCs w:val="24"/>
        </w:rPr>
        <w:t xml:space="preserve"> </w:t>
      </w:r>
      <w:r w:rsidR="00285416" w:rsidRPr="00102752">
        <w:rPr>
          <w:rFonts w:ascii="Arial" w:hAnsi="Arial" w:cs="Arial"/>
          <w:bCs/>
          <w:sz w:val="24"/>
          <w:szCs w:val="24"/>
        </w:rPr>
        <w:t xml:space="preserve">(2015), </w:t>
      </w:r>
      <w:r w:rsidR="00B974D3" w:rsidRPr="00102752">
        <w:rPr>
          <w:rFonts w:ascii="Arial" w:hAnsi="Arial" w:cs="Arial"/>
          <w:bCs/>
          <w:sz w:val="24"/>
          <w:szCs w:val="24"/>
        </w:rPr>
        <w:t>proves useful in relation to the study of rapper</w:t>
      </w:r>
      <w:r w:rsidR="009B394E" w:rsidRPr="00102752">
        <w:rPr>
          <w:rFonts w:ascii="Arial" w:hAnsi="Arial" w:cs="Arial"/>
          <w:bCs/>
          <w:sz w:val="24"/>
          <w:szCs w:val="24"/>
        </w:rPr>
        <w:t>,</w:t>
      </w:r>
      <w:r w:rsidR="00B974D3" w:rsidRPr="00102752">
        <w:rPr>
          <w:rFonts w:ascii="Arial" w:hAnsi="Arial" w:cs="Arial"/>
          <w:bCs/>
          <w:sz w:val="24"/>
          <w:szCs w:val="24"/>
        </w:rPr>
        <w:t xml:space="preserve"> since contemporary practices continually press a</w:t>
      </w:r>
      <w:r w:rsidR="009B394E" w:rsidRPr="00102752">
        <w:rPr>
          <w:rFonts w:ascii="Arial" w:hAnsi="Arial" w:cs="Arial"/>
          <w:bCs/>
          <w:sz w:val="24"/>
          <w:szCs w:val="24"/>
        </w:rPr>
        <w:t>t</w:t>
      </w:r>
      <w:r w:rsidR="00B974D3" w:rsidRPr="00102752">
        <w:rPr>
          <w:rFonts w:ascii="Arial" w:hAnsi="Arial" w:cs="Arial"/>
          <w:bCs/>
          <w:sz w:val="24"/>
          <w:szCs w:val="24"/>
        </w:rPr>
        <w:t xml:space="preserve"> the boundaries of the </w:t>
      </w:r>
      <w:r w:rsidR="009B394E" w:rsidRPr="00102752">
        <w:rPr>
          <w:rFonts w:ascii="Arial" w:hAnsi="Arial" w:cs="Arial"/>
          <w:bCs/>
          <w:sz w:val="24"/>
          <w:szCs w:val="24"/>
        </w:rPr>
        <w:t>dance</w:t>
      </w:r>
      <w:r w:rsidR="00B974D3" w:rsidRPr="00102752">
        <w:rPr>
          <w:rFonts w:ascii="Arial" w:hAnsi="Arial" w:cs="Arial"/>
          <w:bCs/>
          <w:sz w:val="24"/>
          <w:szCs w:val="24"/>
        </w:rPr>
        <w:t xml:space="preserve"> and who can dance it. </w:t>
      </w:r>
      <w:r w:rsidR="002140FF" w:rsidRPr="00102752">
        <w:rPr>
          <w:rFonts w:ascii="Arial" w:hAnsi="Arial" w:cs="Arial"/>
          <w:bCs/>
          <w:sz w:val="24"/>
          <w:szCs w:val="24"/>
        </w:rPr>
        <w:t>Rapper dance has proved itself robust in retaining clear links to its original form</w:t>
      </w:r>
      <w:r w:rsidR="00E1656B" w:rsidRPr="00102752">
        <w:rPr>
          <w:rFonts w:ascii="Arial" w:hAnsi="Arial" w:cs="Arial"/>
          <w:bCs/>
          <w:sz w:val="24"/>
          <w:szCs w:val="24"/>
        </w:rPr>
        <w:t>s</w:t>
      </w:r>
      <w:r w:rsidR="002140FF" w:rsidRPr="00102752">
        <w:rPr>
          <w:rFonts w:ascii="Arial" w:hAnsi="Arial" w:cs="Arial"/>
          <w:bCs/>
          <w:sz w:val="24"/>
          <w:szCs w:val="24"/>
        </w:rPr>
        <w:t xml:space="preserve">, transmission and characteristic performance style </w:t>
      </w:r>
      <w:r w:rsidR="00C57D07" w:rsidRPr="00102752">
        <w:rPr>
          <w:rFonts w:ascii="Arial" w:hAnsi="Arial" w:cs="Arial"/>
          <w:bCs/>
          <w:sz w:val="24"/>
          <w:szCs w:val="24"/>
        </w:rPr>
        <w:t xml:space="preserve">while </w:t>
      </w:r>
      <w:r w:rsidR="002140FF" w:rsidRPr="00102752">
        <w:rPr>
          <w:rFonts w:ascii="Arial" w:hAnsi="Arial" w:cs="Arial"/>
          <w:bCs/>
          <w:sz w:val="24"/>
          <w:szCs w:val="24"/>
        </w:rPr>
        <w:t xml:space="preserve">allowing for innovation. Consequently, the dance is currently </w:t>
      </w:r>
      <w:r w:rsidR="00CA3F5C" w:rsidRPr="00102752">
        <w:rPr>
          <w:rFonts w:ascii="Arial" w:hAnsi="Arial" w:cs="Arial"/>
          <w:bCs/>
          <w:sz w:val="24"/>
          <w:szCs w:val="24"/>
        </w:rPr>
        <w:t xml:space="preserve">practised </w:t>
      </w:r>
      <w:r w:rsidR="002140FF" w:rsidRPr="00102752">
        <w:rPr>
          <w:rFonts w:ascii="Arial" w:hAnsi="Arial" w:cs="Arial"/>
          <w:bCs/>
          <w:sz w:val="24"/>
          <w:szCs w:val="24"/>
        </w:rPr>
        <w:t xml:space="preserve">by sides </w:t>
      </w:r>
      <w:r w:rsidR="00AE0330" w:rsidRPr="00102752">
        <w:rPr>
          <w:rFonts w:ascii="Arial" w:hAnsi="Arial" w:cs="Arial"/>
          <w:bCs/>
          <w:sz w:val="24"/>
          <w:szCs w:val="24"/>
        </w:rPr>
        <w:t xml:space="preserve">(teams) </w:t>
      </w:r>
      <w:r w:rsidR="002140FF" w:rsidRPr="00102752">
        <w:rPr>
          <w:rFonts w:ascii="Arial" w:hAnsi="Arial" w:cs="Arial"/>
          <w:bCs/>
          <w:sz w:val="24"/>
          <w:szCs w:val="24"/>
        </w:rPr>
        <w:t xml:space="preserve">most interested in </w:t>
      </w:r>
      <w:r w:rsidR="00F91725" w:rsidRPr="00102752">
        <w:rPr>
          <w:rFonts w:ascii="Arial" w:hAnsi="Arial" w:cs="Arial"/>
          <w:bCs/>
          <w:sz w:val="24"/>
          <w:szCs w:val="24"/>
        </w:rPr>
        <w:t>keeping alive the</w:t>
      </w:r>
      <w:r w:rsidR="002140FF" w:rsidRPr="00102752">
        <w:rPr>
          <w:rFonts w:ascii="Arial" w:hAnsi="Arial" w:cs="Arial"/>
          <w:bCs/>
          <w:sz w:val="24"/>
          <w:szCs w:val="24"/>
        </w:rPr>
        <w:t xml:space="preserve"> original choreog</w:t>
      </w:r>
      <w:r w:rsidR="00F91725" w:rsidRPr="00102752">
        <w:rPr>
          <w:rFonts w:ascii="Arial" w:hAnsi="Arial" w:cs="Arial"/>
          <w:bCs/>
          <w:sz w:val="24"/>
          <w:szCs w:val="24"/>
        </w:rPr>
        <w:t xml:space="preserve">raphies from the mining villages </w:t>
      </w:r>
      <w:r w:rsidR="00E1656B" w:rsidRPr="00102752">
        <w:rPr>
          <w:rFonts w:ascii="Arial" w:hAnsi="Arial" w:cs="Arial"/>
          <w:bCs/>
          <w:sz w:val="24"/>
          <w:szCs w:val="24"/>
        </w:rPr>
        <w:t>alongside</w:t>
      </w:r>
      <w:r w:rsidR="00F91725" w:rsidRPr="00102752">
        <w:rPr>
          <w:rFonts w:ascii="Arial" w:hAnsi="Arial" w:cs="Arial"/>
          <w:bCs/>
          <w:sz w:val="24"/>
          <w:szCs w:val="24"/>
        </w:rPr>
        <w:t xml:space="preserve"> others </w:t>
      </w:r>
      <w:r w:rsidR="00E1656B" w:rsidRPr="00102752">
        <w:rPr>
          <w:rFonts w:ascii="Arial" w:hAnsi="Arial" w:cs="Arial"/>
          <w:bCs/>
          <w:sz w:val="24"/>
          <w:szCs w:val="24"/>
        </w:rPr>
        <w:t xml:space="preserve">that </w:t>
      </w:r>
      <w:r w:rsidR="00F91725" w:rsidRPr="00102752">
        <w:rPr>
          <w:rFonts w:ascii="Arial" w:hAnsi="Arial" w:cs="Arial"/>
          <w:bCs/>
          <w:sz w:val="24"/>
          <w:szCs w:val="24"/>
        </w:rPr>
        <w:t>prefer to collate sequences</w:t>
      </w:r>
      <w:r w:rsidR="0096381C" w:rsidRPr="00102752">
        <w:rPr>
          <w:rFonts w:ascii="Arial" w:hAnsi="Arial" w:cs="Arial"/>
          <w:bCs/>
          <w:sz w:val="24"/>
          <w:szCs w:val="24"/>
        </w:rPr>
        <w:t xml:space="preserve">, </w:t>
      </w:r>
      <w:r w:rsidR="00F91725" w:rsidRPr="00102752">
        <w:rPr>
          <w:rFonts w:ascii="Arial" w:hAnsi="Arial" w:cs="Arial"/>
          <w:bCs/>
          <w:sz w:val="24"/>
          <w:szCs w:val="24"/>
        </w:rPr>
        <w:t>invent new moves</w:t>
      </w:r>
      <w:r w:rsidR="0096381C" w:rsidRPr="00102752">
        <w:rPr>
          <w:rFonts w:ascii="Arial" w:hAnsi="Arial" w:cs="Arial"/>
          <w:bCs/>
          <w:sz w:val="24"/>
          <w:szCs w:val="24"/>
        </w:rPr>
        <w:t xml:space="preserve"> and dance in close collaboration with diverse dance genres</w:t>
      </w:r>
      <w:r w:rsidR="00F91725" w:rsidRPr="00102752">
        <w:rPr>
          <w:rFonts w:ascii="Arial" w:hAnsi="Arial" w:cs="Arial"/>
          <w:bCs/>
          <w:sz w:val="24"/>
          <w:szCs w:val="24"/>
        </w:rPr>
        <w:t xml:space="preserve">. Debates over the balance between </w:t>
      </w:r>
      <w:r w:rsidR="00A81326" w:rsidRPr="00102752">
        <w:rPr>
          <w:rFonts w:ascii="Arial" w:hAnsi="Arial" w:cs="Arial"/>
          <w:bCs/>
          <w:sz w:val="24"/>
          <w:szCs w:val="24"/>
        </w:rPr>
        <w:t>maintaining a tradition</w:t>
      </w:r>
      <w:r w:rsidR="00F91725" w:rsidRPr="00102752">
        <w:rPr>
          <w:rFonts w:ascii="Arial" w:hAnsi="Arial" w:cs="Arial"/>
          <w:bCs/>
          <w:sz w:val="24"/>
          <w:szCs w:val="24"/>
        </w:rPr>
        <w:t xml:space="preserve"> </w:t>
      </w:r>
      <w:r w:rsidR="00A81326" w:rsidRPr="00102752">
        <w:rPr>
          <w:rFonts w:ascii="Arial" w:hAnsi="Arial" w:cs="Arial"/>
          <w:bCs/>
          <w:sz w:val="24"/>
          <w:szCs w:val="24"/>
        </w:rPr>
        <w:t>and accept</w:t>
      </w:r>
      <w:r w:rsidR="003E4B20" w:rsidRPr="00102752">
        <w:rPr>
          <w:rFonts w:ascii="Arial" w:hAnsi="Arial" w:cs="Arial"/>
          <w:bCs/>
          <w:sz w:val="24"/>
          <w:szCs w:val="24"/>
        </w:rPr>
        <w:t xml:space="preserve">ing </w:t>
      </w:r>
      <w:r w:rsidR="00A81326" w:rsidRPr="00102752">
        <w:rPr>
          <w:rFonts w:ascii="Arial" w:hAnsi="Arial" w:cs="Arial"/>
          <w:bCs/>
          <w:sz w:val="24"/>
          <w:szCs w:val="24"/>
        </w:rPr>
        <w:t xml:space="preserve">its changes </w:t>
      </w:r>
      <w:r w:rsidR="00F91725" w:rsidRPr="00102752">
        <w:rPr>
          <w:rFonts w:ascii="Arial" w:hAnsi="Arial" w:cs="Arial"/>
          <w:bCs/>
          <w:sz w:val="24"/>
          <w:szCs w:val="24"/>
        </w:rPr>
        <w:t>inevitably bubble to the surface at times</w:t>
      </w:r>
      <w:r w:rsidR="00A81326" w:rsidRPr="00102752">
        <w:rPr>
          <w:rFonts w:ascii="Arial" w:hAnsi="Arial" w:cs="Arial"/>
          <w:bCs/>
          <w:sz w:val="24"/>
          <w:szCs w:val="24"/>
        </w:rPr>
        <w:t>, as I illustrate later,</w:t>
      </w:r>
      <w:r w:rsidR="00F91725" w:rsidRPr="00102752">
        <w:rPr>
          <w:rFonts w:ascii="Arial" w:hAnsi="Arial" w:cs="Arial"/>
          <w:bCs/>
          <w:sz w:val="24"/>
          <w:szCs w:val="24"/>
        </w:rPr>
        <w:t xml:space="preserve"> </w:t>
      </w:r>
      <w:r w:rsidR="00E1656B" w:rsidRPr="00102752">
        <w:rPr>
          <w:rFonts w:ascii="Arial" w:hAnsi="Arial" w:cs="Arial"/>
          <w:bCs/>
          <w:sz w:val="24"/>
          <w:szCs w:val="24"/>
        </w:rPr>
        <w:t xml:space="preserve">but without inhibiting the </w:t>
      </w:r>
      <w:r w:rsidR="00CC026F" w:rsidRPr="00102752">
        <w:rPr>
          <w:rFonts w:ascii="Arial" w:hAnsi="Arial" w:cs="Arial"/>
          <w:bCs/>
          <w:sz w:val="24"/>
          <w:szCs w:val="24"/>
        </w:rPr>
        <w:t xml:space="preserve">international </w:t>
      </w:r>
      <w:r w:rsidR="00E1656B" w:rsidRPr="00102752">
        <w:rPr>
          <w:rFonts w:ascii="Arial" w:hAnsi="Arial" w:cs="Arial"/>
          <w:bCs/>
          <w:sz w:val="24"/>
          <w:szCs w:val="24"/>
        </w:rPr>
        <w:t>proliferation of dance sides</w:t>
      </w:r>
      <w:r w:rsidR="00CC026F" w:rsidRPr="00102752">
        <w:rPr>
          <w:rFonts w:ascii="Arial" w:hAnsi="Arial" w:cs="Arial"/>
          <w:bCs/>
          <w:sz w:val="24"/>
          <w:szCs w:val="24"/>
        </w:rPr>
        <w:t>.</w:t>
      </w:r>
      <w:r w:rsidR="002140FF" w:rsidRPr="00102752">
        <w:rPr>
          <w:rFonts w:ascii="Arial" w:hAnsi="Arial" w:cs="Arial"/>
          <w:bCs/>
          <w:sz w:val="24"/>
          <w:szCs w:val="24"/>
        </w:rPr>
        <w:t xml:space="preserve"> </w:t>
      </w:r>
    </w:p>
    <w:p w14:paraId="6E80A643" w14:textId="77777777" w:rsidR="00285416" w:rsidRPr="00102752" w:rsidRDefault="00285416" w:rsidP="005069E0">
      <w:pPr>
        <w:spacing w:line="240" w:lineRule="auto"/>
        <w:contextualSpacing/>
        <w:rPr>
          <w:rFonts w:ascii="Arial" w:hAnsi="Arial" w:cs="Arial"/>
          <w:bCs/>
          <w:sz w:val="24"/>
          <w:szCs w:val="24"/>
        </w:rPr>
      </w:pPr>
    </w:p>
    <w:p w14:paraId="435030C5" w14:textId="79F9A41F" w:rsidR="00356005" w:rsidRPr="00102752" w:rsidRDefault="003A46D9" w:rsidP="005069E0">
      <w:pPr>
        <w:spacing w:line="240" w:lineRule="auto"/>
        <w:contextualSpacing/>
        <w:rPr>
          <w:rFonts w:ascii="Arial" w:hAnsi="Arial" w:cs="Arial"/>
          <w:bCs/>
          <w:sz w:val="24"/>
          <w:szCs w:val="24"/>
        </w:rPr>
      </w:pPr>
      <w:r w:rsidRPr="00102752">
        <w:rPr>
          <w:rFonts w:ascii="Arial" w:hAnsi="Arial" w:cs="Arial"/>
          <w:bCs/>
          <w:sz w:val="24"/>
          <w:szCs w:val="24"/>
        </w:rPr>
        <w:t xml:space="preserve">Knott’s use of the term ‘zone’ can be </w:t>
      </w:r>
      <w:r w:rsidR="0055335C">
        <w:rPr>
          <w:rFonts w:ascii="Arial" w:hAnsi="Arial" w:cs="Arial"/>
          <w:bCs/>
          <w:sz w:val="24"/>
          <w:szCs w:val="24"/>
        </w:rPr>
        <w:t xml:space="preserve">productively </w:t>
      </w:r>
      <w:r w:rsidRPr="00102752">
        <w:rPr>
          <w:rFonts w:ascii="Arial" w:hAnsi="Arial" w:cs="Arial"/>
          <w:bCs/>
          <w:sz w:val="24"/>
          <w:szCs w:val="24"/>
        </w:rPr>
        <w:t xml:space="preserve">applied to the kinds of dance illustrated below as it re-sites the label ‘amateur’ from the person </w:t>
      </w:r>
      <w:r w:rsidR="003E4B20" w:rsidRPr="00102752">
        <w:rPr>
          <w:rFonts w:ascii="Arial" w:hAnsi="Arial" w:cs="Arial"/>
          <w:bCs/>
          <w:sz w:val="24"/>
          <w:szCs w:val="24"/>
        </w:rPr>
        <w:t>-</w:t>
      </w:r>
      <w:r w:rsidR="00AD5E5D" w:rsidRPr="00102752">
        <w:rPr>
          <w:rFonts w:ascii="Arial" w:hAnsi="Arial" w:cs="Arial"/>
          <w:bCs/>
          <w:sz w:val="24"/>
          <w:szCs w:val="24"/>
        </w:rPr>
        <w:t>-</w:t>
      </w:r>
      <w:r w:rsidR="003E4B20" w:rsidRPr="00102752">
        <w:rPr>
          <w:rFonts w:ascii="Arial" w:hAnsi="Arial" w:cs="Arial"/>
          <w:bCs/>
          <w:sz w:val="24"/>
          <w:szCs w:val="24"/>
        </w:rPr>
        <w:t xml:space="preserve"> </w:t>
      </w:r>
      <w:r w:rsidRPr="00102752">
        <w:rPr>
          <w:rFonts w:ascii="Arial" w:hAnsi="Arial" w:cs="Arial"/>
          <w:bCs/>
          <w:sz w:val="24"/>
          <w:szCs w:val="24"/>
        </w:rPr>
        <w:t>or indeed from the dance</w:t>
      </w:r>
      <w:r w:rsidR="00055C8F" w:rsidRPr="00102752">
        <w:rPr>
          <w:rFonts w:ascii="Arial" w:hAnsi="Arial" w:cs="Arial"/>
          <w:bCs/>
          <w:sz w:val="24"/>
          <w:szCs w:val="24"/>
        </w:rPr>
        <w:t xml:space="preserve"> </w:t>
      </w:r>
      <w:r w:rsidR="003E4B20" w:rsidRPr="00102752">
        <w:rPr>
          <w:rFonts w:ascii="Arial" w:hAnsi="Arial" w:cs="Arial"/>
          <w:bCs/>
          <w:sz w:val="24"/>
          <w:szCs w:val="24"/>
        </w:rPr>
        <w:t>-</w:t>
      </w:r>
      <w:r w:rsidR="00AD5E5D" w:rsidRPr="00102752">
        <w:rPr>
          <w:rFonts w:ascii="Arial" w:hAnsi="Arial" w:cs="Arial"/>
          <w:bCs/>
          <w:sz w:val="24"/>
          <w:szCs w:val="24"/>
        </w:rPr>
        <w:t>-</w:t>
      </w:r>
      <w:r w:rsidR="00055C8F" w:rsidRPr="00102752">
        <w:rPr>
          <w:rFonts w:ascii="Arial" w:hAnsi="Arial" w:cs="Arial"/>
          <w:bCs/>
          <w:sz w:val="24"/>
          <w:szCs w:val="24"/>
        </w:rPr>
        <w:t>to a conceptual space</w:t>
      </w:r>
      <w:r w:rsidRPr="00102752">
        <w:rPr>
          <w:rFonts w:ascii="Arial" w:hAnsi="Arial" w:cs="Arial"/>
          <w:bCs/>
          <w:sz w:val="24"/>
          <w:szCs w:val="24"/>
        </w:rPr>
        <w:t>.</w:t>
      </w:r>
      <w:r w:rsidR="00055C8F" w:rsidRPr="00102752">
        <w:rPr>
          <w:rFonts w:ascii="Arial" w:hAnsi="Arial" w:cs="Arial"/>
          <w:bCs/>
          <w:sz w:val="24"/>
          <w:szCs w:val="24"/>
        </w:rPr>
        <w:t xml:space="preserve"> Freed from such labelling, it becomes more obvious that both dancers and dances </w:t>
      </w:r>
      <w:r w:rsidR="00D9378F" w:rsidRPr="00102752">
        <w:rPr>
          <w:rFonts w:ascii="Arial" w:hAnsi="Arial" w:cs="Arial"/>
          <w:bCs/>
          <w:sz w:val="24"/>
          <w:szCs w:val="24"/>
        </w:rPr>
        <w:t xml:space="preserve">can </w:t>
      </w:r>
      <w:r w:rsidR="00FE7591" w:rsidRPr="00102752">
        <w:rPr>
          <w:rFonts w:ascii="Arial" w:hAnsi="Arial" w:cs="Arial"/>
          <w:bCs/>
          <w:sz w:val="24"/>
          <w:szCs w:val="24"/>
        </w:rPr>
        <w:t>move, even if uncomfortably,</w:t>
      </w:r>
      <w:r w:rsidR="000F6E40" w:rsidRPr="00102752">
        <w:rPr>
          <w:rFonts w:ascii="Arial" w:hAnsi="Arial" w:cs="Arial"/>
          <w:bCs/>
          <w:sz w:val="24"/>
          <w:szCs w:val="24"/>
        </w:rPr>
        <w:t xml:space="preserve"> between the amateur and the professional</w:t>
      </w:r>
      <w:r w:rsidR="003B3B07" w:rsidRPr="00102752">
        <w:rPr>
          <w:rFonts w:ascii="Arial" w:hAnsi="Arial" w:cs="Arial"/>
          <w:bCs/>
          <w:sz w:val="24"/>
          <w:szCs w:val="24"/>
        </w:rPr>
        <w:t xml:space="preserve">. Such movement is not, I argue, </w:t>
      </w:r>
      <w:r w:rsidR="00620492" w:rsidRPr="00102752">
        <w:rPr>
          <w:rFonts w:ascii="Arial" w:hAnsi="Arial" w:cs="Arial"/>
          <w:bCs/>
          <w:sz w:val="24"/>
          <w:szCs w:val="24"/>
        </w:rPr>
        <w:t xml:space="preserve">intended as progressive (from amateur to professional) but more haphazard and pragmatic, indicative </w:t>
      </w:r>
      <w:r w:rsidR="00CC026F" w:rsidRPr="00102752">
        <w:rPr>
          <w:rFonts w:ascii="Arial" w:hAnsi="Arial" w:cs="Arial"/>
          <w:bCs/>
          <w:sz w:val="24"/>
          <w:szCs w:val="24"/>
        </w:rPr>
        <w:t xml:space="preserve">of </w:t>
      </w:r>
      <w:r w:rsidR="00620492" w:rsidRPr="00102752">
        <w:rPr>
          <w:rFonts w:ascii="Arial" w:hAnsi="Arial" w:cs="Arial"/>
          <w:bCs/>
          <w:sz w:val="24"/>
          <w:szCs w:val="24"/>
        </w:rPr>
        <w:t xml:space="preserve">the </w:t>
      </w:r>
      <w:r w:rsidR="00CC026F" w:rsidRPr="00102752">
        <w:rPr>
          <w:rFonts w:ascii="Arial" w:hAnsi="Arial" w:cs="Arial"/>
          <w:bCs/>
          <w:sz w:val="24"/>
          <w:szCs w:val="24"/>
        </w:rPr>
        <w:t xml:space="preserve">appeal of the </w:t>
      </w:r>
      <w:r w:rsidR="00620492" w:rsidRPr="00102752">
        <w:rPr>
          <w:rFonts w:ascii="Arial" w:hAnsi="Arial" w:cs="Arial"/>
          <w:bCs/>
          <w:sz w:val="24"/>
          <w:szCs w:val="24"/>
        </w:rPr>
        <w:t>amateur zone</w:t>
      </w:r>
      <w:r w:rsidR="00CC026F" w:rsidRPr="00102752">
        <w:rPr>
          <w:rFonts w:ascii="Arial" w:hAnsi="Arial" w:cs="Arial"/>
          <w:bCs/>
          <w:sz w:val="24"/>
          <w:szCs w:val="24"/>
        </w:rPr>
        <w:t xml:space="preserve"> in comparison to the professional</w:t>
      </w:r>
      <w:r w:rsidR="00620492" w:rsidRPr="00102752">
        <w:rPr>
          <w:rFonts w:ascii="Arial" w:hAnsi="Arial" w:cs="Arial"/>
          <w:bCs/>
          <w:sz w:val="24"/>
          <w:szCs w:val="24"/>
        </w:rPr>
        <w:t xml:space="preserve">. </w:t>
      </w:r>
      <w:r w:rsidR="00D9378F" w:rsidRPr="00102752">
        <w:rPr>
          <w:rFonts w:ascii="Arial" w:hAnsi="Arial" w:cs="Arial"/>
          <w:bCs/>
          <w:sz w:val="24"/>
          <w:szCs w:val="24"/>
        </w:rPr>
        <w:t>If th</w:t>
      </w:r>
      <w:r w:rsidR="00620492" w:rsidRPr="00102752">
        <w:rPr>
          <w:rFonts w:ascii="Arial" w:hAnsi="Arial" w:cs="Arial"/>
          <w:bCs/>
          <w:sz w:val="24"/>
          <w:szCs w:val="24"/>
        </w:rPr>
        <w:t xml:space="preserve">is status is </w:t>
      </w:r>
      <w:r w:rsidR="00D9378F" w:rsidRPr="00102752">
        <w:rPr>
          <w:rFonts w:ascii="Arial" w:hAnsi="Arial" w:cs="Arial"/>
          <w:bCs/>
          <w:sz w:val="24"/>
          <w:szCs w:val="24"/>
        </w:rPr>
        <w:t>seen as precarious, what does it offer practitioners to offset this? O</w:t>
      </w:r>
      <w:r w:rsidR="00620492" w:rsidRPr="00102752">
        <w:rPr>
          <w:rFonts w:ascii="Arial" w:hAnsi="Arial" w:cs="Arial"/>
          <w:bCs/>
          <w:sz w:val="24"/>
          <w:szCs w:val="24"/>
        </w:rPr>
        <w:t>r</w:t>
      </w:r>
      <w:r w:rsidR="00D9378F" w:rsidRPr="00102752">
        <w:rPr>
          <w:rFonts w:ascii="Arial" w:hAnsi="Arial" w:cs="Arial"/>
          <w:bCs/>
          <w:sz w:val="24"/>
          <w:szCs w:val="24"/>
        </w:rPr>
        <w:t xml:space="preserve"> indeed, </w:t>
      </w:r>
      <w:r w:rsidR="00D9378F" w:rsidRPr="00102752">
        <w:rPr>
          <w:rFonts w:ascii="Arial" w:hAnsi="Arial" w:cs="Arial"/>
          <w:bCs/>
          <w:sz w:val="24"/>
          <w:szCs w:val="24"/>
        </w:rPr>
        <w:lastRenderedPageBreak/>
        <w:t xml:space="preserve">is its very </w:t>
      </w:r>
      <w:r w:rsidR="009B394E" w:rsidRPr="00102752">
        <w:rPr>
          <w:rFonts w:ascii="Arial" w:hAnsi="Arial" w:cs="Arial"/>
          <w:bCs/>
          <w:sz w:val="24"/>
          <w:szCs w:val="24"/>
        </w:rPr>
        <w:t>risky</w:t>
      </w:r>
      <w:r w:rsidR="00D9378F" w:rsidRPr="00102752">
        <w:rPr>
          <w:rFonts w:ascii="Arial" w:hAnsi="Arial" w:cs="Arial"/>
          <w:bCs/>
          <w:sz w:val="24"/>
          <w:szCs w:val="24"/>
        </w:rPr>
        <w:t xml:space="preserve"> nature central to the </w:t>
      </w:r>
      <w:r w:rsidR="0020258C" w:rsidRPr="00102752">
        <w:rPr>
          <w:rFonts w:ascii="Arial" w:hAnsi="Arial" w:cs="Arial"/>
          <w:bCs/>
          <w:sz w:val="24"/>
          <w:szCs w:val="24"/>
        </w:rPr>
        <w:t>draw</w:t>
      </w:r>
      <w:r w:rsidR="00D9378F" w:rsidRPr="00102752">
        <w:rPr>
          <w:rFonts w:ascii="Arial" w:hAnsi="Arial" w:cs="Arial"/>
          <w:bCs/>
          <w:sz w:val="24"/>
          <w:szCs w:val="24"/>
        </w:rPr>
        <w:t xml:space="preserve"> of </w:t>
      </w:r>
      <w:r w:rsidR="001C0426" w:rsidRPr="00102752">
        <w:rPr>
          <w:rFonts w:ascii="Arial" w:hAnsi="Arial" w:cs="Arial"/>
          <w:bCs/>
          <w:sz w:val="24"/>
          <w:szCs w:val="24"/>
        </w:rPr>
        <w:t xml:space="preserve">the </w:t>
      </w:r>
      <w:r w:rsidR="00D9378F" w:rsidRPr="00102752">
        <w:rPr>
          <w:rFonts w:ascii="Arial" w:hAnsi="Arial" w:cs="Arial"/>
          <w:bCs/>
          <w:sz w:val="24"/>
          <w:szCs w:val="24"/>
        </w:rPr>
        <w:t xml:space="preserve">activity? </w:t>
      </w:r>
      <w:r w:rsidR="00620492" w:rsidRPr="00102752">
        <w:rPr>
          <w:rFonts w:ascii="Arial" w:hAnsi="Arial" w:cs="Arial"/>
          <w:bCs/>
          <w:sz w:val="24"/>
          <w:szCs w:val="24"/>
        </w:rPr>
        <w:t xml:space="preserve">Conversely, are there disadvantages to the </w:t>
      </w:r>
      <w:r w:rsidR="00AD5E5D" w:rsidRPr="00102752">
        <w:rPr>
          <w:rFonts w:ascii="Arial" w:hAnsi="Arial" w:cs="Arial"/>
          <w:bCs/>
          <w:sz w:val="24"/>
          <w:szCs w:val="24"/>
        </w:rPr>
        <w:t xml:space="preserve">professionalizing </w:t>
      </w:r>
      <w:r w:rsidR="00620492" w:rsidRPr="00102752">
        <w:rPr>
          <w:rFonts w:ascii="Arial" w:hAnsi="Arial" w:cs="Arial"/>
          <w:bCs/>
          <w:sz w:val="24"/>
          <w:szCs w:val="24"/>
        </w:rPr>
        <w:t xml:space="preserve">of what is </w:t>
      </w:r>
      <w:r w:rsidR="0020258C" w:rsidRPr="00102752">
        <w:rPr>
          <w:rFonts w:ascii="Arial" w:hAnsi="Arial" w:cs="Arial"/>
          <w:bCs/>
          <w:sz w:val="24"/>
          <w:szCs w:val="24"/>
        </w:rPr>
        <w:t>usually regarded as</w:t>
      </w:r>
      <w:r w:rsidR="00620492" w:rsidRPr="00102752">
        <w:rPr>
          <w:rFonts w:ascii="Arial" w:hAnsi="Arial" w:cs="Arial"/>
          <w:bCs/>
          <w:sz w:val="24"/>
          <w:szCs w:val="24"/>
        </w:rPr>
        <w:t xml:space="preserve"> an amateur dance form?</w:t>
      </w:r>
      <w:r w:rsidR="000F6E40" w:rsidRPr="00102752">
        <w:rPr>
          <w:rFonts w:ascii="Arial" w:hAnsi="Arial" w:cs="Arial"/>
          <w:bCs/>
          <w:sz w:val="24"/>
          <w:szCs w:val="24"/>
        </w:rPr>
        <w:t xml:space="preserve"> To look at these questions I </w:t>
      </w:r>
      <w:r w:rsidR="001C0426" w:rsidRPr="00102752">
        <w:rPr>
          <w:rFonts w:ascii="Arial" w:hAnsi="Arial" w:cs="Arial"/>
          <w:bCs/>
          <w:sz w:val="24"/>
          <w:szCs w:val="24"/>
        </w:rPr>
        <w:t xml:space="preserve">draw on research undertaken </w:t>
      </w:r>
      <w:r w:rsidR="009C37EA" w:rsidRPr="00102752">
        <w:rPr>
          <w:rFonts w:ascii="Arial" w:hAnsi="Arial" w:cs="Arial"/>
          <w:bCs/>
          <w:sz w:val="24"/>
          <w:szCs w:val="24"/>
        </w:rPr>
        <w:t>between 201</w:t>
      </w:r>
      <w:r w:rsidR="00794373">
        <w:rPr>
          <w:rFonts w:ascii="Arial" w:hAnsi="Arial" w:cs="Arial"/>
          <w:bCs/>
          <w:sz w:val="24"/>
          <w:szCs w:val="24"/>
        </w:rPr>
        <w:t>6</w:t>
      </w:r>
      <w:r w:rsidR="009C37EA" w:rsidRPr="00102752">
        <w:rPr>
          <w:rFonts w:ascii="Arial" w:hAnsi="Arial" w:cs="Arial"/>
          <w:bCs/>
          <w:sz w:val="24"/>
          <w:szCs w:val="24"/>
        </w:rPr>
        <w:t xml:space="preserve"> and 2019</w:t>
      </w:r>
      <w:r w:rsidR="001C0426" w:rsidRPr="00102752">
        <w:rPr>
          <w:rFonts w:ascii="Arial" w:hAnsi="Arial" w:cs="Arial"/>
          <w:bCs/>
          <w:sz w:val="24"/>
          <w:szCs w:val="24"/>
        </w:rPr>
        <w:t xml:space="preserve"> into </w:t>
      </w:r>
      <w:r w:rsidR="00AF39AC" w:rsidRPr="00102752">
        <w:rPr>
          <w:rFonts w:ascii="Arial" w:hAnsi="Arial" w:cs="Arial"/>
          <w:bCs/>
          <w:sz w:val="24"/>
          <w:szCs w:val="24"/>
        </w:rPr>
        <w:t>rapper short sword dancing</w:t>
      </w:r>
      <w:r w:rsidR="009C37EA" w:rsidRPr="00102752">
        <w:rPr>
          <w:rFonts w:ascii="Arial" w:hAnsi="Arial" w:cs="Arial"/>
          <w:bCs/>
          <w:sz w:val="24"/>
          <w:szCs w:val="24"/>
        </w:rPr>
        <w:t xml:space="preserve"> (among other traditional dance forms)</w:t>
      </w:r>
      <w:r w:rsidR="00AF39AC" w:rsidRPr="00102752">
        <w:rPr>
          <w:rFonts w:ascii="Arial" w:hAnsi="Arial" w:cs="Arial"/>
          <w:bCs/>
          <w:sz w:val="24"/>
          <w:szCs w:val="24"/>
        </w:rPr>
        <w:t xml:space="preserve">, </w:t>
      </w:r>
      <w:r w:rsidR="000F6E40" w:rsidRPr="00102752">
        <w:rPr>
          <w:rFonts w:ascii="Arial" w:hAnsi="Arial" w:cs="Arial"/>
          <w:bCs/>
          <w:sz w:val="24"/>
          <w:szCs w:val="24"/>
        </w:rPr>
        <w:t>chosen for its complex interweaving between professional and amateur and</w:t>
      </w:r>
      <w:r w:rsidR="001675B4" w:rsidRPr="00102752">
        <w:rPr>
          <w:rFonts w:ascii="Arial" w:hAnsi="Arial" w:cs="Arial"/>
          <w:bCs/>
          <w:sz w:val="24"/>
          <w:szCs w:val="24"/>
        </w:rPr>
        <w:t>,</w:t>
      </w:r>
      <w:r w:rsidR="000F6E40" w:rsidRPr="00102752">
        <w:rPr>
          <w:rFonts w:ascii="Arial" w:hAnsi="Arial" w:cs="Arial"/>
          <w:bCs/>
          <w:sz w:val="24"/>
          <w:szCs w:val="24"/>
        </w:rPr>
        <w:t xml:space="preserve"> as importantly</w:t>
      </w:r>
      <w:r w:rsidR="001675B4" w:rsidRPr="00102752">
        <w:rPr>
          <w:rFonts w:ascii="Arial" w:hAnsi="Arial" w:cs="Arial"/>
          <w:bCs/>
          <w:sz w:val="24"/>
          <w:szCs w:val="24"/>
        </w:rPr>
        <w:t>,</w:t>
      </w:r>
      <w:r w:rsidR="000F6E40" w:rsidRPr="00102752">
        <w:rPr>
          <w:rFonts w:ascii="Arial" w:hAnsi="Arial" w:cs="Arial"/>
          <w:bCs/>
          <w:sz w:val="24"/>
          <w:szCs w:val="24"/>
        </w:rPr>
        <w:t xml:space="preserve"> for its apparent embracing of amateur </w:t>
      </w:r>
      <w:r w:rsidR="007D0190" w:rsidRPr="00102752">
        <w:rPr>
          <w:rFonts w:ascii="Arial" w:hAnsi="Arial" w:cs="Arial"/>
          <w:bCs/>
          <w:sz w:val="24"/>
          <w:szCs w:val="24"/>
        </w:rPr>
        <w:t xml:space="preserve">status </w:t>
      </w:r>
      <w:r w:rsidR="000F6E40" w:rsidRPr="00102752">
        <w:rPr>
          <w:rFonts w:ascii="Arial" w:hAnsi="Arial" w:cs="Arial"/>
          <w:bCs/>
          <w:sz w:val="24"/>
          <w:szCs w:val="24"/>
        </w:rPr>
        <w:t xml:space="preserve">in a form of </w:t>
      </w:r>
      <w:r w:rsidR="00776A33" w:rsidRPr="00102752">
        <w:rPr>
          <w:rFonts w:ascii="Arial" w:hAnsi="Arial" w:cs="Arial"/>
          <w:bCs/>
          <w:sz w:val="24"/>
          <w:szCs w:val="24"/>
        </w:rPr>
        <w:t>resistant rebelliousness.</w:t>
      </w:r>
      <w:r w:rsidR="00152C78">
        <w:rPr>
          <w:rStyle w:val="EndnoteReference"/>
          <w:rFonts w:ascii="Arial" w:hAnsi="Arial" w:cs="Arial"/>
          <w:bCs/>
          <w:sz w:val="24"/>
          <w:szCs w:val="24"/>
        </w:rPr>
        <w:endnoteReference w:id="1"/>
      </w:r>
      <w:r w:rsidR="007D0190" w:rsidRPr="00102752">
        <w:rPr>
          <w:rFonts w:ascii="Arial" w:hAnsi="Arial" w:cs="Arial"/>
          <w:bCs/>
          <w:sz w:val="24"/>
          <w:szCs w:val="24"/>
        </w:rPr>
        <w:t xml:space="preserve"> This is not to argue</w:t>
      </w:r>
      <w:r w:rsidR="00CE6AF7" w:rsidRPr="00102752">
        <w:rPr>
          <w:rFonts w:ascii="Arial" w:hAnsi="Arial" w:cs="Arial"/>
          <w:bCs/>
          <w:sz w:val="24"/>
          <w:szCs w:val="24"/>
        </w:rPr>
        <w:t>,</w:t>
      </w:r>
      <w:r w:rsidR="007D0190" w:rsidRPr="00102752">
        <w:rPr>
          <w:rFonts w:ascii="Arial" w:hAnsi="Arial" w:cs="Arial"/>
          <w:bCs/>
          <w:sz w:val="24"/>
          <w:szCs w:val="24"/>
        </w:rPr>
        <w:t xml:space="preserve"> romantically</w:t>
      </w:r>
      <w:r w:rsidR="00CE6AF7" w:rsidRPr="00102752">
        <w:rPr>
          <w:rFonts w:ascii="Arial" w:hAnsi="Arial" w:cs="Arial"/>
          <w:bCs/>
          <w:sz w:val="24"/>
          <w:szCs w:val="24"/>
        </w:rPr>
        <w:t>,</w:t>
      </w:r>
      <w:r w:rsidR="007D0190" w:rsidRPr="00102752">
        <w:rPr>
          <w:rFonts w:ascii="Arial" w:hAnsi="Arial" w:cs="Arial"/>
          <w:bCs/>
          <w:sz w:val="24"/>
          <w:szCs w:val="24"/>
        </w:rPr>
        <w:t xml:space="preserve"> that the amateur </w:t>
      </w:r>
      <w:r w:rsidR="00FE7591" w:rsidRPr="00102752">
        <w:rPr>
          <w:rFonts w:ascii="Arial" w:hAnsi="Arial" w:cs="Arial"/>
          <w:bCs/>
          <w:sz w:val="24"/>
          <w:szCs w:val="24"/>
        </w:rPr>
        <w:t xml:space="preserve">position </w:t>
      </w:r>
      <w:r w:rsidR="007D0190" w:rsidRPr="00102752">
        <w:rPr>
          <w:rFonts w:ascii="Arial" w:hAnsi="Arial" w:cs="Arial"/>
          <w:bCs/>
          <w:sz w:val="24"/>
          <w:szCs w:val="24"/>
        </w:rPr>
        <w:t>enables escape from the realities of capitalism but to look more closely at how the spirit of a performance style, inherent to the dance form, has travelled across time and to consider how it now operates in a new context</w:t>
      </w:r>
      <w:r w:rsidR="00BC25ED" w:rsidRPr="00102752">
        <w:rPr>
          <w:rFonts w:ascii="Arial" w:hAnsi="Arial" w:cs="Arial"/>
          <w:bCs/>
          <w:sz w:val="24"/>
          <w:szCs w:val="24"/>
        </w:rPr>
        <w:t xml:space="preserve"> of the twenty-first century</w:t>
      </w:r>
      <w:r w:rsidR="007D0190" w:rsidRPr="00102752">
        <w:rPr>
          <w:rFonts w:ascii="Arial" w:hAnsi="Arial" w:cs="Arial"/>
          <w:bCs/>
          <w:sz w:val="24"/>
          <w:szCs w:val="24"/>
        </w:rPr>
        <w:t>.</w:t>
      </w:r>
      <w:r w:rsidR="00776A33" w:rsidRPr="00102752">
        <w:rPr>
          <w:rFonts w:ascii="Arial" w:hAnsi="Arial" w:cs="Arial"/>
          <w:bCs/>
          <w:sz w:val="24"/>
          <w:szCs w:val="24"/>
        </w:rPr>
        <w:t xml:space="preserve"> Th</w:t>
      </w:r>
      <w:r w:rsidR="00AF39AC" w:rsidRPr="00102752">
        <w:rPr>
          <w:rFonts w:ascii="Arial" w:hAnsi="Arial" w:cs="Arial"/>
          <w:bCs/>
          <w:sz w:val="24"/>
          <w:szCs w:val="24"/>
        </w:rPr>
        <w:t xml:space="preserve">is </w:t>
      </w:r>
      <w:r w:rsidR="00776A33" w:rsidRPr="00102752">
        <w:rPr>
          <w:rFonts w:ascii="Arial" w:hAnsi="Arial" w:cs="Arial"/>
          <w:bCs/>
          <w:sz w:val="24"/>
          <w:szCs w:val="24"/>
        </w:rPr>
        <w:t>dance originated in</w:t>
      </w:r>
      <w:r w:rsidR="00AF39AC" w:rsidRPr="00102752">
        <w:rPr>
          <w:rFonts w:ascii="Arial" w:hAnsi="Arial" w:cs="Arial"/>
          <w:bCs/>
          <w:sz w:val="24"/>
          <w:szCs w:val="24"/>
        </w:rPr>
        <w:t xml:space="preserve"> the</w:t>
      </w:r>
      <w:r w:rsidR="00776A33" w:rsidRPr="00102752">
        <w:rPr>
          <w:rFonts w:ascii="Arial" w:hAnsi="Arial" w:cs="Arial"/>
          <w:bCs/>
          <w:sz w:val="24"/>
          <w:szCs w:val="24"/>
        </w:rPr>
        <w:t xml:space="preserve"> North East </w:t>
      </w:r>
      <w:r w:rsidR="00AA7794" w:rsidRPr="00102752">
        <w:rPr>
          <w:rFonts w:ascii="Arial" w:hAnsi="Arial" w:cs="Arial"/>
          <w:bCs/>
          <w:sz w:val="24"/>
          <w:szCs w:val="24"/>
        </w:rPr>
        <w:t xml:space="preserve">of </w:t>
      </w:r>
      <w:r w:rsidR="00776A33" w:rsidRPr="00102752">
        <w:rPr>
          <w:rFonts w:ascii="Arial" w:hAnsi="Arial" w:cs="Arial"/>
          <w:bCs/>
          <w:sz w:val="24"/>
          <w:szCs w:val="24"/>
        </w:rPr>
        <w:t>England</w:t>
      </w:r>
      <w:r w:rsidR="00AA7794" w:rsidRPr="00102752">
        <w:rPr>
          <w:rFonts w:ascii="Arial" w:hAnsi="Arial" w:cs="Arial"/>
          <w:bCs/>
          <w:sz w:val="24"/>
          <w:szCs w:val="24"/>
        </w:rPr>
        <w:t>, in</w:t>
      </w:r>
      <w:r w:rsidR="00776A33" w:rsidRPr="00102752">
        <w:rPr>
          <w:rFonts w:ascii="Arial" w:hAnsi="Arial" w:cs="Arial"/>
          <w:bCs/>
          <w:sz w:val="24"/>
          <w:szCs w:val="24"/>
        </w:rPr>
        <w:t xml:space="preserve"> mining villages</w:t>
      </w:r>
      <w:r w:rsidR="00AF39AC" w:rsidRPr="00102752">
        <w:rPr>
          <w:rFonts w:ascii="Arial" w:hAnsi="Arial" w:cs="Arial"/>
          <w:bCs/>
          <w:sz w:val="24"/>
          <w:szCs w:val="24"/>
        </w:rPr>
        <w:t xml:space="preserve"> in Durham and Northumberland</w:t>
      </w:r>
      <w:r w:rsidR="00776A33" w:rsidRPr="00102752">
        <w:rPr>
          <w:rFonts w:ascii="Arial" w:hAnsi="Arial" w:cs="Arial"/>
          <w:bCs/>
          <w:sz w:val="24"/>
          <w:szCs w:val="24"/>
        </w:rPr>
        <w:t xml:space="preserve"> du</w:t>
      </w:r>
      <w:r w:rsidR="0042456F" w:rsidRPr="00102752">
        <w:rPr>
          <w:rFonts w:ascii="Arial" w:hAnsi="Arial" w:cs="Arial"/>
          <w:bCs/>
          <w:sz w:val="24"/>
          <w:szCs w:val="24"/>
        </w:rPr>
        <w:t xml:space="preserve">ring the </w:t>
      </w:r>
      <w:r w:rsidR="004D7022" w:rsidRPr="00102752">
        <w:rPr>
          <w:rFonts w:ascii="Arial" w:hAnsi="Arial" w:cs="Arial"/>
          <w:bCs/>
          <w:sz w:val="24"/>
          <w:szCs w:val="24"/>
        </w:rPr>
        <w:t>Industrial Revolution</w:t>
      </w:r>
      <w:r w:rsidR="00AA7794" w:rsidRPr="00102752">
        <w:rPr>
          <w:rFonts w:ascii="Arial" w:hAnsi="Arial" w:cs="Arial"/>
          <w:bCs/>
          <w:sz w:val="24"/>
          <w:szCs w:val="24"/>
        </w:rPr>
        <w:t>,</w:t>
      </w:r>
      <w:r w:rsidR="004D7022" w:rsidRPr="00102752">
        <w:rPr>
          <w:rFonts w:ascii="Arial" w:hAnsi="Arial" w:cs="Arial"/>
          <w:bCs/>
          <w:sz w:val="24"/>
          <w:szCs w:val="24"/>
        </w:rPr>
        <w:t xml:space="preserve"> </w:t>
      </w:r>
      <w:r w:rsidR="0042456F" w:rsidRPr="00102752">
        <w:rPr>
          <w:rFonts w:ascii="Arial" w:hAnsi="Arial" w:cs="Arial"/>
          <w:bCs/>
          <w:sz w:val="24"/>
          <w:szCs w:val="24"/>
        </w:rPr>
        <w:t>but the focus here will be on</w:t>
      </w:r>
      <w:r w:rsidR="00356005" w:rsidRPr="00102752">
        <w:rPr>
          <w:rFonts w:ascii="Arial" w:hAnsi="Arial" w:cs="Arial"/>
          <w:bCs/>
          <w:sz w:val="24"/>
          <w:szCs w:val="24"/>
        </w:rPr>
        <w:t xml:space="preserve"> </w:t>
      </w:r>
      <w:r w:rsidR="0042456F" w:rsidRPr="00102752">
        <w:rPr>
          <w:rFonts w:ascii="Arial" w:hAnsi="Arial" w:cs="Arial"/>
          <w:bCs/>
          <w:sz w:val="24"/>
          <w:szCs w:val="24"/>
        </w:rPr>
        <w:t>contemporary practices of the rapper</w:t>
      </w:r>
      <w:r w:rsidR="00715FF1" w:rsidRPr="00102752">
        <w:rPr>
          <w:rFonts w:ascii="Arial" w:hAnsi="Arial" w:cs="Arial"/>
          <w:bCs/>
          <w:sz w:val="24"/>
          <w:szCs w:val="24"/>
        </w:rPr>
        <w:t>.</w:t>
      </w:r>
      <w:r w:rsidR="00356005" w:rsidRPr="00102752">
        <w:rPr>
          <w:rFonts w:ascii="Arial" w:hAnsi="Arial" w:cs="Arial"/>
          <w:bCs/>
          <w:sz w:val="24"/>
          <w:szCs w:val="24"/>
        </w:rPr>
        <w:t xml:space="preserve"> </w:t>
      </w:r>
      <w:r w:rsidR="004B55F4" w:rsidRPr="00102752">
        <w:rPr>
          <w:rFonts w:ascii="Arial" w:hAnsi="Arial" w:cs="Arial"/>
          <w:bCs/>
          <w:sz w:val="24"/>
          <w:szCs w:val="24"/>
        </w:rPr>
        <w:t xml:space="preserve">The primary dance reference points are the </w:t>
      </w:r>
      <w:r w:rsidR="004B55F4" w:rsidRPr="00297246">
        <w:rPr>
          <w:rFonts w:ascii="Arial" w:hAnsi="Arial" w:cs="Arial"/>
          <w:bCs/>
          <w:sz w:val="24"/>
          <w:szCs w:val="24"/>
        </w:rPr>
        <w:t>Demon Barbers</w:t>
      </w:r>
      <w:r w:rsidR="004D7022" w:rsidRPr="00102752">
        <w:rPr>
          <w:rFonts w:ascii="Arial" w:hAnsi="Arial" w:cs="Arial"/>
          <w:bCs/>
          <w:sz w:val="24"/>
          <w:szCs w:val="24"/>
        </w:rPr>
        <w:t>,</w:t>
      </w:r>
      <w:r w:rsidR="004B55F4" w:rsidRPr="00102752">
        <w:rPr>
          <w:rFonts w:ascii="Arial" w:hAnsi="Arial" w:cs="Arial"/>
          <w:bCs/>
          <w:sz w:val="24"/>
          <w:szCs w:val="24"/>
        </w:rPr>
        <w:t xml:space="preserve"> based in Lincoln but who have toured nationally as a combined folk music and dance </w:t>
      </w:r>
      <w:r w:rsidR="00715FF1" w:rsidRPr="00102752">
        <w:rPr>
          <w:rFonts w:ascii="Arial" w:hAnsi="Arial" w:cs="Arial"/>
          <w:bCs/>
          <w:sz w:val="24"/>
          <w:szCs w:val="24"/>
        </w:rPr>
        <w:t>ensemble</w:t>
      </w:r>
      <w:r w:rsidR="001F3C37" w:rsidRPr="00102752">
        <w:rPr>
          <w:rFonts w:ascii="Arial" w:hAnsi="Arial" w:cs="Arial"/>
          <w:bCs/>
          <w:sz w:val="24"/>
          <w:szCs w:val="24"/>
        </w:rPr>
        <w:t xml:space="preserve">; </w:t>
      </w:r>
      <w:r w:rsidR="004B55F4" w:rsidRPr="00102752">
        <w:rPr>
          <w:rFonts w:ascii="Arial" w:hAnsi="Arial" w:cs="Arial"/>
          <w:bCs/>
          <w:sz w:val="24"/>
          <w:szCs w:val="24"/>
        </w:rPr>
        <w:t xml:space="preserve">rapper dancers </w:t>
      </w:r>
      <w:r w:rsidR="004B55F4" w:rsidRPr="00297246">
        <w:rPr>
          <w:rFonts w:ascii="Arial" w:hAnsi="Arial" w:cs="Arial"/>
          <w:bCs/>
          <w:sz w:val="24"/>
          <w:szCs w:val="24"/>
        </w:rPr>
        <w:t>Four Corner Sword</w:t>
      </w:r>
      <w:r w:rsidR="002F7596" w:rsidRPr="00102752">
        <w:rPr>
          <w:rFonts w:ascii="Arial" w:hAnsi="Arial" w:cs="Arial"/>
          <w:bCs/>
          <w:sz w:val="24"/>
          <w:szCs w:val="24"/>
        </w:rPr>
        <w:t xml:space="preserve">, a </w:t>
      </w:r>
      <w:r w:rsidR="004A7B5A" w:rsidRPr="00102752">
        <w:rPr>
          <w:rFonts w:ascii="Arial" w:hAnsi="Arial" w:cs="Arial"/>
          <w:bCs/>
          <w:sz w:val="24"/>
          <w:szCs w:val="24"/>
        </w:rPr>
        <w:t xml:space="preserve">mixed-gender </w:t>
      </w:r>
      <w:r w:rsidR="002F7596" w:rsidRPr="00102752">
        <w:rPr>
          <w:rFonts w:ascii="Arial" w:hAnsi="Arial" w:cs="Arial"/>
          <w:bCs/>
          <w:sz w:val="24"/>
          <w:szCs w:val="24"/>
        </w:rPr>
        <w:t>group of young sword dancers from across the UK</w:t>
      </w:r>
      <w:r w:rsidR="001F3C37" w:rsidRPr="00102752">
        <w:rPr>
          <w:rFonts w:ascii="Arial" w:hAnsi="Arial" w:cs="Arial"/>
          <w:bCs/>
          <w:sz w:val="24"/>
          <w:szCs w:val="24"/>
        </w:rPr>
        <w:t>;</w:t>
      </w:r>
      <w:r w:rsidR="002F7596" w:rsidRPr="00102752">
        <w:rPr>
          <w:rFonts w:ascii="Arial" w:hAnsi="Arial" w:cs="Arial"/>
          <w:bCs/>
          <w:sz w:val="24"/>
          <w:szCs w:val="24"/>
        </w:rPr>
        <w:t xml:space="preserve"> and </w:t>
      </w:r>
      <w:r w:rsidR="002F7596" w:rsidRPr="00297246">
        <w:rPr>
          <w:rFonts w:ascii="Arial" w:hAnsi="Arial" w:cs="Arial"/>
          <w:bCs/>
          <w:sz w:val="24"/>
          <w:szCs w:val="24"/>
        </w:rPr>
        <w:t>Tower Ravens</w:t>
      </w:r>
      <w:r w:rsidR="002F7596" w:rsidRPr="00102752">
        <w:rPr>
          <w:rFonts w:ascii="Arial" w:hAnsi="Arial" w:cs="Arial"/>
          <w:bCs/>
          <w:sz w:val="24"/>
          <w:szCs w:val="24"/>
        </w:rPr>
        <w:t xml:space="preserve">, who are an </w:t>
      </w:r>
      <w:r w:rsidR="004D7022" w:rsidRPr="00102752">
        <w:rPr>
          <w:rFonts w:ascii="Arial" w:hAnsi="Arial" w:cs="Arial"/>
          <w:bCs/>
          <w:sz w:val="24"/>
          <w:szCs w:val="24"/>
        </w:rPr>
        <w:t>all-</w:t>
      </w:r>
      <w:r w:rsidR="002F7596" w:rsidRPr="00102752">
        <w:rPr>
          <w:rFonts w:ascii="Arial" w:hAnsi="Arial" w:cs="Arial"/>
          <w:bCs/>
          <w:sz w:val="24"/>
          <w:szCs w:val="24"/>
        </w:rPr>
        <w:t>women group based in Central London near the Tower of London.</w:t>
      </w:r>
      <w:r w:rsidR="00E83833" w:rsidRPr="00102752">
        <w:rPr>
          <w:rFonts w:ascii="Arial" w:hAnsi="Arial" w:cs="Arial"/>
          <w:bCs/>
          <w:sz w:val="24"/>
          <w:szCs w:val="24"/>
        </w:rPr>
        <w:t xml:space="preserve"> Other </w:t>
      </w:r>
      <w:r w:rsidR="00715FF1" w:rsidRPr="00102752">
        <w:rPr>
          <w:rFonts w:ascii="Arial" w:hAnsi="Arial" w:cs="Arial"/>
          <w:bCs/>
          <w:sz w:val="24"/>
          <w:szCs w:val="24"/>
        </w:rPr>
        <w:t xml:space="preserve">traditional </w:t>
      </w:r>
      <w:r w:rsidR="00E83833" w:rsidRPr="00102752">
        <w:rPr>
          <w:rFonts w:ascii="Arial" w:hAnsi="Arial" w:cs="Arial"/>
          <w:bCs/>
          <w:sz w:val="24"/>
          <w:szCs w:val="24"/>
        </w:rPr>
        <w:t xml:space="preserve">dance forms such as Morris are occasionally referenced </w:t>
      </w:r>
      <w:r w:rsidR="006D28B3" w:rsidRPr="00102752">
        <w:rPr>
          <w:rFonts w:ascii="Arial" w:hAnsi="Arial" w:cs="Arial"/>
          <w:bCs/>
          <w:sz w:val="24"/>
          <w:szCs w:val="24"/>
        </w:rPr>
        <w:t>as comparable dance forms facing some of the same issues as rapper.</w:t>
      </w:r>
    </w:p>
    <w:p w14:paraId="766BBB2C" w14:textId="77777777" w:rsidR="00E83833" w:rsidRPr="00102752" w:rsidRDefault="00E83833" w:rsidP="005069E0">
      <w:pPr>
        <w:spacing w:line="240" w:lineRule="auto"/>
        <w:contextualSpacing/>
        <w:rPr>
          <w:rFonts w:ascii="Arial" w:hAnsi="Arial" w:cs="Arial"/>
          <w:bCs/>
          <w:sz w:val="24"/>
          <w:szCs w:val="24"/>
        </w:rPr>
      </w:pPr>
    </w:p>
    <w:p w14:paraId="4907B94A" w14:textId="485C2B57" w:rsidR="00BC25ED" w:rsidRPr="00102752" w:rsidRDefault="00BC25ED" w:rsidP="005069E0">
      <w:pPr>
        <w:spacing w:line="240" w:lineRule="auto"/>
        <w:contextualSpacing/>
        <w:rPr>
          <w:rFonts w:ascii="Arial" w:hAnsi="Arial" w:cs="Arial"/>
          <w:b/>
          <w:bCs/>
          <w:sz w:val="24"/>
          <w:szCs w:val="24"/>
        </w:rPr>
      </w:pPr>
      <w:r w:rsidRPr="00102752">
        <w:rPr>
          <w:rFonts w:ascii="Arial" w:hAnsi="Arial" w:cs="Arial"/>
          <w:b/>
          <w:bCs/>
          <w:sz w:val="24"/>
          <w:szCs w:val="24"/>
        </w:rPr>
        <w:t>The dance</w:t>
      </w:r>
    </w:p>
    <w:p w14:paraId="7AA41AD3" w14:textId="77777777" w:rsidR="005069E0" w:rsidRDefault="005069E0" w:rsidP="005069E0">
      <w:pPr>
        <w:spacing w:line="240" w:lineRule="auto"/>
        <w:contextualSpacing/>
        <w:rPr>
          <w:rFonts w:ascii="Arial" w:hAnsi="Arial" w:cs="Arial"/>
          <w:bCs/>
          <w:sz w:val="24"/>
          <w:szCs w:val="24"/>
        </w:rPr>
      </w:pPr>
    </w:p>
    <w:p w14:paraId="3050C78C" w14:textId="6100A030" w:rsidR="00B2149A" w:rsidRDefault="00606907" w:rsidP="00E56560">
      <w:pPr>
        <w:spacing w:line="240" w:lineRule="auto"/>
        <w:contextualSpacing/>
        <w:rPr>
          <w:rFonts w:ascii="Arial" w:hAnsi="Arial" w:cs="Arial"/>
          <w:bCs/>
          <w:sz w:val="24"/>
          <w:szCs w:val="24"/>
        </w:rPr>
      </w:pPr>
      <w:r>
        <w:rPr>
          <w:rFonts w:ascii="Arial" w:hAnsi="Arial" w:cs="Arial"/>
          <w:bCs/>
          <w:noProof/>
          <w:sz w:val="24"/>
          <w:szCs w:val="24"/>
          <w:lang w:eastAsia="en-GB"/>
        </w:rPr>
        <w:drawing>
          <wp:inline distT="0" distB="0" distL="0" distR="0" wp14:anchorId="700E44E6" wp14:editId="17135216">
            <wp:extent cx="2635200" cy="468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th, L. Swords and Somersaults. Fi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200" cy="4687200"/>
                    </a:xfrm>
                    <a:prstGeom prst="rect">
                      <a:avLst/>
                    </a:prstGeom>
                  </pic:spPr>
                </pic:pic>
              </a:graphicData>
            </a:graphic>
          </wp:inline>
        </w:drawing>
      </w:r>
    </w:p>
    <w:p w14:paraId="4AC44CF9" w14:textId="77777777" w:rsidR="00FA153B" w:rsidRDefault="00FA153B" w:rsidP="00E56560">
      <w:pPr>
        <w:spacing w:line="240" w:lineRule="auto"/>
        <w:contextualSpacing/>
        <w:rPr>
          <w:rFonts w:ascii="Arial" w:hAnsi="Arial" w:cs="Arial"/>
          <w:bCs/>
          <w:sz w:val="24"/>
          <w:szCs w:val="24"/>
        </w:rPr>
      </w:pPr>
    </w:p>
    <w:p w14:paraId="6CD379F6" w14:textId="1F7979F0" w:rsidR="00FA153B" w:rsidRDefault="00FA153B" w:rsidP="00E56560">
      <w:pPr>
        <w:spacing w:line="240" w:lineRule="auto"/>
        <w:contextualSpacing/>
        <w:rPr>
          <w:rFonts w:ascii="Arial" w:hAnsi="Arial" w:cs="Arial"/>
          <w:bCs/>
          <w:sz w:val="20"/>
          <w:szCs w:val="20"/>
        </w:rPr>
      </w:pPr>
      <w:r w:rsidRPr="005069E0">
        <w:rPr>
          <w:rFonts w:ascii="Arial" w:hAnsi="Arial" w:cs="Arial"/>
          <w:bCs/>
          <w:sz w:val="20"/>
          <w:szCs w:val="20"/>
        </w:rPr>
        <w:lastRenderedPageBreak/>
        <w:t>Figure 1</w:t>
      </w:r>
      <w:r w:rsidR="00152C78">
        <w:rPr>
          <w:rFonts w:ascii="Arial" w:hAnsi="Arial" w:cs="Arial"/>
          <w:bCs/>
          <w:sz w:val="20"/>
          <w:szCs w:val="20"/>
        </w:rPr>
        <w:t>.</w:t>
      </w:r>
      <w:r w:rsidRPr="005069E0">
        <w:rPr>
          <w:rFonts w:ascii="Arial" w:hAnsi="Arial" w:cs="Arial"/>
          <w:bCs/>
          <w:sz w:val="20"/>
          <w:szCs w:val="20"/>
        </w:rPr>
        <w:t xml:space="preserve"> Four Corner Sword with</w:t>
      </w:r>
      <w:r>
        <w:rPr>
          <w:rFonts w:ascii="Arial" w:hAnsi="Arial" w:cs="Arial"/>
          <w:bCs/>
          <w:sz w:val="20"/>
          <w:szCs w:val="20"/>
        </w:rPr>
        <w:t xml:space="preserve"> Lock</w:t>
      </w:r>
    </w:p>
    <w:p w14:paraId="07FAD62B" w14:textId="3CF6F694" w:rsidR="00FA153B" w:rsidRPr="005069E0" w:rsidRDefault="00FA153B" w:rsidP="00E56560">
      <w:pPr>
        <w:spacing w:line="240" w:lineRule="auto"/>
        <w:contextualSpacing/>
        <w:rPr>
          <w:rFonts w:ascii="Arial" w:hAnsi="Arial" w:cs="Arial"/>
          <w:bCs/>
          <w:sz w:val="20"/>
          <w:szCs w:val="20"/>
        </w:rPr>
      </w:pPr>
      <w:r>
        <w:rPr>
          <w:rFonts w:ascii="Arial" w:hAnsi="Arial" w:cs="Arial"/>
          <w:bCs/>
          <w:sz w:val="20"/>
          <w:szCs w:val="20"/>
        </w:rPr>
        <w:t>Whitby Folk Week, 2019. Photo: Libby Worth</w:t>
      </w:r>
    </w:p>
    <w:p w14:paraId="4402752F" w14:textId="5F0237D3" w:rsidR="00FA153B" w:rsidRPr="00102752" w:rsidRDefault="00606907" w:rsidP="00E56560">
      <w:pPr>
        <w:spacing w:line="240" w:lineRule="auto"/>
        <w:contextualSpacing/>
        <w:rPr>
          <w:rFonts w:ascii="Arial" w:hAnsi="Arial" w:cs="Arial"/>
          <w:bCs/>
          <w:sz w:val="24"/>
          <w:szCs w:val="24"/>
        </w:rPr>
      </w:pPr>
      <w:r>
        <w:rPr>
          <w:rFonts w:ascii="Arial" w:hAnsi="Arial" w:cs="Arial"/>
          <w:bCs/>
          <w:noProof/>
          <w:sz w:val="24"/>
          <w:szCs w:val="24"/>
          <w:lang w:eastAsia="en-GB"/>
        </w:rPr>
        <w:drawing>
          <wp:inline distT="0" distB="0" distL="0" distR="0" wp14:anchorId="73248ACB" wp14:editId="301700C3">
            <wp:extent cx="2635200" cy="468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th, L. Swords and Somesaults. Fi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200" cy="4687200"/>
                    </a:xfrm>
                    <a:prstGeom prst="rect">
                      <a:avLst/>
                    </a:prstGeom>
                  </pic:spPr>
                </pic:pic>
              </a:graphicData>
            </a:graphic>
          </wp:inline>
        </w:drawing>
      </w:r>
    </w:p>
    <w:p w14:paraId="3A78C53B" w14:textId="33061676" w:rsidR="00FA153B" w:rsidRDefault="00FA153B" w:rsidP="00E56560">
      <w:pPr>
        <w:spacing w:line="240" w:lineRule="auto"/>
        <w:contextualSpacing/>
        <w:rPr>
          <w:rFonts w:ascii="Arial" w:hAnsi="Arial" w:cs="Arial"/>
          <w:bCs/>
          <w:sz w:val="20"/>
          <w:szCs w:val="20"/>
        </w:rPr>
      </w:pPr>
    </w:p>
    <w:p w14:paraId="2DE6BB91" w14:textId="77777777" w:rsidR="005069E0" w:rsidRDefault="005069E0" w:rsidP="00E56560">
      <w:pPr>
        <w:spacing w:line="240" w:lineRule="auto"/>
        <w:contextualSpacing/>
        <w:rPr>
          <w:rFonts w:ascii="Arial" w:hAnsi="Arial" w:cs="Arial"/>
          <w:bCs/>
          <w:sz w:val="24"/>
          <w:szCs w:val="24"/>
        </w:rPr>
      </w:pPr>
    </w:p>
    <w:p w14:paraId="7F16F9AD" w14:textId="608E70E3" w:rsidR="005069E0" w:rsidRDefault="00152C78" w:rsidP="00E56560">
      <w:pPr>
        <w:spacing w:line="240" w:lineRule="auto"/>
        <w:contextualSpacing/>
        <w:rPr>
          <w:rFonts w:ascii="Arial" w:hAnsi="Arial" w:cs="Arial"/>
          <w:bCs/>
          <w:sz w:val="20"/>
          <w:szCs w:val="20"/>
        </w:rPr>
      </w:pPr>
      <w:r>
        <w:rPr>
          <w:rFonts w:ascii="Arial" w:hAnsi="Arial" w:cs="Arial"/>
          <w:bCs/>
          <w:sz w:val="20"/>
          <w:szCs w:val="20"/>
        </w:rPr>
        <w:t>Figure 2. Tower Ravens Rapper, Pub crawl,</w:t>
      </w:r>
    </w:p>
    <w:p w14:paraId="31D355CF" w14:textId="0AE706E8" w:rsidR="00152C78" w:rsidRDefault="00152C78" w:rsidP="00E56560">
      <w:pPr>
        <w:spacing w:line="240" w:lineRule="auto"/>
        <w:contextualSpacing/>
        <w:rPr>
          <w:rFonts w:ascii="Arial" w:hAnsi="Arial" w:cs="Arial"/>
          <w:bCs/>
          <w:sz w:val="20"/>
          <w:szCs w:val="20"/>
        </w:rPr>
      </w:pPr>
      <w:r>
        <w:rPr>
          <w:rFonts w:ascii="Arial" w:hAnsi="Arial" w:cs="Arial"/>
          <w:bCs/>
          <w:sz w:val="20"/>
          <w:szCs w:val="20"/>
        </w:rPr>
        <w:t>Kentish Town, London, 2016. Photo: Libby Worth</w:t>
      </w:r>
    </w:p>
    <w:p w14:paraId="6944AB6B" w14:textId="77777777" w:rsidR="00152C78" w:rsidRPr="00152C78" w:rsidRDefault="00152C78" w:rsidP="00E56560">
      <w:pPr>
        <w:spacing w:line="240" w:lineRule="auto"/>
        <w:contextualSpacing/>
        <w:rPr>
          <w:rFonts w:ascii="Arial" w:hAnsi="Arial" w:cs="Arial"/>
          <w:bCs/>
          <w:sz w:val="20"/>
          <w:szCs w:val="20"/>
        </w:rPr>
      </w:pPr>
    </w:p>
    <w:p w14:paraId="2F754F2B" w14:textId="77777777" w:rsidR="005069E0" w:rsidRDefault="005069E0" w:rsidP="005069E0">
      <w:pPr>
        <w:spacing w:line="240" w:lineRule="auto"/>
        <w:contextualSpacing/>
        <w:rPr>
          <w:rFonts w:ascii="Arial" w:hAnsi="Arial" w:cs="Arial"/>
          <w:bCs/>
          <w:sz w:val="24"/>
          <w:szCs w:val="24"/>
        </w:rPr>
      </w:pPr>
    </w:p>
    <w:p w14:paraId="26041FB3" w14:textId="791A2694" w:rsidR="00E14F34" w:rsidRPr="00102752" w:rsidRDefault="009F3FDA" w:rsidP="005069E0">
      <w:pPr>
        <w:spacing w:line="240" w:lineRule="auto"/>
        <w:contextualSpacing/>
        <w:rPr>
          <w:rFonts w:ascii="Arial" w:hAnsi="Arial" w:cs="Arial"/>
          <w:bCs/>
          <w:sz w:val="24"/>
          <w:szCs w:val="24"/>
        </w:rPr>
      </w:pPr>
      <w:r w:rsidRPr="00102752">
        <w:rPr>
          <w:rFonts w:ascii="Arial" w:hAnsi="Arial" w:cs="Arial"/>
          <w:bCs/>
          <w:sz w:val="24"/>
          <w:szCs w:val="24"/>
        </w:rPr>
        <w:t>R</w:t>
      </w:r>
      <w:r w:rsidR="00356005" w:rsidRPr="00102752">
        <w:rPr>
          <w:rFonts w:ascii="Arial" w:hAnsi="Arial" w:cs="Arial"/>
          <w:bCs/>
          <w:sz w:val="24"/>
          <w:szCs w:val="24"/>
        </w:rPr>
        <w:t xml:space="preserve">apper </w:t>
      </w:r>
      <w:r w:rsidR="00356005" w:rsidRPr="005069E0">
        <w:rPr>
          <w:rFonts w:ascii="Arial" w:hAnsi="Arial" w:cs="Arial"/>
          <w:bCs/>
        </w:rPr>
        <w:t>sword</w:t>
      </w:r>
      <w:r w:rsidR="009D4FDC" w:rsidRPr="00102752">
        <w:rPr>
          <w:rFonts w:ascii="Arial" w:hAnsi="Arial" w:cs="Arial"/>
          <w:bCs/>
          <w:sz w:val="24"/>
          <w:szCs w:val="24"/>
        </w:rPr>
        <w:t xml:space="preserve"> dances consist typically </w:t>
      </w:r>
      <w:r w:rsidR="009C6E53" w:rsidRPr="00102752">
        <w:rPr>
          <w:rFonts w:ascii="Arial" w:hAnsi="Arial" w:cs="Arial"/>
          <w:bCs/>
          <w:sz w:val="24"/>
          <w:szCs w:val="24"/>
        </w:rPr>
        <w:t xml:space="preserve">of </w:t>
      </w:r>
      <w:r w:rsidR="0020258C" w:rsidRPr="00102752">
        <w:rPr>
          <w:rFonts w:ascii="Arial" w:hAnsi="Arial" w:cs="Arial"/>
          <w:bCs/>
          <w:sz w:val="24"/>
          <w:szCs w:val="24"/>
        </w:rPr>
        <w:t>five</w:t>
      </w:r>
      <w:r w:rsidR="009D4FDC" w:rsidRPr="00102752">
        <w:rPr>
          <w:rFonts w:ascii="Arial" w:hAnsi="Arial" w:cs="Arial"/>
          <w:bCs/>
          <w:sz w:val="24"/>
          <w:szCs w:val="24"/>
        </w:rPr>
        <w:t xml:space="preserve"> primary dancers linked together by rappers, which are short flexible steel swords with wooden handles on each end</w:t>
      </w:r>
      <w:r w:rsidRPr="00102752">
        <w:rPr>
          <w:rFonts w:ascii="Arial" w:hAnsi="Arial" w:cs="Arial"/>
          <w:bCs/>
          <w:sz w:val="24"/>
          <w:szCs w:val="24"/>
        </w:rPr>
        <w:t>,</w:t>
      </w:r>
      <w:r w:rsidR="001675B4" w:rsidRPr="00102752">
        <w:rPr>
          <w:rFonts w:ascii="Arial" w:hAnsi="Arial" w:cs="Arial"/>
          <w:bCs/>
          <w:sz w:val="24"/>
          <w:szCs w:val="24"/>
        </w:rPr>
        <w:t xml:space="preserve"> one of which usually swivels</w:t>
      </w:r>
      <w:r w:rsidR="009D4FDC" w:rsidRPr="00102752">
        <w:rPr>
          <w:rFonts w:ascii="Arial" w:hAnsi="Arial" w:cs="Arial"/>
          <w:bCs/>
          <w:sz w:val="24"/>
          <w:szCs w:val="24"/>
        </w:rPr>
        <w:t>. In effect these tie the dancers together for the duration of the dance unless they open to allow in another dancer or form a lock with all swords held up in a pattern at the end of the dance</w:t>
      </w:r>
      <w:r w:rsidR="00E83833" w:rsidRPr="00102752">
        <w:rPr>
          <w:rFonts w:ascii="Arial" w:hAnsi="Arial" w:cs="Arial"/>
          <w:bCs/>
          <w:sz w:val="24"/>
          <w:szCs w:val="24"/>
        </w:rPr>
        <w:t xml:space="preserve"> (</w:t>
      </w:r>
      <w:r w:rsidR="00B2149A" w:rsidRPr="00102752">
        <w:rPr>
          <w:rFonts w:ascii="Arial" w:hAnsi="Arial" w:cs="Arial"/>
          <w:bCs/>
          <w:sz w:val="24"/>
          <w:szCs w:val="24"/>
        </w:rPr>
        <w:t>f</w:t>
      </w:r>
      <w:r w:rsidR="00E83833" w:rsidRPr="00102752">
        <w:rPr>
          <w:rFonts w:ascii="Arial" w:hAnsi="Arial" w:cs="Arial"/>
          <w:bCs/>
          <w:sz w:val="24"/>
          <w:szCs w:val="24"/>
        </w:rPr>
        <w:t>ig</w:t>
      </w:r>
      <w:r w:rsidR="00B2149A" w:rsidRPr="00102752">
        <w:rPr>
          <w:rFonts w:ascii="Arial" w:hAnsi="Arial" w:cs="Arial"/>
          <w:bCs/>
          <w:sz w:val="24"/>
          <w:szCs w:val="24"/>
        </w:rPr>
        <w:t>.</w:t>
      </w:r>
      <w:r w:rsidR="00E83833" w:rsidRPr="00102752">
        <w:rPr>
          <w:rFonts w:ascii="Arial" w:hAnsi="Arial" w:cs="Arial"/>
          <w:bCs/>
          <w:sz w:val="24"/>
          <w:szCs w:val="24"/>
        </w:rPr>
        <w:t xml:space="preserve"> 1</w:t>
      </w:r>
      <w:r w:rsidR="00B2149A" w:rsidRPr="00102752">
        <w:rPr>
          <w:rFonts w:ascii="Arial" w:hAnsi="Arial" w:cs="Arial"/>
          <w:bCs/>
          <w:sz w:val="24"/>
          <w:szCs w:val="24"/>
        </w:rPr>
        <w:t xml:space="preserve"> and fig.</w:t>
      </w:r>
      <w:r w:rsidR="00446D6B" w:rsidRPr="00102752">
        <w:rPr>
          <w:rFonts w:ascii="Arial" w:hAnsi="Arial" w:cs="Arial"/>
          <w:bCs/>
          <w:sz w:val="24"/>
          <w:szCs w:val="24"/>
        </w:rPr>
        <w:t xml:space="preserve"> </w:t>
      </w:r>
      <w:r w:rsidR="00B2149A" w:rsidRPr="00102752">
        <w:rPr>
          <w:rFonts w:ascii="Arial" w:hAnsi="Arial" w:cs="Arial"/>
          <w:bCs/>
          <w:sz w:val="24"/>
          <w:szCs w:val="24"/>
        </w:rPr>
        <w:t>2</w:t>
      </w:r>
      <w:r w:rsidR="00E83833" w:rsidRPr="00102752">
        <w:rPr>
          <w:rFonts w:ascii="Arial" w:hAnsi="Arial" w:cs="Arial"/>
          <w:bCs/>
          <w:sz w:val="24"/>
          <w:szCs w:val="24"/>
        </w:rPr>
        <w:t>)</w:t>
      </w:r>
      <w:r w:rsidR="009D4FDC" w:rsidRPr="00102752">
        <w:rPr>
          <w:rFonts w:ascii="Arial" w:hAnsi="Arial" w:cs="Arial"/>
          <w:bCs/>
          <w:sz w:val="24"/>
          <w:szCs w:val="24"/>
        </w:rPr>
        <w:t xml:space="preserve">. </w:t>
      </w:r>
      <w:r w:rsidR="00356005" w:rsidRPr="00102752">
        <w:rPr>
          <w:rFonts w:ascii="Arial" w:hAnsi="Arial" w:cs="Arial"/>
          <w:bCs/>
          <w:sz w:val="24"/>
          <w:szCs w:val="24"/>
        </w:rPr>
        <w:t>As the dancers move through a series of figures (sequences) they step with either a clog stepping pattern or sometimes with</w:t>
      </w:r>
      <w:r w:rsidR="009C6E53" w:rsidRPr="00102752">
        <w:rPr>
          <w:rFonts w:ascii="Arial" w:hAnsi="Arial" w:cs="Arial"/>
          <w:bCs/>
          <w:sz w:val="24"/>
          <w:szCs w:val="24"/>
        </w:rPr>
        <w:t xml:space="preserve"> a</w:t>
      </w:r>
      <w:r w:rsidR="00356005" w:rsidRPr="00102752">
        <w:rPr>
          <w:rFonts w:ascii="Arial" w:hAnsi="Arial" w:cs="Arial"/>
          <w:bCs/>
          <w:sz w:val="24"/>
          <w:szCs w:val="24"/>
        </w:rPr>
        <w:t xml:space="preserve"> simpler trot. The swords, held abo</w:t>
      </w:r>
      <w:r w:rsidR="00C34840" w:rsidRPr="00102752">
        <w:rPr>
          <w:rFonts w:ascii="Arial" w:hAnsi="Arial" w:cs="Arial"/>
          <w:bCs/>
          <w:sz w:val="24"/>
          <w:szCs w:val="24"/>
        </w:rPr>
        <w:t>ve</w:t>
      </w:r>
      <w:r w:rsidR="00356005" w:rsidRPr="00102752">
        <w:rPr>
          <w:rFonts w:ascii="Arial" w:hAnsi="Arial" w:cs="Arial"/>
          <w:bCs/>
          <w:sz w:val="24"/>
          <w:szCs w:val="24"/>
        </w:rPr>
        <w:t xml:space="preserve"> the head</w:t>
      </w:r>
      <w:r w:rsidR="00482E12" w:rsidRPr="00102752">
        <w:rPr>
          <w:rFonts w:ascii="Arial" w:hAnsi="Arial" w:cs="Arial"/>
          <w:bCs/>
          <w:sz w:val="24"/>
          <w:szCs w:val="24"/>
        </w:rPr>
        <w:t>,</w:t>
      </w:r>
      <w:r w:rsidR="00356005" w:rsidRPr="00102752">
        <w:rPr>
          <w:rFonts w:ascii="Arial" w:hAnsi="Arial" w:cs="Arial"/>
          <w:bCs/>
          <w:sz w:val="24"/>
          <w:szCs w:val="24"/>
        </w:rPr>
        <w:t xml:space="preserve"> allow for complex weaving and</w:t>
      </w:r>
      <w:r w:rsidR="00482E12" w:rsidRPr="00102752">
        <w:rPr>
          <w:rFonts w:ascii="Arial" w:hAnsi="Arial" w:cs="Arial"/>
          <w:bCs/>
          <w:sz w:val="24"/>
          <w:szCs w:val="24"/>
        </w:rPr>
        <w:t>,</w:t>
      </w:r>
      <w:r w:rsidR="00356005" w:rsidRPr="00102752">
        <w:rPr>
          <w:rFonts w:ascii="Arial" w:hAnsi="Arial" w:cs="Arial"/>
          <w:bCs/>
          <w:sz w:val="24"/>
          <w:szCs w:val="24"/>
        </w:rPr>
        <w:t xml:space="preserve"> when lowered, jumping or spinning and somersaults. </w:t>
      </w:r>
      <w:r w:rsidR="001675B4" w:rsidRPr="00102752">
        <w:rPr>
          <w:rFonts w:ascii="Arial" w:hAnsi="Arial" w:cs="Arial"/>
          <w:bCs/>
          <w:sz w:val="24"/>
          <w:szCs w:val="24"/>
        </w:rPr>
        <w:t xml:space="preserve">Comic </w:t>
      </w:r>
      <w:r w:rsidR="002F7596" w:rsidRPr="00102752">
        <w:rPr>
          <w:rFonts w:ascii="Arial" w:hAnsi="Arial" w:cs="Arial"/>
          <w:bCs/>
          <w:sz w:val="24"/>
          <w:szCs w:val="24"/>
        </w:rPr>
        <w:t>‘</w:t>
      </w:r>
      <w:r w:rsidR="004E56AD" w:rsidRPr="00102752">
        <w:rPr>
          <w:rFonts w:ascii="Arial" w:hAnsi="Arial" w:cs="Arial"/>
          <w:bCs/>
          <w:sz w:val="24"/>
          <w:szCs w:val="24"/>
        </w:rPr>
        <w:t xml:space="preserve">characters’ </w:t>
      </w:r>
      <w:r w:rsidR="001675B4" w:rsidRPr="00102752">
        <w:rPr>
          <w:rFonts w:ascii="Arial" w:hAnsi="Arial" w:cs="Arial"/>
          <w:bCs/>
          <w:sz w:val="24"/>
          <w:szCs w:val="24"/>
        </w:rPr>
        <w:t>associated with the dance</w:t>
      </w:r>
      <w:r w:rsidR="00435632" w:rsidRPr="00102752">
        <w:rPr>
          <w:rFonts w:ascii="Arial" w:hAnsi="Arial" w:cs="Arial"/>
          <w:bCs/>
          <w:sz w:val="24"/>
          <w:szCs w:val="24"/>
        </w:rPr>
        <w:t>,</w:t>
      </w:r>
      <w:r w:rsidR="001675B4" w:rsidRPr="00102752">
        <w:rPr>
          <w:rFonts w:ascii="Arial" w:hAnsi="Arial" w:cs="Arial"/>
          <w:bCs/>
          <w:sz w:val="24"/>
          <w:szCs w:val="24"/>
        </w:rPr>
        <w:t xml:space="preserve"> the ‘Tommy’ and the ‘Betty’</w:t>
      </w:r>
      <w:r w:rsidR="00435632" w:rsidRPr="00102752">
        <w:rPr>
          <w:rFonts w:ascii="Arial" w:hAnsi="Arial" w:cs="Arial"/>
          <w:bCs/>
          <w:sz w:val="24"/>
          <w:szCs w:val="24"/>
        </w:rPr>
        <w:t>,</w:t>
      </w:r>
      <w:r w:rsidR="001675B4" w:rsidRPr="00102752">
        <w:rPr>
          <w:rFonts w:ascii="Arial" w:hAnsi="Arial" w:cs="Arial"/>
          <w:bCs/>
          <w:sz w:val="24"/>
          <w:szCs w:val="24"/>
        </w:rPr>
        <w:t xml:space="preserve"> would have traditionally introduced the dancers and act as both disrupters at points in the dance (including the skilled action of </w:t>
      </w:r>
      <w:r w:rsidR="009C6E53" w:rsidRPr="00102752">
        <w:rPr>
          <w:rFonts w:ascii="Arial" w:hAnsi="Arial" w:cs="Arial"/>
          <w:bCs/>
          <w:sz w:val="24"/>
          <w:szCs w:val="24"/>
        </w:rPr>
        <w:t>bursting into a dance</w:t>
      </w:r>
      <w:r w:rsidR="001675B4" w:rsidRPr="00102752">
        <w:rPr>
          <w:rFonts w:ascii="Arial" w:hAnsi="Arial" w:cs="Arial"/>
          <w:bCs/>
          <w:sz w:val="24"/>
          <w:szCs w:val="24"/>
        </w:rPr>
        <w:t xml:space="preserve"> with a rapper and joining the next figure) and as </w:t>
      </w:r>
      <w:r w:rsidR="000274F1" w:rsidRPr="00102752">
        <w:rPr>
          <w:rFonts w:ascii="Arial" w:hAnsi="Arial" w:cs="Arial"/>
          <w:bCs/>
          <w:sz w:val="24"/>
          <w:szCs w:val="24"/>
        </w:rPr>
        <w:t xml:space="preserve">a </w:t>
      </w:r>
      <w:r w:rsidR="001675B4" w:rsidRPr="00102752">
        <w:rPr>
          <w:rFonts w:ascii="Arial" w:hAnsi="Arial" w:cs="Arial"/>
          <w:bCs/>
          <w:sz w:val="24"/>
          <w:szCs w:val="24"/>
        </w:rPr>
        <w:t xml:space="preserve">direct link to the spectators through quips and </w:t>
      </w:r>
      <w:r w:rsidR="000274F1" w:rsidRPr="00102752">
        <w:rPr>
          <w:rFonts w:ascii="Arial" w:hAnsi="Arial" w:cs="Arial"/>
          <w:bCs/>
          <w:sz w:val="24"/>
          <w:szCs w:val="24"/>
        </w:rPr>
        <w:t xml:space="preserve">as </w:t>
      </w:r>
      <w:r w:rsidR="006817FC" w:rsidRPr="00102752">
        <w:rPr>
          <w:rFonts w:ascii="Arial" w:hAnsi="Arial" w:cs="Arial"/>
          <w:bCs/>
          <w:sz w:val="24"/>
          <w:szCs w:val="24"/>
        </w:rPr>
        <w:t>collectors of donations. Current dance sides employ these to a lesser or greater degree as suits their style</w:t>
      </w:r>
      <w:r w:rsidR="00EC53B9" w:rsidRPr="00102752">
        <w:rPr>
          <w:rFonts w:ascii="Arial" w:hAnsi="Arial" w:cs="Arial"/>
          <w:bCs/>
          <w:sz w:val="24"/>
          <w:szCs w:val="24"/>
        </w:rPr>
        <w:t>,</w:t>
      </w:r>
      <w:r w:rsidR="00CA6865" w:rsidRPr="00102752">
        <w:rPr>
          <w:rFonts w:ascii="Arial" w:hAnsi="Arial" w:cs="Arial"/>
          <w:bCs/>
          <w:sz w:val="24"/>
          <w:szCs w:val="24"/>
        </w:rPr>
        <w:t xml:space="preserve"> with all the sides I’ve seen having a ‘calling on’</w:t>
      </w:r>
      <w:r w:rsidR="00152C78">
        <w:rPr>
          <w:rFonts w:ascii="Arial" w:hAnsi="Arial" w:cs="Arial"/>
          <w:bCs/>
          <w:sz w:val="24"/>
          <w:szCs w:val="24"/>
        </w:rPr>
        <w:t xml:space="preserve"> the dancers</w:t>
      </w:r>
      <w:r w:rsidR="00CA6865" w:rsidRPr="00102752">
        <w:rPr>
          <w:rFonts w:ascii="Arial" w:hAnsi="Arial" w:cs="Arial"/>
          <w:bCs/>
          <w:sz w:val="24"/>
          <w:szCs w:val="24"/>
        </w:rPr>
        <w:t xml:space="preserve"> moment whether through song or spoken introduction</w:t>
      </w:r>
      <w:r w:rsidR="006817FC" w:rsidRPr="00102752">
        <w:rPr>
          <w:rFonts w:ascii="Arial" w:hAnsi="Arial" w:cs="Arial"/>
          <w:bCs/>
          <w:sz w:val="24"/>
          <w:szCs w:val="24"/>
        </w:rPr>
        <w:t>.</w:t>
      </w:r>
      <w:r w:rsidR="002B0181">
        <w:rPr>
          <w:rStyle w:val="EndnoteReference"/>
          <w:rFonts w:ascii="Arial" w:hAnsi="Arial" w:cs="Arial"/>
          <w:bCs/>
          <w:sz w:val="24"/>
          <w:szCs w:val="24"/>
        </w:rPr>
        <w:endnoteReference w:id="2"/>
      </w:r>
      <w:r w:rsidR="009D4FDC" w:rsidRPr="00102752">
        <w:rPr>
          <w:rFonts w:ascii="Arial" w:hAnsi="Arial" w:cs="Arial"/>
          <w:bCs/>
          <w:sz w:val="24"/>
          <w:szCs w:val="24"/>
        </w:rPr>
        <w:t xml:space="preserve"> </w:t>
      </w:r>
      <w:r w:rsidR="00356005" w:rsidRPr="00102752">
        <w:rPr>
          <w:rFonts w:ascii="Arial" w:hAnsi="Arial" w:cs="Arial"/>
          <w:bCs/>
          <w:sz w:val="24"/>
          <w:szCs w:val="24"/>
        </w:rPr>
        <w:t>The music</w:t>
      </w:r>
      <w:r w:rsidR="002F7596" w:rsidRPr="00102752">
        <w:rPr>
          <w:rFonts w:ascii="Arial" w:hAnsi="Arial" w:cs="Arial"/>
          <w:bCs/>
          <w:sz w:val="24"/>
          <w:szCs w:val="24"/>
        </w:rPr>
        <w:t>al accompaniment</w:t>
      </w:r>
      <w:r w:rsidR="00356005" w:rsidRPr="00102752">
        <w:rPr>
          <w:rFonts w:ascii="Arial" w:hAnsi="Arial" w:cs="Arial"/>
          <w:bCs/>
          <w:sz w:val="24"/>
          <w:szCs w:val="24"/>
        </w:rPr>
        <w:t xml:space="preserve"> is usually</w:t>
      </w:r>
      <w:r w:rsidR="002F7596" w:rsidRPr="00102752">
        <w:rPr>
          <w:rFonts w:ascii="Arial" w:hAnsi="Arial" w:cs="Arial"/>
          <w:bCs/>
          <w:sz w:val="24"/>
          <w:szCs w:val="24"/>
        </w:rPr>
        <w:t xml:space="preserve"> a</w:t>
      </w:r>
      <w:r w:rsidR="00AD1AE6" w:rsidRPr="00102752">
        <w:rPr>
          <w:rFonts w:ascii="Arial" w:hAnsi="Arial" w:cs="Arial"/>
          <w:bCs/>
          <w:sz w:val="24"/>
          <w:szCs w:val="24"/>
        </w:rPr>
        <w:t>n Irish hornpipe,</w:t>
      </w:r>
      <w:r w:rsidR="00356005" w:rsidRPr="00102752">
        <w:rPr>
          <w:rFonts w:ascii="Arial" w:hAnsi="Arial" w:cs="Arial"/>
          <w:bCs/>
          <w:sz w:val="24"/>
          <w:szCs w:val="24"/>
        </w:rPr>
        <w:t xml:space="preserve"> jig </w:t>
      </w:r>
      <w:r w:rsidR="00AD1AE6" w:rsidRPr="00102752">
        <w:rPr>
          <w:rFonts w:ascii="Arial" w:hAnsi="Arial" w:cs="Arial"/>
          <w:bCs/>
          <w:sz w:val="24"/>
          <w:szCs w:val="24"/>
        </w:rPr>
        <w:t xml:space="preserve">or waltz </w:t>
      </w:r>
      <w:r w:rsidR="002F7596" w:rsidRPr="00102752">
        <w:rPr>
          <w:rFonts w:ascii="Arial" w:hAnsi="Arial" w:cs="Arial"/>
          <w:bCs/>
          <w:sz w:val="24"/>
          <w:szCs w:val="24"/>
        </w:rPr>
        <w:t>with</w:t>
      </w:r>
      <w:r w:rsidR="00356005" w:rsidRPr="00102752">
        <w:rPr>
          <w:rFonts w:ascii="Arial" w:hAnsi="Arial" w:cs="Arial"/>
          <w:bCs/>
          <w:sz w:val="24"/>
          <w:szCs w:val="24"/>
        </w:rPr>
        <w:t xml:space="preserve"> </w:t>
      </w:r>
      <w:r w:rsidR="002F7596" w:rsidRPr="00102752">
        <w:rPr>
          <w:rFonts w:ascii="Arial" w:hAnsi="Arial" w:cs="Arial"/>
          <w:bCs/>
          <w:sz w:val="24"/>
          <w:szCs w:val="24"/>
        </w:rPr>
        <w:t>musicians such as</w:t>
      </w:r>
      <w:r w:rsidR="00356005" w:rsidRPr="00102752">
        <w:rPr>
          <w:rFonts w:ascii="Arial" w:hAnsi="Arial" w:cs="Arial"/>
          <w:bCs/>
          <w:sz w:val="24"/>
          <w:szCs w:val="24"/>
        </w:rPr>
        <w:t xml:space="preserve"> fiddle player</w:t>
      </w:r>
      <w:r w:rsidR="002F7596" w:rsidRPr="00102752">
        <w:rPr>
          <w:rFonts w:ascii="Arial" w:hAnsi="Arial" w:cs="Arial"/>
          <w:bCs/>
          <w:sz w:val="24"/>
          <w:szCs w:val="24"/>
        </w:rPr>
        <w:t>s and</w:t>
      </w:r>
      <w:r w:rsidR="00356005" w:rsidRPr="00102752">
        <w:rPr>
          <w:rFonts w:ascii="Arial" w:hAnsi="Arial" w:cs="Arial"/>
          <w:bCs/>
          <w:sz w:val="24"/>
          <w:szCs w:val="24"/>
        </w:rPr>
        <w:t xml:space="preserve"> </w:t>
      </w:r>
      <w:r w:rsidR="00356005" w:rsidRPr="00102752">
        <w:rPr>
          <w:rFonts w:ascii="Arial" w:hAnsi="Arial" w:cs="Arial"/>
          <w:bCs/>
          <w:sz w:val="24"/>
          <w:szCs w:val="24"/>
        </w:rPr>
        <w:lastRenderedPageBreak/>
        <w:t>accordionist</w:t>
      </w:r>
      <w:r w:rsidR="002F7596" w:rsidRPr="00102752">
        <w:rPr>
          <w:rFonts w:ascii="Arial" w:hAnsi="Arial" w:cs="Arial"/>
          <w:bCs/>
          <w:sz w:val="24"/>
          <w:szCs w:val="24"/>
        </w:rPr>
        <w:t>s</w:t>
      </w:r>
      <w:r w:rsidR="00356005" w:rsidRPr="00102752">
        <w:rPr>
          <w:rFonts w:ascii="Arial" w:hAnsi="Arial" w:cs="Arial"/>
          <w:bCs/>
          <w:sz w:val="24"/>
          <w:szCs w:val="24"/>
        </w:rPr>
        <w:t xml:space="preserve"> </w:t>
      </w:r>
      <w:r w:rsidR="002F7596" w:rsidRPr="00102752">
        <w:rPr>
          <w:rFonts w:ascii="Arial" w:hAnsi="Arial" w:cs="Arial"/>
          <w:bCs/>
          <w:sz w:val="24"/>
          <w:szCs w:val="24"/>
        </w:rPr>
        <w:t xml:space="preserve">in the </w:t>
      </w:r>
      <w:r w:rsidR="00BC25ED" w:rsidRPr="00102752">
        <w:rPr>
          <w:rFonts w:ascii="Arial" w:hAnsi="Arial" w:cs="Arial"/>
          <w:bCs/>
          <w:sz w:val="24"/>
          <w:szCs w:val="24"/>
        </w:rPr>
        <w:t>group</w:t>
      </w:r>
      <w:r w:rsidR="002F7596" w:rsidRPr="00102752">
        <w:rPr>
          <w:rFonts w:ascii="Arial" w:hAnsi="Arial" w:cs="Arial"/>
          <w:bCs/>
          <w:sz w:val="24"/>
          <w:szCs w:val="24"/>
        </w:rPr>
        <w:t xml:space="preserve"> often able to dance or play as required. </w:t>
      </w:r>
      <w:r w:rsidR="00356005" w:rsidRPr="00102752">
        <w:rPr>
          <w:rFonts w:ascii="Arial" w:hAnsi="Arial" w:cs="Arial"/>
          <w:bCs/>
          <w:sz w:val="24"/>
          <w:szCs w:val="24"/>
        </w:rPr>
        <w:t xml:space="preserve">Costume varies from one side to another but </w:t>
      </w:r>
      <w:r w:rsidR="00573319" w:rsidRPr="00102752">
        <w:rPr>
          <w:rFonts w:ascii="Arial" w:hAnsi="Arial" w:cs="Arial"/>
          <w:bCs/>
          <w:sz w:val="24"/>
          <w:szCs w:val="24"/>
        </w:rPr>
        <w:t xml:space="preserve">each side ensures a distinctive look with different combinations of colour. Similar </w:t>
      </w:r>
      <w:r w:rsidR="0020258C" w:rsidRPr="00102752">
        <w:rPr>
          <w:rFonts w:ascii="Arial" w:hAnsi="Arial" w:cs="Arial"/>
          <w:bCs/>
          <w:sz w:val="24"/>
          <w:szCs w:val="24"/>
        </w:rPr>
        <w:t>to the</w:t>
      </w:r>
      <w:r w:rsidR="00573319" w:rsidRPr="00102752">
        <w:rPr>
          <w:rFonts w:ascii="Arial" w:hAnsi="Arial" w:cs="Arial"/>
          <w:bCs/>
          <w:sz w:val="24"/>
          <w:szCs w:val="24"/>
        </w:rPr>
        <w:t xml:space="preserve"> images </w:t>
      </w:r>
      <w:r w:rsidR="009C2B74" w:rsidRPr="00102752">
        <w:rPr>
          <w:rFonts w:ascii="Arial" w:hAnsi="Arial" w:cs="Arial"/>
          <w:bCs/>
          <w:sz w:val="24"/>
          <w:szCs w:val="24"/>
        </w:rPr>
        <w:t>in Figures 1 and 2</w:t>
      </w:r>
      <w:r w:rsidR="00573319" w:rsidRPr="00102752">
        <w:rPr>
          <w:rFonts w:ascii="Arial" w:hAnsi="Arial" w:cs="Arial"/>
          <w:bCs/>
          <w:sz w:val="24"/>
          <w:szCs w:val="24"/>
        </w:rPr>
        <w:t>, the clothes</w:t>
      </w:r>
      <w:r w:rsidR="0020258C" w:rsidRPr="00102752">
        <w:rPr>
          <w:rFonts w:ascii="Arial" w:hAnsi="Arial" w:cs="Arial"/>
          <w:bCs/>
          <w:sz w:val="24"/>
          <w:szCs w:val="24"/>
        </w:rPr>
        <w:t xml:space="preserve"> are</w:t>
      </w:r>
      <w:r w:rsidR="00573319" w:rsidRPr="00102752">
        <w:rPr>
          <w:rFonts w:ascii="Arial" w:hAnsi="Arial" w:cs="Arial"/>
          <w:bCs/>
          <w:sz w:val="24"/>
          <w:szCs w:val="24"/>
        </w:rPr>
        <w:t xml:space="preserve"> chosen for ease of </w:t>
      </w:r>
      <w:r w:rsidR="0020258C" w:rsidRPr="00102752">
        <w:rPr>
          <w:rFonts w:ascii="Arial" w:hAnsi="Arial" w:cs="Arial"/>
          <w:bCs/>
          <w:sz w:val="24"/>
          <w:szCs w:val="24"/>
        </w:rPr>
        <w:t xml:space="preserve">movement </w:t>
      </w:r>
      <w:r w:rsidR="0034277B" w:rsidRPr="00102752">
        <w:rPr>
          <w:rFonts w:ascii="Arial" w:hAnsi="Arial" w:cs="Arial"/>
          <w:bCs/>
          <w:sz w:val="24"/>
          <w:szCs w:val="24"/>
        </w:rPr>
        <w:t xml:space="preserve">together </w:t>
      </w:r>
      <w:r w:rsidR="0020258C" w:rsidRPr="00102752">
        <w:rPr>
          <w:rFonts w:ascii="Arial" w:hAnsi="Arial" w:cs="Arial"/>
          <w:bCs/>
          <w:sz w:val="24"/>
          <w:szCs w:val="24"/>
        </w:rPr>
        <w:t xml:space="preserve">with </w:t>
      </w:r>
      <w:r w:rsidR="00E14F34" w:rsidRPr="00102752">
        <w:rPr>
          <w:rFonts w:ascii="Arial" w:hAnsi="Arial" w:cs="Arial"/>
          <w:bCs/>
          <w:sz w:val="24"/>
          <w:szCs w:val="24"/>
        </w:rPr>
        <w:t xml:space="preserve">hard shoes </w:t>
      </w:r>
      <w:r w:rsidR="005A1305" w:rsidRPr="00102752">
        <w:rPr>
          <w:rFonts w:ascii="Arial" w:hAnsi="Arial" w:cs="Arial"/>
          <w:bCs/>
          <w:sz w:val="24"/>
          <w:szCs w:val="24"/>
        </w:rPr>
        <w:t>(often reinforced)</w:t>
      </w:r>
      <w:r w:rsidR="00E14F34" w:rsidRPr="00102752">
        <w:rPr>
          <w:rFonts w:ascii="Arial" w:hAnsi="Arial" w:cs="Arial"/>
          <w:bCs/>
          <w:sz w:val="24"/>
          <w:szCs w:val="24"/>
        </w:rPr>
        <w:t xml:space="preserve"> that will sound out the dance rhythm.</w:t>
      </w:r>
      <w:r w:rsidR="00AD1AE6" w:rsidRPr="00102752">
        <w:rPr>
          <w:rFonts w:ascii="Arial" w:hAnsi="Arial" w:cs="Arial"/>
          <w:bCs/>
          <w:sz w:val="24"/>
          <w:szCs w:val="24"/>
        </w:rPr>
        <w:t xml:space="preserve"> </w:t>
      </w:r>
      <w:r w:rsidR="00446D6B" w:rsidRPr="00102752">
        <w:rPr>
          <w:rFonts w:ascii="Arial" w:hAnsi="Arial" w:cs="Arial"/>
          <w:bCs/>
          <w:sz w:val="24"/>
          <w:szCs w:val="24"/>
        </w:rPr>
        <w:t>Occasionally</w:t>
      </w:r>
      <w:r w:rsidR="00EC53B9" w:rsidRPr="00102752">
        <w:rPr>
          <w:rFonts w:ascii="Arial" w:hAnsi="Arial" w:cs="Arial"/>
          <w:bCs/>
          <w:sz w:val="24"/>
          <w:szCs w:val="24"/>
        </w:rPr>
        <w:t>,</w:t>
      </w:r>
      <w:r w:rsidR="00446D6B" w:rsidRPr="00102752">
        <w:rPr>
          <w:rFonts w:ascii="Arial" w:hAnsi="Arial" w:cs="Arial"/>
          <w:bCs/>
          <w:sz w:val="24"/>
          <w:szCs w:val="24"/>
        </w:rPr>
        <w:t xml:space="preserve"> more distinctive costumes or props are adopted by teams. For instance, t</w:t>
      </w:r>
      <w:r w:rsidR="00B2149A" w:rsidRPr="00102752">
        <w:rPr>
          <w:rFonts w:ascii="Arial" w:hAnsi="Arial" w:cs="Arial"/>
          <w:bCs/>
          <w:sz w:val="24"/>
          <w:szCs w:val="24"/>
        </w:rPr>
        <w:t xml:space="preserve">he character </w:t>
      </w:r>
      <w:r w:rsidR="00446D6B" w:rsidRPr="00102752">
        <w:rPr>
          <w:rFonts w:ascii="Arial" w:hAnsi="Arial" w:cs="Arial"/>
          <w:bCs/>
          <w:sz w:val="24"/>
          <w:szCs w:val="24"/>
        </w:rPr>
        <w:t xml:space="preserve">dancer </w:t>
      </w:r>
      <w:r w:rsidR="00B2149A" w:rsidRPr="00102752">
        <w:rPr>
          <w:rFonts w:ascii="Arial" w:hAnsi="Arial" w:cs="Arial"/>
          <w:bCs/>
          <w:sz w:val="24"/>
          <w:szCs w:val="24"/>
        </w:rPr>
        <w:t xml:space="preserve">for the </w:t>
      </w:r>
      <w:r w:rsidR="00B2149A" w:rsidRPr="00297246">
        <w:rPr>
          <w:rFonts w:ascii="Arial" w:hAnsi="Arial" w:cs="Arial"/>
          <w:bCs/>
          <w:sz w:val="24"/>
          <w:szCs w:val="24"/>
        </w:rPr>
        <w:t>Tower Ravens</w:t>
      </w:r>
      <w:r w:rsidR="00B2149A" w:rsidRPr="00102752">
        <w:rPr>
          <w:rFonts w:ascii="Arial" w:hAnsi="Arial" w:cs="Arial"/>
          <w:bCs/>
          <w:sz w:val="24"/>
          <w:szCs w:val="24"/>
        </w:rPr>
        <w:t xml:space="preserve"> is dressed as a </w:t>
      </w:r>
      <w:r w:rsidR="007679D6" w:rsidRPr="00102752">
        <w:rPr>
          <w:rFonts w:ascii="Arial" w:hAnsi="Arial" w:cs="Arial"/>
          <w:bCs/>
          <w:sz w:val="24"/>
          <w:szCs w:val="24"/>
        </w:rPr>
        <w:t xml:space="preserve">Beefeater </w:t>
      </w:r>
      <w:r w:rsidR="00B2149A" w:rsidRPr="00102752">
        <w:rPr>
          <w:rFonts w:ascii="Arial" w:hAnsi="Arial" w:cs="Arial"/>
          <w:bCs/>
          <w:sz w:val="24"/>
          <w:szCs w:val="24"/>
        </w:rPr>
        <w:t>with a model raven on her shoulder</w:t>
      </w:r>
      <w:r w:rsidR="00446D6B" w:rsidRPr="00102752">
        <w:rPr>
          <w:rFonts w:ascii="Arial" w:hAnsi="Arial" w:cs="Arial"/>
          <w:bCs/>
          <w:sz w:val="24"/>
          <w:szCs w:val="24"/>
        </w:rPr>
        <w:t xml:space="preserve"> </w:t>
      </w:r>
      <w:r w:rsidR="00B2149A" w:rsidRPr="00102752">
        <w:rPr>
          <w:rFonts w:ascii="Arial" w:hAnsi="Arial" w:cs="Arial"/>
          <w:bCs/>
          <w:sz w:val="24"/>
          <w:szCs w:val="24"/>
        </w:rPr>
        <w:t xml:space="preserve">and the dancers </w:t>
      </w:r>
      <w:r w:rsidR="00446D6B" w:rsidRPr="00102752">
        <w:rPr>
          <w:rFonts w:ascii="Arial" w:hAnsi="Arial" w:cs="Arial"/>
          <w:bCs/>
          <w:sz w:val="24"/>
          <w:szCs w:val="24"/>
        </w:rPr>
        <w:t xml:space="preserve">in </w:t>
      </w:r>
      <w:r w:rsidR="00B2149A" w:rsidRPr="00102752">
        <w:rPr>
          <w:rFonts w:ascii="Arial" w:hAnsi="Arial" w:cs="Arial"/>
          <w:bCs/>
          <w:sz w:val="24"/>
          <w:szCs w:val="24"/>
        </w:rPr>
        <w:t>black costumes that fly out in fast movement all referenc</w:t>
      </w:r>
      <w:r w:rsidR="00446D6B" w:rsidRPr="00102752">
        <w:rPr>
          <w:rFonts w:ascii="Arial" w:hAnsi="Arial" w:cs="Arial"/>
          <w:bCs/>
          <w:sz w:val="24"/>
          <w:szCs w:val="24"/>
        </w:rPr>
        <w:t>e</w:t>
      </w:r>
      <w:r w:rsidR="00B2149A" w:rsidRPr="00102752">
        <w:rPr>
          <w:rFonts w:ascii="Arial" w:hAnsi="Arial" w:cs="Arial"/>
          <w:bCs/>
          <w:sz w:val="24"/>
          <w:szCs w:val="24"/>
        </w:rPr>
        <w:t xml:space="preserve"> their base </w:t>
      </w:r>
      <w:r w:rsidR="00841EFD" w:rsidRPr="00102752">
        <w:rPr>
          <w:rFonts w:ascii="Arial" w:hAnsi="Arial" w:cs="Arial"/>
          <w:bCs/>
          <w:sz w:val="24"/>
          <w:szCs w:val="24"/>
        </w:rPr>
        <w:t xml:space="preserve">near the Tower of London </w:t>
      </w:r>
      <w:r w:rsidR="00446D6B" w:rsidRPr="00102752">
        <w:rPr>
          <w:rFonts w:ascii="Arial" w:hAnsi="Arial" w:cs="Arial"/>
          <w:bCs/>
          <w:sz w:val="24"/>
          <w:szCs w:val="24"/>
        </w:rPr>
        <w:t>(fig. 2)</w:t>
      </w:r>
      <w:r w:rsidR="00B2149A" w:rsidRPr="00102752">
        <w:rPr>
          <w:rFonts w:ascii="Arial" w:hAnsi="Arial" w:cs="Arial"/>
          <w:bCs/>
          <w:sz w:val="24"/>
          <w:szCs w:val="24"/>
        </w:rPr>
        <w:t>.</w:t>
      </w:r>
    </w:p>
    <w:p w14:paraId="0740E7B4" w14:textId="77777777" w:rsidR="00E14F34" w:rsidRPr="00102752" w:rsidRDefault="00E14F34" w:rsidP="005069E0">
      <w:pPr>
        <w:spacing w:line="240" w:lineRule="auto"/>
        <w:contextualSpacing/>
        <w:rPr>
          <w:rFonts w:ascii="Arial" w:hAnsi="Arial" w:cs="Arial"/>
          <w:bCs/>
          <w:sz w:val="24"/>
          <w:szCs w:val="24"/>
        </w:rPr>
      </w:pPr>
    </w:p>
    <w:p w14:paraId="6005976A" w14:textId="7B46FC90" w:rsidR="00CA6865" w:rsidRPr="00102752" w:rsidRDefault="00E14F34" w:rsidP="005069E0">
      <w:pPr>
        <w:spacing w:line="240" w:lineRule="auto"/>
        <w:contextualSpacing/>
        <w:rPr>
          <w:rFonts w:ascii="Arial" w:hAnsi="Arial" w:cs="Arial"/>
          <w:bCs/>
          <w:sz w:val="24"/>
          <w:szCs w:val="24"/>
        </w:rPr>
      </w:pPr>
      <w:r w:rsidRPr="00102752">
        <w:rPr>
          <w:rFonts w:ascii="Arial" w:hAnsi="Arial" w:cs="Arial"/>
          <w:bCs/>
          <w:sz w:val="24"/>
          <w:szCs w:val="24"/>
        </w:rPr>
        <w:t xml:space="preserve">There is historical evidence to show that rapper dances, although primarily performed as part of winter festivities, </w:t>
      </w:r>
      <w:r w:rsidR="00446D6B" w:rsidRPr="00102752">
        <w:rPr>
          <w:rFonts w:ascii="Arial" w:hAnsi="Arial" w:cs="Arial"/>
          <w:bCs/>
          <w:sz w:val="24"/>
          <w:szCs w:val="24"/>
        </w:rPr>
        <w:t xml:space="preserve">local </w:t>
      </w:r>
      <w:r w:rsidRPr="00102752">
        <w:rPr>
          <w:rFonts w:ascii="Arial" w:hAnsi="Arial" w:cs="Arial"/>
          <w:bCs/>
          <w:sz w:val="24"/>
          <w:szCs w:val="24"/>
        </w:rPr>
        <w:t xml:space="preserve">events and </w:t>
      </w:r>
      <w:r w:rsidR="00446D6B" w:rsidRPr="00102752">
        <w:rPr>
          <w:rFonts w:ascii="Arial" w:hAnsi="Arial" w:cs="Arial"/>
          <w:bCs/>
          <w:sz w:val="24"/>
          <w:szCs w:val="24"/>
        </w:rPr>
        <w:t>competitions</w:t>
      </w:r>
      <w:r w:rsidR="00335A76" w:rsidRPr="00102752">
        <w:rPr>
          <w:rFonts w:ascii="Arial" w:hAnsi="Arial" w:cs="Arial"/>
          <w:bCs/>
          <w:sz w:val="24"/>
          <w:szCs w:val="24"/>
        </w:rPr>
        <w:t xml:space="preserve">, </w:t>
      </w:r>
      <w:r w:rsidRPr="00102752">
        <w:rPr>
          <w:rFonts w:ascii="Arial" w:hAnsi="Arial" w:cs="Arial"/>
          <w:bCs/>
          <w:sz w:val="24"/>
          <w:szCs w:val="24"/>
        </w:rPr>
        <w:t xml:space="preserve">were also valued </w:t>
      </w:r>
      <w:r w:rsidR="0034277B" w:rsidRPr="00102752">
        <w:rPr>
          <w:rFonts w:ascii="Arial" w:hAnsi="Arial" w:cs="Arial"/>
          <w:bCs/>
          <w:sz w:val="24"/>
          <w:szCs w:val="24"/>
        </w:rPr>
        <w:t>beyond local borders and within a professional</w:t>
      </w:r>
      <w:r w:rsidR="000430CE" w:rsidRPr="00102752">
        <w:rPr>
          <w:rFonts w:ascii="Arial" w:hAnsi="Arial" w:cs="Arial"/>
          <w:bCs/>
          <w:sz w:val="24"/>
          <w:szCs w:val="24"/>
        </w:rPr>
        <w:t xml:space="preserve"> context.</w:t>
      </w:r>
      <w:r w:rsidR="0034277B" w:rsidRPr="00102752">
        <w:rPr>
          <w:rFonts w:ascii="Arial" w:hAnsi="Arial" w:cs="Arial"/>
          <w:bCs/>
          <w:sz w:val="24"/>
          <w:szCs w:val="24"/>
        </w:rPr>
        <w:t xml:space="preserve"> </w:t>
      </w:r>
      <w:r w:rsidR="004702E1" w:rsidRPr="00102752">
        <w:rPr>
          <w:rFonts w:ascii="Arial" w:hAnsi="Arial" w:cs="Arial"/>
          <w:bCs/>
          <w:sz w:val="24"/>
          <w:szCs w:val="24"/>
        </w:rPr>
        <w:t>Some dance</w:t>
      </w:r>
      <w:r w:rsidR="000430CE" w:rsidRPr="00102752">
        <w:rPr>
          <w:rFonts w:ascii="Arial" w:hAnsi="Arial" w:cs="Arial"/>
          <w:bCs/>
          <w:sz w:val="24"/>
          <w:szCs w:val="24"/>
        </w:rPr>
        <w:t xml:space="preserve"> sides</w:t>
      </w:r>
      <w:r w:rsidR="004702E1" w:rsidRPr="00102752">
        <w:rPr>
          <w:rFonts w:ascii="Arial" w:hAnsi="Arial" w:cs="Arial"/>
          <w:bCs/>
          <w:sz w:val="24"/>
          <w:szCs w:val="24"/>
        </w:rPr>
        <w:t xml:space="preserve"> were paid</w:t>
      </w:r>
      <w:r w:rsidR="000430CE" w:rsidRPr="00102752">
        <w:rPr>
          <w:rFonts w:ascii="Arial" w:hAnsi="Arial" w:cs="Arial"/>
          <w:bCs/>
          <w:sz w:val="24"/>
          <w:szCs w:val="24"/>
        </w:rPr>
        <w:t xml:space="preserve"> for music hall performances and tours</w:t>
      </w:r>
      <w:r w:rsidR="00840385" w:rsidRPr="00102752">
        <w:rPr>
          <w:rFonts w:ascii="Arial" w:hAnsi="Arial" w:cs="Arial"/>
          <w:bCs/>
          <w:sz w:val="24"/>
          <w:szCs w:val="24"/>
        </w:rPr>
        <w:t>,</w:t>
      </w:r>
      <w:r w:rsidR="004702E1" w:rsidRPr="00102752">
        <w:rPr>
          <w:rFonts w:ascii="Arial" w:hAnsi="Arial" w:cs="Arial"/>
          <w:bCs/>
          <w:sz w:val="24"/>
          <w:szCs w:val="24"/>
        </w:rPr>
        <w:t xml:space="preserve"> blurring distinctions between what Nicholas Ridout describes</w:t>
      </w:r>
      <w:r w:rsidR="00840385" w:rsidRPr="00102752">
        <w:rPr>
          <w:rFonts w:ascii="Arial" w:hAnsi="Arial" w:cs="Arial"/>
          <w:bCs/>
          <w:sz w:val="24"/>
          <w:szCs w:val="24"/>
        </w:rPr>
        <w:t xml:space="preserve"> in relation to theatre as the amateur who ‘acts out of love’ and the professional ‘who makes her living from theatre’ (2013: 29).</w:t>
      </w:r>
      <w:r w:rsidR="004702E1" w:rsidRPr="00102752">
        <w:rPr>
          <w:rFonts w:ascii="Arial" w:hAnsi="Arial" w:cs="Arial"/>
          <w:bCs/>
          <w:sz w:val="24"/>
          <w:szCs w:val="24"/>
        </w:rPr>
        <w:t xml:space="preserve"> </w:t>
      </w:r>
      <w:r w:rsidR="000430CE" w:rsidRPr="00102752">
        <w:rPr>
          <w:rFonts w:ascii="Arial" w:hAnsi="Arial" w:cs="Arial"/>
          <w:bCs/>
          <w:sz w:val="24"/>
          <w:szCs w:val="24"/>
        </w:rPr>
        <w:t>F</w:t>
      </w:r>
      <w:r w:rsidR="00133AE7" w:rsidRPr="00102752">
        <w:rPr>
          <w:rFonts w:ascii="Arial" w:hAnsi="Arial" w:cs="Arial"/>
          <w:bCs/>
          <w:sz w:val="24"/>
          <w:szCs w:val="24"/>
        </w:rPr>
        <w:t>or</w:t>
      </w:r>
      <w:r w:rsidR="00AE0F04" w:rsidRPr="00102752">
        <w:rPr>
          <w:rFonts w:ascii="Arial" w:hAnsi="Arial" w:cs="Arial"/>
          <w:bCs/>
          <w:sz w:val="24"/>
          <w:szCs w:val="24"/>
        </w:rPr>
        <w:t xml:space="preserve"> example</w:t>
      </w:r>
      <w:r w:rsidR="00133AE7" w:rsidRPr="00102752">
        <w:rPr>
          <w:rFonts w:ascii="Arial" w:hAnsi="Arial" w:cs="Arial"/>
          <w:bCs/>
          <w:sz w:val="24"/>
          <w:szCs w:val="24"/>
        </w:rPr>
        <w:t xml:space="preserve">, the </w:t>
      </w:r>
      <w:r w:rsidR="00133AE7" w:rsidRPr="00297246">
        <w:rPr>
          <w:rFonts w:ascii="Arial" w:hAnsi="Arial" w:cs="Arial"/>
          <w:bCs/>
          <w:sz w:val="24"/>
          <w:szCs w:val="24"/>
        </w:rPr>
        <w:t>Westerhope</w:t>
      </w:r>
      <w:r w:rsidR="00133AE7" w:rsidRPr="00102752">
        <w:rPr>
          <w:rFonts w:ascii="Arial" w:hAnsi="Arial" w:cs="Arial"/>
          <w:bCs/>
          <w:sz w:val="24"/>
          <w:szCs w:val="24"/>
        </w:rPr>
        <w:t xml:space="preserve"> (Northumberland) side of miners </w:t>
      </w:r>
      <w:r w:rsidR="000430CE" w:rsidRPr="00102752">
        <w:rPr>
          <w:rFonts w:ascii="Arial" w:hAnsi="Arial" w:cs="Arial"/>
          <w:bCs/>
          <w:sz w:val="24"/>
          <w:szCs w:val="24"/>
        </w:rPr>
        <w:t xml:space="preserve">were </w:t>
      </w:r>
      <w:r w:rsidR="00133AE7" w:rsidRPr="00102752">
        <w:rPr>
          <w:rFonts w:ascii="Arial" w:hAnsi="Arial" w:cs="Arial"/>
          <w:bCs/>
          <w:sz w:val="24"/>
          <w:szCs w:val="24"/>
        </w:rPr>
        <w:t>invited to perform for a week at the London Palladium in 1921. ‘During the following weeks they were absorbed into the country-wide music hall circuit and toured the provinces’ before returning to their jobs in the pits (Heaton 2012: 152).</w:t>
      </w:r>
      <w:r w:rsidR="00226434" w:rsidRPr="00102752">
        <w:rPr>
          <w:rFonts w:ascii="Arial" w:hAnsi="Arial" w:cs="Arial"/>
          <w:bCs/>
          <w:sz w:val="24"/>
          <w:szCs w:val="24"/>
        </w:rPr>
        <w:t xml:space="preserve"> They were even offered ‘a five-year contract in Britain and America at £10 a week’ </w:t>
      </w:r>
      <w:r w:rsidR="00EC53B9" w:rsidRPr="00102752">
        <w:rPr>
          <w:rFonts w:ascii="Arial" w:hAnsi="Arial" w:cs="Arial"/>
          <w:bCs/>
          <w:sz w:val="24"/>
          <w:szCs w:val="24"/>
        </w:rPr>
        <w:t xml:space="preserve">that </w:t>
      </w:r>
      <w:r w:rsidR="00226434" w:rsidRPr="00102752">
        <w:rPr>
          <w:rFonts w:ascii="Arial" w:hAnsi="Arial" w:cs="Arial"/>
          <w:bCs/>
          <w:sz w:val="24"/>
          <w:szCs w:val="24"/>
        </w:rPr>
        <w:t xml:space="preserve">they turned down despite the </w:t>
      </w:r>
      <w:r w:rsidR="00841EFD" w:rsidRPr="00102752">
        <w:rPr>
          <w:rFonts w:ascii="Arial" w:hAnsi="Arial" w:cs="Arial"/>
          <w:bCs/>
          <w:sz w:val="24"/>
          <w:szCs w:val="24"/>
        </w:rPr>
        <w:t xml:space="preserve">good </w:t>
      </w:r>
      <w:r w:rsidR="00226434" w:rsidRPr="00102752">
        <w:rPr>
          <w:rFonts w:ascii="Arial" w:hAnsi="Arial" w:cs="Arial"/>
          <w:bCs/>
          <w:sz w:val="24"/>
          <w:szCs w:val="24"/>
        </w:rPr>
        <w:t>wage compared to pit work (152).</w:t>
      </w:r>
      <w:r w:rsidR="00133AE7" w:rsidRPr="00102752">
        <w:rPr>
          <w:rFonts w:ascii="Arial" w:hAnsi="Arial" w:cs="Arial"/>
          <w:bCs/>
          <w:sz w:val="24"/>
          <w:szCs w:val="24"/>
        </w:rPr>
        <w:t xml:space="preserve"> </w:t>
      </w:r>
      <w:r w:rsidR="00A97CF0" w:rsidRPr="00102752">
        <w:rPr>
          <w:rFonts w:ascii="Arial" w:hAnsi="Arial" w:cs="Arial"/>
          <w:bCs/>
          <w:sz w:val="24"/>
          <w:szCs w:val="24"/>
        </w:rPr>
        <w:t>This was an exceptional example of more usual practices, particularly with clog dancers, of combining music hall performance</w:t>
      </w:r>
      <w:r w:rsidR="00A2780F" w:rsidRPr="00102752">
        <w:rPr>
          <w:rFonts w:ascii="Arial" w:hAnsi="Arial" w:cs="Arial"/>
          <w:bCs/>
          <w:sz w:val="24"/>
          <w:szCs w:val="24"/>
        </w:rPr>
        <w:t xml:space="preserve"> with</w:t>
      </w:r>
      <w:r w:rsidR="00A97CF0" w:rsidRPr="00102752">
        <w:rPr>
          <w:rFonts w:ascii="Arial" w:hAnsi="Arial" w:cs="Arial"/>
          <w:bCs/>
          <w:sz w:val="24"/>
          <w:szCs w:val="24"/>
        </w:rPr>
        <w:t xml:space="preserve"> competitions and outside unfunded display. In 2019 at Whitby Folk Week the all-female side the </w:t>
      </w:r>
      <w:r w:rsidR="00A97CF0" w:rsidRPr="00297246">
        <w:rPr>
          <w:rFonts w:ascii="Arial" w:hAnsi="Arial" w:cs="Arial"/>
          <w:bCs/>
          <w:sz w:val="24"/>
          <w:szCs w:val="24"/>
        </w:rPr>
        <w:t>Tower Ravens Rapper</w:t>
      </w:r>
      <w:r w:rsidR="00A97CF0" w:rsidRPr="00102752">
        <w:rPr>
          <w:rFonts w:ascii="Arial" w:hAnsi="Arial" w:cs="Arial"/>
          <w:bCs/>
          <w:sz w:val="24"/>
          <w:szCs w:val="24"/>
        </w:rPr>
        <w:t xml:space="preserve"> cite</w:t>
      </w:r>
      <w:r w:rsidR="00A1772E" w:rsidRPr="00102752">
        <w:rPr>
          <w:rFonts w:ascii="Arial" w:hAnsi="Arial" w:cs="Arial"/>
          <w:bCs/>
          <w:sz w:val="24"/>
          <w:szCs w:val="24"/>
        </w:rPr>
        <w:t>d</w:t>
      </w:r>
      <w:r w:rsidR="00A97CF0" w:rsidRPr="00102752">
        <w:rPr>
          <w:rFonts w:ascii="Arial" w:hAnsi="Arial" w:cs="Arial"/>
          <w:bCs/>
          <w:sz w:val="24"/>
          <w:szCs w:val="24"/>
        </w:rPr>
        <w:t xml:space="preserve"> the </w:t>
      </w:r>
      <w:r w:rsidR="00A97CF0" w:rsidRPr="00297246">
        <w:rPr>
          <w:rFonts w:ascii="Arial" w:hAnsi="Arial" w:cs="Arial"/>
          <w:bCs/>
          <w:sz w:val="24"/>
          <w:szCs w:val="24"/>
        </w:rPr>
        <w:t>Westerhope</w:t>
      </w:r>
      <w:r w:rsidR="00A97CF0" w:rsidRPr="00102752">
        <w:rPr>
          <w:rFonts w:ascii="Arial" w:hAnsi="Arial" w:cs="Arial"/>
          <w:bCs/>
          <w:sz w:val="24"/>
          <w:szCs w:val="24"/>
        </w:rPr>
        <w:t xml:space="preserve"> example with pride, prior to performing one of their dances as the traditional element within the</w:t>
      </w:r>
      <w:r w:rsidR="0002153B" w:rsidRPr="00102752">
        <w:rPr>
          <w:rFonts w:ascii="Arial" w:hAnsi="Arial" w:cs="Arial"/>
          <w:bCs/>
          <w:sz w:val="24"/>
          <w:szCs w:val="24"/>
        </w:rPr>
        <w:t>ir</w:t>
      </w:r>
      <w:r w:rsidR="00A97CF0" w:rsidRPr="00102752">
        <w:rPr>
          <w:rFonts w:ascii="Arial" w:hAnsi="Arial" w:cs="Arial"/>
          <w:bCs/>
          <w:sz w:val="24"/>
          <w:szCs w:val="24"/>
        </w:rPr>
        <w:t xml:space="preserve"> performance.</w:t>
      </w:r>
    </w:p>
    <w:p w14:paraId="518EB218" w14:textId="77777777" w:rsidR="00A97CF0" w:rsidRPr="00102752" w:rsidRDefault="00A97CF0" w:rsidP="005069E0">
      <w:pPr>
        <w:spacing w:line="240" w:lineRule="auto"/>
        <w:contextualSpacing/>
        <w:rPr>
          <w:rFonts w:ascii="Arial" w:hAnsi="Arial" w:cs="Arial"/>
          <w:bCs/>
          <w:sz w:val="24"/>
          <w:szCs w:val="24"/>
        </w:rPr>
      </w:pPr>
    </w:p>
    <w:p w14:paraId="170D7207" w14:textId="3E857A24" w:rsidR="00EA6162" w:rsidRPr="00102752" w:rsidRDefault="00EA6162" w:rsidP="005069E0">
      <w:pPr>
        <w:spacing w:line="240" w:lineRule="auto"/>
        <w:contextualSpacing/>
        <w:rPr>
          <w:rFonts w:ascii="Arial" w:hAnsi="Arial" w:cs="Arial"/>
          <w:b/>
          <w:bCs/>
          <w:sz w:val="24"/>
          <w:szCs w:val="24"/>
        </w:rPr>
      </w:pPr>
      <w:r w:rsidRPr="00102752">
        <w:rPr>
          <w:rFonts w:ascii="Arial" w:hAnsi="Arial" w:cs="Arial"/>
          <w:b/>
          <w:bCs/>
          <w:sz w:val="24"/>
          <w:szCs w:val="24"/>
        </w:rPr>
        <w:t xml:space="preserve">Doubling up </w:t>
      </w:r>
      <w:r w:rsidR="0089377D" w:rsidRPr="00102752">
        <w:rPr>
          <w:rFonts w:ascii="Arial" w:hAnsi="Arial" w:cs="Arial"/>
          <w:b/>
          <w:bCs/>
          <w:sz w:val="24"/>
          <w:szCs w:val="24"/>
        </w:rPr>
        <w:t xml:space="preserve">-- </w:t>
      </w:r>
      <w:r w:rsidRPr="00102752">
        <w:rPr>
          <w:rFonts w:ascii="Arial" w:hAnsi="Arial" w:cs="Arial"/>
          <w:b/>
          <w:bCs/>
          <w:sz w:val="24"/>
          <w:szCs w:val="24"/>
        </w:rPr>
        <w:t>dancing across professional and amateur zones</w:t>
      </w:r>
    </w:p>
    <w:p w14:paraId="00654D7A" w14:textId="77777777" w:rsidR="000430CE" w:rsidRPr="00102752" w:rsidRDefault="000430CE" w:rsidP="005069E0">
      <w:pPr>
        <w:spacing w:line="240" w:lineRule="auto"/>
        <w:contextualSpacing/>
        <w:rPr>
          <w:rFonts w:ascii="Arial" w:hAnsi="Arial" w:cs="Arial"/>
          <w:b/>
          <w:bCs/>
          <w:sz w:val="24"/>
          <w:szCs w:val="24"/>
        </w:rPr>
      </w:pPr>
    </w:p>
    <w:p w14:paraId="2FA21816" w14:textId="37DCE6A0" w:rsidR="009B394E" w:rsidRPr="00102752" w:rsidRDefault="00EA6162" w:rsidP="005069E0">
      <w:pPr>
        <w:spacing w:line="240" w:lineRule="auto"/>
        <w:contextualSpacing/>
        <w:rPr>
          <w:rFonts w:ascii="Arial" w:hAnsi="Arial" w:cs="Arial"/>
          <w:bCs/>
          <w:sz w:val="24"/>
          <w:szCs w:val="24"/>
        </w:rPr>
      </w:pPr>
      <w:r w:rsidRPr="00102752">
        <w:rPr>
          <w:rFonts w:ascii="Arial" w:hAnsi="Arial" w:cs="Arial"/>
          <w:bCs/>
          <w:sz w:val="24"/>
          <w:szCs w:val="24"/>
        </w:rPr>
        <w:t xml:space="preserve">There are occasional opportunities for </w:t>
      </w:r>
      <w:r w:rsidR="000430CE" w:rsidRPr="00102752">
        <w:rPr>
          <w:rFonts w:ascii="Arial" w:hAnsi="Arial" w:cs="Arial"/>
          <w:bCs/>
          <w:sz w:val="24"/>
          <w:szCs w:val="24"/>
        </w:rPr>
        <w:t>paid</w:t>
      </w:r>
      <w:r w:rsidRPr="00102752">
        <w:rPr>
          <w:rFonts w:ascii="Arial" w:hAnsi="Arial" w:cs="Arial"/>
          <w:bCs/>
          <w:sz w:val="24"/>
          <w:szCs w:val="24"/>
        </w:rPr>
        <w:t xml:space="preserve"> work for clog, rapper and Morris dancers through teaching but </w:t>
      </w:r>
      <w:r w:rsidR="00840385" w:rsidRPr="00102752">
        <w:rPr>
          <w:rFonts w:ascii="Arial" w:hAnsi="Arial" w:cs="Arial"/>
          <w:bCs/>
          <w:sz w:val="24"/>
          <w:szCs w:val="24"/>
        </w:rPr>
        <w:t xml:space="preserve">these remain scarce </w:t>
      </w:r>
      <w:r w:rsidR="00BB79B0" w:rsidRPr="00102752">
        <w:rPr>
          <w:rFonts w:ascii="Arial" w:hAnsi="Arial" w:cs="Arial"/>
          <w:bCs/>
          <w:sz w:val="24"/>
          <w:szCs w:val="24"/>
        </w:rPr>
        <w:t>since such dances are rarely included on H</w:t>
      </w:r>
      <w:r w:rsidR="002B0181">
        <w:rPr>
          <w:rFonts w:ascii="Arial" w:hAnsi="Arial" w:cs="Arial"/>
          <w:bCs/>
          <w:sz w:val="24"/>
          <w:szCs w:val="24"/>
        </w:rPr>
        <w:t xml:space="preserve">igher </w:t>
      </w:r>
      <w:r w:rsidR="00BB79B0" w:rsidRPr="00102752">
        <w:rPr>
          <w:rFonts w:ascii="Arial" w:hAnsi="Arial" w:cs="Arial"/>
          <w:bCs/>
          <w:sz w:val="24"/>
          <w:szCs w:val="24"/>
        </w:rPr>
        <w:t>E</w:t>
      </w:r>
      <w:r w:rsidR="002B0181">
        <w:rPr>
          <w:rFonts w:ascii="Arial" w:hAnsi="Arial" w:cs="Arial"/>
          <w:bCs/>
          <w:sz w:val="24"/>
          <w:szCs w:val="24"/>
        </w:rPr>
        <w:t>ducation</w:t>
      </w:r>
      <w:r w:rsidR="00BB79B0" w:rsidRPr="00102752">
        <w:rPr>
          <w:rFonts w:ascii="Arial" w:hAnsi="Arial" w:cs="Arial"/>
          <w:bCs/>
          <w:sz w:val="24"/>
          <w:szCs w:val="24"/>
        </w:rPr>
        <w:t xml:space="preserve"> dance studies or school curricula. An exception to this is the Royal Ballet School</w:t>
      </w:r>
      <w:r w:rsidR="002B0181">
        <w:rPr>
          <w:rFonts w:ascii="Arial" w:hAnsi="Arial" w:cs="Arial"/>
          <w:bCs/>
          <w:sz w:val="24"/>
          <w:szCs w:val="24"/>
        </w:rPr>
        <w:t xml:space="preserve"> in London</w:t>
      </w:r>
      <w:r w:rsidR="00BB79B0" w:rsidRPr="00102752">
        <w:rPr>
          <w:rFonts w:ascii="Arial" w:hAnsi="Arial" w:cs="Arial"/>
          <w:bCs/>
          <w:sz w:val="24"/>
          <w:szCs w:val="24"/>
        </w:rPr>
        <w:t>, whose founder</w:t>
      </w:r>
      <w:r w:rsidR="003847F3" w:rsidRPr="00102752">
        <w:rPr>
          <w:rFonts w:ascii="Arial" w:hAnsi="Arial" w:cs="Arial"/>
          <w:bCs/>
          <w:sz w:val="24"/>
          <w:szCs w:val="24"/>
        </w:rPr>
        <w:t>,</w:t>
      </w:r>
      <w:r w:rsidR="00BB79B0" w:rsidRPr="00102752">
        <w:rPr>
          <w:rFonts w:ascii="Arial" w:hAnsi="Arial" w:cs="Arial"/>
          <w:bCs/>
          <w:sz w:val="24"/>
          <w:szCs w:val="24"/>
        </w:rPr>
        <w:t xml:space="preserve"> Ninette de Valois</w:t>
      </w:r>
      <w:r w:rsidR="003847F3" w:rsidRPr="00102752">
        <w:rPr>
          <w:rFonts w:ascii="Arial" w:hAnsi="Arial" w:cs="Arial"/>
          <w:bCs/>
          <w:sz w:val="24"/>
          <w:szCs w:val="24"/>
        </w:rPr>
        <w:t xml:space="preserve">, insisted on such dances being taught </w:t>
      </w:r>
      <w:r w:rsidR="00CB32AD" w:rsidRPr="00102752">
        <w:rPr>
          <w:rFonts w:ascii="Arial" w:hAnsi="Arial" w:cs="Arial"/>
          <w:bCs/>
          <w:sz w:val="24"/>
          <w:szCs w:val="24"/>
        </w:rPr>
        <w:t xml:space="preserve">to the lower school, </w:t>
      </w:r>
      <w:r w:rsidR="003847F3" w:rsidRPr="00102752">
        <w:rPr>
          <w:rFonts w:ascii="Arial" w:hAnsi="Arial" w:cs="Arial"/>
          <w:bCs/>
          <w:sz w:val="24"/>
          <w:szCs w:val="24"/>
        </w:rPr>
        <w:t xml:space="preserve">leading to a short period when a committed group of Royal Ballet dancers, the Bow Street Rappers, smitten by the rapper dance, performed professionally on the ballet stage in the evening and </w:t>
      </w:r>
      <w:r w:rsidR="002B0181">
        <w:rPr>
          <w:rFonts w:ascii="Arial" w:hAnsi="Arial" w:cs="Arial"/>
          <w:bCs/>
          <w:sz w:val="24"/>
          <w:szCs w:val="24"/>
        </w:rPr>
        <w:t xml:space="preserve">rapper dances on the street during the day </w:t>
      </w:r>
      <w:r w:rsidR="003847F3" w:rsidRPr="00102752">
        <w:rPr>
          <w:rFonts w:ascii="Arial" w:hAnsi="Arial" w:cs="Arial"/>
          <w:bCs/>
          <w:sz w:val="24"/>
          <w:szCs w:val="24"/>
        </w:rPr>
        <w:t xml:space="preserve">whenever they had </w:t>
      </w:r>
      <w:r w:rsidR="002B0181">
        <w:rPr>
          <w:rFonts w:ascii="Arial" w:hAnsi="Arial" w:cs="Arial"/>
          <w:bCs/>
          <w:sz w:val="24"/>
          <w:szCs w:val="24"/>
        </w:rPr>
        <w:t>the chance</w:t>
      </w:r>
      <w:r w:rsidR="003847F3" w:rsidRPr="00102752">
        <w:rPr>
          <w:rFonts w:ascii="Arial" w:hAnsi="Arial" w:cs="Arial"/>
          <w:bCs/>
          <w:sz w:val="24"/>
          <w:szCs w:val="24"/>
        </w:rPr>
        <w:t xml:space="preserve"> (Worth 2012: 110).</w:t>
      </w:r>
      <w:r w:rsidR="002B0181">
        <w:rPr>
          <w:rStyle w:val="EndnoteReference"/>
          <w:rFonts w:ascii="Arial" w:hAnsi="Arial" w:cs="Arial"/>
          <w:bCs/>
          <w:sz w:val="24"/>
          <w:szCs w:val="24"/>
        </w:rPr>
        <w:endnoteReference w:id="3"/>
      </w:r>
      <w:r w:rsidR="00CB32AD" w:rsidRPr="00102752">
        <w:rPr>
          <w:rFonts w:ascii="Arial" w:hAnsi="Arial" w:cs="Arial"/>
          <w:bCs/>
          <w:sz w:val="24"/>
          <w:szCs w:val="24"/>
        </w:rPr>
        <w:t xml:space="preserve"> </w:t>
      </w:r>
      <w:r w:rsidR="00A65786" w:rsidRPr="00102752">
        <w:rPr>
          <w:rFonts w:ascii="Arial" w:hAnsi="Arial" w:cs="Arial"/>
          <w:bCs/>
          <w:sz w:val="24"/>
          <w:szCs w:val="24"/>
        </w:rPr>
        <w:t>Contemporary</w:t>
      </w:r>
      <w:r w:rsidR="00A97CF0" w:rsidRPr="00102752">
        <w:rPr>
          <w:rFonts w:ascii="Arial" w:hAnsi="Arial" w:cs="Arial"/>
          <w:bCs/>
          <w:sz w:val="24"/>
          <w:szCs w:val="24"/>
        </w:rPr>
        <w:t xml:space="preserve"> rapper sides continue to practi</w:t>
      </w:r>
      <w:r w:rsidR="00AA3493" w:rsidRPr="00102752">
        <w:rPr>
          <w:rFonts w:ascii="Arial" w:hAnsi="Arial" w:cs="Arial"/>
          <w:bCs/>
          <w:sz w:val="24"/>
          <w:szCs w:val="24"/>
        </w:rPr>
        <w:t>s</w:t>
      </w:r>
      <w:r w:rsidR="00A97CF0" w:rsidRPr="00102752">
        <w:rPr>
          <w:rFonts w:ascii="Arial" w:hAnsi="Arial" w:cs="Arial"/>
          <w:bCs/>
          <w:sz w:val="24"/>
          <w:szCs w:val="24"/>
        </w:rPr>
        <w:t>e primarily without funding other than the collections made after performing</w:t>
      </w:r>
      <w:r w:rsidR="006A3BF5" w:rsidRPr="00102752">
        <w:rPr>
          <w:rFonts w:ascii="Arial" w:hAnsi="Arial" w:cs="Arial"/>
          <w:bCs/>
          <w:sz w:val="24"/>
          <w:szCs w:val="24"/>
        </w:rPr>
        <w:t>, which</w:t>
      </w:r>
      <w:r w:rsidR="00A97CF0" w:rsidRPr="00102752">
        <w:rPr>
          <w:rFonts w:ascii="Arial" w:hAnsi="Arial" w:cs="Arial"/>
          <w:bCs/>
          <w:sz w:val="24"/>
          <w:szCs w:val="24"/>
        </w:rPr>
        <w:t xml:space="preserve"> might contribute to </w:t>
      </w:r>
      <w:r w:rsidR="009B394E" w:rsidRPr="00102752">
        <w:rPr>
          <w:rFonts w:ascii="Arial" w:hAnsi="Arial" w:cs="Arial"/>
          <w:bCs/>
          <w:sz w:val="24"/>
          <w:szCs w:val="24"/>
        </w:rPr>
        <w:t xml:space="preserve">rehearsal room rental, </w:t>
      </w:r>
      <w:r w:rsidR="00A97CF0" w:rsidRPr="00102752">
        <w:rPr>
          <w:rFonts w:ascii="Arial" w:hAnsi="Arial" w:cs="Arial"/>
          <w:bCs/>
          <w:sz w:val="24"/>
          <w:szCs w:val="24"/>
        </w:rPr>
        <w:t>travel</w:t>
      </w:r>
      <w:r w:rsidR="006A3BF5" w:rsidRPr="00102752">
        <w:rPr>
          <w:rFonts w:ascii="Arial" w:hAnsi="Arial" w:cs="Arial"/>
          <w:bCs/>
          <w:sz w:val="24"/>
          <w:szCs w:val="24"/>
        </w:rPr>
        <w:t>,</w:t>
      </w:r>
      <w:r w:rsidR="00A97CF0" w:rsidRPr="00102752">
        <w:rPr>
          <w:rFonts w:ascii="Arial" w:hAnsi="Arial" w:cs="Arial"/>
          <w:bCs/>
          <w:sz w:val="24"/>
          <w:szCs w:val="24"/>
        </w:rPr>
        <w:t xml:space="preserve"> etc</w:t>
      </w:r>
      <w:r w:rsidR="003D53CC" w:rsidRPr="00102752">
        <w:rPr>
          <w:rFonts w:ascii="Arial" w:hAnsi="Arial" w:cs="Arial"/>
          <w:bCs/>
          <w:sz w:val="24"/>
          <w:szCs w:val="24"/>
        </w:rPr>
        <w:t>. However, there are</w:t>
      </w:r>
      <w:r w:rsidR="00A97CF0" w:rsidRPr="00102752">
        <w:rPr>
          <w:rFonts w:ascii="Arial" w:hAnsi="Arial" w:cs="Arial"/>
          <w:bCs/>
          <w:sz w:val="24"/>
          <w:szCs w:val="24"/>
        </w:rPr>
        <w:t xml:space="preserve"> occasional bold move</w:t>
      </w:r>
      <w:r w:rsidR="003D53CC" w:rsidRPr="00102752">
        <w:rPr>
          <w:rFonts w:ascii="Arial" w:hAnsi="Arial" w:cs="Arial"/>
          <w:bCs/>
          <w:sz w:val="24"/>
          <w:szCs w:val="24"/>
        </w:rPr>
        <w:t>s</w:t>
      </w:r>
      <w:r w:rsidR="00C045D8" w:rsidRPr="00102752">
        <w:rPr>
          <w:rFonts w:ascii="Arial" w:hAnsi="Arial" w:cs="Arial"/>
          <w:bCs/>
          <w:sz w:val="24"/>
          <w:szCs w:val="24"/>
        </w:rPr>
        <w:t xml:space="preserve"> </w:t>
      </w:r>
      <w:r w:rsidR="003D53CC" w:rsidRPr="00102752">
        <w:rPr>
          <w:rFonts w:ascii="Arial" w:hAnsi="Arial" w:cs="Arial"/>
          <w:bCs/>
          <w:sz w:val="24"/>
          <w:szCs w:val="24"/>
        </w:rPr>
        <w:t xml:space="preserve">made </w:t>
      </w:r>
      <w:r w:rsidR="00C045D8" w:rsidRPr="00102752">
        <w:rPr>
          <w:rFonts w:ascii="Arial" w:hAnsi="Arial" w:cs="Arial"/>
          <w:bCs/>
          <w:sz w:val="24"/>
          <w:szCs w:val="24"/>
        </w:rPr>
        <w:t>by innovators</w:t>
      </w:r>
      <w:r w:rsidR="00A97CF0" w:rsidRPr="00102752">
        <w:rPr>
          <w:rFonts w:ascii="Arial" w:hAnsi="Arial" w:cs="Arial"/>
          <w:bCs/>
          <w:sz w:val="24"/>
          <w:szCs w:val="24"/>
        </w:rPr>
        <w:t xml:space="preserve"> to include such dances within a broader dance </w:t>
      </w:r>
      <w:r w:rsidR="00F95DED" w:rsidRPr="00102752">
        <w:rPr>
          <w:rFonts w:ascii="Arial" w:hAnsi="Arial" w:cs="Arial"/>
          <w:bCs/>
          <w:sz w:val="24"/>
          <w:szCs w:val="24"/>
        </w:rPr>
        <w:t>field through</w:t>
      </w:r>
      <w:r w:rsidR="00831843" w:rsidRPr="00102752">
        <w:rPr>
          <w:rFonts w:ascii="Arial" w:hAnsi="Arial" w:cs="Arial"/>
          <w:bCs/>
          <w:sz w:val="24"/>
          <w:szCs w:val="24"/>
        </w:rPr>
        <w:t xml:space="preserve"> </w:t>
      </w:r>
      <w:r w:rsidR="00C555B2" w:rsidRPr="00102752">
        <w:rPr>
          <w:rFonts w:ascii="Arial" w:hAnsi="Arial" w:cs="Arial"/>
          <w:bCs/>
          <w:sz w:val="24"/>
          <w:szCs w:val="24"/>
        </w:rPr>
        <w:t>collaboratin</w:t>
      </w:r>
      <w:r w:rsidR="00831843" w:rsidRPr="00102752">
        <w:rPr>
          <w:rFonts w:ascii="Arial" w:hAnsi="Arial" w:cs="Arial"/>
          <w:bCs/>
          <w:sz w:val="24"/>
          <w:szCs w:val="24"/>
        </w:rPr>
        <w:t>g</w:t>
      </w:r>
      <w:r w:rsidR="00C555B2" w:rsidRPr="00102752">
        <w:rPr>
          <w:rFonts w:ascii="Arial" w:hAnsi="Arial" w:cs="Arial"/>
          <w:bCs/>
          <w:sz w:val="24"/>
          <w:szCs w:val="24"/>
        </w:rPr>
        <w:t xml:space="preserve"> with</w:t>
      </w:r>
      <w:r w:rsidR="00831843" w:rsidRPr="00102752">
        <w:rPr>
          <w:rFonts w:ascii="Arial" w:hAnsi="Arial" w:cs="Arial"/>
          <w:bCs/>
          <w:sz w:val="24"/>
          <w:szCs w:val="24"/>
        </w:rPr>
        <w:t>, for instance,</w:t>
      </w:r>
      <w:r w:rsidR="00C555B2" w:rsidRPr="00102752">
        <w:rPr>
          <w:rFonts w:ascii="Arial" w:hAnsi="Arial" w:cs="Arial"/>
          <w:bCs/>
          <w:sz w:val="24"/>
          <w:szCs w:val="24"/>
        </w:rPr>
        <w:t xml:space="preserve"> </w:t>
      </w:r>
      <w:r w:rsidR="00831843" w:rsidRPr="00102752">
        <w:rPr>
          <w:rFonts w:ascii="Arial" w:hAnsi="Arial" w:cs="Arial"/>
          <w:bCs/>
          <w:sz w:val="24"/>
          <w:szCs w:val="24"/>
        </w:rPr>
        <w:t xml:space="preserve">practitioners of </w:t>
      </w:r>
      <w:r w:rsidR="00C555B2" w:rsidRPr="00102752">
        <w:rPr>
          <w:rFonts w:ascii="Arial" w:hAnsi="Arial" w:cs="Arial"/>
          <w:bCs/>
          <w:sz w:val="24"/>
          <w:szCs w:val="24"/>
        </w:rPr>
        <w:t>contemporary</w:t>
      </w:r>
      <w:r w:rsidR="00831843" w:rsidRPr="00102752">
        <w:rPr>
          <w:rFonts w:ascii="Arial" w:hAnsi="Arial" w:cs="Arial"/>
          <w:bCs/>
          <w:sz w:val="24"/>
          <w:szCs w:val="24"/>
        </w:rPr>
        <w:t>/jazz</w:t>
      </w:r>
      <w:r w:rsidR="00C555B2" w:rsidRPr="00102752">
        <w:rPr>
          <w:rFonts w:ascii="Arial" w:hAnsi="Arial" w:cs="Arial"/>
          <w:bCs/>
          <w:sz w:val="24"/>
          <w:szCs w:val="24"/>
        </w:rPr>
        <w:t>,</w:t>
      </w:r>
      <w:r w:rsidR="00831843" w:rsidRPr="00102752">
        <w:rPr>
          <w:rFonts w:ascii="Arial" w:hAnsi="Arial" w:cs="Arial"/>
          <w:bCs/>
          <w:sz w:val="24"/>
          <w:szCs w:val="24"/>
        </w:rPr>
        <w:t xml:space="preserve"> Bhangra,</w:t>
      </w:r>
      <w:r w:rsidR="00C555B2" w:rsidRPr="00102752">
        <w:rPr>
          <w:rFonts w:ascii="Arial" w:hAnsi="Arial" w:cs="Arial"/>
          <w:bCs/>
          <w:sz w:val="24"/>
          <w:szCs w:val="24"/>
        </w:rPr>
        <w:t xml:space="preserve"> hip hop and breaking. </w:t>
      </w:r>
      <w:r w:rsidR="00831843" w:rsidRPr="00102752">
        <w:rPr>
          <w:rFonts w:ascii="Arial" w:hAnsi="Arial" w:cs="Arial"/>
          <w:bCs/>
          <w:sz w:val="24"/>
          <w:szCs w:val="24"/>
        </w:rPr>
        <w:t xml:space="preserve">Such </w:t>
      </w:r>
      <w:r w:rsidR="00F95DED" w:rsidRPr="00102752">
        <w:rPr>
          <w:rFonts w:ascii="Arial" w:hAnsi="Arial" w:cs="Arial"/>
          <w:bCs/>
          <w:sz w:val="24"/>
          <w:szCs w:val="24"/>
        </w:rPr>
        <w:t>moves towards integration</w:t>
      </w:r>
      <w:r w:rsidR="00B90033" w:rsidRPr="00102752">
        <w:rPr>
          <w:rFonts w:ascii="Arial" w:hAnsi="Arial" w:cs="Arial"/>
          <w:bCs/>
          <w:sz w:val="24"/>
          <w:szCs w:val="24"/>
        </w:rPr>
        <w:t>,</w:t>
      </w:r>
      <w:r w:rsidR="00F95DED" w:rsidRPr="00102752">
        <w:rPr>
          <w:rFonts w:ascii="Arial" w:hAnsi="Arial" w:cs="Arial"/>
          <w:bCs/>
          <w:sz w:val="24"/>
          <w:szCs w:val="24"/>
        </w:rPr>
        <w:t xml:space="preserve"> even </w:t>
      </w:r>
      <w:r w:rsidR="00AD5E5D" w:rsidRPr="00102752">
        <w:rPr>
          <w:rFonts w:ascii="Arial" w:hAnsi="Arial" w:cs="Arial"/>
          <w:bCs/>
          <w:sz w:val="24"/>
          <w:szCs w:val="24"/>
        </w:rPr>
        <w:t>hybridization</w:t>
      </w:r>
      <w:r w:rsidR="009901CD" w:rsidRPr="00102752">
        <w:rPr>
          <w:rFonts w:ascii="Arial" w:hAnsi="Arial" w:cs="Arial"/>
          <w:bCs/>
          <w:sz w:val="24"/>
          <w:szCs w:val="24"/>
        </w:rPr>
        <w:t>,</w:t>
      </w:r>
      <w:r w:rsidR="00F95DED" w:rsidRPr="00102752">
        <w:rPr>
          <w:rFonts w:ascii="Arial" w:hAnsi="Arial" w:cs="Arial"/>
          <w:bCs/>
          <w:sz w:val="24"/>
          <w:szCs w:val="24"/>
        </w:rPr>
        <w:t xml:space="preserve"> together with re</w:t>
      </w:r>
      <w:r w:rsidR="00AD5E5D" w:rsidRPr="00102752">
        <w:rPr>
          <w:rFonts w:ascii="Arial" w:hAnsi="Arial" w:cs="Arial"/>
          <w:bCs/>
          <w:sz w:val="24"/>
          <w:szCs w:val="24"/>
        </w:rPr>
        <w:t xml:space="preserve">contextualizing </w:t>
      </w:r>
      <w:r w:rsidR="00F95DED" w:rsidRPr="00102752">
        <w:rPr>
          <w:rFonts w:ascii="Arial" w:hAnsi="Arial" w:cs="Arial"/>
          <w:bCs/>
          <w:sz w:val="24"/>
          <w:szCs w:val="24"/>
        </w:rPr>
        <w:t>rapper through professional stage performances</w:t>
      </w:r>
      <w:r w:rsidR="009901CD" w:rsidRPr="00102752">
        <w:rPr>
          <w:rFonts w:ascii="Arial" w:hAnsi="Arial" w:cs="Arial"/>
          <w:bCs/>
          <w:sz w:val="24"/>
          <w:szCs w:val="24"/>
        </w:rPr>
        <w:t>,</w:t>
      </w:r>
      <w:r w:rsidR="00F95DED" w:rsidRPr="00102752">
        <w:rPr>
          <w:rFonts w:ascii="Arial" w:hAnsi="Arial" w:cs="Arial"/>
          <w:bCs/>
          <w:sz w:val="24"/>
          <w:szCs w:val="24"/>
        </w:rPr>
        <w:t xml:space="preserve"> raise questions about the nature of ‘tradition’</w:t>
      </w:r>
      <w:r w:rsidR="009901CD" w:rsidRPr="00102752">
        <w:rPr>
          <w:rFonts w:ascii="Arial" w:hAnsi="Arial" w:cs="Arial"/>
          <w:bCs/>
          <w:sz w:val="24"/>
          <w:szCs w:val="24"/>
        </w:rPr>
        <w:t>. These</w:t>
      </w:r>
      <w:r w:rsidR="0091242B" w:rsidRPr="00102752">
        <w:rPr>
          <w:rFonts w:ascii="Arial" w:hAnsi="Arial" w:cs="Arial"/>
          <w:bCs/>
          <w:sz w:val="24"/>
          <w:szCs w:val="24"/>
        </w:rPr>
        <w:t xml:space="preserve"> </w:t>
      </w:r>
      <w:r w:rsidR="009901CD" w:rsidRPr="00102752">
        <w:rPr>
          <w:rFonts w:ascii="Arial" w:hAnsi="Arial" w:cs="Arial"/>
          <w:bCs/>
          <w:sz w:val="24"/>
          <w:szCs w:val="24"/>
        </w:rPr>
        <w:t xml:space="preserve">can </w:t>
      </w:r>
      <w:r w:rsidR="0091242B" w:rsidRPr="00102752">
        <w:rPr>
          <w:rFonts w:ascii="Arial" w:hAnsi="Arial" w:cs="Arial"/>
          <w:bCs/>
          <w:sz w:val="24"/>
          <w:szCs w:val="24"/>
        </w:rPr>
        <w:t>expose tensions between a more inwardly focused traditional dance terrain</w:t>
      </w:r>
      <w:r w:rsidR="009901CD" w:rsidRPr="00102752">
        <w:rPr>
          <w:rFonts w:ascii="Arial" w:hAnsi="Arial" w:cs="Arial"/>
          <w:bCs/>
          <w:sz w:val="24"/>
          <w:szCs w:val="24"/>
        </w:rPr>
        <w:t>,</w:t>
      </w:r>
      <w:r w:rsidR="0091242B" w:rsidRPr="00102752">
        <w:rPr>
          <w:rFonts w:ascii="Arial" w:hAnsi="Arial" w:cs="Arial"/>
          <w:bCs/>
          <w:sz w:val="24"/>
          <w:szCs w:val="24"/>
        </w:rPr>
        <w:t xml:space="preserve"> most concerned with preservation</w:t>
      </w:r>
      <w:r w:rsidR="009901CD" w:rsidRPr="00102752">
        <w:rPr>
          <w:rFonts w:ascii="Arial" w:hAnsi="Arial" w:cs="Arial"/>
          <w:bCs/>
          <w:sz w:val="24"/>
          <w:szCs w:val="24"/>
        </w:rPr>
        <w:t>,</w:t>
      </w:r>
      <w:r w:rsidR="0091242B" w:rsidRPr="00102752">
        <w:rPr>
          <w:rFonts w:ascii="Arial" w:hAnsi="Arial" w:cs="Arial"/>
          <w:bCs/>
          <w:sz w:val="24"/>
          <w:szCs w:val="24"/>
        </w:rPr>
        <w:t xml:space="preserve"> and an outwardly engaged perspective </w:t>
      </w:r>
      <w:r w:rsidR="009901CD" w:rsidRPr="00102752">
        <w:rPr>
          <w:rFonts w:ascii="Arial" w:hAnsi="Arial" w:cs="Arial"/>
          <w:bCs/>
          <w:sz w:val="24"/>
          <w:szCs w:val="24"/>
        </w:rPr>
        <w:t xml:space="preserve">that </w:t>
      </w:r>
      <w:r w:rsidR="00FA3A53" w:rsidRPr="00102752">
        <w:rPr>
          <w:rFonts w:ascii="Arial" w:hAnsi="Arial" w:cs="Arial"/>
          <w:bCs/>
          <w:sz w:val="24"/>
          <w:szCs w:val="24"/>
        </w:rPr>
        <w:t>stimulates</w:t>
      </w:r>
      <w:r w:rsidR="009901CD" w:rsidRPr="00102752">
        <w:rPr>
          <w:rFonts w:ascii="Arial" w:hAnsi="Arial" w:cs="Arial"/>
          <w:bCs/>
          <w:sz w:val="24"/>
          <w:szCs w:val="24"/>
        </w:rPr>
        <w:t xml:space="preserve"> direct physical communication across a range of cultural and social dance spheres. I argue that both positions are necessary and that the amateur zone can sustain such inclusivity </w:t>
      </w:r>
      <w:r w:rsidR="00C23E49" w:rsidRPr="00102752">
        <w:rPr>
          <w:rFonts w:ascii="Arial" w:hAnsi="Arial" w:cs="Arial"/>
          <w:bCs/>
          <w:sz w:val="24"/>
          <w:szCs w:val="24"/>
        </w:rPr>
        <w:t xml:space="preserve">if it </w:t>
      </w:r>
      <w:r w:rsidR="005B1F99" w:rsidRPr="00102752">
        <w:rPr>
          <w:rFonts w:ascii="Arial" w:hAnsi="Arial" w:cs="Arial"/>
          <w:bCs/>
          <w:sz w:val="24"/>
          <w:szCs w:val="24"/>
        </w:rPr>
        <w:t xml:space="preserve">does not </w:t>
      </w:r>
      <w:r w:rsidR="00C23E49" w:rsidRPr="00102752">
        <w:rPr>
          <w:rFonts w:ascii="Arial" w:hAnsi="Arial" w:cs="Arial"/>
          <w:bCs/>
          <w:sz w:val="24"/>
          <w:szCs w:val="24"/>
        </w:rPr>
        <w:t xml:space="preserve">adopt </w:t>
      </w:r>
      <w:r w:rsidR="004E3B9E" w:rsidRPr="00102752">
        <w:rPr>
          <w:rFonts w:ascii="Arial" w:hAnsi="Arial" w:cs="Arial"/>
          <w:bCs/>
          <w:sz w:val="24"/>
          <w:szCs w:val="24"/>
        </w:rPr>
        <w:t xml:space="preserve">rigid </w:t>
      </w:r>
      <w:r w:rsidR="00C23E49" w:rsidRPr="00102752">
        <w:rPr>
          <w:rFonts w:ascii="Arial" w:hAnsi="Arial" w:cs="Arial"/>
          <w:bCs/>
          <w:sz w:val="24"/>
          <w:szCs w:val="24"/>
        </w:rPr>
        <w:t xml:space="preserve">codification and </w:t>
      </w:r>
      <w:r w:rsidR="004E3B9E" w:rsidRPr="00102752">
        <w:rPr>
          <w:rFonts w:ascii="Arial" w:hAnsi="Arial" w:cs="Arial"/>
          <w:bCs/>
          <w:sz w:val="24"/>
          <w:szCs w:val="24"/>
        </w:rPr>
        <w:lastRenderedPageBreak/>
        <w:t xml:space="preserve">strict </w:t>
      </w:r>
      <w:r w:rsidR="00C23E49" w:rsidRPr="00102752">
        <w:rPr>
          <w:rFonts w:ascii="Arial" w:hAnsi="Arial" w:cs="Arial"/>
          <w:bCs/>
          <w:sz w:val="24"/>
          <w:szCs w:val="24"/>
        </w:rPr>
        <w:t>monitoring</w:t>
      </w:r>
      <w:r w:rsidR="004E3B9E" w:rsidRPr="00102752">
        <w:rPr>
          <w:rFonts w:ascii="Arial" w:hAnsi="Arial" w:cs="Arial"/>
          <w:bCs/>
          <w:sz w:val="24"/>
          <w:szCs w:val="24"/>
        </w:rPr>
        <w:t>,</w:t>
      </w:r>
      <w:r w:rsidR="00C23E49" w:rsidRPr="00102752">
        <w:rPr>
          <w:rFonts w:ascii="Arial" w:hAnsi="Arial" w:cs="Arial"/>
          <w:bCs/>
          <w:sz w:val="24"/>
          <w:szCs w:val="24"/>
        </w:rPr>
        <w:t xml:space="preserve"> as has happened in examples of both professional and amateur dance practice</w:t>
      </w:r>
      <w:r w:rsidR="004E3B9E" w:rsidRPr="00102752">
        <w:rPr>
          <w:rFonts w:ascii="Arial" w:hAnsi="Arial" w:cs="Arial"/>
          <w:bCs/>
          <w:sz w:val="24"/>
          <w:szCs w:val="24"/>
        </w:rPr>
        <w:t>.</w:t>
      </w:r>
      <w:r w:rsidR="00C25624">
        <w:rPr>
          <w:rStyle w:val="EndnoteReference"/>
          <w:rFonts w:ascii="Arial" w:hAnsi="Arial" w:cs="Arial"/>
          <w:bCs/>
          <w:sz w:val="24"/>
          <w:szCs w:val="24"/>
        </w:rPr>
        <w:endnoteReference w:id="4"/>
      </w:r>
      <w:r w:rsidR="004E3B9E" w:rsidRPr="00102752">
        <w:rPr>
          <w:rFonts w:ascii="Arial" w:hAnsi="Arial" w:cs="Arial"/>
          <w:bCs/>
          <w:sz w:val="24"/>
          <w:szCs w:val="24"/>
        </w:rPr>
        <w:t xml:space="preserve"> </w:t>
      </w:r>
      <w:r w:rsidR="00A97CF0" w:rsidRPr="00297246">
        <w:rPr>
          <w:rFonts w:ascii="Arial" w:hAnsi="Arial" w:cs="Arial"/>
          <w:bCs/>
          <w:sz w:val="24"/>
          <w:szCs w:val="24"/>
        </w:rPr>
        <w:t>Folk Dance Remixed</w:t>
      </w:r>
      <w:r w:rsidR="004E3B9E" w:rsidRPr="00102752">
        <w:rPr>
          <w:rFonts w:ascii="Arial" w:hAnsi="Arial" w:cs="Arial"/>
          <w:bCs/>
          <w:sz w:val="24"/>
          <w:szCs w:val="24"/>
        </w:rPr>
        <w:t>,</w:t>
      </w:r>
      <w:r w:rsidR="00A97CF0" w:rsidRPr="00102752">
        <w:rPr>
          <w:rFonts w:ascii="Arial" w:hAnsi="Arial" w:cs="Arial"/>
          <w:bCs/>
          <w:sz w:val="24"/>
          <w:szCs w:val="24"/>
        </w:rPr>
        <w:t xml:space="preserve"> </w:t>
      </w:r>
      <w:r w:rsidR="00B35376" w:rsidRPr="00102752">
        <w:rPr>
          <w:rFonts w:ascii="Arial" w:hAnsi="Arial" w:cs="Arial"/>
          <w:bCs/>
          <w:sz w:val="24"/>
          <w:szCs w:val="24"/>
        </w:rPr>
        <w:t xml:space="preserve">a company </w:t>
      </w:r>
      <w:r w:rsidR="00A97CF0" w:rsidRPr="00102752">
        <w:rPr>
          <w:rFonts w:ascii="Arial" w:hAnsi="Arial" w:cs="Arial"/>
          <w:bCs/>
          <w:sz w:val="24"/>
          <w:szCs w:val="24"/>
        </w:rPr>
        <w:t xml:space="preserve">run by </w:t>
      </w:r>
      <w:r w:rsidR="00754BDE" w:rsidRPr="00102752">
        <w:rPr>
          <w:rFonts w:ascii="Arial" w:hAnsi="Arial" w:cs="Arial"/>
          <w:bCs/>
          <w:sz w:val="24"/>
          <w:szCs w:val="24"/>
        </w:rPr>
        <w:t>Natasha Khamjani and Kerry Fletcher in East London</w:t>
      </w:r>
      <w:r w:rsidR="00B35376" w:rsidRPr="00102752">
        <w:rPr>
          <w:rFonts w:ascii="Arial" w:hAnsi="Arial" w:cs="Arial"/>
          <w:bCs/>
          <w:sz w:val="24"/>
          <w:szCs w:val="24"/>
        </w:rPr>
        <w:t>, exemplifies the process of dance genre integration</w:t>
      </w:r>
      <w:r w:rsidR="00FA3A53" w:rsidRPr="00102752">
        <w:rPr>
          <w:rFonts w:ascii="Arial" w:hAnsi="Arial" w:cs="Arial"/>
          <w:bCs/>
          <w:sz w:val="24"/>
          <w:szCs w:val="24"/>
        </w:rPr>
        <w:t>.</w:t>
      </w:r>
      <w:r w:rsidR="00754BDE" w:rsidRPr="00102752">
        <w:rPr>
          <w:rFonts w:ascii="Arial" w:hAnsi="Arial" w:cs="Arial"/>
          <w:bCs/>
          <w:sz w:val="24"/>
          <w:szCs w:val="24"/>
        </w:rPr>
        <w:t xml:space="preserve"> </w:t>
      </w:r>
      <w:r w:rsidR="00B90033" w:rsidRPr="00102752">
        <w:rPr>
          <w:rFonts w:ascii="Arial" w:hAnsi="Arial" w:cs="Arial"/>
          <w:bCs/>
          <w:sz w:val="24"/>
          <w:szCs w:val="24"/>
        </w:rPr>
        <w:t>Funded by Arts Council England and various sponsorships and donations, t</w:t>
      </w:r>
      <w:r w:rsidR="00FA3A53" w:rsidRPr="00102752">
        <w:rPr>
          <w:rFonts w:ascii="Arial" w:hAnsi="Arial" w:cs="Arial"/>
          <w:bCs/>
          <w:sz w:val="24"/>
          <w:szCs w:val="24"/>
        </w:rPr>
        <w:t xml:space="preserve">hey </w:t>
      </w:r>
      <w:r w:rsidR="00754BDE" w:rsidRPr="00102752">
        <w:rPr>
          <w:rFonts w:ascii="Arial" w:hAnsi="Arial" w:cs="Arial"/>
          <w:bCs/>
          <w:sz w:val="24"/>
          <w:szCs w:val="24"/>
        </w:rPr>
        <w:t xml:space="preserve">brought </w:t>
      </w:r>
      <w:r w:rsidR="00FA3A53" w:rsidRPr="00102752">
        <w:rPr>
          <w:rFonts w:ascii="Arial" w:hAnsi="Arial" w:cs="Arial"/>
          <w:bCs/>
          <w:sz w:val="24"/>
          <w:szCs w:val="24"/>
        </w:rPr>
        <w:t xml:space="preserve">together </w:t>
      </w:r>
      <w:r w:rsidR="00C25624">
        <w:rPr>
          <w:rFonts w:ascii="Arial" w:hAnsi="Arial" w:cs="Arial"/>
          <w:bCs/>
          <w:sz w:val="24"/>
          <w:szCs w:val="24"/>
        </w:rPr>
        <w:t>diverse</w:t>
      </w:r>
      <w:r w:rsidR="00F51FCF" w:rsidRPr="00102752">
        <w:rPr>
          <w:rFonts w:ascii="Arial" w:hAnsi="Arial" w:cs="Arial"/>
          <w:bCs/>
          <w:sz w:val="24"/>
          <w:szCs w:val="24"/>
        </w:rPr>
        <w:t xml:space="preserve"> English </w:t>
      </w:r>
      <w:r w:rsidR="00754BDE" w:rsidRPr="00102752">
        <w:rPr>
          <w:rFonts w:ascii="Arial" w:hAnsi="Arial" w:cs="Arial"/>
          <w:bCs/>
          <w:sz w:val="24"/>
          <w:szCs w:val="24"/>
        </w:rPr>
        <w:t>folk dance</w:t>
      </w:r>
      <w:r w:rsidR="00F51FCF" w:rsidRPr="00102752">
        <w:rPr>
          <w:rFonts w:ascii="Arial" w:hAnsi="Arial" w:cs="Arial"/>
          <w:bCs/>
          <w:sz w:val="24"/>
          <w:szCs w:val="24"/>
        </w:rPr>
        <w:t>s</w:t>
      </w:r>
      <w:r w:rsidR="00754BDE" w:rsidRPr="00102752">
        <w:rPr>
          <w:rFonts w:ascii="Arial" w:hAnsi="Arial" w:cs="Arial"/>
          <w:bCs/>
          <w:sz w:val="24"/>
          <w:szCs w:val="24"/>
        </w:rPr>
        <w:t xml:space="preserve"> with house, break</w:t>
      </w:r>
      <w:r w:rsidR="007016AA" w:rsidRPr="00102752">
        <w:rPr>
          <w:rFonts w:ascii="Arial" w:hAnsi="Arial" w:cs="Arial"/>
          <w:bCs/>
          <w:sz w:val="24"/>
          <w:szCs w:val="24"/>
        </w:rPr>
        <w:t>-</w:t>
      </w:r>
      <w:r w:rsidR="00754BDE" w:rsidRPr="00102752">
        <w:rPr>
          <w:rFonts w:ascii="Arial" w:hAnsi="Arial" w:cs="Arial"/>
          <w:bCs/>
          <w:sz w:val="24"/>
          <w:szCs w:val="24"/>
        </w:rPr>
        <w:t>dance</w:t>
      </w:r>
      <w:r w:rsidR="00F51FCF" w:rsidRPr="00102752">
        <w:rPr>
          <w:rFonts w:ascii="Arial" w:hAnsi="Arial" w:cs="Arial"/>
          <w:bCs/>
          <w:sz w:val="24"/>
          <w:szCs w:val="24"/>
        </w:rPr>
        <w:t>, street and Bollywood</w:t>
      </w:r>
      <w:r w:rsidR="00754BDE" w:rsidRPr="00102752">
        <w:rPr>
          <w:rFonts w:ascii="Arial" w:hAnsi="Arial" w:cs="Arial"/>
          <w:bCs/>
          <w:sz w:val="24"/>
          <w:szCs w:val="24"/>
        </w:rPr>
        <w:t xml:space="preserve"> to create hybrid forms.</w:t>
      </w:r>
      <w:r w:rsidR="008179E2" w:rsidRPr="00102752">
        <w:rPr>
          <w:rFonts w:ascii="Arial" w:hAnsi="Arial" w:cs="Arial"/>
          <w:bCs/>
          <w:sz w:val="24"/>
          <w:szCs w:val="24"/>
        </w:rPr>
        <w:t xml:space="preserve"> Th</w:t>
      </w:r>
      <w:r w:rsidR="00FA3A53" w:rsidRPr="00102752">
        <w:rPr>
          <w:rFonts w:ascii="Arial" w:hAnsi="Arial" w:cs="Arial"/>
          <w:bCs/>
          <w:sz w:val="24"/>
          <w:szCs w:val="24"/>
        </w:rPr>
        <w:t>is could be viewed as risky</w:t>
      </w:r>
      <w:r w:rsidR="00BA6185" w:rsidRPr="00102752">
        <w:rPr>
          <w:rFonts w:ascii="Arial" w:hAnsi="Arial" w:cs="Arial"/>
          <w:bCs/>
          <w:sz w:val="24"/>
          <w:szCs w:val="24"/>
        </w:rPr>
        <w:t>,</w:t>
      </w:r>
      <w:r w:rsidR="00FA3A53" w:rsidRPr="00102752">
        <w:rPr>
          <w:rFonts w:ascii="Arial" w:hAnsi="Arial" w:cs="Arial"/>
          <w:bCs/>
          <w:sz w:val="24"/>
          <w:szCs w:val="24"/>
        </w:rPr>
        <w:t xml:space="preserve"> potentially snapping the links with each genre’s traditional heritage</w:t>
      </w:r>
      <w:r w:rsidR="00BA6185" w:rsidRPr="00102752">
        <w:rPr>
          <w:rFonts w:ascii="Arial" w:hAnsi="Arial" w:cs="Arial"/>
          <w:bCs/>
          <w:sz w:val="24"/>
          <w:szCs w:val="24"/>
        </w:rPr>
        <w:t>,</w:t>
      </w:r>
      <w:r w:rsidR="00FA3A53" w:rsidRPr="00102752">
        <w:rPr>
          <w:rFonts w:ascii="Arial" w:hAnsi="Arial" w:cs="Arial"/>
          <w:bCs/>
          <w:sz w:val="24"/>
          <w:szCs w:val="24"/>
        </w:rPr>
        <w:t xml:space="preserve"> but </w:t>
      </w:r>
      <w:r w:rsidR="00653F85" w:rsidRPr="00102752">
        <w:rPr>
          <w:rFonts w:ascii="Arial" w:hAnsi="Arial" w:cs="Arial"/>
          <w:bCs/>
          <w:sz w:val="24"/>
          <w:szCs w:val="24"/>
        </w:rPr>
        <w:t>without such</w:t>
      </w:r>
      <w:r w:rsidR="00BA6185" w:rsidRPr="00102752">
        <w:rPr>
          <w:rFonts w:ascii="Arial" w:hAnsi="Arial" w:cs="Arial"/>
          <w:bCs/>
          <w:sz w:val="24"/>
          <w:szCs w:val="24"/>
        </w:rPr>
        <w:t xml:space="preserve"> flexibility</w:t>
      </w:r>
      <w:r w:rsidR="00FA3A53" w:rsidRPr="00102752">
        <w:rPr>
          <w:rFonts w:ascii="Arial" w:hAnsi="Arial" w:cs="Arial"/>
          <w:bCs/>
          <w:sz w:val="24"/>
          <w:szCs w:val="24"/>
        </w:rPr>
        <w:t>,</w:t>
      </w:r>
      <w:r w:rsidR="00653F85" w:rsidRPr="00102752">
        <w:rPr>
          <w:rFonts w:ascii="Arial" w:hAnsi="Arial" w:cs="Arial"/>
          <w:bCs/>
          <w:sz w:val="24"/>
          <w:szCs w:val="24"/>
        </w:rPr>
        <w:t xml:space="preserve"> dance traditions can become locked in cultural pockets with little opportunity for </w:t>
      </w:r>
      <w:r w:rsidR="00431D3F" w:rsidRPr="00102752">
        <w:rPr>
          <w:rFonts w:ascii="Arial" w:hAnsi="Arial" w:cs="Arial"/>
          <w:bCs/>
          <w:sz w:val="24"/>
          <w:szCs w:val="24"/>
        </w:rPr>
        <w:t xml:space="preserve">aesthetic </w:t>
      </w:r>
      <w:r w:rsidR="00653F85" w:rsidRPr="00102752">
        <w:rPr>
          <w:rFonts w:ascii="Arial" w:hAnsi="Arial" w:cs="Arial"/>
          <w:bCs/>
          <w:sz w:val="24"/>
          <w:szCs w:val="24"/>
        </w:rPr>
        <w:t xml:space="preserve">development </w:t>
      </w:r>
      <w:r w:rsidR="00431D3F" w:rsidRPr="00102752">
        <w:rPr>
          <w:rFonts w:ascii="Arial" w:hAnsi="Arial" w:cs="Arial"/>
          <w:bCs/>
          <w:sz w:val="24"/>
          <w:szCs w:val="24"/>
        </w:rPr>
        <w:t>in response to societal change.</w:t>
      </w:r>
    </w:p>
    <w:p w14:paraId="4F45C8E5" w14:textId="77777777" w:rsidR="009B394E" w:rsidRPr="00102752" w:rsidRDefault="009B394E" w:rsidP="005069E0">
      <w:pPr>
        <w:spacing w:line="240" w:lineRule="auto"/>
        <w:contextualSpacing/>
        <w:rPr>
          <w:rFonts w:ascii="Arial" w:hAnsi="Arial" w:cs="Arial"/>
          <w:bCs/>
          <w:sz w:val="24"/>
          <w:szCs w:val="24"/>
        </w:rPr>
      </w:pPr>
    </w:p>
    <w:p w14:paraId="151EC1B9" w14:textId="56FEAB26" w:rsidR="00C045D8" w:rsidRPr="00102752" w:rsidRDefault="00754BDE" w:rsidP="005069E0">
      <w:pPr>
        <w:spacing w:line="240" w:lineRule="auto"/>
        <w:contextualSpacing/>
        <w:rPr>
          <w:rFonts w:ascii="Arial" w:hAnsi="Arial" w:cs="Arial"/>
          <w:bCs/>
          <w:sz w:val="24"/>
          <w:szCs w:val="24"/>
        </w:rPr>
      </w:pPr>
      <w:r w:rsidRPr="00102752">
        <w:rPr>
          <w:rFonts w:ascii="Arial" w:hAnsi="Arial" w:cs="Arial"/>
          <w:bCs/>
          <w:sz w:val="24"/>
          <w:szCs w:val="24"/>
        </w:rPr>
        <w:t xml:space="preserve">Laurel Swift, folk dancer and musician, took a different tack in founding </w:t>
      </w:r>
      <w:r w:rsidR="00431D3F" w:rsidRPr="00102752">
        <w:rPr>
          <w:rFonts w:ascii="Arial" w:hAnsi="Arial" w:cs="Arial"/>
          <w:bCs/>
          <w:sz w:val="24"/>
          <w:szCs w:val="24"/>
        </w:rPr>
        <w:t xml:space="preserve">the company </w:t>
      </w:r>
      <w:r w:rsidRPr="00297246">
        <w:rPr>
          <w:rFonts w:ascii="Arial" w:hAnsi="Arial" w:cs="Arial"/>
          <w:bCs/>
          <w:sz w:val="24"/>
          <w:szCs w:val="24"/>
        </w:rPr>
        <w:t>Morris Offspring</w:t>
      </w:r>
      <w:r w:rsidRPr="00102752">
        <w:rPr>
          <w:rFonts w:ascii="Arial" w:hAnsi="Arial" w:cs="Arial"/>
          <w:bCs/>
          <w:sz w:val="24"/>
          <w:szCs w:val="24"/>
        </w:rPr>
        <w:t xml:space="preserve"> and in c</w:t>
      </w:r>
      <w:r w:rsidR="002E50CA" w:rsidRPr="00102752">
        <w:rPr>
          <w:rFonts w:ascii="Arial" w:hAnsi="Arial" w:cs="Arial"/>
          <w:bCs/>
          <w:sz w:val="24"/>
          <w:szCs w:val="24"/>
        </w:rPr>
        <w:t>horeographing</w:t>
      </w:r>
      <w:r w:rsidRPr="00102752">
        <w:rPr>
          <w:rFonts w:ascii="Arial" w:hAnsi="Arial" w:cs="Arial"/>
          <w:bCs/>
          <w:sz w:val="24"/>
          <w:szCs w:val="24"/>
        </w:rPr>
        <w:t xml:space="preserve"> </w:t>
      </w:r>
      <w:r w:rsidR="001016FD" w:rsidRPr="00102752">
        <w:rPr>
          <w:rFonts w:ascii="Arial" w:hAnsi="Arial" w:cs="Arial"/>
          <w:bCs/>
          <w:sz w:val="24"/>
          <w:szCs w:val="24"/>
        </w:rPr>
        <w:t>full-</w:t>
      </w:r>
      <w:r w:rsidR="002E50CA" w:rsidRPr="00102752">
        <w:rPr>
          <w:rFonts w:ascii="Arial" w:hAnsi="Arial" w:cs="Arial"/>
          <w:bCs/>
          <w:sz w:val="24"/>
          <w:szCs w:val="24"/>
        </w:rPr>
        <w:t xml:space="preserve">length works for theatre venues. Working closely with the music of </w:t>
      </w:r>
      <w:r w:rsidR="00180909" w:rsidRPr="00102752">
        <w:rPr>
          <w:rFonts w:ascii="Arial" w:hAnsi="Arial" w:cs="Arial"/>
          <w:bCs/>
          <w:sz w:val="24"/>
          <w:szCs w:val="24"/>
        </w:rPr>
        <w:t xml:space="preserve">the </w:t>
      </w:r>
      <w:r w:rsidR="002E50CA" w:rsidRPr="00297246">
        <w:rPr>
          <w:rFonts w:ascii="Arial" w:hAnsi="Arial" w:cs="Arial"/>
          <w:bCs/>
          <w:sz w:val="24"/>
          <w:szCs w:val="24"/>
        </w:rPr>
        <w:t>English Acoustic Collective</w:t>
      </w:r>
      <w:r w:rsidR="002E50CA" w:rsidRPr="00102752">
        <w:rPr>
          <w:rFonts w:ascii="Arial" w:hAnsi="Arial" w:cs="Arial"/>
          <w:bCs/>
          <w:sz w:val="24"/>
          <w:szCs w:val="24"/>
        </w:rPr>
        <w:t xml:space="preserve"> Swift took basic elements of the Cotswold Morris </w:t>
      </w:r>
      <w:r w:rsidR="00180909" w:rsidRPr="00102752">
        <w:rPr>
          <w:rFonts w:ascii="Arial" w:hAnsi="Arial" w:cs="Arial"/>
          <w:bCs/>
          <w:sz w:val="24"/>
          <w:szCs w:val="24"/>
        </w:rPr>
        <w:t xml:space="preserve">that </w:t>
      </w:r>
      <w:r w:rsidR="002E50CA" w:rsidRPr="00102752">
        <w:rPr>
          <w:rFonts w:ascii="Arial" w:hAnsi="Arial" w:cs="Arial"/>
          <w:bCs/>
          <w:sz w:val="24"/>
          <w:szCs w:val="24"/>
        </w:rPr>
        <w:t>were then ‘extended into more complex group choreographies’ (</w:t>
      </w:r>
      <w:r w:rsidR="00C045D8" w:rsidRPr="00102752">
        <w:rPr>
          <w:rFonts w:ascii="Arial" w:hAnsi="Arial" w:cs="Arial"/>
          <w:bCs/>
          <w:sz w:val="24"/>
          <w:szCs w:val="24"/>
        </w:rPr>
        <w:t xml:space="preserve">Winter and Keegan-Phipps 2013: 72). </w:t>
      </w:r>
      <w:r w:rsidR="00653F85" w:rsidRPr="00102752">
        <w:rPr>
          <w:rFonts w:ascii="Arial" w:hAnsi="Arial" w:cs="Arial"/>
          <w:bCs/>
          <w:sz w:val="24"/>
          <w:szCs w:val="24"/>
        </w:rPr>
        <w:t xml:space="preserve">Morris Offspring performances questioned the low/high cultural divide through demonstrating how </w:t>
      </w:r>
      <w:r w:rsidR="00A65786" w:rsidRPr="00102752">
        <w:rPr>
          <w:rFonts w:ascii="Arial" w:hAnsi="Arial" w:cs="Arial"/>
          <w:bCs/>
          <w:sz w:val="24"/>
          <w:szCs w:val="24"/>
        </w:rPr>
        <w:t xml:space="preserve">a </w:t>
      </w:r>
      <w:r w:rsidR="00431D3F" w:rsidRPr="00102752">
        <w:rPr>
          <w:rFonts w:ascii="Arial" w:hAnsi="Arial" w:cs="Arial"/>
          <w:bCs/>
          <w:sz w:val="24"/>
          <w:szCs w:val="24"/>
        </w:rPr>
        <w:t xml:space="preserve">free </w:t>
      </w:r>
      <w:r w:rsidR="00653F85" w:rsidRPr="00102752">
        <w:rPr>
          <w:rFonts w:ascii="Arial" w:hAnsi="Arial" w:cs="Arial"/>
          <w:bCs/>
          <w:sz w:val="24"/>
          <w:szCs w:val="24"/>
        </w:rPr>
        <w:t>street</w:t>
      </w:r>
      <w:r w:rsidR="00431D3F" w:rsidRPr="00102752">
        <w:rPr>
          <w:rFonts w:ascii="Arial" w:hAnsi="Arial" w:cs="Arial"/>
          <w:bCs/>
          <w:sz w:val="24"/>
          <w:szCs w:val="24"/>
        </w:rPr>
        <w:t>/festival</w:t>
      </w:r>
      <w:r w:rsidR="00653F85" w:rsidRPr="00102752">
        <w:rPr>
          <w:rFonts w:ascii="Arial" w:hAnsi="Arial" w:cs="Arial"/>
          <w:bCs/>
          <w:sz w:val="24"/>
          <w:szCs w:val="24"/>
        </w:rPr>
        <w:t xml:space="preserve"> form can be re-presented for stage performance and a paying audience. As Swift notes</w:t>
      </w:r>
      <w:r w:rsidR="00431D3F" w:rsidRPr="00102752">
        <w:rPr>
          <w:rFonts w:ascii="Arial" w:hAnsi="Arial" w:cs="Arial"/>
          <w:bCs/>
          <w:sz w:val="24"/>
          <w:szCs w:val="24"/>
        </w:rPr>
        <w:t>,</w:t>
      </w:r>
      <w:r w:rsidR="00653F85" w:rsidRPr="00102752">
        <w:rPr>
          <w:rFonts w:ascii="Arial" w:hAnsi="Arial" w:cs="Arial"/>
          <w:bCs/>
          <w:sz w:val="24"/>
          <w:szCs w:val="24"/>
        </w:rPr>
        <w:t xml:space="preserve"> this stage format took the</w:t>
      </w:r>
      <w:r w:rsidR="006F6F13" w:rsidRPr="00102752">
        <w:rPr>
          <w:rFonts w:ascii="Arial" w:hAnsi="Arial" w:cs="Arial"/>
          <w:bCs/>
          <w:sz w:val="24"/>
          <w:szCs w:val="24"/>
        </w:rPr>
        <w:t xml:space="preserve"> company</w:t>
      </w:r>
      <w:r w:rsidR="00653F85" w:rsidRPr="00102752">
        <w:rPr>
          <w:rFonts w:ascii="Arial" w:hAnsi="Arial" w:cs="Arial"/>
          <w:bCs/>
          <w:sz w:val="24"/>
          <w:szCs w:val="24"/>
        </w:rPr>
        <w:t xml:space="preserve"> away f</w:t>
      </w:r>
      <w:r w:rsidR="00431D3F" w:rsidRPr="00102752">
        <w:rPr>
          <w:rFonts w:ascii="Arial" w:hAnsi="Arial" w:cs="Arial"/>
          <w:bCs/>
          <w:sz w:val="24"/>
          <w:szCs w:val="24"/>
        </w:rPr>
        <w:t xml:space="preserve">rom </w:t>
      </w:r>
      <w:r w:rsidR="00653F85" w:rsidRPr="00102752">
        <w:rPr>
          <w:rFonts w:ascii="Arial" w:hAnsi="Arial" w:cs="Arial"/>
          <w:bCs/>
          <w:sz w:val="24"/>
          <w:szCs w:val="24"/>
        </w:rPr>
        <w:t>street performance</w:t>
      </w:r>
      <w:r w:rsidR="008F5F71" w:rsidRPr="00102752">
        <w:rPr>
          <w:rFonts w:ascii="Arial" w:hAnsi="Arial" w:cs="Arial"/>
          <w:bCs/>
          <w:sz w:val="24"/>
          <w:szCs w:val="24"/>
        </w:rPr>
        <w:t xml:space="preserve">: </w:t>
      </w:r>
      <w:r w:rsidR="00C045D8" w:rsidRPr="00102752">
        <w:rPr>
          <w:rFonts w:ascii="Arial" w:hAnsi="Arial" w:cs="Arial"/>
          <w:bCs/>
          <w:sz w:val="24"/>
          <w:szCs w:val="24"/>
        </w:rPr>
        <w:t>‘If we want to dance in the street we want to do it really well, and we’d have to practise just doing that, and actually we’d rather concentrate on what we do’ (cited in Win</w:t>
      </w:r>
      <w:r w:rsidR="00620492" w:rsidRPr="00102752">
        <w:rPr>
          <w:rFonts w:ascii="Arial" w:hAnsi="Arial" w:cs="Arial"/>
          <w:bCs/>
          <w:sz w:val="24"/>
          <w:szCs w:val="24"/>
        </w:rPr>
        <w:t>t</w:t>
      </w:r>
      <w:r w:rsidR="00C045D8" w:rsidRPr="00102752">
        <w:rPr>
          <w:rFonts w:ascii="Arial" w:hAnsi="Arial" w:cs="Arial"/>
          <w:bCs/>
          <w:sz w:val="24"/>
          <w:szCs w:val="24"/>
        </w:rPr>
        <w:t>er and Keegan-Phipps</w:t>
      </w:r>
      <w:r w:rsidR="00734F86" w:rsidRPr="00102752">
        <w:rPr>
          <w:rFonts w:ascii="Arial" w:hAnsi="Arial" w:cs="Arial"/>
          <w:bCs/>
          <w:sz w:val="24"/>
          <w:szCs w:val="24"/>
        </w:rPr>
        <w:t xml:space="preserve"> 2013</w:t>
      </w:r>
      <w:r w:rsidR="00C045D8" w:rsidRPr="00102752">
        <w:rPr>
          <w:rFonts w:ascii="Arial" w:hAnsi="Arial" w:cs="Arial"/>
          <w:bCs/>
          <w:sz w:val="24"/>
          <w:szCs w:val="24"/>
        </w:rPr>
        <w:t>: 71).</w:t>
      </w:r>
      <w:r w:rsidR="003D53CC" w:rsidRPr="00102752">
        <w:rPr>
          <w:rFonts w:ascii="Arial" w:hAnsi="Arial" w:cs="Arial"/>
          <w:bCs/>
          <w:sz w:val="24"/>
          <w:szCs w:val="24"/>
        </w:rPr>
        <w:t xml:space="preserve"> Yet the amateur dancing continue</w:t>
      </w:r>
      <w:r w:rsidR="00A65786" w:rsidRPr="00102752">
        <w:rPr>
          <w:rFonts w:ascii="Arial" w:hAnsi="Arial" w:cs="Arial"/>
          <w:bCs/>
          <w:sz w:val="24"/>
          <w:szCs w:val="24"/>
        </w:rPr>
        <w:t>d</w:t>
      </w:r>
      <w:r w:rsidR="003D53CC" w:rsidRPr="00102752">
        <w:rPr>
          <w:rFonts w:ascii="Arial" w:hAnsi="Arial" w:cs="Arial"/>
          <w:bCs/>
          <w:sz w:val="24"/>
          <w:szCs w:val="24"/>
        </w:rPr>
        <w:t xml:space="preserve"> alongside the </w:t>
      </w:r>
      <w:r w:rsidR="006F6F13" w:rsidRPr="00102752">
        <w:rPr>
          <w:rFonts w:ascii="Arial" w:hAnsi="Arial" w:cs="Arial"/>
          <w:bCs/>
          <w:sz w:val="24"/>
          <w:szCs w:val="24"/>
        </w:rPr>
        <w:t xml:space="preserve">company’s </w:t>
      </w:r>
      <w:r w:rsidR="003D53CC" w:rsidRPr="00102752">
        <w:rPr>
          <w:rFonts w:ascii="Arial" w:hAnsi="Arial" w:cs="Arial"/>
          <w:bCs/>
          <w:sz w:val="24"/>
          <w:szCs w:val="24"/>
        </w:rPr>
        <w:t xml:space="preserve">professional </w:t>
      </w:r>
      <w:r w:rsidR="006F6F13" w:rsidRPr="00102752">
        <w:rPr>
          <w:rFonts w:ascii="Arial" w:hAnsi="Arial" w:cs="Arial"/>
          <w:bCs/>
          <w:sz w:val="24"/>
          <w:szCs w:val="24"/>
        </w:rPr>
        <w:t xml:space="preserve">work </w:t>
      </w:r>
      <w:r w:rsidR="003D53CC" w:rsidRPr="00102752">
        <w:rPr>
          <w:rFonts w:ascii="Arial" w:hAnsi="Arial" w:cs="Arial"/>
          <w:bCs/>
          <w:sz w:val="24"/>
          <w:szCs w:val="24"/>
        </w:rPr>
        <w:t>as</w:t>
      </w:r>
      <w:r w:rsidR="00C045D8" w:rsidRPr="00102752">
        <w:rPr>
          <w:rFonts w:ascii="Arial" w:hAnsi="Arial" w:cs="Arial"/>
          <w:bCs/>
          <w:sz w:val="24"/>
          <w:szCs w:val="24"/>
        </w:rPr>
        <w:t xml:space="preserve"> the individuals dance</w:t>
      </w:r>
      <w:r w:rsidR="004836C8" w:rsidRPr="00102752">
        <w:rPr>
          <w:rFonts w:ascii="Arial" w:hAnsi="Arial" w:cs="Arial"/>
          <w:bCs/>
          <w:sz w:val="24"/>
          <w:szCs w:val="24"/>
        </w:rPr>
        <w:t>d</w:t>
      </w:r>
      <w:r w:rsidR="00C045D8" w:rsidRPr="00102752">
        <w:rPr>
          <w:rFonts w:ascii="Arial" w:hAnsi="Arial" w:cs="Arial"/>
          <w:bCs/>
          <w:sz w:val="24"/>
          <w:szCs w:val="24"/>
        </w:rPr>
        <w:t xml:space="preserve"> </w:t>
      </w:r>
      <w:r w:rsidR="006F6F13" w:rsidRPr="00102752">
        <w:rPr>
          <w:rFonts w:ascii="Arial" w:hAnsi="Arial" w:cs="Arial"/>
          <w:bCs/>
          <w:sz w:val="24"/>
          <w:szCs w:val="24"/>
        </w:rPr>
        <w:t xml:space="preserve">separately </w:t>
      </w:r>
      <w:r w:rsidR="00C045D8" w:rsidRPr="00102752">
        <w:rPr>
          <w:rFonts w:ascii="Arial" w:hAnsi="Arial" w:cs="Arial"/>
          <w:bCs/>
          <w:sz w:val="24"/>
          <w:szCs w:val="24"/>
        </w:rPr>
        <w:t>with very good sides in typical street/festival venues</w:t>
      </w:r>
      <w:r w:rsidR="003D53CC" w:rsidRPr="00102752">
        <w:rPr>
          <w:rFonts w:ascii="Arial" w:hAnsi="Arial" w:cs="Arial"/>
          <w:bCs/>
          <w:sz w:val="24"/>
          <w:szCs w:val="24"/>
        </w:rPr>
        <w:t xml:space="preserve"> (71)</w:t>
      </w:r>
      <w:r w:rsidR="00C045D8" w:rsidRPr="00102752">
        <w:rPr>
          <w:rFonts w:ascii="Arial" w:hAnsi="Arial" w:cs="Arial"/>
          <w:bCs/>
          <w:sz w:val="24"/>
          <w:szCs w:val="24"/>
        </w:rPr>
        <w:t xml:space="preserve">. </w:t>
      </w:r>
      <w:r w:rsidR="00CC063D" w:rsidRPr="00102752">
        <w:rPr>
          <w:rFonts w:ascii="Arial" w:hAnsi="Arial" w:cs="Arial"/>
          <w:bCs/>
          <w:sz w:val="24"/>
          <w:szCs w:val="24"/>
        </w:rPr>
        <w:t>Clearly these dancers s</w:t>
      </w:r>
      <w:r w:rsidR="0081520B" w:rsidRPr="00102752">
        <w:rPr>
          <w:rFonts w:ascii="Arial" w:hAnsi="Arial" w:cs="Arial"/>
          <w:bCs/>
          <w:sz w:val="24"/>
          <w:szCs w:val="24"/>
        </w:rPr>
        <w:t>aw</w:t>
      </w:r>
      <w:r w:rsidR="00CC063D" w:rsidRPr="00102752">
        <w:rPr>
          <w:rFonts w:ascii="Arial" w:hAnsi="Arial" w:cs="Arial"/>
          <w:bCs/>
          <w:sz w:val="24"/>
          <w:szCs w:val="24"/>
        </w:rPr>
        <w:t xml:space="preserve"> equivalency, if not identical replication, of dance skills as they are </w:t>
      </w:r>
      <w:r w:rsidR="00431D3F" w:rsidRPr="00102752">
        <w:rPr>
          <w:rFonts w:ascii="Arial" w:hAnsi="Arial" w:cs="Arial"/>
          <w:bCs/>
          <w:sz w:val="24"/>
          <w:szCs w:val="24"/>
        </w:rPr>
        <w:t>situated</w:t>
      </w:r>
      <w:r w:rsidR="00CC063D" w:rsidRPr="00102752">
        <w:rPr>
          <w:rFonts w:ascii="Arial" w:hAnsi="Arial" w:cs="Arial"/>
          <w:bCs/>
          <w:sz w:val="24"/>
          <w:szCs w:val="24"/>
        </w:rPr>
        <w:t xml:space="preserve"> within professional and amateur zones. And, despite the membership of a company, individuals continue</w:t>
      </w:r>
      <w:r w:rsidR="0081520B" w:rsidRPr="00102752">
        <w:rPr>
          <w:rFonts w:ascii="Arial" w:hAnsi="Arial" w:cs="Arial"/>
          <w:bCs/>
          <w:sz w:val="24"/>
          <w:szCs w:val="24"/>
        </w:rPr>
        <w:t>d</w:t>
      </w:r>
      <w:r w:rsidR="00CC063D" w:rsidRPr="00102752">
        <w:rPr>
          <w:rFonts w:ascii="Arial" w:hAnsi="Arial" w:cs="Arial"/>
          <w:bCs/>
          <w:sz w:val="24"/>
          <w:szCs w:val="24"/>
        </w:rPr>
        <w:t xml:space="preserve"> to </w:t>
      </w:r>
      <w:r w:rsidR="0081520B" w:rsidRPr="00102752">
        <w:rPr>
          <w:rFonts w:ascii="Arial" w:hAnsi="Arial" w:cs="Arial"/>
          <w:bCs/>
          <w:sz w:val="24"/>
          <w:szCs w:val="24"/>
        </w:rPr>
        <w:t>experience</w:t>
      </w:r>
      <w:r w:rsidR="00CC063D" w:rsidRPr="00102752">
        <w:rPr>
          <w:rFonts w:ascii="Arial" w:hAnsi="Arial" w:cs="Arial"/>
          <w:bCs/>
          <w:sz w:val="24"/>
          <w:szCs w:val="24"/>
        </w:rPr>
        <w:t xml:space="preserve"> the lure of street danc</w:t>
      </w:r>
      <w:r w:rsidR="00AF74C6" w:rsidRPr="00102752">
        <w:rPr>
          <w:rFonts w:ascii="Arial" w:hAnsi="Arial" w:cs="Arial"/>
          <w:bCs/>
          <w:sz w:val="24"/>
          <w:szCs w:val="24"/>
        </w:rPr>
        <w:t>ing.</w:t>
      </w:r>
    </w:p>
    <w:p w14:paraId="3037FE2D" w14:textId="77777777" w:rsidR="00AF74C6" w:rsidRPr="00102752" w:rsidRDefault="00AF74C6" w:rsidP="005069E0">
      <w:pPr>
        <w:spacing w:line="240" w:lineRule="auto"/>
        <w:contextualSpacing/>
        <w:rPr>
          <w:rFonts w:ascii="Arial" w:hAnsi="Arial" w:cs="Arial"/>
          <w:bCs/>
          <w:sz w:val="24"/>
          <w:szCs w:val="24"/>
        </w:rPr>
      </w:pPr>
    </w:p>
    <w:p w14:paraId="57FA90BA" w14:textId="382E4AA8" w:rsidR="00285EBF" w:rsidRDefault="00AF74C6" w:rsidP="005069E0">
      <w:pPr>
        <w:spacing w:line="240" w:lineRule="auto"/>
        <w:contextualSpacing/>
        <w:rPr>
          <w:rFonts w:ascii="Arial" w:hAnsi="Arial" w:cs="Arial"/>
          <w:bCs/>
          <w:sz w:val="24"/>
          <w:szCs w:val="24"/>
        </w:rPr>
      </w:pPr>
      <w:r w:rsidRPr="00102752">
        <w:rPr>
          <w:rFonts w:ascii="Arial" w:hAnsi="Arial" w:cs="Arial"/>
          <w:bCs/>
          <w:sz w:val="24"/>
          <w:szCs w:val="24"/>
        </w:rPr>
        <w:t xml:space="preserve">Both </w:t>
      </w:r>
      <w:r w:rsidRPr="00297246">
        <w:rPr>
          <w:rFonts w:ascii="Arial" w:hAnsi="Arial" w:cs="Arial"/>
          <w:bCs/>
          <w:sz w:val="24"/>
          <w:szCs w:val="24"/>
        </w:rPr>
        <w:t>Morris Offspring</w:t>
      </w:r>
      <w:r w:rsidRPr="00102752">
        <w:rPr>
          <w:rFonts w:ascii="Arial" w:hAnsi="Arial" w:cs="Arial"/>
          <w:bCs/>
          <w:sz w:val="24"/>
          <w:szCs w:val="24"/>
        </w:rPr>
        <w:t xml:space="preserve"> and </w:t>
      </w:r>
      <w:r w:rsidRPr="00297246">
        <w:rPr>
          <w:rFonts w:ascii="Arial" w:hAnsi="Arial" w:cs="Arial"/>
          <w:bCs/>
          <w:sz w:val="24"/>
          <w:szCs w:val="24"/>
        </w:rPr>
        <w:t>Folk Dance Remixed</w:t>
      </w:r>
      <w:r w:rsidRPr="00102752">
        <w:rPr>
          <w:rFonts w:ascii="Arial" w:hAnsi="Arial" w:cs="Arial"/>
          <w:bCs/>
          <w:sz w:val="24"/>
          <w:szCs w:val="24"/>
        </w:rPr>
        <w:t xml:space="preserve"> encountered the precarious economy of arts funding that shifts with changes in attitudes and fashions. </w:t>
      </w:r>
      <w:r w:rsidR="0004144F" w:rsidRPr="00102752">
        <w:rPr>
          <w:rFonts w:ascii="Arial" w:hAnsi="Arial" w:cs="Arial"/>
          <w:bCs/>
          <w:sz w:val="24"/>
          <w:szCs w:val="24"/>
        </w:rPr>
        <w:t xml:space="preserve">It is </w:t>
      </w:r>
      <w:r w:rsidR="008741C3" w:rsidRPr="00102752">
        <w:rPr>
          <w:rFonts w:ascii="Arial" w:hAnsi="Arial" w:cs="Arial"/>
          <w:bCs/>
          <w:sz w:val="24"/>
          <w:szCs w:val="24"/>
        </w:rPr>
        <w:t xml:space="preserve">particularly challenging to retain funding for such large and unusual ventures, as is illustrated in Damien Barber’s </w:t>
      </w:r>
      <w:r w:rsidR="009C5B94" w:rsidRPr="00102752">
        <w:rPr>
          <w:rFonts w:ascii="Arial" w:hAnsi="Arial" w:cs="Arial"/>
          <w:bCs/>
          <w:sz w:val="24"/>
          <w:szCs w:val="24"/>
        </w:rPr>
        <w:t>‘</w:t>
      </w:r>
      <w:r w:rsidR="008741C3" w:rsidRPr="00102752">
        <w:rPr>
          <w:rFonts w:ascii="Arial" w:hAnsi="Arial" w:cs="Arial"/>
          <w:bCs/>
          <w:sz w:val="24"/>
          <w:szCs w:val="24"/>
        </w:rPr>
        <w:t xml:space="preserve">Whitby </w:t>
      </w:r>
      <w:r w:rsidR="00DA6FCA" w:rsidRPr="00102752">
        <w:rPr>
          <w:rFonts w:ascii="Arial" w:hAnsi="Arial" w:cs="Arial"/>
          <w:bCs/>
          <w:sz w:val="24"/>
          <w:szCs w:val="24"/>
        </w:rPr>
        <w:t xml:space="preserve">interview’ </w:t>
      </w:r>
      <w:r w:rsidR="009C5B94" w:rsidRPr="00102752">
        <w:rPr>
          <w:rFonts w:ascii="Arial" w:hAnsi="Arial" w:cs="Arial"/>
          <w:bCs/>
          <w:sz w:val="24"/>
          <w:szCs w:val="24"/>
        </w:rPr>
        <w:t>(</w:t>
      </w:r>
      <w:r w:rsidR="008741C3" w:rsidRPr="00102752">
        <w:rPr>
          <w:rFonts w:ascii="Arial" w:hAnsi="Arial" w:cs="Arial"/>
          <w:bCs/>
          <w:sz w:val="24"/>
          <w:szCs w:val="24"/>
        </w:rPr>
        <w:t>2019</w:t>
      </w:r>
      <w:r w:rsidR="009C5B94" w:rsidRPr="00102752">
        <w:rPr>
          <w:rFonts w:ascii="Arial" w:hAnsi="Arial" w:cs="Arial"/>
          <w:bCs/>
          <w:sz w:val="24"/>
          <w:szCs w:val="24"/>
        </w:rPr>
        <w:t>)</w:t>
      </w:r>
      <w:r w:rsidR="008741C3" w:rsidRPr="00102752">
        <w:rPr>
          <w:rFonts w:ascii="Arial" w:hAnsi="Arial" w:cs="Arial"/>
          <w:bCs/>
          <w:sz w:val="24"/>
          <w:szCs w:val="24"/>
        </w:rPr>
        <w:t xml:space="preserve">. </w:t>
      </w:r>
      <w:r w:rsidR="00BE1E59" w:rsidRPr="00102752">
        <w:rPr>
          <w:rFonts w:ascii="Arial" w:hAnsi="Arial" w:cs="Arial"/>
          <w:bCs/>
          <w:sz w:val="24"/>
          <w:szCs w:val="24"/>
        </w:rPr>
        <w:t xml:space="preserve">Barber, a folk musician of </w:t>
      </w:r>
      <w:r w:rsidR="005C25CE" w:rsidRPr="00102752">
        <w:rPr>
          <w:rFonts w:ascii="Arial" w:hAnsi="Arial" w:cs="Arial"/>
          <w:bCs/>
          <w:sz w:val="24"/>
          <w:szCs w:val="24"/>
        </w:rPr>
        <w:t xml:space="preserve">thirty </w:t>
      </w:r>
      <w:r w:rsidR="00BE1E59" w:rsidRPr="00102752">
        <w:rPr>
          <w:rFonts w:ascii="Arial" w:hAnsi="Arial" w:cs="Arial"/>
          <w:bCs/>
          <w:sz w:val="24"/>
          <w:szCs w:val="24"/>
        </w:rPr>
        <w:t>years</w:t>
      </w:r>
      <w:r w:rsidR="003113AD" w:rsidRPr="00102752">
        <w:rPr>
          <w:rFonts w:ascii="Arial" w:hAnsi="Arial" w:cs="Arial"/>
          <w:bCs/>
          <w:sz w:val="24"/>
          <w:szCs w:val="24"/>
        </w:rPr>
        <w:t>’</w:t>
      </w:r>
      <w:r w:rsidR="00BE1E59" w:rsidRPr="00102752">
        <w:rPr>
          <w:rFonts w:ascii="Arial" w:hAnsi="Arial" w:cs="Arial"/>
          <w:bCs/>
          <w:sz w:val="24"/>
          <w:szCs w:val="24"/>
        </w:rPr>
        <w:t xml:space="preserve"> standing and a skilled dancer </w:t>
      </w:r>
      <w:r w:rsidR="007A2B68" w:rsidRPr="00102752">
        <w:rPr>
          <w:rFonts w:ascii="Arial" w:hAnsi="Arial" w:cs="Arial"/>
          <w:bCs/>
          <w:sz w:val="24"/>
          <w:szCs w:val="24"/>
        </w:rPr>
        <w:t>taught by</w:t>
      </w:r>
      <w:r w:rsidR="00BE1E59" w:rsidRPr="00102752">
        <w:rPr>
          <w:rFonts w:ascii="Arial" w:hAnsi="Arial" w:cs="Arial"/>
          <w:bCs/>
          <w:sz w:val="24"/>
          <w:szCs w:val="24"/>
        </w:rPr>
        <w:t xml:space="preserve"> </w:t>
      </w:r>
      <w:r w:rsidR="00BE1E59" w:rsidRPr="00297246">
        <w:rPr>
          <w:rFonts w:ascii="Arial" w:hAnsi="Arial" w:cs="Arial"/>
          <w:bCs/>
          <w:sz w:val="24"/>
          <w:szCs w:val="24"/>
        </w:rPr>
        <w:t>Black Swan Rapper</w:t>
      </w:r>
      <w:r w:rsidR="00BE1E59" w:rsidRPr="00102752">
        <w:rPr>
          <w:rFonts w:ascii="Arial" w:hAnsi="Arial" w:cs="Arial"/>
          <w:bCs/>
          <w:sz w:val="24"/>
          <w:szCs w:val="24"/>
        </w:rPr>
        <w:t xml:space="preserve">, discussed his initiative in combining rapper and clog dancing with </w:t>
      </w:r>
      <w:r w:rsidR="00AA4F56" w:rsidRPr="00102752">
        <w:rPr>
          <w:rFonts w:ascii="Arial" w:hAnsi="Arial" w:cs="Arial"/>
          <w:bCs/>
          <w:sz w:val="24"/>
          <w:szCs w:val="24"/>
        </w:rPr>
        <w:t xml:space="preserve">popular </w:t>
      </w:r>
      <w:r w:rsidR="00BE1E59" w:rsidRPr="00102752">
        <w:rPr>
          <w:rFonts w:ascii="Arial" w:hAnsi="Arial" w:cs="Arial"/>
          <w:bCs/>
          <w:sz w:val="24"/>
          <w:szCs w:val="24"/>
        </w:rPr>
        <w:t>street forms</w:t>
      </w:r>
      <w:r w:rsidR="00AA4F56" w:rsidRPr="00102752">
        <w:rPr>
          <w:rFonts w:ascii="Arial" w:hAnsi="Arial" w:cs="Arial"/>
          <w:bCs/>
          <w:sz w:val="24"/>
          <w:szCs w:val="24"/>
        </w:rPr>
        <w:t xml:space="preserve"> of hip hop, </w:t>
      </w:r>
      <w:r w:rsidR="00A1772E" w:rsidRPr="00102752">
        <w:rPr>
          <w:rFonts w:ascii="Arial" w:hAnsi="Arial" w:cs="Arial"/>
          <w:bCs/>
          <w:sz w:val="24"/>
          <w:szCs w:val="24"/>
        </w:rPr>
        <w:t>breaking</w:t>
      </w:r>
      <w:r w:rsidR="00AA4F56" w:rsidRPr="00102752">
        <w:rPr>
          <w:rFonts w:ascii="Arial" w:hAnsi="Arial" w:cs="Arial"/>
          <w:bCs/>
          <w:sz w:val="24"/>
          <w:szCs w:val="24"/>
        </w:rPr>
        <w:t xml:space="preserve"> and body popping</w:t>
      </w:r>
      <w:r w:rsidR="00BE1E59" w:rsidRPr="00102752">
        <w:rPr>
          <w:rFonts w:ascii="Arial" w:hAnsi="Arial" w:cs="Arial"/>
          <w:bCs/>
          <w:sz w:val="24"/>
          <w:szCs w:val="24"/>
        </w:rPr>
        <w:t xml:space="preserve"> in a show for the theatre stage. One of his </w:t>
      </w:r>
      <w:r w:rsidR="007A2B68" w:rsidRPr="00102752">
        <w:rPr>
          <w:rFonts w:ascii="Arial" w:hAnsi="Arial" w:cs="Arial"/>
          <w:bCs/>
          <w:sz w:val="24"/>
          <w:szCs w:val="24"/>
        </w:rPr>
        <w:t>initial</w:t>
      </w:r>
      <w:r w:rsidR="00BE1E59" w:rsidRPr="00102752">
        <w:rPr>
          <w:rFonts w:ascii="Arial" w:hAnsi="Arial" w:cs="Arial"/>
          <w:bCs/>
          <w:sz w:val="24"/>
          <w:szCs w:val="24"/>
        </w:rPr>
        <w:t xml:space="preserve"> frustrations that spurred on the creation of </w:t>
      </w:r>
      <w:r w:rsidR="007A2B68" w:rsidRPr="00102752">
        <w:rPr>
          <w:rFonts w:ascii="Arial" w:hAnsi="Arial" w:cs="Arial"/>
          <w:bCs/>
          <w:sz w:val="24"/>
          <w:szCs w:val="24"/>
        </w:rPr>
        <w:t xml:space="preserve">his series of </w:t>
      </w:r>
      <w:r w:rsidR="00BE1E59" w:rsidRPr="00102752">
        <w:rPr>
          <w:rFonts w:ascii="Arial" w:hAnsi="Arial" w:cs="Arial"/>
          <w:bCs/>
          <w:sz w:val="24"/>
          <w:szCs w:val="24"/>
        </w:rPr>
        <w:t xml:space="preserve">dance music shows was that he could </w:t>
      </w:r>
      <w:r w:rsidR="007A2B68" w:rsidRPr="00102752">
        <w:rPr>
          <w:rFonts w:ascii="Arial" w:hAnsi="Arial" w:cs="Arial"/>
          <w:bCs/>
          <w:sz w:val="24"/>
          <w:szCs w:val="24"/>
        </w:rPr>
        <w:t xml:space="preserve">not </w:t>
      </w:r>
      <w:r w:rsidR="00BE1E59" w:rsidRPr="00102752">
        <w:rPr>
          <w:rFonts w:ascii="Arial" w:hAnsi="Arial" w:cs="Arial"/>
          <w:bCs/>
          <w:sz w:val="24"/>
          <w:szCs w:val="24"/>
        </w:rPr>
        <w:t xml:space="preserve">understand </w:t>
      </w:r>
      <w:r w:rsidR="007A2B68" w:rsidRPr="00102752">
        <w:rPr>
          <w:rFonts w:ascii="Arial" w:hAnsi="Arial" w:cs="Arial"/>
          <w:bCs/>
          <w:sz w:val="24"/>
          <w:szCs w:val="24"/>
        </w:rPr>
        <w:t>why, at Whitby Folk Week for instance, the dancers ‘were down at the sea front and the musicians on the stages’ (</w:t>
      </w:r>
      <w:r w:rsidR="0002153B" w:rsidRPr="00102752">
        <w:rPr>
          <w:rFonts w:ascii="Arial" w:hAnsi="Arial" w:cs="Arial"/>
          <w:bCs/>
          <w:sz w:val="24"/>
          <w:szCs w:val="24"/>
        </w:rPr>
        <w:t xml:space="preserve">2019: </w:t>
      </w:r>
      <w:r w:rsidR="005C25CE" w:rsidRPr="00102752">
        <w:rPr>
          <w:rFonts w:ascii="Arial" w:hAnsi="Arial" w:cs="Arial"/>
          <w:bCs/>
          <w:sz w:val="24"/>
          <w:szCs w:val="24"/>
        </w:rPr>
        <w:t>n.p.</w:t>
      </w:r>
      <w:r w:rsidR="007A2B68" w:rsidRPr="00102752">
        <w:rPr>
          <w:rFonts w:ascii="Arial" w:hAnsi="Arial" w:cs="Arial"/>
          <w:bCs/>
          <w:sz w:val="24"/>
          <w:szCs w:val="24"/>
        </w:rPr>
        <w:t xml:space="preserve">). </w:t>
      </w:r>
      <w:r w:rsidR="00AA4F56" w:rsidRPr="00102752">
        <w:rPr>
          <w:rFonts w:ascii="Arial" w:hAnsi="Arial" w:cs="Arial"/>
          <w:bCs/>
          <w:sz w:val="24"/>
          <w:szCs w:val="24"/>
        </w:rPr>
        <w:t xml:space="preserve">To counteract this </w:t>
      </w:r>
      <w:r w:rsidR="00FE42FD" w:rsidRPr="00102752">
        <w:rPr>
          <w:rFonts w:ascii="Arial" w:hAnsi="Arial" w:cs="Arial"/>
          <w:bCs/>
          <w:sz w:val="24"/>
          <w:szCs w:val="24"/>
        </w:rPr>
        <w:t xml:space="preserve">apparent </w:t>
      </w:r>
      <w:r w:rsidR="00CC1F23" w:rsidRPr="00102752">
        <w:rPr>
          <w:rFonts w:ascii="Arial" w:hAnsi="Arial" w:cs="Arial"/>
          <w:bCs/>
          <w:sz w:val="24"/>
          <w:szCs w:val="24"/>
        </w:rPr>
        <w:t>side-lining</w:t>
      </w:r>
      <w:r w:rsidR="00FE42FD" w:rsidRPr="00102752">
        <w:rPr>
          <w:rFonts w:ascii="Arial" w:hAnsi="Arial" w:cs="Arial"/>
          <w:bCs/>
          <w:sz w:val="24"/>
          <w:szCs w:val="24"/>
        </w:rPr>
        <w:t xml:space="preserve"> </w:t>
      </w:r>
      <w:r w:rsidR="00AA4F56" w:rsidRPr="00102752">
        <w:rPr>
          <w:rFonts w:ascii="Arial" w:hAnsi="Arial" w:cs="Arial"/>
          <w:bCs/>
          <w:sz w:val="24"/>
          <w:szCs w:val="24"/>
        </w:rPr>
        <w:t xml:space="preserve">of the </w:t>
      </w:r>
      <w:r w:rsidR="00A2780F" w:rsidRPr="00102752">
        <w:rPr>
          <w:rFonts w:ascii="Arial" w:hAnsi="Arial" w:cs="Arial"/>
          <w:bCs/>
          <w:sz w:val="24"/>
          <w:szCs w:val="24"/>
        </w:rPr>
        <w:t xml:space="preserve">unpaid </w:t>
      </w:r>
      <w:r w:rsidR="00AA4F56" w:rsidRPr="00102752">
        <w:rPr>
          <w:rFonts w:ascii="Arial" w:hAnsi="Arial" w:cs="Arial"/>
          <w:bCs/>
          <w:sz w:val="24"/>
          <w:szCs w:val="24"/>
        </w:rPr>
        <w:t>dancers and in response to his own</w:t>
      </w:r>
      <w:r w:rsidR="00DE39CC" w:rsidRPr="00102752">
        <w:rPr>
          <w:rFonts w:ascii="Arial" w:hAnsi="Arial" w:cs="Arial"/>
          <w:bCs/>
          <w:sz w:val="24"/>
          <w:szCs w:val="24"/>
        </w:rPr>
        <w:t xml:space="preserve"> </w:t>
      </w:r>
      <w:r w:rsidR="00A2780F" w:rsidRPr="00102752">
        <w:rPr>
          <w:rFonts w:ascii="Arial" w:hAnsi="Arial" w:cs="Arial"/>
          <w:bCs/>
          <w:sz w:val="24"/>
          <w:szCs w:val="24"/>
        </w:rPr>
        <w:t>dance</w:t>
      </w:r>
      <w:r w:rsidR="00AA4F56" w:rsidRPr="00102752">
        <w:rPr>
          <w:rFonts w:ascii="Arial" w:hAnsi="Arial" w:cs="Arial"/>
          <w:bCs/>
          <w:sz w:val="24"/>
          <w:szCs w:val="24"/>
        </w:rPr>
        <w:t xml:space="preserve"> involvement, Barber </w:t>
      </w:r>
      <w:r w:rsidR="00DE39CC" w:rsidRPr="00102752">
        <w:rPr>
          <w:rFonts w:ascii="Arial" w:hAnsi="Arial" w:cs="Arial"/>
          <w:bCs/>
          <w:sz w:val="24"/>
          <w:szCs w:val="24"/>
        </w:rPr>
        <w:t>expanded his electric folk group</w:t>
      </w:r>
      <w:r w:rsidR="007016AA" w:rsidRPr="00102752">
        <w:rPr>
          <w:rFonts w:ascii="Arial" w:hAnsi="Arial" w:cs="Arial"/>
          <w:bCs/>
          <w:sz w:val="24"/>
          <w:szCs w:val="24"/>
        </w:rPr>
        <w:t>,</w:t>
      </w:r>
      <w:r w:rsidR="00AA4F56" w:rsidRPr="00102752">
        <w:rPr>
          <w:rFonts w:ascii="Arial" w:hAnsi="Arial" w:cs="Arial"/>
          <w:bCs/>
          <w:sz w:val="24"/>
          <w:szCs w:val="24"/>
        </w:rPr>
        <w:t xml:space="preserve"> </w:t>
      </w:r>
      <w:r w:rsidR="007016AA" w:rsidRPr="00102752">
        <w:rPr>
          <w:rFonts w:ascii="Arial" w:hAnsi="Arial" w:cs="Arial"/>
          <w:bCs/>
          <w:sz w:val="24"/>
          <w:szCs w:val="24"/>
        </w:rPr>
        <w:t>t</w:t>
      </w:r>
      <w:r w:rsidR="00AA4F56" w:rsidRPr="00102752">
        <w:rPr>
          <w:rFonts w:ascii="Arial" w:hAnsi="Arial" w:cs="Arial"/>
          <w:bCs/>
          <w:sz w:val="24"/>
          <w:szCs w:val="24"/>
        </w:rPr>
        <w:t xml:space="preserve">he Demon </w:t>
      </w:r>
      <w:r w:rsidR="007016AA" w:rsidRPr="00102752">
        <w:rPr>
          <w:rFonts w:ascii="Arial" w:hAnsi="Arial" w:cs="Arial"/>
          <w:bCs/>
          <w:sz w:val="24"/>
          <w:szCs w:val="24"/>
        </w:rPr>
        <w:t xml:space="preserve">Barbers, </w:t>
      </w:r>
      <w:r w:rsidR="00F06167" w:rsidRPr="00102752">
        <w:rPr>
          <w:rFonts w:ascii="Arial" w:hAnsi="Arial" w:cs="Arial"/>
          <w:bCs/>
          <w:sz w:val="24"/>
          <w:szCs w:val="24"/>
        </w:rPr>
        <w:t xml:space="preserve">in 2005 </w:t>
      </w:r>
      <w:r w:rsidR="00DE39CC" w:rsidRPr="00102752">
        <w:rPr>
          <w:rFonts w:ascii="Arial" w:hAnsi="Arial" w:cs="Arial"/>
          <w:bCs/>
          <w:sz w:val="24"/>
          <w:szCs w:val="24"/>
        </w:rPr>
        <w:t>to include traditional dancing.</w:t>
      </w:r>
      <w:r w:rsidR="00AA4F56" w:rsidRPr="00102752">
        <w:rPr>
          <w:rFonts w:ascii="Arial" w:hAnsi="Arial" w:cs="Arial"/>
          <w:bCs/>
          <w:sz w:val="24"/>
          <w:szCs w:val="24"/>
        </w:rPr>
        <w:t xml:space="preserve"> </w:t>
      </w:r>
      <w:r w:rsidR="00DE39CC" w:rsidRPr="00102752">
        <w:rPr>
          <w:rFonts w:ascii="Arial" w:hAnsi="Arial" w:cs="Arial"/>
          <w:bCs/>
          <w:sz w:val="24"/>
          <w:szCs w:val="24"/>
        </w:rPr>
        <w:t xml:space="preserve">‘All the band’s members had links with dance and it was a natural progression as the band developed to incorporate Morris, Clog and Rapper Sword into the set. Thus </w:t>
      </w:r>
      <w:r w:rsidR="007016AA" w:rsidRPr="00102752">
        <w:rPr>
          <w:rFonts w:ascii="Arial" w:hAnsi="Arial" w:cs="Arial"/>
          <w:bCs/>
          <w:sz w:val="24"/>
          <w:szCs w:val="24"/>
        </w:rPr>
        <w:t xml:space="preserve">the </w:t>
      </w:r>
      <w:r w:rsidR="00DE39CC" w:rsidRPr="00102752">
        <w:rPr>
          <w:rFonts w:ascii="Arial" w:hAnsi="Arial" w:cs="Arial"/>
          <w:bCs/>
          <w:sz w:val="24"/>
          <w:szCs w:val="24"/>
        </w:rPr>
        <w:t>Demon Barbers became </w:t>
      </w:r>
      <w:r w:rsidR="007016AA" w:rsidRPr="00102752">
        <w:rPr>
          <w:rFonts w:ascii="Arial" w:hAnsi="Arial" w:cs="Arial"/>
          <w:bCs/>
          <w:sz w:val="24"/>
          <w:szCs w:val="24"/>
        </w:rPr>
        <w:t xml:space="preserve">the </w:t>
      </w:r>
      <w:r w:rsidR="00DE39CC" w:rsidRPr="00102752">
        <w:rPr>
          <w:rFonts w:ascii="Arial" w:hAnsi="Arial" w:cs="Arial"/>
          <w:bCs/>
          <w:sz w:val="24"/>
          <w:szCs w:val="24"/>
        </w:rPr>
        <w:t>Demon Barber Roadshow</w:t>
      </w:r>
      <w:r w:rsidR="00EF41B6" w:rsidRPr="00102752">
        <w:rPr>
          <w:rFonts w:ascii="Arial" w:hAnsi="Arial" w:cs="Arial"/>
          <w:bCs/>
          <w:sz w:val="24"/>
          <w:szCs w:val="24"/>
        </w:rPr>
        <w:t>’ (Schofield 2010</w:t>
      </w:r>
      <w:r w:rsidR="00734F86" w:rsidRPr="00102752">
        <w:rPr>
          <w:rFonts w:ascii="Arial" w:hAnsi="Arial" w:cs="Arial"/>
          <w:bCs/>
          <w:sz w:val="24"/>
          <w:szCs w:val="24"/>
        </w:rPr>
        <w:t xml:space="preserve">: </w:t>
      </w:r>
      <w:r w:rsidR="007016AA" w:rsidRPr="00102752">
        <w:rPr>
          <w:rFonts w:ascii="Arial" w:hAnsi="Arial" w:cs="Arial"/>
          <w:bCs/>
          <w:sz w:val="24"/>
          <w:szCs w:val="24"/>
        </w:rPr>
        <w:t>n.p.</w:t>
      </w:r>
      <w:r w:rsidR="00734F86" w:rsidRPr="00102752">
        <w:rPr>
          <w:rFonts w:ascii="Arial" w:hAnsi="Arial" w:cs="Arial"/>
          <w:bCs/>
          <w:sz w:val="24"/>
          <w:szCs w:val="24"/>
        </w:rPr>
        <w:t>).</w:t>
      </w:r>
      <w:r w:rsidR="00EF41B6" w:rsidRPr="00102752">
        <w:rPr>
          <w:rFonts w:ascii="Arial" w:hAnsi="Arial" w:cs="Arial"/>
          <w:bCs/>
          <w:sz w:val="24"/>
          <w:szCs w:val="24"/>
        </w:rPr>
        <w:t xml:space="preserve"> </w:t>
      </w:r>
    </w:p>
    <w:p w14:paraId="6DAF28CC" w14:textId="77777777" w:rsidR="00506A11" w:rsidRDefault="00506A11" w:rsidP="005069E0">
      <w:pPr>
        <w:spacing w:line="240" w:lineRule="auto"/>
        <w:contextualSpacing/>
        <w:rPr>
          <w:rFonts w:ascii="Arial" w:hAnsi="Arial" w:cs="Arial"/>
          <w:bCs/>
          <w:sz w:val="24"/>
          <w:szCs w:val="24"/>
        </w:rPr>
      </w:pPr>
    </w:p>
    <w:p w14:paraId="73BCFDD6" w14:textId="0EEA01D6" w:rsidR="00506A11" w:rsidRPr="00102752" w:rsidRDefault="00506A11" w:rsidP="005069E0">
      <w:pPr>
        <w:spacing w:line="240" w:lineRule="auto"/>
        <w:contextualSpacing/>
        <w:rPr>
          <w:rFonts w:ascii="Arial" w:hAnsi="Arial" w:cs="Arial"/>
          <w:bCs/>
          <w:sz w:val="24"/>
          <w:szCs w:val="24"/>
        </w:rPr>
      </w:pPr>
      <w:r w:rsidRPr="00506A11">
        <w:rPr>
          <w:rFonts w:ascii="Arial" w:hAnsi="Arial" w:cs="Arial"/>
          <w:bCs/>
          <w:noProof/>
          <w:sz w:val="24"/>
          <w:szCs w:val="24"/>
          <w:lang w:eastAsia="en-GB"/>
        </w:rPr>
        <w:lastRenderedPageBreak/>
        <w:drawing>
          <wp:inline distT="0" distB="0" distL="0" distR="0" wp14:anchorId="2741E831" wp14:editId="330AC590">
            <wp:extent cx="3800475" cy="5065810"/>
            <wp:effectExtent l="0" t="0" r="0" b="1905"/>
            <wp:docPr id="1" name="Picture 1" descr="Y:\Amateur Studies Research Forum 2016\Performance Research on Amateur Performance\LW article for PR on trad dance and the amateur\IMG_1712 DB with hip hop Rise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teur Studies Research Forum 2016\Performance Research on Amateur Performance\LW article for PR on trad dance and the amateur\IMG_1712 DB with hip hop Rise U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1534" cy="5067222"/>
                    </a:xfrm>
                    <a:prstGeom prst="rect">
                      <a:avLst/>
                    </a:prstGeom>
                    <a:noFill/>
                    <a:ln>
                      <a:noFill/>
                    </a:ln>
                  </pic:spPr>
                </pic:pic>
              </a:graphicData>
            </a:graphic>
          </wp:inline>
        </w:drawing>
      </w:r>
    </w:p>
    <w:p w14:paraId="428F0417" w14:textId="77777777" w:rsidR="00285EBF" w:rsidRPr="00102752" w:rsidRDefault="00285EBF" w:rsidP="005069E0">
      <w:pPr>
        <w:spacing w:line="240" w:lineRule="auto"/>
        <w:contextualSpacing/>
        <w:rPr>
          <w:rFonts w:ascii="Arial" w:hAnsi="Arial" w:cs="Arial"/>
          <w:bCs/>
          <w:sz w:val="24"/>
          <w:szCs w:val="24"/>
        </w:rPr>
      </w:pPr>
    </w:p>
    <w:p w14:paraId="752DF158" w14:textId="77777777" w:rsidR="00E56560" w:rsidRPr="00E56560" w:rsidRDefault="00E56560" w:rsidP="00E56560">
      <w:pPr>
        <w:spacing w:line="240" w:lineRule="auto"/>
        <w:contextualSpacing/>
        <w:rPr>
          <w:rFonts w:ascii="Arial" w:hAnsi="Arial" w:cs="Arial"/>
          <w:bCs/>
          <w:sz w:val="20"/>
          <w:szCs w:val="20"/>
        </w:rPr>
      </w:pPr>
      <w:r w:rsidRPr="00E56560">
        <w:rPr>
          <w:rFonts w:ascii="Arial" w:hAnsi="Arial" w:cs="Arial"/>
          <w:sz w:val="20"/>
          <w:szCs w:val="20"/>
        </w:rPr>
        <w:t xml:space="preserve">Figure 3. </w:t>
      </w:r>
      <w:r w:rsidRPr="007E3643">
        <w:rPr>
          <w:rFonts w:ascii="Arial" w:hAnsi="Arial" w:cs="Arial"/>
          <w:bCs/>
          <w:sz w:val="20"/>
          <w:szCs w:val="20"/>
          <w:u w:val="single"/>
        </w:rPr>
        <w:t>Demon Barbers XL</w:t>
      </w:r>
      <w:r w:rsidRPr="00E56560">
        <w:rPr>
          <w:rFonts w:ascii="Arial" w:hAnsi="Arial" w:cs="Arial"/>
          <w:bCs/>
          <w:sz w:val="20"/>
          <w:szCs w:val="20"/>
        </w:rPr>
        <w:t xml:space="preserve">, in an extract from </w:t>
      </w:r>
      <w:r w:rsidRPr="007E3643">
        <w:rPr>
          <w:rFonts w:ascii="Arial" w:hAnsi="Arial" w:cs="Arial"/>
          <w:bCs/>
          <w:sz w:val="20"/>
          <w:szCs w:val="20"/>
          <w:u w:val="single"/>
        </w:rPr>
        <w:t>Rise Up</w:t>
      </w:r>
      <w:r w:rsidRPr="00E56560">
        <w:rPr>
          <w:rFonts w:ascii="Arial" w:hAnsi="Arial" w:cs="Arial"/>
          <w:bCs/>
          <w:sz w:val="20"/>
          <w:szCs w:val="20"/>
        </w:rPr>
        <w:t>, Manchester, 2019. Hip hop dancers, clog dancers watching and band. Photo Libby Worth.</w:t>
      </w:r>
    </w:p>
    <w:p w14:paraId="039CBC01" w14:textId="45E810C9" w:rsidR="005A376D" w:rsidRPr="00102752" w:rsidRDefault="00E56560" w:rsidP="00E56560">
      <w:pPr>
        <w:spacing w:line="240" w:lineRule="auto"/>
        <w:contextualSpacing/>
        <w:rPr>
          <w:rFonts w:ascii="Arial" w:hAnsi="Arial" w:cs="Arial"/>
          <w:bCs/>
          <w:sz w:val="24"/>
          <w:szCs w:val="24"/>
        </w:rPr>
      </w:pPr>
      <w:r w:rsidRPr="00102752">
        <w:rPr>
          <w:rFonts w:ascii="Arial" w:hAnsi="Arial" w:cs="Arial"/>
          <w:bCs/>
          <w:sz w:val="24"/>
          <w:szCs w:val="24"/>
        </w:rPr>
        <w:t xml:space="preserve"> </w:t>
      </w:r>
    </w:p>
    <w:p w14:paraId="25B33442" w14:textId="77777777" w:rsidR="005A376D" w:rsidRPr="00102752" w:rsidRDefault="005A376D" w:rsidP="005069E0">
      <w:pPr>
        <w:spacing w:line="240" w:lineRule="auto"/>
        <w:contextualSpacing/>
        <w:rPr>
          <w:rFonts w:ascii="Arial" w:hAnsi="Arial" w:cs="Arial"/>
          <w:bCs/>
          <w:sz w:val="24"/>
          <w:szCs w:val="24"/>
        </w:rPr>
      </w:pPr>
    </w:p>
    <w:p w14:paraId="66E88138" w14:textId="1B0CD01D" w:rsidR="001219AF" w:rsidRPr="00102752" w:rsidRDefault="00EF41B6" w:rsidP="005069E0">
      <w:pPr>
        <w:spacing w:line="240" w:lineRule="auto"/>
        <w:contextualSpacing/>
        <w:rPr>
          <w:rFonts w:ascii="Arial" w:hAnsi="Arial" w:cs="Arial"/>
          <w:bCs/>
          <w:sz w:val="24"/>
          <w:szCs w:val="24"/>
        </w:rPr>
      </w:pPr>
      <w:r w:rsidRPr="00102752">
        <w:rPr>
          <w:rFonts w:ascii="Arial" w:hAnsi="Arial" w:cs="Arial"/>
          <w:bCs/>
          <w:sz w:val="24"/>
          <w:szCs w:val="24"/>
        </w:rPr>
        <w:t xml:space="preserve">By 2010 Barber was expanding again to create a stage show called </w:t>
      </w:r>
      <w:r w:rsidRPr="00102752">
        <w:rPr>
          <w:rFonts w:ascii="Arial" w:hAnsi="Arial" w:cs="Arial"/>
          <w:bCs/>
          <w:sz w:val="24"/>
          <w:szCs w:val="24"/>
          <w:u w:val="single"/>
        </w:rPr>
        <w:t>The Lock In</w:t>
      </w:r>
      <w:r w:rsidRPr="00102752">
        <w:rPr>
          <w:rFonts w:ascii="Arial" w:hAnsi="Arial" w:cs="Arial"/>
          <w:bCs/>
          <w:i/>
          <w:sz w:val="24"/>
          <w:szCs w:val="24"/>
        </w:rPr>
        <w:t xml:space="preserve"> </w:t>
      </w:r>
      <w:r w:rsidRPr="00102752">
        <w:rPr>
          <w:rFonts w:ascii="Arial" w:hAnsi="Arial" w:cs="Arial"/>
          <w:bCs/>
          <w:sz w:val="24"/>
          <w:szCs w:val="24"/>
        </w:rPr>
        <w:t>that included other forms of popular dance such as hip hop</w:t>
      </w:r>
      <w:r w:rsidR="00BB68AA" w:rsidRPr="00102752">
        <w:rPr>
          <w:rFonts w:ascii="Arial" w:hAnsi="Arial" w:cs="Arial"/>
          <w:bCs/>
          <w:sz w:val="24"/>
          <w:szCs w:val="24"/>
        </w:rPr>
        <w:t xml:space="preserve"> and</w:t>
      </w:r>
      <w:r w:rsidRPr="00102752">
        <w:rPr>
          <w:rFonts w:ascii="Arial" w:hAnsi="Arial" w:cs="Arial"/>
          <w:bCs/>
          <w:sz w:val="24"/>
          <w:szCs w:val="24"/>
        </w:rPr>
        <w:t xml:space="preserve"> </w:t>
      </w:r>
      <w:r w:rsidR="007016AA" w:rsidRPr="00102752">
        <w:rPr>
          <w:rFonts w:ascii="Arial" w:hAnsi="Arial" w:cs="Arial"/>
          <w:bCs/>
          <w:sz w:val="24"/>
          <w:szCs w:val="24"/>
        </w:rPr>
        <w:t>break-</w:t>
      </w:r>
      <w:r w:rsidR="00BB68AA" w:rsidRPr="00102752">
        <w:rPr>
          <w:rFonts w:ascii="Arial" w:hAnsi="Arial" w:cs="Arial"/>
          <w:bCs/>
          <w:sz w:val="24"/>
          <w:szCs w:val="24"/>
        </w:rPr>
        <w:t>dancing.</w:t>
      </w:r>
      <w:r w:rsidRPr="00102752">
        <w:rPr>
          <w:rFonts w:ascii="Arial" w:hAnsi="Arial" w:cs="Arial"/>
          <w:bCs/>
          <w:sz w:val="24"/>
          <w:szCs w:val="24"/>
        </w:rPr>
        <w:t xml:space="preserve"> Further shows were created and performed </w:t>
      </w:r>
      <w:r w:rsidR="00F06167" w:rsidRPr="00102752">
        <w:rPr>
          <w:rFonts w:ascii="Arial" w:hAnsi="Arial" w:cs="Arial"/>
          <w:bCs/>
          <w:sz w:val="24"/>
          <w:szCs w:val="24"/>
        </w:rPr>
        <w:t xml:space="preserve">beyond the traditional folk circuit including </w:t>
      </w:r>
      <w:r w:rsidRPr="00102752">
        <w:rPr>
          <w:rFonts w:ascii="Arial" w:hAnsi="Arial" w:cs="Arial"/>
          <w:bCs/>
          <w:sz w:val="24"/>
          <w:szCs w:val="24"/>
        </w:rPr>
        <w:t>at Edinburgh Festival, Glastonbury and on extensive provincial theatre tours. The seeming success of these shows</w:t>
      </w:r>
      <w:r w:rsidR="0044526C" w:rsidRPr="00102752">
        <w:rPr>
          <w:rFonts w:ascii="Arial" w:hAnsi="Arial" w:cs="Arial"/>
          <w:bCs/>
          <w:sz w:val="24"/>
          <w:szCs w:val="24"/>
        </w:rPr>
        <w:t>,</w:t>
      </w:r>
      <w:r w:rsidRPr="00102752">
        <w:rPr>
          <w:rFonts w:ascii="Arial" w:hAnsi="Arial" w:cs="Arial"/>
          <w:bCs/>
          <w:sz w:val="24"/>
          <w:szCs w:val="24"/>
        </w:rPr>
        <w:t xml:space="preserve"> demonstrated by selling out tickets, </w:t>
      </w:r>
      <w:r w:rsidR="00F06167" w:rsidRPr="00102752">
        <w:rPr>
          <w:rFonts w:ascii="Arial" w:hAnsi="Arial" w:cs="Arial"/>
          <w:bCs/>
          <w:sz w:val="24"/>
          <w:szCs w:val="24"/>
        </w:rPr>
        <w:t xml:space="preserve">attracting a young demographic unaccustomed to watching traditional dance, </w:t>
      </w:r>
      <w:r w:rsidRPr="00102752">
        <w:rPr>
          <w:rFonts w:ascii="Arial" w:hAnsi="Arial" w:cs="Arial"/>
          <w:bCs/>
          <w:sz w:val="24"/>
          <w:szCs w:val="24"/>
        </w:rPr>
        <w:t>winning awards and excellent reviews</w:t>
      </w:r>
      <w:r w:rsidR="0044526C" w:rsidRPr="00102752">
        <w:rPr>
          <w:rFonts w:ascii="Arial" w:hAnsi="Arial" w:cs="Arial"/>
          <w:bCs/>
          <w:sz w:val="24"/>
          <w:szCs w:val="24"/>
        </w:rPr>
        <w:t>,</w:t>
      </w:r>
      <w:r w:rsidRPr="00102752">
        <w:rPr>
          <w:rFonts w:ascii="Arial" w:hAnsi="Arial" w:cs="Arial"/>
          <w:bCs/>
          <w:sz w:val="24"/>
          <w:szCs w:val="24"/>
        </w:rPr>
        <w:t xml:space="preserve"> did not seem to be leading to steady professional work. </w:t>
      </w:r>
      <w:r w:rsidR="00F06167" w:rsidRPr="00102752">
        <w:rPr>
          <w:rFonts w:ascii="Arial" w:hAnsi="Arial" w:cs="Arial"/>
          <w:bCs/>
          <w:sz w:val="24"/>
          <w:szCs w:val="24"/>
        </w:rPr>
        <w:t xml:space="preserve">By the time of Barber’s Whitby interview in 2019, </w:t>
      </w:r>
      <w:r w:rsidRPr="00102752">
        <w:rPr>
          <w:rFonts w:ascii="Arial" w:hAnsi="Arial" w:cs="Arial"/>
          <w:bCs/>
          <w:sz w:val="24"/>
          <w:szCs w:val="24"/>
        </w:rPr>
        <w:t>he spoke somewhat dispiritedly of the difficulty of finding funding for such a large group of performers</w:t>
      </w:r>
      <w:r w:rsidR="00F06167" w:rsidRPr="00102752">
        <w:rPr>
          <w:rFonts w:ascii="Arial" w:hAnsi="Arial" w:cs="Arial"/>
          <w:bCs/>
          <w:sz w:val="24"/>
          <w:szCs w:val="24"/>
        </w:rPr>
        <w:t xml:space="preserve"> and </w:t>
      </w:r>
      <w:r w:rsidR="0044526C" w:rsidRPr="00102752">
        <w:rPr>
          <w:rFonts w:ascii="Arial" w:hAnsi="Arial" w:cs="Arial"/>
          <w:bCs/>
          <w:sz w:val="24"/>
          <w:szCs w:val="24"/>
        </w:rPr>
        <w:t xml:space="preserve">how </w:t>
      </w:r>
      <w:r w:rsidR="00F06167" w:rsidRPr="00102752">
        <w:rPr>
          <w:rFonts w:ascii="Arial" w:hAnsi="Arial" w:cs="Arial"/>
          <w:bCs/>
          <w:sz w:val="24"/>
          <w:szCs w:val="24"/>
        </w:rPr>
        <w:t xml:space="preserve">without paid rehearsal periods the </w:t>
      </w:r>
      <w:r w:rsidR="003A3C15" w:rsidRPr="00102752">
        <w:rPr>
          <w:rFonts w:ascii="Arial" w:hAnsi="Arial" w:cs="Arial"/>
          <w:bCs/>
          <w:sz w:val="24"/>
          <w:szCs w:val="24"/>
        </w:rPr>
        <w:t>theatre performances</w:t>
      </w:r>
      <w:r w:rsidR="00F06167" w:rsidRPr="00102752">
        <w:rPr>
          <w:rFonts w:ascii="Arial" w:hAnsi="Arial" w:cs="Arial"/>
          <w:bCs/>
          <w:sz w:val="24"/>
          <w:szCs w:val="24"/>
        </w:rPr>
        <w:t xml:space="preserve"> became dependent on </w:t>
      </w:r>
      <w:r w:rsidR="001219AF" w:rsidRPr="00102752">
        <w:rPr>
          <w:rFonts w:ascii="Arial" w:hAnsi="Arial" w:cs="Arial"/>
          <w:bCs/>
          <w:sz w:val="24"/>
          <w:szCs w:val="24"/>
        </w:rPr>
        <w:t>a more ad hoc approach</w:t>
      </w:r>
      <w:r w:rsidR="0044526C" w:rsidRPr="00102752">
        <w:rPr>
          <w:rFonts w:ascii="Arial" w:hAnsi="Arial" w:cs="Arial"/>
          <w:bCs/>
          <w:sz w:val="24"/>
          <w:szCs w:val="24"/>
        </w:rPr>
        <w:t>,</w:t>
      </w:r>
      <w:r w:rsidR="001219AF" w:rsidRPr="00102752">
        <w:rPr>
          <w:rFonts w:ascii="Arial" w:hAnsi="Arial" w:cs="Arial"/>
          <w:bCs/>
          <w:sz w:val="24"/>
          <w:szCs w:val="24"/>
        </w:rPr>
        <w:t xml:space="preserve"> with whoever turned up to the regular Thursday rehearsals participating in the shows. Barber notes that th</w:t>
      </w:r>
      <w:r w:rsidR="00CC1F23">
        <w:rPr>
          <w:rFonts w:ascii="Arial" w:hAnsi="Arial" w:cs="Arial"/>
          <w:bCs/>
          <w:sz w:val="24"/>
          <w:szCs w:val="24"/>
        </w:rPr>
        <w:t>e</w:t>
      </w:r>
      <w:r w:rsidR="001219AF" w:rsidRPr="00102752">
        <w:rPr>
          <w:rFonts w:ascii="Arial" w:hAnsi="Arial" w:cs="Arial"/>
          <w:bCs/>
          <w:sz w:val="24"/>
          <w:szCs w:val="24"/>
        </w:rPr>
        <w:t>s</w:t>
      </w:r>
      <w:r w:rsidR="00CC1F23">
        <w:rPr>
          <w:rFonts w:ascii="Arial" w:hAnsi="Arial" w:cs="Arial"/>
          <w:bCs/>
          <w:sz w:val="24"/>
          <w:szCs w:val="24"/>
        </w:rPr>
        <w:t>e</w:t>
      </w:r>
      <w:r w:rsidR="001219AF" w:rsidRPr="00102752">
        <w:rPr>
          <w:rFonts w:ascii="Arial" w:hAnsi="Arial" w:cs="Arial"/>
          <w:bCs/>
          <w:sz w:val="24"/>
          <w:szCs w:val="24"/>
        </w:rPr>
        <w:t xml:space="preserve"> worked more like traditional dance rehearsal</w:t>
      </w:r>
      <w:r w:rsidR="00CC1F23">
        <w:rPr>
          <w:rFonts w:ascii="Arial" w:hAnsi="Arial" w:cs="Arial"/>
          <w:bCs/>
          <w:sz w:val="24"/>
          <w:szCs w:val="24"/>
        </w:rPr>
        <w:t>s</w:t>
      </w:r>
      <w:r w:rsidR="001219AF" w:rsidRPr="00102752">
        <w:rPr>
          <w:rFonts w:ascii="Arial" w:hAnsi="Arial" w:cs="Arial"/>
          <w:bCs/>
          <w:sz w:val="24"/>
          <w:szCs w:val="24"/>
        </w:rPr>
        <w:t xml:space="preserve"> and along with the aging of the dancers</w:t>
      </w:r>
      <w:r w:rsidR="008F28A7" w:rsidRPr="00102752">
        <w:rPr>
          <w:rFonts w:ascii="Arial" w:hAnsi="Arial" w:cs="Arial"/>
          <w:bCs/>
          <w:sz w:val="24"/>
          <w:szCs w:val="24"/>
        </w:rPr>
        <w:t xml:space="preserve"> -- </w:t>
      </w:r>
      <w:r w:rsidR="001219AF" w:rsidRPr="00102752">
        <w:rPr>
          <w:rFonts w:ascii="Arial" w:hAnsi="Arial" w:cs="Arial"/>
          <w:bCs/>
          <w:sz w:val="24"/>
          <w:szCs w:val="24"/>
        </w:rPr>
        <w:t>‘we are getting older and will run out of steam’ (2019</w:t>
      </w:r>
      <w:r w:rsidR="008F28A7" w:rsidRPr="00102752">
        <w:rPr>
          <w:rFonts w:ascii="Arial" w:hAnsi="Arial" w:cs="Arial"/>
          <w:bCs/>
          <w:sz w:val="24"/>
          <w:szCs w:val="24"/>
        </w:rPr>
        <w:t xml:space="preserve">) -- </w:t>
      </w:r>
      <w:r w:rsidR="001219AF" w:rsidRPr="00102752">
        <w:rPr>
          <w:rFonts w:ascii="Arial" w:hAnsi="Arial" w:cs="Arial"/>
          <w:bCs/>
          <w:sz w:val="24"/>
          <w:szCs w:val="24"/>
        </w:rPr>
        <w:t xml:space="preserve">put the </w:t>
      </w:r>
      <w:r w:rsidR="004022BF" w:rsidRPr="00102752">
        <w:rPr>
          <w:rFonts w:ascii="Arial" w:hAnsi="Arial" w:cs="Arial"/>
          <w:bCs/>
          <w:sz w:val="24"/>
          <w:szCs w:val="24"/>
        </w:rPr>
        <w:t>large-scale</w:t>
      </w:r>
      <w:r w:rsidR="001219AF" w:rsidRPr="00102752">
        <w:rPr>
          <w:rFonts w:ascii="Arial" w:hAnsi="Arial" w:cs="Arial"/>
          <w:bCs/>
          <w:sz w:val="24"/>
          <w:szCs w:val="24"/>
        </w:rPr>
        <w:t xml:space="preserve"> theatre performances under threat. </w:t>
      </w:r>
      <w:r w:rsidR="00BB68AA" w:rsidRPr="00102752">
        <w:rPr>
          <w:rFonts w:ascii="Arial" w:hAnsi="Arial" w:cs="Arial"/>
          <w:bCs/>
          <w:sz w:val="24"/>
          <w:szCs w:val="24"/>
        </w:rPr>
        <w:t>At the vicissitude</w:t>
      </w:r>
      <w:r w:rsidR="008F28A7" w:rsidRPr="00102752">
        <w:rPr>
          <w:rFonts w:ascii="Arial" w:hAnsi="Arial" w:cs="Arial"/>
          <w:bCs/>
          <w:sz w:val="24"/>
          <w:szCs w:val="24"/>
        </w:rPr>
        <w:t>s</w:t>
      </w:r>
      <w:r w:rsidR="00BB68AA" w:rsidRPr="00102752">
        <w:rPr>
          <w:rFonts w:ascii="Arial" w:hAnsi="Arial" w:cs="Arial"/>
          <w:bCs/>
          <w:sz w:val="24"/>
          <w:szCs w:val="24"/>
        </w:rPr>
        <w:t xml:space="preserve"> of fashion and funding potential</w:t>
      </w:r>
      <w:r w:rsidR="005A376D" w:rsidRPr="00102752">
        <w:rPr>
          <w:rFonts w:ascii="Arial" w:hAnsi="Arial" w:cs="Arial"/>
          <w:bCs/>
          <w:sz w:val="24"/>
          <w:szCs w:val="24"/>
        </w:rPr>
        <w:t>,</w:t>
      </w:r>
      <w:r w:rsidR="00BB68AA" w:rsidRPr="00102752">
        <w:rPr>
          <w:rFonts w:ascii="Arial" w:hAnsi="Arial" w:cs="Arial"/>
          <w:bCs/>
          <w:sz w:val="24"/>
          <w:szCs w:val="24"/>
        </w:rPr>
        <w:t xml:space="preserve"> with </w:t>
      </w:r>
      <w:r w:rsidR="001219AF" w:rsidRPr="00102752">
        <w:rPr>
          <w:rFonts w:ascii="Arial" w:hAnsi="Arial" w:cs="Arial"/>
          <w:bCs/>
          <w:sz w:val="24"/>
          <w:szCs w:val="24"/>
        </w:rPr>
        <w:t>clubs and theatres want</w:t>
      </w:r>
      <w:r w:rsidR="00BB68AA" w:rsidRPr="00102752">
        <w:rPr>
          <w:rFonts w:ascii="Arial" w:hAnsi="Arial" w:cs="Arial"/>
          <w:bCs/>
          <w:sz w:val="24"/>
          <w:szCs w:val="24"/>
        </w:rPr>
        <w:t>ing</w:t>
      </w:r>
      <w:r w:rsidR="001219AF" w:rsidRPr="00102752">
        <w:rPr>
          <w:rFonts w:ascii="Arial" w:hAnsi="Arial" w:cs="Arial"/>
          <w:bCs/>
          <w:sz w:val="24"/>
          <w:szCs w:val="24"/>
        </w:rPr>
        <w:t xml:space="preserve"> to book </w:t>
      </w:r>
      <w:r w:rsidR="008F28A7" w:rsidRPr="00102752">
        <w:rPr>
          <w:rFonts w:ascii="Arial" w:hAnsi="Arial" w:cs="Arial"/>
          <w:bCs/>
          <w:sz w:val="24"/>
          <w:szCs w:val="24"/>
        </w:rPr>
        <w:lastRenderedPageBreak/>
        <w:t>neither large-</w:t>
      </w:r>
      <w:r w:rsidR="001219AF" w:rsidRPr="00102752">
        <w:rPr>
          <w:rFonts w:ascii="Arial" w:hAnsi="Arial" w:cs="Arial"/>
          <w:bCs/>
          <w:sz w:val="24"/>
          <w:szCs w:val="24"/>
        </w:rPr>
        <w:t xml:space="preserve">scale </w:t>
      </w:r>
      <w:r w:rsidR="008F28A7" w:rsidRPr="00102752">
        <w:rPr>
          <w:rFonts w:ascii="Arial" w:hAnsi="Arial" w:cs="Arial"/>
          <w:bCs/>
          <w:sz w:val="24"/>
          <w:szCs w:val="24"/>
        </w:rPr>
        <w:t>n</w:t>
      </w:r>
      <w:r w:rsidR="001219AF" w:rsidRPr="00102752">
        <w:rPr>
          <w:rFonts w:ascii="Arial" w:hAnsi="Arial" w:cs="Arial"/>
          <w:bCs/>
          <w:sz w:val="24"/>
          <w:szCs w:val="24"/>
        </w:rPr>
        <w:t>or solo acts</w:t>
      </w:r>
      <w:r w:rsidR="005A376D" w:rsidRPr="00102752">
        <w:rPr>
          <w:rFonts w:ascii="Arial" w:hAnsi="Arial" w:cs="Arial"/>
          <w:bCs/>
          <w:sz w:val="24"/>
          <w:szCs w:val="24"/>
        </w:rPr>
        <w:t>,</w:t>
      </w:r>
      <w:r w:rsidR="001219AF" w:rsidRPr="00102752">
        <w:rPr>
          <w:rFonts w:ascii="Arial" w:hAnsi="Arial" w:cs="Arial"/>
          <w:bCs/>
          <w:sz w:val="24"/>
          <w:szCs w:val="24"/>
        </w:rPr>
        <w:t xml:space="preserve"> </w:t>
      </w:r>
      <w:r w:rsidR="00BB68AA" w:rsidRPr="00102752">
        <w:rPr>
          <w:rFonts w:ascii="Arial" w:hAnsi="Arial" w:cs="Arial"/>
          <w:bCs/>
          <w:sz w:val="24"/>
          <w:szCs w:val="24"/>
        </w:rPr>
        <w:t xml:space="preserve">Barber’s solution </w:t>
      </w:r>
      <w:r w:rsidR="001219AF" w:rsidRPr="00102752">
        <w:rPr>
          <w:rFonts w:ascii="Arial" w:hAnsi="Arial" w:cs="Arial"/>
          <w:bCs/>
          <w:sz w:val="24"/>
          <w:szCs w:val="24"/>
        </w:rPr>
        <w:t xml:space="preserve">was to create a new </w:t>
      </w:r>
      <w:r w:rsidR="004022BF" w:rsidRPr="00102752">
        <w:rPr>
          <w:rFonts w:ascii="Arial" w:hAnsi="Arial" w:cs="Arial"/>
          <w:bCs/>
          <w:sz w:val="24"/>
          <w:szCs w:val="24"/>
        </w:rPr>
        <w:t>four-piece</w:t>
      </w:r>
      <w:r w:rsidR="001219AF" w:rsidRPr="00102752">
        <w:rPr>
          <w:rFonts w:ascii="Arial" w:hAnsi="Arial" w:cs="Arial"/>
          <w:bCs/>
          <w:sz w:val="24"/>
          <w:szCs w:val="24"/>
        </w:rPr>
        <w:t xml:space="preserve"> band </w:t>
      </w:r>
      <w:r w:rsidR="00DF7309" w:rsidRPr="00102752">
        <w:rPr>
          <w:rFonts w:ascii="Arial" w:hAnsi="Arial" w:cs="Arial"/>
          <w:bCs/>
          <w:sz w:val="24"/>
          <w:szCs w:val="24"/>
        </w:rPr>
        <w:t xml:space="preserve">called </w:t>
      </w:r>
      <w:r w:rsidR="001219AF" w:rsidRPr="00102752">
        <w:rPr>
          <w:rFonts w:ascii="Arial" w:hAnsi="Arial" w:cs="Arial"/>
          <w:bCs/>
          <w:sz w:val="24"/>
          <w:szCs w:val="24"/>
        </w:rPr>
        <w:t>Oman</w:t>
      </w:r>
      <w:r w:rsidR="00DF7309" w:rsidRPr="00102752">
        <w:rPr>
          <w:rFonts w:ascii="Arial" w:hAnsi="Arial" w:cs="Arial"/>
          <w:bCs/>
          <w:sz w:val="24"/>
          <w:szCs w:val="24"/>
        </w:rPr>
        <w:t xml:space="preserve"> </w:t>
      </w:r>
      <w:r w:rsidR="00BB68AA" w:rsidRPr="00102752">
        <w:rPr>
          <w:rFonts w:ascii="Arial" w:hAnsi="Arial" w:cs="Arial"/>
          <w:bCs/>
          <w:sz w:val="24"/>
          <w:szCs w:val="24"/>
        </w:rPr>
        <w:t xml:space="preserve">that would fulfil the </w:t>
      </w:r>
      <w:r w:rsidR="00000A48" w:rsidRPr="00102752">
        <w:rPr>
          <w:rFonts w:ascii="Arial" w:hAnsi="Arial" w:cs="Arial"/>
          <w:bCs/>
          <w:sz w:val="24"/>
          <w:szCs w:val="24"/>
        </w:rPr>
        <w:t xml:space="preserve">venue </w:t>
      </w:r>
      <w:r w:rsidR="00BB68AA" w:rsidRPr="00102752">
        <w:rPr>
          <w:rFonts w:ascii="Arial" w:hAnsi="Arial" w:cs="Arial"/>
          <w:bCs/>
          <w:sz w:val="24"/>
          <w:szCs w:val="24"/>
        </w:rPr>
        <w:t xml:space="preserve">demands of the moment. </w:t>
      </w:r>
    </w:p>
    <w:p w14:paraId="00B238DC" w14:textId="77777777" w:rsidR="001219AF" w:rsidRPr="00102752" w:rsidRDefault="001219AF" w:rsidP="005069E0">
      <w:pPr>
        <w:spacing w:line="240" w:lineRule="auto"/>
        <w:contextualSpacing/>
        <w:rPr>
          <w:rFonts w:ascii="Arial" w:hAnsi="Arial" w:cs="Arial"/>
          <w:bCs/>
          <w:sz w:val="24"/>
          <w:szCs w:val="24"/>
        </w:rPr>
      </w:pPr>
    </w:p>
    <w:p w14:paraId="503BF888" w14:textId="69DB9F2A" w:rsidR="00000A48" w:rsidRPr="00102752" w:rsidRDefault="00224F49" w:rsidP="005069E0">
      <w:pPr>
        <w:spacing w:line="240" w:lineRule="auto"/>
        <w:contextualSpacing/>
        <w:rPr>
          <w:rFonts w:ascii="Arial" w:hAnsi="Arial" w:cs="Arial"/>
          <w:bCs/>
          <w:sz w:val="24"/>
          <w:szCs w:val="24"/>
        </w:rPr>
      </w:pPr>
      <w:r w:rsidRPr="00102752">
        <w:rPr>
          <w:rFonts w:ascii="Arial" w:hAnsi="Arial" w:cs="Arial"/>
          <w:bCs/>
          <w:sz w:val="24"/>
          <w:szCs w:val="24"/>
        </w:rPr>
        <w:t>Given his solution to the precarious nature of funding,</w:t>
      </w:r>
      <w:r w:rsidR="003A3C15" w:rsidRPr="00102752">
        <w:rPr>
          <w:rFonts w:ascii="Arial" w:hAnsi="Arial" w:cs="Arial"/>
          <w:bCs/>
          <w:sz w:val="24"/>
          <w:szCs w:val="24"/>
        </w:rPr>
        <w:t xml:space="preserve"> it was surprising to find that at one of the </w:t>
      </w:r>
      <w:r w:rsidR="00A2780F" w:rsidRPr="00102752">
        <w:rPr>
          <w:rFonts w:ascii="Arial" w:hAnsi="Arial" w:cs="Arial"/>
          <w:bCs/>
          <w:sz w:val="24"/>
          <w:szCs w:val="24"/>
        </w:rPr>
        <w:t xml:space="preserve">increasingly </w:t>
      </w:r>
      <w:r w:rsidR="003A3C15" w:rsidRPr="00102752">
        <w:rPr>
          <w:rFonts w:ascii="Arial" w:hAnsi="Arial" w:cs="Arial"/>
          <w:bCs/>
          <w:sz w:val="24"/>
          <w:szCs w:val="24"/>
        </w:rPr>
        <w:t xml:space="preserve">rare performances of </w:t>
      </w:r>
      <w:r w:rsidR="00DF7309" w:rsidRPr="00102752">
        <w:rPr>
          <w:rFonts w:ascii="Arial" w:hAnsi="Arial" w:cs="Arial"/>
          <w:bCs/>
          <w:sz w:val="24"/>
          <w:szCs w:val="24"/>
        </w:rPr>
        <w:t>t</w:t>
      </w:r>
      <w:r w:rsidR="00DF7309" w:rsidRPr="00297246">
        <w:rPr>
          <w:rFonts w:ascii="Arial" w:hAnsi="Arial" w:cs="Arial"/>
          <w:bCs/>
          <w:sz w:val="24"/>
          <w:szCs w:val="24"/>
        </w:rPr>
        <w:t xml:space="preserve">he </w:t>
      </w:r>
      <w:r w:rsidR="003A3C15" w:rsidRPr="00297246">
        <w:rPr>
          <w:rFonts w:ascii="Arial" w:hAnsi="Arial" w:cs="Arial"/>
          <w:bCs/>
          <w:sz w:val="24"/>
          <w:szCs w:val="24"/>
        </w:rPr>
        <w:t>Demon Barbers XL</w:t>
      </w:r>
      <w:r w:rsidR="003A3C15" w:rsidRPr="00102752">
        <w:rPr>
          <w:rFonts w:ascii="Arial" w:hAnsi="Arial" w:cs="Arial"/>
          <w:bCs/>
          <w:sz w:val="24"/>
          <w:szCs w:val="24"/>
        </w:rPr>
        <w:t xml:space="preserve"> shows</w:t>
      </w:r>
      <w:r w:rsidR="00A2780F" w:rsidRPr="00102752">
        <w:rPr>
          <w:rFonts w:ascii="Arial" w:hAnsi="Arial" w:cs="Arial"/>
          <w:bCs/>
          <w:sz w:val="24"/>
          <w:szCs w:val="24"/>
        </w:rPr>
        <w:t xml:space="preserve"> (Manchester, 19</w:t>
      </w:r>
      <w:r w:rsidR="007C328E" w:rsidRPr="00102752">
        <w:rPr>
          <w:rFonts w:ascii="Arial" w:hAnsi="Arial" w:cs="Arial"/>
          <w:bCs/>
          <w:sz w:val="24"/>
          <w:szCs w:val="24"/>
        </w:rPr>
        <w:t xml:space="preserve"> October 20</w:t>
      </w:r>
      <w:r w:rsidR="00A2780F" w:rsidRPr="00102752">
        <w:rPr>
          <w:rFonts w:ascii="Arial" w:hAnsi="Arial" w:cs="Arial"/>
          <w:bCs/>
          <w:sz w:val="24"/>
          <w:szCs w:val="24"/>
        </w:rPr>
        <w:t>19)</w:t>
      </w:r>
      <w:r w:rsidR="003A3C15" w:rsidRPr="00102752">
        <w:rPr>
          <w:rFonts w:ascii="Arial" w:hAnsi="Arial" w:cs="Arial"/>
          <w:bCs/>
          <w:sz w:val="24"/>
          <w:szCs w:val="24"/>
        </w:rPr>
        <w:t xml:space="preserve">, unannounced, the company were showcasing </w:t>
      </w:r>
      <w:r w:rsidR="00DF7309" w:rsidRPr="00102752">
        <w:rPr>
          <w:rFonts w:ascii="Arial" w:hAnsi="Arial" w:cs="Arial"/>
          <w:bCs/>
          <w:sz w:val="24"/>
          <w:szCs w:val="24"/>
        </w:rPr>
        <w:t xml:space="preserve">twenty-five </w:t>
      </w:r>
      <w:r w:rsidR="003A3C15" w:rsidRPr="00102752">
        <w:rPr>
          <w:rFonts w:ascii="Arial" w:hAnsi="Arial" w:cs="Arial"/>
          <w:bCs/>
          <w:sz w:val="24"/>
          <w:szCs w:val="24"/>
        </w:rPr>
        <w:t xml:space="preserve">minutes of a planned new XL theatre piece </w:t>
      </w:r>
      <w:r w:rsidR="00F407C7">
        <w:rPr>
          <w:rFonts w:ascii="Arial" w:hAnsi="Arial" w:cs="Arial"/>
          <w:bCs/>
          <w:sz w:val="24"/>
          <w:szCs w:val="24"/>
        </w:rPr>
        <w:t>‘</w:t>
      </w:r>
      <w:r w:rsidR="003A3C15" w:rsidRPr="007E3643">
        <w:rPr>
          <w:rFonts w:ascii="Arial" w:hAnsi="Arial" w:cs="Arial"/>
          <w:bCs/>
          <w:sz w:val="24"/>
          <w:szCs w:val="24"/>
          <w:u w:val="single"/>
        </w:rPr>
        <w:t>Rise Up</w:t>
      </w:r>
      <w:r w:rsidR="00F407C7">
        <w:rPr>
          <w:rFonts w:ascii="Arial" w:hAnsi="Arial" w:cs="Arial"/>
          <w:bCs/>
          <w:sz w:val="24"/>
          <w:szCs w:val="24"/>
          <w:u w:val="single"/>
        </w:rPr>
        <w:t>’</w:t>
      </w:r>
      <w:r w:rsidR="007C328E" w:rsidRPr="00102752">
        <w:rPr>
          <w:rFonts w:ascii="Arial" w:hAnsi="Arial" w:cs="Arial"/>
          <w:bCs/>
          <w:sz w:val="24"/>
          <w:szCs w:val="24"/>
        </w:rPr>
        <w:t>,</w:t>
      </w:r>
      <w:r w:rsidR="003A3C15" w:rsidRPr="00102752">
        <w:rPr>
          <w:rFonts w:ascii="Arial" w:hAnsi="Arial" w:cs="Arial"/>
          <w:bCs/>
          <w:sz w:val="24"/>
          <w:szCs w:val="24"/>
        </w:rPr>
        <w:t xml:space="preserve"> </w:t>
      </w:r>
      <w:r w:rsidR="007C328E" w:rsidRPr="00102752">
        <w:rPr>
          <w:rFonts w:ascii="Arial" w:hAnsi="Arial" w:cs="Arial"/>
          <w:bCs/>
          <w:sz w:val="24"/>
          <w:szCs w:val="24"/>
        </w:rPr>
        <w:t>which</w:t>
      </w:r>
      <w:r w:rsidR="003A3C15" w:rsidRPr="00102752">
        <w:rPr>
          <w:rFonts w:ascii="Arial" w:hAnsi="Arial" w:cs="Arial"/>
          <w:bCs/>
          <w:sz w:val="24"/>
          <w:szCs w:val="24"/>
        </w:rPr>
        <w:t xml:space="preserve"> would be created in conjunction with the release of the album of the same name. Some financing had been secured from Arts Council England as evidenced by the </w:t>
      </w:r>
      <w:r w:rsidR="007C328E" w:rsidRPr="00102752">
        <w:rPr>
          <w:rFonts w:ascii="Arial" w:hAnsi="Arial" w:cs="Arial"/>
          <w:bCs/>
          <w:sz w:val="24"/>
          <w:szCs w:val="24"/>
        </w:rPr>
        <w:t xml:space="preserve">development and research </w:t>
      </w:r>
      <w:r w:rsidR="003A3C15" w:rsidRPr="00102752">
        <w:rPr>
          <w:rFonts w:ascii="Arial" w:hAnsi="Arial" w:cs="Arial"/>
          <w:bCs/>
          <w:sz w:val="24"/>
          <w:szCs w:val="24"/>
        </w:rPr>
        <w:t xml:space="preserve">questionnaire circulated </w:t>
      </w:r>
      <w:r w:rsidR="007C328E" w:rsidRPr="00102752">
        <w:rPr>
          <w:rFonts w:ascii="Arial" w:hAnsi="Arial" w:cs="Arial"/>
          <w:bCs/>
          <w:sz w:val="24"/>
          <w:szCs w:val="24"/>
        </w:rPr>
        <w:t xml:space="preserve">post show. </w:t>
      </w:r>
      <w:r w:rsidR="00BB68AA" w:rsidRPr="00102752">
        <w:rPr>
          <w:rFonts w:ascii="Arial" w:hAnsi="Arial" w:cs="Arial"/>
          <w:bCs/>
          <w:sz w:val="24"/>
          <w:szCs w:val="24"/>
        </w:rPr>
        <w:t xml:space="preserve">With </w:t>
      </w:r>
      <w:r w:rsidR="00BB68AA" w:rsidRPr="00102752">
        <w:rPr>
          <w:rFonts w:ascii="Arial" w:hAnsi="Arial" w:cs="Arial"/>
          <w:bCs/>
          <w:sz w:val="24"/>
          <w:szCs w:val="24"/>
          <w:u w:val="single"/>
        </w:rPr>
        <w:t>The Lock In: ‘Christmas Carol’</w:t>
      </w:r>
      <w:r w:rsidR="003A3C15" w:rsidRPr="00102752">
        <w:rPr>
          <w:rFonts w:ascii="Arial" w:hAnsi="Arial" w:cs="Arial"/>
          <w:bCs/>
          <w:i/>
          <w:sz w:val="24"/>
          <w:szCs w:val="24"/>
        </w:rPr>
        <w:t xml:space="preserve"> </w:t>
      </w:r>
      <w:r w:rsidR="00BB68AA" w:rsidRPr="00102752">
        <w:rPr>
          <w:rFonts w:ascii="Arial" w:hAnsi="Arial" w:cs="Arial"/>
          <w:bCs/>
          <w:sz w:val="24"/>
          <w:szCs w:val="24"/>
        </w:rPr>
        <w:t>booked for a solid tour perhaps Barber’s slightly gloomy predictions</w:t>
      </w:r>
      <w:r w:rsidR="00000A48" w:rsidRPr="00102752">
        <w:rPr>
          <w:rFonts w:ascii="Arial" w:hAnsi="Arial" w:cs="Arial"/>
          <w:bCs/>
          <w:sz w:val="24"/>
          <w:szCs w:val="24"/>
        </w:rPr>
        <w:t xml:space="preserve"> on the dance shows</w:t>
      </w:r>
      <w:r w:rsidR="00BB68AA" w:rsidRPr="00102752">
        <w:rPr>
          <w:rFonts w:ascii="Arial" w:hAnsi="Arial" w:cs="Arial"/>
          <w:bCs/>
          <w:sz w:val="24"/>
          <w:szCs w:val="24"/>
        </w:rPr>
        <w:t xml:space="preserve"> have been abated.</w:t>
      </w:r>
      <w:r w:rsidR="00285EBF" w:rsidRPr="00102752">
        <w:rPr>
          <w:rFonts w:ascii="Arial" w:hAnsi="Arial" w:cs="Arial"/>
          <w:bCs/>
          <w:sz w:val="24"/>
          <w:szCs w:val="24"/>
        </w:rPr>
        <w:t xml:space="preserve"> </w:t>
      </w:r>
      <w:r w:rsidR="000C7469" w:rsidRPr="00102752">
        <w:rPr>
          <w:rFonts w:ascii="Arial" w:hAnsi="Arial" w:cs="Arial"/>
          <w:bCs/>
          <w:sz w:val="24"/>
          <w:szCs w:val="24"/>
        </w:rPr>
        <w:t xml:space="preserve">Both the Demon Barbers and </w:t>
      </w:r>
      <w:r w:rsidR="00285EBF" w:rsidRPr="00102752">
        <w:rPr>
          <w:rFonts w:ascii="Arial" w:hAnsi="Arial" w:cs="Arial"/>
          <w:bCs/>
          <w:sz w:val="24"/>
          <w:szCs w:val="24"/>
        </w:rPr>
        <w:t>Folk Dance Remixed</w:t>
      </w:r>
      <w:r w:rsidR="000C7469" w:rsidRPr="00102752">
        <w:rPr>
          <w:rFonts w:ascii="Arial" w:hAnsi="Arial" w:cs="Arial"/>
          <w:bCs/>
          <w:sz w:val="24"/>
          <w:szCs w:val="24"/>
        </w:rPr>
        <w:t xml:space="preserve"> have taken a somewhat maverick attitude to more conservative views on authenticity and conservation of traditional dance forms</w:t>
      </w:r>
      <w:r w:rsidR="00CB3787" w:rsidRPr="00102752">
        <w:rPr>
          <w:rFonts w:ascii="Arial" w:hAnsi="Arial" w:cs="Arial"/>
          <w:bCs/>
          <w:sz w:val="24"/>
          <w:szCs w:val="24"/>
        </w:rPr>
        <w:t>. They inject energy into the processes by which dances change over time.</w:t>
      </w:r>
      <w:r w:rsidR="000C7469" w:rsidRPr="00102752">
        <w:rPr>
          <w:rFonts w:ascii="Arial" w:hAnsi="Arial" w:cs="Arial"/>
          <w:bCs/>
          <w:sz w:val="24"/>
          <w:szCs w:val="24"/>
        </w:rPr>
        <w:t xml:space="preserve"> </w:t>
      </w:r>
      <w:r w:rsidR="00BC464B" w:rsidRPr="00102752">
        <w:rPr>
          <w:rFonts w:ascii="Arial" w:hAnsi="Arial" w:cs="Arial"/>
          <w:bCs/>
          <w:sz w:val="24"/>
          <w:szCs w:val="24"/>
        </w:rPr>
        <w:t xml:space="preserve">This is achieved through multi-dance genre </w:t>
      </w:r>
      <w:r w:rsidR="00AA3D57" w:rsidRPr="00102752">
        <w:rPr>
          <w:rFonts w:ascii="Arial" w:hAnsi="Arial" w:cs="Arial"/>
          <w:bCs/>
          <w:sz w:val="24"/>
          <w:szCs w:val="24"/>
        </w:rPr>
        <w:t>collaborat</w:t>
      </w:r>
      <w:r w:rsidR="00BC464B" w:rsidRPr="00102752">
        <w:rPr>
          <w:rFonts w:ascii="Arial" w:hAnsi="Arial" w:cs="Arial"/>
          <w:bCs/>
          <w:sz w:val="24"/>
          <w:szCs w:val="24"/>
        </w:rPr>
        <w:t>ion</w:t>
      </w:r>
      <w:r w:rsidR="00AA3D57" w:rsidRPr="00102752">
        <w:rPr>
          <w:rFonts w:ascii="Arial" w:hAnsi="Arial" w:cs="Arial"/>
          <w:bCs/>
          <w:sz w:val="24"/>
          <w:szCs w:val="24"/>
        </w:rPr>
        <w:t xml:space="preserve"> </w:t>
      </w:r>
      <w:r w:rsidR="00BC464B" w:rsidRPr="00102752">
        <w:rPr>
          <w:rFonts w:ascii="Arial" w:hAnsi="Arial" w:cs="Arial"/>
          <w:bCs/>
          <w:sz w:val="24"/>
          <w:szCs w:val="24"/>
        </w:rPr>
        <w:t>that exposes</w:t>
      </w:r>
      <w:r w:rsidR="00AA3D57" w:rsidRPr="00102752">
        <w:rPr>
          <w:rFonts w:ascii="Arial" w:hAnsi="Arial" w:cs="Arial"/>
          <w:bCs/>
          <w:sz w:val="24"/>
          <w:szCs w:val="24"/>
        </w:rPr>
        <w:t xml:space="preserve"> traditional dance to new influences</w:t>
      </w:r>
      <w:r w:rsidR="00BC464B" w:rsidRPr="00102752">
        <w:rPr>
          <w:rFonts w:ascii="Arial" w:hAnsi="Arial" w:cs="Arial"/>
          <w:bCs/>
          <w:sz w:val="24"/>
          <w:szCs w:val="24"/>
        </w:rPr>
        <w:t xml:space="preserve"> and</w:t>
      </w:r>
      <w:r w:rsidR="00AA3D57" w:rsidRPr="00102752">
        <w:rPr>
          <w:rFonts w:ascii="Arial" w:hAnsi="Arial" w:cs="Arial"/>
          <w:bCs/>
          <w:sz w:val="24"/>
          <w:szCs w:val="24"/>
        </w:rPr>
        <w:t xml:space="preserve"> new audiences</w:t>
      </w:r>
      <w:r w:rsidR="004925A2" w:rsidRPr="00102752">
        <w:rPr>
          <w:rFonts w:ascii="Arial" w:hAnsi="Arial" w:cs="Arial"/>
          <w:bCs/>
          <w:sz w:val="24"/>
          <w:szCs w:val="24"/>
        </w:rPr>
        <w:t>, thus</w:t>
      </w:r>
      <w:r w:rsidR="00AA3D57" w:rsidRPr="00102752">
        <w:rPr>
          <w:rFonts w:ascii="Arial" w:hAnsi="Arial" w:cs="Arial"/>
          <w:bCs/>
          <w:sz w:val="24"/>
          <w:szCs w:val="24"/>
        </w:rPr>
        <w:t xml:space="preserve"> better reflect</w:t>
      </w:r>
      <w:r w:rsidR="00BC464B" w:rsidRPr="00102752">
        <w:rPr>
          <w:rFonts w:ascii="Arial" w:hAnsi="Arial" w:cs="Arial"/>
          <w:bCs/>
          <w:sz w:val="24"/>
          <w:szCs w:val="24"/>
        </w:rPr>
        <w:t>ing</w:t>
      </w:r>
      <w:r w:rsidR="00AA3D57" w:rsidRPr="00102752">
        <w:rPr>
          <w:rFonts w:ascii="Arial" w:hAnsi="Arial" w:cs="Arial"/>
          <w:bCs/>
          <w:sz w:val="24"/>
          <w:szCs w:val="24"/>
        </w:rPr>
        <w:t xml:space="preserve"> the current diversity of dance practices </w:t>
      </w:r>
      <w:r w:rsidR="00BC464B" w:rsidRPr="00102752">
        <w:rPr>
          <w:rFonts w:ascii="Arial" w:hAnsi="Arial" w:cs="Arial"/>
          <w:bCs/>
          <w:sz w:val="24"/>
          <w:szCs w:val="24"/>
        </w:rPr>
        <w:t>of</w:t>
      </w:r>
      <w:r w:rsidR="00AA3D57" w:rsidRPr="00102752">
        <w:rPr>
          <w:rFonts w:ascii="Arial" w:hAnsi="Arial" w:cs="Arial"/>
          <w:bCs/>
          <w:sz w:val="24"/>
          <w:szCs w:val="24"/>
        </w:rPr>
        <w:t xml:space="preserve"> a multicultural society. </w:t>
      </w:r>
      <w:r w:rsidRPr="00102752">
        <w:rPr>
          <w:rFonts w:ascii="Arial" w:hAnsi="Arial" w:cs="Arial"/>
          <w:bCs/>
          <w:sz w:val="24"/>
          <w:szCs w:val="24"/>
        </w:rPr>
        <w:t>The</w:t>
      </w:r>
      <w:r w:rsidR="00B35376" w:rsidRPr="00102752">
        <w:rPr>
          <w:rFonts w:ascii="Arial" w:hAnsi="Arial" w:cs="Arial"/>
          <w:bCs/>
          <w:sz w:val="24"/>
          <w:szCs w:val="24"/>
        </w:rPr>
        <w:t>re is a</w:t>
      </w:r>
      <w:r w:rsidRPr="00102752">
        <w:rPr>
          <w:rFonts w:ascii="Arial" w:hAnsi="Arial" w:cs="Arial"/>
          <w:bCs/>
          <w:sz w:val="24"/>
          <w:szCs w:val="24"/>
        </w:rPr>
        <w:t xml:space="preserve"> risk </w:t>
      </w:r>
      <w:r w:rsidR="00B35376" w:rsidRPr="00102752">
        <w:rPr>
          <w:rFonts w:ascii="Arial" w:hAnsi="Arial" w:cs="Arial"/>
          <w:bCs/>
          <w:sz w:val="24"/>
          <w:szCs w:val="24"/>
        </w:rPr>
        <w:t>in</w:t>
      </w:r>
      <w:r w:rsidR="00190474" w:rsidRPr="00102752">
        <w:rPr>
          <w:rFonts w:ascii="Arial" w:hAnsi="Arial" w:cs="Arial"/>
          <w:bCs/>
          <w:sz w:val="24"/>
          <w:szCs w:val="24"/>
        </w:rPr>
        <w:t xml:space="preserve"> this strategy</w:t>
      </w:r>
      <w:r w:rsidR="00B35376" w:rsidRPr="00102752">
        <w:rPr>
          <w:rFonts w:ascii="Arial" w:hAnsi="Arial" w:cs="Arial"/>
          <w:bCs/>
          <w:sz w:val="24"/>
          <w:szCs w:val="24"/>
        </w:rPr>
        <w:t xml:space="preserve"> of destroying dance</w:t>
      </w:r>
      <w:r w:rsidR="00017F1C" w:rsidRPr="00102752">
        <w:rPr>
          <w:rFonts w:ascii="Arial" w:hAnsi="Arial" w:cs="Arial"/>
          <w:bCs/>
          <w:sz w:val="24"/>
          <w:szCs w:val="24"/>
        </w:rPr>
        <w:t>s’</w:t>
      </w:r>
      <w:r w:rsidRPr="00102752">
        <w:rPr>
          <w:rFonts w:ascii="Arial" w:hAnsi="Arial" w:cs="Arial"/>
          <w:bCs/>
          <w:sz w:val="24"/>
          <w:szCs w:val="24"/>
        </w:rPr>
        <w:t xml:space="preserve"> </w:t>
      </w:r>
      <w:r w:rsidR="00AA3D57" w:rsidRPr="00102752">
        <w:rPr>
          <w:rFonts w:ascii="Arial" w:hAnsi="Arial" w:cs="Arial"/>
          <w:bCs/>
          <w:sz w:val="24"/>
          <w:szCs w:val="24"/>
        </w:rPr>
        <w:t xml:space="preserve">links with history and </w:t>
      </w:r>
      <w:r w:rsidRPr="00102752">
        <w:rPr>
          <w:rFonts w:ascii="Arial" w:hAnsi="Arial" w:cs="Arial"/>
          <w:bCs/>
          <w:sz w:val="24"/>
          <w:szCs w:val="24"/>
        </w:rPr>
        <w:t xml:space="preserve">identity as they are incorporated into hybrid forms, especially if pressured through commercial as opposed to artistic drives. </w:t>
      </w:r>
      <w:r w:rsidR="00F60E8D" w:rsidRPr="00102752">
        <w:rPr>
          <w:rFonts w:ascii="Arial" w:hAnsi="Arial" w:cs="Arial"/>
          <w:bCs/>
          <w:sz w:val="24"/>
          <w:szCs w:val="24"/>
        </w:rPr>
        <w:t>However, since rapper and other traditional dances exist within a broad ecology of practices expressive of diverse attitudes towards adaptation and change, I suggest that continuing contestation and managing of the bridge between history and the present are indicative of a vital</w:t>
      </w:r>
      <w:r w:rsidR="00BF35F7" w:rsidRPr="00102752">
        <w:rPr>
          <w:rFonts w:ascii="Arial" w:hAnsi="Arial" w:cs="Arial"/>
          <w:bCs/>
          <w:sz w:val="24"/>
          <w:szCs w:val="24"/>
        </w:rPr>
        <w:t>, burgeoning</w:t>
      </w:r>
      <w:r w:rsidR="00F60E8D" w:rsidRPr="00102752">
        <w:rPr>
          <w:rFonts w:ascii="Arial" w:hAnsi="Arial" w:cs="Arial"/>
          <w:bCs/>
          <w:sz w:val="24"/>
          <w:szCs w:val="24"/>
        </w:rPr>
        <w:t xml:space="preserve"> dance terrain. </w:t>
      </w:r>
    </w:p>
    <w:p w14:paraId="27BA647B" w14:textId="77777777" w:rsidR="007B5F1C" w:rsidRPr="00102752" w:rsidRDefault="007B5F1C" w:rsidP="005069E0">
      <w:pPr>
        <w:spacing w:line="240" w:lineRule="auto"/>
        <w:contextualSpacing/>
        <w:rPr>
          <w:rFonts w:ascii="Arial" w:hAnsi="Arial" w:cs="Arial"/>
          <w:bCs/>
          <w:sz w:val="24"/>
          <w:szCs w:val="24"/>
        </w:rPr>
      </w:pPr>
    </w:p>
    <w:p w14:paraId="3014DD4D" w14:textId="2B7AAC24" w:rsidR="00AA3D57" w:rsidRPr="00102752" w:rsidRDefault="00AA3D57" w:rsidP="005069E0">
      <w:pPr>
        <w:spacing w:line="240" w:lineRule="auto"/>
        <w:contextualSpacing/>
        <w:rPr>
          <w:rFonts w:ascii="Arial" w:hAnsi="Arial" w:cs="Arial"/>
          <w:b/>
          <w:bCs/>
          <w:sz w:val="24"/>
          <w:szCs w:val="24"/>
        </w:rPr>
      </w:pPr>
      <w:r w:rsidRPr="00102752">
        <w:rPr>
          <w:rFonts w:ascii="Arial" w:hAnsi="Arial" w:cs="Arial"/>
          <w:b/>
          <w:bCs/>
          <w:sz w:val="24"/>
          <w:szCs w:val="24"/>
        </w:rPr>
        <w:t>Risk and pleasure</w:t>
      </w:r>
    </w:p>
    <w:p w14:paraId="1C2A9A67" w14:textId="77777777" w:rsidR="00AA3D57" w:rsidRDefault="00AA3D57" w:rsidP="005069E0">
      <w:pPr>
        <w:spacing w:line="240" w:lineRule="auto"/>
        <w:contextualSpacing/>
        <w:rPr>
          <w:rFonts w:ascii="Arial" w:hAnsi="Arial" w:cs="Arial"/>
          <w:bCs/>
          <w:sz w:val="24"/>
          <w:szCs w:val="24"/>
        </w:rPr>
      </w:pPr>
    </w:p>
    <w:p w14:paraId="7A1E3E12" w14:textId="20690038" w:rsidR="00DD76D7" w:rsidRDefault="00B85E6F" w:rsidP="005069E0">
      <w:pPr>
        <w:spacing w:line="240" w:lineRule="auto"/>
        <w:contextualSpacing/>
        <w:rPr>
          <w:rFonts w:ascii="Arial" w:hAnsi="Arial" w:cs="Arial"/>
          <w:bCs/>
          <w:sz w:val="24"/>
          <w:szCs w:val="24"/>
        </w:rPr>
      </w:pPr>
      <w:r w:rsidRPr="00B85E6F">
        <w:rPr>
          <w:rFonts w:ascii="Arial" w:hAnsi="Arial" w:cs="Arial"/>
          <w:bCs/>
          <w:noProof/>
          <w:sz w:val="24"/>
          <w:szCs w:val="24"/>
          <w:lang w:eastAsia="en-GB"/>
        </w:rPr>
        <w:drawing>
          <wp:inline distT="0" distB="0" distL="0" distR="0" wp14:anchorId="1A356893" wp14:editId="31490C05">
            <wp:extent cx="2086309" cy="3420720"/>
            <wp:effectExtent l="0" t="0" r="0" b="8890"/>
            <wp:docPr id="2" name="Picture 2" descr="Y:\Amateur Studies Research Forum 2016\Performance Research on Amateur Performance\LW article for PR on trad dance and the amateur\tumble 2 F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teur Studies Research Forum 2016\Performance Research on Amateur Performance\LW article for PR on trad dance and the amateur\tumble 2 FC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445" cy="3429142"/>
                    </a:xfrm>
                    <a:prstGeom prst="rect">
                      <a:avLst/>
                    </a:prstGeom>
                    <a:noFill/>
                    <a:ln>
                      <a:noFill/>
                    </a:ln>
                  </pic:spPr>
                </pic:pic>
              </a:graphicData>
            </a:graphic>
          </wp:inline>
        </w:drawing>
      </w:r>
    </w:p>
    <w:p w14:paraId="75402DF3" w14:textId="77777777" w:rsidR="00DD76D7" w:rsidRPr="00102752" w:rsidRDefault="00DD76D7" w:rsidP="005069E0">
      <w:pPr>
        <w:spacing w:line="240" w:lineRule="auto"/>
        <w:contextualSpacing/>
        <w:rPr>
          <w:rFonts w:ascii="Arial" w:hAnsi="Arial" w:cs="Arial"/>
          <w:bCs/>
          <w:sz w:val="24"/>
          <w:szCs w:val="24"/>
        </w:rPr>
      </w:pPr>
    </w:p>
    <w:p w14:paraId="3E95F40F" w14:textId="77777777" w:rsidR="00E56560" w:rsidRDefault="00E56560" w:rsidP="00E56560">
      <w:pPr>
        <w:spacing w:line="240" w:lineRule="auto"/>
        <w:contextualSpacing/>
        <w:rPr>
          <w:rFonts w:ascii="Arial" w:hAnsi="Arial" w:cs="Arial"/>
          <w:bCs/>
          <w:sz w:val="20"/>
          <w:szCs w:val="20"/>
        </w:rPr>
      </w:pPr>
      <w:r w:rsidRPr="00E56560">
        <w:rPr>
          <w:rFonts w:ascii="Arial" w:hAnsi="Arial" w:cs="Arial"/>
          <w:bCs/>
          <w:sz w:val="20"/>
          <w:szCs w:val="20"/>
        </w:rPr>
        <w:t xml:space="preserve">Figure 4. Four Corner Sword performing a double somersault, </w:t>
      </w:r>
    </w:p>
    <w:p w14:paraId="238FBCEE" w14:textId="19C0B473" w:rsidR="00E56560" w:rsidRPr="00E56560" w:rsidRDefault="00E56560" w:rsidP="00E56560">
      <w:pPr>
        <w:spacing w:line="240" w:lineRule="auto"/>
        <w:contextualSpacing/>
        <w:rPr>
          <w:rFonts w:ascii="Arial" w:hAnsi="Arial" w:cs="Arial"/>
          <w:bCs/>
          <w:sz w:val="20"/>
          <w:szCs w:val="20"/>
        </w:rPr>
      </w:pPr>
      <w:r w:rsidRPr="00E56560">
        <w:rPr>
          <w:rFonts w:ascii="Arial" w:hAnsi="Arial" w:cs="Arial"/>
          <w:bCs/>
          <w:sz w:val="20"/>
          <w:szCs w:val="20"/>
        </w:rPr>
        <w:t>Whitby Folk Week, 2019. Photo Libby Worth.</w:t>
      </w:r>
    </w:p>
    <w:p w14:paraId="34AD9747" w14:textId="67A85074" w:rsidR="00000A48" w:rsidRPr="00102752" w:rsidRDefault="00000A48" w:rsidP="005069E0">
      <w:pPr>
        <w:spacing w:line="240" w:lineRule="auto"/>
        <w:contextualSpacing/>
        <w:rPr>
          <w:rFonts w:ascii="Arial" w:hAnsi="Arial" w:cs="Arial"/>
          <w:bCs/>
          <w:sz w:val="24"/>
          <w:szCs w:val="24"/>
        </w:rPr>
      </w:pPr>
      <w:r w:rsidRPr="00102752">
        <w:rPr>
          <w:rFonts w:ascii="Arial" w:hAnsi="Arial" w:cs="Arial"/>
          <w:bCs/>
          <w:sz w:val="24"/>
          <w:szCs w:val="24"/>
        </w:rPr>
        <w:t xml:space="preserve"> </w:t>
      </w:r>
    </w:p>
    <w:p w14:paraId="02915B69" w14:textId="77777777" w:rsidR="007C328E" w:rsidRPr="00102752" w:rsidRDefault="007C328E" w:rsidP="005069E0">
      <w:pPr>
        <w:spacing w:line="240" w:lineRule="auto"/>
        <w:contextualSpacing/>
        <w:rPr>
          <w:rFonts w:ascii="Arial" w:hAnsi="Arial" w:cs="Arial"/>
          <w:bCs/>
          <w:sz w:val="24"/>
          <w:szCs w:val="24"/>
        </w:rPr>
      </w:pPr>
    </w:p>
    <w:p w14:paraId="1D6C6BBE" w14:textId="71A06E50" w:rsidR="00654C66" w:rsidRPr="00102752" w:rsidRDefault="00000A48" w:rsidP="005069E0">
      <w:pPr>
        <w:spacing w:line="240" w:lineRule="auto"/>
        <w:contextualSpacing/>
        <w:rPr>
          <w:rFonts w:ascii="Arial" w:hAnsi="Arial" w:cs="Arial"/>
          <w:bCs/>
          <w:sz w:val="24"/>
          <w:szCs w:val="24"/>
        </w:rPr>
      </w:pPr>
      <w:r w:rsidRPr="00102752">
        <w:rPr>
          <w:rFonts w:ascii="Arial" w:hAnsi="Arial" w:cs="Arial"/>
          <w:bCs/>
          <w:sz w:val="24"/>
          <w:szCs w:val="24"/>
        </w:rPr>
        <w:t xml:space="preserve">The examples of economic </w:t>
      </w:r>
      <w:r w:rsidR="008920E2" w:rsidRPr="00102752">
        <w:rPr>
          <w:rFonts w:ascii="Arial" w:hAnsi="Arial" w:cs="Arial"/>
          <w:bCs/>
          <w:sz w:val="24"/>
          <w:szCs w:val="24"/>
        </w:rPr>
        <w:t>precarity</w:t>
      </w:r>
      <w:r w:rsidRPr="00102752">
        <w:rPr>
          <w:rFonts w:ascii="Arial" w:hAnsi="Arial" w:cs="Arial"/>
          <w:bCs/>
          <w:sz w:val="24"/>
          <w:szCs w:val="24"/>
        </w:rPr>
        <w:t xml:space="preserve"> outlined above are the exception</w:t>
      </w:r>
      <w:r w:rsidR="004022BF" w:rsidRPr="00102752">
        <w:rPr>
          <w:rFonts w:ascii="Arial" w:hAnsi="Arial" w:cs="Arial"/>
          <w:bCs/>
          <w:sz w:val="24"/>
          <w:szCs w:val="24"/>
        </w:rPr>
        <w:t>,</w:t>
      </w:r>
      <w:r w:rsidRPr="00102752">
        <w:rPr>
          <w:rFonts w:ascii="Arial" w:hAnsi="Arial" w:cs="Arial"/>
          <w:bCs/>
          <w:sz w:val="24"/>
          <w:szCs w:val="24"/>
        </w:rPr>
        <w:t xml:space="preserve"> </w:t>
      </w:r>
      <w:r w:rsidR="004022BF" w:rsidRPr="00102752">
        <w:rPr>
          <w:rFonts w:ascii="Arial" w:hAnsi="Arial" w:cs="Arial"/>
          <w:bCs/>
          <w:sz w:val="24"/>
          <w:szCs w:val="24"/>
        </w:rPr>
        <w:t xml:space="preserve">as </w:t>
      </w:r>
      <w:r w:rsidRPr="00102752">
        <w:rPr>
          <w:rFonts w:ascii="Arial" w:hAnsi="Arial" w:cs="Arial"/>
          <w:bCs/>
          <w:sz w:val="24"/>
          <w:szCs w:val="24"/>
        </w:rPr>
        <w:t xml:space="preserve">most traditional dance </w:t>
      </w:r>
      <w:r w:rsidR="003957A7" w:rsidRPr="00102752">
        <w:rPr>
          <w:rFonts w:ascii="Arial" w:hAnsi="Arial" w:cs="Arial"/>
          <w:bCs/>
          <w:sz w:val="24"/>
          <w:szCs w:val="24"/>
        </w:rPr>
        <w:t xml:space="preserve">practices </w:t>
      </w:r>
      <w:r w:rsidR="004022BF" w:rsidRPr="00102752">
        <w:rPr>
          <w:rFonts w:ascii="Arial" w:hAnsi="Arial" w:cs="Arial"/>
          <w:bCs/>
          <w:sz w:val="24"/>
          <w:szCs w:val="24"/>
        </w:rPr>
        <w:t xml:space="preserve">are </w:t>
      </w:r>
      <w:r w:rsidR="003957A7" w:rsidRPr="00102752">
        <w:rPr>
          <w:rFonts w:ascii="Arial" w:hAnsi="Arial" w:cs="Arial"/>
          <w:bCs/>
          <w:sz w:val="24"/>
          <w:szCs w:val="24"/>
        </w:rPr>
        <w:t>non-</w:t>
      </w:r>
      <w:r w:rsidR="00AD5E5D" w:rsidRPr="00102752">
        <w:rPr>
          <w:rFonts w:ascii="Arial" w:hAnsi="Arial" w:cs="Arial"/>
          <w:bCs/>
          <w:sz w:val="24"/>
          <w:szCs w:val="24"/>
        </w:rPr>
        <w:t>monetized</w:t>
      </w:r>
      <w:r w:rsidR="003957A7" w:rsidRPr="00102752">
        <w:rPr>
          <w:rFonts w:ascii="Arial" w:hAnsi="Arial" w:cs="Arial"/>
          <w:bCs/>
          <w:sz w:val="24"/>
          <w:szCs w:val="24"/>
        </w:rPr>
        <w:t>. Instead</w:t>
      </w:r>
      <w:r w:rsidR="007C328E" w:rsidRPr="00102752">
        <w:rPr>
          <w:rFonts w:ascii="Arial" w:hAnsi="Arial" w:cs="Arial"/>
          <w:bCs/>
          <w:sz w:val="24"/>
          <w:szCs w:val="24"/>
        </w:rPr>
        <w:t>,</w:t>
      </w:r>
      <w:r w:rsidR="003957A7" w:rsidRPr="00102752">
        <w:rPr>
          <w:rFonts w:ascii="Arial" w:hAnsi="Arial" w:cs="Arial"/>
          <w:bCs/>
          <w:sz w:val="24"/>
          <w:szCs w:val="24"/>
        </w:rPr>
        <w:t xml:space="preserve"> therefore</w:t>
      </w:r>
      <w:r w:rsidR="007C328E" w:rsidRPr="00102752">
        <w:rPr>
          <w:rFonts w:ascii="Arial" w:hAnsi="Arial" w:cs="Arial"/>
          <w:bCs/>
          <w:sz w:val="24"/>
          <w:szCs w:val="24"/>
        </w:rPr>
        <w:t>,</w:t>
      </w:r>
      <w:r w:rsidR="003957A7" w:rsidRPr="00102752">
        <w:rPr>
          <w:rFonts w:ascii="Arial" w:hAnsi="Arial" w:cs="Arial"/>
          <w:bCs/>
          <w:sz w:val="24"/>
          <w:szCs w:val="24"/>
        </w:rPr>
        <w:t xml:space="preserve"> it must be that non-economic reasons determine the values and glue that bind the participants together and </w:t>
      </w:r>
      <w:r w:rsidR="001E0A6F" w:rsidRPr="00102752">
        <w:rPr>
          <w:rFonts w:ascii="Arial" w:hAnsi="Arial" w:cs="Arial"/>
          <w:bCs/>
          <w:sz w:val="24"/>
          <w:szCs w:val="24"/>
        </w:rPr>
        <w:t xml:space="preserve">keep them practising new and difficult, even dangerous moves. </w:t>
      </w:r>
      <w:r w:rsidR="007E6F64" w:rsidRPr="00102752">
        <w:rPr>
          <w:rFonts w:ascii="Arial" w:hAnsi="Arial" w:cs="Arial"/>
          <w:bCs/>
          <w:sz w:val="24"/>
          <w:szCs w:val="24"/>
        </w:rPr>
        <w:t xml:space="preserve">In </w:t>
      </w:r>
      <w:r w:rsidR="007E6F64" w:rsidRPr="00102752">
        <w:rPr>
          <w:rFonts w:ascii="Arial" w:hAnsi="Arial" w:cs="Arial"/>
          <w:bCs/>
          <w:sz w:val="24"/>
          <w:szCs w:val="24"/>
          <w:u w:val="single"/>
        </w:rPr>
        <w:t xml:space="preserve">Serious Leisure: A </w:t>
      </w:r>
      <w:r w:rsidR="00B63A15" w:rsidRPr="00102752">
        <w:rPr>
          <w:rFonts w:ascii="Arial" w:hAnsi="Arial" w:cs="Arial"/>
          <w:bCs/>
          <w:sz w:val="24"/>
          <w:szCs w:val="24"/>
          <w:u w:val="single"/>
        </w:rPr>
        <w:t xml:space="preserve">perspective </w:t>
      </w:r>
      <w:r w:rsidR="007E6F64" w:rsidRPr="00102752">
        <w:rPr>
          <w:rFonts w:ascii="Arial" w:hAnsi="Arial" w:cs="Arial"/>
          <w:bCs/>
          <w:sz w:val="24"/>
          <w:szCs w:val="24"/>
          <w:u w:val="single"/>
        </w:rPr>
        <w:t xml:space="preserve">for </w:t>
      </w:r>
      <w:r w:rsidR="00B63A15" w:rsidRPr="00102752">
        <w:rPr>
          <w:rFonts w:ascii="Arial" w:hAnsi="Arial" w:cs="Arial"/>
          <w:bCs/>
          <w:sz w:val="24"/>
          <w:szCs w:val="24"/>
          <w:u w:val="single"/>
        </w:rPr>
        <w:t>our time</w:t>
      </w:r>
      <w:r w:rsidR="00B63A15" w:rsidRPr="00102752">
        <w:rPr>
          <w:rFonts w:ascii="Arial" w:hAnsi="Arial" w:cs="Arial"/>
          <w:bCs/>
          <w:sz w:val="24"/>
          <w:szCs w:val="24"/>
        </w:rPr>
        <w:t xml:space="preserve"> </w:t>
      </w:r>
      <w:r w:rsidR="007E6F64" w:rsidRPr="00102752">
        <w:rPr>
          <w:rFonts w:ascii="Arial" w:hAnsi="Arial" w:cs="Arial"/>
          <w:bCs/>
          <w:sz w:val="24"/>
          <w:szCs w:val="24"/>
        </w:rPr>
        <w:t xml:space="preserve">(2007), Robert Stebbins analyses reasons for enduring participation in amateur activities </w:t>
      </w:r>
      <w:r w:rsidR="00B63A15" w:rsidRPr="00102752">
        <w:rPr>
          <w:rFonts w:ascii="Arial" w:hAnsi="Arial" w:cs="Arial"/>
          <w:bCs/>
          <w:sz w:val="24"/>
          <w:szCs w:val="24"/>
        </w:rPr>
        <w:t xml:space="preserve">and locates </w:t>
      </w:r>
      <w:r w:rsidR="007E6F64" w:rsidRPr="00102752">
        <w:rPr>
          <w:rFonts w:ascii="Arial" w:hAnsi="Arial" w:cs="Arial"/>
          <w:bCs/>
          <w:sz w:val="24"/>
          <w:szCs w:val="24"/>
        </w:rPr>
        <w:t xml:space="preserve">ten ‘rewards’ that are ‘predominantly personal’ (13). However, by adopting the term ‘leisure’ the analysis misses how the same activity (in this case dance) </w:t>
      </w:r>
      <w:r w:rsidR="00C1472A" w:rsidRPr="00102752">
        <w:rPr>
          <w:rFonts w:ascii="Arial" w:hAnsi="Arial" w:cs="Arial"/>
          <w:bCs/>
          <w:sz w:val="24"/>
          <w:szCs w:val="24"/>
        </w:rPr>
        <w:t xml:space="preserve">can </w:t>
      </w:r>
      <w:r w:rsidR="007E6F64" w:rsidRPr="00102752">
        <w:rPr>
          <w:rFonts w:ascii="Arial" w:hAnsi="Arial" w:cs="Arial"/>
          <w:bCs/>
          <w:sz w:val="24"/>
          <w:szCs w:val="24"/>
        </w:rPr>
        <w:t xml:space="preserve">move between professional and amateur zones. </w:t>
      </w:r>
      <w:r w:rsidR="00C1472A" w:rsidRPr="00102752">
        <w:rPr>
          <w:rFonts w:ascii="Arial" w:hAnsi="Arial" w:cs="Arial"/>
          <w:bCs/>
          <w:sz w:val="24"/>
          <w:szCs w:val="24"/>
        </w:rPr>
        <w:t xml:space="preserve">The emphasis in Stebbins’ list </w:t>
      </w:r>
      <w:r w:rsidR="007C328E" w:rsidRPr="00102752">
        <w:rPr>
          <w:rFonts w:ascii="Arial" w:hAnsi="Arial" w:cs="Arial"/>
          <w:bCs/>
          <w:sz w:val="24"/>
          <w:szCs w:val="24"/>
        </w:rPr>
        <w:t>is</w:t>
      </w:r>
      <w:r w:rsidR="00C1472A" w:rsidRPr="00102752">
        <w:rPr>
          <w:rFonts w:ascii="Arial" w:hAnsi="Arial" w:cs="Arial"/>
          <w:bCs/>
          <w:sz w:val="24"/>
          <w:szCs w:val="24"/>
        </w:rPr>
        <w:t xml:space="preserve"> on individual gain rather than the interactive nature of performance</w:t>
      </w:r>
      <w:r w:rsidR="007C328E" w:rsidRPr="00102752">
        <w:rPr>
          <w:rFonts w:ascii="Arial" w:hAnsi="Arial" w:cs="Arial"/>
          <w:bCs/>
          <w:sz w:val="24"/>
          <w:szCs w:val="24"/>
        </w:rPr>
        <w:t>,</w:t>
      </w:r>
      <w:r w:rsidR="00C1472A" w:rsidRPr="00102752">
        <w:rPr>
          <w:rFonts w:ascii="Arial" w:hAnsi="Arial" w:cs="Arial"/>
          <w:bCs/>
          <w:sz w:val="24"/>
          <w:szCs w:val="24"/>
        </w:rPr>
        <w:t xml:space="preserve"> which positions </w:t>
      </w:r>
      <w:r w:rsidR="004022BF" w:rsidRPr="00102752">
        <w:rPr>
          <w:rFonts w:ascii="Arial" w:hAnsi="Arial" w:cs="Arial"/>
          <w:bCs/>
          <w:sz w:val="24"/>
          <w:szCs w:val="24"/>
        </w:rPr>
        <w:t xml:space="preserve">its </w:t>
      </w:r>
      <w:r w:rsidR="00C1472A" w:rsidRPr="00102752">
        <w:rPr>
          <w:rFonts w:ascii="Arial" w:hAnsi="Arial" w:cs="Arial"/>
          <w:bCs/>
          <w:sz w:val="24"/>
          <w:szCs w:val="24"/>
        </w:rPr>
        <w:t xml:space="preserve">values in relation to spectator response. Susan Foster takes a more urgent view on why we need to consider the value of dance within a broader framework than only personal gain. </w:t>
      </w:r>
      <w:r w:rsidR="00D0099D" w:rsidRPr="00102752">
        <w:rPr>
          <w:rFonts w:ascii="Arial" w:hAnsi="Arial" w:cs="Arial"/>
          <w:bCs/>
          <w:sz w:val="24"/>
          <w:szCs w:val="24"/>
        </w:rPr>
        <w:t xml:space="preserve">Her detailed study </w:t>
      </w:r>
      <w:r w:rsidR="00D0099D" w:rsidRPr="00102752">
        <w:rPr>
          <w:rFonts w:ascii="Arial" w:hAnsi="Arial" w:cs="Arial"/>
          <w:bCs/>
          <w:sz w:val="24"/>
          <w:szCs w:val="24"/>
          <w:u w:val="single"/>
        </w:rPr>
        <w:t xml:space="preserve">Valuing Dance: Commodities and </w:t>
      </w:r>
      <w:r w:rsidR="00B63A15" w:rsidRPr="00102752">
        <w:rPr>
          <w:rFonts w:ascii="Arial" w:hAnsi="Arial" w:cs="Arial"/>
          <w:bCs/>
          <w:sz w:val="24"/>
          <w:szCs w:val="24"/>
          <w:u w:val="single"/>
        </w:rPr>
        <w:t xml:space="preserve">gifts </w:t>
      </w:r>
      <w:r w:rsidR="00D0099D" w:rsidRPr="00102752">
        <w:rPr>
          <w:rFonts w:ascii="Arial" w:hAnsi="Arial" w:cs="Arial"/>
          <w:bCs/>
          <w:sz w:val="24"/>
          <w:szCs w:val="24"/>
          <w:u w:val="single"/>
        </w:rPr>
        <w:t xml:space="preserve">in </w:t>
      </w:r>
      <w:r w:rsidR="00B63A15" w:rsidRPr="00102752">
        <w:rPr>
          <w:rFonts w:ascii="Arial" w:hAnsi="Arial" w:cs="Arial"/>
          <w:bCs/>
          <w:sz w:val="24"/>
          <w:szCs w:val="24"/>
          <w:u w:val="single"/>
        </w:rPr>
        <w:t>motion</w:t>
      </w:r>
      <w:r w:rsidR="00B63A15" w:rsidRPr="00102752">
        <w:rPr>
          <w:rFonts w:ascii="Arial" w:hAnsi="Arial" w:cs="Arial"/>
          <w:bCs/>
          <w:sz w:val="24"/>
          <w:szCs w:val="24"/>
        </w:rPr>
        <w:t xml:space="preserve"> </w:t>
      </w:r>
      <w:r w:rsidR="00D0099D" w:rsidRPr="00102752">
        <w:rPr>
          <w:rFonts w:ascii="Arial" w:hAnsi="Arial" w:cs="Arial"/>
          <w:bCs/>
          <w:sz w:val="24"/>
          <w:szCs w:val="24"/>
        </w:rPr>
        <w:t>(2019) reframes discourse</w:t>
      </w:r>
      <w:r w:rsidR="004022BF" w:rsidRPr="00102752">
        <w:rPr>
          <w:rFonts w:ascii="Arial" w:hAnsi="Arial" w:cs="Arial"/>
          <w:bCs/>
          <w:sz w:val="24"/>
          <w:szCs w:val="24"/>
        </w:rPr>
        <w:t>s</w:t>
      </w:r>
      <w:r w:rsidR="00D0099D" w:rsidRPr="00102752">
        <w:rPr>
          <w:rFonts w:ascii="Arial" w:hAnsi="Arial" w:cs="Arial"/>
          <w:bCs/>
          <w:sz w:val="24"/>
          <w:szCs w:val="24"/>
        </w:rPr>
        <w:t xml:space="preserve"> on dance value by examining the current move towards labelling dance as labour. She asserts that ‘with the burgeoning of service industries and the consolidation of a pervasive culture of measuring and calculating human activity in terms of its productivity, even dance had been assimilated to machineries of economic assessment, market, and exchange’ (3). </w:t>
      </w:r>
      <w:r w:rsidR="00A83576" w:rsidRPr="00102752">
        <w:rPr>
          <w:rFonts w:ascii="Arial" w:hAnsi="Arial" w:cs="Arial"/>
          <w:bCs/>
          <w:sz w:val="24"/>
          <w:szCs w:val="24"/>
        </w:rPr>
        <w:t>Prior to taking up Foster’s distinctions between commodities and gifts in processes of exchange, I return to one element of Stebbins</w:t>
      </w:r>
      <w:r w:rsidR="009C2B74" w:rsidRPr="00102752">
        <w:rPr>
          <w:rFonts w:ascii="Arial" w:hAnsi="Arial" w:cs="Arial"/>
          <w:bCs/>
          <w:sz w:val="24"/>
          <w:szCs w:val="24"/>
        </w:rPr>
        <w:t>’</w:t>
      </w:r>
      <w:r w:rsidR="00A83576" w:rsidRPr="00102752">
        <w:rPr>
          <w:rFonts w:ascii="Arial" w:hAnsi="Arial" w:cs="Arial"/>
          <w:bCs/>
          <w:sz w:val="24"/>
          <w:szCs w:val="24"/>
        </w:rPr>
        <w:t xml:space="preserve"> taxonomy of reward, </w:t>
      </w:r>
      <w:r w:rsidR="00654C66" w:rsidRPr="00102752">
        <w:rPr>
          <w:rFonts w:ascii="Arial" w:hAnsi="Arial" w:cs="Arial"/>
          <w:bCs/>
          <w:sz w:val="24"/>
          <w:szCs w:val="24"/>
        </w:rPr>
        <w:t>‘thrills’</w:t>
      </w:r>
      <w:r w:rsidR="007C328E" w:rsidRPr="00102752">
        <w:rPr>
          <w:rFonts w:ascii="Arial" w:hAnsi="Arial" w:cs="Arial"/>
          <w:bCs/>
          <w:sz w:val="24"/>
          <w:szCs w:val="24"/>
        </w:rPr>
        <w:t>,</w:t>
      </w:r>
      <w:r w:rsidR="00654C66" w:rsidRPr="00102752">
        <w:rPr>
          <w:rFonts w:ascii="Arial" w:hAnsi="Arial" w:cs="Arial"/>
          <w:bCs/>
          <w:sz w:val="24"/>
          <w:szCs w:val="24"/>
        </w:rPr>
        <w:t xml:space="preserve"> which he links with experiences of ‘flow’ drawing on the work of Mihalyi Csikszentmihalyi</w:t>
      </w:r>
      <w:r w:rsidR="00A83576" w:rsidRPr="00102752">
        <w:rPr>
          <w:rFonts w:ascii="Arial" w:hAnsi="Arial" w:cs="Arial"/>
          <w:bCs/>
          <w:sz w:val="24"/>
          <w:szCs w:val="24"/>
        </w:rPr>
        <w:t xml:space="preserve"> </w:t>
      </w:r>
      <w:r w:rsidR="00654C66" w:rsidRPr="00102752">
        <w:rPr>
          <w:rFonts w:ascii="Arial" w:hAnsi="Arial" w:cs="Arial"/>
          <w:bCs/>
          <w:sz w:val="24"/>
          <w:szCs w:val="24"/>
        </w:rPr>
        <w:t>(1990</w:t>
      </w:r>
      <w:r w:rsidR="009C2B74" w:rsidRPr="00102752">
        <w:rPr>
          <w:rFonts w:ascii="Arial" w:hAnsi="Arial" w:cs="Arial"/>
          <w:bCs/>
          <w:sz w:val="24"/>
          <w:szCs w:val="24"/>
        </w:rPr>
        <w:t xml:space="preserve">; </w:t>
      </w:r>
      <w:r w:rsidR="00654C66" w:rsidRPr="00102752">
        <w:rPr>
          <w:rFonts w:ascii="Arial" w:hAnsi="Arial" w:cs="Arial"/>
          <w:bCs/>
          <w:sz w:val="24"/>
          <w:szCs w:val="24"/>
        </w:rPr>
        <w:t xml:space="preserve">Stebbins 2007:15). </w:t>
      </w:r>
    </w:p>
    <w:p w14:paraId="636E0C06" w14:textId="77777777" w:rsidR="00654C66" w:rsidRPr="00102752" w:rsidRDefault="00654C66" w:rsidP="005069E0">
      <w:pPr>
        <w:spacing w:line="240" w:lineRule="auto"/>
        <w:contextualSpacing/>
        <w:rPr>
          <w:rFonts w:ascii="Arial" w:hAnsi="Arial" w:cs="Arial"/>
          <w:bCs/>
          <w:sz w:val="24"/>
          <w:szCs w:val="24"/>
        </w:rPr>
      </w:pPr>
    </w:p>
    <w:p w14:paraId="0FD03546" w14:textId="1DEE7B3C" w:rsidR="000A3B1E" w:rsidRDefault="00654C66" w:rsidP="005069E0">
      <w:pPr>
        <w:spacing w:line="240" w:lineRule="auto"/>
        <w:contextualSpacing/>
        <w:rPr>
          <w:rFonts w:ascii="Arial" w:hAnsi="Arial" w:cs="Arial"/>
          <w:bCs/>
          <w:sz w:val="24"/>
          <w:szCs w:val="24"/>
        </w:rPr>
      </w:pPr>
      <w:r w:rsidRPr="00102752">
        <w:rPr>
          <w:rFonts w:ascii="Arial" w:hAnsi="Arial" w:cs="Arial"/>
          <w:bCs/>
          <w:sz w:val="24"/>
          <w:szCs w:val="24"/>
        </w:rPr>
        <w:t xml:space="preserve">The </w:t>
      </w:r>
      <w:r w:rsidRPr="00297246">
        <w:rPr>
          <w:rFonts w:ascii="Arial" w:hAnsi="Arial" w:cs="Arial"/>
          <w:bCs/>
          <w:sz w:val="24"/>
          <w:szCs w:val="24"/>
        </w:rPr>
        <w:t>Four Corner Sword</w:t>
      </w:r>
      <w:r w:rsidRPr="00102752">
        <w:rPr>
          <w:rFonts w:ascii="Arial" w:hAnsi="Arial" w:cs="Arial"/>
          <w:bCs/>
          <w:sz w:val="24"/>
          <w:szCs w:val="24"/>
        </w:rPr>
        <w:t xml:space="preserve"> dancers in </w:t>
      </w:r>
      <w:r w:rsidR="00413212" w:rsidRPr="00102752">
        <w:rPr>
          <w:rFonts w:ascii="Arial" w:hAnsi="Arial" w:cs="Arial"/>
          <w:bCs/>
          <w:sz w:val="24"/>
          <w:szCs w:val="24"/>
        </w:rPr>
        <w:t xml:space="preserve">Figure 4 </w:t>
      </w:r>
      <w:r w:rsidRPr="00102752">
        <w:rPr>
          <w:rFonts w:ascii="Arial" w:hAnsi="Arial" w:cs="Arial"/>
          <w:bCs/>
          <w:sz w:val="24"/>
          <w:szCs w:val="24"/>
        </w:rPr>
        <w:t>are caught in the midst of one of their spectacular fast moves</w:t>
      </w:r>
      <w:r w:rsidR="00A217D4" w:rsidRPr="00102752">
        <w:rPr>
          <w:rFonts w:ascii="Arial" w:hAnsi="Arial" w:cs="Arial"/>
          <w:bCs/>
          <w:sz w:val="24"/>
          <w:szCs w:val="24"/>
        </w:rPr>
        <w:t xml:space="preserve">: </w:t>
      </w:r>
      <w:r w:rsidRPr="00102752">
        <w:rPr>
          <w:rFonts w:ascii="Arial" w:hAnsi="Arial" w:cs="Arial"/>
          <w:bCs/>
          <w:sz w:val="24"/>
          <w:szCs w:val="24"/>
        </w:rPr>
        <w:t>the double somersault. The moment highlights the dangerous elements of the dance whereby heavy hard shoes come perilously close to the faces of supporting dancers</w:t>
      </w:r>
      <w:r w:rsidR="00913251" w:rsidRPr="00102752">
        <w:rPr>
          <w:rFonts w:ascii="Arial" w:hAnsi="Arial" w:cs="Arial"/>
          <w:bCs/>
          <w:sz w:val="24"/>
          <w:szCs w:val="24"/>
        </w:rPr>
        <w:t>,</w:t>
      </w:r>
      <w:r w:rsidRPr="00102752">
        <w:rPr>
          <w:rFonts w:ascii="Arial" w:hAnsi="Arial" w:cs="Arial"/>
          <w:bCs/>
          <w:sz w:val="24"/>
          <w:szCs w:val="24"/>
        </w:rPr>
        <w:t xml:space="preserve"> and the upside-down </w:t>
      </w:r>
      <w:r w:rsidR="00ED52A0" w:rsidRPr="00102752">
        <w:rPr>
          <w:rFonts w:ascii="Arial" w:hAnsi="Arial" w:cs="Arial"/>
          <w:bCs/>
          <w:sz w:val="24"/>
          <w:szCs w:val="24"/>
        </w:rPr>
        <w:t>pair</w:t>
      </w:r>
      <w:r w:rsidRPr="00102752">
        <w:rPr>
          <w:rFonts w:ascii="Arial" w:hAnsi="Arial" w:cs="Arial"/>
          <w:bCs/>
          <w:sz w:val="24"/>
          <w:szCs w:val="24"/>
        </w:rPr>
        <w:t xml:space="preserve"> are, for an instant, utterly dependent on the group. Yet the dancers clearly relish these more spectacular moments not just for their own personal thrill</w:t>
      </w:r>
      <w:r w:rsidR="00F51FCF" w:rsidRPr="00102752">
        <w:rPr>
          <w:rFonts w:ascii="Arial" w:hAnsi="Arial" w:cs="Arial"/>
          <w:bCs/>
          <w:sz w:val="24"/>
          <w:szCs w:val="24"/>
        </w:rPr>
        <w:t>,</w:t>
      </w:r>
      <w:r w:rsidRPr="00102752">
        <w:rPr>
          <w:rFonts w:ascii="Arial" w:hAnsi="Arial" w:cs="Arial"/>
          <w:bCs/>
          <w:sz w:val="24"/>
          <w:szCs w:val="24"/>
        </w:rPr>
        <w:t xml:space="preserve"> or sense of flow</w:t>
      </w:r>
      <w:r w:rsidR="00F51FCF" w:rsidRPr="00102752">
        <w:rPr>
          <w:rFonts w:ascii="Arial" w:hAnsi="Arial" w:cs="Arial"/>
          <w:bCs/>
          <w:sz w:val="24"/>
          <w:szCs w:val="24"/>
        </w:rPr>
        <w:t>,</w:t>
      </w:r>
      <w:r w:rsidRPr="00102752">
        <w:rPr>
          <w:rFonts w:ascii="Arial" w:hAnsi="Arial" w:cs="Arial"/>
          <w:bCs/>
          <w:sz w:val="24"/>
          <w:szCs w:val="24"/>
        </w:rPr>
        <w:t xml:space="preserve"> but as part of the zone of precariousness that haunts </w:t>
      </w:r>
      <w:r w:rsidR="00545260" w:rsidRPr="00102752">
        <w:rPr>
          <w:rFonts w:ascii="Arial" w:hAnsi="Arial" w:cs="Arial"/>
          <w:bCs/>
          <w:sz w:val="24"/>
          <w:szCs w:val="24"/>
        </w:rPr>
        <w:t>rapper dancing.</w:t>
      </w:r>
      <w:r w:rsidR="00ED52A0" w:rsidRPr="00102752">
        <w:rPr>
          <w:rFonts w:ascii="Arial" w:hAnsi="Arial" w:cs="Arial"/>
          <w:bCs/>
          <w:sz w:val="24"/>
          <w:szCs w:val="24"/>
        </w:rPr>
        <w:t xml:space="preserve"> In the history of the form, this includes working on more and more intricate and eye-catching figures that become the sides’ own choreographies. As the Tommy for </w:t>
      </w:r>
      <w:r w:rsidR="00ED52A0" w:rsidRPr="00297246">
        <w:rPr>
          <w:rFonts w:ascii="Arial" w:hAnsi="Arial" w:cs="Arial"/>
          <w:bCs/>
          <w:sz w:val="24"/>
          <w:szCs w:val="24"/>
        </w:rPr>
        <w:t>Four Corner Sword</w:t>
      </w:r>
      <w:r w:rsidR="00ED52A0" w:rsidRPr="00102752">
        <w:rPr>
          <w:rFonts w:ascii="Arial" w:hAnsi="Arial" w:cs="Arial"/>
          <w:bCs/>
          <w:sz w:val="24"/>
          <w:szCs w:val="24"/>
        </w:rPr>
        <w:t xml:space="preserve"> boast</w:t>
      </w:r>
      <w:r w:rsidR="00190474" w:rsidRPr="00102752">
        <w:rPr>
          <w:rFonts w:ascii="Arial" w:hAnsi="Arial" w:cs="Arial"/>
          <w:bCs/>
          <w:sz w:val="24"/>
          <w:szCs w:val="24"/>
        </w:rPr>
        <w:t>ed</w:t>
      </w:r>
      <w:r w:rsidR="00ED52A0" w:rsidRPr="00102752">
        <w:rPr>
          <w:rFonts w:ascii="Arial" w:hAnsi="Arial" w:cs="Arial"/>
          <w:bCs/>
          <w:sz w:val="24"/>
          <w:szCs w:val="24"/>
        </w:rPr>
        <w:t xml:space="preserve"> in his introduction to </w:t>
      </w:r>
      <w:r w:rsidR="00FE42FD" w:rsidRPr="00102752">
        <w:rPr>
          <w:rFonts w:ascii="Arial" w:hAnsi="Arial" w:cs="Arial"/>
          <w:bCs/>
          <w:sz w:val="24"/>
          <w:szCs w:val="24"/>
        </w:rPr>
        <w:t>a</w:t>
      </w:r>
      <w:r w:rsidR="00ED52A0" w:rsidRPr="00102752">
        <w:rPr>
          <w:rFonts w:ascii="Arial" w:hAnsi="Arial" w:cs="Arial"/>
          <w:bCs/>
          <w:sz w:val="24"/>
          <w:szCs w:val="24"/>
        </w:rPr>
        <w:t xml:space="preserve"> performance</w:t>
      </w:r>
      <w:r w:rsidR="00FE42FD" w:rsidRPr="00102752">
        <w:rPr>
          <w:rFonts w:ascii="Arial" w:hAnsi="Arial" w:cs="Arial"/>
          <w:bCs/>
          <w:sz w:val="24"/>
          <w:szCs w:val="24"/>
        </w:rPr>
        <w:t xml:space="preserve"> at Whitby,</w:t>
      </w:r>
      <w:r w:rsidR="00ED52A0" w:rsidRPr="00102752">
        <w:rPr>
          <w:rFonts w:ascii="Arial" w:hAnsi="Arial" w:cs="Arial"/>
          <w:bCs/>
          <w:sz w:val="24"/>
          <w:szCs w:val="24"/>
        </w:rPr>
        <w:t xml:space="preserve"> </w:t>
      </w:r>
      <w:r w:rsidR="00921FF9" w:rsidRPr="00102752">
        <w:rPr>
          <w:rFonts w:ascii="Arial" w:hAnsi="Arial" w:cs="Arial"/>
          <w:bCs/>
          <w:sz w:val="24"/>
          <w:szCs w:val="24"/>
        </w:rPr>
        <w:t>‘What you are about to see is the most difficult and dangerous of all of the sword dances, made especially so because it’s in its unlubricated format’ (Whitby</w:t>
      </w:r>
      <w:r w:rsidR="005263BA" w:rsidRPr="00102752">
        <w:rPr>
          <w:rFonts w:ascii="Arial" w:hAnsi="Arial" w:cs="Arial"/>
          <w:bCs/>
          <w:sz w:val="24"/>
          <w:szCs w:val="24"/>
        </w:rPr>
        <w:t>,</w:t>
      </w:r>
      <w:r w:rsidR="00921FF9" w:rsidRPr="00102752">
        <w:rPr>
          <w:rFonts w:ascii="Arial" w:hAnsi="Arial" w:cs="Arial"/>
          <w:bCs/>
          <w:sz w:val="24"/>
          <w:szCs w:val="24"/>
        </w:rPr>
        <w:t xml:space="preserve"> 2019).</w:t>
      </w:r>
      <w:r w:rsidRPr="00102752">
        <w:rPr>
          <w:rFonts w:ascii="Arial" w:hAnsi="Arial" w:cs="Arial"/>
          <w:bCs/>
          <w:sz w:val="24"/>
          <w:szCs w:val="24"/>
        </w:rPr>
        <w:t xml:space="preserve"> </w:t>
      </w:r>
      <w:r w:rsidR="00921FF9" w:rsidRPr="00102752">
        <w:rPr>
          <w:rFonts w:ascii="Arial" w:hAnsi="Arial" w:cs="Arial"/>
          <w:bCs/>
          <w:sz w:val="24"/>
          <w:szCs w:val="24"/>
        </w:rPr>
        <w:t xml:space="preserve">The second comment refers to the morning performance prior to having a beer and </w:t>
      </w:r>
      <w:r w:rsidR="005263BA" w:rsidRPr="00102752">
        <w:rPr>
          <w:rFonts w:ascii="Arial" w:hAnsi="Arial" w:cs="Arial"/>
          <w:bCs/>
          <w:sz w:val="24"/>
          <w:szCs w:val="24"/>
        </w:rPr>
        <w:t xml:space="preserve">after </w:t>
      </w:r>
      <w:r w:rsidR="00921FF9" w:rsidRPr="00102752">
        <w:rPr>
          <w:rFonts w:ascii="Arial" w:hAnsi="Arial" w:cs="Arial"/>
          <w:bCs/>
          <w:sz w:val="24"/>
          <w:szCs w:val="24"/>
        </w:rPr>
        <w:t xml:space="preserve">having </w:t>
      </w:r>
      <w:r w:rsidR="005263BA" w:rsidRPr="00102752">
        <w:rPr>
          <w:rFonts w:ascii="Arial" w:hAnsi="Arial" w:cs="Arial"/>
          <w:bCs/>
          <w:sz w:val="24"/>
          <w:szCs w:val="24"/>
        </w:rPr>
        <w:t xml:space="preserve">had </w:t>
      </w:r>
      <w:r w:rsidR="00921FF9" w:rsidRPr="00102752">
        <w:rPr>
          <w:rFonts w:ascii="Arial" w:hAnsi="Arial" w:cs="Arial"/>
          <w:bCs/>
          <w:sz w:val="24"/>
          <w:szCs w:val="24"/>
        </w:rPr>
        <w:t>rather a few beers the night before.</w:t>
      </w:r>
      <w:r w:rsidR="007E6F64" w:rsidRPr="00102752">
        <w:rPr>
          <w:rFonts w:ascii="Arial" w:hAnsi="Arial" w:cs="Arial"/>
          <w:bCs/>
          <w:sz w:val="24"/>
          <w:szCs w:val="24"/>
        </w:rPr>
        <w:t xml:space="preserve"> </w:t>
      </w:r>
      <w:r w:rsidR="00FE42FD" w:rsidRPr="00102752">
        <w:rPr>
          <w:rFonts w:ascii="Arial" w:hAnsi="Arial" w:cs="Arial"/>
          <w:bCs/>
          <w:sz w:val="24"/>
          <w:szCs w:val="24"/>
        </w:rPr>
        <w:t xml:space="preserve">From my experience of attending rehearsals and workshops with </w:t>
      </w:r>
      <w:r w:rsidR="00FE42FD" w:rsidRPr="00297246">
        <w:rPr>
          <w:rFonts w:ascii="Arial" w:hAnsi="Arial" w:cs="Arial"/>
          <w:bCs/>
          <w:sz w:val="24"/>
          <w:szCs w:val="24"/>
        </w:rPr>
        <w:t>Tower Ravens Rapp</w:t>
      </w:r>
      <w:r w:rsidR="007B7A22" w:rsidRPr="00297246">
        <w:rPr>
          <w:rFonts w:ascii="Arial" w:hAnsi="Arial" w:cs="Arial"/>
          <w:bCs/>
          <w:sz w:val="24"/>
          <w:szCs w:val="24"/>
        </w:rPr>
        <w:t>er</w:t>
      </w:r>
      <w:r w:rsidR="007B7A22" w:rsidRPr="00102752">
        <w:rPr>
          <w:rFonts w:ascii="Arial" w:hAnsi="Arial" w:cs="Arial"/>
          <w:bCs/>
          <w:sz w:val="24"/>
          <w:szCs w:val="24"/>
        </w:rPr>
        <w:t xml:space="preserve"> and </w:t>
      </w:r>
      <w:r w:rsidR="007B7A22" w:rsidRPr="00297246">
        <w:rPr>
          <w:rFonts w:ascii="Arial" w:hAnsi="Arial" w:cs="Arial"/>
          <w:bCs/>
          <w:sz w:val="24"/>
          <w:szCs w:val="24"/>
        </w:rPr>
        <w:t>Four Corner Sword</w:t>
      </w:r>
      <w:r w:rsidR="007B7A22" w:rsidRPr="00102752">
        <w:rPr>
          <w:rFonts w:ascii="Arial" w:hAnsi="Arial" w:cs="Arial"/>
          <w:bCs/>
          <w:sz w:val="24"/>
          <w:szCs w:val="24"/>
        </w:rPr>
        <w:t>, it becomes clear that the intricacies of the training</w:t>
      </w:r>
      <w:r w:rsidR="000A3B1E" w:rsidRPr="00102752">
        <w:rPr>
          <w:rFonts w:ascii="Arial" w:hAnsi="Arial" w:cs="Arial"/>
          <w:bCs/>
          <w:sz w:val="24"/>
          <w:szCs w:val="24"/>
        </w:rPr>
        <w:t>, peer observation</w:t>
      </w:r>
      <w:r w:rsidR="007B7A22" w:rsidRPr="00102752">
        <w:rPr>
          <w:rFonts w:ascii="Arial" w:hAnsi="Arial" w:cs="Arial"/>
          <w:bCs/>
          <w:sz w:val="24"/>
          <w:szCs w:val="24"/>
        </w:rPr>
        <w:t xml:space="preserve"> and teaching mitigate against accident. </w:t>
      </w:r>
      <w:r w:rsidR="00E009C3" w:rsidRPr="00102752">
        <w:rPr>
          <w:rFonts w:ascii="Arial" w:hAnsi="Arial" w:cs="Arial"/>
          <w:bCs/>
          <w:sz w:val="24"/>
          <w:szCs w:val="24"/>
        </w:rPr>
        <w:t xml:space="preserve">In the </w:t>
      </w:r>
      <w:r w:rsidR="007B7A22" w:rsidRPr="00102752">
        <w:rPr>
          <w:rFonts w:ascii="Arial" w:hAnsi="Arial" w:cs="Arial"/>
          <w:bCs/>
          <w:sz w:val="24"/>
          <w:szCs w:val="24"/>
        </w:rPr>
        <w:t xml:space="preserve">workshop </w:t>
      </w:r>
      <w:r w:rsidR="00E009C3" w:rsidRPr="00102752">
        <w:rPr>
          <w:rFonts w:ascii="Arial" w:hAnsi="Arial" w:cs="Arial"/>
          <w:bCs/>
          <w:sz w:val="24"/>
          <w:szCs w:val="24"/>
        </w:rPr>
        <w:t xml:space="preserve">by </w:t>
      </w:r>
      <w:r w:rsidR="00E009C3" w:rsidRPr="00297246">
        <w:rPr>
          <w:rFonts w:ascii="Arial" w:hAnsi="Arial" w:cs="Arial"/>
          <w:bCs/>
          <w:sz w:val="24"/>
          <w:szCs w:val="24"/>
        </w:rPr>
        <w:t>Four Corner Sword</w:t>
      </w:r>
      <w:r w:rsidR="005263BA" w:rsidRPr="00102752">
        <w:rPr>
          <w:rFonts w:ascii="Arial" w:hAnsi="Arial" w:cs="Arial"/>
          <w:bCs/>
          <w:sz w:val="24"/>
          <w:szCs w:val="24"/>
        </w:rPr>
        <w:t>,</w:t>
      </w:r>
      <w:r w:rsidR="00E009C3" w:rsidRPr="00102752">
        <w:rPr>
          <w:rFonts w:ascii="Arial" w:hAnsi="Arial" w:cs="Arial"/>
          <w:bCs/>
          <w:sz w:val="24"/>
          <w:szCs w:val="24"/>
        </w:rPr>
        <w:t xml:space="preserve"> </w:t>
      </w:r>
      <w:r w:rsidR="007B7A22" w:rsidRPr="00102752">
        <w:rPr>
          <w:rFonts w:ascii="Arial" w:hAnsi="Arial" w:cs="Arial"/>
          <w:bCs/>
          <w:sz w:val="24"/>
          <w:szCs w:val="24"/>
        </w:rPr>
        <w:t xml:space="preserve">for </w:t>
      </w:r>
      <w:r w:rsidR="00E009C3" w:rsidRPr="00102752">
        <w:rPr>
          <w:rFonts w:ascii="Arial" w:hAnsi="Arial" w:cs="Arial"/>
          <w:bCs/>
          <w:sz w:val="24"/>
          <w:szCs w:val="24"/>
        </w:rPr>
        <w:t xml:space="preserve">example, the leader </w:t>
      </w:r>
      <w:r w:rsidR="007C328E" w:rsidRPr="00102752">
        <w:rPr>
          <w:rFonts w:ascii="Arial" w:hAnsi="Arial" w:cs="Arial"/>
          <w:bCs/>
          <w:sz w:val="24"/>
          <w:szCs w:val="24"/>
        </w:rPr>
        <w:t xml:space="preserve">brought the small groups together </w:t>
      </w:r>
      <w:r w:rsidR="00E009C3" w:rsidRPr="00102752">
        <w:rPr>
          <w:rFonts w:ascii="Arial" w:hAnsi="Arial" w:cs="Arial"/>
          <w:bCs/>
          <w:sz w:val="24"/>
          <w:szCs w:val="24"/>
        </w:rPr>
        <w:t>in order to show sword handling in detail and why holding the swords high</w:t>
      </w:r>
      <w:r w:rsidR="007C328E" w:rsidRPr="00102752">
        <w:rPr>
          <w:rFonts w:ascii="Arial" w:hAnsi="Arial" w:cs="Arial"/>
          <w:bCs/>
          <w:sz w:val="24"/>
          <w:szCs w:val="24"/>
        </w:rPr>
        <w:t>,</w:t>
      </w:r>
      <w:r w:rsidR="00E009C3" w:rsidRPr="00102752">
        <w:rPr>
          <w:rFonts w:ascii="Arial" w:hAnsi="Arial" w:cs="Arial"/>
          <w:bCs/>
          <w:sz w:val="24"/>
          <w:szCs w:val="24"/>
        </w:rPr>
        <w:t xml:space="preserve"> with wrists</w:t>
      </w:r>
      <w:r w:rsidR="00CC1F23">
        <w:rPr>
          <w:rFonts w:ascii="Arial" w:hAnsi="Arial" w:cs="Arial"/>
          <w:bCs/>
          <w:sz w:val="24"/>
          <w:szCs w:val="24"/>
        </w:rPr>
        <w:t>, rather than hands,</w:t>
      </w:r>
      <w:r w:rsidR="00E009C3" w:rsidRPr="00102752">
        <w:rPr>
          <w:rFonts w:ascii="Arial" w:hAnsi="Arial" w:cs="Arial"/>
          <w:bCs/>
          <w:sz w:val="24"/>
          <w:szCs w:val="24"/>
        </w:rPr>
        <w:t xml:space="preserve"> close together</w:t>
      </w:r>
      <w:r w:rsidR="00A95832" w:rsidRPr="00102752">
        <w:rPr>
          <w:rFonts w:ascii="Arial" w:hAnsi="Arial" w:cs="Arial"/>
          <w:bCs/>
          <w:sz w:val="24"/>
          <w:szCs w:val="24"/>
        </w:rPr>
        <w:t>,</w:t>
      </w:r>
      <w:r w:rsidR="00E009C3" w:rsidRPr="00102752">
        <w:rPr>
          <w:rFonts w:ascii="Arial" w:hAnsi="Arial" w:cs="Arial"/>
          <w:bCs/>
          <w:sz w:val="24"/>
          <w:szCs w:val="24"/>
        </w:rPr>
        <w:t xml:space="preserve"> allowed the dancers to work more closely and safely together. He demonstrated a ‘scoop’ action i</w:t>
      </w:r>
      <w:r w:rsidR="000A3B1E" w:rsidRPr="00102752">
        <w:rPr>
          <w:rFonts w:ascii="Arial" w:hAnsi="Arial" w:cs="Arial"/>
          <w:bCs/>
          <w:sz w:val="24"/>
          <w:szCs w:val="24"/>
        </w:rPr>
        <w:t>f</w:t>
      </w:r>
      <w:r w:rsidR="00E009C3" w:rsidRPr="00102752">
        <w:rPr>
          <w:rFonts w:ascii="Arial" w:hAnsi="Arial" w:cs="Arial"/>
          <w:bCs/>
          <w:sz w:val="24"/>
          <w:szCs w:val="24"/>
        </w:rPr>
        <w:t xml:space="preserve"> the sword seemed to be coming too close to the face and the importance of avoiding the white knuckle ‘death grip’ that spreads tension through the arm and into the shoulder.</w:t>
      </w:r>
      <w:r w:rsidR="000A3B1E" w:rsidRPr="00102752">
        <w:rPr>
          <w:rFonts w:ascii="Arial" w:hAnsi="Arial" w:cs="Arial"/>
          <w:bCs/>
          <w:sz w:val="24"/>
          <w:szCs w:val="24"/>
        </w:rPr>
        <w:t xml:space="preserve"> All such techniques, he suggested, led to the spectators’ gaze being drawn to the swords</w:t>
      </w:r>
      <w:r w:rsidR="00C9309F" w:rsidRPr="00102752">
        <w:rPr>
          <w:rFonts w:ascii="Arial" w:hAnsi="Arial" w:cs="Arial"/>
          <w:bCs/>
          <w:sz w:val="24"/>
          <w:szCs w:val="24"/>
        </w:rPr>
        <w:t>’</w:t>
      </w:r>
      <w:r w:rsidR="000A3B1E" w:rsidRPr="00102752">
        <w:rPr>
          <w:rFonts w:ascii="Arial" w:hAnsi="Arial" w:cs="Arial"/>
          <w:bCs/>
          <w:sz w:val="24"/>
          <w:szCs w:val="24"/>
        </w:rPr>
        <w:t xml:space="preserve"> dancing rather than the dancers. </w:t>
      </w:r>
    </w:p>
    <w:p w14:paraId="20C9CB43" w14:textId="77777777" w:rsidR="00181FF8" w:rsidRDefault="00181FF8" w:rsidP="005069E0">
      <w:pPr>
        <w:spacing w:line="240" w:lineRule="auto"/>
        <w:contextualSpacing/>
        <w:rPr>
          <w:rFonts w:ascii="Arial" w:hAnsi="Arial" w:cs="Arial"/>
          <w:bCs/>
          <w:sz w:val="24"/>
          <w:szCs w:val="24"/>
        </w:rPr>
      </w:pPr>
    </w:p>
    <w:p w14:paraId="78878A00" w14:textId="77777777" w:rsidR="00181FF8" w:rsidRDefault="00181FF8" w:rsidP="005069E0">
      <w:pPr>
        <w:spacing w:line="240" w:lineRule="auto"/>
        <w:contextualSpacing/>
        <w:rPr>
          <w:rFonts w:ascii="Arial" w:hAnsi="Arial" w:cs="Arial"/>
          <w:bCs/>
          <w:sz w:val="24"/>
          <w:szCs w:val="24"/>
        </w:rPr>
      </w:pPr>
    </w:p>
    <w:p w14:paraId="02C618D7" w14:textId="77777777" w:rsidR="00181FF8" w:rsidRDefault="00181FF8" w:rsidP="005069E0">
      <w:pPr>
        <w:spacing w:line="240" w:lineRule="auto"/>
        <w:contextualSpacing/>
        <w:rPr>
          <w:rFonts w:ascii="Arial" w:hAnsi="Arial" w:cs="Arial"/>
          <w:bCs/>
          <w:sz w:val="24"/>
          <w:szCs w:val="24"/>
        </w:rPr>
      </w:pPr>
    </w:p>
    <w:p w14:paraId="04B3A6E2" w14:textId="73D12EE8" w:rsidR="00181FF8" w:rsidRPr="00102752" w:rsidRDefault="00181FF8" w:rsidP="005069E0">
      <w:pPr>
        <w:spacing w:line="240" w:lineRule="auto"/>
        <w:contextualSpacing/>
        <w:rPr>
          <w:rFonts w:ascii="Arial" w:hAnsi="Arial" w:cs="Arial"/>
          <w:bCs/>
          <w:sz w:val="24"/>
          <w:szCs w:val="24"/>
        </w:rPr>
      </w:pPr>
      <w:r w:rsidRPr="00181FF8">
        <w:rPr>
          <w:rFonts w:ascii="Arial" w:hAnsi="Arial" w:cs="Arial"/>
          <w:bCs/>
          <w:noProof/>
          <w:sz w:val="24"/>
          <w:szCs w:val="24"/>
          <w:lang w:eastAsia="en-GB"/>
        </w:rPr>
        <w:lastRenderedPageBreak/>
        <w:drawing>
          <wp:inline distT="0" distB="0" distL="0" distR="0" wp14:anchorId="473FAD91" wp14:editId="1D088106">
            <wp:extent cx="2524006" cy="4487123"/>
            <wp:effectExtent l="0" t="0" r="0" b="0"/>
            <wp:docPr id="3" name="Picture 3" descr="C:\Users\tnwe002\Dropbox\25.2 On Amateurs\Final drafts\17 Libby Worth\Worth, L. Swords and Somersaults. Fig. 5.jpg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we002\Dropbox\25.2 On Amateurs\Final drafts\17 Libby Worth\Worth, L. Swords and Somersaults. Fig. 5.jpg 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7521" cy="4493371"/>
                    </a:xfrm>
                    <a:prstGeom prst="rect">
                      <a:avLst/>
                    </a:prstGeom>
                    <a:noFill/>
                    <a:ln>
                      <a:noFill/>
                    </a:ln>
                  </pic:spPr>
                </pic:pic>
              </a:graphicData>
            </a:graphic>
          </wp:inline>
        </w:drawing>
      </w:r>
    </w:p>
    <w:p w14:paraId="419871E8" w14:textId="77777777" w:rsidR="00B5573F" w:rsidRPr="00102752" w:rsidRDefault="00B5573F" w:rsidP="005069E0">
      <w:pPr>
        <w:spacing w:line="240" w:lineRule="auto"/>
        <w:contextualSpacing/>
        <w:rPr>
          <w:rFonts w:ascii="Arial" w:hAnsi="Arial" w:cs="Arial"/>
          <w:bCs/>
          <w:sz w:val="24"/>
          <w:szCs w:val="24"/>
        </w:rPr>
      </w:pPr>
    </w:p>
    <w:p w14:paraId="18B0A83F" w14:textId="77777777" w:rsidR="00401D30" w:rsidRDefault="00401D30" w:rsidP="00E56560">
      <w:pPr>
        <w:spacing w:line="240" w:lineRule="auto"/>
        <w:contextualSpacing/>
        <w:rPr>
          <w:rFonts w:ascii="Arial" w:hAnsi="Arial" w:cs="Arial"/>
          <w:bCs/>
          <w:sz w:val="20"/>
          <w:szCs w:val="20"/>
        </w:rPr>
      </w:pPr>
      <w:r>
        <w:rPr>
          <w:rFonts w:ascii="Arial" w:hAnsi="Arial" w:cs="Arial"/>
          <w:bCs/>
          <w:sz w:val="20"/>
          <w:szCs w:val="20"/>
        </w:rPr>
        <w:t xml:space="preserve">Figure 5. </w:t>
      </w:r>
      <w:r w:rsidR="00B5573F" w:rsidRPr="00401D30">
        <w:rPr>
          <w:rFonts w:ascii="Arial" w:hAnsi="Arial" w:cs="Arial"/>
          <w:bCs/>
          <w:sz w:val="20"/>
          <w:szCs w:val="20"/>
        </w:rPr>
        <w:t>Tower Ravens performing a spin in</w:t>
      </w:r>
    </w:p>
    <w:p w14:paraId="66B64407" w14:textId="31A9FEE1" w:rsidR="00B5573F" w:rsidRPr="00401D30" w:rsidRDefault="00B5573F" w:rsidP="00E56560">
      <w:pPr>
        <w:spacing w:line="240" w:lineRule="auto"/>
        <w:contextualSpacing/>
        <w:rPr>
          <w:rFonts w:ascii="Arial" w:hAnsi="Arial" w:cs="Arial"/>
          <w:bCs/>
          <w:sz w:val="20"/>
          <w:szCs w:val="20"/>
        </w:rPr>
      </w:pPr>
      <w:r w:rsidRPr="00401D30">
        <w:rPr>
          <w:rFonts w:ascii="Arial" w:hAnsi="Arial" w:cs="Arial"/>
          <w:bCs/>
          <w:sz w:val="20"/>
          <w:szCs w:val="20"/>
        </w:rPr>
        <w:t>a pub in Kentish Town, London</w:t>
      </w:r>
      <w:r w:rsidR="00401D30">
        <w:rPr>
          <w:rFonts w:ascii="Arial" w:hAnsi="Arial" w:cs="Arial"/>
          <w:bCs/>
          <w:sz w:val="20"/>
          <w:szCs w:val="20"/>
        </w:rPr>
        <w:t xml:space="preserve"> (2016)</w:t>
      </w:r>
      <w:r w:rsidRPr="00401D30">
        <w:rPr>
          <w:rFonts w:ascii="Arial" w:hAnsi="Arial" w:cs="Arial"/>
          <w:bCs/>
          <w:sz w:val="20"/>
          <w:szCs w:val="20"/>
        </w:rPr>
        <w:t>.</w:t>
      </w:r>
      <w:r w:rsidR="00E56560">
        <w:rPr>
          <w:rFonts w:ascii="Arial" w:hAnsi="Arial" w:cs="Arial"/>
          <w:bCs/>
          <w:sz w:val="20"/>
          <w:szCs w:val="20"/>
        </w:rPr>
        <w:t xml:space="preserve"> </w:t>
      </w:r>
      <w:r w:rsidRPr="00401D30">
        <w:rPr>
          <w:rFonts w:ascii="Arial" w:hAnsi="Arial" w:cs="Arial"/>
          <w:bCs/>
          <w:sz w:val="20"/>
          <w:szCs w:val="20"/>
        </w:rPr>
        <w:t>Photo Libby Worth</w:t>
      </w:r>
    </w:p>
    <w:p w14:paraId="795CB521" w14:textId="77777777" w:rsidR="000A3B1E" w:rsidRPr="00102752" w:rsidRDefault="000A3B1E" w:rsidP="005069E0">
      <w:pPr>
        <w:spacing w:line="240" w:lineRule="auto"/>
        <w:contextualSpacing/>
        <w:rPr>
          <w:rFonts w:ascii="Arial" w:hAnsi="Arial" w:cs="Arial"/>
          <w:bCs/>
          <w:sz w:val="24"/>
          <w:szCs w:val="24"/>
        </w:rPr>
      </w:pPr>
    </w:p>
    <w:p w14:paraId="749DA51A" w14:textId="33924D82" w:rsidR="003B5E85" w:rsidRPr="00102752" w:rsidRDefault="000A3B1E" w:rsidP="005069E0">
      <w:pPr>
        <w:spacing w:line="240" w:lineRule="auto"/>
        <w:contextualSpacing/>
        <w:rPr>
          <w:rFonts w:ascii="Arial" w:hAnsi="Arial" w:cs="Arial"/>
          <w:bCs/>
          <w:sz w:val="24"/>
          <w:szCs w:val="24"/>
        </w:rPr>
      </w:pPr>
      <w:r w:rsidRPr="00102752">
        <w:rPr>
          <w:rFonts w:ascii="Arial" w:hAnsi="Arial" w:cs="Arial"/>
          <w:bCs/>
          <w:sz w:val="24"/>
          <w:szCs w:val="24"/>
        </w:rPr>
        <w:t xml:space="preserve">This idea of subsuming the dancers within the dance of the swords </w:t>
      </w:r>
      <w:r w:rsidR="007201D9" w:rsidRPr="00102752">
        <w:rPr>
          <w:rFonts w:ascii="Arial" w:hAnsi="Arial" w:cs="Arial"/>
          <w:bCs/>
          <w:sz w:val="24"/>
          <w:szCs w:val="24"/>
        </w:rPr>
        <w:t xml:space="preserve">indicates the focus of attention being the importance of the aesthetic outcome </w:t>
      </w:r>
      <w:r w:rsidR="007B5F1C" w:rsidRPr="00102752">
        <w:rPr>
          <w:rFonts w:ascii="Arial" w:hAnsi="Arial" w:cs="Arial"/>
          <w:bCs/>
          <w:sz w:val="24"/>
          <w:szCs w:val="24"/>
        </w:rPr>
        <w:t xml:space="preserve">reliant on rigorous group endeavour </w:t>
      </w:r>
      <w:r w:rsidR="007201D9" w:rsidRPr="00102752">
        <w:rPr>
          <w:rFonts w:ascii="Arial" w:hAnsi="Arial" w:cs="Arial"/>
          <w:bCs/>
          <w:sz w:val="24"/>
          <w:szCs w:val="24"/>
        </w:rPr>
        <w:t xml:space="preserve">rather than merely individual ‘rewards’. In rapper dancing therefore, the group collaborative enterprise depends on individual skill and rigour but ultimately the individual is subsumed into the whole </w:t>
      </w:r>
      <w:r w:rsidR="00AD5E5D" w:rsidRPr="00102752">
        <w:rPr>
          <w:rFonts w:ascii="Arial" w:hAnsi="Arial" w:cs="Arial"/>
          <w:bCs/>
          <w:sz w:val="24"/>
          <w:szCs w:val="24"/>
        </w:rPr>
        <w:t xml:space="preserve">- </w:t>
      </w:r>
      <w:r w:rsidR="007201D9" w:rsidRPr="00102752">
        <w:rPr>
          <w:rFonts w:ascii="Arial" w:hAnsi="Arial" w:cs="Arial"/>
          <w:bCs/>
          <w:sz w:val="24"/>
          <w:szCs w:val="24"/>
        </w:rPr>
        <w:t>a dance of the swords. The Tommy’s jokey mention of the lack of lubrication as making the dance more dangerous is not quite as throwaway as it might seem. Alcohol and/or rushes of adrenalin that come with performing over and again at high speed in crowded venues could</w:t>
      </w:r>
      <w:r w:rsidR="00401D30">
        <w:rPr>
          <w:rFonts w:ascii="Arial" w:hAnsi="Arial" w:cs="Arial"/>
          <w:bCs/>
          <w:sz w:val="24"/>
          <w:szCs w:val="24"/>
        </w:rPr>
        <w:t xml:space="preserve"> facilitate</w:t>
      </w:r>
      <w:r w:rsidR="007201D9" w:rsidRPr="00102752">
        <w:rPr>
          <w:rFonts w:ascii="Arial" w:hAnsi="Arial" w:cs="Arial"/>
          <w:bCs/>
          <w:sz w:val="24"/>
          <w:szCs w:val="24"/>
        </w:rPr>
        <w:t xml:space="preserve"> the relinquishing</w:t>
      </w:r>
      <w:r w:rsidR="003B5E85" w:rsidRPr="00102752">
        <w:rPr>
          <w:rFonts w:ascii="Arial" w:hAnsi="Arial" w:cs="Arial"/>
          <w:bCs/>
          <w:sz w:val="24"/>
          <w:szCs w:val="24"/>
        </w:rPr>
        <w:t xml:space="preserve"> of individual focus to the team</w:t>
      </w:r>
      <w:r w:rsidR="007201D9" w:rsidRPr="00102752">
        <w:rPr>
          <w:rFonts w:ascii="Arial" w:hAnsi="Arial" w:cs="Arial"/>
          <w:bCs/>
          <w:sz w:val="24"/>
          <w:szCs w:val="24"/>
        </w:rPr>
        <w:t xml:space="preserve">. This is supported by comments </w:t>
      </w:r>
      <w:r w:rsidR="003B5E85" w:rsidRPr="00102752">
        <w:rPr>
          <w:rFonts w:ascii="Arial" w:hAnsi="Arial" w:cs="Arial"/>
          <w:bCs/>
          <w:sz w:val="24"/>
          <w:szCs w:val="24"/>
        </w:rPr>
        <w:t>of a dancer in</w:t>
      </w:r>
      <w:r w:rsidR="007201D9" w:rsidRPr="00102752">
        <w:rPr>
          <w:rFonts w:ascii="Arial" w:hAnsi="Arial" w:cs="Arial"/>
          <w:bCs/>
          <w:sz w:val="24"/>
          <w:szCs w:val="24"/>
        </w:rPr>
        <w:t xml:space="preserve"> a </w:t>
      </w:r>
      <w:r w:rsidR="007201D9" w:rsidRPr="00297246">
        <w:rPr>
          <w:rFonts w:ascii="Arial" w:hAnsi="Arial" w:cs="Arial"/>
          <w:bCs/>
          <w:sz w:val="24"/>
          <w:szCs w:val="24"/>
        </w:rPr>
        <w:t>Tower Ravens</w:t>
      </w:r>
      <w:r w:rsidR="007201D9" w:rsidRPr="00102752">
        <w:rPr>
          <w:rFonts w:ascii="Arial" w:hAnsi="Arial" w:cs="Arial"/>
          <w:bCs/>
          <w:sz w:val="24"/>
          <w:szCs w:val="24"/>
        </w:rPr>
        <w:t xml:space="preserve"> rehearsal </w:t>
      </w:r>
      <w:r w:rsidR="003B5E85" w:rsidRPr="00102752">
        <w:rPr>
          <w:rFonts w:ascii="Arial" w:hAnsi="Arial" w:cs="Arial"/>
          <w:bCs/>
          <w:sz w:val="24"/>
          <w:szCs w:val="24"/>
        </w:rPr>
        <w:t xml:space="preserve">who noted that she </w:t>
      </w:r>
      <w:r w:rsidR="005B1F99" w:rsidRPr="00102752">
        <w:rPr>
          <w:rFonts w:ascii="Arial" w:hAnsi="Arial" w:cs="Arial"/>
          <w:bCs/>
          <w:sz w:val="24"/>
          <w:szCs w:val="24"/>
        </w:rPr>
        <w:t xml:space="preserve">could not </w:t>
      </w:r>
      <w:r w:rsidR="003B5E85" w:rsidRPr="00102752">
        <w:rPr>
          <w:rFonts w:ascii="Arial" w:hAnsi="Arial" w:cs="Arial"/>
          <w:bCs/>
          <w:sz w:val="24"/>
          <w:szCs w:val="24"/>
        </w:rPr>
        <w:t xml:space="preserve">describe her five moves but in the dance </w:t>
      </w:r>
      <w:r w:rsidR="0004144F" w:rsidRPr="00102752">
        <w:rPr>
          <w:rFonts w:ascii="Arial" w:hAnsi="Arial" w:cs="Arial"/>
          <w:bCs/>
          <w:sz w:val="24"/>
          <w:szCs w:val="24"/>
        </w:rPr>
        <w:t xml:space="preserve">she </w:t>
      </w:r>
      <w:r w:rsidR="003B5E85" w:rsidRPr="00102752">
        <w:rPr>
          <w:rFonts w:ascii="Arial" w:hAnsi="Arial" w:cs="Arial"/>
          <w:bCs/>
          <w:sz w:val="24"/>
          <w:szCs w:val="24"/>
        </w:rPr>
        <w:t xml:space="preserve">can completely do </w:t>
      </w:r>
      <w:r w:rsidR="004F0264" w:rsidRPr="00102752">
        <w:rPr>
          <w:rFonts w:ascii="Arial" w:hAnsi="Arial" w:cs="Arial"/>
          <w:bCs/>
          <w:sz w:val="24"/>
          <w:szCs w:val="24"/>
        </w:rPr>
        <w:t xml:space="preserve">them </w:t>
      </w:r>
      <w:r w:rsidR="003B5E85" w:rsidRPr="00102752">
        <w:rPr>
          <w:rFonts w:ascii="Arial" w:hAnsi="Arial" w:cs="Arial"/>
          <w:bCs/>
          <w:sz w:val="24"/>
          <w:szCs w:val="24"/>
        </w:rPr>
        <w:t>(Worth</w:t>
      </w:r>
      <w:r w:rsidR="00657E32" w:rsidRPr="00102752">
        <w:rPr>
          <w:rFonts w:ascii="Arial" w:hAnsi="Arial" w:cs="Arial"/>
          <w:bCs/>
          <w:sz w:val="24"/>
          <w:szCs w:val="24"/>
        </w:rPr>
        <w:t xml:space="preserve"> 2019:</w:t>
      </w:r>
      <w:r w:rsidR="003B5E85" w:rsidRPr="00102752">
        <w:rPr>
          <w:rFonts w:ascii="Arial" w:hAnsi="Arial" w:cs="Arial"/>
          <w:bCs/>
          <w:sz w:val="24"/>
          <w:szCs w:val="24"/>
        </w:rPr>
        <w:t xml:space="preserve"> </w:t>
      </w:r>
      <w:r w:rsidR="00657E32" w:rsidRPr="00102752">
        <w:rPr>
          <w:rFonts w:ascii="Arial" w:hAnsi="Arial" w:cs="Arial"/>
          <w:bCs/>
          <w:sz w:val="24"/>
          <w:szCs w:val="24"/>
        </w:rPr>
        <w:t>221</w:t>
      </w:r>
      <w:r w:rsidR="003B5E85" w:rsidRPr="00102752">
        <w:rPr>
          <w:rFonts w:ascii="Arial" w:hAnsi="Arial" w:cs="Arial"/>
          <w:bCs/>
          <w:sz w:val="24"/>
          <w:szCs w:val="24"/>
        </w:rPr>
        <w:t>).</w:t>
      </w:r>
      <w:r w:rsidR="007201D9" w:rsidRPr="00102752">
        <w:rPr>
          <w:rFonts w:ascii="Arial" w:hAnsi="Arial" w:cs="Arial"/>
          <w:bCs/>
          <w:sz w:val="24"/>
          <w:szCs w:val="24"/>
        </w:rPr>
        <w:t xml:space="preserve"> </w:t>
      </w:r>
      <w:r w:rsidR="003B5E85" w:rsidRPr="00102752">
        <w:rPr>
          <w:rFonts w:ascii="Arial" w:hAnsi="Arial" w:cs="Arial"/>
          <w:bCs/>
          <w:sz w:val="24"/>
          <w:szCs w:val="24"/>
        </w:rPr>
        <w:t>Just as it is good practice to avoid the ‘death grip’</w:t>
      </w:r>
      <w:r w:rsidR="00D138B5" w:rsidRPr="00102752">
        <w:rPr>
          <w:rFonts w:ascii="Arial" w:hAnsi="Arial" w:cs="Arial"/>
          <w:bCs/>
          <w:sz w:val="24"/>
          <w:szCs w:val="24"/>
        </w:rPr>
        <w:t xml:space="preserve">, </w:t>
      </w:r>
      <w:r w:rsidR="003B5E85" w:rsidRPr="00102752">
        <w:rPr>
          <w:rFonts w:ascii="Arial" w:hAnsi="Arial" w:cs="Arial"/>
          <w:bCs/>
          <w:sz w:val="24"/>
          <w:szCs w:val="24"/>
        </w:rPr>
        <w:t>so too these examples suggest the need to fall in with the flow of the dance</w:t>
      </w:r>
      <w:r w:rsidR="00A95832" w:rsidRPr="00102752">
        <w:rPr>
          <w:rFonts w:ascii="Arial" w:hAnsi="Arial" w:cs="Arial"/>
          <w:bCs/>
          <w:sz w:val="24"/>
          <w:szCs w:val="24"/>
        </w:rPr>
        <w:t>,</w:t>
      </w:r>
      <w:r w:rsidR="003B5E85" w:rsidRPr="00102752">
        <w:rPr>
          <w:rFonts w:ascii="Arial" w:hAnsi="Arial" w:cs="Arial"/>
          <w:bCs/>
          <w:sz w:val="24"/>
          <w:szCs w:val="24"/>
        </w:rPr>
        <w:t xml:space="preserve"> following the movement of the swords and relying on kinaesthetic memory and</w:t>
      </w:r>
      <w:r w:rsidR="00A95832" w:rsidRPr="00102752">
        <w:rPr>
          <w:rFonts w:ascii="Arial" w:hAnsi="Arial" w:cs="Arial"/>
          <w:bCs/>
          <w:sz w:val="24"/>
          <w:szCs w:val="24"/>
        </w:rPr>
        <w:t>,</w:t>
      </w:r>
      <w:r w:rsidR="003B5E85" w:rsidRPr="00102752">
        <w:rPr>
          <w:rFonts w:ascii="Arial" w:hAnsi="Arial" w:cs="Arial"/>
          <w:bCs/>
          <w:sz w:val="24"/>
          <w:szCs w:val="24"/>
        </w:rPr>
        <w:t xml:space="preserve"> if necessary</w:t>
      </w:r>
      <w:r w:rsidR="00A95832" w:rsidRPr="00102752">
        <w:rPr>
          <w:rFonts w:ascii="Arial" w:hAnsi="Arial" w:cs="Arial"/>
          <w:bCs/>
          <w:sz w:val="24"/>
          <w:szCs w:val="24"/>
        </w:rPr>
        <w:t>,</w:t>
      </w:r>
      <w:r w:rsidR="003B5E85" w:rsidRPr="00102752">
        <w:rPr>
          <w:rFonts w:ascii="Arial" w:hAnsi="Arial" w:cs="Arial"/>
          <w:bCs/>
          <w:sz w:val="24"/>
          <w:szCs w:val="24"/>
        </w:rPr>
        <w:t xml:space="preserve"> instant improvisation rather than overly slow conscious recall. </w:t>
      </w:r>
    </w:p>
    <w:p w14:paraId="5ED3C8DC" w14:textId="77777777" w:rsidR="003B5E85" w:rsidRPr="00102752" w:rsidRDefault="003B5E85" w:rsidP="005069E0">
      <w:pPr>
        <w:spacing w:line="240" w:lineRule="auto"/>
        <w:contextualSpacing/>
        <w:rPr>
          <w:rFonts w:ascii="Arial" w:hAnsi="Arial" w:cs="Arial"/>
          <w:bCs/>
          <w:sz w:val="24"/>
          <w:szCs w:val="24"/>
        </w:rPr>
      </w:pPr>
    </w:p>
    <w:p w14:paraId="2856768D" w14:textId="08E437F1" w:rsidR="00015380" w:rsidRPr="00102752" w:rsidRDefault="00015380" w:rsidP="005069E0">
      <w:pPr>
        <w:spacing w:line="240" w:lineRule="auto"/>
        <w:contextualSpacing/>
        <w:rPr>
          <w:rFonts w:ascii="Arial" w:hAnsi="Arial" w:cs="Arial"/>
          <w:b/>
          <w:bCs/>
          <w:sz w:val="24"/>
          <w:szCs w:val="24"/>
        </w:rPr>
      </w:pPr>
      <w:r w:rsidRPr="00102752">
        <w:rPr>
          <w:rFonts w:ascii="Arial" w:hAnsi="Arial" w:cs="Arial"/>
          <w:b/>
          <w:bCs/>
          <w:sz w:val="24"/>
          <w:szCs w:val="24"/>
        </w:rPr>
        <w:t>Taking space to perform</w:t>
      </w:r>
    </w:p>
    <w:p w14:paraId="180EBFE3" w14:textId="77777777" w:rsidR="00015380" w:rsidRPr="00102752" w:rsidRDefault="00015380" w:rsidP="005069E0">
      <w:pPr>
        <w:spacing w:line="240" w:lineRule="auto"/>
        <w:contextualSpacing/>
        <w:rPr>
          <w:rFonts w:ascii="Arial" w:hAnsi="Arial" w:cs="Arial"/>
          <w:b/>
          <w:bCs/>
          <w:sz w:val="24"/>
          <w:szCs w:val="24"/>
        </w:rPr>
      </w:pPr>
    </w:p>
    <w:p w14:paraId="7DCD87D8" w14:textId="49BE6360" w:rsidR="003D22BF" w:rsidRPr="00102752" w:rsidRDefault="003B5E85" w:rsidP="005069E0">
      <w:pPr>
        <w:spacing w:line="240" w:lineRule="auto"/>
        <w:contextualSpacing/>
        <w:rPr>
          <w:rFonts w:ascii="Arial" w:hAnsi="Arial" w:cs="Arial"/>
          <w:bCs/>
          <w:sz w:val="24"/>
          <w:szCs w:val="24"/>
        </w:rPr>
      </w:pPr>
      <w:r w:rsidRPr="00102752">
        <w:rPr>
          <w:rFonts w:ascii="Arial" w:hAnsi="Arial" w:cs="Arial"/>
          <w:bCs/>
          <w:sz w:val="24"/>
          <w:szCs w:val="24"/>
        </w:rPr>
        <w:t xml:space="preserve">Precariousness and the pleasure of risk </w:t>
      </w:r>
      <w:r w:rsidR="00844C24" w:rsidRPr="00102752">
        <w:rPr>
          <w:rFonts w:ascii="Arial" w:hAnsi="Arial" w:cs="Arial"/>
          <w:bCs/>
          <w:sz w:val="24"/>
          <w:szCs w:val="24"/>
        </w:rPr>
        <w:t xml:space="preserve">are </w:t>
      </w:r>
      <w:r w:rsidRPr="00102752">
        <w:rPr>
          <w:rFonts w:ascii="Arial" w:hAnsi="Arial" w:cs="Arial"/>
          <w:bCs/>
          <w:sz w:val="24"/>
          <w:szCs w:val="24"/>
        </w:rPr>
        <w:t>present in other forms in rapper dancing</w:t>
      </w:r>
      <w:r w:rsidR="00684FC0" w:rsidRPr="00102752">
        <w:rPr>
          <w:rFonts w:ascii="Arial" w:hAnsi="Arial" w:cs="Arial"/>
          <w:bCs/>
          <w:sz w:val="24"/>
          <w:szCs w:val="24"/>
        </w:rPr>
        <w:t xml:space="preserve"> directly afforded through its amateur status. The </w:t>
      </w:r>
      <w:r w:rsidR="00D138B5" w:rsidRPr="00102752">
        <w:rPr>
          <w:rFonts w:ascii="Arial" w:hAnsi="Arial" w:cs="Arial"/>
          <w:bCs/>
          <w:sz w:val="24"/>
          <w:szCs w:val="24"/>
        </w:rPr>
        <w:t>‘</w:t>
      </w:r>
      <w:r w:rsidR="00684FC0" w:rsidRPr="00102752">
        <w:rPr>
          <w:rFonts w:ascii="Arial" w:hAnsi="Arial" w:cs="Arial"/>
          <w:bCs/>
          <w:sz w:val="24"/>
          <w:szCs w:val="24"/>
        </w:rPr>
        <w:t>crawl</w:t>
      </w:r>
      <w:r w:rsidR="00D138B5" w:rsidRPr="00102752">
        <w:rPr>
          <w:rFonts w:ascii="Arial" w:hAnsi="Arial" w:cs="Arial"/>
          <w:bCs/>
          <w:sz w:val="24"/>
          <w:szCs w:val="24"/>
        </w:rPr>
        <w:t>’</w:t>
      </w:r>
      <w:r w:rsidR="00684FC0" w:rsidRPr="00102752">
        <w:rPr>
          <w:rFonts w:ascii="Arial" w:hAnsi="Arial" w:cs="Arial"/>
          <w:bCs/>
          <w:sz w:val="24"/>
          <w:szCs w:val="24"/>
        </w:rPr>
        <w:t xml:space="preserve"> is the most common performance format whereby the rapper side visits a series of pubs, performs for a </w:t>
      </w:r>
      <w:r w:rsidR="00684FC0" w:rsidRPr="00102752">
        <w:rPr>
          <w:rFonts w:ascii="Arial" w:hAnsi="Arial" w:cs="Arial"/>
          <w:bCs/>
          <w:sz w:val="24"/>
          <w:szCs w:val="24"/>
        </w:rPr>
        <w:lastRenderedPageBreak/>
        <w:t xml:space="preserve">few minutes, stays for a drink if they want and moves onto the next one. </w:t>
      </w:r>
      <w:r w:rsidR="00684FC0" w:rsidRPr="00297246">
        <w:rPr>
          <w:rFonts w:ascii="Arial" w:hAnsi="Arial" w:cs="Arial"/>
          <w:bCs/>
          <w:sz w:val="24"/>
          <w:szCs w:val="24"/>
        </w:rPr>
        <w:t>Tower Ravens</w:t>
      </w:r>
      <w:r w:rsidR="00684FC0" w:rsidRPr="00102752">
        <w:rPr>
          <w:rFonts w:ascii="Arial" w:hAnsi="Arial" w:cs="Arial"/>
          <w:bCs/>
          <w:sz w:val="24"/>
          <w:szCs w:val="24"/>
        </w:rPr>
        <w:t xml:space="preserve"> typically take it in turns for a dancer to predetermine a route </w:t>
      </w:r>
      <w:r w:rsidR="00657E32" w:rsidRPr="00102752">
        <w:rPr>
          <w:rFonts w:ascii="Arial" w:hAnsi="Arial" w:cs="Arial"/>
          <w:bCs/>
          <w:sz w:val="24"/>
          <w:szCs w:val="24"/>
        </w:rPr>
        <w:t xml:space="preserve">each month </w:t>
      </w:r>
      <w:r w:rsidR="00684FC0" w:rsidRPr="00102752">
        <w:rPr>
          <w:rFonts w:ascii="Arial" w:hAnsi="Arial" w:cs="Arial"/>
          <w:bCs/>
          <w:sz w:val="24"/>
          <w:szCs w:val="24"/>
        </w:rPr>
        <w:t xml:space="preserve">and check </w:t>
      </w:r>
      <w:r w:rsidR="00657E32" w:rsidRPr="00102752">
        <w:rPr>
          <w:rFonts w:ascii="Arial" w:hAnsi="Arial" w:cs="Arial"/>
          <w:bCs/>
          <w:sz w:val="24"/>
          <w:szCs w:val="24"/>
        </w:rPr>
        <w:t xml:space="preserve">access </w:t>
      </w:r>
      <w:r w:rsidR="00684FC0" w:rsidRPr="00102752">
        <w:rPr>
          <w:rFonts w:ascii="Arial" w:hAnsi="Arial" w:cs="Arial"/>
          <w:bCs/>
          <w:sz w:val="24"/>
          <w:szCs w:val="24"/>
        </w:rPr>
        <w:t>with pub manager</w:t>
      </w:r>
      <w:r w:rsidR="00657E32" w:rsidRPr="00102752">
        <w:rPr>
          <w:rFonts w:ascii="Arial" w:hAnsi="Arial" w:cs="Arial"/>
          <w:bCs/>
          <w:sz w:val="24"/>
          <w:szCs w:val="24"/>
        </w:rPr>
        <w:t>s.</w:t>
      </w:r>
      <w:r w:rsidR="00684FC0" w:rsidRPr="00102752">
        <w:rPr>
          <w:rFonts w:ascii="Arial" w:hAnsi="Arial" w:cs="Arial"/>
          <w:bCs/>
          <w:sz w:val="24"/>
          <w:szCs w:val="24"/>
        </w:rPr>
        <w:t xml:space="preserve"> Beyond that, the likely reception is unknown. This makes for a </w:t>
      </w:r>
      <w:r w:rsidR="00623A9E" w:rsidRPr="00102752">
        <w:rPr>
          <w:rFonts w:ascii="Arial" w:hAnsi="Arial" w:cs="Arial"/>
          <w:bCs/>
          <w:sz w:val="24"/>
          <w:szCs w:val="24"/>
        </w:rPr>
        <w:t xml:space="preserve">possibly testing encounter. My experience of watching a </w:t>
      </w:r>
      <w:r w:rsidR="00623A9E" w:rsidRPr="00297246">
        <w:rPr>
          <w:rFonts w:ascii="Arial" w:hAnsi="Arial" w:cs="Arial"/>
          <w:bCs/>
          <w:sz w:val="24"/>
          <w:szCs w:val="24"/>
        </w:rPr>
        <w:t>Tower Ravens</w:t>
      </w:r>
      <w:r w:rsidR="00623A9E" w:rsidRPr="00102752">
        <w:rPr>
          <w:rFonts w:ascii="Arial" w:hAnsi="Arial" w:cs="Arial"/>
          <w:bCs/>
          <w:sz w:val="24"/>
          <w:szCs w:val="24"/>
        </w:rPr>
        <w:t>’ crawl was that the pubgoers looked critical and uncomfortable when the group arrived in their costumes but were</w:t>
      </w:r>
      <w:r w:rsidR="00A95832" w:rsidRPr="00102752">
        <w:rPr>
          <w:rFonts w:ascii="Arial" w:hAnsi="Arial" w:cs="Arial"/>
          <w:bCs/>
          <w:sz w:val="24"/>
          <w:szCs w:val="24"/>
        </w:rPr>
        <w:t>,</w:t>
      </w:r>
      <w:r w:rsidR="00623A9E" w:rsidRPr="00102752">
        <w:rPr>
          <w:rFonts w:ascii="Arial" w:hAnsi="Arial" w:cs="Arial"/>
          <w:bCs/>
          <w:sz w:val="24"/>
          <w:szCs w:val="24"/>
        </w:rPr>
        <w:t xml:space="preserve"> without exception</w:t>
      </w:r>
      <w:r w:rsidR="00A95832" w:rsidRPr="00102752">
        <w:rPr>
          <w:rFonts w:ascii="Arial" w:hAnsi="Arial" w:cs="Arial"/>
          <w:bCs/>
          <w:sz w:val="24"/>
          <w:szCs w:val="24"/>
        </w:rPr>
        <w:t>,</w:t>
      </w:r>
      <w:r w:rsidR="00623A9E" w:rsidRPr="00102752">
        <w:rPr>
          <w:rFonts w:ascii="Arial" w:hAnsi="Arial" w:cs="Arial"/>
          <w:bCs/>
          <w:sz w:val="24"/>
          <w:szCs w:val="24"/>
        </w:rPr>
        <w:t xml:space="preserve"> won over by the spectacular nature and speed of the dancing, such that they would </w:t>
      </w:r>
      <w:r w:rsidR="00A95832" w:rsidRPr="00102752">
        <w:rPr>
          <w:rFonts w:ascii="Arial" w:hAnsi="Arial" w:cs="Arial"/>
          <w:bCs/>
          <w:sz w:val="24"/>
          <w:szCs w:val="24"/>
        </w:rPr>
        <w:t>get phone cameras out, jostle</w:t>
      </w:r>
      <w:r w:rsidR="00623A9E" w:rsidRPr="00102752">
        <w:rPr>
          <w:rFonts w:ascii="Arial" w:hAnsi="Arial" w:cs="Arial"/>
          <w:bCs/>
          <w:sz w:val="24"/>
          <w:szCs w:val="24"/>
        </w:rPr>
        <w:t xml:space="preserve"> to get a good view and whoop and clap as it ended. I was assured that this is not always the case</w:t>
      </w:r>
      <w:r w:rsidR="00B25952" w:rsidRPr="00102752">
        <w:rPr>
          <w:rFonts w:ascii="Arial" w:hAnsi="Arial" w:cs="Arial"/>
          <w:bCs/>
          <w:sz w:val="24"/>
          <w:szCs w:val="24"/>
        </w:rPr>
        <w:t>.</w:t>
      </w:r>
      <w:r w:rsidR="00623A9E" w:rsidRPr="00102752">
        <w:rPr>
          <w:rFonts w:ascii="Arial" w:hAnsi="Arial" w:cs="Arial"/>
          <w:bCs/>
          <w:sz w:val="24"/>
          <w:szCs w:val="24"/>
        </w:rPr>
        <w:t xml:space="preserve"> Indeed some of the members of a folk song group at Whitby Folk Week looked less than happy as I saw </w:t>
      </w:r>
      <w:r w:rsidR="00623A9E" w:rsidRPr="00297246">
        <w:rPr>
          <w:rFonts w:ascii="Arial" w:hAnsi="Arial" w:cs="Arial"/>
          <w:bCs/>
          <w:sz w:val="24"/>
          <w:szCs w:val="24"/>
        </w:rPr>
        <w:t>Four Corner Sword</w:t>
      </w:r>
      <w:r w:rsidR="00623A9E" w:rsidRPr="00102752">
        <w:rPr>
          <w:rFonts w:ascii="Arial" w:hAnsi="Arial" w:cs="Arial"/>
          <w:bCs/>
          <w:sz w:val="24"/>
          <w:szCs w:val="24"/>
        </w:rPr>
        <w:t xml:space="preserve"> doing their </w:t>
      </w:r>
      <w:r w:rsidR="00A273E2" w:rsidRPr="00102752">
        <w:rPr>
          <w:rFonts w:ascii="Arial" w:hAnsi="Arial" w:cs="Arial"/>
          <w:bCs/>
          <w:sz w:val="24"/>
          <w:szCs w:val="24"/>
        </w:rPr>
        <w:t xml:space="preserve">robust and defiant </w:t>
      </w:r>
      <w:r w:rsidR="00623A9E" w:rsidRPr="00102752">
        <w:rPr>
          <w:rFonts w:ascii="Arial" w:hAnsi="Arial" w:cs="Arial"/>
          <w:bCs/>
          <w:sz w:val="24"/>
          <w:szCs w:val="24"/>
        </w:rPr>
        <w:t>final parade out of the room where</w:t>
      </w:r>
      <w:r w:rsidR="00D50E4B" w:rsidRPr="00102752">
        <w:rPr>
          <w:rFonts w:ascii="Arial" w:hAnsi="Arial" w:cs="Arial"/>
          <w:bCs/>
          <w:sz w:val="24"/>
          <w:szCs w:val="24"/>
        </w:rPr>
        <w:t>,</w:t>
      </w:r>
      <w:r w:rsidR="00623A9E" w:rsidRPr="00102752">
        <w:rPr>
          <w:rFonts w:ascii="Arial" w:hAnsi="Arial" w:cs="Arial"/>
          <w:bCs/>
          <w:sz w:val="24"/>
          <w:szCs w:val="24"/>
        </w:rPr>
        <w:t xml:space="preserve"> </w:t>
      </w:r>
      <w:r w:rsidR="00B2698D" w:rsidRPr="00102752">
        <w:rPr>
          <w:rFonts w:ascii="Arial" w:hAnsi="Arial" w:cs="Arial"/>
          <w:bCs/>
          <w:sz w:val="24"/>
          <w:szCs w:val="24"/>
        </w:rPr>
        <w:t>apparently</w:t>
      </w:r>
      <w:r w:rsidR="00D50E4B" w:rsidRPr="00102752">
        <w:rPr>
          <w:rFonts w:ascii="Arial" w:hAnsi="Arial" w:cs="Arial"/>
          <w:bCs/>
          <w:sz w:val="24"/>
          <w:szCs w:val="24"/>
        </w:rPr>
        <w:t>,</w:t>
      </w:r>
      <w:r w:rsidR="00B2698D" w:rsidRPr="00102752">
        <w:rPr>
          <w:rFonts w:ascii="Arial" w:hAnsi="Arial" w:cs="Arial"/>
          <w:bCs/>
          <w:sz w:val="24"/>
          <w:szCs w:val="24"/>
        </w:rPr>
        <w:t xml:space="preserve"> </w:t>
      </w:r>
      <w:r w:rsidR="00623A9E" w:rsidRPr="00102752">
        <w:rPr>
          <w:rFonts w:ascii="Arial" w:hAnsi="Arial" w:cs="Arial"/>
          <w:bCs/>
          <w:sz w:val="24"/>
          <w:szCs w:val="24"/>
        </w:rPr>
        <w:t xml:space="preserve">they </w:t>
      </w:r>
      <w:r w:rsidR="00D50E4B" w:rsidRPr="00102752">
        <w:rPr>
          <w:rFonts w:ascii="Arial" w:hAnsi="Arial" w:cs="Arial"/>
          <w:bCs/>
          <w:sz w:val="24"/>
          <w:szCs w:val="24"/>
        </w:rPr>
        <w:t xml:space="preserve">had </w:t>
      </w:r>
      <w:r w:rsidR="00B2698D" w:rsidRPr="00102752">
        <w:rPr>
          <w:rFonts w:ascii="Arial" w:hAnsi="Arial" w:cs="Arial"/>
          <w:bCs/>
          <w:sz w:val="24"/>
          <w:szCs w:val="24"/>
        </w:rPr>
        <w:t>not</w:t>
      </w:r>
      <w:r w:rsidR="00623A9E" w:rsidRPr="00102752">
        <w:rPr>
          <w:rFonts w:ascii="Arial" w:hAnsi="Arial" w:cs="Arial"/>
          <w:bCs/>
          <w:sz w:val="24"/>
          <w:szCs w:val="24"/>
        </w:rPr>
        <w:t xml:space="preserve"> </w:t>
      </w:r>
      <w:r w:rsidR="00D50E4B" w:rsidRPr="00102752">
        <w:rPr>
          <w:rFonts w:ascii="Arial" w:hAnsi="Arial" w:cs="Arial"/>
          <w:bCs/>
          <w:sz w:val="24"/>
          <w:szCs w:val="24"/>
        </w:rPr>
        <w:t xml:space="preserve">been </w:t>
      </w:r>
      <w:r w:rsidR="00623A9E" w:rsidRPr="00102752">
        <w:rPr>
          <w:rFonts w:ascii="Arial" w:hAnsi="Arial" w:cs="Arial"/>
          <w:bCs/>
          <w:sz w:val="24"/>
          <w:szCs w:val="24"/>
        </w:rPr>
        <w:t xml:space="preserve">invited. A sense of assertive rebelliousness and joy </w:t>
      </w:r>
      <w:r w:rsidR="001535A1" w:rsidRPr="00102752">
        <w:rPr>
          <w:rFonts w:ascii="Arial" w:hAnsi="Arial" w:cs="Arial"/>
          <w:bCs/>
          <w:sz w:val="24"/>
          <w:szCs w:val="24"/>
        </w:rPr>
        <w:t xml:space="preserve">at </w:t>
      </w:r>
      <w:r w:rsidR="00623A9E" w:rsidRPr="00102752">
        <w:rPr>
          <w:rFonts w:ascii="Arial" w:hAnsi="Arial" w:cs="Arial"/>
          <w:bCs/>
          <w:sz w:val="24"/>
          <w:szCs w:val="24"/>
        </w:rPr>
        <w:t xml:space="preserve">disrupting the status quo seemed to permeate these performances. Since the speed of the performances means the sides </w:t>
      </w:r>
      <w:r w:rsidR="001535A1" w:rsidRPr="00102752">
        <w:rPr>
          <w:rFonts w:ascii="Arial" w:hAnsi="Arial" w:cs="Arial"/>
          <w:bCs/>
          <w:sz w:val="24"/>
          <w:szCs w:val="24"/>
        </w:rPr>
        <w:t xml:space="preserve">can </w:t>
      </w:r>
      <w:r w:rsidR="00623A9E" w:rsidRPr="00102752">
        <w:rPr>
          <w:rFonts w:ascii="Arial" w:hAnsi="Arial" w:cs="Arial"/>
          <w:bCs/>
          <w:sz w:val="24"/>
          <w:szCs w:val="24"/>
        </w:rPr>
        <w:t xml:space="preserve">be </w:t>
      </w:r>
      <w:r w:rsidR="00141CC7" w:rsidRPr="00102752">
        <w:rPr>
          <w:rFonts w:ascii="Arial" w:hAnsi="Arial" w:cs="Arial"/>
          <w:bCs/>
          <w:sz w:val="24"/>
          <w:szCs w:val="24"/>
        </w:rPr>
        <w:t>t</w:t>
      </w:r>
      <w:r w:rsidR="00623A9E" w:rsidRPr="00102752">
        <w:rPr>
          <w:rFonts w:ascii="Arial" w:hAnsi="Arial" w:cs="Arial"/>
          <w:bCs/>
          <w:sz w:val="24"/>
          <w:szCs w:val="24"/>
        </w:rPr>
        <w:t xml:space="preserve">here and gone </w:t>
      </w:r>
      <w:r w:rsidR="001535A1" w:rsidRPr="00102752">
        <w:rPr>
          <w:rFonts w:ascii="Arial" w:hAnsi="Arial" w:cs="Arial"/>
          <w:bCs/>
          <w:sz w:val="24"/>
          <w:szCs w:val="24"/>
        </w:rPr>
        <w:t xml:space="preserve">within </w:t>
      </w:r>
      <w:r w:rsidR="00623A9E" w:rsidRPr="00102752">
        <w:rPr>
          <w:rFonts w:ascii="Arial" w:hAnsi="Arial" w:cs="Arial"/>
          <w:bCs/>
          <w:sz w:val="24"/>
          <w:szCs w:val="24"/>
        </w:rPr>
        <w:t>a few minutes, there is little to lose at a poor reception</w:t>
      </w:r>
      <w:r w:rsidR="005D0AEC" w:rsidRPr="00102752">
        <w:rPr>
          <w:rFonts w:ascii="Arial" w:hAnsi="Arial" w:cs="Arial"/>
          <w:bCs/>
          <w:sz w:val="24"/>
          <w:szCs w:val="24"/>
        </w:rPr>
        <w:t xml:space="preserve"> other than </w:t>
      </w:r>
      <w:r w:rsidR="00A33A00" w:rsidRPr="00102752">
        <w:rPr>
          <w:rFonts w:ascii="Arial" w:hAnsi="Arial" w:cs="Arial"/>
          <w:bCs/>
          <w:sz w:val="24"/>
          <w:szCs w:val="24"/>
        </w:rPr>
        <w:t xml:space="preserve">having </w:t>
      </w:r>
      <w:r w:rsidR="005D0AEC" w:rsidRPr="00102752">
        <w:rPr>
          <w:rFonts w:ascii="Arial" w:hAnsi="Arial" w:cs="Arial"/>
          <w:bCs/>
          <w:sz w:val="24"/>
          <w:szCs w:val="24"/>
        </w:rPr>
        <w:t>an</w:t>
      </w:r>
      <w:r w:rsidR="00623A9E" w:rsidRPr="00102752">
        <w:rPr>
          <w:rFonts w:ascii="Arial" w:hAnsi="Arial" w:cs="Arial"/>
          <w:bCs/>
          <w:sz w:val="24"/>
          <w:szCs w:val="24"/>
        </w:rPr>
        <w:t xml:space="preserve"> emptier</w:t>
      </w:r>
      <w:r w:rsidR="005D0AEC" w:rsidRPr="00102752">
        <w:rPr>
          <w:rFonts w:ascii="Arial" w:hAnsi="Arial" w:cs="Arial"/>
          <w:bCs/>
          <w:sz w:val="24"/>
          <w:szCs w:val="24"/>
        </w:rPr>
        <w:t xml:space="preserve"> collection tin</w:t>
      </w:r>
      <w:r w:rsidR="00623A9E" w:rsidRPr="00102752">
        <w:rPr>
          <w:rFonts w:ascii="Arial" w:hAnsi="Arial" w:cs="Arial"/>
          <w:bCs/>
          <w:sz w:val="24"/>
          <w:szCs w:val="24"/>
        </w:rPr>
        <w:t>. Perhaps this is the kind of ‘autonomy’ to which Ridout refers</w:t>
      </w:r>
      <w:r w:rsidR="005D0AEC" w:rsidRPr="00102752">
        <w:rPr>
          <w:rFonts w:ascii="Arial" w:hAnsi="Arial" w:cs="Arial"/>
          <w:bCs/>
          <w:sz w:val="24"/>
          <w:szCs w:val="24"/>
        </w:rPr>
        <w:t xml:space="preserve"> in a definition of the amateur, where ‘acting out of love’ (2013: 29)</w:t>
      </w:r>
      <w:r w:rsidR="00141CC7" w:rsidRPr="00102752">
        <w:rPr>
          <w:rFonts w:ascii="Arial" w:hAnsi="Arial" w:cs="Arial"/>
          <w:bCs/>
          <w:sz w:val="24"/>
          <w:szCs w:val="24"/>
        </w:rPr>
        <w:t>,</w:t>
      </w:r>
      <w:r w:rsidR="005D0AEC" w:rsidRPr="00102752">
        <w:rPr>
          <w:rFonts w:ascii="Arial" w:hAnsi="Arial" w:cs="Arial"/>
          <w:bCs/>
          <w:sz w:val="24"/>
          <w:szCs w:val="24"/>
        </w:rPr>
        <w:t xml:space="preserve"> in this case for the aesthetic form, occasions opportunities for subversion in the manner the dance is performed, in its intrusions and loud energetic assertiveness. My experience of rapper on a professional theatre stage</w:t>
      </w:r>
      <w:r w:rsidR="00A95832" w:rsidRPr="00102752">
        <w:rPr>
          <w:rFonts w:ascii="Arial" w:hAnsi="Arial" w:cs="Arial"/>
          <w:bCs/>
          <w:sz w:val="24"/>
          <w:szCs w:val="24"/>
        </w:rPr>
        <w:t>,</w:t>
      </w:r>
      <w:r w:rsidR="005D0AEC" w:rsidRPr="00102752">
        <w:rPr>
          <w:rFonts w:ascii="Arial" w:hAnsi="Arial" w:cs="Arial"/>
          <w:bCs/>
          <w:sz w:val="24"/>
          <w:szCs w:val="24"/>
        </w:rPr>
        <w:t xml:space="preserve"> as opposed to in the street or pub</w:t>
      </w:r>
      <w:r w:rsidR="00A95832" w:rsidRPr="00102752">
        <w:rPr>
          <w:rFonts w:ascii="Arial" w:hAnsi="Arial" w:cs="Arial"/>
          <w:bCs/>
          <w:sz w:val="24"/>
          <w:szCs w:val="24"/>
        </w:rPr>
        <w:t>,</w:t>
      </w:r>
      <w:r w:rsidR="005D0AEC" w:rsidRPr="00102752">
        <w:rPr>
          <w:rFonts w:ascii="Arial" w:hAnsi="Arial" w:cs="Arial"/>
          <w:bCs/>
          <w:sz w:val="24"/>
          <w:szCs w:val="24"/>
        </w:rPr>
        <w:t xml:space="preserve"> is that</w:t>
      </w:r>
      <w:r w:rsidR="00141CC7" w:rsidRPr="00102752">
        <w:rPr>
          <w:rFonts w:ascii="Arial" w:hAnsi="Arial" w:cs="Arial"/>
          <w:bCs/>
          <w:sz w:val="24"/>
          <w:szCs w:val="24"/>
        </w:rPr>
        <w:t>,</w:t>
      </w:r>
      <w:r w:rsidR="005D0AEC" w:rsidRPr="00102752">
        <w:rPr>
          <w:rFonts w:ascii="Arial" w:hAnsi="Arial" w:cs="Arial"/>
          <w:bCs/>
          <w:sz w:val="24"/>
          <w:szCs w:val="24"/>
        </w:rPr>
        <w:t xml:space="preserve"> inevitably</w:t>
      </w:r>
      <w:r w:rsidR="00A95832" w:rsidRPr="00102752">
        <w:rPr>
          <w:rFonts w:ascii="Arial" w:hAnsi="Arial" w:cs="Arial"/>
          <w:bCs/>
          <w:sz w:val="24"/>
          <w:szCs w:val="24"/>
        </w:rPr>
        <w:t>,</w:t>
      </w:r>
      <w:r w:rsidR="005D0AEC" w:rsidRPr="00102752">
        <w:rPr>
          <w:rFonts w:ascii="Arial" w:hAnsi="Arial" w:cs="Arial"/>
          <w:bCs/>
          <w:sz w:val="24"/>
          <w:szCs w:val="24"/>
        </w:rPr>
        <w:t xml:space="preserve"> it loses some of its direct immediacy and brash encounter with its spectators. </w:t>
      </w:r>
      <w:r w:rsidR="00A06068" w:rsidRPr="00102752">
        <w:rPr>
          <w:rFonts w:ascii="Arial" w:hAnsi="Arial" w:cs="Arial"/>
          <w:bCs/>
          <w:sz w:val="24"/>
          <w:szCs w:val="24"/>
        </w:rPr>
        <w:t>In pubs and street</w:t>
      </w:r>
      <w:r w:rsidR="00594DBA" w:rsidRPr="00102752">
        <w:rPr>
          <w:rFonts w:ascii="Arial" w:hAnsi="Arial" w:cs="Arial"/>
          <w:bCs/>
          <w:sz w:val="24"/>
          <w:szCs w:val="24"/>
        </w:rPr>
        <w:t>s</w:t>
      </w:r>
      <w:r w:rsidR="00A06068" w:rsidRPr="00102752">
        <w:rPr>
          <w:rFonts w:ascii="Arial" w:hAnsi="Arial" w:cs="Arial"/>
          <w:bCs/>
          <w:sz w:val="24"/>
          <w:szCs w:val="24"/>
        </w:rPr>
        <w:t xml:space="preserve"> or </w:t>
      </w:r>
      <w:r w:rsidR="00594DBA" w:rsidRPr="00102752">
        <w:rPr>
          <w:rFonts w:ascii="Arial" w:hAnsi="Arial" w:cs="Arial"/>
          <w:bCs/>
          <w:sz w:val="24"/>
          <w:szCs w:val="24"/>
        </w:rPr>
        <w:t xml:space="preserve">at the </w:t>
      </w:r>
      <w:r w:rsidR="00A06068" w:rsidRPr="00102752">
        <w:rPr>
          <w:rFonts w:ascii="Arial" w:hAnsi="Arial" w:cs="Arial"/>
          <w:bCs/>
          <w:sz w:val="24"/>
          <w:szCs w:val="24"/>
        </w:rPr>
        <w:t>seaside</w:t>
      </w:r>
      <w:r w:rsidR="00594DBA" w:rsidRPr="00102752">
        <w:rPr>
          <w:rFonts w:ascii="Arial" w:hAnsi="Arial" w:cs="Arial"/>
          <w:bCs/>
          <w:sz w:val="24"/>
          <w:szCs w:val="24"/>
        </w:rPr>
        <w:t>,</w:t>
      </w:r>
      <w:r w:rsidR="00A06068" w:rsidRPr="00102752">
        <w:rPr>
          <w:rFonts w:ascii="Arial" w:hAnsi="Arial" w:cs="Arial"/>
          <w:bCs/>
          <w:sz w:val="24"/>
          <w:szCs w:val="24"/>
        </w:rPr>
        <w:t xml:space="preserve"> the ‘calling on’ introduction of the Tommy spoken or in song combined with the flurry of costume colour and music as the dancers arrive in a venue act as a magnet. In this opening moment the group must either attract distant spectators </w:t>
      </w:r>
      <w:r w:rsidR="00B167A8" w:rsidRPr="00102752">
        <w:rPr>
          <w:rFonts w:ascii="Arial" w:hAnsi="Arial" w:cs="Arial"/>
          <w:bCs/>
          <w:sz w:val="24"/>
          <w:szCs w:val="24"/>
        </w:rPr>
        <w:t xml:space="preserve">away </w:t>
      </w:r>
      <w:r w:rsidR="00A06068" w:rsidRPr="00102752">
        <w:rPr>
          <w:rFonts w:ascii="Arial" w:hAnsi="Arial" w:cs="Arial"/>
          <w:bCs/>
          <w:sz w:val="24"/>
          <w:szCs w:val="24"/>
        </w:rPr>
        <w:t>from their other street activities or</w:t>
      </w:r>
      <w:r w:rsidR="006D5921" w:rsidRPr="00102752">
        <w:rPr>
          <w:rFonts w:ascii="Arial" w:hAnsi="Arial" w:cs="Arial"/>
          <w:bCs/>
          <w:sz w:val="24"/>
          <w:szCs w:val="24"/>
        </w:rPr>
        <w:t xml:space="preserve"> repel, as in</w:t>
      </w:r>
      <w:r w:rsidR="00A06068" w:rsidRPr="00102752">
        <w:rPr>
          <w:rFonts w:ascii="Arial" w:hAnsi="Arial" w:cs="Arial"/>
          <w:bCs/>
          <w:sz w:val="24"/>
          <w:szCs w:val="24"/>
        </w:rPr>
        <w:t xml:space="preserve"> </w:t>
      </w:r>
      <w:r w:rsidR="00A273E2" w:rsidRPr="00102752">
        <w:rPr>
          <w:rFonts w:ascii="Arial" w:hAnsi="Arial" w:cs="Arial"/>
          <w:bCs/>
          <w:sz w:val="24"/>
          <w:szCs w:val="24"/>
        </w:rPr>
        <w:t>fend off</w:t>
      </w:r>
      <w:r w:rsidR="006D5921" w:rsidRPr="00102752">
        <w:rPr>
          <w:rFonts w:ascii="Arial" w:hAnsi="Arial" w:cs="Arial"/>
          <w:bCs/>
          <w:sz w:val="24"/>
          <w:szCs w:val="24"/>
        </w:rPr>
        <w:t>,</w:t>
      </w:r>
      <w:r w:rsidR="00A273E2" w:rsidRPr="00102752">
        <w:rPr>
          <w:rFonts w:ascii="Arial" w:hAnsi="Arial" w:cs="Arial"/>
          <w:bCs/>
          <w:sz w:val="24"/>
          <w:szCs w:val="24"/>
        </w:rPr>
        <w:t xml:space="preserve"> </w:t>
      </w:r>
      <w:r w:rsidR="00A06068" w:rsidRPr="00102752">
        <w:rPr>
          <w:rFonts w:ascii="Arial" w:hAnsi="Arial" w:cs="Arial"/>
          <w:bCs/>
          <w:sz w:val="24"/>
          <w:szCs w:val="24"/>
        </w:rPr>
        <w:t xml:space="preserve">crowds in the pub to generate a space just big enough </w:t>
      </w:r>
      <w:r w:rsidR="00015380" w:rsidRPr="00102752">
        <w:rPr>
          <w:rFonts w:ascii="Arial" w:hAnsi="Arial" w:cs="Arial"/>
          <w:bCs/>
          <w:sz w:val="24"/>
          <w:szCs w:val="24"/>
        </w:rPr>
        <w:t xml:space="preserve">in which </w:t>
      </w:r>
      <w:r w:rsidR="00A06068" w:rsidRPr="00102752">
        <w:rPr>
          <w:rFonts w:ascii="Arial" w:hAnsi="Arial" w:cs="Arial"/>
          <w:bCs/>
          <w:sz w:val="24"/>
          <w:szCs w:val="24"/>
        </w:rPr>
        <w:t xml:space="preserve">to dance </w:t>
      </w:r>
      <w:r w:rsidR="00A95832" w:rsidRPr="00102752">
        <w:rPr>
          <w:rFonts w:ascii="Arial" w:hAnsi="Arial" w:cs="Arial"/>
          <w:bCs/>
          <w:sz w:val="24"/>
          <w:szCs w:val="24"/>
        </w:rPr>
        <w:t>enclosed</w:t>
      </w:r>
      <w:r w:rsidR="00A06068" w:rsidRPr="00102752">
        <w:rPr>
          <w:rFonts w:ascii="Arial" w:hAnsi="Arial" w:cs="Arial"/>
          <w:bCs/>
          <w:sz w:val="24"/>
          <w:szCs w:val="24"/>
        </w:rPr>
        <w:t xml:space="preserve"> by the audience. Here</w:t>
      </w:r>
      <w:r w:rsidR="00B167A8" w:rsidRPr="00102752">
        <w:rPr>
          <w:rFonts w:ascii="Arial" w:hAnsi="Arial" w:cs="Arial"/>
          <w:bCs/>
          <w:sz w:val="24"/>
          <w:szCs w:val="24"/>
        </w:rPr>
        <w:t>,</w:t>
      </w:r>
      <w:r w:rsidR="00A06068" w:rsidRPr="00102752">
        <w:rPr>
          <w:rFonts w:ascii="Arial" w:hAnsi="Arial" w:cs="Arial"/>
          <w:bCs/>
          <w:sz w:val="24"/>
          <w:szCs w:val="24"/>
        </w:rPr>
        <w:t xml:space="preserve"> too</w:t>
      </w:r>
      <w:r w:rsidR="006D5921" w:rsidRPr="00102752">
        <w:rPr>
          <w:rFonts w:ascii="Arial" w:hAnsi="Arial" w:cs="Arial"/>
          <w:bCs/>
          <w:sz w:val="24"/>
          <w:szCs w:val="24"/>
        </w:rPr>
        <w:t>,</w:t>
      </w:r>
      <w:r w:rsidR="00A06068" w:rsidRPr="00102752">
        <w:rPr>
          <w:rFonts w:ascii="Arial" w:hAnsi="Arial" w:cs="Arial"/>
          <w:bCs/>
          <w:sz w:val="24"/>
          <w:szCs w:val="24"/>
        </w:rPr>
        <w:t xml:space="preserve"> precariousness is part of the play, to risk hitting a chair or mantelpiece or fly close, perhaps too close, to the </w:t>
      </w:r>
      <w:r w:rsidR="00B167A8" w:rsidRPr="00102752">
        <w:rPr>
          <w:rFonts w:ascii="Arial" w:hAnsi="Arial" w:cs="Arial"/>
          <w:bCs/>
          <w:sz w:val="24"/>
          <w:szCs w:val="24"/>
        </w:rPr>
        <w:t>pressed-</w:t>
      </w:r>
      <w:r w:rsidR="00A06068" w:rsidRPr="00102752">
        <w:rPr>
          <w:rFonts w:ascii="Arial" w:hAnsi="Arial" w:cs="Arial"/>
          <w:bCs/>
          <w:sz w:val="24"/>
          <w:szCs w:val="24"/>
        </w:rPr>
        <w:t xml:space="preserve">in spectators. </w:t>
      </w:r>
    </w:p>
    <w:p w14:paraId="50E16733" w14:textId="77777777" w:rsidR="003D22BF" w:rsidRPr="00102752" w:rsidRDefault="003D22BF" w:rsidP="005069E0">
      <w:pPr>
        <w:spacing w:line="240" w:lineRule="auto"/>
        <w:contextualSpacing/>
        <w:rPr>
          <w:rFonts w:ascii="Arial" w:hAnsi="Arial" w:cs="Arial"/>
          <w:bCs/>
          <w:sz w:val="24"/>
          <w:szCs w:val="24"/>
        </w:rPr>
      </w:pPr>
    </w:p>
    <w:p w14:paraId="7240E192" w14:textId="7C0CB813" w:rsidR="00647D72" w:rsidRPr="00102752" w:rsidRDefault="003D22BF" w:rsidP="005069E0">
      <w:pPr>
        <w:spacing w:line="240" w:lineRule="auto"/>
        <w:contextualSpacing/>
        <w:rPr>
          <w:rFonts w:ascii="Arial" w:hAnsi="Arial" w:cs="Arial"/>
          <w:bCs/>
          <w:sz w:val="24"/>
          <w:szCs w:val="24"/>
        </w:rPr>
      </w:pPr>
      <w:r w:rsidRPr="00102752">
        <w:rPr>
          <w:rFonts w:ascii="Arial" w:hAnsi="Arial" w:cs="Arial"/>
          <w:bCs/>
          <w:sz w:val="24"/>
          <w:szCs w:val="24"/>
        </w:rPr>
        <w:t xml:space="preserve">Foster’s examination of ways in which dance is valued focuses on the differences between </w:t>
      </w:r>
      <w:r w:rsidR="00AA5AA3" w:rsidRPr="00102752">
        <w:rPr>
          <w:rFonts w:ascii="Arial" w:hAnsi="Arial" w:cs="Arial"/>
          <w:bCs/>
          <w:sz w:val="24"/>
          <w:szCs w:val="24"/>
        </w:rPr>
        <w:t xml:space="preserve">‘commodity exchange and gift exchange’, which together ‘construct a vibrant hypothetical matrix for analyzing dance as a form of social transaction’ (2019: 9). However, if, as she suggests, gifts ‘are given, and they are also received and then reciprocated’ (9), the dance examples described above sometimes slip out of either category. There are times when the </w:t>
      </w:r>
      <w:r w:rsidR="00647D72" w:rsidRPr="00102752">
        <w:rPr>
          <w:rFonts w:ascii="Arial" w:hAnsi="Arial" w:cs="Arial"/>
          <w:bCs/>
          <w:sz w:val="24"/>
          <w:szCs w:val="24"/>
        </w:rPr>
        <w:t xml:space="preserve">rapper </w:t>
      </w:r>
      <w:r w:rsidR="00AA5AA3" w:rsidRPr="00102752">
        <w:rPr>
          <w:rFonts w:ascii="Arial" w:hAnsi="Arial" w:cs="Arial"/>
          <w:bCs/>
          <w:sz w:val="24"/>
          <w:szCs w:val="24"/>
        </w:rPr>
        <w:t xml:space="preserve">dances are imposed, resisted and certainly not reciprocated and nor are they </w:t>
      </w:r>
      <w:r w:rsidR="00647D72" w:rsidRPr="00102752">
        <w:rPr>
          <w:rFonts w:ascii="Arial" w:hAnsi="Arial" w:cs="Arial"/>
          <w:bCs/>
          <w:sz w:val="24"/>
          <w:szCs w:val="24"/>
        </w:rPr>
        <w:t xml:space="preserve">usually </w:t>
      </w:r>
      <w:r w:rsidR="00AA5AA3" w:rsidRPr="00102752">
        <w:rPr>
          <w:rFonts w:ascii="Arial" w:hAnsi="Arial" w:cs="Arial"/>
          <w:bCs/>
          <w:sz w:val="24"/>
          <w:szCs w:val="24"/>
        </w:rPr>
        <w:t xml:space="preserve">part of commodity exchange. </w:t>
      </w:r>
      <w:r w:rsidR="00AC1A97" w:rsidRPr="00102752">
        <w:rPr>
          <w:rFonts w:ascii="Arial" w:hAnsi="Arial" w:cs="Arial"/>
          <w:bCs/>
          <w:sz w:val="24"/>
          <w:szCs w:val="24"/>
        </w:rPr>
        <w:t>It is not only the intricacy of the sword manipulation and dance steps that have travelled through time but also a method and attitude of performance delivery that is bold, defiant</w:t>
      </w:r>
      <w:r w:rsidR="0068525D" w:rsidRPr="00102752">
        <w:rPr>
          <w:rFonts w:ascii="Arial" w:hAnsi="Arial" w:cs="Arial"/>
          <w:bCs/>
          <w:sz w:val="24"/>
          <w:szCs w:val="24"/>
        </w:rPr>
        <w:t>,</w:t>
      </w:r>
      <w:r w:rsidR="00AC1A97" w:rsidRPr="00102752">
        <w:rPr>
          <w:rFonts w:ascii="Arial" w:hAnsi="Arial" w:cs="Arial"/>
          <w:bCs/>
          <w:sz w:val="24"/>
          <w:szCs w:val="24"/>
        </w:rPr>
        <w:t xml:space="preserve"> even rebellious at moments. Possibly this links to the intense competitiveness of t</w:t>
      </w:r>
      <w:r w:rsidR="00E916C0" w:rsidRPr="00102752">
        <w:rPr>
          <w:rFonts w:ascii="Arial" w:hAnsi="Arial" w:cs="Arial"/>
          <w:bCs/>
          <w:sz w:val="24"/>
          <w:szCs w:val="24"/>
        </w:rPr>
        <w:t>he early mining village dancers with formal and informal competitions featuring as important and newsworthy events through the year.</w:t>
      </w:r>
      <w:r w:rsidR="006146DB">
        <w:rPr>
          <w:rStyle w:val="EndnoteReference"/>
          <w:rFonts w:ascii="Arial" w:hAnsi="Arial" w:cs="Arial"/>
          <w:bCs/>
          <w:sz w:val="24"/>
          <w:szCs w:val="24"/>
        </w:rPr>
        <w:endnoteReference w:id="5"/>
      </w:r>
      <w:r w:rsidR="006146DB">
        <w:rPr>
          <w:rFonts w:ascii="Arial" w:hAnsi="Arial" w:cs="Arial"/>
          <w:bCs/>
          <w:sz w:val="24"/>
          <w:szCs w:val="24"/>
        </w:rPr>
        <w:t xml:space="preserve"> </w:t>
      </w:r>
      <w:r w:rsidR="0056386A" w:rsidRPr="00102752">
        <w:rPr>
          <w:rFonts w:ascii="Arial" w:hAnsi="Arial" w:cs="Arial"/>
          <w:bCs/>
          <w:sz w:val="24"/>
          <w:szCs w:val="24"/>
        </w:rPr>
        <w:t xml:space="preserve">Competition </w:t>
      </w:r>
      <w:r w:rsidR="00E916C0" w:rsidRPr="00102752">
        <w:rPr>
          <w:rFonts w:ascii="Arial" w:hAnsi="Arial" w:cs="Arial"/>
          <w:bCs/>
          <w:sz w:val="24"/>
          <w:szCs w:val="24"/>
        </w:rPr>
        <w:t>continues currently to be of significance</w:t>
      </w:r>
      <w:r w:rsidR="0056386A" w:rsidRPr="00102752">
        <w:rPr>
          <w:rFonts w:ascii="Arial" w:hAnsi="Arial" w:cs="Arial"/>
          <w:bCs/>
          <w:sz w:val="24"/>
          <w:szCs w:val="24"/>
        </w:rPr>
        <w:t xml:space="preserve"> for many sides</w:t>
      </w:r>
      <w:r w:rsidR="00E916C0" w:rsidRPr="00102752">
        <w:rPr>
          <w:rFonts w:ascii="Arial" w:hAnsi="Arial" w:cs="Arial"/>
          <w:bCs/>
          <w:sz w:val="24"/>
          <w:szCs w:val="24"/>
        </w:rPr>
        <w:t>,</w:t>
      </w:r>
      <w:r w:rsidR="0056386A" w:rsidRPr="00102752">
        <w:rPr>
          <w:rFonts w:ascii="Arial" w:hAnsi="Arial" w:cs="Arial"/>
          <w:bCs/>
          <w:sz w:val="24"/>
          <w:szCs w:val="24"/>
        </w:rPr>
        <w:t xml:space="preserve"> with year</w:t>
      </w:r>
      <w:r w:rsidR="0068525D" w:rsidRPr="00102752">
        <w:rPr>
          <w:rFonts w:ascii="Arial" w:hAnsi="Arial" w:cs="Arial"/>
          <w:bCs/>
          <w:sz w:val="24"/>
          <w:szCs w:val="24"/>
        </w:rPr>
        <w:t>-</w:t>
      </w:r>
      <w:r w:rsidR="0056386A" w:rsidRPr="00102752">
        <w:rPr>
          <w:rFonts w:ascii="Arial" w:hAnsi="Arial" w:cs="Arial"/>
          <w:bCs/>
          <w:sz w:val="24"/>
          <w:szCs w:val="24"/>
        </w:rPr>
        <w:t xml:space="preserve">long work going into creating new dances or perfecting traditional inherited practices. </w:t>
      </w:r>
      <w:r w:rsidR="0086413C" w:rsidRPr="00102752">
        <w:rPr>
          <w:rFonts w:ascii="Arial" w:hAnsi="Arial" w:cs="Arial"/>
          <w:bCs/>
          <w:sz w:val="24"/>
          <w:szCs w:val="24"/>
        </w:rPr>
        <w:t xml:space="preserve">The annual Dancing England Rapper Tournament </w:t>
      </w:r>
      <w:r w:rsidR="0056386A" w:rsidRPr="00102752">
        <w:rPr>
          <w:rFonts w:ascii="Arial" w:hAnsi="Arial" w:cs="Arial"/>
          <w:bCs/>
          <w:sz w:val="24"/>
          <w:szCs w:val="24"/>
        </w:rPr>
        <w:t xml:space="preserve">(DERT) </w:t>
      </w:r>
      <w:r w:rsidR="0086413C" w:rsidRPr="00102752">
        <w:rPr>
          <w:rFonts w:ascii="Arial" w:hAnsi="Arial" w:cs="Arial"/>
          <w:bCs/>
          <w:sz w:val="24"/>
          <w:szCs w:val="24"/>
        </w:rPr>
        <w:t xml:space="preserve">is a major competition that </w:t>
      </w:r>
      <w:r w:rsidR="00AD5E5D" w:rsidRPr="00102752">
        <w:rPr>
          <w:rFonts w:ascii="Arial" w:hAnsi="Arial" w:cs="Arial"/>
          <w:bCs/>
          <w:sz w:val="24"/>
          <w:szCs w:val="24"/>
        </w:rPr>
        <w:t xml:space="preserve">recognizes </w:t>
      </w:r>
      <w:r w:rsidR="0086413C" w:rsidRPr="00102752">
        <w:rPr>
          <w:rFonts w:ascii="Arial" w:hAnsi="Arial" w:cs="Arial"/>
          <w:bCs/>
          <w:sz w:val="24"/>
          <w:szCs w:val="24"/>
        </w:rPr>
        <w:t>the many changes in rapper teams’ constituents and choreographies that have taken place since every dance was associated with a N</w:t>
      </w:r>
      <w:r w:rsidR="0068525D" w:rsidRPr="00102752">
        <w:rPr>
          <w:rFonts w:ascii="Arial" w:hAnsi="Arial" w:cs="Arial"/>
          <w:bCs/>
          <w:sz w:val="24"/>
          <w:szCs w:val="24"/>
        </w:rPr>
        <w:t xml:space="preserve">orth </w:t>
      </w:r>
      <w:r w:rsidR="0086413C" w:rsidRPr="00102752">
        <w:rPr>
          <w:rFonts w:ascii="Arial" w:hAnsi="Arial" w:cs="Arial"/>
          <w:bCs/>
          <w:sz w:val="24"/>
          <w:szCs w:val="24"/>
        </w:rPr>
        <w:t>E</w:t>
      </w:r>
      <w:r w:rsidR="0068525D" w:rsidRPr="00102752">
        <w:rPr>
          <w:rFonts w:ascii="Arial" w:hAnsi="Arial" w:cs="Arial"/>
          <w:bCs/>
          <w:sz w:val="24"/>
          <w:szCs w:val="24"/>
        </w:rPr>
        <w:t>ast</w:t>
      </w:r>
      <w:r w:rsidR="0086413C" w:rsidRPr="00102752">
        <w:rPr>
          <w:rFonts w:ascii="Arial" w:hAnsi="Arial" w:cs="Arial"/>
          <w:bCs/>
          <w:sz w:val="24"/>
          <w:szCs w:val="24"/>
        </w:rPr>
        <w:t xml:space="preserve"> England mining village.</w:t>
      </w:r>
      <w:r w:rsidR="00187629">
        <w:rPr>
          <w:rStyle w:val="EndnoteReference"/>
          <w:rFonts w:ascii="Arial" w:hAnsi="Arial" w:cs="Arial"/>
          <w:bCs/>
          <w:sz w:val="24"/>
          <w:szCs w:val="24"/>
        </w:rPr>
        <w:endnoteReference w:id="6"/>
      </w:r>
      <w:r w:rsidR="0086413C" w:rsidRPr="00102752">
        <w:rPr>
          <w:rFonts w:ascii="Arial" w:hAnsi="Arial" w:cs="Arial"/>
          <w:bCs/>
          <w:sz w:val="24"/>
          <w:szCs w:val="24"/>
        </w:rPr>
        <w:t xml:space="preserve"> The range of categories under which sides can compete reflect</w:t>
      </w:r>
      <w:r w:rsidR="00F02C6F" w:rsidRPr="00102752">
        <w:rPr>
          <w:rFonts w:ascii="Arial" w:hAnsi="Arial" w:cs="Arial"/>
          <w:bCs/>
          <w:sz w:val="24"/>
          <w:szCs w:val="24"/>
        </w:rPr>
        <w:t>s</w:t>
      </w:r>
      <w:r w:rsidR="0086413C" w:rsidRPr="00102752">
        <w:rPr>
          <w:rFonts w:ascii="Arial" w:hAnsi="Arial" w:cs="Arial"/>
          <w:bCs/>
          <w:sz w:val="24"/>
          <w:szCs w:val="24"/>
        </w:rPr>
        <w:t xml:space="preserve"> the changes in the industrial landscape, the </w:t>
      </w:r>
      <w:r w:rsidR="0056386A" w:rsidRPr="00102752">
        <w:rPr>
          <w:rFonts w:ascii="Arial" w:hAnsi="Arial" w:cs="Arial"/>
          <w:bCs/>
          <w:sz w:val="24"/>
          <w:szCs w:val="24"/>
        </w:rPr>
        <w:t>dispersal of rapper dances across the country and internationally, the diversity of sides as they work with women only or mixed groups</w:t>
      </w:r>
      <w:r w:rsidR="00B2698D" w:rsidRPr="00102752">
        <w:rPr>
          <w:rFonts w:ascii="Arial" w:hAnsi="Arial" w:cs="Arial"/>
          <w:bCs/>
          <w:sz w:val="24"/>
          <w:szCs w:val="24"/>
        </w:rPr>
        <w:t>, young sides and very young sides</w:t>
      </w:r>
      <w:r w:rsidR="0056386A" w:rsidRPr="00102752">
        <w:rPr>
          <w:rFonts w:ascii="Arial" w:hAnsi="Arial" w:cs="Arial"/>
          <w:bCs/>
          <w:sz w:val="24"/>
          <w:szCs w:val="24"/>
        </w:rPr>
        <w:t xml:space="preserve">. Innovation as well as traditional </w:t>
      </w:r>
      <w:r w:rsidR="0056386A" w:rsidRPr="00102752">
        <w:rPr>
          <w:rFonts w:ascii="Arial" w:hAnsi="Arial" w:cs="Arial"/>
          <w:bCs/>
          <w:sz w:val="24"/>
          <w:szCs w:val="24"/>
        </w:rPr>
        <w:lastRenderedPageBreak/>
        <w:t xml:space="preserve">accuracy </w:t>
      </w:r>
      <w:r w:rsidR="00F02C6F" w:rsidRPr="00102752">
        <w:rPr>
          <w:rFonts w:ascii="Arial" w:hAnsi="Arial" w:cs="Arial"/>
          <w:bCs/>
          <w:sz w:val="24"/>
          <w:szCs w:val="24"/>
        </w:rPr>
        <w:t xml:space="preserve">are rewarded </w:t>
      </w:r>
      <w:r w:rsidR="0056386A" w:rsidRPr="00102752">
        <w:rPr>
          <w:rFonts w:ascii="Arial" w:hAnsi="Arial" w:cs="Arial"/>
          <w:bCs/>
          <w:sz w:val="24"/>
          <w:szCs w:val="24"/>
        </w:rPr>
        <w:t>but all with a sense that dance skill</w:t>
      </w:r>
      <w:r w:rsidR="00B2698D" w:rsidRPr="00102752">
        <w:rPr>
          <w:rFonts w:ascii="Arial" w:hAnsi="Arial" w:cs="Arial"/>
          <w:bCs/>
          <w:sz w:val="24"/>
          <w:szCs w:val="24"/>
        </w:rPr>
        <w:t>, musical accompaniment, the characters</w:t>
      </w:r>
      <w:r w:rsidR="00FF2404" w:rsidRPr="00102752">
        <w:rPr>
          <w:rFonts w:ascii="Arial" w:hAnsi="Arial" w:cs="Arial"/>
          <w:bCs/>
          <w:sz w:val="24"/>
          <w:szCs w:val="24"/>
        </w:rPr>
        <w:t>’</w:t>
      </w:r>
      <w:r w:rsidR="00B2698D" w:rsidRPr="00102752">
        <w:rPr>
          <w:rFonts w:ascii="Arial" w:hAnsi="Arial" w:cs="Arial"/>
          <w:bCs/>
          <w:sz w:val="24"/>
          <w:szCs w:val="24"/>
        </w:rPr>
        <w:t xml:space="preserve"> (Tommy and Betty) performances</w:t>
      </w:r>
      <w:r w:rsidR="0056386A" w:rsidRPr="00102752">
        <w:rPr>
          <w:rFonts w:ascii="Arial" w:hAnsi="Arial" w:cs="Arial"/>
          <w:bCs/>
          <w:sz w:val="24"/>
          <w:szCs w:val="24"/>
        </w:rPr>
        <w:t xml:space="preserve"> and imaginative inventiveness can be adjudicated. </w:t>
      </w:r>
    </w:p>
    <w:p w14:paraId="3E1A9A45" w14:textId="77777777" w:rsidR="006E5700" w:rsidRPr="00102752" w:rsidRDefault="006E5700" w:rsidP="005069E0">
      <w:pPr>
        <w:spacing w:line="240" w:lineRule="auto"/>
        <w:contextualSpacing/>
        <w:rPr>
          <w:rFonts w:ascii="Arial" w:hAnsi="Arial" w:cs="Arial"/>
          <w:bCs/>
          <w:sz w:val="24"/>
          <w:szCs w:val="24"/>
        </w:rPr>
      </w:pPr>
    </w:p>
    <w:p w14:paraId="1D9D2934" w14:textId="5711269E" w:rsidR="00647D72" w:rsidRPr="00102752" w:rsidRDefault="00B81C0A" w:rsidP="005069E0">
      <w:pPr>
        <w:spacing w:line="240" w:lineRule="auto"/>
        <w:contextualSpacing/>
        <w:rPr>
          <w:rFonts w:ascii="Arial" w:hAnsi="Arial" w:cs="Arial"/>
          <w:bCs/>
          <w:sz w:val="24"/>
          <w:szCs w:val="24"/>
        </w:rPr>
      </w:pPr>
      <w:r w:rsidRPr="00102752">
        <w:rPr>
          <w:rFonts w:ascii="Arial" w:hAnsi="Arial" w:cs="Arial"/>
          <w:bCs/>
          <w:sz w:val="24"/>
          <w:szCs w:val="24"/>
        </w:rPr>
        <w:t>This c</w:t>
      </w:r>
      <w:r w:rsidR="0055557D" w:rsidRPr="00102752">
        <w:rPr>
          <w:rFonts w:ascii="Arial" w:hAnsi="Arial" w:cs="Arial"/>
          <w:bCs/>
          <w:sz w:val="24"/>
          <w:szCs w:val="24"/>
        </w:rPr>
        <w:t xml:space="preserve">onsideration of </w:t>
      </w:r>
      <w:r w:rsidR="00F5585B" w:rsidRPr="00102752">
        <w:rPr>
          <w:rFonts w:ascii="Arial" w:hAnsi="Arial" w:cs="Arial"/>
          <w:bCs/>
          <w:sz w:val="24"/>
          <w:szCs w:val="24"/>
        </w:rPr>
        <w:t xml:space="preserve">the current practice of </w:t>
      </w:r>
      <w:r w:rsidR="0055557D" w:rsidRPr="00102752">
        <w:rPr>
          <w:rFonts w:ascii="Arial" w:hAnsi="Arial" w:cs="Arial"/>
          <w:bCs/>
          <w:sz w:val="24"/>
          <w:szCs w:val="24"/>
        </w:rPr>
        <w:t xml:space="preserve">just a single </w:t>
      </w:r>
      <w:r w:rsidR="00F5585B" w:rsidRPr="00102752">
        <w:rPr>
          <w:rFonts w:ascii="Arial" w:hAnsi="Arial" w:cs="Arial"/>
          <w:bCs/>
          <w:sz w:val="24"/>
          <w:szCs w:val="24"/>
        </w:rPr>
        <w:t xml:space="preserve">amateur traditional dance, rapper sword dancing, reveals </w:t>
      </w:r>
      <w:r w:rsidRPr="00102752">
        <w:rPr>
          <w:rFonts w:ascii="Arial" w:hAnsi="Arial" w:cs="Arial"/>
          <w:bCs/>
          <w:sz w:val="24"/>
          <w:szCs w:val="24"/>
        </w:rPr>
        <w:t xml:space="preserve">a </w:t>
      </w:r>
      <w:r w:rsidR="00F5585B" w:rsidRPr="00102752">
        <w:rPr>
          <w:rFonts w:ascii="Arial" w:hAnsi="Arial" w:cs="Arial"/>
          <w:bCs/>
          <w:sz w:val="24"/>
          <w:szCs w:val="24"/>
        </w:rPr>
        <w:t xml:space="preserve">complex interweaving between professional and amateur </w:t>
      </w:r>
      <w:r w:rsidR="00153A71" w:rsidRPr="00102752">
        <w:rPr>
          <w:rFonts w:ascii="Arial" w:hAnsi="Arial" w:cs="Arial"/>
          <w:bCs/>
          <w:sz w:val="24"/>
          <w:szCs w:val="24"/>
        </w:rPr>
        <w:t xml:space="preserve">zones </w:t>
      </w:r>
      <w:r w:rsidR="00F5585B" w:rsidRPr="00102752">
        <w:rPr>
          <w:rFonts w:ascii="Arial" w:hAnsi="Arial" w:cs="Arial"/>
          <w:bCs/>
          <w:sz w:val="24"/>
          <w:szCs w:val="24"/>
        </w:rPr>
        <w:t>and, as significantly, the manner in which amateur status is both a challenge and a</w:t>
      </w:r>
      <w:r w:rsidR="004F2D77" w:rsidRPr="00102752">
        <w:rPr>
          <w:rFonts w:ascii="Arial" w:hAnsi="Arial" w:cs="Arial"/>
          <w:bCs/>
          <w:sz w:val="24"/>
          <w:szCs w:val="24"/>
        </w:rPr>
        <w:t>n incentive. Given the considerable distance from its industrial and specific geographic heritage</w:t>
      </w:r>
      <w:r w:rsidR="00655C9A" w:rsidRPr="00102752">
        <w:rPr>
          <w:rFonts w:ascii="Arial" w:hAnsi="Arial" w:cs="Arial"/>
          <w:bCs/>
          <w:sz w:val="24"/>
          <w:szCs w:val="24"/>
        </w:rPr>
        <w:t>,</w:t>
      </w:r>
      <w:r w:rsidR="004F2D77" w:rsidRPr="00102752">
        <w:rPr>
          <w:rFonts w:ascii="Arial" w:hAnsi="Arial" w:cs="Arial"/>
          <w:bCs/>
          <w:sz w:val="24"/>
          <w:szCs w:val="24"/>
        </w:rPr>
        <w:t xml:space="preserve"> it is remarkable that rapper dancing, despite vicissitudes in popularity, is currently widely </w:t>
      </w:r>
      <w:r w:rsidR="00655C9A" w:rsidRPr="00102752">
        <w:rPr>
          <w:rFonts w:ascii="Arial" w:hAnsi="Arial" w:cs="Arial"/>
          <w:bCs/>
          <w:sz w:val="24"/>
          <w:szCs w:val="24"/>
        </w:rPr>
        <w:t xml:space="preserve">practised </w:t>
      </w:r>
      <w:r w:rsidR="004F2D77" w:rsidRPr="00102752">
        <w:rPr>
          <w:rFonts w:ascii="Arial" w:hAnsi="Arial" w:cs="Arial"/>
          <w:bCs/>
          <w:sz w:val="24"/>
          <w:szCs w:val="24"/>
        </w:rPr>
        <w:t xml:space="preserve">and valued. </w:t>
      </w:r>
      <w:r w:rsidR="009A2735" w:rsidRPr="00102752">
        <w:rPr>
          <w:rFonts w:ascii="Arial" w:hAnsi="Arial" w:cs="Arial"/>
          <w:bCs/>
          <w:sz w:val="24"/>
          <w:szCs w:val="24"/>
        </w:rPr>
        <w:t>Precariousness is evident in rapper dancing</w:t>
      </w:r>
      <w:r w:rsidR="00976828" w:rsidRPr="00102752">
        <w:rPr>
          <w:rFonts w:ascii="Arial" w:hAnsi="Arial" w:cs="Arial"/>
          <w:bCs/>
          <w:sz w:val="24"/>
          <w:szCs w:val="24"/>
        </w:rPr>
        <w:t>,</w:t>
      </w:r>
      <w:r w:rsidR="009A2735" w:rsidRPr="00102752">
        <w:rPr>
          <w:rFonts w:ascii="Arial" w:hAnsi="Arial" w:cs="Arial"/>
          <w:bCs/>
          <w:sz w:val="24"/>
          <w:szCs w:val="24"/>
        </w:rPr>
        <w:t xml:space="preserve"> embedded in its risky movements, its street and pub crawl performance (even at DERT several competitions are judged on a crawl) and in its relationship to the professional stage. Yet just these elements of creating new spectacular sequences, confronting seaside tourists or pubgoers</w:t>
      </w:r>
      <w:r w:rsidR="004750AF" w:rsidRPr="00102752">
        <w:rPr>
          <w:rFonts w:ascii="Arial" w:hAnsi="Arial" w:cs="Arial"/>
          <w:bCs/>
          <w:sz w:val="24"/>
          <w:szCs w:val="24"/>
        </w:rPr>
        <w:t>,</w:t>
      </w:r>
      <w:r w:rsidR="009A2735" w:rsidRPr="00102752">
        <w:rPr>
          <w:rFonts w:ascii="Arial" w:hAnsi="Arial" w:cs="Arial"/>
          <w:bCs/>
          <w:sz w:val="24"/>
          <w:szCs w:val="24"/>
        </w:rPr>
        <w:t xml:space="preserve"> not just folk dance enthusiasts</w:t>
      </w:r>
      <w:r w:rsidR="004750AF" w:rsidRPr="00102752">
        <w:rPr>
          <w:rFonts w:ascii="Arial" w:hAnsi="Arial" w:cs="Arial"/>
          <w:bCs/>
          <w:sz w:val="24"/>
          <w:szCs w:val="24"/>
        </w:rPr>
        <w:t>,</w:t>
      </w:r>
      <w:r w:rsidR="009A2735" w:rsidRPr="00102752">
        <w:rPr>
          <w:rFonts w:ascii="Arial" w:hAnsi="Arial" w:cs="Arial"/>
          <w:bCs/>
          <w:sz w:val="24"/>
          <w:szCs w:val="24"/>
        </w:rPr>
        <w:t xml:space="preserve"> and bringing the rapper to </w:t>
      </w:r>
      <w:r w:rsidR="007301AD" w:rsidRPr="00102752">
        <w:rPr>
          <w:rFonts w:ascii="Arial" w:hAnsi="Arial" w:cs="Arial"/>
          <w:bCs/>
          <w:sz w:val="24"/>
          <w:szCs w:val="24"/>
        </w:rPr>
        <w:t xml:space="preserve">professional </w:t>
      </w:r>
      <w:r w:rsidR="009A2735" w:rsidRPr="00102752">
        <w:rPr>
          <w:rFonts w:ascii="Arial" w:hAnsi="Arial" w:cs="Arial"/>
          <w:bCs/>
          <w:sz w:val="24"/>
          <w:szCs w:val="24"/>
        </w:rPr>
        <w:t xml:space="preserve">stages in new integrations of a range of street and traditional dance forms </w:t>
      </w:r>
      <w:r w:rsidR="007301AD" w:rsidRPr="00102752">
        <w:rPr>
          <w:rFonts w:ascii="Arial" w:hAnsi="Arial" w:cs="Arial"/>
          <w:bCs/>
          <w:sz w:val="24"/>
          <w:szCs w:val="24"/>
        </w:rPr>
        <w:t xml:space="preserve">clearly are appealing. Perhaps, as </w:t>
      </w:r>
      <w:r w:rsidR="007301AD" w:rsidRPr="00297246">
        <w:rPr>
          <w:rFonts w:ascii="Arial" w:hAnsi="Arial" w:cs="Arial"/>
          <w:bCs/>
          <w:sz w:val="24"/>
          <w:szCs w:val="24"/>
        </w:rPr>
        <w:t>Four Corner Sword</w:t>
      </w:r>
      <w:r w:rsidR="007301AD" w:rsidRPr="00102752">
        <w:rPr>
          <w:rFonts w:ascii="Arial" w:hAnsi="Arial" w:cs="Arial"/>
          <w:bCs/>
          <w:sz w:val="24"/>
          <w:szCs w:val="24"/>
        </w:rPr>
        <w:t xml:space="preserve"> explained in their Whitby workshop, placing the emphasis on the swords</w:t>
      </w:r>
      <w:r w:rsidR="00C177D8" w:rsidRPr="00102752">
        <w:rPr>
          <w:rFonts w:ascii="Arial" w:hAnsi="Arial" w:cs="Arial"/>
          <w:bCs/>
          <w:sz w:val="24"/>
          <w:szCs w:val="24"/>
        </w:rPr>
        <w:t>’</w:t>
      </w:r>
      <w:r w:rsidR="007301AD" w:rsidRPr="00102752">
        <w:rPr>
          <w:rFonts w:ascii="Arial" w:hAnsi="Arial" w:cs="Arial"/>
          <w:bCs/>
          <w:sz w:val="24"/>
          <w:szCs w:val="24"/>
        </w:rPr>
        <w:t xml:space="preserve"> dancing and necessity of the group performing as a bound unit entailing the closest of cooperation is one reason that this form maintains its </w:t>
      </w:r>
      <w:r w:rsidR="000A01EB" w:rsidRPr="00102752">
        <w:rPr>
          <w:rFonts w:ascii="Arial" w:hAnsi="Arial" w:cs="Arial"/>
          <w:bCs/>
          <w:sz w:val="24"/>
          <w:szCs w:val="24"/>
        </w:rPr>
        <w:t>attraction</w:t>
      </w:r>
      <w:r w:rsidR="007301AD" w:rsidRPr="00102752">
        <w:rPr>
          <w:rFonts w:ascii="Arial" w:hAnsi="Arial" w:cs="Arial"/>
          <w:bCs/>
          <w:sz w:val="24"/>
          <w:szCs w:val="24"/>
        </w:rPr>
        <w:t xml:space="preserve">. The energetic attack required to perform </w:t>
      </w:r>
      <w:r w:rsidR="000A01EB" w:rsidRPr="00102752">
        <w:rPr>
          <w:rFonts w:ascii="Arial" w:hAnsi="Arial" w:cs="Arial"/>
          <w:bCs/>
          <w:sz w:val="24"/>
          <w:szCs w:val="24"/>
        </w:rPr>
        <w:t>rapper</w:t>
      </w:r>
      <w:r w:rsidR="007301AD" w:rsidRPr="00102752">
        <w:rPr>
          <w:rFonts w:ascii="Arial" w:hAnsi="Arial" w:cs="Arial"/>
          <w:bCs/>
          <w:sz w:val="24"/>
          <w:szCs w:val="24"/>
        </w:rPr>
        <w:t xml:space="preserve"> combined with the willingness to take risks</w:t>
      </w:r>
      <w:r w:rsidR="000A01EB" w:rsidRPr="00102752">
        <w:rPr>
          <w:rFonts w:ascii="Arial" w:hAnsi="Arial" w:cs="Arial"/>
          <w:bCs/>
          <w:sz w:val="24"/>
          <w:szCs w:val="24"/>
        </w:rPr>
        <w:t xml:space="preserve"> builds attitudes that can respond to the threats or affordances of changing society. This is evident in the examples given above as industry recedes and new </w:t>
      </w:r>
      <w:r w:rsidR="006146DB">
        <w:rPr>
          <w:rFonts w:ascii="Arial" w:hAnsi="Arial" w:cs="Arial"/>
          <w:bCs/>
          <w:sz w:val="24"/>
          <w:szCs w:val="24"/>
        </w:rPr>
        <w:t>side</w:t>
      </w:r>
      <w:r w:rsidR="000A01EB" w:rsidRPr="00102752">
        <w:rPr>
          <w:rFonts w:ascii="Arial" w:hAnsi="Arial" w:cs="Arial"/>
          <w:bCs/>
          <w:sz w:val="24"/>
          <w:szCs w:val="24"/>
        </w:rPr>
        <w:t>s form far away from N</w:t>
      </w:r>
      <w:r w:rsidR="00FD6C54" w:rsidRPr="00102752">
        <w:rPr>
          <w:rFonts w:ascii="Arial" w:hAnsi="Arial" w:cs="Arial"/>
          <w:bCs/>
          <w:sz w:val="24"/>
          <w:szCs w:val="24"/>
        </w:rPr>
        <w:t xml:space="preserve">orth </w:t>
      </w:r>
      <w:r w:rsidR="000A01EB" w:rsidRPr="00102752">
        <w:rPr>
          <w:rFonts w:ascii="Arial" w:hAnsi="Arial" w:cs="Arial"/>
          <w:bCs/>
          <w:sz w:val="24"/>
          <w:szCs w:val="24"/>
        </w:rPr>
        <w:t>E</w:t>
      </w:r>
      <w:r w:rsidR="00FD6C54" w:rsidRPr="00102752">
        <w:rPr>
          <w:rFonts w:ascii="Arial" w:hAnsi="Arial" w:cs="Arial"/>
          <w:bCs/>
          <w:sz w:val="24"/>
          <w:szCs w:val="24"/>
        </w:rPr>
        <w:t>ast</w:t>
      </w:r>
      <w:r w:rsidR="000A01EB" w:rsidRPr="00102752">
        <w:rPr>
          <w:rFonts w:ascii="Arial" w:hAnsi="Arial" w:cs="Arial"/>
          <w:bCs/>
          <w:sz w:val="24"/>
          <w:szCs w:val="24"/>
        </w:rPr>
        <w:t xml:space="preserve"> England</w:t>
      </w:r>
      <w:r w:rsidR="00FF68CC" w:rsidRPr="00102752">
        <w:rPr>
          <w:rFonts w:ascii="Arial" w:hAnsi="Arial" w:cs="Arial"/>
          <w:bCs/>
          <w:sz w:val="24"/>
          <w:szCs w:val="24"/>
        </w:rPr>
        <w:t xml:space="preserve">, some </w:t>
      </w:r>
      <w:r w:rsidR="000A01EB" w:rsidRPr="00102752">
        <w:rPr>
          <w:rFonts w:ascii="Arial" w:hAnsi="Arial" w:cs="Arial"/>
          <w:bCs/>
          <w:sz w:val="24"/>
          <w:szCs w:val="24"/>
        </w:rPr>
        <w:t xml:space="preserve">consisting of all women or </w:t>
      </w:r>
      <w:r w:rsidR="00FF68CC" w:rsidRPr="00102752">
        <w:rPr>
          <w:rFonts w:ascii="Arial" w:hAnsi="Arial" w:cs="Arial"/>
          <w:bCs/>
          <w:sz w:val="24"/>
          <w:szCs w:val="24"/>
        </w:rPr>
        <w:t>mixed-</w:t>
      </w:r>
      <w:r w:rsidR="000A01EB" w:rsidRPr="00102752">
        <w:rPr>
          <w:rFonts w:ascii="Arial" w:hAnsi="Arial" w:cs="Arial"/>
          <w:bCs/>
          <w:sz w:val="24"/>
          <w:szCs w:val="24"/>
        </w:rPr>
        <w:t>gender teams or children</w:t>
      </w:r>
      <w:r w:rsidR="00FF68CC" w:rsidRPr="00102752">
        <w:rPr>
          <w:rFonts w:ascii="Arial" w:hAnsi="Arial" w:cs="Arial"/>
          <w:bCs/>
          <w:sz w:val="24"/>
          <w:szCs w:val="24"/>
        </w:rPr>
        <w:t>,</w:t>
      </w:r>
      <w:r w:rsidR="000A01EB" w:rsidRPr="00102752">
        <w:rPr>
          <w:rFonts w:ascii="Arial" w:hAnsi="Arial" w:cs="Arial"/>
          <w:bCs/>
          <w:sz w:val="24"/>
          <w:szCs w:val="24"/>
        </w:rPr>
        <w:t xml:space="preserve"> </w:t>
      </w:r>
      <w:r w:rsidR="00FF68CC" w:rsidRPr="00102752">
        <w:rPr>
          <w:rFonts w:ascii="Arial" w:hAnsi="Arial" w:cs="Arial"/>
          <w:bCs/>
          <w:sz w:val="24"/>
          <w:szCs w:val="24"/>
        </w:rPr>
        <w:t xml:space="preserve">and offer </w:t>
      </w:r>
      <w:r w:rsidR="000A01EB" w:rsidRPr="00102752">
        <w:rPr>
          <w:rFonts w:ascii="Arial" w:hAnsi="Arial" w:cs="Arial"/>
          <w:bCs/>
          <w:sz w:val="24"/>
          <w:szCs w:val="24"/>
        </w:rPr>
        <w:t>new choreographies. So too, rapid technological developments have been embraced by rapper sides whether to record the many histories of sides long since defunct, to show historic or contemporary recordings, to advertise shows or</w:t>
      </w:r>
      <w:r w:rsidR="00015380" w:rsidRPr="00102752">
        <w:rPr>
          <w:rFonts w:ascii="Arial" w:hAnsi="Arial" w:cs="Arial"/>
          <w:bCs/>
          <w:sz w:val="24"/>
          <w:szCs w:val="24"/>
        </w:rPr>
        <w:t>,</w:t>
      </w:r>
      <w:r w:rsidR="000A01EB" w:rsidRPr="00102752">
        <w:rPr>
          <w:rFonts w:ascii="Arial" w:hAnsi="Arial" w:cs="Arial"/>
          <w:bCs/>
          <w:sz w:val="24"/>
          <w:szCs w:val="24"/>
        </w:rPr>
        <w:t xml:space="preserve"> more intimately</w:t>
      </w:r>
      <w:r w:rsidR="00015380" w:rsidRPr="00102752">
        <w:rPr>
          <w:rFonts w:ascii="Arial" w:hAnsi="Arial" w:cs="Arial"/>
          <w:bCs/>
          <w:sz w:val="24"/>
          <w:szCs w:val="24"/>
        </w:rPr>
        <w:t>,</w:t>
      </w:r>
      <w:r w:rsidR="000A01EB" w:rsidRPr="00102752">
        <w:rPr>
          <w:rFonts w:ascii="Arial" w:hAnsi="Arial" w:cs="Arial"/>
          <w:bCs/>
          <w:sz w:val="24"/>
          <w:szCs w:val="24"/>
        </w:rPr>
        <w:t xml:space="preserve"> to share steps </w:t>
      </w:r>
      <w:r w:rsidR="00015380" w:rsidRPr="00102752">
        <w:rPr>
          <w:rFonts w:ascii="Arial" w:hAnsi="Arial" w:cs="Arial"/>
          <w:bCs/>
          <w:sz w:val="24"/>
          <w:szCs w:val="24"/>
        </w:rPr>
        <w:t xml:space="preserve">between rehearsals </w:t>
      </w:r>
      <w:r w:rsidR="000A01EB" w:rsidRPr="00102752">
        <w:rPr>
          <w:rFonts w:ascii="Arial" w:hAnsi="Arial" w:cs="Arial"/>
          <w:bCs/>
          <w:sz w:val="24"/>
          <w:szCs w:val="24"/>
        </w:rPr>
        <w:t xml:space="preserve">through social media. </w:t>
      </w:r>
    </w:p>
    <w:p w14:paraId="29CF955D" w14:textId="77777777" w:rsidR="00AD5E5D" w:rsidRPr="00102752" w:rsidRDefault="00AD5E5D" w:rsidP="005069E0">
      <w:pPr>
        <w:spacing w:line="240" w:lineRule="auto"/>
        <w:contextualSpacing/>
        <w:rPr>
          <w:rFonts w:ascii="Arial" w:hAnsi="Arial" w:cs="Arial"/>
          <w:bCs/>
          <w:sz w:val="24"/>
          <w:szCs w:val="24"/>
        </w:rPr>
      </w:pPr>
    </w:p>
    <w:p w14:paraId="2BAB95CC" w14:textId="4348D3D6" w:rsidR="00AD5E5D" w:rsidRPr="00187629" w:rsidRDefault="00AD5E5D" w:rsidP="005069E0">
      <w:pPr>
        <w:spacing w:line="240" w:lineRule="auto"/>
        <w:contextualSpacing/>
        <w:rPr>
          <w:rFonts w:ascii="Arial" w:hAnsi="Arial" w:cs="Arial"/>
          <w:b/>
          <w:sz w:val="20"/>
          <w:szCs w:val="20"/>
        </w:rPr>
      </w:pPr>
      <w:r w:rsidRPr="00187629">
        <w:rPr>
          <w:rFonts w:ascii="Arial" w:hAnsi="Arial" w:cs="Arial"/>
          <w:b/>
          <w:sz w:val="20"/>
          <w:szCs w:val="20"/>
        </w:rPr>
        <w:t>Notes</w:t>
      </w:r>
    </w:p>
    <w:sectPr w:rsidR="00AD5E5D" w:rsidRPr="00187629">
      <w:headerReference w:type="default" r:id="rId12"/>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F5185" w16cid:durableId="21E85581"/>
  <w16cid:commentId w16cid:paraId="50659683" w16cid:durableId="21E84C58"/>
  <w16cid:commentId w16cid:paraId="4CED6900" w16cid:durableId="21E853E9"/>
  <w16cid:commentId w16cid:paraId="1D73713E" w16cid:durableId="21E85474"/>
  <w16cid:commentId w16cid:paraId="1F7A5542" w16cid:durableId="21E854F4"/>
  <w16cid:commentId w16cid:paraId="7F06E585" w16cid:durableId="21EA5FC5"/>
  <w16cid:commentId w16cid:paraId="2C6E1254" w16cid:durableId="21EA624E"/>
  <w16cid:commentId w16cid:paraId="0D5BB1C2" w16cid:durableId="21EA7484"/>
  <w16cid:commentId w16cid:paraId="71127BD1" w16cid:durableId="21EA6412"/>
  <w16cid:commentId w16cid:paraId="272AE61A" w16cid:durableId="21EA64C9"/>
  <w16cid:commentId w16cid:paraId="5A04989C" w16cid:durableId="21EA653C"/>
  <w16cid:commentId w16cid:paraId="089608BF" w16cid:durableId="21EA6712"/>
  <w16cid:commentId w16cid:paraId="4929F2B3" w16cid:durableId="21EA6B29"/>
  <w16cid:commentId w16cid:paraId="3496B0BC" w16cid:durableId="21EA6B4F"/>
  <w16cid:commentId w16cid:paraId="71DDCAAA" w16cid:durableId="21EA6BE1"/>
  <w16cid:commentId w16cid:paraId="0C668687" w16cid:durableId="21EA6D05"/>
  <w16cid:commentId w16cid:paraId="4FDB9CD9" w16cid:durableId="21EA6D74"/>
  <w16cid:commentId w16cid:paraId="7AF1F186" w16cid:durableId="21EA74C7"/>
  <w16cid:commentId w16cid:paraId="2A990B8E" w16cid:durableId="21EA757D"/>
  <w16cid:commentId w16cid:paraId="02EF0E81" w16cid:durableId="21EA76C8"/>
  <w16cid:commentId w16cid:paraId="6F0371AF" w16cid:durableId="21EA7ABB"/>
  <w16cid:commentId w16cid:paraId="3A3D31B2" w16cid:durableId="21EA7E14"/>
  <w16cid:commentId w16cid:paraId="54B28961" w16cid:durableId="21EA7F35"/>
  <w16cid:commentId w16cid:paraId="3943FC13" w16cid:durableId="21EA7FE5"/>
  <w16cid:commentId w16cid:paraId="7887161C" w16cid:durableId="21EA802F"/>
  <w16cid:commentId w16cid:paraId="31FA6D3F" w16cid:durableId="21EA808A"/>
  <w16cid:commentId w16cid:paraId="60BE901B" w16cid:durableId="21EA81C3"/>
  <w16cid:commentId w16cid:paraId="39B5F8CF" w16cid:durableId="21EA8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4D5E" w14:textId="77777777" w:rsidR="00FC524C" w:rsidRDefault="00FC524C" w:rsidP="002326A6">
      <w:pPr>
        <w:spacing w:after="0" w:line="240" w:lineRule="auto"/>
      </w:pPr>
      <w:r>
        <w:separator/>
      </w:r>
    </w:p>
  </w:endnote>
  <w:endnote w:type="continuationSeparator" w:id="0">
    <w:p w14:paraId="21ACDF6E" w14:textId="77777777" w:rsidR="00FC524C" w:rsidRDefault="00FC524C" w:rsidP="002326A6">
      <w:pPr>
        <w:spacing w:after="0" w:line="240" w:lineRule="auto"/>
      </w:pPr>
      <w:r>
        <w:continuationSeparator/>
      </w:r>
    </w:p>
  </w:endnote>
  <w:endnote w:id="1">
    <w:p w14:paraId="32E0A62B" w14:textId="601DDF6E" w:rsidR="00152C78" w:rsidRPr="00152C78" w:rsidRDefault="00152C78">
      <w:pPr>
        <w:pStyle w:val="EndnoteText"/>
      </w:pPr>
      <w:r w:rsidRPr="00152C78">
        <w:rPr>
          <w:rStyle w:val="EndnoteReference"/>
        </w:rPr>
        <w:endnoteRef/>
      </w:r>
      <w:r w:rsidRPr="00152C78">
        <w:t xml:space="preserve"> </w:t>
      </w:r>
      <w:r w:rsidRPr="002B0181">
        <w:rPr>
          <w:rFonts w:cs="Arial"/>
        </w:rPr>
        <w:t xml:space="preserve">From 2016 to 2019 I have undertaken research into contemporary practices of rapper sword dancing in Newcastle, Oxfordshire, Whitby and London. My most extensive contacts have been with the Tower Ravens Rapper, to whom I am </w:t>
      </w:r>
      <w:r w:rsidR="00187629">
        <w:rPr>
          <w:rFonts w:cs="Arial"/>
        </w:rPr>
        <w:t>very</w:t>
      </w:r>
      <w:r w:rsidRPr="002B0181">
        <w:rPr>
          <w:rFonts w:cs="Arial"/>
        </w:rPr>
        <w:t xml:space="preserve"> grateful. I have visited group practices as well as festivals, public performances, talks and workshops.</w:t>
      </w:r>
    </w:p>
  </w:endnote>
  <w:endnote w:id="2">
    <w:p w14:paraId="5ADADC90" w14:textId="3703F113" w:rsidR="002B0181" w:rsidRDefault="002B0181">
      <w:pPr>
        <w:pStyle w:val="EndnoteText"/>
      </w:pPr>
      <w:r>
        <w:rPr>
          <w:rStyle w:val="EndnoteReference"/>
        </w:rPr>
        <w:endnoteRef/>
      </w:r>
      <w:r>
        <w:t xml:space="preserve"> </w:t>
      </w:r>
      <w:r w:rsidRPr="002B0181">
        <w:t>For detailed research into rapper dance’s history and development with accounts of many originating dance sides, see Heaton (2012), and Rapper Online (201</w:t>
      </w:r>
      <w:r w:rsidR="00187629">
        <w:t>8</w:t>
      </w:r>
      <w:r w:rsidRPr="002B0181">
        <w:t>).</w:t>
      </w:r>
    </w:p>
  </w:endnote>
  <w:endnote w:id="3">
    <w:p w14:paraId="283EC8FD" w14:textId="47260FF9" w:rsidR="002B0181" w:rsidRDefault="002B0181">
      <w:pPr>
        <w:pStyle w:val="EndnoteText"/>
      </w:pPr>
      <w:r>
        <w:rPr>
          <w:rStyle w:val="EndnoteReference"/>
        </w:rPr>
        <w:endnoteRef/>
      </w:r>
      <w:r>
        <w:t xml:space="preserve"> </w:t>
      </w:r>
      <w:r w:rsidRPr="002B0181">
        <w:t>For the values of pursuing training in rapper etc. for highly disciplined ballet dancers see the analyses of two teachers of the forms in interview (Worth 2012: 105--16).</w:t>
      </w:r>
    </w:p>
  </w:endnote>
  <w:endnote w:id="4">
    <w:p w14:paraId="193D1D55" w14:textId="29B2B066" w:rsidR="00C25624" w:rsidRDefault="00C25624">
      <w:pPr>
        <w:pStyle w:val="EndnoteText"/>
      </w:pPr>
      <w:r>
        <w:rPr>
          <w:rStyle w:val="EndnoteReference"/>
        </w:rPr>
        <w:endnoteRef/>
      </w:r>
      <w:r>
        <w:t xml:space="preserve"> </w:t>
      </w:r>
      <w:r w:rsidRPr="00C25624">
        <w:t>For example, in a conference paper dancer and researcher Annabelle Bugay noted how in the United States ‘Irish dance has evolved into an expression of the American ideals of competition, consumerism and conformity’ (2019: n.p.).</w:t>
      </w:r>
    </w:p>
  </w:endnote>
  <w:endnote w:id="5">
    <w:p w14:paraId="14C4F79A" w14:textId="6758BF72" w:rsidR="006146DB" w:rsidRDefault="006146DB">
      <w:pPr>
        <w:pStyle w:val="EndnoteText"/>
      </w:pPr>
      <w:r>
        <w:rPr>
          <w:rStyle w:val="EndnoteReference"/>
        </w:rPr>
        <w:endnoteRef/>
      </w:r>
      <w:r>
        <w:t xml:space="preserve"> </w:t>
      </w:r>
      <w:r w:rsidRPr="006146DB">
        <w:t>For detailed examples see Heaton (2012: 68 onwards).</w:t>
      </w:r>
    </w:p>
  </w:endnote>
  <w:endnote w:id="6">
    <w:p w14:paraId="2D3A3A1D" w14:textId="358796D0" w:rsidR="00187629" w:rsidRDefault="00187629">
      <w:pPr>
        <w:pStyle w:val="EndnoteText"/>
      </w:pPr>
      <w:r>
        <w:rPr>
          <w:rStyle w:val="EndnoteReference"/>
        </w:rPr>
        <w:endnoteRef/>
      </w:r>
      <w:r>
        <w:t xml:space="preserve"> </w:t>
      </w:r>
      <w:r w:rsidRPr="00187629">
        <w:t>For details of the competition, its categories, structure and awards see the DERT website.</w:t>
      </w:r>
    </w:p>
    <w:p w14:paraId="2F8333D3" w14:textId="77777777" w:rsidR="00187629" w:rsidRDefault="00187629">
      <w:pPr>
        <w:pStyle w:val="EndnoteText"/>
      </w:pPr>
    </w:p>
    <w:p w14:paraId="59605D9A" w14:textId="77777777" w:rsidR="00187629" w:rsidRDefault="00187629" w:rsidP="00187629">
      <w:pPr>
        <w:spacing w:line="240" w:lineRule="auto"/>
        <w:contextualSpacing/>
        <w:rPr>
          <w:rFonts w:ascii="Arial" w:hAnsi="Arial" w:cs="Arial"/>
          <w:b/>
          <w:sz w:val="24"/>
          <w:szCs w:val="24"/>
        </w:rPr>
      </w:pPr>
    </w:p>
    <w:p w14:paraId="60F3D14F" w14:textId="77777777" w:rsidR="00187629" w:rsidRDefault="00187629" w:rsidP="00187629">
      <w:pPr>
        <w:spacing w:line="240" w:lineRule="auto"/>
        <w:contextualSpacing/>
        <w:rPr>
          <w:rFonts w:ascii="Arial" w:hAnsi="Arial" w:cs="Arial"/>
          <w:b/>
          <w:sz w:val="24"/>
          <w:szCs w:val="24"/>
        </w:rPr>
      </w:pPr>
    </w:p>
    <w:p w14:paraId="04B1A0EA" w14:textId="77777777" w:rsidR="00187629" w:rsidRDefault="00187629" w:rsidP="00187629">
      <w:pPr>
        <w:spacing w:line="240" w:lineRule="auto"/>
        <w:contextualSpacing/>
        <w:rPr>
          <w:rFonts w:ascii="Arial" w:hAnsi="Arial" w:cs="Arial"/>
          <w:b/>
          <w:sz w:val="24"/>
          <w:szCs w:val="24"/>
        </w:rPr>
      </w:pPr>
    </w:p>
    <w:p w14:paraId="0CFF6757" w14:textId="77777777" w:rsidR="00187629" w:rsidRDefault="00187629" w:rsidP="00187629">
      <w:pPr>
        <w:spacing w:line="240" w:lineRule="auto"/>
        <w:contextualSpacing/>
        <w:rPr>
          <w:rFonts w:ascii="Arial" w:hAnsi="Arial" w:cs="Arial"/>
          <w:b/>
          <w:sz w:val="24"/>
          <w:szCs w:val="24"/>
        </w:rPr>
      </w:pPr>
      <w:r w:rsidRPr="00102752">
        <w:rPr>
          <w:rFonts w:ascii="Arial" w:hAnsi="Arial" w:cs="Arial"/>
          <w:b/>
          <w:sz w:val="24"/>
          <w:szCs w:val="24"/>
        </w:rPr>
        <w:t>References</w:t>
      </w:r>
    </w:p>
    <w:p w14:paraId="2D76E2FD" w14:textId="77777777" w:rsidR="00187629" w:rsidRPr="00102752" w:rsidRDefault="00187629" w:rsidP="00187629">
      <w:pPr>
        <w:spacing w:line="240" w:lineRule="auto"/>
        <w:contextualSpacing/>
        <w:rPr>
          <w:rFonts w:ascii="Arial" w:hAnsi="Arial" w:cs="Arial"/>
          <w:b/>
          <w:sz w:val="24"/>
          <w:szCs w:val="24"/>
        </w:rPr>
      </w:pPr>
    </w:p>
    <w:p w14:paraId="6035F461" w14:textId="77777777"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 xml:space="preserve">Barber, Damien (2019) </w:t>
      </w:r>
      <w:r w:rsidRPr="00297246">
        <w:rPr>
          <w:rFonts w:ascii="Arial" w:hAnsi="Arial" w:cs="Arial"/>
          <w:sz w:val="24"/>
          <w:szCs w:val="24"/>
        </w:rPr>
        <w:t xml:space="preserve">‘Whitby </w:t>
      </w:r>
      <w:r w:rsidRPr="00102752">
        <w:rPr>
          <w:rFonts w:ascii="Arial" w:hAnsi="Arial" w:cs="Arial"/>
          <w:sz w:val="24"/>
          <w:szCs w:val="24"/>
        </w:rPr>
        <w:t>i</w:t>
      </w:r>
      <w:r w:rsidRPr="00297246">
        <w:rPr>
          <w:rFonts w:ascii="Arial" w:hAnsi="Arial" w:cs="Arial"/>
          <w:sz w:val="24"/>
          <w:szCs w:val="24"/>
        </w:rPr>
        <w:t>nterview’</w:t>
      </w:r>
      <w:r w:rsidRPr="00102752">
        <w:rPr>
          <w:rFonts w:ascii="Arial" w:hAnsi="Arial" w:cs="Arial"/>
          <w:sz w:val="24"/>
          <w:szCs w:val="24"/>
        </w:rPr>
        <w:t>, by Derek Schofield, 21 August 2019, Whitby Folk Week, Whitby, Yorkshire.</w:t>
      </w:r>
    </w:p>
    <w:p w14:paraId="10ED1A30" w14:textId="77777777" w:rsidR="00187629" w:rsidRPr="00102752" w:rsidRDefault="00187629" w:rsidP="00187629">
      <w:pPr>
        <w:spacing w:line="240" w:lineRule="auto"/>
        <w:contextualSpacing/>
        <w:rPr>
          <w:rFonts w:ascii="Arial" w:hAnsi="Arial" w:cs="Arial"/>
          <w:sz w:val="24"/>
          <w:szCs w:val="24"/>
        </w:rPr>
      </w:pPr>
    </w:p>
    <w:p w14:paraId="73125AF5" w14:textId="15E1386C"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Bugay, Annabelle (2019) ‘Competition, consumerism and conformity: A study of the manifestation of American ideals in competitive Irish Dance culture’, paper given at ‘</w:t>
      </w:r>
      <w:r w:rsidRPr="00297246">
        <w:rPr>
          <w:rFonts w:ascii="Arial" w:hAnsi="Arial" w:cs="Arial"/>
          <w:sz w:val="24"/>
          <w:szCs w:val="24"/>
        </w:rPr>
        <w:t xml:space="preserve">Stepping On: </w:t>
      </w:r>
      <w:r w:rsidRPr="00102752">
        <w:rPr>
          <w:rFonts w:ascii="Arial" w:hAnsi="Arial" w:cs="Arial"/>
          <w:sz w:val="24"/>
          <w:szCs w:val="24"/>
        </w:rPr>
        <w:t>A</w:t>
      </w:r>
      <w:r w:rsidRPr="00297246">
        <w:rPr>
          <w:rFonts w:ascii="Arial" w:hAnsi="Arial" w:cs="Arial"/>
          <w:sz w:val="24"/>
          <w:szCs w:val="24"/>
        </w:rPr>
        <w:t xml:space="preserve"> </w:t>
      </w:r>
      <w:r w:rsidRPr="00102752">
        <w:rPr>
          <w:rFonts w:ascii="Arial" w:hAnsi="Arial" w:cs="Arial"/>
          <w:sz w:val="24"/>
          <w:szCs w:val="24"/>
        </w:rPr>
        <w:t>c</w:t>
      </w:r>
      <w:r w:rsidRPr="00297246">
        <w:rPr>
          <w:rFonts w:ascii="Arial" w:hAnsi="Arial" w:cs="Arial"/>
          <w:sz w:val="24"/>
          <w:szCs w:val="24"/>
        </w:rPr>
        <w:t xml:space="preserve">onference on </w:t>
      </w:r>
      <w:r w:rsidRPr="00102752">
        <w:rPr>
          <w:rFonts w:ascii="Arial" w:hAnsi="Arial" w:cs="Arial"/>
          <w:sz w:val="24"/>
          <w:szCs w:val="24"/>
        </w:rPr>
        <w:t>s</w:t>
      </w:r>
      <w:r w:rsidRPr="00297246">
        <w:rPr>
          <w:rFonts w:ascii="Arial" w:hAnsi="Arial" w:cs="Arial"/>
          <w:sz w:val="24"/>
          <w:szCs w:val="24"/>
        </w:rPr>
        <w:t xml:space="preserve">tepping in </w:t>
      </w:r>
      <w:r w:rsidRPr="00102752">
        <w:rPr>
          <w:rFonts w:ascii="Arial" w:hAnsi="Arial" w:cs="Arial"/>
          <w:sz w:val="24"/>
          <w:szCs w:val="24"/>
        </w:rPr>
        <w:t>d</w:t>
      </w:r>
      <w:r w:rsidRPr="00297246">
        <w:rPr>
          <w:rFonts w:ascii="Arial" w:hAnsi="Arial" w:cs="Arial"/>
          <w:sz w:val="24"/>
          <w:szCs w:val="24"/>
        </w:rPr>
        <w:t>ance’</w:t>
      </w:r>
      <w:r w:rsidRPr="00102752">
        <w:rPr>
          <w:rFonts w:ascii="Arial" w:hAnsi="Arial" w:cs="Arial"/>
          <w:sz w:val="24"/>
          <w:szCs w:val="24"/>
        </w:rPr>
        <w:t>, Cecil Sharp House, London, 16-17 November 2019.</w:t>
      </w:r>
    </w:p>
    <w:p w14:paraId="223859B3" w14:textId="77777777" w:rsidR="00187629" w:rsidRPr="00102752" w:rsidRDefault="00187629" w:rsidP="00187629">
      <w:pPr>
        <w:spacing w:line="240" w:lineRule="auto"/>
        <w:contextualSpacing/>
        <w:rPr>
          <w:rFonts w:ascii="Arial" w:hAnsi="Arial" w:cs="Arial"/>
          <w:sz w:val="24"/>
          <w:szCs w:val="24"/>
        </w:rPr>
      </w:pPr>
    </w:p>
    <w:p w14:paraId="66D5E2B2" w14:textId="7C3E4DF7" w:rsidR="00187629" w:rsidRPr="00102752" w:rsidRDefault="00187629" w:rsidP="00187629">
      <w:pPr>
        <w:spacing w:line="240" w:lineRule="auto"/>
        <w:contextualSpacing/>
        <w:rPr>
          <w:rFonts w:ascii="Arial" w:hAnsi="Arial" w:cs="Arial"/>
          <w:sz w:val="24"/>
          <w:szCs w:val="24"/>
        </w:rPr>
      </w:pPr>
      <w:r w:rsidRPr="00102752">
        <w:rPr>
          <w:rFonts w:ascii="Arial" w:hAnsi="Arial" w:cs="Arial"/>
          <w:bCs/>
          <w:sz w:val="24"/>
          <w:szCs w:val="24"/>
        </w:rPr>
        <w:t xml:space="preserve">Csikszentmihalyi, Mihalyi (1990) </w:t>
      </w:r>
      <w:r w:rsidRPr="00102752">
        <w:rPr>
          <w:rFonts w:ascii="Arial" w:hAnsi="Arial" w:cs="Arial"/>
          <w:bCs/>
          <w:sz w:val="24"/>
          <w:szCs w:val="24"/>
          <w:u w:val="single"/>
        </w:rPr>
        <w:t>Flow: The psychology of optimal experience</w:t>
      </w:r>
      <w:r w:rsidRPr="00102752">
        <w:rPr>
          <w:rFonts w:ascii="Arial" w:hAnsi="Arial" w:cs="Arial"/>
          <w:bCs/>
          <w:sz w:val="24"/>
          <w:szCs w:val="24"/>
        </w:rPr>
        <w:t>, New York: Harper &amp; Row.</w:t>
      </w:r>
    </w:p>
    <w:p w14:paraId="3666A91F" w14:textId="77777777" w:rsidR="00187629" w:rsidRPr="00102752" w:rsidRDefault="00187629" w:rsidP="00187629">
      <w:pPr>
        <w:spacing w:line="240" w:lineRule="auto"/>
        <w:contextualSpacing/>
        <w:rPr>
          <w:rFonts w:ascii="Arial" w:hAnsi="Arial" w:cs="Arial"/>
          <w:sz w:val="24"/>
          <w:szCs w:val="24"/>
        </w:rPr>
      </w:pPr>
    </w:p>
    <w:p w14:paraId="1B72D7AA" w14:textId="77777777"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 xml:space="preserve">Dancing England Rapper Tournament (2019) Competition archive with videos and results, </w:t>
      </w:r>
      <w:hyperlink r:id="rId1" w:history="1">
        <w:r w:rsidRPr="00102752">
          <w:rPr>
            <w:rStyle w:val="Hyperlink"/>
            <w:rFonts w:ascii="Arial" w:hAnsi="Arial" w:cs="Arial"/>
            <w:color w:val="auto"/>
            <w:sz w:val="24"/>
            <w:szCs w:val="24"/>
            <w:u w:val="none"/>
          </w:rPr>
          <w:t>https://dert2019.co.uk/</w:t>
        </w:r>
      </w:hyperlink>
      <w:r w:rsidRPr="00102752">
        <w:rPr>
          <w:rStyle w:val="Hyperlink"/>
          <w:rFonts w:ascii="Arial" w:hAnsi="Arial" w:cs="Arial"/>
          <w:color w:val="auto"/>
          <w:sz w:val="24"/>
          <w:szCs w:val="24"/>
          <w:u w:val="none"/>
        </w:rPr>
        <w:t>, accessed 12 November 2019.</w:t>
      </w:r>
    </w:p>
    <w:p w14:paraId="1FC86096" w14:textId="77777777" w:rsidR="00187629" w:rsidRPr="00102752" w:rsidRDefault="00187629" w:rsidP="00187629">
      <w:pPr>
        <w:spacing w:line="240" w:lineRule="auto"/>
        <w:contextualSpacing/>
        <w:rPr>
          <w:rFonts w:ascii="Arial" w:hAnsi="Arial" w:cs="Arial"/>
          <w:sz w:val="24"/>
          <w:szCs w:val="24"/>
        </w:rPr>
      </w:pPr>
    </w:p>
    <w:p w14:paraId="652E2D70" w14:textId="77777777"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 xml:space="preserve">Foster, Susan Leigh (2019) </w:t>
      </w:r>
      <w:r w:rsidRPr="00102752">
        <w:rPr>
          <w:rFonts w:ascii="Arial" w:hAnsi="Arial" w:cs="Arial"/>
          <w:sz w:val="24"/>
          <w:szCs w:val="24"/>
          <w:u w:val="single"/>
        </w:rPr>
        <w:t>Valuing Dance: Commodities and gifts in motion</w:t>
      </w:r>
      <w:r w:rsidRPr="00102752">
        <w:rPr>
          <w:rFonts w:ascii="Arial" w:hAnsi="Arial" w:cs="Arial"/>
          <w:sz w:val="24"/>
          <w:szCs w:val="24"/>
        </w:rPr>
        <w:t>, Oxford: Oxford University Press.</w:t>
      </w:r>
    </w:p>
    <w:p w14:paraId="3791FE73" w14:textId="77777777" w:rsidR="00187629" w:rsidRPr="00102752" w:rsidRDefault="00187629" w:rsidP="00187629">
      <w:pPr>
        <w:spacing w:line="240" w:lineRule="auto"/>
        <w:contextualSpacing/>
        <w:rPr>
          <w:rFonts w:ascii="Arial" w:hAnsi="Arial" w:cs="Arial"/>
          <w:sz w:val="24"/>
          <w:szCs w:val="24"/>
        </w:rPr>
      </w:pPr>
    </w:p>
    <w:p w14:paraId="76DB56AB" w14:textId="7D41E88D"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 xml:space="preserve">Heaton, Phil (2012) </w:t>
      </w:r>
      <w:r w:rsidRPr="00102752">
        <w:rPr>
          <w:rFonts w:ascii="Arial" w:hAnsi="Arial" w:cs="Arial"/>
          <w:sz w:val="24"/>
          <w:szCs w:val="24"/>
          <w:u w:val="single"/>
        </w:rPr>
        <w:t>Rapper: The miners’ sword dance of North East England</w:t>
      </w:r>
      <w:r w:rsidRPr="00102752">
        <w:rPr>
          <w:rFonts w:ascii="Arial" w:hAnsi="Arial" w:cs="Arial"/>
          <w:sz w:val="24"/>
          <w:szCs w:val="24"/>
        </w:rPr>
        <w:t>, London: English Folk Dance and Song Society.</w:t>
      </w:r>
    </w:p>
    <w:p w14:paraId="5798D69B" w14:textId="77777777" w:rsidR="00187629" w:rsidRPr="00102752" w:rsidRDefault="00187629" w:rsidP="00187629">
      <w:pPr>
        <w:spacing w:line="240" w:lineRule="auto"/>
        <w:contextualSpacing/>
        <w:rPr>
          <w:rFonts w:ascii="Arial" w:hAnsi="Arial" w:cs="Arial"/>
          <w:sz w:val="24"/>
          <w:szCs w:val="24"/>
        </w:rPr>
      </w:pPr>
    </w:p>
    <w:p w14:paraId="1D6DD526" w14:textId="648351BF"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 xml:space="preserve">Knott, Stephen (2015) </w:t>
      </w:r>
      <w:r w:rsidRPr="00102752">
        <w:rPr>
          <w:rFonts w:ascii="Arial" w:hAnsi="Arial" w:cs="Arial"/>
          <w:sz w:val="24"/>
          <w:szCs w:val="24"/>
          <w:u w:val="single"/>
        </w:rPr>
        <w:t>Amateur Craft: History and theory</w:t>
      </w:r>
      <w:r w:rsidRPr="00102752">
        <w:rPr>
          <w:rFonts w:ascii="Arial" w:hAnsi="Arial" w:cs="Arial"/>
          <w:sz w:val="24"/>
          <w:szCs w:val="24"/>
        </w:rPr>
        <w:t>, London and New York: Bloomsbury.</w:t>
      </w:r>
    </w:p>
    <w:p w14:paraId="1996C84E" w14:textId="77777777" w:rsidR="00187629" w:rsidRPr="00102752" w:rsidRDefault="00187629" w:rsidP="00187629">
      <w:pPr>
        <w:spacing w:line="240" w:lineRule="auto"/>
        <w:contextualSpacing/>
        <w:rPr>
          <w:rFonts w:ascii="Arial" w:hAnsi="Arial" w:cs="Arial"/>
          <w:sz w:val="24"/>
          <w:szCs w:val="24"/>
        </w:rPr>
      </w:pPr>
    </w:p>
    <w:p w14:paraId="488F2656" w14:textId="7042F6E0" w:rsidR="00187629" w:rsidRPr="00297246" w:rsidRDefault="00187629" w:rsidP="00187629">
      <w:pPr>
        <w:spacing w:line="240" w:lineRule="auto"/>
        <w:contextualSpacing/>
        <w:rPr>
          <w:rFonts w:ascii="Arial" w:hAnsi="Arial" w:cs="Arial"/>
          <w:bCs/>
          <w:sz w:val="24"/>
          <w:szCs w:val="24"/>
        </w:rPr>
      </w:pPr>
      <w:r w:rsidRPr="00102752">
        <w:rPr>
          <w:rFonts w:ascii="Arial" w:hAnsi="Arial" w:cs="Arial"/>
          <w:sz w:val="24"/>
          <w:szCs w:val="24"/>
        </w:rPr>
        <w:t>Knott, Stephen (2016) ‘</w:t>
      </w:r>
      <w:r w:rsidRPr="00297246">
        <w:rPr>
          <w:rFonts w:ascii="Arial" w:hAnsi="Arial" w:cs="Arial"/>
          <w:bCs/>
          <w:sz w:val="24"/>
          <w:szCs w:val="24"/>
        </w:rPr>
        <w:t>Presentation notes’, ‘Amateur Studies Research Forum’, 9 November, Department of Drama, Theatre and Dance, Royal Holloway, University of London.</w:t>
      </w:r>
    </w:p>
    <w:p w14:paraId="36BE8E74" w14:textId="77777777" w:rsidR="00187629" w:rsidRPr="00297246" w:rsidRDefault="00187629" w:rsidP="00187629">
      <w:pPr>
        <w:spacing w:line="240" w:lineRule="auto"/>
        <w:contextualSpacing/>
        <w:rPr>
          <w:rFonts w:ascii="Arial" w:hAnsi="Arial" w:cs="Arial"/>
          <w:bCs/>
          <w:sz w:val="24"/>
          <w:szCs w:val="24"/>
        </w:rPr>
      </w:pPr>
    </w:p>
    <w:p w14:paraId="476BD07B" w14:textId="77777777" w:rsidR="00187629" w:rsidRPr="00102752" w:rsidRDefault="00187629" w:rsidP="00187629">
      <w:pPr>
        <w:spacing w:line="240" w:lineRule="auto"/>
        <w:contextualSpacing/>
        <w:rPr>
          <w:rFonts w:ascii="Arial" w:hAnsi="Arial" w:cs="Arial"/>
          <w:bCs/>
          <w:sz w:val="24"/>
          <w:szCs w:val="24"/>
        </w:rPr>
      </w:pPr>
      <w:r w:rsidRPr="00297246">
        <w:rPr>
          <w:rFonts w:ascii="Arial" w:hAnsi="Arial" w:cs="Arial"/>
          <w:bCs/>
          <w:sz w:val="24"/>
          <w:szCs w:val="24"/>
        </w:rPr>
        <w:t>Rapper Online</w:t>
      </w:r>
      <w:r w:rsidRPr="00102752">
        <w:rPr>
          <w:rFonts w:ascii="Arial" w:hAnsi="Arial" w:cs="Arial"/>
          <w:bCs/>
          <w:sz w:val="24"/>
          <w:szCs w:val="24"/>
        </w:rPr>
        <w:t xml:space="preserve"> (2018) Archive, videos, histories and photos, 1 December, </w:t>
      </w:r>
      <w:hyperlink r:id="rId2" w:history="1">
        <w:r w:rsidRPr="00102752">
          <w:rPr>
            <w:rStyle w:val="Hyperlink"/>
            <w:rFonts w:ascii="Arial" w:hAnsi="Arial" w:cs="Arial"/>
            <w:bCs/>
            <w:color w:val="auto"/>
            <w:sz w:val="24"/>
            <w:szCs w:val="24"/>
            <w:u w:val="none"/>
          </w:rPr>
          <w:t>https://www.rapper.org.uk/</w:t>
        </w:r>
      </w:hyperlink>
      <w:r w:rsidRPr="00102752">
        <w:rPr>
          <w:rFonts w:ascii="Arial" w:hAnsi="Arial" w:cs="Arial"/>
          <w:bCs/>
          <w:sz w:val="24"/>
          <w:szCs w:val="24"/>
        </w:rPr>
        <w:t>, accessed 10 November 2019.</w:t>
      </w:r>
    </w:p>
    <w:p w14:paraId="0E29DE72" w14:textId="77777777" w:rsidR="00187629" w:rsidRPr="00102752" w:rsidRDefault="00187629" w:rsidP="00187629">
      <w:pPr>
        <w:spacing w:line="240" w:lineRule="auto"/>
        <w:contextualSpacing/>
        <w:rPr>
          <w:rFonts w:ascii="Arial" w:hAnsi="Arial" w:cs="Arial"/>
          <w:bCs/>
          <w:sz w:val="24"/>
          <w:szCs w:val="24"/>
        </w:rPr>
      </w:pPr>
    </w:p>
    <w:p w14:paraId="77477422" w14:textId="77777777" w:rsidR="00187629" w:rsidRPr="00102752" w:rsidRDefault="00187629" w:rsidP="00187629">
      <w:pPr>
        <w:spacing w:line="240" w:lineRule="auto"/>
        <w:contextualSpacing/>
        <w:rPr>
          <w:rFonts w:ascii="Arial" w:hAnsi="Arial" w:cs="Arial"/>
          <w:color w:val="FF0000"/>
          <w:sz w:val="24"/>
          <w:szCs w:val="24"/>
        </w:rPr>
      </w:pPr>
      <w:r w:rsidRPr="00102752">
        <w:rPr>
          <w:rFonts w:ascii="Arial" w:hAnsi="Arial" w:cs="Arial"/>
          <w:bCs/>
          <w:sz w:val="24"/>
          <w:szCs w:val="24"/>
        </w:rPr>
        <w:t xml:space="preserve">Ridout, Nicholas (2013) </w:t>
      </w:r>
      <w:r w:rsidRPr="00102752">
        <w:rPr>
          <w:rFonts w:ascii="Arial" w:hAnsi="Arial" w:cs="Arial"/>
          <w:bCs/>
          <w:sz w:val="24"/>
          <w:szCs w:val="24"/>
          <w:u w:val="single"/>
        </w:rPr>
        <w:t>Passionate Amateurs: Theatre, Communism and love</w:t>
      </w:r>
      <w:r w:rsidRPr="00102752">
        <w:rPr>
          <w:rFonts w:ascii="Arial" w:hAnsi="Arial" w:cs="Arial"/>
          <w:bCs/>
          <w:sz w:val="24"/>
          <w:szCs w:val="24"/>
        </w:rPr>
        <w:t>, Ann Arbor: University of Michigan Press.</w:t>
      </w:r>
    </w:p>
    <w:p w14:paraId="0B3F2973" w14:textId="77777777" w:rsidR="00187629" w:rsidRPr="00102752" w:rsidRDefault="00187629" w:rsidP="00187629">
      <w:pPr>
        <w:spacing w:line="240" w:lineRule="auto"/>
        <w:contextualSpacing/>
        <w:rPr>
          <w:rFonts w:ascii="Arial" w:hAnsi="Arial" w:cs="Arial"/>
          <w:bCs/>
          <w:sz w:val="24"/>
          <w:szCs w:val="24"/>
        </w:rPr>
      </w:pPr>
    </w:p>
    <w:p w14:paraId="1125E63D" w14:textId="77777777" w:rsidR="00187629" w:rsidRPr="00102752" w:rsidRDefault="00187629" w:rsidP="00187629">
      <w:pPr>
        <w:spacing w:line="240" w:lineRule="auto"/>
        <w:contextualSpacing/>
        <w:rPr>
          <w:rFonts w:ascii="Arial" w:hAnsi="Arial" w:cs="Arial"/>
          <w:bCs/>
          <w:sz w:val="24"/>
          <w:szCs w:val="24"/>
        </w:rPr>
      </w:pPr>
      <w:r w:rsidRPr="00102752">
        <w:rPr>
          <w:rFonts w:ascii="Arial" w:hAnsi="Arial" w:cs="Arial"/>
          <w:bCs/>
          <w:sz w:val="24"/>
          <w:szCs w:val="24"/>
        </w:rPr>
        <w:t xml:space="preserve">Schofield, Nigel (2010) ‘The Demon Barbers’, </w:t>
      </w:r>
      <w:hyperlink r:id="rId3" w:history="1">
        <w:r w:rsidRPr="00297246">
          <w:rPr>
            <w:rStyle w:val="Hyperlink"/>
            <w:rFonts w:ascii="Arial" w:hAnsi="Arial" w:cs="Arial"/>
            <w:bCs/>
            <w:sz w:val="24"/>
            <w:szCs w:val="24"/>
          </w:rPr>
          <w:t>http://www.thedemonbarbers.co.uk/about/history-of-the-demon-barbers/</w:t>
        </w:r>
      </w:hyperlink>
      <w:r w:rsidRPr="00102752">
        <w:rPr>
          <w:rStyle w:val="Hyperlink"/>
          <w:rFonts w:ascii="Arial" w:hAnsi="Arial" w:cs="Arial"/>
          <w:bCs/>
          <w:color w:val="auto"/>
          <w:sz w:val="24"/>
          <w:szCs w:val="24"/>
          <w:u w:val="none"/>
        </w:rPr>
        <w:t>, November 2010, accessed</w:t>
      </w:r>
      <w:r w:rsidRPr="00102752">
        <w:rPr>
          <w:rFonts w:ascii="Arial" w:hAnsi="Arial" w:cs="Arial"/>
          <w:bCs/>
          <w:sz w:val="24"/>
          <w:szCs w:val="24"/>
        </w:rPr>
        <w:t xml:space="preserve"> 6 November 2019.</w:t>
      </w:r>
    </w:p>
    <w:p w14:paraId="75FE743E" w14:textId="77777777" w:rsidR="00187629" w:rsidRPr="00102752" w:rsidRDefault="00187629" w:rsidP="00187629">
      <w:pPr>
        <w:spacing w:line="240" w:lineRule="auto"/>
        <w:contextualSpacing/>
        <w:rPr>
          <w:rFonts w:ascii="Arial" w:hAnsi="Arial" w:cs="Arial"/>
          <w:sz w:val="24"/>
          <w:szCs w:val="24"/>
        </w:rPr>
      </w:pPr>
    </w:p>
    <w:p w14:paraId="3DBE76AB" w14:textId="77777777" w:rsidR="00187629" w:rsidRPr="00102752" w:rsidRDefault="00187629" w:rsidP="00187629">
      <w:pPr>
        <w:spacing w:line="240" w:lineRule="auto"/>
        <w:contextualSpacing/>
        <w:rPr>
          <w:rFonts w:ascii="Arial" w:hAnsi="Arial" w:cs="Arial"/>
          <w:bCs/>
          <w:sz w:val="24"/>
          <w:szCs w:val="24"/>
        </w:rPr>
      </w:pPr>
      <w:r w:rsidRPr="00102752">
        <w:rPr>
          <w:rFonts w:ascii="Arial" w:hAnsi="Arial" w:cs="Arial"/>
          <w:sz w:val="24"/>
          <w:szCs w:val="24"/>
        </w:rPr>
        <w:t xml:space="preserve">Stebbins, Robert A. (2007) </w:t>
      </w:r>
      <w:r w:rsidRPr="00102752">
        <w:rPr>
          <w:rFonts w:ascii="Arial" w:hAnsi="Arial" w:cs="Arial"/>
          <w:sz w:val="24"/>
          <w:szCs w:val="24"/>
          <w:u w:val="single"/>
        </w:rPr>
        <w:t>Serious Leisure: A perspective for our time</w:t>
      </w:r>
      <w:r w:rsidRPr="00102752">
        <w:rPr>
          <w:rFonts w:ascii="Arial" w:hAnsi="Arial" w:cs="Arial"/>
          <w:sz w:val="24"/>
          <w:szCs w:val="24"/>
        </w:rPr>
        <w:t>, New Jersey: Transaction Publishers.</w:t>
      </w:r>
      <w:r w:rsidRPr="00102752">
        <w:rPr>
          <w:rFonts w:ascii="Arial" w:hAnsi="Arial" w:cs="Arial"/>
          <w:bCs/>
          <w:sz w:val="24"/>
          <w:szCs w:val="24"/>
        </w:rPr>
        <w:t xml:space="preserve"> </w:t>
      </w:r>
    </w:p>
    <w:p w14:paraId="4EDB599C" w14:textId="77777777" w:rsidR="00187629" w:rsidRPr="00102752" w:rsidRDefault="00187629" w:rsidP="00187629">
      <w:pPr>
        <w:spacing w:line="240" w:lineRule="auto"/>
        <w:contextualSpacing/>
        <w:rPr>
          <w:rFonts w:ascii="Arial" w:hAnsi="Arial" w:cs="Arial"/>
          <w:bCs/>
          <w:sz w:val="24"/>
          <w:szCs w:val="24"/>
        </w:rPr>
      </w:pPr>
    </w:p>
    <w:p w14:paraId="50098731" w14:textId="68035150" w:rsidR="00187629" w:rsidRPr="00102752" w:rsidRDefault="00187629" w:rsidP="00187629">
      <w:pPr>
        <w:spacing w:line="240" w:lineRule="auto"/>
        <w:contextualSpacing/>
        <w:rPr>
          <w:rFonts w:ascii="Arial" w:hAnsi="Arial" w:cs="Arial"/>
          <w:color w:val="FF0000"/>
          <w:sz w:val="24"/>
          <w:szCs w:val="24"/>
        </w:rPr>
      </w:pPr>
      <w:r w:rsidRPr="00102752">
        <w:rPr>
          <w:rFonts w:ascii="Arial" w:hAnsi="Arial" w:cs="Arial"/>
          <w:bCs/>
          <w:sz w:val="24"/>
          <w:szCs w:val="24"/>
        </w:rPr>
        <w:t xml:space="preserve">The Demon Barbers (2019) </w:t>
      </w:r>
      <w:r w:rsidRPr="00102752">
        <w:rPr>
          <w:rFonts w:ascii="Arial" w:hAnsi="Arial" w:cs="Arial"/>
          <w:bCs/>
          <w:sz w:val="24"/>
          <w:szCs w:val="24"/>
          <w:u w:val="single"/>
        </w:rPr>
        <w:t>The Demon Barbers XL</w:t>
      </w:r>
      <w:r w:rsidRPr="00102752">
        <w:rPr>
          <w:rFonts w:ascii="Arial" w:hAnsi="Arial" w:cs="Arial"/>
          <w:bCs/>
          <w:sz w:val="24"/>
          <w:szCs w:val="24"/>
        </w:rPr>
        <w:t xml:space="preserve"> and </w:t>
      </w:r>
      <w:r w:rsidRPr="00102752">
        <w:rPr>
          <w:rFonts w:ascii="Arial" w:hAnsi="Arial" w:cs="Arial"/>
          <w:bCs/>
          <w:sz w:val="24"/>
          <w:szCs w:val="24"/>
          <w:u w:val="single"/>
        </w:rPr>
        <w:t>Rise Up</w:t>
      </w:r>
      <w:r w:rsidRPr="00102752">
        <w:rPr>
          <w:rFonts w:ascii="Arial" w:hAnsi="Arial" w:cs="Arial"/>
          <w:bCs/>
          <w:sz w:val="24"/>
          <w:szCs w:val="24"/>
        </w:rPr>
        <w:t xml:space="preserve"> (work in progress), performed at Home, Manchester, 19 October 2019.</w:t>
      </w:r>
    </w:p>
    <w:p w14:paraId="1894549F" w14:textId="77777777" w:rsidR="00187629" w:rsidRPr="00102752" w:rsidRDefault="00187629" w:rsidP="00187629">
      <w:pPr>
        <w:spacing w:line="240" w:lineRule="auto"/>
        <w:contextualSpacing/>
        <w:rPr>
          <w:rFonts w:ascii="Arial" w:hAnsi="Arial" w:cs="Arial"/>
          <w:sz w:val="24"/>
          <w:szCs w:val="24"/>
        </w:rPr>
      </w:pPr>
    </w:p>
    <w:p w14:paraId="0D7F07DE" w14:textId="77777777" w:rsidR="00187629" w:rsidRPr="00102752" w:rsidRDefault="00187629" w:rsidP="00187629">
      <w:pPr>
        <w:spacing w:line="240" w:lineRule="auto"/>
        <w:contextualSpacing/>
        <w:rPr>
          <w:rFonts w:ascii="Arial" w:hAnsi="Arial" w:cs="Arial"/>
          <w:sz w:val="24"/>
          <w:szCs w:val="24"/>
          <w:u w:val="single"/>
        </w:rPr>
      </w:pPr>
      <w:r w:rsidRPr="00102752">
        <w:rPr>
          <w:rFonts w:ascii="Arial" w:hAnsi="Arial" w:cs="Arial"/>
          <w:sz w:val="24"/>
          <w:szCs w:val="24"/>
        </w:rPr>
        <w:t xml:space="preserve">Winter, Trish, and Simon Keegan-Phipps (2013) </w:t>
      </w:r>
      <w:r w:rsidRPr="00102752">
        <w:rPr>
          <w:rFonts w:ascii="Arial" w:hAnsi="Arial" w:cs="Arial"/>
          <w:sz w:val="24"/>
          <w:szCs w:val="24"/>
          <w:u w:val="single"/>
        </w:rPr>
        <w:t>Performing Englishness: Identity and politics in a contemporary folk resurgence</w:t>
      </w:r>
      <w:r w:rsidRPr="00102752">
        <w:rPr>
          <w:rFonts w:ascii="Arial" w:hAnsi="Arial" w:cs="Arial"/>
          <w:sz w:val="24"/>
          <w:szCs w:val="24"/>
        </w:rPr>
        <w:t>, Manchester: Manchester University Press.</w:t>
      </w:r>
      <w:r w:rsidRPr="00102752">
        <w:rPr>
          <w:rFonts w:ascii="Arial" w:hAnsi="Arial" w:cs="Arial"/>
          <w:sz w:val="24"/>
          <w:szCs w:val="24"/>
          <w:u w:val="single"/>
        </w:rPr>
        <w:t xml:space="preserve"> </w:t>
      </w:r>
    </w:p>
    <w:p w14:paraId="5D5D9AA6" w14:textId="77777777" w:rsidR="00187629" w:rsidRPr="00102752" w:rsidRDefault="00187629" w:rsidP="00187629">
      <w:pPr>
        <w:spacing w:line="240" w:lineRule="auto"/>
        <w:contextualSpacing/>
        <w:rPr>
          <w:rFonts w:ascii="Arial" w:hAnsi="Arial" w:cs="Arial"/>
          <w:sz w:val="24"/>
          <w:szCs w:val="24"/>
          <w:u w:val="single"/>
        </w:rPr>
      </w:pPr>
    </w:p>
    <w:p w14:paraId="6B02CBB0" w14:textId="335D38AE"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 xml:space="preserve">Worth, Libby (2012) ‘Interviews with Ron Smedley and Simon Rice on the teaching of folk dance and national dance at the Royal Ballet School’, in Richard Cave and Libby Worth (eds) </w:t>
      </w:r>
      <w:r w:rsidRPr="00102752">
        <w:rPr>
          <w:rFonts w:ascii="Arial" w:hAnsi="Arial" w:cs="Arial"/>
          <w:sz w:val="24"/>
          <w:szCs w:val="24"/>
          <w:u w:val="single"/>
        </w:rPr>
        <w:t>Ninette de Valois: Adventurous traditionalist</w:t>
      </w:r>
      <w:r w:rsidRPr="00102752">
        <w:rPr>
          <w:rFonts w:ascii="Arial" w:hAnsi="Arial" w:cs="Arial"/>
          <w:sz w:val="24"/>
          <w:szCs w:val="24"/>
        </w:rPr>
        <w:t>, Alton, Hampshire: Dance Books, pp. 105--16.</w:t>
      </w:r>
    </w:p>
    <w:p w14:paraId="654D02AA" w14:textId="77777777" w:rsidR="00187629" w:rsidRPr="00102752" w:rsidRDefault="00187629" w:rsidP="00187629">
      <w:pPr>
        <w:spacing w:line="240" w:lineRule="auto"/>
        <w:contextualSpacing/>
        <w:rPr>
          <w:rFonts w:ascii="Arial" w:hAnsi="Arial" w:cs="Arial"/>
          <w:sz w:val="24"/>
          <w:szCs w:val="24"/>
        </w:rPr>
      </w:pPr>
    </w:p>
    <w:p w14:paraId="566C2AF8" w14:textId="1A543F6F" w:rsidR="00187629" w:rsidRPr="00102752" w:rsidRDefault="00187629" w:rsidP="00187629">
      <w:pPr>
        <w:spacing w:line="240" w:lineRule="auto"/>
        <w:contextualSpacing/>
        <w:rPr>
          <w:rFonts w:ascii="Arial" w:hAnsi="Arial" w:cs="Arial"/>
          <w:sz w:val="24"/>
          <w:szCs w:val="24"/>
        </w:rPr>
      </w:pPr>
      <w:r w:rsidRPr="00102752">
        <w:rPr>
          <w:rFonts w:ascii="Arial" w:hAnsi="Arial" w:cs="Arial"/>
          <w:sz w:val="24"/>
          <w:szCs w:val="24"/>
        </w:rPr>
        <w:t xml:space="preserve">Worth, Libby (2019) ‘Time moves: Temporal experiences in current London-based training for traditional clog and rapper sword dances’, in Mark Evans, Konstantinos Thomaidis and Libby Worth (eds) </w:t>
      </w:r>
      <w:r w:rsidRPr="00102752">
        <w:rPr>
          <w:rFonts w:ascii="Arial" w:hAnsi="Arial" w:cs="Arial"/>
          <w:sz w:val="24"/>
          <w:szCs w:val="24"/>
          <w:u w:val="single"/>
        </w:rPr>
        <w:t>Time and Performer Training</w:t>
      </w:r>
      <w:r w:rsidRPr="00102752">
        <w:rPr>
          <w:rFonts w:ascii="Arial" w:hAnsi="Arial" w:cs="Arial"/>
          <w:sz w:val="24"/>
          <w:szCs w:val="24"/>
        </w:rPr>
        <w:t xml:space="preserve">, Abingdon, Oxon: Routledge, pp. 208--24. </w:t>
      </w:r>
    </w:p>
    <w:p w14:paraId="0EB94590" w14:textId="77777777" w:rsidR="00187629" w:rsidRPr="00102752" w:rsidRDefault="00187629" w:rsidP="00187629">
      <w:pPr>
        <w:spacing w:line="240" w:lineRule="auto"/>
        <w:contextualSpacing/>
        <w:rPr>
          <w:rFonts w:ascii="Arial" w:hAnsi="Arial" w:cs="Arial"/>
          <w:sz w:val="24"/>
          <w:szCs w:val="24"/>
        </w:rPr>
      </w:pPr>
    </w:p>
    <w:p w14:paraId="58556400" w14:textId="77777777" w:rsidR="00187629" w:rsidRPr="00AD5E5D" w:rsidRDefault="00187629" w:rsidP="00187629">
      <w:pPr>
        <w:spacing w:line="240" w:lineRule="auto"/>
        <w:contextualSpacing/>
        <w:rPr>
          <w:rFonts w:ascii="Arial" w:hAnsi="Arial" w:cs="Arial"/>
          <w:sz w:val="24"/>
          <w:szCs w:val="24"/>
        </w:rPr>
      </w:pPr>
    </w:p>
    <w:p w14:paraId="5EEA30D6" w14:textId="77777777" w:rsidR="00187629" w:rsidRPr="00297246" w:rsidRDefault="00187629" w:rsidP="00187629">
      <w:pPr>
        <w:spacing w:line="240" w:lineRule="auto"/>
        <w:contextualSpacing/>
        <w:rPr>
          <w:rFonts w:ascii="Arial" w:hAnsi="Arial" w:cs="Arial"/>
          <w:b/>
          <w:bCs/>
          <w:sz w:val="24"/>
          <w:szCs w:val="24"/>
        </w:rPr>
      </w:pPr>
    </w:p>
    <w:p w14:paraId="5767FDB1" w14:textId="77777777" w:rsidR="00187629" w:rsidRDefault="00187629">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E85B3" w14:textId="77777777" w:rsidR="00FC524C" w:rsidRDefault="00FC524C" w:rsidP="002326A6">
      <w:pPr>
        <w:spacing w:after="0" w:line="240" w:lineRule="auto"/>
      </w:pPr>
      <w:r>
        <w:separator/>
      </w:r>
    </w:p>
  </w:footnote>
  <w:footnote w:type="continuationSeparator" w:id="0">
    <w:p w14:paraId="69AC008A" w14:textId="77777777" w:rsidR="00FC524C" w:rsidRDefault="00FC524C" w:rsidP="0023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79016"/>
      <w:docPartObj>
        <w:docPartGallery w:val="Page Numbers (Top of Page)"/>
        <w:docPartUnique/>
      </w:docPartObj>
    </w:sdtPr>
    <w:sdtEndPr>
      <w:rPr>
        <w:noProof/>
      </w:rPr>
    </w:sdtEndPr>
    <w:sdtContent>
      <w:p w14:paraId="7691BE9F" w14:textId="77777777" w:rsidR="002326A6" w:rsidRDefault="002326A6">
        <w:pPr>
          <w:pStyle w:val="Header"/>
          <w:jc w:val="right"/>
        </w:pPr>
        <w:r>
          <w:fldChar w:fldCharType="begin"/>
        </w:r>
        <w:r>
          <w:instrText xml:space="preserve"> PAGE   \* MERGEFORMAT </w:instrText>
        </w:r>
        <w:r>
          <w:fldChar w:fldCharType="separate"/>
        </w:r>
        <w:r w:rsidR="007E3643">
          <w:rPr>
            <w:noProof/>
          </w:rPr>
          <w:t>1</w:t>
        </w:r>
        <w:r>
          <w:rPr>
            <w:noProof/>
          </w:rPr>
          <w:fldChar w:fldCharType="end"/>
        </w:r>
      </w:p>
    </w:sdtContent>
  </w:sdt>
  <w:p w14:paraId="504ACFEC" w14:textId="77777777" w:rsidR="002326A6" w:rsidRDefault="00232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0"/>
    <w:rsid w:val="00000A48"/>
    <w:rsid w:val="00015380"/>
    <w:rsid w:val="00017F1C"/>
    <w:rsid w:val="0002153B"/>
    <w:rsid w:val="000267E4"/>
    <w:rsid w:val="000274F1"/>
    <w:rsid w:val="00033503"/>
    <w:rsid w:val="0004144F"/>
    <w:rsid w:val="000430CE"/>
    <w:rsid w:val="00055624"/>
    <w:rsid w:val="00055C8F"/>
    <w:rsid w:val="0008279B"/>
    <w:rsid w:val="000A01EB"/>
    <w:rsid w:val="000A3B1E"/>
    <w:rsid w:val="000C7469"/>
    <w:rsid w:val="000D3308"/>
    <w:rsid w:val="000F6E40"/>
    <w:rsid w:val="001016FD"/>
    <w:rsid w:val="00102752"/>
    <w:rsid w:val="001219AF"/>
    <w:rsid w:val="00125CD2"/>
    <w:rsid w:val="00133AE7"/>
    <w:rsid w:val="00141CC7"/>
    <w:rsid w:val="00143479"/>
    <w:rsid w:val="00152C78"/>
    <w:rsid w:val="001535A1"/>
    <w:rsid w:val="00153A71"/>
    <w:rsid w:val="00156DAD"/>
    <w:rsid w:val="001675B4"/>
    <w:rsid w:val="00180909"/>
    <w:rsid w:val="00181FF8"/>
    <w:rsid w:val="00187629"/>
    <w:rsid w:val="00190474"/>
    <w:rsid w:val="00190FA3"/>
    <w:rsid w:val="00194380"/>
    <w:rsid w:val="001A7757"/>
    <w:rsid w:val="001C0426"/>
    <w:rsid w:val="001C30F7"/>
    <w:rsid w:val="001D69A8"/>
    <w:rsid w:val="001D6AAD"/>
    <w:rsid w:val="001E0A6F"/>
    <w:rsid w:val="001F3C37"/>
    <w:rsid w:val="0020258C"/>
    <w:rsid w:val="00211F84"/>
    <w:rsid w:val="002140FF"/>
    <w:rsid w:val="00224F49"/>
    <w:rsid w:val="00226434"/>
    <w:rsid w:val="0023162D"/>
    <w:rsid w:val="002326A6"/>
    <w:rsid w:val="002800E0"/>
    <w:rsid w:val="00283716"/>
    <w:rsid w:val="00284E9C"/>
    <w:rsid w:val="00285416"/>
    <w:rsid w:val="00285EBF"/>
    <w:rsid w:val="00287AC0"/>
    <w:rsid w:val="00296662"/>
    <w:rsid w:val="00297246"/>
    <w:rsid w:val="002A1CE7"/>
    <w:rsid w:val="002A4553"/>
    <w:rsid w:val="002B0181"/>
    <w:rsid w:val="002B2F0C"/>
    <w:rsid w:val="002D0026"/>
    <w:rsid w:val="002D475E"/>
    <w:rsid w:val="002E002F"/>
    <w:rsid w:val="002E50CA"/>
    <w:rsid w:val="002F7596"/>
    <w:rsid w:val="003113AD"/>
    <w:rsid w:val="00316DEA"/>
    <w:rsid w:val="0032096B"/>
    <w:rsid w:val="00335A76"/>
    <w:rsid w:val="0034277B"/>
    <w:rsid w:val="00347DCB"/>
    <w:rsid w:val="00347F95"/>
    <w:rsid w:val="00351254"/>
    <w:rsid w:val="00356005"/>
    <w:rsid w:val="00361F50"/>
    <w:rsid w:val="003847F3"/>
    <w:rsid w:val="003913EB"/>
    <w:rsid w:val="003957A7"/>
    <w:rsid w:val="003A3C15"/>
    <w:rsid w:val="003A46D9"/>
    <w:rsid w:val="003A5D14"/>
    <w:rsid w:val="003B3B07"/>
    <w:rsid w:val="003B4FEB"/>
    <w:rsid w:val="003B5E85"/>
    <w:rsid w:val="003C5BB8"/>
    <w:rsid w:val="003D22BF"/>
    <w:rsid w:val="003D53CC"/>
    <w:rsid w:val="003E4B20"/>
    <w:rsid w:val="003E755A"/>
    <w:rsid w:val="003F11FF"/>
    <w:rsid w:val="00401D30"/>
    <w:rsid w:val="004022BF"/>
    <w:rsid w:val="00413212"/>
    <w:rsid w:val="00421B3E"/>
    <w:rsid w:val="0042456F"/>
    <w:rsid w:val="00431D3F"/>
    <w:rsid w:val="004325E8"/>
    <w:rsid w:val="00432C3B"/>
    <w:rsid w:val="00434B76"/>
    <w:rsid w:val="00435583"/>
    <w:rsid w:val="00435632"/>
    <w:rsid w:val="00441FAD"/>
    <w:rsid w:val="00443680"/>
    <w:rsid w:val="00444467"/>
    <w:rsid w:val="0044526C"/>
    <w:rsid w:val="00445405"/>
    <w:rsid w:val="00446D6B"/>
    <w:rsid w:val="004640DF"/>
    <w:rsid w:val="004702E1"/>
    <w:rsid w:val="004750AF"/>
    <w:rsid w:val="00482E12"/>
    <w:rsid w:val="004836C8"/>
    <w:rsid w:val="004925A2"/>
    <w:rsid w:val="004A7B5A"/>
    <w:rsid w:val="004B431E"/>
    <w:rsid w:val="004B55F4"/>
    <w:rsid w:val="004D7022"/>
    <w:rsid w:val="004E3B9E"/>
    <w:rsid w:val="004E56AD"/>
    <w:rsid w:val="004E68FC"/>
    <w:rsid w:val="004F0264"/>
    <w:rsid w:val="004F2D77"/>
    <w:rsid w:val="004F6A02"/>
    <w:rsid w:val="005043B3"/>
    <w:rsid w:val="005069E0"/>
    <w:rsid w:val="00506A11"/>
    <w:rsid w:val="005101C9"/>
    <w:rsid w:val="00523EA9"/>
    <w:rsid w:val="005263BA"/>
    <w:rsid w:val="005333F5"/>
    <w:rsid w:val="00537735"/>
    <w:rsid w:val="00545260"/>
    <w:rsid w:val="0055019C"/>
    <w:rsid w:val="0055335C"/>
    <w:rsid w:val="0055557D"/>
    <w:rsid w:val="0056386A"/>
    <w:rsid w:val="00573319"/>
    <w:rsid w:val="005762EB"/>
    <w:rsid w:val="005809F8"/>
    <w:rsid w:val="00594DBA"/>
    <w:rsid w:val="005A1305"/>
    <w:rsid w:val="005A1E9F"/>
    <w:rsid w:val="005A376D"/>
    <w:rsid w:val="005B1F99"/>
    <w:rsid w:val="005C1C82"/>
    <w:rsid w:val="005C25CE"/>
    <w:rsid w:val="005C7FB4"/>
    <w:rsid w:val="005D0AEC"/>
    <w:rsid w:val="005F08CA"/>
    <w:rsid w:val="005F610F"/>
    <w:rsid w:val="0060665B"/>
    <w:rsid w:val="00606907"/>
    <w:rsid w:val="006146DB"/>
    <w:rsid w:val="00620492"/>
    <w:rsid w:val="00623A9E"/>
    <w:rsid w:val="00641952"/>
    <w:rsid w:val="00645DE9"/>
    <w:rsid w:val="00646AA0"/>
    <w:rsid w:val="00647D72"/>
    <w:rsid w:val="00653F85"/>
    <w:rsid w:val="006542FE"/>
    <w:rsid w:val="00654C66"/>
    <w:rsid w:val="00655C9A"/>
    <w:rsid w:val="00657E32"/>
    <w:rsid w:val="00675424"/>
    <w:rsid w:val="006778CD"/>
    <w:rsid w:val="006817FC"/>
    <w:rsid w:val="00684FC0"/>
    <w:rsid w:val="0068525D"/>
    <w:rsid w:val="00694B44"/>
    <w:rsid w:val="006A3BF5"/>
    <w:rsid w:val="006B1601"/>
    <w:rsid w:val="006D28B3"/>
    <w:rsid w:val="006D5921"/>
    <w:rsid w:val="006D74D6"/>
    <w:rsid w:val="006E5700"/>
    <w:rsid w:val="006F2B43"/>
    <w:rsid w:val="006F6F13"/>
    <w:rsid w:val="007016AA"/>
    <w:rsid w:val="00715FF1"/>
    <w:rsid w:val="00717E6B"/>
    <w:rsid w:val="007201D9"/>
    <w:rsid w:val="007301AD"/>
    <w:rsid w:val="00734F86"/>
    <w:rsid w:val="00736E43"/>
    <w:rsid w:val="0073710B"/>
    <w:rsid w:val="00754BDE"/>
    <w:rsid w:val="007679D6"/>
    <w:rsid w:val="0077527B"/>
    <w:rsid w:val="00776A33"/>
    <w:rsid w:val="00794373"/>
    <w:rsid w:val="007A2B68"/>
    <w:rsid w:val="007B5F1C"/>
    <w:rsid w:val="007B7A22"/>
    <w:rsid w:val="007C328E"/>
    <w:rsid w:val="007D0190"/>
    <w:rsid w:val="007D669A"/>
    <w:rsid w:val="007E3643"/>
    <w:rsid w:val="007E6F64"/>
    <w:rsid w:val="007F05CB"/>
    <w:rsid w:val="007F5EF2"/>
    <w:rsid w:val="00806F30"/>
    <w:rsid w:val="00813473"/>
    <w:rsid w:val="0081520B"/>
    <w:rsid w:val="008179E2"/>
    <w:rsid w:val="00831843"/>
    <w:rsid w:val="00835EC4"/>
    <w:rsid w:val="00840385"/>
    <w:rsid w:val="00841EFD"/>
    <w:rsid w:val="00844C24"/>
    <w:rsid w:val="00853673"/>
    <w:rsid w:val="0086413C"/>
    <w:rsid w:val="0086611C"/>
    <w:rsid w:val="008741C3"/>
    <w:rsid w:val="008917FD"/>
    <w:rsid w:val="008920E2"/>
    <w:rsid w:val="0089377D"/>
    <w:rsid w:val="008B7852"/>
    <w:rsid w:val="008B7FC3"/>
    <w:rsid w:val="008D791C"/>
    <w:rsid w:val="008F28A7"/>
    <w:rsid w:val="008F28DA"/>
    <w:rsid w:val="008F5F71"/>
    <w:rsid w:val="0091242B"/>
    <w:rsid w:val="00913251"/>
    <w:rsid w:val="00921FF9"/>
    <w:rsid w:val="00922F2D"/>
    <w:rsid w:val="0092627E"/>
    <w:rsid w:val="00940E69"/>
    <w:rsid w:val="0096381C"/>
    <w:rsid w:val="009710E9"/>
    <w:rsid w:val="00976828"/>
    <w:rsid w:val="009901CD"/>
    <w:rsid w:val="00992D90"/>
    <w:rsid w:val="009941F0"/>
    <w:rsid w:val="009A2735"/>
    <w:rsid w:val="009A61AF"/>
    <w:rsid w:val="009B394E"/>
    <w:rsid w:val="009C2B74"/>
    <w:rsid w:val="009C37EA"/>
    <w:rsid w:val="009C5B94"/>
    <w:rsid w:val="009C6E53"/>
    <w:rsid w:val="009D4FDC"/>
    <w:rsid w:val="009F3FDA"/>
    <w:rsid w:val="00A028F2"/>
    <w:rsid w:val="00A029E6"/>
    <w:rsid w:val="00A06068"/>
    <w:rsid w:val="00A1772E"/>
    <w:rsid w:val="00A217D4"/>
    <w:rsid w:val="00A273E2"/>
    <w:rsid w:val="00A2780F"/>
    <w:rsid w:val="00A33A00"/>
    <w:rsid w:val="00A34FEF"/>
    <w:rsid w:val="00A40D7A"/>
    <w:rsid w:val="00A443C9"/>
    <w:rsid w:val="00A65786"/>
    <w:rsid w:val="00A81326"/>
    <w:rsid w:val="00A8138C"/>
    <w:rsid w:val="00A83576"/>
    <w:rsid w:val="00A95832"/>
    <w:rsid w:val="00A97CF0"/>
    <w:rsid w:val="00AA3493"/>
    <w:rsid w:val="00AA3D57"/>
    <w:rsid w:val="00AA4F56"/>
    <w:rsid w:val="00AA5AA3"/>
    <w:rsid w:val="00AA7794"/>
    <w:rsid w:val="00AB21F2"/>
    <w:rsid w:val="00AB5D7D"/>
    <w:rsid w:val="00AC1A97"/>
    <w:rsid w:val="00AC1E82"/>
    <w:rsid w:val="00AD1AE6"/>
    <w:rsid w:val="00AD5E5D"/>
    <w:rsid w:val="00AE0330"/>
    <w:rsid w:val="00AE0F04"/>
    <w:rsid w:val="00AE57D8"/>
    <w:rsid w:val="00AF39AC"/>
    <w:rsid w:val="00AF6FFD"/>
    <w:rsid w:val="00AF70A4"/>
    <w:rsid w:val="00AF74C6"/>
    <w:rsid w:val="00B03F3B"/>
    <w:rsid w:val="00B167A8"/>
    <w:rsid w:val="00B2149A"/>
    <w:rsid w:val="00B216D3"/>
    <w:rsid w:val="00B25952"/>
    <w:rsid w:val="00B2698D"/>
    <w:rsid w:val="00B348BC"/>
    <w:rsid w:val="00B35376"/>
    <w:rsid w:val="00B4000D"/>
    <w:rsid w:val="00B5573F"/>
    <w:rsid w:val="00B63A15"/>
    <w:rsid w:val="00B747DB"/>
    <w:rsid w:val="00B7607C"/>
    <w:rsid w:val="00B81C0A"/>
    <w:rsid w:val="00B85E6F"/>
    <w:rsid w:val="00B90033"/>
    <w:rsid w:val="00B902D4"/>
    <w:rsid w:val="00B974D3"/>
    <w:rsid w:val="00BA5BC6"/>
    <w:rsid w:val="00BA6185"/>
    <w:rsid w:val="00BB68AA"/>
    <w:rsid w:val="00BB79B0"/>
    <w:rsid w:val="00BC25ED"/>
    <w:rsid w:val="00BC464B"/>
    <w:rsid w:val="00BC4D81"/>
    <w:rsid w:val="00BE1E59"/>
    <w:rsid w:val="00BF35F7"/>
    <w:rsid w:val="00C045D8"/>
    <w:rsid w:val="00C1472A"/>
    <w:rsid w:val="00C16AA7"/>
    <w:rsid w:val="00C177D8"/>
    <w:rsid w:val="00C234A2"/>
    <w:rsid w:val="00C23E49"/>
    <w:rsid w:val="00C25624"/>
    <w:rsid w:val="00C34840"/>
    <w:rsid w:val="00C363D0"/>
    <w:rsid w:val="00C51FE6"/>
    <w:rsid w:val="00C555B2"/>
    <w:rsid w:val="00C57D07"/>
    <w:rsid w:val="00C607AB"/>
    <w:rsid w:val="00C61060"/>
    <w:rsid w:val="00C73F62"/>
    <w:rsid w:val="00C76590"/>
    <w:rsid w:val="00C80184"/>
    <w:rsid w:val="00C87AA9"/>
    <w:rsid w:val="00C9309F"/>
    <w:rsid w:val="00CA3F5C"/>
    <w:rsid w:val="00CA6865"/>
    <w:rsid w:val="00CB32AD"/>
    <w:rsid w:val="00CB3787"/>
    <w:rsid w:val="00CC026F"/>
    <w:rsid w:val="00CC063D"/>
    <w:rsid w:val="00CC1F23"/>
    <w:rsid w:val="00CC2724"/>
    <w:rsid w:val="00CD4C98"/>
    <w:rsid w:val="00CE6AF7"/>
    <w:rsid w:val="00CE7515"/>
    <w:rsid w:val="00CE7E19"/>
    <w:rsid w:val="00CE7EE3"/>
    <w:rsid w:val="00CF4D80"/>
    <w:rsid w:val="00D0099D"/>
    <w:rsid w:val="00D03E0C"/>
    <w:rsid w:val="00D04892"/>
    <w:rsid w:val="00D12571"/>
    <w:rsid w:val="00D138B5"/>
    <w:rsid w:val="00D13A24"/>
    <w:rsid w:val="00D26F3D"/>
    <w:rsid w:val="00D30457"/>
    <w:rsid w:val="00D36FFF"/>
    <w:rsid w:val="00D50E4B"/>
    <w:rsid w:val="00D84FEC"/>
    <w:rsid w:val="00D9378F"/>
    <w:rsid w:val="00DA5652"/>
    <w:rsid w:val="00DA6FCA"/>
    <w:rsid w:val="00DB255F"/>
    <w:rsid w:val="00DC1D80"/>
    <w:rsid w:val="00DC3931"/>
    <w:rsid w:val="00DC4E00"/>
    <w:rsid w:val="00DD76D7"/>
    <w:rsid w:val="00DE39CC"/>
    <w:rsid w:val="00DE42EC"/>
    <w:rsid w:val="00DE5109"/>
    <w:rsid w:val="00DE67B7"/>
    <w:rsid w:val="00DF7309"/>
    <w:rsid w:val="00E009C3"/>
    <w:rsid w:val="00E14F34"/>
    <w:rsid w:val="00E1656B"/>
    <w:rsid w:val="00E353D0"/>
    <w:rsid w:val="00E4712B"/>
    <w:rsid w:val="00E51050"/>
    <w:rsid w:val="00E56560"/>
    <w:rsid w:val="00E64E96"/>
    <w:rsid w:val="00E766A3"/>
    <w:rsid w:val="00E83833"/>
    <w:rsid w:val="00E916C0"/>
    <w:rsid w:val="00E93787"/>
    <w:rsid w:val="00EA6162"/>
    <w:rsid w:val="00EA722B"/>
    <w:rsid w:val="00EC53B9"/>
    <w:rsid w:val="00ED52A0"/>
    <w:rsid w:val="00EE1D4F"/>
    <w:rsid w:val="00EF41B6"/>
    <w:rsid w:val="00EF51EA"/>
    <w:rsid w:val="00F02C6F"/>
    <w:rsid w:val="00F06167"/>
    <w:rsid w:val="00F33AEF"/>
    <w:rsid w:val="00F407C7"/>
    <w:rsid w:val="00F51FCF"/>
    <w:rsid w:val="00F52CC0"/>
    <w:rsid w:val="00F5585B"/>
    <w:rsid w:val="00F5618D"/>
    <w:rsid w:val="00F60E8D"/>
    <w:rsid w:val="00F63607"/>
    <w:rsid w:val="00F74EE1"/>
    <w:rsid w:val="00F91725"/>
    <w:rsid w:val="00F931B8"/>
    <w:rsid w:val="00F95DED"/>
    <w:rsid w:val="00FA153B"/>
    <w:rsid w:val="00FA3A53"/>
    <w:rsid w:val="00FC524C"/>
    <w:rsid w:val="00FD6C54"/>
    <w:rsid w:val="00FE42FD"/>
    <w:rsid w:val="00FE7591"/>
    <w:rsid w:val="00FE784C"/>
    <w:rsid w:val="00FF2404"/>
    <w:rsid w:val="00FF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371C"/>
  <w15:chartTrackingRefBased/>
  <w15:docId w15:val="{D0588D09-1AFA-4AF9-9843-4446355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9CC"/>
    <w:rPr>
      <w:color w:val="0563C1" w:themeColor="hyperlink"/>
      <w:u w:val="single"/>
    </w:rPr>
  </w:style>
  <w:style w:type="paragraph" w:styleId="Header">
    <w:name w:val="header"/>
    <w:basedOn w:val="Normal"/>
    <w:link w:val="HeaderChar"/>
    <w:uiPriority w:val="99"/>
    <w:unhideWhenUsed/>
    <w:rsid w:val="00232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6A6"/>
  </w:style>
  <w:style w:type="paragraph" w:styleId="Footer">
    <w:name w:val="footer"/>
    <w:basedOn w:val="Normal"/>
    <w:link w:val="FooterChar"/>
    <w:uiPriority w:val="99"/>
    <w:unhideWhenUsed/>
    <w:rsid w:val="0023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6A6"/>
  </w:style>
  <w:style w:type="character" w:styleId="CommentReference">
    <w:name w:val="annotation reference"/>
    <w:basedOn w:val="DefaultParagraphFont"/>
    <w:uiPriority w:val="99"/>
    <w:semiHidden/>
    <w:unhideWhenUsed/>
    <w:rsid w:val="00A443C9"/>
    <w:rPr>
      <w:sz w:val="16"/>
      <w:szCs w:val="16"/>
    </w:rPr>
  </w:style>
  <w:style w:type="paragraph" w:styleId="CommentText">
    <w:name w:val="annotation text"/>
    <w:basedOn w:val="Normal"/>
    <w:link w:val="CommentTextChar"/>
    <w:uiPriority w:val="99"/>
    <w:unhideWhenUsed/>
    <w:rsid w:val="00A443C9"/>
    <w:pPr>
      <w:spacing w:line="240" w:lineRule="auto"/>
    </w:pPr>
    <w:rPr>
      <w:sz w:val="20"/>
      <w:szCs w:val="20"/>
    </w:rPr>
  </w:style>
  <w:style w:type="character" w:customStyle="1" w:styleId="CommentTextChar">
    <w:name w:val="Comment Text Char"/>
    <w:basedOn w:val="DefaultParagraphFont"/>
    <w:link w:val="CommentText"/>
    <w:uiPriority w:val="99"/>
    <w:rsid w:val="00A443C9"/>
    <w:rPr>
      <w:sz w:val="20"/>
      <w:szCs w:val="20"/>
    </w:rPr>
  </w:style>
  <w:style w:type="paragraph" w:styleId="CommentSubject">
    <w:name w:val="annotation subject"/>
    <w:basedOn w:val="CommentText"/>
    <w:next w:val="CommentText"/>
    <w:link w:val="CommentSubjectChar"/>
    <w:uiPriority w:val="99"/>
    <w:semiHidden/>
    <w:unhideWhenUsed/>
    <w:rsid w:val="00A443C9"/>
    <w:rPr>
      <w:b/>
      <w:bCs/>
    </w:rPr>
  </w:style>
  <w:style w:type="character" w:customStyle="1" w:styleId="CommentSubjectChar">
    <w:name w:val="Comment Subject Char"/>
    <w:basedOn w:val="CommentTextChar"/>
    <w:link w:val="CommentSubject"/>
    <w:uiPriority w:val="99"/>
    <w:semiHidden/>
    <w:rsid w:val="00A443C9"/>
    <w:rPr>
      <w:b/>
      <w:bCs/>
      <w:sz w:val="20"/>
      <w:szCs w:val="20"/>
    </w:rPr>
  </w:style>
  <w:style w:type="paragraph" w:styleId="BalloonText">
    <w:name w:val="Balloon Text"/>
    <w:basedOn w:val="Normal"/>
    <w:link w:val="BalloonTextChar"/>
    <w:uiPriority w:val="99"/>
    <w:semiHidden/>
    <w:unhideWhenUsed/>
    <w:rsid w:val="00A4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C9"/>
    <w:rPr>
      <w:rFonts w:ascii="Segoe UI" w:hAnsi="Segoe UI" w:cs="Segoe UI"/>
      <w:sz w:val="18"/>
      <w:szCs w:val="18"/>
    </w:rPr>
  </w:style>
  <w:style w:type="character" w:customStyle="1" w:styleId="UnresolvedMention">
    <w:name w:val="Unresolved Mention"/>
    <w:basedOn w:val="DefaultParagraphFont"/>
    <w:uiPriority w:val="99"/>
    <w:semiHidden/>
    <w:unhideWhenUsed/>
    <w:rsid w:val="00AD5E5D"/>
    <w:rPr>
      <w:color w:val="605E5C"/>
      <w:shd w:val="clear" w:color="auto" w:fill="E1DFDD"/>
    </w:rPr>
  </w:style>
  <w:style w:type="paragraph" w:styleId="Revision">
    <w:name w:val="Revision"/>
    <w:hidden/>
    <w:uiPriority w:val="99"/>
    <w:semiHidden/>
    <w:rsid w:val="00297246"/>
    <w:pPr>
      <w:spacing w:after="0" w:line="240" w:lineRule="auto"/>
    </w:pPr>
  </w:style>
  <w:style w:type="paragraph" w:styleId="EndnoteText">
    <w:name w:val="endnote text"/>
    <w:basedOn w:val="Normal"/>
    <w:link w:val="EndnoteTextChar"/>
    <w:uiPriority w:val="99"/>
    <w:semiHidden/>
    <w:unhideWhenUsed/>
    <w:rsid w:val="00152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2C78"/>
    <w:rPr>
      <w:sz w:val="20"/>
      <w:szCs w:val="20"/>
    </w:rPr>
  </w:style>
  <w:style w:type="character" w:styleId="EndnoteReference">
    <w:name w:val="endnote reference"/>
    <w:basedOn w:val="DefaultParagraphFont"/>
    <w:uiPriority w:val="99"/>
    <w:semiHidden/>
    <w:unhideWhenUsed/>
    <w:rsid w:val="00152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thedemonbarbers.co.uk/about/history-of-the-demon-barbers/" TargetMode="External"/><Relationship Id="rId2" Type="http://schemas.openxmlformats.org/officeDocument/2006/relationships/hyperlink" Target="https://www.rapper.org.uk/" TargetMode="External"/><Relationship Id="rId1" Type="http://schemas.openxmlformats.org/officeDocument/2006/relationships/hyperlink" Target="https://dert2019.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D721-0ADE-4EFF-AA9F-A2C88715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Libby</dc:creator>
  <cp:keywords/>
  <dc:description/>
  <cp:lastModifiedBy>Revan, Jade</cp:lastModifiedBy>
  <cp:revision>2</cp:revision>
  <dcterms:created xsi:type="dcterms:W3CDTF">2020-05-04T12:04:00Z</dcterms:created>
  <dcterms:modified xsi:type="dcterms:W3CDTF">2020-05-04T12:04:00Z</dcterms:modified>
</cp:coreProperties>
</file>