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B2BC1" w14:textId="5ABEAE40" w:rsidR="006B3199" w:rsidRPr="00FB0A06" w:rsidRDefault="005A2580" w:rsidP="007151FA">
      <w:pPr>
        <w:spacing w:after="0" w:line="480" w:lineRule="auto"/>
        <w:jc w:val="both"/>
        <w:rPr>
          <w:rFonts w:ascii="Times New Roman" w:hAnsi="Times New Roman" w:cs="Times New Roman"/>
          <w:b/>
          <w:sz w:val="24"/>
          <w:szCs w:val="24"/>
        </w:rPr>
      </w:pPr>
      <w:bookmarkStart w:id="0" w:name="_GoBack"/>
      <w:bookmarkEnd w:id="0"/>
      <w:r w:rsidRPr="00FB0A06">
        <w:rPr>
          <w:rFonts w:ascii="Times New Roman" w:hAnsi="Times New Roman" w:cs="Times New Roman"/>
          <w:b/>
          <w:sz w:val="24"/>
          <w:szCs w:val="24"/>
        </w:rPr>
        <w:t>Cooking dependent loss</w:t>
      </w:r>
      <w:r w:rsidR="009A76A8" w:rsidRPr="00FB0A06">
        <w:rPr>
          <w:rFonts w:ascii="Times New Roman" w:hAnsi="Times New Roman" w:cs="Times New Roman"/>
          <w:b/>
          <w:sz w:val="24"/>
          <w:szCs w:val="24"/>
        </w:rPr>
        <w:t xml:space="preserve"> of metabolites</w:t>
      </w:r>
      <w:r w:rsidRPr="00FB0A06">
        <w:rPr>
          <w:rFonts w:ascii="Times New Roman" w:hAnsi="Times New Roman" w:cs="Times New Roman"/>
          <w:b/>
          <w:sz w:val="24"/>
          <w:szCs w:val="24"/>
        </w:rPr>
        <w:t xml:space="preserve"> in potato </w:t>
      </w:r>
      <w:r w:rsidR="00951F1E" w:rsidRPr="00FB0A06">
        <w:rPr>
          <w:rFonts w:ascii="Times New Roman" w:hAnsi="Times New Roman" w:cs="Times New Roman"/>
          <w:b/>
          <w:sz w:val="24"/>
          <w:szCs w:val="24"/>
        </w:rPr>
        <w:t>breeding lines</w:t>
      </w:r>
      <w:r w:rsidRPr="00FB0A06">
        <w:rPr>
          <w:rFonts w:ascii="Times New Roman" w:hAnsi="Times New Roman" w:cs="Times New Roman"/>
          <w:b/>
          <w:sz w:val="24"/>
          <w:szCs w:val="24"/>
        </w:rPr>
        <w:t xml:space="preserve"> and their wild and landrace relatives</w:t>
      </w:r>
    </w:p>
    <w:p w14:paraId="4EB3996B" w14:textId="5FD969A9" w:rsidR="001C1F23" w:rsidRPr="00FB0A06" w:rsidRDefault="00E25EA2" w:rsidP="007151FA">
      <w:pPr>
        <w:spacing w:after="0" w:line="480" w:lineRule="auto"/>
        <w:jc w:val="both"/>
        <w:rPr>
          <w:rFonts w:ascii="Times New Roman" w:hAnsi="Times New Roman" w:cs="Times New Roman"/>
          <w:sz w:val="24"/>
          <w:szCs w:val="24"/>
        </w:rPr>
      </w:pPr>
      <w:r w:rsidRPr="00FB0A06">
        <w:rPr>
          <w:rFonts w:ascii="Times New Roman" w:hAnsi="Times New Roman" w:cs="Times New Roman"/>
          <w:sz w:val="24"/>
          <w:szCs w:val="24"/>
        </w:rPr>
        <w:t xml:space="preserve">Margit </w:t>
      </w:r>
      <w:r w:rsidR="00F576AB" w:rsidRPr="00FB0A06">
        <w:rPr>
          <w:rFonts w:ascii="Times New Roman" w:hAnsi="Times New Roman" w:cs="Times New Roman"/>
          <w:sz w:val="24"/>
          <w:szCs w:val="24"/>
        </w:rPr>
        <w:t>D</w:t>
      </w:r>
      <w:r w:rsidRPr="00FB0A06">
        <w:rPr>
          <w:rFonts w:ascii="Times New Roman" w:hAnsi="Times New Roman" w:cs="Times New Roman"/>
          <w:sz w:val="24"/>
          <w:szCs w:val="24"/>
        </w:rPr>
        <w:t>RAPAL</w:t>
      </w:r>
      <w:r w:rsidR="00FC776D" w:rsidRPr="00FB0A06">
        <w:rPr>
          <w:rFonts w:ascii="Times New Roman" w:hAnsi="Times New Roman" w:cs="Times New Roman"/>
          <w:sz w:val="24"/>
          <w:szCs w:val="24"/>
          <w:vertAlign w:val="superscript"/>
        </w:rPr>
        <w:t>Ϯ</w:t>
      </w:r>
      <w:r w:rsidR="00F576AB" w:rsidRPr="00FB0A06">
        <w:rPr>
          <w:rFonts w:ascii="Times New Roman" w:hAnsi="Times New Roman" w:cs="Times New Roman"/>
          <w:sz w:val="24"/>
          <w:szCs w:val="24"/>
          <w:vertAlign w:val="superscript"/>
        </w:rPr>
        <w:t>1</w:t>
      </w:r>
      <w:r w:rsidR="00F576AB" w:rsidRPr="00FB0A06">
        <w:rPr>
          <w:rFonts w:ascii="Times New Roman" w:hAnsi="Times New Roman" w:cs="Times New Roman"/>
          <w:sz w:val="24"/>
          <w:szCs w:val="24"/>
        </w:rPr>
        <w:t xml:space="preserve">; </w:t>
      </w:r>
      <w:r w:rsidR="001C54C7" w:rsidRPr="00FB0A06">
        <w:rPr>
          <w:rFonts w:ascii="Times New Roman" w:hAnsi="Times New Roman" w:cs="Times New Roman"/>
          <w:sz w:val="24"/>
          <w:szCs w:val="24"/>
        </w:rPr>
        <w:t xml:space="preserve">Hannele </w:t>
      </w:r>
      <w:r w:rsidR="00A6451D" w:rsidRPr="00FB0A06">
        <w:rPr>
          <w:rFonts w:ascii="Times New Roman" w:hAnsi="Times New Roman" w:cs="Times New Roman"/>
          <w:sz w:val="24"/>
          <w:szCs w:val="24"/>
        </w:rPr>
        <w:t>L</w:t>
      </w:r>
      <w:r w:rsidRPr="00FB0A06">
        <w:rPr>
          <w:rFonts w:ascii="Times New Roman" w:hAnsi="Times New Roman" w:cs="Times New Roman"/>
          <w:sz w:val="24"/>
          <w:szCs w:val="24"/>
        </w:rPr>
        <w:t>INDQVIST-KREUZE</w:t>
      </w:r>
      <w:r w:rsidR="00FC776D" w:rsidRPr="00FB0A06">
        <w:rPr>
          <w:rFonts w:ascii="Times New Roman" w:hAnsi="Times New Roman" w:cs="Times New Roman"/>
          <w:sz w:val="24"/>
          <w:szCs w:val="24"/>
          <w:vertAlign w:val="superscript"/>
        </w:rPr>
        <w:t>Ϯ</w:t>
      </w:r>
      <w:r w:rsidR="00F576AB" w:rsidRPr="00FB0A06">
        <w:rPr>
          <w:rFonts w:ascii="Times New Roman" w:hAnsi="Times New Roman" w:cs="Times New Roman"/>
          <w:sz w:val="24"/>
          <w:szCs w:val="24"/>
          <w:vertAlign w:val="superscript"/>
        </w:rPr>
        <w:t>2</w:t>
      </w:r>
      <w:r w:rsidR="001C1F23" w:rsidRPr="00FB0A06">
        <w:rPr>
          <w:rFonts w:ascii="Times New Roman" w:hAnsi="Times New Roman" w:cs="Times New Roman"/>
          <w:sz w:val="24"/>
          <w:szCs w:val="24"/>
        </w:rPr>
        <w:t xml:space="preserve">; </w:t>
      </w:r>
      <w:r w:rsidRPr="00FB0A06">
        <w:rPr>
          <w:rFonts w:ascii="Times New Roman" w:hAnsi="Times New Roman" w:cs="Times New Roman"/>
          <w:sz w:val="24"/>
          <w:szCs w:val="24"/>
        </w:rPr>
        <w:t xml:space="preserve">Elisa </w:t>
      </w:r>
      <w:r w:rsidR="00A6451D" w:rsidRPr="00FB0A06">
        <w:rPr>
          <w:rFonts w:ascii="Times New Roman" w:hAnsi="Times New Roman" w:cs="Times New Roman"/>
          <w:sz w:val="24"/>
          <w:szCs w:val="24"/>
        </w:rPr>
        <w:t>M</w:t>
      </w:r>
      <w:r w:rsidRPr="00FB0A06">
        <w:rPr>
          <w:rFonts w:ascii="Times New Roman" w:hAnsi="Times New Roman" w:cs="Times New Roman"/>
          <w:sz w:val="24"/>
          <w:szCs w:val="24"/>
        </w:rPr>
        <w:t>IHOVILOVICH</w:t>
      </w:r>
      <w:r w:rsidR="00A6451D" w:rsidRPr="00FB0A06">
        <w:rPr>
          <w:rFonts w:ascii="Times New Roman" w:hAnsi="Times New Roman" w:cs="Times New Roman"/>
          <w:sz w:val="24"/>
          <w:szCs w:val="24"/>
          <w:vertAlign w:val="superscript"/>
        </w:rPr>
        <w:t>2</w:t>
      </w:r>
      <w:r w:rsidR="00A6451D" w:rsidRPr="00FB0A06">
        <w:rPr>
          <w:rFonts w:ascii="Times New Roman" w:hAnsi="Times New Roman" w:cs="Times New Roman"/>
          <w:sz w:val="24"/>
          <w:szCs w:val="24"/>
        </w:rPr>
        <w:t xml:space="preserve">; </w:t>
      </w:r>
      <w:r w:rsidR="001C54C7" w:rsidRPr="00FB0A06">
        <w:rPr>
          <w:rFonts w:ascii="Times New Roman" w:hAnsi="Times New Roman" w:cs="Times New Roman"/>
          <w:sz w:val="24"/>
          <w:szCs w:val="24"/>
        </w:rPr>
        <w:t xml:space="preserve">Maruja </w:t>
      </w:r>
      <w:r w:rsidR="0037649F" w:rsidRPr="00FB0A06">
        <w:rPr>
          <w:rFonts w:ascii="Times New Roman" w:hAnsi="Times New Roman" w:cs="Times New Roman"/>
          <w:sz w:val="24"/>
          <w:szCs w:val="24"/>
        </w:rPr>
        <w:t>A</w:t>
      </w:r>
      <w:r w:rsidRPr="00FB0A06">
        <w:rPr>
          <w:rFonts w:ascii="Times New Roman" w:hAnsi="Times New Roman" w:cs="Times New Roman"/>
          <w:sz w:val="24"/>
          <w:szCs w:val="24"/>
        </w:rPr>
        <w:t>PONTE</w:t>
      </w:r>
      <w:r w:rsidR="0037649F" w:rsidRPr="00FB0A06">
        <w:rPr>
          <w:rFonts w:ascii="Times New Roman" w:hAnsi="Times New Roman" w:cs="Times New Roman"/>
          <w:sz w:val="24"/>
          <w:szCs w:val="24"/>
          <w:vertAlign w:val="superscript"/>
        </w:rPr>
        <w:t>2</w:t>
      </w:r>
      <w:r w:rsidR="0037649F" w:rsidRPr="00FB0A06">
        <w:rPr>
          <w:rFonts w:ascii="Times New Roman" w:hAnsi="Times New Roman" w:cs="Times New Roman"/>
          <w:sz w:val="24"/>
          <w:szCs w:val="24"/>
        </w:rPr>
        <w:t xml:space="preserve">; </w:t>
      </w:r>
      <w:r w:rsidR="001C54C7" w:rsidRPr="00FB0A06">
        <w:rPr>
          <w:rFonts w:ascii="Times New Roman" w:hAnsi="Times New Roman" w:cs="Times New Roman"/>
          <w:sz w:val="24"/>
          <w:szCs w:val="24"/>
        </w:rPr>
        <w:t xml:space="preserve">Merideth </w:t>
      </w:r>
      <w:r w:rsidR="001C1F23" w:rsidRPr="00FB0A06">
        <w:rPr>
          <w:rFonts w:ascii="Times New Roman" w:hAnsi="Times New Roman" w:cs="Times New Roman"/>
          <w:sz w:val="24"/>
          <w:szCs w:val="24"/>
        </w:rPr>
        <w:t>B</w:t>
      </w:r>
      <w:r w:rsidRPr="00FB0A06">
        <w:rPr>
          <w:rFonts w:ascii="Times New Roman" w:hAnsi="Times New Roman" w:cs="Times New Roman"/>
          <w:sz w:val="24"/>
          <w:szCs w:val="24"/>
        </w:rPr>
        <w:t>ONIERBALE</w:t>
      </w:r>
      <w:r w:rsidR="00F576AB" w:rsidRPr="00FB0A06">
        <w:rPr>
          <w:rFonts w:ascii="Times New Roman" w:hAnsi="Times New Roman" w:cs="Times New Roman"/>
          <w:sz w:val="24"/>
          <w:szCs w:val="24"/>
          <w:vertAlign w:val="superscript"/>
        </w:rPr>
        <w:t>2</w:t>
      </w:r>
      <w:r w:rsidR="001C1F23" w:rsidRPr="00FB0A06">
        <w:rPr>
          <w:rFonts w:ascii="Times New Roman" w:hAnsi="Times New Roman" w:cs="Times New Roman"/>
          <w:sz w:val="24"/>
          <w:szCs w:val="24"/>
        </w:rPr>
        <w:t xml:space="preserve">; </w:t>
      </w:r>
      <w:r w:rsidRPr="00FB0A06">
        <w:rPr>
          <w:rFonts w:ascii="Times New Roman" w:hAnsi="Times New Roman" w:cs="Times New Roman"/>
          <w:sz w:val="24"/>
          <w:szCs w:val="24"/>
        </w:rPr>
        <w:t>Paul D. FRASER</w:t>
      </w:r>
      <w:r w:rsidR="00FC776D" w:rsidRPr="00FB0A06">
        <w:rPr>
          <w:rFonts w:ascii="Times New Roman" w:hAnsi="Times New Roman" w:cs="Times New Roman"/>
          <w:sz w:val="24"/>
          <w:szCs w:val="24"/>
        </w:rPr>
        <w:t>*</w:t>
      </w:r>
      <w:r w:rsidR="00F576AB" w:rsidRPr="00FB0A06">
        <w:rPr>
          <w:rFonts w:ascii="Times New Roman" w:hAnsi="Times New Roman" w:cs="Times New Roman"/>
          <w:sz w:val="24"/>
          <w:szCs w:val="24"/>
          <w:vertAlign w:val="superscript"/>
        </w:rPr>
        <w:t>1</w:t>
      </w:r>
      <w:r w:rsidR="001C1F23" w:rsidRPr="00FB0A06">
        <w:rPr>
          <w:rFonts w:ascii="Times New Roman" w:hAnsi="Times New Roman" w:cs="Times New Roman"/>
          <w:sz w:val="24"/>
          <w:szCs w:val="24"/>
        </w:rPr>
        <w:t>.</w:t>
      </w:r>
    </w:p>
    <w:p w14:paraId="5B117BD4" w14:textId="7C9F124D" w:rsidR="001C1F23" w:rsidRPr="00FB0A06" w:rsidRDefault="00FC776D" w:rsidP="007151FA">
      <w:pPr>
        <w:spacing w:after="0" w:line="480" w:lineRule="auto"/>
        <w:jc w:val="both"/>
        <w:rPr>
          <w:rFonts w:ascii="Times New Roman" w:hAnsi="Times New Roman" w:cs="Times New Roman"/>
          <w:sz w:val="24"/>
          <w:szCs w:val="24"/>
        </w:rPr>
      </w:pPr>
      <w:r w:rsidRPr="00FB0A06">
        <w:rPr>
          <w:rFonts w:ascii="Times New Roman" w:hAnsi="Times New Roman" w:cs="Times New Roman"/>
          <w:sz w:val="24"/>
          <w:szCs w:val="24"/>
          <w:vertAlign w:val="superscript"/>
        </w:rPr>
        <w:t>Ϯ</w:t>
      </w:r>
      <w:r w:rsidR="003B35D7" w:rsidRPr="00FB0A06">
        <w:rPr>
          <w:rFonts w:ascii="Times New Roman" w:hAnsi="Times New Roman" w:cs="Times New Roman"/>
          <w:sz w:val="24"/>
          <w:szCs w:val="24"/>
        </w:rPr>
        <w:t>equal contributing</w:t>
      </w:r>
      <w:r w:rsidR="001C1F23" w:rsidRPr="00FB0A06">
        <w:rPr>
          <w:rFonts w:ascii="Times New Roman" w:hAnsi="Times New Roman" w:cs="Times New Roman"/>
          <w:sz w:val="24"/>
          <w:szCs w:val="24"/>
        </w:rPr>
        <w:t xml:space="preserve"> author</w:t>
      </w:r>
      <w:r w:rsidR="003B35D7" w:rsidRPr="00FB0A06">
        <w:rPr>
          <w:rFonts w:ascii="Times New Roman" w:hAnsi="Times New Roman" w:cs="Times New Roman"/>
          <w:sz w:val="24"/>
          <w:szCs w:val="24"/>
        </w:rPr>
        <w:t>s</w:t>
      </w:r>
    </w:p>
    <w:p w14:paraId="57D60BB6" w14:textId="77777777" w:rsidR="0095285B" w:rsidRPr="00FB0A06" w:rsidRDefault="0095285B" w:rsidP="007151FA">
      <w:pPr>
        <w:spacing w:after="0" w:line="480" w:lineRule="auto"/>
        <w:jc w:val="both"/>
        <w:rPr>
          <w:rFonts w:ascii="Times New Roman" w:hAnsi="Times New Roman" w:cs="Times New Roman"/>
          <w:sz w:val="24"/>
          <w:szCs w:val="24"/>
        </w:rPr>
      </w:pPr>
    </w:p>
    <w:p w14:paraId="4BD7A8C2" w14:textId="1C3A334B" w:rsidR="00542F5C" w:rsidRPr="00FB0A06" w:rsidRDefault="00F576AB" w:rsidP="007151FA">
      <w:pPr>
        <w:autoSpaceDE w:val="0"/>
        <w:autoSpaceDN w:val="0"/>
        <w:adjustRightInd w:val="0"/>
        <w:spacing w:after="0" w:line="480" w:lineRule="auto"/>
        <w:jc w:val="both"/>
        <w:rPr>
          <w:rFonts w:ascii="Times New Roman" w:hAnsi="Times New Roman" w:cs="Times New Roman"/>
          <w:sz w:val="24"/>
          <w:szCs w:val="24"/>
        </w:rPr>
      </w:pPr>
      <w:r w:rsidRPr="00FB0A06">
        <w:rPr>
          <w:rFonts w:ascii="Times New Roman" w:hAnsi="Times New Roman" w:cs="Times New Roman"/>
          <w:sz w:val="24"/>
          <w:szCs w:val="24"/>
          <w:vertAlign w:val="superscript"/>
        </w:rPr>
        <w:t xml:space="preserve">1 </w:t>
      </w:r>
      <w:r w:rsidR="00542F5C" w:rsidRPr="00FB0A06">
        <w:rPr>
          <w:rFonts w:ascii="Times New Roman" w:hAnsi="Times New Roman" w:cs="Times New Roman"/>
          <w:sz w:val="24"/>
          <w:szCs w:val="24"/>
        </w:rPr>
        <w:t xml:space="preserve">School of Biological Sciences, Royal Holloway University of London, </w:t>
      </w:r>
      <w:r w:rsidR="0071248C" w:rsidRPr="00FB0A06">
        <w:rPr>
          <w:rFonts w:ascii="Times New Roman" w:hAnsi="Times New Roman" w:cs="Times New Roman"/>
          <w:sz w:val="24"/>
          <w:szCs w:val="24"/>
        </w:rPr>
        <w:t xml:space="preserve">CGIAR Research Program on Roots, Tubers and Bananas, </w:t>
      </w:r>
      <w:r w:rsidR="00542F5C" w:rsidRPr="00FB0A06">
        <w:rPr>
          <w:rFonts w:ascii="Times New Roman" w:hAnsi="Times New Roman" w:cs="Times New Roman"/>
          <w:sz w:val="24"/>
          <w:szCs w:val="24"/>
        </w:rPr>
        <w:t xml:space="preserve">Egham Hill, Egham, </w:t>
      </w:r>
      <w:r w:rsidR="001F51D0" w:rsidRPr="00FB0A06">
        <w:rPr>
          <w:rFonts w:ascii="Times New Roman" w:hAnsi="Times New Roman" w:cs="Times New Roman"/>
          <w:sz w:val="24"/>
          <w:szCs w:val="24"/>
        </w:rPr>
        <w:t>Surrey, TW20 0</w:t>
      </w:r>
      <w:r w:rsidR="00542F5C" w:rsidRPr="00FB0A06">
        <w:rPr>
          <w:rFonts w:ascii="Times New Roman" w:hAnsi="Times New Roman" w:cs="Times New Roman"/>
          <w:sz w:val="24"/>
          <w:szCs w:val="24"/>
        </w:rPr>
        <w:t>EX, UK.</w:t>
      </w:r>
    </w:p>
    <w:p w14:paraId="7357A07E" w14:textId="267801BD" w:rsidR="00F576AB" w:rsidRPr="00FB0A06" w:rsidRDefault="00F576AB" w:rsidP="007151FA">
      <w:pPr>
        <w:spacing w:after="0" w:line="480" w:lineRule="auto"/>
        <w:jc w:val="both"/>
        <w:rPr>
          <w:rFonts w:ascii="Times New Roman" w:hAnsi="Times New Roman" w:cs="Times New Roman"/>
          <w:sz w:val="24"/>
          <w:szCs w:val="24"/>
        </w:rPr>
      </w:pPr>
      <w:r w:rsidRPr="00FB0A06">
        <w:rPr>
          <w:rFonts w:ascii="Times New Roman" w:hAnsi="Times New Roman" w:cs="Times New Roman"/>
          <w:sz w:val="24"/>
          <w:szCs w:val="24"/>
          <w:vertAlign w:val="superscript"/>
        </w:rPr>
        <w:t xml:space="preserve">2 </w:t>
      </w:r>
      <w:r w:rsidR="0071248C" w:rsidRPr="00FB0A06">
        <w:rPr>
          <w:rFonts w:ascii="Times New Roman" w:hAnsi="Times New Roman" w:cs="Times New Roman"/>
          <w:sz w:val="24"/>
          <w:szCs w:val="24"/>
        </w:rPr>
        <w:t xml:space="preserve">International Potato Center (CIP), </w:t>
      </w:r>
      <w:r w:rsidR="00CD0EFF" w:rsidRPr="00FB0A06">
        <w:rPr>
          <w:rFonts w:ascii="Times New Roman" w:hAnsi="Times New Roman" w:cs="Times New Roman"/>
          <w:sz w:val="24"/>
          <w:szCs w:val="24"/>
        </w:rPr>
        <w:t>CGIAR Research Program on Roots, Tubers and Bananas,</w:t>
      </w:r>
      <w:r w:rsidR="0071248C" w:rsidRPr="00FB0A06">
        <w:rPr>
          <w:rFonts w:ascii="Times New Roman" w:hAnsi="Times New Roman" w:cs="Times New Roman"/>
          <w:sz w:val="24"/>
          <w:szCs w:val="24"/>
        </w:rPr>
        <w:t xml:space="preserve"> </w:t>
      </w:r>
      <w:r w:rsidRPr="00FB0A06">
        <w:rPr>
          <w:rFonts w:ascii="Times New Roman" w:hAnsi="Times New Roman" w:cs="Times New Roman"/>
          <w:sz w:val="24"/>
          <w:szCs w:val="24"/>
        </w:rPr>
        <w:t>Lima</w:t>
      </w:r>
      <w:r w:rsidR="00CD0EFF" w:rsidRPr="00FB0A06">
        <w:rPr>
          <w:rFonts w:ascii="Times New Roman" w:hAnsi="Times New Roman" w:cs="Times New Roman"/>
          <w:sz w:val="24"/>
          <w:szCs w:val="24"/>
        </w:rPr>
        <w:t xml:space="preserve"> 12, </w:t>
      </w:r>
      <w:r w:rsidRPr="00FB0A06">
        <w:rPr>
          <w:rFonts w:ascii="Times New Roman" w:hAnsi="Times New Roman" w:cs="Times New Roman"/>
          <w:sz w:val="24"/>
          <w:szCs w:val="24"/>
        </w:rPr>
        <w:t>Per</w:t>
      </w:r>
      <w:r w:rsidR="0071248C" w:rsidRPr="00FB0A06">
        <w:rPr>
          <w:rFonts w:ascii="Times New Roman" w:hAnsi="Times New Roman" w:cs="Times New Roman"/>
          <w:sz w:val="24"/>
          <w:szCs w:val="24"/>
        </w:rPr>
        <w:t>u</w:t>
      </w:r>
      <w:r w:rsidRPr="00FB0A06">
        <w:rPr>
          <w:rFonts w:ascii="Times New Roman" w:hAnsi="Times New Roman" w:cs="Times New Roman"/>
          <w:sz w:val="24"/>
          <w:szCs w:val="24"/>
        </w:rPr>
        <w:t>.</w:t>
      </w:r>
    </w:p>
    <w:p w14:paraId="2B71FD4F" w14:textId="77777777" w:rsidR="00F03AAD" w:rsidRPr="00FB0A06" w:rsidRDefault="00F03AAD" w:rsidP="007151FA">
      <w:pPr>
        <w:spacing w:line="480" w:lineRule="auto"/>
        <w:rPr>
          <w:rFonts w:ascii="Times New Roman" w:hAnsi="Times New Roman" w:cs="Times New Roman"/>
          <w:sz w:val="24"/>
          <w:szCs w:val="24"/>
        </w:rPr>
      </w:pPr>
    </w:p>
    <w:p w14:paraId="4F0F8994" w14:textId="752B541B" w:rsidR="00F03AAD" w:rsidRPr="00FB0A06" w:rsidRDefault="00FC776D" w:rsidP="007151FA">
      <w:pPr>
        <w:autoSpaceDE w:val="0"/>
        <w:autoSpaceDN w:val="0"/>
        <w:adjustRightInd w:val="0"/>
        <w:spacing w:after="0" w:line="480" w:lineRule="auto"/>
        <w:jc w:val="both"/>
        <w:rPr>
          <w:rFonts w:ascii="Times New Roman" w:hAnsi="Times New Roman" w:cs="Times New Roman"/>
          <w:sz w:val="24"/>
          <w:szCs w:val="24"/>
        </w:rPr>
      </w:pPr>
      <w:r w:rsidRPr="00FB0A06">
        <w:rPr>
          <w:rFonts w:ascii="Times New Roman" w:hAnsi="Times New Roman" w:cs="Times New Roman"/>
          <w:sz w:val="24"/>
          <w:szCs w:val="24"/>
        </w:rPr>
        <w:t>*</w:t>
      </w:r>
      <w:r w:rsidR="00F03AAD" w:rsidRPr="00FB0A06">
        <w:rPr>
          <w:rFonts w:ascii="Times New Roman" w:hAnsi="Times New Roman" w:cs="Times New Roman"/>
          <w:sz w:val="24"/>
          <w:szCs w:val="24"/>
        </w:rPr>
        <w:t xml:space="preserve">Correspondence author: </w:t>
      </w:r>
      <w:r w:rsidR="00C36A3E" w:rsidRPr="00FB0A06">
        <w:rPr>
          <w:rFonts w:ascii="Times New Roman" w:hAnsi="Times New Roman" w:cs="Times New Roman"/>
          <w:sz w:val="24"/>
          <w:szCs w:val="24"/>
        </w:rPr>
        <w:t xml:space="preserve">Paul D. Fraser, </w:t>
      </w:r>
      <w:hyperlink r:id="rId8" w:history="1">
        <w:r w:rsidR="00C36A3E" w:rsidRPr="00FB0A06">
          <w:rPr>
            <w:rStyle w:val="Hyperlink"/>
            <w:rFonts w:ascii="Times New Roman" w:hAnsi="Times New Roman" w:cs="Times New Roman"/>
            <w:sz w:val="24"/>
            <w:szCs w:val="24"/>
          </w:rPr>
          <w:t>P.Fraser@rhul.ac.uk</w:t>
        </w:r>
      </w:hyperlink>
      <w:r w:rsidR="00C36A3E" w:rsidRPr="00FB0A06">
        <w:rPr>
          <w:rFonts w:ascii="Times New Roman" w:hAnsi="Times New Roman" w:cs="Times New Roman"/>
          <w:sz w:val="24"/>
          <w:szCs w:val="24"/>
        </w:rPr>
        <w:t xml:space="preserve">, </w:t>
      </w:r>
      <w:r w:rsidR="00FB0A06">
        <w:rPr>
          <w:rFonts w:ascii="Times New Roman" w:hAnsi="Times New Roman" w:cs="Times New Roman"/>
          <w:sz w:val="24"/>
          <w:szCs w:val="24"/>
        </w:rPr>
        <w:t>Department</w:t>
      </w:r>
      <w:r w:rsidR="00FB0A06" w:rsidRPr="00FB0A06">
        <w:rPr>
          <w:rFonts w:ascii="Times New Roman" w:hAnsi="Times New Roman" w:cs="Times New Roman"/>
          <w:sz w:val="24"/>
          <w:szCs w:val="24"/>
        </w:rPr>
        <w:t xml:space="preserve"> of Biological Sciences, Royal Holloway University of London, Egham Hill, Egham, Surrey, TW20 0EX, UK.</w:t>
      </w:r>
      <w:r w:rsidR="00FB0A06">
        <w:rPr>
          <w:rFonts w:ascii="Times New Roman" w:hAnsi="Times New Roman" w:cs="Times New Roman"/>
          <w:sz w:val="24"/>
          <w:szCs w:val="24"/>
        </w:rPr>
        <w:t xml:space="preserve"> </w:t>
      </w:r>
      <w:r w:rsidR="00C36A3E" w:rsidRPr="00FB0A06">
        <w:rPr>
          <w:rFonts w:ascii="Times New Roman" w:hAnsi="Times New Roman" w:cs="Times New Roman"/>
          <w:sz w:val="24"/>
          <w:szCs w:val="24"/>
        </w:rPr>
        <w:t xml:space="preserve">Tel: +44 (0)1784 443894, Fax: </w:t>
      </w:r>
      <w:r w:rsidR="008E4097" w:rsidRPr="00FB0A06">
        <w:rPr>
          <w:rFonts w:ascii="Times New Roman" w:hAnsi="Times New Roman" w:cs="Times New Roman"/>
          <w:sz w:val="24"/>
          <w:szCs w:val="24"/>
        </w:rPr>
        <w:t>+44 (0)1784 414224</w:t>
      </w:r>
    </w:p>
    <w:p w14:paraId="221DD05A" w14:textId="77777777" w:rsidR="001C1F23" w:rsidRPr="00FB0A06" w:rsidRDefault="001C1F23" w:rsidP="007151FA">
      <w:pPr>
        <w:spacing w:line="480" w:lineRule="auto"/>
        <w:rPr>
          <w:rFonts w:ascii="Times New Roman" w:hAnsi="Times New Roman" w:cs="Times New Roman"/>
          <w:sz w:val="24"/>
          <w:szCs w:val="24"/>
        </w:rPr>
      </w:pPr>
    </w:p>
    <w:p w14:paraId="1FA0181D" w14:textId="77777777" w:rsidR="00AE7425" w:rsidRPr="00FB0A06" w:rsidRDefault="00AE7425" w:rsidP="007151FA">
      <w:pPr>
        <w:spacing w:line="480" w:lineRule="auto"/>
        <w:rPr>
          <w:rFonts w:ascii="Times New Roman" w:eastAsiaTheme="majorEastAsia" w:hAnsi="Times New Roman" w:cs="Times New Roman"/>
          <w:b/>
          <w:sz w:val="24"/>
          <w:szCs w:val="24"/>
        </w:rPr>
      </w:pPr>
      <w:r w:rsidRPr="00FB0A06">
        <w:rPr>
          <w:rFonts w:ascii="Times New Roman" w:hAnsi="Times New Roman" w:cs="Times New Roman"/>
          <w:sz w:val="24"/>
          <w:szCs w:val="24"/>
        </w:rPr>
        <w:br w:type="page"/>
      </w:r>
    </w:p>
    <w:p w14:paraId="7E7CD6F2" w14:textId="27834B62" w:rsidR="00B476ED" w:rsidRPr="00FB0A06" w:rsidRDefault="00AB437D" w:rsidP="00FB0A06">
      <w:pPr>
        <w:pStyle w:val="Heading1"/>
        <w:spacing w:line="480" w:lineRule="auto"/>
        <w:rPr>
          <w:rFonts w:ascii="Times New Roman" w:hAnsi="Times New Roman" w:cs="Times New Roman"/>
          <w:szCs w:val="24"/>
        </w:rPr>
      </w:pPr>
      <w:r w:rsidRPr="00FB0A06">
        <w:rPr>
          <w:rFonts w:ascii="Times New Roman" w:hAnsi="Times New Roman" w:cs="Times New Roman"/>
          <w:szCs w:val="24"/>
        </w:rPr>
        <w:lastRenderedPageBreak/>
        <w:t>Abstract</w:t>
      </w:r>
    </w:p>
    <w:p w14:paraId="356AF589" w14:textId="61284273" w:rsidR="006B39D9" w:rsidRPr="00FB0A06" w:rsidRDefault="00783D2A" w:rsidP="00FB0A06">
      <w:pPr>
        <w:spacing w:after="0" w:line="480" w:lineRule="auto"/>
        <w:jc w:val="both"/>
        <w:rPr>
          <w:rFonts w:ascii="Times New Roman" w:hAnsi="Times New Roman" w:cs="Times New Roman"/>
          <w:sz w:val="24"/>
          <w:szCs w:val="24"/>
        </w:rPr>
      </w:pPr>
      <w:r w:rsidRPr="00FB0A06">
        <w:rPr>
          <w:rFonts w:ascii="Times New Roman" w:hAnsi="Times New Roman" w:cs="Times New Roman"/>
          <w:sz w:val="24"/>
          <w:szCs w:val="24"/>
        </w:rPr>
        <w:t xml:space="preserve">Elucidating and improving the nutritional value of staple crops is an important focus in breeding programs. Hence, wild and cultivated potatoes have been </w:t>
      </w:r>
      <w:r w:rsidR="009A76A8" w:rsidRPr="00FB0A06">
        <w:rPr>
          <w:rFonts w:ascii="Times New Roman" w:hAnsi="Times New Roman" w:cs="Times New Roman"/>
          <w:sz w:val="24"/>
          <w:szCs w:val="24"/>
        </w:rPr>
        <w:t xml:space="preserve">metabolite </w:t>
      </w:r>
      <w:r w:rsidRPr="00FB0A06">
        <w:rPr>
          <w:rFonts w:ascii="Times New Roman" w:hAnsi="Times New Roman" w:cs="Times New Roman"/>
          <w:sz w:val="24"/>
          <w:szCs w:val="24"/>
        </w:rPr>
        <w:t xml:space="preserve">profiled to assess metabolic plasticity present in </w:t>
      </w:r>
      <w:r w:rsidR="00CE7281" w:rsidRPr="00FB0A06">
        <w:rPr>
          <w:rFonts w:ascii="Times New Roman" w:hAnsi="Times New Roman" w:cs="Times New Roman"/>
          <w:sz w:val="24"/>
          <w:szCs w:val="24"/>
        </w:rPr>
        <w:t>potato tubers</w:t>
      </w:r>
      <w:r w:rsidR="00B10626" w:rsidRPr="00FB0A06">
        <w:rPr>
          <w:rFonts w:ascii="Times New Roman" w:hAnsi="Times New Roman" w:cs="Times New Roman"/>
          <w:sz w:val="24"/>
          <w:szCs w:val="24"/>
        </w:rPr>
        <w:t xml:space="preserve"> and changes that occur in these after cooking</w:t>
      </w:r>
      <w:r w:rsidRPr="00FB0A06">
        <w:rPr>
          <w:rFonts w:ascii="Times New Roman" w:hAnsi="Times New Roman" w:cs="Times New Roman"/>
          <w:sz w:val="24"/>
          <w:szCs w:val="24"/>
        </w:rPr>
        <w:t>.</w:t>
      </w:r>
      <w:r w:rsidR="00CE7281" w:rsidRPr="00FB0A06">
        <w:rPr>
          <w:rFonts w:ascii="Times New Roman" w:hAnsi="Times New Roman" w:cs="Times New Roman"/>
          <w:sz w:val="24"/>
          <w:szCs w:val="24"/>
        </w:rPr>
        <w:t xml:space="preserve"> </w:t>
      </w:r>
      <w:r w:rsidR="006B39D9" w:rsidRPr="00FB0A06">
        <w:rPr>
          <w:rFonts w:ascii="Times New Roman" w:hAnsi="Times New Roman" w:cs="Times New Roman"/>
          <w:sz w:val="24"/>
          <w:szCs w:val="24"/>
        </w:rPr>
        <w:t>The present data highlighted</w:t>
      </w:r>
      <w:r w:rsidR="00CE7281" w:rsidRPr="00FB0A06">
        <w:rPr>
          <w:rFonts w:ascii="Times New Roman" w:hAnsi="Times New Roman" w:cs="Times New Roman"/>
          <w:sz w:val="24"/>
          <w:szCs w:val="24"/>
        </w:rPr>
        <w:t xml:space="preserve"> metabolic similarities </w:t>
      </w:r>
      <w:r w:rsidR="00B44F3E" w:rsidRPr="00FB0A06">
        <w:rPr>
          <w:rFonts w:ascii="Times New Roman" w:hAnsi="Times New Roman" w:cs="Times New Roman"/>
          <w:sz w:val="24"/>
          <w:szCs w:val="24"/>
        </w:rPr>
        <w:t>of</w:t>
      </w:r>
      <w:r w:rsidR="00CE7281" w:rsidRPr="00FB0A06">
        <w:rPr>
          <w:rFonts w:ascii="Times New Roman" w:hAnsi="Times New Roman" w:cs="Times New Roman"/>
          <w:sz w:val="24"/>
          <w:szCs w:val="24"/>
        </w:rPr>
        <w:t xml:space="preserve"> certain wild species </w:t>
      </w:r>
      <w:r w:rsidR="00B44F3E" w:rsidRPr="00FB0A06">
        <w:rPr>
          <w:rFonts w:ascii="Times New Roman" w:hAnsi="Times New Roman" w:cs="Times New Roman"/>
          <w:sz w:val="24"/>
          <w:szCs w:val="24"/>
        </w:rPr>
        <w:t>to</w:t>
      </w:r>
      <w:r w:rsidR="00CE7281" w:rsidRPr="00FB0A06">
        <w:rPr>
          <w:rFonts w:ascii="Times New Roman" w:hAnsi="Times New Roman" w:cs="Times New Roman"/>
          <w:sz w:val="24"/>
          <w:szCs w:val="24"/>
        </w:rPr>
        <w:t xml:space="preserve"> breeding lines, indicating </w:t>
      </w:r>
      <w:r w:rsidR="006B39D9" w:rsidRPr="00FB0A06">
        <w:rPr>
          <w:rFonts w:ascii="Times New Roman" w:hAnsi="Times New Roman" w:cs="Times New Roman"/>
          <w:sz w:val="24"/>
          <w:szCs w:val="24"/>
        </w:rPr>
        <w:t>preference</w:t>
      </w:r>
      <w:r w:rsidR="00CE7281" w:rsidRPr="00FB0A06">
        <w:rPr>
          <w:rFonts w:ascii="Times New Roman" w:hAnsi="Times New Roman" w:cs="Times New Roman"/>
          <w:sz w:val="24"/>
          <w:szCs w:val="24"/>
        </w:rPr>
        <w:t xml:space="preserve"> during domestication. </w:t>
      </w:r>
      <w:r w:rsidRPr="00FB0A06">
        <w:rPr>
          <w:rFonts w:ascii="Times New Roman" w:hAnsi="Times New Roman" w:cs="Times New Roman"/>
          <w:sz w:val="24"/>
          <w:szCs w:val="24"/>
        </w:rPr>
        <w:t xml:space="preserve">In the case of potato, </w:t>
      </w:r>
      <w:r w:rsidR="00B44F3E" w:rsidRPr="00FB0A06">
        <w:rPr>
          <w:rFonts w:ascii="Times New Roman" w:hAnsi="Times New Roman" w:cs="Times New Roman"/>
          <w:sz w:val="24"/>
          <w:szCs w:val="24"/>
        </w:rPr>
        <w:t>the cooking process has to be taken into consideration for the assessment of</w:t>
      </w:r>
      <w:r w:rsidRPr="00FB0A06">
        <w:rPr>
          <w:rFonts w:ascii="Times New Roman" w:hAnsi="Times New Roman" w:cs="Times New Roman"/>
          <w:sz w:val="24"/>
          <w:szCs w:val="24"/>
        </w:rPr>
        <w:t xml:space="preserve"> nutritional quality. The degree of </w:t>
      </w:r>
      <w:r w:rsidR="00B44F3E" w:rsidRPr="00FB0A06">
        <w:rPr>
          <w:rFonts w:ascii="Times New Roman" w:hAnsi="Times New Roman" w:cs="Times New Roman"/>
          <w:sz w:val="24"/>
          <w:szCs w:val="24"/>
        </w:rPr>
        <w:t xml:space="preserve">nutritional </w:t>
      </w:r>
      <w:r w:rsidRPr="00FB0A06">
        <w:rPr>
          <w:rFonts w:ascii="Times New Roman" w:hAnsi="Times New Roman" w:cs="Times New Roman"/>
          <w:sz w:val="24"/>
          <w:szCs w:val="24"/>
        </w:rPr>
        <w:t xml:space="preserve">change </w:t>
      </w:r>
      <w:r w:rsidR="00B44F3E" w:rsidRPr="00FB0A06">
        <w:rPr>
          <w:rFonts w:ascii="Times New Roman" w:hAnsi="Times New Roman" w:cs="Times New Roman"/>
          <w:sz w:val="24"/>
          <w:szCs w:val="24"/>
        </w:rPr>
        <w:t xml:space="preserve">during cooking </w:t>
      </w:r>
      <w:r w:rsidRPr="00FB0A06">
        <w:rPr>
          <w:rFonts w:ascii="Times New Roman" w:hAnsi="Times New Roman" w:cs="Times New Roman"/>
          <w:sz w:val="24"/>
          <w:szCs w:val="24"/>
        </w:rPr>
        <w:t xml:space="preserve">depends on several factors </w:t>
      </w:r>
      <w:r w:rsidR="006B39D9" w:rsidRPr="00FB0A06">
        <w:rPr>
          <w:rFonts w:ascii="Times New Roman" w:hAnsi="Times New Roman" w:cs="Times New Roman"/>
          <w:sz w:val="24"/>
          <w:szCs w:val="24"/>
        </w:rPr>
        <w:t>including</w:t>
      </w:r>
      <w:r w:rsidRPr="00FB0A06">
        <w:rPr>
          <w:rFonts w:ascii="Times New Roman" w:hAnsi="Times New Roman" w:cs="Times New Roman"/>
          <w:sz w:val="24"/>
          <w:szCs w:val="24"/>
        </w:rPr>
        <w:t xml:space="preserve"> cookin</w:t>
      </w:r>
      <w:r w:rsidR="009A76A8" w:rsidRPr="00FB0A06">
        <w:rPr>
          <w:rFonts w:ascii="Times New Roman" w:hAnsi="Times New Roman" w:cs="Times New Roman"/>
          <w:sz w:val="24"/>
          <w:szCs w:val="24"/>
        </w:rPr>
        <w:t>g method, stability of metabolites with nutritional properties</w:t>
      </w:r>
      <w:r w:rsidRPr="00FB0A06">
        <w:rPr>
          <w:rFonts w:ascii="Times New Roman" w:hAnsi="Times New Roman" w:cs="Times New Roman"/>
          <w:sz w:val="24"/>
          <w:szCs w:val="24"/>
        </w:rPr>
        <w:t xml:space="preserve"> </w:t>
      </w:r>
      <w:r w:rsidR="006B39D9" w:rsidRPr="00FB0A06">
        <w:rPr>
          <w:rFonts w:ascii="Times New Roman" w:hAnsi="Times New Roman" w:cs="Times New Roman"/>
          <w:sz w:val="24"/>
          <w:szCs w:val="24"/>
        </w:rPr>
        <w:t>and</w:t>
      </w:r>
      <w:r w:rsidR="009A76A8" w:rsidRPr="00FB0A06">
        <w:rPr>
          <w:rFonts w:ascii="Times New Roman" w:hAnsi="Times New Roman" w:cs="Times New Roman"/>
          <w:sz w:val="24"/>
          <w:szCs w:val="24"/>
        </w:rPr>
        <w:t xml:space="preserve"> chemotype of the varietal matrix</w:t>
      </w:r>
      <w:r w:rsidRPr="00FB0A06">
        <w:rPr>
          <w:rFonts w:ascii="Times New Roman" w:hAnsi="Times New Roman" w:cs="Times New Roman"/>
          <w:sz w:val="24"/>
          <w:szCs w:val="24"/>
        </w:rPr>
        <w:t xml:space="preserve">. </w:t>
      </w:r>
      <w:r w:rsidR="00B44F3E" w:rsidRPr="00FB0A06">
        <w:rPr>
          <w:rFonts w:ascii="Times New Roman" w:hAnsi="Times New Roman" w:cs="Times New Roman"/>
          <w:sz w:val="24"/>
          <w:szCs w:val="24"/>
        </w:rPr>
        <w:t>The differences</w:t>
      </w:r>
      <w:r w:rsidR="00302613" w:rsidRPr="00FB0A06">
        <w:rPr>
          <w:rFonts w:ascii="Times New Roman" w:hAnsi="Times New Roman" w:cs="Times New Roman"/>
          <w:sz w:val="24"/>
          <w:szCs w:val="24"/>
        </w:rPr>
        <w:t xml:space="preserve"> </w:t>
      </w:r>
      <w:r w:rsidR="00B44F3E" w:rsidRPr="00FB0A06">
        <w:rPr>
          <w:rFonts w:ascii="Times New Roman" w:hAnsi="Times New Roman" w:cs="Times New Roman"/>
          <w:sz w:val="24"/>
          <w:szCs w:val="24"/>
        </w:rPr>
        <w:t xml:space="preserve">between raw and boiled tubers </w:t>
      </w:r>
      <w:r w:rsidR="00302613" w:rsidRPr="00FB0A06">
        <w:rPr>
          <w:rFonts w:ascii="Times New Roman" w:hAnsi="Times New Roman" w:cs="Times New Roman"/>
          <w:sz w:val="24"/>
          <w:szCs w:val="24"/>
        </w:rPr>
        <w:t>were similar within each germplasm group</w:t>
      </w:r>
      <w:r w:rsidR="00601679" w:rsidRPr="00FB0A06">
        <w:rPr>
          <w:rFonts w:ascii="Times New Roman" w:hAnsi="Times New Roman" w:cs="Times New Roman"/>
          <w:sz w:val="24"/>
          <w:szCs w:val="24"/>
        </w:rPr>
        <w:t xml:space="preserve">. No notable distinctions of </w:t>
      </w:r>
      <w:r w:rsidR="0010152A" w:rsidRPr="00FB0A06">
        <w:rPr>
          <w:rFonts w:ascii="Times New Roman" w:hAnsi="Times New Roman" w:cs="Times New Roman"/>
          <w:sz w:val="24"/>
          <w:szCs w:val="24"/>
        </w:rPr>
        <w:t xml:space="preserve">total </w:t>
      </w:r>
      <w:r w:rsidR="00601679" w:rsidRPr="00FB0A06">
        <w:rPr>
          <w:rFonts w:ascii="Times New Roman" w:hAnsi="Times New Roman" w:cs="Times New Roman"/>
          <w:sz w:val="24"/>
          <w:szCs w:val="24"/>
        </w:rPr>
        <w:t xml:space="preserve">phenolic levels could be observed within germplasm groups, whereas </w:t>
      </w:r>
      <w:r w:rsidR="0010152A" w:rsidRPr="00FB0A06">
        <w:rPr>
          <w:rFonts w:ascii="Times New Roman" w:hAnsi="Times New Roman" w:cs="Times New Roman"/>
          <w:sz w:val="24"/>
          <w:szCs w:val="24"/>
        </w:rPr>
        <w:t xml:space="preserve">total </w:t>
      </w:r>
      <w:r w:rsidR="00601679" w:rsidRPr="00FB0A06">
        <w:rPr>
          <w:rFonts w:ascii="Times New Roman" w:hAnsi="Times New Roman" w:cs="Times New Roman"/>
          <w:sz w:val="24"/>
          <w:szCs w:val="24"/>
        </w:rPr>
        <w:t>carotenoids and glycoalkaloids were significantly decreased</w:t>
      </w:r>
      <w:r w:rsidR="009A76A8" w:rsidRPr="00FB0A06">
        <w:rPr>
          <w:rFonts w:ascii="Times New Roman" w:hAnsi="Times New Roman" w:cs="Times New Roman"/>
          <w:sz w:val="24"/>
          <w:szCs w:val="24"/>
        </w:rPr>
        <w:t xml:space="preserve">. </w:t>
      </w:r>
      <w:r w:rsidR="006B39D9" w:rsidRPr="00FB0A06">
        <w:rPr>
          <w:rFonts w:ascii="Times New Roman" w:hAnsi="Times New Roman" w:cs="Times New Roman"/>
          <w:sz w:val="24"/>
          <w:szCs w:val="24"/>
        </w:rPr>
        <w:t>Genotypes/cultivars with notable changes upon cooking distinguished them within their genotype group.</w:t>
      </w:r>
    </w:p>
    <w:p w14:paraId="3563D813" w14:textId="77777777" w:rsidR="00800D69" w:rsidRPr="00FB0A06" w:rsidRDefault="00800D69" w:rsidP="00FB0A06">
      <w:pPr>
        <w:spacing w:after="0" w:line="480" w:lineRule="auto"/>
        <w:jc w:val="both"/>
        <w:rPr>
          <w:rFonts w:ascii="Times New Roman" w:hAnsi="Times New Roman" w:cs="Times New Roman"/>
          <w:b/>
          <w:sz w:val="24"/>
          <w:szCs w:val="24"/>
        </w:rPr>
      </w:pPr>
    </w:p>
    <w:p w14:paraId="2E314A22" w14:textId="5CC82392" w:rsidR="005345DD" w:rsidRPr="00FB0A06" w:rsidRDefault="004B53BF" w:rsidP="00FB0A06">
      <w:pPr>
        <w:spacing w:after="0" w:line="480" w:lineRule="auto"/>
        <w:jc w:val="both"/>
        <w:rPr>
          <w:rFonts w:ascii="Times New Roman" w:hAnsi="Times New Roman" w:cs="Times New Roman"/>
          <w:sz w:val="24"/>
          <w:szCs w:val="24"/>
        </w:rPr>
      </w:pPr>
      <w:r w:rsidRPr="00FB0A06">
        <w:rPr>
          <w:rFonts w:ascii="Times New Roman" w:hAnsi="Times New Roman" w:cs="Times New Roman"/>
          <w:b/>
          <w:sz w:val="24"/>
          <w:szCs w:val="24"/>
        </w:rPr>
        <w:t>Keywords</w:t>
      </w:r>
      <w:r w:rsidRPr="00FB0A06">
        <w:rPr>
          <w:rFonts w:ascii="Times New Roman" w:hAnsi="Times New Roman" w:cs="Times New Roman"/>
          <w:sz w:val="24"/>
          <w:szCs w:val="24"/>
        </w:rPr>
        <w:t xml:space="preserve">: potato, metabolite profiling, phenolic compounds, </w:t>
      </w:r>
      <w:r w:rsidR="004F1C46" w:rsidRPr="00FB0A06">
        <w:rPr>
          <w:rFonts w:ascii="Times New Roman" w:hAnsi="Times New Roman" w:cs="Times New Roman"/>
          <w:sz w:val="24"/>
          <w:szCs w:val="24"/>
        </w:rPr>
        <w:t>nutrients, cooking</w:t>
      </w:r>
      <w:r w:rsidR="0030522C">
        <w:rPr>
          <w:rFonts w:ascii="Times New Roman" w:hAnsi="Times New Roman" w:cs="Times New Roman"/>
          <w:sz w:val="24"/>
          <w:szCs w:val="24"/>
        </w:rPr>
        <w:t>, wild potatoes</w:t>
      </w:r>
    </w:p>
    <w:p w14:paraId="403C5777" w14:textId="77777777" w:rsidR="00AE6805" w:rsidRDefault="00AE6805" w:rsidP="00C27F56">
      <w:pPr>
        <w:spacing w:line="480" w:lineRule="auto"/>
        <w:rPr>
          <w:rFonts w:ascii="Times New Roman" w:hAnsi="Times New Roman" w:cs="Times New Roman"/>
          <w:b/>
          <w:sz w:val="24"/>
          <w:szCs w:val="24"/>
        </w:rPr>
      </w:pPr>
    </w:p>
    <w:p w14:paraId="664DE245" w14:textId="77777777" w:rsidR="00C27F56" w:rsidRPr="00FB0A06" w:rsidRDefault="00C27F56" w:rsidP="00C27F56">
      <w:pPr>
        <w:spacing w:line="480" w:lineRule="auto"/>
        <w:rPr>
          <w:rFonts w:ascii="Times New Roman" w:hAnsi="Times New Roman" w:cs="Times New Roman"/>
          <w:sz w:val="24"/>
          <w:szCs w:val="24"/>
        </w:rPr>
      </w:pPr>
      <w:r w:rsidRPr="00C27F56">
        <w:rPr>
          <w:rFonts w:ascii="Times New Roman" w:hAnsi="Times New Roman" w:cs="Times New Roman"/>
          <w:b/>
          <w:sz w:val="24"/>
          <w:szCs w:val="24"/>
        </w:rPr>
        <w:t>Abbreviations:</w:t>
      </w:r>
      <w:r w:rsidRPr="00FB0A06">
        <w:rPr>
          <w:rFonts w:ascii="Times New Roman" w:hAnsi="Times New Roman" w:cs="Times New Roman"/>
          <w:sz w:val="24"/>
          <w:szCs w:val="24"/>
        </w:rPr>
        <w:t xml:space="preserve"> GC-MS, gas chromatography mass spectrometry; IPP, isopentenyl diphosphate derived metabolites; LC-MS, liquid chromatography mass spectrometry; PCA, principle component analysis; UPLC, ultra-performance liquid chromatography; CIP, International Potato Center; W, wild potatoes; N, native landraces/cultivars; NM, bred native hybrids; V, advanced breeding lines</w:t>
      </w:r>
    </w:p>
    <w:p w14:paraId="402B3E4E" w14:textId="5FD05B06" w:rsidR="004F1C46" w:rsidRPr="00FB0A06" w:rsidRDefault="004F1C46" w:rsidP="00FB0A06">
      <w:pPr>
        <w:pStyle w:val="Heading1"/>
        <w:numPr>
          <w:ilvl w:val="0"/>
          <w:numId w:val="0"/>
        </w:numPr>
        <w:spacing w:before="0" w:line="480" w:lineRule="auto"/>
        <w:ind w:left="360" w:hanging="360"/>
        <w:rPr>
          <w:rFonts w:ascii="Times New Roman" w:hAnsi="Times New Roman" w:cs="Times New Roman"/>
          <w:b w:val="0"/>
          <w:szCs w:val="24"/>
        </w:rPr>
      </w:pPr>
      <w:r w:rsidRPr="00FB0A06">
        <w:rPr>
          <w:rFonts w:ascii="Times New Roman" w:hAnsi="Times New Roman" w:cs="Times New Roman"/>
          <w:szCs w:val="24"/>
        </w:rPr>
        <w:br w:type="page"/>
      </w:r>
    </w:p>
    <w:p w14:paraId="4612F449" w14:textId="016CA60F" w:rsidR="00AB437D" w:rsidRPr="00FB0A06" w:rsidRDefault="00AB437D" w:rsidP="00FB0A06">
      <w:pPr>
        <w:pStyle w:val="Heading1"/>
        <w:spacing w:line="480" w:lineRule="auto"/>
        <w:rPr>
          <w:rFonts w:ascii="Times New Roman" w:hAnsi="Times New Roman" w:cs="Times New Roman"/>
          <w:szCs w:val="24"/>
        </w:rPr>
      </w:pPr>
      <w:r w:rsidRPr="00FB0A06">
        <w:rPr>
          <w:rFonts w:ascii="Times New Roman" w:hAnsi="Times New Roman" w:cs="Times New Roman"/>
          <w:szCs w:val="24"/>
        </w:rPr>
        <w:lastRenderedPageBreak/>
        <w:t>Introduction</w:t>
      </w:r>
    </w:p>
    <w:p w14:paraId="05425064" w14:textId="56753FF5" w:rsidR="006E3E6B" w:rsidRPr="00FB0A06" w:rsidRDefault="005313F4" w:rsidP="00FB0A06">
      <w:pPr>
        <w:spacing w:after="0" w:line="480" w:lineRule="auto"/>
        <w:jc w:val="both"/>
        <w:rPr>
          <w:rFonts w:ascii="Times New Roman" w:hAnsi="Times New Roman" w:cs="Times New Roman"/>
          <w:sz w:val="24"/>
          <w:szCs w:val="24"/>
        </w:rPr>
      </w:pPr>
      <w:r w:rsidRPr="00FB0A06">
        <w:rPr>
          <w:rFonts w:ascii="Times New Roman" w:hAnsi="Times New Roman" w:cs="Times New Roman"/>
          <w:sz w:val="24"/>
          <w:szCs w:val="24"/>
        </w:rPr>
        <w:t xml:space="preserve">Potato breeding programs </w:t>
      </w:r>
      <w:r w:rsidR="009A76A8" w:rsidRPr="00FB0A06">
        <w:rPr>
          <w:rFonts w:ascii="Times New Roman" w:hAnsi="Times New Roman" w:cs="Times New Roman"/>
          <w:sz w:val="24"/>
          <w:szCs w:val="24"/>
        </w:rPr>
        <w:t xml:space="preserve">have </w:t>
      </w:r>
      <w:r w:rsidRPr="00FB0A06">
        <w:rPr>
          <w:rFonts w:ascii="Times New Roman" w:hAnsi="Times New Roman" w:cs="Times New Roman"/>
          <w:sz w:val="24"/>
          <w:szCs w:val="24"/>
        </w:rPr>
        <w:t>typically focus</w:t>
      </w:r>
      <w:r w:rsidR="009A76A8" w:rsidRPr="00FB0A06">
        <w:rPr>
          <w:rFonts w:ascii="Times New Roman" w:hAnsi="Times New Roman" w:cs="Times New Roman"/>
          <w:sz w:val="24"/>
          <w:szCs w:val="24"/>
        </w:rPr>
        <w:t>ed</w:t>
      </w:r>
      <w:r w:rsidRPr="00FB0A06">
        <w:rPr>
          <w:rFonts w:ascii="Times New Roman" w:hAnsi="Times New Roman" w:cs="Times New Roman"/>
          <w:sz w:val="24"/>
          <w:szCs w:val="24"/>
        </w:rPr>
        <w:t xml:space="preserve"> on yield, appe</w:t>
      </w:r>
      <w:r w:rsidR="00317FDE" w:rsidRPr="00FB0A06">
        <w:rPr>
          <w:rFonts w:ascii="Times New Roman" w:hAnsi="Times New Roman" w:cs="Times New Roman"/>
          <w:sz w:val="24"/>
          <w:szCs w:val="24"/>
        </w:rPr>
        <w:t>a</w:t>
      </w:r>
      <w:r w:rsidR="00B3233F" w:rsidRPr="00FB0A06">
        <w:rPr>
          <w:rFonts w:ascii="Times New Roman" w:hAnsi="Times New Roman" w:cs="Times New Roman"/>
          <w:sz w:val="24"/>
          <w:szCs w:val="24"/>
        </w:rPr>
        <w:t>rance and</w:t>
      </w:r>
      <w:r w:rsidR="00317FDE" w:rsidRPr="00FB0A06">
        <w:rPr>
          <w:rFonts w:ascii="Times New Roman" w:hAnsi="Times New Roman" w:cs="Times New Roman"/>
          <w:sz w:val="24"/>
          <w:szCs w:val="24"/>
        </w:rPr>
        <w:t xml:space="preserve"> processing quality</w:t>
      </w:r>
      <w:r w:rsidR="00AE1FC6" w:rsidRPr="00FB0A06">
        <w:rPr>
          <w:rFonts w:ascii="Times New Roman" w:hAnsi="Times New Roman" w:cs="Times New Roman"/>
          <w:sz w:val="24"/>
          <w:szCs w:val="24"/>
        </w:rPr>
        <w:t xml:space="preserve"> </w:t>
      </w:r>
      <w:r w:rsidR="00B3233F" w:rsidRPr="00FB0A06">
        <w:rPr>
          <w:rFonts w:ascii="Times New Roman" w:hAnsi="Times New Roman" w:cs="Times New Roman"/>
          <w:sz w:val="24"/>
          <w:szCs w:val="24"/>
        </w:rPr>
        <w:t xml:space="preserve">of tuber and biotic/ </w:t>
      </w:r>
      <w:r w:rsidR="00977569" w:rsidRPr="00FB0A06">
        <w:rPr>
          <w:rFonts w:ascii="Times New Roman" w:hAnsi="Times New Roman" w:cs="Times New Roman"/>
          <w:sz w:val="24"/>
          <w:szCs w:val="24"/>
        </w:rPr>
        <w:t xml:space="preserve">abiotic </w:t>
      </w:r>
      <w:r w:rsidRPr="00FB0A06">
        <w:rPr>
          <w:rFonts w:ascii="Times New Roman" w:hAnsi="Times New Roman" w:cs="Times New Roman"/>
          <w:sz w:val="24"/>
          <w:szCs w:val="24"/>
        </w:rPr>
        <w:t xml:space="preserve">stress </w:t>
      </w:r>
      <w:r w:rsidR="009A76A8" w:rsidRPr="00FB0A06">
        <w:rPr>
          <w:rFonts w:ascii="Times New Roman" w:hAnsi="Times New Roman" w:cs="Times New Roman"/>
          <w:sz w:val="24"/>
          <w:szCs w:val="24"/>
        </w:rPr>
        <w:t>tolerance</w:t>
      </w:r>
      <w:r w:rsidRPr="00FB0A06">
        <w:rPr>
          <w:rFonts w:ascii="Times New Roman" w:hAnsi="Times New Roman" w:cs="Times New Roman"/>
          <w:sz w:val="24"/>
          <w:szCs w:val="24"/>
        </w:rPr>
        <w:t xml:space="preserve"> as </w:t>
      </w:r>
      <w:r w:rsidR="00597E20" w:rsidRPr="00FB0A06">
        <w:rPr>
          <w:rFonts w:ascii="Times New Roman" w:hAnsi="Times New Roman" w:cs="Times New Roman"/>
          <w:sz w:val="24"/>
          <w:szCs w:val="24"/>
        </w:rPr>
        <w:t>priority</w:t>
      </w:r>
      <w:r w:rsidRPr="00FB0A06">
        <w:rPr>
          <w:rFonts w:ascii="Times New Roman" w:hAnsi="Times New Roman" w:cs="Times New Roman"/>
          <w:sz w:val="24"/>
          <w:szCs w:val="24"/>
        </w:rPr>
        <w:t xml:space="preserve"> traits </w:t>
      </w:r>
      <w:r w:rsidR="00BE0DC7"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&lt;EndNote&gt;&lt;Cite&gt;&lt;Author&gt;Tarn&lt;/Author&gt;&lt;Year&gt;2010&lt;/Year&gt;&lt;RecNum&gt;2820&lt;/RecNum&gt;&lt;DisplayText&gt;(Bradshaw et al., 1994; Tarn et al., 2010)&lt;/DisplayText&gt;&lt;record&gt;&lt;rec-number&gt;2820&lt;/rec-number&gt;&lt;foreign-keys&gt;&lt;key app="EN" db-id="xt09ztdr02vz55e9rab5rw52dpvrt09rrz9d" timestamp="1544094746"&gt;2820&lt;/key&gt;&lt;/foreign-keys&gt;&lt;ref-type name="Book Section"&gt;5&lt;/ref-type&gt;&lt;contributors&gt;&lt;authors&gt;&lt;author&gt;Tarn, T. R.&lt;/author&gt;&lt;author&gt;Tai, G. C. C.&lt;/author&gt;&lt;author&gt;De long, H.&lt;/author&gt;&lt;author&gt;Murphy, A. M.&lt;/author&gt;&lt;author&gt;Seabrook, J. E. A.&lt;/author&gt;&lt;/authors&gt;&lt;secondary-authors&gt;&lt;author&gt;Janick, J.&lt;/author&gt;&lt;/secondary-authors&gt;&lt;/contributors&gt;&lt;titles&gt;&lt;title&gt;Breeding Potatoes for Long</w:instrText>
      </w:r>
      <w:r w:rsidR="00C27F56">
        <w:rPr>
          <w:rFonts w:ascii="Cambria Math" w:hAnsi="Cambria Math" w:cs="Cambria Math"/>
          <w:sz w:val="24"/>
          <w:szCs w:val="24"/>
        </w:rPr>
        <w:instrText>‐</w:instrText>
      </w:r>
      <w:r w:rsidR="00C27F56">
        <w:rPr>
          <w:rFonts w:ascii="Times New Roman" w:hAnsi="Times New Roman" w:cs="Times New Roman"/>
          <w:sz w:val="24"/>
          <w:szCs w:val="24"/>
        </w:rPr>
        <w:instrText>Day, Temperate Climates&lt;/title&gt;&lt;secondary-title&gt;Plant Breeding Reviews&lt;/secondary-title&gt;&lt;/titles&gt;&lt;section&gt;8&lt;/section&gt;&lt;dates&gt;&lt;year&gt;2010&lt;/year&gt;&lt;/dates&gt;&lt;urls&gt;&lt;/urls&gt;&lt;electronic-resource-num&gt;doi:10.1002/9780470650363.ch8&lt;/electronic-resource-num&gt;&lt;/record&gt;&lt;/Cite&gt;&lt;Cite&gt;&lt;Author&gt;Bradshaw&lt;/Author&gt;&lt;Year&gt;1994&lt;/Year&gt;&lt;RecNum&gt;2817&lt;/RecNum&gt;&lt;record&gt;&lt;rec-number&gt;2817&lt;/rec-number&gt;&lt;foreign-keys&gt;&lt;key app="EN" db-id="xt09ztdr02vz55e9rab5rw52dpvrt09rrz9d" timestamp="1544092408"&gt;2817&lt;/key&gt;&lt;/foreign-keys&gt;&lt;ref-type name="Book Section"&gt;5&lt;/ref-type&gt;&lt;contributors&gt;&lt;authors&gt;&lt;author&gt;Bradshaw, J.E. &lt;/author&gt;&lt;author&gt;MacKay, G.R.&lt;/author&gt;&lt;/authors&gt;&lt;secondary-authors&gt;&lt;author&gt;Bradshaw, J. E.&lt;/author&gt;&lt;author&gt;MacKay, G. R.&lt;/author&gt;&lt;/secondary-authors&gt;&lt;/contributors&gt;&lt;titles&gt;&lt;title&gt;Breeding strategies for clonally propagated crops&lt;/title&gt;&lt;secondary-title&gt;Potato genetics&lt;/secondary-title&gt;&lt;/titles&gt;&lt;pages&gt;467–497&lt;/pages&gt;&lt;keywords&gt;&lt;keyword&gt;Potatoes -- Genetics.&lt;/keyword&gt;&lt;keyword&gt;Potatoes -- Breeding.&lt;/keyword&gt;&lt;/keywords&gt;&lt;dates&gt;&lt;year&gt;1994&lt;/year&gt;&lt;/dates&gt;&lt;pub-location&gt;Wallingon, Oxon&lt;/pub-location&gt;&lt;publisher&gt;CAB International&lt;/publisher&gt;&lt;isbn&gt;0851988695&lt;/isbn&gt;&lt;urls&gt;&lt;/urls&gt;&lt;/record&gt;&lt;/Cite&gt;&lt;/EndNote&gt;</w:instrText>
      </w:r>
      <w:r w:rsidR="00BE0DC7"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(Bradshaw et al., 1994; Tarn et al., 2010)</w:t>
      </w:r>
      <w:r w:rsidR="00BE0DC7" w:rsidRPr="00FB0A06">
        <w:rPr>
          <w:rFonts w:ascii="Times New Roman" w:hAnsi="Times New Roman" w:cs="Times New Roman"/>
          <w:sz w:val="24"/>
          <w:szCs w:val="24"/>
        </w:rPr>
        <w:fldChar w:fldCharType="end"/>
      </w:r>
      <w:r w:rsidR="00BE0DC7" w:rsidRPr="00FB0A06">
        <w:rPr>
          <w:rFonts w:ascii="Times New Roman" w:hAnsi="Times New Roman" w:cs="Times New Roman"/>
          <w:sz w:val="24"/>
          <w:szCs w:val="24"/>
        </w:rPr>
        <w:t>.</w:t>
      </w:r>
      <w:r w:rsidRPr="00FB0A06">
        <w:rPr>
          <w:rFonts w:ascii="Times New Roman" w:hAnsi="Times New Roman" w:cs="Times New Roman"/>
          <w:sz w:val="24"/>
          <w:szCs w:val="24"/>
        </w:rPr>
        <w:t xml:space="preserve"> </w:t>
      </w:r>
      <w:r w:rsidR="00B3233F" w:rsidRPr="00FB0A06">
        <w:rPr>
          <w:rFonts w:ascii="Times New Roman" w:hAnsi="Times New Roman" w:cs="Times New Roman"/>
          <w:sz w:val="24"/>
          <w:szCs w:val="24"/>
        </w:rPr>
        <w:t xml:space="preserve">However, </w:t>
      </w:r>
      <w:r w:rsidR="00727B79" w:rsidRPr="00FB0A06">
        <w:rPr>
          <w:rFonts w:ascii="Times New Roman" w:hAnsi="Times New Roman" w:cs="Times New Roman"/>
          <w:sz w:val="24"/>
          <w:szCs w:val="24"/>
        </w:rPr>
        <w:t>important criteria for consumers are flavour and more recentl</w:t>
      </w:r>
      <w:r w:rsidR="00597E20" w:rsidRPr="00FB0A06">
        <w:rPr>
          <w:rFonts w:ascii="Times New Roman" w:hAnsi="Times New Roman" w:cs="Times New Roman"/>
          <w:sz w:val="24"/>
          <w:szCs w:val="24"/>
        </w:rPr>
        <w:t>y nutritional quality in potato. To date, potato and its products remains</w:t>
      </w:r>
      <w:r w:rsidR="00727B79" w:rsidRPr="00FB0A06">
        <w:rPr>
          <w:rFonts w:ascii="Times New Roman" w:hAnsi="Times New Roman" w:cs="Times New Roman"/>
          <w:sz w:val="24"/>
          <w:szCs w:val="24"/>
        </w:rPr>
        <w:t xml:space="preserve"> one of the most consumed staple food crops worldwide </w:t>
      </w:r>
      <w:r w:rsidR="006178EE"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&lt;EndNote&gt;&lt;Cite&gt;&lt;Author&gt;McGregor&lt;/Author&gt;&lt;Year&gt;2007&lt;/Year&gt;&lt;RecNum&gt;2816&lt;/RecNum&gt;&lt;DisplayText&gt;(McGregor, 2007)&lt;/DisplayText&gt;&lt;record&gt;&lt;rec-number&gt;2816&lt;/rec-number&gt;&lt;foreign-keys&gt;&lt;key app="EN" db-id="xt09ztdr02vz55e9rab5rw52dpvrt09rrz9d" timestamp="1544092262"&gt;2816&lt;/key&gt;&lt;/foreign-keys&gt;&lt;ref-type name="Book Section"&gt;5&lt;/ref-type&gt;&lt;contributors&gt;&lt;authors&gt;&lt;author&gt;McGregor, Iain&lt;/author&gt;&lt;/authors&gt;&lt;secondary-authors&gt;&lt;author&gt;Vreugdenhil, Dick&lt;/author&gt;&lt;author&gt;Bradshaw, John&lt;/author&gt;&lt;author&gt;Gebhardt, Christiane&lt;/author&gt;&lt;author&gt;Govers, Francine&lt;/author&gt;&lt;author&gt;Mackerron, Donald K. L.&lt;/author&gt;&lt;author&gt;Taylor, Mark A.&lt;/author&gt;&lt;author&gt;Ross, Heather A.&lt;/author&gt;&lt;/secondary-authors&gt;&lt;/contributors&gt;&lt;titles&gt;&lt;title&gt;Chapter 1 - The Fresh Potato Market&lt;/title&gt;&lt;secondary-title&gt;Potato Biology and Biotechnology&lt;/secondary-title&gt;&lt;/titles&gt;&lt;pages&gt;3-26&lt;/pages&gt;&lt;dates&gt;&lt;year&gt;2007&lt;/year&gt;&lt;pub-dates&gt;&lt;date&gt;2007/01/01/&lt;/date&gt;&lt;/pub-dates&gt;&lt;/dates&gt;&lt;pub-location&gt;Amsterdam&lt;/pub-location&gt;&lt;publisher&gt;Elsevier Science B.V.&lt;/publisher&gt;&lt;isbn&gt;978-0-444-51018-1&lt;/isbn&gt;&lt;urls&gt;&lt;related-urls&gt;&lt;url&gt;http://www.sciencedirect.com/science/article/pii/B9780444510181500439&lt;/url&gt;&lt;/related-urls&gt;&lt;/urls&gt;&lt;electronic-resource-num&gt;https://doi.org/10.1016/B978-044451018-1/50043-9&lt;/electronic-resource-num&gt;&lt;/record&gt;&lt;/Cite&gt;&lt;/EndNote&gt;</w:instrText>
      </w:r>
      <w:r w:rsidR="006178EE"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(McGregor, 2007)</w:t>
      </w:r>
      <w:r w:rsidR="006178EE" w:rsidRPr="00FB0A06">
        <w:rPr>
          <w:rFonts w:ascii="Times New Roman" w:hAnsi="Times New Roman" w:cs="Times New Roman"/>
          <w:sz w:val="24"/>
          <w:szCs w:val="24"/>
        </w:rPr>
        <w:fldChar w:fldCharType="end"/>
      </w:r>
      <w:r w:rsidR="00727B79" w:rsidRPr="00FB0A06">
        <w:rPr>
          <w:rFonts w:ascii="Times New Roman" w:hAnsi="Times New Roman" w:cs="Times New Roman"/>
          <w:sz w:val="24"/>
          <w:szCs w:val="24"/>
        </w:rPr>
        <w:t xml:space="preserve">. </w:t>
      </w:r>
      <w:r w:rsidR="001A0E36" w:rsidRPr="00FB0A06">
        <w:rPr>
          <w:rFonts w:ascii="Times New Roman" w:hAnsi="Times New Roman" w:cs="Times New Roman"/>
          <w:sz w:val="24"/>
          <w:szCs w:val="24"/>
        </w:rPr>
        <w:t xml:space="preserve">Two compound groups responsible for undesired bitter flavour are glycoalkaloids and phenolics. Glycoalkaloid </w:t>
      </w:r>
      <w:r w:rsidR="006E3E6B" w:rsidRPr="00FB0A06">
        <w:rPr>
          <w:rFonts w:ascii="Times New Roman" w:hAnsi="Times New Roman" w:cs="Times New Roman"/>
          <w:sz w:val="24"/>
          <w:szCs w:val="24"/>
        </w:rPr>
        <w:t xml:space="preserve">and phenolic </w:t>
      </w:r>
      <w:r w:rsidR="001A0E36" w:rsidRPr="00FB0A06">
        <w:rPr>
          <w:rFonts w:ascii="Times New Roman" w:hAnsi="Times New Roman" w:cs="Times New Roman"/>
          <w:sz w:val="24"/>
          <w:szCs w:val="24"/>
        </w:rPr>
        <w:t>content</w:t>
      </w:r>
      <w:r w:rsidR="006E3E6B" w:rsidRPr="00FB0A06">
        <w:rPr>
          <w:rFonts w:ascii="Times New Roman" w:hAnsi="Times New Roman" w:cs="Times New Roman"/>
          <w:sz w:val="24"/>
          <w:szCs w:val="24"/>
        </w:rPr>
        <w:t xml:space="preserve"> in potato</w:t>
      </w:r>
      <w:r w:rsidR="001A0E36" w:rsidRPr="00FB0A06">
        <w:rPr>
          <w:rFonts w:ascii="Times New Roman" w:hAnsi="Times New Roman" w:cs="Times New Roman"/>
          <w:sz w:val="24"/>
          <w:szCs w:val="24"/>
        </w:rPr>
        <w:t xml:space="preserve"> is variety dependent and can accumulate in tubers due to environmental stress, such as high temperatures </w:t>
      </w:r>
      <w:r w:rsidR="006E3E6B" w:rsidRPr="00FB0A06">
        <w:rPr>
          <w:rFonts w:ascii="Times New Roman" w:hAnsi="Times New Roman" w:cs="Times New Roman"/>
          <w:sz w:val="24"/>
          <w:szCs w:val="24"/>
        </w:rPr>
        <w:t xml:space="preserve">or drought </w:t>
      </w:r>
      <w:r w:rsidR="006E3E6B" w:rsidRPr="00FB0A06">
        <w:rPr>
          <w:rFonts w:ascii="Times New Roman" w:hAnsi="Times New Roman" w:cs="Times New Roman"/>
          <w:sz w:val="24"/>
          <w:szCs w:val="24"/>
        </w:rPr>
        <w:fldChar w:fldCharType="begin">
          <w:fldData xml:space="preserve">PEVuZE5vdGU+PENpdGU+PEF1dGhvcj5CZW5hdmlkZXMgTWFudWVsPC9BdXRob3I+PFllYXI+MjAx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==
</w:fldData>
        </w:fldChar>
      </w:r>
      <w:r w:rsidR="00C27F56">
        <w:rPr>
          <w:rFonts w:ascii="Times New Roman" w:hAnsi="Times New Roman" w:cs="Times New Roman"/>
          <w:sz w:val="24"/>
          <w:szCs w:val="24"/>
        </w:rPr>
        <w:instrText xml:space="preserve"> ADDIN EN.CITE </w:instrText>
      </w:r>
      <w:r w:rsidR="00C27F56">
        <w:rPr>
          <w:rFonts w:ascii="Times New Roman" w:hAnsi="Times New Roman" w:cs="Times New Roman"/>
          <w:sz w:val="24"/>
          <w:szCs w:val="24"/>
        </w:rPr>
        <w:fldChar w:fldCharType="begin">
          <w:fldData xml:space="preserve">PEVuZE5vdGU+PENpdGU+PEF1dGhvcj5CZW5hdmlkZXMgTWFudWVsPC9BdXRob3I+PFllYXI+MjAx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==
</w:fldData>
        </w:fldChar>
      </w:r>
      <w:r w:rsidR="00C27F56">
        <w:rPr>
          <w:rFonts w:ascii="Times New Roman" w:hAnsi="Times New Roman" w:cs="Times New Roman"/>
          <w:sz w:val="24"/>
          <w:szCs w:val="24"/>
        </w:rPr>
        <w:instrText xml:space="preserve"> ADDIN EN.CITE.DATA </w:instrText>
      </w:r>
      <w:r w:rsidR="00C27F56">
        <w:rPr>
          <w:rFonts w:ascii="Times New Roman" w:hAnsi="Times New Roman" w:cs="Times New Roman"/>
          <w:sz w:val="24"/>
          <w:szCs w:val="24"/>
        </w:rPr>
      </w:r>
      <w:r w:rsidR="00C27F56">
        <w:rPr>
          <w:rFonts w:ascii="Times New Roman" w:hAnsi="Times New Roman" w:cs="Times New Roman"/>
          <w:sz w:val="24"/>
          <w:szCs w:val="24"/>
        </w:rPr>
        <w:fldChar w:fldCharType="end"/>
      </w:r>
      <w:r w:rsidR="006E3E6B" w:rsidRPr="00FB0A06">
        <w:rPr>
          <w:rFonts w:ascii="Times New Roman" w:hAnsi="Times New Roman" w:cs="Times New Roman"/>
          <w:sz w:val="24"/>
          <w:szCs w:val="24"/>
        </w:rPr>
      </w:r>
      <w:r w:rsidR="006E3E6B"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(Benavides Manuel et al., 2017; Drapal et al., 2017)</w:t>
      </w:r>
      <w:r w:rsidR="006E3E6B" w:rsidRPr="00FB0A06">
        <w:rPr>
          <w:rFonts w:ascii="Times New Roman" w:hAnsi="Times New Roman" w:cs="Times New Roman"/>
          <w:sz w:val="24"/>
          <w:szCs w:val="24"/>
        </w:rPr>
        <w:fldChar w:fldCharType="end"/>
      </w:r>
      <w:r w:rsidR="001A0E36" w:rsidRPr="00FB0A06">
        <w:rPr>
          <w:rFonts w:ascii="Times New Roman" w:hAnsi="Times New Roman" w:cs="Times New Roman"/>
          <w:sz w:val="24"/>
          <w:szCs w:val="24"/>
        </w:rPr>
        <w:t>. Phenolic compounds</w:t>
      </w:r>
      <w:r w:rsidR="006E3E6B" w:rsidRPr="00FB0A06">
        <w:rPr>
          <w:rFonts w:ascii="Times New Roman" w:hAnsi="Times New Roman" w:cs="Times New Roman"/>
          <w:sz w:val="24"/>
          <w:szCs w:val="24"/>
        </w:rPr>
        <w:t>, despite their bitter taste,</w:t>
      </w:r>
      <w:r w:rsidR="001A0E36" w:rsidRPr="00FB0A06">
        <w:rPr>
          <w:rFonts w:ascii="Times New Roman" w:hAnsi="Times New Roman" w:cs="Times New Roman"/>
          <w:sz w:val="24"/>
          <w:szCs w:val="24"/>
        </w:rPr>
        <w:t xml:space="preserve"> are ubiquitous antioxidants</w:t>
      </w:r>
      <w:r w:rsidR="006E3E6B" w:rsidRPr="00FB0A06">
        <w:rPr>
          <w:rFonts w:ascii="Times New Roman" w:hAnsi="Times New Roman" w:cs="Times New Roman"/>
          <w:sz w:val="24"/>
          <w:szCs w:val="24"/>
        </w:rPr>
        <w:t xml:space="preserve"> with many health promoting properties</w:t>
      </w:r>
      <w:r w:rsidR="001A0E36" w:rsidRPr="00FB0A06">
        <w:rPr>
          <w:rFonts w:ascii="Times New Roman" w:hAnsi="Times New Roman" w:cs="Times New Roman"/>
          <w:sz w:val="24"/>
          <w:szCs w:val="24"/>
        </w:rPr>
        <w:t xml:space="preserve"> </w:t>
      </w:r>
      <w:r w:rsidR="001A0E36"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&lt;EndNote&gt;&lt;Cite&gt;&lt;Author&gt;Ezekiel&lt;/Author&gt;&lt;Year&gt;2013&lt;/Year&gt;&lt;RecNum&gt;2798&lt;/RecNum&gt;&lt;DisplayText&gt;(Ezekiel et al., 2013)&lt;/DisplayText&gt;&lt;record&gt;&lt;rec-number&gt;2798&lt;/rec-number&gt;&lt;foreign-keys&gt;&lt;key app="EN" db-id="xt09ztdr02vz55e9rab5rw52dpvrt09rrz9d" timestamp="1543854930"&gt;2798&lt;/key&gt;&lt;/foreign-keys&gt;&lt;ref-type name="Journal Article"&gt;17&lt;/ref-type&gt;&lt;contributors&gt;&lt;authors&gt;&lt;author&gt;Ezekiel, Rajarathnam&lt;/author&gt;&lt;author&gt;Singh, Narpinder&lt;/author&gt;&lt;author&gt;Sharma, Shagun&lt;/author&gt;&lt;author&gt;Kaur, Amritpal&lt;/author&gt;&lt;/authors&gt;&lt;/contributors&gt;&lt;titles&gt;&lt;title&gt;Beneficial phytochemicals in potato — a review&lt;/title&gt;&lt;secondary-title&gt;Food Research International&lt;/secondary-title&gt;&lt;/titles&gt;&lt;periodical&gt;&lt;full-title&gt;Food Research International&lt;/full-title&gt;&lt;/periodical&gt;&lt;pages&gt;487-496&lt;/pages&gt;&lt;volume&gt;50&lt;/volume&gt;&lt;number&gt;2&lt;/number&gt;&lt;keywords&gt;&lt;keyword&gt;Anthocyanins&lt;/keyword&gt;&lt;keyword&gt;Antioxidants&lt;/keyword&gt;&lt;keyword&gt;Carotenoids&lt;/keyword&gt;&lt;keyword&gt;Cooking&lt;/keyword&gt;&lt;keyword&gt;Genotype&lt;/keyword&gt;&lt;keyword&gt;Phenolics&lt;/keyword&gt;&lt;keyword&gt;Phytochemicals&lt;/keyword&gt;&lt;keyword&gt;Potatoes&lt;/keyword&gt;&lt;keyword&gt;Processing&lt;/keyword&gt;&lt;keyword&gt;Stability&lt;/keyword&gt;&lt;keyword&gt;Storage&lt;/keyword&gt;&lt;/keywords&gt;&lt;dates&gt;&lt;year&gt;2013&lt;/year&gt;&lt;pub-dates&gt;&lt;date&gt;2013/03/01/&lt;/date&gt;&lt;/pub-dates&gt;&lt;/dates&gt;&lt;isbn&gt;0963-9969&lt;/isbn&gt;&lt;urls&gt;&lt;related-urls&gt;&lt;url&gt;http://www.sciencedirect.com/science/article/pii/S0963996911002559&lt;/url&gt;&lt;/related-urls&gt;&lt;/urls&gt;&lt;electronic-resource-num&gt;https://doi.org/10.1016/j.foodres.2011.04.025&lt;/electronic-resource-num&gt;&lt;/record&gt;&lt;/Cite&gt;&lt;/EndNote&gt;</w:instrText>
      </w:r>
      <w:r w:rsidR="001A0E36"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(Ezekiel et al., 2013)</w:t>
      </w:r>
      <w:r w:rsidR="001A0E36" w:rsidRPr="00FB0A06">
        <w:rPr>
          <w:rFonts w:ascii="Times New Roman" w:hAnsi="Times New Roman" w:cs="Times New Roman"/>
          <w:sz w:val="24"/>
          <w:szCs w:val="24"/>
        </w:rPr>
        <w:fldChar w:fldCharType="end"/>
      </w:r>
      <w:r w:rsidR="006E3E6B" w:rsidRPr="00FB0A06">
        <w:rPr>
          <w:rFonts w:ascii="Times New Roman" w:hAnsi="Times New Roman" w:cs="Times New Roman"/>
          <w:sz w:val="24"/>
          <w:szCs w:val="24"/>
        </w:rPr>
        <w:t xml:space="preserve">. </w:t>
      </w:r>
    </w:p>
    <w:p w14:paraId="50E6F255" w14:textId="2F435399" w:rsidR="003C668D" w:rsidRPr="00FB0A06" w:rsidRDefault="00FE33A2" w:rsidP="00FB0A06">
      <w:pPr>
        <w:spacing w:after="0" w:line="480" w:lineRule="auto"/>
        <w:jc w:val="both"/>
        <w:rPr>
          <w:rFonts w:ascii="Times New Roman" w:hAnsi="Times New Roman" w:cs="Times New Roman"/>
          <w:sz w:val="24"/>
          <w:szCs w:val="24"/>
        </w:rPr>
      </w:pPr>
      <w:r w:rsidRPr="00FB0A06">
        <w:rPr>
          <w:rFonts w:ascii="Times New Roman" w:hAnsi="Times New Roman" w:cs="Times New Roman"/>
          <w:sz w:val="24"/>
          <w:szCs w:val="24"/>
        </w:rPr>
        <w:t>Potat</w:t>
      </w:r>
      <w:r w:rsidR="00597E20" w:rsidRPr="00FB0A06">
        <w:rPr>
          <w:rFonts w:ascii="Times New Roman" w:hAnsi="Times New Roman" w:cs="Times New Roman"/>
          <w:sz w:val="24"/>
          <w:szCs w:val="24"/>
        </w:rPr>
        <w:t>o is naturally a good source of</w:t>
      </w:r>
      <w:r w:rsidR="00CF37B1" w:rsidRPr="00FB0A06">
        <w:rPr>
          <w:rFonts w:ascii="Times New Roman" w:hAnsi="Times New Roman" w:cs="Times New Roman"/>
          <w:sz w:val="24"/>
          <w:szCs w:val="24"/>
        </w:rPr>
        <w:t xml:space="preserve"> </w:t>
      </w:r>
      <w:r w:rsidR="00DE05AE" w:rsidRPr="00FB0A06">
        <w:rPr>
          <w:rFonts w:ascii="Times New Roman" w:hAnsi="Times New Roman" w:cs="Times New Roman"/>
          <w:sz w:val="24"/>
          <w:szCs w:val="24"/>
        </w:rPr>
        <w:t>minerals, v</w:t>
      </w:r>
      <w:r w:rsidRPr="00FB0A06">
        <w:rPr>
          <w:rFonts w:ascii="Times New Roman" w:hAnsi="Times New Roman" w:cs="Times New Roman"/>
          <w:sz w:val="24"/>
          <w:szCs w:val="24"/>
        </w:rPr>
        <w:t>itamins, antioxidants, protein and fibre</w:t>
      </w:r>
      <w:r w:rsidR="006030D8" w:rsidRPr="00FB0A06">
        <w:rPr>
          <w:rFonts w:ascii="Times New Roman" w:hAnsi="Times New Roman" w:cs="Times New Roman"/>
          <w:sz w:val="24"/>
          <w:szCs w:val="24"/>
        </w:rPr>
        <w:t xml:space="preserve"> </w:t>
      </w:r>
      <w:r w:rsidR="001005EB"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&lt;EndNote&gt;&lt;Cite&gt;&lt;Author&gt;Zaheer&lt;/Author&gt;&lt;Year&gt;2016&lt;/Year&gt;&lt;RecNum&gt;2922&lt;/RecNum&gt;&lt;DisplayText&gt;(Zaheer et al., 2016)&lt;/DisplayText&gt;&lt;record&gt;&lt;rec-number&gt;2922&lt;/rec-number&gt;&lt;foreign-keys&gt;&lt;key app="EN" db-id="xt09ztdr02vz55e9rab5rw52dpvrt09rrz9d" timestamp="1562081358"&gt;2922&lt;/key&gt;&lt;/foreign-keys&gt;&lt;ref-type name="Journal Article"&gt;17&lt;/ref-type&gt;&lt;contributors&gt;&lt;authors&gt;&lt;author&gt;Zaheer, Khalid&lt;/author&gt;&lt;author&gt;Akhtar, M. Humayoun&lt;/author&gt;&lt;/authors&gt;&lt;/contributors&gt;&lt;titles&gt;&lt;title&gt;Potato Production, Usage, and Nutrition—A Review&lt;/title&gt;&lt;secondary-title&gt;Critical Reviews in Food Science and Nutrition&lt;/secondary-title&gt;&lt;/titles&gt;&lt;periodical&gt;&lt;full-title&gt;Critical Reviews in Food Science and Nutrition&lt;/full-title&gt;&lt;/periodical&gt;&lt;pages&gt;711-721&lt;/pages&gt;&lt;volume&gt;56&lt;/volume&gt;&lt;number&gt;5&lt;/number&gt;&lt;dates&gt;&lt;year&gt;2016&lt;/year&gt;&lt;pub-dates&gt;&lt;date&gt;2016/04/03&lt;/date&gt;&lt;/pub-dates&gt;&lt;/dates&gt;&lt;publisher&gt;Taylor &amp;amp; Francis&lt;/publisher&gt;&lt;isbn&gt;1040-8398&lt;/isbn&gt;&lt;urls&gt;&lt;related-urls&gt;&lt;url&gt;https://doi.org/10.1080/10408398.2012.724479&lt;/url&gt;&lt;/related-urls&gt;&lt;/urls&gt;&lt;electronic-resource-num&gt;10.1080/10408398.2012.724479&lt;/electronic-resource-num&gt;&lt;/record&gt;&lt;/Cite&gt;&lt;/EndNote&gt;</w:instrText>
      </w:r>
      <w:r w:rsidR="001005EB"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(Zaheer et al., 2016)</w:t>
      </w:r>
      <w:r w:rsidR="001005EB" w:rsidRPr="00FB0A06">
        <w:rPr>
          <w:rFonts w:ascii="Times New Roman" w:hAnsi="Times New Roman" w:cs="Times New Roman"/>
          <w:sz w:val="24"/>
          <w:szCs w:val="24"/>
        </w:rPr>
        <w:fldChar w:fldCharType="end"/>
      </w:r>
      <w:r w:rsidRPr="00FB0A06">
        <w:rPr>
          <w:rFonts w:ascii="Times New Roman" w:hAnsi="Times New Roman" w:cs="Times New Roman"/>
          <w:sz w:val="24"/>
          <w:szCs w:val="24"/>
        </w:rPr>
        <w:t xml:space="preserve">. </w:t>
      </w:r>
      <w:r w:rsidR="001D7702" w:rsidRPr="00FB0A06">
        <w:rPr>
          <w:rFonts w:ascii="Times New Roman" w:hAnsi="Times New Roman" w:cs="Times New Roman"/>
          <w:sz w:val="24"/>
          <w:szCs w:val="24"/>
        </w:rPr>
        <w:t>Most of the</w:t>
      </w:r>
      <w:r w:rsidR="00CF37B1" w:rsidRPr="00FB0A06">
        <w:rPr>
          <w:rFonts w:ascii="Times New Roman" w:hAnsi="Times New Roman" w:cs="Times New Roman"/>
          <w:sz w:val="24"/>
          <w:szCs w:val="24"/>
        </w:rPr>
        <w:t>s</w:t>
      </w:r>
      <w:r w:rsidR="001D7702" w:rsidRPr="00FB0A06">
        <w:rPr>
          <w:rFonts w:ascii="Times New Roman" w:hAnsi="Times New Roman" w:cs="Times New Roman"/>
          <w:sz w:val="24"/>
          <w:szCs w:val="24"/>
        </w:rPr>
        <w:t>e</w:t>
      </w:r>
      <w:r w:rsidR="00CF37B1" w:rsidRPr="00FB0A06">
        <w:rPr>
          <w:rFonts w:ascii="Times New Roman" w:hAnsi="Times New Roman" w:cs="Times New Roman"/>
          <w:sz w:val="24"/>
          <w:szCs w:val="24"/>
        </w:rPr>
        <w:t xml:space="preserve"> nutrients are assessed based </w:t>
      </w:r>
      <w:r w:rsidR="00DE05AE" w:rsidRPr="00FB0A06">
        <w:rPr>
          <w:rFonts w:ascii="Times New Roman" w:hAnsi="Times New Roman" w:cs="Times New Roman"/>
          <w:sz w:val="24"/>
          <w:szCs w:val="24"/>
        </w:rPr>
        <w:t>on</w:t>
      </w:r>
      <w:r w:rsidR="00CF37B1" w:rsidRPr="00FB0A06">
        <w:rPr>
          <w:rFonts w:ascii="Times New Roman" w:hAnsi="Times New Roman" w:cs="Times New Roman"/>
          <w:sz w:val="24"/>
          <w:szCs w:val="24"/>
        </w:rPr>
        <w:t xml:space="preserve"> the recommended daily allowance</w:t>
      </w:r>
      <w:r w:rsidR="00597E20" w:rsidRPr="00FB0A06">
        <w:rPr>
          <w:rFonts w:ascii="Times New Roman" w:hAnsi="Times New Roman" w:cs="Times New Roman"/>
          <w:sz w:val="24"/>
          <w:szCs w:val="24"/>
        </w:rPr>
        <w:t xml:space="preserve"> criteria</w:t>
      </w:r>
      <w:r w:rsidR="00CF37B1" w:rsidRPr="00FB0A06">
        <w:rPr>
          <w:rFonts w:ascii="Times New Roman" w:hAnsi="Times New Roman" w:cs="Times New Roman"/>
          <w:sz w:val="24"/>
          <w:szCs w:val="24"/>
        </w:rPr>
        <w:t>. In the case of protein, which comprises</w:t>
      </w:r>
      <w:r w:rsidRPr="00FB0A06">
        <w:rPr>
          <w:rFonts w:ascii="Times New Roman" w:hAnsi="Times New Roman" w:cs="Times New Roman"/>
          <w:sz w:val="24"/>
          <w:szCs w:val="24"/>
        </w:rPr>
        <w:t xml:space="preserve"> up to 10% of dry </w:t>
      </w:r>
      <w:r w:rsidR="00CF37B1" w:rsidRPr="00FB0A06">
        <w:rPr>
          <w:rFonts w:ascii="Times New Roman" w:hAnsi="Times New Roman" w:cs="Times New Roman"/>
          <w:sz w:val="24"/>
          <w:szCs w:val="24"/>
        </w:rPr>
        <w:t>tuber w</w:t>
      </w:r>
      <w:r w:rsidRPr="00FB0A06">
        <w:rPr>
          <w:rFonts w:ascii="Times New Roman" w:hAnsi="Times New Roman" w:cs="Times New Roman"/>
          <w:sz w:val="24"/>
          <w:szCs w:val="24"/>
        </w:rPr>
        <w:t>eight</w:t>
      </w:r>
      <w:r w:rsidR="00CF37B1" w:rsidRPr="00FB0A06">
        <w:rPr>
          <w:rFonts w:ascii="Times New Roman" w:hAnsi="Times New Roman" w:cs="Times New Roman"/>
          <w:sz w:val="24"/>
          <w:szCs w:val="24"/>
        </w:rPr>
        <w:t xml:space="preserve">, quality is determined by the quantity </w:t>
      </w:r>
      <w:r w:rsidR="00DE05AE" w:rsidRPr="00FB0A06">
        <w:rPr>
          <w:rFonts w:ascii="Times New Roman" w:hAnsi="Times New Roman" w:cs="Times New Roman"/>
          <w:sz w:val="24"/>
          <w:szCs w:val="24"/>
        </w:rPr>
        <w:t xml:space="preserve">and proportion </w:t>
      </w:r>
      <w:r w:rsidR="00CF37B1" w:rsidRPr="00FB0A06">
        <w:rPr>
          <w:rFonts w:ascii="Times New Roman" w:hAnsi="Times New Roman" w:cs="Times New Roman"/>
          <w:sz w:val="24"/>
          <w:szCs w:val="24"/>
        </w:rPr>
        <w:t xml:space="preserve">of different amino acids. Patatin is the main potato tuber protein and </w:t>
      </w:r>
      <w:r w:rsidR="003C668D" w:rsidRPr="00FB0A06">
        <w:rPr>
          <w:rFonts w:ascii="Times New Roman" w:hAnsi="Times New Roman" w:cs="Times New Roman"/>
          <w:sz w:val="24"/>
          <w:szCs w:val="24"/>
        </w:rPr>
        <w:t>its quality scoring depends</w:t>
      </w:r>
      <w:r w:rsidR="00CF37B1" w:rsidRPr="00FB0A06">
        <w:rPr>
          <w:rFonts w:ascii="Times New Roman" w:hAnsi="Times New Roman" w:cs="Times New Roman"/>
          <w:sz w:val="24"/>
          <w:szCs w:val="24"/>
        </w:rPr>
        <w:t xml:space="preserve"> greatly </w:t>
      </w:r>
      <w:r w:rsidR="003C668D" w:rsidRPr="00FB0A06">
        <w:rPr>
          <w:rFonts w:ascii="Times New Roman" w:hAnsi="Times New Roman" w:cs="Times New Roman"/>
          <w:sz w:val="24"/>
          <w:szCs w:val="24"/>
        </w:rPr>
        <w:t xml:space="preserve">on the genotype </w:t>
      </w:r>
      <w:r w:rsidR="00CF37B1"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&lt;EndNote&gt;&lt;Cite&gt;&lt;Author&gt;Bártová&lt;/Author&gt;&lt;Year&gt;2015&lt;/Year&gt;&lt;RecNum&gt;2787&lt;/RecNum&gt;&lt;DisplayText&gt;(Bártová et al., 2015)&lt;/DisplayText&gt;&lt;record&gt;&lt;rec-number&gt;2787&lt;/rec-number&gt;&lt;foreign-keys&gt;&lt;key app="EN" db-id="xt09ztdr02vz55e9rab5rw52dpvrt09rrz9d" timestamp="1543854028"&gt;2787&lt;/key&gt;&lt;/foreign-keys&gt;&lt;ref-type name="Journal Article"&gt;17&lt;/ref-type&gt;&lt;contributors&gt;&lt;authors&gt;&lt;author&gt;Bártová, Veronika&lt;/author&gt;&lt;author&gt;Bárta, Jan&lt;/author&gt;&lt;author&gt;Brabcová, Adéla&lt;/author&gt;&lt;author&gt;Zdráhal, Zbyněk&lt;/author&gt;&lt;author&gt;Horáčková, Vendulka&lt;/author&gt;&lt;/authors&gt;&lt;/contributors&gt;&lt;titles&gt;&lt;title&gt;Amino acid composition and nutritional value of four cultivated South American potato species.&lt;/title&gt;&lt;secondary-title&gt;Journal of Food Composition and Analysis&lt;/secondary-title&gt;&lt;/titles&gt;&lt;periodical&gt;&lt;full-title&gt;Journal of Food Composition and Analysis&lt;/full-title&gt;&lt;abbr-1&gt;J Food Compos Anal&lt;/abbr-1&gt;&lt;/periodical&gt;&lt;pages&gt;78-85&lt;/pages&gt;&lt;volume&gt;40&lt;/volume&gt;&lt;number&gt;Complete&lt;/number&gt;&lt;keywords&gt;&lt;keyword&gt;Potato protein&lt;/keyword&gt;&lt;keyword&gt;Nutritional value&lt;/keyword&gt;&lt;keyword&gt;Patatin&lt;/keyword&gt;&lt;keyword&gt;Amino acid&lt;/keyword&gt;&lt;keyword&gt;Solanum andigenum&lt;/keyword&gt;&lt;keyword&gt;Solanum phureja&lt;/keyword&gt;&lt;keyword&gt;Solanum goniocalyx&lt;/keyword&gt;&lt;keyword&gt;Solanum stenotomum&lt;/keyword&gt;&lt;keyword&gt;Solanum tuberosum&lt;/keyword&gt;&lt;keyword&gt;Food composition&lt;/keyword&gt;&lt;keyword&gt;Food analysis&lt;/keyword&gt;&lt;keyword&gt;Protein&lt;/keyword&gt;&lt;keyword&gt;Antinutrients&lt;/keyword&gt;&lt;keyword&gt;Biodiversity and nutrition&lt;/keyword&gt;&lt;/keywords&gt;&lt;dates&gt;&lt;year&gt;2015&lt;/year&gt;&lt;/dates&gt;&lt;urls&gt;&lt;/urls&gt;&lt;electronic-resource-num&gt;10.1016/j.jfca.2014.12.006&lt;/electronic-resource-num&gt;&lt;/record&gt;&lt;/Cite&gt;&lt;/EndNote&gt;</w:instrText>
      </w:r>
      <w:r w:rsidR="00CF37B1"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(Bártová et al., 2015)</w:t>
      </w:r>
      <w:r w:rsidR="00CF37B1" w:rsidRPr="00FB0A06">
        <w:rPr>
          <w:rFonts w:ascii="Times New Roman" w:hAnsi="Times New Roman" w:cs="Times New Roman"/>
          <w:sz w:val="24"/>
          <w:szCs w:val="24"/>
        </w:rPr>
        <w:fldChar w:fldCharType="end"/>
      </w:r>
      <w:r w:rsidR="003C668D" w:rsidRPr="00FB0A06">
        <w:rPr>
          <w:rFonts w:ascii="Times New Roman" w:hAnsi="Times New Roman" w:cs="Times New Roman"/>
          <w:sz w:val="24"/>
          <w:szCs w:val="24"/>
        </w:rPr>
        <w:t>. The improvement of nutritional properties</w:t>
      </w:r>
      <w:r w:rsidR="005E04E0" w:rsidRPr="00FB0A06">
        <w:rPr>
          <w:rFonts w:ascii="Times New Roman" w:hAnsi="Times New Roman" w:cs="Times New Roman"/>
          <w:sz w:val="24"/>
          <w:szCs w:val="24"/>
        </w:rPr>
        <w:t xml:space="preserve"> of potato tubers</w:t>
      </w:r>
      <w:r w:rsidR="003C668D" w:rsidRPr="00FB0A06">
        <w:rPr>
          <w:rFonts w:ascii="Times New Roman" w:hAnsi="Times New Roman" w:cs="Times New Roman"/>
          <w:sz w:val="24"/>
          <w:szCs w:val="24"/>
        </w:rPr>
        <w:t xml:space="preserve"> can help reduce hidden hunger and improve human health in developing countries </w:t>
      </w:r>
      <w:r w:rsidR="003C668D"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&lt;EndNote&gt;&lt;Cite&gt;&lt;Author&gt;Sosa&lt;/Author&gt;&lt;Year&gt;2018&lt;/Year&gt;&lt;RecNum&gt;2809&lt;/RecNum&gt;&lt;DisplayText&gt;(Sosa et al., 2018)&lt;/DisplayText&gt;&lt;record&gt;&lt;rec-number&gt;2809&lt;/rec-number&gt;&lt;foreign-keys&gt;&lt;key app="EN" db-id="xt09ztdr02vz55e9rab5rw52dpvrt09rrz9d" timestamp="1544023083"&gt;2809&lt;/key&gt;&lt;/foreign-keys&gt;&lt;ref-type name="Journal Article"&gt;17&lt;/ref-type&gt;&lt;contributors&gt;&lt;authors&gt;&lt;author&gt;Sosa, Paola&lt;/author&gt;&lt;author&gt;Guild, Georgia&lt;/author&gt;&lt;author&gt;Burgos, Gabriela&lt;/author&gt;&lt;author&gt;Bonierbale, Merideth&lt;/author&gt;&lt;author&gt;zum Felde, Thomas&lt;/author&gt;&lt;/authors&gt;&lt;/contributors&gt;&lt;titles&gt;&lt;title&gt;Potential and application of X-ray fluorescence spectrometry to estimate iron and zinc concentration in potato tubers&lt;/title&gt;&lt;secondary-title&gt;Journal of Food Composition and Analysis&lt;/secondary-title&gt;&lt;/titles&gt;&lt;periodical&gt;&lt;full-title&gt;Journal of Food Composition and Analysis&lt;/full-title&gt;&lt;abbr-1&gt;J Food Compos Anal&lt;/abbr-1&gt;&lt;/periodical&gt;&lt;pages&gt;22-27&lt;/pages&gt;&lt;volume&gt;70&lt;/volume&gt;&lt;keywords&gt;&lt;keyword&gt;X-ray fluorescence spectrometry&lt;/keyword&gt;&lt;keyword&gt;Micronutrient density&lt;/keyword&gt;&lt;keyword&gt;Potato&lt;/keyword&gt;&lt;keyword&gt;Iron&lt;/keyword&gt;&lt;keyword&gt;Zinc&lt;/keyword&gt;&lt;keyword&gt;Biofortification&lt;/keyword&gt;&lt;keyword&gt;Hidden hunger&lt;/keyword&gt;&lt;keyword&gt;Breeding&lt;/keyword&gt;&lt;keyword&gt;Food analysis&lt;/keyword&gt;&lt;keyword&gt;Food composition&lt;/keyword&gt;&lt;/keywords&gt;&lt;dates&gt;&lt;year&gt;2018&lt;/year&gt;&lt;pub-dates&gt;&lt;date&gt;2018/07/01/&lt;/date&gt;&lt;/pub-dates&gt;&lt;/dates&gt;&lt;isbn&gt;0889-1575&lt;/isbn&gt;&lt;urls&gt;&lt;related-urls&gt;&lt;url&gt;http://www.sciencedirect.com/science/article/pii/S088915751830070X&lt;/url&gt;&lt;/related-urls&gt;&lt;/urls&gt;&lt;electronic-resource-num&gt;https://doi.org/10.1016/j.jfca.2018.03.004&lt;/electronic-resource-num&gt;&lt;/record&gt;&lt;/Cite&gt;&lt;/EndNote&gt;</w:instrText>
      </w:r>
      <w:r w:rsidR="003C668D"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(Sosa et al., 2018)</w:t>
      </w:r>
      <w:r w:rsidR="003C668D" w:rsidRPr="00FB0A06">
        <w:rPr>
          <w:rFonts w:ascii="Times New Roman" w:hAnsi="Times New Roman" w:cs="Times New Roman"/>
          <w:sz w:val="24"/>
          <w:szCs w:val="24"/>
        </w:rPr>
        <w:fldChar w:fldCharType="end"/>
      </w:r>
      <w:r w:rsidR="003C668D" w:rsidRPr="00FB0A06">
        <w:rPr>
          <w:rFonts w:ascii="Times New Roman" w:hAnsi="Times New Roman" w:cs="Times New Roman"/>
          <w:sz w:val="24"/>
          <w:szCs w:val="24"/>
        </w:rPr>
        <w:t>. Hence, programs such as HarvestPlus support the breeding of biofortified potato varieties with increased micro-nutrients (e.g. iron, zinc) and antioxidants</w:t>
      </w:r>
      <w:r w:rsidR="00DE05AE" w:rsidRPr="00FB0A06">
        <w:rPr>
          <w:rFonts w:ascii="Times New Roman" w:hAnsi="Times New Roman" w:cs="Times New Roman"/>
          <w:sz w:val="24"/>
          <w:szCs w:val="24"/>
        </w:rPr>
        <w:t>/v</w:t>
      </w:r>
      <w:r w:rsidR="001A0E36" w:rsidRPr="00FB0A06">
        <w:rPr>
          <w:rFonts w:ascii="Times New Roman" w:hAnsi="Times New Roman" w:cs="Times New Roman"/>
          <w:sz w:val="24"/>
          <w:szCs w:val="24"/>
        </w:rPr>
        <w:t>itamins</w:t>
      </w:r>
      <w:r w:rsidR="003C668D" w:rsidRPr="00FB0A06">
        <w:rPr>
          <w:rFonts w:ascii="Times New Roman" w:hAnsi="Times New Roman" w:cs="Times New Roman"/>
          <w:sz w:val="24"/>
          <w:szCs w:val="24"/>
        </w:rPr>
        <w:t xml:space="preserve"> </w:t>
      </w:r>
      <w:r w:rsidR="003C668D" w:rsidRPr="00FB0A06">
        <w:rPr>
          <w:rFonts w:ascii="Times New Roman" w:hAnsi="Times New Roman" w:cs="Times New Roman"/>
          <w:sz w:val="24"/>
          <w:szCs w:val="24"/>
        </w:rPr>
        <w:fldChar w:fldCharType="begin">
          <w:fldData xml:space="preserve">PEVuZE5vdGU+PENpdGU+PEF1dGhvcj5Tb3NhPC9BdXRob3I+PFllYXI+MjAxODwvWWVhcj48UmVj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</w:fldData>
        </w:fldChar>
      </w:r>
      <w:r w:rsidR="00C27F56">
        <w:rPr>
          <w:rFonts w:ascii="Times New Roman" w:hAnsi="Times New Roman" w:cs="Times New Roman"/>
          <w:sz w:val="24"/>
          <w:szCs w:val="24"/>
        </w:rPr>
        <w:instrText xml:space="preserve"> ADDIN EN.CITE </w:instrText>
      </w:r>
      <w:r w:rsidR="00C27F56">
        <w:rPr>
          <w:rFonts w:ascii="Times New Roman" w:hAnsi="Times New Roman" w:cs="Times New Roman"/>
          <w:sz w:val="24"/>
          <w:szCs w:val="24"/>
        </w:rPr>
        <w:fldChar w:fldCharType="begin">
          <w:fldData xml:space="preserve">PEVuZE5vdGU+PENpdGU+PEF1dGhvcj5Tb3NhPC9BdXRob3I+PFllYXI+MjAxODwvWWVhcj48UmVj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</w:fldData>
        </w:fldChar>
      </w:r>
      <w:r w:rsidR="00C27F56">
        <w:rPr>
          <w:rFonts w:ascii="Times New Roman" w:hAnsi="Times New Roman" w:cs="Times New Roman"/>
          <w:sz w:val="24"/>
          <w:szCs w:val="24"/>
        </w:rPr>
        <w:instrText xml:space="preserve"> ADDIN EN.CITE.DATA </w:instrText>
      </w:r>
      <w:r w:rsidR="00C27F56">
        <w:rPr>
          <w:rFonts w:ascii="Times New Roman" w:hAnsi="Times New Roman" w:cs="Times New Roman"/>
          <w:sz w:val="24"/>
          <w:szCs w:val="24"/>
        </w:rPr>
      </w:r>
      <w:r w:rsidR="00C27F56">
        <w:rPr>
          <w:rFonts w:ascii="Times New Roman" w:hAnsi="Times New Roman" w:cs="Times New Roman"/>
          <w:sz w:val="24"/>
          <w:szCs w:val="24"/>
        </w:rPr>
        <w:fldChar w:fldCharType="end"/>
      </w:r>
      <w:r w:rsidR="003C668D" w:rsidRPr="00FB0A06">
        <w:rPr>
          <w:rFonts w:ascii="Times New Roman" w:hAnsi="Times New Roman" w:cs="Times New Roman"/>
          <w:sz w:val="24"/>
          <w:szCs w:val="24"/>
        </w:rPr>
      </w:r>
      <w:r w:rsidR="003C668D"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(Andre et al., 2015; Sosa et al., 2018)</w:t>
      </w:r>
      <w:r w:rsidR="003C668D" w:rsidRPr="00FB0A06">
        <w:rPr>
          <w:rFonts w:ascii="Times New Roman" w:hAnsi="Times New Roman" w:cs="Times New Roman"/>
          <w:sz w:val="24"/>
          <w:szCs w:val="24"/>
        </w:rPr>
        <w:fldChar w:fldCharType="end"/>
      </w:r>
      <w:r w:rsidR="003C668D" w:rsidRPr="00FB0A06">
        <w:rPr>
          <w:rFonts w:ascii="Times New Roman" w:hAnsi="Times New Roman" w:cs="Times New Roman"/>
          <w:sz w:val="24"/>
          <w:szCs w:val="24"/>
        </w:rPr>
        <w:t xml:space="preserve">. </w:t>
      </w:r>
    </w:p>
    <w:p w14:paraId="371AA5E5" w14:textId="038FA70A" w:rsidR="005E04E0" w:rsidRPr="00FB0A06" w:rsidRDefault="00597E20" w:rsidP="00FB0A06">
      <w:pPr>
        <w:spacing w:after="0" w:line="480" w:lineRule="auto"/>
        <w:jc w:val="both"/>
        <w:rPr>
          <w:rFonts w:ascii="Times New Roman" w:hAnsi="Times New Roman" w:cs="Times New Roman"/>
          <w:sz w:val="24"/>
          <w:szCs w:val="24"/>
        </w:rPr>
      </w:pPr>
      <w:r w:rsidRPr="00FB0A06">
        <w:rPr>
          <w:rFonts w:ascii="Times New Roman" w:hAnsi="Times New Roman" w:cs="Times New Roman"/>
          <w:sz w:val="24"/>
          <w:szCs w:val="24"/>
        </w:rPr>
        <w:t>A key component of</w:t>
      </w:r>
      <w:r w:rsidR="004E5003" w:rsidRPr="00FB0A06">
        <w:rPr>
          <w:rFonts w:ascii="Times New Roman" w:hAnsi="Times New Roman" w:cs="Times New Roman"/>
          <w:sz w:val="24"/>
          <w:szCs w:val="24"/>
        </w:rPr>
        <w:t xml:space="preserve"> the breeding efforts </w:t>
      </w:r>
      <w:r w:rsidRPr="00FB0A06">
        <w:rPr>
          <w:rFonts w:ascii="Times New Roman" w:hAnsi="Times New Roman" w:cs="Times New Roman"/>
          <w:sz w:val="24"/>
          <w:szCs w:val="24"/>
        </w:rPr>
        <w:t xml:space="preserve">in potato is the </w:t>
      </w:r>
      <w:r w:rsidR="004E5003" w:rsidRPr="00FB0A06">
        <w:rPr>
          <w:rFonts w:ascii="Times New Roman" w:hAnsi="Times New Roman" w:cs="Times New Roman"/>
          <w:sz w:val="24"/>
          <w:szCs w:val="24"/>
        </w:rPr>
        <w:t>need to be</w:t>
      </w:r>
      <w:r w:rsidRPr="00FB0A06">
        <w:rPr>
          <w:rFonts w:ascii="Times New Roman" w:hAnsi="Times New Roman" w:cs="Times New Roman"/>
          <w:sz w:val="24"/>
          <w:szCs w:val="24"/>
        </w:rPr>
        <w:t xml:space="preserve"> the assessment of potato tuber properties</w:t>
      </w:r>
      <w:r w:rsidR="004E5003" w:rsidRPr="00FB0A06">
        <w:rPr>
          <w:rFonts w:ascii="Times New Roman" w:hAnsi="Times New Roman" w:cs="Times New Roman"/>
          <w:sz w:val="24"/>
          <w:szCs w:val="24"/>
        </w:rPr>
        <w:t xml:space="preserve"> after cooking. T</w:t>
      </w:r>
      <w:r w:rsidR="005E04E0" w:rsidRPr="00FB0A06">
        <w:rPr>
          <w:rFonts w:ascii="Times New Roman" w:hAnsi="Times New Roman" w:cs="Times New Roman"/>
          <w:sz w:val="24"/>
          <w:szCs w:val="24"/>
        </w:rPr>
        <w:t xml:space="preserve">hermal processing </w:t>
      </w:r>
      <w:r w:rsidR="005D434E" w:rsidRPr="00FB0A06">
        <w:rPr>
          <w:rFonts w:ascii="Times New Roman" w:hAnsi="Times New Roman" w:cs="Times New Roman"/>
          <w:sz w:val="24"/>
          <w:szCs w:val="24"/>
        </w:rPr>
        <w:t xml:space="preserve">can have positive and negative effects on food components. It </w:t>
      </w:r>
      <w:r w:rsidR="004E5003" w:rsidRPr="00FB0A06">
        <w:rPr>
          <w:rFonts w:ascii="Times New Roman" w:hAnsi="Times New Roman" w:cs="Times New Roman"/>
          <w:sz w:val="24"/>
          <w:szCs w:val="24"/>
        </w:rPr>
        <w:t>changes the digestibility of potatoes, which can influence the bioavailability of nutrients</w:t>
      </w:r>
      <w:r w:rsidR="005D434E" w:rsidRPr="00FB0A06">
        <w:rPr>
          <w:rFonts w:ascii="Times New Roman" w:hAnsi="Times New Roman" w:cs="Times New Roman"/>
          <w:sz w:val="24"/>
          <w:szCs w:val="24"/>
        </w:rPr>
        <w:t>, but also affects</w:t>
      </w:r>
      <w:r w:rsidR="004E5003" w:rsidRPr="00FB0A06">
        <w:rPr>
          <w:rFonts w:ascii="Times New Roman" w:hAnsi="Times New Roman" w:cs="Times New Roman"/>
          <w:sz w:val="24"/>
          <w:szCs w:val="24"/>
        </w:rPr>
        <w:t xml:space="preserve"> the concentration of nutrients</w:t>
      </w:r>
      <w:r w:rsidR="005D434E" w:rsidRPr="00FB0A06">
        <w:rPr>
          <w:rFonts w:ascii="Times New Roman" w:hAnsi="Times New Roman" w:cs="Times New Roman"/>
          <w:sz w:val="24"/>
          <w:szCs w:val="24"/>
        </w:rPr>
        <w:t>,</w:t>
      </w:r>
      <w:r w:rsidR="004E5003" w:rsidRPr="00FB0A06">
        <w:rPr>
          <w:rFonts w:ascii="Times New Roman" w:hAnsi="Times New Roman" w:cs="Times New Roman"/>
          <w:sz w:val="24"/>
          <w:szCs w:val="24"/>
        </w:rPr>
        <w:t xml:space="preserve"> depending on their chemical stability</w:t>
      </w:r>
      <w:r w:rsidR="005D434E" w:rsidRPr="00FB0A06">
        <w:rPr>
          <w:rFonts w:ascii="Times New Roman" w:hAnsi="Times New Roman" w:cs="Times New Roman"/>
          <w:sz w:val="24"/>
          <w:szCs w:val="24"/>
        </w:rPr>
        <w:t xml:space="preserve"> to </w:t>
      </w:r>
      <w:r w:rsidR="005D434E" w:rsidRPr="00FB0A06">
        <w:rPr>
          <w:rFonts w:ascii="Times New Roman" w:hAnsi="Times New Roman" w:cs="Times New Roman"/>
          <w:sz w:val="24"/>
          <w:szCs w:val="24"/>
        </w:rPr>
        <w:lastRenderedPageBreak/>
        <w:t xml:space="preserve">temperature and pH changes </w:t>
      </w:r>
      <w:r w:rsidR="005D434E"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&lt;EndNote&gt;&lt;Cite&gt;&lt;Author&gt;Tierno&lt;/Author&gt;&lt;Year&gt;2015&lt;/Year&gt;&lt;RecNum&gt;2801&lt;/RecNum&gt;&lt;DisplayText&gt;(Tierno et al., 2015)&lt;/DisplayText&gt;&lt;record&gt;&lt;rec-number&gt;2801&lt;/rec-number&gt;&lt;foreign-keys&gt;&lt;key app="EN" db-id="xt09ztdr02vz55e9rab5rw52dpvrt09rrz9d" timestamp="1543855274"&gt;2801&lt;/key&gt;&lt;/foreign-keys&gt;&lt;ref-type name="Book"&gt;6&lt;/ref-type&gt;&lt;contributors&gt;&lt;authors&gt;&lt;author&gt;Tierno, Roberto&lt;/author&gt;&lt;author&gt;Hornero-Méndez, Dámaso&lt;/author&gt;&lt;author&gt;Gallardo-Guerrero, Lourdes&lt;/author&gt;&lt;author&gt;Lopez, Rakel&lt;/author&gt;&lt;author&gt;Ruiz De Galarreta, Jose Ignacio&lt;/author&gt;&lt;/authors&gt;&lt;/contributors&gt;&lt;titles&gt;&lt;title&gt;Effect of boiling on the total phenolic, anthocyanin and carotenoid concentrations of potato tubers from selected cultivars and introgressed breeding lines from native potato species&lt;/title&gt;&lt;alt-title&gt;Journal of Food Composition and Analysis&lt;/alt-title&gt;&lt;/titles&gt;&lt;alt-periodical&gt;&lt;full-title&gt;Journal of Food Composition and Analysis&lt;/full-title&gt;&lt;abbr-1&gt;J Food Compos Anal&lt;/abbr-1&gt;&lt;/alt-periodical&gt;&lt;volume&gt;41&lt;/volume&gt;&lt;dates&gt;&lt;year&gt;2015&lt;/year&gt;&lt;/dates&gt;&lt;urls&gt;&lt;/urls&gt;&lt;electronic-resource-num&gt;10.1016/j.jfca.2015.01.013&lt;/electronic-resource-num&gt;&lt;/record&gt;&lt;/Cite&gt;&lt;/EndNote&gt;</w:instrText>
      </w:r>
      <w:r w:rsidR="005D434E"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(Tierno et al., 2015)</w:t>
      </w:r>
      <w:r w:rsidR="005D434E" w:rsidRPr="00FB0A06">
        <w:rPr>
          <w:rFonts w:ascii="Times New Roman" w:hAnsi="Times New Roman" w:cs="Times New Roman"/>
          <w:sz w:val="24"/>
          <w:szCs w:val="24"/>
        </w:rPr>
        <w:fldChar w:fldCharType="end"/>
      </w:r>
      <w:r w:rsidR="005D434E" w:rsidRPr="00FB0A06">
        <w:rPr>
          <w:rFonts w:ascii="Times New Roman" w:hAnsi="Times New Roman" w:cs="Times New Roman"/>
          <w:sz w:val="24"/>
          <w:szCs w:val="24"/>
        </w:rPr>
        <w:t xml:space="preserve">. </w:t>
      </w:r>
      <w:r w:rsidR="005E65BB" w:rsidRPr="00FB0A06">
        <w:rPr>
          <w:rFonts w:ascii="Times New Roman" w:hAnsi="Times New Roman" w:cs="Times New Roman"/>
          <w:sz w:val="24"/>
          <w:szCs w:val="24"/>
        </w:rPr>
        <w:t xml:space="preserve">Cooking methods for potato include boiling, baking and frying. Boiling was chosen in the present study, as it is the most </w:t>
      </w:r>
      <w:r w:rsidRPr="00FB0A06">
        <w:rPr>
          <w:rFonts w:ascii="Times New Roman" w:hAnsi="Times New Roman" w:cs="Times New Roman"/>
          <w:sz w:val="24"/>
          <w:szCs w:val="24"/>
        </w:rPr>
        <w:t>read</w:t>
      </w:r>
      <w:r w:rsidR="005E65BB" w:rsidRPr="00FB0A06">
        <w:rPr>
          <w:rFonts w:ascii="Times New Roman" w:hAnsi="Times New Roman" w:cs="Times New Roman"/>
          <w:sz w:val="24"/>
          <w:szCs w:val="24"/>
        </w:rPr>
        <w:t xml:space="preserve">ily accessible method for </w:t>
      </w:r>
      <w:r w:rsidRPr="00FB0A06">
        <w:rPr>
          <w:rFonts w:ascii="Times New Roman" w:hAnsi="Times New Roman" w:cs="Times New Roman"/>
          <w:sz w:val="24"/>
          <w:szCs w:val="24"/>
        </w:rPr>
        <w:t>consumers</w:t>
      </w:r>
      <w:r w:rsidR="005E65BB" w:rsidRPr="00FB0A06">
        <w:rPr>
          <w:rFonts w:ascii="Times New Roman" w:hAnsi="Times New Roman" w:cs="Times New Roman"/>
          <w:sz w:val="24"/>
          <w:szCs w:val="24"/>
        </w:rPr>
        <w:t xml:space="preserve"> and does not require the addition of fat, which interferes with </w:t>
      </w:r>
      <w:r w:rsidRPr="00FB0A06">
        <w:rPr>
          <w:rFonts w:ascii="Times New Roman" w:hAnsi="Times New Roman" w:cs="Times New Roman"/>
          <w:sz w:val="24"/>
          <w:szCs w:val="24"/>
        </w:rPr>
        <w:t>technical measurements.</w:t>
      </w:r>
      <w:r w:rsidR="005E65BB" w:rsidRPr="00FB0A06">
        <w:rPr>
          <w:rFonts w:ascii="Times New Roman" w:hAnsi="Times New Roman" w:cs="Times New Roman"/>
          <w:sz w:val="24"/>
          <w:szCs w:val="24"/>
        </w:rPr>
        <w:t xml:space="preserve"> </w:t>
      </w:r>
      <w:r w:rsidR="00BB173D" w:rsidRPr="00FB0A06">
        <w:rPr>
          <w:rFonts w:ascii="Times New Roman" w:hAnsi="Times New Roman" w:cs="Times New Roman"/>
          <w:sz w:val="24"/>
          <w:szCs w:val="24"/>
        </w:rPr>
        <w:t>M</w:t>
      </w:r>
      <w:r w:rsidRPr="00FB0A06">
        <w:rPr>
          <w:rFonts w:ascii="Times New Roman" w:hAnsi="Times New Roman" w:cs="Times New Roman"/>
          <w:sz w:val="24"/>
          <w:szCs w:val="24"/>
        </w:rPr>
        <w:t>odern m</w:t>
      </w:r>
      <w:r w:rsidR="00BB173D" w:rsidRPr="00FB0A06">
        <w:rPr>
          <w:rFonts w:ascii="Times New Roman" w:hAnsi="Times New Roman" w:cs="Times New Roman"/>
          <w:sz w:val="24"/>
          <w:szCs w:val="24"/>
        </w:rPr>
        <w:t xml:space="preserve">etabolomics </w:t>
      </w:r>
      <w:r w:rsidRPr="00FB0A06">
        <w:rPr>
          <w:rFonts w:ascii="Times New Roman" w:hAnsi="Times New Roman" w:cs="Times New Roman"/>
          <w:sz w:val="24"/>
          <w:szCs w:val="24"/>
        </w:rPr>
        <w:t>is ideally placed</w:t>
      </w:r>
      <w:r w:rsidR="00BB173D" w:rsidRPr="00FB0A06">
        <w:rPr>
          <w:rFonts w:ascii="Times New Roman" w:hAnsi="Times New Roman" w:cs="Times New Roman"/>
          <w:sz w:val="24"/>
          <w:szCs w:val="24"/>
        </w:rPr>
        <w:t xml:space="preserve"> to measure a large number of different compounds before and after cooking and assess the most suitable potato varieties in a diversity panel</w:t>
      </w:r>
      <w:r w:rsidRPr="00FB0A06">
        <w:rPr>
          <w:rFonts w:ascii="Times New Roman" w:hAnsi="Times New Roman" w:cs="Times New Roman"/>
          <w:sz w:val="24"/>
          <w:szCs w:val="24"/>
        </w:rPr>
        <w:t>, which maintain quality after cooking</w:t>
      </w:r>
      <w:r w:rsidR="00BB173D" w:rsidRPr="00FB0A06">
        <w:rPr>
          <w:rFonts w:ascii="Times New Roman" w:hAnsi="Times New Roman" w:cs="Times New Roman"/>
          <w:sz w:val="24"/>
          <w:szCs w:val="24"/>
        </w:rPr>
        <w:t>.</w:t>
      </w:r>
    </w:p>
    <w:p w14:paraId="4B230A86" w14:textId="03B2F8EE" w:rsidR="006E3E6B" w:rsidRPr="00FB0A06" w:rsidRDefault="00B957F1" w:rsidP="00FB0A06">
      <w:pPr>
        <w:spacing w:after="0" w:line="480" w:lineRule="auto"/>
        <w:jc w:val="both"/>
        <w:rPr>
          <w:rFonts w:ascii="Times New Roman" w:hAnsi="Times New Roman" w:cs="Times New Roman"/>
          <w:sz w:val="24"/>
          <w:szCs w:val="24"/>
        </w:rPr>
      </w:pPr>
      <w:r w:rsidRPr="00FB0A06">
        <w:rPr>
          <w:rFonts w:ascii="Times New Roman" w:hAnsi="Times New Roman" w:cs="Times New Roman"/>
          <w:sz w:val="24"/>
          <w:szCs w:val="24"/>
        </w:rPr>
        <w:t>P</w:t>
      </w:r>
      <w:r w:rsidR="005E04E0" w:rsidRPr="00FB0A06">
        <w:rPr>
          <w:rFonts w:ascii="Times New Roman" w:hAnsi="Times New Roman" w:cs="Times New Roman"/>
          <w:sz w:val="24"/>
          <w:szCs w:val="24"/>
        </w:rPr>
        <w:t xml:space="preserve">hylogenetic analysis of a wide range of </w:t>
      </w:r>
      <w:r w:rsidR="00513DB3" w:rsidRPr="00FB0A06">
        <w:rPr>
          <w:rFonts w:ascii="Times New Roman" w:hAnsi="Times New Roman" w:cs="Times New Roman"/>
          <w:sz w:val="24"/>
          <w:szCs w:val="24"/>
        </w:rPr>
        <w:t xml:space="preserve">potatoes including </w:t>
      </w:r>
      <w:r w:rsidR="005E04E0" w:rsidRPr="00FB0A06">
        <w:rPr>
          <w:rFonts w:ascii="Times New Roman" w:hAnsi="Times New Roman" w:cs="Times New Roman"/>
          <w:sz w:val="24"/>
          <w:szCs w:val="24"/>
        </w:rPr>
        <w:t xml:space="preserve">wild relatives, landraces and bred varieties indicates that cultivated potatoes have a monophyletic origin, arising from a group of extremely similar wild species classified in the </w:t>
      </w:r>
      <w:r w:rsidR="005E04E0" w:rsidRPr="00FB0A06">
        <w:rPr>
          <w:rFonts w:ascii="Times New Roman" w:hAnsi="Times New Roman" w:cs="Times New Roman"/>
          <w:i/>
          <w:sz w:val="24"/>
          <w:szCs w:val="24"/>
        </w:rPr>
        <w:t>Solanum brevicaule</w:t>
      </w:r>
      <w:r w:rsidR="005E04E0" w:rsidRPr="00FB0A06">
        <w:rPr>
          <w:rFonts w:ascii="Times New Roman" w:hAnsi="Times New Roman" w:cs="Times New Roman"/>
          <w:sz w:val="24"/>
          <w:szCs w:val="24"/>
        </w:rPr>
        <w:t xml:space="preserve"> complex</w:t>
      </w:r>
      <w:r w:rsidR="00173EC9" w:rsidRPr="00FB0A06">
        <w:rPr>
          <w:rFonts w:ascii="Times New Roman" w:hAnsi="Times New Roman" w:cs="Times New Roman"/>
          <w:sz w:val="24"/>
          <w:szCs w:val="24"/>
        </w:rPr>
        <w:t xml:space="preserve"> </w:t>
      </w:r>
      <w:r w:rsidR="00173EC9"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&lt;EndNote&gt;&lt;Cite&gt;&lt;Author&gt;Spooner&lt;/Author&gt;&lt;Year&gt;2014&lt;/Year&gt;&lt;RecNum&gt;2494&lt;/RecNum&gt;&lt;DisplayText&gt;(Spooner et al., 2014)&lt;/DisplayText&gt;&lt;record&gt;&lt;rec-number&gt;2494&lt;/rec-number&gt;&lt;foreign-keys&gt;&lt;key app="EN" db-id="xt09ztdr02vz55e9rab5rw52dpvrt09rrz9d" timestamp="1534437166"&gt;2494&lt;/key&gt;&lt;/foreign-keys&gt;&lt;ref-type name="Journal Article"&gt;17&lt;/ref-type&gt;&lt;contributors&gt;&lt;authors&gt;&lt;author&gt;Spooner, David M.&lt;/author&gt;&lt;author&gt;Ghislain, Marc&lt;/author&gt;&lt;author&gt;Simon, Reinhard&lt;/author&gt;&lt;author&gt;Jansky, Shelley H.&lt;/author&gt;&lt;author&gt;Gavrilenko, Tatjana&lt;/author&gt;&lt;/authors&gt;&lt;/contributors&gt;&lt;titles&gt;&lt;title&gt;Systematics, Diversity, Genetics, and Evolution of Wild and Cultivated Potatoes&lt;/title&gt;&lt;secondary-title&gt;The Botanical Review&lt;/secondary-title&gt;&lt;/titles&gt;&lt;periodical&gt;&lt;full-title&gt;The Botanical Review&lt;/full-title&gt;&lt;/periodical&gt;&lt;pages&gt;283-383&lt;/pages&gt;&lt;volume&gt;80&lt;/volume&gt;&lt;number&gt;4&lt;/number&gt;&lt;dates&gt;&lt;year&gt;2014&lt;/year&gt;&lt;pub-dates&gt;&lt;date&gt;2014/12/01&lt;/date&gt;&lt;/pub-dates&gt;&lt;/dates&gt;&lt;isbn&gt;1874-9372&lt;/isbn&gt;&lt;urls&gt;&lt;related-urls&gt;&lt;url&gt;https://doi.org/10.1007/s12229-014-9146-y&lt;/url&gt;&lt;/related-urls&gt;&lt;/urls&gt;&lt;electronic-resource-num&gt;10.1007/s12229-014-9146-y&lt;/electronic-resource-num&gt;&lt;/record&gt;&lt;/Cite&gt;&lt;/EndNote&gt;</w:instrText>
      </w:r>
      <w:r w:rsidR="00173EC9"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(Spooner et al., 2014)</w:t>
      </w:r>
      <w:r w:rsidR="00173EC9" w:rsidRPr="00FB0A06">
        <w:rPr>
          <w:rFonts w:ascii="Times New Roman" w:hAnsi="Times New Roman" w:cs="Times New Roman"/>
          <w:sz w:val="24"/>
          <w:szCs w:val="24"/>
        </w:rPr>
        <w:fldChar w:fldCharType="end"/>
      </w:r>
      <w:r w:rsidR="005E04E0" w:rsidRPr="00FB0A06">
        <w:rPr>
          <w:rFonts w:ascii="Times New Roman" w:hAnsi="Times New Roman" w:cs="Times New Roman"/>
          <w:sz w:val="24"/>
          <w:szCs w:val="24"/>
        </w:rPr>
        <w:t xml:space="preserve">. Comparing metabolic profiles for flavour and nutrient related compounds between these wild </w:t>
      </w:r>
      <w:r w:rsidR="00513DB3" w:rsidRPr="00FB0A06">
        <w:rPr>
          <w:rFonts w:ascii="Times New Roman" w:hAnsi="Times New Roman" w:cs="Times New Roman"/>
          <w:sz w:val="24"/>
          <w:szCs w:val="24"/>
        </w:rPr>
        <w:t>progenitors</w:t>
      </w:r>
      <w:r w:rsidR="005E04E0" w:rsidRPr="00FB0A06">
        <w:rPr>
          <w:rFonts w:ascii="Times New Roman" w:hAnsi="Times New Roman" w:cs="Times New Roman"/>
          <w:sz w:val="24"/>
          <w:szCs w:val="24"/>
        </w:rPr>
        <w:t xml:space="preserve"> and domesticated potatoes may provide information on the role of flavour and tuber quality in potato domestication and insights for cultivar development. Hence, t</w:t>
      </w:r>
      <w:r w:rsidR="005313F4" w:rsidRPr="00FB0A06">
        <w:rPr>
          <w:rFonts w:ascii="Times New Roman" w:hAnsi="Times New Roman" w:cs="Times New Roman"/>
          <w:sz w:val="24"/>
          <w:szCs w:val="24"/>
        </w:rPr>
        <w:t xml:space="preserve">he aim of this </w:t>
      </w:r>
      <w:r w:rsidR="005E04E0" w:rsidRPr="00FB0A06">
        <w:rPr>
          <w:rFonts w:ascii="Times New Roman" w:hAnsi="Times New Roman" w:cs="Times New Roman"/>
          <w:sz w:val="24"/>
          <w:szCs w:val="24"/>
        </w:rPr>
        <w:t xml:space="preserve">study is to explore the range of </w:t>
      </w:r>
      <w:r w:rsidR="00A86E64" w:rsidRPr="00FB0A06">
        <w:rPr>
          <w:rFonts w:ascii="Times New Roman" w:hAnsi="Times New Roman" w:cs="Times New Roman"/>
          <w:sz w:val="24"/>
          <w:szCs w:val="24"/>
        </w:rPr>
        <w:t>biochemical</w:t>
      </w:r>
      <w:r w:rsidR="005313F4" w:rsidRPr="00FB0A06">
        <w:rPr>
          <w:rFonts w:ascii="Times New Roman" w:hAnsi="Times New Roman" w:cs="Times New Roman"/>
          <w:sz w:val="24"/>
          <w:szCs w:val="24"/>
        </w:rPr>
        <w:t xml:space="preserve"> compounds </w:t>
      </w:r>
      <w:r w:rsidR="005E04E0" w:rsidRPr="00FB0A06">
        <w:rPr>
          <w:rFonts w:ascii="Times New Roman" w:hAnsi="Times New Roman" w:cs="Times New Roman"/>
          <w:sz w:val="24"/>
          <w:szCs w:val="24"/>
        </w:rPr>
        <w:t xml:space="preserve">present </w:t>
      </w:r>
      <w:r w:rsidR="005313F4" w:rsidRPr="00FB0A06">
        <w:rPr>
          <w:rFonts w:ascii="Times New Roman" w:hAnsi="Times New Roman" w:cs="Times New Roman"/>
          <w:sz w:val="24"/>
          <w:szCs w:val="24"/>
        </w:rPr>
        <w:t xml:space="preserve">in raw and </w:t>
      </w:r>
      <w:r w:rsidR="005E65BB" w:rsidRPr="00FB0A06">
        <w:rPr>
          <w:rFonts w:ascii="Times New Roman" w:hAnsi="Times New Roman" w:cs="Times New Roman"/>
          <w:sz w:val="24"/>
          <w:szCs w:val="24"/>
        </w:rPr>
        <w:t>cooked</w:t>
      </w:r>
      <w:r w:rsidR="005313F4" w:rsidRPr="00FB0A06">
        <w:rPr>
          <w:rFonts w:ascii="Times New Roman" w:hAnsi="Times New Roman" w:cs="Times New Roman"/>
          <w:sz w:val="24"/>
          <w:szCs w:val="24"/>
        </w:rPr>
        <w:t xml:space="preserve"> potato tubers </w:t>
      </w:r>
      <w:r w:rsidR="005E04E0" w:rsidRPr="00FB0A06">
        <w:rPr>
          <w:rFonts w:ascii="Times New Roman" w:hAnsi="Times New Roman" w:cs="Times New Roman"/>
          <w:sz w:val="24"/>
          <w:szCs w:val="24"/>
        </w:rPr>
        <w:t>from</w:t>
      </w:r>
      <w:r w:rsidR="005313F4" w:rsidRPr="00FB0A06">
        <w:rPr>
          <w:rFonts w:ascii="Times New Roman" w:hAnsi="Times New Roman" w:cs="Times New Roman"/>
          <w:sz w:val="24"/>
          <w:szCs w:val="24"/>
        </w:rPr>
        <w:t xml:space="preserve"> a panel of wild species, landraces and </w:t>
      </w:r>
      <w:r w:rsidR="005E04E0" w:rsidRPr="00FB0A06">
        <w:rPr>
          <w:rFonts w:ascii="Times New Roman" w:hAnsi="Times New Roman" w:cs="Times New Roman"/>
          <w:sz w:val="24"/>
          <w:szCs w:val="24"/>
        </w:rPr>
        <w:t xml:space="preserve">bred </w:t>
      </w:r>
      <w:r w:rsidR="005313F4" w:rsidRPr="00FB0A06">
        <w:rPr>
          <w:rFonts w:ascii="Times New Roman" w:hAnsi="Times New Roman" w:cs="Times New Roman"/>
          <w:sz w:val="24"/>
          <w:szCs w:val="24"/>
        </w:rPr>
        <w:t xml:space="preserve">cultivars of </w:t>
      </w:r>
      <w:r w:rsidR="005313F4" w:rsidRPr="00FB0A06">
        <w:rPr>
          <w:rFonts w:ascii="Times New Roman" w:hAnsi="Times New Roman" w:cs="Times New Roman"/>
          <w:i/>
          <w:sz w:val="24"/>
          <w:szCs w:val="24"/>
        </w:rPr>
        <w:t>S. tuberosum</w:t>
      </w:r>
      <w:r w:rsidR="005313F4" w:rsidRPr="00FB0A06">
        <w:rPr>
          <w:rFonts w:ascii="Times New Roman" w:hAnsi="Times New Roman" w:cs="Times New Roman"/>
          <w:sz w:val="24"/>
          <w:szCs w:val="24"/>
        </w:rPr>
        <w:t xml:space="preserve"> groups Tuberosum, Phureja</w:t>
      </w:r>
      <w:r w:rsidR="006E3E6B" w:rsidRPr="00FB0A06">
        <w:rPr>
          <w:rFonts w:ascii="Times New Roman" w:hAnsi="Times New Roman" w:cs="Times New Roman"/>
          <w:sz w:val="24"/>
          <w:szCs w:val="24"/>
        </w:rPr>
        <w:t>, Goniocalyx</w:t>
      </w:r>
      <w:r w:rsidR="005313F4" w:rsidRPr="00FB0A06">
        <w:rPr>
          <w:rFonts w:ascii="Times New Roman" w:hAnsi="Times New Roman" w:cs="Times New Roman"/>
          <w:sz w:val="24"/>
          <w:szCs w:val="24"/>
        </w:rPr>
        <w:t xml:space="preserve"> and Stenotonum</w:t>
      </w:r>
      <w:r w:rsidR="006E3E6B" w:rsidRPr="00FB0A06">
        <w:rPr>
          <w:rFonts w:ascii="Times New Roman" w:hAnsi="Times New Roman" w:cs="Times New Roman"/>
          <w:sz w:val="24"/>
          <w:szCs w:val="24"/>
        </w:rPr>
        <w:t>.</w:t>
      </w:r>
      <w:r w:rsidR="005313F4" w:rsidRPr="00FB0A06">
        <w:rPr>
          <w:rFonts w:ascii="Times New Roman" w:hAnsi="Times New Roman" w:cs="Times New Roman"/>
          <w:sz w:val="24"/>
          <w:szCs w:val="24"/>
        </w:rPr>
        <w:t xml:space="preserve"> </w:t>
      </w:r>
      <w:r w:rsidR="005E04E0" w:rsidRPr="00FB0A06">
        <w:rPr>
          <w:rFonts w:ascii="Times New Roman" w:hAnsi="Times New Roman" w:cs="Times New Roman"/>
          <w:sz w:val="24"/>
          <w:szCs w:val="24"/>
        </w:rPr>
        <w:t>A</w:t>
      </w:r>
      <w:r w:rsidR="005313F4" w:rsidRPr="00FB0A06">
        <w:rPr>
          <w:rFonts w:ascii="Times New Roman" w:hAnsi="Times New Roman" w:cs="Times New Roman"/>
          <w:sz w:val="24"/>
          <w:szCs w:val="24"/>
        </w:rPr>
        <w:t xml:space="preserve"> </w:t>
      </w:r>
      <w:r w:rsidR="005E04E0" w:rsidRPr="00FB0A06">
        <w:rPr>
          <w:rFonts w:ascii="Times New Roman" w:hAnsi="Times New Roman" w:cs="Times New Roman"/>
          <w:sz w:val="24"/>
          <w:szCs w:val="24"/>
        </w:rPr>
        <w:t>metabolite profiling</w:t>
      </w:r>
      <w:r w:rsidR="005313F4" w:rsidRPr="00FB0A06">
        <w:rPr>
          <w:rFonts w:ascii="Times New Roman" w:hAnsi="Times New Roman" w:cs="Times New Roman"/>
          <w:sz w:val="24"/>
          <w:szCs w:val="24"/>
        </w:rPr>
        <w:t xml:space="preserve"> approach </w:t>
      </w:r>
      <w:r w:rsidR="00A86E64" w:rsidRPr="00FB0A06">
        <w:rPr>
          <w:rFonts w:ascii="Times New Roman" w:hAnsi="Times New Roman" w:cs="Times New Roman"/>
          <w:sz w:val="24"/>
          <w:szCs w:val="24"/>
        </w:rPr>
        <w:t>was</w:t>
      </w:r>
      <w:r w:rsidR="005313F4" w:rsidRPr="00FB0A06">
        <w:rPr>
          <w:rFonts w:ascii="Times New Roman" w:hAnsi="Times New Roman" w:cs="Times New Roman"/>
          <w:sz w:val="24"/>
          <w:szCs w:val="24"/>
        </w:rPr>
        <w:t xml:space="preserve"> applied to determine differences </w:t>
      </w:r>
      <w:r w:rsidR="002A282C" w:rsidRPr="00FB0A06">
        <w:rPr>
          <w:rFonts w:ascii="Times New Roman" w:hAnsi="Times New Roman" w:cs="Times New Roman"/>
          <w:sz w:val="24"/>
          <w:szCs w:val="24"/>
        </w:rPr>
        <w:t xml:space="preserve">among and within the </w:t>
      </w:r>
      <w:r w:rsidR="005E04E0" w:rsidRPr="00FB0A06">
        <w:rPr>
          <w:rFonts w:ascii="Times New Roman" w:hAnsi="Times New Roman" w:cs="Times New Roman"/>
          <w:sz w:val="24"/>
          <w:szCs w:val="24"/>
        </w:rPr>
        <w:t xml:space="preserve">germplasm </w:t>
      </w:r>
      <w:r w:rsidR="002A282C" w:rsidRPr="00FB0A06">
        <w:rPr>
          <w:rFonts w:ascii="Times New Roman" w:hAnsi="Times New Roman" w:cs="Times New Roman"/>
          <w:sz w:val="24"/>
          <w:szCs w:val="24"/>
        </w:rPr>
        <w:t xml:space="preserve">groups </w:t>
      </w:r>
      <w:r w:rsidR="005313F4" w:rsidRPr="00FB0A06">
        <w:rPr>
          <w:rFonts w:ascii="Times New Roman" w:hAnsi="Times New Roman" w:cs="Times New Roman"/>
          <w:sz w:val="24"/>
          <w:szCs w:val="24"/>
        </w:rPr>
        <w:t xml:space="preserve">and use the data to investigate </w:t>
      </w:r>
      <w:r w:rsidR="00ED4F2D" w:rsidRPr="00FB0A06">
        <w:rPr>
          <w:rFonts w:ascii="Times New Roman" w:hAnsi="Times New Roman" w:cs="Times New Roman"/>
          <w:sz w:val="24"/>
          <w:szCs w:val="24"/>
        </w:rPr>
        <w:t>cooking effect</w:t>
      </w:r>
      <w:r w:rsidR="005E04E0" w:rsidRPr="00FB0A06">
        <w:rPr>
          <w:rFonts w:ascii="Times New Roman" w:hAnsi="Times New Roman" w:cs="Times New Roman"/>
          <w:sz w:val="24"/>
          <w:szCs w:val="24"/>
        </w:rPr>
        <w:t>s</w:t>
      </w:r>
      <w:r w:rsidR="00ED4F2D" w:rsidRPr="00FB0A06">
        <w:rPr>
          <w:rFonts w:ascii="Times New Roman" w:hAnsi="Times New Roman" w:cs="Times New Roman"/>
          <w:sz w:val="24"/>
          <w:szCs w:val="24"/>
        </w:rPr>
        <w:t xml:space="preserve"> on </w:t>
      </w:r>
      <w:r w:rsidR="005E04E0" w:rsidRPr="00FB0A06">
        <w:rPr>
          <w:rFonts w:ascii="Times New Roman" w:hAnsi="Times New Roman" w:cs="Times New Roman"/>
          <w:sz w:val="24"/>
          <w:szCs w:val="24"/>
        </w:rPr>
        <w:t>biochemical compounds in different phenotypic backgrounds.</w:t>
      </w:r>
    </w:p>
    <w:p w14:paraId="25F1FF7A" w14:textId="7CD2AC80" w:rsidR="005F2D7E" w:rsidRPr="00FB0A06" w:rsidRDefault="00C531BB" w:rsidP="00FB0A06">
      <w:pPr>
        <w:pStyle w:val="Heading1"/>
        <w:spacing w:line="480" w:lineRule="auto"/>
        <w:rPr>
          <w:rFonts w:ascii="Times New Roman" w:hAnsi="Times New Roman" w:cs="Times New Roman"/>
          <w:szCs w:val="24"/>
        </w:rPr>
      </w:pPr>
      <w:r w:rsidRPr="00FB0A06">
        <w:rPr>
          <w:rFonts w:ascii="Times New Roman" w:hAnsi="Times New Roman" w:cs="Times New Roman"/>
          <w:szCs w:val="24"/>
        </w:rPr>
        <w:t>Materials and Methods</w:t>
      </w:r>
    </w:p>
    <w:p w14:paraId="47DB1CC7" w14:textId="77777777" w:rsidR="005F2D7E" w:rsidRPr="00FB0A06" w:rsidRDefault="005F2D7E" w:rsidP="00FB0A06">
      <w:pPr>
        <w:pStyle w:val="Heading2"/>
        <w:spacing w:line="480" w:lineRule="auto"/>
        <w:rPr>
          <w:rFonts w:ascii="Times New Roman" w:hAnsi="Times New Roman" w:cs="Times New Roman"/>
          <w:szCs w:val="24"/>
        </w:rPr>
      </w:pPr>
      <w:r w:rsidRPr="00FB0A06">
        <w:rPr>
          <w:rFonts w:ascii="Times New Roman" w:hAnsi="Times New Roman" w:cs="Times New Roman"/>
          <w:szCs w:val="24"/>
        </w:rPr>
        <w:t>Plant material and experimental design</w:t>
      </w:r>
    </w:p>
    <w:p w14:paraId="22310F25" w14:textId="30152920" w:rsidR="00032917" w:rsidRPr="00FB0A06" w:rsidRDefault="00032917" w:rsidP="00FB0A06">
      <w:pPr>
        <w:spacing w:after="0" w:line="480" w:lineRule="auto"/>
        <w:jc w:val="both"/>
        <w:rPr>
          <w:rFonts w:ascii="Times New Roman" w:hAnsi="Times New Roman" w:cs="Times New Roman"/>
          <w:sz w:val="24"/>
          <w:szCs w:val="24"/>
        </w:rPr>
      </w:pPr>
      <w:r w:rsidRPr="00FB0A06">
        <w:rPr>
          <w:rFonts w:ascii="Times New Roman" w:hAnsi="Times New Roman" w:cs="Times New Roman"/>
          <w:sz w:val="24"/>
          <w:szCs w:val="24"/>
        </w:rPr>
        <w:t xml:space="preserve">A panel of 32 advanced </w:t>
      </w:r>
      <w:r w:rsidR="00864CED" w:rsidRPr="00FB0A06">
        <w:rPr>
          <w:rFonts w:ascii="Times New Roman" w:hAnsi="Times New Roman" w:cs="Times New Roman"/>
          <w:sz w:val="24"/>
          <w:szCs w:val="24"/>
        </w:rPr>
        <w:t xml:space="preserve">tetraploid </w:t>
      </w:r>
      <w:r w:rsidRPr="00FB0A06">
        <w:rPr>
          <w:rFonts w:ascii="Times New Roman" w:hAnsi="Times New Roman" w:cs="Times New Roman"/>
          <w:sz w:val="24"/>
          <w:szCs w:val="24"/>
        </w:rPr>
        <w:t xml:space="preserve">potato breeding clones, 15 diploid landraces from Phureja and Stenotomum Groups, 15 diploid biofortified bred clones, and 10 wild genotypes from species indicated as ancestors of cultivated potato were grown in a field trial during 2016 in the highlands of </w:t>
      </w:r>
      <w:r w:rsidR="00864CED" w:rsidRPr="00FB0A06">
        <w:rPr>
          <w:rFonts w:ascii="Times New Roman" w:hAnsi="Times New Roman" w:cs="Times New Roman"/>
          <w:sz w:val="24"/>
          <w:szCs w:val="24"/>
        </w:rPr>
        <w:t>Peru (</w:t>
      </w:r>
      <w:r w:rsidRPr="00FB0A06">
        <w:rPr>
          <w:rFonts w:ascii="Times New Roman" w:hAnsi="Times New Roman" w:cs="Times New Roman"/>
          <w:sz w:val="24"/>
          <w:szCs w:val="24"/>
        </w:rPr>
        <w:t>Mullaca</w:t>
      </w:r>
      <w:r w:rsidR="00864CED" w:rsidRPr="00FB0A06">
        <w:rPr>
          <w:rFonts w:ascii="Times New Roman" w:hAnsi="Times New Roman" w:cs="Times New Roman"/>
          <w:sz w:val="24"/>
          <w:szCs w:val="24"/>
        </w:rPr>
        <w:t xml:space="preserve">, </w:t>
      </w:r>
      <w:r w:rsidRPr="00FB0A06">
        <w:rPr>
          <w:rFonts w:ascii="Times New Roman" w:hAnsi="Times New Roman" w:cs="Times New Roman"/>
          <w:sz w:val="24"/>
          <w:szCs w:val="24"/>
        </w:rPr>
        <w:t xml:space="preserve">Tayacaja, Huancavelica- 4,100 MASL) using local agronomic practices. The </w:t>
      </w:r>
      <w:r w:rsidRPr="00FB0A06">
        <w:rPr>
          <w:rFonts w:ascii="Times New Roman" w:hAnsi="Times New Roman" w:cs="Times New Roman"/>
          <w:sz w:val="24"/>
          <w:szCs w:val="24"/>
        </w:rPr>
        <w:lastRenderedPageBreak/>
        <w:t>germplasm</w:t>
      </w:r>
      <w:r w:rsidR="00864CED" w:rsidRPr="00FB0A06">
        <w:rPr>
          <w:rFonts w:ascii="Times New Roman" w:hAnsi="Times New Roman" w:cs="Times New Roman"/>
          <w:sz w:val="24"/>
          <w:szCs w:val="24"/>
        </w:rPr>
        <w:t xml:space="preserve"> </w:t>
      </w:r>
      <w:r w:rsidRPr="00FB0A06">
        <w:rPr>
          <w:rFonts w:ascii="Times New Roman" w:hAnsi="Times New Roman" w:cs="Times New Roman"/>
          <w:sz w:val="24"/>
          <w:szCs w:val="24"/>
        </w:rPr>
        <w:t>s</w:t>
      </w:r>
      <w:r w:rsidR="00864CED" w:rsidRPr="00FB0A06">
        <w:rPr>
          <w:rFonts w:ascii="Times New Roman" w:hAnsi="Times New Roman" w:cs="Times New Roman"/>
          <w:sz w:val="24"/>
          <w:szCs w:val="24"/>
        </w:rPr>
        <w:t>et was</w:t>
      </w:r>
      <w:r w:rsidRPr="00FB0A06">
        <w:rPr>
          <w:rFonts w:ascii="Times New Roman" w:hAnsi="Times New Roman" w:cs="Times New Roman"/>
          <w:sz w:val="24"/>
          <w:szCs w:val="24"/>
        </w:rPr>
        <w:t xml:space="preserve"> planted in </w:t>
      </w:r>
      <w:r w:rsidR="00864CED" w:rsidRPr="00FB0A06">
        <w:rPr>
          <w:rFonts w:ascii="Times New Roman" w:hAnsi="Times New Roman" w:cs="Times New Roman"/>
          <w:sz w:val="24"/>
          <w:szCs w:val="24"/>
        </w:rPr>
        <w:t xml:space="preserve">four </w:t>
      </w:r>
      <w:r w:rsidRPr="00FB0A06">
        <w:rPr>
          <w:rFonts w:ascii="Times New Roman" w:hAnsi="Times New Roman" w:cs="Times New Roman"/>
          <w:sz w:val="24"/>
          <w:szCs w:val="24"/>
        </w:rPr>
        <w:t>individual trials following each a randomized complete block</w:t>
      </w:r>
      <w:r w:rsidR="00864CED" w:rsidRPr="00FB0A06">
        <w:rPr>
          <w:rFonts w:ascii="Times New Roman" w:hAnsi="Times New Roman" w:cs="Times New Roman"/>
          <w:sz w:val="24"/>
          <w:szCs w:val="24"/>
        </w:rPr>
        <w:t xml:space="preserve"> design</w:t>
      </w:r>
      <w:r w:rsidRPr="00FB0A06">
        <w:rPr>
          <w:rFonts w:ascii="Times New Roman" w:hAnsi="Times New Roman" w:cs="Times New Roman"/>
          <w:sz w:val="24"/>
          <w:szCs w:val="24"/>
        </w:rPr>
        <w:t xml:space="preserve"> </w:t>
      </w:r>
      <w:r w:rsidR="00864CED" w:rsidRPr="00FB0A06">
        <w:rPr>
          <w:rFonts w:ascii="Times New Roman" w:hAnsi="Times New Roman" w:cs="Times New Roman"/>
          <w:sz w:val="24"/>
          <w:szCs w:val="24"/>
        </w:rPr>
        <w:t xml:space="preserve">consisting of </w:t>
      </w:r>
      <w:r w:rsidRPr="00FB0A06">
        <w:rPr>
          <w:rFonts w:ascii="Times New Roman" w:hAnsi="Times New Roman" w:cs="Times New Roman"/>
          <w:sz w:val="24"/>
          <w:szCs w:val="24"/>
        </w:rPr>
        <w:t>three blocks</w:t>
      </w:r>
      <w:r w:rsidR="00864CED" w:rsidRPr="00FB0A06">
        <w:rPr>
          <w:rFonts w:ascii="Times New Roman" w:hAnsi="Times New Roman" w:cs="Times New Roman"/>
          <w:sz w:val="24"/>
          <w:szCs w:val="24"/>
        </w:rPr>
        <w:t xml:space="preserve"> of 10-hill plots</w:t>
      </w:r>
      <w:r w:rsidRPr="00FB0A06">
        <w:rPr>
          <w:rFonts w:ascii="Times New Roman" w:hAnsi="Times New Roman" w:cs="Times New Roman"/>
          <w:sz w:val="24"/>
          <w:szCs w:val="24"/>
        </w:rPr>
        <w:t xml:space="preserve">. Tubers of each clone were harvested at maturity by plot within the three blocks. For each genotype a number of 15 to 30 uniform-sized and visually health tubers were selected </w:t>
      </w:r>
      <w:r w:rsidR="00864CED" w:rsidRPr="00FB0A06">
        <w:rPr>
          <w:rFonts w:ascii="Times New Roman" w:hAnsi="Times New Roman" w:cs="Times New Roman"/>
          <w:sz w:val="24"/>
          <w:szCs w:val="24"/>
        </w:rPr>
        <w:t>and</w:t>
      </w:r>
      <w:r w:rsidRPr="00FB0A06">
        <w:rPr>
          <w:rFonts w:ascii="Times New Roman" w:hAnsi="Times New Roman" w:cs="Times New Roman"/>
          <w:sz w:val="24"/>
          <w:szCs w:val="24"/>
        </w:rPr>
        <w:t xml:space="preserve"> used for: dry matter determination, amylose and amylopectin content and metabolite analysis. Two or four tubers per clone and replication were cut in quarters and two opposite qua</w:t>
      </w:r>
      <w:r w:rsidR="00D63577" w:rsidRPr="00FB0A06">
        <w:rPr>
          <w:rFonts w:ascii="Times New Roman" w:hAnsi="Times New Roman" w:cs="Times New Roman"/>
          <w:sz w:val="24"/>
          <w:szCs w:val="24"/>
        </w:rPr>
        <w:t>rters from either raw or boiled</w:t>
      </w:r>
      <w:r w:rsidRPr="00FB0A06">
        <w:rPr>
          <w:rFonts w:ascii="Times New Roman" w:hAnsi="Times New Roman" w:cs="Times New Roman"/>
          <w:sz w:val="24"/>
          <w:szCs w:val="24"/>
        </w:rPr>
        <w:t xml:space="preserve"> tubers were frozen in liquid nitrogen and freeze dried. </w:t>
      </w:r>
    </w:p>
    <w:p w14:paraId="45EE71BE" w14:textId="77777777" w:rsidR="005F2D7E" w:rsidRPr="00FB0A06" w:rsidRDefault="005F2D7E" w:rsidP="00FB0A06">
      <w:pPr>
        <w:pStyle w:val="Heading2"/>
        <w:spacing w:line="480" w:lineRule="auto"/>
        <w:rPr>
          <w:rFonts w:ascii="Times New Roman" w:hAnsi="Times New Roman" w:cs="Times New Roman"/>
          <w:szCs w:val="24"/>
        </w:rPr>
      </w:pPr>
      <w:r w:rsidRPr="00FB0A06">
        <w:rPr>
          <w:rFonts w:ascii="Times New Roman" w:hAnsi="Times New Roman" w:cs="Times New Roman"/>
          <w:szCs w:val="24"/>
        </w:rPr>
        <w:t xml:space="preserve">Metabolite analysis </w:t>
      </w:r>
    </w:p>
    <w:p w14:paraId="678E4DF4" w14:textId="69C52E69" w:rsidR="005F2D7E" w:rsidRPr="00FB0A06" w:rsidRDefault="005F2D7E" w:rsidP="00FB0A06">
      <w:pPr>
        <w:pStyle w:val="Heading3"/>
        <w:spacing w:line="480" w:lineRule="auto"/>
        <w:rPr>
          <w:rFonts w:ascii="Times New Roman" w:hAnsi="Times New Roman" w:cs="Times New Roman"/>
        </w:rPr>
      </w:pPr>
      <w:r w:rsidRPr="00FB0A06">
        <w:rPr>
          <w:rFonts w:ascii="Times New Roman" w:hAnsi="Times New Roman" w:cs="Times New Roman"/>
        </w:rPr>
        <w:t>Extraction of metabolites</w:t>
      </w:r>
    </w:p>
    <w:p w14:paraId="11056CAF" w14:textId="7D0CB33F" w:rsidR="00EF1DA6" w:rsidRPr="00FB0A06" w:rsidRDefault="00D17DC2" w:rsidP="00FB0A06">
      <w:pPr>
        <w:spacing w:after="0" w:line="480" w:lineRule="auto"/>
        <w:jc w:val="both"/>
        <w:rPr>
          <w:rFonts w:ascii="Times New Roman" w:hAnsi="Times New Roman" w:cs="Times New Roman"/>
          <w:sz w:val="24"/>
          <w:szCs w:val="24"/>
        </w:rPr>
      </w:pPr>
      <w:r w:rsidRPr="00FB0A06">
        <w:rPr>
          <w:rFonts w:ascii="Times New Roman" w:hAnsi="Times New Roman" w:cs="Times New Roman"/>
          <w:sz w:val="24"/>
          <w:szCs w:val="24"/>
        </w:rPr>
        <w:t>Freeze dried t</w:t>
      </w:r>
      <w:r w:rsidR="005F2D7E" w:rsidRPr="00FB0A06">
        <w:rPr>
          <w:rFonts w:ascii="Times New Roman" w:hAnsi="Times New Roman" w:cs="Times New Roman"/>
          <w:sz w:val="24"/>
          <w:szCs w:val="24"/>
        </w:rPr>
        <w:t xml:space="preserve">uber </w:t>
      </w:r>
      <w:r w:rsidR="0047569C" w:rsidRPr="00FB0A06">
        <w:rPr>
          <w:rFonts w:ascii="Times New Roman" w:hAnsi="Times New Roman" w:cs="Times New Roman"/>
          <w:sz w:val="24"/>
          <w:szCs w:val="24"/>
        </w:rPr>
        <w:t xml:space="preserve">samples </w:t>
      </w:r>
      <w:r w:rsidR="005F2D7E" w:rsidRPr="00FB0A06">
        <w:rPr>
          <w:rFonts w:ascii="Times New Roman" w:hAnsi="Times New Roman" w:cs="Times New Roman"/>
          <w:sz w:val="24"/>
          <w:szCs w:val="24"/>
        </w:rPr>
        <w:t>were</w:t>
      </w:r>
      <w:r w:rsidR="0047569C" w:rsidRPr="00FB0A06">
        <w:rPr>
          <w:rFonts w:ascii="Times New Roman" w:hAnsi="Times New Roman" w:cs="Times New Roman"/>
          <w:sz w:val="24"/>
          <w:szCs w:val="24"/>
        </w:rPr>
        <w:t xml:space="preserve"> ground to powder.</w:t>
      </w:r>
      <w:r w:rsidR="005F2D7E" w:rsidRPr="00FB0A06">
        <w:rPr>
          <w:rFonts w:ascii="Times New Roman" w:hAnsi="Times New Roman" w:cs="Times New Roman"/>
          <w:sz w:val="24"/>
          <w:szCs w:val="24"/>
        </w:rPr>
        <w:t xml:space="preserve"> </w:t>
      </w:r>
      <w:r w:rsidR="0047569C" w:rsidRPr="00FB0A06">
        <w:rPr>
          <w:rFonts w:ascii="Times New Roman" w:hAnsi="Times New Roman" w:cs="Times New Roman"/>
          <w:sz w:val="24"/>
          <w:szCs w:val="24"/>
        </w:rPr>
        <w:t>Samples, including quality controls (pool of all samples, QC), were weighed (10</w:t>
      </w:r>
      <w:r w:rsidR="0010152A" w:rsidRPr="00FB0A06">
        <w:rPr>
          <w:rFonts w:ascii="Times New Roman" w:hAnsi="Times New Roman" w:cs="Times New Roman"/>
          <w:sz w:val="24"/>
          <w:szCs w:val="24"/>
        </w:rPr>
        <w:t>.0 </w:t>
      </w:r>
      <w:r w:rsidR="0047569C" w:rsidRPr="00FB0A06">
        <w:rPr>
          <w:rFonts w:ascii="Times New Roman" w:hAnsi="Times New Roman" w:cs="Times New Roman"/>
          <w:sz w:val="24"/>
          <w:szCs w:val="24"/>
        </w:rPr>
        <w:t>±</w:t>
      </w:r>
      <w:r w:rsidR="0010152A" w:rsidRPr="00FB0A06">
        <w:rPr>
          <w:rFonts w:ascii="Times New Roman" w:hAnsi="Times New Roman" w:cs="Times New Roman"/>
          <w:sz w:val="24"/>
          <w:szCs w:val="24"/>
        </w:rPr>
        <w:t> 0.5 </w:t>
      </w:r>
      <w:r w:rsidR="0047569C" w:rsidRPr="00FB0A06">
        <w:rPr>
          <w:rFonts w:ascii="Times New Roman" w:hAnsi="Times New Roman" w:cs="Times New Roman"/>
          <w:sz w:val="24"/>
          <w:szCs w:val="24"/>
        </w:rPr>
        <w:t xml:space="preserve">mg) in plastic tubes and extracted </w:t>
      </w:r>
      <w:r w:rsidR="00EF1DA6" w:rsidRPr="00FB0A06">
        <w:rPr>
          <w:rFonts w:ascii="Times New Roman" w:hAnsi="Times New Roman" w:cs="Times New Roman"/>
          <w:sz w:val="24"/>
          <w:szCs w:val="24"/>
        </w:rPr>
        <w:t xml:space="preserve">as described previously </w:t>
      </w:r>
      <w:r w:rsidR="00EF1DA6"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&lt;EndNote&gt;&lt;Cite&gt;&lt;Author&gt;Nogueira&lt;/Author&gt;&lt;Year&gt;2013&lt;/Year&gt;&lt;RecNum&gt;1139&lt;/RecNum&gt;&lt;DisplayText&gt;(Nogueira et al., 2013)&lt;/DisplayText&gt;&lt;record&gt;&lt;rec-number&gt;1139&lt;/rec-number&gt;&lt;foreign-keys&gt;&lt;key app="EN" db-id="xt09ztdr02vz55e9rab5rw52dpvrt09rrz9d" timestamp="0"&gt;1139&lt;/key&gt;&lt;/foreign-keys&gt;&lt;ref-type name="Journal Article"&gt;17&lt;/ref-type&gt;&lt;contributors&gt;&lt;authors&gt;&lt;author&gt;Nogueira, M.&lt;/author&gt;&lt;author&gt;Mora, L.&lt;/author&gt;&lt;author&gt;Enfissi, E. M.&lt;/author&gt;&lt;author&gt;Bramley, P. M.&lt;/author&gt;&lt;author&gt;Fraser, P. D.&lt;/author&gt;&lt;/authors&gt;&lt;/contributors&gt;&lt;auth-address&gt;School of Biological Sciences, Royal Holloway University of London, Egham, Surrey TW20 0EX, United Kingdom.&lt;/auth-address&gt;&lt;titles&gt;&lt;title&gt;Subchromoplast sequestration of carotenoids affects regulatory mechanisms in tomato lines expressing different carotenoid gene combinations&lt;/title&gt;&lt;secondary-title&gt;Plant Cell&lt;/secondary-title&gt;&lt;alt-title&gt;The Plant cell&lt;/alt-title&gt;&lt;/titles&gt;&lt;periodical&gt;&lt;full-title&gt;Plant Cell&lt;/full-title&gt;&lt;/periodical&gt;&lt;alt-periodical&gt;&lt;full-title&gt;The Plant Cell&lt;/full-title&gt;&lt;/alt-periodical&gt;&lt;pages&gt;4560-79&lt;/pages&gt;&lt;volume&gt;25&lt;/volume&gt;&lt;number&gt;11&lt;/number&gt;&lt;dates&gt;&lt;year&gt;2013&lt;/year&gt;&lt;pub-dates&gt;&lt;date&gt;Nov&lt;/date&gt;&lt;/pub-dates&gt;&lt;/dates&gt;&lt;isbn&gt;1532-298X (Electronic)&amp;#xD;1040-4651 (Linking)&lt;/isbn&gt;&lt;accession-num&gt;24249831&lt;/accession-num&gt;&lt;urls&gt;&lt;related-urls&gt;&lt;url&gt;http://www.ncbi.nlm.nih.gov/pubmed/24249831&lt;/url&gt;&lt;/related-urls&gt;&lt;/urls&gt;&lt;custom2&gt;3875736&lt;/custom2&gt;&lt;electronic-resource-num&gt;10.1105/tpc.113.116210&lt;/electronic-resource-num&gt;&lt;/record&gt;&lt;/Cite&gt;&lt;/EndNote&gt;</w:instrText>
      </w:r>
      <w:r w:rsidR="00EF1DA6"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(Nogueira et al., 2013)</w:t>
      </w:r>
      <w:r w:rsidR="00EF1DA6" w:rsidRPr="00FB0A06">
        <w:rPr>
          <w:rFonts w:ascii="Times New Roman" w:hAnsi="Times New Roman" w:cs="Times New Roman"/>
          <w:sz w:val="24"/>
          <w:szCs w:val="24"/>
        </w:rPr>
        <w:fldChar w:fldCharType="end"/>
      </w:r>
      <w:r w:rsidR="00EF1DA6" w:rsidRPr="00FB0A06">
        <w:rPr>
          <w:rFonts w:ascii="Times New Roman" w:hAnsi="Times New Roman" w:cs="Times New Roman"/>
          <w:sz w:val="24"/>
          <w:szCs w:val="24"/>
        </w:rPr>
        <w:t>.</w:t>
      </w:r>
      <w:r w:rsidR="00C465F0" w:rsidRPr="00FB0A06">
        <w:rPr>
          <w:rFonts w:ascii="Times New Roman" w:hAnsi="Times New Roman" w:cs="Times New Roman"/>
          <w:sz w:val="24"/>
          <w:szCs w:val="24"/>
        </w:rPr>
        <w:t xml:space="preserve"> Aliquots of the polar and non-polar phase were immediately dried down after extraction.</w:t>
      </w:r>
      <w:r w:rsidR="00EF0589" w:rsidRPr="00FB0A06">
        <w:rPr>
          <w:rFonts w:ascii="Times New Roman" w:hAnsi="Times New Roman" w:cs="Times New Roman"/>
          <w:sz w:val="24"/>
          <w:szCs w:val="24"/>
        </w:rPr>
        <w:t xml:space="preserve"> Analysis included duplicate extraction of two biological replicates, resulting in four replicates.</w:t>
      </w:r>
    </w:p>
    <w:p w14:paraId="61C1E274" w14:textId="744A7179" w:rsidR="005F2D7E" w:rsidRPr="00FB0A06" w:rsidRDefault="005F2D7E" w:rsidP="00FB0A06">
      <w:pPr>
        <w:pStyle w:val="Heading3"/>
        <w:spacing w:line="480" w:lineRule="auto"/>
        <w:rPr>
          <w:rFonts w:ascii="Times New Roman" w:hAnsi="Times New Roman" w:cs="Times New Roman"/>
        </w:rPr>
      </w:pPr>
      <w:r w:rsidRPr="00FB0A06">
        <w:rPr>
          <w:rFonts w:ascii="Times New Roman" w:hAnsi="Times New Roman" w:cs="Times New Roman"/>
        </w:rPr>
        <w:t>Gas chromatography mas</w:t>
      </w:r>
      <w:r w:rsidR="00D63577" w:rsidRPr="00FB0A06">
        <w:rPr>
          <w:rFonts w:ascii="Times New Roman" w:hAnsi="Times New Roman" w:cs="Times New Roman"/>
        </w:rPr>
        <w:t>s spectrometry (GC-MS) analysis</w:t>
      </w:r>
    </w:p>
    <w:p w14:paraId="69701B78" w14:textId="58C8158D" w:rsidR="00C465F0" w:rsidRPr="00FB0A06" w:rsidRDefault="00C465F0" w:rsidP="00FB0A06">
      <w:pPr>
        <w:spacing w:after="0" w:line="480" w:lineRule="auto"/>
        <w:jc w:val="both"/>
        <w:rPr>
          <w:rFonts w:ascii="Times New Roman" w:hAnsi="Times New Roman" w:cs="Times New Roman"/>
          <w:sz w:val="24"/>
          <w:szCs w:val="24"/>
        </w:rPr>
      </w:pPr>
      <w:r w:rsidRPr="00FB0A06">
        <w:rPr>
          <w:rFonts w:ascii="Times New Roman" w:hAnsi="Times New Roman" w:cs="Times New Roman"/>
          <w:sz w:val="24"/>
          <w:szCs w:val="24"/>
        </w:rPr>
        <w:t>An aliquot of the polar phase (200</w:t>
      </w:r>
      <w:r w:rsidR="008A75E1" w:rsidRPr="00FB0A06">
        <w:rPr>
          <w:rFonts w:ascii="Times New Roman" w:hAnsi="Times New Roman" w:cs="Times New Roman"/>
          <w:sz w:val="24"/>
          <w:szCs w:val="24"/>
        </w:rPr>
        <w:t xml:space="preserve"> </w:t>
      </w:r>
      <w:r w:rsidRPr="00FB0A06">
        <w:rPr>
          <w:rFonts w:ascii="Times New Roman" w:hAnsi="Times New Roman" w:cs="Times New Roman"/>
          <w:sz w:val="24"/>
          <w:szCs w:val="24"/>
        </w:rPr>
        <w:t>µl) was removed and internal standard (d</w:t>
      </w:r>
      <w:r w:rsidRPr="00FB0A06">
        <w:rPr>
          <w:rFonts w:ascii="Times New Roman" w:hAnsi="Times New Roman" w:cs="Times New Roman"/>
          <w:sz w:val="24"/>
          <w:szCs w:val="24"/>
          <w:vertAlign w:val="subscript"/>
        </w:rPr>
        <w:t>4</w:t>
      </w:r>
      <w:r w:rsidRPr="00FB0A06">
        <w:rPr>
          <w:rFonts w:ascii="Times New Roman" w:hAnsi="Times New Roman" w:cs="Times New Roman"/>
          <w:sz w:val="24"/>
          <w:szCs w:val="24"/>
        </w:rPr>
        <w:t>-Succinic acid, 10</w:t>
      </w:r>
      <w:r w:rsidR="008A75E1" w:rsidRPr="00FB0A06">
        <w:rPr>
          <w:rFonts w:ascii="Times New Roman" w:hAnsi="Times New Roman" w:cs="Times New Roman"/>
          <w:sz w:val="24"/>
          <w:szCs w:val="24"/>
        </w:rPr>
        <w:t> </w:t>
      </w:r>
      <w:r w:rsidRPr="00FB0A06">
        <w:rPr>
          <w:rFonts w:ascii="Times New Roman" w:hAnsi="Times New Roman" w:cs="Times New Roman"/>
          <w:sz w:val="24"/>
          <w:szCs w:val="24"/>
        </w:rPr>
        <w:t xml:space="preserve">µg) added before dry down. Dried samples were derivatised as previously described </w:t>
      </w:r>
      <w:r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&lt;EndNote&gt;&lt;Cite&gt;&lt;Author&gt;Nogueira&lt;/Author&gt;&lt;Year&gt;2013&lt;/Year&gt;&lt;RecNum&gt;1139&lt;/RecNum&gt;&lt;DisplayText&gt;(Nogueira et al., 2013)&lt;/DisplayText&gt;&lt;record&gt;&lt;rec-number&gt;1139&lt;/rec-number&gt;&lt;foreign-keys&gt;&lt;key app="EN" db-id="xt09ztdr02vz55e9rab5rw52dpvrt09rrz9d" timestamp="0"&gt;1139&lt;/key&gt;&lt;/foreign-keys&gt;&lt;ref-type name="Journal Article"&gt;17&lt;/ref-type&gt;&lt;contributors&gt;&lt;authors&gt;&lt;author&gt;Nogueira, M.&lt;/author&gt;&lt;author&gt;Mora, L.&lt;/author&gt;&lt;author&gt;Enfissi, E. M.&lt;/author&gt;&lt;author&gt;Bramley, P. M.&lt;/author&gt;&lt;author&gt;Fraser, P. D.&lt;/author&gt;&lt;/authors&gt;&lt;/contributors&gt;&lt;auth-address&gt;School of Biological Sciences, Royal Holloway University of London, Egham, Surrey TW20 0EX, United Kingdom.&lt;/auth-address&gt;&lt;titles&gt;&lt;title&gt;Subchromoplast sequestration of carotenoids affects regulatory mechanisms in tomato lines expressing different carotenoid gene combinations&lt;/title&gt;&lt;secondary-title&gt;Plant Cell&lt;/secondary-title&gt;&lt;alt-title&gt;The Plant cell&lt;/alt-title&gt;&lt;/titles&gt;&lt;periodical&gt;&lt;full-title&gt;Plant Cell&lt;/full-title&gt;&lt;/periodical&gt;&lt;alt-periodical&gt;&lt;full-title&gt;The Plant Cell&lt;/full-title&gt;&lt;/alt-periodical&gt;&lt;pages&gt;4560-79&lt;/pages&gt;&lt;volume&gt;25&lt;/volume&gt;&lt;number&gt;11&lt;/number&gt;&lt;dates&gt;&lt;year&gt;2013&lt;/year&gt;&lt;pub-dates&gt;&lt;date&gt;Nov&lt;/date&gt;&lt;/pub-dates&gt;&lt;/dates&gt;&lt;isbn&gt;1532-298X (Electronic)&amp;#xD;1040-4651 (Linking)&lt;/isbn&gt;&lt;accession-num&gt;24249831&lt;/accession-num&gt;&lt;urls&gt;&lt;related-urls&gt;&lt;url&gt;http://www.ncbi.nlm.nih.gov/pubmed/24249831&lt;/url&gt;&lt;/related-urls&gt;&lt;/urls&gt;&lt;custom2&gt;3875736&lt;/custom2&gt;&lt;electronic-resource-num&gt;10.1105/tpc.113.116210&lt;/electronic-resource-num&gt;&lt;/record&gt;&lt;/Cite&gt;&lt;/EndNote&gt;</w:instrText>
      </w:r>
      <w:r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(Nogueira et al., 2013)</w:t>
      </w:r>
      <w:r w:rsidRPr="00FB0A06">
        <w:rPr>
          <w:rFonts w:ascii="Times New Roman" w:hAnsi="Times New Roman" w:cs="Times New Roman"/>
          <w:sz w:val="24"/>
          <w:szCs w:val="24"/>
        </w:rPr>
        <w:fldChar w:fldCharType="end"/>
      </w:r>
      <w:r w:rsidRPr="00FB0A06">
        <w:rPr>
          <w:rFonts w:ascii="Times New Roman" w:hAnsi="Times New Roman" w:cs="Times New Roman"/>
          <w:sz w:val="24"/>
          <w:szCs w:val="24"/>
        </w:rPr>
        <w:t xml:space="preserve"> and analysed by GC-MS based on literature </w:t>
      </w:r>
      <w:r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&lt;EndNote&gt;&lt;Cite&gt;&lt;Author&gt;Enfissi&lt;/Author&gt;&lt;Year&gt;2010&lt;/Year&gt;&lt;RecNum&gt;207&lt;/RecNum&gt;&lt;DisplayText&gt;(Enfissi et al., 2010)&lt;/DisplayText&gt;&lt;record&gt;&lt;rec-number&gt;207&lt;/rec-number&gt;&lt;foreign-keys&gt;&lt;key app="EN" db-id="0pfpa2zz5x0rwnef9r5vpxz29wfr22txv0wv" timestamp="1438164422"&gt;207&lt;/key&gt;&lt;/foreign-keys&gt;&lt;ref-type name="Journal Article"&gt;17&lt;/ref-type&gt;&lt;contributors&gt;&lt;authors&gt;&lt;author&gt;Enfissi, Eugenia M.A.&lt;/author&gt;&lt;author&gt;Barneche, Fredy&lt;/author&gt;&lt;author&gt;Ahmed, Ikhlak&lt;/author&gt;&lt;author&gt;Lichtlé, Christiane&lt;/author&gt;&lt;author&gt;Gerrish, Christopher&lt;/author&gt;&lt;author&gt;McQuinn, Ryan P.&lt;/author&gt;&lt;author&gt;Giovannoni, James J.&lt;/author&gt;&lt;author&gt;Lopez-Juez, Enrique&lt;/author&gt;&lt;author&gt;Bowler, Chris&lt;/author&gt;&lt;author&gt;Bramley, Peter M.&lt;/author&gt;&lt;author&gt;Fraser, Paul D.&lt;/author&gt;&lt;/authors&gt;&lt;/contributors&gt;&lt;titles&gt;&lt;title&gt;Integrative Transcript and Metabolite Analysis of Nutritionally Enhanced DE-ETIOLATED1 Downregulated Tomato Fruit&lt;/title&gt;&lt;secondary-title&gt;The Plant Cell&lt;/secondary-title&gt;&lt;/titles&gt;&lt;periodical&gt;&lt;full-title&gt;The Plant Cell&lt;/full-title&gt;&lt;/periodical&gt;&lt;pages&gt;1190-1215&lt;/pages&gt;&lt;volume&gt;22&lt;/volume&gt;&lt;number&gt;4&lt;/number&gt;&lt;dates&gt;&lt;year&gt;2010&lt;/year&gt;&lt;pub-dates&gt;&lt;date&gt;April 1, 2010&lt;/date&gt;&lt;/pub-dates&gt;&lt;/dates&gt;&lt;label&gt;BD114&lt;/label&gt;&lt;urls&gt;&lt;related-urls&gt;&lt;url&gt;http://www.plantcell.org/content/22/4/1190.abstract&lt;/url&gt;&lt;/related-urls&gt;&lt;/urls&gt;&lt;electronic-resource-num&gt;10.1105/tpc.110.073866&lt;/electronic-resource-num&gt;&lt;/record&gt;&lt;/Cite&gt;&lt;/EndNote&gt;</w:instrText>
      </w:r>
      <w:r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(Enfissi et al., 2010)</w:t>
      </w:r>
      <w:r w:rsidRPr="00FB0A06">
        <w:rPr>
          <w:rFonts w:ascii="Times New Roman" w:hAnsi="Times New Roman" w:cs="Times New Roman"/>
          <w:sz w:val="24"/>
          <w:szCs w:val="24"/>
        </w:rPr>
        <w:fldChar w:fldCharType="end"/>
      </w:r>
      <w:r w:rsidRPr="00FB0A06">
        <w:rPr>
          <w:rFonts w:ascii="Times New Roman" w:hAnsi="Times New Roman" w:cs="Times New Roman"/>
          <w:sz w:val="24"/>
          <w:szCs w:val="24"/>
        </w:rPr>
        <w:t>, using a 10:1 split mode.</w:t>
      </w:r>
      <w:r w:rsidR="00D4674C" w:rsidRPr="00FB0A06">
        <w:rPr>
          <w:rFonts w:ascii="Times New Roman" w:hAnsi="Times New Roman" w:cs="Times New Roman"/>
          <w:sz w:val="24"/>
          <w:szCs w:val="24"/>
        </w:rPr>
        <w:t xml:space="preserve"> Metabolites were identified </w:t>
      </w:r>
      <w:r w:rsidR="005402E5" w:rsidRPr="00FB0A06">
        <w:rPr>
          <w:rFonts w:ascii="Times New Roman" w:hAnsi="Times New Roman" w:cs="Times New Roman"/>
          <w:sz w:val="24"/>
          <w:szCs w:val="24"/>
        </w:rPr>
        <w:t xml:space="preserve">with respect to </w:t>
      </w:r>
      <w:r w:rsidR="00D4674C" w:rsidRPr="00FB0A06">
        <w:rPr>
          <w:rFonts w:ascii="Times New Roman" w:hAnsi="Times New Roman" w:cs="Times New Roman"/>
          <w:sz w:val="24"/>
          <w:szCs w:val="24"/>
        </w:rPr>
        <w:t xml:space="preserve">an in-house library based on retention time, retention indices and mass spectrum </w:t>
      </w:r>
      <w:r w:rsidR="00D4674C"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&lt;EndNote&gt;&lt;Cite&gt;&lt;Author&gt;Nogueira&lt;/Author&gt;&lt;Year&gt;2013&lt;/Year&gt;&lt;RecNum&gt;1139&lt;/RecNum&gt;&lt;DisplayText&gt;(Nogueira et al., 2013)&lt;/DisplayText&gt;&lt;record&gt;&lt;rec-number&gt;1139&lt;/rec-number&gt;&lt;foreign-keys&gt;&lt;key app="EN" db-id="xt09ztdr02vz55e9rab5rw52dpvrt09rrz9d" timestamp="0"&gt;1139&lt;/key&gt;&lt;/foreign-keys&gt;&lt;ref-type name="Journal Article"&gt;17&lt;/ref-type&gt;&lt;contributors&gt;&lt;authors&gt;&lt;author&gt;Nogueira, M.&lt;/author&gt;&lt;author&gt;Mora, L.&lt;/author&gt;&lt;author&gt;Enfissi, E. M.&lt;/author&gt;&lt;author&gt;Bramley, P. M.&lt;/author&gt;&lt;author&gt;Fraser, P. D.&lt;/author&gt;&lt;/authors&gt;&lt;/contributors&gt;&lt;auth-address&gt;School of Biological Sciences, Royal Holloway University of London, Egham, Surrey TW20 0EX, United Kingdom.&lt;/auth-address&gt;&lt;titles&gt;&lt;title&gt;Subchromoplast sequestration of carotenoids affects regulatory mechanisms in tomato lines expressing different carotenoid gene combinations&lt;/title&gt;&lt;secondary-title&gt;Plant Cell&lt;/secondary-title&gt;&lt;alt-title&gt;The Plant cell&lt;/alt-title&gt;&lt;/titles&gt;&lt;periodical&gt;&lt;full-title&gt;Plant Cell&lt;/full-title&gt;&lt;/periodical&gt;&lt;alt-periodical&gt;&lt;full-title&gt;The Plant Cell&lt;/full-title&gt;&lt;/alt-periodical&gt;&lt;pages&gt;4560-79&lt;/pages&gt;&lt;volume&gt;25&lt;/volume&gt;&lt;number&gt;11&lt;/number&gt;&lt;dates&gt;&lt;year&gt;2013&lt;/year&gt;&lt;pub-dates&gt;&lt;date&gt;Nov&lt;/date&gt;&lt;/pub-dates&gt;&lt;/dates&gt;&lt;isbn&gt;1532-298X (Electronic)&amp;#xD;1040-4651 (Linking)&lt;/isbn&gt;&lt;accession-num&gt;24249831&lt;/accession-num&gt;&lt;urls&gt;&lt;related-urls&gt;&lt;url&gt;http://www.ncbi.nlm.nih.gov/pubmed/24249831&lt;/url&gt;&lt;/related-urls&gt;&lt;/urls&gt;&lt;custom2&gt;3875736&lt;/custom2&gt;&lt;electronic-resource-num&gt;10.1105/tpc.113.116210&lt;/electronic-resource-num&gt;&lt;/record&gt;&lt;/Cite&gt;&lt;/EndNote&gt;</w:instrText>
      </w:r>
      <w:r w:rsidR="00D4674C"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(Nogueira et al., 2013)</w:t>
      </w:r>
      <w:r w:rsidR="00D4674C" w:rsidRPr="00FB0A06">
        <w:rPr>
          <w:rFonts w:ascii="Times New Roman" w:hAnsi="Times New Roman" w:cs="Times New Roman"/>
          <w:sz w:val="24"/>
          <w:szCs w:val="24"/>
        </w:rPr>
        <w:fldChar w:fldCharType="end"/>
      </w:r>
      <w:r w:rsidR="00D4674C" w:rsidRPr="00FB0A06">
        <w:rPr>
          <w:rFonts w:ascii="Times New Roman" w:hAnsi="Times New Roman" w:cs="Times New Roman"/>
          <w:sz w:val="24"/>
          <w:szCs w:val="24"/>
        </w:rPr>
        <w:t xml:space="preserve"> and quantified relatively to the internal standard.</w:t>
      </w:r>
    </w:p>
    <w:p w14:paraId="6329299D" w14:textId="16016CDD" w:rsidR="005F2D7E" w:rsidRPr="00FB0A06" w:rsidRDefault="008A3AB9" w:rsidP="00FB0A06">
      <w:pPr>
        <w:pStyle w:val="Heading3"/>
        <w:spacing w:line="480" w:lineRule="auto"/>
        <w:rPr>
          <w:rFonts w:ascii="Times New Roman" w:hAnsi="Times New Roman" w:cs="Times New Roman"/>
        </w:rPr>
      </w:pPr>
      <w:r w:rsidRPr="00FB0A06">
        <w:rPr>
          <w:rFonts w:ascii="Times New Roman" w:hAnsi="Times New Roman" w:cs="Times New Roman"/>
        </w:rPr>
        <w:t>Liquid chromatography mass spectrometry (</w:t>
      </w:r>
      <w:r w:rsidR="005F2D7E" w:rsidRPr="00FB0A06">
        <w:rPr>
          <w:rFonts w:ascii="Times New Roman" w:hAnsi="Times New Roman" w:cs="Times New Roman"/>
        </w:rPr>
        <w:t>LC-MS</w:t>
      </w:r>
      <w:r w:rsidRPr="00FB0A06">
        <w:rPr>
          <w:rFonts w:ascii="Times New Roman" w:hAnsi="Times New Roman" w:cs="Times New Roman"/>
        </w:rPr>
        <w:t>)</w:t>
      </w:r>
      <w:r w:rsidR="00D63577" w:rsidRPr="00FB0A06">
        <w:rPr>
          <w:rFonts w:ascii="Times New Roman" w:hAnsi="Times New Roman" w:cs="Times New Roman"/>
        </w:rPr>
        <w:t xml:space="preserve"> analysis</w:t>
      </w:r>
    </w:p>
    <w:p w14:paraId="0E36D736" w14:textId="1BA745C4" w:rsidR="00D4674C" w:rsidRPr="00FB0A06" w:rsidRDefault="008A3AB9" w:rsidP="00FB0A06">
      <w:pPr>
        <w:spacing w:after="0" w:line="480" w:lineRule="auto"/>
        <w:jc w:val="both"/>
        <w:rPr>
          <w:rFonts w:ascii="Times New Roman" w:hAnsi="Times New Roman" w:cs="Times New Roman"/>
          <w:sz w:val="24"/>
          <w:szCs w:val="24"/>
        </w:rPr>
      </w:pPr>
      <w:r w:rsidRPr="00FB0A06">
        <w:rPr>
          <w:rFonts w:ascii="Times New Roman" w:hAnsi="Times New Roman" w:cs="Times New Roman"/>
          <w:sz w:val="24"/>
          <w:szCs w:val="24"/>
        </w:rPr>
        <w:t>Each dried aliquot of the polar phase (700</w:t>
      </w:r>
      <w:r w:rsidR="008A75E1" w:rsidRPr="00FB0A06">
        <w:rPr>
          <w:rFonts w:ascii="Times New Roman" w:hAnsi="Times New Roman" w:cs="Times New Roman"/>
          <w:sz w:val="24"/>
          <w:szCs w:val="24"/>
        </w:rPr>
        <w:t> </w:t>
      </w:r>
      <w:r w:rsidRPr="00FB0A06">
        <w:rPr>
          <w:rFonts w:ascii="Times New Roman" w:hAnsi="Times New Roman" w:cs="Times New Roman"/>
          <w:sz w:val="24"/>
          <w:szCs w:val="24"/>
        </w:rPr>
        <w:t>µl) was resuspended in methanol/water (1:1, 100</w:t>
      </w:r>
      <w:r w:rsidR="008A75E1" w:rsidRPr="00FB0A06">
        <w:rPr>
          <w:rFonts w:ascii="Times New Roman" w:hAnsi="Times New Roman" w:cs="Times New Roman"/>
          <w:sz w:val="24"/>
          <w:szCs w:val="24"/>
        </w:rPr>
        <w:t> </w:t>
      </w:r>
      <w:r w:rsidRPr="00FB0A06">
        <w:rPr>
          <w:rFonts w:ascii="Times New Roman" w:hAnsi="Times New Roman" w:cs="Times New Roman"/>
          <w:sz w:val="24"/>
          <w:szCs w:val="24"/>
        </w:rPr>
        <w:t xml:space="preserve">µl) and internal standard (homogenistic acid, </w:t>
      </w:r>
      <w:r w:rsidR="00F76A3A" w:rsidRPr="00FB0A06">
        <w:rPr>
          <w:rFonts w:ascii="Times New Roman" w:hAnsi="Times New Roman" w:cs="Times New Roman"/>
          <w:sz w:val="24"/>
          <w:szCs w:val="24"/>
        </w:rPr>
        <w:t>1.2</w:t>
      </w:r>
      <w:r w:rsidRPr="00FB0A06">
        <w:rPr>
          <w:rFonts w:ascii="Times New Roman" w:hAnsi="Times New Roman" w:cs="Times New Roman"/>
          <w:sz w:val="24"/>
          <w:szCs w:val="24"/>
        </w:rPr>
        <w:t>5</w:t>
      </w:r>
      <w:r w:rsidR="008A75E1" w:rsidRPr="00FB0A06">
        <w:rPr>
          <w:rFonts w:ascii="Times New Roman" w:hAnsi="Times New Roman" w:cs="Times New Roman"/>
          <w:sz w:val="24"/>
          <w:szCs w:val="24"/>
        </w:rPr>
        <w:t> </w:t>
      </w:r>
      <w:r w:rsidRPr="00FB0A06">
        <w:rPr>
          <w:rFonts w:ascii="Times New Roman" w:hAnsi="Times New Roman" w:cs="Times New Roman"/>
          <w:sz w:val="24"/>
          <w:szCs w:val="24"/>
        </w:rPr>
        <w:t>µg) added. Samples</w:t>
      </w:r>
      <w:r w:rsidR="006B7FF0" w:rsidRPr="00FB0A06">
        <w:rPr>
          <w:rFonts w:ascii="Times New Roman" w:hAnsi="Times New Roman" w:cs="Times New Roman"/>
          <w:sz w:val="24"/>
          <w:szCs w:val="24"/>
        </w:rPr>
        <w:t xml:space="preserve"> (5 µl injection)</w:t>
      </w:r>
      <w:r w:rsidRPr="00FB0A06">
        <w:rPr>
          <w:rFonts w:ascii="Times New Roman" w:hAnsi="Times New Roman" w:cs="Times New Roman"/>
          <w:sz w:val="24"/>
          <w:szCs w:val="24"/>
        </w:rPr>
        <w:t xml:space="preserve"> were </w:t>
      </w:r>
      <w:r w:rsidR="00864CED" w:rsidRPr="00FB0A06">
        <w:rPr>
          <w:rFonts w:ascii="Times New Roman" w:hAnsi="Times New Roman" w:cs="Times New Roman"/>
          <w:sz w:val="24"/>
          <w:szCs w:val="24"/>
        </w:rPr>
        <w:t>analysed</w:t>
      </w:r>
      <w:r w:rsidR="00967D74" w:rsidRPr="00FB0A06">
        <w:rPr>
          <w:rFonts w:ascii="Times New Roman" w:hAnsi="Times New Roman" w:cs="Times New Roman"/>
          <w:sz w:val="24"/>
          <w:szCs w:val="24"/>
        </w:rPr>
        <w:t xml:space="preserve"> </w:t>
      </w:r>
      <w:r w:rsidR="00F76A3A" w:rsidRPr="00FB0A06">
        <w:rPr>
          <w:rFonts w:ascii="Times New Roman" w:hAnsi="Times New Roman" w:cs="Times New Roman"/>
          <w:sz w:val="24"/>
          <w:szCs w:val="24"/>
        </w:rPr>
        <w:lastRenderedPageBreak/>
        <w:t>by</w:t>
      </w:r>
      <w:r w:rsidR="00967D74" w:rsidRPr="00FB0A06">
        <w:rPr>
          <w:rFonts w:ascii="Times New Roman" w:hAnsi="Times New Roman" w:cs="Times New Roman"/>
          <w:sz w:val="24"/>
          <w:szCs w:val="24"/>
        </w:rPr>
        <w:t xml:space="preserve"> LC-</w:t>
      </w:r>
      <w:r w:rsidR="00F76A3A" w:rsidRPr="00FB0A06">
        <w:rPr>
          <w:rFonts w:ascii="Times New Roman" w:hAnsi="Times New Roman" w:cs="Times New Roman"/>
          <w:sz w:val="24"/>
          <w:szCs w:val="24"/>
        </w:rPr>
        <w:t>ESI-QTof</w:t>
      </w:r>
      <w:r w:rsidR="00967D74" w:rsidRPr="00FB0A06">
        <w:rPr>
          <w:rFonts w:ascii="Times New Roman" w:hAnsi="Times New Roman" w:cs="Times New Roman"/>
          <w:sz w:val="24"/>
          <w:szCs w:val="24"/>
        </w:rPr>
        <w:t xml:space="preserve"> </w:t>
      </w:r>
      <w:r w:rsidR="00F76A3A" w:rsidRPr="00FB0A06">
        <w:rPr>
          <w:rFonts w:ascii="Times New Roman" w:hAnsi="Times New Roman" w:cs="Times New Roman"/>
          <w:sz w:val="24"/>
          <w:szCs w:val="24"/>
        </w:rPr>
        <w:t xml:space="preserve">(Bruker </w:t>
      </w:r>
      <w:r w:rsidR="00AD6A27" w:rsidRPr="00FB0A06">
        <w:rPr>
          <w:rFonts w:ascii="Times New Roman" w:hAnsi="Times New Roman" w:cs="Times New Roman"/>
          <w:sz w:val="24"/>
          <w:szCs w:val="24"/>
        </w:rPr>
        <w:t xml:space="preserve">Daltonics </w:t>
      </w:r>
      <w:r w:rsidR="00F76A3A" w:rsidRPr="00FB0A06">
        <w:rPr>
          <w:rFonts w:ascii="Times New Roman" w:hAnsi="Times New Roman" w:cs="Times New Roman"/>
          <w:sz w:val="24"/>
          <w:szCs w:val="24"/>
        </w:rPr>
        <w:t>maXis</w:t>
      </w:r>
      <w:r w:rsidR="008A75E1" w:rsidRPr="00FB0A06">
        <w:rPr>
          <w:rFonts w:ascii="Times New Roman" w:hAnsi="Times New Roman" w:cs="Times New Roman"/>
          <w:sz w:val="24"/>
          <w:szCs w:val="24"/>
        </w:rPr>
        <w:t xml:space="preserve">, </w:t>
      </w:r>
      <w:r w:rsidR="00AD6A27" w:rsidRPr="00FB0A06">
        <w:rPr>
          <w:rFonts w:ascii="Times New Roman" w:hAnsi="Times New Roman" w:cs="Times New Roman"/>
          <w:sz w:val="24"/>
          <w:szCs w:val="24"/>
        </w:rPr>
        <w:t xml:space="preserve">Bremen, Germany coupled to Dionex Softron UltiMate 3000, Gemering, Germany) </w:t>
      </w:r>
      <w:r w:rsidR="00967D74" w:rsidRPr="00FB0A06">
        <w:rPr>
          <w:rFonts w:ascii="Times New Roman" w:hAnsi="Times New Roman" w:cs="Times New Roman"/>
          <w:sz w:val="24"/>
          <w:szCs w:val="24"/>
        </w:rPr>
        <w:t xml:space="preserve">with </w:t>
      </w:r>
      <w:r w:rsidR="00F76A3A" w:rsidRPr="00FB0A06">
        <w:rPr>
          <w:rFonts w:ascii="Times New Roman" w:hAnsi="Times New Roman" w:cs="Times New Roman"/>
          <w:sz w:val="24"/>
          <w:szCs w:val="24"/>
        </w:rPr>
        <w:t>a solvent gradient 100%</w:t>
      </w:r>
      <w:r w:rsidR="00967D74" w:rsidRPr="00FB0A06">
        <w:rPr>
          <w:rFonts w:ascii="Times New Roman" w:hAnsi="Times New Roman" w:cs="Times New Roman"/>
          <w:sz w:val="24"/>
          <w:szCs w:val="24"/>
        </w:rPr>
        <w:t xml:space="preserve"> A (water and 0.1% formic acid) </w:t>
      </w:r>
      <w:r w:rsidR="00F76A3A" w:rsidRPr="00FB0A06">
        <w:rPr>
          <w:rFonts w:ascii="Times New Roman" w:hAnsi="Times New Roman" w:cs="Times New Roman"/>
          <w:sz w:val="24"/>
          <w:szCs w:val="24"/>
        </w:rPr>
        <w:t>to 95%</w:t>
      </w:r>
      <w:r w:rsidR="00967D74" w:rsidRPr="00FB0A06">
        <w:rPr>
          <w:rFonts w:ascii="Times New Roman" w:hAnsi="Times New Roman" w:cs="Times New Roman"/>
          <w:sz w:val="24"/>
          <w:szCs w:val="24"/>
        </w:rPr>
        <w:t xml:space="preserve"> B (acetonitrile and 0.1% formic acid)</w:t>
      </w:r>
      <w:r w:rsidR="003314F5" w:rsidRPr="00FB0A06">
        <w:rPr>
          <w:rFonts w:ascii="Times New Roman" w:hAnsi="Times New Roman" w:cs="Times New Roman"/>
          <w:sz w:val="24"/>
          <w:szCs w:val="24"/>
        </w:rPr>
        <w:t xml:space="preserve"> at a flow rate of 0.2 ml/min</w:t>
      </w:r>
      <w:r w:rsidR="006B7FF0" w:rsidRPr="00FB0A06">
        <w:rPr>
          <w:rFonts w:ascii="Times New Roman" w:hAnsi="Times New Roman" w:cs="Times New Roman"/>
          <w:sz w:val="24"/>
          <w:szCs w:val="24"/>
        </w:rPr>
        <w:t xml:space="preserve"> on a reverse phase C</w:t>
      </w:r>
      <w:r w:rsidR="006B7FF0" w:rsidRPr="00FB0A06">
        <w:rPr>
          <w:rFonts w:ascii="Times New Roman" w:hAnsi="Times New Roman" w:cs="Times New Roman"/>
          <w:sz w:val="24"/>
          <w:szCs w:val="24"/>
          <w:vertAlign w:val="subscript"/>
        </w:rPr>
        <w:t>18</w:t>
      </w:r>
      <w:r w:rsidR="006B7FF0" w:rsidRPr="00FB0A06">
        <w:rPr>
          <w:rFonts w:ascii="Times New Roman" w:hAnsi="Times New Roman" w:cs="Times New Roman"/>
          <w:sz w:val="24"/>
          <w:szCs w:val="24"/>
        </w:rPr>
        <w:t xml:space="preserve"> column (250mm x 4.6mm; 5µm; YMC Inc., Hichrome)</w:t>
      </w:r>
      <w:r w:rsidR="00D54C2B" w:rsidRPr="00FB0A06">
        <w:rPr>
          <w:rFonts w:ascii="Times New Roman" w:hAnsi="Times New Roman" w:cs="Times New Roman"/>
          <w:sz w:val="24"/>
          <w:szCs w:val="24"/>
        </w:rPr>
        <w:t xml:space="preserve"> </w:t>
      </w:r>
      <w:r w:rsidR="00D54C2B"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&lt;EndNote&gt;&lt;Cite&gt;&lt;Author&gt;Drapal&lt;/Author&gt;&lt;Year&gt;2018&lt;/Year&gt;&lt;RecNum&gt;2823&lt;/RecNum&gt;&lt;DisplayText&gt;(Drapal et al., 2018)&lt;/DisplayText&gt;&lt;record&gt;&lt;rec-number&gt;2823&lt;/rec-number&gt;&lt;foreign-keys&gt;&lt;key app="EN" db-id="xt09ztdr02vz55e9rab5rw52dpvrt09rrz9d" timestamp="1547482169"&gt;2823&lt;/key&gt;&lt;/foreign-keys&gt;&lt;ref-type name="Journal Article"&gt;17&lt;/ref-type&gt;&lt;contributors&gt;&lt;authors&gt;&lt;author&gt;Drapal, M.&lt;/author&gt;&lt;author&gt;Barros de Carvalho, E.&lt;/author&gt;&lt;author&gt;Ovalle Rivera, T. M.&lt;/author&gt;&lt;author&gt;Becerra Lopez-Lavalle, L. A.&lt;/author&gt;&lt;author&gt;Fraser, P. D.&lt;/author&gt;&lt;/authors&gt;&lt;/contributors&gt;&lt;titles&gt;&lt;title&gt;Capturing biochemical diversity in cassava (Manihot esculenta Crantz) through the application of metabolite profiling&lt;/title&gt;&lt;secondary-title&gt;J Agric Food Chem&lt;/secondary-title&gt;&lt;/titles&gt;&lt;periodical&gt;&lt;full-title&gt;J Agric Food Chem&lt;/full-title&gt;&lt;/periodical&gt;&lt;dates&gt;&lt;year&gt;2018&lt;/year&gt;&lt;pub-dates&gt;&lt;date&gt;Dec 17&lt;/date&gt;&lt;/pub-dates&gt;&lt;/dates&gt;&lt;isbn&gt;1520-5118 (Electronic)&amp;#xD;0021-8561 (Linking)&lt;/isbn&gt;&lt;accession-num&gt;30557498&lt;/accession-num&gt;&lt;urls&gt;&lt;related-urls&gt;&lt;url&gt;https://www.ncbi.nlm.nih.gov/pubmed/30557498&lt;/url&gt;&lt;/related-urls&gt;&lt;/urls&gt;&lt;electronic-resource-num&gt;10.1021/acs.jafc.8b04769&lt;/electronic-resource-num&gt;&lt;/record&gt;&lt;/Cite&gt;&lt;/EndNote&gt;</w:instrText>
      </w:r>
      <w:r w:rsidR="00D54C2B"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(Drapal et al., 2018)</w:t>
      </w:r>
      <w:r w:rsidR="00D54C2B" w:rsidRPr="00FB0A06">
        <w:rPr>
          <w:rFonts w:ascii="Times New Roman" w:hAnsi="Times New Roman" w:cs="Times New Roman"/>
          <w:sz w:val="24"/>
          <w:szCs w:val="24"/>
        </w:rPr>
        <w:fldChar w:fldCharType="end"/>
      </w:r>
      <w:r w:rsidR="001836F7" w:rsidRPr="00FB0A06">
        <w:rPr>
          <w:rFonts w:ascii="Times New Roman" w:hAnsi="Times New Roman" w:cs="Times New Roman"/>
          <w:sz w:val="24"/>
          <w:szCs w:val="24"/>
        </w:rPr>
        <w:t>.</w:t>
      </w:r>
      <w:r w:rsidR="003314F5" w:rsidRPr="00FB0A06">
        <w:rPr>
          <w:rFonts w:ascii="Times New Roman" w:hAnsi="Times New Roman" w:cs="Times New Roman"/>
          <w:sz w:val="24"/>
          <w:szCs w:val="24"/>
        </w:rPr>
        <w:t xml:space="preserve"> </w:t>
      </w:r>
      <w:r w:rsidR="008F198F" w:rsidRPr="00FB0A06">
        <w:rPr>
          <w:rFonts w:ascii="Times New Roman" w:hAnsi="Times New Roman" w:cs="Times New Roman"/>
          <w:sz w:val="24"/>
          <w:szCs w:val="24"/>
        </w:rPr>
        <w:t xml:space="preserve">Data analysis was performed </w:t>
      </w:r>
      <w:r w:rsidR="00D0393A" w:rsidRPr="00FB0A06">
        <w:rPr>
          <w:rFonts w:ascii="Times New Roman" w:hAnsi="Times New Roman" w:cs="Times New Roman"/>
          <w:sz w:val="24"/>
          <w:szCs w:val="24"/>
        </w:rPr>
        <w:t>with</w:t>
      </w:r>
      <w:r w:rsidR="008F198F" w:rsidRPr="00FB0A06">
        <w:rPr>
          <w:rFonts w:ascii="Times New Roman" w:hAnsi="Times New Roman" w:cs="Times New Roman"/>
          <w:sz w:val="24"/>
          <w:szCs w:val="24"/>
        </w:rPr>
        <w:t xml:space="preserve"> R package metaMS </w:t>
      </w:r>
      <w:r w:rsidR="008F198F" w:rsidRPr="00FB0A06">
        <w:rPr>
          <w:rFonts w:ascii="Times New Roman" w:hAnsi="Times New Roman" w:cs="Times New Roman"/>
          <w:sz w:val="24"/>
          <w:szCs w:val="24"/>
        </w:rPr>
        <w:fldChar w:fldCharType="begin">
          <w:fldData xml:space="preserve">PEVuZE5vdGU+PENpdGU+PEF1dGhvcj5XZWhyZW5zPC9BdXRob3I+PFllYXI+MjAxNTwvWWVhcj48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</w:fldData>
        </w:fldChar>
      </w:r>
      <w:r w:rsidR="00C27F56">
        <w:rPr>
          <w:rFonts w:ascii="Times New Roman" w:hAnsi="Times New Roman" w:cs="Times New Roman"/>
          <w:sz w:val="24"/>
          <w:szCs w:val="24"/>
        </w:rPr>
        <w:instrText xml:space="preserve"> ADDIN EN.CITE </w:instrText>
      </w:r>
      <w:r w:rsidR="00C27F56">
        <w:rPr>
          <w:rFonts w:ascii="Times New Roman" w:hAnsi="Times New Roman" w:cs="Times New Roman"/>
          <w:sz w:val="24"/>
          <w:szCs w:val="24"/>
        </w:rPr>
        <w:fldChar w:fldCharType="begin">
          <w:fldData xml:space="preserve">PEVuZE5vdGU+PENpdGU+PEF1dGhvcj5XZWhyZW5zPC9BdXRob3I+PFllYXI+MjAxNTwvWWVhcj48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</w:fldData>
        </w:fldChar>
      </w:r>
      <w:r w:rsidR="00C27F56">
        <w:rPr>
          <w:rFonts w:ascii="Times New Roman" w:hAnsi="Times New Roman" w:cs="Times New Roman"/>
          <w:sz w:val="24"/>
          <w:szCs w:val="24"/>
        </w:rPr>
        <w:instrText xml:space="preserve"> ADDIN EN.CITE.DATA </w:instrText>
      </w:r>
      <w:r w:rsidR="00C27F56">
        <w:rPr>
          <w:rFonts w:ascii="Times New Roman" w:hAnsi="Times New Roman" w:cs="Times New Roman"/>
          <w:sz w:val="24"/>
          <w:szCs w:val="24"/>
        </w:rPr>
      </w:r>
      <w:r w:rsidR="00C27F56">
        <w:rPr>
          <w:rFonts w:ascii="Times New Roman" w:hAnsi="Times New Roman" w:cs="Times New Roman"/>
          <w:sz w:val="24"/>
          <w:szCs w:val="24"/>
        </w:rPr>
        <w:fldChar w:fldCharType="end"/>
      </w:r>
      <w:r w:rsidR="008F198F" w:rsidRPr="00FB0A06">
        <w:rPr>
          <w:rFonts w:ascii="Times New Roman" w:hAnsi="Times New Roman" w:cs="Times New Roman"/>
          <w:sz w:val="24"/>
          <w:szCs w:val="24"/>
        </w:rPr>
      </w:r>
      <w:r w:rsidR="008F198F"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(Shahaf et al., 2013; Wehrens et al., 2015)</w:t>
      </w:r>
      <w:r w:rsidR="008F198F" w:rsidRPr="00FB0A06">
        <w:rPr>
          <w:rFonts w:ascii="Times New Roman" w:hAnsi="Times New Roman" w:cs="Times New Roman"/>
          <w:sz w:val="24"/>
          <w:szCs w:val="24"/>
        </w:rPr>
        <w:fldChar w:fldCharType="end"/>
      </w:r>
      <w:r w:rsidR="00D0393A" w:rsidRPr="00FB0A06">
        <w:rPr>
          <w:rFonts w:ascii="Times New Roman" w:hAnsi="Times New Roman" w:cs="Times New Roman"/>
          <w:sz w:val="24"/>
          <w:szCs w:val="24"/>
        </w:rPr>
        <w:t xml:space="preserve"> including an in-house library of analytical standards</w:t>
      </w:r>
      <w:r w:rsidR="008F198F" w:rsidRPr="00FB0A06">
        <w:rPr>
          <w:rFonts w:ascii="Times New Roman" w:hAnsi="Times New Roman" w:cs="Times New Roman"/>
          <w:sz w:val="24"/>
          <w:szCs w:val="24"/>
        </w:rPr>
        <w:t xml:space="preserve"> </w:t>
      </w:r>
      <w:r w:rsidR="00D0393A" w:rsidRPr="00FB0A06">
        <w:rPr>
          <w:rFonts w:ascii="Times New Roman" w:hAnsi="Times New Roman" w:cs="Times New Roman"/>
          <w:sz w:val="24"/>
          <w:szCs w:val="24"/>
        </w:rPr>
        <w:t>and</w:t>
      </w:r>
      <w:r w:rsidR="008F198F" w:rsidRPr="00FB0A06">
        <w:rPr>
          <w:rFonts w:ascii="Times New Roman" w:hAnsi="Times New Roman" w:cs="Times New Roman"/>
          <w:sz w:val="24"/>
          <w:szCs w:val="24"/>
        </w:rPr>
        <w:t xml:space="preserve"> </w:t>
      </w:r>
      <w:r w:rsidR="00864CED" w:rsidRPr="00FB0A06">
        <w:rPr>
          <w:rFonts w:ascii="Times New Roman" w:hAnsi="Times New Roman" w:cs="Times New Roman"/>
          <w:sz w:val="24"/>
          <w:szCs w:val="24"/>
        </w:rPr>
        <w:t>a</w:t>
      </w:r>
      <w:r w:rsidR="008F198F" w:rsidRPr="00FB0A06">
        <w:rPr>
          <w:rFonts w:ascii="Times New Roman" w:hAnsi="Times New Roman" w:cs="Times New Roman"/>
          <w:sz w:val="24"/>
          <w:szCs w:val="24"/>
        </w:rPr>
        <w:t xml:space="preserve"> retention time window match </w:t>
      </w:r>
      <w:r w:rsidR="00864CED" w:rsidRPr="00FB0A06">
        <w:rPr>
          <w:rFonts w:ascii="Times New Roman" w:hAnsi="Times New Roman" w:cs="Times New Roman"/>
          <w:sz w:val="24"/>
          <w:szCs w:val="24"/>
        </w:rPr>
        <w:t>of</w:t>
      </w:r>
      <w:r w:rsidR="008F198F" w:rsidRPr="00FB0A06">
        <w:rPr>
          <w:rFonts w:ascii="Times New Roman" w:hAnsi="Times New Roman" w:cs="Times New Roman"/>
          <w:sz w:val="24"/>
          <w:szCs w:val="24"/>
        </w:rPr>
        <w:t xml:space="preserve"> 0.5min</w:t>
      </w:r>
      <w:r w:rsidR="001005EB" w:rsidRPr="00FB0A06">
        <w:rPr>
          <w:rFonts w:ascii="Times New Roman" w:hAnsi="Times New Roman" w:cs="Times New Roman"/>
          <w:sz w:val="24"/>
          <w:szCs w:val="24"/>
        </w:rPr>
        <w:t xml:space="preserve"> </w:t>
      </w:r>
      <w:r w:rsidR="001005EB"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&lt;EndNote&gt;&lt;Cite&gt;&lt;Author&gt;Drapal&lt;/Author&gt;&lt;Year&gt;2018&lt;/Year&gt;&lt;RecNum&gt;2823&lt;/RecNum&gt;&lt;DisplayText&gt;(Drapal et al., 2018)&lt;/DisplayText&gt;&lt;record&gt;&lt;rec-number&gt;2823&lt;/rec-number&gt;&lt;foreign-keys&gt;&lt;key app="EN" db-id="xt09ztdr02vz55e9rab5rw52dpvrt09rrz9d" timestamp="1547482169"&gt;2823&lt;/key&gt;&lt;/foreign-keys&gt;&lt;ref-type name="Journal Article"&gt;17&lt;/ref-type&gt;&lt;contributors&gt;&lt;authors&gt;&lt;author&gt;Drapal, M.&lt;/author&gt;&lt;author&gt;Barros de Carvalho, E.&lt;/author&gt;&lt;author&gt;Ovalle Rivera, T. M.&lt;/author&gt;&lt;author&gt;Becerra Lopez-Lavalle, L. A.&lt;/author&gt;&lt;author&gt;Fraser, P. D.&lt;/author&gt;&lt;/authors&gt;&lt;/contributors&gt;&lt;titles&gt;&lt;title&gt;Capturing biochemical diversity in cassava (Manihot esculenta Crantz) through the application of metabolite profiling&lt;/title&gt;&lt;secondary-title&gt;J Agric Food Chem&lt;/secondary-title&gt;&lt;/titles&gt;&lt;periodical&gt;&lt;full-title&gt;J Agric Food Chem&lt;/full-title&gt;&lt;/periodical&gt;&lt;dates&gt;&lt;year&gt;2018&lt;/year&gt;&lt;pub-dates&gt;&lt;date&gt;Dec 17&lt;/date&gt;&lt;/pub-dates&gt;&lt;/dates&gt;&lt;isbn&gt;1520-5118 (Electronic)&amp;#xD;0021-8561 (Linking)&lt;/isbn&gt;&lt;accession-num&gt;30557498&lt;/accession-num&gt;&lt;urls&gt;&lt;related-urls&gt;&lt;url&gt;https://www.ncbi.nlm.nih.gov/pubmed/30557498&lt;/url&gt;&lt;/related-urls&gt;&lt;/urls&gt;&lt;electronic-resource-num&gt;10.1021/acs.jafc.8b04769&lt;/electronic-resource-num&gt;&lt;/record&gt;&lt;/Cite&gt;&lt;/EndNote&gt;</w:instrText>
      </w:r>
      <w:r w:rsidR="001005EB"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(Drapal et al., 2018)</w:t>
      </w:r>
      <w:r w:rsidR="001005EB" w:rsidRPr="00FB0A06">
        <w:rPr>
          <w:rFonts w:ascii="Times New Roman" w:hAnsi="Times New Roman" w:cs="Times New Roman"/>
          <w:sz w:val="24"/>
          <w:szCs w:val="24"/>
        </w:rPr>
        <w:fldChar w:fldCharType="end"/>
      </w:r>
      <w:r w:rsidR="008F198F" w:rsidRPr="00FB0A06">
        <w:rPr>
          <w:rFonts w:ascii="Times New Roman" w:hAnsi="Times New Roman" w:cs="Times New Roman"/>
          <w:sz w:val="24"/>
          <w:szCs w:val="24"/>
        </w:rPr>
        <w:t>.</w:t>
      </w:r>
    </w:p>
    <w:p w14:paraId="3D2E554F" w14:textId="1834A5DD" w:rsidR="005F2D7E" w:rsidRPr="00FB0A06" w:rsidRDefault="00F76A3A" w:rsidP="00FB0A06">
      <w:pPr>
        <w:pStyle w:val="Heading3"/>
        <w:spacing w:line="480" w:lineRule="auto"/>
        <w:rPr>
          <w:rFonts w:ascii="Times New Roman" w:hAnsi="Times New Roman" w:cs="Times New Roman"/>
        </w:rPr>
      </w:pPr>
      <w:r w:rsidRPr="00FB0A06">
        <w:rPr>
          <w:rFonts w:ascii="Times New Roman" w:hAnsi="Times New Roman" w:cs="Times New Roman"/>
        </w:rPr>
        <w:t>Carotenoid</w:t>
      </w:r>
      <w:r w:rsidR="000B435D" w:rsidRPr="00FB0A06">
        <w:rPr>
          <w:rFonts w:ascii="Times New Roman" w:hAnsi="Times New Roman" w:cs="Times New Roman"/>
        </w:rPr>
        <w:t xml:space="preserve"> analysis with ultrahigh performance liquid chromatography (UPLC)</w:t>
      </w:r>
    </w:p>
    <w:p w14:paraId="358B9968" w14:textId="0788FD00" w:rsidR="005F2D7E" w:rsidRPr="00FB0A06" w:rsidRDefault="00F76A3A" w:rsidP="00FB0A06">
      <w:pPr>
        <w:spacing w:after="0" w:line="480" w:lineRule="auto"/>
        <w:jc w:val="both"/>
        <w:rPr>
          <w:rFonts w:ascii="Times New Roman" w:hAnsi="Times New Roman" w:cs="Times New Roman"/>
          <w:sz w:val="24"/>
          <w:szCs w:val="24"/>
        </w:rPr>
      </w:pPr>
      <w:r w:rsidRPr="00FB0A06">
        <w:rPr>
          <w:rFonts w:ascii="Times New Roman" w:hAnsi="Times New Roman" w:cs="Times New Roman"/>
          <w:sz w:val="24"/>
          <w:szCs w:val="24"/>
        </w:rPr>
        <w:t>Samples were weighed (50</w:t>
      </w:r>
      <w:r w:rsidR="0010152A" w:rsidRPr="00FB0A06">
        <w:rPr>
          <w:rFonts w:ascii="Times New Roman" w:hAnsi="Times New Roman" w:cs="Times New Roman"/>
          <w:sz w:val="24"/>
          <w:szCs w:val="24"/>
        </w:rPr>
        <w:t> </w:t>
      </w:r>
      <w:r w:rsidRPr="00FB0A06">
        <w:rPr>
          <w:rFonts w:ascii="Times New Roman" w:hAnsi="Times New Roman" w:cs="Times New Roman"/>
          <w:sz w:val="24"/>
          <w:szCs w:val="24"/>
        </w:rPr>
        <w:t>±</w:t>
      </w:r>
      <w:r w:rsidR="0010152A" w:rsidRPr="00FB0A06">
        <w:rPr>
          <w:rFonts w:ascii="Times New Roman" w:hAnsi="Times New Roman" w:cs="Times New Roman"/>
          <w:sz w:val="24"/>
          <w:szCs w:val="24"/>
        </w:rPr>
        <w:t> </w:t>
      </w:r>
      <w:r w:rsidRPr="00FB0A06">
        <w:rPr>
          <w:rFonts w:ascii="Times New Roman" w:hAnsi="Times New Roman" w:cs="Times New Roman"/>
          <w:sz w:val="24"/>
          <w:szCs w:val="24"/>
        </w:rPr>
        <w:t>0.5</w:t>
      </w:r>
      <w:r w:rsidR="008A75E1" w:rsidRPr="00FB0A06">
        <w:rPr>
          <w:rFonts w:ascii="Times New Roman" w:hAnsi="Times New Roman" w:cs="Times New Roman"/>
          <w:sz w:val="24"/>
          <w:szCs w:val="24"/>
        </w:rPr>
        <w:t> </w:t>
      </w:r>
      <w:r w:rsidRPr="00FB0A06">
        <w:rPr>
          <w:rFonts w:ascii="Times New Roman" w:hAnsi="Times New Roman" w:cs="Times New Roman"/>
          <w:sz w:val="24"/>
          <w:szCs w:val="24"/>
        </w:rPr>
        <w:t xml:space="preserve">mg) and extracted </w:t>
      </w:r>
      <w:r w:rsidR="00727D53" w:rsidRPr="00FB0A06">
        <w:rPr>
          <w:rFonts w:ascii="Times New Roman" w:hAnsi="Times New Roman" w:cs="Times New Roman"/>
          <w:sz w:val="24"/>
          <w:szCs w:val="24"/>
        </w:rPr>
        <w:t xml:space="preserve">with chloroform/methanol </w:t>
      </w:r>
      <w:r w:rsidRPr="00FB0A06">
        <w:rPr>
          <w:rFonts w:ascii="Times New Roman" w:hAnsi="Times New Roman" w:cs="Times New Roman"/>
          <w:sz w:val="24"/>
          <w:szCs w:val="24"/>
        </w:rPr>
        <w:t xml:space="preserve">on ice as previously described </w:t>
      </w:r>
      <w:r w:rsidR="00727D53"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&lt;EndNote&gt;&lt;Cite&gt;&lt;Author&gt;Nogueira&lt;/Author&gt;&lt;Year&gt;2013&lt;/Year&gt;&lt;RecNum&gt;1139&lt;/RecNum&gt;&lt;DisplayText&gt;(Nogueira et al., 2013)&lt;/DisplayText&gt;&lt;record&gt;&lt;rec-number&gt;1139&lt;/rec-number&gt;&lt;foreign-keys&gt;&lt;key app="EN" db-id="xt09ztdr02vz55e9rab5rw52dpvrt09rrz9d" timestamp="0"&gt;1139&lt;/key&gt;&lt;/foreign-keys&gt;&lt;ref-type name="Journal Article"&gt;17&lt;/ref-type&gt;&lt;contributors&gt;&lt;authors&gt;&lt;author&gt;Nogueira, M.&lt;/author&gt;&lt;author&gt;Mora, L.&lt;/author&gt;&lt;author&gt;Enfissi, E. M.&lt;/author&gt;&lt;author&gt;Bramley, P. M.&lt;/author&gt;&lt;author&gt;Fraser, P. D.&lt;/author&gt;&lt;/authors&gt;&lt;/contributors&gt;&lt;auth-address&gt;School of Biological Sciences, Royal Holloway University of London, Egham, Surrey TW20 0EX, United Kingdom.&lt;/auth-address&gt;&lt;titles&gt;&lt;title&gt;Subchromoplast sequestration of carotenoids affects regulatory mechanisms in tomato lines expressing different carotenoid gene combinations&lt;/title&gt;&lt;secondary-title&gt;Plant Cell&lt;/secondary-title&gt;&lt;alt-title&gt;The Plant cell&lt;/alt-title&gt;&lt;/titles&gt;&lt;periodical&gt;&lt;full-title&gt;Plant Cell&lt;/full-title&gt;&lt;/periodical&gt;&lt;alt-periodical&gt;&lt;full-title&gt;The Plant Cell&lt;/full-title&gt;&lt;/alt-periodical&gt;&lt;pages&gt;4560-79&lt;/pages&gt;&lt;volume&gt;25&lt;/volume&gt;&lt;number&gt;11&lt;/number&gt;&lt;dates&gt;&lt;year&gt;2013&lt;/year&gt;&lt;pub-dates&gt;&lt;date&gt;Nov&lt;/date&gt;&lt;/pub-dates&gt;&lt;/dates&gt;&lt;isbn&gt;1532-298X (Electronic)&amp;#xD;1040-4651 (Linking)&lt;/isbn&gt;&lt;accession-num&gt;24249831&lt;/accession-num&gt;&lt;urls&gt;&lt;related-urls&gt;&lt;url&gt;http://www.ncbi.nlm.nih.gov/pubmed/24249831&lt;/url&gt;&lt;/related-urls&gt;&lt;/urls&gt;&lt;custom2&gt;3875736&lt;/custom2&gt;&lt;electronic-resource-num&gt;10.1105/tpc.113.116210&lt;/electronic-resource-num&gt;&lt;/record&gt;&lt;/Cite&gt;&lt;/EndNote&gt;</w:instrText>
      </w:r>
      <w:r w:rsidR="00727D53"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(Nogueira et al., 2013)</w:t>
      </w:r>
      <w:r w:rsidR="00727D53" w:rsidRPr="00FB0A06">
        <w:rPr>
          <w:rFonts w:ascii="Times New Roman" w:hAnsi="Times New Roman" w:cs="Times New Roman"/>
          <w:sz w:val="24"/>
          <w:szCs w:val="24"/>
        </w:rPr>
        <w:fldChar w:fldCharType="end"/>
      </w:r>
      <w:r w:rsidRPr="00FB0A06">
        <w:rPr>
          <w:rFonts w:ascii="Times New Roman" w:hAnsi="Times New Roman" w:cs="Times New Roman"/>
          <w:sz w:val="24"/>
          <w:szCs w:val="24"/>
        </w:rPr>
        <w:t xml:space="preserve">. </w:t>
      </w:r>
      <w:r w:rsidR="00727D53" w:rsidRPr="00FB0A06">
        <w:rPr>
          <w:rFonts w:ascii="Times New Roman" w:hAnsi="Times New Roman" w:cs="Times New Roman"/>
          <w:sz w:val="24"/>
          <w:szCs w:val="24"/>
        </w:rPr>
        <w:t>The pooled non-polar phase</w:t>
      </w:r>
      <w:r w:rsidR="000B435D" w:rsidRPr="00FB0A06">
        <w:rPr>
          <w:rFonts w:ascii="Times New Roman" w:hAnsi="Times New Roman" w:cs="Times New Roman"/>
          <w:sz w:val="24"/>
          <w:szCs w:val="24"/>
        </w:rPr>
        <w:t xml:space="preserve"> w</w:t>
      </w:r>
      <w:r w:rsidR="006B65B3" w:rsidRPr="00FB0A06">
        <w:rPr>
          <w:rFonts w:ascii="Times New Roman" w:hAnsi="Times New Roman" w:cs="Times New Roman"/>
          <w:sz w:val="24"/>
          <w:szCs w:val="24"/>
        </w:rPr>
        <w:t>as</w:t>
      </w:r>
      <w:r w:rsidR="000B435D" w:rsidRPr="00FB0A06">
        <w:rPr>
          <w:rFonts w:ascii="Times New Roman" w:hAnsi="Times New Roman" w:cs="Times New Roman"/>
          <w:sz w:val="24"/>
          <w:szCs w:val="24"/>
        </w:rPr>
        <w:t xml:space="preserve"> dried</w:t>
      </w:r>
      <w:r w:rsidR="008A3AB9" w:rsidRPr="00FB0A06">
        <w:rPr>
          <w:rFonts w:ascii="Times New Roman" w:hAnsi="Times New Roman" w:cs="Times New Roman"/>
          <w:sz w:val="24"/>
          <w:szCs w:val="24"/>
        </w:rPr>
        <w:t>,</w:t>
      </w:r>
      <w:r w:rsidR="000B435D" w:rsidRPr="00FB0A06">
        <w:rPr>
          <w:rFonts w:ascii="Times New Roman" w:hAnsi="Times New Roman" w:cs="Times New Roman"/>
          <w:sz w:val="24"/>
          <w:szCs w:val="24"/>
        </w:rPr>
        <w:t xml:space="preserve"> resuspended in </w:t>
      </w:r>
      <w:r w:rsidR="00926221" w:rsidRPr="00FB0A06">
        <w:rPr>
          <w:rFonts w:ascii="Times New Roman" w:hAnsi="Times New Roman" w:cs="Times New Roman"/>
          <w:sz w:val="24"/>
          <w:szCs w:val="24"/>
        </w:rPr>
        <w:t>ethyl acetate</w:t>
      </w:r>
      <w:r w:rsidR="008A3AB9" w:rsidRPr="00FB0A06">
        <w:rPr>
          <w:rFonts w:ascii="Times New Roman" w:hAnsi="Times New Roman" w:cs="Times New Roman"/>
          <w:sz w:val="24"/>
          <w:szCs w:val="24"/>
        </w:rPr>
        <w:t>/acetonitrile (1:9) and analys</w:t>
      </w:r>
      <w:r w:rsidR="00701337" w:rsidRPr="00FB0A06">
        <w:rPr>
          <w:rFonts w:ascii="Times New Roman" w:hAnsi="Times New Roman" w:cs="Times New Roman"/>
          <w:sz w:val="24"/>
          <w:szCs w:val="24"/>
        </w:rPr>
        <w:t>ed</w:t>
      </w:r>
      <w:r w:rsidR="008A3AB9" w:rsidRPr="00FB0A06">
        <w:rPr>
          <w:rFonts w:ascii="Times New Roman" w:hAnsi="Times New Roman" w:cs="Times New Roman"/>
          <w:sz w:val="24"/>
          <w:szCs w:val="24"/>
        </w:rPr>
        <w:t xml:space="preserve"> as previously described </w:t>
      </w:r>
      <w:r w:rsidR="00727D53" w:rsidRPr="00FB0A06">
        <w:rPr>
          <w:rFonts w:ascii="Times New Roman" w:hAnsi="Times New Roman" w:cs="Times New Roman"/>
          <w:sz w:val="24"/>
          <w:szCs w:val="24"/>
        </w:rPr>
        <w:t xml:space="preserve">with UPLC coupled to a diode array detector </w:t>
      </w:r>
      <w:r w:rsidR="008A3AB9"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&lt;EndNote&gt;&lt;Cite&gt;&lt;Author&gt;Nogueira&lt;/Author&gt;&lt;Year&gt;2013&lt;/Year&gt;&lt;RecNum&gt;1139&lt;/RecNum&gt;&lt;DisplayText&gt;(Nogueira et al., 2013)&lt;/DisplayText&gt;&lt;record&gt;&lt;rec-number&gt;1139&lt;/rec-number&gt;&lt;foreign-keys&gt;&lt;key app="EN" db-id="xt09ztdr02vz55e9rab5rw52dpvrt09rrz9d" timestamp="0"&gt;1139&lt;/key&gt;&lt;/foreign-keys&gt;&lt;ref-type name="Journal Article"&gt;17&lt;/ref-type&gt;&lt;contributors&gt;&lt;authors&gt;&lt;author&gt;Nogueira, M.&lt;/author&gt;&lt;author&gt;Mora, L.&lt;/author&gt;&lt;author&gt;Enfissi, E. M.&lt;/author&gt;&lt;author&gt;Bramley, P. M.&lt;/author&gt;&lt;author&gt;Fraser, P. D.&lt;/author&gt;&lt;/authors&gt;&lt;/contributors&gt;&lt;auth-address&gt;School of Biological Sciences, Royal Holloway University of London, Egham, Surrey TW20 0EX, United Kingdom.&lt;/auth-address&gt;&lt;titles&gt;&lt;title&gt;Subchromoplast sequestration of carotenoids affects regulatory mechanisms in tomato lines expressing different carotenoid gene combinations&lt;/title&gt;&lt;secondary-title&gt;Plant Cell&lt;/secondary-title&gt;&lt;alt-title&gt;The Plant cell&lt;/alt-title&gt;&lt;/titles&gt;&lt;periodical&gt;&lt;full-title&gt;Plant Cell&lt;/full-title&gt;&lt;/periodical&gt;&lt;alt-periodical&gt;&lt;full-title&gt;The Plant Cell&lt;/full-title&gt;&lt;/alt-periodical&gt;&lt;pages&gt;4560-79&lt;/pages&gt;&lt;volume&gt;25&lt;/volume&gt;&lt;number&gt;11&lt;/number&gt;&lt;dates&gt;&lt;year&gt;2013&lt;/year&gt;&lt;pub-dates&gt;&lt;date&gt;Nov&lt;/date&gt;&lt;/pub-dates&gt;&lt;/dates&gt;&lt;isbn&gt;1532-298X (Electronic)&amp;#xD;1040-4651 (Linking)&lt;/isbn&gt;&lt;accession-num&gt;24249831&lt;/accession-num&gt;&lt;urls&gt;&lt;related-urls&gt;&lt;url&gt;http://www.ncbi.nlm.nih.gov/pubmed/24249831&lt;/url&gt;&lt;/related-urls&gt;&lt;/urls&gt;&lt;custom2&gt;3875736&lt;/custom2&gt;&lt;electronic-resource-num&gt;10.1105/tpc.113.116210&lt;/electronic-resource-num&gt;&lt;/record&gt;&lt;/Cite&gt;&lt;/EndNote&gt;</w:instrText>
      </w:r>
      <w:r w:rsidR="008A3AB9"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(Nogueira et al., 2013)</w:t>
      </w:r>
      <w:r w:rsidR="008A3AB9" w:rsidRPr="00FB0A06">
        <w:rPr>
          <w:rFonts w:ascii="Times New Roman" w:hAnsi="Times New Roman" w:cs="Times New Roman"/>
          <w:sz w:val="24"/>
          <w:szCs w:val="24"/>
        </w:rPr>
        <w:fldChar w:fldCharType="end"/>
      </w:r>
      <w:r w:rsidR="008A3AB9" w:rsidRPr="00FB0A06">
        <w:rPr>
          <w:rFonts w:ascii="Times New Roman" w:hAnsi="Times New Roman" w:cs="Times New Roman"/>
          <w:sz w:val="24"/>
          <w:szCs w:val="24"/>
        </w:rPr>
        <w:t xml:space="preserve">. </w:t>
      </w:r>
      <w:r w:rsidR="00727D53" w:rsidRPr="00FB0A06">
        <w:rPr>
          <w:rFonts w:ascii="Times New Roman" w:hAnsi="Times New Roman" w:cs="Times New Roman"/>
          <w:sz w:val="24"/>
          <w:szCs w:val="24"/>
        </w:rPr>
        <w:t>Carotenoids</w:t>
      </w:r>
      <w:r w:rsidR="008A3AB9" w:rsidRPr="00FB0A06">
        <w:rPr>
          <w:rFonts w:ascii="Times New Roman" w:hAnsi="Times New Roman" w:cs="Times New Roman"/>
          <w:sz w:val="24"/>
          <w:szCs w:val="24"/>
        </w:rPr>
        <w:t xml:space="preserve"> were identified </w:t>
      </w:r>
      <w:r w:rsidR="00727D53" w:rsidRPr="00FB0A06">
        <w:rPr>
          <w:rFonts w:ascii="Times New Roman" w:hAnsi="Times New Roman" w:cs="Times New Roman"/>
          <w:sz w:val="24"/>
          <w:szCs w:val="24"/>
        </w:rPr>
        <w:t>by</w:t>
      </w:r>
      <w:r w:rsidR="008A3AB9" w:rsidRPr="00FB0A06">
        <w:rPr>
          <w:rFonts w:ascii="Times New Roman" w:hAnsi="Times New Roman" w:cs="Times New Roman"/>
          <w:sz w:val="24"/>
          <w:szCs w:val="24"/>
        </w:rPr>
        <w:t xml:space="preserve"> retention time</w:t>
      </w:r>
      <w:r w:rsidR="00727D53" w:rsidRPr="00FB0A06">
        <w:rPr>
          <w:rFonts w:ascii="Times New Roman" w:hAnsi="Times New Roman" w:cs="Times New Roman"/>
          <w:sz w:val="24"/>
          <w:szCs w:val="24"/>
        </w:rPr>
        <w:t>,</w:t>
      </w:r>
      <w:r w:rsidR="008A3AB9" w:rsidRPr="00FB0A06">
        <w:rPr>
          <w:rFonts w:ascii="Times New Roman" w:hAnsi="Times New Roman" w:cs="Times New Roman"/>
          <w:sz w:val="24"/>
          <w:szCs w:val="24"/>
        </w:rPr>
        <w:t xml:space="preserve"> UV/visible light spectrum</w:t>
      </w:r>
      <w:r w:rsidR="00727D53" w:rsidRPr="00FB0A06">
        <w:rPr>
          <w:rFonts w:ascii="Times New Roman" w:hAnsi="Times New Roman" w:cs="Times New Roman"/>
          <w:sz w:val="24"/>
          <w:szCs w:val="24"/>
        </w:rPr>
        <w:t xml:space="preserve"> and comparison to analytical standards</w:t>
      </w:r>
      <w:r w:rsidR="008A3AB9" w:rsidRPr="00FB0A06">
        <w:rPr>
          <w:rFonts w:ascii="Times New Roman" w:hAnsi="Times New Roman" w:cs="Times New Roman"/>
          <w:sz w:val="24"/>
          <w:szCs w:val="24"/>
        </w:rPr>
        <w:t xml:space="preserve"> and quantified from dose-response curves</w:t>
      </w:r>
      <w:r w:rsidR="00FB2E86" w:rsidRPr="00FB0A06">
        <w:rPr>
          <w:rFonts w:ascii="Times New Roman" w:hAnsi="Times New Roman" w:cs="Times New Roman"/>
          <w:sz w:val="24"/>
          <w:szCs w:val="24"/>
        </w:rPr>
        <w:t xml:space="preserve"> </w:t>
      </w:r>
      <w:r w:rsidR="00FB2E86"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&lt;EndNote&gt;&lt;Cite&gt;&lt;Author&gt;Fraser&lt;/Author&gt;&lt;Year&gt;2000&lt;/Year&gt;&lt;RecNum&gt;206&lt;/RecNum&gt;&lt;DisplayText&gt;(Fraser et al., 2000)&lt;/DisplayText&gt;&lt;record&gt;&lt;rec-number&gt;206&lt;/rec-number&gt;&lt;foreign-keys&gt;&lt;key app="EN" db-id="0pfpa2zz5x0rwnef9r5vpxz29wfr22txv0wv" timestamp="1438163108"&gt;206&lt;/key&gt;&lt;/foreign-keys&gt;&lt;ref-type name="Journal Article"&gt;17&lt;/ref-type&gt;&lt;contributors&gt;&lt;authors&gt;&lt;author&gt;Fraser, Paul D.&lt;/author&gt;&lt;author&gt;Pinto, M. Elisabete S.&lt;/author&gt;&lt;author&gt;Holloway, Daniel E.&lt;/author&gt;&lt;author&gt;Bramley, Peter M.&lt;/author&gt;&lt;/authors&gt;&lt;/contributors&gt;&lt;titles&gt;&lt;title&gt;Application of high-performance liquid chromatography with photodiode array detection to the metabolic profiling of plant isoprenoids&lt;/title&gt;&lt;secondary-title&gt;The Plant Journal&lt;/secondary-title&gt;&lt;/titles&gt;&lt;periodical&gt;&lt;full-title&gt;The Plant Journal&lt;/full-title&gt;&lt;/periodical&gt;&lt;pages&gt;551-558&lt;/pages&gt;&lt;volume&gt;24&lt;/volume&gt;&lt;number&gt;4&lt;/number&gt;&lt;keywords&gt;&lt;keyword&gt;high-performance liquid chromatography&lt;/keyword&gt;&lt;keyword&gt;isoprenoids&lt;/keyword&gt;&lt;keyword&gt;metabolic profiling&lt;/keyword&gt;&lt;/keywords&gt;&lt;dates&gt;&lt;year&gt;2000&lt;/year&gt;&lt;/dates&gt;&lt;publisher&gt;Blackwell Science Ltd&lt;/publisher&gt;&lt;isbn&gt;1365-313X&lt;/isbn&gt;&lt;label&gt;BD113&lt;/label&gt;&lt;urls&gt;&lt;related-urls&gt;&lt;url&gt;http://dx.doi.org/10.1111/j.1365-313X.2000.00896.x&lt;/url&gt;&lt;/related-urls&gt;&lt;/urls&gt;&lt;electronic-resource-num&gt;10.1111/j.1365-313X.2000.00896.x&lt;/electronic-resource-num&gt;&lt;/record&gt;&lt;/Cite&gt;&lt;/EndNote&gt;</w:instrText>
      </w:r>
      <w:r w:rsidR="00FB2E86"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(Fraser et al., 2000)</w:t>
      </w:r>
      <w:r w:rsidR="00FB2E86" w:rsidRPr="00FB0A06">
        <w:rPr>
          <w:rFonts w:ascii="Times New Roman" w:hAnsi="Times New Roman" w:cs="Times New Roman"/>
          <w:sz w:val="24"/>
          <w:szCs w:val="24"/>
        </w:rPr>
        <w:fldChar w:fldCharType="end"/>
      </w:r>
      <w:r w:rsidR="008A3AB9" w:rsidRPr="00FB0A06">
        <w:rPr>
          <w:rFonts w:ascii="Times New Roman" w:hAnsi="Times New Roman" w:cs="Times New Roman"/>
          <w:sz w:val="24"/>
          <w:szCs w:val="24"/>
        </w:rPr>
        <w:t>.</w:t>
      </w:r>
    </w:p>
    <w:p w14:paraId="4788FF3A" w14:textId="2394E31B" w:rsidR="005F2D7E" w:rsidRPr="00FB0A06" w:rsidRDefault="00550B7F" w:rsidP="00FB0A06">
      <w:pPr>
        <w:pStyle w:val="Heading3"/>
        <w:spacing w:line="480" w:lineRule="auto"/>
        <w:rPr>
          <w:rFonts w:ascii="Times New Roman" w:hAnsi="Times New Roman" w:cs="Times New Roman"/>
        </w:rPr>
      </w:pPr>
      <w:r w:rsidRPr="00FB0A06">
        <w:rPr>
          <w:rFonts w:ascii="Times New Roman" w:hAnsi="Times New Roman" w:cs="Times New Roman"/>
        </w:rPr>
        <w:t>Data processing and s</w:t>
      </w:r>
      <w:r w:rsidR="005F2D7E" w:rsidRPr="00FB0A06">
        <w:rPr>
          <w:rFonts w:ascii="Times New Roman" w:hAnsi="Times New Roman" w:cs="Times New Roman"/>
        </w:rPr>
        <w:t>tatistical analysis</w:t>
      </w:r>
    </w:p>
    <w:p w14:paraId="42ADDF6B" w14:textId="3F2857A7" w:rsidR="00FD13C5" w:rsidRPr="00FB0A06" w:rsidRDefault="00C37EB9" w:rsidP="00FB0A06">
      <w:pPr>
        <w:spacing w:after="0" w:line="480" w:lineRule="auto"/>
        <w:jc w:val="both"/>
        <w:rPr>
          <w:rFonts w:ascii="Times New Roman" w:hAnsi="Times New Roman" w:cs="Times New Roman"/>
          <w:sz w:val="24"/>
          <w:szCs w:val="24"/>
        </w:rPr>
      </w:pPr>
      <w:r w:rsidRPr="00FB0A06">
        <w:rPr>
          <w:rFonts w:ascii="Times New Roman" w:hAnsi="Times New Roman" w:cs="Times New Roman"/>
          <w:sz w:val="24"/>
          <w:szCs w:val="24"/>
        </w:rPr>
        <w:t>The metabolites detected by each platform are listed in T</w:t>
      </w:r>
      <w:r w:rsidR="00FB0A06">
        <w:rPr>
          <w:rFonts w:ascii="Times New Roman" w:hAnsi="Times New Roman" w:cs="Times New Roman"/>
          <w:sz w:val="24"/>
          <w:szCs w:val="24"/>
        </w:rPr>
        <w:t>able A.1 and A.</w:t>
      </w:r>
      <w:r w:rsidRPr="00FB0A06">
        <w:rPr>
          <w:rFonts w:ascii="Times New Roman" w:hAnsi="Times New Roman" w:cs="Times New Roman"/>
          <w:sz w:val="24"/>
          <w:szCs w:val="24"/>
        </w:rPr>
        <w:t xml:space="preserve">2. </w:t>
      </w:r>
      <w:r w:rsidR="00D63577" w:rsidRPr="00FB0A06">
        <w:rPr>
          <w:rFonts w:ascii="Times New Roman" w:hAnsi="Times New Roman" w:cs="Times New Roman"/>
          <w:sz w:val="24"/>
          <w:szCs w:val="24"/>
        </w:rPr>
        <w:t xml:space="preserve">Relative and absolute quantities from UPLC, LC-MS and GC-MS analysis were combined in </w:t>
      </w:r>
      <w:r w:rsidR="0010152A" w:rsidRPr="00FB0A06">
        <w:rPr>
          <w:rFonts w:ascii="Times New Roman" w:hAnsi="Times New Roman" w:cs="Times New Roman"/>
          <w:sz w:val="24"/>
          <w:szCs w:val="24"/>
        </w:rPr>
        <w:t xml:space="preserve">Microsoft </w:t>
      </w:r>
      <w:r w:rsidR="00D63577" w:rsidRPr="00FB0A06">
        <w:rPr>
          <w:rFonts w:ascii="Times New Roman" w:hAnsi="Times New Roman" w:cs="Times New Roman"/>
          <w:sz w:val="24"/>
          <w:szCs w:val="24"/>
        </w:rPr>
        <w:t>Excel</w:t>
      </w:r>
      <w:r w:rsidR="0010152A" w:rsidRPr="00FB0A06">
        <w:rPr>
          <w:rFonts w:ascii="Times New Roman" w:hAnsi="Times New Roman" w:cs="Times New Roman"/>
          <w:sz w:val="24"/>
          <w:szCs w:val="24"/>
        </w:rPr>
        <w:t xml:space="preserve"> (Microsoft Office, USA)</w:t>
      </w:r>
      <w:r w:rsidR="00FD13C5" w:rsidRPr="00FB0A06">
        <w:rPr>
          <w:rFonts w:ascii="Times New Roman" w:hAnsi="Times New Roman" w:cs="Times New Roman"/>
          <w:sz w:val="24"/>
          <w:szCs w:val="24"/>
        </w:rPr>
        <w:t xml:space="preserve"> and different </w:t>
      </w:r>
      <w:r w:rsidR="00D63577" w:rsidRPr="00FB0A06">
        <w:rPr>
          <w:rFonts w:ascii="Times New Roman" w:hAnsi="Times New Roman" w:cs="Times New Roman"/>
          <w:sz w:val="24"/>
          <w:szCs w:val="24"/>
        </w:rPr>
        <w:t>statistical analysis performed</w:t>
      </w:r>
      <w:r w:rsidR="00597E20" w:rsidRPr="00FB0A06">
        <w:rPr>
          <w:rFonts w:ascii="Times New Roman" w:hAnsi="Times New Roman" w:cs="Times New Roman"/>
          <w:sz w:val="24"/>
          <w:szCs w:val="24"/>
        </w:rPr>
        <w:t xml:space="preserve"> as previously described </w:t>
      </w:r>
      <w:r w:rsidR="00597E20"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&lt;EndNote&gt;&lt;Cite&gt;&lt;Author&gt;Drapal&lt;/Author&gt;&lt;Year&gt;2018&lt;/Year&gt;&lt;RecNum&gt;2823&lt;/RecNum&gt;&lt;DisplayText&gt;(Drapal et al., 2018)&lt;/DisplayText&gt;&lt;record&gt;&lt;rec-number&gt;2823&lt;/rec-number&gt;&lt;foreign-keys&gt;&lt;key app="EN" db-id="xt09ztdr02vz55e9rab5rw52dpvrt09rrz9d" timestamp="1547482169"&gt;2823&lt;/key&gt;&lt;/foreign-keys&gt;&lt;ref-type name="Journal Article"&gt;17&lt;/ref-type&gt;&lt;contributors&gt;&lt;authors&gt;&lt;author&gt;Drapal, M.&lt;/author&gt;&lt;author&gt;Barros de Carvalho, E.&lt;/author&gt;&lt;author&gt;Ovalle Rivera, T. M.&lt;/author&gt;&lt;author&gt;Becerra Lopez-Lavalle, L. A.&lt;/author&gt;&lt;author&gt;Fraser, P. D.&lt;/author&gt;&lt;/authors&gt;&lt;/contributors&gt;&lt;titles&gt;&lt;title&gt;Capturing biochemical diversity in cassava (Manihot esculenta Crantz) through the application of metabolite profiling&lt;/title&gt;&lt;secondary-title&gt;J Agric Food Chem&lt;/secondary-title&gt;&lt;/titles&gt;&lt;periodical&gt;&lt;full-title&gt;J Agric Food Chem&lt;/full-title&gt;&lt;/periodical&gt;&lt;dates&gt;&lt;year&gt;2018&lt;/year&gt;&lt;pub-dates&gt;&lt;date&gt;Dec 17&lt;/date&gt;&lt;/pub-dates&gt;&lt;/dates&gt;&lt;isbn&gt;1520-5118 (Electronic)&amp;#xD;0021-8561 (Linking)&lt;/isbn&gt;&lt;accession-num&gt;30557498&lt;/accession-num&gt;&lt;urls&gt;&lt;related-urls&gt;&lt;url&gt;https://www.ncbi.nlm.nih.gov/pubmed/30557498&lt;/url&gt;&lt;/related-urls&gt;&lt;/urls&gt;&lt;electronic-resource-num&gt;10.1021/acs.jafc.8b04769&lt;/electronic-resource-num&gt;&lt;/record&gt;&lt;/Cite&gt;&lt;/EndNote&gt;</w:instrText>
      </w:r>
      <w:r w:rsidR="00597E20"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(Drapal et al., 2018)</w:t>
      </w:r>
      <w:r w:rsidR="00597E20" w:rsidRPr="00FB0A06">
        <w:rPr>
          <w:rFonts w:ascii="Times New Roman" w:hAnsi="Times New Roman" w:cs="Times New Roman"/>
          <w:sz w:val="24"/>
          <w:szCs w:val="24"/>
        </w:rPr>
        <w:fldChar w:fldCharType="end"/>
      </w:r>
      <w:r w:rsidR="00FD13C5" w:rsidRPr="00FB0A06">
        <w:rPr>
          <w:rFonts w:ascii="Times New Roman" w:hAnsi="Times New Roman" w:cs="Times New Roman"/>
          <w:sz w:val="24"/>
          <w:szCs w:val="24"/>
        </w:rPr>
        <w:t xml:space="preserve">. Metabolite data was visualised as heat maps with MetaboAnalyst 4.0 </w:t>
      </w:r>
      <w:r w:rsidR="00FD13C5"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&lt;EndNote&gt;&lt;Cite&gt;&lt;Author&gt;Chong&lt;/Author&gt;&lt;Year&gt;2018&lt;/Year&gt;&lt;RecNum&gt;2807&lt;/RecNum&gt;&lt;DisplayText&gt;(Chong et al., 2018)&lt;/DisplayText&gt;&lt;record&gt;&lt;rec-number&gt;2807&lt;/rec-number&gt;&lt;foreign-keys&gt;&lt;key app="EN" db-id="xt09ztdr02vz55e9rab5rw52dpvrt09rrz9d" timestamp="1543943652"&gt;2807&lt;/key&gt;&lt;/foreign-keys&gt;&lt;ref-type name="Journal Article"&gt;17&lt;/ref-type&gt;&lt;contributors&gt;&lt;authors&gt;&lt;author&gt;Chong, J.&lt;/author&gt;&lt;author&gt;Soufan, O.&lt;/author&gt;&lt;author&gt;Li, C.&lt;/author&gt;&lt;author&gt;Caraus, I.&lt;/author&gt;&lt;author&gt;Li, S.&lt;/author&gt;&lt;author&gt;Bourque, G.&lt;/author&gt;&lt;author&gt;Wishart, D. S.&lt;/author&gt;&lt;author&gt;Xia, J.&lt;/author&gt;&lt;/authors&gt;&lt;/contributors&gt;&lt;auth-address&gt;Institute of Parasitology, McGill University, Montreal, Quebec, Canada.&amp;#xD;Department of Biological Sciences, University of Alberta, Edmonton, Alberta, Canada.&amp;#xD;Canadian Center for Computational Genomics, McGill University, Montreal, Quebec, Canada.&amp;#xD;Department of Medicine, Emory University School of Medicine, Atlanta, Georgia, USA.&amp;#xD;Department of Human Genetics, McGill University, Montreal, Quebec, Canada.&amp;#xD;Department of Computing Science, University of Alberta, Edmonton, Alberta, Canada.&amp;#xD;Department of Animal Science, McGill University, Montreal, Quebec, Canada.&lt;/auth-address&gt;&lt;titles&gt;&lt;title&gt;MetaboAnalyst 4.0: towards more transparent and integrative metabolomics analysis&lt;/title&gt;&lt;secondary-title&gt;Nucleic Acids Res&lt;/secondary-title&gt;&lt;alt-title&gt;Nucleic acids research&lt;/alt-title&gt;&lt;/titles&gt;&lt;alt-periodical&gt;&lt;full-title&gt;Nucleic Acids Research&lt;/full-title&gt;&lt;/alt-periodical&gt;&lt;pages&gt;W486-w494&lt;/pages&gt;&lt;volume&gt;46&lt;/volume&gt;&lt;number&gt;W1&lt;/number&gt;&lt;edition&gt;2018/05/16&lt;/edition&gt;&lt;dates&gt;&lt;year&gt;2018&lt;/year&gt;&lt;pub-dates&gt;&lt;date&gt;Jul 2&lt;/date&gt;&lt;/pub-dates&gt;&lt;/dates&gt;&lt;isbn&gt;0305-1048&lt;/isbn&gt;&lt;accession-num&gt;29762782&lt;/accession-num&gt;&lt;urls&gt;&lt;/urls&gt;&lt;custom2&gt;PMC6030889&lt;/custom2&gt;&lt;electronic-resource-num&gt;10.1093/nar/gky310&lt;/electronic-resource-num&gt;&lt;remote-database-provider&gt;NLM&lt;/remote-database-provider&gt;&lt;language&gt;eng&lt;/language&gt;&lt;/record&gt;&lt;/Cite&gt;&lt;/EndNote&gt;</w:instrText>
      </w:r>
      <w:r w:rsidR="00FD13C5"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(Chong et al., 2018)</w:t>
      </w:r>
      <w:r w:rsidR="00FD13C5" w:rsidRPr="00FB0A06">
        <w:rPr>
          <w:rFonts w:ascii="Times New Roman" w:hAnsi="Times New Roman" w:cs="Times New Roman"/>
          <w:sz w:val="24"/>
          <w:szCs w:val="24"/>
        </w:rPr>
        <w:fldChar w:fldCharType="end"/>
      </w:r>
      <w:r w:rsidR="00FD13C5" w:rsidRPr="00FB0A06">
        <w:rPr>
          <w:rFonts w:ascii="Times New Roman" w:hAnsi="Times New Roman" w:cs="Times New Roman"/>
          <w:sz w:val="24"/>
          <w:szCs w:val="24"/>
        </w:rPr>
        <w:t xml:space="preserve">. PCA analysis and hierarchical clustering was performed with Simca P 13.0.3.0 (Umetrics, Sweden). Differential expression with Benjamini-Yekutieli post-hoc correction, RV coefficient and Mantel test with Spearman correlation were performed with </w:t>
      </w:r>
      <w:r w:rsidR="0010152A" w:rsidRPr="00FB0A06">
        <w:rPr>
          <w:rFonts w:ascii="Times New Roman" w:hAnsi="Times New Roman" w:cs="Times New Roman"/>
          <w:sz w:val="24"/>
          <w:szCs w:val="24"/>
        </w:rPr>
        <w:t>XLSTAT add-ins (Addinsoft, France</w:t>
      </w:r>
      <w:r w:rsidR="00FD13C5" w:rsidRPr="00FB0A06">
        <w:rPr>
          <w:rFonts w:ascii="Times New Roman" w:hAnsi="Times New Roman" w:cs="Times New Roman"/>
          <w:sz w:val="24"/>
          <w:szCs w:val="24"/>
        </w:rPr>
        <w:t>).</w:t>
      </w:r>
    </w:p>
    <w:p w14:paraId="1D0CFC2F" w14:textId="1305050A" w:rsidR="00E5259E" w:rsidRPr="00FB0A06" w:rsidRDefault="00E5259E" w:rsidP="00FB0A06">
      <w:pPr>
        <w:pStyle w:val="Heading1"/>
        <w:spacing w:line="480" w:lineRule="auto"/>
        <w:rPr>
          <w:rFonts w:ascii="Times New Roman" w:hAnsi="Times New Roman" w:cs="Times New Roman"/>
          <w:szCs w:val="24"/>
        </w:rPr>
      </w:pPr>
      <w:r w:rsidRPr="00FB0A06">
        <w:rPr>
          <w:rFonts w:ascii="Times New Roman" w:hAnsi="Times New Roman" w:cs="Times New Roman"/>
          <w:szCs w:val="24"/>
        </w:rPr>
        <w:lastRenderedPageBreak/>
        <w:t>Results</w:t>
      </w:r>
      <w:r w:rsidR="00764E07" w:rsidRPr="00FB0A06">
        <w:rPr>
          <w:rFonts w:ascii="Times New Roman" w:hAnsi="Times New Roman" w:cs="Times New Roman"/>
          <w:szCs w:val="24"/>
        </w:rPr>
        <w:t xml:space="preserve"> and discussion</w:t>
      </w:r>
    </w:p>
    <w:p w14:paraId="46029566" w14:textId="5E3BC920" w:rsidR="00507A9F" w:rsidRPr="00FB0A06" w:rsidRDefault="00764E07" w:rsidP="00FB0A06">
      <w:pPr>
        <w:pStyle w:val="Heading2"/>
        <w:spacing w:line="480" w:lineRule="auto"/>
        <w:rPr>
          <w:rFonts w:ascii="Times New Roman" w:hAnsi="Times New Roman" w:cs="Times New Roman"/>
          <w:szCs w:val="24"/>
        </w:rPr>
      </w:pPr>
      <w:r w:rsidRPr="00FB0A06">
        <w:rPr>
          <w:rFonts w:ascii="Times New Roman" w:hAnsi="Times New Roman" w:cs="Times New Roman"/>
          <w:szCs w:val="24"/>
        </w:rPr>
        <w:t>Metabolite diversity in potato tubers</w:t>
      </w:r>
    </w:p>
    <w:p w14:paraId="72B6BDF6" w14:textId="01054D34" w:rsidR="00CD65EF" w:rsidRPr="00FB0A06" w:rsidRDefault="0080448C" w:rsidP="00FB0A06">
      <w:pPr>
        <w:spacing w:after="0" w:line="480" w:lineRule="auto"/>
        <w:rPr>
          <w:rFonts w:ascii="Times New Roman" w:hAnsi="Times New Roman" w:cs="Times New Roman"/>
          <w:sz w:val="24"/>
          <w:szCs w:val="24"/>
        </w:rPr>
      </w:pPr>
      <w:r w:rsidRPr="00FB0A06">
        <w:rPr>
          <w:rFonts w:ascii="Times New Roman" w:hAnsi="Times New Roman" w:cs="Times New Roman"/>
          <w:sz w:val="24"/>
          <w:szCs w:val="24"/>
        </w:rPr>
        <w:t xml:space="preserve">For the present metabolite study a potato diversity panel was comprised from </w:t>
      </w:r>
      <w:r w:rsidR="009A3479" w:rsidRPr="00FB0A06">
        <w:rPr>
          <w:rFonts w:ascii="Times New Roman" w:hAnsi="Times New Roman" w:cs="Times New Roman"/>
          <w:sz w:val="24"/>
          <w:szCs w:val="24"/>
        </w:rPr>
        <w:t xml:space="preserve">four </w:t>
      </w:r>
      <w:r w:rsidRPr="00FB0A06">
        <w:rPr>
          <w:rFonts w:ascii="Times New Roman" w:hAnsi="Times New Roman" w:cs="Times New Roman"/>
          <w:sz w:val="24"/>
          <w:szCs w:val="24"/>
        </w:rPr>
        <w:t xml:space="preserve">different </w:t>
      </w:r>
      <w:r w:rsidR="009A3479" w:rsidRPr="00FB0A06">
        <w:rPr>
          <w:rFonts w:ascii="Times New Roman" w:hAnsi="Times New Roman" w:cs="Times New Roman"/>
          <w:sz w:val="24"/>
          <w:szCs w:val="24"/>
        </w:rPr>
        <w:t>germplasm groups</w:t>
      </w:r>
      <w:r w:rsidRPr="00FB0A06">
        <w:rPr>
          <w:rFonts w:ascii="Times New Roman" w:hAnsi="Times New Roman" w:cs="Times New Roman"/>
          <w:sz w:val="24"/>
          <w:szCs w:val="24"/>
        </w:rPr>
        <w:t>:</w:t>
      </w:r>
      <w:r w:rsidR="009A3479" w:rsidRPr="00FB0A06">
        <w:rPr>
          <w:rFonts w:ascii="Times New Roman" w:hAnsi="Times New Roman" w:cs="Times New Roman"/>
          <w:sz w:val="24"/>
          <w:szCs w:val="24"/>
        </w:rPr>
        <w:t xml:space="preserve"> </w:t>
      </w:r>
      <w:r w:rsidR="008911BF" w:rsidRPr="00FB0A06">
        <w:rPr>
          <w:rFonts w:ascii="Times New Roman" w:hAnsi="Times New Roman" w:cs="Times New Roman"/>
          <w:sz w:val="24"/>
          <w:szCs w:val="24"/>
        </w:rPr>
        <w:t xml:space="preserve">advanced breeding </w:t>
      </w:r>
      <w:r w:rsidR="009C61D1" w:rsidRPr="00FB0A06">
        <w:rPr>
          <w:rFonts w:ascii="Times New Roman" w:hAnsi="Times New Roman" w:cs="Times New Roman"/>
          <w:sz w:val="24"/>
          <w:szCs w:val="24"/>
        </w:rPr>
        <w:t>lines</w:t>
      </w:r>
      <w:r w:rsidR="008911BF" w:rsidRPr="00FB0A06">
        <w:rPr>
          <w:rFonts w:ascii="Times New Roman" w:hAnsi="Times New Roman" w:cs="Times New Roman"/>
          <w:sz w:val="24"/>
          <w:szCs w:val="24"/>
        </w:rPr>
        <w:t xml:space="preserve"> </w:t>
      </w:r>
      <w:r w:rsidR="00C24DD9" w:rsidRPr="00FB0A06">
        <w:rPr>
          <w:rFonts w:ascii="Times New Roman" w:hAnsi="Times New Roman" w:cs="Times New Roman"/>
          <w:sz w:val="24"/>
          <w:szCs w:val="24"/>
        </w:rPr>
        <w:t xml:space="preserve">of </w:t>
      </w:r>
      <w:r w:rsidR="00C24DD9" w:rsidRPr="00FB0A06">
        <w:rPr>
          <w:rFonts w:ascii="Times New Roman" w:hAnsi="Times New Roman" w:cs="Times New Roman"/>
          <w:i/>
          <w:sz w:val="24"/>
          <w:szCs w:val="24"/>
        </w:rPr>
        <w:t xml:space="preserve">S. tuberosum L. tuberosum </w:t>
      </w:r>
      <w:r w:rsidR="008911BF" w:rsidRPr="00FB0A06">
        <w:rPr>
          <w:rFonts w:ascii="Times New Roman" w:hAnsi="Times New Roman" w:cs="Times New Roman"/>
          <w:sz w:val="24"/>
          <w:szCs w:val="24"/>
        </w:rPr>
        <w:t>(V), wild</w:t>
      </w:r>
      <w:r w:rsidR="009C61D1" w:rsidRPr="00FB0A06">
        <w:rPr>
          <w:rFonts w:ascii="Times New Roman" w:hAnsi="Times New Roman" w:cs="Times New Roman"/>
          <w:sz w:val="24"/>
          <w:szCs w:val="24"/>
        </w:rPr>
        <w:t xml:space="preserve"> diploid</w:t>
      </w:r>
      <w:r w:rsidR="008911BF" w:rsidRPr="00FB0A06">
        <w:rPr>
          <w:rFonts w:ascii="Times New Roman" w:hAnsi="Times New Roman" w:cs="Times New Roman"/>
          <w:sz w:val="24"/>
          <w:szCs w:val="24"/>
        </w:rPr>
        <w:t xml:space="preserve"> potatoes</w:t>
      </w:r>
      <w:r w:rsidR="00C24DD9" w:rsidRPr="00FB0A06">
        <w:rPr>
          <w:rFonts w:ascii="Times New Roman" w:hAnsi="Times New Roman" w:cs="Times New Roman"/>
          <w:sz w:val="24"/>
          <w:szCs w:val="24"/>
        </w:rPr>
        <w:t xml:space="preserve"> (W)</w:t>
      </w:r>
      <w:r w:rsidR="008911BF" w:rsidRPr="00FB0A06">
        <w:rPr>
          <w:rFonts w:ascii="Times New Roman" w:hAnsi="Times New Roman" w:cs="Times New Roman"/>
          <w:sz w:val="24"/>
          <w:szCs w:val="24"/>
        </w:rPr>
        <w:t>,</w:t>
      </w:r>
      <w:r w:rsidR="00C24DD9" w:rsidRPr="00FB0A06">
        <w:rPr>
          <w:rFonts w:ascii="Times New Roman" w:hAnsi="Times New Roman" w:cs="Times New Roman"/>
          <w:sz w:val="24"/>
          <w:szCs w:val="24"/>
        </w:rPr>
        <w:t xml:space="preserve"> </w:t>
      </w:r>
      <w:r w:rsidR="009C61D1" w:rsidRPr="00FB0A06">
        <w:rPr>
          <w:rFonts w:ascii="Times New Roman" w:hAnsi="Times New Roman" w:cs="Times New Roman"/>
          <w:sz w:val="24"/>
          <w:szCs w:val="24"/>
        </w:rPr>
        <w:t>traditional diploid cultivars/landraces</w:t>
      </w:r>
      <w:r w:rsidR="00C24DD9" w:rsidRPr="00FB0A06">
        <w:rPr>
          <w:rFonts w:ascii="Times New Roman" w:hAnsi="Times New Roman" w:cs="Times New Roman"/>
          <w:sz w:val="24"/>
          <w:szCs w:val="24"/>
        </w:rPr>
        <w:t xml:space="preserve"> of the </w:t>
      </w:r>
      <w:r w:rsidR="00C24DD9" w:rsidRPr="00FB0A06">
        <w:rPr>
          <w:rFonts w:ascii="Times New Roman" w:hAnsi="Times New Roman" w:cs="Times New Roman"/>
          <w:i/>
          <w:sz w:val="24"/>
          <w:szCs w:val="24"/>
        </w:rPr>
        <w:t>S. tuberosum L. Andigenum</w:t>
      </w:r>
      <w:r w:rsidR="00C24DD9" w:rsidRPr="00FB0A06">
        <w:rPr>
          <w:rFonts w:ascii="Times New Roman" w:hAnsi="Times New Roman" w:cs="Times New Roman"/>
          <w:sz w:val="24"/>
          <w:szCs w:val="24"/>
        </w:rPr>
        <w:t xml:space="preserve"> group (N) and </w:t>
      </w:r>
      <w:r w:rsidR="00181565" w:rsidRPr="00FB0A06">
        <w:rPr>
          <w:rFonts w:ascii="Times New Roman" w:hAnsi="Times New Roman" w:cs="Times New Roman"/>
          <w:sz w:val="24"/>
          <w:szCs w:val="24"/>
        </w:rPr>
        <w:t>bred native hybrids</w:t>
      </w:r>
      <w:r w:rsidRPr="00FB0A06">
        <w:rPr>
          <w:rFonts w:ascii="Times New Roman" w:hAnsi="Times New Roman" w:cs="Times New Roman"/>
          <w:sz w:val="24"/>
          <w:szCs w:val="24"/>
        </w:rPr>
        <w:t xml:space="preserve"> for higher nutritional value</w:t>
      </w:r>
      <w:r w:rsidR="00C24DD9" w:rsidRPr="00FB0A06">
        <w:rPr>
          <w:rFonts w:ascii="Times New Roman" w:hAnsi="Times New Roman" w:cs="Times New Roman"/>
          <w:sz w:val="24"/>
          <w:szCs w:val="24"/>
        </w:rPr>
        <w:t xml:space="preserve"> </w:t>
      </w:r>
      <w:r w:rsidR="009C61D1" w:rsidRPr="00FB0A06">
        <w:rPr>
          <w:rFonts w:ascii="Times New Roman" w:hAnsi="Times New Roman" w:cs="Times New Roman"/>
          <w:sz w:val="24"/>
          <w:szCs w:val="24"/>
        </w:rPr>
        <w:t>(NM)</w:t>
      </w:r>
      <w:r w:rsidRPr="00FB0A06">
        <w:rPr>
          <w:rFonts w:ascii="Times New Roman" w:hAnsi="Times New Roman" w:cs="Times New Roman"/>
          <w:sz w:val="24"/>
          <w:szCs w:val="24"/>
        </w:rPr>
        <w:t xml:space="preserve"> (Table </w:t>
      </w:r>
      <w:r w:rsidR="00E17BB5" w:rsidRPr="00FB0A06">
        <w:rPr>
          <w:rFonts w:ascii="Times New Roman" w:hAnsi="Times New Roman" w:cs="Times New Roman"/>
          <w:sz w:val="24"/>
          <w:szCs w:val="24"/>
        </w:rPr>
        <w:t>1</w:t>
      </w:r>
      <w:r w:rsidRPr="00FB0A06">
        <w:rPr>
          <w:rFonts w:ascii="Times New Roman" w:hAnsi="Times New Roman" w:cs="Times New Roman"/>
          <w:sz w:val="24"/>
          <w:szCs w:val="24"/>
        </w:rPr>
        <w:t>)</w:t>
      </w:r>
      <w:r w:rsidR="009C61D1" w:rsidRPr="00FB0A06">
        <w:rPr>
          <w:rFonts w:ascii="Times New Roman" w:hAnsi="Times New Roman" w:cs="Times New Roman"/>
          <w:sz w:val="24"/>
          <w:szCs w:val="24"/>
        </w:rPr>
        <w:t xml:space="preserve">. </w:t>
      </w:r>
      <w:r w:rsidRPr="00FB0A06">
        <w:rPr>
          <w:rFonts w:ascii="Times New Roman" w:hAnsi="Times New Roman" w:cs="Times New Roman"/>
          <w:sz w:val="24"/>
          <w:szCs w:val="24"/>
        </w:rPr>
        <w:t>The data analysis of the</w:t>
      </w:r>
      <w:r w:rsidR="009C61D1" w:rsidRPr="00FB0A06">
        <w:rPr>
          <w:rFonts w:ascii="Times New Roman" w:hAnsi="Times New Roman" w:cs="Times New Roman"/>
          <w:sz w:val="24"/>
          <w:szCs w:val="24"/>
        </w:rPr>
        <w:t xml:space="preserve"> metabolite </w:t>
      </w:r>
      <w:r w:rsidRPr="00FB0A06">
        <w:rPr>
          <w:rFonts w:ascii="Times New Roman" w:hAnsi="Times New Roman" w:cs="Times New Roman"/>
          <w:sz w:val="24"/>
          <w:szCs w:val="24"/>
        </w:rPr>
        <w:t xml:space="preserve">profiling focused on metabolites </w:t>
      </w:r>
      <w:r w:rsidR="000619D3" w:rsidRPr="00FB0A06">
        <w:rPr>
          <w:rFonts w:ascii="Times New Roman" w:hAnsi="Times New Roman" w:cs="Times New Roman"/>
          <w:sz w:val="24"/>
          <w:szCs w:val="24"/>
        </w:rPr>
        <w:t>with phytochemical, nutritional and flavour properties</w:t>
      </w:r>
      <w:r w:rsidR="00B542D3" w:rsidRPr="00FB0A06">
        <w:rPr>
          <w:rFonts w:ascii="Times New Roman" w:hAnsi="Times New Roman" w:cs="Times New Roman"/>
          <w:sz w:val="24"/>
          <w:szCs w:val="24"/>
        </w:rPr>
        <w:t>. This le</w:t>
      </w:r>
      <w:r w:rsidRPr="00FB0A06">
        <w:rPr>
          <w:rFonts w:ascii="Times New Roman" w:hAnsi="Times New Roman" w:cs="Times New Roman"/>
          <w:sz w:val="24"/>
          <w:szCs w:val="24"/>
        </w:rPr>
        <w:t>d to the identification of 77 metabolites including</w:t>
      </w:r>
      <w:r w:rsidR="000619D3" w:rsidRPr="00FB0A06">
        <w:rPr>
          <w:rFonts w:ascii="Times New Roman" w:hAnsi="Times New Roman" w:cs="Times New Roman"/>
          <w:sz w:val="24"/>
          <w:szCs w:val="24"/>
        </w:rPr>
        <w:t xml:space="preserve"> amino acids,</w:t>
      </w:r>
      <w:r w:rsidR="00CD65EF" w:rsidRPr="00FB0A06">
        <w:rPr>
          <w:rFonts w:ascii="Times New Roman" w:hAnsi="Times New Roman" w:cs="Times New Roman"/>
          <w:sz w:val="24"/>
          <w:szCs w:val="24"/>
        </w:rPr>
        <w:t xml:space="preserve"> sugars, intermediates of the TCA cycle, phenolics, glycoalkaloids and carotenoids</w:t>
      </w:r>
      <w:r w:rsidR="006759A3" w:rsidRPr="00FB0A06">
        <w:rPr>
          <w:rFonts w:ascii="Times New Roman" w:hAnsi="Times New Roman" w:cs="Times New Roman"/>
          <w:sz w:val="24"/>
          <w:szCs w:val="24"/>
        </w:rPr>
        <w:t xml:space="preserve"> (</w:t>
      </w:r>
      <w:r w:rsidR="00FB0A06">
        <w:rPr>
          <w:rFonts w:ascii="Times New Roman" w:hAnsi="Times New Roman" w:cs="Times New Roman"/>
          <w:sz w:val="24"/>
          <w:szCs w:val="24"/>
        </w:rPr>
        <w:t>Table A.1 and A.</w:t>
      </w:r>
      <w:r w:rsidR="006759A3" w:rsidRPr="00FB0A06">
        <w:rPr>
          <w:rFonts w:ascii="Times New Roman" w:hAnsi="Times New Roman" w:cs="Times New Roman"/>
          <w:sz w:val="24"/>
          <w:szCs w:val="24"/>
        </w:rPr>
        <w:t>2).</w:t>
      </w:r>
    </w:p>
    <w:p w14:paraId="5F81979C" w14:textId="768D64B5" w:rsidR="000619D3" w:rsidRPr="00FB0A06" w:rsidRDefault="0080448C" w:rsidP="00FB0A06">
      <w:pPr>
        <w:spacing w:after="0" w:line="480" w:lineRule="auto"/>
        <w:rPr>
          <w:rFonts w:ascii="Times New Roman" w:hAnsi="Times New Roman" w:cs="Times New Roman"/>
          <w:sz w:val="24"/>
          <w:szCs w:val="24"/>
        </w:rPr>
      </w:pPr>
      <w:r w:rsidRPr="00FB0A06">
        <w:rPr>
          <w:rFonts w:ascii="Times New Roman" w:hAnsi="Times New Roman" w:cs="Times New Roman"/>
          <w:sz w:val="24"/>
          <w:szCs w:val="24"/>
        </w:rPr>
        <w:t>The</w:t>
      </w:r>
      <w:r w:rsidR="000619D3" w:rsidRPr="00FB0A06">
        <w:rPr>
          <w:rFonts w:ascii="Times New Roman" w:hAnsi="Times New Roman" w:cs="Times New Roman"/>
          <w:sz w:val="24"/>
          <w:szCs w:val="24"/>
        </w:rPr>
        <w:t xml:space="preserve"> metabolite composition </w:t>
      </w:r>
      <w:r w:rsidRPr="00FB0A06">
        <w:rPr>
          <w:rFonts w:ascii="Times New Roman" w:hAnsi="Times New Roman" w:cs="Times New Roman"/>
          <w:sz w:val="24"/>
          <w:szCs w:val="24"/>
        </w:rPr>
        <w:t xml:space="preserve">of </w:t>
      </w:r>
      <w:r w:rsidR="000619D3" w:rsidRPr="00FB0A06">
        <w:rPr>
          <w:rFonts w:ascii="Times New Roman" w:hAnsi="Times New Roman" w:cs="Times New Roman"/>
          <w:sz w:val="24"/>
          <w:szCs w:val="24"/>
        </w:rPr>
        <w:t xml:space="preserve">raw and cooked </w:t>
      </w:r>
      <w:r w:rsidRPr="00FB0A06">
        <w:rPr>
          <w:rFonts w:ascii="Times New Roman" w:hAnsi="Times New Roman" w:cs="Times New Roman"/>
          <w:sz w:val="24"/>
          <w:szCs w:val="24"/>
        </w:rPr>
        <w:t>potato tubers showed</w:t>
      </w:r>
      <w:r w:rsidR="000619D3" w:rsidRPr="00FB0A06">
        <w:rPr>
          <w:rFonts w:ascii="Times New Roman" w:hAnsi="Times New Roman" w:cs="Times New Roman"/>
          <w:sz w:val="24"/>
          <w:szCs w:val="24"/>
        </w:rPr>
        <w:t xml:space="preserve"> a significant correlation (</w:t>
      </w:r>
      <w:r w:rsidR="006D2087" w:rsidRPr="00FB0A06">
        <w:rPr>
          <w:rFonts w:ascii="Times New Roman" w:hAnsi="Times New Roman" w:cs="Times New Roman"/>
          <w:i/>
          <w:sz w:val="24"/>
          <w:szCs w:val="24"/>
        </w:rPr>
        <w:t>P</w:t>
      </w:r>
      <w:r w:rsidR="000619D3" w:rsidRPr="00FB0A06">
        <w:rPr>
          <w:rFonts w:ascii="Times New Roman" w:hAnsi="Times New Roman" w:cs="Times New Roman"/>
          <w:sz w:val="24"/>
          <w:szCs w:val="24"/>
        </w:rPr>
        <w:t>=0.0002) with a ~85%</w:t>
      </w:r>
      <w:r w:rsidRPr="00FB0A06">
        <w:rPr>
          <w:rFonts w:ascii="Times New Roman" w:hAnsi="Times New Roman" w:cs="Times New Roman"/>
          <w:sz w:val="24"/>
          <w:szCs w:val="24"/>
        </w:rPr>
        <w:t xml:space="preserve"> similarity between the two conditions</w:t>
      </w:r>
      <w:r w:rsidR="000619D3" w:rsidRPr="00FB0A06">
        <w:rPr>
          <w:rFonts w:ascii="Times New Roman" w:hAnsi="Times New Roman" w:cs="Times New Roman"/>
          <w:sz w:val="24"/>
          <w:szCs w:val="24"/>
        </w:rPr>
        <w:t>.</w:t>
      </w:r>
      <w:r w:rsidR="00B27F5E" w:rsidRPr="00FB0A06">
        <w:rPr>
          <w:rFonts w:ascii="Times New Roman" w:hAnsi="Times New Roman" w:cs="Times New Roman"/>
          <w:sz w:val="24"/>
          <w:szCs w:val="24"/>
        </w:rPr>
        <w:t xml:space="preserve"> </w:t>
      </w:r>
      <w:r w:rsidR="00584BBC" w:rsidRPr="00FB0A06">
        <w:rPr>
          <w:rFonts w:ascii="Times New Roman" w:hAnsi="Times New Roman" w:cs="Times New Roman"/>
          <w:sz w:val="24"/>
          <w:szCs w:val="24"/>
        </w:rPr>
        <w:t>This has been previously reported</w:t>
      </w:r>
      <w:r w:rsidRPr="00FB0A06">
        <w:rPr>
          <w:rFonts w:ascii="Times New Roman" w:hAnsi="Times New Roman" w:cs="Times New Roman"/>
          <w:sz w:val="24"/>
          <w:szCs w:val="24"/>
        </w:rPr>
        <w:t xml:space="preserve"> for</w:t>
      </w:r>
      <w:r w:rsidR="00966A72" w:rsidRPr="00FB0A06">
        <w:rPr>
          <w:rFonts w:ascii="Times New Roman" w:hAnsi="Times New Roman" w:cs="Times New Roman"/>
          <w:sz w:val="24"/>
          <w:szCs w:val="24"/>
        </w:rPr>
        <w:t xml:space="preserve"> potato </w:t>
      </w:r>
      <w:r w:rsidR="002C1A57" w:rsidRPr="00FB0A06">
        <w:rPr>
          <w:rFonts w:ascii="Times New Roman" w:hAnsi="Times New Roman" w:cs="Times New Roman"/>
          <w:sz w:val="24"/>
          <w:szCs w:val="24"/>
        </w:rPr>
        <w:t>breeding lines</w:t>
      </w:r>
      <w:r w:rsidR="00966A72" w:rsidRPr="00FB0A06">
        <w:rPr>
          <w:rFonts w:ascii="Times New Roman" w:hAnsi="Times New Roman" w:cs="Times New Roman"/>
          <w:sz w:val="24"/>
          <w:szCs w:val="24"/>
        </w:rPr>
        <w:t xml:space="preserve"> and landraces </w:t>
      </w:r>
      <w:r w:rsidR="002B28E9"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&lt;EndNote&gt;&lt;Cite&gt;&lt;Author&gt;Tierno&lt;/Author&gt;&lt;Year&gt;2015&lt;/Year&gt;&lt;RecNum&gt;2801&lt;/RecNum&gt;&lt;DisplayText&gt;(Tierno et al., 2015)&lt;/DisplayText&gt;&lt;record&gt;&lt;rec-number&gt;2801&lt;/rec-number&gt;&lt;foreign-keys&gt;&lt;key app="EN" db-id="xt09ztdr02vz55e9rab5rw52dpvrt09rrz9d" timestamp="1543855274"&gt;2801&lt;/key&gt;&lt;/foreign-keys&gt;&lt;ref-type name="Book"&gt;6&lt;/ref-type&gt;&lt;contributors&gt;&lt;authors&gt;&lt;author&gt;Tierno, Roberto&lt;/author&gt;&lt;author&gt;Hornero-Méndez, Dámaso&lt;/author&gt;&lt;author&gt;Gallardo-Guerrero, Lourdes&lt;/author&gt;&lt;author&gt;Lopez, Rakel&lt;/author&gt;&lt;author&gt;Ruiz De Galarreta, Jose Ignacio&lt;/author&gt;&lt;/authors&gt;&lt;/contributors&gt;&lt;titles&gt;&lt;title&gt;Effect of boiling on the total phenolic, anthocyanin and carotenoid concentrations of potato tubers from selected cultivars and introgressed breeding lines from native potato species&lt;/title&gt;&lt;alt-title&gt;Journal of Food Composition and Analysis&lt;/alt-title&gt;&lt;/titles&gt;&lt;alt-periodical&gt;&lt;full-title&gt;Journal of Food Composition and Analysis&lt;/full-title&gt;&lt;abbr-1&gt;J Food Compos Anal&lt;/abbr-1&gt;&lt;/alt-periodical&gt;&lt;volume&gt;41&lt;/volume&gt;&lt;dates&gt;&lt;year&gt;2015&lt;/year&gt;&lt;/dates&gt;&lt;urls&gt;&lt;/urls&gt;&lt;electronic-resource-num&gt;10.1016/j.jfca.2015.01.013&lt;/electronic-resource-num&gt;&lt;/record&gt;&lt;/Cite&gt;&lt;/EndNote&gt;</w:instrText>
      </w:r>
      <w:r w:rsidR="002B28E9"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(Tierno et al., 2015)</w:t>
      </w:r>
      <w:r w:rsidR="002B28E9" w:rsidRPr="00FB0A06">
        <w:rPr>
          <w:rFonts w:ascii="Times New Roman" w:hAnsi="Times New Roman" w:cs="Times New Roman"/>
          <w:sz w:val="24"/>
          <w:szCs w:val="24"/>
        </w:rPr>
        <w:fldChar w:fldCharType="end"/>
      </w:r>
      <w:r w:rsidR="00966A72" w:rsidRPr="00FB0A06">
        <w:rPr>
          <w:rFonts w:ascii="Times New Roman" w:hAnsi="Times New Roman" w:cs="Times New Roman"/>
          <w:sz w:val="24"/>
          <w:szCs w:val="24"/>
        </w:rPr>
        <w:t xml:space="preserve">. </w:t>
      </w:r>
      <w:r w:rsidR="00584BBC" w:rsidRPr="00FB0A06">
        <w:rPr>
          <w:rFonts w:ascii="Times New Roman" w:hAnsi="Times New Roman" w:cs="Times New Roman"/>
          <w:sz w:val="24"/>
          <w:szCs w:val="24"/>
        </w:rPr>
        <w:t>The PCA plot showed that t</w:t>
      </w:r>
      <w:r w:rsidR="00B27F5E" w:rsidRPr="00FB0A06">
        <w:rPr>
          <w:rFonts w:ascii="Times New Roman" w:hAnsi="Times New Roman" w:cs="Times New Roman"/>
          <w:sz w:val="24"/>
          <w:szCs w:val="24"/>
        </w:rPr>
        <w:t xml:space="preserve">he </w:t>
      </w:r>
      <w:r w:rsidR="00E25532" w:rsidRPr="00FB0A06">
        <w:rPr>
          <w:rFonts w:ascii="Times New Roman" w:hAnsi="Times New Roman" w:cs="Times New Roman"/>
          <w:sz w:val="24"/>
          <w:szCs w:val="24"/>
        </w:rPr>
        <w:t xml:space="preserve">majority of </w:t>
      </w:r>
      <w:r w:rsidR="00B27F5E" w:rsidRPr="00FB0A06">
        <w:rPr>
          <w:rFonts w:ascii="Times New Roman" w:hAnsi="Times New Roman" w:cs="Times New Roman"/>
          <w:sz w:val="24"/>
          <w:szCs w:val="24"/>
        </w:rPr>
        <w:t xml:space="preserve">wild potatoes varied </w:t>
      </w:r>
      <w:r w:rsidR="00584BBC" w:rsidRPr="00FB0A06">
        <w:rPr>
          <w:rFonts w:ascii="Times New Roman" w:hAnsi="Times New Roman" w:cs="Times New Roman"/>
          <w:sz w:val="24"/>
          <w:szCs w:val="24"/>
        </w:rPr>
        <w:t>significantly in composition</w:t>
      </w:r>
      <w:r w:rsidR="00B27F5E" w:rsidRPr="00FB0A06">
        <w:rPr>
          <w:rFonts w:ascii="Times New Roman" w:hAnsi="Times New Roman" w:cs="Times New Roman"/>
          <w:sz w:val="24"/>
          <w:szCs w:val="24"/>
        </w:rPr>
        <w:t xml:space="preserve"> from native, bred hybrid and advanced potatoes</w:t>
      </w:r>
      <w:r w:rsidR="008110B1" w:rsidRPr="00FB0A06">
        <w:rPr>
          <w:rFonts w:ascii="Times New Roman" w:hAnsi="Times New Roman" w:cs="Times New Roman"/>
          <w:sz w:val="24"/>
          <w:szCs w:val="24"/>
        </w:rPr>
        <w:t xml:space="preserve"> (</w:t>
      </w:r>
      <w:r w:rsidR="00BA1620" w:rsidRPr="00FB0A06">
        <w:rPr>
          <w:rFonts w:ascii="Times New Roman" w:hAnsi="Times New Roman" w:cs="Times New Roman"/>
          <w:sz w:val="24"/>
          <w:szCs w:val="24"/>
        </w:rPr>
        <w:t>Fig.</w:t>
      </w:r>
      <w:r w:rsidR="008110B1" w:rsidRPr="00FB0A06">
        <w:rPr>
          <w:rFonts w:ascii="Times New Roman" w:hAnsi="Times New Roman" w:cs="Times New Roman"/>
          <w:sz w:val="24"/>
          <w:szCs w:val="24"/>
        </w:rPr>
        <w:t xml:space="preserve"> 1)</w:t>
      </w:r>
      <w:r w:rsidR="00B27F5E" w:rsidRPr="00FB0A06">
        <w:rPr>
          <w:rFonts w:ascii="Times New Roman" w:hAnsi="Times New Roman" w:cs="Times New Roman"/>
          <w:sz w:val="24"/>
          <w:szCs w:val="24"/>
        </w:rPr>
        <w:t xml:space="preserve">. </w:t>
      </w:r>
      <w:r w:rsidR="00E25532" w:rsidRPr="00FB0A06">
        <w:rPr>
          <w:rFonts w:ascii="Times New Roman" w:hAnsi="Times New Roman" w:cs="Times New Roman"/>
          <w:sz w:val="24"/>
          <w:szCs w:val="24"/>
        </w:rPr>
        <w:t xml:space="preserve">The species </w:t>
      </w:r>
      <w:r w:rsidR="00E25532" w:rsidRPr="00FB0A06">
        <w:rPr>
          <w:rFonts w:ascii="Times New Roman" w:hAnsi="Times New Roman" w:cs="Times New Roman"/>
          <w:i/>
          <w:sz w:val="24"/>
          <w:szCs w:val="24"/>
        </w:rPr>
        <w:t xml:space="preserve">S. incamayoense </w:t>
      </w:r>
      <w:r w:rsidR="00E25532" w:rsidRPr="00FB0A06">
        <w:rPr>
          <w:rFonts w:ascii="Times New Roman" w:hAnsi="Times New Roman" w:cs="Times New Roman"/>
          <w:sz w:val="24"/>
          <w:szCs w:val="24"/>
        </w:rPr>
        <w:t xml:space="preserve">(W410) and </w:t>
      </w:r>
      <w:r w:rsidR="00E25532" w:rsidRPr="00FB0A06">
        <w:rPr>
          <w:rFonts w:ascii="Times New Roman" w:hAnsi="Times New Roman" w:cs="Times New Roman"/>
          <w:i/>
          <w:sz w:val="24"/>
          <w:szCs w:val="24"/>
        </w:rPr>
        <w:t xml:space="preserve">S. tacnaense </w:t>
      </w:r>
      <w:r w:rsidR="00E25532" w:rsidRPr="00FB0A06">
        <w:rPr>
          <w:rFonts w:ascii="Times New Roman" w:hAnsi="Times New Roman" w:cs="Times New Roman"/>
          <w:sz w:val="24"/>
          <w:szCs w:val="24"/>
        </w:rPr>
        <w:t xml:space="preserve">(W408) were grouped with the native accessions, </w:t>
      </w:r>
      <w:r w:rsidR="00597E20" w:rsidRPr="00FB0A06">
        <w:rPr>
          <w:rFonts w:ascii="Times New Roman" w:hAnsi="Times New Roman" w:cs="Times New Roman"/>
          <w:sz w:val="24"/>
          <w:szCs w:val="24"/>
        </w:rPr>
        <w:t>supporting the hypothesis that these species are</w:t>
      </w:r>
      <w:r w:rsidRPr="00FB0A06">
        <w:rPr>
          <w:rFonts w:ascii="Times New Roman" w:hAnsi="Times New Roman" w:cs="Times New Roman"/>
          <w:sz w:val="24"/>
          <w:szCs w:val="24"/>
        </w:rPr>
        <w:t xml:space="preserve"> progenitors of the Andean landrace potatoes </w:t>
      </w:r>
      <w:r w:rsidR="002B28E9"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&lt;EndNote&gt;&lt;Cite&gt;&lt;Author&gt;Spooner&lt;/Author&gt;&lt;Year&gt;2014&lt;/Year&gt;&lt;RecNum&gt;2494&lt;/RecNum&gt;&lt;DisplayText&gt;(Spooner et al., 2014)&lt;/DisplayText&gt;&lt;record&gt;&lt;rec-number&gt;2494&lt;/rec-number&gt;&lt;foreign-keys&gt;&lt;key app="EN" db-id="xt09ztdr02vz55e9rab5rw52dpvrt09rrz9d" timestamp="1534437166"&gt;2494&lt;/key&gt;&lt;/foreign-keys&gt;&lt;ref-type name="Journal Article"&gt;17&lt;/ref-type&gt;&lt;contributors&gt;&lt;authors&gt;&lt;author&gt;Spooner, David M.&lt;/author&gt;&lt;author&gt;Ghislain, Marc&lt;/author&gt;&lt;author&gt;Simon, Reinhard&lt;/author&gt;&lt;author&gt;Jansky, Shelley H.&lt;/author&gt;&lt;author&gt;Gavrilenko, Tatjana&lt;/author&gt;&lt;/authors&gt;&lt;/contributors&gt;&lt;titles&gt;&lt;title&gt;Systematics, Diversity, Genetics, and Evolution of Wild and Cultivated Potatoes&lt;/title&gt;&lt;secondary-title&gt;The Botanical Review&lt;/secondary-title&gt;&lt;/titles&gt;&lt;periodical&gt;&lt;full-title&gt;The Botanical Review&lt;/full-title&gt;&lt;/periodical&gt;&lt;pages&gt;283-383&lt;/pages&gt;&lt;volume&gt;80&lt;/volume&gt;&lt;number&gt;4&lt;/number&gt;&lt;dates&gt;&lt;year&gt;2014&lt;/year&gt;&lt;pub-dates&gt;&lt;date&gt;2014/12/01&lt;/date&gt;&lt;/pub-dates&gt;&lt;/dates&gt;&lt;isbn&gt;1874-9372&lt;/isbn&gt;&lt;urls&gt;&lt;related-urls&gt;&lt;url&gt;https://doi.org/10.1007/s12229-014-9146-y&lt;/url&gt;&lt;/related-urls&gt;&lt;/urls&gt;&lt;electronic-resource-num&gt;10.1007/s12229-014-9146-y&lt;/electronic-resource-num&gt;&lt;/record&gt;&lt;/Cite&gt;&lt;/EndNote&gt;</w:instrText>
      </w:r>
      <w:r w:rsidR="002B28E9"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(Spooner et al., 2014)</w:t>
      </w:r>
      <w:r w:rsidR="002B28E9" w:rsidRPr="00FB0A06">
        <w:rPr>
          <w:rFonts w:ascii="Times New Roman" w:hAnsi="Times New Roman" w:cs="Times New Roman"/>
          <w:sz w:val="24"/>
          <w:szCs w:val="24"/>
        </w:rPr>
        <w:fldChar w:fldCharType="end"/>
      </w:r>
      <w:r w:rsidRPr="00FB0A06">
        <w:rPr>
          <w:rFonts w:ascii="Times New Roman" w:hAnsi="Times New Roman" w:cs="Times New Roman"/>
          <w:sz w:val="24"/>
          <w:szCs w:val="24"/>
        </w:rPr>
        <w:t>.</w:t>
      </w:r>
      <w:r w:rsidR="00E25532" w:rsidRPr="00FB0A06">
        <w:rPr>
          <w:rFonts w:ascii="Times New Roman" w:hAnsi="Times New Roman" w:cs="Times New Roman"/>
          <w:sz w:val="24"/>
          <w:szCs w:val="24"/>
        </w:rPr>
        <w:t xml:space="preserve"> </w:t>
      </w:r>
      <w:r w:rsidRPr="00FB0A06">
        <w:rPr>
          <w:rFonts w:ascii="Times New Roman" w:hAnsi="Times New Roman" w:cs="Times New Roman"/>
          <w:sz w:val="24"/>
          <w:szCs w:val="24"/>
        </w:rPr>
        <w:t xml:space="preserve">The diversity of </w:t>
      </w:r>
      <w:r w:rsidR="00584BBC" w:rsidRPr="00FB0A06">
        <w:rPr>
          <w:rFonts w:ascii="Times New Roman" w:hAnsi="Times New Roman" w:cs="Times New Roman"/>
          <w:sz w:val="24"/>
          <w:szCs w:val="24"/>
        </w:rPr>
        <w:t xml:space="preserve">chemotypes in </w:t>
      </w:r>
      <w:r w:rsidRPr="00FB0A06">
        <w:rPr>
          <w:rFonts w:ascii="Times New Roman" w:hAnsi="Times New Roman" w:cs="Times New Roman"/>
          <w:sz w:val="24"/>
          <w:szCs w:val="24"/>
        </w:rPr>
        <w:t xml:space="preserve">wild potato reflects the high interspecific variability of several human health related metabolites identified among wild </w:t>
      </w:r>
      <w:r w:rsidRPr="00FB0A06">
        <w:rPr>
          <w:rFonts w:ascii="Times New Roman" w:hAnsi="Times New Roman" w:cs="Times New Roman"/>
          <w:i/>
          <w:sz w:val="24"/>
          <w:szCs w:val="24"/>
        </w:rPr>
        <w:t>Solanum</w:t>
      </w:r>
      <w:r w:rsidRPr="00FB0A06">
        <w:rPr>
          <w:rFonts w:ascii="Times New Roman" w:hAnsi="Times New Roman" w:cs="Times New Roman"/>
          <w:sz w:val="24"/>
          <w:szCs w:val="24"/>
        </w:rPr>
        <w:t xml:space="preserve"> species </w:t>
      </w:r>
      <w:r w:rsidR="002B28E9" w:rsidRPr="00FB0A06">
        <w:rPr>
          <w:rFonts w:ascii="Times New Roman" w:hAnsi="Times New Roman" w:cs="Times New Roman"/>
          <w:sz w:val="24"/>
          <w:szCs w:val="24"/>
        </w:rPr>
        <w:fldChar w:fldCharType="begin">
          <w:fldData xml:space="preserve">PEVuZE5vdGU+PENpdGU+PEF1dGhvcj5BdmVyc2FubzwvQXV0aG9yPjxZZWFyPjIwMTc8L1llYXI+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</w:fldData>
        </w:fldChar>
      </w:r>
      <w:r w:rsidR="00C27F56">
        <w:rPr>
          <w:rFonts w:ascii="Times New Roman" w:hAnsi="Times New Roman" w:cs="Times New Roman"/>
          <w:sz w:val="24"/>
          <w:szCs w:val="24"/>
        </w:rPr>
        <w:instrText xml:space="preserve"> ADDIN EN.CITE </w:instrText>
      </w:r>
      <w:r w:rsidR="00C27F56">
        <w:rPr>
          <w:rFonts w:ascii="Times New Roman" w:hAnsi="Times New Roman" w:cs="Times New Roman"/>
          <w:sz w:val="24"/>
          <w:szCs w:val="24"/>
        </w:rPr>
        <w:fldChar w:fldCharType="begin">
          <w:fldData xml:space="preserve">PEVuZE5vdGU+PENpdGU+PEF1dGhvcj5BdmVyc2FubzwvQXV0aG9yPjxZZWFyPjIwMTc8L1llYXI+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</w:fldData>
        </w:fldChar>
      </w:r>
      <w:r w:rsidR="00C27F56">
        <w:rPr>
          <w:rFonts w:ascii="Times New Roman" w:hAnsi="Times New Roman" w:cs="Times New Roman"/>
          <w:sz w:val="24"/>
          <w:szCs w:val="24"/>
        </w:rPr>
        <w:instrText xml:space="preserve"> ADDIN EN.CITE.DATA </w:instrText>
      </w:r>
      <w:r w:rsidR="00C27F56">
        <w:rPr>
          <w:rFonts w:ascii="Times New Roman" w:hAnsi="Times New Roman" w:cs="Times New Roman"/>
          <w:sz w:val="24"/>
          <w:szCs w:val="24"/>
        </w:rPr>
      </w:r>
      <w:r w:rsidR="00C27F56">
        <w:rPr>
          <w:rFonts w:ascii="Times New Roman" w:hAnsi="Times New Roman" w:cs="Times New Roman"/>
          <w:sz w:val="24"/>
          <w:szCs w:val="24"/>
        </w:rPr>
        <w:fldChar w:fldCharType="end"/>
      </w:r>
      <w:r w:rsidR="002B28E9" w:rsidRPr="00FB0A06">
        <w:rPr>
          <w:rFonts w:ascii="Times New Roman" w:hAnsi="Times New Roman" w:cs="Times New Roman"/>
          <w:sz w:val="24"/>
          <w:szCs w:val="24"/>
        </w:rPr>
      </w:r>
      <w:r w:rsidR="002B28E9"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(Aversano et al., 2017)</w:t>
      </w:r>
      <w:r w:rsidR="002B28E9" w:rsidRPr="00FB0A06">
        <w:rPr>
          <w:rFonts w:ascii="Times New Roman" w:hAnsi="Times New Roman" w:cs="Times New Roman"/>
          <w:sz w:val="24"/>
          <w:szCs w:val="24"/>
        </w:rPr>
        <w:fldChar w:fldCharType="end"/>
      </w:r>
      <w:r w:rsidRPr="00FB0A06">
        <w:rPr>
          <w:rFonts w:ascii="Times New Roman" w:hAnsi="Times New Roman" w:cs="Times New Roman"/>
          <w:sz w:val="24"/>
          <w:szCs w:val="24"/>
        </w:rPr>
        <w:t xml:space="preserve">. </w:t>
      </w:r>
      <w:r w:rsidR="00B27F5E" w:rsidRPr="00FB0A06">
        <w:rPr>
          <w:rFonts w:ascii="Times New Roman" w:hAnsi="Times New Roman" w:cs="Times New Roman"/>
          <w:sz w:val="24"/>
          <w:szCs w:val="24"/>
        </w:rPr>
        <w:t xml:space="preserve">The overlap of the </w:t>
      </w:r>
      <w:r w:rsidR="00E25532" w:rsidRPr="00FB0A06">
        <w:rPr>
          <w:rFonts w:ascii="Times New Roman" w:hAnsi="Times New Roman" w:cs="Times New Roman"/>
          <w:sz w:val="24"/>
          <w:szCs w:val="24"/>
        </w:rPr>
        <w:t xml:space="preserve">native, bred hybrid and advanced </w:t>
      </w:r>
      <w:r w:rsidR="00AE6446" w:rsidRPr="00FB0A06">
        <w:rPr>
          <w:rFonts w:ascii="Times New Roman" w:hAnsi="Times New Roman" w:cs="Times New Roman"/>
          <w:sz w:val="24"/>
          <w:szCs w:val="24"/>
        </w:rPr>
        <w:t xml:space="preserve">clones </w:t>
      </w:r>
      <w:r w:rsidR="008A6C96" w:rsidRPr="00FB0A06">
        <w:rPr>
          <w:rFonts w:ascii="Times New Roman" w:hAnsi="Times New Roman" w:cs="Times New Roman"/>
          <w:sz w:val="24"/>
          <w:szCs w:val="24"/>
        </w:rPr>
        <w:t>coincides with genotyping studies</w:t>
      </w:r>
      <w:r w:rsidRPr="00FB0A06">
        <w:rPr>
          <w:rFonts w:ascii="Times New Roman" w:hAnsi="Times New Roman" w:cs="Times New Roman"/>
          <w:sz w:val="24"/>
          <w:szCs w:val="24"/>
        </w:rPr>
        <w:t xml:space="preserve"> and emphasises the selection of specific metabolic traits during </w:t>
      </w:r>
      <w:r w:rsidR="00181565" w:rsidRPr="00FB0A06">
        <w:rPr>
          <w:rFonts w:ascii="Times New Roman" w:hAnsi="Times New Roman" w:cs="Times New Roman"/>
          <w:sz w:val="24"/>
          <w:szCs w:val="24"/>
        </w:rPr>
        <w:t>domestication and breeding efforts</w:t>
      </w:r>
      <w:r w:rsidR="008A6C96" w:rsidRPr="00FB0A06">
        <w:rPr>
          <w:rFonts w:ascii="Times New Roman" w:hAnsi="Times New Roman" w:cs="Times New Roman"/>
          <w:sz w:val="24"/>
          <w:szCs w:val="24"/>
        </w:rPr>
        <w:t xml:space="preserve"> </w:t>
      </w:r>
      <w:r w:rsidR="008A6C96" w:rsidRPr="00FB0A06">
        <w:rPr>
          <w:rFonts w:ascii="Times New Roman" w:hAnsi="Times New Roman" w:cs="Times New Roman"/>
          <w:sz w:val="24"/>
          <w:szCs w:val="24"/>
        </w:rPr>
        <w:fldChar w:fldCharType="begin">
          <w:fldData xml:space="preserve">PEVuZE5vdGU+PENpdGU+PEF1dGhvcj5IYXJkaWdhbjwvQXV0aG9yPjxZZWFyPjIwMTc8L1llYXI+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==
</w:fldData>
        </w:fldChar>
      </w:r>
      <w:r w:rsidR="00C27F56">
        <w:rPr>
          <w:rFonts w:ascii="Times New Roman" w:hAnsi="Times New Roman" w:cs="Times New Roman"/>
          <w:sz w:val="24"/>
          <w:szCs w:val="24"/>
        </w:rPr>
        <w:instrText xml:space="preserve"> ADDIN EN.CITE </w:instrText>
      </w:r>
      <w:r w:rsidR="00C27F56">
        <w:rPr>
          <w:rFonts w:ascii="Times New Roman" w:hAnsi="Times New Roman" w:cs="Times New Roman"/>
          <w:sz w:val="24"/>
          <w:szCs w:val="24"/>
        </w:rPr>
        <w:fldChar w:fldCharType="begin">
          <w:fldData xml:space="preserve">PEVuZE5vdGU+PENpdGU+PEF1dGhvcj5IYXJkaWdhbjwvQXV0aG9yPjxZZWFyPjIwMTc8L1llYXI+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==
</w:fldData>
        </w:fldChar>
      </w:r>
      <w:r w:rsidR="00C27F56">
        <w:rPr>
          <w:rFonts w:ascii="Times New Roman" w:hAnsi="Times New Roman" w:cs="Times New Roman"/>
          <w:sz w:val="24"/>
          <w:szCs w:val="24"/>
        </w:rPr>
        <w:instrText xml:space="preserve"> ADDIN EN.CITE.DATA </w:instrText>
      </w:r>
      <w:r w:rsidR="00C27F56">
        <w:rPr>
          <w:rFonts w:ascii="Times New Roman" w:hAnsi="Times New Roman" w:cs="Times New Roman"/>
          <w:sz w:val="24"/>
          <w:szCs w:val="24"/>
        </w:rPr>
      </w:r>
      <w:r w:rsidR="00C27F56">
        <w:rPr>
          <w:rFonts w:ascii="Times New Roman" w:hAnsi="Times New Roman" w:cs="Times New Roman"/>
          <w:sz w:val="24"/>
          <w:szCs w:val="24"/>
        </w:rPr>
        <w:fldChar w:fldCharType="end"/>
      </w:r>
      <w:r w:rsidR="008A6C96" w:rsidRPr="00FB0A06">
        <w:rPr>
          <w:rFonts w:ascii="Times New Roman" w:hAnsi="Times New Roman" w:cs="Times New Roman"/>
          <w:sz w:val="24"/>
          <w:szCs w:val="24"/>
        </w:rPr>
      </w:r>
      <w:r w:rsidR="008A6C96"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(Hardigan et al., 2017; Spooner et al., 2007)</w:t>
      </w:r>
      <w:r w:rsidR="008A6C96" w:rsidRPr="00FB0A06">
        <w:rPr>
          <w:rFonts w:ascii="Times New Roman" w:hAnsi="Times New Roman" w:cs="Times New Roman"/>
          <w:sz w:val="24"/>
          <w:szCs w:val="24"/>
        </w:rPr>
        <w:fldChar w:fldCharType="end"/>
      </w:r>
      <w:r w:rsidR="00181565" w:rsidRPr="00FB0A06">
        <w:rPr>
          <w:rFonts w:ascii="Times New Roman" w:hAnsi="Times New Roman" w:cs="Times New Roman"/>
          <w:sz w:val="24"/>
          <w:szCs w:val="24"/>
        </w:rPr>
        <w:t>. The cluster pattern</w:t>
      </w:r>
      <w:r w:rsidR="002C1A57" w:rsidRPr="00FB0A06">
        <w:rPr>
          <w:rFonts w:ascii="Times New Roman" w:hAnsi="Times New Roman" w:cs="Times New Roman"/>
          <w:sz w:val="24"/>
          <w:szCs w:val="24"/>
        </w:rPr>
        <w:t>s</w:t>
      </w:r>
      <w:r w:rsidR="00181565" w:rsidRPr="00FB0A06">
        <w:rPr>
          <w:rFonts w:ascii="Times New Roman" w:hAnsi="Times New Roman" w:cs="Times New Roman"/>
          <w:sz w:val="24"/>
          <w:szCs w:val="24"/>
        </w:rPr>
        <w:t xml:space="preserve"> of domesticated/bred </w:t>
      </w:r>
      <w:r w:rsidR="002C1A57" w:rsidRPr="00FB0A06">
        <w:rPr>
          <w:rFonts w:ascii="Times New Roman" w:hAnsi="Times New Roman" w:cs="Times New Roman"/>
          <w:sz w:val="24"/>
          <w:szCs w:val="24"/>
        </w:rPr>
        <w:t>potatoes</w:t>
      </w:r>
      <w:r w:rsidR="008A6C96" w:rsidRPr="00FB0A06">
        <w:rPr>
          <w:rFonts w:ascii="Times New Roman" w:hAnsi="Times New Roman" w:cs="Times New Roman"/>
          <w:sz w:val="24"/>
          <w:szCs w:val="24"/>
        </w:rPr>
        <w:t xml:space="preserve"> </w:t>
      </w:r>
      <w:r w:rsidR="00181565" w:rsidRPr="00FB0A06">
        <w:rPr>
          <w:rFonts w:ascii="Times New Roman" w:hAnsi="Times New Roman" w:cs="Times New Roman"/>
          <w:sz w:val="24"/>
          <w:szCs w:val="24"/>
        </w:rPr>
        <w:t xml:space="preserve">highlighted </w:t>
      </w:r>
      <w:r w:rsidR="008A6C96" w:rsidRPr="00FB0A06">
        <w:rPr>
          <w:rFonts w:ascii="Times New Roman" w:hAnsi="Times New Roman" w:cs="Times New Roman"/>
          <w:sz w:val="24"/>
          <w:szCs w:val="24"/>
        </w:rPr>
        <w:t>that genotype</w:t>
      </w:r>
      <w:r w:rsidR="00273855" w:rsidRPr="00FB0A06">
        <w:rPr>
          <w:rFonts w:ascii="Times New Roman" w:hAnsi="Times New Roman" w:cs="Times New Roman"/>
          <w:sz w:val="24"/>
          <w:szCs w:val="24"/>
        </w:rPr>
        <w:t>s</w:t>
      </w:r>
      <w:r w:rsidR="008A6C96" w:rsidRPr="00FB0A06">
        <w:rPr>
          <w:rFonts w:ascii="Times New Roman" w:hAnsi="Times New Roman" w:cs="Times New Roman"/>
          <w:sz w:val="24"/>
          <w:szCs w:val="24"/>
        </w:rPr>
        <w:t xml:space="preserve"> can be identified by </w:t>
      </w:r>
      <w:r w:rsidR="008110B1" w:rsidRPr="00FB0A06">
        <w:rPr>
          <w:rFonts w:ascii="Times New Roman" w:hAnsi="Times New Roman" w:cs="Times New Roman"/>
          <w:sz w:val="24"/>
          <w:szCs w:val="24"/>
        </w:rPr>
        <w:t>their</w:t>
      </w:r>
      <w:r w:rsidR="00273855" w:rsidRPr="00FB0A06">
        <w:rPr>
          <w:rFonts w:ascii="Times New Roman" w:hAnsi="Times New Roman" w:cs="Times New Roman"/>
          <w:sz w:val="24"/>
          <w:szCs w:val="24"/>
        </w:rPr>
        <w:t xml:space="preserve"> </w:t>
      </w:r>
      <w:r w:rsidR="008A6C96" w:rsidRPr="00FB0A06">
        <w:rPr>
          <w:rFonts w:ascii="Times New Roman" w:hAnsi="Times New Roman" w:cs="Times New Roman"/>
          <w:sz w:val="24"/>
          <w:szCs w:val="24"/>
        </w:rPr>
        <w:t>chemotype</w:t>
      </w:r>
      <w:r w:rsidR="00273855" w:rsidRPr="00FB0A06">
        <w:rPr>
          <w:rFonts w:ascii="Times New Roman" w:hAnsi="Times New Roman" w:cs="Times New Roman"/>
          <w:sz w:val="24"/>
          <w:szCs w:val="24"/>
        </w:rPr>
        <w:t>s</w:t>
      </w:r>
      <w:r w:rsidR="008110B1" w:rsidRPr="00FB0A06">
        <w:rPr>
          <w:rFonts w:ascii="Times New Roman" w:hAnsi="Times New Roman" w:cs="Times New Roman"/>
          <w:sz w:val="24"/>
          <w:szCs w:val="24"/>
        </w:rPr>
        <w:t xml:space="preserve"> in both raw and cooked tubers</w:t>
      </w:r>
      <w:r w:rsidR="008A6C96" w:rsidRPr="00FB0A06">
        <w:rPr>
          <w:rFonts w:ascii="Times New Roman" w:hAnsi="Times New Roman" w:cs="Times New Roman"/>
          <w:sz w:val="24"/>
          <w:szCs w:val="24"/>
        </w:rPr>
        <w:t xml:space="preserve"> </w:t>
      </w:r>
      <w:r w:rsidR="00273855" w:rsidRPr="00FB0A06">
        <w:rPr>
          <w:rFonts w:ascii="Times New Roman" w:hAnsi="Times New Roman" w:cs="Times New Roman"/>
          <w:sz w:val="24"/>
          <w:szCs w:val="24"/>
        </w:rPr>
        <w:fldChar w:fldCharType="begin">
          <w:fldData xml:space="preserve">PEVuZE5vdGU+PENpdGU+PEF1dGhvcj5PcmdvZ296bzwvQXV0aG9yPjxZZWFyPjIwMTU8L1llYXI+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</w:fldData>
        </w:fldChar>
      </w:r>
      <w:r w:rsidR="00C27F56">
        <w:rPr>
          <w:rFonts w:ascii="Times New Roman" w:hAnsi="Times New Roman" w:cs="Times New Roman"/>
          <w:sz w:val="24"/>
          <w:szCs w:val="24"/>
        </w:rPr>
        <w:instrText xml:space="preserve"> ADDIN EN.CITE </w:instrText>
      </w:r>
      <w:r w:rsidR="00C27F56">
        <w:rPr>
          <w:rFonts w:ascii="Times New Roman" w:hAnsi="Times New Roman" w:cs="Times New Roman"/>
          <w:sz w:val="24"/>
          <w:szCs w:val="24"/>
        </w:rPr>
        <w:fldChar w:fldCharType="begin">
          <w:fldData xml:space="preserve">PEVuZE5vdGU+PENpdGU+PEF1dGhvcj5PcmdvZ296bzwvQXV0aG9yPjxZZWFyPjIwMTU8L1llYXI+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</w:fldData>
        </w:fldChar>
      </w:r>
      <w:r w:rsidR="00C27F56">
        <w:rPr>
          <w:rFonts w:ascii="Times New Roman" w:hAnsi="Times New Roman" w:cs="Times New Roman"/>
          <w:sz w:val="24"/>
          <w:szCs w:val="24"/>
        </w:rPr>
        <w:instrText xml:space="preserve"> ADDIN EN.CITE.DATA </w:instrText>
      </w:r>
      <w:r w:rsidR="00C27F56">
        <w:rPr>
          <w:rFonts w:ascii="Times New Roman" w:hAnsi="Times New Roman" w:cs="Times New Roman"/>
          <w:sz w:val="24"/>
          <w:szCs w:val="24"/>
        </w:rPr>
      </w:r>
      <w:r w:rsidR="00C27F56">
        <w:rPr>
          <w:rFonts w:ascii="Times New Roman" w:hAnsi="Times New Roman" w:cs="Times New Roman"/>
          <w:sz w:val="24"/>
          <w:szCs w:val="24"/>
        </w:rPr>
        <w:fldChar w:fldCharType="end"/>
      </w:r>
      <w:r w:rsidR="00273855" w:rsidRPr="00FB0A06">
        <w:rPr>
          <w:rFonts w:ascii="Times New Roman" w:hAnsi="Times New Roman" w:cs="Times New Roman"/>
          <w:sz w:val="24"/>
          <w:szCs w:val="24"/>
        </w:rPr>
      </w:r>
      <w:r w:rsidR="00273855"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(Ogura et al., 2016; Orgogozo et al., 2015)</w:t>
      </w:r>
      <w:r w:rsidR="00273855" w:rsidRPr="00FB0A06">
        <w:rPr>
          <w:rFonts w:ascii="Times New Roman" w:hAnsi="Times New Roman" w:cs="Times New Roman"/>
          <w:sz w:val="24"/>
          <w:szCs w:val="24"/>
        </w:rPr>
        <w:fldChar w:fldCharType="end"/>
      </w:r>
      <w:r w:rsidR="008A6C96" w:rsidRPr="00FB0A06">
        <w:rPr>
          <w:rFonts w:ascii="Times New Roman" w:hAnsi="Times New Roman" w:cs="Times New Roman"/>
          <w:sz w:val="24"/>
          <w:szCs w:val="24"/>
        </w:rPr>
        <w:t>. Furthermore, t</w:t>
      </w:r>
      <w:r w:rsidR="00B27F5E" w:rsidRPr="00FB0A06">
        <w:rPr>
          <w:rFonts w:ascii="Times New Roman" w:hAnsi="Times New Roman" w:cs="Times New Roman"/>
          <w:sz w:val="24"/>
          <w:szCs w:val="24"/>
        </w:rPr>
        <w:t xml:space="preserve">he metabolite analysis </w:t>
      </w:r>
      <w:r w:rsidR="00181565" w:rsidRPr="00FB0A06">
        <w:rPr>
          <w:rFonts w:ascii="Times New Roman" w:hAnsi="Times New Roman" w:cs="Times New Roman"/>
          <w:sz w:val="24"/>
          <w:szCs w:val="24"/>
        </w:rPr>
        <w:t xml:space="preserve">corroborates </w:t>
      </w:r>
      <w:r w:rsidR="00B27F5E" w:rsidRPr="00FB0A06">
        <w:rPr>
          <w:rFonts w:ascii="Times New Roman" w:hAnsi="Times New Roman" w:cs="Times New Roman"/>
          <w:sz w:val="24"/>
          <w:szCs w:val="24"/>
        </w:rPr>
        <w:t xml:space="preserve">that the </w:t>
      </w:r>
      <w:r w:rsidR="00B27F5E" w:rsidRPr="00FB0A06">
        <w:rPr>
          <w:rFonts w:ascii="Times New Roman" w:hAnsi="Times New Roman" w:cs="Times New Roman"/>
          <w:sz w:val="24"/>
          <w:szCs w:val="24"/>
        </w:rPr>
        <w:lastRenderedPageBreak/>
        <w:t>chemotype</w:t>
      </w:r>
      <w:r w:rsidR="00181565" w:rsidRPr="00FB0A06">
        <w:rPr>
          <w:rFonts w:ascii="Times New Roman" w:hAnsi="Times New Roman" w:cs="Times New Roman"/>
          <w:sz w:val="24"/>
          <w:szCs w:val="24"/>
        </w:rPr>
        <w:t>s</w:t>
      </w:r>
      <w:r w:rsidR="00B27F5E" w:rsidRPr="00FB0A06">
        <w:rPr>
          <w:rFonts w:ascii="Times New Roman" w:hAnsi="Times New Roman" w:cs="Times New Roman"/>
          <w:sz w:val="24"/>
          <w:szCs w:val="24"/>
        </w:rPr>
        <w:t xml:space="preserve"> of </w:t>
      </w:r>
      <w:r w:rsidR="006D2087" w:rsidRPr="00FB0A06">
        <w:rPr>
          <w:rFonts w:ascii="Times New Roman" w:hAnsi="Times New Roman" w:cs="Times New Roman"/>
          <w:sz w:val="24"/>
          <w:szCs w:val="24"/>
        </w:rPr>
        <w:t xml:space="preserve">bred native </w:t>
      </w:r>
      <w:r w:rsidR="00B27F5E" w:rsidRPr="00FB0A06">
        <w:rPr>
          <w:rFonts w:ascii="Times New Roman" w:hAnsi="Times New Roman" w:cs="Times New Roman"/>
          <w:sz w:val="24"/>
          <w:szCs w:val="24"/>
        </w:rPr>
        <w:t xml:space="preserve">hybrids was significantly changed </w:t>
      </w:r>
      <w:r w:rsidR="00181565" w:rsidRPr="00FB0A06">
        <w:rPr>
          <w:rFonts w:ascii="Times New Roman" w:hAnsi="Times New Roman" w:cs="Times New Roman"/>
          <w:sz w:val="24"/>
          <w:szCs w:val="24"/>
        </w:rPr>
        <w:t xml:space="preserve">as intended </w:t>
      </w:r>
      <w:r w:rsidR="00B542D3" w:rsidRPr="00FB0A06">
        <w:rPr>
          <w:rFonts w:ascii="Times New Roman" w:hAnsi="Times New Roman" w:cs="Times New Roman"/>
          <w:sz w:val="24"/>
          <w:szCs w:val="24"/>
        </w:rPr>
        <w:t>through</w:t>
      </w:r>
      <w:r w:rsidR="00181565" w:rsidRPr="00FB0A06">
        <w:rPr>
          <w:rFonts w:ascii="Times New Roman" w:hAnsi="Times New Roman" w:cs="Times New Roman"/>
          <w:sz w:val="24"/>
          <w:szCs w:val="24"/>
        </w:rPr>
        <w:t xml:space="preserve"> the</w:t>
      </w:r>
      <w:r w:rsidR="006D2087" w:rsidRPr="00FB0A06">
        <w:rPr>
          <w:rFonts w:ascii="Times New Roman" w:hAnsi="Times New Roman" w:cs="Times New Roman"/>
          <w:sz w:val="24"/>
          <w:szCs w:val="24"/>
        </w:rPr>
        <w:t xml:space="preserve"> </w:t>
      </w:r>
      <w:r w:rsidR="00600A47" w:rsidRPr="00FB0A06">
        <w:rPr>
          <w:rFonts w:ascii="Times New Roman" w:hAnsi="Times New Roman" w:cs="Times New Roman"/>
          <w:sz w:val="24"/>
          <w:szCs w:val="24"/>
        </w:rPr>
        <w:t xml:space="preserve">biofortification crossing program of CIP </w:t>
      </w:r>
      <w:r w:rsidR="006D2087" w:rsidRPr="00FB0A06">
        <w:rPr>
          <w:rFonts w:ascii="Times New Roman" w:hAnsi="Times New Roman" w:cs="Times New Roman"/>
          <w:sz w:val="24"/>
          <w:szCs w:val="24"/>
        </w:rPr>
        <w:t>(</w:t>
      </w:r>
      <w:r w:rsidR="00BA1620" w:rsidRPr="00FB0A06">
        <w:rPr>
          <w:rFonts w:ascii="Times New Roman" w:hAnsi="Times New Roman" w:cs="Times New Roman"/>
          <w:sz w:val="24"/>
          <w:szCs w:val="24"/>
        </w:rPr>
        <w:t>Fig.</w:t>
      </w:r>
      <w:r w:rsidR="006D2087" w:rsidRPr="00FB0A06">
        <w:rPr>
          <w:rFonts w:ascii="Times New Roman" w:hAnsi="Times New Roman" w:cs="Times New Roman"/>
          <w:sz w:val="24"/>
          <w:szCs w:val="24"/>
        </w:rPr>
        <w:t xml:space="preserve"> 1). </w:t>
      </w:r>
      <w:r w:rsidR="006C3827" w:rsidRPr="00FB0A06">
        <w:rPr>
          <w:rFonts w:ascii="Times New Roman" w:hAnsi="Times New Roman" w:cs="Times New Roman"/>
          <w:sz w:val="24"/>
          <w:szCs w:val="24"/>
        </w:rPr>
        <w:t>The bred native potatoes are hybrids of nati</w:t>
      </w:r>
      <w:r w:rsidR="00997BDC" w:rsidRPr="00FB0A06">
        <w:rPr>
          <w:rFonts w:ascii="Times New Roman" w:hAnsi="Times New Roman" w:cs="Times New Roman"/>
          <w:sz w:val="24"/>
          <w:szCs w:val="24"/>
        </w:rPr>
        <w:t>ve cultivar groups Stenotomum, Goniocalyx and P</w:t>
      </w:r>
      <w:r w:rsidR="006C3827" w:rsidRPr="00FB0A06">
        <w:rPr>
          <w:rFonts w:ascii="Times New Roman" w:hAnsi="Times New Roman" w:cs="Times New Roman"/>
          <w:sz w:val="24"/>
          <w:szCs w:val="24"/>
        </w:rPr>
        <w:t>hureja and had a</w:t>
      </w:r>
      <w:r w:rsidR="00D95559" w:rsidRPr="00FB0A06">
        <w:rPr>
          <w:rFonts w:ascii="Times New Roman" w:hAnsi="Times New Roman" w:cs="Times New Roman"/>
          <w:sz w:val="24"/>
          <w:szCs w:val="24"/>
        </w:rPr>
        <w:t xml:space="preserve"> total carotenoid content </w:t>
      </w:r>
      <w:r w:rsidR="006C3827" w:rsidRPr="00FB0A06">
        <w:rPr>
          <w:rFonts w:ascii="Times New Roman" w:hAnsi="Times New Roman" w:cs="Times New Roman"/>
          <w:sz w:val="24"/>
          <w:szCs w:val="24"/>
        </w:rPr>
        <w:t>of</w:t>
      </w:r>
      <w:r w:rsidR="00D95559" w:rsidRPr="00FB0A06">
        <w:rPr>
          <w:rFonts w:ascii="Times New Roman" w:hAnsi="Times New Roman" w:cs="Times New Roman"/>
          <w:sz w:val="24"/>
          <w:szCs w:val="24"/>
        </w:rPr>
        <w:t xml:space="preserve"> </w:t>
      </w:r>
      <w:r w:rsidR="004B58EC" w:rsidRPr="00FB0A06">
        <w:rPr>
          <w:rFonts w:ascii="Times New Roman" w:hAnsi="Times New Roman" w:cs="Times New Roman"/>
          <w:sz w:val="24"/>
          <w:szCs w:val="24"/>
        </w:rPr>
        <w:t xml:space="preserve">42 to 118 </w:t>
      </w:r>
      <w:r w:rsidR="006C3827" w:rsidRPr="00FB0A06">
        <w:rPr>
          <w:rFonts w:ascii="Times New Roman" w:hAnsi="Times New Roman" w:cs="Times New Roman"/>
          <w:sz w:val="24"/>
          <w:szCs w:val="24"/>
        </w:rPr>
        <w:t xml:space="preserve">µg/g DW. This </w:t>
      </w:r>
      <w:r w:rsidR="00597E20" w:rsidRPr="00FB0A06">
        <w:rPr>
          <w:rFonts w:ascii="Times New Roman" w:hAnsi="Times New Roman" w:cs="Times New Roman"/>
          <w:sz w:val="24"/>
          <w:szCs w:val="24"/>
        </w:rPr>
        <w:t>equates to</w:t>
      </w:r>
      <w:r w:rsidR="004B58EC" w:rsidRPr="00FB0A06">
        <w:rPr>
          <w:rFonts w:ascii="Times New Roman" w:hAnsi="Times New Roman" w:cs="Times New Roman"/>
          <w:sz w:val="24"/>
          <w:szCs w:val="24"/>
        </w:rPr>
        <w:t xml:space="preserve"> </w:t>
      </w:r>
      <w:r w:rsidR="00D95559" w:rsidRPr="00FB0A06">
        <w:rPr>
          <w:rFonts w:ascii="Times New Roman" w:hAnsi="Times New Roman" w:cs="Times New Roman"/>
          <w:sz w:val="24"/>
          <w:szCs w:val="24"/>
        </w:rPr>
        <w:t>0.9 to 2.6 mg/100g FW (based on an average dry matter content ~22%)</w:t>
      </w:r>
      <w:r w:rsidR="004B58EC" w:rsidRPr="00FB0A06">
        <w:rPr>
          <w:rFonts w:ascii="Times New Roman" w:hAnsi="Times New Roman" w:cs="Times New Roman"/>
          <w:sz w:val="24"/>
          <w:szCs w:val="24"/>
        </w:rPr>
        <w:t xml:space="preserve">, which was significantly higher than total carotenoid content measured in </w:t>
      </w:r>
      <w:r w:rsidR="006C3827" w:rsidRPr="00FB0A06">
        <w:rPr>
          <w:rFonts w:ascii="Times New Roman" w:hAnsi="Times New Roman" w:cs="Times New Roman"/>
          <w:sz w:val="24"/>
          <w:szCs w:val="24"/>
        </w:rPr>
        <w:t xml:space="preserve">native </w:t>
      </w:r>
      <w:r w:rsidR="00EF10A2" w:rsidRPr="00FB0A06">
        <w:rPr>
          <w:rFonts w:ascii="Times New Roman" w:hAnsi="Times New Roman" w:cs="Times New Roman"/>
          <w:sz w:val="24"/>
          <w:szCs w:val="24"/>
        </w:rPr>
        <w:t>cultivar</w:t>
      </w:r>
      <w:r w:rsidR="006C3827" w:rsidRPr="00FB0A06">
        <w:rPr>
          <w:rFonts w:ascii="Times New Roman" w:hAnsi="Times New Roman" w:cs="Times New Roman"/>
          <w:sz w:val="24"/>
          <w:szCs w:val="24"/>
        </w:rPr>
        <w:t>s</w:t>
      </w:r>
      <w:r w:rsidR="00EF10A2" w:rsidRPr="00FB0A06">
        <w:rPr>
          <w:rFonts w:ascii="Times New Roman" w:hAnsi="Times New Roman" w:cs="Times New Roman"/>
          <w:sz w:val="24"/>
          <w:szCs w:val="24"/>
        </w:rPr>
        <w:t xml:space="preserve"> </w:t>
      </w:r>
      <w:r w:rsidR="004B58EC" w:rsidRPr="00FB0A06">
        <w:rPr>
          <w:rFonts w:ascii="Times New Roman" w:hAnsi="Times New Roman" w:cs="Times New Roman"/>
          <w:sz w:val="24"/>
          <w:szCs w:val="24"/>
        </w:rPr>
        <w:t xml:space="preserve">in the present study and previously published </w:t>
      </w:r>
      <w:r w:rsidR="004B58EC"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&lt;EndNote&gt;&lt;Cite&gt;&lt;Author&gt;Brown&lt;/Author&gt;&lt;Year&gt;2007&lt;/Year&gt;&lt;RecNum&gt;2764&lt;/RecNum&gt;&lt;DisplayText&gt;(Brown et al., 2007; Burgos et al., 2013b)&lt;/DisplayText&gt;&lt;record&gt;&lt;rec-number&gt;2764&lt;/rec-number&gt;&lt;foreign-keys&gt;&lt;key app="EN" db-id="xt09ztdr02vz55e9rab5rw52dpvrt09rrz9d" timestamp="1540562333"&gt;2764&lt;/key&gt;&lt;/foreign-keys&gt;&lt;ref-type name="Journal Article"&gt;17&lt;/ref-type&gt;&lt;contributors&gt;&lt;authors&gt;&lt;author&gt;Brown, Charles R.&lt;/author&gt;&lt;author&gt;Culley, David&lt;/author&gt;&lt;author&gt;Bonierbale, Meredith&lt;/author&gt;&lt;author&gt;Amorós, Walter&lt;/author&gt;&lt;/authors&gt;&lt;/contributors&gt;&lt;titles&gt;&lt;title&gt;Anthocyanin, Carotenoid Content, and Antioxidant Values in Native South American Potato Cultivars&lt;/title&gt;&lt;secondary-title&gt;HortScience&lt;/secondary-title&gt;&lt;/titles&gt;&lt;periodical&gt;&lt;full-title&gt;HortScience&lt;/full-title&gt;&lt;/periodical&gt;&lt;pages&gt;1733-1736&lt;/pages&gt;&lt;volume&gt;42&lt;/volume&gt;&lt;number&gt;7&lt;/number&gt;&lt;dates&gt;&lt;year&gt;2007&lt;/year&gt;&lt;/dates&gt;&lt;urls&gt;&lt;related-urls&gt;&lt;url&gt;http://hortsci.ashspublications.org/content/42/7/1733.abstract&lt;/url&gt;&lt;/related-urls&gt;&lt;/urls&gt;&lt;/record&gt;&lt;/Cite&gt;&lt;Cite&gt;&lt;Author&gt;Burgos&lt;/Author&gt;&lt;Year&gt;2013&lt;/Year&gt;&lt;RecNum&gt;2765&lt;/RecNum&gt;&lt;record&gt;&lt;rec-number&gt;2765&lt;/rec-number&gt;&lt;foreign-keys&gt;&lt;key app="EN" db-id="xt09ztdr02vz55e9rab5rw52dpvrt09rrz9d" timestamp="1540562475"&gt;2765&lt;/key&gt;&lt;/foreign-keys&gt;&lt;ref-type name="Book"&gt;6&lt;/ref-type&gt;&lt;contributors&gt;&lt;authors&gt;&lt;author&gt;Burgos, Gabriela&lt;/author&gt;&lt;author&gt;Salas, E.&lt;/author&gt;&lt;author&gt;Amoros, Walter&lt;/author&gt;&lt;author&gt;Auqui, Sonia Mariella&lt;/author&gt;&lt;author&gt;Muñ Oa, Lupita&lt;/author&gt;&lt;author&gt;Kimura, Mieko&lt;/author&gt;&lt;author&gt;Bonierbale, Merideth&lt;/author&gt;&lt;/authors&gt;&lt;/contributors&gt;&lt;titles&gt;&lt;title&gt;Total and individual carotenoid profiles in Solanum phureja of cultivated potatoes: I. Concentrations and relationships as determined by spectrophotometry and HPLC&lt;/title&gt;&lt;alt-title&gt;Journal of Food Composition and Analysis - J FOOD COMPOS ANAL&lt;/alt-title&gt;&lt;/titles&gt;&lt;volume&gt;22&lt;/volume&gt;&lt;dates&gt;&lt;year&gt;2013&lt;/year&gt;&lt;/dates&gt;&lt;urls&gt;&lt;/urls&gt;&lt;electronic-resource-num&gt;10.1016/j.jfca.2008.08.008&lt;/electronic-resource-num&gt;&lt;/record&gt;&lt;/Cite&gt;&lt;/EndNote&gt;</w:instrText>
      </w:r>
      <w:r w:rsidR="004B58EC"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(Brown et al., 2007; Burgos et al., 2013b)</w:t>
      </w:r>
      <w:r w:rsidR="004B58EC" w:rsidRPr="00FB0A06">
        <w:rPr>
          <w:rFonts w:ascii="Times New Roman" w:hAnsi="Times New Roman" w:cs="Times New Roman"/>
          <w:sz w:val="24"/>
          <w:szCs w:val="24"/>
        </w:rPr>
        <w:fldChar w:fldCharType="end"/>
      </w:r>
      <w:r w:rsidR="00EF10A2" w:rsidRPr="00FB0A06">
        <w:rPr>
          <w:rFonts w:ascii="Times New Roman" w:hAnsi="Times New Roman" w:cs="Times New Roman"/>
          <w:sz w:val="24"/>
          <w:szCs w:val="24"/>
        </w:rPr>
        <w:t>.</w:t>
      </w:r>
    </w:p>
    <w:p w14:paraId="11BF8666" w14:textId="48BDD90E" w:rsidR="00907E38" w:rsidRPr="00FB0A06" w:rsidRDefault="00907E38" w:rsidP="00FB0A06">
      <w:pPr>
        <w:pStyle w:val="Heading2"/>
        <w:spacing w:line="480" w:lineRule="auto"/>
        <w:rPr>
          <w:rStyle w:val="Strong"/>
          <w:rFonts w:ascii="Times New Roman" w:hAnsi="Times New Roman" w:cs="Times New Roman"/>
          <w:b/>
          <w:bCs w:val="0"/>
          <w:szCs w:val="24"/>
        </w:rPr>
      </w:pPr>
      <w:r w:rsidRPr="00FB0A06">
        <w:rPr>
          <w:rStyle w:val="Strong"/>
          <w:rFonts w:ascii="Times New Roman" w:hAnsi="Times New Roman" w:cs="Times New Roman"/>
          <w:b/>
          <w:bCs w:val="0"/>
          <w:szCs w:val="24"/>
        </w:rPr>
        <w:t>Hierarchical relationship between potato tubers based on metabolite profiles</w:t>
      </w:r>
    </w:p>
    <w:p w14:paraId="47127ED5" w14:textId="639E1C5B" w:rsidR="002E20AE" w:rsidRPr="00FB0A06" w:rsidRDefault="009A3479" w:rsidP="00FB0A06">
      <w:pPr>
        <w:spacing w:after="0" w:line="480" w:lineRule="auto"/>
        <w:rPr>
          <w:rFonts w:ascii="Times New Roman" w:hAnsi="Times New Roman" w:cs="Times New Roman"/>
          <w:sz w:val="24"/>
          <w:szCs w:val="24"/>
        </w:rPr>
      </w:pPr>
      <w:r w:rsidRPr="00FB0A06">
        <w:rPr>
          <w:rFonts w:ascii="Times New Roman" w:hAnsi="Times New Roman" w:cs="Times New Roman"/>
          <w:sz w:val="24"/>
          <w:szCs w:val="24"/>
        </w:rPr>
        <w:t xml:space="preserve">The chemotypic relationships between the varieties/genotypes within each germplasm group were </w:t>
      </w:r>
      <w:r w:rsidR="00F41019" w:rsidRPr="00FB0A06">
        <w:rPr>
          <w:rFonts w:ascii="Times New Roman" w:hAnsi="Times New Roman" w:cs="Times New Roman"/>
          <w:sz w:val="24"/>
          <w:szCs w:val="24"/>
        </w:rPr>
        <w:t xml:space="preserve">further </w:t>
      </w:r>
      <w:r w:rsidRPr="00FB0A06">
        <w:rPr>
          <w:rFonts w:ascii="Times New Roman" w:hAnsi="Times New Roman" w:cs="Times New Roman"/>
          <w:sz w:val="24"/>
          <w:szCs w:val="24"/>
        </w:rPr>
        <w:t>assessed based on the raw tuber material (</w:t>
      </w:r>
      <w:r w:rsidR="00BA1620" w:rsidRPr="00FB0A06">
        <w:rPr>
          <w:rFonts w:ascii="Times New Roman" w:hAnsi="Times New Roman" w:cs="Times New Roman"/>
          <w:sz w:val="24"/>
          <w:szCs w:val="24"/>
        </w:rPr>
        <w:t>Fig.</w:t>
      </w:r>
      <w:r w:rsidRPr="00FB0A06">
        <w:rPr>
          <w:rFonts w:ascii="Times New Roman" w:hAnsi="Times New Roman" w:cs="Times New Roman"/>
          <w:sz w:val="24"/>
          <w:szCs w:val="24"/>
        </w:rPr>
        <w:t xml:space="preserve"> 2)</w:t>
      </w:r>
      <w:r w:rsidR="00986FE5" w:rsidRPr="00FB0A06">
        <w:rPr>
          <w:rFonts w:ascii="Times New Roman" w:hAnsi="Times New Roman" w:cs="Times New Roman"/>
          <w:sz w:val="24"/>
          <w:szCs w:val="24"/>
        </w:rPr>
        <w:t>.</w:t>
      </w:r>
      <w:r w:rsidR="001719C8" w:rsidRPr="00FB0A06">
        <w:rPr>
          <w:rFonts w:ascii="Times New Roman" w:hAnsi="Times New Roman" w:cs="Times New Roman"/>
          <w:sz w:val="24"/>
          <w:szCs w:val="24"/>
        </w:rPr>
        <w:t xml:space="preserve"> </w:t>
      </w:r>
      <w:r w:rsidR="006C3827" w:rsidRPr="00FB0A06">
        <w:rPr>
          <w:rFonts w:ascii="Times New Roman" w:hAnsi="Times New Roman" w:cs="Times New Roman"/>
          <w:sz w:val="24"/>
          <w:szCs w:val="24"/>
        </w:rPr>
        <w:t>Int</w:t>
      </w:r>
      <w:r w:rsidR="002E20AE" w:rsidRPr="00FB0A06">
        <w:rPr>
          <w:rFonts w:ascii="Times New Roman" w:hAnsi="Times New Roman" w:cs="Times New Roman"/>
          <w:sz w:val="24"/>
          <w:szCs w:val="24"/>
        </w:rPr>
        <w:t xml:space="preserve">erestingly, the grouping of </w:t>
      </w:r>
      <w:r w:rsidR="006C3827" w:rsidRPr="00FB0A06">
        <w:rPr>
          <w:rFonts w:ascii="Times New Roman" w:hAnsi="Times New Roman" w:cs="Times New Roman"/>
          <w:sz w:val="24"/>
          <w:szCs w:val="24"/>
        </w:rPr>
        <w:t>wild potatoes and native</w:t>
      </w:r>
      <w:r w:rsidR="004447E6" w:rsidRPr="00FB0A06">
        <w:rPr>
          <w:rFonts w:ascii="Times New Roman" w:hAnsi="Times New Roman" w:cs="Times New Roman"/>
          <w:sz w:val="24"/>
          <w:szCs w:val="24"/>
        </w:rPr>
        <w:t xml:space="preserve"> landraces</w:t>
      </w:r>
      <w:r w:rsidR="00402A5D" w:rsidRPr="00FB0A06">
        <w:rPr>
          <w:rFonts w:ascii="Times New Roman" w:hAnsi="Times New Roman" w:cs="Times New Roman"/>
          <w:sz w:val="24"/>
          <w:szCs w:val="24"/>
        </w:rPr>
        <w:t xml:space="preserve"> in the dendrogram</w:t>
      </w:r>
      <w:r w:rsidR="004447E6" w:rsidRPr="00FB0A06">
        <w:rPr>
          <w:rFonts w:ascii="Times New Roman" w:hAnsi="Times New Roman" w:cs="Times New Roman"/>
          <w:sz w:val="24"/>
          <w:szCs w:val="24"/>
        </w:rPr>
        <w:t xml:space="preserve"> seemed</w:t>
      </w:r>
      <w:r w:rsidR="006C3827" w:rsidRPr="00FB0A06">
        <w:rPr>
          <w:rFonts w:ascii="Times New Roman" w:hAnsi="Times New Roman" w:cs="Times New Roman"/>
          <w:sz w:val="24"/>
          <w:szCs w:val="24"/>
        </w:rPr>
        <w:t xml:space="preserve"> to reflect the species and cultivar </w:t>
      </w:r>
      <w:r w:rsidR="00402A5D" w:rsidRPr="00FB0A06">
        <w:rPr>
          <w:rFonts w:ascii="Times New Roman" w:hAnsi="Times New Roman" w:cs="Times New Roman"/>
          <w:sz w:val="24"/>
          <w:szCs w:val="24"/>
        </w:rPr>
        <w:t>level</w:t>
      </w:r>
      <w:r w:rsidR="006C3827" w:rsidRPr="00FB0A06">
        <w:rPr>
          <w:rFonts w:ascii="Times New Roman" w:hAnsi="Times New Roman" w:cs="Times New Roman"/>
          <w:sz w:val="24"/>
          <w:szCs w:val="24"/>
        </w:rPr>
        <w:t xml:space="preserve"> (</w:t>
      </w:r>
      <w:r w:rsidR="00BA1620" w:rsidRPr="00FB0A06">
        <w:rPr>
          <w:rFonts w:ascii="Times New Roman" w:hAnsi="Times New Roman" w:cs="Times New Roman"/>
          <w:sz w:val="24"/>
          <w:szCs w:val="24"/>
        </w:rPr>
        <w:t>Fig.</w:t>
      </w:r>
      <w:r w:rsidR="006C3827" w:rsidRPr="00FB0A06">
        <w:rPr>
          <w:rFonts w:ascii="Times New Roman" w:hAnsi="Times New Roman" w:cs="Times New Roman"/>
          <w:sz w:val="24"/>
          <w:szCs w:val="24"/>
        </w:rPr>
        <w:t xml:space="preserve"> 2B </w:t>
      </w:r>
      <w:r w:rsidR="00997BDC" w:rsidRPr="00FB0A06">
        <w:rPr>
          <w:rFonts w:ascii="Times New Roman" w:hAnsi="Times New Roman" w:cs="Times New Roman"/>
          <w:sz w:val="24"/>
          <w:szCs w:val="24"/>
        </w:rPr>
        <w:t xml:space="preserve">&amp; </w:t>
      </w:r>
      <w:r w:rsidR="006C3827" w:rsidRPr="00FB0A06">
        <w:rPr>
          <w:rFonts w:ascii="Times New Roman" w:hAnsi="Times New Roman" w:cs="Times New Roman"/>
          <w:sz w:val="24"/>
          <w:szCs w:val="24"/>
        </w:rPr>
        <w:t xml:space="preserve">D). </w:t>
      </w:r>
      <w:r w:rsidR="00695D36" w:rsidRPr="00FB0A06">
        <w:rPr>
          <w:rFonts w:ascii="Times New Roman" w:hAnsi="Times New Roman" w:cs="Times New Roman"/>
          <w:sz w:val="24"/>
          <w:szCs w:val="24"/>
        </w:rPr>
        <w:t>Within the wild potatoes, t</w:t>
      </w:r>
      <w:r w:rsidR="006C3827" w:rsidRPr="00FB0A06">
        <w:rPr>
          <w:rFonts w:ascii="Times New Roman" w:hAnsi="Times New Roman" w:cs="Times New Roman"/>
          <w:sz w:val="24"/>
          <w:szCs w:val="24"/>
        </w:rPr>
        <w:t xml:space="preserve">he </w:t>
      </w:r>
      <w:r w:rsidR="006C3827" w:rsidRPr="00FB0A06">
        <w:rPr>
          <w:rFonts w:ascii="Times New Roman" w:hAnsi="Times New Roman" w:cs="Times New Roman"/>
          <w:i/>
          <w:sz w:val="24"/>
          <w:szCs w:val="24"/>
        </w:rPr>
        <w:t>S. candolleanum</w:t>
      </w:r>
      <w:r w:rsidR="006C3827" w:rsidRPr="00FB0A06">
        <w:rPr>
          <w:rFonts w:ascii="Times New Roman" w:hAnsi="Times New Roman" w:cs="Times New Roman"/>
          <w:sz w:val="24"/>
          <w:szCs w:val="24"/>
        </w:rPr>
        <w:t xml:space="preserve"> genotypes (1</w:t>
      </w:r>
      <w:r w:rsidR="00C04A6F" w:rsidRPr="00FB0A06">
        <w:rPr>
          <w:rFonts w:ascii="Times New Roman" w:hAnsi="Times New Roman" w:cs="Times New Roman"/>
          <w:sz w:val="24"/>
          <w:szCs w:val="24"/>
        </w:rPr>
        <w:t> </w:t>
      </w:r>
      <w:r w:rsidR="00C32EAB" w:rsidRPr="00FB0A06">
        <w:rPr>
          <w:rFonts w:ascii="Times New Roman" w:hAnsi="Times New Roman" w:cs="Times New Roman"/>
          <w:sz w:val="24"/>
          <w:szCs w:val="24"/>
        </w:rPr>
        <w:t>accession, W403 and</w:t>
      </w:r>
      <w:r w:rsidR="006C3827" w:rsidRPr="00FB0A06">
        <w:rPr>
          <w:rFonts w:ascii="Times New Roman" w:hAnsi="Times New Roman" w:cs="Times New Roman"/>
          <w:sz w:val="24"/>
          <w:szCs w:val="24"/>
        </w:rPr>
        <w:t xml:space="preserve"> W404) showed the closest </w:t>
      </w:r>
      <w:r w:rsidR="00402A5D" w:rsidRPr="00FB0A06">
        <w:rPr>
          <w:rFonts w:ascii="Times New Roman" w:hAnsi="Times New Roman" w:cs="Times New Roman"/>
          <w:sz w:val="24"/>
          <w:szCs w:val="24"/>
        </w:rPr>
        <w:t xml:space="preserve">intraspecies </w:t>
      </w:r>
      <w:r w:rsidR="006C3827" w:rsidRPr="00FB0A06">
        <w:rPr>
          <w:rFonts w:ascii="Times New Roman" w:hAnsi="Times New Roman" w:cs="Times New Roman"/>
          <w:sz w:val="24"/>
          <w:szCs w:val="24"/>
        </w:rPr>
        <w:t>similarities</w:t>
      </w:r>
      <w:r w:rsidR="00695D36" w:rsidRPr="00FB0A06">
        <w:rPr>
          <w:rFonts w:ascii="Times New Roman" w:hAnsi="Times New Roman" w:cs="Times New Roman"/>
          <w:sz w:val="24"/>
          <w:szCs w:val="24"/>
        </w:rPr>
        <w:t>, whereas the genotypes of</w:t>
      </w:r>
      <w:r w:rsidR="006C3827" w:rsidRPr="00FB0A06">
        <w:rPr>
          <w:rFonts w:ascii="Times New Roman" w:hAnsi="Times New Roman" w:cs="Times New Roman"/>
          <w:sz w:val="24"/>
          <w:szCs w:val="24"/>
        </w:rPr>
        <w:t xml:space="preserve"> </w:t>
      </w:r>
      <w:r w:rsidR="006C3827" w:rsidRPr="00FB0A06">
        <w:rPr>
          <w:rFonts w:ascii="Times New Roman" w:hAnsi="Times New Roman" w:cs="Times New Roman"/>
          <w:i/>
          <w:sz w:val="24"/>
          <w:szCs w:val="24"/>
        </w:rPr>
        <w:t>S. bukasovii</w:t>
      </w:r>
      <w:r w:rsidR="00695D36" w:rsidRPr="00FB0A06">
        <w:rPr>
          <w:rFonts w:ascii="Times New Roman" w:hAnsi="Times New Roman" w:cs="Times New Roman"/>
          <w:sz w:val="24"/>
          <w:szCs w:val="24"/>
        </w:rPr>
        <w:t xml:space="preserve"> (2</w:t>
      </w:r>
      <w:r w:rsidR="00C04A6F" w:rsidRPr="00FB0A06">
        <w:rPr>
          <w:rFonts w:ascii="Times New Roman" w:hAnsi="Times New Roman" w:cs="Times New Roman"/>
          <w:sz w:val="24"/>
          <w:szCs w:val="24"/>
        </w:rPr>
        <w:t> </w:t>
      </w:r>
      <w:r w:rsidR="00695D36" w:rsidRPr="00FB0A06">
        <w:rPr>
          <w:rFonts w:ascii="Times New Roman" w:hAnsi="Times New Roman" w:cs="Times New Roman"/>
          <w:sz w:val="24"/>
          <w:szCs w:val="24"/>
        </w:rPr>
        <w:t xml:space="preserve">accessions, W401, W409) and </w:t>
      </w:r>
      <w:r w:rsidR="00695D36" w:rsidRPr="00FB0A06">
        <w:rPr>
          <w:rFonts w:ascii="Times New Roman" w:hAnsi="Times New Roman" w:cs="Times New Roman"/>
          <w:i/>
          <w:sz w:val="24"/>
          <w:szCs w:val="24"/>
        </w:rPr>
        <w:t>S. multiinteruptum</w:t>
      </w:r>
      <w:r w:rsidR="00695D36" w:rsidRPr="00FB0A06">
        <w:rPr>
          <w:rFonts w:ascii="Times New Roman" w:hAnsi="Times New Roman" w:cs="Times New Roman"/>
          <w:sz w:val="24"/>
          <w:szCs w:val="24"/>
        </w:rPr>
        <w:t xml:space="preserve"> (1</w:t>
      </w:r>
      <w:r w:rsidR="00C04A6F" w:rsidRPr="00FB0A06">
        <w:rPr>
          <w:rFonts w:ascii="Times New Roman" w:hAnsi="Times New Roman" w:cs="Times New Roman"/>
          <w:sz w:val="24"/>
          <w:szCs w:val="24"/>
        </w:rPr>
        <w:t> </w:t>
      </w:r>
      <w:r w:rsidR="00C32EAB" w:rsidRPr="00FB0A06">
        <w:rPr>
          <w:rFonts w:ascii="Times New Roman" w:hAnsi="Times New Roman" w:cs="Times New Roman"/>
          <w:sz w:val="24"/>
          <w:szCs w:val="24"/>
        </w:rPr>
        <w:t>accession, W405 and</w:t>
      </w:r>
      <w:r w:rsidR="00695D36" w:rsidRPr="00FB0A06">
        <w:rPr>
          <w:rFonts w:ascii="Times New Roman" w:hAnsi="Times New Roman" w:cs="Times New Roman"/>
          <w:sz w:val="24"/>
          <w:szCs w:val="24"/>
        </w:rPr>
        <w:t xml:space="preserve"> W406) clustered within the same branch </w:t>
      </w:r>
      <w:r w:rsidR="007378E3" w:rsidRPr="00FB0A06">
        <w:rPr>
          <w:rFonts w:ascii="Times New Roman" w:hAnsi="Times New Roman" w:cs="Times New Roman"/>
          <w:sz w:val="24"/>
          <w:szCs w:val="24"/>
        </w:rPr>
        <w:t xml:space="preserve">on different arms </w:t>
      </w:r>
      <w:r w:rsidR="00695D36" w:rsidRPr="00FB0A06">
        <w:rPr>
          <w:rFonts w:ascii="Times New Roman" w:hAnsi="Times New Roman" w:cs="Times New Roman"/>
          <w:sz w:val="24"/>
          <w:szCs w:val="24"/>
        </w:rPr>
        <w:t>(</w:t>
      </w:r>
      <w:r w:rsidR="00BA1620" w:rsidRPr="00FB0A06">
        <w:rPr>
          <w:rFonts w:ascii="Times New Roman" w:hAnsi="Times New Roman" w:cs="Times New Roman"/>
          <w:sz w:val="24"/>
          <w:szCs w:val="24"/>
        </w:rPr>
        <w:t>Fig.</w:t>
      </w:r>
      <w:r w:rsidR="00695D36" w:rsidRPr="00FB0A06">
        <w:rPr>
          <w:rFonts w:ascii="Times New Roman" w:hAnsi="Times New Roman" w:cs="Times New Roman"/>
          <w:sz w:val="24"/>
          <w:szCs w:val="24"/>
        </w:rPr>
        <w:t xml:space="preserve"> 2B). The metabolite similarities of wild potatoes could be observed on a </w:t>
      </w:r>
      <w:r w:rsidR="007378E3" w:rsidRPr="00FB0A06">
        <w:rPr>
          <w:rFonts w:ascii="Times New Roman" w:hAnsi="Times New Roman" w:cs="Times New Roman"/>
          <w:sz w:val="24"/>
          <w:szCs w:val="24"/>
        </w:rPr>
        <w:t xml:space="preserve">species but not on a taxonomic level as defined by </w:t>
      </w:r>
      <w:r w:rsidR="007378E3"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 AuthorYear="1"&gt;&lt;Author&gt;Spooner&lt;/Author&gt;&lt;Year&gt;2014&lt;/Year&gt;&lt;RecNum&gt;2494&lt;/RecNum&gt;&lt;DisplayText&gt;Spooner et al. (2014)&lt;/DisplayText&gt;&lt;record&gt;&lt;rec-number&gt;2494&lt;/rec-number&gt;&lt;foreign-keys&gt;&lt;key app="EN" db-id="xt09ztdr02vz55e9rab5rw52dpvrt09rrz9d" timestamp="1534437166"&gt;2494&lt;/key&gt;&lt;/foreign-keys&gt;&lt;ref-type name="Journal Article"&gt;17&lt;/ref-type&gt;&lt;contributors&gt;&lt;authors&gt;&lt;author&gt;Spooner, David M.&lt;/author&gt;&lt;author&gt;Ghislain, Marc&lt;/author&gt;&lt;author&gt;Simon, Reinhard&lt;/author&gt;&lt;author&gt;Jansky, Shelley H.&lt;/author&gt;&lt;author&gt;Gavrilenko, Tatjana&lt;/author&gt;&lt;/authors&gt;&lt;/contributors&gt;&lt;titles&gt;&lt;title&gt;Systematics, Diversity, Genetics, and Evolution of Wild and Cultivated Potatoes&lt;/title&gt;&lt;secondary-title&gt;The Botanical Review&lt;/secondary-title&gt;&lt;/titles&gt;&lt;periodical&gt;&lt;full-title&gt;The Botanical Review&lt;/full-title&gt;&lt;/periodical&gt;&lt;pages&gt;283-383&lt;/pages&gt;&lt;volume&gt;80&lt;/volume&gt;&lt;number&gt;4&lt;/number&gt;&lt;dates&gt;&lt;year&gt;2014&lt;/year&gt;&lt;pub-dates&gt;&lt;date&gt;2014/12/01&lt;/date&gt;&lt;/pub-dates&gt;&lt;/dates&gt;&lt;isbn&gt;1874-9372&lt;/isbn&gt;&lt;urls&gt;&lt;related-urls&gt;&lt;url&gt;https://doi.org/10.1007/s12229-014-9146-y&lt;/url&gt;&lt;/related-urls&gt;&lt;/urls&gt;&lt;electronic-resource-num&gt;10.1007/s12229-014-9146-y&lt;/electronic-resource-num&gt;&lt;/record&gt;&lt;/Cite&gt;&lt;/EndNote&gt;</w:instrText>
      </w:r>
      <w:r w:rsidR="007378E3"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Spooner et al. (2014)</w:t>
      </w:r>
      <w:r w:rsidR="007378E3" w:rsidRPr="00FB0A06">
        <w:rPr>
          <w:rFonts w:ascii="Times New Roman" w:hAnsi="Times New Roman" w:cs="Times New Roman"/>
          <w:sz w:val="24"/>
          <w:szCs w:val="24"/>
        </w:rPr>
        <w:fldChar w:fldCharType="end"/>
      </w:r>
      <w:r w:rsidR="007378E3" w:rsidRPr="00FB0A06">
        <w:rPr>
          <w:rFonts w:ascii="Times New Roman" w:hAnsi="Times New Roman" w:cs="Times New Roman"/>
          <w:sz w:val="24"/>
          <w:szCs w:val="24"/>
        </w:rPr>
        <w:t xml:space="preserve">. </w:t>
      </w:r>
      <w:r w:rsidR="00C32EAB" w:rsidRPr="00FB0A06">
        <w:rPr>
          <w:rFonts w:ascii="Times New Roman" w:hAnsi="Times New Roman" w:cs="Times New Roman"/>
          <w:sz w:val="24"/>
          <w:szCs w:val="24"/>
        </w:rPr>
        <w:t>Based on this</w:t>
      </w:r>
      <w:r w:rsidR="00E13091" w:rsidRPr="00FB0A06">
        <w:rPr>
          <w:rFonts w:ascii="Times New Roman" w:hAnsi="Times New Roman" w:cs="Times New Roman"/>
          <w:sz w:val="24"/>
          <w:szCs w:val="24"/>
        </w:rPr>
        <w:t xml:space="preserve"> new classification </w:t>
      </w:r>
      <w:r w:rsidR="00E13091" w:rsidRPr="00FB0A06">
        <w:rPr>
          <w:rFonts w:ascii="Times New Roman" w:hAnsi="Times New Roman" w:cs="Times New Roman"/>
          <w:i/>
          <w:sz w:val="24"/>
          <w:szCs w:val="24"/>
        </w:rPr>
        <w:t xml:space="preserve">S. ambosinum </w:t>
      </w:r>
      <w:r w:rsidR="00E13091" w:rsidRPr="00FB0A06">
        <w:rPr>
          <w:rFonts w:ascii="Times New Roman" w:hAnsi="Times New Roman" w:cs="Times New Roman"/>
          <w:sz w:val="24"/>
          <w:szCs w:val="24"/>
        </w:rPr>
        <w:t>(W402)</w:t>
      </w:r>
      <w:r w:rsidR="00E13091" w:rsidRPr="00FB0A06">
        <w:rPr>
          <w:rFonts w:ascii="Times New Roman" w:hAnsi="Times New Roman" w:cs="Times New Roman"/>
          <w:i/>
          <w:sz w:val="24"/>
          <w:szCs w:val="24"/>
        </w:rPr>
        <w:t>,</w:t>
      </w:r>
      <w:r w:rsidR="00E13091" w:rsidRPr="00FB0A06">
        <w:rPr>
          <w:rFonts w:ascii="Times New Roman" w:hAnsi="Times New Roman" w:cs="Times New Roman"/>
          <w:sz w:val="24"/>
          <w:szCs w:val="24"/>
        </w:rPr>
        <w:t xml:space="preserve"> and </w:t>
      </w:r>
      <w:r w:rsidR="00E13091" w:rsidRPr="00FB0A06">
        <w:rPr>
          <w:rFonts w:ascii="Times New Roman" w:hAnsi="Times New Roman" w:cs="Times New Roman"/>
          <w:i/>
          <w:sz w:val="24"/>
          <w:szCs w:val="24"/>
        </w:rPr>
        <w:t>S. bukasovii</w:t>
      </w:r>
      <w:r w:rsidR="00E13091" w:rsidRPr="00FB0A06">
        <w:rPr>
          <w:rFonts w:ascii="Times New Roman" w:hAnsi="Times New Roman" w:cs="Times New Roman"/>
          <w:sz w:val="24"/>
          <w:szCs w:val="24"/>
        </w:rPr>
        <w:t xml:space="preserve"> are synonyms of taxon </w:t>
      </w:r>
      <w:r w:rsidR="00E13091" w:rsidRPr="00FB0A06">
        <w:rPr>
          <w:rFonts w:ascii="Times New Roman" w:hAnsi="Times New Roman" w:cs="Times New Roman"/>
          <w:i/>
          <w:sz w:val="24"/>
          <w:szCs w:val="24"/>
        </w:rPr>
        <w:t>S. candolleanum</w:t>
      </w:r>
      <w:r w:rsidR="00402A5D" w:rsidRPr="00FB0A06">
        <w:rPr>
          <w:rFonts w:ascii="Times New Roman" w:hAnsi="Times New Roman" w:cs="Times New Roman"/>
          <w:i/>
          <w:sz w:val="24"/>
          <w:szCs w:val="24"/>
        </w:rPr>
        <w:t>;</w:t>
      </w:r>
      <w:r w:rsidR="00E13091" w:rsidRPr="00FB0A06">
        <w:rPr>
          <w:rFonts w:ascii="Times New Roman" w:hAnsi="Times New Roman" w:cs="Times New Roman"/>
          <w:i/>
          <w:sz w:val="24"/>
          <w:szCs w:val="24"/>
        </w:rPr>
        <w:t xml:space="preserve"> </w:t>
      </w:r>
      <w:r w:rsidR="00C32EAB" w:rsidRPr="00FB0A06">
        <w:rPr>
          <w:rFonts w:ascii="Times New Roman" w:hAnsi="Times New Roman" w:cs="Times New Roman"/>
          <w:sz w:val="24"/>
          <w:szCs w:val="24"/>
        </w:rPr>
        <w:t>while</w:t>
      </w:r>
      <w:r w:rsidR="00E13091" w:rsidRPr="00FB0A06">
        <w:rPr>
          <w:rFonts w:ascii="Times New Roman" w:hAnsi="Times New Roman" w:cs="Times New Roman"/>
          <w:i/>
          <w:sz w:val="24"/>
          <w:szCs w:val="24"/>
        </w:rPr>
        <w:t xml:space="preserve"> </w:t>
      </w:r>
      <w:r w:rsidR="007378E3" w:rsidRPr="00FB0A06">
        <w:rPr>
          <w:rFonts w:ascii="Times New Roman" w:hAnsi="Times New Roman" w:cs="Times New Roman"/>
          <w:i/>
          <w:sz w:val="24"/>
          <w:szCs w:val="24"/>
        </w:rPr>
        <w:t>S</w:t>
      </w:r>
      <w:r w:rsidR="00E13091" w:rsidRPr="00FB0A06">
        <w:rPr>
          <w:rFonts w:ascii="Times New Roman" w:hAnsi="Times New Roman" w:cs="Times New Roman"/>
          <w:i/>
          <w:sz w:val="24"/>
          <w:szCs w:val="24"/>
        </w:rPr>
        <w:t>. incamayonse</w:t>
      </w:r>
      <w:r w:rsidR="00E13091" w:rsidRPr="00FB0A06">
        <w:rPr>
          <w:rFonts w:ascii="Times New Roman" w:hAnsi="Times New Roman" w:cs="Times New Roman"/>
          <w:sz w:val="24"/>
          <w:szCs w:val="24"/>
        </w:rPr>
        <w:t xml:space="preserve"> (W410) and </w:t>
      </w:r>
      <w:r w:rsidR="00E13091" w:rsidRPr="00FB0A06">
        <w:rPr>
          <w:rFonts w:ascii="Times New Roman" w:hAnsi="Times New Roman" w:cs="Times New Roman"/>
          <w:i/>
          <w:sz w:val="24"/>
          <w:szCs w:val="24"/>
        </w:rPr>
        <w:t xml:space="preserve">S. sparsipilum </w:t>
      </w:r>
      <w:r w:rsidR="00E13091" w:rsidRPr="00FB0A06">
        <w:rPr>
          <w:rFonts w:ascii="Times New Roman" w:hAnsi="Times New Roman" w:cs="Times New Roman"/>
          <w:sz w:val="24"/>
          <w:szCs w:val="24"/>
        </w:rPr>
        <w:t xml:space="preserve">(W407) are synonyms of taxon </w:t>
      </w:r>
      <w:r w:rsidR="00E13091" w:rsidRPr="00FB0A06">
        <w:rPr>
          <w:rFonts w:ascii="Times New Roman" w:hAnsi="Times New Roman" w:cs="Times New Roman"/>
          <w:i/>
          <w:sz w:val="24"/>
          <w:szCs w:val="24"/>
        </w:rPr>
        <w:t>S. brevicaule.</w:t>
      </w:r>
      <w:r w:rsidR="00B422AF" w:rsidRPr="00FB0A06">
        <w:rPr>
          <w:rFonts w:ascii="Times New Roman" w:hAnsi="Times New Roman" w:cs="Times New Roman"/>
          <w:sz w:val="24"/>
          <w:szCs w:val="24"/>
        </w:rPr>
        <w:t xml:space="preserve"> Neither of these two taxa</w:t>
      </w:r>
      <w:r w:rsidR="00E13091" w:rsidRPr="00FB0A06">
        <w:rPr>
          <w:rFonts w:ascii="Times New Roman" w:hAnsi="Times New Roman" w:cs="Times New Roman"/>
          <w:sz w:val="24"/>
          <w:szCs w:val="24"/>
        </w:rPr>
        <w:t xml:space="preserve"> showed </w:t>
      </w:r>
      <w:r w:rsidR="00402A5D" w:rsidRPr="00FB0A06">
        <w:rPr>
          <w:rFonts w:ascii="Times New Roman" w:hAnsi="Times New Roman" w:cs="Times New Roman"/>
          <w:sz w:val="24"/>
          <w:szCs w:val="24"/>
        </w:rPr>
        <w:t>close</w:t>
      </w:r>
      <w:r w:rsidR="00371ABD" w:rsidRPr="00FB0A06">
        <w:rPr>
          <w:rFonts w:ascii="Times New Roman" w:hAnsi="Times New Roman" w:cs="Times New Roman"/>
          <w:sz w:val="24"/>
          <w:szCs w:val="24"/>
        </w:rPr>
        <w:t xml:space="preserve"> metabolic similarities between </w:t>
      </w:r>
      <w:r w:rsidR="00E13091" w:rsidRPr="00FB0A06">
        <w:rPr>
          <w:rFonts w:ascii="Times New Roman" w:hAnsi="Times New Roman" w:cs="Times New Roman"/>
          <w:sz w:val="24"/>
          <w:szCs w:val="24"/>
        </w:rPr>
        <w:t>species</w:t>
      </w:r>
      <w:r w:rsidR="00B422AF" w:rsidRPr="00FB0A06">
        <w:rPr>
          <w:rFonts w:ascii="Times New Roman" w:hAnsi="Times New Roman" w:cs="Times New Roman"/>
          <w:sz w:val="24"/>
          <w:szCs w:val="24"/>
        </w:rPr>
        <w:t xml:space="preserve"> within one taxon group</w:t>
      </w:r>
      <w:r w:rsidR="00E13091" w:rsidRPr="00FB0A06">
        <w:rPr>
          <w:rFonts w:ascii="Times New Roman" w:hAnsi="Times New Roman" w:cs="Times New Roman"/>
          <w:sz w:val="24"/>
          <w:szCs w:val="24"/>
        </w:rPr>
        <w:t xml:space="preserve">. </w:t>
      </w:r>
      <w:r w:rsidR="00371ABD" w:rsidRPr="00FB0A06">
        <w:rPr>
          <w:rFonts w:ascii="Times New Roman" w:hAnsi="Times New Roman" w:cs="Times New Roman"/>
          <w:sz w:val="24"/>
          <w:szCs w:val="24"/>
        </w:rPr>
        <w:t xml:space="preserve">Additionally, </w:t>
      </w:r>
      <w:r w:rsidR="00D64527" w:rsidRPr="00FB0A06">
        <w:rPr>
          <w:rFonts w:ascii="Times New Roman" w:hAnsi="Times New Roman" w:cs="Times New Roman"/>
          <w:sz w:val="24"/>
          <w:szCs w:val="24"/>
        </w:rPr>
        <w:t xml:space="preserve">a </w:t>
      </w:r>
      <w:r w:rsidR="00EA486A" w:rsidRPr="00FB0A06">
        <w:rPr>
          <w:rFonts w:ascii="Times New Roman" w:hAnsi="Times New Roman" w:cs="Times New Roman"/>
          <w:sz w:val="24"/>
          <w:szCs w:val="24"/>
        </w:rPr>
        <w:t xml:space="preserve">metabolic </w:t>
      </w:r>
      <w:r w:rsidR="00D64527" w:rsidRPr="00FB0A06">
        <w:rPr>
          <w:rFonts w:ascii="Times New Roman" w:hAnsi="Times New Roman" w:cs="Times New Roman"/>
          <w:sz w:val="24"/>
          <w:szCs w:val="24"/>
        </w:rPr>
        <w:t xml:space="preserve">similarity </w:t>
      </w:r>
      <w:r w:rsidR="00B422AF" w:rsidRPr="00FB0A06">
        <w:rPr>
          <w:rFonts w:ascii="Times New Roman" w:hAnsi="Times New Roman" w:cs="Times New Roman"/>
          <w:sz w:val="24"/>
          <w:szCs w:val="24"/>
        </w:rPr>
        <w:t xml:space="preserve">to cultivated potatoes </w:t>
      </w:r>
      <w:r w:rsidR="00D64527" w:rsidRPr="00FB0A06">
        <w:rPr>
          <w:rFonts w:ascii="Times New Roman" w:hAnsi="Times New Roman" w:cs="Times New Roman"/>
          <w:sz w:val="24"/>
          <w:szCs w:val="24"/>
        </w:rPr>
        <w:t xml:space="preserve">should be present between </w:t>
      </w:r>
      <w:r w:rsidR="00EA486A" w:rsidRPr="00FB0A06">
        <w:rPr>
          <w:rFonts w:ascii="Times New Roman" w:hAnsi="Times New Roman" w:cs="Times New Roman"/>
          <w:sz w:val="24"/>
          <w:szCs w:val="24"/>
        </w:rPr>
        <w:t xml:space="preserve">taxa </w:t>
      </w:r>
      <w:r w:rsidR="00371ABD" w:rsidRPr="00FB0A06">
        <w:rPr>
          <w:rFonts w:ascii="Times New Roman" w:hAnsi="Times New Roman" w:cs="Times New Roman"/>
          <w:i/>
          <w:sz w:val="24"/>
          <w:szCs w:val="24"/>
        </w:rPr>
        <w:t>S. brevicaule</w:t>
      </w:r>
      <w:r w:rsidR="00371ABD" w:rsidRPr="00FB0A06">
        <w:rPr>
          <w:rFonts w:ascii="Times New Roman" w:hAnsi="Times New Roman" w:cs="Times New Roman"/>
          <w:sz w:val="24"/>
          <w:szCs w:val="24"/>
        </w:rPr>
        <w:t xml:space="preserve"> </w:t>
      </w:r>
      <w:r w:rsidR="00D64527" w:rsidRPr="00FB0A06">
        <w:rPr>
          <w:rFonts w:ascii="Times New Roman" w:hAnsi="Times New Roman" w:cs="Times New Roman"/>
          <w:sz w:val="24"/>
          <w:szCs w:val="24"/>
        </w:rPr>
        <w:t>and</w:t>
      </w:r>
      <w:r w:rsidR="00371ABD" w:rsidRPr="00FB0A06">
        <w:rPr>
          <w:rFonts w:ascii="Times New Roman" w:hAnsi="Times New Roman" w:cs="Times New Roman"/>
          <w:sz w:val="24"/>
          <w:szCs w:val="24"/>
        </w:rPr>
        <w:t xml:space="preserve"> </w:t>
      </w:r>
      <w:r w:rsidR="00371ABD" w:rsidRPr="00FB0A06">
        <w:rPr>
          <w:rFonts w:ascii="Times New Roman" w:hAnsi="Times New Roman" w:cs="Times New Roman"/>
          <w:i/>
          <w:sz w:val="24"/>
          <w:szCs w:val="24"/>
        </w:rPr>
        <w:t>S. multiinterruptum</w:t>
      </w:r>
      <w:r w:rsidR="00D64527" w:rsidRPr="00FB0A06">
        <w:rPr>
          <w:rFonts w:ascii="Times New Roman" w:hAnsi="Times New Roman" w:cs="Times New Roman"/>
          <w:sz w:val="24"/>
          <w:szCs w:val="24"/>
        </w:rPr>
        <w:t>,</w:t>
      </w:r>
      <w:r w:rsidR="00371ABD" w:rsidRPr="00FB0A06">
        <w:rPr>
          <w:rFonts w:ascii="Times New Roman" w:hAnsi="Times New Roman" w:cs="Times New Roman"/>
          <w:sz w:val="24"/>
          <w:szCs w:val="24"/>
        </w:rPr>
        <w:t xml:space="preserve"> </w:t>
      </w:r>
      <w:r w:rsidR="00D64527" w:rsidRPr="00FB0A06">
        <w:rPr>
          <w:rFonts w:ascii="Times New Roman" w:hAnsi="Times New Roman" w:cs="Times New Roman"/>
          <w:sz w:val="24"/>
          <w:szCs w:val="24"/>
        </w:rPr>
        <w:t>as both are considered</w:t>
      </w:r>
      <w:r w:rsidR="00371ABD" w:rsidRPr="00FB0A06">
        <w:rPr>
          <w:rFonts w:ascii="Times New Roman" w:hAnsi="Times New Roman" w:cs="Times New Roman"/>
          <w:sz w:val="24"/>
          <w:szCs w:val="24"/>
        </w:rPr>
        <w:t xml:space="preserve"> ancestors</w:t>
      </w:r>
      <w:r w:rsidR="00D64527" w:rsidRPr="00FB0A06">
        <w:rPr>
          <w:rFonts w:ascii="Times New Roman" w:hAnsi="Times New Roman" w:cs="Times New Roman"/>
          <w:sz w:val="24"/>
          <w:szCs w:val="24"/>
        </w:rPr>
        <w:t xml:space="preserve"> to the latter</w:t>
      </w:r>
      <w:r w:rsidR="00371ABD" w:rsidRPr="00FB0A06">
        <w:rPr>
          <w:rFonts w:ascii="Times New Roman" w:hAnsi="Times New Roman" w:cs="Times New Roman"/>
          <w:sz w:val="24"/>
          <w:szCs w:val="24"/>
        </w:rPr>
        <w:t xml:space="preserve"> </w:t>
      </w:r>
      <w:r w:rsidR="00460C65"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&lt;EndNote&gt;&lt;Cite&gt;&lt;Author&gt;Spooner&lt;/Author&gt;&lt;Year&gt;2014&lt;/Year&gt;&lt;RecNum&gt;2494&lt;/RecNum&gt;&lt;DisplayText&gt;(Spooner et al., 2014)&lt;/DisplayText&gt;&lt;record&gt;&lt;rec-number&gt;2494&lt;/rec-number&gt;&lt;foreign-keys&gt;&lt;key app="EN" db-id="xt09ztdr02vz55e9rab5rw52dpvrt09rrz9d" timestamp="1534437166"&gt;2494&lt;/key&gt;&lt;/foreign-keys&gt;&lt;ref-type name="Journal Article"&gt;17&lt;/ref-type&gt;&lt;contributors&gt;&lt;authors&gt;&lt;author&gt;Spooner, David M.&lt;/author&gt;&lt;author&gt;Ghislain, Marc&lt;/author&gt;&lt;author&gt;Simon, Reinhard&lt;/author&gt;&lt;author&gt;Jansky, Shelley H.&lt;/author&gt;&lt;author&gt;Gavrilenko, Tatjana&lt;/author&gt;&lt;/authors&gt;&lt;/contributors&gt;&lt;titles&gt;&lt;title&gt;Systematics, Diversity, Genetics, and Evolution of Wild and Cultivated Potatoes&lt;/title&gt;&lt;secondary-title&gt;The Botanical Review&lt;/secondary-title&gt;&lt;/titles&gt;&lt;periodical&gt;&lt;full-title&gt;The Botanical Review&lt;/full-title&gt;&lt;/periodical&gt;&lt;pages&gt;283-383&lt;/pages&gt;&lt;volume&gt;80&lt;/volume&gt;&lt;number&gt;4&lt;/number&gt;&lt;dates&gt;&lt;year&gt;2014&lt;/year&gt;&lt;pub-dates&gt;&lt;date&gt;2014/12/01&lt;/date&gt;&lt;/pub-dates&gt;&lt;/dates&gt;&lt;isbn&gt;1874-9372&lt;/isbn&gt;&lt;urls&gt;&lt;related-urls&gt;&lt;url&gt;https://doi.org/10.1007/s12229-014-9146-y&lt;/url&gt;&lt;/related-urls&gt;&lt;/urls&gt;&lt;electronic-resource-num&gt;10.1007/s12229-014-9146-y&lt;/electronic-resource-num&gt;&lt;/record&gt;&lt;/Cite&gt;&lt;/EndNote&gt;</w:instrText>
      </w:r>
      <w:r w:rsidR="00460C65"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(Spooner et al., 2014)</w:t>
      </w:r>
      <w:r w:rsidR="00460C65" w:rsidRPr="00FB0A06">
        <w:rPr>
          <w:rFonts w:ascii="Times New Roman" w:hAnsi="Times New Roman" w:cs="Times New Roman"/>
          <w:sz w:val="24"/>
          <w:szCs w:val="24"/>
        </w:rPr>
        <w:fldChar w:fldCharType="end"/>
      </w:r>
      <w:r w:rsidR="00D64527" w:rsidRPr="00FB0A06">
        <w:rPr>
          <w:rFonts w:ascii="Times New Roman" w:hAnsi="Times New Roman" w:cs="Times New Roman"/>
          <w:sz w:val="24"/>
          <w:szCs w:val="24"/>
        </w:rPr>
        <w:t>. O</w:t>
      </w:r>
      <w:r w:rsidR="00371ABD" w:rsidRPr="00FB0A06">
        <w:rPr>
          <w:rFonts w:ascii="Times New Roman" w:hAnsi="Times New Roman" w:cs="Times New Roman"/>
          <w:sz w:val="24"/>
          <w:szCs w:val="24"/>
        </w:rPr>
        <w:t xml:space="preserve">nly </w:t>
      </w:r>
      <w:r w:rsidR="00371ABD" w:rsidRPr="00FB0A06">
        <w:rPr>
          <w:rFonts w:ascii="Times New Roman" w:hAnsi="Times New Roman" w:cs="Times New Roman"/>
          <w:i/>
          <w:sz w:val="24"/>
          <w:szCs w:val="24"/>
        </w:rPr>
        <w:t>S. incamayoense</w:t>
      </w:r>
      <w:r w:rsidR="00371ABD" w:rsidRPr="00FB0A06">
        <w:rPr>
          <w:rFonts w:ascii="Times New Roman" w:hAnsi="Times New Roman" w:cs="Times New Roman"/>
          <w:sz w:val="24"/>
          <w:szCs w:val="24"/>
        </w:rPr>
        <w:t xml:space="preserve"> (W410) </w:t>
      </w:r>
      <w:r w:rsidR="00D64527" w:rsidRPr="00FB0A06">
        <w:rPr>
          <w:rFonts w:ascii="Times New Roman" w:hAnsi="Times New Roman" w:cs="Times New Roman"/>
          <w:sz w:val="24"/>
          <w:szCs w:val="24"/>
        </w:rPr>
        <w:t xml:space="preserve">showed this characteristic and </w:t>
      </w:r>
      <w:r w:rsidR="00371ABD" w:rsidRPr="00FB0A06">
        <w:rPr>
          <w:rFonts w:ascii="Times New Roman" w:hAnsi="Times New Roman" w:cs="Times New Roman"/>
          <w:sz w:val="24"/>
          <w:szCs w:val="24"/>
        </w:rPr>
        <w:t>clustered with the native/domesticated potatoes analysed in the present study (</w:t>
      </w:r>
      <w:r w:rsidR="00BA1620" w:rsidRPr="00FB0A06">
        <w:rPr>
          <w:rFonts w:ascii="Times New Roman" w:hAnsi="Times New Roman" w:cs="Times New Roman"/>
          <w:sz w:val="24"/>
          <w:szCs w:val="24"/>
        </w:rPr>
        <w:t>Fig.</w:t>
      </w:r>
      <w:r w:rsidR="00371ABD" w:rsidRPr="00FB0A06">
        <w:rPr>
          <w:rFonts w:ascii="Times New Roman" w:hAnsi="Times New Roman" w:cs="Times New Roman"/>
          <w:sz w:val="24"/>
          <w:szCs w:val="24"/>
        </w:rPr>
        <w:t xml:space="preserve"> 1). The only other wild potato to cluster </w:t>
      </w:r>
      <w:r w:rsidR="00D64527" w:rsidRPr="00FB0A06">
        <w:rPr>
          <w:rFonts w:ascii="Times New Roman" w:hAnsi="Times New Roman" w:cs="Times New Roman"/>
          <w:sz w:val="24"/>
          <w:szCs w:val="24"/>
        </w:rPr>
        <w:t>towards cultivated potatoes</w:t>
      </w:r>
      <w:r w:rsidR="00371ABD" w:rsidRPr="00FB0A06">
        <w:rPr>
          <w:rFonts w:ascii="Times New Roman" w:hAnsi="Times New Roman" w:cs="Times New Roman"/>
          <w:sz w:val="24"/>
          <w:szCs w:val="24"/>
        </w:rPr>
        <w:t xml:space="preserve"> was </w:t>
      </w:r>
      <w:r w:rsidR="006C3827" w:rsidRPr="00FB0A06">
        <w:rPr>
          <w:rFonts w:ascii="Times New Roman" w:hAnsi="Times New Roman" w:cs="Times New Roman"/>
          <w:i/>
          <w:sz w:val="24"/>
          <w:szCs w:val="24"/>
        </w:rPr>
        <w:t>S. tacnaense</w:t>
      </w:r>
      <w:r w:rsidR="006C3827" w:rsidRPr="00FB0A06">
        <w:rPr>
          <w:rFonts w:ascii="Times New Roman" w:hAnsi="Times New Roman" w:cs="Times New Roman"/>
          <w:sz w:val="24"/>
          <w:szCs w:val="24"/>
        </w:rPr>
        <w:t xml:space="preserve"> (W408). </w:t>
      </w:r>
    </w:p>
    <w:p w14:paraId="24760F50" w14:textId="37A6F268" w:rsidR="006C3827" w:rsidRPr="00FB0A06" w:rsidRDefault="006C3827" w:rsidP="00FB0A06">
      <w:pPr>
        <w:spacing w:after="0" w:line="480" w:lineRule="auto"/>
        <w:rPr>
          <w:rFonts w:ascii="Times New Roman" w:hAnsi="Times New Roman" w:cs="Times New Roman"/>
          <w:sz w:val="24"/>
          <w:szCs w:val="24"/>
        </w:rPr>
      </w:pPr>
      <w:r w:rsidRPr="00FB0A06">
        <w:rPr>
          <w:rFonts w:ascii="Times New Roman" w:hAnsi="Times New Roman" w:cs="Times New Roman"/>
          <w:sz w:val="24"/>
          <w:szCs w:val="24"/>
        </w:rPr>
        <w:lastRenderedPageBreak/>
        <w:t xml:space="preserve">The dendrogram of the </w:t>
      </w:r>
      <w:r w:rsidRPr="00FB0A06">
        <w:rPr>
          <w:rFonts w:ascii="Times New Roman" w:hAnsi="Times New Roman" w:cs="Times New Roman"/>
          <w:i/>
          <w:sz w:val="24"/>
          <w:szCs w:val="24"/>
        </w:rPr>
        <w:t>S. tuberosum L. Andigenum</w:t>
      </w:r>
      <w:r w:rsidRPr="00FB0A06">
        <w:rPr>
          <w:rFonts w:ascii="Times New Roman" w:hAnsi="Times New Roman" w:cs="Times New Roman"/>
          <w:sz w:val="24"/>
          <w:szCs w:val="24"/>
        </w:rPr>
        <w:t xml:space="preserve"> native landraces (Fig 2D) showed a distinct separation along the cultivar groups Phureja, Goniocalyx and Stenotomum </w:t>
      </w:r>
      <w:r w:rsidR="00D64527" w:rsidRPr="00FB0A06">
        <w:rPr>
          <w:rFonts w:ascii="Times New Roman" w:hAnsi="Times New Roman" w:cs="Times New Roman"/>
          <w:sz w:val="24"/>
          <w:szCs w:val="24"/>
        </w:rPr>
        <w:t>which</w:t>
      </w:r>
      <w:r w:rsidRPr="00FB0A06">
        <w:rPr>
          <w:rFonts w:ascii="Times New Roman" w:hAnsi="Times New Roman" w:cs="Times New Roman"/>
          <w:sz w:val="24"/>
          <w:szCs w:val="24"/>
        </w:rPr>
        <w:t xml:space="preserve"> are considered as a single species </w:t>
      </w:r>
      <w:r w:rsidR="00D64527" w:rsidRPr="00FB0A06">
        <w:rPr>
          <w:rFonts w:ascii="Times New Roman" w:hAnsi="Times New Roman" w:cs="Times New Roman"/>
          <w:sz w:val="24"/>
          <w:szCs w:val="24"/>
        </w:rPr>
        <w:t>based on</w:t>
      </w:r>
      <w:r w:rsidRPr="00FB0A06">
        <w:rPr>
          <w:rFonts w:ascii="Times New Roman" w:hAnsi="Times New Roman" w:cs="Times New Roman"/>
          <w:sz w:val="24"/>
          <w:szCs w:val="24"/>
        </w:rPr>
        <w:t xml:space="preserve"> the current taxonomy </w:t>
      </w:r>
      <w:r w:rsidR="002B28E9"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&lt;EndNote&gt;&lt;Cite&gt;&lt;Author&gt;Ovchinnikova&lt;/Author&gt;&lt;Year&gt;2011&lt;/Year&gt;&lt;RecNum&gt;2803&lt;/RecNum&gt;&lt;DisplayText&gt;(Ovchinnikova et al., 2011)&lt;/DisplayText&gt;&lt;record&gt;&lt;rec-number&gt;2803&lt;/rec-number&gt;&lt;foreign-keys&gt;&lt;key app="EN" db-id="xt09ztdr02vz55e9rab5rw52dpvrt09rrz9d" timestamp="1543855493"&gt;2803&lt;/key&gt;&lt;/foreign-keys&gt;&lt;ref-type name="Journal Article"&gt;17&lt;/ref-type&gt;&lt;contributors&gt;&lt;authors&gt;&lt;author&gt;Ovchinnikova, Anna&lt;/author&gt;&lt;author&gt;Krylova, Ekaterina&lt;/author&gt;&lt;author&gt;Gavrilenko, Tatjana&lt;/author&gt;&lt;author&gt;Smekalova, Tamara&lt;/author&gt;&lt;author&gt;Zhuk, Mikhail&lt;/author&gt;&lt;author&gt;Knapp, Sandra&lt;/author&gt;&lt;author&gt;Spooner, David M.&lt;/author&gt;&lt;/authors&gt;&lt;/contributors&gt;&lt;titles&gt;&lt;title&gt;Taxonomy of cultivated potatoes (Solanum section Petota: Solanaceae)&lt;/title&gt;&lt;secondary-title&gt;Botanical Journal of the Linnean Society&lt;/secondary-title&gt;&lt;/titles&gt;&lt;periodical&gt;&lt;full-title&gt;Botanical Journal of the Linnean Society&lt;/full-title&gt;&lt;/periodical&gt;&lt;pages&gt;107-155&lt;/pages&gt;&lt;volume&gt;165&lt;/volume&gt;&lt;number&gt;2&lt;/number&gt;&lt;dates&gt;&lt;year&gt;2011&lt;/year&gt;&lt;/dates&gt;&lt;isbn&gt;0024-4074&lt;/isbn&gt;&lt;urls&gt;&lt;related-urls&gt;&lt;url&gt;http://dx.doi.org/10.1111/j.1095-8339.2010.01107.x&lt;/url&gt;&lt;/related-urls&gt;&lt;/urls&gt;&lt;electronic-resource-num&gt;10.1111/j.1095-8339.2010.01107.x&lt;/electronic-resource-num&gt;&lt;/record&gt;&lt;/Cite&gt;&lt;/EndNote&gt;</w:instrText>
      </w:r>
      <w:r w:rsidR="002B28E9"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(Ovchinnikova et al., 2011)</w:t>
      </w:r>
      <w:r w:rsidR="002B28E9" w:rsidRPr="00FB0A06">
        <w:rPr>
          <w:rFonts w:ascii="Times New Roman" w:hAnsi="Times New Roman" w:cs="Times New Roman"/>
          <w:sz w:val="24"/>
          <w:szCs w:val="24"/>
        </w:rPr>
        <w:fldChar w:fldCharType="end"/>
      </w:r>
      <w:r w:rsidR="002B28E9" w:rsidRPr="00FB0A06">
        <w:rPr>
          <w:rFonts w:ascii="Times New Roman" w:hAnsi="Times New Roman" w:cs="Times New Roman"/>
          <w:sz w:val="24"/>
          <w:szCs w:val="24"/>
        </w:rPr>
        <w:t xml:space="preserve">. </w:t>
      </w:r>
      <w:r w:rsidRPr="00FB0A06">
        <w:rPr>
          <w:rFonts w:ascii="Times New Roman" w:hAnsi="Times New Roman" w:cs="Times New Roman"/>
          <w:sz w:val="24"/>
          <w:szCs w:val="24"/>
        </w:rPr>
        <w:t xml:space="preserve">The </w:t>
      </w:r>
      <w:r w:rsidRPr="00FB0A06">
        <w:rPr>
          <w:rFonts w:ascii="Times New Roman" w:hAnsi="Times New Roman" w:cs="Times New Roman"/>
          <w:i/>
          <w:sz w:val="24"/>
          <w:szCs w:val="24"/>
        </w:rPr>
        <w:t>S. stenotomum</w:t>
      </w:r>
      <w:r w:rsidRPr="00FB0A06">
        <w:rPr>
          <w:rFonts w:ascii="Times New Roman" w:hAnsi="Times New Roman" w:cs="Times New Roman"/>
          <w:sz w:val="24"/>
          <w:szCs w:val="24"/>
        </w:rPr>
        <w:t xml:space="preserve"> landraces were grouped in both branches of the dendrogram, which coincides with the genotyping study </w:t>
      </w:r>
      <w:r w:rsidR="00D76252" w:rsidRPr="00FB0A06">
        <w:rPr>
          <w:rFonts w:ascii="Times New Roman" w:hAnsi="Times New Roman" w:cs="Times New Roman"/>
          <w:sz w:val="24"/>
          <w:szCs w:val="24"/>
        </w:rPr>
        <w:t>published</w:t>
      </w:r>
      <w:r w:rsidRPr="00FB0A06">
        <w:rPr>
          <w:rFonts w:ascii="Times New Roman" w:hAnsi="Times New Roman" w:cs="Times New Roman"/>
          <w:sz w:val="24"/>
          <w:szCs w:val="24"/>
        </w:rPr>
        <w:t xml:space="preserve"> previously </w:t>
      </w:r>
      <w:r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&lt;EndNote&gt;&lt;Cite&gt;&lt;Author&gt;Spooner&lt;/Author&gt;&lt;Year&gt;2007&lt;/Year&gt;&lt;RecNum&gt;2492&lt;/RecNum&gt;&lt;DisplayText&gt;(Spooner et al., 2007)&lt;/DisplayText&gt;&lt;record&gt;&lt;rec-number&gt;2492&lt;/rec-number&gt;&lt;foreign-keys&gt;&lt;key app="EN" db-id="xt09ztdr02vz55e9rab5rw52dpvrt09rrz9d" timestamp="1534341731"&gt;2492&lt;/key&gt;&lt;/foreign-keys&gt;&lt;ref-type name="Journal Article"&gt;17&lt;/ref-type&gt;&lt;contributors&gt;&lt;authors&gt;&lt;author&gt;Spooner, David M.&lt;/author&gt;&lt;author&gt;Núñez, Jorge&lt;/author&gt;&lt;author&gt;Trujillo, Guillermo&lt;/author&gt;&lt;author&gt;del Rosario Herrera, María&lt;/author&gt;&lt;author&gt;Guzmán, Frank&lt;/author&gt;&lt;author&gt;Ghislain, Marc&lt;/author&gt;&lt;/authors&gt;&lt;/contributors&gt;&lt;titles&gt;&lt;title&gt;Extensive simple sequence repeat genotyping of potato landraces supports a major reevaluation of their gene pool structure and classification&lt;/title&gt;&lt;secondary-title&gt;Proceedings of the National Academy of Sciences&lt;/secondary-title&gt;&lt;/titles&gt;&lt;periodical&gt;&lt;full-title&gt;Proceedings of the National Academy of Sciences&lt;/full-title&gt;&lt;/periodical&gt;&lt;pages&gt;19398&lt;/pages&gt;&lt;volume&gt;104&lt;/volume&gt;&lt;number&gt;49&lt;/number&gt;&lt;dates&gt;&lt;year&gt;2007&lt;/year&gt;&lt;/dates&gt;&lt;work-type&gt;10.1073/pnas.0709796104&lt;/work-type&gt;&lt;urls&gt;&lt;related-urls&gt;&lt;url&gt;http://www.pnas.org/content/104/49/19398.abstract&lt;/url&gt;&lt;/related-urls&gt;&lt;/urls&gt;&lt;/record&gt;&lt;/Cite&gt;&lt;/EndNote&gt;</w:instrText>
      </w:r>
      <w:r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(Spooner et al., 2007)</w:t>
      </w:r>
      <w:r w:rsidRPr="00FB0A06">
        <w:rPr>
          <w:rFonts w:ascii="Times New Roman" w:hAnsi="Times New Roman" w:cs="Times New Roman"/>
          <w:sz w:val="24"/>
          <w:szCs w:val="24"/>
        </w:rPr>
        <w:fldChar w:fldCharType="end"/>
      </w:r>
      <w:r w:rsidRPr="00FB0A06">
        <w:rPr>
          <w:rFonts w:ascii="Times New Roman" w:hAnsi="Times New Roman" w:cs="Times New Roman"/>
          <w:sz w:val="24"/>
          <w:szCs w:val="24"/>
        </w:rPr>
        <w:t xml:space="preserve">. </w:t>
      </w:r>
      <w:r w:rsidR="00D76252" w:rsidRPr="00FB0A06">
        <w:rPr>
          <w:rFonts w:ascii="Times New Roman" w:hAnsi="Times New Roman" w:cs="Times New Roman"/>
          <w:sz w:val="24"/>
          <w:szCs w:val="24"/>
        </w:rPr>
        <w:t xml:space="preserve">The tuber </w:t>
      </w:r>
      <w:r w:rsidR="00B422AF" w:rsidRPr="00FB0A06">
        <w:rPr>
          <w:rFonts w:ascii="Times New Roman" w:hAnsi="Times New Roman" w:cs="Times New Roman"/>
          <w:sz w:val="24"/>
          <w:szCs w:val="24"/>
        </w:rPr>
        <w:t xml:space="preserve">flesh </w:t>
      </w:r>
      <w:r w:rsidR="00D76252" w:rsidRPr="00FB0A06">
        <w:rPr>
          <w:rFonts w:ascii="Times New Roman" w:hAnsi="Times New Roman" w:cs="Times New Roman"/>
          <w:sz w:val="24"/>
          <w:szCs w:val="24"/>
        </w:rPr>
        <w:t xml:space="preserve">colour of the native landraces varied from yellow (Phureja) to white/cream (Goniocalyx and Stenotomum). </w:t>
      </w:r>
      <w:r w:rsidRPr="00FB0A06">
        <w:rPr>
          <w:rFonts w:ascii="Times New Roman" w:hAnsi="Times New Roman" w:cs="Times New Roman"/>
          <w:sz w:val="24"/>
          <w:szCs w:val="24"/>
        </w:rPr>
        <w:t>The metabolite data</w:t>
      </w:r>
      <w:r w:rsidR="00D76252" w:rsidRPr="00FB0A06">
        <w:rPr>
          <w:rFonts w:ascii="Times New Roman" w:hAnsi="Times New Roman" w:cs="Times New Roman"/>
          <w:sz w:val="24"/>
          <w:szCs w:val="24"/>
        </w:rPr>
        <w:t xml:space="preserve"> (</w:t>
      </w:r>
      <w:r w:rsidR="00BA1620" w:rsidRPr="00FB0A06">
        <w:rPr>
          <w:rFonts w:ascii="Times New Roman" w:hAnsi="Times New Roman" w:cs="Times New Roman"/>
          <w:sz w:val="24"/>
          <w:szCs w:val="24"/>
        </w:rPr>
        <w:t>Fig.</w:t>
      </w:r>
      <w:r w:rsidR="00D76252" w:rsidRPr="00FB0A06">
        <w:rPr>
          <w:rFonts w:ascii="Times New Roman" w:hAnsi="Times New Roman" w:cs="Times New Roman"/>
          <w:sz w:val="24"/>
          <w:szCs w:val="24"/>
        </w:rPr>
        <w:t xml:space="preserve"> 2D)</w:t>
      </w:r>
      <w:r w:rsidRPr="00FB0A06">
        <w:rPr>
          <w:rFonts w:ascii="Times New Roman" w:hAnsi="Times New Roman" w:cs="Times New Roman"/>
          <w:sz w:val="24"/>
          <w:szCs w:val="24"/>
        </w:rPr>
        <w:t xml:space="preserve"> emphasises that the observed tuber </w:t>
      </w:r>
      <w:r w:rsidR="00B422AF" w:rsidRPr="00FB0A06">
        <w:rPr>
          <w:rFonts w:ascii="Times New Roman" w:hAnsi="Times New Roman" w:cs="Times New Roman"/>
          <w:sz w:val="24"/>
          <w:szCs w:val="24"/>
        </w:rPr>
        <w:t xml:space="preserve">flesh </w:t>
      </w:r>
      <w:r w:rsidRPr="00FB0A06">
        <w:rPr>
          <w:rFonts w:ascii="Times New Roman" w:hAnsi="Times New Roman" w:cs="Times New Roman"/>
          <w:sz w:val="24"/>
          <w:szCs w:val="24"/>
        </w:rPr>
        <w:t>colour</w:t>
      </w:r>
      <w:r w:rsidR="00D76252" w:rsidRPr="00FB0A06">
        <w:rPr>
          <w:rFonts w:ascii="Times New Roman" w:hAnsi="Times New Roman" w:cs="Times New Roman"/>
          <w:sz w:val="24"/>
          <w:szCs w:val="24"/>
        </w:rPr>
        <w:t xml:space="preserve"> (Table</w:t>
      </w:r>
      <w:r w:rsidR="0056146D" w:rsidRPr="00FB0A06">
        <w:rPr>
          <w:rFonts w:ascii="Times New Roman" w:hAnsi="Times New Roman" w:cs="Times New Roman"/>
          <w:sz w:val="24"/>
          <w:szCs w:val="24"/>
        </w:rPr>
        <w:t> </w:t>
      </w:r>
      <w:r w:rsidR="00B753F1" w:rsidRPr="00FB0A06">
        <w:rPr>
          <w:rFonts w:ascii="Times New Roman" w:hAnsi="Times New Roman" w:cs="Times New Roman"/>
          <w:sz w:val="24"/>
          <w:szCs w:val="24"/>
        </w:rPr>
        <w:t>1</w:t>
      </w:r>
      <w:r w:rsidR="00D76252" w:rsidRPr="00FB0A06">
        <w:rPr>
          <w:rFonts w:ascii="Times New Roman" w:hAnsi="Times New Roman" w:cs="Times New Roman"/>
          <w:sz w:val="24"/>
          <w:szCs w:val="24"/>
        </w:rPr>
        <w:t>)</w:t>
      </w:r>
      <w:r w:rsidRPr="00FB0A06">
        <w:rPr>
          <w:rFonts w:ascii="Times New Roman" w:hAnsi="Times New Roman" w:cs="Times New Roman"/>
          <w:sz w:val="24"/>
          <w:szCs w:val="24"/>
        </w:rPr>
        <w:t xml:space="preserve">, based on carotenoid and phenolics content, plays a minor part in </w:t>
      </w:r>
      <w:r w:rsidR="00D76252" w:rsidRPr="00FB0A06">
        <w:rPr>
          <w:rFonts w:ascii="Times New Roman" w:hAnsi="Times New Roman" w:cs="Times New Roman"/>
          <w:sz w:val="24"/>
          <w:szCs w:val="24"/>
        </w:rPr>
        <w:t>the overall metabolite composition of the tubers. Additional</w:t>
      </w:r>
      <w:r w:rsidR="00B422AF" w:rsidRPr="00FB0A06">
        <w:rPr>
          <w:rFonts w:ascii="Times New Roman" w:hAnsi="Times New Roman" w:cs="Times New Roman"/>
          <w:sz w:val="24"/>
          <w:szCs w:val="24"/>
        </w:rPr>
        <w:t>ly, the data</w:t>
      </w:r>
      <w:r w:rsidRPr="00FB0A06">
        <w:rPr>
          <w:rFonts w:ascii="Times New Roman" w:hAnsi="Times New Roman" w:cs="Times New Roman"/>
          <w:sz w:val="24"/>
          <w:szCs w:val="24"/>
        </w:rPr>
        <w:t xml:space="preserve"> confirms the close relation</w:t>
      </w:r>
      <w:r w:rsidR="00EF0589" w:rsidRPr="00FB0A06">
        <w:rPr>
          <w:rFonts w:ascii="Times New Roman" w:hAnsi="Times New Roman" w:cs="Times New Roman"/>
          <w:sz w:val="24"/>
          <w:szCs w:val="24"/>
        </w:rPr>
        <w:t>ship</w:t>
      </w:r>
      <w:r w:rsidRPr="00FB0A06">
        <w:rPr>
          <w:rFonts w:ascii="Times New Roman" w:hAnsi="Times New Roman" w:cs="Times New Roman"/>
          <w:sz w:val="24"/>
          <w:szCs w:val="24"/>
        </w:rPr>
        <w:t xml:space="preserve"> </w:t>
      </w:r>
      <w:r w:rsidR="00D64527" w:rsidRPr="00FB0A06">
        <w:rPr>
          <w:rFonts w:ascii="Times New Roman" w:hAnsi="Times New Roman" w:cs="Times New Roman"/>
          <w:sz w:val="24"/>
          <w:szCs w:val="24"/>
        </w:rPr>
        <w:t>within</w:t>
      </w:r>
      <w:r w:rsidRPr="00FB0A06">
        <w:rPr>
          <w:rFonts w:ascii="Times New Roman" w:hAnsi="Times New Roman" w:cs="Times New Roman"/>
          <w:sz w:val="24"/>
          <w:szCs w:val="24"/>
        </w:rPr>
        <w:t xml:space="preserve"> the </w:t>
      </w:r>
      <w:r w:rsidRPr="00FB0A06">
        <w:rPr>
          <w:rFonts w:ascii="Times New Roman" w:hAnsi="Times New Roman" w:cs="Times New Roman"/>
          <w:i/>
          <w:sz w:val="24"/>
          <w:szCs w:val="24"/>
        </w:rPr>
        <w:t>S. tuberosum L. Andigenum</w:t>
      </w:r>
      <w:r w:rsidRPr="00FB0A06">
        <w:rPr>
          <w:rFonts w:ascii="Times New Roman" w:hAnsi="Times New Roman" w:cs="Times New Roman"/>
          <w:sz w:val="24"/>
          <w:szCs w:val="24"/>
        </w:rPr>
        <w:t xml:space="preserve"> </w:t>
      </w:r>
      <w:r w:rsidR="00D64527" w:rsidRPr="00FB0A06">
        <w:rPr>
          <w:rFonts w:ascii="Times New Roman" w:hAnsi="Times New Roman" w:cs="Times New Roman"/>
          <w:sz w:val="24"/>
          <w:szCs w:val="24"/>
        </w:rPr>
        <w:t>group</w:t>
      </w:r>
      <w:r w:rsidRPr="00FB0A06">
        <w:rPr>
          <w:rFonts w:ascii="Times New Roman" w:hAnsi="Times New Roman" w:cs="Times New Roman"/>
          <w:sz w:val="24"/>
          <w:szCs w:val="24"/>
        </w:rPr>
        <w:t xml:space="preserve"> which could be linked </w:t>
      </w:r>
      <w:r w:rsidR="00D76252" w:rsidRPr="00FB0A06">
        <w:rPr>
          <w:rFonts w:ascii="Times New Roman" w:hAnsi="Times New Roman" w:cs="Times New Roman"/>
          <w:sz w:val="24"/>
          <w:szCs w:val="24"/>
        </w:rPr>
        <w:t xml:space="preserve">to </w:t>
      </w:r>
      <w:r w:rsidRPr="00FB0A06">
        <w:rPr>
          <w:rFonts w:ascii="Times New Roman" w:hAnsi="Times New Roman" w:cs="Times New Roman"/>
          <w:sz w:val="24"/>
          <w:szCs w:val="24"/>
        </w:rPr>
        <w:t xml:space="preserve">shared ancestors as reviewed </w:t>
      </w:r>
      <w:r w:rsidR="00D76252" w:rsidRPr="00FB0A06">
        <w:rPr>
          <w:rFonts w:ascii="Times New Roman" w:hAnsi="Times New Roman" w:cs="Times New Roman"/>
          <w:sz w:val="24"/>
          <w:szCs w:val="24"/>
        </w:rPr>
        <w:t>previously</w:t>
      </w:r>
      <w:r w:rsidRPr="00FB0A06">
        <w:rPr>
          <w:rFonts w:ascii="Times New Roman" w:hAnsi="Times New Roman" w:cs="Times New Roman"/>
          <w:sz w:val="24"/>
          <w:szCs w:val="24"/>
        </w:rPr>
        <w:t xml:space="preserve"> </w:t>
      </w:r>
      <w:r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&lt;EndNote&gt;&lt;Cite&gt;&lt;Author&gt;Spooner&lt;/Author&gt;&lt;Year&gt;2014&lt;/Year&gt;&lt;RecNum&gt;2494&lt;/RecNum&gt;&lt;DisplayText&gt;(Spooner et al., 2014)&lt;/DisplayText&gt;&lt;record&gt;&lt;rec-number&gt;2494&lt;/rec-number&gt;&lt;foreign-keys&gt;&lt;key app="EN" db-id="xt09ztdr02vz55e9rab5rw52dpvrt09rrz9d" timestamp="1534437166"&gt;2494&lt;/key&gt;&lt;/foreign-keys&gt;&lt;ref-type name="Journal Article"&gt;17&lt;/ref-type&gt;&lt;contributors&gt;&lt;authors&gt;&lt;author&gt;Spooner, David M.&lt;/author&gt;&lt;author&gt;Ghislain, Marc&lt;/author&gt;&lt;author&gt;Simon, Reinhard&lt;/author&gt;&lt;author&gt;Jansky, Shelley H.&lt;/author&gt;&lt;author&gt;Gavrilenko, Tatjana&lt;/author&gt;&lt;/authors&gt;&lt;/contributors&gt;&lt;titles&gt;&lt;title&gt;Systematics, Diversity, Genetics, and Evolution of Wild and Cultivated Potatoes&lt;/title&gt;&lt;secondary-title&gt;The Botanical Review&lt;/secondary-title&gt;&lt;/titles&gt;&lt;periodical&gt;&lt;full-title&gt;The Botanical Review&lt;/full-title&gt;&lt;/periodical&gt;&lt;pages&gt;283-383&lt;/pages&gt;&lt;volume&gt;80&lt;/volume&gt;&lt;number&gt;4&lt;/number&gt;&lt;dates&gt;&lt;year&gt;2014&lt;/year&gt;&lt;pub-dates&gt;&lt;date&gt;2014/12/01&lt;/date&gt;&lt;/pub-dates&gt;&lt;/dates&gt;&lt;isbn&gt;1874-9372&lt;/isbn&gt;&lt;urls&gt;&lt;related-urls&gt;&lt;url&gt;https://doi.org/10.1007/s12229-014-9146-y&lt;/url&gt;&lt;/related-urls&gt;&lt;/urls&gt;&lt;electronic-resource-num&gt;10.1007/s12229-014-9146-y&lt;/electronic-resource-num&gt;&lt;/record&gt;&lt;/Cite&gt;&lt;/EndNote&gt;</w:instrText>
      </w:r>
      <w:r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(Spooner et al., 2014)</w:t>
      </w:r>
      <w:r w:rsidRPr="00FB0A06">
        <w:rPr>
          <w:rFonts w:ascii="Times New Roman" w:hAnsi="Times New Roman" w:cs="Times New Roman"/>
          <w:sz w:val="24"/>
          <w:szCs w:val="24"/>
        </w:rPr>
        <w:fldChar w:fldCharType="end"/>
      </w:r>
      <w:r w:rsidRPr="00FB0A06">
        <w:rPr>
          <w:rFonts w:ascii="Times New Roman" w:hAnsi="Times New Roman" w:cs="Times New Roman"/>
          <w:sz w:val="24"/>
          <w:szCs w:val="24"/>
        </w:rPr>
        <w:t xml:space="preserve">. </w:t>
      </w:r>
    </w:p>
    <w:p w14:paraId="44A592C3" w14:textId="30189E6C" w:rsidR="009856D1" w:rsidRPr="00FB0A06" w:rsidRDefault="00986FE5" w:rsidP="00FB0A06">
      <w:pPr>
        <w:spacing w:after="0" w:line="480" w:lineRule="auto"/>
        <w:rPr>
          <w:rFonts w:ascii="Times New Roman" w:hAnsi="Times New Roman" w:cs="Times New Roman"/>
          <w:sz w:val="24"/>
          <w:szCs w:val="24"/>
        </w:rPr>
      </w:pPr>
      <w:r w:rsidRPr="00FB0A06">
        <w:rPr>
          <w:rFonts w:ascii="Times New Roman" w:hAnsi="Times New Roman" w:cs="Times New Roman"/>
          <w:sz w:val="24"/>
          <w:szCs w:val="24"/>
        </w:rPr>
        <w:t>The dendrogram</w:t>
      </w:r>
      <w:r w:rsidR="0017752F" w:rsidRPr="00FB0A06">
        <w:rPr>
          <w:rFonts w:ascii="Times New Roman" w:hAnsi="Times New Roman" w:cs="Times New Roman"/>
          <w:sz w:val="24"/>
          <w:szCs w:val="24"/>
        </w:rPr>
        <w:t>s</w:t>
      </w:r>
      <w:r w:rsidRPr="00FB0A06">
        <w:rPr>
          <w:rFonts w:ascii="Times New Roman" w:hAnsi="Times New Roman" w:cs="Times New Roman"/>
          <w:sz w:val="24"/>
          <w:szCs w:val="24"/>
        </w:rPr>
        <w:t xml:space="preserve"> of the advanced clones </w:t>
      </w:r>
      <w:r w:rsidR="0017752F" w:rsidRPr="00FB0A06">
        <w:rPr>
          <w:rFonts w:ascii="Times New Roman" w:hAnsi="Times New Roman" w:cs="Times New Roman"/>
          <w:sz w:val="24"/>
          <w:szCs w:val="24"/>
        </w:rPr>
        <w:t xml:space="preserve">and the bred native hybrids </w:t>
      </w:r>
      <w:r w:rsidRPr="00FB0A06">
        <w:rPr>
          <w:rFonts w:ascii="Times New Roman" w:hAnsi="Times New Roman" w:cs="Times New Roman"/>
          <w:sz w:val="24"/>
          <w:szCs w:val="24"/>
        </w:rPr>
        <w:t>did not show clear pedigree-based clustering</w:t>
      </w:r>
      <w:r w:rsidR="0056146D" w:rsidRPr="00FB0A06">
        <w:rPr>
          <w:rFonts w:ascii="Times New Roman" w:hAnsi="Times New Roman" w:cs="Times New Roman"/>
          <w:sz w:val="24"/>
          <w:szCs w:val="24"/>
        </w:rPr>
        <w:t xml:space="preserve"> (</w:t>
      </w:r>
      <w:r w:rsidR="00BA1620" w:rsidRPr="00FB0A06">
        <w:rPr>
          <w:rFonts w:ascii="Times New Roman" w:hAnsi="Times New Roman" w:cs="Times New Roman"/>
          <w:sz w:val="24"/>
          <w:szCs w:val="24"/>
        </w:rPr>
        <w:t>Fig.</w:t>
      </w:r>
      <w:r w:rsidR="00997BDC" w:rsidRPr="00FB0A06">
        <w:rPr>
          <w:rFonts w:ascii="Times New Roman" w:hAnsi="Times New Roman" w:cs="Times New Roman"/>
          <w:sz w:val="24"/>
          <w:szCs w:val="24"/>
        </w:rPr>
        <w:t xml:space="preserve"> 2A &amp; </w:t>
      </w:r>
      <w:r w:rsidR="0056146D" w:rsidRPr="00FB0A06">
        <w:rPr>
          <w:rFonts w:ascii="Times New Roman" w:hAnsi="Times New Roman" w:cs="Times New Roman"/>
          <w:sz w:val="24"/>
          <w:szCs w:val="24"/>
        </w:rPr>
        <w:t>C)</w:t>
      </w:r>
      <w:r w:rsidRPr="00FB0A06">
        <w:rPr>
          <w:rFonts w:ascii="Times New Roman" w:hAnsi="Times New Roman" w:cs="Times New Roman"/>
          <w:sz w:val="24"/>
          <w:szCs w:val="24"/>
        </w:rPr>
        <w:t xml:space="preserve">. </w:t>
      </w:r>
      <w:r w:rsidR="007E1F53" w:rsidRPr="00FB0A06">
        <w:rPr>
          <w:rFonts w:ascii="Times New Roman" w:hAnsi="Times New Roman" w:cs="Times New Roman"/>
          <w:sz w:val="24"/>
          <w:szCs w:val="24"/>
        </w:rPr>
        <w:t xml:space="preserve">Full siblings such as </w:t>
      </w:r>
      <w:r w:rsidRPr="00FB0A06">
        <w:rPr>
          <w:rFonts w:ascii="Times New Roman" w:hAnsi="Times New Roman" w:cs="Times New Roman"/>
          <w:sz w:val="24"/>
          <w:szCs w:val="24"/>
        </w:rPr>
        <w:t xml:space="preserve">the </w:t>
      </w:r>
      <w:r w:rsidR="0017752F" w:rsidRPr="00FB0A06">
        <w:rPr>
          <w:rFonts w:ascii="Times New Roman" w:hAnsi="Times New Roman" w:cs="Times New Roman"/>
          <w:sz w:val="24"/>
          <w:szCs w:val="24"/>
        </w:rPr>
        <w:t xml:space="preserve">advanced </w:t>
      </w:r>
      <w:r w:rsidR="007E1F53" w:rsidRPr="00FB0A06">
        <w:rPr>
          <w:rFonts w:ascii="Times New Roman" w:hAnsi="Times New Roman" w:cs="Times New Roman"/>
          <w:sz w:val="24"/>
          <w:szCs w:val="24"/>
        </w:rPr>
        <w:t>clones V104 and V</w:t>
      </w:r>
      <w:r w:rsidRPr="00FB0A06">
        <w:rPr>
          <w:rFonts w:ascii="Times New Roman" w:hAnsi="Times New Roman" w:cs="Times New Roman"/>
          <w:sz w:val="24"/>
          <w:szCs w:val="24"/>
        </w:rPr>
        <w:t>108</w:t>
      </w:r>
      <w:r w:rsidR="007E1F53" w:rsidRPr="00FB0A06">
        <w:rPr>
          <w:rFonts w:ascii="Times New Roman" w:hAnsi="Times New Roman" w:cs="Times New Roman"/>
          <w:sz w:val="24"/>
          <w:szCs w:val="24"/>
        </w:rPr>
        <w:t xml:space="preserve"> or V117 and V127</w:t>
      </w:r>
      <w:r w:rsidRPr="00FB0A06">
        <w:rPr>
          <w:rFonts w:ascii="Times New Roman" w:hAnsi="Times New Roman" w:cs="Times New Roman"/>
          <w:sz w:val="24"/>
          <w:szCs w:val="24"/>
        </w:rPr>
        <w:t xml:space="preserve"> </w:t>
      </w:r>
      <w:r w:rsidR="007E1F53" w:rsidRPr="00FB0A06">
        <w:rPr>
          <w:rFonts w:ascii="Times New Roman" w:hAnsi="Times New Roman" w:cs="Times New Roman"/>
          <w:sz w:val="24"/>
          <w:szCs w:val="24"/>
        </w:rPr>
        <w:t>were</w:t>
      </w:r>
      <w:r w:rsidRPr="00FB0A06">
        <w:rPr>
          <w:rFonts w:ascii="Times New Roman" w:hAnsi="Times New Roman" w:cs="Times New Roman"/>
          <w:sz w:val="24"/>
          <w:szCs w:val="24"/>
        </w:rPr>
        <w:t xml:space="preserve"> found in different clusters. The same </w:t>
      </w:r>
      <w:r w:rsidR="00EF0589" w:rsidRPr="00FB0A06">
        <w:rPr>
          <w:rFonts w:ascii="Times New Roman" w:hAnsi="Times New Roman" w:cs="Times New Roman"/>
          <w:sz w:val="24"/>
          <w:szCs w:val="24"/>
        </w:rPr>
        <w:t>findings were apparent with the</w:t>
      </w:r>
      <w:r w:rsidRPr="00FB0A06">
        <w:rPr>
          <w:rFonts w:ascii="Times New Roman" w:hAnsi="Times New Roman" w:cs="Times New Roman"/>
          <w:sz w:val="24"/>
          <w:szCs w:val="24"/>
        </w:rPr>
        <w:t xml:space="preserve"> </w:t>
      </w:r>
      <w:r w:rsidR="007E1F53" w:rsidRPr="00FB0A06">
        <w:rPr>
          <w:rFonts w:ascii="Times New Roman" w:hAnsi="Times New Roman" w:cs="Times New Roman"/>
          <w:sz w:val="24"/>
          <w:szCs w:val="24"/>
        </w:rPr>
        <w:t>half-siblings</w:t>
      </w:r>
      <w:r w:rsidRPr="00FB0A06">
        <w:rPr>
          <w:rFonts w:ascii="Times New Roman" w:hAnsi="Times New Roman" w:cs="Times New Roman"/>
          <w:sz w:val="24"/>
          <w:szCs w:val="24"/>
        </w:rPr>
        <w:t xml:space="preserve"> V1</w:t>
      </w:r>
      <w:r w:rsidR="00F42CE2" w:rsidRPr="00FB0A06">
        <w:rPr>
          <w:rFonts w:ascii="Times New Roman" w:hAnsi="Times New Roman" w:cs="Times New Roman"/>
          <w:sz w:val="24"/>
          <w:szCs w:val="24"/>
        </w:rPr>
        <w:t>04, V105, V112 and V115 (Fig 2A</w:t>
      </w:r>
      <w:r w:rsidRPr="00FB0A06">
        <w:rPr>
          <w:rFonts w:ascii="Times New Roman" w:hAnsi="Times New Roman" w:cs="Times New Roman"/>
          <w:sz w:val="24"/>
          <w:szCs w:val="24"/>
        </w:rPr>
        <w:t xml:space="preserve">). </w:t>
      </w:r>
      <w:r w:rsidR="00B422AF" w:rsidRPr="00FB0A06">
        <w:rPr>
          <w:rFonts w:ascii="Times New Roman" w:hAnsi="Times New Roman" w:cs="Times New Roman"/>
          <w:sz w:val="24"/>
          <w:szCs w:val="24"/>
        </w:rPr>
        <w:t>Similarly</w:t>
      </w:r>
      <w:r w:rsidR="00F4416B" w:rsidRPr="00FB0A06">
        <w:rPr>
          <w:rFonts w:ascii="Times New Roman" w:hAnsi="Times New Roman" w:cs="Times New Roman"/>
          <w:sz w:val="24"/>
          <w:szCs w:val="24"/>
        </w:rPr>
        <w:t xml:space="preserve"> in th</w:t>
      </w:r>
      <w:r w:rsidR="0017752F" w:rsidRPr="00FB0A06">
        <w:rPr>
          <w:rFonts w:ascii="Times New Roman" w:hAnsi="Times New Roman" w:cs="Times New Roman"/>
          <w:sz w:val="24"/>
          <w:szCs w:val="24"/>
        </w:rPr>
        <w:t>e bred native hybrid</w:t>
      </w:r>
      <w:r w:rsidR="00F4416B" w:rsidRPr="00FB0A06">
        <w:rPr>
          <w:rFonts w:ascii="Times New Roman" w:hAnsi="Times New Roman" w:cs="Times New Roman"/>
          <w:sz w:val="24"/>
          <w:szCs w:val="24"/>
        </w:rPr>
        <w:t xml:space="preserve"> group,</w:t>
      </w:r>
      <w:r w:rsidR="0017752F" w:rsidRPr="00FB0A06">
        <w:rPr>
          <w:rFonts w:ascii="Times New Roman" w:hAnsi="Times New Roman" w:cs="Times New Roman"/>
          <w:sz w:val="24"/>
          <w:szCs w:val="24"/>
        </w:rPr>
        <w:t xml:space="preserve"> full </w:t>
      </w:r>
      <w:r w:rsidR="002E20AE" w:rsidRPr="00FB0A06">
        <w:rPr>
          <w:rFonts w:ascii="Times New Roman" w:hAnsi="Times New Roman" w:cs="Times New Roman"/>
          <w:sz w:val="24"/>
          <w:szCs w:val="24"/>
        </w:rPr>
        <w:t>siblings</w:t>
      </w:r>
      <w:r w:rsidR="0017752F" w:rsidRPr="00FB0A06">
        <w:rPr>
          <w:rFonts w:ascii="Times New Roman" w:hAnsi="Times New Roman" w:cs="Times New Roman"/>
          <w:sz w:val="24"/>
          <w:szCs w:val="24"/>
        </w:rPr>
        <w:t xml:space="preserve"> NM208, NM209 and NM210</w:t>
      </w:r>
      <w:r w:rsidR="00B42E0A" w:rsidRPr="00FB0A06">
        <w:rPr>
          <w:rFonts w:ascii="Times New Roman" w:hAnsi="Times New Roman" w:cs="Times New Roman"/>
          <w:sz w:val="24"/>
          <w:szCs w:val="24"/>
        </w:rPr>
        <w:t xml:space="preserve"> we</w:t>
      </w:r>
      <w:r w:rsidR="0017752F" w:rsidRPr="00FB0A06">
        <w:rPr>
          <w:rFonts w:ascii="Times New Roman" w:hAnsi="Times New Roman" w:cs="Times New Roman"/>
          <w:sz w:val="24"/>
          <w:szCs w:val="24"/>
        </w:rPr>
        <w:t>re foun</w:t>
      </w:r>
      <w:r w:rsidR="00F42CE2" w:rsidRPr="00FB0A06">
        <w:rPr>
          <w:rFonts w:ascii="Times New Roman" w:hAnsi="Times New Roman" w:cs="Times New Roman"/>
          <w:sz w:val="24"/>
          <w:szCs w:val="24"/>
        </w:rPr>
        <w:t>d in different clusters (Fig 2C</w:t>
      </w:r>
      <w:r w:rsidR="0017752F" w:rsidRPr="00FB0A06">
        <w:rPr>
          <w:rFonts w:ascii="Times New Roman" w:hAnsi="Times New Roman" w:cs="Times New Roman"/>
          <w:sz w:val="24"/>
          <w:szCs w:val="24"/>
        </w:rPr>
        <w:t xml:space="preserve">). </w:t>
      </w:r>
      <w:r w:rsidR="00B42E0A" w:rsidRPr="00FB0A06">
        <w:rPr>
          <w:rFonts w:ascii="Times New Roman" w:hAnsi="Times New Roman" w:cs="Times New Roman"/>
          <w:sz w:val="24"/>
          <w:szCs w:val="24"/>
        </w:rPr>
        <w:t xml:space="preserve">This </w:t>
      </w:r>
      <w:r w:rsidR="00B422AF" w:rsidRPr="00FB0A06">
        <w:rPr>
          <w:rFonts w:ascii="Times New Roman" w:hAnsi="Times New Roman" w:cs="Times New Roman"/>
          <w:sz w:val="24"/>
          <w:szCs w:val="24"/>
        </w:rPr>
        <w:t>reflects the high</w:t>
      </w:r>
      <w:r w:rsidR="00B42E0A" w:rsidRPr="00FB0A06">
        <w:rPr>
          <w:rFonts w:ascii="Times New Roman" w:hAnsi="Times New Roman" w:cs="Times New Roman"/>
          <w:sz w:val="24"/>
          <w:szCs w:val="24"/>
        </w:rPr>
        <w:t xml:space="preserve"> heterozygosity </w:t>
      </w:r>
      <w:r w:rsidR="00B422AF" w:rsidRPr="00FB0A06">
        <w:rPr>
          <w:rFonts w:ascii="Times New Roman" w:hAnsi="Times New Roman" w:cs="Times New Roman"/>
          <w:sz w:val="24"/>
          <w:szCs w:val="24"/>
        </w:rPr>
        <w:t>that is a hallmark of outbred</w:t>
      </w:r>
      <w:r w:rsidR="00B42E0A" w:rsidRPr="00FB0A06">
        <w:rPr>
          <w:rFonts w:ascii="Times New Roman" w:hAnsi="Times New Roman" w:cs="Times New Roman"/>
          <w:sz w:val="24"/>
          <w:szCs w:val="24"/>
        </w:rPr>
        <w:t xml:space="preserve"> polyploid </w:t>
      </w:r>
      <w:r w:rsidR="00B422AF" w:rsidRPr="00FB0A06">
        <w:rPr>
          <w:rFonts w:ascii="Times New Roman" w:hAnsi="Times New Roman" w:cs="Times New Roman"/>
          <w:sz w:val="24"/>
          <w:szCs w:val="24"/>
        </w:rPr>
        <w:t xml:space="preserve">crops </w:t>
      </w:r>
      <w:r w:rsidR="00FA2A99" w:rsidRPr="00FB0A06">
        <w:rPr>
          <w:rFonts w:ascii="Times New Roman" w:hAnsi="Times New Roman" w:cs="Times New Roman"/>
          <w:sz w:val="24"/>
          <w:szCs w:val="24"/>
        </w:rPr>
        <w:t>such as</w:t>
      </w:r>
      <w:r w:rsidR="00B422AF" w:rsidRPr="00FB0A06">
        <w:rPr>
          <w:rFonts w:ascii="Times New Roman" w:hAnsi="Times New Roman" w:cs="Times New Roman"/>
          <w:sz w:val="24"/>
          <w:szCs w:val="24"/>
        </w:rPr>
        <w:t xml:space="preserve"> the cultivated</w:t>
      </w:r>
      <w:r w:rsidR="00FA2A99" w:rsidRPr="00FB0A06">
        <w:rPr>
          <w:rFonts w:ascii="Times New Roman" w:hAnsi="Times New Roman" w:cs="Times New Roman"/>
          <w:sz w:val="24"/>
          <w:szCs w:val="24"/>
        </w:rPr>
        <w:t xml:space="preserve"> potato</w:t>
      </w:r>
      <w:r w:rsidR="00B42E0A" w:rsidRPr="00FB0A06">
        <w:rPr>
          <w:rFonts w:ascii="Times New Roman" w:hAnsi="Times New Roman" w:cs="Times New Roman"/>
          <w:sz w:val="24"/>
          <w:szCs w:val="24"/>
        </w:rPr>
        <w:t xml:space="preserve"> </w:t>
      </w:r>
      <w:r w:rsidR="00B42E0A" w:rsidRPr="00FB0A06">
        <w:rPr>
          <w:rFonts w:ascii="Times New Roman" w:hAnsi="Times New Roman" w:cs="Times New Roman"/>
          <w:sz w:val="24"/>
          <w:szCs w:val="24"/>
        </w:rPr>
        <w:fldChar w:fldCharType="begin">
          <w:fldData xml:space="preserve">PEVuZE5vdGU+PENpdGU+PEF1dGhvcj5TYXR0bGVyPC9BdXRob3I+PFllYXI+MjAxNjwvWWVhcj48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</w:fldData>
        </w:fldChar>
      </w:r>
      <w:r w:rsidR="00C27F56">
        <w:rPr>
          <w:rFonts w:ascii="Times New Roman" w:hAnsi="Times New Roman" w:cs="Times New Roman"/>
          <w:sz w:val="24"/>
          <w:szCs w:val="24"/>
        </w:rPr>
        <w:instrText xml:space="preserve"> ADDIN EN.CITE </w:instrText>
      </w:r>
      <w:r w:rsidR="00C27F56">
        <w:rPr>
          <w:rFonts w:ascii="Times New Roman" w:hAnsi="Times New Roman" w:cs="Times New Roman"/>
          <w:sz w:val="24"/>
          <w:szCs w:val="24"/>
        </w:rPr>
        <w:fldChar w:fldCharType="begin">
          <w:fldData xml:space="preserve">PEVuZE5vdGU+PENpdGU+PEF1dGhvcj5TYXR0bGVyPC9BdXRob3I+PFllYXI+MjAxNjwvWWVhcj48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</w:fldData>
        </w:fldChar>
      </w:r>
      <w:r w:rsidR="00C27F56">
        <w:rPr>
          <w:rFonts w:ascii="Times New Roman" w:hAnsi="Times New Roman" w:cs="Times New Roman"/>
          <w:sz w:val="24"/>
          <w:szCs w:val="24"/>
        </w:rPr>
        <w:instrText xml:space="preserve"> ADDIN EN.CITE.DATA </w:instrText>
      </w:r>
      <w:r w:rsidR="00C27F56">
        <w:rPr>
          <w:rFonts w:ascii="Times New Roman" w:hAnsi="Times New Roman" w:cs="Times New Roman"/>
          <w:sz w:val="24"/>
          <w:szCs w:val="24"/>
        </w:rPr>
      </w:r>
      <w:r w:rsidR="00C27F56">
        <w:rPr>
          <w:rFonts w:ascii="Times New Roman" w:hAnsi="Times New Roman" w:cs="Times New Roman"/>
          <w:sz w:val="24"/>
          <w:szCs w:val="24"/>
        </w:rPr>
        <w:fldChar w:fldCharType="end"/>
      </w:r>
      <w:r w:rsidR="00B42E0A" w:rsidRPr="00FB0A06">
        <w:rPr>
          <w:rFonts w:ascii="Times New Roman" w:hAnsi="Times New Roman" w:cs="Times New Roman"/>
          <w:sz w:val="24"/>
          <w:szCs w:val="24"/>
        </w:rPr>
      </w:r>
      <w:r w:rsidR="00B42E0A"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(Sattler et al., 2016)</w:t>
      </w:r>
      <w:r w:rsidR="00B42E0A" w:rsidRPr="00FB0A06">
        <w:rPr>
          <w:rFonts w:ascii="Times New Roman" w:hAnsi="Times New Roman" w:cs="Times New Roman"/>
          <w:sz w:val="24"/>
          <w:szCs w:val="24"/>
        </w:rPr>
        <w:fldChar w:fldCharType="end"/>
      </w:r>
      <w:r w:rsidR="00B42E0A" w:rsidRPr="00FB0A06">
        <w:rPr>
          <w:rFonts w:ascii="Times New Roman" w:hAnsi="Times New Roman" w:cs="Times New Roman"/>
          <w:sz w:val="24"/>
          <w:szCs w:val="24"/>
        </w:rPr>
        <w:t>.</w:t>
      </w:r>
      <w:r w:rsidR="00FA2A99" w:rsidRPr="00FB0A06">
        <w:rPr>
          <w:rFonts w:ascii="Times New Roman" w:hAnsi="Times New Roman" w:cs="Times New Roman"/>
          <w:sz w:val="24"/>
          <w:szCs w:val="24"/>
        </w:rPr>
        <w:t xml:space="preserve"> </w:t>
      </w:r>
      <w:r w:rsidR="007E1F53" w:rsidRPr="00FB0A06">
        <w:rPr>
          <w:rFonts w:ascii="Times New Roman" w:hAnsi="Times New Roman" w:cs="Times New Roman"/>
          <w:sz w:val="24"/>
          <w:szCs w:val="24"/>
        </w:rPr>
        <w:t xml:space="preserve">The main chemotypic </w:t>
      </w:r>
      <w:r w:rsidR="002E20AE" w:rsidRPr="00FB0A06">
        <w:rPr>
          <w:rFonts w:ascii="Times New Roman" w:hAnsi="Times New Roman" w:cs="Times New Roman"/>
          <w:sz w:val="24"/>
          <w:szCs w:val="24"/>
        </w:rPr>
        <w:t xml:space="preserve">difference </w:t>
      </w:r>
      <w:r w:rsidR="00F4416B" w:rsidRPr="00FB0A06">
        <w:rPr>
          <w:rFonts w:ascii="Times New Roman" w:hAnsi="Times New Roman" w:cs="Times New Roman"/>
          <w:sz w:val="24"/>
          <w:szCs w:val="24"/>
        </w:rPr>
        <w:t>within</w:t>
      </w:r>
      <w:r w:rsidR="00F15942" w:rsidRPr="00FB0A06">
        <w:rPr>
          <w:rFonts w:ascii="Times New Roman" w:hAnsi="Times New Roman" w:cs="Times New Roman"/>
          <w:sz w:val="24"/>
          <w:szCs w:val="24"/>
        </w:rPr>
        <w:t xml:space="preserve"> the bred native </w:t>
      </w:r>
      <w:r w:rsidR="00F4416B" w:rsidRPr="00FB0A06">
        <w:rPr>
          <w:rFonts w:ascii="Times New Roman" w:hAnsi="Times New Roman" w:cs="Times New Roman"/>
          <w:sz w:val="24"/>
          <w:szCs w:val="24"/>
        </w:rPr>
        <w:t>hybrid group</w:t>
      </w:r>
      <w:r w:rsidR="002E20AE" w:rsidRPr="00FB0A06">
        <w:rPr>
          <w:rFonts w:ascii="Times New Roman" w:hAnsi="Times New Roman" w:cs="Times New Roman"/>
          <w:sz w:val="24"/>
          <w:szCs w:val="24"/>
        </w:rPr>
        <w:t xml:space="preserve"> </w:t>
      </w:r>
      <w:r w:rsidR="00F4416B" w:rsidRPr="00FB0A06">
        <w:rPr>
          <w:rFonts w:ascii="Times New Roman" w:hAnsi="Times New Roman" w:cs="Times New Roman"/>
          <w:sz w:val="24"/>
          <w:szCs w:val="24"/>
        </w:rPr>
        <w:t>could be linked to</w:t>
      </w:r>
      <w:r w:rsidR="00F15942" w:rsidRPr="00FB0A06">
        <w:rPr>
          <w:rFonts w:ascii="Times New Roman" w:hAnsi="Times New Roman" w:cs="Times New Roman"/>
          <w:sz w:val="24"/>
          <w:szCs w:val="24"/>
        </w:rPr>
        <w:t xml:space="preserve"> </w:t>
      </w:r>
      <w:r w:rsidR="00FA2A99" w:rsidRPr="00FB0A06">
        <w:rPr>
          <w:rFonts w:ascii="Times New Roman" w:hAnsi="Times New Roman" w:cs="Times New Roman"/>
          <w:sz w:val="24"/>
          <w:szCs w:val="24"/>
        </w:rPr>
        <w:t>four chemical classes (</w:t>
      </w:r>
      <w:r w:rsidR="00F15942" w:rsidRPr="00FB0A06">
        <w:rPr>
          <w:rFonts w:ascii="Times New Roman" w:hAnsi="Times New Roman" w:cs="Times New Roman"/>
          <w:sz w:val="24"/>
          <w:szCs w:val="24"/>
        </w:rPr>
        <w:t>phenolics, intermediates of the TCA cycle, epoxy-carotenoids and glycoalkaloids</w:t>
      </w:r>
      <w:r w:rsidR="00FA2A99" w:rsidRPr="00FB0A06">
        <w:rPr>
          <w:rFonts w:ascii="Times New Roman" w:hAnsi="Times New Roman" w:cs="Times New Roman"/>
          <w:sz w:val="24"/>
          <w:szCs w:val="24"/>
        </w:rPr>
        <w:t>)</w:t>
      </w:r>
      <w:r w:rsidR="00F4416B" w:rsidRPr="00FB0A06">
        <w:rPr>
          <w:rFonts w:ascii="Times New Roman" w:hAnsi="Times New Roman" w:cs="Times New Roman"/>
          <w:sz w:val="24"/>
          <w:szCs w:val="24"/>
        </w:rPr>
        <w:t xml:space="preserve">. The levels of these metabolites were higher </w:t>
      </w:r>
      <w:r w:rsidR="00EF0589" w:rsidRPr="00FB0A06">
        <w:rPr>
          <w:rFonts w:ascii="Times New Roman" w:hAnsi="Times New Roman" w:cs="Times New Roman"/>
          <w:sz w:val="24"/>
          <w:szCs w:val="24"/>
        </w:rPr>
        <w:t>in accessions clustering</w:t>
      </w:r>
      <w:r w:rsidR="002E20AE" w:rsidRPr="00FB0A06">
        <w:rPr>
          <w:rFonts w:ascii="Times New Roman" w:hAnsi="Times New Roman" w:cs="Times New Roman"/>
          <w:sz w:val="24"/>
          <w:szCs w:val="24"/>
        </w:rPr>
        <w:t xml:space="preserve"> in the top branch of the dendrogram (</w:t>
      </w:r>
      <w:r w:rsidR="00BA1620" w:rsidRPr="00FB0A06">
        <w:rPr>
          <w:rFonts w:ascii="Times New Roman" w:hAnsi="Times New Roman" w:cs="Times New Roman"/>
          <w:sz w:val="24"/>
          <w:szCs w:val="24"/>
        </w:rPr>
        <w:t>Fig.</w:t>
      </w:r>
      <w:r w:rsidR="002E20AE" w:rsidRPr="00FB0A06">
        <w:rPr>
          <w:rFonts w:ascii="Times New Roman" w:hAnsi="Times New Roman" w:cs="Times New Roman"/>
          <w:sz w:val="24"/>
          <w:szCs w:val="24"/>
        </w:rPr>
        <w:t xml:space="preserve"> 2C). </w:t>
      </w:r>
      <w:r w:rsidR="00EF0589" w:rsidRPr="00FB0A06">
        <w:rPr>
          <w:rFonts w:ascii="Times New Roman" w:hAnsi="Times New Roman" w:cs="Times New Roman"/>
          <w:sz w:val="24"/>
          <w:szCs w:val="24"/>
        </w:rPr>
        <w:t>In a similar manner to that</w:t>
      </w:r>
      <w:r w:rsidR="0056146D" w:rsidRPr="00FB0A06">
        <w:rPr>
          <w:rFonts w:ascii="Times New Roman" w:hAnsi="Times New Roman" w:cs="Times New Roman"/>
          <w:sz w:val="24"/>
          <w:szCs w:val="24"/>
        </w:rPr>
        <w:t xml:space="preserve"> observed for the native landraces,</w:t>
      </w:r>
      <w:r w:rsidR="00A17F5C" w:rsidRPr="00FB0A06">
        <w:rPr>
          <w:rFonts w:ascii="Times New Roman" w:hAnsi="Times New Roman" w:cs="Times New Roman"/>
          <w:sz w:val="24"/>
          <w:szCs w:val="24"/>
        </w:rPr>
        <w:t xml:space="preserve"> the </w:t>
      </w:r>
      <w:r w:rsidR="0056146D" w:rsidRPr="00FB0A06">
        <w:rPr>
          <w:rFonts w:ascii="Times New Roman" w:hAnsi="Times New Roman" w:cs="Times New Roman"/>
          <w:sz w:val="24"/>
          <w:szCs w:val="24"/>
        </w:rPr>
        <w:t xml:space="preserve">metabolite </w:t>
      </w:r>
      <w:r w:rsidR="00A17F5C" w:rsidRPr="00FB0A06">
        <w:rPr>
          <w:rFonts w:ascii="Times New Roman" w:hAnsi="Times New Roman" w:cs="Times New Roman"/>
          <w:sz w:val="24"/>
          <w:szCs w:val="24"/>
        </w:rPr>
        <w:t xml:space="preserve">data </w:t>
      </w:r>
      <w:r w:rsidR="0056146D" w:rsidRPr="00FB0A06">
        <w:rPr>
          <w:rFonts w:ascii="Times New Roman" w:hAnsi="Times New Roman" w:cs="Times New Roman"/>
          <w:sz w:val="24"/>
          <w:szCs w:val="24"/>
        </w:rPr>
        <w:t xml:space="preserve">of bred native hybrids </w:t>
      </w:r>
      <w:r w:rsidR="00A17F5C" w:rsidRPr="00FB0A06">
        <w:rPr>
          <w:rFonts w:ascii="Times New Roman" w:hAnsi="Times New Roman" w:cs="Times New Roman"/>
          <w:sz w:val="24"/>
          <w:szCs w:val="24"/>
        </w:rPr>
        <w:t xml:space="preserve">showed that neither </w:t>
      </w:r>
      <w:r w:rsidR="00A17F5C" w:rsidRPr="00FB0A06">
        <w:rPr>
          <w:rFonts w:ascii="Times New Roman" w:hAnsi="Times New Roman" w:cs="Times New Roman"/>
          <w:sz w:val="24"/>
          <w:szCs w:val="24"/>
        </w:rPr>
        <w:lastRenderedPageBreak/>
        <w:t>carotenoids nor anthocyanins</w:t>
      </w:r>
      <w:r w:rsidR="0056146D" w:rsidRPr="00FB0A06">
        <w:rPr>
          <w:rFonts w:ascii="Times New Roman" w:hAnsi="Times New Roman" w:cs="Times New Roman"/>
          <w:sz w:val="24"/>
          <w:szCs w:val="24"/>
        </w:rPr>
        <w:t xml:space="preserve"> –</w:t>
      </w:r>
      <w:r w:rsidR="00EF0589" w:rsidRPr="00FB0A06">
        <w:rPr>
          <w:rFonts w:ascii="Times New Roman" w:hAnsi="Times New Roman" w:cs="Times New Roman"/>
          <w:sz w:val="24"/>
          <w:szCs w:val="24"/>
        </w:rPr>
        <w:t>observed</w:t>
      </w:r>
      <w:r w:rsidR="0056146D" w:rsidRPr="00FB0A06">
        <w:rPr>
          <w:rFonts w:ascii="Times New Roman" w:hAnsi="Times New Roman" w:cs="Times New Roman"/>
          <w:sz w:val="24"/>
          <w:szCs w:val="24"/>
        </w:rPr>
        <w:t xml:space="preserve"> as</w:t>
      </w:r>
      <w:r w:rsidR="002E20AE" w:rsidRPr="00FB0A06">
        <w:rPr>
          <w:rFonts w:ascii="Times New Roman" w:hAnsi="Times New Roman" w:cs="Times New Roman"/>
          <w:sz w:val="24"/>
          <w:szCs w:val="24"/>
        </w:rPr>
        <w:t xml:space="preserve"> the red/</w:t>
      </w:r>
      <w:r w:rsidR="00A17F5C" w:rsidRPr="00FB0A06">
        <w:rPr>
          <w:rFonts w:ascii="Times New Roman" w:hAnsi="Times New Roman" w:cs="Times New Roman"/>
          <w:sz w:val="24"/>
          <w:szCs w:val="24"/>
        </w:rPr>
        <w:t>purple colouration of the tuber</w:t>
      </w:r>
      <w:r w:rsidR="0056146D" w:rsidRPr="00FB0A06">
        <w:rPr>
          <w:rFonts w:ascii="Times New Roman" w:hAnsi="Times New Roman" w:cs="Times New Roman"/>
          <w:sz w:val="24"/>
          <w:szCs w:val="24"/>
        </w:rPr>
        <w:t xml:space="preserve"> –</w:t>
      </w:r>
      <w:r w:rsidR="00A17F5C" w:rsidRPr="00FB0A06">
        <w:rPr>
          <w:rFonts w:ascii="Times New Roman" w:hAnsi="Times New Roman" w:cs="Times New Roman"/>
          <w:sz w:val="24"/>
          <w:szCs w:val="24"/>
        </w:rPr>
        <w:t xml:space="preserve"> are dominant factors in the metabolic composition of the tuber.</w:t>
      </w:r>
    </w:p>
    <w:p w14:paraId="32CFBEBE" w14:textId="29623A3D" w:rsidR="00664B66" w:rsidRPr="00FB0A06" w:rsidRDefault="00300915" w:rsidP="00FB0A06">
      <w:pPr>
        <w:pStyle w:val="Heading2"/>
        <w:spacing w:line="480" w:lineRule="auto"/>
        <w:rPr>
          <w:rFonts w:ascii="Times New Roman" w:hAnsi="Times New Roman" w:cs="Times New Roman"/>
          <w:szCs w:val="24"/>
        </w:rPr>
      </w:pPr>
      <w:r w:rsidRPr="00FB0A06">
        <w:rPr>
          <w:rFonts w:ascii="Times New Roman" w:hAnsi="Times New Roman" w:cs="Times New Roman"/>
          <w:szCs w:val="24"/>
        </w:rPr>
        <w:t>Identification of metabolites specific to potato germplasm groups</w:t>
      </w:r>
    </w:p>
    <w:p w14:paraId="4F4F97C9" w14:textId="2FBCED46" w:rsidR="004E3733" w:rsidRPr="00FB0A06" w:rsidRDefault="004E3733" w:rsidP="00FB0A06">
      <w:pPr>
        <w:spacing w:after="0" w:line="480" w:lineRule="auto"/>
        <w:rPr>
          <w:rFonts w:ascii="Times New Roman" w:hAnsi="Times New Roman" w:cs="Times New Roman"/>
          <w:sz w:val="24"/>
          <w:szCs w:val="24"/>
        </w:rPr>
      </w:pPr>
      <w:r w:rsidRPr="00FB0A06">
        <w:rPr>
          <w:rFonts w:ascii="Times New Roman" w:hAnsi="Times New Roman" w:cs="Times New Roman"/>
          <w:sz w:val="24"/>
          <w:szCs w:val="24"/>
        </w:rPr>
        <w:t>For a more detailed analysis, the metabolite levels</w:t>
      </w:r>
      <w:r w:rsidR="00000DBF" w:rsidRPr="00FB0A06">
        <w:rPr>
          <w:rFonts w:ascii="Times New Roman" w:hAnsi="Times New Roman" w:cs="Times New Roman"/>
          <w:sz w:val="24"/>
          <w:szCs w:val="24"/>
        </w:rPr>
        <w:t xml:space="preserve"> of raw and cooked tubers were</w:t>
      </w:r>
      <w:r w:rsidRPr="00FB0A06">
        <w:rPr>
          <w:rFonts w:ascii="Times New Roman" w:hAnsi="Times New Roman" w:cs="Times New Roman"/>
          <w:sz w:val="24"/>
          <w:szCs w:val="24"/>
        </w:rPr>
        <w:t xml:space="preserve"> </w:t>
      </w:r>
      <w:r w:rsidR="00000DBF" w:rsidRPr="00FB0A06">
        <w:rPr>
          <w:rFonts w:ascii="Times New Roman" w:hAnsi="Times New Roman" w:cs="Times New Roman"/>
          <w:sz w:val="24"/>
          <w:szCs w:val="24"/>
        </w:rPr>
        <w:t>averaged for</w:t>
      </w:r>
      <w:r w:rsidRPr="00FB0A06">
        <w:rPr>
          <w:rFonts w:ascii="Times New Roman" w:hAnsi="Times New Roman" w:cs="Times New Roman"/>
          <w:sz w:val="24"/>
          <w:szCs w:val="24"/>
        </w:rPr>
        <w:t xml:space="preserve"> each germplasm group (</w:t>
      </w:r>
      <w:r w:rsidR="00BA1620" w:rsidRPr="00FB0A06">
        <w:rPr>
          <w:rFonts w:ascii="Times New Roman" w:hAnsi="Times New Roman" w:cs="Times New Roman"/>
          <w:sz w:val="24"/>
          <w:szCs w:val="24"/>
        </w:rPr>
        <w:t>Fig.</w:t>
      </w:r>
      <w:r w:rsidRPr="00FB0A06">
        <w:rPr>
          <w:rFonts w:ascii="Times New Roman" w:hAnsi="Times New Roman" w:cs="Times New Roman"/>
          <w:sz w:val="24"/>
          <w:szCs w:val="24"/>
        </w:rPr>
        <w:t xml:space="preserve"> 3). The</w:t>
      </w:r>
      <w:r w:rsidR="002452DA" w:rsidRPr="00FB0A06">
        <w:rPr>
          <w:rFonts w:ascii="Times New Roman" w:hAnsi="Times New Roman" w:cs="Times New Roman"/>
          <w:sz w:val="24"/>
          <w:szCs w:val="24"/>
        </w:rPr>
        <w:t xml:space="preserve"> dendrogram of the heat map (</w:t>
      </w:r>
      <w:r w:rsidR="00BA1620" w:rsidRPr="00FB0A06">
        <w:rPr>
          <w:rFonts w:ascii="Times New Roman" w:hAnsi="Times New Roman" w:cs="Times New Roman"/>
          <w:sz w:val="24"/>
          <w:szCs w:val="24"/>
        </w:rPr>
        <w:t>Fig.</w:t>
      </w:r>
      <w:r w:rsidR="002452DA" w:rsidRPr="00FB0A06">
        <w:rPr>
          <w:rFonts w:ascii="Times New Roman" w:hAnsi="Times New Roman" w:cs="Times New Roman"/>
          <w:sz w:val="24"/>
          <w:szCs w:val="24"/>
        </w:rPr>
        <w:t xml:space="preserve"> 3) </w:t>
      </w:r>
      <w:r w:rsidRPr="00FB0A06">
        <w:rPr>
          <w:rFonts w:ascii="Times New Roman" w:hAnsi="Times New Roman" w:cs="Times New Roman"/>
          <w:sz w:val="24"/>
          <w:szCs w:val="24"/>
        </w:rPr>
        <w:t xml:space="preserve">highlighted that the potato tubers analysed clustered primarily by germplasm group and secondarily by </w:t>
      </w:r>
      <w:r w:rsidR="00EF0589" w:rsidRPr="00FB0A06">
        <w:rPr>
          <w:rFonts w:ascii="Times New Roman" w:hAnsi="Times New Roman" w:cs="Times New Roman"/>
          <w:sz w:val="24"/>
          <w:szCs w:val="24"/>
        </w:rPr>
        <w:t xml:space="preserve">the </w:t>
      </w:r>
      <w:r w:rsidRPr="00FB0A06">
        <w:rPr>
          <w:rFonts w:ascii="Times New Roman" w:hAnsi="Times New Roman" w:cs="Times New Roman"/>
          <w:sz w:val="24"/>
          <w:szCs w:val="24"/>
        </w:rPr>
        <w:t xml:space="preserve">processing state of the tubers. This suggests that the quantitative changes of metabolites during the cooking process are germplasm specific and correlate with the cultivation </w:t>
      </w:r>
      <w:r w:rsidR="00C32EAB" w:rsidRPr="00FB0A06">
        <w:rPr>
          <w:rFonts w:ascii="Times New Roman" w:hAnsi="Times New Roman" w:cs="Times New Roman"/>
          <w:sz w:val="24"/>
          <w:szCs w:val="24"/>
        </w:rPr>
        <w:t>status</w:t>
      </w:r>
      <w:r w:rsidRPr="00FB0A06">
        <w:rPr>
          <w:rFonts w:ascii="Times New Roman" w:hAnsi="Times New Roman" w:cs="Times New Roman"/>
          <w:sz w:val="24"/>
          <w:szCs w:val="24"/>
        </w:rPr>
        <w:t xml:space="preserve"> of each group.</w:t>
      </w:r>
    </w:p>
    <w:p w14:paraId="15E78D3A" w14:textId="6DB4CB29" w:rsidR="0039002F" w:rsidRPr="00FB0A06" w:rsidRDefault="004E3733" w:rsidP="00FB0A06">
      <w:pPr>
        <w:spacing w:after="0" w:line="480" w:lineRule="auto"/>
        <w:rPr>
          <w:rFonts w:ascii="Times New Roman" w:hAnsi="Times New Roman" w:cs="Times New Roman"/>
          <w:sz w:val="24"/>
          <w:szCs w:val="24"/>
        </w:rPr>
      </w:pPr>
      <w:r w:rsidRPr="00FB0A06">
        <w:rPr>
          <w:rFonts w:ascii="Times New Roman" w:hAnsi="Times New Roman" w:cs="Times New Roman"/>
          <w:sz w:val="24"/>
          <w:szCs w:val="24"/>
        </w:rPr>
        <w:t>W</w:t>
      </w:r>
      <w:r w:rsidR="001719C8" w:rsidRPr="00FB0A06">
        <w:rPr>
          <w:rFonts w:ascii="Times New Roman" w:hAnsi="Times New Roman" w:cs="Times New Roman"/>
          <w:sz w:val="24"/>
          <w:szCs w:val="24"/>
        </w:rPr>
        <w:t xml:space="preserve">ild potatoes </w:t>
      </w:r>
      <w:r w:rsidR="002452DA" w:rsidRPr="00FB0A06">
        <w:rPr>
          <w:rFonts w:ascii="Times New Roman" w:hAnsi="Times New Roman" w:cs="Times New Roman"/>
          <w:sz w:val="24"/>
          <w:szCs w:val="24"/>
        </w:rPr>
        <w:t>were the most different</w:t>
      </w:r>
      <w:r w:rsidRPr="00FB0A06">
        <w:rPr>
          <w:rFonts w:ascii="Times New Roman" w:hAnsi="Times New Roman" w:cs="Times New Roman"/>
          <w:sz w:val="24"/>
          <w:szCs w:val="24"/>
        </w:rPr>
        <w:t xml:space="preserve"> (</w:t>
      </w:r>
      <w:r w:rsidR="00A14B98" w:rsidRPr="00FB0A06">
        <w:rPr>
          <w:rFonts w:ascii="Times New Roman" w:hAnsi="Times New Roman" w:cs="Times New Roman"/>
          <w:sz w:val="24"/>
          <w:szCs w:val="24"/>
        </w:rPr>
        <w:t>left</w:t>
      </w:r>
      <w:r w:rsidRPr="00FB0A06">
        <w:rPr>
          <w:rFonts w:ascii="Times New Roman" w:hAnsi="Times New Roman" w:cs="Times New Roman"/>
          <w:sz w:val="24"/>
          <w:szCs w:val="24"/>
        </w:rPr>
        <w:t xml:space="preserve"> branch</w:t>
      </w:r>
      <w:r w:rsidR="00A14B98" w:rsidRPr="00FB0A06">
        <w:rPr>
          <w:rFonts w:ascii="Times New Roman" w:hAnsi="Times New Roman" w:cs="Times New Roman"/>
          <w:sz w:val="24"/>
          <w:szCs w:val="24"/>
        </w:rPr>
        <w:t xml:space="preserve"> </w:t>
      </w:r>
      <w:r w:rsidR="00BA1620" w:rsidRPr="00FB0A06">
        <w:rPr>
          <w:rFonts w:ascii="Times New Roman" w:hAnsi="Times New Roman" w:cs="Times New Roman"/>
          <w:sz w:val="24"/>
          <w:szCs w:val="24"/>
        </w:rPr>
        <w:t>Fig.</w:t>
      </w:r>
      <w:r w:rsidR="00A14B98" w:rsidRPr="00FB0A06">
        <w:rPr>
          <w:rFonts w:ascii="Times New Roman" w:hAnsi="Times New Roman" w:cs="Times New Roman"/>
          <w:sz w:val="24"/>
          <w:szCs w:val="24"/>
        </w:rPr>
        <w:t xml:space="preserve"> 3</w:t>
      </w:r>
      <w:r w:rsidRPr="00FB0A06">
        <w:rPr>
          <w:rFonts w:ascii="Times New Roman" w:hAnsi="Times New Roman" w:cs="Times New Roman"/>
          <w:sz w:val="24"/>
          <w:szCs w:val="24"/>
        </w:rPr>
        <w:t>)</w:t>
      </w:r>
      <w:r w:rsidR="002452DA" w:rsidRPr="00FB0A06">
        <w:rPr>
          <w:rFonts w:ascii="Times New Roman" w:hAnsi="Times New Roman" w:cs="Times New Roman"/>
          <w:sz w:val="24"/>
          <w:szCs w:val="24"/>
        </w:rPr>
        <w:t xml:space="preserve"> due to h</w:t>
      </w:r>
      <w:r w:rsidR="001719C8" w:rsidRPr="00FB0A06">
        <w:rPr>
          <w:rFonts w:ascii="Times New Roman" w:hAnsi="Times New Roman" w:cs="Times New Roman"/>
          <w:sz w:val="24"/>
          <w:szCs w:val="24"/>
        </w:rPr>
        <w:t>igher levels of glycoalkaloids</w:t>
      </w:r>
      <w:r w:rsidR="00EA440B" w:rsidRPr="00FB0A06">
        <w:rPr>
          <w:rFonts w:ascii="Times New Roman" w:hAnsi="Times New Roman" w:cs="Times New Roman"/>
          <w:sz w:val="24"/>
          <w:szCs w:val="24"/>
        </w:rPr>
        <w:t xml:space="preserve"> (~7-fold)</w:t>
      </w:r>
      <w:r w:rsidR="001719C8" w:rsidRPr="00FB0A06">
        <w:rPr>
          <w:rFonts w:ascii="Times New Roman" w:hAnsi="Times New Roman" w:cs="Times New Roman"/>
          <w:sz w:val="24"/>
          <w:szCs w:val="24"/>
        </w:rPr>
        <w:t xml:space="preserve"> and phenolics</w:t>
      </w:r>
      <w:r w:rsidR="00EA440B" w:rsidRPr="00FB0A06">
        <w:rPr>
          <w:rFonts w:ascii="Times New Roman" w:hAnsi="Times New Roman" w:cs="Times New Roman"/>
          <w:sz w:val="24"/>
          <w:szCs w:val="24"/>
        </w:rPr>
        <w:t xml:space="preserve"> (2-4-fold)</w:t>
      </w:r>
      <w:r w:rsidR="00F4416B" w:rsidRPr="00FB0A06">
        <w:rPr>
          <w:rFonts w:ascii="Times New Roman" w:hAnsi="Times New Roman" w:cs="Times New Roman"/>
          <w:sz w:val="24"/>
          <w:szCs w:val="24"/>
        </w:rPr>
        <w:t xml:space="preserve"> compared to other potato groups</w:t>
      </w:r>
      <w:r w:rsidR="002452DA" w:rsidRPr="00FB0A06">
        <w:rPr>
          <w:rFonts w:ascii="Times New Roman" w:hAnsi="Times New Roman" w:cs="Times New Roman"/>
          <w:sz w:val="24"/>
          <w:szCs w:val="24"/>
        </w:rPr>
        <w:t>.</w:t>
      </w:r>
      <w:r w:rsidR="0033487D" w:rsidRPr="00FB0A06">
        <w:rPr>
          <w:rFonts w:ascii="Times New Roman" w:hAnsi="Times New Roman" w:cs="Times New Roman"/>
          <w:sz w:val="24"/>
          <w:szCs w:val="24"/>
        </w:rPr>
        <w:t xml:space="preserve"> Furthermore, wild potatoes displayed </w:t>
      </w:r>
      <w:r w:rsidR="00EA440B" w:rsidRPr="00FB0A06">
        <w:rPr>
          <w:rFonts w:ascii="Times New Roman" w:hAnsi="Times New Roman" w:cs="Times New Roman"/>
          <w:sz w:val="24"/>
          <w:szCs w:val="24"/>
        </w:rPr>
        <w:t>a different quantitative profile</w:t>
      </w:r>
      <w:r w:rsidR="0033487D" w:rsidRPr="00FB0A06">
        <w:rPr>
          <w:rFonts w:ascii="Times New Roman" w:hAnsi="Times New Roman" w:cs="Times New Roman"/>
          <w:sz w:val="24"/>
          <w:szCs w:val="24"/>
        </w:rPr>
        <w:t xml:space="preserve"> of primary metabolites compared to the landraces/cultivated potatoes. This was partially expected as the cultivated potatoes were selected for </w:t>
      </w:r>
      <w:r w:rsidR="00CA1743" w:rsidRPr="00FB0A06">
        <w:rPr>
          <w:rFonts w:ascii="Times New Roman" w:hAnsi="Times New Roman" w:cs="Times New Roman"/>
          <w:sz w:val="24"/>
          <w:szCs w:val="24"/>
        </w:rPr>
        <w:t xml:space="preserve">e.g. </w:t>
      </w:r>
      <w:r w:rsidR="0033487D" w:rsidRPr="00FB0A06">
        <w:rPr>
          <w:rFonts w:ascii="Times New Roman" w:hAnsi="Times New Roman" w:cs="Times New Roman"/>
          <w:sz w:val="24"/>
          <w:szCs w:val="24"/>
        </w:rPr>
        <w:t>their tuber</w:t>
      </w:r>
      <w:r w:rsidRPr="00FB0A06">
        <w:rPr>
          <w:rFonts w:ascii="Times New Roman" w:hAnsi="Times New Roman" w:cs="Times New Roman"/>
          <w:sz w:val="24"/>
          <w:szCs w:val="24"/>
        </w:rPr>
        <w:t xml:space="preserve"> </w:t>
      </w:r>
      <w:r w:rsidR="0033487D" w:rsidRPr="00FB0A06">
        <w:rPr>
          <w:rFonts w:ascii="Times New Roman" w:hAnsi="Times New Roman" w:cs="Times New Roman"/>
          <w:sz w:val="24"/>
          <w:szCs w:val="24"/>
        </w:rPr>
        <w:t>s</w:t>
      </w:r>
      <w:r w:rsidRPr="00FB0A06">
        <w:rPr>
          <w:rFonts w:ascii="Times New Roman" w:hAnsi="Times New Roman" w:cs="Times New Roman"/>
          <w:sz w:val="24"/>
          <w:szCs w:val="24"/>
        </w:rPr>
        <w:t>ize,</w:t>
      </w:r>
      <w:r w:rsidR="0033487D" w:rsidRPr="00FB0A06">
        <w:rPr>
          <w:rFonts w:ascii="Times New Roman" w:hAnsi="Times New Roman" w:cs="Times New Roman"/>
          <w:sz w:val="24"/>
          <w:szCs w:val="24"/>
        </w:rPr>
        <w:t xml:space="preserve"> </w:t>
      </w:r>
      <w:r w:rsidR="00CA1743" w:rsidRPr="00FB0A06">
        <w:rPr>
          <w:rFonts w:ascii="Times New Roman" w:hAnsi="Times New Roman" w:cs="Times New Roman"/>
          <w:sz w:val="24"/>
          <w:szCs w:val="24"/>
        </w:rPr>
        <w:t>starch quality</w:t>
      </w:r>
      <w:r w:rsidR="0033487D" w:rsidRPr="00FB0A06">
        <w:rPr>
          <w:rFonts w:ascii="Times New Roman" w:hAnsi="Times New Roman" w:cs="Times New Roman"/>
          <w:sz w:val="24"/>
          <w:szCs w:val="24"/>
        </w:rPr>
        <w:t xml:space="preserve">, reduced glycoalkaloid levels and </w:t>
      </w:r>
      <w:r w:rsidR="00CA1743" w:rsidRPr="00FB0A06">
        <w:rPr>
          <w:rFonts w:ascii="Times New Roman" w:hAnsi="Times New Roman" w:cs="Times New Roman"/>
          <w:sz w:val="24"/>
          <w:szCs w:val="24"/>
        </w:rPr>
        <w:t>other metabolites</w:t>
      </w:r>
      <w:r w:rsidR="0033487D" w:rsidRPr="00FB0A06">
        <w:rPr>
          <w:rFonts w:ascii="Times New Roman" w:hAnsi="Times New Roman" w:cs="Times New Roman"/>
          <w:sz w:val="24"/>
          <w:szCs w:val="24"/>
        </w:rPr>
        <w:t xml:space="preserve"> </w:t>
      </w:r>
      <w:r w:rsidR="00CA1743" w:rsidRPr="00FB0A06">
        <w:rPr>
          <w:rFonts w:ascii="Times New Roman" w:hAnsi="Times New Roman" w:cs="Times New Roman"/>
          <w:sz w:val="24"/>
          <w:szCs w:val="24"/>
        </w:rPr>
        <w:t xml:space="preserve">related to </w:t>
      </w:r>
      <w:r w:rsidR="0033487D" w:rsidRPr="00FB0A06">
        <w:rPr>
          <w:rFonts w:ascii="Times New Roman" w:hAnsi="Times New Roman" w:cs="Times New Roman"/>
          <w:sz w:val="24"/>
          <w:szCs w:val="24"/>
        </w:rPr>
        <w:t>consumer preferred flavour/taste traits</w:t>
      </w:r>
      <w:r w:rsidR="009A048E" w:rsidRPr="00FB0A06">
        <w:rPr>
          <w:rFonts w:ascii="Times New Roman" w:hAnsi="Times New Roman" w:cs="Times New Roman"/>
          <w:sz w:val="24"/>
          <w:szCs w:val="24"/>
        </w:rPr>
        <w:t xml:space="preserve"> </w:t>
      </w:r>
      <w:r w:rsidR="00052819"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&lt;EndNote&gt;&lt;Cite&gt;&lt;Author&gt;Hardigan&lt;/Author&gt;&lt;Year&gt;2017&lt;/Year&gt;&lt;RecNum&gt;2493&lt;/RecNum&gt;&lt;DisplayText&gt;(Hardigan et al., 2017)&lt;/DisplayText&gt;&lt;record&gt;&lt;rec-number&gt;2493&lt;/rec-number&gt;&lt;foreign-keys&gt;&lt;key app="EN" db-id="xt09ztdr02vz55e9rab5rw52dpvrt09rrz9d" timestamp="1534344920"&gt;2493&lt;/key&gt;&lt;/foreign-keys&gt;&lt;ref-type name="Journal Article"&gt;17&lt;/ref-type&gt;&lt;contributors&gt;&lt;authors&gt;&lt;author&gt;Hardigan, Michael A.&lt;/author&gt;&lt;author&gt;Laimbeer, F. Parker E.&lt;/author&gt;&lt;author&gt;Newton, Linsey&lt;/author&gt;&lt;author&gt;Crisovan, Emily&lt;/author&gt;&lt;author&gt;Hamilton, John P.&lt;/author&gt;&lt;author&gt;Vaillancourt, Brieanne&lt;/author&gt;&lt;author&gt;Wiegert-Rininger, Krystle&lt;/author&gt;&lt;author&gt;Wood, Joshua C.&lt;/author&gt;&lt;author&gt;Douches, David S.&lt;/author&gt;&lt;author&gt;Farré, Eva M.&lt;/author&gt;&lt;author&gt;Veilleux, Richard E.&lt;/author&gt;&lt;author&gt;Buell, C. Robin&lt;/author&gt;&lt;/authors&gt;&lt;/contributors&gt;&lt;titles&gt;&lt;title&gt;&lt;style face="normal" font="default" size="100%"&gt;Genome diversity of tuber-bearing &lt;/style&gt;&lt;style face="italic" font="default" size="100%"&gt;Solanum&lt;/style&gt;&lt;style face="normal" font="default" size="100%"&gt; uncovers complex evolutionary history and targets of domestication in the cultivated potato&lt;/style&gt;&lt;/title&gt;&lt;secondary-title&gt;Proceedings of the National Academy of Sciences&lt;/secondary-title&gt;&lt;/titles&gt;&lt;periodical&gt;&lt;full-title&gt;Proceedings of the National Academy of Sciences&lt;/full-title&gt;&lt;/periodical&gt;&lt;pages&gt;E9999&lt;/pages&gt;&lt;volume&gt;114&lt;/volume&gt;&lt;number&gt;46&lt;/number&gt;&lt;dates&gt;&lt;year&gt;2017&lt;/year&gt;&lt;/dates&gt;&lt;work-type&gt;10.1073/pnas.1714380114&lt;/work-type&gt;&lt;urls&gt;&lt;related-urls&gt;&lt;url&gt;http://www.pnas.org/content/114/46/E9999.abstract&lt;/url&gt;&lt;/related-urls&gt;&lt;/urls&gt;&lt;/record&gt;&lt;/Cite&gt;&lt;/EndNote&gt;</w:instrText>
      </w:r>
      <w:r w:rsidR="00052819"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(Hardigan et al., 2017)</w:t>
      </w:r>
      <w:r w:rsidR="00052819" w:rsidRPr="00FB0A06">
        <w:rPr>
          <w:rFonts w:ascii="Times New Roman" w:hAnsi="Times New Roman" w:cs="Times New Roman"/>
          <w:sz w:val="24"/>
          <w:szCs w:val="24"/>
        </w:rPr>
        <w:fldChar w:fldCharType="end"/>
      </w:r>
      <w:r w:rsidR="0033487D" w:rsidRPr="00FB0A06">
        <w:rPr>
          <w:rFonts w:ascii="Times New Roman" w:hAnsi="Times New Roman" w:cs="Times New Roman"/>
          <w:sz w:val="24"/>
          <w:szCs w:val="24"/>
        </w:rPr>
        <w:t>.</w:t>
      </w:r>
      <w:r w:rsidR="002452DA" w:rsidRPr="00FB0A06">
        <w:rPr>
          <w:rFonts w:ascii="Times New Roman" w:hAnsi="Times New Roman" w:cs="Times New Roman"/>
          <w:sz w:val="24"/>
          <w:szCs w:val="24"/>
        </w:rPr>
        <w:t xml:space="preserve"> The second</w:t>
      </w:r>
      <w:r w:rsidR="00A14B98" w:rsidRPr="00FB0A06">
        <w:rPr>
          <w:rFonts w:ascii="Times New Roman" w:hAnsi="Times New Roman" w:cs="Times New Roman"/>
          <w:sz w:val="24"/>
          <w:szCs w:val="24"/>
        </w:rPr>
        <w:t>/right</w:t>
      </w:r>
      <w:r w:rsidR="002452DA" w:rsidRPr="00FB0A06">
        <w:rPr>
          <w:rFonts w:ascii="Times New Roman" w:hAnsi="Times New Roman" w:cs="Times New Roman"/>
          <w:sz w:val="24"/>
          <w:szCs w:val="24"/>
        </w:rPr>
        <w:t xml:space="preserve"> branch was separated into the </w:t>
      </w:r>
      <w:r w:rsidR="00F4416B" w:rsidRPr="00FB0A06">
        <w:rPr>
          <w:rFonts w:ascii="Times New Roman" w:hAnsi="Times New Roman" w:cs="Times New Roman"/>
          <w:sz w:val="24"/>
          <w:szCs w:val="24"/>
        </w:rPr>
        <w:t xml:space="preserve">bred </w:t>
      </w:r>
      <w:r w:rsidR="002452DA" w:rsidRPr="00FB0A06">
        <w:rPr>
          <w:rFonts w:ascii="Times New Roman" w:hAnsi="Times New Roman" w:cs="Times New Roman"/>
          <w:sz w:val="24"/>
          <w:szCs w:val="24"/>
        </w:rPr>
        <w:t>native hybrids</w:t>
      </w:r>
      <w:r w:rsidRPr="00FB0A06">
        <w:rPr>
          <w:rFonts w:ascii="Times New Roman" w:hAnsi="Times New Roman" w:cs="Times New Roman"/>
          <w:sz w:val="24"/>
          <w:szCs w:val="24"/>
        </w:rPr>
        <w:t xml:space="preserve"> and a combined branch of the advanced breeding and native potatoes. The bred native hybrids showed</w:t>
      </w:r>
      <w:r w:rsidR="002452DA" w:rsidRPr="00FB0A06">
        <w:rPr>
          <w:rFonts w:ascii="Times New Roman" w:hAnsi="Times New Roman" w:cs="Times New Roman"/>
          <w:sz w:val="24"/>
          <w:szCs w:val="24"/>
        </w:rPr>
        <w:t xml:space="preserve"> higher levels of carotenoids</w:t>
      </w:r>
      <w:r w:rsidR="00EA440B" w:rsidRPr="00FB0A06">
        <w:rPr>
          <w:rFonts w:ascii="Times New Roman" w:hAnsi="Times New Roman" w:cs="Times New Roman"/>
          <w:sz w:val="24"/>
          <w:szCs w:val="24"/>
        </w:rPr>
        <w:t xml:space="preserve"> (~1.3-fold)</w:t>
      </w:r>
      <w:r w:rsidR="002452DA" w:rsidRPr="00FB0A06">
        <w:rPr>
          <w:rFonts w:ascii="Times New Roman" w:hAnsi="Times New Roman" w:cs="Times New Roman"/>
          <w:sz w:val="24"/>
          <w:szCs w:val="24"/>
        </w:rPr>
        <w:t xml:space="preserve"> and organic acids</w:t>
      </w:r>
      <w:r w:rsidR="00EA440B" w:rsidRPr="00FB0A06">
        <w:rPr>
          <w:rFonts w:ascii="Times New Roman" w:hAnsi="Times New Roman" w:cs="Times New Roman"/>
          <w:sz w:val="24"/>
          <w:szCs w:val="24"/>
        </w:rPr>
        <w:t xml:space="preserve"> (up to 2-fold)</w:t>
      </w:r>
      <w:r w:rsidR="002452DA" w:rsidRPr="00FB0A06">
        <w:rPr>
          <w:rFonts w:ascii="Times New Roman" w:hAnsi="Times New Roman" w:cs="Times New Roman"/>
          <w:sz w:val="24"/>
          <w:szCs w:val="24"/>
        </w:rPr>
        <w:t xml:space="preserve">, </w:t>
      </w:r>
      <w:r w:rsidRPr="00FB0A06">
        <w:rPr>
          <w:rFonts w:ascii="Times New Roman" w:hAnsi="Times New Roman" w:cs="Times New Roman"/>
          <w:sz w:val="24"/>
          <w:szCs w:val="24"/>
        </w:rPr>
        <w:t>which was</w:t>
      </w:r>
      <w:r w:rsidR="00624A37" w:rsidRPr="00FB0A06">
        <w:rPr>
          <w:rFonts w:ascii="Times New Roman" w:hAnsi="Times New Roman" w:cs="Times New Roman"/>
          <w:sz w:val="24"/>
          <w:szCs w:val="24"/>
        </w:rPr>
        <w:t xml:space="preserve"> visually </w:t>
      </w:r>
      <w:r w:rsidR="006A16EE" w:rsidRPr="00FB0A06">
        <w:rPr>
          <w:rFonts w:ascii="Times New Roman" w:hAnsi="Times New Roman" w:cs="Times New Roman"/>
          <w:sz w:val="24"/>
          <w:szCs w:val="24"/>
        </w:rPr>
        <w:t xml:space="preserve">evident </w:t>
      </w:r>
      <w:r w:rsidR="0061787A" w:rsidRPr="00FB0A06">
        <w:rPr>
          <w:rFonts w:ascii="Times New Roman" w:hAnsi="Times New Roman" w:cs="Times New Roman"/>
          <w:sz w:val="24"/>
          <w:szCs w:val="24"/>
        </w:rPr>
        <w:t>with</w:t>
      </w:r>
      <w:r w:rsidRPr="00FB0A06">
        <w:rPr>
          <w:rFonts w:ascii="Times New Roman" w:hAnsi="Times New Roman" w:cs="Times New Roman"/>
          <w:sz w:val="24"/>
          <w:szCs w:val="24"/>
        </w:rPr>
        <w:t xml:space="preserve"> a</w:t>
      </w:r>
      <w:r w:rsidR="0061787A" w:rsidRPr="00FB0A06">
        <w:rPr>
          <w:rFonts w:ascii="Times New Roman" w:hAnsi="Times New Roman" w:cs="Times New Roman"/>
          <w:sz w:val="24"/>
          <w:szCs w:val="24"/>
        </w:rPr>
        <w:t xml:space="preserve"> much more </w:t>
      </w:r>
      <w:r w:rsidR="006A16EE" w:rsidRPr="00FB0A06">
        <w:rPr>
          <w:rFonts w:ascii="Times New Roman" w:hAnsi="Times New Roman" w:cs="Times New Roman"/>
          <w:sz w:val="24"/>
          <w:szCs w:val="24"/>
        </w:rPr>
        <w:t xml:space="preserve">yellow </w:t>
      </w:r>
      <w:r w:rsidRPr="00FB0A06">
        <w:rPr>
          <w:rFonts w:ascii="Times New Roman" w:hAnsi="Times New Roman" w:cs="Times New Roman"/>
          <w:sz w:val="24"/>
          <w:szCs w:val="24"/>
        </w:rPr>
        <w:t xml:space="preserve">tuber </w:t>
      </w:r>
      <w:r w:rsidR="0061787A" w:rsidRPr="00FB0A06">
        <w:rPr>
          <w:rFonts w:ascii="Times New Roman" w:hAnsi="Times New Roman" w:cs="Times New Roman"/>
          <w:sz w:val="24"/>
          <w:szCs w:val="24"/>
        </w:rPr>
        <w:t xml:space="preserve">pigmentation than any of the other </w:t>
      </w:r>
      <w:r w:rsidRPr="00FB0A06">
        <w:rPr>
          <w:rFonts w:ascii="Times New Roman" w:hAnsi="Times New Roman" w:cs="Times New Roman"/>
          <w:sz w:val="24"/>
          <w:szCs w:val="24"/>
        </w:rPr>
        <w:t xml:space="preserve">tubers </w:t>
      </w:r>
      <w:r w:rsidR="0061787A" w:rsidRPr="00FB0A06">
        <w:rPr>
          <w:rFonts w:ascii="Times New Roman" w:hAnsi="Times New Roman" w:cs="Times New Roman"/>
          <w:sz w:val="24"/>
          <w:szCs w:val="24"/>
        </w:rPr>
        <w:t xml:space="preserve">analysed (Table 1). </w:t>
      </w:r>
      <w:r w:rsidRPr="00FB0A06">
        <w:rPr>
          <w:rFonts w:ascii="Times New Roman" w:hAnsi="Times New Roman" w:cs="Times New Roman"/>
          <w:sz w:val="24"/>
          <w:szCs w:val="24"/>
        </w:rPr>
        <w:t>The main difference b</w:t>
      </w:r>
      <w:r w:rsidR="002452DA" w:rsidRPr="00FB0A06">
        <w:rPr>
          <w:rFonts w:ascii="Times New Roman" w:hAnsi="Times New Roman" w:cs="Times New Roman"/>
          <w:sz w:val="24"/>
          <w:szCs w:val="24"/>
        </w:rPr>
        <w:t xml:space="preserve">etween </w:t>
      </w:r>
      <w:r w:rsidRPr="00FB0A06">
        <w:rPr>
          <w:rFonts w:ascii="Times New Roman" w:hAnsi="Times New Roman" w:cs="Times New Roman"/>
          <w:sz w:val="24"/>
          <w:szCs w:val="24"/>
        </w:rPr>
        <w:t xml:space="preserve">the native landraces and </w:t>
      </w:r>
      <w:r w:rsidR="002452DA" w:rsidRPr="00FB0A06">
        <w:rPr>
          <w:rFonts w:ascii="Times New Roman" w:hAnsi="Times New Roman" w:cs="Times New Roman"/>
          <w:sz w:val="24"/>
          <w:szCs w:val="24"/>
        </w:rPr>
        <w:t xml:space="preserve">the </w:t>
      </w:r>
      <w:r w:rsidR="0061787A" w:rsidRPr="00FB0A06">
        <w:rPr>
          <w:rFonts w:ascii="Times New Roman" w:hAnsi="Times New Roman" w:cs="Times New Roman"/>
          <w:sz w:val="24"/>
          <w:szCs w:val="24"/>
        </w:rPr>
        <w:t xml:space="preserve">advanced clones </w:t>
      </w:r>
      <w:r w:rsidR="00F755B4" w:rsidRPr="00FB0A06">
        <w:rPr>
          <w:rFonts w:ascii="Times New Roman" w:hAnsi="Times New Roman" w:cs="Times New Roman"/>
          <w:sz w:val="24"/>
          <w:szCs w:val="24"/>
        </w:rPr>
        <w:t>was</w:t>
      </w:r>
      <w:r w:rsidR="002452DA" w:rsidRPr="00FB0A06">
        <w:rPr>
          <w:rFonts w:ascii="Times New Roman" w:hAnsi="Times New Roman" w:cs="Times New Roman"/>
          <w:sz w:val="24"/>
          <w:szCs w:val="24"/>
        </w:rPr>
        <w:t xml:space="preserve"> </w:t>
      </w:r>
      <w:r w:rsidR="00F360F7" w:rsidRPr="00FB0A06">
        <w:rPr>
          <w:rFonts w:ascii="Times New Roman" w:hAnsi="Times New Roman" w:cs="Times New Roman"/>
          <w:sz w:val="24"/>
          <w:szCs w:val="24"/>
        </w:rPr>
        <w:t xml:space="preserve">a </w:t>
      </w:r>
      <w:r w:rsidR="002452DA" w:rsidRPr="00FB0A06">
        <w:rPr>
          <w:rFonts w:ascii="Times New Roman" w:hAnsi="Times New Roman" w:cs="Times New Roman"/>
          <w:sz w:val="24"/>
          <w:szCs w:val="24"/>
        </w:rPr>
        <w:t>higher level of amino acids</w:t>
      </w:r>
      <w:r w:rsidR="00EA440B" w:rsidRPr="00FB0A06">
        <w:rPr>
          <w:rFonts w:ascii="Times New Roman" w:hAnsi="Times New Roman" w:cs="Times New Roman"/>
          <w:sz w:val="24"/>
          <w:szCs w:val="24"/>
        </w:rPr>
        <w:t xml:space="preserve"> (up to 3-fold)</w:t>
      </w:r>
      <w:r w:rsidR="002452DA" w:rsidRPr="00FB0A06">
        <w:rPr>
          <w:rFonts w:ascii="Times New Roman" w:hAnsi="Times New Roman" w:cs="Times New Roman"/>
          <w:sz w:val="24"/>
          <w:szCs w:val="24"/>
        </w:rPr>
        <w:t xml:space="preserve"> </w:t>
      </w:r>
      <w:r w:rsidRPr="00FB0A06">
        <w:rPr>
          <w:rFonts w:ascii="Times New Roman" w:hAnsi="Times New Roman" w:cs="Times New Roman"/>
          <w:sz w:val="24"/>
          <w:szCs w:val="24"/>
        </w:rPr>
        <w:t>in the latter</w:t>
      </w:r>
      <w:r w:rsidR="008E7329" w:rsidRPr="00FB0A06">
        <w:rPr>
          <w:rFonts w:ascii="Times New Roman" w:hAnsi="Times New Roman" w:cs="Times New Roman"/>
          <w:sz w:val="24"/>
          <w:szCs w:val="24"/>
        </w:rPr>
        <w:t xml:space="preserve">, with the exception of </w:t>
      </w:r>
      <w:r w:rsidRPr="00FB0A06">
        <w:rPr>
          <w:rFonts w:ascii="Times New Roman" w:hAnsi="Times New Roman" w:cs="Times New Roman"/>
          <w:sz w:val="24"/>
          <w:szCs w:val="24"/>
        </w:rPr>
        <w:t>a</w:t>
      </w:r>
      <w:r w:rsidR="008E7329" w:rsidRPr="00FB0A06">
        <w:rPr>
          <w:rFonts w:ascii="Times New Roman" w:hAnsi="Times New Roman" w:cs="Times New Roman"/>
          <w:sz w:val="24"/>
          <w:szCs w:val="24"/>
        </w:rPr>
        <w:t xml:space="preserve">sparagine </w:t>
      </w:r>
      <w:r w:rsidRPr="00FB0A06">
        <w:rPr>
          <w:rFonts w:ascii="Times New Roman" w:hAnsi="Times New Roman" w:cs="Times New Roman"/>
          <w:sz w:val="24"/>
          <w:szCs w:val="24"/>
        </w:rPr>
        <w:t>which</w:t>
      </w:r>
      <w:r w:rsidR="008E7329" w:rsidRPr="00FB0A06">
        <w:rPr>
          <w:rFonts w:ascii="Times New Roman" w:hAnsi="Times New Roman" w:cs="Times New Roman"/>
          <w:sz w:val="24"/>
          <w:szCs w:val="24"/>
        </w:rPr>
        <w:t xml:space="preserve"> was significantly higher in the wild species</w:t>
      </w:r>
      <w:r w:rsidR="002452DA" w:rsidRPr="00FB0A06">
        <w:rPr>
          <w:rFonts w:ascii="Times New Roman" w:hAnsi="Times New Roman" w:cs="Times New Roman"/>
          <w:sz w:val="24"/>
          <w:szCs w:val="24"/>
        </w:rPr>
        <w:t xml:space="preserve">. </w:t>
      </w:r>
      <w:r w:rsidRPr="00FB0A06">
        <w:rPr>
          <w:rFonts w:ascii="Times New Roman" w:hAnsi="Times New Roman" w:cs="Times New Roman"/>
          <w:sz w:val="24"/>
          <w:szCs w:val="24"/>
        </w:rPr>
        <w:t xml:space="preserve">Asparagine is the crucial participant in the production of acrylamide during cooking </w:t>
      </w:r>
      <w:r w:rsidR="002B28E9"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&lt;EndNote&gt;&lt;Cite&gt;&lt;Author&gt;Jung&lt;/Author&gt;&lt;Year&gt;2006&lt;/Year&gt;&lt;RecNum&gt;2804&lt;/RecNum&gt;&lt;DisplayText&gt;(Jung et al., 2006)&lt;/DisplayText&gt;&lt;record&gt;&lt;rec-number&gt;2804&lt;/rec-number&gt;&lt;foreign-keys&gt;&lt;key app="EN" db-id="xt09ztdr02vz55e9rab5rw52dpvrt09rrz9d" timestamp="1543855637"&gt;2804&lt;/key&gt;&lt;/foreign-keys&gt;&lt;ref-type name="Journal Article"&gt;17&lt;/ref-type&gt;&lt;contributors&gt;&lt;authors&gt;&lt;author&gt;Jung, M. Y.&lt;/author&gt;&lt;author&gt;Choi, D. S.&lt;/author&gt;&lt;author&gt;Ju, J. W.&lt;/author&gt;&lt;/authors&gt;&lt;/contributors&gt;&lt;titles&gt;&lt;title&gt;A Novel Technique for Limitation of Acrylamide Formation in Fried and Baked Corn Chips and in French Fries&lt;/title&gt;&lt;secondary-title&gt;Journal of Food Science&lt;/secondary-title&gt;&lt;/titles&gt;&lt;periodical&gt;&lt;full-title&gt;Journal of Food Science&lt;/full-title&gt;&lt;/periodical&gt;&lt;pages&gt;1287-1290&lt;/pages&gt;&lt;volume&gt;68&lt;/volume&gt;&lt;number&gt;4&lt;/number&gt;&lt;keywords&gt;&lt;keyword&gt;acrylamide&lt;/keyword&gt;&lt;keyword&gt;corn chips&lt;/keyword&gt;&lt;keyword&gt;french fries&lt;/keyword&gt;&lt;keyword&gt;frying&lt;/keyword&gt;&lt;keyword&gt;baking&lt;/keyword&gt;&lt;/keywords&gt;&lt;dates&gt;&lt;year&gt;2006&lt;/year&gt;&lt;pub-dates&gt;&lt;date&gt;2003/05/01&lt;/date&gt;&lt;/pub-dates&gt;&lt;/dates&gt;&lt;publisher&gt;John Wiley &amp;amp; Sons, Ltd (10.1111)&lt;/publisher&gt;&lt;isbn&gt;0022-1147&lt;/isbn&gt;&lt;urls&gt;&lt;related-urls&gt;&lt;url&gt;https://doi.org/10.1111/j.1365-2621.2003.tb09641.x&lt;/url&gt;&lt;/related-urls&gt;&lt;/urls&gt;&lt;electronic-resource-num&gt;10.1111/j.1365-2621.2003.tb09641.x&lt;/electronic-resource-num&gt;&lt;access-date&gt;2018/12/03&lt;/access-date&gt;&lt;/record&gt;&lt;/Cite&gt;&lt;/EndNote&gt;</w:instrText>
      </w:r>
      <w:r w:rsidR="002B28E9"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(Jung et al., 2006)</w:t>
      </w:r>
      <w:r w:rsidR="002B28E9" w:rsidRPr="00FB0A06">
        <w:rPr>
          <w:rFonts w:ascii="Times New Roman" w:hAnsi="Times New Roman" w:cs="Times New Roman"/>
          <w:sz w:val="24"/>
          <w:szCs w:val="24"/>
        </w:rPr>
        <w:fldChar w:fldCharType="end"/>
      </w:r>
      <w:r w:rsidRPr="00FB0A06">
        <w:rPr>
          <w:rFonts w:ascii="Times New Roman" w:hAnsi="Times New Roman" w:cs="Times New Roman"/>
          <w:sz w:val="24"/>
          <w:szCs w:val="24"/>
        </w:rPr>
        <w:t xml:space="preserve">. Next to acrylamide, the Maillard reaction (non-enzymatic browning) </w:t>
      </w:r>
      <w:r w:rsidRPr="00FB0A06">
        <w:rPr>
          <w:rFonts w:ascii="Times New Roman" w:hAnsi="Times New Roman" w:cs="Times New Roman"/>
          <w:sz w:val="24"/>
          <w:szCs w:val="24"/>
        </w:rPr>
        <w:lastRenderedPageBreak/>
        <w:t xml:space="preserve">produces other compounds influencing essential food quality attributes. The reduced levels of asparagine in the cultivated potatoes indicates that one of these attributes was not preferred during the domestication and breeding process of potatoes. Essential amino acids such as </w:t>
      </w:r>
      <w:r w:rsidR="00E525B4" w:rsidRPr="00FB0A06">
        <w:rPr>
          <w:rFonts w:ascii="Times New Roman" w:hAnsi="Times New Roman" w:cs="Times New Roman"/>
          <w:sz w:val="24"/>
          <w:szCs w:val="24"/>
        </w:rPr>
        <w:t xml:space="preserve">lysine, leucine, threonine, phenylalanine and valine levels were not significantly affected </w:t>
      </w:r>
      <w:r w:rsidR="00E156A7" w:rsidRPr="00FB0A06">
        <w:rPr>
          <w:rFonts w:ascii="Times New Roman" w:hAnsi="Times New Roman" w:cs="Times New Roman"/>
          <w:sz w:val="24"/>
          <w:szCs w:val="24"/>
        </w:rPr>
        <w:t>by cooking and</w:t>
      </w:r>
      <w:r w:rsidR="009C7E30" w:rsidRPr="00FB0A06">
        <w:rPr>
          <w:rFonts w:ascii="Times New Roman" w:hAnsi="Times New Roman" w:cs="Times New Roman"/>
          <w:sz w:val="24"/>
          <w:szCs w:val="24"/>
        </w:rPr>
        <w:t xml:space="preserve"> were found in higher levels in the advanced clones and the </w:t>
      </w:r>
      <w:r w:rsidR="00E156A7" w:rsidRPr="00FB0A06">
        <w:rPr>
          <w:rFonts w:ascii="Times New Roman" w:hAnsi="Times New Roman" w:cs="Times New Roman"/>
          <w:sz w:val="24"/>
          <w:szCs w:val="24"/>
        </w:rPr>
        <w:t xml:space="preserve">bred </w:t>
      </w:r>
      <w:r w:rsidR="009C7E30" w:rsidRPr="00FB0A06">
        <w:rPr>
          <w:rFonts w:ascii="Times New Roman" w:hAnsi="Times New Roman" w:cs="Times New Roman"/>
          <w:sz w:val="24"/>
          <w:szCs w:val="24"/>
        </w:rPr>
        <w:t>native hybrids</w:t>
      </w:r>
      <w:r w:rsidR="00E156A7" w:rsidRPr="00FB0A06">
        <w:rPr>
          <w:rFonts w:ascii="Times New Roman" w:hAnsi="Times New Roman" w:cs="Times New Roman"/>
          <w:sz w:val="24"/>
          <w:szCs w:val="24"/>
        </w:rPr>
        <w:t>. T</w:t>
      </w:r>
      <w:r w:rsidR="009C7E30" w:rsidRPr="00FB0A06">
        <w:rPr>
          <w:rFonts w:ascii="Times New Roman" w:hAnsi="Times New Roman" w:cs="Times New Roman"/>
          <w:sz w:val="24"/>
          <w:szCs w:val="24"/>
        </w:rPr>
        <w:t>hese amino acids are probably linked with selectable traits in the breeding program</w:t>
      </w:r>
      <w:r w:rsidR="00E156A7" w:rsidRPr="00FB0A06">
        <w:rPr>
          <w:rFonts w:ascii="Times New Roman" w:hAnsi="Times New Roman" w:cs="Times New Roman"/>
          <w:sz w:val="24"/>
          <w:szCs w:val="24"/>
        </w:rPr>
        <w:t xml:space="preserve"> of these lines</w:t>
      </w:r>
      <w:r w:rsidR="009C7E30" w:rsidRPr="00FB0A06">
        <w:rPr>
          <w:rFonts w:ascii="Times New Roman" w:hAnsi="Times New Roman" w:cs="Times New Roman"/>
          <w:sz w:val="24"/>
          <w:szCs w:val="24"/>
        </w:rPr>
        <w:t xml:space="preserve">. </w:t>
      </w:r>
      <w:r w:rsidR="00E156A7" w:rsidRPr="00FB0A06">
        <w:rPr>
          <w:rFonts w:ascii="Times New Roman" w:hAnsi="Times New Roman" w:cs="Times New Roman"/>
          <w:sz w:val="24"/>
          <w:szCs w:val="24"/>
        </w:rPr>
        <w:t>For example h</w:t>
      </w:r>
      <w:r w:rsidR="008805C8" w:rsidRPr="00FB0A06">
        <w:rPr>
          <w:rFonts w:ascii="Times New Roman" w:hAnsi="Times New Roman" w:cs="Times New Roman"/>
          <w:sz w:val="24"/>
          <w:szCs w:val="24"/>
        </w:rPr>
        <w:t>i</w:t>
      </w:r>
      <w:r w:rsidR="00E156A7" w:rsidRPr="00FB0A06">
        <w:rPr>
          <w:rFonts w:ascii="Times New Roman" w:hAnsi="Times New Roman" w:cs="Times New Roman"/>
          <w:sz w:val="24"/>
          <w:szCs w:val="24"/>
        </w:rPr>
        <w:t>gh chemical scores of p</w:t>
      </w:r>
      <w:r w:rsidR="008805C8" w:rsidRPr="00FB0A06">
        <w:rPr>
          <w:rFonts w:ascii="Times New Roman" w:hAnsi="Times New Roman" w:cs="Times New Roman"/>
          <w:sz w:val="24"/>
          <w:szCs w:val="24"/>
        </w:rPr>
        <w:t xml:space="preserve">henylalanine and </w:t>
      </w:r>
      <w:r w:rsidR="00E156A7" w:rsidRPr="00FB0A06">
        <w:rPr>
          <w:rFonts w:ascii="Times New Roman" w:hAnsi="Times New Roman" w:cs="Times New Roman"/>
          <w:sz w:val="24"/>
          <w:szCs w:val="24"/>
        </w:rPr>
        <w:t>t</w:t>
      </w:r>
      <w:r w:rsidR="008805C8" w:rsidRPr="00FB0A06">
        <w:rPr>
          <w:rFonts w:ascii="Times New Roman" w:hAnsi="Times New Roman" w:cs="Times New Roman"/>
          <w:sz w:val="24"/>
          <w:szCs w:val="24"/>
        </w:rPr>
        <w:t xml:space="preserve">yrosine </w:t>
      </w:r>
      <w:r w:rsidR="002A5AAF" w:rsidRPr="00FB0A06">
        <w:rPr>
          <w:rFonts w:ascii="Times New Roman" w:hAnsi="Times New Roman" w:cs="Times New Roman"/>
          <w:sz w:val="24"/>
          <w:szCs w:val="24"/>
        </w:rPr>
        <w:t xml:space="preserve">were linked to </w:t>
      </w:r>
      <w:r w:rsidR="00EF0589" w:rsidRPr="00FB0A06">
        <w:rPr>
          <w:rFonts w:ascii="Times New Roman" w:hAnsi="Times New Roman" w:cs="Times New Roman"/>
          <w:sz w:val="24"/>
          <w:szCs w:val="24"/>
        </w:rPr>
        <w:t xml:space="preserve">the </w:t>
      </w:r>
      <w:r w:rsidR="002A5AAF" w:rsidRPr="00FB0A06">
        <w:rPr>
          <w:rFonts w:ascii="Times New Roman" w:hAnsi="Times New Roman" w:cs="Times New Roman"/>
          <w:sz w:val="24"/>
          <w:szCs w:val="24"/>
        </w:rPr>
        <w:t xml:space="preserve">good quality </w:t>
      </w:r>
      <w:r w:rsidR="00EF0589" w:rsidRPr="00FB0A06">
        <w:rPr>
          <w:rFonts w:ascii="Times New Roman" w:hAnsi="Times New Roman" w:cs="Times New Roman"/>
          <w:sz w:val="24"/>
          <w:szCs w:val="24"/>
        </w:rPr>
        <w:t xml:space="preserve">of </w:t>
      </w:r>
      <w:r w:rsidR="002A5AAF" w:rsidRPr="00FB0A06">
        <w:rPr>
          <w:rFonts w:ascii="Times New Roman" w:hAnsi="Times New Roman" w:cs="Times New Roman"/>
          <w:sz w:val="24"/>
          <w:szCs w:val="24"/>
        </w:rPr>
        <w:t>patatin protein</w:t>
      </w:r>
      <w:r w:rsidR="00E156A7" w:rsidRPr="00FB0A06">
        <w:rPr>
          <w:rFonts w:ascii="Times New Roman" w:hAnsi="Times New Roman" w:cs="Times New Roman"/>
          <w:sz w:val="24"/>
          <w:szCs w:val="24"/>
        </w:rPr>
        <w:t>s</w:t>
      </w:r>
      <w:r w:rsidR="00D348C6" w:rsidRPr="00FB0A06">
        <w:rPr>
          <w:rFonts w:ascii="Times New Roman" w:hAnsi="Times New Roman" w:cs="Times New Roman"/>
          <w:sz w:val="24"/>
          <w:szCs w:val="24"/>
        </w:rPr>
        <w:t xml:space="preserve"> </w:t>
      </w:r>
      <w:r w:rsidR="00EF0589" w:rsidRPr="00FB0A06">
        <w:rPr>
          <w:rFonts w:ascii="Times New Roman" w:hAnsi="Times New Roman" w:cs="Times New Roman"/>
          <w:sz w:val="24"/>
          <w:szCs w:val="24"/>
        </w:rPr>
        <w:t xml:space="preserve">found in </w:t>
      </w:r>
      <w:r w:rsidR="00D348C6" w:rsidRPr="00FB0A06">
        <w:rPr>
          <w:rFonts w:ascii="Times New Roman" w:hAnsi="Times New Roman" w:cs="Times New Roman"/>
          <w:i/>
          <w:sz w:val="24"/>
          <w:szCs w:val="24"/>
        </w:rPr>
        <w:t>S. goniocalyx</w:t>
      </w:r>
      <w:r w:rsidR="00D348C6" w:rsidRPr="00FB0A06">
        <w:rPr>
          <w:rFonts w:ascii="Times New Roman" w:hAnsi="Times New Roman" w:cs="Times New Roman"/>
          <w:sz w:val="24"/>
          <w:szCs w:val="24"/>
        </w:rPr>
        <w:t xml:space="preserve"> </w:t>
      </w:r>
      <w:r w:rsidR="002B28E9"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&lt;EndNote&gt;&lt;Cite&gt;&lt;Author&gt;Bártová&lt;/Author&gt;&lt;Year&gt;2015&lt;/Year&gt;&lt;RecNum&gt;2787&lt;/RecNum&gt;&lt;DisplayText&gt;(Bártová et al., 2015)&lt;/DisplayText&gt;&lt;record&gt;&lt;rec-number&gt;2787&lt;/rec-number&gt;&lt;foreign-keys&gt;&lt;key app="EN" db-id="xt09ztdr02vz55e9rab5rw52dpvrt09rrz9d" timestamp="1543854028"&gt;2787&lt;/key&gt;&lt;/foreign-keys&gt;&lt;ref-type name="Journal Article"&gt;17&lt;/ref-type&gt;&lt;contributors&gt;&lt;authors&gt;&lt;author&gt;Bártová, Veronika&lt;/author&gt;&lt;author&gt;Bárta, Jan&lt;/author&gt;&lt;author&gt;Brabcová, Adéla&lt;/author&gt;&lt;author&gt;Zdráhal, Zbyněk&lt;/author&gt;&lt;author&gt;Horáčková, Vendulka&lt;/author&gt;&lt;/authors&gt;&lt;/contributors&gt;&lt;titles&gt;&lt;title&gt;Amino acid composition and nutritional value of four cultivated South American potato species.&lt;/title&gt;&lt;secondary-title&gt;Journal of Food Composition and Analysis&lt;/secondary-title&gt;&lt;/titles&gt;&lt;periodical&gt;&lt;full-title&gt;Journal of Food Composition and Analysis&lt;/full-title&gt;&lt;abbr-1&gt;J Food Compos Anal&lt;/abbr-1&gt;&lt;/periodical&gt;&lt;pages&gt;78-85&lt;/pages&gt;&lt;volume&gt;40&lt;/volume&gt;&lt;number&gt;Complete&lt;/number&gt;&lt;keywords&gt;&lt;keyword&gt;Potato protein&lt;/keyword&gt;&lt;keyword&gt;Nutritional value&lt;/keyword&gt;&lt;keyword&gt;Patatin&lt;/keyword&gt;&lt;keyword&gt;Amino acid&lt;/keyword&gt;&lt;keyword&gt;Solanum andigenum&lt;/keyword&gt;&lt;keyword&gt;Solanum phureja&lt;/keyword&gt;&lt;keyword&gt;Solanum goniocalyx&lt;/keyword&gt;&lt;keyword&gt;Solanum stenotomum&lt;/keyword&gt;&lt;keyword&gt;Solanum tuberosum&lt;/keyword&gt;&lt;keyword&gt;Food composition&lt;/keyword&gt;&lt;keyword&gt;Food analysis&lt;/keyword&gt;&lt;keyword&gt;Protein&lt;/keyword&gt;&lt;keyword&gt;Antinutrients&lt;/keyword&gt;&lt;keyword&gt;Biodiversity and nutrition&lt;/keyword&gt;&lt;/keywords&gt;&lt;dates&gt;&lt;year&gt;2015&lt;/year&gt;&lt;/dates&gt;&lt;urls&gt;&lt;/urls&gt;&lt;electronic-resource-num&gt;10.1016/j.jfca.2014.12.006&lt;/electronic-resource-num&gt;&lt;/record&gt;&lt;/Cite&gt;&lt;/EndNote&gt;</w:instrText>
      </w:r>
      <w:r w:rsidR="002B28E9"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(Bártová et al., 2015)</w:t>
      </w:r>
      <w:r w:rsidR="002B28E9" w:rsidRPr="00FB0A06">
        <w:rPr>
          <w:rFonts w:ascii="Times New Roman" w:hAnsi="Times New Roman" w:cs="Times New Roman"/>
          <w:sz w:val="24"/>
          <w:szCs w:val="24"/>
        </w:rPr>
        <w:fldChar w:fldCharType="end"/>
      </w:r>
      <w:r w:rsidR="002B28E9" w:rsidRPr="00FB0A06">
        <w:rPr>
          <w:rFonts w:ascii="Times New Roman" w:hAnsi="Times New Roman" w:cs="Times New Roman"/>
          <w:sz w:val="24"/>
          <w:szCs w:val="24"/>
        </w:rPr>
        <w:t>.</w:t>
      </w:r>
      <w:r w:rsidR="00D348C6" w:rsidRPr="00FB0A06">
        <w:rPr>
          <w:rFonts w:ascii="Times New Roman" w:hAnsi="Times New Roman" w:cs="Times New Roman"/>
          <w:sz w:val="24"/>
          <w:szCs w:val="24"/>
        </w:rPr>
        <w:t xml:space="preserve"> </w:t>
      </w:r>
      <w:r w:rsidR="002F186D" w:rsidRPr="00FB0A06">
        <w:rPr>
          <w:rFonts w:ascii="Times New Roman" w:hAnsi="Times New Roman" w:cs="Times New Roman"/>
          <w:sz w:val="24"/>
          <w:szCs w:val="24"/>
        </w:rPr>
        <w:t xml:space="preserve">Additionally, tyrosine has been linked with the discolouration (enzymatic browning) of tubers and was decreased in </w:t>
      </w:r>
      <w:r w:rsidR="00A6365A" w:rsidRPr="00FB0A06">
        <w:rPr>
          <w:rFonts w:ascii="Times New Roman" w:hAnsi="Times New Roman" w:cs="Times New Roman"/>
          <w:sz w:val="24"/>
          <w:szCs w:val="24"/>
        </w:rPr>
        <w:t>potato tuber</w:t>
      </w:r>
      <w:r w:rsidR="00F360F7" w:rsidRPr="00FB0A06">
        <w:rPr>
          <w:rFonts w:ascii="Times New Roman" w:hAnsi="Times New Roman" w:cs="Times New Roman"/>
          <w:sz w:val="24"/>
          <w:szCs w:val="24"/>
        </w:rPr>
        <w:t>s</w:t>
      </w:r>
      <w:r w:rsidR="00A6365A" w:rsidRPr="00FB0A06">
        <w:rPr>
          <w:rFonts w:ascii="Times New Roman" w:hAnsi="Times New Roman" w:cs="Times New Roman"/>
          <w:sz w:val="24"/>
          <w:szCs w:val="24"/>
        </w:rPr>
        <w:t xml:space="preserve"> </w:t>
      </w:r>
      <w:r w:rsidR="00F360F7" w:rsidRPr="00FB0A06">
        <w:rPr>
          <w:rFonts w:ascii="Times New Roman" w:hAnsi="Times New Roman" w:cs="Times New Roman"/>
          <w:sz w:val="24"/>
          <w:szCs w:val="24"/>
        </w:rPr>
        <w:t>analysed</w:t>
      </w:r>
      <w:r w:rsidR="002F186D" w:rsidRPr="00FB0A06">
        <w:rPr>
          <w:rFonts w:ascii="Times New Roman" w:hAnsi="Times New Roman" w:cs="Times New Roman"/>
          <w:sz w:val="24"/>
          <w:szCs w:val="24"/>
        </w:rPr>
        <w:t xml:space="preserve">, </w:t>
      </w:r>
      <w:r w:rsidR="00A6365A" w:rsidRPr="00FB0A06">
        <w:rPr>
          <w:rFonts w:ascii="Times New Roman" w:hAnsi="Times New Roman" w:cs="Times New Roman"/>
          <w:sz w:val="24"/>
          <w:szCs w:val="24"/>
        </w:rPr>
        <w:t>with the exception of</w:t>
      </w:r>
      <w:r w:rsidR="002F186D" w:rsidRPr="00FB0A06">
        <w:rPr>
          <w:rFonts w:ascii="Times New Roman" w:hAnsi="Times New Roman" w:cs="Times New Roman"/>
          <w:sz w:val="24"/>
          <w:szCs w:val="24"/>
        </w:rPr>
        <w:t xml:space="preserve"> </w:t>
      </w:r>
      <w:r w:rsidR="00A6365A" w:rsidRPr="00FB0A06">
        <w:rPr>
          <w:rFonts w:ascii="Times New Roman" w:hAnsi="Times New Roman" w:cs="Times New Roman"/>
          <w:sz w:val="24"/>
          <w:szCs w:val="24"/>
        </w:rPr>
        <w:t>two</w:t>
      </w:r>
      <w:r w:rsidR="002F186D" w:rsidRPr="00FB0A06">
        <w:rPr>
          <w:rFonts w:ascii="Times New Roman" w:hAnsi="Times New Roman" w:cs="Times New Roman"/>
          <w:sz w:val="24"/>
          <w:szCs w:val="24"/>
        </w:rPr>
        <w:t xml:space="preserve"> </w:t>
      </w:r>
      <w:r w:rsidR="00A6365A" w:rsidRPr="00FB0A06">
        <w:rPr>
          <w:rFonts w:ascii="Times New Roman" w:hAnsi="Times New Roman" w:cs="Times New Roman"/>
          <w:sz w:val="24"/>
          <w:szCs w:val="24"/>
        </w:rPr>
        <w:t>native and six advanced varieties</w:t>
      </w:r>
      <w:r w:rsidR="002F186D" w:rsidRPr="00FB0A06">
        <w:rPr>
          <w:rFonts w:ascii="Times New Roman" w:hAnsi="Times New Roman" w:cs="Times New Roman"/>
          <w:sz w:val="24"/>
          <w:szCs w:val="24"/>
        </w:rPr>
        <w:t xml:space="preserve"> </w:t>
      </w:r>
      <w:r w:rsidR="002B28E9" w:rsidRPr="00FB0A06">
        <w:rPr>
          <w:rFonts w:ascii="Times New Roman" w:hAnsi="Times New Roman" w:cs="Times New Roman"/>
          <w:sz w:val="24"/>
          <w:szCs w:val="24"/>
        </w:rPr>
        <w:fldChar w:fldCharType="begin">
          <w:fldData xml:space="preserve">PEVuZE5vdGU+PENpdGU+PEF1dGhvcj5Nb25keTwvQXV0aG9yPjxZZWFyPjE5OTM8L1llYXI+PFJl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</w:fldData>
        </w:fldChar>
      </w:r>
      <w:r w:rsidR="00C27F56">
        <w:rPr>
          <w:rFonts w:ascii="Times New Roman" w:hAnsi="Times New Roman" w:cs="Times New Roman"/>
          <w:sz w:val="24"/>
          <w:szCs w:val="24"/>
        </w:rPr>
        <w:instrText xml:space="preserve"> ADDIN EN.CITE </w:instrText>
      </w:r>
      <w:r w:rsidR="00C27F56">
        <w:rPr>
          <w:rFonts w:ascii="Times New Roman" w:hAnsi="Times New Roman" w:cs="Times New Roman"/>
          <w:sz w:val="24"/>
          <w:szCs w:val="24"/>
        </w:rPr>
        <w:fldChar w:fldCharType="begin">
          <w:fldData xml:space="preserve">PEVuZE5vdGU+PENpdGU+PEF1dGhvcj5Nb25keTwvQXV0aG9yPjxZZWFyPjE5OTM8L1llYXI+PFJl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</w:fldData>
        </w:fldChar>
      </w:r>
      <w:r w:rsidR="00C27F56">
        <w:rPr>
          <w:rFonts w:ascii="Times New Roman" w:hAnsi="Times New Roman" w:cs="Times New Roman"/>
          <w:sz w:val="24"/>
          <w:szCs w:val="24"/>
        </w:rPr>
        <w:instrText xml:space="preserve"> ADDIN EN.CITE.DATA </w:instrText>
      </w:r>
      <w:r w:rsidR="00C27F56">
        <w:rPr>
          <w:rFonts w:ascii="Times New Roman" w:hAnsi="Times New Roman" w:cs="Times New Roman"/>
          <w:sz w:val="24"/>
          <w:szCs w:val="24"/>
        </w:rPr>
      </w:r>
      <w:r w:rsidR="00C27F56">
        <w:rPr>
          <w:rFonts w:ascii="Times New Roman" w:hAnsi="Times New Roman" w:cs="Times New Roman"/>
          <w:sz w:val="24"/>
          <w:szCs w:val="24"/>
        </w:rPr>
        <w:fldChar w:fldCharType="end"/>
      </w:r>
      <w:r w:rsidR="002B28E9" w:rsidRPr="00FB0A06">
        <w:rPr>
          <w:rFonts w:ascii="Times New Roman" w:hAnsi="Times New Roman" w:cs="Times New Roman"/>
          <w:sz w:val="24"/>
          <w:szCs w:val="24"/>
        </w:rPr>
      </w:r>
      <w:r w:rsidR="002B28E9"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(Corsini et al., 1992; Mondy et al., 1993)</w:t>
      </w:r>
      <w:r w:rsidR="002B28E9" w:rsidRPr="00FB0A06">
        <w:rPr>
          <w:rFonts w:ascii="Times New Roman" w:hAnsi="Times New Roman" w:cs="Times New Roman"/>
          <w:sz w:val="24"/>
          <w:szCs w:val="24"/>
        </w:rPr>
        <w:fldChar w:fldCharType="end"/>
      </w:r>
      <w:r w:rsidR="002F186D" w:rsidRPr="00FB0A06">
        <w:rPr>
          <w:rFonts w:ascii="Times New Roman" w:hAnsi="Times New Roman" w:cs="Times New Roman"/>
          <w:sz w:val="24"/>
          <w:szCs w:val="24"/>
        </w:rPr>
        <w:t xml:space="preserve">. </w:t>
      </w:r>
      <w:r w:rsidR="00A571CB" w:rsidRPr="00FB0A06">
        <w:rPr>
          <w:rFonts w:ascii="Times New Roman" w:hAnsi="Times New Roman" w:cs="Times New Roman"/>
          <w:sz w:val="24"/>
          <w:szCs w:val="24"/>
        </w:rPr>
        <w:t xml:space="preserve">The lack of change in primary metabolism of the </w:t>
      </w:r>
      <w:r w:rsidR="00F360F7" w:rsidRPr="00FB0A06">
        <w:rPr>
          <w:rFonts w:ascii="Times New Roman" w:hAnsi="Times New Roman" w:cs="Times New Roman"/>
          <w:sz w:val="24"/>
          <w:szCs w:val="24"/>
        </w:rPr>
        <w:t xml:space="preserve">bred native </w:t>
      </w:r>
      <w:r w:rsidR="00A571CB" w:rsidRPr="00FB0A06">
        <w:rPr>
          <w:rFonts w:ascii="Times New Roman" w:hAnsi="Times New Roman" w:cs="Times New Roman"/>
          <w:sz w:val="24"/>
          <w:szCs w:val="24"/>
        </w:rPr>
        <w:t xml:space="preserve">hybrid lines compared to </w:t>
      </w:r>
      <w:r w:rsidR="00E156A7" w:rsidRPr="00FB0A06">
        <w:rPr>
          <w:rFonts w:ascii="Times New Roman" w:hAnsi="Times New Roman" w:cs="Times New Roman"/>
          <w:sz w:val="24"/>
          <w:szCs w:val="24"/>
        </w:rPr>
        <w:t>landraces and other cultivated potatoes</w:t>
      </w:r>
      <w:r w:rsidR="00A571CB" w:rsidRPr="00FB0A06">
        <w:rPr>
          <w:rFonts w:ascii="Times New Roman" w:hAnsi="Times New Roman" w:cs="Times New Roman"/>
          <w:sz w:val="24"/>
          <w:szCs w:val="24"/>
        </w:rPr>
        <w:t xml:space="preserve">, despite the high levels of carotenoids, </w:t>
      </w:r>
      <w:r w:rsidR="00EA440B" w:rsidRPr="00FB0A06">
        <w:rPr>
          <w:rFonts w:ascii="Times New Roman" w:hAnsi="Times New Roman" w:cs="Times New Roman"/>
          <w:sz w:val="24"/>
          <w:szCs w:val="24"/>
        </w:rPr>
        <w:t>is consistent with findings in sweet potato, where the carotenoid levels had no effect on the primary metabolism</w:t>
      </w:r>
      <w:r w:rsidR="00EF0589" w:rsidRPr="00FB0A06">
        <w:rPr>
          <w:rFonts w:ascii="Times New Roman" w:hAnsi="Times New Roman" w:cs="Times New Roman"/>
          <w:sz w:val="24"/>
          <w:szCs w:val="24"/>
        </w:rPr>
        <w:t xml:space="preserve"> </w:t>
      </w:r>
      <w:r w:rsidR="00EF0589"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&lt;EndNote&gt;&lt;Cite&gt;&lt;Author&gt;Drapal&lt;/Author&gt;&lt;Year&gt;2019&lt;/Year&gt;&lt;RecNum&gt;2824&lt;/RecNum&gt;&lt;DisplayText&gt;(Drapal et al., 2019)&lt;/DisplayText&gt;&lt;record&gt;&lt;rec-number&gt;2824&lt;/rec-number&gt;&lt;foreign-keys&gt;&lt;key app="EN" db-id="xt09ztdr02vz55e9rab5rw52dpvrt09rrz9d" timestamp="1547482182"&gt;2824&lt;/key&gt;&lt;/foreign-keys&gt;&lt;ref-type name="Journal Article"&gt;17&lt;/ref-type&gt;&lt;contributors&gt;&lt;authors&gt;&lt;author&gt;Drapal, M.&lt;/author&gt;&lt;author&gt;Rossel, G.&lt;/author&gt;&lt;author&gt;Heider, B.&lt;/author&gt;&lt;author&gt;Fraser, P. D.&lt;/author&gt;&lt;/authors&gt;&lt;/contributors&gt;&lt;auth-address&gt;1Biological Sciences, Royal Holloway University of London, Egham, TW20 0EX UK.0000 0001 2188 881Xgrid.4970.a&amp;#xD;International Potato Center (CIP), CGIAR Research Program on Roots, Tubers and Bananas, Lima, 12 Peru.&lt;/auth-address&gt;&lt;titles&gt;&lt;title&gt;Metabolic diversity in sweet potato (Ipomoea batatas, Lam.) leaves and storage roots&lt;/title&gt;&lt;secondary-title&gt;Hortic Res&lt;/secondary-title&gt;&lt;/titles&gt;&lt;periodical&gt;&lt;full-title&gt;Hortic Res&lt;/full-title&gt;&lt;/periodical&gt;&lt;pages&gt;2&lt;/pages&gt;&lt;volume&gt;6&lt;/volume&gt;&lt;dates&gt;&lt;year&gt;2019&lt;/year&gt;&lt;/dates&gt;&lt;isbn&gt;2052-7276 (Print)&amp;#xD;2052-7276 (Linking)&lt;/isbn&gt;&lt;accession-num&gt;30603089&lt;/accession-num&gt;&lt;urls&gt;&lt;related-urls&gt;&lt;url&gt;https://www.ncbi.nlm.nih.gov/pubmed/30603089&lt;/url&gt;&lt;/related-urls&gt;&lt;/urls&gt;&lt;custom2&gt;PMC6312539&lt;/custom2&gt;&lt;electronic-resource-num&gt;10.1038/s41438-018-0075-5&lt;/electronic-resource-num&gt;&lt;/record&gt;&lt;/Cite&gt;&lt;/EndNote&gt;</w:instrText>
      </w:r>
      <w:r w:rsidR="00EF0589"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(Drapal et al., 2019)</w:t>
      </w:r>
      <w:r w:rsidR="00EF0589" w:rsidRPr="00FB0A06">
        <w:rPr>
          <w:rFonts w:ascii="Times New Roman" w:hAnsi="Times New Roman" w:cs="Times New Roman"/>
          <w:sz w:val="24"/>
          <w:szCs w:val="24"/>
        </w:rPr>
        <w:fldChar w:fldCharType="end"/>
      </w:r>
      <w:r w:rsidR="00EA440B" w:rsidRPr="00FB0A06">
        <w:rPr>
          <w:rFonts w:ascii="Times New Roman" w:hAnsi="Times New Roman" w:cs="Times New Roman"/>
          <w:sz w:val="24"/>
          <w:szCs w:val="24"/>
        </w:rPr>
        <w:t xml:space="preserve">. </w:t>
      </w:r>
      <w:r w:rsidR="0039002F" w:rsidRPr="00FB0A06">
        <w:rPr>
          <w:rFonts w:ascii="Times New Roman" w:hAnsi="Times New Roman" w:cs="Times New Roman"/>
          <w:sz w:val="24"/>
          <w:szCs w:val="24"/>
        </w:rPr>
        <w:t>T</w:t>
      </w:r>
      <w:r w:rsidR="0099740C" w:rsidRPr="00FB0A06">
        <w:rPr>
          <w:rFonts w:ascii="Times New Roman" w:hAnsi="Times New Roman" w:cs="Times New Roman"/>
          <w:sz w:val="24"/>
          <w:szCs w:val="24"/>
        </w:rPr>
        <w:t>he native landraces showed quantitative changes of only a few single metabolites after cooking</w:t>
      </w:r>
      <w:r w:rsidR="0039002F" w:rsidRPr="00FB0A06">
        <w:rPr>
          <w:rFonts w:ascii="Times New Roman" w:hAnsi="Times New Roman" w:cs="Times New Roman"/>
          <w:sz w:val="24"/>
          <w:szCs w:val="24"/>
        </w:rPr>
        <w:t xml:space="preserve">. This could present an interesting trait for breeding, if the raw metabolic composition </w:t>
      </w:r>
      <w:r w:rsidR="00EF0589" w:rsidRPr="00FB0A06">
        <w:rPr>
          <w:rFonts w:ascii="Times New Roman" w:hAnsi="Times New Roman" w:cs="Times New Roman"/>
          <w:sz w:val="24"/>
          <w:szCs w:val="24"/>
        </w:rPr>
        <w:t>meet</w:t>
      </w:r>
      <w:r w:rsidR="0039002F" w:rsidRPr="00FB0A06">
        <w:rPr>
          <w:rFonts w:ascii="Times New Roman" w:hAnsi="Times New Roman" w:cs="Times New Roman"/>
          <w:sz w:val="24"/>
          <w:szCs w:val="24"/>
        </w:rPr>
        <w:t xml:space="preserve"> consumer preferences.</w:t>
      </w:r>
    </w:p>
    <w:p w14:paraId="26615624" w14:textId="43958D27" w:rsidR="00CA1743" w:rsidRPr="00FB0A06" w:rsidRDefault="00FA1724" w:rsidP="00FB0A06">
      <w:pPr>
        <w:pStyle w:val="Heading2"/>
        <w:spacing w:line="480" w:lineRule="auto"/>
        <w:rPr>
          <w:rFonts w:ascii="Times New Roman" w:hAnsi="Times New Roman" w:cs="Times New Roman"/>
          <w:szCs w:val="24"/>
        </w:rPr>
      </w:pPr>
      <w:r w:rsidRPr="00FB0A06">
        <w:rPr>
          <w:rFonts w:ascii="Times New Roman" w:hAnsi="Times New Roman" w:cs="Times New Roman"/>
          <w:szCs w:val="24"/>
        </w:rPr>
        <w:t>Metabolic changes in potatoes related to the</w:t>
      </w:r>
      <w:r w:rsidR="00CA1743" w:rsidRPr="00FB0A06">
        <w:rPr>
          <w:rFonts w:ascii="Times New Roman" w:hAnsi="Times New Roman" w:cs="Times New Roman"/>
          <w:szCs w:val="24"/>
        </w:rPr>
        <w:t xml:space="preserve"> cooking</w:t>
      </w:r>
      <w:r w:rsidRPr="00FB0A06">
        <w:rPr>
          <w:rFonts w:ascii="Times New Roman" w:hAnsi="Times New Roman" w:cs="Times New Roman"/>
          <w:szCs w:val="24"/>
        </w:rPr>
        <w:t xml:space="preserve"> process</w:t>
      </w:r>
    </w:p>
    <w:p w14:paraId="0BAC371D" w14:textId="27645280" w:rsidR="006B4AAE" w:rsidRPr="00FB0A06" w:rsidRDefault="00EC0755" w:rsidP="00FB0A06">
      <w:pPr>
        <w:spacing w:after="0" w:line="480" w:lineRule="auto"/>
        <w:rPr>
          <w:rFonts w:ascii="Times New Roman" w:hAnsi="Times New Roman" w:cs="Times New Roman"/>
          <w:sz w:val="24"/>
          <w:szCs w:val="24"/>
        </w:rPr>
      </w:pPr>
      <w:r w:rsidRPr="00FB0A06">
        <w:rPr>
          <w:rFonts w:ascii="Times New Roman" w:hAnsi="Times New Roman" w:cs="Times New Roman"/>
          <w:sz w:val="24"/>
          <w:szCs w:val="24"/>
        </w:rPr>
        <w:t xml:space="preserve">Overall, half of the metabolites identified were </w:t>
      </w:r>
      <w:r w:rsidR="00F755B4" w:rsidRPr="00FB0A06">
        <w:rPr>
          <w:rFonts w:ascii="Times New Roman" w:hAnsi="Times New Roman" w:cs="Times New Roman"/>
          <w:sz w:val="24"/>
          <w:szCs w:val="24"/>
        </w:rPr>
        <w:t>significant</w:t>
      </w:r>
      <w:r w:rsidR="00DE6E96" w:rsidRPr="00FB0A06">
        <w:rPr>
          <w:rFonts w:ascii="Times New Roman" w:hAnsi="Times New Roman" w:cs="Times New Roman"/>
          <w:sz w:val="24"/>
          <w:szCs w:val="24"/>
        </w:rPr>
        <w:t>ly increased or decreased</w:t>
      </w:r>
      <w:r w:rsidR="00F755B4" w:rsidRPr="00FB0A06">
        <w:rPr>
          <w:rFonts w:ascii="Times New Roman" w:hAnsi="Times New Roman" w:cs="Times New Roman"/>
          <w:sz w:val="24"/>
          <w:szCs w:val="24"/>
        </w:rPr>
        <w:t xml:space="preserve"> between the r</w:t>
      </w:r>
      <w:r w:rsidRPr="00FB0A06">
        <w:rPr>
          <w:rFonts w:ascii="Times New Roman" w:hAnsi="Times New Roman" w:cs="Times New Roman"/>
          <w:sz w:val="24"/>
          <w:szCs w:val="24"/>
        </w:rPr>
        <w:t xml:space="preserve">aw and cooked </w:t>
      </w:r>
      <w:r w:rsidR="00AF4252" w:rsidRPr="00FB0A06">
        <w:rPr>
          <w:rFonts w:ascii="Times New Roman" w:hAnsi="Times New Roman" w:cs="Times New Roman"/>
          <w:sz w:val="24"/>
          <w:szCs w:val="24"/>
        </w:rPr>
        <w:t xml:space="preserve">tuber </w:t>
      </w:r>
      <w:r w:rsidRPr="00FB0A06">
        <w:rPr>
          <w:rFonts w:ascii="Times New Roman" w:hAnsi="Times New Roman" w:cs="Times New Roman"/>
          <w:sz w:val="24"/>
          <w:szCs w:val="24"/>
        </w:rPr>
        <w:t>tissue</w:t>
      </w:r>
      <w:r w:rsidR="00F42CE2" w:rsidRPr="00FB0A06">
        <w:rPr>
          <w:rFonts w:ascii="Times New Roman" w:hAnsi="Times New Roman" w:cs="Times New Roman"/>
          <w:sz w:val="24"/>
          <w:szCs w:val="24"/>
        </w:rPr>
        <w:t xml:space="preserve"> (</w:t>
      </w:r>
      <w:r w:rsidR="00FB0A06">
        <w:rPr>
          <w:rFonts w:ascii="Times New Roman" w:hAnsi="Times New Roman" w:cs="Times New Roman"/>
          <w:sz w:val="24"/>
          <w:szCs w:val="24"/>
        </w:rPr>
        <w:t>Table A.</w:t>
      </w:r>
      <w:r w:rsidR="00C04A6F" w:rsidRPr="00FB0A06">
        <w:rPr>
          <w:rFonts w:ascii="Times New Roman" w:hAnsi="Times New Roman" w:cs="Times New Roman"/>
          <w:sz w:val="24"/>
          <w:szCs w:val="24"/>
        </w:rPr>
        <w:t>3</w:t>
      </w:r>
      <w:r w:rsidR="008262ED" w:rsidRPr="00FB0A06">
        <w:rPr>
          <w:rFonts w:ascii="Times New Roman" w:hAnsi="Times New Roman" w:cs="Times New Roman"/>
          <w:sz w:val="24"/>
          <w:szCs w:val="24"/>
        </w:rPr>
        <w:t>)</w:t>
      </w:r>
      <w:r w:rsidRPr="00FB0A06">
        <w:rPr>
          <w:rFonts w:ascii="Times New Roman" w:hAnsi="Times New Roman" w:cs="Times New Roman"/>
          <w:sz w:val="24"/>
          <w:szCs w:val="24"/>
        </w:rPr>
        <w:t xml:space="preserve">, </w:t>
      </w:r>
      <w:r w:rsidR="00701805" w:rsidRPr="00FB0A06">
        <w:rPr>
          <w:rFonts w:ascii="Times New Roman" w:hAnsi="Times New Roman" w:cs="Times New Roman"/>
          <w:sz w:val="24"/>
          <w:szCs w:val="24"/>
        </w:rPr>
        <w:t>confirm</w:t>
      </w:r>
      <w:r w:rsidRPr="00FB0A06">
        <w:rPr>
          <w:rFonts w:ascii="Times New Roman" w:hAnsi="Times New Roman" w:cs="Times New Roman"/>
          <w:sz w:val="24"/>
          <w:szCs w:val="24"/>
        </w:rPr>
        <w:t xml:space="preserve">ing that the cooking process affects a broad </w:t>
      </w:r>
      <w:r w:rsidR="00EF0589" w:rsidRPr="00FB0A06">
        <w:rPr>
          <w:rFonts w:ascii="Times New Roman" w:hAnsi="Times New Roman" w:cs="Times New Roman"/>
          <w:sz w:val="24"/>
          <w:szCs w:val="24"/>
        </w:rPr>
        <w:t>range</w:t>
      </w:r>
      <w:r w:rsidRPr="00FB0A06">
        <w:rPr>
          <w:rFonts w:ascii="Times New Roman" w:hAnsi="Times New Roman" w:cs="Times New Roman"/>
          <w:sz w:val="24"/>
          <w:szCs w:val="24"/>
        </w:rPr>
        <w:t xml:space="preserve"> of the metabolites present in </w:t>
      </w:r>
      <w:r w:rsidR="00343311" w:rsidRPr="00FB0A06">
        <w:rPr>
          <w:rFonts w:ascii="Times New Roman" w:hAnsi="Times New Roman" w:cs="Times New Roman"/>
          <w:sz w:val="24"/>
          <w:szCs w:val="24"/>
        </w:rPr>
        <w:t xml:space="preserve">potato </w:t>
      </w:r>
      <w:r w:rsidRPr="00FB0A06">
        <w:rPr>
          <w:rFonts w:ascii="Times New Roman" w:hAnsi="Times New Roman" w:cs="Times New Roman"/>
          <w:sz w:val="24"/>
          <w:szCs w:val="24"/>
        </w:rPr>
        <w:t>tuber</w:t>
      </w:r>
      <w:r w:rsidR="00343311" w:rsidRPr="00FB0A06">
        <w:rPr>
          <w:rFonts w:ascii="Times New Roman" w:hAnsi="Times New Roman" w:cs="Times New Roman"/>
          <w:sz w:val="24"/>
          <w:szCs w:val="24"/>
        </w:rPr>
        <w:t>s</w:t>
      </w:r>
      <w:r w:rsidR="008E6FB5" w:rsidRPr="00FB0A06">
        <w:rPr>
          <w:rFonts w:ascii="Times New Roman" w:hAnsi="Times New Roman" w:cs="Times New Roman"/>
          <w:sz w:val="24"/>
          <w:szCs w:val="24"/>
        </w:rPr>
        <w:t xml:space="preserve"> </w:t>
      </w:r>
      <w:r w:rsidR="008E6FB5" w:rsidRPr="00FB0A06">
        <w:rPr>
          <w:rFonts w:ascii="Times New Roman" w:hAnsi="Times New Roman" w:cs="Times New Roman"/>
          <w:sz w:val="24"/>
          <w:szCs w:val="24"/>
        </w:rPr>
        <w:fldChar w:fldCharType="begin">
          <w:fldData xml:space="preserve">PEVuZE5vdGU+PENpdGU+PEF1dGhvcj5DaGFwYXJybzwvQXV0aG9yPjxZZWFyPjIwMTg8L1llYXI+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</w:fldData>
        </w:fldChar>
      </w:r>
      <w:r w:rsidR="00C27F56">
        <w:rPr>
          <w:rFonts w:ascii="Times New Roman" w:hAnsi="Times New Roman" w:cs="Times New Roman"/>
          <w:sz w:val="24"/>
          <w:szCs w:val="24"/>
        </w:rPr>
        <w:instrText xml:space="preserve"> ADDIN EN.CITE </w:instrText>
      </w:r>
      <w:r w:rsidR="00C27F56">
        <w:rPr>
          <w:rFonts w:ascii="Times New Roman" w:hAnsi="Times New Roman" w:cs="Times New Roman"/>
          <w:sz w:val="24"/>
          <w:szCs w:val="24"/>
        </w:rPr>
        <w:fldChar w:fldCharType="begin">
          <w:fldData xml:space="preserve">PEVuZE5vdGU+PENpdGU+PEF1dGhvcj5DaGFwYXJybzwvQXV0aG9yPjxZZWFyPjIwMTg8L1llYXI+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</w:fldData>
        </w:fldChar>
      </w:r>
      <w:r w:rsidR="00C27F56">
        <w:rPr>
          <w:rFonts w:ascii="Times New Roman" w:hAnsi="Times New Roman" w:cs="Times New Roman"/>
          <w:sz w:val="24"/>
          <w:szCs w:val="24"/>
        </w:rPr>
        <w:instrText xml:space="preserve"> ADDIN EN.CITE.DATA </w:instrText>
      </w:r>
      <w:r w:rsidR="00C27F56">
        <w:rPr>
          <w:rFonts w:ascii="Times New Roman" w:hAnsi="Times New Roman" w:cs="Times New Roman"/>
          <w:sz w:val="24"/>
          <w:szCs w:val="24"/>
        </w:rPr>
      </w:r>
      <w:r w:rsidR="00C27F56">
        <w:rPr>
          <w:rFonts w:ascii="Times New Roman" w:hAnsi="Times New Roman" w:cs="Times New Roman"/>
          <w:sz w:val="24"/>
          <w:szCs w:val="24"/>
        </w:rPr>
        <w:fldChar w:fldCharType="end"/>
      </w:r>
      <w:r w:rsidR="008E6FB5" w:rsidRPr="00FB0A06">
        <w:rPr>
          <w:rFonts w:ascii="Times New Roman" w:hAnsi="Times New Roman" w:cs="Times New Roman"/>
          <w:sz w:val="24"/>
          <w:szCs w:val="24"/>
        </w:rPr>
      </w:r>
      <w:r w:rsidR="008E6FB5"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(Chaparro et al., 2018; Fabbri et al., 2016)</w:t>
      </w:r>
      <w:r w:rsidR="008E6FB5" w:rsidRPr="00FB0A06">
        <w:rPr>
          <w:rFonts w:ascii="Times New Roman" w:hAnsi="Times New Roman" w:cs="Times New Roman"/>
          <w:sz w:val="24"/>
          <w:szCs w:val="24"/>
        </w:rPr>
        <w:fldChar w:fldCharType="end"/>
      </w:r>
      <w:r w:rsidR="00C32F61" w:rsidRPr="00FB0A06">
        <w:rPr>
          <w:rFonts w:ascii="Times New Roman" w:hAnsi="Times New Roman" w:cs="Times New Roman"/>
          <w:sz w:val="24"/>
          <w:szCs w:val="24"/>
        </w:rPr>
        <w:t>.</w:t>
      </w:r>
      <w:r w:rsidR="0010152A" w:rsidRPr="00FB0A06">
        <w:rPr>
          <w:rFonts w:ascii="Times New Roman" w:hAnsi="Times New Roman" w:cs="Times New Roman"/>
          <w:sz w:val="24"/>
          <w:szCs w:val="24"/>
        </w:rPr>
        <w:t xml:space="preserve"> A comparison of wild and cultivated potatoes can </w:t>
      </w:r>
      <w:r w:rsidR="006B4AAE" w:rsidRPr="00FB0A06">
        <w:rPr>
          <w:rFonts w:ascii="Times New Roman" w:hAnsi="Times New Roman" w:cs="Times New Roman"/>
          <w:sz w:val="24"/>
          <w:szCs w:val="24"/>
        </w:rPr>
        <w:t>elucidate superior nutritional retention during cooking and potential cooking traits of wild potatoes for future breeding approaches.</w:t>
      </w:r>
    </w:p>
    <w:p w14:paraId="3E1C143B" w14:textId="4D60E7A2" w:rsidR="00793043" w:rsidRPr="00FB0A06" w:rsidRDefault="00C96B8E" w:rsidP="00FB0A06">
      <w:pPr>
        <w:spacing w:after="0" w:line="480" w:lineRule="auto"/>
        <w:rPr>
          <w:rFonts w:ascii="Times New Roman" w:hAnsi="Times New Roman" w:cs="Times New Roman"/>
          <w:sz w:val="24"/>
          <w:szCs w:val="24"/>
        </w:rPr>
      </w:pPr>
      <w:r w:rsidRPr="00FB0A06">
        <w:rPr>
          <w:rFonts w:ascii="Times New Roman" w:hAnsi="Times New Roman" w:cs="Times New Roman"/>
          <w:sz w:val="24"/>
          <w:szCs w:val="24"/>
        </w:rPr>
        <w:lastRenderedPageBreak/>
        <w:t>The average values of all</w:t>
      </w:r>
      <w:r w:rsidR="00C32F61" w:rsidRPr="00FB0A06">
        <w:rPr>
          <w:rFonts w:ascii="Times New Roman" w:hAnsi="Times New Roman" w:cs="Times New Roman"/>
          <w:sz w:val="24"/>
          <w:szCs w:val="24"/>
        </w:rPr>
        <w:t xml:space="preserve"> germplasm groups showed significantly decrease</w:t>
      </w:r>
      <w:r w:rsidRPr="00FB0A06">
        <w:rPr>
          <w:rFonts w:ascii="Times New Roman" w:hAnsi="Times New Roman" w:cs="Times New Roman"/>
          <w:sz w:val="24"/>
          <w:szCs w:val="24"/>
        </w:rPr>
        <w:t>d</w:t>
      </w:r>
      <w:r w:rsidR="00AF4252" w:rsidRPr="00FB0A06">
        <w:rPr>
          <w:rFonts w:ascii="Times New Roman" w:hAnsi="Times New Roman" w:cs="Times New Roman"/>
          <w:sz w:val="24"/>
          <w:szCs w:val="24"/>
        </w:rPr>
        <w:t xml:space="preserve"> glycoalkaloid</w:t>
      </w:r>
      <w:r w:rsidR="00C32F61" w:rsidRPr="00FB0A06">
        <w:rPr>
          <w:rFonts w:ascii="Times New Roman" w:hAnsi="Times New Roman" w:cs="Times New Roman"/>
          <w:sz w:val="24"/>
          <w:szCs w:val="24"/>
        </w:rPr>
        <w:t xml:space="preserve"> levels </w:t>
      </w:r>
      <w:r w:rsidR="006A16EE" w:rsidRPr="00FB0A06">
        <w:rPr>
          <w:rFonts w:ascii="Times New Roman" w:hAnsi="Times New Roman" w:cs="Times New Roman"/>
          <w:sz w:val="24"/>
          <w:szCs w:val="24"/>
        </w:rPr>
        <w:t>after cooking</w:t>
      </w:r>
      <w:r w:rsidR="00B76EF7" w:rsidRPr="00FB0A06">
        <w:rPr>
          <w:rFonts w:ascii="Times New Roman" w:hAnsi="Times New Roman" w:cs="Times New Roman"/>
          <w:sz w:val="24"/>
          <w:szCs w:val="24"/>
        </w:rPr>
        <w:t xml:space="preserve"> (Table 2)</w:t>
      </w:r>
      <w:r w:rsidR="00C32F61" w:rsidRPr="00FB0A06">
        <w:rPr>
          <w:rFonts w:ascii="Times New Roman" w:hAnsi="Times New Roman" w:cs="Times New Roman"/>
          <w:sz w:val="24"/>
          <w:szCs w:val="24"/>
        </w:rPr>
        <w:t>. The wild potatoes had the least decrease of gl</w:t>
      </w:r>
      <w:r w:rsidR="00B76EF7" w:rsidRPr="00FB0A06">
        <w:rPr>
          <w:rFonts w:ascii="Times New Roman" w:hAnsi="Times New Roman" w:cs="Times New Roman"/>
          <w:sz w:val="24"/>
          <w:szCs w:val="24"/>
        </w:rPr>
        <w:t>ycoalkaloids (</w:t>
      </w:r>
      <w:r w:rsidR="00C32F61" w:rsidRPr="00FB0A06">
        <w:rPr>
          <w:rFonts w:ascii="Times New Roman" w:hAnsi="Times New Roman" w:cs="Times New Roman"/>
          <w:sz w:val="24"/>
          <w:szCs w:val="24"/>
        </w:rPr>
        <w:t>~59%</w:t>
      </w:r>
      <w:r w:rsidR="00B76EF7" w:rsidRPr="00FB0A06">
        <w:rPr>
          <w:rFonts w:ascii="Times New Roman" w:hAnsi="Times New Roman" w:cs="Times New Roman"/>
          <w:sz w:val="24"/>
          <w:szCs w:val="24"/>
        </w:rPr>
        <w:t>) during cooking</w:t>
      </w:r>
      <w:r w:rsidR="00C32F61" w:rsidRPr="00FB0A06">
        <w:rPr>
          <w:rFonts w:ascii="Times New Roman" w:hAnsi="Times New Roman" w:cs="Times New Roman"/>
          <w:sz w:val="24"/>
          <w:szCs w:val="24"/>
        </w:rPr>
        <w:t xml:space="preserve">. </w:t>
      </w:r>
      <w:r w:rsidRPr="00FB0A06">
        <w:rPr>
          <w:rFonts w:ascii="Times New Roman" w:hAnsi="Times New Roman" w:cs="Times New Roman"/>
          <w:sz w:val="24"/>
          <w:szCs w:val="24"/>
        </w:rPr>
        <w:t>Glycoalkaloids cause bitter taste and are toxic to humans in high concentrations</w:t>
      </w:r>
      <w:r w:rsidR="00DC20AF" w:rsidRPr="00FB0A06">
        <w:rPr>
          <w:rFonts w:ascii="Times New Roman" w:hAnsi="Times New Roman" w:cs="Times New Roman"/>
          <w:sz w:val="24"/>
          <w:szCs w:val="24"/>
        </w:rPr>
        <w:t xml:space="preserve"> </w:t>
      </w:r>
      <w:r w:rsidR="00DC20AF"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&lt;EndNote&gt;&lt;Cite&gt;&lt;Author&gt;Storey&lt;/Author&gt;&lt;Year&gt;1992&lt;/Year&gt;&lt;RecNum&gt;2805&lt;/RecNum&gt;&lt;DisplayText&gt;(Storey et al., 1992)&lt;/DisplayText&gt;&lt;record&gt;&lt;rec-number&gt;2805&lt;/rec-number&gt;&lt;foreign-keys&gt;&lt;key app="EN" db-id="xt09ztdr02vz55e9rab5rw52dpvrt09rrz9d" timestamp="1543856197"&gt;2805&lt;/key&gt;&lt;/foreign-keys&gt;&lt;ref-type name="Book Section"&gt;5&lt;/ref-type&gt;&lt;contributors&gt;&lt;authors&gt;&lt;author&gt;Storey, R. M. J.&lt;/author&gt;&lt;author&gt;Davies, H. V.&lt;/author&gt;&lt;/authors&gt;&lt;secondary-authors&gt;&lt;author&gt;Harris, Paul M.&lt;/author&gt;&lt;/secondary-authors&gt;&lt;/contributors&gt;&lt;titles&gt;&lt;title&gt;Tuber quality&lt;/title&gt;&lt;secondary-title&gt;The Potato Crop: The scientific basis for improvement&lt;/secondary-title&gt;&lt;/titles&gt;&lt;pages&gt;507-569&lt;/pages&gt;&lt;dates&gt;&lt;year&gt;1992&lt;/year&gt;&lt;pub-dates&gt;&lt;date&gt;1992//&lt;/date&gt;&lt;/pub-dates&gt;&lt;/dates&gt;&lt;pub-location&gt;Dordrecht&lt;/pub-location&gt;&lt;publisher&gt;Springer Netherlands&lt;/publisher&gt;&lt;isbn&gt;978-94-011-2340-2&lt;/isbn&gt;&lt;urls&gt;&lt;related-urls&gt;&lt;url&gt;https://doi.org/10.1007/978-94-011-2340-2_12&lt;/url&gt;&lt;/related-urls&gt;&lt;/urls&gt;&lt;electronic-resource-num&gt;10.1007/978-94-011-2340-2_12&lt;/electronic-resource-num&gt;&lt;/record&gt;&lt;/Cite&gt;&lt;/EndNote&gt;</w:instrText>
      </w:r>
      <w:r w:rsidR="00DC20AF"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(Storey et al., 1992)</w:t>
      </w:r>
      <w:r w:rsidR="00DC20AF" w:rsidRPr="00FB0A06">
        <w:rPr>
          <w:rFonts w:ascii="Times New Roman" w:hAnsi="Times New Roman" w:cs="Times New Roman"/>
          <w:sz w:val="24"/>
          <w:szCs w:val="24"/>
        </w:rPr>
        <w:fldChar w:fldCharType="end"/>
      </w:r>
      <w:r w:rsidR="00DC20AF" w:rsidRPr="00FB0A06">
        <w:rPr>
          <w:rFonts w:ascii="Times New Roman" w:hAnsi="Times New Roman" w:cs="Times New Roman"/>
          <w:sz w:val="24"/>
          <w:szCs w:val="24"/>
        </w:rPr>
        <w:t xml:space="preserve">. </w:t>
      </w:r>
      <w:r w:rsidR="00701805" w:rsidRPr="00FB0A06">
        <w:rPr>
          <w:rFonts w:ascii="Times New Roman" w:hAnsi="Times New Roman" w:cs="Times New Roman"/>
          <w:sz w:val="24"/>
          <w:szCs w:val="24"/>
        </w:rPr>
        <w:t>Hence, the domestication process of potatoes has likely involved the selection of less bitter species/genotypes for cultivation as well as the development of processing methods that reduce the bitter taste</w:t>
      </w:r>
      <w:r w:rsidR="00DC20AF" w:rsidRPr="00FB0A06">
        <w:rPr>
          <w:rFonts w:ascii="Times New Roman" w:hAnsi="Times New Roman" w:cs="Times New Roman"/>
          <w:sz w:val="24"/>
          <w:szCs w:val="24"/>
        </w:rPr>
        <w:t xml:space="preserve"> </w:t>
      </w:r>
      <w:r w:rsidR="00DC20AF"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&lt;EndNote&gt;&lt;Cite&gt;&lt;Author&gt;de Jonge&lt;/Author&gt;&lt;Year&gt;2012&lt;/Year&gt;&lt;RecNum&gt;151&lt;/RecNum&gt;&lt;DisplayText&gt;(de Jonge et al., 2012)&lt;/DisplayText&gt;&lt;record&gt;&lt;rec-number&gt;151&lt;/rec-number&gt;&lt;foreign-keys&gt;&lt;key app="EN" db-id="xt09ztdr02vz55e9rab5rw52dpvrt09rrz9d" timestamp="0"&gt;151&lt;/key&gt;&lt;/foreign-keys&gt;&lt;ref-type name="Journal Article"&gt;17&lt;/ref-type&gt;&lt;contributors&gt;&lt;authors&gt;&lt;author&gt;de Jonge, L. P.&lt;/author&gt;&lt;author&gt;Douma, R. D.&lt;/author&gt;&lt;author&gt;Heijnen, J. J.&lt;/author&gt;&lt;author&gt;van Gulik, W. M.&lt;/author&gt;&lt;/authors&gt;&lt;/contributors&gt;&lt;titles&gt;&lt;title&gt;Optimization of cold methanol quenching for quantitative metabolomics of Penicillium chrysogenum&lt;/title&gt;&lt;secondary-title&gt;Metabolomics&lt;/secondary-title&gt;&lt;short-title&gt;Optimization of cold methanol quenching for quantitative metabolomics of Penicillium chrysogenum&lt;/short-title&gt;&lt;/titles&gt;&lt;periodical&gt;&lt;full-title&gt;Metabolomics&lt;/full-title&gt;&lt;/periodical&gt;&lt;pages&gt;727-735&lt;/pages&gt;&lt;volume&gt;8&lt;/volume&gt;&lt;dates&gt;&lt;year&gt;2012&lt;/year&gt;&lt;pub-dates&gt;&lt;date&gt;Aug&lt;/date&gt;&lt;/pub-dates&gt;&lt;/dates&gt;&lt;isbn&gt;1573-3882&lt;/isbn&gt;&lt;accession-num&gt;22833711&lt;/accession-num&gt;&lt;urls&gt;&lt;related-urls&gt;&lt;url&gt;http://www.ncbi.nlm.nih.gov/pubmed/22833711&lt;/url&gt;&lt;url&gt;http://www.ncbi.nlm.nih.gov/pmc/articles/PMC3397231/pdf/11306_2011_Article_367.pdf&lt;/url&gt;&lt;/related-urls&gt;&lt;/urls&gt;&lt;electronic-resource-num&gt;10.1007/s11306-011-0367-3&lt;/electronic-resource-num&gt;&lt;language&gt;Eng&lt;/language&gt;&lt;/record&gt;&lt;/Cite&gt;&lt;/EndNote&gt;</w:instrText>
      </w:r>
      <w:r w:rsidR="00DC20AF"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(de Jonge et al., 2012)</w:t>
      </w:r>
      <w:r w:rsidR="00DC20AF" w:rsidRPr="00FB0A06">
        <w:rPr>
          <w:rFonts w:ascii="Times New Roman" w:hAnsi="Times New Roman" w:cs="Times New Roman"/>
          <w:sz w:val="24"/>
          <w:szCs w:val="24"/>
        </w:rPr>
        <w:fldChar w:fldCharType="end"/>
      </w:r>
      <w:r w:rsidR="00701805" w:rsidRPr="00FB0A06">
        <w:rPr>
          <w:rFonts w:ascii="Times New Roman" w:hAnsi="Times New Roman" w:cs="Times New Roman"/>
          <w:sz w:val="24"/>
          <w:szCs w:val="24"/>
        </w:rPr>
        <w:t xml:space="preserve">. </w:t>
      </w:r>
      <w:r w:rsidR="00701805" w:rsidRPr="00FB0A06">
        <w:rPr>
          <w:rFonts w:ascii="Times New Roman" w:hAnsi="Times New Roman" w:cs="Times New Roman"/>
          <w:i/>
          <w:sz w:val="24"/>
          <w:szCs w:val="24"/>
        </w:rPr>
        <w:t>S. incamayoense</w:t>
      </w:r>
      <w:r w:rsidR="00701805" w:rsidRPr="00FB0A06">
        <w:rPr>
          <w:rFonts w:ascii="Times New Roman" w:hAnsi="Times New Roman" w:cs="Times New Roman"/>
          <w:sz w:val="24"/>
          <w:szCs w:val="24"/>
        </w:rPr>
        <w:t xml:space="preserve"> (W410) </w:t>
      </w:r>
      <w:r w:rsidR="006B4AAE" w:rsidRPr="00FB0A06">
        <w:rPr>
          <w:rFonts w:ascii="Times New Roman" w:hAnsi="Times New Roman" w:cs="Times New Roman"/>
          <w:sz w:val="24"/>
          <w:szCs w:val="24"/>
        </w:rPr>
        <w:t>is a distinct</w:t>
      </w:r>
      <w:r w:rsidR="00701805" w:rsidRPr="00FB0A06">
        <w:rPr>
          <w:rFonts w:ascii="Times New Roman" w:hAnsi="Times New Roman" w:cs="Times New Roman"/>
          <w:sz w:val="24"/>
          <w:szCs w:val="24"/>
        </w:rPr>
        <w:t xml:space="preserve"> wild potatoes </w:t>
      </w:r>
      <w:r w:rsidR="006B4AAE" w:rsidRPr="00FB0A06">
        <w:rPr>
          <w:rFonts w:ascii="Times New Roman" w:hAnsi="Times New Roman" w:cs="Times New Roman"/>
          <w:sz w:val="24"/>
          <w:szCs w:val="24"/>
        </w:rPr>
        <w:t>as it</w:t>
      </w:r>
      <w:r w:rsidR="00701805" w:rsidRPr="00FB0A06">
        <w:rPr>
          <w:rFonts w:ascii="Times New Roman" w:hAnsi="Times New Roman" w:cs="Times New Roman"/>
          <w:sz w:val="24"/>
          <w:szCs w:val="24"/>
        </w:rPr>
        <w:t xml:space="preserve"> had a higher decrease (~83%) of glycoalkaloids compared to the average 59%</w:t>
      </w:r>
      <w:r w:rsidR="006B4AAE" w:rsidRPr="00FB0A06">
        <w:rPr>
          <w:rFonts w:ascii="Times New Roman" w:hAnsi="Times New Roman" w:cs="Times New Roman"/>
          <w:sz w:val="24"/>
          <w:szCs w:val="24"/>
        </w:rPr>
        <w:t xml:space="preserve"> decrease</w:t>
      </w:r>
      <w:r w:rsidR="00701805" w:rsidRPr="00FB0A06">
        <w:rPr>
          <w:rFonts w:ascii="Times New Roman" w:hAnsi="Times New Roman" w:cs="Times New Roman"/>
          <w:sz w:val="24"/>
          <w:szCs w:val="24"/>
        </w:rPr>
        <w:t xml:space="preserve"> of other wild species. Other </w:t>
      </w:r>
      <w:r w:rsidR="00460C65" w:rsidRPr="00FB0A06">
        <w:rPr>
          <w:rFonts w:ascii="Times New Roman" w:hAnsi="Times New Roman" w:cs="Times New Roman"/>
          <w:sz w:val="24"/>
          <w:szCs w:val="24"/>
        </w:rPr>
        <w:t>changes of</w:t>
      </w:r>
      <w:r w:rsidR="00701805" w:rsidRPr="00FB0A06">
        <w:rPr>
          <w:rFonts w:ascii="Times New Roman" w:hAnsi="Times New Roman" w:cs="Times New Roman"/>
          <w:sz w:val="24"/>
          <w:szCs w:val="24"/>
        </w:rPr>
        <w:t xml:space="preserve"> </w:t>
      </w:r>
      <w:r w:rsidR="00460C65" w:rsidRPr="00FB0A06">
        <w:rPr>
          <w:rFonts w:ascii="Times New Roman" w:hAnsi="Times New Roman" w:cs="Times New Roman"/>
          <w:i/>
          <w:sz w:val="24"/>
          <w:szCs w:val="24"/>
        </w:rPr>
        <w:t>S. incamayoense</w:t>
      </w:r>
      <w:r w:rsidR="00460C65" w:rsidRPr="00FB0A06">
        <w:rPr>
          <w:rFonts w:ascii="Times New Roman" w:hAnsi="Times New Roman" w:cs="Times New Roman"/>
          <w:sz w:val="24"/>
          <w:szCs w:val="24"/>
        </w:rPr>
        <w:t xml:space="preserve"> </w:t>
      </w:r>
      <w:r w:rsidR="00701805" w:rsidRPr="00FB0A06">
        <w:rPr>
          <w:rFonts w:ascii="Times New Roman" w:hAnsi="Times New Roman" w:cs="Times New Roman"/>
          <w:sz w:val="24"/>
          <w:szCs w:val="24"/>
        </w:rPr>
        <w:t xml:space="preserve">related to aroma/flavour such as a more intense decrease of amino acids, decreased phenolics levels and no change of ascorbic acid during cooking, </w:t>
      </w:r>
      <w:r w:rsidR="00460C65" w:rsidRPr="00FB0A06">
        <w:rPr>
          <w:rFonts w:ascii="Times New Roman" w:hAnsi="Times New Roman" w:cs="Times New Roman"/>
          <w:sz w:val="24"/>
          <w:szCs w:val="24"/>
        </w:rPr>
        <w:t>indicates</w:t>
      </w:r>
      <w:r w:rsidR="00701805" w:rsidRPr="00FB0A06">
        <w:rPr>
          <w:rFonts w:ascii="Times New Roman" w:hAnsi="Times New Roman" w:cs="Times New Roman"/>
          <w:sz w:val="24"/>
          <w:szCs w:val="24"/>
        </w:rPr>
        <w:t xml:space="preserve"> </w:t>
      </w:r>
      <w:r w:rsidR="00AF4252" w:rsidRPr="00FB0A06">
        <w:rPr>
          <w:rFonts w:ascii="Times New Roman" w:hAnsi="Times New Roman" w:cs="Times New Roman"/>
          <w:sz w:val="24"/>
          <w:szCs w:val="24"/>
        </w:rPr>
        <w:t>how</w:t>
      </w:r>
      <w:r w:rsidR="00701805" w:rsidRPr="00FB0A06">
        <w:rPr>
          <w:rFonts w:ascii="Times New Roman" w:hAnsi="Times New Roman" w:cs="Times New Roman"/>
          <w:sz w:val="24"/>
          <w:szCs w:val="24"/>
        </w:rPr>
        <w:t xml:space="preserve"> </w:t>
      </w:r>
      <w:r w:rsidR="00460C65" w:rsidRPr="00FB0A06">
        <w:rPr>
          <w:rFonts w:ascii="Times New Roman" w:hAnsi="Times New Roman" w:cs="Times New Roman"/>
          <w:sz w:val="24"/>
          <w:szCs w:val="24"/>
        </w:rPr>
        <w:t xml:space="preserve">this wild potato </w:t>
      </w:r>
      <w:r w:rsidR="00EF0589" w:rsidRPr="00FB0A06">
        <w:rPr>
          <w:rFonts w:ascii="Times New Roman" w:hAnsi="Times New Roman" w:cs="Times New Roman"/>
          <w:sz w:val="24"/>
          <w:szCs w:val="24"/>
        </w:rPr>
        <w:t>has a higher</w:t>
      </w:r>
      <w:r w:rsidR="00460C65" w:rsidRPr="00FB0A06">
        <w:rPr>
          <w:rFonts w:ascii="Times New Roman" w:hAnsi="Times New Roman" w:cs="Times New Roman"/>
          <w:sz w:val="24"/>
          <w:szCs w:val="24"/>
        </w:rPr>
        <w:t xml:space="preserve"> similar</w:t>
      </w:r>
      <w:r w:rsidR="00EF0589" w:rsidRPr="00FB0A06">
        <w:rPr>
          <w:rFonts w:ascii="Times New Roman" w:hAnsi="Times New Roman" w:cs="Times New Roman"/>
          <w:sz w:val="24"/>
          <w:szCs w:val="24"/>
        </w:rPr>
        <w:t>ity</w:t>
      </w:r>
      <w:r w:rsidR="00460C65" w:rsidRPr="00FB0A06">
        <w:rPr>
          <w:rFonts w:ascii="Times New Roman" w:hAnsi="Times New Roman" w:cs="Times New Roman"/>
          <w:sz w:val="24"/>
          <w:szCs w:val="24"/>
        </w:rPr>
        <w:t xml:space="preserve"> to cultivated potatoes (</w:t>
      </w:r>
      <w:r w:rsidR="00BA1620" w:rsidRPr="00FB0A06">
        <w:rPr>
          <w:rFonts w:ascii="Times New Roman" w:hAnsi="Times New Roman" w:cs="Times New Roman"/>
          <w:sz w:val="24"/>
          <w:szCs w:val="24"/>
        </w:rPr>
        <w:t>Fig.</w:t>
      </w:r>
      <w:r w:rsidR="00460C65" w:rsidRPr="00FB0A06">
        <w:rPr>
          <w:rFonts w:ascii="Times New Roman" w:hAnsi="Times New Roman" w:cs="Times New Roman"/>
          <w:sz w:val="24"/>
          <w:szCs w:val="24"/>
        </w:rPr>
        <w:t xml:space="preserve"> 1) and </w:t>
      </w:r>
      <w:r w:rsidR="00AF4252" w:rsidRPr="00FB0A06">
        <w:rPr>
          <w:rFonts w:ascii="Times New Roman" w:hAnsi="Times New Roman" w:cs="Times New Roman"/>
          <w:sz w:val="24"/>
          <w:szCs w:val="24"/>
        </w:rPr>
        <w:t xml:space="preserve">why it </w:t>
      </w:r>
      <w:r w:rsidR="00343311" w:rsidRPr="00FB0A06">
        <w:rPr>
          <w:rFonts w:ascii="Times New Roman" w:hAnsi="Times New Roman" w:cs="Times New Roman"/>
          <w:sz w:val="24"/>
          <w:szCs w:val="24"/>
        </w:rPr>
        <w:t>would have been</w:t>
      </w:r>
      <w:r w:rsidR="00460C65" w:rsidRPr="00FB0A06">
        <w:rPr>
          <w:rFonts w:ascii="Times New Roman" w:hAnsi="Times New Roman" w:cs="Times New Roman"/>
          <w:sz w:val="24"/>
          <w:szCs w:val="24"/>
        </w:rPr>
        <w:t xml:space="preserve"> preferred during the domestication process </w:t>
      </w:r>
      <w:r w:rsidR="00460C65"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&lt;EndNote&gt;&lt;Cite&gt;&lt;Author&gt;Spooner&lt;/Author&gt;&lt;Year&gt;2014&lt;/Year&gt;&lt;RecNum&gt;2494&lt;/RecNum&gt;&lt;DisplayText&gt;(Spooner et al., 2014)&lt;/DisplayText&gt;&lt;record&gt;&lt;rec-number&gt;2494&lt;/rec-number&gt;&lt;foreign-keys&gt;&lt;key app="EN" db-id="xt09ztdr02vz55e9rab5rw52dpvrt09rrz9d" timestamp="1534437166"&gt;2494&lt;/key&gt;&lt;/foreign-keys&gt;&lt;ref-type name="Journal Article"&gt;17&lt;/ref-type&gt;&lt;contributors&gt;&lt;authors&gt;&lt;author&gt;Spooner, David M.&lt;/author&gt;&lt;author&gt;Ghislain, Marc&lt;/author&gt;&lt;author&gt;Simon, Reinhard&lt;/author&gt;&lt;author&gt;Jansky, Shelley H.&lt;/author&gt;&lt;author&gt;Gavrilenko, Tatjana&lt;/author&gt;&lt;/authors&gt;&lt;/contributors&gt;&lt;titles&gt;&lt;title&gt;Systematics, Diversity, Genetics, and Evolution of Wild and Cultivated Potatoes&lt;/title&gt;&lt;secondary-title&gt;The Botanical Review&lt;/secondary-title&gt;&lt;/titles&gt;&lt;periodical&gt;&lt;full-title&gt;The Botanical Review&lt;/full-title&gt;&lt;/periodical&gt;&lt;pages&gt;283-383&lt;/pages&gt;&lt;volume&gt;80&lt;/volume&gt;&lt;number&gt;4&lt;/number&gt;&lt;dates&gt;&lt;year&gt;2014&lt;/year&gt;&lt;pub-dates&gt;&lt;date&gt;2014/12/01&lt;/date&gt;&lt;/pub-dates&gt;&lt;/dates&gt;&lt;isbn&gt;1874-9372&lt;/isbn&gt;&lt;urls&gt;&lt;related-urls&gt;&lt;url&gt;https://doi.org/10.1007/s12229-014-9146-y&lt;/url&gt;&lt;/related-urls&gt;&lt;/urls&gt;&lt;electronic-resource-num&gt;10.1007/s12229-014-9146-y&lt;/electronic-resource-num&gt;&lt;/record&gt;&lt;/Cite&gt;&lt;/EndNote&gt;</w:instrText>
      </w:r>
      <w:r w:rsidR="00460C65"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(Spooner et al., 2014)</w:t>
      </w:r>
      <w:r w:rsidR="00460C65" w:rsidRPr="00FB0A06">
        <w:rPr>
          <w:rFonts w:ascii="Times New Roman" w:hAnsi="Times New Roman" w:cs="Times New Roman"/>
          <w:sz w:val="24"/>
          <w:szCs w:val="24"/>
        </w:rPr>
        <w:fldChar w:fldCharType="end"/>
      </w:r>
      <w:r w:rsidR="00460C65" w:rsidRPr="00FB0A06">
        <w:rPr>
          <w:rFonts w:ascii="Times New Roman" w:hAnsi="Times New Roman" w:cs="Times New Roman"/>
          <w:sz w:val="24"/>
          <w:szCs w:val="24"/>
        </w:rPr>
        <w:t xml:space="preserve">. </w:t>
      </w:r>
      <w:r w:rsidR="00793043" w:rsidRPr="00FB0A06">
        <w:rPr>
          <w:rFonts w:ascii="Times New Roman" w:hAnsi="Times New Roman" w:cs="Times New Roman"/>
          <w:sz w:val="24"/>
          <w:szCs w:val="24"/>
        </w:rPr>
        <w:t>Another interesting wild potato</w:t>
      </w:r>
      <w:r w:rsidR="00343311" w:rsidRPr="00FB0A06">
        <w:rPr>
          <w:rFonts w:ascii="Times New Roman" w:hAnsi="Times New Roman" w:cs="Times New Roman"/>
          <w:sz w:val="24"/>
          <w:szCs w:val="24"/>
        </w:rPr>
        <w:t xml:space="preserve"> species</w:t>
      </w:r>
      <w:r w:rsidR="00793043" w:rsidRPr="00FB0A06">
        <w:rPr>
          <w:rFonts w:ascii="Times New Roman" w:hAnsi="Times New Roman" w:cs="Times New Roman"/>
          <w:sz w:val="24"/>
          <w:szCs w:val="24"/>
        </w:rPr>
        <w:t xml:space="preserve"> was </w:t>
      </w:r>
      <w:r w:rsidR="00793043" w:rsidRPr="00FB0A06">
        <w:rPr>
          <w:rFonts w:ascii="Times New Roman" w:hAnsi="Times New Roman" w:cs="Times New Roman"/>
          <w:i/>
          <w:sz w:val="24"/>
          <w:szCs w:val="24"/>
        </w:rPr>
        <w:t>S. candolleanum</w:t>
      </w:r>
      <w:r w:rsidR="00460C65" w:rsidRPr="00FB0A06">
        <w:rPr>
          <w:rFonts w:ascii="Times New Roman" w:hAnsi="Times New Roman" w:cs="Times New Roman"/>
          <w:sz w:val="24"/>
          <w:szCs w:val="24"/>
        </w:rPr>
        <w:t>, as its two</w:t>
      </w:r>
      <w:r w:rsidR="00793043" w:rsidRPr="00FB0A06">
        <w:rPr>
          <w:rFonts w:ascii="Times New Roman" w:hAnsi="Times New Roman" w:cs="Times New Roman"/>
          <w:sz w:val="24"/>
          <w:szCs w:val="24"/>
        </w:rPr>
        <w:t xml:space="preserve"> genotypes</w:t>
      </w:r>
      <w:r w:rsidR="008262ED" w:rsidRPr="00FB0A06">
        <w:rPr>
          <w:rFonts w:ascii="Times New Roman" w:hAnsi="Times New Roman" w:cs="Times New Roman"/>
          <w:sz w:val="24"/>
          <w:szCs w:val="24"/>
        </w:rPr>
        <w:t xml:space="preserve"> (W403 and W404)</w:t>
      </w:r>
      <w:r w:rsidR="00793043" w:rsidRPr="00FB0A06">
        <w:rPr>
          <w:rFonts w:ascii="Times New Roman" w:hAnsi="Times New Roman" w:cs="Times New Roman"/>
          <w:sz w:val="24"/>
          <w:szCs w:val="24"/>
        </w:rPr>
        <w:t xml:space="preserve"> </w:t>
      </w:r>
      <w:r w:rsidR="00460C65" w:rsidRPr="00FB0A06">
        <w:rPr>
          <w:rFonts w:ascii="Times New Roman" w:hAnsi="Times New Roman" w:cs="Times New Roman"/>
          <w:sz w:val="24"/>
          <w:szCs w:val="24"/>
        </w:rPr>
        <w:t>had very</w:t>
      </w:r>
      <w:r w:rsidR="00793043" w:rsidRPr="00FB0A06">
        <w:rPr>
          <w:rFonts w:ascii="Times New Roman" w:hAnsi="Times New Roman" w:cs="Times New Roman"/>
          <w:sz w:val="24"/>
          <w:szCs w:val="24"/>
        </w:rPr>
        <w:t xml:space="preserve"> similar metabolite profiles </w:t>
      </w:r>
      <w:r w:rsidR="00460C65" w:rsidRPr="00FB0A06">
        <w:rPr>
          <w:rFonts w:ascii="Times New Roman" w:hAnsi="Times New Roman" w:cs="Times New Roman"/>
          <w:sz w:val="24"/>
          <w:szCs w:val="24"/>
        </w:rPr>
        <w:t>in</w:t>
      </w:r>
      <w:r w:rsidR="00793043" w:rsidRPr="00FB0A06">
        <w:rPr>
          <w:rFonts w:ascii="Times New Roman" w:hAnsi="Times New Roman" w:cs="Times New Roman"/>
          <w:sz w:val="24"/>
          <w:szCs w:val="24"/>
        </w:rPr>
        <w:t xml:space="preserve"> raw tubers,</w:t>
      </w:r>
      <w:r w:rsidR="00460C65" w:rsidRPr="00FB0A06">
        <w:rPr>
          <w:rFonts w:ascii="Times New Roman" w:hAnsi="Times New Roman" w:cs="Times New Roman"/>
          <w:sz w:val="24"/>
          <w:szCs w:val="24"/>
        </w:rPr>
        <w:t xml:space="preserve"> but</w:t>
      </w:r>
      <w:r w:rsidR="00793043" w:rsidRPr="00FB0A06">
        <w:rPr>
          <w:rFonts w:ascii="Times New Roman" w:hAnsi="Times New Roman" w:cs="Times New Roman"/>
          <w:sz w:val="24"/>
          <w:szCs w:val="24"/>
        </w:rPr>
        <w:t xml:space="preserve"> showed opposite trends for sugars and organic acids</w:t>
      </w:r>
      <w:r w:rsidR="00AF4252" w:rsidRPr="00FB0A06">
        <w:rPr>
          <w:rFonts w:ascii="Times New Roman" w:hAnsi="Times New Roman" w:cs="Times New Roman"/>
          <w:sz w:val="24"/>
          <w:szCs w:val="24"/>
        </w:rPr>
        <w:t xml:space="preserve"> after the cooking process</w:t>
      </w:r>
      <w:r w:rsidR="00343311" w:rsidRPr="00FB0A06">
        <w:rPr>
          <w:rFonts w:ascii="Times New Roman" w:hAnsi="Times New Roman" w:cs="Times New Roman"/>
          <w:sz w:val="24"/>
          <w:szCs w:val="24"/>
        </w:rPr>
        <w:t>.</w:t>
      </w:r>
      <w:r w:rsidR="00793043" w:rsidRPr="00FB0A06">
        <w:rPr>
          <w:rFonts w:ascii="Times New Roman" w:hAnsi="Times New Roman" w:cs="Times New Roman"/>
          <w:sz w:val="24"/>
          <w:szCs w:val="24"/>
        </w:rPr>
        <w:t xml:space="preserve"> </w:t>
      </w:r>
      <w:r w:rsidR="00343311" w:rsidRPr="00FB0A06">
        <w:rPr>
          <w:rFonts w:ascii="Times New Roman" w:hAnsi="Times New Roman" w:cs="Times New Roman"/>
          <w:sz w:val="24"/>
          <w:szCs w:val="24"/>
        </w:rPr>
        <w:t xml:space="preserve">Furthermore, </w:t>
      </w:r>
      <w:r w:rsidR="00460C65" w:rsidRPr="00FB0A06">
        <w:rPr>
          <w:rFonts w:ascii="Times New Roman" w:hAnsi="Times New Roman" w:cs="Times New Roman"/>
          <w:sz w:val="24"/>
          <w:szCs w:val="24"/>
        </w:rPr>
        <w:t xml:space="preserve">one genotype </w:t>
      </w:r>
      <w:r w:rsidR="00E32095" w:rsidRPr="00FB0A06">
        <w:rPr>
          <w:rFonts w:ascii="Times New Roman" w:hAnsi="Times New Roman" w:cs="Times New Roman"/>
          <w:sz w:val="24"/>
          <w:szCs w:val="24"/>
        </w:rPr>
        <w:t>(W403)</w:t>
      </w:r>
      <w:r w:rsidR="00460C65" w:rsidRPr="00FB0A06">
        <w:rPr>
          <w:rFonts w:ascii="Times New Roman" w:hAnsi="Times New Roman" w:cs="Times New Roman"/>
          <w:sz w:val="24"/>
          <w:szCs w:val="24"/>
        </w:rPr>
        <w:t xml:space="preserve"> had </w:t>
      </w:r>
      <w:r w:rsidR="00793043" w:rsidRPr="00FB0A06">
        <w:rPr>
          <w:rFonts w:ascii="Times New Roman" w:hAnsi="Times New Roman" w:cs="Times New Roman"/>
          <w:sz w:val="24"/>
          <w:szCs w:val="24"/>
        </w:rPr>
        <w:t>more p</w:t>
      </w:r>
      <w:r w:rsidR="00343311" w:rsidRPr="00FB0A06">
        <w:rPr>
          <w:rFonts w:ascii="Times New Roman" w:hAnsi="Times New Roman" w:cs="Times New Roman"/>
          <w:sz w:val="24"/>
          <w:szCs w:val="24"/>
        </w:rPr>
        <w:t>ronounced changes of carotenoid and phenolic levels</w:t>
      </w:r>
      <w:r w:rsidR="00793043" w:rsidRPr="00FB0A06">
        <w:rPr>
          <w:rFonts w:ascii="Times New Roman" w:hAnsi="Times New Roman" w:cs="Times New Roman"/>
          <w:sz w:val="24"/>
          <w:szCs w:val="24"/>
        </w:rPr>
        <w:t xml:space="preserve"> compared to the other genotype</w:t>
      </w:r>
      <w:r w:rsidR="00E32095" w:rsidRPr="00FB0A06">
        <w:rPr>
          <w:rFonts w:ascii="Times New Roman" w:hAnsi="Times New Roman" w:cs="Times New Roman"/>
          <w:sz w:val="24"/>
          <w:szCs w:val="24"/>
        </w:rPr>
        <w:t xml:space="preserve"> (W404)</w:t>
      </w:r>
      <w:r w:rsidR="008262ED" w:rsidRPr="00FB0A06">
        <w:rPr>
          <w:rFonts w:ascii="Times New Roman" w:hAnsi="Times New Roman" w:cs="Times New Roman"/>
          <w:sz w:val="24"/>
          <w:szCs w:val="24"/>
        </w:rPr>
        <w:t xml:space="preserve"> (</w:t>
      </w:r>
      <w:r w:rsidR="00BA1620" w:rsidRPr="00FB0A06">
        <w:rPr>
          <w:rFonts w:ascii="Times New Roman" w:hAnsi="Times New Roman" w:cs="Times New Roman"/>
          <w:sz w:val="24"/>
          <w:szCs w:val="24"/>
        </w:rPr>
        <w:t>Fig.</w:t>
      </w:r>
      <w:r w:rsidR="008262ED" w:rsidRPr="00FB0A06">
        <w:rPr>
          <w:rFonts w:ascii="Times New Roman" w:hAnsi="Times New Roman" w:cs="Times New Roman"/>
          <w:sz w:val="24"/>
          <w:szCs w:val="24"/>
        </w:rPr>
        <w:t xml:space="preserve"> 1)</w:t>
      </w:r>
      <w:r w:rsidR="00793043" w:rsidRPr="00FB0A06">
        <w:rPr>
          <w:rFonts w:ascii="Times New Roman" w:hAnsi="Times New Roman" w:cs="Times New Roman"/>
          <w:sz w:val="24"/>
          <w:szCs w:val="24"/>
        </w:rPr>
        <w:t>.</w:t>
      </w:r>
      <w:r w:rsidR="00AF4252" w:rsidRPr="00FB0A06">
        <w:rPr>
          <w:rFonts w:ascii="Times New Roman" w:hAnsi="Times New Roman" w:cs="Times New Roman"/>
          <w:sz w:val="24"/>
          <w:szCs w:val="24"/>
        </w:rPr>
        <w:t xml:space="preserve"> This may have </w:t>
      </w:r>
      <w:r w:rsidR="00C32EAB" w:rsidRPr="00FB0A06">
        <w:rPr>
          <w:rFonts w:ascii="Times New Roman" w:hAnsi="Times New Roman" w:cs="Times New Roman"/>
          <w:sz w:val="24"/>
          <w:szCs w:val="24"/>
        </w:rPr>
        <w:t>implications</w:t>
      </w:r>
      <w:r w:rsidR="00AF4252" w:rsidRPr="00FB0A06">
        <w:rPr>
          <w:rFonts w:ascii="Times New Roman" w:hAnsi="Times New Roman" w:cs="Times New Roman"/>
          <w:sz w:val="24"/>
          <w:szCs w:val="24"/>
        </w:rPr>
        <w:t xml:space="preserve"> for the selection of parents for breeding of potatoes </w:t>
      </w:r>
      <w:r w:rsidR="00C32EAB" w:rsidRPr="00FB0A06">
        <w:rPr>
          <w:rFonts w:ascii="Times New Roman" w:hAnsi="Times New Roman" w:cs="Times New Roman"/>
          <w:sz w:val="24"/>
          <w:szCs w:val="24"/>
        </w:rPr>
        <w:t>with stable nutrient profiles.</w:t>
      </w:r>
    </w:p>
    <w:p w14:paraId="4BA0B84A" w14:textId="1A0FC2B2" w:rsidR="00793043" w:rsidRPr="00FB0A06" w:rsidRDefault="0039738E" w:rsidP="00FB0A06">
      <w:pPr>
        <w:spacing w:after="0" w:line="480" w:lineRule="auto"/>
        <w:rPr>
          <w:rFonts w:ascii="Times New Roman" w:hAnsi="Times New Roman" w:cs="Times New Roman"/>
          <w:sz w:val="24"/>
          <w:szCs w:val="24"/>
        </w:rPr>
      </w:pPr>
      <w:r w:rsidRPr="00FB0A06">
        <w:rPr>
          <w:rFonts w:ascii="Times New Roman" w:hAnsi="Times New Roman" w:cs="Times New Roman"/>
          <w:sz w:val="24"/>
          <w:szCs w:val="24"/>
        </w:rPr>
        <w:t>Another finding from t</w:t>
      </w:r>
      <w:r w:rsidR="00791B97" w:rsidRPr="00FB0A06">
        <w:rPr>
          <w:rFonts w:ascii="Times New Roman" w:hAnsi="Times New Roman" w:cs="Times New Roman"/>
          <w:sz w:val="24"/>
          <w:szCs w:val="24"/>
        </w:rPr>
        <w:t xml:space="preserve">he averaged </w:t>
      </w:r>
      <w:r w:rsidR="00C31CCE" w:rsidRPr="00FB0A06">
        <w:rPr>
          <w:rFonts w:ascii="Times New Roman" w:hAnsi="Times New Roman" w:cs="Times New Roman"/>
          <w:sz w:val="24"/>
          <w:szCs w:val="24"/>
        </w:rPr>
        <w:t>ratios</w:t>
      </w:r>
      <w:r w:rsidR="00791B97" w:rsidRPr="00FB0A06">
        <w:rPr>
          <w:rFonts w:ascii="Times New Roman" w:hAnsi="Times New Roman" w:cs="Times New Roman"/>
          <w:sz w:val="24"/>
          <w:szCs w:val="24"/>
        </w:rPr>
        <w:t xml:space="preserve"> </w:t>
      </w:r>
      <w:r w:rsidR="00EF0589" w:rsidRPr="00FB0A06">
        <w:rPr>
          <w:rFonts w:ascii="Times New Roman" w:hAnsi="Times New Roman" w:cs="Times New Roman"/>
          <w:sz w:val="24"/>
          <w:szCs w:val="24"/>
        </w:rPr>
        <w:t>was that the</w:t>
      </w:r>
      <w:r w:rsidR="00791B97" w:rsidRPr="00FB0A06">
        <w:rPr>
          <w:rFonts w:ascii="Times New Roman" w:hAnsi="Times New Roman" w:cs="Times New Roman"/>
          <w:sz w:val="24"/>
          <w:szCs w:val="24"/>
        </w:rPr>
        <w:t xml:space="preserve"> n</w:t>
      </w:r>
      <w:r w:rsidR="00C32F61" w:rsidRPr="00FB0A06">
        <w:rPr>
          <w:rFonts w:ascii="Times New Roman" w:hAnsi="Times New Roman" w:cs="Times New Roman"/>
          <w:sz w:val="24"/>
          <w:szCs w:val="24"/>
        </w:rPr>
        <w:t xml:space="preserve">ative potatoes had the lowest levels of </w:t>
      </w:r>
      <w:r w:rsidR="00E832F0" w:rsidRPr="00FB0A06">
        <w:rPr>
          <w:rFonts w:ascii="Times New Roman" w:hAnsi="Times New Roman" w:cs="Times New Roman"/>
          <w:sz w:val="24"/>
          <w:szCs w:val="24"/>
        </w:rPr>
        <w:t xml:space="preserve">free </w:t>
      </w:r>
      <w:r w:rsidR="00C32F61" w:rsidRPr="00FB0A06">
        <w:rPr>
          <w:rFonts w:ascii="Times New Roman" w:hAnsi="Times New Roman" w:cs="Times New Roman"/>
          <w:sz w:val="24"/>
          <w:szCs w:val="24"/>
        </w:rPr>
        <w:t>sugars</w:t>
      </w:r>
      <w:r w:rsidR="000413A5" w:rsidRPr="00FB0A06">
        <w:rPr>
          <w:rFonts w:ascii="Times New Roman" w:hAnsi="Times New Roman" w:cs="Times New Roman"/>
          <w:sz w:val="24"/>
          <w:szCs w:val="24"/>
        </w:rPr>
        <w:t xml:space="preserve"> in raw tubers</w:t>
      </w:r>
      <w:r w:rsidR="00C32F61" w:rsidRPr="00FB0A06">
        <w:rPr>
          <w:rFonts w:ascii="Times New Roman" w:hAnsi="Times New Roman" w:cs="Times New Roman"/>
          <w:sz w:val="24"/>
          <w:szCs w:val="24"/>
        </w:rPr>
        <w:t xml:space="preserve"> (</w:t>
      </w:r>
      <w:r w:rsidR="00791B97" w:rsidRPr="00FB0A06">
        <w:rPr>
          <w:rFonts w:ascii="Times New Roman" w:hAnsi="Times New Roman" w:cs="Times New Roman"/>
          <w:sz w:val="24"/>
          <w:szCs w:val="24"/>
        </w:rPr>
        <w:t xml:space="preserve">up to </w:t>
      </w:r>
      <w:r w:rsidR="00921A7D" w:rsidRPr="00FB0A06">
        <w:rPr>
          <w:rFonts w:ascii="Times New Roman" w:hAnsi="Times New Roman" w:cs="Times New Roman"/>
          <w:sz w:val="24"/>
          <w:szCs w:val="24"/>
        </w:rPr>
        <w:t>50% less</w:t>
      </w:r>
      <w:r w:rsidR="00791B97" w:rsidRPr="00FB0A06">
        <w:rPr>
          <w:rFonts w:ascii="Times New Roman" w:hAnsi="Times New Roman" w:cs="Times New Roman"/>
          <w:sz w:val="24"/>
          <w:szCs w:val="24"/>
        </w:rPr>
        <w:t xml:space="preserve">) and are the only group to </w:t>
      </w:r>
      <w:r w:rsidR="006A01A3" w:rsidRPr="00FB0A06">
        <w:rPr>
          <w:rFonts w:ascii="Times New Roman" w:hAnsi="Times New Roman" w:cs="Times New Roman"/>
          <w:sz w:val="24"/>
          <w:szCs w:val="24"/>
        </w:rPr>
        <w:t>show</w:t>
      </w:r>
      <w:r w:rsidR="00C32F61" w:rsidRPr="00FB0A06">
        <w:rPr>
          <w:rFonts w:ascii="Times New Roman" w:hAnsi="Times New Roman" w:cs="Times New Roman"/>
          <w:sz w:val="24"/>
          <w:szCs w:val="24"/>
        </w:rPr>
        <w:t xml:space="preserve"> a significant increase of sugars (~67%)</w:t>
      </w:r>
      <w:r w:rsidR="00791B97" w:rsidRPr="00FB0A06">
        <w:rPr>
          <w:rFonts w:ascii="Times New Roman" w:hAnsi="Times New Roman" w:cs="Times New Roman"/>
          <w:sz w:val="24"/>
          <w:szCs w:val="24"/>
        </w:rPr>
        <w:t xml:space="preserve"> after cooking</w:t>
      </w:r>
      <w:r w:rsidR="00C31CCE" w:rsidRPr="00FB0A06">
        <w:rPr>
          <w:rFonts w:ascii="Times New Roman" w:hAnsi="Times New Roman" w:cs="Times New Roman"/>
          <w:sz w:val="24"/>
          <w:szCs w:val="24"/>
        </w:rPr>
        <w:t xml:space="preserve"> (Table 2)</w:t>
      </w:r>
      <w:r w:rsidR="00791B97" w:rsidRPr="00FB0A06">
        <w:rPr>
          <w:rFonts w:ascii="Times New Roman" w:hAnsi="Times New Roman" w:cs="Times New Roman"/>
          <w:sz w:val="24"/>
          <w:szCs w:val="24"/>
        </w:rPr>
        <w:t xml:space="preserve">. </w:t>
      </w:r>
      <w:r w:rsidR="00921A7D" w:rsidRPr="00FB0A06">
        <w:rPr>
          <w:rFonts w:ascii="Times New Roman" w:hAnsi="Times New Roman" w:cs="Times New Roman"/>
          <w:sz w:val="24"/>
          <w:szCs w:val="24"/>
        </w:rPr>
        <w:t>Both wild and native potatoes showed no correlation between free sugars before and after cooking</w:t>
      </w:r>
      <w:r w:rsidR="00440BC3" w:rsidRPr="00FB0A06">
        <w:rPr>
          <w:rFonts w:ascii="Times New Roman" w:hAnsi="Times New Roman" w:cs="Times New Roman"/>
          <w:sz w:val="24"/>
          <w:szCs w:val="24"/>
        </w:rPr>
        <w:t>,</w:t>
      </w:r>
      <w:r w:rsidR="00921A7D" w:rsidRPr="00FB0A06">
        <w:rPr>
          <w:rFonts w:ascii="Times New Roman" w:hAnsi="Times New Roman" w:cs="Times New Roman"/>
          <w:sz w:val="24"/>
          <w:szCs w:val="24"/>
        </w:rPr>
        <w:t xml:space="preserve"> contrary to </w:t>
      </w:r>
      <w:r w:rsidR="00EF0589" w:rsidRPr="00FB0A06">
        <w:rPr>
          <w:rFonts w:ascii="Times New Roman" w:hAnsi="Times New Roman" w:cs="Times New Roman"/>
          <w:sz w:val="24"/>
          <w:szCs w:val="24"/>
        </w:rPr>
        <w:t xml:space="preserve">the </w:t>
      </w:r>
      <w:r w:rsidR="00440BC3" w:rsidRPr="00FB0A06">
        <w:rPr>
          <w:rFonts w:ascii="Times New Roman" w:hAnsi="Times New Roman" w:cs="Times New Roman"/>
          <w:sz w:val="24"/>
          <w:szCs w:val="24"/>
        </w:rPr>
        <w:t xml:space="preserve">positive correlation found in </w:t>
      </w:r>
      <w:r w:rsidR="00921A7D" w:rsidRPr="00FB0A06">
        <w:rPr>
          <w:rFonts w:ascii="Times New Roman" w:hAnsi="Times New Roman" w:cs="Times New Roman"/>
          <w:sz w:val="24"/>
          <w:szCs w:val="24"/>
        </w:rPr>
        <w:t xml:space="preserve">the cultivated bred native hybrids and advanced breeding lines (R=0.70 and 0.76, respectively; </w:t>
      </w:r>
      <w:r w:rsidR="00921A7D" w:rsidRPr="00FB0A06">
        <w:rPr>
          <w:rFonts w:ascii="Times New Roman" w:hAnsi="Times New Roman" w:cs="Times New Roman"/>
          <w:i/>
          <w:sz w:val="24"/>
          <w:szCs w:val="24"/>
        </w:rPr>
        <w:t>P</w:t>
      </w:r>
      <w:r w:rsidR="00921A7D" w:rsidRPr="00FB0A06">
        <w:rPr>
          <w:rFonts w:ascii="Times New Roman" w:hAnsi="Times New Roman" w:cs="Times New Roman"/>
          <w:sz w:val="24"/>
          <w:szCs w:val="24"/>
        </w:rPr>
        <w:t xml:space="preserve">&lt;0.0001 for both; </w:t>
      </w:r>
      <w:r w:rsidR="00FB0A06">
        <w:rPr>
          <w:rFonts w:ascii="Times New Roman" w:hAnsi="Times New Roman" w:cs="Times New Roman"/>
          <w:sz w:val="24"/>
          <w:szCs w:val="24"/>
        </w:rPr>
        <w:t>Fig. A.</w:t>
      </w:r>
      <w:r w:rsidR="00F42CE2" w:rsidRPr="00FB0A06">
        <w:rPr>
          <w:rFonts w:ascii="Times New Roman" w:hAnsi="Times New Roman" w:cs="Times New Roman"/>
          <w:sz w:val="24"/>
          <w:szCs w:val="24"/>
        </w:rPr>
        <w:t>1</w:t>
      </w:r>
      <w:r w:rsidR="00921A7D" w:rsidRPr="00FB0A06">
        <w:rPr>
          <w:rFonts w:ascii="Times New Roman" w:hAnsi="Times New Roman" w:cs="Times New Roman"/>
          <w:sz w:val="24"/>
          <w:szCs w:val="24"/>
        </w:rPr>
        <w:t>).</w:t>
      </w:r>
      <w:r w:rsidR="00440BC3" w:rsidRPr="00FB0A06">
        <w:rPr>
          <w:rFonts w:ascii="Times New Roman" w:hAnsi="Times New Roman" w:cs="Times New Roman"/>
          <w:sz w:val="24"/>
          <w:szCs w:val="24"/>
        </w:rPr>
        <w:t xml:space="preserve"> This</w:t>
      </w:r>
      <w:r w:rsidR="00921A7D" w:rsidRPr="00FB0A06">
        <w:rPr>
          <w:rFonts w:ascii="Times New Roman" w:hAnsi="Times New Roman" w:cs="Times New Roman"/>
          <w:sz w:val="24"/>
          <w:szCs w:val="24"/>
        </w:rPr>
        <w:t xml:space="preserve"> indicates that the s</w:t>
      </w:r>
      <w:r w:rsidR="00791B97" w:rsidRPr="00FB0A06">
        <w:rPr>
          <w:rFonts w:ascii="Times New Roman" w:hAnsi="Times New Roman" w:cs="Times New Roman"/>
          <w:sz w:val="24"/>
          <w:szCs w:val="24"/>
        </w:rPr>
        <w:t xml:space="preserve">tarch degradation </w:t>
      </w:r>
      <w:r w:rsidR="00921A7D" w:rsidRPr="00FB0A06">
        <w:rPr>
          <w:rFonts w:ascii="Times New Roman" w:hAnsi="Times New Roman" w:cs="Times New Roman"/>
          <w:sz w:val="24"/>
          <w:szCs w:val="24"/>
        </w:rPr>
        <w:t xml:space="preserve">and resulting release of </w:t>
      </w:r>
      <w:r w:rsidR="00921A7D" w:rsidRPr="00FB0A06">
        <w:rPr>
          <w:rFonts w:ascii="Times New Roman" w:hAnsi="Times New Roman" w:cs="Times New Roman"/>
          <w:sz w:val="24"/>
          <w:szCs w:val="24"/>
        </w:rPr>
        <w:lastRenderedPageBreak/>
        <w:t>sugars</w:t>
      </w:r>
      <w:r w:rsidR="00791B97" w:rsidRPr="00FB0A06">
        <w:rPr>
          <w:rFonts w:ascii="Times New Roman" w:hAnsi="Times New Roman" w:cs="Times New Roman"/>
          <w:sz w:val="24"/>
          <w:szCs w:val="24"/>
        </w:rPr>
        <w:t xml:space="preserve"> during cooking</w:t>
      </w:r>
      <w:r w:rsidR="00921A7D" w:rsidRPr="00FB0A06">
        <w:rPr>
          <w:rFonts w:ascii="Times New Roman" w:hAnsi="Times New Roman" w:cs="Times New Roman"/>
          <w:sz w:val="24"/>
          <w:szCs w:val="24"/>
        </w:rPr>
        <w:t xml:space="preserve"> </w:t>
      </w:r>
      <w:r w:rsidR="000E6C57" w:rsidRPr="00FB0A06">
        <w:rPr>
          <w:rFonts w:ascii="Times New Roman" w:hAnsi="Times New Roman" w:cs="Times New Roman"/>
          <w:sz w:val="24"/>
          <w:szCs w:val="24"/>
        </w:rPr>
        <w:t xml:space="preserve">of starchy tubers </w:t>
      </w:r>
      <w:r w:rsidR="00921A7D" w:rsidRPr="00FB0A06">
        <w:rPr>
          <w:rFonts w:ascii="Times New Roman" w:hAnsi="Times New Roman" w:cs="Times New Roman"/>
          <w:sz w:val="24"/>
          <w:szCs w:val="24"/>
        </w:rPr>
        <w:t>are a regulated feature in the current breeding lines</w:t>
      </w:r>
      <w:r w:rsidR="00440BC3" w:rsidRPr="00FB0A06">
        <w:rPr>
          <w:rFonts w:ascii="Times New Roman" w:hAnsi="Times New Roman" w:cs="Times New Roman"/>
          <w:sz w:val="24"/>
          <w:szCs w:val="24"/>
        </w:rPr>
        <w:t xml:space="preserve"> </w:t>
      </w:r>
      <w:r w:rsidR="00440BC3"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&lt;EndNote&gt;&lt;Cite&gt;&lt;Author&gt;van Dijk&lt;/Author&gt;&lt;Year&gt;2002&lt;/Year&gt;&lt;RecNum&gt;2779&lt;/RecNum&gt;&lt;DisplayText&gt;(van Dijk et al., 2002)&lt;/DisplayText&gt;&lt;record&gt;&lt;rec-number&gt;2779&lt;/rec-number&gt;&lt;foreign-keys&gt;&lt;key app="EN" db-id="xt09ztdr02vz55e9rab5rw52dpvrt09rrz9d" timestamp="1542128795"&gt;2779&lt;/key&gt;&lt;/foreign-keys&gt;&lt;ref-type name="Journal Article"&gt;17&lt;/ref-type&gt;&lt;contributors&gt;&lt;authors&gt;&lt;author&gt;van Dijk, Cees&lt;/author&gt;&lt;author&gt;Fischer, Monica&lt;/author&gt;&lt;author&gt;Holm, Jörgen&lt;/author&gt;&lt;author&gt;Beekhuizen, Jan-Gerard&lt;/author&gt;&lt;author&gt;Stolle-Smits, Trinette&lt;/author&gt;&lt;author&gt;Boeriu, Carmen&lt;/author&gt;&lt;/authors&gt;&lt;/contributors&gt;&lt;titles&gt;&lt;title&gt;Texture of Cooked Potatoes (Solanum tuberosum). 1. Relationships between Dry Matter Content, Sensory-Perceived Texture, and Near-Infrared Spectroscopy&lt;/title&gt;&lt;secondary-title&gt;Journal of Agricultural and Food Chemistry&lt;/secondary-title&gt;&lt;/titles&gt;&lt;periodical&gt;&lt;full-title&gt;Journal of Agricultural and Food Chemistry&lt;/full-title&gt;&lt;/periodical&gt;&lt;pages&gt;5082-5088&lt;/pages&gt;&lt;volume&gt;50&lt;/volume&gt;&lt;number&gt;18&lt;/number&gt;&lt;dates&gt;&lt;year&gt;2002&lt;/year&gt;&lt;pub-dates&gt;&lt;date&gt;2002/08/01&lt;/date&gt;&lt;/pub-dates&gt;&lt;/dates&gt;&lt;publisher&gt;American Chemical Society&lt;/publisher&gt;&lt;isbn&gt;0021-8561&lt;/isbn&gt;&lt;urls&gt;&lt;related-urls&gt;&lt;url&gt;https://doi.org/10.1021/jf011509w&lt;/url&gt;&lt;/related-urls&gt;&lt;/urls&gt;&lt;electronic-resource-num&gt;10.1021/jf011509w&lt;/electronic-resource-num&gt;&lt;/record&gt;&lt;/Cite&gt;&lt;/EndNote&gt;</w:instrText>
      </w:r>
      <w:r w:rsidR="00440BC3"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(van Dijk et al., 2002)</w:t>
      </w:r>
      <w:r w:rsidR="00440BC3" w:rsidRPr="00FB0A06">
        <w:rPr>
          <w:rFonts w:ascii="Times New Roman" w:hAnsi="Times New Roman" w:cs="Times New Roman"/>
          <w:sz w:val="24"/>
          <w:szCs w:val="24"/>
        </w:rPr>
        <w:fldChar w:fldCharType="end"/>
      </w:r>
      <w:r w:rsidR="00440BC3" w:rsidRPr="00FB0A06">
        <w:rPr>
          <w:rFonts w:ascii="Times New Roman" w:hAnsi="Times New Roman" w:cs="Times New Roman"/>
          <w:sz w:val="24"/>
          <w:szCs w:val="24"/>
        </w:rPr>
        <w:t xml:space="preserve">. Furthermore, </w:t>
      </w:r>
      <w:r w:rsidR="00601679" w:rsidRPr="00FB0A06">
        <w:rPr>
          <w:rFonts w:ascii="Times New Roman" w:hAnsi="Times New Roman" w:cs="Times New Roman"/>
          <w:sz w:val="24"/>
          <w:szCs w:val="24"/>
        </w:rPr>
        <w:t xml:space="preserve">this could enable the </w:t>
      </w:r>
      <w:r w:rsidR="008262ED" w:rsidRPr="00FB0A06">
        <w:rPr>
          <w:rFonts w:ascii="Times New Roman" w:hAnsi="Times New Roman" w:cs="Times New Roman"/>
          <w:sz w:val="24"/>
          <w:szCs w:val="24"/>
        </w:rPr>
        <w:t>predic</w:t>
      </w:r>
      <w:r w:rsidR="00921A7D" w:rsidRPr="00FB0A06">
        <w:rPr>
          <w:rFonts w:ascii="Times New Roman" w:hAnsi="Times New Roman" w:cs="Times New Roman"/>
          <w:sz w:val="24"/>
          <w:szCs w:val="24"/>
        </w:rPr>
        <w:t>tion of final sugar content</w:t>
      </w:r>
      <w:r w:rsidR="00601679" w:rsidRPr="00FB0A06">
        <w:rPr>
          <w:rFonts w:ascii="Times New Roman" w:hAnsi="Times New Roman" w:cs="Times New Roman"/>
          <w:sz w:val="24"/>
          <w:szCs w:val="24"/>
        </w:rPr>
        <w:t xml:space="preserve"> in potatoes</w:t>
      </w:r>
      <w:r w:rsidR="00921A7D" w:rsidRPr="00FB0A06">
        <w:rPr>
          <w:rFonts w:ascii="Times New Roman" w:hAnsi="Times New Roman" w:cs="Times New Roman"/>
          <w:sz w:val="24"/>
          <w:szCs w:val="24"/>
        </w:rPr>
        <w:t xml:space="preserve"> after cooking </w:t>
      </w:r>
      <w:r w:rsidR="00601679" w:rsidRPr="00FB0A06">
        <w:rPr>
          <w:rFonts w:ascii="Times New Roman" w:hAnsi="Times New Roman" w:cs="Times New Roman"/>
          <w:sz w:val="24"/>
          <w:szCs w:val="24"/>
        </w:rPr>
        <w:t>and be related to</w:t>
      </w:r>
      <w:r w:rsidR="00440BC3" w:rsidRPr="00FB0A06">
        <w:rPr>
          <w:rFonts w:ascii="Times New Roman" w:hAnsi="Times New Roman" w:cs="Times New Roman"/>
          <w:sz w:val="24"/>
          <w:szCs w:val="24"/>
        </w:rPr>
        <w:t xml:space="preserve"> consumer preference</w:t>
      </w:r>
      <w:r w:rsidR="00C32EAB" w:rsidRPr="00FB0A06">
        <w:rPr>
          <w:rFonts w:ascii="Times New Roman" w:hAnsi="Times New Roman" w:cs="Times New Roman"/>
          <w:sz w:val="24"/>
          <w:szCs w:val="24"/>
        </w:rPr>
        <w:t>s for potato quality</w:t>
      </w:r>
      <w:r w:rsidR="00921A7D" w:rsidRPr="00FB0A06">
        <w:rPr>
          <w:rFonts w:ascii="Times New Roman" w:hAnsi="Times New Roman" w:cs="Times New Roman"/>
          <w:sz w:val="24"/>
          <w:szCs w:val="24"/>
        </w:rPr>
        <w:t>.</w:t>
      </w:r>
    </w:p>
    <w:p w14:paraId="6AB06040" w14:textId="1D40C6B6" w:rsidR="00F445D8" w:rsidRPr="00FB0A06" w:rsidRDefault="0039738E" w:rsidP="00FB0A06">
      <w:pPr>
        <w:spacing w:after="0" w:line="480" w:lineRule="auto"/>
        <w:rPr>
          <w:rFonts w:ascii="Times New Roman" w:hAnsi="Times New Roman" w:cs="Times New Roman"/>
          <w:sz w:val="24"/>
          <w:szCs w:val="24"/>
        </w:rPr>
      </w:pPr>
      <w:r w:rsidRPr="00FB0A06">
        <w:rPr>
          <w:rFonts w:ascii="Times New Roman" w:hAnsi="Times New Roman" w:cs="Times New Roman"/>
          <w:sz w:val="24"/>
          <w:szCs w:val="24"/>
        </w:rPr>
        <w:t>An i</w:t>
      </w:r>
      <w:r w:rsidR="00791B97" w:rsidRPr="00FB0A06">
        <w:rPr>
          <w:rFonts w:ascii="Times New Roman" w:hAnsi="Times New Roman" w:cs="Times New Roman"/>
          <w:sz w:val="24"/>
          <w:szCs w:val="24"/>
        </w:rPr>
        <w:t xml:space="preserve">mportant </w:t>
      </w:r>
      <w:r w:rsidRPr="00FB0A06">
        <w:rPr>
          <w:rFonts w:ascii="Times New Roman" w:hAnsi="Times New Roman" w:cs="Times New Roman"/>
          <w:sz w:val="24"/>
          <w:szCs w:val="24"/>
        </w:rPr>
        <w:t xml:space="preserve">group of </w:t>
      </w:r>
      <w:r w:rsidR="00791B97" w:rsidRPr="00FB0A06">
        <w:rPr>
          <w:rFonts w:ascii="Times New Roman" w:hAnsi="Times New Roman" w:cs="Times New Roman"/>
          <w:sz w:val="24"/>
          <w:szCs w:val="24"/>
        </w:rPr>
        <w:t>phytochemicals</w:t>
      </w:r>
      <w:r w:rsidR="006A01A3" w:rsidRPr="00FB0A06">
        <w:rPr>
          <w:rFonts w:ascii="Times New Roman" w:hAnsi="Times New Roman" w:cs="Times New Roman"/>
          <w:sz w:val="24"/>
          <w:szCs w:val="24"/>
        </w:rPr>
        <w:t xml:space="preserve"> in potato tubers a</w:t>
      </w:r>
      <w:r w:rsidR="00791B97" w:rsidRPr="00FB0A06">
        <w:rPr>
          <w:rFonts w:ascii="Times New Roman" w:hAnsi="Times New Roman" w:cs="Times New Roman"/>
          <w:sz w:val="24"/>
          <w:szCs w:val="24"/>
        </w:rPr>
        <w:t>re carotenoids</w:t>
      </w:r>
      <w:r w:rsidRPr="00FB0A06">
        <w:rPr>
          <w:rFonts w:ascii="Times New Roman" w:hAnsi="Times New Roman" w:cs="Times New Roman"/>
          <w:sz w:val="24"/>
          <w:szCs w:val="24"/>
        </w:rPr>
        <w:t>, which function as</w:t>
      </w:r>
      <w:r w:rsidR="00997BDC" w:rsidRPr="00FB0A06">
        <w:rPr>
          <w:rFonts w:ascii="Times New Roman" w:hAnsi="Times New Roman" w:cs="Times New Roman"/>
          <w:sz w:val="24"/>
          <w:szCs w:val="24"/>
        </w:rPr>
        <w:t xml:space="preserve"> precursors to v</w:t>
      </w:r>
      <w:r w:rsidR="006A01A3" w:rsidRPr="00FB0A06">
        <w:rPr>
          <w:rFonts w:ascii="Times New Roman" w:hAnsi="Times New Roman" w:cs="Times New Roman"/>
          <w:sz w:val="24"/>
          <w:szCs w:val="24"/>
        </w:rPr>
        <w:t>itamin A</w:t>
      </w:r>
      <w:r w:rsidR="00F445D8" w:rsidRPr="00FB0A06">
        <w:rPr>
          <w:rFonts w:ascii="Times New Roman" w:hAnsi="Times New Roman" w:cs="Times New Roman"/>
          <w:sz w:val="24"/>
          <w:szCs w:val="24"/>
        </w:rPr>
        <w:t xml:space="preserve"> and</w:t>
      </w:r>
      <w:r w:rsidR="00791B97" w:rsidRPr="00FB0A06">
        <w:rPr>
          <w:rFonts w:ascii="Times New Roman" w:hAnsi="Times New Roman" w:cs="Times New Roman"/>
          <w:sz w:val="24"/>
          <w:szCs w:val="24"/>
        </w:rPr>
        <w:t xml:space="preserve"> were decreased</w:t>
      </w:r>
      <w:r w:rsidR="00C32EAB" w:rsidRPr="00FB0A06">
        <w:rPr>
          <w:rFonts w:ascii="Times New Roman" w:hAnsi="Times New Roman" w:cs="Times New Roman"/>
          <w:sz w:val="24"/>
          <w:szCs w:val="24"/>
        </w:rPr>
        <w:t xml:space="preserve"> upon cooking</w:t>
      </w:r>
      <w:r w:rsidR="00791B97" w:rsidRPr="00FB0A06">
        <w:rPr>
          <w:rFonts w:ascii="Times New Roman" w:hAnsi="Times New Roman" w:cs="Times New Roman"/>
          <w:sz w:val="24"/>
          <w:szCs w:val="24"/>
        </w:rPr>
        <w:t xml:space="preserve"> in all germplasm groups except </w:t>
      </w:r>
      <w:r w:rsidR="00F445D8" w:rsidRPr="00FB0A06">
        <w:rPr>
          <w:rFonts w:ascii="Times New Roman" w:hAnsi="Times New Roman" w:cs="Times New Roman"/>
          <w:sz w:val="24"/>
          <w:szCs w:val="24"/>
        </w:rPr>
        <w:t xml:space="preserve">bred </w:t>
      </w:r>
      <w:r w:rsidR="00791B97" w:rsidRPr="00FB0A06">
        <w:rPr>
          <w:rFonts w:ascii="Times New Roman" w:hAnsi="Times New Roman" w:cs="Times New Roman"/>
          <w:sz w:val="24"/>
          <w:szCs w:val="24"/>
        </w:rPr>
        <w:t xml:space="preserve">native hybrids. </w:t>
      </w:r>
      <w:r w:rsidR="00F445D8" w:rsidRPr="00FB0A06">
        <w:rPr>
          <w:rFonts w:ascii="Times New Roman" w:hAnsi="Times New Roman" w:cs="Times New Roman"/>
          <w:sz w:val="24"/>
          <w:szCs w:val="24"/>
        </w:rPr>
        <w:t>Previous studies showed a general decrease of carotenoids in yellow fleshed potato cultivars after boiling</w:t>
      </w:r>
      <w:r w:rsidR="00DC20AF" w:rsidRPr="00FB0A06">
        <w:rPr>
          <w:rFonts w:ascii="Times New Roman" w:hAnsi="Times New Roman" w:cs="Times New Roman"/>
          <w:sz w:val="24"/>
          <w:szCs w:val="24"/>
        </w:rPr>
        <w:t xml:space="preserve"> </w:t>
      </w:r>
      <w:r w:rsidR="00DC20AF" w:rsidRPr="00FB0A06">
        <w:rPr>
          <w:rFonts w:ascii="Times New Roman" w:hAnsi="Times New Roman" w:cs="Times New Roman"/>
          <w:sz w:val="24"/>
          <w:szCs w:val="24"/>
        </w:rPr>
        <w:fldChar w:fldCharType="begin">
          <w:fldData xml:space="preserve">PEVuZE5vdGU+PENpdGU+PEF1dGhvcj5CdXJnb3M8L0F1dGhvcj48WWVhcj4yMDEyPC9ZZWFyPjxS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</w:fldData>
        </w:fldChar>
      </w:r>
      <w:r w:rsidR="00C27F56">
        <w:rPr>
          <w:rFonts w:ascii="Times New Roman" w:hAnsi="Times New Roman" w:cs="Times New Roman"/>
          <w:sz w:val="24"/>
          <w:szCs w:val="24"/>
        </w:rPr>
        <w:instrText xml:space="preserve"> ADDIN EN.CITE </w:instrText>
      </w:r>
      <w:r w:rsidR="00C27F56">
        <w:rPr>
          <w:rFonts w:ascii="Times New Roman" w:hAnsi="Times New Roman" w:cs="Times New Roman"/>
          <w:sz w:val="24"/>
          <w:szCs w:val="24"/>
        </w:rPr>
        <w:fldChar w:fldCharType="begin">
          <w:fldData xml:space="preserve">PEVuZE5vdGU+PENpdGU+PEF1dGhvcj5CdXJnb3M8L0F1dGhvcj48WWVhcj4yMDEyPC9ZZWFyPjxS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</w:fldData>
        </w:fldChar>
      </w:r>
      <w:r w:rsidR="00C27F56">
        <w:rPr>
          <w:rFonts w:ascii="Times New Roman" w:hAnsi="Times New Roman" w:cs="Times New Roman"/>
          <w:sz w:val="24"/>
          <w:szCs w:val="24"/>
        </w:rPr>
        <w:instrText xml:space="preserve"> ADDIN EN.CITE.DATA </w:instrText>
      </w:r>
      <w:r w:rsidR="00C27F56">
        <w:rPr>
          <w:rFonts w:ascii="Times New Roman" w:hAnsi="Times New Roman" w:cs="Times New Roman"/>
          <w:sz w:val="24"/>
          <w:szCs w:val="24"/>
        </w:rPr>
      </w:r>
      <w:r w:rsidR="00C27F56">
        <w:rPr>
          <w:rFonts w:ascii="Times New Roman" w:hAnsi="Times New Roman" w:cs="Times New Roman"/>
          <w:sz w:val="24"/>
          <w:szCs w:val="24"/>
        </w:rPr>
        <w:fldChar w:fldCharType="end"/>
      </w:r>
      <w:r w:rsidR="00DC20AF" w:rsidRPr="00FB0A06">
        <w:rPr>
          <w:rFonts w:ascii="Times New Roman" w:hAnsi="Times New Roman" w:cs="Times New Roman"/>
          <w:sz w:val="24"/>
          <w:szCs w:val="24"/>
        </w:rPr>
      </w:r>
      <w:r w:rsidR="00DC20AF"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(Burgos et al., 2012; Tierno et al., 2015)</w:t>
      </w:r>
      <w:r w:rsidR="00DC20AF" w:rsidRPr="00FB0A06">
        <w:rPr>
          <w:rFonts w:ascii="Times New Roman" w:hAnsi="Times New Roman" w:cs="Times New Roman"/>
          <w:sz w:val="24"/>
          <w:szCs w:val="24"/>
        </w:rPr>
        <w:fldChar w:fldCharType="end"/>
      </w:r>
      <w:r w:rsidR="00F445D8" w:rsidRPr="00FB0A06">
        <w:rPr>
          <w:rFonts w:ascii="Times New Roman" w:hAnsi="Times New Roman" w:cs="Times New Roman"/>
          <w:sz w:val="24"/>
          <w:szCs w:val="24"/>
        </w:rPr>
        <w:t xml:space="preserve">. </w:t>
      </w:r>
      <w:r w:rsidR="009B00EE" w:rsidRPr="00FB0A06">
        <w:rPr>
          <w:rFonts w:ascii="Times New Roman" w:hAnsi="Times New Roman" w:cs="Times New Roman"/>
          <w:sz w:val="24"/>
          <w:szCs w:val="24"/>
        </w:rPr>
        <w:t>This is to be expected</w:t>
      </w:r>
      <w:r w:rsidR="00F445D8" w:rsidRPr="00FB0A06">
        <w:rPr>
          <w:rFonts w:ascii="Times New Roman" w:hAnsi="Times New Roman" w:cs="Times New Roman"/>
          <w:sz w:val="24"/>
          <w:szCs w:val="24"/>
        </w:rPr>
        <w:t xml:space="preserve"> as c</w:t>
      </w:r>
      <w:r w:rsidR="00791B97" w:rsidRPr="00FB0A06">
        <w:rPr>
          <w:rFonts w:ascii="Times New Roman" w:hAnsi="Times New Roman" w:cs="Times New Roman"/>
          <w:sz w:val="24"/>
          <w:szCs w:val="24"/>
        </w:rPr>
        <w:t>arotenoids are easil</w:t>
      </w:r>
      <w:r w:rsidR="00F76AE0" w:rsidRPr="00FB0A06">
        <w:rPr>
          <w:rFonts w:ascii="Times New Roman" w:hAnsi="Times New Roman" w:cs="Times New Roman"/>
          <w:sz w:val="24"/>
          <w:szCs w:val="24"/>
        </w:rPr>
        <w:t xml:space="preserve">y degraded under </w:t>
      </w:r>
      <w:r w:rsidR="009B00EE" w:rsidRPr="00FB0A06">
        <w:rPr>
          <w:rFonts w:ascii="Times New Roman" w:hAnsi="Times New Roman" w:cs="Times New Roman"/>
          <w:sz w:val="24"/>
          <w:szCs w:val="24"/>
        </w:rPr>
        <w:t>thermal, oxidative and light</w:t>
      </w:r>
      <w:r w:rsidR="00F76AE0" w:rsidRPr="00FB0A06">
        <w:rPr>
          <w:rFonts w:ascii="Times New Roman" w:hAnsi="Times New Roman" w:cs="Times New Roman"/>
          <w:sz w:val="24"/>
          <w:szCs w:val="24"/>
        </w:rPr>
        <w:t xml:space="preserve"> influence</w:t>
      </w:r>
      <w:r w:rsidR="008B74CB" w:rsidRPr="00FB0A06">
        <w:rPr>
          <w:rFonts w:ascii="Times New Roman" w:hAnsi="Times New Roman" w:cs="Times New Roman"/>
          <w:sz w:val="24"/>
          <w:szCs w:val="24"/>
        </w:rPr>
        <w:t xml:space="preserve"> </w:t>
      </w:r>
      <w:r w:rsidR="00B94586"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&lt;EndNote&gt;&lt;Cite&gt;&lt;Author&gt;Schieber&lt;/Author&gt;&lt;Year&gt;2016&lt;/Year&gt;&lt;RecNum&gt;2923&lt;/RecNum&gt;&lt;DisplayText&gt;(Schieber et al., 2016)&lt;/DisplayText&gt;&lt;record&gt;&lt;rec-number&gt;2923&lt;/rec-number&gt;&lt;foreign-keys&gt;&lt;key app="EN" db-id="xt09ztdr02vz55e9rab5rw52dpvrt09rrz9d" timestamp="1562081597"&gt;2923&lt;/key&gt;&lt;/foreign-keys&gt;&lt;ref-type name="Book Section"&gt;5&lt;/ref-type&gt;&lt;contributors&gt;&lt;authors&gt;&lt;author&gt;Schieber, A.&lt;/author&gt;&lt;author&gt;Weber, F.&lt;/author&gt;&lt;/authors&gt;&lt;secondary-authors&gt;&lt;author&gt;Carle, Reinhold&lt;/author&gt;&lt;author&gt;Schweiggert, Ralf M.&lt;/author&gt;&lt;/secondary-authors&gt;&lt;/contributors&gt;&lt;titles&gt;&lt;title&gt;5 - Carotenoids&lt;/title&gt;&lt;secondary-title&gt;Handbook on Natural Pigments in Food and Beverages&lt;/secondary-title&gt;&lt;/titles&gt;&lt;pages&gt;101-123&lt;/pages&gt;&lt;keywords&gt;&lt;keyword&gt;Carotenoids&lt;/keyword&gt;&lt;keyword&gt;Food processing&lt;/keyword&gt;&lt;keyword&gt;Isomerization&lt;/keyword&gt;&lt;keyword&gt;Oxidation&lt;/keyword&gt;&lt;keyword&gt;Stability&lt;/keyword&gt;&lt;/keywords&gt;&lt;dates&gt;&lt;year&gt;2016&lt;/year&gt;&lt;pub-dates&gt;&lt;date&gt;2016/01/01/&lt;/date&gt;&lt;/pub-dates&gt;&lt;/dates&gt;&lt;publisher&gt;Woodhead Publishing&lt;/publisher&gt;&lt;isbn&gt;978-0-08-100371-8&lt;/isbn&gt;&lt;urls&gt;&lt;related-urls&gt;&lt;url&gt;http://www.sciencedirect.com/science/article/pii/B9780081003718000051&lt;/url&gt;&lt;/related-urls&gt;&lt;/urls&gt;&lt;electronic-resource-num&gt;https://doi.org/10.1016/B978-0-08-100371-8.00005-1&lt;/electronic-resource-num&gt;&lt;/record&gt;&lt;/Cite&gt;&lt;/EndNote&gt;</w:instrText>
      </w:r>
      <w:r w:rsidR="00B94586"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(Schieber et al., 2016)</w:t>
      </w:r>
      <w:r w:rsidR="00B94586" w:rsidRPr="00FB0A06">
        <w:rPr>
          <w:rFonts w:ascii="Times New Roman" w:hAnsi="Times New Roman" w:cs="Times New Roman"/>
          <w:sz w:val="24"/>
          <w:szCs w:val="24"/>
        </w:rPr>
        <w:fldChar w:fldCharType="end"/>
      </w:r>
      <w:r w:rsidR="00791B97" w:rsidRPr="00FB0A06">
        <w:rPr>
          <w:rFonts w:ascii="Times New Roman" w:hAnsi="Times New Roman" w:cs="Times New Roman"/>
          <w:sz w:val="24"/>
          <w:szCs w:val="24"/>
        </w:rPr>
        <w:t xml:space="preserve">. The fact that the accessions with the highest carotenoid levels showed the least degradation, indicates </w:t>
      </w:r>
      <w:r w:rsidR="00997BDC" w:rsidRPr="00FB0A06">
        <w:rPr>
          <w:rFonts w:ascii="Times New Roman" w:hAnsi="Times New Roman" w:cs="Times New Roman"/>
          <w:sz w:val="24"/>
          <w:szCs w:val="24"/>
        </w:rPr>
        <w:t>their</w:t>
      </w:r>
      <w:r w:rsidR="00EF0589" w:rsidRPr="00FB0A06">
        <w:rPr>
          <w:rFonts w:ascii="Times New Roman" w:hAnsi="Times New Roman" w:cs="Times New Roman"/>
          <w:sz w:val="24"/>
          <w:szCs w:val="24"/>
        </w:rPr>
        <w:t xml:space="preserve"> potential</w:t>
      </w:r>
      <w:r w:rsidR="00791B97" w:rsidRPr="00FB0A06">
        <w:rPr>
          <w:rFonts w:ascii="Times New Roman" w:hAnsi="Times New Roman" w:cs="Times New Roman"/>
          <w:sz w:val="24"/>
          <w:szCs w:val="24"/>
        </w:rPr>
        <w:t xml:space="preserve"> as valuable resources for breeding stabl</w:t>
      </w:r>
      <w:r w:rsidR="009B00EE" w:rsidRPr="00FB0A06">
        <w:rPr>
          <w:rFonts w:ascii="Times New Roman" w:hAnsi="Times New Roman" w:cs="Times New Roman"/>
          <w:sz w:val="24"/>
          <w:szCs w:val="24"/>
        </w:rPr>
        <w:t>e carotenoid levels</w:t>
      </w:r>
      <w:r w:rsidR="00630D6F" w:rsidRPr="00FB0A06">
        <w:rPr>
          <w:rFonts w:ascii="Times New Roman" w:hAnsi="Times New Roman" w:cs="Times New Roman"/>
          <w:sz w:val="24"/>
          <w:szCs w:val="24"/>
        </w:rPr>
        <w:t xml:space="preserve"> in</w:t>
      </w:r>
      <w:r w:rsidR="00791B97" w:rsidRPr="00FB0A06">
        <w:rPr>
          <w:rFonts w:ascii="Times New Roman" w:hAnsi="Times New Roman" w:cs="Times New Roman"/>
          <w:sz w:val="24"/>
          <w:szCs w:val="24"/>
        </w:rPr>
        <w:t xml:space="preserve"> potato</w:t>
      </w:r>
      <w:r w:rsidR="00630D6F" w:rsidRPr="00FB0A06">
        <w:rPr>
          <w:rFonts w:ascii="Times New Roman" w:hAnsi="Times New Roman" w:cs="Times New Roman"/>
          <w:sz w:val="24"/>
          <w:szCs w:val="24"/>
        </w:rPr>
        <w:t xml:space="preserve"> tubers</w:t>
      </w:r>
      <w:r w:rsidR="00791B97" w:rsidRPr="00FB0A06">
        <w:rPr>
          <w:rFonts w:ascii="Times New Roman" w:hAnsi="Times New Roman" w:cs="Times New Roman"/>
          <w:sz w:val="24"/>
          <w:szCs w:val="24"/>
        </w:rPr>
        <w:t xml:space="preserve">. </w:t>
      </w:r>
    </w:p>
    <w:p w14:paraId="39866EF7" w14:textId="5DC477ED" w:rsidR="00BE0E19" w:rsidRPr="00FB0A06" w:rsidRDefault="006A01A3" w:rsidP="00FB0A06">
      <w:pPr>
        <w:spacing w:after="0" w:line="480" w:lineRule="auto"/>
        <w:rPr>
          <w:rFonts w:ascii="Times New Roman" w:hAnsi="Times New Roman" w:cs="Times New Roman"/>
          <w:sz w:val="24"/>
          <w:szCs w:val="24"/>
        </w:rPr>
      </w:pPr>
      <w:r w:rsidRPr="00FB0A06">
        <w:rPr>
          <w:rFonts w:ascii="Times New Roman" w:hAnsi="Times New Roman" w:cs="Times New Roman"/>
          <w:sz w:val="24"/>
          <w:szCs w:val="24"/>
        </w:rPr>
        <w:t>Another</w:t>
      </w:r>
      <w:r w:rsidR="00997BDC" w:rsidRPr="00FB0A06">
        <w:rPr>
          <w:rFonts w:ascii="Times New Roman" w:hAnsi="Times New Roman" w:cs="Times New Roman"/>
          <w:sz w:val="24"/>
          <w:szCs w:val="24"/>
        </w:rPr>
        <w:t xml:space="preserve"> vitamin found in potatoes is v</w:t>
      </w:r>
      <w:r w:rsidR="000123C3" w:rsidRPr="00FB0A06">
        <w:rPr>
          <w:rFonts w:ascii="Times New Roman" w:hAnsi="Times New Roman" w:cs="Times New Roman"/>
          <w:sz w:val="24"/>
          <w:szCs w:val="24"/>
        </w:rPr>
        <w:t>itamin C (ascorbic acid)</w:t>
      </w:r>
      <w:r w:rsidR="00907F65" w:rsidRPr="00FB0A06">
        <w:rPr>
          <w:rFonts w:ascii="Times New Roman" w:hAnsi="Times New Roman" w:cs="Times New Roman"/>
          <w:sz w:val="24"/>
          <w:szCs w:val="24"/>
        </w:rPr>
        <w:t xml:space="preserve"> and is as easily </w:t>
      </w:r>
      <w:r w:rsidR="00086B06" w:rsidRPr="00FB0A06">
        <w:rPr>
          <w:rFonts w:ascii="Times New Roman" w:hAnsi="Times New Roman" w:cs="Times New Roman"/>
          <w:sz w:val="24"/>
          <w:szCs w:val="24"/>
        </w:rPr>
        <w:t>degraded by heat as carotenoids</w:t>
      </w:r>
      <w:r w:rsidR="00907F65" w:rsidRPr="00FB0A06">
        <w:rPr>
          <w:rFonts w:ascii="Times New Roman" w:hAnsi="Times New Roman" w:cs="Times New Roman"/>
          <w:sz w:val="24"/>
          <w:szCs w:val="24"/>
        </w:rPr>
        <w:t xml:space="preserve"> </w:t>
      </w:r>
      <w:r w:rsidR="00907F65"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&lt;EndNote&gt;&lt;Cite&gt;&lt;Author&gt;Smirnoff&lt;/Author&gt;&lt;Year&gt;2000&lt;/Year&gt;&lt;RecNum&gt;2456&lt;/RecNum&gt;&lt;DisplayText&gt;(Smirnoff et al., 2000)&lt;/DisplayText&gt;&lt;record&gt;&lt;rec-number&gt;2456&lt;/rec-number&gt;&lt;foreign-keys&gt;&lt;key app="EN" db-id="xt09ztdr02vz55e9rab5rw52dpvrt09rrz9d" timestamp="1530018807"&gt;2456&lt;/key&gt;&lt;/foreign-keys&gt;&lt;ref-type name="Journal Article"&gt;17&lt;/ref-type&gt;&lt;contributors&gt;&lt;authors&gt;&lt;author&gt;Smirnoff, Nicholas&lt;/author&gt;&lt;author&gt;Wheeler, Glen L.&lt;/author&gt;&lt;/authors&gt;&lt;/contributors&gt;&lt;titles&gt;&lt;title&gt;Ascorbic Acid in Plants: Biosynthesis and Function&lt;/title&gt;&lt;secondary-title&gt;Critical Reviews in Biochemistry and Molecular Biology&lt;/secondary-title&gt;&lt;/titles&gt;&lt;periodical&gt;&lt;full-title&gt;Critical Reviews in Biochemistry and Molecular Biology&lt;/full-title&gt;&lt;/periodical&gt;&lt;pages&gt;291-314&lt;/pages&gt;&lt;volume&gt;35&lt;/volume&gt;&lt;number&gt;4&lt;/number&gt;&lt;dates&gt;&lt;year&gt;2000&lt;/year&gt;&lt;pub-dates&gt;&lt;date&gt;2000/01/01&lt;/date&gt;&lt;/pub-dates&gt;&lt;/dates&gt;&lt;publisher&gt;Taylor &amp;amp; Francis&lt;/publisher&gt;&lt;isbn&gt;1040-9238&lt;/isbn&gt;&lt;urls&gt;&lt;related-urls&gt;&lt;url&gt;https://doi.org/10.1080/10409230008984166&lt;/url&gt;&lt;/related-urls&gt;&lt;/urls&gt;&lt;electronic-resource-num&gt;10.1080/10409230008984166&lt;/electronic-resource-num&gt;&lt;/record&gt;&lt;/Cite&gt;&lt;/EndNote&gt;</w:instrText>
      </w:r>
      <w:r w:rsidR="00907F65"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(Smirnoff et al., 2000)</w:t>
      </w:r>
      <w:r w:rsidR="00907F65" w:rsidRPr="00FB0A06">
        <w:rPr>
          <w:rFonts w:ascii="Times New Roman" w:hAnsi="Times New Roman" w:cs="Times New Roman"/>
          <w:sz w:val="24"/>
          <w:szCs w:val="24"/>
        </w:rPr>
        <w:fldChar w:fldCharType="end"/>
      </w:r>
      <w:r w:rsidR="00907F65" w:rsidRPr="00FB0A06">
        <w:rPr>
          <w:rFonts w:ascii="Times New Roman" w:hAnsi="Times New Roman" w:cs="Times New Roman"/>
          <w:sz w:val="24"/>
          <w:szCs w:val="24"/>
        </w:rPr>
        <w:t xml:space="preserve">. Wild potatoes had </w:t>
      </w:r>
      <w:r w:rsidR="00630D6F" w:rsidRPr="00FB0A06">
        <w:rPr>
          <w:rFonts w:ascii="Times New Roman" w:hAnsi="Times New Roman" w:cs="Times New Roman"/>
          <w:sz w:val="24"/>
          <w:szCs w:val="24"/>
        </w:rPr>
        <w:t xml:space="preserve">on average </w:t>
      </w:r>
      <w:r w:rsidR="00907F65" w:rsidRPr="00FB0A06">
        <w:rPr>
          <w:rFonts w:ascii="Times New Roman" w:hAnsi="Times New Roman" w:cs="Times New Roman"/>
          <w:sz w:val="24"/>
          <w:szCs w:val="24"/>
        </w:rPr>
        <w:t>about 50-75% less ascorbic acid than the other germplasm groups</w:t>
      </w:r>
      <w:r w:rsidR="00283362" w:rsidRPr="00FB0A06">
        <w:rPr>
          <w:rFonts w:ascii="Times New Roman" w:hAnsi="Times New Roman" w:cs="Times New Roman"/>
          <w:sz w:val="24"/>
          <w:szCs w:val="24"/>
        </w:rPr>
        <w:t xml:space="preserve"> (</w:t>
      </w:r>
      <w:r w:rsidR="00FB0A06">
        <w:rPr>
          <w:rFonts w:ascii="Times New Roman" w:hAnsi="Times New Roman" w:cs="Times New Roman"/>
          <w:sz w:val="24"/>
          <w:szCs w:val="24"/>
        </w:rPr>
        <w:t>Table A.</w:t>
      </w:r>
      <w:r w:rsidR="006B4AAE" w:rsidRPr="00FB0A06">
        <w:rPr>
          <w:rFonts w:ascii="Times New Roman" w:hAnsi="Times New Roman" w:cs="Times New Roman"/>
          <w:sz w:val="24"/>
          <w:szCs w:val="24"/>
        </w:rPr>
        <w:t>1</w:t>
      </w:r>
      <w:r w:rsidR="00283362" w:rsidRPr="00FB0A06">
        <w:rPr>
          <w:rFonts w:ascii="Times New Roman" w:hAnsi="Times New Roman" w:cs="Times New Roman"/>
          <w:sz w:val="24"/>
          <w:szCs w:val="24"/>
        </w:rPr>
        <w:t>)</w:t>
      </w:r>
      <w:r w:rsidR="00BE0E19" w:rsidRPr="00FB0A06">
        <w:rPr>
          <w:rFonts w:ascii="Times New Roman" w:hAnsi="Times New Roman" w:cs="Times New Roman"/>
          <w:sz w:val="24"/>
          <w:szCs w:val="24"/>
        </w:rPr>
        <w:t>. Very variable changes of ascorbic acid levels, including increases and decreases, were observed after cooking and t</w:t>
      </w:r>
      <w:r w:rsidR="00907F65" w:rsidRPr="00FB0A06">
        <w:rPr>
          <w:rFonts w:ascii="Times New Roman" w:hAnsi="Times New Roman" w:cs="Times New Roman"/>
          <w:sz w:val="24"/>
          <w:szCs w:val="24"/>
        </w:rPr>
        <w:t xml:space="preserve">he advanced breeding lines were the only group with </w:t>
      </w:r>
      <w:r w:rsidR="00BE0E19" w:rsidRPr="00FB0A06">
        <w:rPr>
          <w:rFonts w:ascii="Times New Roman" w:hAnsi="Times New Roman" w:cs="Times New Roman"/>
          <w:sz w:val="24"/>
          <w:szCs w:val="24"/>
        </w:rPr>
        <w:t xml:space="preserve">an overall </w:t>
      </w:r>
      <w:r w:rsidR="00907F65" w:rsidRPr="00FB0A06">
        <w:rPr>
          <w:rFonts w:ascii="Times New Roman" w:hAnsi="Times New Roman" w:cs="Times New Roman"/>
          <w:sz w:val="24"/>
          <w:szCs w:val="24"/>
        </w:rPr>
        <w:t xml:space="preserve">significant decrease </w:t>
      </w:r>
      <w:r w:rsidR="00C32EAB" w:rsidRPr="00FB0A06">
        <w:rPr>
          <w:rFonts w:ascii="Times New Roman" w:hAnsi="Times New Roman" w:cs="Times New Roman"/>
          <w:sz w:val="24"/>
          <w:szCs w:val="24"/>
        </w:rPr>
        <w:t xml:space="preserve">of </w:t>
      </w:r>
      <w:r w:rsidR="00BE0E19" w:rsidRPr="00FB0A06">
        <w:rPr>
          <w:rFonts w:ascii="Times New Roman" w:hAnsi="Times New Roman" w:cs="Times New Roman"/>
          <w:sz w:val="24"/>
          <w:szCs w:val="24"/>
        </w:rPr>
        <w:t xml:space="preserve">~30% </w:t>
      </w:r>
      <w:r w:rsidR="00907F65" w:rsidRPr="00FB0A06">
        <w:rPr>
          <w:rFonts w:ascii="Times New Roman" w:hAnsi="Times New Roman" w:cs="Times New Roman"/>
          <w:sz w:val="24"/>
          <w:szCs w:val="24"/>
        </w:rPr>
        <w:t>after cooking.</w:t>
      </w:r>
      <w:r w:rsidR="006A16EE" w:rsidRPr="00FB0A06">
        <w:rPr>
          <w:rFonts w:ascii="Times New Roman" w:hAnsi="Times New Roman" w:cs="Times New Roman"/>
          <w:sz w:val="24"/>
          <w:szCs w:val="24"/>
        </w:rPr>
        <w:t xml:space="preserve"> </w:t>
      </w:r>
    </w:p>
    <w:p w14:paraId="2BD54120" w14:textId="509DDA53" w:rsidR="001C5287" w:rsidRPr="00FB0A06" w:rsidRDefault="00A6365A" w:rsidP="00FB0A06">
      <w:pPr>
        <w:spacing w:after="0" w:line="480" w:lineRule="auto"/>
        <w:rPr>
          <w:rFonts w:ascii="Times New Roman" w:hAnsi="Times New Roman" w:cs="Times New Roman"/>
          <w:sz w:val="24"/>
          <w:szCs w:val="24"/>
        </w:rPr>
      </w:pPr>
      <w:r w:rsidRPr="00FB0A06">
        <w:rPr>
          <w:rFonts w:ascii="Times New Roman" w:hAnsi="Times New Roman" w:cs="Times New Roman"/>
          <w:sz w:val="24"/>
          <w:szCs w:val="24"/>
        </w:rPr>
        <w:t>The lack of overall change of phenolics in all germplasm gro</w:t>
      </w:r>
      <w:r w:rsidR="00EF0589" w:rsidRPr="00FB0A06">
        <w:rPr>
          <w:rFonts w:ascii="Times New Roman" w:hAnsi="Times New Roman" w:cs="Times New Roman"/>
          <w:sz w:val="24"/>
          <w:szCs w:val="24"/>
        </w:rPr>
        <w:t>ups seemed to be varietal-</w:t>
      </w:r>
      <w:r w:rsidR="00346DD8" w:rsidRPr="00FB0A06">
        <w:rPr>
          <w:rFonts w:ascii="Times New Roman" w:hAnsi="Times New Roman" w:cs="Times New Roman"/>
          <w:sz w:val="24"/>
          <w:szCs w:val="24"/>
        </w:rPr>
        <w:t xml:space="preserve"> and metabolite-related. Previous publications report both decreases and increases of total phenolic concentrations and a</w:t>
      </w:r>
      <w:r w:rsidR="00DC20AF" w:rsidRPr="00FB0A06">
        <w:rPr>
          <w:rFonts w:ascii="Times New Roman" w:hAnsi="Times New Roman" w:cs="Times New Roman"/>
          <w:sz w:val="24"/>
          <w:szCs w:val="24"/>
        </w:rPr>
        <w:t xml:space="preserve">ntioxidant activity of </w:t>
      </w:r>
      <w:r w:rsidR="00C32EAB" w:rsidRPr="00FB0A06">
        <w:rPr>
          <w:rFonts w:ascii="Times New Roman" w:hAnsi="Times New Roman" w:cs="Times New Roman"/>
          <w:sz w:val="24"/>
          <w:szCs w:val="24"/>
        </w:rPr>
        <w:t xml:space="preserve">cooked relative to raw </w:t>
      </w:r>
      <w:r w:rsidR="00DC20AF" w:rsidRPr="00FB0A06">
        <w:rPr>
          <w:rFonts w:ascii="Times New Roman" w:hAnsi="Times New Roman" w:cs="Times New Roman"/>
          <w:sz w:val="24"/>
          <w:szCs w:val="24"/>
        </w:rPr>
        <w:t xml:space="preserve">potatoes </w:t>
      </w:r>
      <w:r w:rsidR="00DC20AF"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&lt;EndNote&gt;&lt;Cite&gt;&lt;Author&gt;Burgos&lt;/Author&gt;&lt;Year&gt;2013&lt;/Year&gt;&lt;RecNum&gt;2794&lt;/RecNum&gt;&lt;Prefix&gt;e.g. &lt;/Prefix&gt;&lt;DisplayText&gt;(e.g. Burgos et al., 2013a)&lt;/DisplayText&gt;&lt;record&gt;&lt;rec-number&gt;2794&lt;/rec-number&gt;&lt;foreign-keys&gt;&lt;key app="EN" db-id="xt09ztdr02vz55e9rab5rw52dpvrt09rrz9d" timestamp="1543854669"&gt;2794&lt;/key&gt;&lt;/foreign-keys&gt;&lt;ref-type name="Journal Article"&gt;17&lt;/ref-type&gt;&lt;contributors&gt;&lt;authors&gt;&lt;author&gt;Burgos, Gabriela&lt;/author&gt;&lt;author&gt;Amoros, Walter&lt;/author&gt;&lt;author&gt;Muñoa, Lupita&lt;/author&gt;&lt;author&gt;Sosa, Paola&lt;/author&gt;&lt;author&gt;Cayhualla, Edith&lt;/author&gt;&lt;author&gt;Sanchez, Cinthia&lt;/author&gt;&lt;author&gt;Díaz, Carlos&lt;/author&gt;&lt;author&gt;Bonierbale, Merideth&lt;/author&gt;&lt;/authors&gt;&lt;/contributors&gt;&lt;titles&gt;&lt;title&gt;Total phenolic, total anthocyanin and phenolic acid concentrations and antioxidant activity of purple-fleshed potatoes as affected by boiling&lt;/title&gt;&lt;secondary-title&gt;Journal of Food Composition and Analysis&lt;/secondary-title&gt;&lt;/titles&gt;&lt;periodical&gt;&lt;full-title&gt;Journal of Food Composition and Analysis&lt;/full-title&gt;&lt;abbr-1&gt;J Food Compos Anal&lt;/abbr-1&gt;&lt;/periodical&gt;&lt;pages&gt;6-12&lt;/pages&gt;&lt;volume&gt;30&lt;/volume&gt;&lt;number&gt;1&lt;/number&gt;&lt;keywords&gt;&lt;keyword&gt;Potato&lt;/keyword&gt;&lt;keyword&gt;Total phenolics&lt;/keyword&gt;&lt;keyword&gt;Chlorogenic acid&lt;/keyword&gt;&lt;keyword&gt;Total anthocyanins&lt;/keyword&gt;&lt;keyword&gt;Nutrition&lt;/keyword&gt;&lt;keyword&gt;Antioxidant activity&lt;/keyword&gt;&lt;keyword&gt;Cooking&lt;/keyword&gt;&lt;keyword&gt;Boiling&lt;/keyword&gt;&lt;keyword&gt;Biodiversity&lt;/keyword&gt;&lt;keyword&gt;Food processing&lt;/keyword&gt;&lt;keyword&gt;Nutrient stability&lt;/keyword&gt;&lt;keyword&gt;Food analysis&lt;/keyword&gt;&lt;keyword&gt;Food composition&lt;/keyword&gt;&lt;/keywords&gt;&lt;dates&gt;&lt;year&gt;2013&lt;/year&gt;&lt;pub-dates&gt;&lt;date&gt;2013/05/01/&lt;/date&gt;&lt;/pub-dates&gt;&lt;/dates&gt;&lt;isbn&gt;0889-1575&lt;/isbn&gt;&lt;urls&gt;&lt;related-urls&gt;&lt;url&gt;http://www.sciencedirect.com/science/article/pii/S0889157513000021&lt;/url&gt;&lt;/related-urls&gt;&lt;/urls&gt;&lt;electronic-resource-num&gt;https://doi.org/10.1016/j.jfca.2012.12.001&lt;/electronic-resource-num&gt;&lt;/record&gt;&lt;/Cite&gt;&lt;/EndNote&gt;</w:instrText>
      </w:r>
      <w:r w:rsidR="00DC20AF"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(e.g. Burgos et al., 2013a)</w:t>
      </w:r>
      <w:r w:rsidR="00DC20AF" w:rsidRPr="00FB0A06">
        <w:rPr>
          <w:rFonts w:ascii="Times New Roman" w:hAnsi="Times New Roman" w:cs="Times New Roman"/>
          <w:sz w:val="24"/>
          <w:szCs w:val="24"/>
        </w:rPr>
        <w:fldChar w:fldCharType="end"/>
      </w:r>
      <w:r w:rsidR="00346DD8" w:rsidRPr="00FB0A06">
        <w:rPr>
          <w:rFonts w:ascii="Times New Roman" w:hAnsi="Times New Roman" w:cs="Times New Roman"/>
          <w:sz w:val="24"/>
          <w:szCs w:val="24"/>
        </w:rPr>
        <w:t xml:space="preserve">. In the current study, over 60% of the </w:t>
      </w:r>
      <w:r w:rsidR="00C32EAB" w:rsidRPr="00FB0A06">
        <w:rPr>
          <w:rFonts w:ascii="Times New Roman" w:hAnsi="Times New Roman" w:cs="Times New Roman"/>
          <w:sz w:val="24"/>
          <w:szCs w:val="24"/>
        </w:rPr>
        <w:t>genotypes</w:t>
      </w:r>
      <w:r w:rsidR="00346DD8" w:rsidRPr="00FB0A06">
        <w:rPr>
          <w:rFonts w:ascii="Times New Roman" w:hAnsi="Times New Roman" w:cs="Times New Roman"/>
          <w:sz w:val="24"/>
          <w:szCs w:val="24"/>
        </w:rPr>
        <w:t xml:space="preserve"> showed increased phenolics levels with no </w:t>
      </w:r>
      <w:r w:rsidR="00C32EAB" w:rsidRPr="00FB0A06">
        <w:rPr>
          <w:rFonts w:ascii="Times New Roman" w:hAnsi="Times New Roman" w:cs="Times New Roman"/>
          <w:sz w:val="24"/>
          <w:szCs w:val="24"/>
        </w:rPr>
        <w:t>notable distinctions</w:t>
      </w:r>
      <w:r w:rsidR="00346DD8" w:rsidRPr="00FB0A06">
        <w:rPr>
          <w:rFonts w:ascii="Times New Roman" w:hAnsi="Times New Roman" w:cs="Times New Roman"/>
          <w:sz w:val="24"/>
          <w:szCs w:val="24"/>
        </w:rPr>
        <w:t xml:space="preserve"> within the germplasm groups and the changes of individual phenolic compounds ranged from a 90% decrease to a up to 5-fold increase (</w:t>
      </w:r>
      <w:r w:rsidR="00FB0A06">
        <w:rPr>
          <w:rFonts w:ascii="Times New Roman" w:hAnsi="Times New Roman" w:cs="Times New Roman"/>
          <w:sz w:val="24"/>
          <w:szCs w:val="24"/>
        </w:rPr>
        <w:t>Table A.</w:t>
      </w:r>
      <w:r w:rsidR="00C04A6F" w:rsidRPr="00FB0A06">
        <w:rPr>
          <w:rFonts w:ascii="Times New Roman" w:hAnsi="Times New Roman" w:cs="Times New Roman"/>
          <w:sz w:val="24"/>
          <w:szCs w:val="24"/>
        </w:rPr>
        <w:t>3</w:t>
      </w:r>
      <w:r w:rsidR="00346DD8" w:rsidRPr="00FB0A06">
        <w:rPr>
          <w:rFonts w:ascii="Times New Roman" w:hAnsi="Times New Roman" w:cs="Times New Roman"/>
          <w:sz w:val="24"/>
          <w:szCs w:val="24"/>
        </w:rPr>
        <w:t xml:space="preserve">). </w:t>
      </w:r>
      <w:r w:rsidR="004C0265" w:rsidRPr="00FB0A06">
        <w:rPr>
          <w:rFonts w:ascii="Times New Roman" w:hAnsi="Times New Roman" w:cs="Times New Roman"/>
          <w:sz w:val="24"/>
          <w:szCs w:val="24"/>
        </w:rPr>
        <w:t xml:space="preserve">A recent biofortification study revealed phenolic compounds as </w:t>
      </w:r>
      <w:r w:rsidR="00C32EAB" w:rsidRPr="00FB0A06">
        <w:rPr>
          <w:rFonts w:ascii="Times New Roman" w:hAnsi="Times New Roman" w:cs="Times New Roman"/>
          <w:sz w:val="24"/>
          <w:szCs w:val="24"/>
        </w:rPr>
        <w:t xml:space="preserve">inhibitors of </w:t>
      </w:r>
      <w:r w:rsidR="004C0265" w:rsidRPr="00FB0A06">
        <w:rPr>
          <w:rFonts w:ascii="Times New Roman" w:hAnsi="Times New Roman" w:cs="Times New Roman"/>
          <w:sz w:val="24"/>
          <w:szCs w:val="24"/>
        </w:rPr>
        <w:t xml:space="preserve">iron absorption </w:t>
      </w:r>
      <w:r w:rsidR="00C32EAB" w:rsidRPr="00FB0A06">
        <w:rPr>
          <w:rFonts w:ascii="Times New Roman" w:hAnsi="Times New Roman" w:cs="Times New Roman"/>
          <w:sz w:val="24"/>
          <w:szCs w:val="24"/>
        </w:rPr>
        <w:t xml:space="preserve">by the human </w:t>
      </w:r>
      <w:r w:rsidR="00C32EAB" w:rsidRPr="00FB0A06">
        <w:rPr>
          <w:rFonts w:ascii="Times New Roman" w:hAnsi="Times New Roman" w:cs="Times New Roman"/>
          <w:sz w:val="24"/>
          <w:szCs w:val="24"/>
        </w:rPr>
        <w:lastRenderedPageBreak/>
        <w:t>body</w:t>
      </w:r>
      <w:r w:rsidR="004C0265" w:rsidRPr="00FB0A06">
        <w:rPr>
          <w:rFonts w:ascii="Times New Roman" w:hAnsi="Times New Roman" w:cs="Times New Roman"/>
          <w:sz w:val="24"/>
          <w:szCs w:val="24"/>
        </w:rPr>
        <w:t xml:space="preserve"> </w:t>
      </w:r>
      <w:r w:rsidR="004C0265" w:rsidRPr="00FB0A06">
        <w:rPr>
          <w:rFonts w:ascii="Times New Roman" w:hAnsi="Times New Roman" w:cs="Times New Roman"/>
          <w:sz w:val="24"/>
          <w:szCs w:val="24"/>
        </w:rPr>
        <w:fldChar w:fldCharType="begin">
          <w:fldData xml:space="preserve">PEVuZE5vdGU+PENpdGU+PEF1dGhvcj5BbmRyZTwvQXV0aG9yPjxZZWFyPjIwMTU8L1llYXI+PFJl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</w:fldData>
        </w:fldChar>
      </w:r>
      <w:r w:rsidR="00C27F56">
        <w:rPr>
          <w:rFonts w:ascii="Times New Roman" w:hAnsi="Times New Roman" w:cs="Times New Roman"/>
          <w:sz w:val="24"/>
          <w:szCs w:val="24"/>
        </w:rPr>
        <w:instrText xml:space="preserve"> ADDIN EN.CITE </w:instrText>
      </w:r>
      <w:r w:rsidR="00C27F56">
        <w:rPr>
          <w:rFonts w:ascii="Times New Roman" w:hAnsi="Times New Roman" w:cs="Times New Roman"/>
          <w:sz w:val="24"/>
          <w:szCs w:val="24"/>
        </w:rPr>
        <w:fldChar w:fldCharType="begin">
          <w:fldData xml:space="preserve">PEVuZE5vdGU+PENpdGU+PEF1dGhvcj5BbmRyZTwvQXV0aG9yPjxZZWFyPjIwMTU8L1llYXI+PFJl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</w:fldData>
        </w:fldChar>
      </w:r>
      <w:r w:rsidR="00C27F56">
        <w:rPr>
          <w:rFonts w:ascii="Times New Roman" w:hAnsi="Times New Roman" w:cs="Times New Roman"/>
          <w:sz w:val="24"/>
          <w:szCs w:val="24"/>
        </w:rPr>
        <w:instrText xml:space="preserve"> ADDIN EN.CITE.DATA </w:instrText>
      </w:r>
      <w:r w:rsidR="00C27F56">
        <w:rPr>
          <w:rFonts w:ascii="Times New Roman" w:hAnsi="Times New Roman" w:cs="Times New Roman"/>
          <w:sz w:val="24"/>
          <w:szCs w:val="24"/>
        </w:rPr>
      </w:r>
      <w:r w:rsidR="00C27F56">
        <w:rPr>
          <w:rFonts w:ascii="Times New Roman" w:hAnsi="Times New Roman" w:cs="Times New Roman"/>
          <w:sz w:val="24"/>
          <w:szCs w:val="24"/>
        </w:rPr>
        <w:fldChar w:fldCharType="end"/>
      </w:r>
      <w:r w:rsidR="004C0265" w:rsidRPr="00FB0A06">
        <w:rPr>
          <w:rFonts w:ascii="Times New Roman" w:hAnsi="Times New Roman" w:cs="Times New Roman"/>
          <w:sz w:val="24"/>
          <w:szCs w:val="24"/>
        </w:rPr>
      </w:r>
      <w:r w:rsidR="004C0265"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(Andre et al., 2015)</w:t>
      </w:r>
      <w:r w:rsidR="004C0265" w:rsidRPr="00FB0A06">
        <w:rPr>
          <w:rFonts w:ascii="Times New Roman" w:hAnsi="Times New Roman" w:cs="Times New Roman"/>
          <w:sz w:val="24"/>
          <w:szCs w:val="24"/>
        </w:rPr>
        <w:fldChar w:fldCharType="end"/>
      </w:r>
      <w:r w:rsidR="004C0265" w:rsidRPr="00FB0A06">
        <w:rPr>
          <w:rFonts w:ascii="Times New Roman" w:hAnsi="Times New Roman" w:cs="Times New Roman"/>
          <w:sz w:val="24"/>
          <w:szCs w:val="24"/>
        </w:rPr>
        <w:t xml:space="preserve">. The present metabolite data </w:t>
      </w:r>
      <w:r w:rsidR="007214F3" w:rsidRPr="00FB0A06">
        <w:rPr>
          <w:rFonts w:ascii="Times New Roman" w:hAnsi="Times New Roman" w:cs="Times New Roman"/>
          <w:sz w:val="24"/>
          <w:szCs w:val="24"/>
        </w:rPr>
        <w:t>presents an ideal resource to identify potatoes suitable for</w:t>
      </w:r>
      <w:r w:rsidR="00340889" w:rsidRPr="00FB0A06">
        <w:rPr>
          <w:rFonts w:ascii="Times New Roman" w:hAnsi="Times New Roman" w:cs="Times New Roman"/>
          <w:sz w:val="24"/>
          <w:szCs w:val="24"/>
        </w:rPr>
        <w:t xml:space="preserve"> such biofortification efforts.</w:t>
      </w:r>
    </w:p>
    <w:p w14:paraId="2F6B4DD4" w14:textId="37555B3B" w:rsidR="00A6365A" w:rsidRPr="00FB0A06" w:rsidRDefault="00A6365A" w:rsidP="00FB0A06">
      <w:pPr>
        <w:spacing w:after="0" w:line="480" w:lineRule="auto"/>
        <w:rPr>
          <w:rFonts w:ascii="Times New Roman" w:hAnsi="Times New Roman" w:cs="Times New Roman"/>
          <w:sz w:val="24"/>
          <w:szCs w:val="24"/>
        </w:rPr>
      </w:pPr>
      <w:r w:rsidRPr="00FB0A06">
        <w:rPr>
          <w:rFonts w:ascii="Times New Roman" w:hAnsi="Times New Roman" w:cs="Times New Roman"/>
          <w:sz w:val="24"/>
          <w:szCs w:val="24"/>
        </w:rPr>
        <w:t>A more detailed view on the individual genot</w:t>
      </w:r>
      <w:r w:rsidR="00B8321D" w:rsidRPr="00FB0A06">
        <w:rPr>
          <w:rFonts w:ascii="Times New Roman" w:hAnsi="Times New Roman" w:cs="Times New Roman"/>
          <w:sz w:val="24"/>
          <w:szCs w:val="24"/>
        </w:rPr>
        <w:t xml:space="preserve">ypes/accessions showed that all </w:t>
      </w:r>
      <w:r w:rsidRPr="00FB0A06">
        <w:rPr>
          <w:rFonts w:ascii="Times New Roman" w:hAnsi="Times New Roman" w:cs="Times New Roman"/>
          <w:sz w:val="24"/>
          <w:szCs w:val="24"/>
        </w:rPr>
        <w:t>advanced breeding lines had very similar changes during the cooking process (</w:t>
      </w:r>
      <w:r w:rsidR="00BA1620" w:rsidRPr="00FB0A06">
        <w:rPr>
          <w:rFonts w:ascii="Times New Roman" w:hAnsi="Times New Roman" w:cs="Times New Roman"/>
          <w:sz w:val="24"/>
          <w:szCs w:val="24"/>
        </w:rPr>
        <w:t>Fig.</w:t>
      </w:r>
      <w:r w:rsidR="00FB0A06">
        <w:rPr>
          <w:rFonts w:ascii="Times New Roman" w:hAnsi="Times New Roman" w:cs="Times New Roman"/>
          <w:sz w:val="24"/>
          <w:szCs w:val="24"/>
        </w:rPr>
        <w:t xml:space="preserve"> A.</w:t>
      </w:r>
      <w:r w:rsidR="008B74CB" w:rsidRPr="00FB0A06">
        <w:rPr>
          <w:rFonts w:ascii="Times New Roman" w:hAnsi="Times New Roman" w:cs="Times New Roman"/>
          <w:sz w:val="24"/>
          <w:szCs w:val="24"/>
        </w:rPr>
        <w:t>2</w:t>
      </w:r>
      <w:r w:rsidRPr="00FB0A06">
        <w:rPr>
          <w:rFonts w:ascii="Times New Roman" w:hAnsi="Times New Roman" w:cs="Times New Roman"/>
          <w:sz w:val="24"/>
          <w:szCs w:val="24"/>
        </w:rPr>
        <w:t>). Within the other three germplasm groups a few genotypes/accessions (NM205, NM206, N315</w:t>
      </w:r>
      <w:r w:rsidR="006654A9" w:rsidRPr="00FB0A06">
        <w:rPr>
          <w:rFonts w:ascii="Times New Roman" w:hAnsi="Times New Roman" w:cs="Times New Roman"/>
          <w:sz w:val="24"/>
          <w:szCs w:val="24"/>
        </w:rPr>
        <w:t>, N311</w:t>
      </w:r>
      <w:r w:rsidRPr="00FB0A06">
        <w:rPr>
          <w:rFonts w:ascii="Times New Roman" w:hAnsi="Times New Roman" w:cs="Times New Roman"/>
          <w:sz w:val="24"/>
          <w:szCs w:val="24"/>
        </w:rPr>
        <w:t xml:space="preserve"> and W410) had distinct metabolite changes</w:t>
      </w:r>
      <w:r w:rsidR="00056988" w:rsidRPr="00FB0A06">
        <w:rPr>
          <w:rFonts w:ascii="Times New Roman" w:hAnsi="Times New Roman" w:cs="Times New Roman"/>
          <w:sz w:val="24"/>
          <w:szCs w:val="24"/>
        </w:rPr>
        <w:t xml:space="preserve"> upon cooking</w:t>
      </w:r>
      <w:r w:rsidRPr="00FB0A06">
        <w:rPr>
          <w:rFonts w:ascii="Times New Roman" w:hAnsi="Times New Roman" w:cs="Times New Roman"/>
          <w:sz w:val="24"/>
          <w:szCs w:val="24"/>
        </w:rPr>
        <w:t>. Two native hybrids (NM205 and NM206), with the same parents and similar metabolite composition of raw tubers, were explicitly different from other native hybrids with regards to i) most changes overall and ii) increase of organic acids, amino acids referring umami flavour (e.g. aspartic acid, asparagine) and sugars (fructose, glucose and sucrose). These changes were not entirely similar</w:t>
      </w:r>
      <w:r w:rsidR="00056988" w:rsidRPr="00FB0A06">
        <w:rPr>
          <w:rFonts w:ascii="Times New Roman" w:hAnsi="Times New Roman" w:cs="Times New Roman"/>
          <w:sz w:val="24"/>
          <w:szCs w:val="24"/>
        </w:rPr>
        <w:t xml:space="preserve"> across genotypes</w:t>
      </w:r>
      <w:r w:rsidRPr="00FB0A06">
        <w:rPr>
          <w:rFonts w:ascii="Times New Roman" w:hAnsi="Times New Roman" w:cs="Times New Roman"/>
          <w:sz w:val="24"/>
          <w:szCs w:val="24"/>
        </w:rPr>
        <w:t xml:space="preserve"> and one of the additional changes in NM205 was an almost 40% increase of β-carotene. The native </w:t>
      </w:r>
      <w:r w:rsidR="00EE6618" w:rsidRPr="00FB0A06">
        <w:rPr>
          <w:rFonts w:ascii="Times New Roman" w:hAnsi="Times New Roman" w:cs="Times New Roman"/>
          <w:sz w:val="24"/>
          <w:szCs w:val="24"/>
        </w:rPr>
        <w:t>landraces</w:t>
      </w:r>
      <w:r w:rsidRPr="00FB0A06">
        <w:rPr>
          <w:rFonts w:ascii="Times New Roman" w:hAnsi="Times New Roman" w:cs="Times New Roman"/>
          <w:sz w:val="24"/>
          <w:szCs w:val="24"/>
        </w:rPr>
        <w:t xml:space="preserve"> N315</w:t>
      </w:r>
      <w:r w:rsidR="006654A9" w:rsidRPr="00FB0A06">
        <w:rPr>
          <w:rFonts w:ascii="Times New Roman" w:hAnsi="Times New Roman" w:cs="Times New Roman"/>
          <w:sz w:val="24"/>
          <w:szCs w:val="24"/>
        </w:rPr>
        <w:t xml:space="preserve"> and N311</w:t>
      </w:r>
      <w:r w:rsidRPr="00FB0A06">
        <w:rPr>
          <w:rFonts w:ascii="Times New Roman" w:hAnsi="Times New Roman" w:cs="Times New Roman"/>
          <w:sz w:val="24"/>
          <w:szCs w:val="24"/>
        </w:rPr>
        <w:t xml:space="preserve"> showed the most </w:t>
      </w:r>
      <w:r w:rsidR="006654A9" w:rsidRPr="00FB0A06">
        <w:rPr>
          <w:rFonts w:ascii="Times New Roman" w:hAnsi="Times New Roman" w:cs="Times New Roman"/>
          <w:sz w:val="24"/>
          <w:szCs w:val="24"/>
        </w:rPr>
        <w:t xml:space="preserve">pronounced </w:t>
      </w:r>
      <w:r w:rsidRPr="00FB0A06">
        <w:rPr>
          <w:rFonts w:ascii="Times New Roman" w:hAnsi="Times New Roman" w:cs="Times New Roman"/>
          <w:sz w:val="24"/>
          <w:szCs w:val="24"/>
        </w:rPr>
        <w:t>metabolite changes</w:t>
      </w:r>
      <w:r w:rsidR="00056988" w:rsidRPr="00FB0A06">
        <w:rPr>
          <w:rFonts w:ascii="Times New Roman" w:hAnsi="Times New Roman" w:cs="Times New Roman"/>
          <w:sz w:val="24"/>
          <w:szCs w:val="24"/>
        </w:rPr>
        <w:t xml:space="preserve"> after cooking</w:t>
      </w:r>
      <w:r w:rsidRPr="00FB0A06">
        <w:rPr>
          <w:rFonts w:ascii="Times New Roman" w:hAnsi="Times New Roman" w:cs="Times New Roman"/>
          <w:sz w:val="24"/>
          <w:szCs w:val="24"/>
        </w:rPr>
        <w:t xml:space="preserve"> </w:t>
      </w:r>
      <w:r w:rsidR="00EE6618" w:rsidRPr="00FB0A06">
        <w:rPr>
          <w:rFonts w:ascii="Times New Roman" w:hAnsi="Times New Roman" w:cs="Times New Roman"/>
          <w:sz w:val="24"/>
          <w:szCs w:val="24"/>
        </w:rPr>
        <w:t>within</w:t>
      </w:r>
      <w:r w:rsidRPr="00FB0A06">
        <w:rPr>
          <w:rFonts w:ascii="Times New Roman" w:hAnsi="Times New Roman" w:cs="Times New Roman"/>
          <w:sz w:val="24"/>
          <w:szCs w:val="24"/>
        </w:rPr>
        <w:t xml:space="preserve"> the native group which included increase of amino acids</w:t>
      </w:r>
      <w:r w:rsidR="006654A9" w:rsidRPr="00FB0A06">
        <w:rPr>
          <w:rFonts w:ascii="Times New Roman" w:hAnsi="Times New Roman" w:cs="Times New Roman"/>
          <w:sz w:val="24"/>
          <w:szCs w:val="24"/>
        </w:rPr>
        <w:t xml:space="preserve"> and mixed changes of phenolics</w:t>
      </w:r>
      <w:r w:rsidRPr="00FB0A06">
        <w:rPr>
          <w:rFonts w:ascii="Times New Roman" w:hAnsi="Times New Roman" w:cs="Times New Roman"/>
          <w:sz w:val="24"/>
          <w:szCs w:val="24"/>
        </w:rPr>
        <w:t xml:space="preserve">. </w:t>
      </w:r>
      <w:r w:rsidR="006654A9" w:rsidRPr="00FB0A06">
        <w:rPr>
          <w:rFonts w:ascii="Times New Roman" w:hAnsi="Times New Roman" w:cs="Times New Roman"/>
          <w:sz w:val="24"/>
          <w:szCs w:val="24"/>
        </w:rPr>
        <w:t xml:space="preserve">The main difference between the </w:t>
      </w:r>
      <w:r w:rsidR="00056988" w:rsidRPr="00FB0A06">
        <w:rPr>
          <w:rFonts w:ascii="Times New Roman" w:hAnsi="Times New Roman" w:cs="Times New Roman"/>
          <w:sz w:val="24"/>
          <w:szCs w:val="24"/>
        </w:rPr>
        <w:t xml:space="preserve">two </w:t>
      </w:r>
      <w:r w:rsidR="006654A9" w:rsidRPr="00FB0A06">
        <w:rPr>
          <w:rFonts w:ascii="Times New Roman" w:hAnsi="Times New Roman" w:cs="Times New Roman"/>
          <w:sz w:val="24"/>
          <w:szCs w:val="24"/>
        </w:rPr>
        <w:t>cultivars was increased sugar levels of N315, contrary to the decreased sugar levels of N311</w:t>
      </w:r>
      <w:r w:rsidRPr="00FB0A06">
        <w:rPr>
          <w:rFonts w:ascii="Times New Roman" w:hAnsi="Times New Roman" w:cs="Times New Roman"/>
          <w:sz w:val="24"/>
          <w:szCs w:val="24"/>
        </w:rPr>
        <w:t xml:space="preserve">. These details about metabolic variation caused by cooking will give valuable information to breeders during their selection process. </w:t>
      </w:r>
    </w:p>
    <w:p w14:paraId="7A2137CD" w14:textId="7F24A860" w:rsidR="00764E07" w:rsidRPr="00FB0A06" w:rsidRDefault="00764E07" w:rsidP="00FB0A06">
      <w:pPr>
        <w:pStyle w:val="Heading2"/>
        <w:spacing w:line="480" w:lineRule="auto"/>
        <w:rPr>
          <w:rFonts w:ascii="Times New Roman" w:hAnsi="Times New Roman" w:cs="Times New Roman"/>
          <w:szCs w:val="24"/>
        </w:rPr>
      </w:pPr>
      <w:r w:rsidRPr="00FB0A06">
        <w:rPr>
          <w:rFonts w:ascii="Times New Roman" w:hAnsi="Times New Roman" w:cs="Times New Roman"/>
          <w:szCs w:val="24"/>
        </w:rPr>
        <w:t>Correlation of phenotypic and chemotypic measurements</w:t>
      </w:r>
    </w:p>
    <w:p w14:paraId="400E09CF" w14:textId="6E99E030" w:rsidR="002D20A4" w:rsidRPr="00FB0A06" w:rsidRDefault="00EF0589" w:rsidP="00FB0A06">
      <w:pPr>
        <w:spacing w:line="480" w:lineRule="auto"/>
        <w:rPr>
          <w:rFonts w:ascii="Times New Roman" w:hAnsi="Times New Roman" w:cs="Times New Roman"/>
          <w:sz w:val="24"/>
          <w:szCs w:val="24"/>
        </w:rPr>
      </w:pPr>
      <w:r w:rsidRPr="00FB0A06">
        <w:rPr>
          <w:rFonts w:ascii="Times New Roman" w:hAnsi="Times New Roman" w:cs="Times New Roman"/>
          <w:sz w:val="24"/>
          <w:szCs w:val="24"/>
        </w:rPr>
        <w:t>In recent years it has been highlighted that an important favourable attribute for breeding is how chemotypic analysis and its findings become readily accessible. So that farmers can be provided with</w:t>
      </w:r>
      <w:r w:rsidR="009B1A00" w:rsidRPr="00FB0A06">
        <w:rPr>
          <w:rFonts w:ascii="Times New Roman" w:hAnsi="Times New Roman" w:cs="Times New Roman"/>
          <w:sz w:val="24"/>
          <w:szCs w:val="24"/>
        </w:rPr>
        <w:t xml:space="preserve"> alternative methods to measure nutrient content </w:t>
      </w:r>
      <w:r w:rsidR="00343311" w:rsidRPr="00FB0A06">
        <w:rPr>
          <w:rFonts w:ascii="Times New Roman" w:hAnsi="Times New Roman" w:cs="Times New Roman"/>
          <w:sz w:val="24"/>
          <w:szCs w:val="24"/>
        </w:rPr>
        <w:t>in or close to</w:t>
      </w:r>
      <w:r w:rsidR="009B1A00" w:rsidRPr="00FB0A06">
        <w:rPr>
          <w:rFonts w:ascii="Times New Roman" w:hAnsi="Times New Roman" w:cs="Times New Roman"/>
          <w:sz w:val="24"/>
          <w:szCs w:val="24"/>
        </w:rPr>
        <w:t xml:space="preserve"> the field. Therefore, the metabolite data was compared to phenotypic properties of the tube</w:t>
      </w:r>
      <w:r w:rsidR="00AA5589" w:rsidRPr="00FB0A06">
        <w:rPr>
          <w:rFonts w:ascii="Times New Roman" w:hAnsi="Times New Roman" w:cs="Times New Roman"/>
          <w:sz w:val="24"/>
          <w:szCs w:val="24"/>
        </w:rPr>
        <w:t>r</w:t>
      </w:r>
      <w:r w:rsidR="009B1A00" w:rsidRPr="00FB0A06">
        <w:rPr>
          <w:rFonts w:ascii="Times New Roman" w:hAnsi="Times New Roman" w:cs="Times New Roman"/>
          <w:sz w:val="24"/>
          <w:szCs w:val="24"/>
        </w:rPr>
        <w:t xml:space="preserve"> (</w:t>
      </w:r>
      <w:r w:rsidR="00AA5589" w:rsidRPr="00FB0A06">
        <w:rPr>
          <w:rFonts w:ascii="Times New Roman" w:hAnsi="Times New Roman" w:cs="Times New Roman"/>
          <w:sz w:val="24"/>
          <w:szCs w:val="24"/>
        </w:rPr>
        <w:t xml:space="preserve">flesh </w:t>
      </w:r>
      <w:r w:rsidR="009B1A00" w:rsidRPr="00FB0A06">
        <w:rPr>
          <w:rFonts w:ascii="Times New Roman" w:hAnsi="Times New Roman" w:cs="Times New Roman"/>
          <w:sz w:val="24"/>
          <w:szCs w:val="24"/>
        </w:rPr>
        <w:t>colour and dry matter content) observed during preparation (</w:t>
      </w:r>
      <w:r w:rsidR="00BA1620" w:rsidRPr="00FB0A06">
        <w:rPr>
          <w:rFonts w:ascii="Times New Roman" w:hAnsi="Times New Roman" w:cs="Times New Roman"/>
          <w:sz w:val="24"/>
          <w:szCs w:val="24"/>
        </w:rPr>
        <w:t>Fig.</w:t>
      </w:r>
      <w:r w:rsidR="009B1A00" w:rsidRPr="00FB0A06">
        <w:rPr>
          <w:rFonts w:ascii="Times New Roman" w:hAnsi="Times New Roman" w:cs="Times New Roman"/>
          <w:sz w:val="24"/>
          <w:szCs w:val="24"/>
        </w:rPr>
        <w:t xml:space="preserve"> </w:t>
      </w:r>
      <w:r w:rsidR="00AA5589" w:rsidRPr="00FB0A06">
        <w:rPr>
          <w:rFonts w:ascii="Times New Roman" w:hAnsi="Times New Roman" w:cs="Times New Roman"/>
          <w:sz w:val="24"/>
          <w:szCs w:val="24"/>
        </w:rPr>
        <w:t>4)</w:t>
      </w:r>
      <w:r w:rsidR="009B1A00" w:rsidRPr="00FB0A06">
        <w:rPr>
          <w:rFonts w:ascii="Times New Roman" w:hAnsi="Times New Roman" w:cs="Times New Roman"/>
          <w:sz w:val="24"/>
          <w:szCs w:val="24"/>
        </w:rPr>
        <w:t xml:space="preserve">. </w:t>
      </w:r>
      <w:r w:rsidR="00AA5589" w:rsidRPr="00FB0A06">
        <w:rPr>
          <w:rFonts w:ascii="Times New Roman" w:hAnsi="Times New Roman" w:cs="Times New Roman"/>
          <w:sz w:val="24"/>
          <w:szCs w:val="24"/>
        </w:rPr>
        <w:t>All comparisons between the phenotypic and chemotypic measurements</w:t>
      </w:r>
      <w:r w:rsidR="00F90F61" w:rsidRPr="00FB0A06">
        <w:rPr>
          <w:rFonts w:ascii="Times New Roman" w:hAnsi="Times New Roman" w:cs="Times New Roman"/>
          <w:sz w:val="24"/>
          <w:szCs w:val="24"/>
        </w:rPr>
        <w:t xml:space="preserve"> showed a significant correlation</w:t>
      </w:r>
      <w:r w:rsidR="00AA5589" w:rsidRPr="00FB0A06">
        <w:rPr>
          <w:rFonts w:ascii="Times New Roman" w:hAnsi="Times New Roman" w:cs="Times New Roman"/>
          <w:sz w:val="24"/>
          <w:szCs w:val="24"/>
        </w:rPr>
        <w:t xml:space="preserve">. </w:t>
      </w:r>
      <w:r w:rsidR="00F90F61" w:rsidRPr="00FB0A06">
        <w:rPr>
          <w:rFonts w:ascii="Times New Roman" w:hAnsi="Times New Roman" w:cs="Times New Roman"/>
          <w:sz w:val="24"/>
          <w:szCs w:val="24"/>
        </w:rPr>
        <w:t>T</w:t>
      </w:r>
      <w:r w:rsidR="00AA5589" w:rsidRPr="00FB0A06">
        <w:rPr>
          <w:rFonts w:ascii="Times New Roman" w:hAnsi="Times New Roman" w:cs="Times New Roman"/>
          <w:sz w:val="24"/>
          <w:szCs w:val="24"/>
        </w:rPr>
        <w:t xml:space="preserve">he comparison </w:t>
      </w:r>
      <w:r w:rsidR="00F90F61" w:rsidRPr="00FB0A06">
        <w:rPr>
          <w:rFonts w:ascii="Times New Roman" w:hAnsi="Times New Roman" w:cs="Times New Roman"/>
          <w:sz w:val="24"/>
          <w:szCs w:val="24"/>
        </w:rPr>
        <w:t xml:space="preserve">of metabolites to </w:t>
      </w:r>
      <w:r w:rsidR="00F90F61" w:rsidRPr="00FB0A06">
        <w:rPr>
          <w:rFonts w:ascii="Times New Roman" w:hAnsi="Times New Roman" w:cs="Times New Roman"/>
          <w:sz w:val="24"/>
          <w:szCs w:val="24"/>
        </w:rPr>
        <w:lastRenderedPageBreak/>
        <w:t>the tuber flesh colour included only</w:t>
      </w:r>
      <w:r w:rsidR="00AA5589" w:rsidRPr="00FB0A06">
        <w:rPr>
          <w:rFonts w:ascii="Times New Roman" w:hAnsi="Times New Roman" w:cs="Times New Roman"/>
          <w:sz w:val="24"/>
          <w:szCs w:val="24"/>
        </w:rPr>
        <w:t xml:space="preserve"> </w:t>
      </w:r>
      <w:r w:rsidR="00F90F61" w:rsidRPr="00FB0A06">
        <w:rPr>
          <w:rFonts w:ascii="Times New Roman" w:hAnsi="Times New Roman" w:cs="Times New Roman"/>
          <w:sz w:val="24"/>
          <w:szCs w:val="24"/>
        </w:rPr>
        <w:t xml:space="preserve">colour conferring </w:t>
      </w:r>
      <w:r w:rsidR="00AA5589" w:rsidRPr="00FB0A06">
        <w:rPr>
          <w:rFonts w:ascii="Times New Roman" w:hAnsi="Times New Roman" w:cs="Times New Roman"/>
          <w:sz w:val="24"/>
          <w:szCs w:val="24"/>
        </w:rPr>
        <w:t xml:space="preserve">metabolites </w:t>
      </w:r>
      <w:r w:rsidR="00F90F61" w:rsidRPr="00FB0A06">
        <w:rPr>
          <w:rFonts w:ascii="Times New Roman" w:hAnsi="Times New Roman" w:cs="Times New Roman"/>
          <w:sz w:val="24"/>
          <w:szCs w:val="24"/>
        </w:rPr>
        <w:t xml:space="preserve">such as </w:t>
      </w:r>
      <w:r w:rsidR="00AA5589" w:rsidRPr="00FB0A06">
        <w:rPr>
          <w:rFonts w:ascii="Times New Roman" w:hAnsi="Times New Roman" w:cs="Times New Roman"/>
          <w:sz w:val="24"/>
          <w:szCs w:val="24"/>
        </w:rPr>
        <w:t xml:space="preserve">carotenoids and phenolics. </w:t>
      </w:r>
      <w:r w:rsidR="00996DD7" w:rsidRPr="00FB0A06">
        <w:rPr>
          <w:rFonts w:ascii="Times New Roman" w:hAnsi="Times New Roman" w:cs="Times New Roman"/>
          <w:sz w:val="24"/>
          <w:szCs w:val="24"/>
        </w:rPr>
        <w:t>The regression coefficients emphasised that carotenoids</w:t>
      </w:r>
      <w:r w:rsidR="00385716" w:rsidRPr="00FB0A06">
        <w:rPr>
          <w:rFonts w:ascii="Times New Roman" w:hAnsi="Times New Roman" w:cs="Times New Roman"/>
          <w:sz w:val="24"/>
          <w:szCs w:val="24"/>
        </w:rPr>
        <w:t xml:space="preserve"> (R=0.45)</w:t>
      </w:r>
      <w:r w:rsidR="00996DD7" w:rsidRPr="00FB0A06">
        <w:rPr>
          <w:rFonts w:ascii="Times New Roman" w:hAnsi="Times New Roman" w:cs="Times New Roman"/>
          <w:sz w:val="24"/>
          <w:szCs w:val="24"/>
        </w:rPr>
        <w:t xml:space="preserve"> had a higher </w:t>
      </w:r>
      <w:r w:rsidR="002F0BE5" w:rsidRPr="00FB0A06">
        <w:rPr>
          <w:rFonts w:ascii="Times New Roman" w:hAnsi="Times New Roman" w:cs="Times New Roman"/>
          <w:sz w:val="24"/>
          <w:szCs w:val="24"/>
        </w:rPr>
        <w:t xml:space="preserve">positive </w:t>
      </w:r>
      <w:r w:rsidR="00996DD7" w:rsidRPr="00FB0A06">
        <w:rPr>
          <w:rFonts w:ascii="Times New Roman" w:hAnsi="Times New Roman" w:cs="Times New Roman"/>
          <w:sz w:val="24"/>
          <w:szCs w:val="24"/>
        </w:rPr>
        <w:t>correlation with tuber colour than phenolics</w:t>
      </w:r>
      <w:r w:rsidR="00385716" w:rsidRPr="00FB0A06">
        <w:rPr>
          <w:rFonts w:ascii="Times New Roman" w:hAnsi="Times New Roman" w:cs="Times New Roman"/>
          <w:sz w:val="24"/>
          <w:szCs w:val="24"/>
        </w:rPr>
        <w:t xml:space="preserve"> (R=0.39)</w:t>
      </w:r>
      <w:r w:rsidR="00996DD7" w:rsidRPr="00FB0A06">
        <w:rPr>
          <w:rFonts w:ascii="Times New Roman" w:hAnsi="Times New Roman" w:cs="Times New Roman"/>
          <w:sz w:val="24"/>
          <w:szCs w:val="24"/>
        </w:rPr>
        <w:t>.</w:t>
      </w:r>
      <w:r w:rsidR="009D20AB" w:rsidRPr="00FB0A06">
        <w:rPr>
          <w:rFonts w:ascii="Times New Roman" w:hAnsi="Times New Roman" w:cs="Times New Roman"/>
          <w:sz w:val="24"/>
          <w:szCs w:val="24"/>
        </w:rPr>
        <w:t xml:space="preserve"> Furthermore, the analysis highlighted that a secondary red/purple tuber colouration</w:t>
      </w:r>
      <w:r w:rsidR="00F90F61" w:rsidRPr="00FB0A06">
        <w:rPr>
          <w:rFonts w:ascii="Times New Roman" w:hAnsi="Times New Roman" w:cs="Times New Roman"/>
          <w:sz w:val="24"/>
          <w:szCs w:val="24"/>
        </w:rPr>
        <w:t>, conferred by anthocyanins,</w:t>
      </w:r>
      <w:r w:rsidR="009D20AB" w:rsidRPr="00FB0A06">
        <w:rPr>
          <w:rFonts w:ascii="Times New Roman" w:hAnsi="Times New Roman" w:cs="Times New Roman"/>
          <w:sz w:val="24"/>
          <w:szCs w:val="24"/>
        </w:rPr>
        <w:t xml:space="preserve"> complicate</w:t>
      </w:r>
      <w:r w:rsidR="00F90F61" w:rsidRPr="00FB0A06">
        <w:rPr>
          <w:rFonts w:ascii="Times New Roman" w:hAnsi="Times New Roman" w:cs="Times New Roman"/>
          <w:sz w:val="24"/>
          <w:szCs w:val="24"/>
        </w:rPr>
        <w:t>s</w:t>
      </w:r>
      <w:r w:rsidR="009D20AB" w:rsidRPr="00FB0A06">
        <w:rPr>
          <w:rFonts w:ascii="Times New Roman" w:hAnsi="Times New Roman" w:cs="Times New Roman"/>
          <w:sz w:val="24"/>
          <w:szCs w:val="24"/>
        </w:rPr>
        <w:t xml:space="preserve"> the prediction of </w:t>
      </w:r>
      <w:r w:rsidRPr="00FB0A06">
        <w:rPr>
          <w:rFonts w:ascii="Times New Roman" w:hAnsi="Times New Roman" w:cs="Times New Roman"/>
          <w:sz w:val="24"/>
          <w:szCs w:val="24"/>
        </w:rPr>
        <w:t>phytochemical</w:t>
      </w:r>
      <w:r w:rsidR="009D20AB" w:rsidRPr="00FB0A06">
        <w:rPr>
          <w:rFonts w:ascii="Times New Roman" w:hAnsi="Times New Roman" w:cs="Times New Roman"/>
          <w:sz w:val="24"/>
          <w:szCs w:val="24"/>
        </w:rPr>
        <w:t xml:space="preserve"> levels</w:t>
      </w:r>
      <w:r w:rsidR="00385716" w:rsidRPr="00FB0A06">
        <w:rPr>
          <w:rFonts w:ascii="Times New Roman" w:hAnsi="Times New Roman" w:cs="Times New Roman"/>
          <w:sz w:val="24"/>
          <w:szCs w:val="24"/>
        </w:rPr>
        <w:t xml:space="preserve"> as they can mask the actual colouration derived from carotenoids and “yellow” phenolics such as rutin</w:t>
      </w:r>
      <w:r w:rsidR="009D20AB" w:rsidRPr="00FB0A06">
        <w:rPr>
          <w:rFonts w:ascii="Times New Roman" w:hAnsi="Times New Roman" w:cs="Times New Roman"/>
          <w:sz w:val="24"/>
          <w:szCs w:val="24"/>
        </w:rPr>
        <w:t xml:space="preserve">. </w:t>
      </w:r>
      <w:r w:rsidR="00F90F61" w:rsidRPr="00FB0A06">
        <w:rPr>
          <w:rFonts w:ascii="Times New Roman" w:hAnsi="Times New Roman" w:cs="Times New Roman"/>
          <w:sz w:val="24"/>
          <w:szCs w:val="24"/>
        </w:rPr>
        <w:t xml:space="preserve">Additionally, </w:t>
      </w:r>
      <w:r w:rsidR="009D20AB" w:rsidRPr="00FB0A06">
        <w:rPr>
          <w:rFonts w:ascii="Times New Roman" w:hAnsi="Times New Roman" w:cs="Times New Roman"/>
          <w:sz w:val="24"/>
          <w:szCs w:val="24"/>
        </w:rPr>
        <w:t xml:space="preserve">the </w:t>
      </w:r>
      <w:r w:rsidR="00385716" w:rsidRPr="00FB0A06">
        <w:rPr>
          <w:rFonts w:ascii="Times New Roman" w:hAnsi="Times New Roman" w:cs="Times New Roman"/>
          <w:sz w:val="24"/>
          <w:szCs w:val="24"/>
        </w:rPr>
        <w:t>biosynthesis</w:t>
      </w:r>
      <w:r w:rsidR="009D20AB" w:rsidRPr="00FB0A06">
        <w:rPr>
          <w:rFonts w:ascii="Times New Roman" w:hAnsi="Times New Roman" w:cs="Times New Roman"/>
          <w:sz w:val="24"/>
          <w:szCs w:val="24"/>
        </w:rPr>
        <w:t xml:space="preserve"> of anthocyanins</w:t>
      </w:r>
      <w:r w:rsidR="00F90F61" w:rsidRPr="00FB0A06">
        <w:rPr>
          <w:rFonts w:ascii="Times New Roman" w:hAnsi="Times New Roman" w:cs="Times New Roman"/>
          <w:sz w:val="24"/>
          <w:szCs w:val="24"/>
        </w:rPr>
        <w:t xml:space="preserve"> </w:t>
      </w:r>
      <w:r w:rsidR="00DF1C5D" w:rsidRPr="00FB0A06">
        <w:rPr>
          <w:rFonts w:ascii="Times New Roman" w:hAnsi="Times New Roman" w:cs="Times New Roman"/>
          <w:sz w:val="24"/>
          <w:szCs w:val="24"/>
        </w:rPr>
        <w:t xml:space="preserve">can </w:t>
      </w:r>
      <w:r w:rsidR="00385716" w:rsidRPr="00FB0A06">
        <w:rPr>
          <w:rFonts w:ascii="Times New Roman" w:hAnsi="Times New Roman" w:cs="Times New Roman"/>
          <w:sz w:val="24"/>
          <w:szCs w:val="24"/>
        </w:rPr>
        <w:t>alter</w:t>
      </w:r>
      <w:r w:rsidR="00F90F61" w:rsidRPr="00FB0A06">
        <w:rPr>
          <w:rFonts w:ascii="Times New Roman" w:hAnsi="Times New Roman" w:cs="Times New Roman"/>
          <w:sz w:val="24"/>
          <w:szCs w:val="24"/>
        </w:rPr>
        <w:t xml:space="preserve"> the </w:t>
      </w:r>
      <w:r w:rsidR="00DF1C5D" w:rsidRPr="00FB0A06">
        <w:rPr>
          <w:rFonts w:ascii="Times New Roman" w:hAnsi="Times New Roman" w:cs="Times New Roman"/>
          <w:sz w:val="24"/>
          <w:szCs w:val="24"/>
        </w:rPr>
        <w:t>carbon flow through the phenolics pathway and change</w:t>
      </w:r>
      <w:r w:rsidR="00F90F61" w:rsidRPr="00FB0A06">
        <w:rPr>
          <w:rFonts w:ascii="Times New Roman" w:hAnsi="Times New Roman" w:cs="Times New Roman"/>
          <w:sz w:val="24"/>
          <w:szCs w:val="24"/>
        </w:rPr>
        <w:t xml:space="preserve"> the</w:t>
      </w:r>
      <w:r w:rsidR="00385716" w:rsidRPr="00FB0A06">
        <w:rPr>
          <w:rFonts w:ascii="Times New Roman" w:hAnsi="Times New Roman" w:cs="Times New Roman"/>
          <w:sz w:val="24"/>
          <w:szCs w:val="24"/>
        </w:rPr>
        <w:t xml:space="preserve"> </w:t>
      </w:r>
      <w:r w:rsidR="00F90F61" w:rsidRPr="00FB0A06">
        <w:rPr>
          <w:rFonts w:ascii="Times New Roman" w:hAnsi="Times New Roman" w:cs="Times New Roman"/>
          <w:sz w:val="24"/>
          <w:szCs w:val="24"/>
        </w:rPr>
        <w:t>overall phenolic</w:t>
      </w:r>
      <w:r w:rsidR="00385716" w:rsidRPr="00FB0A06">
        <w:rPr>
          <w:rFonts w:ascii="Times New Roman" w:hAnsi="Times New Roman" w:cs="Times New Roman"/>
          <w:sz w:val="24"/>
          <w:szCs w:val="24"/>
        </w:rPr>
        <w:t xml:space="preserve"> profile </w:t>
      </w:r>
      <w:r w:rsidR="009D20AB" w:rsidRPr="00FB0A06">
        <w:rPr>
          <w:rFonts w:ascii="Times New Roman" w:hAnsi="Times New Roman" w:cs="Times New Roman"/>
          <w:sz w:val="24"/>
          <w:szCs w:val="24"/>
        </w:rPr>
        <w:t xml:space="preserve">as observed in sweet potatoes </w:t>
      </w:r>
      <w:r w:rsidR="009D20AB"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&lt;EndNote&gt;&lt;Cite&gt;&lt;Author&gt;Wang&lt;/Author&gt;&lt;Year&gt;2018&lt;/Year&gt;&lt;RecNum&gt;2491&lt;/RecNum&gt;&lt;DisplayText&gt;(Wang et al., 2018)&lt;/DisplayText&gt;&lt;record&gt;&lt;rec-number&gt;2491&lt;/rec-number&gt;&lt;foreign-keys&gt;&lt;key app="EN" db-id="xt09ztdr02vz55e9rab5rw52dpvrt09rrz9d" timestamp="1534323075"&gt;2491&lt;/key&gt;&lt;/foreign-keys&gt;&lt;ref-type name="Journal Article"&gt;17&lt;/ref-type&gt;&lt;contributors&gt;&lt;authors&gt;&lt;author&gt;Wang, Aimin&lt;/author&gt;&lt;author&gt;Li, Rensai&lt;/author&gt;&lt;author&gt;Ren, Lei&lt;/author&gt;&lt;author&gt;Gao, Xiali&lt;/author&gt;&lt;author&gt;Zhang, Yungang&lt;/author&gt;&lt;author&gt;Ma, Zhimin&lt;/author&gt;&lt;author&gt;Ma, Daifu&lt;/author&gt;&lt;author&gt;Luo, Yonghai&lt;/author&gt;&lt;/authors&gt;&lt;/contributors&gt;&lt;titles&gt;&lt;title&gt;A comparative metabolomics study of flavonoids in sweet potato with different flesh colors (Ipomoea batatas (L.) Lam)&lt;/title&gt;&lt;secondary-title&gt;Food Chemistry&lt;/secondary-title&gt;&lt;/titles&gt;&lt;periodical&gt;&lt;full-title&gt;Food Chemistry&lt;/full-title&gt;&lt;/periodical&gt;&lt;pages&gt;124-134&lt;/pages&gt;&lt;volume&gt;260&lt;/volume&gt;&lt;keywords&gt;&lt;keyword&gt;Sweet potato&lt;/keyword&gt;&lt;keyword&gt;Metabolomics&lt;/keyword&gt;&lt;keyword&gt;Flavonoids&lt;/keyword&gt;&lt;keyword&gt;Phenolic acids&lt;/keyword&gt;&lt;/keywords&gt;&lt;dates&gt;&lt;year&gt;2018&lt;/year&gt;&lt;pub-dates&gt;&lt;date&gt;2018/09/15/&lt;/date&gt;&lt;/pub-dates&gt;&lt;/dates&gt;&lt;isbn&gt;0308-8146&lt;/isbn&gt;&lt;urls&gt;&lt;related-urls&gt;&lt;url&gt;http://www.sciencedirect.com/science/article/pii/S0308814618305673&lt;/url&gt;&lt;/related-urls&gt;&lt;/urls&gt;&lt;electronic-resource-num&gt;https://doi.org/10.1016/j.foodchem.2018.03.125&lt;/electronic-resource-num&gt;&lt;/record&gt;&lt;/Cite&gt;&lt;/EndNote&gt;</w:instrText>
      </w:r>
      <w:r w:rsidR="009D20AB"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(Wang et al., 2018)</w:t>
      </w:r>
      <w:r w:rsidR="009D20AB" w:rsidRPr="00FB0A06">
        <w:rPr>
          <w:rFonts w:ascii="Times New Roman" w:hAnsi="Times New Roman" w:cs="Times New Roman"/>
          <w:sz w:val="24"/>
          <w:szCs w:val="24"/>
        </w:rPr>
        <w:fldChar w:fldCharType="end"/>
      </w:r>
      <w:r w:rsidR="009D20AB" w:rsidRPr="00FB0A06">
        <w:rPr>
          <w:rFonts w:ascii="Times New Roman" w:hAnsi="Times New Roman" w:cs="Times New Roman"/>
          <w:sz w:val="24"/>
          <w:szCs w:val="24"/>
        </w:rPr>
        <w:t>.</w:t>
      </w:r>
      <w:r w:rsidR="00385716" w:rsidRPr="00FB0A06">
        <w:rPr>
          <w:rFonts w:ascii="Times New Roman" w:hAnsi="Times New Roman" w:cs="Times New Roman"/>
          <w:sz w:val="24"/>
          <w:szCs w:val="24"/>
        </w:rPr>
        <w:t xml:space="preserve"> Another feature similar to </w:t>
      </w:r>
      <w:r w:rsidR="002F0BE5" w:rsidRPr="00FB0A06">
        <w:rPr>
          <w:rFonts w:ascii="Times New Roman" w:hAnsi="Times New Roman" w:cs="Times New Roman"/>
          <w:sz w:val="24"/>
          <w:szCs w:val="24"/>
        </w:rPr>
        <w:t>sweet potato</w:t>
      </w:r>
      <w:r w:rsidR="00385716" w:rsidRPr="00FB0A06">
        <w:rPr>
          <w:rFonts w:ascii="Times New Roman" w:hAnsi="Times New Roman" w:cs="Times New Roman"/>
          <w:sz w:val="24"/>
          <w:szCs w:val="24"/>
        </w:rPr>
        <w:t xml:space="preserve"> is that</w:t>
      </w:r>
      <w:r w:rsidR="002F0BE5" w:rsidRPr="00FB0A06">
        <w:rPr>
          <w:rFonts w:ascii="Times New Roman" w:hAnsi="Times New Roman" w:cs="Times New Roman"/>
          <w:sz w:val="24"/>
          <w:szCs w:val="24"/>
        </w:rPr>
        <w:t xml:space="preserve"> the dry matter and total sugar content had a negative correlation </w:t>
      </w:r>
      <w:r w:rsidR="00232A4E" w:rsidRPr="00FB0A06">
        <w:rPr>
          <w:rFonts w:ascii="Times New Roman" w:hAnsi="Times New Roman" w:cs="Times New Roman"/>
          <w:sz w:val="24"/>
          <w:szCs w:val="24"/>
        </w:rPr>
        <w:t>leading to the prediction that potatoes with more starch are less sweet, even after boiling</w:t>
      </w:r>
      <w:r w:rsidRPr="00FB0A06">
        <w:rPr>
          <w:rFonts w:ascii="Times New Roman" w:hAnsi="Times New Roman" w:cs="Times New Roman"/>
          <w:sz w:val="24"/>
          <w:szCs w:val="24"/>
        </w:rPr>
        <w:t xml:space="preserve"> </w:t>
      </w:r>
      <w:r w:rsidRPr="00FB0A06">
        <w:rPr>
          <w:rFonts w:ascii="Times New Roman" w:hAnsi="Times New Roman" w:cs="Times New Roman"/>
          <w:sz w:val="24"/>
          <w:szCs w:val="24"/>
        </w:rPr>
        <w:fldChar w:fldCharType="begin"/>
      </w:r>
      <w:r w:rsidR="00C27F56">
        <w:rPr>
          <w:rFonts w:ascii="Times New Roman" w:hAnsi="Times New Roman" w:cs="Times New Roman"/>
          <w:sz w:val="24"/>
          <w:szCs w:val="24"/>
        </w:rPr>
        <w:instrText xml:space="preserve"> ADDIN EN.CITE &lt;EndNote&gt;&lt;Cite&gt;&lt;Author&gt;Drapal&lt;/Author&gt;&lt;Year&gt;2019&lt;/Year&gt;&lt;RecNum&gt;2824&lt;/RecNum&gt;&lt;DisplayText&gt;(Drapal et al., 2019)&lt;/DisplayText&gt;&lt;record&gt;&lt;rec-number&gt;2824&lt;/rec-number&gt;&lt;foreign-keys&gt;&lt;key app="EN" db-id="xt09ztdr02vz55e9rab5rw52dpvrt09rrz9d" timestamp="1547482182"&gt;2824&lt;/key&gt;&lt;/foreign-keys&gt;&lt;ref-type name="Journal Article"&gt;17&lt;/ref-type&gt;&lt;contributors&gt;&lt;authors&gt;&lt;author&gt;Drapal, M.&lt;/author&gt;&lt;author&gt;Rossel, G.&lt;/author&gt;&lt;author&gt;Heider, B.&lt;/author&gt;&lt;author&gt;Fraser, P. D.&lt;/author&gt;&lt;/authors&gt;&lt;/contributors&gt;&lt;auth-address&gt;1Biological Sciences, Royal Holloway University of London, Egham, TW20 0EX UK.0000 0001 2188 881Xgrid.4970.a&amp;#xD;International Potato Center (CIP), CGIAR Research Program on Roots, Tubers and Bananas, Lima, 12 Peru.&lt;/auth-address&gt;&lt;titles&gt;&lt;title&gt;Metabolic diversity in sweet potato (Ipomoea batatas, Lam.) leaves and storage roots&lt;/title&gt;&lt;secondary-title&gt;Hortic Res&lt;/secondary-title&gt;&lt;/titles&gt;&lt;periodical&gt;&lt;full-title&gt;Hortic Res&lt;/full-title&gt;&lt;/periodical&gt;&lt;pages&gt;2&lt;/pages&gt;&lt;volume&gt;6&lt;/volume&gt;&lt;dates&gt;&lt;year&gt;2019&lt;/year&gt;&lt;/dates&gt;&lt;isbn&gt;2052-7276 (Print)&amp;#xD;2052-7276 (Linking)&lt;/isbn&gt;&lt;accession-num&gt;30603089&lt;/accession-num&gt;&lt;urls&gt;&lt;related-urls&gt;&lt;url&gt;https://www.ncbi.nlm.nih.gov/pubmed/30603089&lt;/url&gt;&lt;/related-urls&gt;&lt;/urls&gt;&lt;custom2&gt;PMC6312539&lt;/custom2&gt;&lt;electronic-resource-num&gt;10.1038/s41438-018-0075-5&lt;/electronic-resource-num&gt;&lt;/record&gt;&lt;/Cite&gt;&lt;/EndNote&gt;</w:instrText>
      </w:r>
      <w:r w:rsidRPr="00FB0A06">
        <w:rPr>
          <w:rFonts w:ascii="Times New Roman" w:hAnsi="Times New Roman" w:cs="Times New Roman"/>
          <w:sz w:val="24"/>
          <w:szCs w:val="24"/>
        </w:rPr>
        <w:fldChar w:fldCharType="separate"/>
      </w:r>
      <w:r w:rsidR="00C27F56">
        <w:rPr>
          <w:rFonts w:ascii="Times New Roman" w:hAnsi="Times New Roman" w:cs="Times New Roman"/>
          <w:noProof/>
          <w:sz w:val="24"/>
          <w:szCs w:val="24"/>
        </w:rPr>
        <w:t>(Drapal et al., 2019)</w:t>
      </w:r>
      <w:r w:rsidRPr="00FB0A06">
        <w:rPr>
          <w:rFonts w:ascii="Times New Roman" w:hAnsi="Times New Roman" w:cs="Times New Roman"/>
          <w:sz w:val="24"/>
          <w:szCs w:val="24"/>
        </w:rPr>
        <w:fldChar w:fldCharType="end"/>
      </w:r>
      <w:r w:rsidRPr="00FB0A06">
        <w:rPr>
          <w:rFonts w:ascii="Times New Roman" w:hAnsi="Times New Roman" w:cs="Times New Roman"/>
          <w:sz w:val="24"/>
          <w:szCs w:val="24"/>
        </w:rPr>
        <w:t>.</w:t>
      </w:r>
    </w:p>
    <w:p w14:paraId="75B0C029" w14:textId="7287DC37" w:rsidR="0090018A" w:rsidRPr="00FB0A06" w:rsidRDefault="0090018A" w:rsidP="00FB0A06">
      <w:pPr>
        <w:pStyle w:val="Heading1"/>
        <w:spacing w:line="480" w:lineRule="auto"/>
        <w:rPr>
          <w:rFonts w:ascii="Times New Roman" w:hAnsi="Times New Roman" w:cs="Times New Roman"/>
          <w:szCs w:val="24"/>
        </w:rPr>
      </w:pPr>
      <w:r w:rsidRPr="00FB0A06">
        <w:rPr>
          <w:rFonts w:ascii="Times New Roman" w:hAnsi="Times New Roman" w:cs="Times New Roman"/>
          <w:szCs w:val="24"/>
        </w:rPr>
        <w:t>Conclusion</w:t>
      </w:r>
    </w:p>
    <w:p w14:paraId="7D44FFA3" w14:textId="29E1AEAC" w:rsidR="00A97375" w:rsidRPr="00FB0A06" w:rsidRDefault="0090018A" w:rsidP="00FB0A06">
      <w:pPr>
        <w:spacing w:after="0" w:line="480" w:lineRule="auto"/>
        <w:rPr>
          <w:rFonts w:ascii="Times New Roman" w:hAnsi="Times New Roman" w:cs="Times New Roman"/>
          <w:sz w:val="24"/>
          <w:szCs w:val="24"/>
        </w:rPr>
      </w:pPr>
      <w:r w:rsidRPr="00FB0A06">
        <w:rPr>
          <w:rFonts w:ascii="Times New Roman" w:hAnsi="Times New Roman" w:cs="Times New Roman"/>
          <w:sz w:val="24"/>
          <w:szCs w:val="24"/>
        </w:rPr>
        <w:t>T</w:t>
      </w:r>
      <w:r w:rsidR="007A41A2" w:rsidRPr="00FB0A06">
        <w:rPr>
          <w:rFonts w:ascii="Times New Roman" w:hAnsi="Times New Roman" w:cs="Times New Roman"/>
          <w:sz w:val="24"/>
          <w:szCs w:val="24"/>
        </w:rPr>
        <w:t xml:space="preserve">he metabolite profiling of a potato diversity panel </w:t>
      </w:r>
      <w:r w:rsidR="00EF0589" w:rsidRPr="00FB0A06">
        <w:rPr>
          <w:rFonts w:ascii="Times New Roman" w:hAnsi="Times New Roman" w:cs="Times New Roman"/>
          <w:sz w:val="24"/>
          <w:szCs w:val="24"/>
        </w:rPr>
        <w:t>provided</w:t>
      </w:r>
      <w:r w:rsidR="007A41A2" w:rsidRPr="00FB0A06">
        <w:rPr>
          <w:rFonts w:ascii="Times New Roman" w:hAnsi="Times New Roman" w:cs="Times New Roman"/>
          <w:sz w:val="24"/>
          <w:szCs w:val="24"/>
        </w:rPr>
        <w:t xml:space="preserve"> a broad overview of the metabolic plasticity of potato tubers. </w:t>
      </w:r>
      <w:r w:rsidR="00A97375" w:rsidRPr="00FB0A06">
        <w:rPr>
          <w:rFonts w:ascii="Times New Roman" w:hAnsi="Times New Roman" w:cs="Times New Roman"/>
          <w:sz w:val="24"/>
          <w:szCs w:val="24"/>
        </w:rPr>
        <w:t xml:space="preserve">Clear differences in metabolic composition were detected between germplasm groups and gave an indication why certain wild potatoes were preferred during domestication (e.g. </w:t>
      </w:r>
      <w:r w:rsidR="00D830EE" w:rsidRPr="00FB0A06">
        <w:rPr>
          <w:rFonts w:ascii="Times New Roman" w:hAnsi="Times New Roman" w:cs="Times New Roman"/>
          <w:sz w:val="24"/>
          <w:szCs w:val="24"/>
        </w:rPr>
        <w:t>decrease of</w:t>
      </w:r>
      <w:r w:rsidR="00A97375" w:rsidRPr="00FB0A06">
        <w:rPr>
          <w:rFonts w:ascii="Times New Roman" w:hAnsi="Times New Roman" w:cs="Times New Roman"/>
          <w:sz w:val="24"/>
          <w:szCs w:val="24"/>
        </w:rPr>
        <w:t xml:space="preserve"> glycoalkaloid and </w:t>
      </w:r>
      <w:r w:rsidR="00D830EE" w:rsidRPr="00FB0A06">
        <w:rPr>
          <w:rFonts w:ascii="Times New Roman" w:hAnsi="Times New Roman" w:cs="Times New Roman"/>
          <w:sz w:val="24"/>
          <w:szCs w:val="24"/>
        </w:rPr>
        <w:t>phenolic levels</w:t>
      </w:r>
      <w:r w:rsidR="008A5470" w:rsidRPr="00FB0A06">
        <w:rPr>
          <w:rFonts w:ascii="Times New Roman" w:hAnsi="Times New Roman" w:cs="Times New Roman"/>
          <w:sz w:val="24"/>
          <w:szCs w:val="24"/>
        </w:rPr>
        <w:t xml:space="preserve"> after cooking</w:t>
      </w:r>
      <w:r w:rsidR="00A97375" w:rsidRPr="00FB0A06">
        <w:rPr>
          <w:rFonts w:ascii="Times New Roman" w:hAnsi="Times New Roman" w:cs="Times New Roman"/>
          <w:sz w:val="24"/>
          <w:szCs w:val="24"/>
        </w:rPr>
        <w:t xml:space="preserve">). </w:t>
      </w:r>
      <w:r w:rsidR="008A5470" w:rsidRPr="00FB0A06">
        <w:rPr>
          <w:rFonts w:ascii="Times New Roman" w:hAnsi="Times New Roman" w:cs="Times New Roman"/>
          <w:sz w:val="24"/>
          <w:szCs w:val="24"/>
        </w:rPr>
        <w:t xml:space="preserve">Furthermore, the </w:t>
      </w:r>
      <w:r w:rsidR="00C80184" w:rsidRPr="00FB0A06">
        <w:rPr>
          <w:rFonts w:ascii="Times New Roman" w:hAnsi="Times New Roman" w:cs="Times New Roman"/>
          <w:sz w:val="24"/>
          <w:szCs w:val="24"/>
        </w:rPr>
        <w:t>present study</w:t>
      </w:r>
      <w:r w:rsidR="008A5470" w:rsidRPr="00FB0A06">
        <w:rPr>
          <w:rFonts w:ascii="Times New Roman" w:hAnsi="Times New Roman" w:cs="Times New Roman"/>
          <w:sz w:val="24"/>
          <w:szCs w:val="24"/>
        </w:rPr>
        <w:t xml:space="preserve"> highlighted which </w:t>
      </w:r>
      <w:r w:rsidR="00EF0589" w:rsidRPr="00FB0A06">
        <w:rPr>
          <w:rFonts w:ascii="Times New Roman" w:hAnsi="Times New Roman" w:cs="Times New Roman"/>
          <w:sz w:val="24"/>
          <w:szCs w:val="24"/>
        </w:rPr>
        <w:t>metabolites with nutritional properties</w:t>
      </w:r>
      <w:r w:rsidR="008A5470" w:rsidRPr="00FB0A06">
        <w:rPr>
          <w:rFonts w:ascii="Times New Roman" w:hAnsi="Times New Roman" w:cs="Times New Roman"/>
          <w:sz w:val="24"/>
          <w:szCs w:val="24"/>
        </w:rPr>
        <w:t xml:space="preserve"> are available</w:t>
      </w:r>
      <w:r w:rsidR="00C80184" w:rsidRPr="00FB0A06">
        <w:rPr>
          <w:rFonts w:ascii="Times New Roman" w:hAnsi="Times New Roman" w:cs="Times New Roman"/>
          <w:sz w:val="24"/>
          <w:szCs w:val="24"/>
        </w:rPr>
        <w:t xml:space="preserve"> in potatoes</w:t>
      </w:r>
      <w:r w:rsidR="008A5470" w:rsidRPr="00FB0A06">
        <w:rPr>
          <w:rFonts w:ascii="Times New Roman" w:hAnsi="Times New Roman" w:cs="Times New Roman"/>
          <w:sz w:val="24"/>
          <w:szCs w:val="24"/>
        </w:rPr>
        <w:t xml:space="preserve"> and how they change after a cooking treatment. The metabolic differences between raw and cooked tubers were </w:t>
      </w:r>
      <w:r w:rsidR="00A64641" w:rsidRPr="00FB0A06">
        <w:rPr>
          <w:rFonts w:ascii="Times New Roman" w:hAnsi="Times New Roman" w:cs="Times New Roman"/>
          <w:sz w:val="24"/>
          <w:szCs w:val="24"/>
        </w:rPr>
        <w:t>in general specific to the germplasm groups and highlighted a few cultivated genotypes with distinct changes. One of</w:t>
      </w:r>
      <w:r w:rsidR="00C80184" w:rsidRPr="00FB0A06">
        <w:rPr>
          <w:rFonts w:ascii="Times New Roman" w:hAnsi="Times New Roman" w:cs="Times New Roman"/>
          <w:sz w:val="24"/>
          <w:szCs w:val="24"/>
        </w:rPr>
        <w:t xml:space="preserve"> the</w:t>
      </w:r>
      <w:r w:rsidR="00A64641" w:rsidRPr="00FB0A06">
        <w:rPr>
          <w:rFonts w:ascii="Times New Roman" w:hAnsi="Times New Roman" w:cs="Times New Roman"/>
          <w:sz w:val="24"/>
          <w:szCs w:val="24"/>
        </w:rPr>
        <w:t xml:space="preserve"> </w:t>
      </w:r>
      <w:r w:rsidR="00C80184" w:rsidRPr="00FB0A06">
        <w:rPr>
          <w:rFonts w:ascii="Times New Roman" w:hAnsi="Times New Roman" w:cs="Times New Roman"/>
          <w:sz w:val="24"/>
          <w:szCs w:val="24"/>
        </w:rPr>
        <w:t>group specific</w:t>
      </w:r>
      <w:r w:rsidR="00A64641" w:rsidRPr="00FB0A06">
        <w:rPr>
          <w:rFonts w:ascii="Times New Roman" w:hAnsi="Times New Roman" w:cs="Times New Roman"/>
          <w:sz w:val="24"/>
          <w:szCs w:val="24"/>
        </w:rPr>
        <w:t xml:space="preserve"> properties was </w:t>
      </w:r>
      <w:r w:rsidR="00C80184" w:rsidRPr="00FB0A06">
        <w:rPr>
          <w:rFonts w:ascii="Times New Roman" w:hAnsi="Times New Roman" w:cs="Times New Roman"/>
          <w:sz w:val="24"/>
          <w:szCs w:val="24"/>
        </w:rPr>
        <w:t>no significant change of carotenoid levels after cooking in t</w:t>
      </w:r>
      <w:r w:rsidR="00A64641" w:rsidRPr="00FB0A06">
        <w:rPr>
          <w:rFonts w:ascii="Times New Roman" w:hAnsi="Times New Roman" w:cs="Times New Roman"/>
          <w:sz w:val="24"/>
          <w:szCs w:val="24"/>
        </w:rPr>
        <w:t>he native hybrid</w:t>
      </w:r>
      <w:r w:rsidR="00C80184" w:rsidRPr="00FB0A06">
        <w:rPr>
          <w:rFonts w:ascii="Times New Roman" w:hAnsi="Times New Roman" w:cs="Times New Roman"/>
          <w:sz w:val="24"/>
          <w:szCs w:val="24"/>
        </w:rPr>
        <w:t>s</w:t>
      </w:r>
      <w:r w:rsidR="00A64641" w:rsidRPr="00FB0A06">
        <w:rPr>
          <w:rFonts w:ascii="Times New Roman" w:hAnsi="Times New Roman" w:cs="Times New Roman"/>
          <w:sz w:val="24"/>
          <w:szCs w:val="24"/>
        </w:rPr>
        <w:t xml:space="preserve"> bred for high carotenoid c</w:t>
      </w:r>
      <w:r w:rsidR="00C80184" w:rsidRPr="00FB0A06">
        <w:rPr>
          <w:rFonts w:ascii="Times New Roman" w:hAnsi="Times New Roman" w:cs="Times New Roman"/>
          <w:sz w:val="24"/>
          <w:szCs w:val="24"/>
        </w:rPr>
        <w:t xml:space="preserve">ontent. </w:t>
      </w:r>
      <w:r w:rsidR="004E52A5" w:rsidRPr="00FB0A06">
        <w:rPr>
          <w:rFonts w:ascii="Times New Roman" w:hAnsi="Times New Roman" w:cs="Times New Roman"/>
          <w:sz w:val="24"/>
          <w:szCs w:val="24"/>
        </w:rPr>
        <w:t>The positive correlation detected between chemotype (metabolites) and phenotype (tuber colour)</w:t>
      </w:r>
      <w:r w:rsidR="00A97375" w:rsidRPr="00FB0A06">
        <w:rPr>
          <w:rFonts w:ascii="Times New Roman" w:hAnsi="Times New Roman" w:cs="Times New Roman"/>
          <w:sz w:val="24"/>
          <w:szCs w:val="24"/>
        </w:rPr>
        <w:t xml:space="preserve"> </w:t>
      </w:r>
      <w:r w:rsidR="008A5470" w:rsidRPr="00FB0A06">
        <w:rPr>
          <w:rFonts w:ascii="Times New Roman" w:hAnsi="Times New Roman" w:cs="Times New Roman"/>
          <w:sz w:val="24"/>
          <w:szCs w:val="24"/>
        </w:rPr>
        <w:t xml:space="preserve">is of great advantage for assessment of potato tubers with simple </w:t>
      </w:r>
      <w:r w:rsidR="008A5470" w:rsidRPr="00FB0A06">
        <w:rPr>
          <w:rFonts w:ascii="Times New Roman" w:hAnsi="Times New Roman" w:cs="Times New Roman"/>
          <w:sz w:val="24"/>
          <w:szCs w:val="24"/>
        </w:rPr>
        <w:lastRenderedPageBreak/>
        <w:t>techniques such as spectroscopy. However, for a precise prediction from spectroscopic readings, a more detailed correlation analysis with a larger data set would need to be performed. Nevertheless, for future breeding purposes</w:t>
      </w:r>
      <w:r w:rsidR="00A97375" w:rsidRPr="00FB0A06">
        <w:rPr>
          <w:rFonts w:ascii="Times New Roman" w:hAnsi="Times New Roman" w:cs="Times New Roman"/>
          <w:sz w:val="24"/>
          <w:szCs w:val="24"/>
        </w:rPr>
        <w:t xml:space="preserve"> this metabolite data can be used </w:t>
      </w:r>
      <w:r w:rsidR="004E52A5" w:rsidRPr="00FB0A06">
        <w:rPr>
          <w:rFonts w:ascii="Times New Roman" w:hAnsi="Times New Roman" w:cs="Times New Roman"/>
          <w:sz w:val="24"/>
          <w:szCs w:val="24"/>
        </w:rPr>
        <w:t xml:space="preserve">i) </w:t>
      </w:r>
      <w:r w:rsidR="00A97375" w:rsidRPr="00FB0A06">
        <w:rPr>
          <w:rFonts w:ascii="Times New Roman" w:hAnsi="Times New Roman" w:cs="Times New Roman"/>
          <w:sz w:val="24"/>
          <w:szCs w:val="24"/>
        </w:rPr>
        <w:t xml:space="preserve">to establish </w:t>
      </w:r>
      <w:r w:rsidR="00EF0589" w:rsidRPr="00FB0A06">
        <w:rPr>
          <w:rFonts w:ascii="Times New Roman" w:hAnsi="Times New Roman" w:cs="Times New Roman"/>
          <w:sz w:val="24"/>
          <w:szCs w:val="24"/>
        </w:rPr>
        <w:t xml:space="preserve">quantifiable </w:t>
      </w:r>
      <w:r w:rsidR="00A97375" w:rsidRPr="00FB0A06">
        <w:rPr>
          <w:rFonts w:ascii="Times New Roman" w:hAnsi="Times New Roman" w:cs="Times New Roman"/>
          <w:sz w:val="24"/>
          <w:szCs w:val="24"/>
        </w:rPr>
        <w:t xml:space="preserve">metabolite markers for quality potatoes (e.g. lack of browning); and ii) </w:t>
      </w:r>
      <w:r w:rsidR="004E52A5" w:rsidRPr="00FB0A06">
        <w:rPr>
          <w:rFonts w:ascii="Times New Roman" w:hAnsi="Times New Roman" w:cs="Times New Roman"/>
          <w:sz w:val="24"/>
          <w:szCs w:val="24"/>
        </w:rPr>
        <w:t xml:space="preserve">in combination with sensory studies, to quickly screen for potato tubers preferred by consumers </w:t>
      </w:r>
      <w:r w:rsidR="00A97375" w:rsidRPr="00FB0A06">
        <w:rPr>
          <w:rFonts w:ascii="Times New Roman" w:hAnsi="Times New Roman" w:cs="Times New Roman"/>
          <w:sz w:val="24"/>
          <w:szCs w:val="24"/>
        </w:rPr>
        <w:t>(taste and flavour).</w:t>
      </w:r>
    </w:p>
    <w:p w14:paraId="75DE774A" w14:textId="77777777" w:rsidR="00FB5EB4" w:rsidRPr="00FB0A06" w:rsidRDefault="00FB5EB4" w:rsidP="00FB0A06">
      <w:pPr>
        <w:pStyle w:val="Heading1"/>
        <w:spacing w:line="480" w:lineRule="auto"/>
        <w:rPr>
          <w:rFonts w:ascii="Times New Roman" w:hAnsi="Times New Roman" w:cs="Times New Roman"/>
          <w:szCs w:val="24"/>
        </w:rPr>
      </w:pPr>
      <w:r w:rsidRPr="00FB0A06">
        <w:rPr>
          <w:rFonts w:ascii="Times New Roman" w:hAnsi="Times New Roman" w:cs="Times New Roman"/>
          <w:szCs w:val="24"/>
        </w:rPr>
        <w:t>Acknowledgements</w:t>
      </w:r>
    </w:p>
    <w:p w14:paraId="29AC94DD" w14:textId="47712AB2" w:rsidR="00BF07FF" w:rsidRPr="00FB0A06" w:rsidRDefault="006B39D9" w:rsidP="00FB0A06">
      <w:pPr>
        <w:spacing w:after="0" w:line="480" w:lineRule="auto"/>
        <w:jc w:val="both"/>
        <w:rPr>
          <w:rFonts w:ascii="Times New Roman" w:hAnsi="Times New Roman" w:cs="Times New Roman"/>
          <w:sz w:val="24"/>
          <w:szCs w:val="24"/>
        </w:rPr>
      </w:pPr>
      <w:r w:rsidRPr="00FB0A06">
        <w:rPr>
          <w:rFonts w:ascii="Times New Roman" w:hAnsi="Times New Roman" w:cs="Times New Roman"/>
          <w:sz w:val="24"/>
          <w:szCs w:val="24"/>
        </w:rPr>
        <w:t xml:space="preserve">This research was undertaken as part of, and funded by, the CGIAR Research Program on Roots, Tubers and Bananas (RTB) and supported by CGIAR Fund Donors. </w:t>
      </w:r>
      <w:r w:rsidR="00FB5EB4" w:rsidRPr="00FB0A06">
        <w:rPr>
          <w:rFonts w:ascii="Times New Roman" w:hAnsi="Times New Roman" w:cs="Times New Roman"/>
          <w:sz w:val="24"/>
          <w:szCs w:val="24"/>
        </w:rPr>
        <w:t>The authors would like to thank Chris Gerrish and Karl Crosby for their excellent technical assistance.</w:t>
      </w:r>
    </w:p>
    <w:p w14:paraId="5A757A3E" w14:textId="5709F147" w:rsidR="00F97F08" w:rsidRPr="00FB0A06" w:rsidRDefault="00F97F08" w:rsidP="00FB0A06">
      <w:pPr>
        <w:pStyle w:val="Heading1"/>
        <w:spacing w:line="480" w:lineRule="auto"/>
        <w:rPr>
          <w:rFonts w:ascii="Times New Roman" w:hAnsi="Times New Roman" w:cs="Times New Roman"/>
          <w:szCs w:val="24"/>
        </w:rPr>
      </w:pPr>
      <w:r w:rsidRPr="00FB0A06">
        <w:rPr>
          <w:rFonts w:ascii="Times New Roman" w:hAnsi="Times New Roman" w:cs="Times New Roman"/>
          <w:szCs w:val="24"/>
        </w:rPr>
        <w:t>Declaration of interest</w:t>
      </w:r>
    </w:p>
    <w:p w14:paraId="0EAF09FB" w14:textId="108E0953" w:rsidR="00F97F08" w:rsidRPr="00FB0A06" w:rsidRDefault="00F97F08" w:rsidP="00FB0A06">
      <w:pPr>
        <w:autoSpaceDE w:val="0"/>
        <w:autoSpaceDN w:val="0"/>
        <w:adjustRightInd w:val="0"/>
        <w:spacing w:after="0" w:line="480" w:lineRule="auto"/>
        <w:rPr>
          <w:rFonts w:ascii="Times New Roman" w:hAnsi="Times New Roman" w:cs="Times New Roman"/>
          <w:sz w:val="24"/>
          <w:szCs w:val="24"/>
        </w:rPr>
      </w:pPr>
      <w:r w:rsidRPr="00FB0A06">
        <w:rPr>
          <w:rFonts w:ascii="Times New Roman" w:hAnsi="Times New Roman" w:cs="Times New Roman"/>
          <w:sz w:val="24"/>
          <w:szCs w:val="24"/>
        </w:rPr>
        <w:t>Declarations of interest: none.</w:t>
      </w:r>
    </w:p>
    <w:p w14:paraId="6D2DBB2D" w14:textId="75BEFC62" w:rsidR="006969C8" w:rsidRPr="00E70CAF" w:rsidRDefault="001B33D9" w:rsidP="00F97F08">
      <w:pPr>
        <w:pStyle w:val="Heading1"/>
        <w:spacing w:line="480" w:lineRule="auto"/>
      </w:pPr>
      <w:r w:rsidRPr="00E70CAF">
        <w:t>References</w:t>
      </w:r>
    </w:p>
    <w:p w14:paraId="1A990540" w14:textId="77777777" w:rsidR="00C27F56" w:rsidRPr="00C27F56" w:rsidRDefault="006969C8" w:rsidP="00C27F56">
      <w:pPr>
        <w:pStyle w:val="EndNoteBibliography"/>
        <w:spacing w:after="0"/>
      </w:pPr>
      <w:r w:rsidRPr="00E70CAF">
        <w:fldChar w:fldCharType="begin"/>
      </w:r>
      <w:r w:rsidRPr="00E70CAF">
        <w:instrText xml:space="preserve"> ADDIN EN.REFLIST </w:instrText>
      </w:r>
      <w:r w:rsidRPr="00E70CAF">
        <w:fldChar w:fldCharType="separate"/>
      </w:r>
      <w:r w:rsidR="00C27F56" w:rsidRPr="00C27F56">
        <w:t xml:space="preserve">Andre, C. M., Evers, D., Ziebel, J., Guignard, C., Hausman, J. F., Bonierbale, M., Zum Felde, T., Burgos, G. (2015). In Vitro Bioaccessibility and Bioavailability of Iron from Potatoes with Varying Vitamin C, Carotenoid, and Phenolic Concentrations. </w:t>
      </w:r>
      <w:r w:rsidR="00C27F56" w:rsidRPr="00C27F56">
        <w:rPr>
          <w:i/>
        </w:rPr>
        <w:t>J Agric Food Chem</w:t>
      </w:r>
      <w:r w:rsidR="00C27F56" w:rsidRPr="00C27F56">
        <w:t xml:space="preserve">, </w:t>
      </w:r>
      <w:r w:rsidR="00C27F56" w:rsidRPr="00C27F56">
        <w:rPr>
          <w:i/>
        </w:rPr>
        <w:t>63</w:t>
      </w:r>
      <w:r w:rsidR="00C27F56" w:rsidRPr="00C27F56">
        <w:t>, 9012-9021.</w:t>
      </w:r>
    </w:p>
    <w:p w14:paraId="10912B10" w14:textId="77777777" w:rsidR="00C27F56" w:rsidRPr="00C27F56" w:rsidRDefault="00C27F56" w:rsidP="00C27F56">
      <w:pPr>
        <w:pStyle w:val="EndNoteBibliography"/>
        <w:spacing w:after="0"/>
      </w:pPr>
      <w:r w:rsidRPr="00C27F56">
        <w:t xml:space="preserve">Aversano, R., Contaldi, F., Adelfi, M. G., D'Amelia, V., Diretto, G., De Tommasi, N., Vaccaro, C., Vassallo, A., Carputo, D. (2017). Comparative metabolite and genome analysis of tuber-bearing potato species. </w:t>
      </w:r>
      <w:r w:rsidRPr="00C27F56">
        <w:rPr>
          <w:i/>
        </w:rPr>
        <w:t>Phytochemistry</w:t>
      </w:r>
      <w:r w:rsidRPr="00C27F56">
        <w:t xml:space="preserve">, </w:t>
      </w:r>
      <w:r w:rsidRPr="00C27F56">
        <w:rPr>
          <w:i/>
        </w:rPr>
        <w:t>137</w:t>
      </w:r>
      <w:r w:rsidRPr="00C27F56">
        <w:t>, 42-51.</w:t>
      </w:r>
    </w:p>
    <w:p w14:paraId="7384C3B6" w14:textId="77777777" w:rsidR="00C27F56" w:rsidRPr="00C27F56" w:rsidRDefault="00C27F56" w:rsidP="00C27F56">
      <w:pPr>
        <w:pStyle w:val="EndNoteBibliography"/>
        <w:spacing w:after="0"/>
      </w:pPr>
      <w:r w:rsidRPr="00C27F56">
        <w:t xml:space="preserve">Bártová, V., Bárta, J., Brabcová, A., Zdráhal, Z., Horáčková, V. (2015). Amino acid composition and nutritional value of four cultivated South American potato species. </w:t>
      </w:r>
      <w:r w:rsidRPr="00C27F56">
        <w:rPr>
          <w:i/>
        </w:rPr>
        <w:t>Journal of Food Composition and Analysis</w:t>
      </w:r>
      <w:r w:rsidRPr="00C27F56">
        <w:t xml:space="preserve">, </w:t>
      </w:r>
      <w:r w:rsidRPr="00C27F56">
        <w:rPr>
          <w:i/>
        </w:rPr>
        <w:t>40</w:t>
      </w:r>
      <w:r w:rsidRPr="00C27F56">
        <w:t>, 78-85.</w:t>
      </w:r>
    </w:p>
    <w:p w14:paraId="7B292465" w14:textId="77777777" w:rsidR="00C27F56" w:rsidRPr="00C27F56" w:rsidRDefault="00C27F56" w:rsidP="00C27F56">
      <w:pPr>
        <w:pStyle w:val="EndNoteBibliography"/>
        <w:spacing w:after="0"/>
      </w:pPr>
      <w:r w:rsidRPr="00C27F56">
        <w:lastRenderedPageBreak/>
        <w:t xml:space="preserve">Benavides Manuel, A. G., Diaz, L., Burgos, G., Felde Thomas, Z., Bonierbale, M. (2017). Heritability for Yield and Glycoalkaloid Content in Potato Breeding under Warm Environments. </w:t>
      </w:r>
      <w:r w:rsidRPr="00C27F56">
        <w:rPr>
          <w:i/>
        </w:rPr>
        <w:t>Open Agriculture</w:t>
      </w:r>
      <w:r w:rsidRPr="00C27F56">
        <w:t xml:space="preserve">, </w:t>
      </w:r>
      <w:r w:rsidRPr="00C27F56">
        <w:rPr>
          <w:i/>
        </w:rPr>
        <w:t>2</w:t>
      </w:r>
      <w:r w:rsidRPr="00C27F56">
        <w:t>, 561.</w:t>
      </w:r>
    </w:p>
    <w:p w14:paraId="7739A345" w14:textId="77777777" w:rsidR="00C27F56" w:rsidRPr="00C27F56" w:rsidRDefault="00C27F56" w:rsidP="00C27F56">
      <w:pPr>
        <w:pStyle w:val="EndNoteBibliography"/>
        <w:spacing w:after="0"/>
      </w:pPr>
      <w:r w:rsidRPr="00C27F56">
        <w:t xml:space="preserve">Bradshaw, J. E., MacKay, G. R. (1994). Breeding strategies for clonally propagated crops. In: Bradshaw, J. E., MacKay, G. R. (Eds.), </w:t>
      </w:r>
      <w:r w:rsidRPr="00C27F56">
        <w:rPr>
          <w:i/>
        </w:rPr>
        <w:t>Potato genetics</w:t>
      </w:r>
      <w:r w:rsidRPr="00C27F56">
        <w:t xml:space="preserve"> pp. 467–497) CAB International, Wallingon, Oxon.</w:t>
      </w:r>
    </w:p>
    <w:p w14:paraId="62E9CF34" w14:textId="77777777" w:rsidR="00C27F56" w:rsidRPr="00C27F56" w:rsidRDefault="00C27F56" w:rsidP="00C27F56">
      <w:pPr>
        <w:pStyle w:val="EndNoteBibliography"/>
        <w:spacing w:after="0"/>
      </w:pPr>
      <w:r w:rsidRPr="00C27F56">
        <w:t xml:space="preserve">Brown, C. R., Culley, D., Bonierbale, M., Amorós, W. (2007). Anthocyanin, Carotenoid Content, and Antioxidant Values in Native South American Potato Cultivars. </w:t>
      </w:r>
      <w:r w:rsidRPr="00C27F56">
        <w:rPr>
          <w:i/>
        </w:rPr>
        <w:t>HortScience</w:t>
      </w:r>
      <w:r w:rsidRPr="00C27F56">
        <w:t xml:space="preserve">, </w:t>
      </w:r>
      <w:r w:rsidRPr="00C27F56">
        <w:rPr>
          <w:i/>
        </w:rPr>
        <w:t>42</w:t>
      </w:r>
      <w:r w:rsidRPr="00C27F56">
        <w:t>, 1733-1736.</w:t>
      </w:r>
    </w:p>
    <w:p w14:paraId="514B69E0" w14:textId="77777777" w:rsidR="00C27F56" w:rsidRPr="00C27F56" w:rsidRDefault="00C27F56" w:rsidP="00C27F56">
      <w:pPr>
        <w:pStyle w:val="EndNoteBibliography"/>
        <w:spacing w:after="0"/>
      </w:pPr>
      <w:r w:rsidRPr="00C27F56">
        <w:t xml:space="preserve">Burgos, G., Amoros, W., Muñoa, L., Sosa, P., Cayhualla, E., Sanchez, C., Díaz, C., Bonierbale, M. (2013a). Total phenolic, total anthocyanin and phenolic acid concentrations and antioxidant activity of purple-fleshed potatoes as affected by boiling. </w:t>
      </w:r>
      <w:r w:rsidRPr="00C27F56">
        <w:rPr>
          <w:i/>
        </w:rPr>
        <w:t>Journal of Food Composition and Analysis</w:t>
      </w:r>
      <w:r w:rsidRPr="00C27F56">
        <w:t xml:space="preserve">, </w:t>
      </w:r>
      <w:r w:rsidRPr="00C27F56">
        <w:rPr>
          <w:i/>
        </w:rPr>
        <w:t>30</w:t>
      </w:r>
      <w:r w:rsidRPr="00C27F56">
        <w:t>, 6-12.</w:t>
      </w:r>
    </w:p>
    <w:p w14:paraId="4FAD9AE0" w14:textId="77777777" w:rsidR="00C27F56" w:rsidRPr="00C27F56" w:rsidRDefault="00C27F56" w:rsidP="00C27F56">
      <w:pPr>
        <w:pStyle w:val="EndNoteBibliography"/>
        <w:spacing w:after="0"/>
      </w:pPr>
      <w:r w:rsidRPr="00C27F56">
        <w:t xml:space="preserve">Burgos, G., Amoros, W., Salas, E., Muñoa, L., Sosa, P., Díaz, C., Bonierbale, M. (2012). Carotenoid concentrations of native Andean potatoes as affected by cooking. </w:t>
      </w:r>
      <w:r w:rsidRPr="00C27F56">
        <w:rPr>
          <w:i/>
        </w:rPr>
        <w:t>Food Chemistry</w:t>
      </w:r>
      <w:r w:rsidRPr="00C27F56">
        <w:t xml:space="preserve">, </w:t>
      </w:r>
      <w:r w:rsidRPr="00C27F56">
        <w:rPr>
          <w:i/>
        </w:rPr>
        <w:t>133</w:t>
      </w:r>
      <w:r w:rsidRPr="00C27F56">
        <w:t>, 1131-1137.</w:t>
      </w:r>
    </w:p>
    <w:p w14:paraId="123F8A14" w14:textId="77777777" w:rsidR="00C27F56" w:rsidRPr="00C27F56" w:rsidRDefault="00C27F56" w:rsidP="00C27F56">
      <w:pPr>
        <w:pStyle w:val="EndNoteBibliography"/>
        <w:spacing w:after="0"/>
      </w:pPr>
      <w:r w:rsidRPr="00C27F56">
        <w:t>Burgos, G., Salas, E., Amoros, W., Auqui, S. M., Muñ Oa, L., Kimura, M., Bonierbale, M., 2013b. Total and individual carotenoid profiles in Solanum phureja of cultivated potatoes: I. Concentrations and relationships as determined by spectrophotometry and HPLC.</w:t>
      </w:r>
    </w:p>
    <w:p w14:paraId="4D3D8CE0" w14:textId="77777777" w:rsidR="00C27F56" w:rsidRPr="00C27F56" w:rsidRDefault="00C27F56" w:rsidP="00C27F56">
      <w:pPr>
        <w:pStyle w:val="EndNoteBibliography"/>
        <w:spacing w:after="0"/>
      </w:pPr>
      <w:r w:rsidRPr="00C27F56">
        <w:t xml:space="preserve">Chaparro, J. M., Holm, D. G., Broeckling, C. D., Prenni, J. E., Heuberger, A. L. (2018). Metabolomics and Ionomics of Potato Tuber Reveals an Influence of Cultivar and Market Class on Human Nutrients and Bioactive Compounds. </w:t>
      </w:r>
      <w:r w:rsidRPr="00C27F56">
        <w:rPr>
          <w:i/>
        </w:rPr>
        <w:t>Frontiers in Nutrition</w:t>
      </w:r>
      <w:r w:rsidRPr="00C27F56">
        <w:t xml:space="preserve">, </w:t>
      </w:r>
      <w:r w:rsidRPr="00C27F56">
        <w:rPr>
          <w:i/>
        </w:rPr>
        <w:t>5</w:t>
      </w:r>
      <w:r w:rsidRPr="00C27F56">
        <w:t xml:space="preserve">, </w:t>
      </w:r>
    </w:p>
    <w:p w14:paraId="2A9642F6" w14:textId="77777777" w:rsidR="00C27F56" w:rsidRPr="00C27F56" w:rsidRDefault="00C27F56" w:rsidP="00C27F56">
      <w:pPr>
        <w:pStyle w:val="EndNoteBibliography"/>
        <w:spacing w:after="0"/>
      </w:pPr>
      <w:r w:rsidRPr="00C27F56">
        <w:t xml:space="preserve">Chong, J., Soufan, O., Li, C., Caraus, I., Li, S., Bourque, G., Wishart, D. S., Xia, J. (2018). MetaboAnalyst 4.0: towards more transparent and integrative metabolomics analysis. </w:t>
      </w:r>
      <w:r w:rsidRPr="00C27F56">
        <w:rPr>
          <w:i/>
        </w:rPr>
        <w:t>Nucleic Acids Res</w:t>
      </w:r>
      <w:r w:rsidRPr="00C27F56">
        <w:t xml:space="preserve">, </w:t>
      </w:r>
      <w:r w:rsidRPr="00C27F56">
        <w:rPr>
          <w:i/>
        </w:rPr>
        <w:t>46</w:t>
      </w:r>
      <w:r w:rsidRPr="00C27F56">
        <w:t>, W486-w494.</w:t>
      </w:r>
    </w:p>
    <w:p w14:paraId="77644E0E" w14:textId="77777777" w:rsidR="00C27F56" w:rsidRPr="00C27F56" w:rsidRDefault="00C27F56" w:rsidP="00C27F56">
      <w:pPr>
        <w:pStyle w:val="EndNoteBibliography"/>
        <w:spacing w:after="0"/>
      </w:pPr>
      <w:r w:rsidRPr="00C27F56">
        <w:t xml:space="preserve">Corsini, D. L., Pavek, J. J., Dean, B. (1992). Differences in free and protein-bound tyrosine among potato genotypes and the relationship to internal blackspot resistance. </w:t>
      </w:r>
      <w:r w:rsidRPr="00C27F56">
        <w:rPr>
          <w:i/>
        </w:rPr>
        <w:t>American Potato Journal</w:t>
      </w:r>
      <w:r w:rsidRPr="00C27F56">
        <w:t xml:space="preserve">, </w:t>
      </w:r>
      <w:r w:rsidRPr="00C27F56">
        <w:rPr>
          <w:i/>
        </w:rPr>
        <w:t>69</w:t>
      </w:r>
      <w:r w:rsidRPr="00C27F56">
        <w:t>, 423-435.</w:t>
      </w:r>
    </w:p>
    <w:p w14:paraId="66F048FD" w14:textId="77777777" w:rsidR="00C27F56" w:rsidRPr="00C27F56" w:rsidRDefault="00C27F56" w:rsidP="00C27F56">
      <w:pPr>
        <w:pStyle w:val="EndNoteBibliography"/>
        <w:spacing w:after="0"/>
      </w:pPr>
      <w:r w:rsidRPr="00C27F56">
        <w:t xml:space="preserve">de Jonge, L. P., Douma, R. D., Heijnen, J. J., van Gulik, W. M. (2012). Optimization of cold methanol quenching for quantitative metabolomics of Penicillium chrysogenum. </w:t>
      </w:r>
      <w:r w:rsidRPr="00C27F56">
        <w:rPr>
          <w:i/>
        </w:rPr>
        <w:t>Metabolomics</w:t>
      </w:r>
      <w:r w:rsidRPr="00C27F56">
        <w:t xml:space="preserve">, </w:t>
      </w:r>
      <w:r w:rsidRPr="00C27F56">
        <w:rPr>
          <w:i/>
        </w:rPr>
        <w:t>8</w:t>
      </w:r>
      <w:r w:rsidRPr="00C27F56">
        <w:t>, 727-735.</w:t>
      </w:r>
    </w:p>
    <w:p w14:paraId="34F8AEAC" w14:textId="77777777" w:rsidR="00C27F56" w:rsidRPr="00C27F56" w:rsidRDefault="00C27F56" w:rsidP="00C27F56">
      <w:pPr>
        <w:pStyle w:val="EndNoteBibliography"/>
        <w:spacing w:after="0"/>
      </w:pPr>
      <w:r w:rsidRPr="00C27F56">
        <w:lastRenderedPageBreak/>
        <w:t xml:space="preserve">Drapal, M., Barros de Carvalho, E., Ovalle Rivera, T. M., Becerra Lopez-Lavalle, L. A., Fraser, P. D. (2018). Capturing biochemical diversity in cassava (Manihot esculenta Crantz) through the application of metabolite profiling. </w:t>
      </w:r>
      <w:r w:rsidRPr="00C27F56">
        <w:rPr>
          <w:i/>
        </w:rPr>
        <w:t>J Agric Food Chem</w:t>
      </w:r>
      <w:r w:rsidRPr="00C27F56">
        <w:t xml:space="preserve">, </w:t>
      </w:r>
    </w:p>
    <w:p w14:paraId="6E6EB008" w14:textId="77777777" w:rsidR="00C27F56" w:rsidRPr="00C27F56" w:rsidRDefault="00C27F56" w:rsidP="00C27F56">
      <w:pPr>
        <w:pStyle w:val="EndNoteBibliography"/>
        <w:spacing w:after="0"/>
      </w:pPr>
      <w:r w:rsidRPr="00C27F56">
        <w:t xml:space="preserve">Drapal, M., Farfan-Vignolo, E. R., Gutierrez, O. R., Bonierbale, M., Mihovilovich, E., Fraser, P. D. (2017). Identification of metabolites associated with water stress responses in Solanum tuberosum L. clones. </w:t>
      </w:r>
      <w:r w:rsidRPr="00C27F56">
        <w:rPr>
          <w:i/>
        </w:rPr>
        <w:t>Phytochemistry</w:t>
      </w:r>
      <w:r w:rsidRPr="00C27F56">
        <w:t xml:space="preserve">, </w:t>
      </w:r>
      <w:r w:rsidRPr="00C27F56">
        <w:rPr>
          <w:i/>
        </w:rPr>
        <w:t>135</w:t>
      </w:r>
      <w:r w:rsidRPr="00C27F56">
        <w:t>, 24-33.</w:t>
      </w:r>
    </w:p>
    <w:p w14:paraId="3C3C25CF" w14:textId="77777777" w:rsidR="00C27F56" w:rsidRPr="00C27F56" w:rsidRDefault="00C27F56" w:rsidP="00C27F56">
      <w:pPr>
        <w:pStyle w:val="EndNoteBibliography"/>
        <w:spacing w:after="0"/>
      </w:pPr>
      <w:r w:rsidRPr="00C27F56">
        <w:t xml:space="preserve">Drapal, M., Rossel, G., Heider, B., Fraser, P. D. (2019). Metabolic diversity in sweet potato (Ipomoea batatas, Lam.) leaves and storage roots. </w:t>
      </w:r>
      <w:r w:rsidRPr="00C27F56">
        <w:rPr>
          <w:i/>
        </w:rPr>
        <w:t>Hortic Res</w:t>
      </w:r>
      <w:r w:rsidRPr="00C27F56">
        <w:t xml:space="preserve">, </w:t>
      </w:r>
      <w:r w:rsidRPr="00C27F56">
        <w:rPr>
          <w:i/>
        </w:rPr>
        <w:t>6</w:t>
      </w:r>
      <w:r w:rsidRPr="00C27F56">
        <w:t>, 2.</w:t>
      </w:r>
    </w:p>
    <w:p w14:paraId="1B873D71" w14:textId="77777777" w:rsidR="00C27F56" w:rsidRPr="00C27F56" w:rsidRDefault="00C27F56" w:rsidP="00C27F56">
      <w:pPr>
        <w:pStyle w:val="EndNoteBibliography"/>
        <w:spacing w:after="0"/>
      </w:pPr>
      <w:r w:rsidRPr="00C27F56">
        <w:t xml:space="preserve">Enfissi, E. M. A., Barneche, F., Ahmed, I., Lichtlé, C., Gerrish, C., McQuinn, R. P., Giovannoni, J. J., Lopez-Juez, E., Bowler, C., Bramley, P. M., Fraser, P. D. (2010). Integrative Transcript and Metabolite Analysis of Nutritionally Enhanced DE-ETIOLATED1 Downregulated Tomato Fruit. </w:t>
      </w:r>
      <w:r w:rsidRPr="00C27F56">
        <w:rPr>
          <w:i/>
        </w:rPr>
        <w:t>The Plant Cell</w:t>
      </w:r>
      <w:r w:rsidRPr="00C27F56">
        <w:t xml:space="preserve">, </w:t>
      </w:r>
      <w:r w:rsidRPr="00C27F56">
        <w:rPr>
          <w:i/>
        </w:rPr>
        <w:t>22</w:t>
      </w:r>
      <w:r w:rsidRPr="00C27F56">
        <w:t>, 1190-1215.</w:t>
      </w:r>
    </w:p>
    <w:p w14:paraId="576A3AB3" w14:textId="77777777" w:rsidR="00C27F56" w:rsidRPr="00C27F56" w:rsidRDefault="00C27F56" w:rsidP="00C27F56">
      <w:pPr>
        <w:pStyle w:val="EndNoteBibliography"/>
        <w:spacing w:after="0"/>
      </w:pPr>
      <w:r w:rsidRPr="00C27F56">
        <w:t xml:space="preserve">Ezekiel, R., Singh, N., Sharma, S., Kaur, A. (2013). Beneficial phytochemicals in potato — a review. </w:t>
      </w:r>
      <w:r w:rsidRPr="00C27F56">
        <w:rPr>
          <w:i/>
        </w:rPr>
        <w:t>Food Research International</w:t>
      </w:r>
      <w:r w:rsidRPr="00C27F56">
        <w:t xml:space="preserve">, </w:t>
      </w:r>
      <w:r w:rsidRPr="00C27F56">
        <w:rPr>
          <w:i/>
        </w:rPr>
        <w:t>50</w:t>
      </w:r>
      <w:r w:rsidRPr="00C27F56">
        <w:t>, 487-496.</w:t>
      </w:r>
    </w:p>
    <w:p w14:paraId="7F68A1C2" w14:textId="77777777" w:rsidR="00C27F56" w:rsidRPr="00C27F56" w:rsidRDefault="00C27F56" w:rsidP="00C27F56">
      <w:pPr>
        <w:pStyle w:val="EndNoteBibliography"/>
        <w:spacing w:after="0"/>
      </w:pPr>
      <w:r w:rsidRPr="00C27F56">
        <w:t xml:space="preserve">Fabbri, A. D. T., Crosby, G. A. (2016). A review of the impact of preparation and cooking on the nutritional quality of vegetables and legumes. </w:t>
      </w:r>
      <w:r w:rsidRPr="00C27F56">
        <w:rPr>
          <w:i/>
        </w:rPr>
        <w:t>International Journal of Gastronomy and Food Science</w:t>
      </w:r>
      <w:r w:rsidRPr="00C27F56">
        <w:t xml:space="preserve">, </w:t>
      </w:r>
      <w:r w:rsidRPr="00C27F56">
        <w:rPr>
          <w:i/>
        </w:rPr>
        <w:t>3</w:t>
      </w:r>
      <w:r w:rsidRPr="00C27F56">
        <w:t>, 2-11.</w:t>
      </w:r>
    </w:p>
    <w:p w14:paraId="5BC36A48" w14:textId="77777777" w:rsidR="00C27F56" w:rsidRPr="00C27F56" w:rsidRDefault="00C27F56" w:rsidP="00C27F56">
      <w:pPr>
        <w:pStyle w:val="EndNoteBibliography"/>
        <w:spacing w:after="0"/>
      </w:pPr>
      <w:r w:rsidRPr="00C27F56">
        <w:t xml:space="preserve">Fraser, P. D., Pinto, M. E. S., Holloway, D. E., Bramley, P. M. (2000). Application of high-performance liquid chromatography with photodiode array detection to the metabolic profiling of plant isoprenoids. </w:t>
      </w:r>
      <w:r w:rsidRPr="00C27F56">
        <w:rPr>
          <w:i/>
        </w:rPr>
        <w:t>The Plant Journal</w:t>
      </w:r>
      <w:r w:rsidRPr="00C27F56">
        <w:t xml:space="preserve">, </w:t>
      </w:r>
      <w:r w:rsidRPr="00C27F56">
        <w:rPr>
          <w:i/>
        </w:rPr>
        <w:t>24</w:t>
      </w:r>
      <w:r w:rsidRPr="00C27F56">
        <w:t>, 551-558.</w:t>
      </w:r>
    </w:p>
    <w:p w14:paraId="2FE4F041" w14:textId="77777777" w:rsidR="00C27F56" w:rsidRPr="00C27F56" w:rsidRDefault="00C27F56" w:rsidP="00C27F56">
      <w:pPr>
        <w:pStyle w:val="EndNoteBibliography"/>
        <w:spacing w:after="0"/>
      </w:pPr>
      <w:r w:rsidRPr="00C27F56">
        <w:t xml:space="preserve">Hardigan, M. A., Laimbeer, F. P. E., Newton, L., Crisovan, E., Hamilton, J. P., Vaillancourt, B., Wiegert-Rininger, K., Wood, J. C., Douches, D. S., Farré, E. M., Veilleux, R. E., Buell, C. R. (2017). Genome diversity of tuber-bearing </w:t>
      </w:r>
      <w:r w:rsidRPr="00C27F56">
        <w:rPr>
          <w:i/>
        </w:rPr>
        <w:t>Solanum</w:t>
      </w:r>
      <w:r w:rsidRPr="00C27F56">
        <w:t xml:space="preserve"> uncovers complex evolutionary history and targets of domestication in the cultivated potato. </w:t>
      </w:r>
      <w:r w:rsidRPr="00C27F56">
        <w:rPr>
          <w:i/>
        </w:rPr>
        <w:t>Proceedings of the National Academy of Sciences</w:t>
      </w:r>
      <w:r w:rsidRPr="00C27F56">
        <w:t xml:space="preserve">, </w:t>
      </w:r>
      <w:r w:rsidRPr="00C27F56">
        <w:rPr>
          <w:i/>
        </w:rPr>
        <w:t>114</w:t>
      </w:r>
      <w:r w:rsidRPr="00C27F56">
        <w:t>, E9999.</w:t>
      </w:r>
    </w:p>
    <w:p w14:paraId="622590CA" w14:textId="77777777" w:rsidR="00C27F56" w:rsidRPr="00C27F56" w:rsidRDefault="00C27F56" w:rsidP="00C27F56">
      <w:pPr>
        <w:pStyle w:val="EndNoteBibliography"/>
        <w:spacing w:after="0"/>
      </w:pPr>
      <w:r w:rsidRPr="00C27F56">
        <w:t xml:space="preserve">Jung, M. Y., Choi, D. S., Ju, J. W. (2006). A Novel Technique for Limitation of Acrylamide Formation in Fried and Baked Corn Chips and in French Fries. </w:t>
      </w:r>
      <w:r w:rsidRPr="00C27F56">
        <w:rPr>
          <w:i/>
        </w:rPr>
        <w:t>Journal of Food Science</w:t>
      </w:r>
      <w:r w:rsidRPr="00C27F56">
        <w:t xml:space="preserve">, </w:t>
      </w:r>
      <w:r w:rsidRPr="00C27F56">
        <w:rPr>
          <w:i/>
        </w:rPr>
        <w:t>68</w:t>
      </w:r>
      <w:r w:rsidRPr="00C27F56">
        <w:t>, 1287-1290.</w:t>
      </w:r>
    </w:p>
    <w:p w14:paraId="4805AFB5" w14:textId="77777777" w:rsidR="00C27F56" w:rsidRPr="00C27F56" w:rsidRDefault="00C27F56" w:rsidP="00C27F56">
      <w:pPr>
        <w:pStyle w:val="EndNoteBibliography"/>
        <w:spacing w:after="0"/>
      </w:pPr>
      <w:r w:rsidRPr="00C27F56">
        <w:t xml:space="preserve">McGregor, I. (2007). Chapter 1 - The Fresh Potato Market. In: Vreugdenhil, D., Bradshaw, J., Gebhardt, C., Govers, F., Mackerron, D. K. L., Taylor, M. A., Ross, H. A. (Eds.), </w:t>
      </w:r>
      <w:r w:rsidRPr="00C27F56">
        <w:rPr>
          <w:i/>
        </w:rPr>
        <w:t>Potato Biology and Biotechnology</w:t>
      </w:r>
      <w:r w:rsidRPr="00C27F56">
        <w:t xml:space="preserve"> pp. 3-26) Elsevier Science B.V., Amsterdam.</w:t>
      </w:r>
    </w:p>
    <w:p w14:paraId="36206236" w14:textId="77777777" w:rsidR="00C27F56" w:rsidRPr="00C27F56" w:rsidRDefault="00C27F56" w:rsidP="00C27F56">
      <w:pPr>
        <w:pStyle w:val="EndNoteBibliography"/>
        <w:spacing w:after="0"/>
      </w:pPr>
      <w:r w:rsidRPr="00C27F56">
        <w:lastRenderedPageBreak/>
        <w:t xml:space="preserve">Mondy, N. I., Munshi, C. B. (1993). Effect of maturity and storage on ascorbic acid and tyrosine concentrations and enzymic discoloration of potatoes. </w:t>
      </w:r>
      <w:r w:rsidRPr="00C27F56">
        <w:rPr>
          <w:i/>
        </w:rPr>
        <w:t>Journal of Agricultural and Food Chemistry</w:t>
      </w:r>
      <w:r w:rsidRPr="00C27F56">
        <w:t xml:space="preserve">, </w:t>
      </w:r>
      <w:r w:rsidRPr="00C27F56">
        <w:rPr>
          <w:i/>
        </w:rPr>
        <w:t>41</w:t>
      </w:r>
      <w:r w:rsidRPr="00C27F56">
        <w:t>, 1868-1871.</w:t>
      </w:r>
    </w:p>
    <w:p w14:paraId="417397C9" w14:textId="77777777" w:rsidR="00C27F56" w:rsidRPr="00C27F56" w:rsidRDefault="00C27F56" w:rsidP="00C27F56">
      <w:pPr>
        <w:pStyle w:val="EndNoteBibliography"/>
        <w:spacing w:after="0"/>
      </w:pPr>
      <w:r w:rsidRPr="00C27F56">
        <w:t xml:space="preserve">Nogueira, M., Mora, L., Enfissi, E. M., Bramley, P. M., Fraser, P. D. (2013). Subchromoplast sequestration of carotenoids affects regulatory mechanisms in tomato lines expressing different carotenoid gene combinations. </w:t>
      </w:r>
      <w:r w:rsidRPr="00C27F56">
        <w:rPr>
          <w:i/>
        </w:rPr>
        <w:t>Plant Cell</w:t>
      </w:r>
      <w:r w:rsidRPr="00C27F56">
        <w:t xml:space="preserve">, </w:t>
      </w:r>
      <w:r w:rsidRPr="00C27F56">
        <w:rPr>
          <w:i/>
        </w:rPr>
        <w:t>25</w:t>
      </w:r>
      <w:r w:rsidRPr="00C27F56">
        <w:t>, 4560-4579.</w:t>
      </w:r>
    </w:p>
    <w:p w14:paraId="492A0ACB" w14:textId="77777777" w:rsidR="00C27F56" w:rsidRPr="00C27F56" w:rsidRDefault="00C27F56" w:rsidP="00C27F56">
      <w:pPr>
        <w:pStyle w:val="EndNoteBibliography"/>
        <w:spacing w:after="0"/>
      </w:pPr>
      <w:r w:rsidRPr="00C27F56">
        <w:t xml:space="preserve">Ogura, T., Busch, W. (2016). Genotypes, Networks, Phenotypes: Moving Toward Plant Systems Genetics. </w:t>
      </w:r>
      <w:r w:rsidRPr="00C27F56">
        <w:rPr>
          <w:i/>
        </w:rPr>
        <w:t>Annual Review of Cell and Developmental Biology</w:t>
      </w:r>
      <w:r w:rsidRPr="00C27F56">
        <w:t xml:space="preserve">, </w:t>
      </w:r>
      <w:r w:rsidRPr="00C27F56">
        <w:rPr>
          <w:i/>
        </w:rPr>
        <w:t>32</w:t>
      </w:r>
      <w:r w:rsidRPr="00C27F56">
        <w:t>, 103-126.</w:t>
      </w:r>
    </w:p>
    <w:p w14:paraId="2E6A6DA0" w14:textId="77777777" w:rsidR="00C27F56" w:rsidRPr="00C27F56" w:rsidRDefault="00C27F56" w:rsidP="00C27F56">
      <w:pPr>
        <w:pStyle w:val="EndNoteBibliography"/>
        <w:spacing w:after="0"/>
      </w:pPr>
      <w:r w:rsidRPr="00C27F56">
        <w:t xml:space="preserve">Orgogozo, V., Morizot, B., Martin, A. (2015). The differential view of genotype-phenotype relationships. </w:t>
      </w:r>
      <w:r w:rsidRPr="00C27F56">
        <w:rPr>
          <w:i/>
        </w:rPr>
        <w:t>Frontiers in genetics</w:t>
      </w:r>
      <w:r w:rsidRPr="00C27F56">
        <w:t xml:space="preserve">, </w:t>
      </w:r>
      <w:r w:rsidRPr="00C27F56">
        <w:rPr>
          <w:i/>
        </w:rPr>
        <w:t>6</w:t>
      </w:r>
      <w:r w:rsidRPr="00C27F56">
        <w:t>, 179-179.</w:t>
      </w:r>
    </w:p>
    <w:p w14:paraId="426959E2" w14:textId="77777777" w:rsidR="00C27F56" w:rsidRPr="00C27F56" w:rsidRDefault="00C27F56" w:rsidP="00C27F56">
      <w:pPr>
        <w:pStyle w:val="EndNoteBibliography"/>
        <w:spacing w:after="0"/>
      </w:pPr>
      <w:r w:rsidRPr="00C27F56">
        <w:t xml:space="preserve">Ovchinnikova, A., Krylova, E., Gavrilenko, T., Smekalova, T., Zhuk, M., Knapp, S., Spooner, D. M. (2011). Taxonomy of cultivated potatoes (Solanum section Petota: Solanaceae). </w:t>
      </w:r>
      <w:r w:rsidRPr="00C27F56">
        <w:rPr>
          <w:i/>
        </w:rPr>
        <w:t>Botanical Journal of the Linnean Society</w:t>
      </w:r>
      <w:r w:rsidRPr="00C27F56">
        <w:t xml:space="preserve">, </w:t>
      </w:r>
      <w:r w:rsidRPr="00C27F56">
        <w:rPr>
          <w:i/>
        </w:rPr>
        <w:t>165</w:t>
      </w:r>
      <w:r w:rsidRPr="00C27F56">
        <w:t>, 107-155.</w:t>
      </w:r>
    </w:p>
    <w:p w14:paraId="58F952DA" w14:textId="77777777" w:rsidR="00C27F56" w:rsidRPr="00C27F56" w:rsidRDefault="00C27F56" w:rsidP="00C27F56">
      <w:pPr>
        <w:pStyle w:val="EndNoteBibliography"/>
        <w:spacing w:after="0"/>
      </w:pPr>
      <w:r w:rsidRPr="00C27F56">
        <w:t xml:space="preserve">Sattler, M. C., Carvalho, C. R., Clarindo, W. R. (2016). The polyploidy and its key role in plant breeding. </w:t>
      </w:r>
      <w:r w:rsidRPr="00C27F56">
        <w:rPr>
          <w:i/>
        </w:rPr>
        <w:t>Planta</w:t>
      </w:r>
      <w:r w:rsidRPr="00C27F56">
        <w:t xml:space="preserve">, </w:t>
      </w:r>
      <w:r w:rsidRPr="00C27F56">
        <w:rPr>
          <w:i/>
        </w:rPr>
        <w:t>243</w:t>
      </w:r>
      <w:r w:rsidRPr="00C27F56">
        <w:t>, 281-296.</w:t>
      </w:r>
    </w:p>
    <w:p w14:paraId="179AE9BD" w14:textId="77777777" w:rsidR="00C27F56" w:rsidRPr="00C27F56" w:rsidRDefault="00C27F56" w:rsidP="00C27F56">
      <w:pPr>
        <w:pStyle w:val="EndNoteBibliography"/>
        <w:spacing w:after="0"/>
      </w:pPr>
      <w:r w:rsidRPr="00C27F56">
        <w:t xml:space="preserve">Schieber, A., Weber, F. (2016). 5 - Carotenoids. In: Carle, R., Schweiggert, R. M. (Eds.), </w:t>
      </w:r>
      <w:r w:rsidRPr="00C27F56">
        <w:rPr>
          <w:i/>
        </w:rPr>
        <w:t>Handbook on Natural Pigments in Food and Beverages</w:t>
      </w:r>
      <w:r w:rsidRPr="00C27F56">
        <w:t xml:space="preserve"> pp. 101-123) Woodhead Publishing.</w:t>
      </w:r>
    </w:p>
    <w:p w14:paraId="307A9E39" w14:textId="77777777" w:rsidR="00C27F56" w:rsidRPr="00C27F56" w:rsidRDefault="00C27F56" w:rsidP="00C27F56">
      <w:pPr>
        <w:pStyle w:val="EndNoteBibliography"/>
        <w:spacing w:after="0"/>
      </w:pPr>
      <w:r w:rsidRPr="00C27F56">
        <w:t xml:space="preserve">Shahaf, N., Franceschi, P., Arapitsas, P., Rogachev, I., Vrhovsek, U., Wehrens, R. (2013). Constructing a mass measurement error surface to improve automatic annotations in liquid chromatography/mass spectrometry based metabolomics. </w:t>
      </w:r>
      <w:r w:rsidRPr="00C27F56">
        <w:rPr>
          <w:i/>
        </w:rPr>
        <w:t>Rapid Commun Mass Spectrom</w:t>
      </w:r>
      <w:r w:rsidRPr="00C27F56">
        <w:t xml:space="preserve">, </w:t>
      </w:r>
      <w:r w:rsidRPr="00C27F56">
        <w:rPr>
          <w:i/>
        </w:rPr>
        <w:t>27</w:t>
      </w:r>
      <w:r w:rsidRPr="00C27F56">
        <w:t>, 2425-2431.</w:t>
      </w:r>
    </w:p>
    <w:p w14:paraId="17D92C77" w14:textId="77777777" w:rsidR="00C27F56" w:rsidRPr="00C27F56" w:rsidRDefault="00C27F56" w:rsidP="00C27F56">
      <w:pPr>
        <w:pStyle w:val="EndNoteBibliography"/>
        <w:spacing w:after="0"/>
      </w:pPr>
      <w:r w:rsidRPr="00C27F56">
        <w:t xml:space="preserve">Smirnoff, N., Wheeler, G. L. (2000). Ascorbic Acid in Plants: Biosynthesis and Function. </w:t>
      </w:r>
      <w:r w:rsidRPr="00C27F56">
        <w:rPr>
          <w:i/>
        </w:rPr>
        <w:t>Critical Reviews in Biochemistry and Molecular Biology</w:t>
      </w:r>
      <w:r w:rsidRPr="00C27F56">
        <w:t xml:space="preserve">, </w:t>
      </w:r>
      <w:r w:rsidRPr="00C27F56">
        <w:rPr>
          <w:i/>
        </w:rPr>
        <w:t>35</w:t>
      </w:r>
      <w:r w:rsidRPr="00C27F56">
        <w:t>, 291-314.</w:t>
      </w:r>
    </w:p>
    <w:p w14:paraId="67E648AE" w14:textId="77777777" w:rsidR="00C27F56" w:rsidRPr="00C27F56" w:rsidRDefault="00C27F56" w:rsidP="00C27F56">
      <w:pPr>
        <w:pStyle w:val="EndNoteBibliography"/>
        <w:spacing w:after="0"/>
      </w:pPr>
      <w:r w:rsidRPr="00C27F56">
        <w:t xml:space="preserve">Sosa, P., Guild, G., Burgos, G., Bonierbale, M., zum Felde, T. (2018). Potential and application of X-ray fluorescence spectrometry to estimate iron and zinc concentration in potato tubers. </w:t>
      </w:r>
      <w:r w:rsidRPr="00C27F56">
        <w:rPr>
          <w:i/>
        </w:rPr>
        <w:t>Journal of Food Composition and Analysis</w:t>
      </w:r>
      <w:r w:rsidRPr="00C27F56">
        <w:t xml:space="preserve">, </w:t>
      </w:r>
      <w:r w:rsidRPr="00C27F56">
        <w:rPr>
          <w:i/>
        </w:rPr>
        <w:t>70</w:t>
      </w:r>
      <w:r w:rsidRPr="00C27F56">
        <w:t>, 22-27.</w:t>
      </w:r>
    </w:p>
    <w:p w14:paraId="69029CBE" w14:textId="77777777" w:rsidR="00C27F56" w:rsidRPr="00C27F56" w:rsidRDefault="00C27F56" w:rsidP="00C27F56">
      <w:pPr>
        <w:pStyle w:val="EndNoteBibliography"/>
        <w:spacing w:after="0"/>
      </w:pPr>
      <w:r w:rsidRPr="00C27F56">
        <w:t xml:space="preserve">Spooner, D. M., Ghislain, M., Simon, R., Jansky, S. H., Gavrilenko, T. (2014). Systematics, Diversity, Genetics, and Evolution of Wild and Cultivated Potatoes. </w:t>
      </w:r>
      <w:r w:rsidRPr="00C27F56">
        <w:rPr>
          <w:i/>
        </w:rPr>
        <w:t>The Botanical Review</w:t>
      </w:r>
      <w:r w:rsidRPr="00C27F56">
        <w:t xml:space="preserve">, </w:t>
      </w:r>
      <w:r w:rsidRPr="00C27F56">
        <w:rPr>
          <w:i/>
        </w:rPr>
        <w:t>80</w:t>
      </w:r>
      <w:r w:rsidRPr="00C27F56">
        <w:t>, 283-383.</w:t>
      </w:r>
    </w:p>
    <w:p w14:paraId="449A9AA3" w14:textId="77777777" w:rsidR="00C27F56" w:rsidRPr="00C27F56" w:rsidRDefault="00C27F56" w:rsidP="00C27F56">
      <w:pPr>
        <w:pStyle w:val="EndNoteBibliography"/>
        <w:spacing w:after="0"/>
      </w:pPr>
      <w:r w:rsidRPr="00C27F56">
        <w:lastRenderedPageBreak/>
        <w:t xml:space="preserve">Spooner, D. M., Núñez, J., Trujillo, G., del Rosario Herrera, M., Guzmán, F., Ghislain, M. (2007). Extensive simple sequence repeat genotyping of potato landraces supports a major reevaluation of their gene pool structure and classification. </w:t>
      </w:r>
      <w:r w:rsidRPr="00C27F56">
        <w:rPr>
          <w:i/>
        </w:rPr>
        <w:t>Proceedings of the National Academy of Sciences</w:t>
      </w:r>
      <w:r w:rsidRPr="00C27F56">
        <w:t xml:space="preserve">, </w:t>
      </w:r>
      <w:r w:rsidRPr="00C27F56">
        <w:rPr>
          <w:i/>
        </w:rPr>
        <w:t>104</w:t>
      </w:r>
      <w:r w:rsidRPr="00C27F56">
        <w:t>, 19398.</w:t>
      </w:r>
    </w:p>
    <w:p w14:paraId="17BDF026" w14:textId="77777777" w:rsidR="00C27F56" w:rsidRPr="00C27F56" w:rsidRDefault="00C27F56" w:rsidP="00C27F56">
      <w:pPr>
        <w:pStyle w:val="EndNoteBibliography"/>
        <w:spacing w:after="0"/>
      </w:pPr>
      <w:r w:rsidRPr="00C27F56">
        <w:t xml:space="preserve">Storey, R. M. J., Davies, H. V. (1992). Tuber quality. In: Harris, P. M. (Ed.), </w:t>
      </w:r>
      <w:r w:rsidRPr="00C27F56">
        <w:rPr>
          <w:i/>
        </w:rPr>
        <w:t>The Potato Crop: The scientific basis for improvement</w:t>
      </w:r>
      <w:r w:rsidRPr="00C27F56">
        <w:t xml:space="preserve"> pp. 507-569) Springer Netherlands, Dordrecht.</w:t>
      </w:r>
    </w:p>
    <w:p w14:paraId="07B63ABA" w14:textId="77777777" w:rsidR="00C27F56" w:rsidRPr="00C27F56" w:rsidRDefault="00C27F56" w:rsidP="00C27F56">
      <w:pPr>
        <w:pStyle w:val="EndNoteBibliography"/>
        <w:spacing w:after="0"/>
      </w:pPr>
      <w:r w:rsidRPr="00C27F56">
        <w:t>Tarn, T. R., Tai, G. C. C., De long, H., Murphy, A. M., Seabrook, J. E. A. (2010). Breeding Potatoes for Long</w:t>
      </w:r>
      <w:r w:rsidRPr="00C27F56">
        <w:rPr>
          <w:rFonts w:ascii="Cambria Math" w:hAnsi="Cambria Math" w:cs="Cambria Math"/>
        </w:rPr>
        <w:t>‐</w:t>
      </w:r>
      <w:r w:rsidRPr="00C27F56">
        <w:t xml:space="preserve">Day, Temperate Climates. In: Janick, J. (Ed.), </w:t>
      </w:r>
      <w:r w:rsidRPr="00C27F56">
        <w:rPr>
          <w:i/>
        </w:rPr>
        <w:t>Plant Breeding Reviews</w:t>
      </w:r>
      <w:r w:rsidRPr="00C27F56">
        <w:t>.</w:t>
      </w:r>
    </w:p>
    <w:p w14:paraId="2E0B5B52" w14:textId="77777777" w:rsidR="00C27F56" w:rsidRPr="00C27F56" w:rsidRDefault="00C27F56" w:rsidP="00C27F56">
      <w:pPr>
        <w:pStyle w:val="EndNoteBibliography"/>
        <w:spacing w:after="0"/>
      </w:pPr>
      <w:r w:rsidRPr="00C27F56">
        <w:t>Tierno, R., Hornero-Méndez, D., Gallardo-Guerrero, L., Lopez, R., Ruiz De Galarreta, J. I., 2015. Effect of boiling on the total phenolic, anthocyanin and carotenoid concentrations of potato tubers from selected cultivars and introgressed breeding lines from native potato species.</w:t>
      </w:r>
    </w:p>
    <w:p w14:paraId="04EF18D6" w14:textId="77777777" w:rsidR="00C27F56" w:rsidRPr="00C27F56" w:rsidRDefault="00C27F56" w:rsidP="00C27F56">
      <w:pPr>
        <w:pStyle w:val="EndNoteBibliography"/>
        <w:spacing w:after="0"/>
      </w:pPr>
      <w:r w:rsidRPr="00C27F56">
        <w:t xml:space="preserve">van Dijk, C., Fischer, M., Holm, J., Beekhuizen, J.-G., Stolle-Smits, T., Boeriu, C. (2002). Texture of Cooked Potatoes (Solanum tuberosum). 1. Relationships between Dry Matter Content, Sensory-Perceived Texture, and Near-Infrared Spectroscopy. </w:t>
      </w:r>
      <w:r w:rsidRPr="00C27F56">
        <w:rPr>
          <w:i/>
        </w:rPr>
        <w:t>Journal of Agricultural and Food Chemistry</w:t>
      </w:r>
      <w:r w:rsidRPr="00C27F56">
        <w:t xml:space="preserve">, </w:t>
      </w:r>
      <w:r w:rsidRPr="00C27F56">
        <w:rPr>
          <w:i/>
        </w:rPr>
        <w:t>50</w:t>
      </w:r>
      <w:r w:rsidRPr="00C27F56">
        <w:t>, 5082-5088.</w:t>
      </w:r>
    </w:p>
    <w:p w14:paraId="1846C187" w14:textId="77777777" w:rsidR="00C27F56" w:rsidRPr="00C27F56" w:rsidRDefault="00C27F56" w:rsidP="00C27F56">
      <w:pPr>
        <w:pStyle w:val="EndNoteBibliography"/>
        <w:spacing w:after="0"/>
      </w:pPr>
      <w:r w:rsidRPr="00C27F56">
        <w:t xml:space="preserve">Wang, A., Li, R., Ren, L., Gao, X., Zhang, Y., Ma, Z., Ma, D., Luo, Y. (2018). A comparative metabolomics study of flavonoids in sweet potato with different flesh colors (Ipomoea batatas (L.) Lam). </w:t>
      </w:r>
      <w:r w:rsidRPr="00C27F56">
        <w:rPr>
          <w:i/>
        </w:rPr>
        <w:t>Food Chemistry</w:t>
      </w:r>
      <w:r w:rsidRPr="00C27F56">
        <w:t xml:space="preserve">, </w:t>
      </w:r>
      <w:r w:rsidRPr="00C27F56">
        <w:rPr>
          <w:i/>
        </w:rPr>
        <w:t>260</w:t>
      </w:r>
      <w:r w:rsidRPr="00C27F56">
        <w:t>, 124-134.</w:t>
      </w:r>
    </w:p>
    <w:p w14:paraId="241CA300" w14:textId="77777777" w:rsidR="00C27F56" w:rsidRPr="00C27F56" w:rsidRDefault="00C27F56" w:rsidP="00C27F56">
      <w:pPr>
        <w:pStyle w:val="EndNoteBibliography"/>
        <w:spacing w:after="0"/>
      </w:pPr>
      <w:r w:rsidRPr="00C27F56">
        <w:t xml:space="preserve">Wehrens, R., Bloemberg, T. G., Eilers, P. H. (2015). Fast parametric time warping of peak lists. </w:t>
      </w:r>
      <w:r w:rsidRPr="00C27F56">
        <w:rPr>
          <w:i/>
        </w:rPr>
        <w:t>Bioinformatics</w:t>
      </w:r>
      <w:r w:rsidRPr="00C27F56">
        <w:t xml:space="preserve">, </w:t>
      </w:r>
      <w:r w:rsidRPr="00C27F56">
        <w:rPr>
          <w:i/>
        </w:rPr>
        <w:t>31</w:t>
      </w:r>
      <w:r w:rsidRPr="00C27F56">
        <w:t>, 3063-3065.</w:t>
      </w:r>
    </w:p>
    <w:p w14:paraId="4F578EE2" w14:textId="77777777" w:rsidR="00C27F56" w:rsidRPr="00C27F56" w:rsidRDefault="00C27F56" w:rsidP="00C27F56">
      <w:pPr>
        <w:pStyle w:val="EndNoteBibliography"/>
      </w:pPr>
      <w:r w:rsidRPr="00C27F56">
        <w:t xml:space="preserve">Zaheer, K., Akhtar, M. H. (2016). Potato Production, Usage, and Nutrition—A Review. </w:t>
      </w:r>
      <w:r w:rsidRPr="00C27F56">
        <w:rPr>
          <w:i/>
        </w:rPr>
        <w:t>Critical Reviews in Food Science and Nutrition</w:t>
      </w:r>
      <w:r w:rsidRPr="00C27F56">
        <w:t xml:space="preserve">, </w:t>
      </w:r>
      <w:r w:rsidRPr="00C27F56">
        <w:rPr>
          <w:i/>
        </w:rPr>
        <w:t>56</w:t>
      </w:r>
      <w:r w:rsidRPr="00C27F56">
        <w:t>, 711-721.</w:t>
      </w:r>
    </w:p>
    <w:p w14:paraId="5A65C669" w14:textId="6EF886C8" w:rsidR="009310C0" w:rsidRPr="00E70CAF" w:rsidRDefault="006969C8" w:rsidP="00B82D6F">
      <w:pPr>
        <w:spacing w:after="0" w:line="480" w:lineRule="auto"/>
        <w:jc w:val="both"/>
        <w:rPr>
          <w:rFonts w:cs="Arial"/>
          <w:sz w:val="24"/>
          <w:szCs w:val="24"/>
        </w:rPr>
      </w:pPr>
      <w:r w:rsidRPr="00E70CAF">
        <w:rPr>
          <w:rFonts w:cs="Arial"/>
          <w:sz w:val="24"/>
          <w:szCs w:val="24"/>
        </w:rPr>
        <w:fldChar w:fldCharType="end"/>
      </w:r>
    </w:p>
    <w:p w14:paraId="520D870D" w14:textId="77777777" w:rsidR="00AD4788" w:rsidRDefault="00AD4788">
      <w:pPr>
        <w:rPr>
          <w:rFonts w:eastAsiaTheme="majorEastAsia" w:cstheme="majorBidi"/>
          <w:b/>
          <w:sz w:val="24"/>
          <w:szCs w:val="32"/>
        </w:rPr>
      </w:pPr>
      <w:r>
        <w:br w:type="page"/>
      </w:r>
    </w:p>
    <w:p w14:paraId="7CD34A65" w14:textId="6BF9325A" w:rsidR="00C36A3E" w:rsidRPr="00FB0A06" w:rsidRDefault="00C36A3E" w:rsidP="00FB5EB4">
      <w:pPr>
        <w:pStyle w:val="Heading1"/>
        <w:rPr>
          <w:rFonts w:ascii="Times New Roman" w:hAnsi="Times New Roman" w:cs="Times New Roman"/>
        </w:rPr>
      </w:pPr>
      <w:r w:rsidRPr="00FB0A06">
        <w:rPr>
          <w:rFonts w:ascii="Times New Roman" w:hAnsi="Times New Roman" w:cs="Times New Roman"/>
        </w:rPr>
        <w:lastRenderedPageBreak/>
        <w:t>Tables</w:t>
      </w:r>
    </w:p>
    <w:p w14:paraId="58D5D5AC" w14:textId="52B25CBB" w:rsidR="00C36A3E" w:rsidRPr="00FB0A06" w:rsidRDefault="00EC0755" w:rsidP="00AE7425">
      <w:pPr>
        <w:spacing w:after="0" w:line="480" w:lineRule="auto"/>
        <w:jc w:val="both"/>
        <w:rPr>
          <w:rFonts w:ascii="Times New Roman" w:hAnsi="Times New Roman" w:cs="Times New Roman"/>
          <w:sz w:val="24"/>
          <w:szCs w:val="24"/>
        </w:rPr>
      </w:pPr>
      <w:r w:rsidRPr="00FB0A06">
        <w:rPr>
          <w:rFonts w:ascii="Times New Roman" w:hAnsi="Times New Roman" w:cs="Times New Roman"/>
          <w:b/>
          <w:sz w:val="24"/>
          <w:szCs w:val="24"/>
        </w:rPr>
        <w:t>Table 1.</w:t>
      </w:r>
      <w:r w:rsidR="004C27BE" w:rsidRPr="00FB0A06">
        <w:rPr>
          <w:rFonts w:ascii="Times New Roman" w:hAnsi="Times New Roman" w:cs="Times New Roman"/>
          <w:sz w:val="24"/>
          <w:szCs w:val="24"/>
        </w:rPr>
        <w:t xml:space="preserve"> Genotypes analysed in the present study. </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51"/>
        <w:gridCol w:w="1559"/>
        <w:gridCol w:w="1701"/>
        <w:gridCol w:w="1843"/>
        <w:gridCol w:w="1843"/>
        <w:gridCol w:w="283"/>
      </w:tblGrid>
      <w:tr w:rsidR="00E70CAF" w:rsidRPr="00E70CAF" w14:paraId="53B926B4" w14:textId="77777777" w:rsidTr="004C27BE">
        <w:trPr>
          <w:gridAfter w:val="1"/>
          <w:wAfter w:w="283" w:type="dxa"/>
        </w:trPr>
        <w:tc>
          <w:tcPr>
            <w:tcW w:w="1276" w:type="dxa"/>
            <w:tcBorders>
              <w:bottom w:val="single" w:sz="12" w:space="0" w:color="auto"/>
            </w:tcBorders>
            <w:vAlign w:val="center"/>
          </w:tcPr>
          <w:p w14:paraId="053D6C50" w14:textId="5797D629" w:rsidR="00E70CAF" w:rsidRPr="00E70CAF" w:rsidRDefault="00EE2445" w:rsidP="00FB5EB4">
            <w:pPr>
              <w:rPr>
                <w:rFonts w:cs="Arial"/>
                <w:b/>
                <w:sz w:val="20"/>
                <w:szCs w:val="20"/>
              </w:rPr>
            </w:pPr>
            <w:r>
              <w:rPr>
                <w:rFonts w:cs="Arial"/>
                <w:b/>
                <w:sz w:val="20"/>
                <w:szCs w:val="20"/>
              </w:rPr>
              <w:t>Germplasm group</w:t>
            </w:r>
          </w:p>
        </w:tc>
        <w:tc>
          <w:tcPr>
            <w:tcW w:w="851" w:type="dxa"/>
            <w:tcBorders>
              <w:bottom w:val="single" w:sz="12" w:space="0" w:color="auto"/>
            </w:tcBorders>
            <w:vAlign w:val="center"/>
          </w:tcPr>
          <w:p w14:paraId="606BFD75" w14:textId="77777777" w:rsidR="00EE2445" w:rsidRDefault="00E70CAF" w:rsidP="00FB5EB4">
            <w:pPr>
              <w:jc w:val="both"/>
              <w:rPr>
                <w:rFonts w:cs="Arial"/>
                <w:b/>
                <w:sz w:val="20"/>
                <w:szCs w:val="20"/>
              </w:rPr>
            </w:pPr>
            <w:r w:rsidRPr="00E70CAF">
              <w:rPr>
                <w:rFonts w:cs="Arial"/>
                <w:b/>
                <w:sz w:val="20"/>
                <w:szCs w:val="20"/>
              </w:rPr>
              <w:t xml:space="preserve">Lab </w:t>
            </w:r>
          </w:p>
          <w:p w14:paraId="55B237D0" w14:textId="29E75024" w:rsidR="00E70CAF" w:rsidRPr="00E70CAF" w:rsidRDefault="00E70CAF" w:rsidP="00FB5EB4">
            <w:pPr>
              <w:jc w:val="both"/>
              <w:rPr>
                <w:rFonts w:cs="Arial"/>
                <w:b/>
                <w:sz w:val="20"/>
                <w:szCs w:val="20"/>
              </w:rPr>
            </w:pPr>
            <w:r w:rsidRPr="00E70CAF">
              <w:rPr>
                <w:rFonts w:cs="Arial"/>
                <w:b/>
                <w:sz w:val="20"/>
                <w:szCs w:val="20"/>
              </w:rPr>
              <w:t>Code</w:t>
            </w:r>
          </w:p>
        </w:tc>
        <w:tc>
          <w:tcPr>
            <w:tcW w:w="1559" w:type="dxa"/>
            <w:tcBorders>
              <w:bottom w:val="single" w:sz="12" w:space="0" w:color="auto"/>
            </w:tcBorders>
            <w:vAlign w:val="center"/>
          </w:tcPr>
          <w:p w14:paraId="31140832" w14:textId="77777777" w:rsidR="00E70CAF" w:rsidRPr="00E70CAF" w:rsidRDefault="00E70CAF" w:rsidP="00FB5EB4">
            <w:pPr>
              <w:jc w:val="both"/>
              <w:rPr>
                <w:rFonts w:cs="Arial"/>
                <w:b/>
                <w:sz w:val="20"/>
                <w:szCs w:val="20"/>
              </w:rPr>
            </w:pPr>
            <w:r w:rsidRPr="00E70CAF">
              <w:rPr>
                <w:rFonts w:cs="Arial"/>
                <w:b/>
                <w:sz w:val="20"/>
                <w:szCs w:val="20"/>
              </w:rPr>
              <w:t>CIP Number</w:t>
            </w:r>
          </w:p>
        </w:tc>
        <w:tc>
          <w:tcPr>
            <w:tcW w:w="1701" w:type="dxa"/>
            <w:tcBorders>
              <w:bottom w:val="single" w:sz="12" w:space="0" w:color="auto"/>
            </w:tcBorders>
            <w:vAlign w:val="center"/>
          </w:tcPr>
          <w:p w14:paraId="688B33A3" w14:textId="2FC5FE4E" w:rsidR="00E70CAF" w:rsidRPr="00E70CAF" w:rsidRDefault="00E70CAF" w:rsidP="00FB5EB4">
            <w:pPr>
              <w:jc w:val="both"/>
              <w:rPr>
                <w:rFonts w:cs="Arial"/>
                <w:b/>
                <w:sz w:val="20"/>
                <w:szCs w:val="20"/>
              </w:rPr>
            </w:pPr>
            <w:r w:rsidRPr="00E70CAF">
              <w:rPr>
                <w:b/>
                <w:bCs/>
                <w:color w:val="000000"/>
                <w:sz w:val="20"/>
                <w:szCs w:val="20"/>
              </w:rPr>
              <w:t>Species/</w:t>
            </w:r>
            <w:r w:rsidRPr="00E70CAF">
              <w:rPr>
                <w:b/>
                <w:bCs/>
                <w:color w:val="000000"/>
                <w:sz w:val="20"/>
                <w:szCs w:val="20"/>
              </w:rPr>
              <w:br/>
              <w:t>subspecies</w:t>
            </w:r>
          </w:p>
        </w:tc>
        <w:tc>
          <w:tcPr>
            <w:tcW w:w="1843" w:type="dxa"/>
            <w:tcBorders>
              <w:bottom w:val="single" w:sz="12" w:space="0" w:color="auto"/>
            </w:tcBorders>
            <w:vAlign w:val="center"/>
          </w:tcPr>
          <w:p w14:paraId="3F48ED60" w14:textId="127A494F" w:rsidR="00E70CAF" w:rsidRPr="00E70CAF" w:rsidRDefault="00E70CAF" w:rsidP="00FB5EB4">
            <w:pPr>
              <w:jc w:val="both"/>
              <w:rPr>
                <w:rFonts w:cs="Arial"/>
                <w:b/>
                <w:sz w:val="20"/>
                <w:szCs w:val="20"/>
              </w:rPr>
            </w:pPr>
            <w:r w:rsidRPr="00E70CAF">
              <w:rPr>
                <w:b/>
                <w:bCs/>
                <w:sz w:val="20"/>
                <w:szCs w:val="20"/>
              </w:rPr>
              <w:t>Accession name</w:t>
            </w:r>
          </w:p>
        </w:tc>
        <w:tc>
          <w:tcPr>
            <w:tcW w:w="1843" w:type="dxa"/>
            <w:tcBorders>
              <w:bottom w:val="single" w:sz="12" w:space="0" w:color="auto"/>
            </w:tcBorders>
            <w:vAlign w:val="center"/>
          </w:tcPr>
          <w:p w14:paraId="6BC74AB2" w14:textId="04C1C7AE" w:rsidR="00E70CAF" w:rsidRPr="00E70CAF" w:rsidRDefault="00E70CAF" w:rsidP="00FB5EB4">
            <w:pPr>
              <w:jc w:val="both"/>
              <w:rPr>
                <w:rFonts w:cs="Arial"/>
                <w:b/>
                <w:sz w:val="20"/>
                <w:szCs w:val="20"/>
              </w:rPr>
            </w:pPr>
            <w:r w:rsidRPr="00E70CAF">
              <w:rPr>
                <w:rFonts w:cs="Arial"/>
                <w:b/>
                <w:sz w:val="20"/>
                <w:szCs w:val="20"/>
              </w:rPr>
              <w:t>Tuber colour</w:t>
            </w:r>
          </w:p>
        </w:tc>
      </w:tr>
      <w:tr w:rsidR="00E70CAF" w:rsidRPr="00E70CAF" w14:paraId="4E8EC142" w14:textId="77777777" w:rsidTr="004C27BE">
        <w:tc>
          <w:tcPr>
            <w:tcW w:w="1276" w:type="dxa"/>
            <w:tcBorders>
              <w:top w:val="single" w:sz="12" w:space="0" w:color="auto"/>
            </w:tcBorders>
            <w:vAlign w:val="center"/>
          </w:tcPr>
          <w:p w14:paraId="26B9611C" w14:textId="02965CE3" w:rsidR="00E70CAF" w:rsidRPr="00322A2C" w:rsidRDefault="00E70CAF" w:rsidP="00FB5EB4">
            <w:pPr>
              <w:rPr>
                <w:rFonts w:cs="Arial"/>
                <w:b/>
                <w:sz w:val="20"/>
                <w:szCs w:val="20"/>
              </w:rPr>
            </w:pPr>
            <w:r w:rsidRPr="00322A2C">
              <w:rPr>
                <w:rFonts w:cs="Arial"/>
                <w:b/>
                <w:sz w:val="20"/>
                <w:szCs w:val="20"/>
              </w:rPr>
              <w:t>Wild</w:t>
            </w:r>
          </w:p>
        </w:tc>
        <w:tc>
          <w:tcPr>
            <w:tcW w:w="851" w:type="dxa"/>
            <w:tcBorders>
              <w:top w:val="single" w:sz="12" w:space="0" w:color="auto"/>
            </w:tcBorders>
            <w:vAlign w:val="bottom"/>
          </w:tcPr>
          <w:p w14:paraId="010EB23E" w14:textId="2116042D" w:rsidR="00E70CAF" w:rsidRPr="00E70CAF" w:rsidRDefault="00E70CAF" w:rsidP="00FB5EB4">
            <w:pPr>
              <w:jc w:val="both"/>
              <w:rPr>
                <w:rFonts w:cs="Arial"/>
                <w:sz w:val="20"/>
                <w:szCs w:val="20"/>
              </w:rPr>
            </w:pPr>
            <w:r w:rsidRPr="00E70CAF">
              <w:rPr>
                <w:rFonts w:ascii="Calibri" w:hAnsi="Calibri"/>
                <w:sz w:val="20"/>
                <w:szCs w:val="20"/>
              </w:rPr>
              <w:t>W401</w:t>
            </w:r>
          </w:p>
        </w:tc>
        <w:tc>
          <w:tcPr>
            <w:tcW w:w="1559" w:type="dxa"/>
            <w:tcBorders>
              <w:top w:val="single" w:sz="12" w:space="0" w:color="auto"/>
            </w:tcBorders>
            <w:vAlign w:val="bottom"/>
          </w:tcPr>
          <w:p w14:paraId="2BD8A8C0" w14:textId="64AAFC9A" w:rsidR="00E70CAF" w:rsidRPr="00E70CAF" w:rsidRDefault="00E70CAF" w:rsidP="00FB5EB4">
            <w:pPr>
              <w:jc w:val="both"/>
              <w:rPr>
                <w:rFonts w:cs="Arial"/>
                <w:sz w:val="20"/>
                <w:szCs w:val="20"/>
              </w:rPr>
            </w:pPr>
            <w:r w:rsidRPr="00E70CAF">
              <w:rPr>
                <w:rFonts w:ascii="Calibri" w:hAnsi="Calibri"/>
                <w:sz w:val="20"/>
                <w:szCs w:val="20"/>
              </w:rPr>
              <w:t>CIP761820</w:t>
            </w:r>
          </w:p>
        </w:tc>
        <w:tc>
          <w:tcPr>
            <w:tcW w:w="1701" w:type="dxa"/>
            <w:tcBorders>
              <w:top w:val="single" w:sz="12" w:space="0" w:color="auto"/>
            </w:tcBorders>
            <w:vAlign w:val="bottom"/>
          </w:tcPr>
          <w:p w14:paraId="31CE9862" w14:textId="5FE5A9E7" w:rsidR="00E70CAF" w:rsidRPr="00E70CAF" w:rsidRDefault="00E70CAF" w:rsidP="00FB5EB4">
            <w:pPr>
              <w:jc w:val="both"/>
              <w:rPr>
                <w:rFonts w:cs="Arial"/>
                <w:sz w:val="20"/>
                <w:szCs w:val="20"/>
              </w:rPr>
            </w:pPr>
            <w:r w:rsidRPr="00E70CAF">
              <w:rPr>
                <w:rFonts w:ascii="Calibri" w:hAnsi="Calibri"/>
                <w:sz w:val="20"/>
                <w:szCs w:val="20"/>
              </w:rPr>
              <w:t>bukasovii</w:t>
            </w:r>
          </w:p>
        </w:tc>
        <w:tc>
          <w:tcPr>
            <w:tcW w:w="1843" w:type="dxa"/>
            <w:tcBorders>
              <w:top w:val="single" w:sz="12" w:space="0" w:color="auto"/>
            </w:tcBorders>
            <w:vAlign w:val="bottom"/>
          </w:tcPr>
          <w:p w14:paraId="5DB8A348" w14:textId="23055E5B" w:rsidR="00E70CAF" w:rsidRPr="00E70CAF" w:rsidRDefault="00E70CAF" w:rsidP="00FB5EB4">
            <w:pPr>
              <w:jc w:val="both"/>
              <w:rPr>
                <w:rFonts w:cs="Arial"/>
                <w:sz w:val="20"/>
                <w:szCs w:val="20"/>
              </w:rPr>
            </w:pPr>
            <w:r w:rsidRPr="00E70CAF">
              <w:rPr>
                <w:rFonts w:ascii="Calibri" w:hAnsi="Calibri"/>
                <w:sz w:val="20"/>
                <w:szCs w:val="20"/>
              </w:rPr>
              <w:t>Juz. Ex Rybin</w:t>
            </w:r>
          </w:p>
        </w:tc>
        <w:tc>
          <w:tcPr>
            <w:tcW w:w="2126" w:type="dxa"/>
            <w:gridSpan w:val="2"/>
            <w:tcBorders>
              <w:top w:val="single" w:sz="12" w:space="0" w:color="auto"/>
            </w:tcBorders>
            <w:vAlign w:val="bottom"/>
          </w:tcPr>
          <w:p w14:paraId="0F5CE1C8" w14:textId="440F6913" w:rsidR="00E70CAF" w:rsidRPr="00322A2C" w:rsidRDefault="00E70CAF" w:rsidP="00FB5EB4">
            <w:pPr>
              <w:jc w:val="both"/>
              <w:rPr>
                <w:rFonts w:cs="Arial"/>
                <w:sz w:val="20"/>
                <w:szCs w:val="20"/>
              </w:rPr>
            </w:pPr>
            <w:r w:rsidRPr="00322A2C">
              <w:rPr>
                <w:rFonts w:ascii="Calibri" w:hAnsi="Calibri"/>
                <w:sz w:val="20"/>
                <w:szCs w:val="20"/>
              </w:rPr>
              <w:t>-</w:t>
            </w:r>
          </w:p>
        </w:tc>
      </w:tr>
      <w:tr w:rsidR="00E70CAF" w:rsidRPr="00E70CAF" w14:paraId="1BCEA157" w14:textId="77777777" w:rsidTr="004C27BE">
        <w:tc>
          <w:tcPr>
            <w:tcW w:w="1276" w:type="dxa"/>
            <w:vAlign w:val="center"/>
          </w:tcPr>
          <w:p w14:paraId="17B2D1FC" w14:textId="73E496BC" w:rsidR="00E70CAF" w:rsidRPr="00E70CAF" w:rsidRDefault="00E70CAF" w:rsidP="00FB5EB4">
            <w:pPr>
              <w:rPr>
                <w:rFonts w:cs="Arial"/>
                <w:sz w:val="20"/>
                <w:szCs w:val="20"/>
              </w:rPr>
            </w:pPr>
          </w:p>
        </w:tc>
        <w:tc>
          <w:tcPr>
            <w:tcW w:w="851" w:type="dxa"/>
            <w:vAlign w:val="bottom"/>
          </w:tcPr>
          <w:p w14:paraId="5598E00F" w14:textId="0EA97A03" w:rsidR="00E70CAF" w:rsidRPr="00E70CAF" w:rsidRDefault="00E70CAF" w:rsidP="00FB5EB4">
            <w:pPr>
              <w:jc w:val="both"/>
              <w:rPr>
                <w:rFonts w:cs="Arial"/>
                <w:sz w:val="20"/>
                <w:szCs w:val="20"/>
              </w:rPr>
            </w:pPr>
            <w:r w:rsidRPr="00E70CAF">
              <w:rPr>
                <w:rFonts w:ascii="Calibri" w:hAnsi="Calibri"/>
                <w:sz w:val="20"/>
                <w:szCs w:val="20"/>
              </w:rPr>
              <w:t>W402</w:t>
            </w:r>
          </w:p>
        </w:tc>
        <w:tc>
          <w:tcPr>
            <w:tcW w:w="1559" w:type="dxa"/>
            <w:vAlign w:val="bottom"/>
          </w:tcPr>
          <w:p w14:paraId="64D88C8B" w14:textId="16BA854E" w:rsidR="00E70CAF" w:rsidRPr="00E70CAF" w:rsidRDefault="00E70CAF" w:rsidP="00FB5EB4">
            <w:pPr>
              <w:jc w:val="both"/>
              <w:rPr>
                <w:rFonts w:cs="Arial"/>
                <w:sz w:val="20"/>
                <w:szCs w:val="20"/>
              </w:rPr>
            </w:pPr>
            <w:r w:rsidRPr="00E70CAF">
              <w:rPr>
                <w:rFonts w:ascii="Calibri" w:hAnsi="Calibri"/>
                <w:sz w:val="20"/>
                <w:szCs w:val="20"/>
              </w:rPr>
              <w:t>CIP762068</w:t>
            </w:r>
          </w:p>
        </w:tc>
        <w:tc>
          <w:tcPr>
            <w:tcW w:w="1701" w:type="dxa"/>
            <w:vAlign w:val="bottom"/>
          </w:tcPr>
          <w:p w14:paraId="62949C51" w14:textId="08B3E8D3" w:rsidR="00E70CAF" w:rsidRPr="00E70CAF" w:rsidRDefault="00E70CAF" w:rsidP="00FB5EB4">
            <w:pPr>
              <w:jc w:val="both"/>
              <w:rPr>
                <w:rFonts w:cs="Arial"/>
                <w:sz w:val="20"/>
                <w:szCs w:val="20"/>
              </w:rPr>
            </w:pPr>
            <w:r w:rsidRPr="00E70CAF">
              <w:rPr>
                <w:rFonts w:ascii="Calibri" w:hAnsi="Calibri"/>
                <w:sz w:val="20"/>
                <w:szCs w:val="20"/>
              </w:rPr>
              <w:t>ambosinum</w:t>
            </w:r>
          </w:p>
        </w:tc>
        <w:tc>
          <w:tcPr>
            <w:tcW w:w="1843" w:type="dxa"/>
            <w:vAlign w:val="bottom"/>
          </w:tcPr>
          <w:p w14:paraId="7A3DB7DF" w14:textId="77C51AE4" w:rsidR="00E70CAF" w:rsidRPr="00E70CAF" w:rsidRDefault="00E70CAF" w:rsidP="00FB5EB4">
            <w:pPr>
              <w:jc w:val="both"/>
              <w:rPr>
                <w:rFonts w:cs="Arial"/>
                <w:sz w:val="20"/>
                <w:szCs w:val="20"/>
              </w:rPr>
            </w:pPr>
            <w:r w:rsidRPr="00E70CAF">
              <w:rPr>
                <w:rFonts w:ascii="Calibri" w:hAnsi="Calibri"/>
                <w:sz w:val="20"/>
                <w:szCs w:val="20"/>
              </w:rPr>
              <w:t>Ochoa</w:t>
            </w:r>
          </w:p>
        </w:tc>
        <w:tc>
          <w:tcPr>
            <w:tcW w:w="2126" w:type="dxa"/>
            <w:gridSpan w:val="2"/>
            <w:vAlign w:val="bottom"/>
          </w:tcPr>
          <w:p w14:paraId="2CC3EE28" w14:textId="1E3EC862" w:rsidR="00E70CAF" w:rsidRPr="00322A2C" w:rsidRDefault="00E70CAF" w:rsidP="00FB5EB4">
            <w:pPr>
              <w:jc w:val="both"/>
              <w:rPr>
                <w:rFonts w:cs="Arial"/>
                <w:sz w:val="20"/>
                <w:szCs w:val="20"/>
              </w:rPr>
            </w:pPr>
            <w:r w:rsidRPr="00322A2C">
              <w:rPr>
                <w:rFonts w:ascii="Calibri" w:hAnsi="Calibri"/>
                <w:sz w:val="20"/>
                <w:szCs w:val="20"/>
              </w:rPr>
              <w:t>-</w:t>
            </w:r>
          </w:p>
        </w:tc>
      </w:tr>
      <w:tr w:rsidR="00E70CAF" w:rsidRPr="00E70CAF" w14:paraId="1872F5E0" w14:textId="77777777" w:rsidTr="004C27BE">
        <w:tc>
          <w:tcPr>
            <w:tcW w:w="1276" w:type="dxa"/>
            <w:vAlign w:val="center"/>
          </w:tcPr>
          <w:p w14:paraId="0B07919A" w14:textId="2377A315" w:rsidR="00E70CAF" w:rsidRPr="00E70CAF" w:rsidRDefault="00E70CAF" w:rsidP="00FB5EB4">
            <w:pPr>
              <w:rPr>
                <w:rFonts w:cs="Arial"/>
                <w:sz w:val="20"/>
                <w:szCs w:val="20"/>
              </w:rPr>
            </w:pPr>
          </w:p>
        </w:tc>
        <w:tc>
          <w:tcPr>
            <w:tcW w:w="851" w:type="dxa"/>
            <w:vAlign w:val="bottom"/>
          </w:tcPr>
          <w:p w14:paraId="6110520E" w14:textId="0C98CE5E" w:rsidR="00E70CAF" w:rsidRPr="00E70CAF" w:rsidRDefault="00E70CAF" w:rsidP="00FB5EB4">
            <w:pPr>
              <w:jc w:val="both"/>
              <w:rPr>
                <w:rFonts w:cs="Arial"/>
                <w:sz w:val="20"/>
                <w:szCs w:val="20"/>
              </w:rPr>
            </w:pPr>
            <w:r w:rsidRPr="00E70CAF">
              <w:rPr>
                <w:rFonts w:ascii="Calibri" w:hAnsi="Calibri"/>
                <w:sz w:val="20"/>
                <w:szCs w:val="20"/>
              </w:rPr>
              <w:t>W403</w:t>
            </w:r>
          </w:p>
        </w:tc>
        <w:tc>
          <w:tcPr>
            <w:tcW w:w="1559" w:type="dxa"/>
            <w:vAlign w:val="bottom"/>
          </w:tcPr>
          <w:p w14:paraId="4A28DFEB" w14:textId="5D319522" w:rsidR="00E70CAF" w:rsidRPr="00E70CAF" w:rsidRDefault="00E70CAF" w:rsidP="00FB5EB4">
            <w:pPr>
              <w:jc w:val="both"/>
              <w:rPr>
                <w:rFonts w:cs="Arial"/>
                <w:sz w:val="20"/>
                <w:szCs w:val="20"/>
              </w:rPr>
            </w:pPr>
            <w:r w:rsidRPr="00E70CAF">
              <w:rPr>
                <w:rFonts w:ascii="Calibri" w:hAnsi="Calibri"/>
                <w:sz w:val="20"/>
                <w:szCs w:val="20"/>
              </w:rPr>
              <w:t>CIP762183.001</w:t>
            </w:r>
          </w:p>
        </w:tc>
        <w:tc>
          <w:tcPr>
            <w:tcW w:w="1701" w:type="dxa"/>
            <w:vAlign w:val="bottom"/>
          </w:tcPr>
          <w:p w14:paraId="1D230560" w14:textId="78F79B53" w:rsidR="00E70CAF" w:rsidRPr="00E70CAF" w:rsidRDefault="00E70CAF" w:rsidP="00FB5EB4">
            <w:pPr>
              <w:jc w:val="both"/>
              <w:rPr>
                <w:rFonts w:cs="Arial"/>
                <w:sz w:val="20"/>
                <w:szCs w:val="20"/>
              </w:rPr>
            </w:pPr>
            <w:r w:rsidRPr="00E70CAF">
              <w:rPr>
                <w:rFonts w:ascii="Calibri" w:hAnsi="Calibri"/>
                <w:sz w:val="20"/>
                <w:szCs w:val="20"/>
              </w:rPr>
              <w:t>candolleanum</w:t>
            </w:r>
          </w:p>
        </w:tc>
        <w:tc>
          <w:tcPr>
            <w:tcW w:w="1843" w:type="dxa"/>
            <w:vAlign w:val="bottom"/>
          </w:tcPr>
          <w:p w14:paraId="639206E5" w14:textId="6D7DC522" w:rsidR="00E70CAF" w:rsidRPr="00E70CAF" w:rsidRDefault="00E70CAF" w:rsidP="00FB5EB4">
            <w:pPr>
              <w:jc w:val="both"/>
              <w:rPr>
                <w:rFonts w:cs="Arial"/>
                <w:sz w:val="20"/>
                <w:szCs w:val="20"/>
              </w:rPr>
            </w:pPr>
            <w:r w:rsidRPr="00E70CAF">
              <w:rPr>
                <w:rFonts w:ascii="Calibri" w:hAnsi="Calibri"/>
                <w:sz w:val="20"/>
                <w:szCs w:val="20"/>
              </w:rPr>
              <w:t>Berthault</w:t>
            </w:r>
          </w:p>
        </w:tc>
        <w:tc>
          <w:tcPr>
            <w:tcW w:w="2126" w:type="dxa"/>
            <w:gridSpan w:val="2"/>
            <w:vAlign w:val="bottom"/>
          </w:tcPr>
          <w:p w14:paraId="741F62EB" w14:textId="699A2034" w:rsidR="00E70CAF" w:rsidRPr="00322A2C" w:rsidRDefault="00E70CAF" w:rsidP="00FB5EB4">
            <w:pPr>
              <w:jc w:val="both"/>
              <w:rPr>
                <w:rFonts w:cs="Arial"/>
                <w:sz w:val="20"/>
                <w:szCs w:val="20"/>
              </w:rPr>
            </w:pPr>
            <w:r w:rsidRPr="00322A2C">
              <w:rPr>
                <w:rFonts w:ascii="Calibri" w:hAnsi="Calibri"/>
                <w:sz w:val="20"/>
                <w:szCs w:val="20"/>
              </w:rPr>
              <w:t>-</w:t>
            </w:r>
          </w:p>
        </w:tc>
      </w:tr>
      <w:tr w:rsidR="00E70CAF" w:rsidRPr="00E70CAF" w14:paraId="6E2B1656" w14:textId="77777777" w:rsidTr="004C27BE">
        <w:tc>
          <w:tcPr>
            <w:tcW w:w="1276" w:type="dxa"/>
            <w:vAlign w:val="center"/>
          </w:tcPr>
          <w:p w14:paraId="35AF78E1" w14:textId="3FB82EFA" w:rsidR="00E70CAF" w:rsidRPr="00E70CAF" w:rsidRDefault="00E70CAF" w:rsidP="00FB5EB4">
            <w:pPr>
              <w:rPr>
                <w:rFonts w:cs="Arial"/>
                <w:sz w:val="20"/>
                <w:szCs w:val="20"/>
              </w:rPr>
            </w:pPr>
          </w:p>
        </w:tc>
        <w:tc>
          <w:tcPr>
            <w:tcW w:w="851" w:type="dxa"/>
            <w:vAlign w:val="bottom"/>
          </w:tcPr>
          <w:p w14:paraId="0D4F5357" w14:textId="523320E7" w:rsidR="00E70CAF" w:rsidRPr="00E70CAF" w:rsidRDefault="00E70CAF" w:rsidP="00FB5EB4">
            <w:pPr>
              <w:jc w:val="both"/>
              <w:rPr>
                <w:rFonts w:cs="Arial"/>
                <w:sz w:val="20"/>
                <w:szCs w:val="20"/>
              </w:rPr>
            </w:pPr>
            <w:r w:rsidRPr="00E70CAF">
              <w:rPr>
                <w:rFonts w:ascii="Calibri" w:hAnsi="Calibri"/>
                <w:sz w:val="20"/>
                <w:szCs w:val="20"/>
              </w:rPr>
              <w:t>W404</w:t>
            </w:r>
          </w:p>
        </w:tc>
        <w:tc>
          <w:tcPr>
            <w:tcW w:w="1559" w:type="dxa"/>
            <w:vAlign w:val="bottom"/>
          </w:tcPr>
          <w:p w14:paraId="373CF697" w14:textId="0E8218CF" w:rsidR="00E70CAF" w:rsidRPr="00E70CAF" w:rsidRDefault="00E70CAF" w:rsidP="00FB5EB4">
            <w:pPr>
              <w:jc w:val="both"/>
              <w:rPr>
                <w:rFonts w:cs="Arial"/>
                <w:sz w:val="20"/>
                <w:szCs w:val="20"/>
              </w:rPr>
            </w:pPr>
            <w:r w:rsidRPr="00E70CAF">
              <w:rPr>
                <w:rFonts w:ascii="Calibri" w:hAnsi="Calibri"/>
                <w:sz w:val="20"/>
                <w:szCs w:val="20"/>
              </w:rPr>
              <w:t>CIP762183.002</w:t>
            </w:r>
          </w:p>
        </w:tc>
        <w:tc>
          <w:tcPr>
            <w:tcW w:w="1701" w:type="dxa"/>
            <w:vAlign w:val="bottom"/>
          </w:tcPr>
          <w:p w14:paraId="38CCCB5C" w14:textId="4E0EB397" w:rsidR="00E70CAF" w:rsidRPr="00E70CAF" w:rsidRDefault="00E70CAF" w:rsidP="00FB5EB4">
            <w:pPr>
              <w:jc w:val="both"/>
              <w:rPr>
                <w:rFonts w:cs="Arial"/>
                <w:sz w:val="20"/>
                <w:szCs w:val="20"/>
              </w:rPr>
            </w:pPr>
            <w:r w:rsidRPr="00E70CAF">
              <w:rPr>
                <w:rFonts w:ascii="Calibri" w:hAnsi="Calibri"/>
                <w:sz w:val="20"/>
                <w:szCs w:val="20"/>
              </w:rPr>
              <w:t>candolleanum</w:t>
            </w:r>
          </w:p>
        </w:tc>
        <w:tc>
          <w:tcPr>
            <w:tcW w:w="1843" w:type="dxa"/>
            <w:vAlign w:val="bottom"/>
          </w:tcPr>
          <w:p w14:paraId="23A24D5C" w14:textId="6C47ABFC" w:rsidR="00E70CAF" w:rsidRPr="00E70CAF" w:rsidRDefault="00E70CAF" w:rsidP="00FB5EB4">
            <w:pPr>
              <w:jc w:val="both"/>
              <w:rPr>
                <w:rFonts w:cs="Arial"/>
                <w:sz w:val="20"/>
                <w:szCs w:val="20"/>
              </w:rPr>
            </w:pPr>
            <w:r w:rsidRPr="00E70CAF">
              <w:rPr>
                <w:rFonts w:ascii="Calibri" w:hAnsi="Calibri"/>
                <w:sz w:val="20"/>
                <w:szCs w:val="20"/>
              </w:rPr>
              <w:t> </w:t>
            </w:r>
          </w:p>
        </w:tc>
        <w:tc>
          <w:tcPr>
            <w:tcW w:w="2126" w:type="dxa"/>
            <w:gridSpan w:val="2"/>
            <w:vAlign w:val="bottom"/>
          </w:tcPr>
          <w:p w14:paraId="247E7A18" w14:textId="58D26B77" w:rsidR="00E70CAF" w:rsidRPr="00322A2C" w:rsidRDefault="00E70CAF" w:rsidP="00FB5EB4">
            <w:pPr>
              <w:jc w:val="both"/>
              <w:rPr>
                <w:rFonts w:cs="Arial"/>
                <w:sz w:val="20"/>
                <w:szCs w:val="20"/>
              </w:rPr>
            </w:pPr>
            <w:r w:rsidRPr="00322A2C">
              <w:rPr>
                <w:rFonts w:ascii="Calibri" w:hAnsi="Calibri"/>
                <w:sz w:val="20"/>
                <w:szCs w:val="20"/>
              </w:rPr>
              <w:t>-</w:t>
            </w:r>
          </w:p>
        </w:tc>
      </w:tr>
      <w:tr w:rsidR="00E70CAF" w:rsidRPr="00E70CAF" w14:paraId="27F390C1" w14:textId="77777777" w:rsidTr="004C27BE">
        <w:tc>
          <w:tcPr>
            <w:tcW w:w="1276" w:type="dxa"/>
            <w:vAlign w:val="center"/>
          </w:tcPr>
          <w:p w14:paraId="1EEE0492" w14:textId="17EEF833" w:rsidR="00E70CAF" w:rsidRPr="00E70CAF" w:rsidRDefault="00E70CAF" w:rsidP="00FB5EB4">
            <w:pPr>
              <w:rPr>
                <w:rFonts w:cs="Arial"/>
                <w:sz w:val="20"/>
                <w:szCs w:val="20"/>
              </w:rPr>
            </w:pPr>
          </w:p>
        </w:tc>
        <w:tc>
          <w:tcPr>
            <w:tcW w:w="851" w:type="dxa"/>
            <w:vAlign w:val="bottom"/>
          </w:tcPr>
          <w:p w14:paraId="0604C473" w14:textId="2FFE7D57" w:rsidR="00E70CAF" w:rsidRPr="00E70CAF" w:rsidRDefault="00E70CAF" w:rsidP="00FB5EB4">
            <w:pPr>
              <w:jc w:val="both"/>
              <w:rPr>
                <w:rFonts w:cs="Arial"/>
                <w:sz w:val="20"/>
                <w:szCs w:val="20"/>
              </w:rPr>
            </w:pPr>
            <w:r w:rsidRPr="00E70CAF">
              <w:rPr>
                <w:rFonts w:ascii="Calibri" w:hAnsi="Calibri"/>
                <w:sz w:val="20"/>
                <w:szCs w:val="20"/>
              </w:rPr>
              <w:t>W405</w:t>
            </w:r>
          </w:p>
        </w:tc>
        <w:tc>
          <w:tcPr>
            <w:tcW w:w="1559" w:type="dxa"/>
            <w:vAlign w:val="bottom"/>
          </w:tcPr>
          <w:p w14:paraId="7FF13622" w14:textId="511B38AA" w:rsidR="00E70CAF" w:rsidRPr="00E70CAF" w:rsidRDefault="00E70CAF" w:rsidP="00FB5EB4">
            <w:pPr>
              <w:jc w:val="both"/>
              <w:rPr>
                <w:rFonts w:cs="Arial"/>
                <w:sz w:val="20"/>
                <w:szCs w:val="20"/>
              </w:rPr>
            </w:pPr>
            <w:r w:rsidRPr="00E70CAF">
              <w:rPr>
                <w:rFonts w:ascii="Calibri" w:hAnsi="Calibri"/>
                <w:sz w:val="20"/>
                <w:szCs w:val="20"/>
              </w:rPr>
              <w:t>CIP762418.001</w:t>
            </w:r>
          </w:p>
        </w:tc>
        <w:tc>
          <w:tcPr>
            <w:tcW w:w="1701" w:type="dxa"/>
            <w:vAlign w:val="bottom"/>
          </w:tcPr>
          <w:p w14:paraId="63B6A5B1" w14:textId="250C8C30" w:rsidR="00E70CAF" w:rsidRPr="00E70CAF" w:rsidRDefault="00E70CAF" w:rsidP="00FB5EB4">
            <w:pPr>
              <w:jc w:val="both"/>
              <w:rPr>
                <w:rFonts w:cs="Arial"/>
                <w:sz w:val="20"/>
                <w:szCs w:val="20"/>
              </w:rPr>
            </w:pPr>
            <w:r w:rsidRPr="00E70CAF">
              <w:rPr>
                <w:rFonts w:ascii="Calibri" w:hAnsi="Calibri"/>
                <w:sz w:val="20"/>
                <w:szCs w:val="20"/>
              </w:rPr>
              <w:t>multiinterruptum</w:t>
            </w:r>
          </w:p>
        </w:tc>
        <w:tc>
          <w:tcPr>
            <w:tcW w:w="1843" w:type="dxa"/>
            <w:vAlign w:val="bottom"/>
          </w:tcPr>
          <w:p w14:paraId="70FF7481" w14:textId="05F16A05" w:rsidR="00E70CAF" w:rsidRPr="00E70CAF" w:rsidRDefault="00E70CAF" w:rsidP="00FB5EB4">
            <w:pPr>
              <w:jc w:val="both"/>
              <w:rPr>
                <w:rFonts w:cs="Arial"/>
                <w:sz w:val="20"/>
                <w:szCs w:val="20"/>
              </w:rPr>
            </w:pPr>
            <w:r w:rsidRPr="00E70CAF">
              <w:rPr>
                <w:rFonts w:ascii="Calibri" w:hAnsi="Calibri"/>
                <w:sz w:val="20"/>
                <w:szCs w:val="20"/>
              </w:rPr>
              <w:t> </w:t>
            </w:r>
          </w:p>
        </w:tc>
        <w:tc>
          <w:tcPr>
            <w:tcW w:w="2126" w:type="dxa"/>
            <w:gridSpan w:val="2"/>
            <w:vAlign w:val="bottom"/>
          </w:tcPr>
          <w:p w14:paraId="132566B6" w14:textId="1B71A8BF" w:rsidR="00E70CAF" w:rsidRPr="00322A2C" w:rsidRDefault="00E70CAF" w:rsidP="00FB5EB4">
            <w:pPr>
              <w:jc w:val="both"/>
              <w:rPr>
                <w:rFonts w:cs="Arial"/>
                <w:sz w:val="20"/>
                <w:szCs w:val="20"/>
              </w:rPr>
            </w:pPr>
            <w:r w:rsidRPr="00322A2C">
              <w:rPr>
                <w:rFonts w:ascii="Calibri" w:hAnsi="Calibri"/>
                <w:sz w:val="20"/>
                <w:szCs w:val="20"/>
              </w:rPr>
              <w:t>-</w:t>
            </w:r>
          </w:p>
        </w:tc>
      </w:tr>
      <w:tr w:rsidR="00E70CAF" w:rsidRPr="00E70CAF" w14:paraId="69663524" w14:textId="77777777" w:rsidTr="004C27BE">
        <w:tc>
          <w:tcPr>
            <w:tcW w:w="1276" w:type="dxa"/>
            <w:vAlign w:val="center"/>
          </w:tcPr>
          <w:p w14:paraId="08CA306A" w14:textId="45B48C07" w:rsidR="00E70CAF" w:rsidRPr="00E70CAF" w:rsidRDefault="00E70CAF" w:rsidP="00FB5EB4">
            <w:pPr>
              <w:rPr>
                <w:rFonts w:cs="Arial"/>
                <w:sz w:val="20"/>
                <w:szCs w:val="20"/>
              </w:rPr>
            </w:pPr>
          </w:p>
        </w:tc>
        <w:tc>
          <w:tcPr>
            <w:tcW w:w="851" w:type="dxa"/>
            <w:vAlign w:val="bottom"/>
          </w:tcPr>
          <w:p w14:paraId="4FB0054F" w14:textId="1C59A53B" w:rsidR="00E70CAF" w:rsidRPr="00E70CAF" w:rsidRDefault="00E70CAF" w:rsidP="00FB5EB4">
            <w:pPr>
              <w:jc w:val="both"/>
              <w:rPr>
                <w:rFonts w:cs="Arial"/>
                <w:sz w:val="20"/>
                <w:szCs w:val="20"/>
              </w:rPr>
            </w:pPr>
            <w:r w:rsidRPr="00E70CAF">
              <w:rPr>
                <w:rFonts w:ascii="Calibri" w:hAnsi="Calibri"/>
                <w:sz w:val="20"/>
                <w:szCs w:val="20"/>
              </w:rPr>
              <w:t>W406</w:t>
            </w:r>
          </w:p>
        </w:tc>
        <w:tc>
          <w:tcPr>
            <w:tcW w:w="1559" w:type="dxa"/>
            <w:vAlign w:val="bottom"/>
          </w:tcPr>
          <w:p w14:paraId="2EC88762" w14:textId="3624893F" w:rsidR="00E70CAF" w:rsidRPr="00E70CAF" w:rsidRDefault="00E70CAF" w:rsidP="00FB5EB4">
            <w:pPr>
              <w:jc w:val="both"/>
              <w:rPr>
                <w:rFonts w:cs="Arial"/>
                <w:sz w:val="20"/>
                <w:szCs w:val="20"/>
              </w:rPr>
            </w:pPr>
            <w:r w:rsidRPr="00E70CAF">
              <w:rPr>
                <w:rFonts w:ascii="Calibri" w:hAnsi="Calibri"/>
                <w:sz w:val="20"/>
                <w:szCs w:val="20"/>
              </w:rPr>
              <w:t>CIP762418.002</w:t>
            </w:r>
          </w:p>
        </w:tc>
        <w:tc>
          <w:tcPr>
            <w:tcW w:w="1701" w:type="dxa"/>
            <w:vAlign w:val="bottom"/>
          </w:tcPr>
          <w:p w14:paraId="5DFE92B7" w14:textId="6D6AC93A" w:rsidR="00E70CAF" w:rsidRPr="00E70CAF" w:rsidRDefault="00E70CAF" w:rsidP="00FB5EB4">
            <w:pPr>
              <w:jc w:val="both"/>
              <w:rPr>
                <w:rFonts w:cs="Arial"/>
                <w:sz w:val="20"/>
                <w:szCs w:val="20"/>
              </w:rPr>
            </w:pPr>
            <w:r w:rsidRPr="00E70CAF">
              <w:rPr>
                <w:rFonts w:ascii="Calibri" w:hAnsi="Calibri"/>
                <w:sz w:val="20"/>
                <w:szCs w:val="20"/>
              </w:rPr>
              <w:t>multiinterruptum</w:t>
            </w:r>
          </w:p>
        </w:tc>
        <w:tc>
          <w:tcPr>
            <w:tcW w:w="1843" w:type="dxa"/>
            <w:vAlign w:val="bottom"/>
          </w:tcPr>
          <w:p w14:paraId="0A4F67B3" w14:textId="67DE46CE" w:rsidR="00E70CAF" w:rsidRPr="00E70CAF" w:rsidRDefault="00E70CAF" w:rsidP="00FB5EB4">
            <w:pPr>
              <w:jc w:val="both"/>
              <w:rPr>
                <w:rFonts w:cs="Arial"/>
                <w:sz w:val="20"/>
                <w:szCs w:val="20"/>
              </w:rPr>
            </w:pPr>
            <w:r w:rsidRPr="00E70CAF">
              <w:rPr>
                <w:rFonts w:ascii="Calibri" w:hAnsi="Calibri"/>
                <w:sz w:val="20"/>
                <w:szCs w:val="20"/>
              </w:rPr>
              <w:t> </w:t>
            </w:r>
          </w:p>
        </w:tc>
        <w:tc>
          <w:tcPr>
            <w:tcW w:w="2126" w:type="dxa"/>
            <w:gridSpan w:val="2"/>
            <w:vAlign w:val="bottom"/>
          </w:tcPr>
          <w:p w14:paraId="234A031D" w14:textId="72636C2B" w:rsidR="00E70CAF" w:rsidRPr="00322A2C" w:rsidRDefault="00E70CAF" w:rsidP="00FB5EB4">
            <w:pPr>
              <w:jc w:val="both"/>
              <w:rPr>
                <w:rFonts w:cs="Arial"/>
                <w:sz w:val="20"/>
                <w:szCs w:val="20"/>
              </w:rPr>
            </w:pPr>
            <w:r w:rsidRPr="00322A2C">
              <w:rPr>
                <w:rFonts w:ascii="Calibri" w:hAnsi="Calibri"/>
                <w:sz w:val="20"/>
                <w:szCs w:val="20"/>
              </w:rPr>
              <w:t>-</w:t>
            </w:r>
          </w:p>
        </w:tc>
      </w:tr>
      <w:tr w:rsidR="00E70CAF" w:rsidRPr="00E70CAF" w14:paraId="7C091185" w14:textId="77777777" w:rsidTr="004C27BE">
        <w:tc>
          <w:tcPr>
            <w:tcW w:w="1276" w:type="dxa"/>
            <w:vAlign w:val="center"/>
          </w:tcPr>
          <w:p w14:paraId="11119C78" w14:textId="3A6CB7AB" w:rsidR="00E70CAF" w:rsidRPr="00E70CAF" w:rsidRDefault="00E70CAF" w:rsidP="00FB5EB4">
            <w:pPr>
              <w:rPr>
                <w:rFonts w:cs="Arial"/>
                <w:sz w:val="20"/>
                <w:szCs w:val="20"/>
              </w:rPr>
            </w:pPr>
          </w:p>
        </w:tc>
        <w:tc>
          <w:tcPr>
            <w:tcW w:w="851" w:type="dxa"/>
            <w:vAlign w:val="bottom"/>
          </w:tcPr>
          <w:p w14:paraId="6BAC5AC4" w14:textId="32B2144C" w:rsidR="00E70CAF" w:rsidRPr="00E70CAF" w:rsidRDefault="00E70CAF" w:rsidP="00FB5EB4">
            <w:pPr>
              <w:jc w:val="both"/>
              <w:rPr>
                <w:rFonts w:cs="Arial"/>
                <w:sz w:val="20"/>
                <w:szCs w:val="20"/>
              </w:rPr>
            </w:pPr>
            <w:r w:rsidRPr="00E70CAF">
              <w:rPr>
                <w:rFonts w:ascii="Calibri" w:hAnsi="Calibri"/>
                <w:sz w:val="20"/>
                <w:szCs w:val="20"/>
              </w:rPr>
              <w:t>W407</w:t>
            </w:r>
          </w:p>
        </w:tc>
        <w:tc>
          <w:tcPr>
            <w:tcW w:w="1559" w:type="dxa"/>
            <w:vAlign w:val="bottom"/>
          </w:tcPr>
          <w:p w14:paraId="4E2313BA" w14:textId="74C17C5A" w:rsidR="00E70CAF" w:rsidRPr="00E70CAF" w:rsidRDefault="00E70CAF" w:rsidP="00FB5EB4">
            <w:pPr>
              <w:jc w:val="both"/>
              <w:rPr>
                <w:rFonts w:cs="Arial"/>
                <w:sz w:val="20"/>
                <w:szCs w:val="20"/>
              </w:rPr>
            </w:pPr>
            <w:r w:rsidRPr="00E70CAF">
              <w:rPr>
                <w:rFonts w:ascii="Calibri" w:hAnsi="Calibri"/>
                <w:sz w:val="20"/>
                <w:szCs w:val="20"/>
              </w:rPr>
              <w:t>CIP762832</w:t>
            </w:r>
          </w:p>
        </w:tc>
        <w:tc>
          <w:tcPr>
            <w:tcW w:w="1701" w:type="dxa"/>
            <w:vAlign w:val="bottom"/>
          </w:tcPr>
          <w:p w14:paraId="32B8B098" w14:textId="34B6B453" w:rsidR="00E70CAF" w:rsidRPr="00E70CAF" w:rsidRDefault="00E70CAF" w:rsidP="00FB5EB4">
            <w:pPr>
              <w:jc w:val="both"/>
              <w:rPr>
                <w:rFonts w:cs="Arial"/>
                <w:sz w:val="20"/>
                <w:szCs w:val="20"/>
              </w:rPr>
            </w:pPr>
            <w:r w:rsidRPr="00E70CAF">
              <w:rPr>
                <w:rFonts w:ascii="Calibri" w:hAnsi="Calibri"/>
                <w:sz w:val="20"/>
                <w:szCs w:val="20"/>
              </w:rPr>
              <w:t>sparsipilum</w:t>
            </w:r>
          </w:p>
        </w:tc>
        <w:tc>
          <w:tcPr>
            <w:tcW w:w="1843" w:type="dxa"/>
            <w:vAlign w:val="bottom"/>
          </w:tcPr>
          <w:p w14:paraId="725B91E1" w14:textId="5E4E2A2C" w:rsidR="00E70CAF" w:rsidRPr="00E70CAF" w:rsidRDefault="00E70CAF" w:rsidP="00FB5EB4">
            <w:pPr>
              <w:jc w:val="both"/>
              <w:rPr>
                <w:rFonts w:cs="Arial"/>
                <w:sz w:val="20"/>
                <w:szCs w:val="20"/>
              </w:rPr>
            </w:pPr>
            <w:r w:rsidRPr="00E70CAF">
              <w:rPr>
                <w:rFonts w:ascii="Calibri" w:hAnsi="Calibri"/>
                <w:sz w:val="20"/>
                <w:szCs w:val="20"/>
              </w:rPr>
              <w:t> </w:t>
            </w:r>
          </w:p>
        </w:tc>
        <w:tc>
          <w:tcPr>
            <w:tcW w:w="2126" w:type="dxa"/>
            <w:gridSpan w:val="2"/>
            <w:vAlign w:val="bottom"/>
          </w:tcPr>
          <w:p w14:paraId="3DF85CB3" w14:textId="6B39A415" w:rsidR="00E70CAF" w:rsidRPr="00322A2C" w:rsidRDefault="00E70CAF" w:rsidP="00FB5EB4">
            <w:pPr>
              <w:jc w:val="both"/>
              <w:rPr>
                <w:rFonts w:cs="Arial"/>
                <w:sz w:val="20"/>
                <w:szCs w:val="20"/>
              </w:rPr>
            </w:pPr>
            <w:r w:rsidRPr="00322A2C">
              <w:rPr>
                <w:rFonts w:ascii="Calibri" w:hAnsi="Calibri"/>
                <w:sz w:val="20"/>
                <w:szCs w:val="20"/>
              </w:rPr>
              <w:t>-</w:t>
            </w:r>
          </w:p>
        </w:tc>
      </w:tr>
      <w:tr w:rsidR="00E70CAF" w:rsidRPr="00E70CAF" w14:paraId="0C9781B2" w14:textId="77777777" w:rsidTr="004C27BE">
        <w:tc>
          <w:tcPr>
            <w:tcW w:w="1276" w:type="dxa"/>
            <w:vAlign w:val="center"/>
          </w:tcPr>
          <w:p w14:paraId="02F21B00" w14:textId="77CEEDC4" w:rsidR="00E70CAF" w:rsidRPr="00E70CAF" w:rsidRDefault="00E70CAF" w:rsidP="00FB5EB4">
            <w:pPr>
              <w:rPr>
                <w:rFonts w:cs="Arial"/>
                <w:sz w:val="20"/>
                <w:szCs w:val="20"/>
              </w:rPr>
            </w:pPr>
          </w:p>
        </w:tc>
        <w:tc>
          <w:tcPr>
            <w:tcW w:w="851" w:type="dxa"/>
            <w:vAlign w:val="bottom"/>
          </w:tcPr>
          <w:p w14:paraId="1D026FE5" w14:textId="3DCC733E" w:rsidR="00E70CAF" w:rsidRPr="00E70CAF" w:rsidRDefault="00E70CAF" w:rsidP="00FB5EB4">
            <w:pPr>
              <w:jc w:val="both"/>
              <w:rPr>
                <w:rFonts w:cs="Arial"/>
                <w:sz w:val="20"/>
                <w:szCs w:val="20"/>
              </w:rPr>
            </w:pPr>
            <w:r w:rsidRPr="00E70CAF">
              <w:rPr>
                <w:rFonts w:ascii="Calibri" w:hAnsi="Calibri"/>
                <w:sz w:val="20"/>
                <w:szCs w:val="20"/>
              </w:rPr>
              <w:t>W408</w:t>
            </w:r>
          </w:p>
        </w:tc>
        <w:tc>
          <w:tcPr>
            <w:tcW w:w="1559" w:type="dxa"/>
            <w:vAlign w:val="bottom"/>
          </w:tcPr>
          <w:p w14:paraId="018B7412" w14:textId="676DF6C0" w:rsidR="00E70CAF" w:rsidRPr="00E70CAF" w:rsidRDefault="00E70CAF" w:rsidP="00FB5EB4">
            <w:pPr>
              <w:jc w:val="both"/>
              <w:rPr>
                <w:rFonts w:cs="Arial"/>
                <w:sz w:val="20"/>
                <w:szCs w:val="20"/>
              </w:rPr>
            </w:pPr>
            <w:r w:rsidRPr="00E70CAF">
              <w:rPr>
                <w:rFonts w:ascii="Calibri" w:hAnsi="Calibri"/>
                <w:sz w:val="20"/>
                <w:szCs w:val="20"/>
              </w:rPr>
              <w:t>CIP762866</w:t>
            </w:r>
          </w:p>
        </w:tc>
        <w:tc>
          <w:tcPr>
            <w:tcW w:w="1701" w:type="dxa"/>
            <w:vAlign w:val="bottom"/>
          </w:tcPr>
          <w:p w14:paraId="5DF092C8" w14:textId="6030B08A" w:rsidR="00E70CAF" w:rsidRPr="00E70CAF" w:rsidRDefault="00E70CAF" w:rsidP="00FB5EB4">
            <w:pPr>
              <w:jc w:val="both"/>
              <w:rPr>
                <w:rFonts w:cs="Arial"/>
                <w:sz w:val="20"/>
                <w:szCs w:val="20"/>
              </w:rPr>
            </w:pPr>
            <w:r w:rsidRPr="00E70CAF">
              <w:rPr>
                <w:rFonts w:ascii="Calibri" w:hAnsi="Calibri"/>
                <w:sz w:val="20"/>
                <w:szCs w:val="20"/>
              </w:rPr>
              <w:t>tacnaense</w:t>
            </w:r>
          </w:p>
        </w:tc>
        <w:tc>
          <w:tcPr>
            <w:tcW w:w="1843" w:type="dxa"/>
            <w:vAlign w:val="bottom"/>
          </w:tcPr>
          <w:p w14:paraId="713BDDFE" w14:textId="6F73DCFF" w:rsidR="00E70CAF" w:rsidRPr="00E70CAF" w:rsidRDefault="00E70CAF" w:rsidP="00FB5EB4">
            <w:pPr>
              <w:jc w:val="both"/>
              <w:rPr>
                <w:rFonts w:cs="Arial"/>
                <w:sz w:val="20"/>
                <w:szCs w:val="20"/>
              </w:rPr>
            </w:pPr>
            <w:r w:rsidRPr="00E70CAF">
              <w:rPr>
                <w:rFonts w:ascii="Calibri" w:hAnsi="Calibri"/>
                <w:sz w:val="20"/>
                <w:szCs w:val="20"/>
              </w:rPr>
              <w:t> </w:t>
            </w:r>
          </w:p>
        </w:tc>
        <w:tc>
          <w:tcPr>
            <w:tcW w:w="2126" w:type="dxa"/>
            <w:gridSpan w:val="2"/>
            <w:vAlign w:val="bottom"/>
          </w:tcPr>
          <w:p w14:paraId="20C04EB0" w14:textId="1D589A37" w:rsidR="00E70CAF" w:rsidRPr="00322A2C" w:rsidRDefault="00E70CAF" w:rsidP="00FB5EB4">
            <w:pPr>
              <w:jc w:val="both"/>
              <w:rPr>
                <w:rFonts w:cs="Arial"/>
                <w:sz w:val="20"/>
                <w:szCs w:val="20"/>
              </w:rPr>
            </w:pPr>
            <w:r w:rsidRPr="00322A2C">
              <w:rPr>
                <w:rFonts w:ascii="Calibri" w:hAnsi="Calibri"/>
                <w:sz w:val="20"/>
                <w:szCs w:val="20"/>
              </w:rPr>
              <w:t>-</w:t>
            </w:r>
          </w:p>
        </w:tc>
      </w:tr>
      <w:tr w:rsidR="00E70CAF" w:rsidRPr="00E70CAF" w14:paraId="4ABA6430" w14:textId="77777777" w:rsidTr="004C27BE">
        <w:tc>
          <w:tcPr>
            <w:tcW w:w="1276" w:type="dxa"/>
            <w:vAlign w:val="center"/>
          </w:tcPr>
          <w:p w14:paraId="2B572F48" w14:textId="58845F74" w:rsidR="00E70CAF" w:rsidRPr="00E70CAF" w:rsidRDefault="00E70CAF" w:rsidP="00FB5EB4">
            <w:pPr>
              <w:rPr>
                <w:rFonts w:cs="Arial"/>
                <w:sz w:val="20"/>
                <w:szCs w:val="20"/>
              </w:rPr>
            </w:pPr>
          </w:p>
        </w:tc>
        <w:tc>
          <w:tcPr>
            <w:tcW w:w="851" w:type="dxa"/>
            <w:vAlign w:val="bottom"/>
          </w:tcPr>
          <w:p w14:paraId="4ABD97AD" w14:textId="00A00CCE" w:rsidR="00E70CAF" w:rsidRPr="00E70CAF" w:rsidRDefault="00E70CAF" w:rsidP="00FB5EB4">
            <w:pPr>
              <w:jc w:val="both"/>
              <w:rPr>
                <w:rFonts w:cs="Arial"/>
                <w:sz w:val="20"/>
                <w:szCs w:val="20"/>
              </w:rPr>
            </w:pPr>
            <w:r w:rsidRPr="00E70CAF">
              <w:rPr>
                <w:rFonts w:ascii="Calibri" w:hAnsi="Calibri"/>
                <w:sz w:val="20"/>
                <w:szCs w:val="20"/>
              </w:rPr>
              <w:t>W409</w:t>
            </w:r>
          </w:p>
        </w:tc>
        <w:tc>
          <w:tcPr>
            <w:tcW w:w="1559" w:type="dxa"/>
            <w:vAlign w:val="bottom"/>
          </w:tcPr>
          <w:p w14:paraId="66709C5D" w14:textId="1717E147" w:rsidR="00E70CAF" w:rsidRPr="00E70CAF" w:rsidRDefault="00E70CAF" w:rsidP="00FB5EB4">
            <w:pPr>
              <w:jc w:val="both"/>
              <w:rPr>
                <w:rFonts w:cs="Arial"/>
                <w:sz w:val="20"/>
                <w:szCs w:val="20"/>
              </w:rPr>
            </w:pPr>
            <w:r w:rsidRPr="00E70CAF">
              <w:rPr>
                <w:rFonts w:ascii="Calibri" w:hAnsi="Calibri"/>
                <w:sz w:val="20"/>
                <w:szCs w:val="20"/>
              </w:rPr>
              <w:t>CIP763010</w:t>
            </w:r>
          </w:p>
        </w:tc>
        <w:tc>
          <w:tcPr>
            <w:tcW w:w="1701" w:type="dxa"/>
            <w:vAlign w:val="bottom"/>
          </w:tcPr>
          <w:p w14:paraId="092B97CC" w14:textId="46F1768C" w:rsidR="00E70CAF" w:rsidRPr="00E70CAF" w:rsidRDefault="00E70CAF" w:rsidP="00FB5EB4">
            <w:pPr>
              <w:jc w:val="both"/>
              <w:rPr>
                <w:rFonts w:cs="Arial"/>
                <w:sz w:val="20"/>
                <w:szCs w:val="20"/>
              </w:rPr>
            </w:pPr>
            <w:r w:rsidRPr="00E70CAF">
              <w:rPr>
                <w:rFonts w:ascii="Calibri" w:hAnsi="Calibri"/>
                <w:sz w:val="20"/>
                <w:szCs w:val="20"/>
              </w:rPr>
              <w:t>bukasovii</w:t>
            </w:r>
          </w:p>
        </w:tc>
        <w:tc>
          <w:tcPr>
            <w:tcW w:w="1843" w:type="dxa"/>
            <w:vAlign w:val="bottom"/>
          </w:tcPr>
          <w:p w14:paraId="686B11D2" w14:textId="438EC21D" w:rsidR="00E70CAF" w:rsidRPr="00E70CAF" w:rsidRDefault="00E70CAF" w:rsidP="00FB5EB4">
            <w:pPr>
              <w:jc w:val="both"/>
              <w:rPr>
                <w:rFonts w:cs="Arial"/>
                <w:sz w:val="20"/>
                <w:szCs w:val="20"/>
              </w:rPr>
            </w:pPr>
            <w:r w:rsidRPr="00E70CAF">
              <w:rPr>
                <w:rFonts w:ascii="Calibri" w:hAnsi="Calibri"/>
                <w:sz w:val="20"/>
                <w:szCs w:val="20"/>
              </w:rPr>
              <w:t>Juz. Ex Rybin</w:t>
            </w:r>
          </w:p>
        </w:tc>
        <w:tc>
          <w:tcPr>
            <w:tcW w:w="2126" w:type="dxa"/>
            <w:gridSpan w:val="2"/>
            <w:vAlign w:val="bottom"/>
          </w:tcPr>
          <w:p w14:paraId="6E97A5A4" w14:textId="6B20E8B3" w:rsidR="00E70CAF" w:rsidRPr="00322A2C" w:rsidRDefault="00E70CAF" w:rsidP="00FB5EB4">
            <w:pPr>
              <w:jc w:val="both"/>
              <w:rPr>
                <w:rFonts w:cs="Arial"/>
                <w:sz w:val="20"/>
                <w:szCs w:val="20"/>
              </w:rPr>
            </w:pPr>
            <w:r w:rsidRPr="00322A2C">
              <w:rPr>
                <w:rFonts w:ascii="Calibri" w:hAnsi="Calibri"/>
                <w:sz w:val="20"/>
                <w:szCs w:val="20"/>
              </w:rPr>
              <w:t>-</w:t>
            </w:r>
          </w:p>
        </w:tc>
      </w:tr>
      <w:tr w:rsidR="00E70CAF" w:rsidRPr="00E70CAF" w14:paraId="22A40114" w14:textId="77777777" w:rsidTr="004C27BE">
        <w:tc>
          <w:tcPr>
            <w:tcW w:w="1276" w:type="dxa"/>
            <w:vAlign w:val="center"/>
          </w:tcPr>
          <w:p w14:paraId="3411DABF" w14:textId="694ECAAB" w:rsidR="00E70CAF" w:rsidRPr="00E70CAF" w:rsidRDefault="00E70CAF" w:rsidP="00FB5EB4">
            <w:pPr>
              <w:rPr>
                <w:rFonts w:cs="Arial"/>
                <w:sz w:val="20"/>
                <w:szCs w:val="20"/>
              </w:rPr>
            </w:pPr>
          </w:p>
        </w:tc>
        <w:tc>
          <w:tcPr>
            <w:tcW w:w="851" w:type="dxa"/>
            <w:vAlign w:val="bottom"/>
          </w:tcPr>
          <w:p w14:paraId="2C0193B3" w14:textId="0A2A1B3E" w:rsidR="00E70CAF" w:rsidRPr="00E70CAF" w:rsidRDefault="00E70CAF" w:rsidP="00FB5EB4">
            <w:pPr>
              <w:jc w:val="both"/>
              <w:rPr>
                <w:rFonts w:cs="Arial"/>
                <w:sz w:val="20"/>
                <w:szCs w:val="20"/>
              </w:rPr>
            </w:pPr>
            <w:r w:rsidRPr="00E70CAF">
              <w:rPr>
                <w:rFonts w:ascii="Calibri" w:hAnsi="Calibri"/>
                <w:sz w:val="20"/>
                <w:szCs w:val="20"/>
              </w:rPr>
              <w:t>W410</w:t>
            </w:r>
          </w:p>
        </w:tc>
        <w:tc>
          <w:tcPr>
            <w:tcW w:w="1559" w:type="dxa"/>
            <w:vAlign w:val="bottom"/>
          </w:tcPr>
          <w:p w14:paraId="538C0A59" w14:textId="0C63CC37" w:rsidR="00E70CAF" w:rsidRPr="00E70CAF" w:rsidRDefault="00E70CAF" w:rsidP="00FB5EB4">
            <w:pPr>
              <w:jc w:val="both"/>
              <w:rPr>
                <w:rFonts w:cs="Arial"/>
                <w:sz w:val="20"/>
                <w:szCs w:val="20"/>
              </w:rPr>
            </w:pPr>
            <w:r w:rsidRPr="00E70CAF">
              <w:rPr>
                <w:rFonts w:ascii="Calibri" w:hAnsi="Calibri"/>
                <w:sz w:val="20"/>
                <w:szCs w:val="20"/>
              </w:rPr>
              <w:t>CIP763693</w:t>
            </w:r>
          </w:p>
        </w:tc>
        <w:tc>
          <w:tcPr>
            <w:tcW w:w="1701" w:type="dxa"/>
            <w:vAlign w:val="bottom"/>
          </w:tcPr>
          <w:p w14:paraId="3E75EDBF" w14:textId="385DBF96" w:rsidR="00E70CAF" w:rsidRPr="00E70CAF" w:rsidRDefault="00E70CAF" w:rsidP="00FB5EB4">
            <w:pPr>
              <w:jc w:val="both"/>
              <w:rPr>
                <w:rFonts w:cs="Arial"/>
                <w:sz w:val="20"/>
                <w:szCs w:val="20"/>
              </w:rPr>
            </w:pPr>
            <w:r w:rsidRPr="00E70CAF">
              <w:rPr>
                <w:rFonts w:ascii="Calibri" w:hAnsi="Calibri"/>
                <w:sz w:val="20"/>
                <w:szCs w:val="20"/>
              </w:rPr>
              <w:t>incamayoense</w:t>
            </w:r>
          </w:p>
        </w:tc>
        <w:tc>
          <w:tcPr>
            <w:tcW w:w="1843" w:type="dxa"/>
            <w:vAlign w:val="bottom"/>
          </w:tcPr>
          <w:p w14:paraId="4D2E8410" w14:textId="2DD9FC3E" w:rsidR="00E70CAF" w:rsidRPr="00E70CAF" w:rsidRDefault="00E70CAF" w:rsidP="00FB5EB4">
            <w:pPr>
              <w:jc w:val="both"/>
              <w:rPr>
                <w:rFonts w:cs="Arial"/>
                <w:sz w:val="20"/>
                <w:szCs w:val="20"/>
              </w:rPr>
            </w:pPr>
            <w:r w:rsidRPr="00E70CAF">
              <w:rPr>
                <w:rFonts w:ascii="Calibri" w:hAnsi="Calibri"/>
                <w:sz w:val="20"/>
                <w:szCs w:val="20"/>
              </w:rPr>
              <w:t> </w:t>
            </w:r>
          </w:p>
        </w:tc>
        <w:tc>
          <w:tcPr>
            <w:tcW w:w="2126" w:type="dxa"/>
            <w:gridSpan w:val="2"/>
            <w:vAlign w:val="bottom"/>
          </w:tcPr>
          <w:p w14:paraId="0C8D4530" w14:textId="688C081F" w:rsidR="00E70CAF" w:rsidRPr="00322A2C" w:rsidRDefault="00E70CAF" w:rsidP="00FB5EB4">
            <w:pPr>
              <w:jc w:val="both"/>
              <w:rPr>
                <w:rFonts w:cs="Arial"/>
                <w:sz w:val="20"/>
                <w:szCs w:val="20"/>
              </w:rPr>
            </w:pPr>
            <w:r w:rsidRPr="00322A2C">
              <w:rPr>
                <w:rFonts w:ascii="Calibri" w:hAnsi="Calibri"/>
                <w:sz w:val="20"/>
                <w:szCs w:val="20"/>
              </w:rPr>
              <w:t>-</w:t>
            </w:r>
          </w:p>
        </w:tc>
      </w:tr>
      <w:tr w:rsidR="00E70CAF" w:rsidRPr="00E70CAF" w14:paraId="79B522C1" w14:textId="77777777" w:rsidTr="004C27BE">
        <w:tc>
          <w:tcPr>
            <w:tcW w:w="1276" w:type="dxa"/>
            <w:vAlign w:val="center"/>
          </w:tcPr>
          <w:p w14:paraId="2E559474" w14:textId="45464F4D" w:rsidR="00E70CAF" w:rsidRPr="00322A2C" w:rsidRDefault="00E70CAF" w:rsidP="00FB5EB4">
            <w:pPr>
              <w:rPr>
                <w:rFonts w:cs="Arial"/>
                <w:b/>
                <w:sz w:val="20"/>
                <w:szCs w:val="20"/>
              </w:rPr>
            </w:pPr>
            <w:r w:rsidRPr="00322A2C">
              <w:rPr>
                <w:rFonts w:cs="Arial"/>
                <w:b/>
                <w:sz w:val="20"/>
                <w:szCs w:val="20"/>
              </w:rPr>
              <w:t>Native</w:t>
            </w:r>
          </w:p>
        </w:tc>
        <w:tc>
          <w:tcPr>
            <w:tcW w:w="851" w:type="dxa"/>
            <w:vAlign w:val="bottom"/>
          </w:tcPr>
          <w:p w14:paraId="242CFC63" w14:textId="6B9E1C07" w:rsidR="00E70CAF" w:rsidRPr="00E70CAF" w:rsidRDefault="00E70CAF" w:rsidP="00FB5EB4">
            <w:pPr>
              <w:jc w:val="both"/>
              <w:rPr>
                <w:rFonts w:cs="Arial"/>
                <w:sz w:val="20"/>
                <w:szCs w:val="20"/>
              </w:rPr>
            </w:pPr>
            <w:r w:rsidRPr="00E70CAF">
              <w:rPr>
                <w:rFonts w:ascii="Calibri" w:hAnsi="Calibri"/>
                <w:sz w:val="20"/>
                <w:szCs w:val="20"/>
              </w:rPr>
              <w:t>N301</w:t>
            </w:r>
          </w:p>
        </w:tc>
        <w:tc>
          <w:tcPr>
            <w:tcW w:w="1559" w:type="dxa"/>
            <w:vAlign w:val="bottom"/>
          </w:tcPr>
          <w:p w14:paraId="6CDB1810" w14:textId="2BA62A06" w:rsidR="00E70CAF" w:rsidRPr="00E70CAF" w:rsidRDefault="00E70CAF" w:rsidP="00FB5EB4">
            <w:pPr>
              <w:jc w:val="both"/>
              <w:rPr>
                <w:rFonts w:cs="Arial"/>
                <w:sz w:val="20"/>
                <w:szCs w:val="20"/>
              </w:rPr>
            </w:pPr>
            <w:r w:rsidRPr="00E70CAF">
              <w:rPr>
                <w:rFonts w:ascii="Calibri" w:hAnsi="Calibri"/>
                <w:color w:val="000000"/>
                <w:sz w:val="20"/>
                <w:szCs w:val="20"/>
              </w:rPr>
              <w:t>CIP700313</w:t>
            </w:r>
          </w:p>
        </w:tc>
        <w:tc>
          <w:tcPr>
            <w:tcW w:w="1701" w:type="dxa"/>
            <w:vAlign w:val="bottom"/>
          </w:tcPr>
          <w:p w14:paraId="2C36FD33" w14:textId="7F8BB874" w:rsidR="00E70CAF" w:rsidRPr="00E70CAF" w:rsidRDefault="00E70CAF" w:rsidP="00FB5EB4">
            <w:pPr>
              <w:jc w:val="both"/>
              <w:rPr>
                <w:rFonts w:cs="Arial"/>
                <w:sz w:val="20"/>
                <w:szCs w:val="20"/>
              </w:rPr>
            </w:pPr>
            <w:r w:rsidRPr="00E70CAF">
              <w:rPr>
                <w:rFonts w:ascii="Calibri" w:hAnsi="Calibri"/>
                <w:color w:val="000000"/>
                <w:sz w:val="20"/>
                <w:szCs w:val="20"/>
              </w:rPr>
              <w:t>Stenotonum</w:t>
            </w:r>
          </w:p>
        </w:tc>
        <w:tc>
          <w:tcPr>
            <w:tcW w:w="1843" w:type="dxa"/>
            <w:vAlign w:val="center"/>
          </w:tcPr>
          <w:p w14:paraId="549C49D8" w14:textId="2F65C950" w:rsidR="00E70CAF" w:rsidRPr="00E70CAF" w:rsidRDefault="00E70CAF" w:rsidP="00FB5EB4">
            <w:pPr>
              <w:jc w:val="both"/>
              <w:rPr>
                <w:rFonts w:cs="Arial"/>
                <w:sz w:val="20"/>
                <w:szCs w:val="20"/>
              </w:rPr>
            </w:pPr>
            <w:r w:rsidRPr="00E70CAF">
              <w:rPr>
                <w:rFonts w:ascii="Calibri" w:hAnsi="Calibri"/>
                <w:sz w:val="20"/>
                <w:szCs w:val="20"/>
              </w:rPr>
              <w:t>Cuchipa Ismaynin</w:t>
            </w:r>
          </w:p>
        </w:tc>
        <w:tc>
          <w:tcPr>
            <w:tcW w:w="2126" w:type="dxa"/>
            <w:gridSpan w:val="2"/>
            <w:vAlign w:val="center"/>
          </w:tcPr>
          <w:p w14:paraId="0AC9C5C7" w14:textId="5F207915" w:rsidR="00E70CAF" w:rsidRPr="00E70CAF" w:rsidRDefault="00E70CAF" w:rsidP="00FB5EB4">
            <w:pPr>
              <w:jc w:val="both"/>
              <w:rPr>
                <w:rFonts w:cs="Arial"/>
                <w:sz w:val="20"/>
                <w:szCs w:val="20"/>
              </w:rPr>
            </w:pPr>
            <w:r w:rsidRPr="00E70CAF">
              <w:rPr>
                <w:rFonts w:ascii="Calibri" w:hAnsi="Calibri"/>
                <w:sz w:val="20"/>
                <w:szCs w:val="20"/>
              </w:rPr>
              <w:t>cream</w:t>
            </w:r>
          </w:p>
        </w:tc>
      </w:tr>
      <w:tr w:rsidR="00E70CAF" w:rsidRPr="00E70CAF" w14:paraId="21EA7014" w14:textId="77777777" w:rsidTr="004C27BE">
        <w:tc>
          <w:tcPr>
            <w:tcW w:w="1276" w:type="dxa"/>
            <w:vAlign w:val="center"/>
          </w:tcPr>
          <w:p w14:paraId="3503408C" w14:textId="2CBBB6DB" w:rsidR="00E70CAF" w:rsidRPr="00322A2C" w:rsidRDefault="00322A2C" w:rsidP="00FB5EB4">
            <w:pPr>
              <w:rPr>
                <w:rFonts w:cs="Arial"/>
                <w:b/>
                <w:sz w:val="20"/>
                <w:szCs w:val="20"/>
              </w:rPr>
            </w:pPr>
            <w:r w:rsidRPr="00322A2C">
              <w:rPr>
                <w:rFonts w:cs="Arial"/>
                <w:b/>
                <w:sz w:val="20"/>
                <w:szCs w:val="20"/>
              </w:rPr>
              <w:t>landraces</w:t>
            </w:r>
          </w:p>
        </w:tc>
        <w:tc>
          <w:tcPr>
            <w:tcW w:w="851" w:type="dxa"/>
            <w:vAlign w:val="bottom"/>
          </w:tcPr>
          <w:p w14:paraId="58D00D34" w14:textId="20A6F296" w:rsidR="00E70CAF" w:rsidRPr="00E70CAF" w:rsidRDefault="00E70CAF" w:rsidP="00FB5EB4">
            <w:pPr>
              <w:jc w:val="both"/>
              <w:rPr>
                <w:rFonts w:cs="Arial"/>
                <w:sz w:val="20"/>
                <w:szCs w:val="20"/>
              </w:rPr>
            </w:pPr>
            <w:r w:rsidRPr="00E70CAF">
              <w:rPr>
                <w:rFonts w:ascii="Calibri" w:hAnsi="Calibri"/>
                <w:sz w:val="20"/>
                <w:szCs w:val="20"/>
              </w:rPr>
              <w:t>N302</w:t>
            </w:r>
          </w:p>
        </w:tc>
        <w:tc>
          <w:tcPr>
            <w:tcW w:w="1559" w:type="dxa"/>
            <w:vAlign w:val="bottom"/>
          </w:tcPr>
          <w:p w14:paraId="409775A2" w14:textId="3FB52621" w:rsidR="00E70CAF" w:rsidRPr="00E70CAF" w:rsidRDefault="00E70CAF" w:rsidP="00FB5EB4">
            <w:pPr>
              <w:jc w:val="both"/>
              <w:rPr>
                <w:rFonts w:cs="Arial"/>
                <w:sz w:val="20"/>
                <w:szCs w:val="20"/>
              </w:rPr>
            </w:pPr>
            <w:r w:rsidRPr="00E70CAF">
              <w:rPr>
                <w:rFonts w:ascii="Calibri" w:hAnsi="Calibri"/>
                <w:color w:val="000000"/>
                <w:sz w:val="20"/>
                <w:szCs w:val="20"/>
              </w:rPr>
              <w:t>CIP701882</w:t>
            </w:r>
          </w:p>
        </w:tc>
        <w:tc>
          <w:tcPr>
            <w:tcW w:w="1701" w:type="dxa"/>
            <w:vAlign w:val="bottom"/>
          </w:tcPr>
          <w:p w14:paraId="0D88975B" w14:textId="2E30279D" w:rsidR="00E70CAF" w:rsidRPr="00E70CAF" w:rsidRDefault="00E70CAF" w:rsidP="00FB5EB4">
            <w:pPr>
              <w:jc w:val="both"/>
              <w:rPr>
                <w:rFonts w:cs="Arial"/>
                <w:sz w:val="20"/>
                <w:szCs w:val="20"/>
              </w:rPr>
            </w:pPr>
            <w:r w:rsidRPr="00E70CAF">
              <w:rPr>
                <w:rFonts w:ascii="Calibri" w:hAnsi="Calibri"/>
                <w:color w:val="000000"/>
                <w:sz w:val="20"/>
                <w:szCs w:val="20"/>
              </w:rPr>
              <w:t>Goniocalyx</w:t>
            </w:r>
          </w:p>
        </w:tc>
        <w:tc>
          <w:tcPr>
            <w:tcW w:w="1843" w:type="dxa"/>
            <w:vAlign w:val="center"/>
          </w:tcPr>
          <w:p w14:paraId="4C2326D2" w14:textId="71CE1230" w:rsidR="00E70CAF" w:rsidRPr="00E70CAF" w:rsidRDefault="00E70CAF" w:rsidP="00FB5EB4">
            <w:pPr>
              <w:jc w:val="both"/>
              <w:rPr>
                <w:rFonts w:cs="Arial"/>
                <w:sz w:val="20"/>
                <w:szCs w:val="20"/>
              </w:rPr>
            </w:pPr>
            <w:r w:rsidRPr="00E70CAF">
              <w:rPr>
                <w:rFonts w:ascii="Calibri" w:hAnsi="Calibri"/>
                <w:sz w:val="20"/>
                <w:szCs w:val="20"/>
              </w:rPr>
              <w:t>Maria Cruz</w:t>
            </w:r>
          </w:p>
        </w:tc>
        <w:tc>
          <w:tcPr>
            <w:tcW w:w="2126" w:type="dxa"/>
            <w:gridSpan w:val="2"/>
            <w:vAlign w:val="center"/>
          </w:tcPr>
          <w:p w14:paraId="7B9518EF" w14:textId="7BD20313" w:rsidR="00E70CAF" w:rsidRPr="00E70CAF" w:rsidRDefault="00E70CAF" w:rsidP="00FB5EB4">
            <w:pPr>
              <w:jc w:val="both"/>
              <w:rPr>
                <w:rFonts w:cs="Arial"/>
                <w:sz w:val="20"/>
                <w:szCs w:val="20"/>
              </w:rPr>
            </w:pPr>
            <w:r w:rsidRPr="00E70CAF">
              <w:rPr>
                <w:rFonts w:ascii="Calibri" w:hAnsi="Calibri"/>
                <w:sz w:val="20"/>
                <w:szCs w:val="20"/>
              </w:rPr>
              <w:t>cream</w:t>
            </w:r>
          </w:p>
        </w:tc>
      </w:tr>
      <w:tr w:rsidR="00E70CAF" w:rsidRPr="00E70CAF" w14:paraId="77BC24E4" w14:textId="77777777" w:rsidTr="004C27BE">
        <w:tc>
          <w:tcPr>
            <w:tcW w:w="1276" w:type="dxa"/>
            <w:vAlign w:val="center"/>
          </w:tcPr>
          <w:p w14:paraId="39DA6E6E" w14:textId="3862AD00" w:rsidR="00E70CAF" w:rsidRPr="00E70CAF" w:rsidRDefault="00E70CAF" w:rsidP="00FB5EB4">
            <w:pPr>
              <w:rPr>
                <w:rFonts w:cs="Arial"/>
                <w:sz w:val="20"/>
                <w:szCs w:val="20"/>
              </w:rPr>
            </w:pPr>
          </w:p>
        </w:tc>
        <w:tc>
          <w:tcPr>
            <w:tcW w:w="851" w:type="dxa"/>
            <w:vAlign w:val="bottom"/>
          </w:tcPr>
          <w:p w14:paraId="0BCB5086" w14:textId="23849E53" w:rsidR="00E70CAF" w:rsidRPr="00E70CAF" w:rsidRDefault="00E70CAF" w:rsidP="00FB5EB4">
            <w:pPr>
              <w:jc w:val="both"/>
              <w:rPr>
                <w:rFonts w:cs="Arial"/>
                <w:sz w:val="20"/>
                <w:szCs w:val="20"/>
              </w:rPr>
            </w:pPr>
            <w:r w:rsidRPr="00E70CAF">
              <w:rPr>
                <w:rFonts w:ascii="Calibri" w:hAnsi="Calibri"/>
                <w:sz w:val="20"/>
                <w:szCs w:val="20"/>
              </w:rPr>
              <w:t>N303</w:t>
            </w:r>
          </w:p>
        </w:tc>
        <w:tc>
          <w:tcPr>
            <w:tcW w:w="1559" w:type="dxa"/>
            <w:vAlign w:val="bottom"/>
          </w:tcPr>
          <w:p w14:paraId="11DCE100" w14:textId="31BAA3EE" w:rsidR="00E70CAF" w:rsidRPr="00E70CAF" w:rsidRDefault="00E70CAF" w:rsidP="00FB5EB4">
            <w:pPr>
              <w:jc w:val="both"/>
              <w:rPr>
                <w:rFonts w:cs="Arial"/>
                <w:sz w:val="20"/>
                <w:szCs w:val="20"/>
              </w:rPr>
            </w:pPr>
            <w:r w:rsidRPr="00E70CAF">
              <w:rPr>
                <w:rFonts w:ascii="Calibri" w:hAnsi="Calibri"/>
                <w:color w:val="000000"/>
                <w:sz w:val="20"/>
                <w:szCs w:val="20"/>
              </w:rPr>
              <w:t>CIP702199</w:t>
            </w:r>
          </w:p>
        </w:tc>
        <w:tc>
          <w:tcPr>
            <w:tcW w:w="1701" w:type="dxa"/>
            <w:vAlign w:val="bottom"/>
          </w:tcPr>
          <w:p w14:paraId="61B078F1" w14:textId="086C740D" w:rsidR="00E70CAF" w:rsidRPr="00E70CAF" w:rsidRDefault="00E70CAF" w:rsidP="00FB5EB4">
            <w:pPr>
              <w:jc w:val="both"/>
              <w:rPr>
                <w:rFonts w:cs="Arial"/>
                <w:sz w:val="20"/>
                <w:szCs w:val="20"/>
              </w:rPr>
            </w:pPr>
            <w:r w:rsidRPr="00E70CAF">
              <w:rPr>
                <w:rFonts w:ascii="Calibri" w:hAnsi="Calibri"/>
                <w:color w:val="000000"/>
                <w:sz w:val="20"/>
                <w:szCs w:val="20"/>
              </w:rPr>
              <w:t>Stenotonum</w:t>
            </w:r>
          </w:p>
        </w:tc>
        <w:tc>
          <w:tcPr>
            <w:tcW w:w="1843" w:type="dxa"/>
            <w:vAlign w:val="center"/>
          </w:tcPr>
          <w:p w14:paraId="4A1C9B61" w14:textId="5BFCDE27" w:rsidR="00E70CAF" w:rsidRPr="00E70CAF" w:rsidRDefault="00E70CAF" w:rsidP="00FB5EB4">
            <w:pPr>
              <w:jc w:val="both"/>
              <w:rPr>
                <w:rFonts w:cs="Arial"/>
                <w:sz w:val="20"/>
                <w:szCs w:val="20"/>
              </w:rPr>
            </w:pPr>
            <w:r w:rsidRPr="00E70CAF">
              <w:rPr>
                <w:rFonts w:ascii="Calibri" w:hAnsi="Calibri"/>
                <w:sz w:val="20"/>
                <w:szCs w:val="20"/>
              </w:rPr>
              <w:t>Chuco Pitiquiña</w:t>
            </w:r>
          </w:p>
        </w:tc>
        <w:tc>
          <w:tcPr>
            <w:tcW w:w="2126" w:type="dxa"/>
            <w:gridSpan w:val="2"/>
            <w:vAlign w:val="center"/>
          </w:tcPr>
          <w:p w14:paraId="4681AC4F" w14:textId="42CCF80C" w:rsidR="00E70CAF" w:rsidRPr="00E70CAF" w:rsidRDefault="00E70CAF" w:rsidP="00FB5EB4">
            <w:pPr>
              <w:jc w:val="both"/>
              <w:rPr>
                <w:rFonts w:cs="Arial"/>
                <w:sz w:val="20"/>
                <w:szCs w:val="20"/>
              </w:rPr>
            </w:pPr>
            <w:r w:rsidRPr="00E70CAF">
              <w:rPr>
                <w:rFonts w:ascii="Calibri" w:hAnsi="Calibri"/>
                <w:sz w:val="20"/>
                <w:szCs w:val="20"/>
              </w:rPr>
              <w:t>cream</w:t>
            </w:r>
          </w:p>
        </w:tc>
      </w:tr>
      <w:tr w:rsidR="00E70CAF" w:rsidRPr="00E70CAF" w14:paraId="34DF8492" w14:textId="77777777" w:rsidTr="004C27BE">
        <w:tc>
          <w:tcPr>
            <w:tcW w:w="1276" w:type="dxa"/>
            <w:vAlign w:val="center"/>
          </w:tcPr>
          <w:p w14:paraId="07E04900" w14:textId="3C93B0BE" w:rsidR="00E70CAF" w:rsidRPr="00E70CAF" w:rsidRDefault="00E70CAF" w:rsidP="00FB5EB4">
            <w:pPr>
              <w:rPr>
                <w:rFonts w:cs="Arial"/>
                <w:sz w:val="20"/>
                <w:szCs w:val="20"/>
              </w:rPr>
            </w:pPr>
          </w:p>
        </w:tc>
        <w:tc>
          <w:tcPr>
            <w:tcW w:w="851" w:type="dxa"/>
            <w:vAlign w:val="bottom"/>
          </w:tcPr>
          <w:p w14:paraId="425D3661" w14:textId="602FA9C4" w:rsidR="00E70CAF" w:rsidRPr="00E70CAF" w:rsidRDefault="00E70CAF" w:rsidP="00FB5EB4">
            <w:pPr>
              <w:jc w:val="both"/>
              <w:rPr>
                <w:rFonts w:cs="Arial"/>
                <w:sz w:val="20"/>
                <w:szCs w:val="20"/>
              </w:rPr>
            </w:pPr>
            <w:r w:rsidRPr="00E70CAF">
              <w:rPr>
                <w:rFonts w:ascii="Calibri" w:hAnsi="Calibri"/>
                <w:sz w:val="20"/>
                <w:szCs w:val="20"/>
              </w:rPr>
              <w:t>N304</w:t>
            </w:r>
          </w:p>
        </w:tc>
        <w:tc>
          <w:tcPr>
            <w:tcW w:w="1559" w:type="dxa"/>
            <w:vAlign w:val="bottom"/>
          </w:tcPr>
          <w:p w14:paraId="0CFBF59E" w14:textId="1F90A8E9" w:rsidR="00E70CAF" w:rsidRPr="00E70CAF" w:rsidRDefault="00E70CAF" w:rsidP="00FB5EB4">
            <w:pPr>
              <w:jc w:val="both"/>
              <w:rPr>
                <w:rFonts w:cs="Arial"/>
                <w:sz w:val="20"/>
                <w:szCs w:val="20"/>
              </w:rPr>
            </w:pPr>
            <w:r w:rsidRPr="00E70CAF">
              <w:rPr>
                <w:rFonts w:ascii="Calibri" w:hAnsi="Calibri"/>
                <w:color w:val="000000"/>
                <w:sz w:val="20"/>
                <w:szCs w:val="20"/>
              </w:rPr>
              <w:t>CIP702467</w:t>
            </w:r>
          </w:p>
        </w:tc>
        <w:tc>
          <w:tcPr>
            <w:tcW w:w="1701" w:type="dxa"/>
            <w:vAlign w:val="bottom"/>
          </w:tcPr>
          <w:p w14:paraId="390A61BA" w14:textId="43ACCB2C" w:rsidR="00E70CAF" w:rsidRPr="00E70CAF" w:rsidRDefault="00E70CAF" w:rsidP="00FB5EB4">
            <w:pPr>
              <w:jc w:val="both"/>
              <w:rPr>
                <w:rFonts w:cs="Arial"/>
                <w:sz w:val="20"/>
                <w:szCs w:val="20"/>
              </w:rPr>
            </w:pPr>
            <w:r w:rsidRPr="00E70CAF">
              <w:rPr>
                <w:rFonts w:ascii="Calibri" w:hAnsi="Calibri"/>
                <w:color w:val="000000"/>
                <w:sz w:val="20"/>
                <w:szCs w:val="20"/>
              </w:rPr>
              <w:t>Goniocalyx</w:t>
            </w:r>
          </w:p>
        </w:tc>
        <w:tc>
          <w:tcPr>
            <w:tcW w:w="1843" w:type="dxa"/>
            <w:vAlign w:val="center"/>
          </w:tcPr>
          <w:p w14:paraId="5E53E04E" w14:textId="449FA049" w:rsidR="00E70CAF" w:rsidRPr="00E70CAF" w:rsidRDefault="00E70CAF" w:rsidP="00FB5EB4">
            <w:pPr>
              <w:jc w:val="both"/>
              <w:rPr>
                <w:rFonts w:cs="Arial"/>
                <w:sz w:val="20"/>
                <w:szCs w:val="20"/>
              </w:rPr>
            </w:pPr>
            <w:r w:rsidRPr="00E70CAF">
              <w:rPr>
                <w:rFonts w:ascii="Calibri" w:hAnsi="Calibri"/>
                <w:sz w:val="20"/>
                <w:szCs w:val="20"/>
              </w:rPr>
              <w:t>Milagro</w:t>
            </w:r>
          </w:p>
        </w:tc>
        <w:tc>
          <w:tcPr>
            <w:tcW w:w="2126" w:type="dxa"/>
            <w:gridSpan w:val="2"/>
            <w:vAlign w:val="center"/>
          </w:tcPr>
          <w:p w14:paraId="52D0F1F7" w14:textId="4C54BFD9" w:rsidR="00E70CAF" w:rsidRPr="00E70CAF" w:rsidRDefault="00E70CAF" w:rsidP="00FB5EB4">
            <w:pPr>
              <w:jc w:val="both"/>
              <w:rPr>
                <w:rFonts w:cs="Arial"/>
                <w:sz w:val="20"/>
                <w:szCs w:val="20"/>
              </w:rPr>
            </w:pPr>
            <w:r w:rsidRPr="00E70CAF">
              <w:rPr>
                <w:rFonts w:ascii="Calibri" w:hAnsi="Calibri"/>
                <w:sz w:val="20"/>
                <w:szCs w:val="20"/>
              </w:rPr>
              <w:t>white</w:t>
            </w:r>
          </w:p>
        </w:tc>
      </w:tr>
      <w:tr w:rsidR="00E70CAF" w:rsidRPr="00E70CAF" w14:paraId="09AF8A34" w14:textId="77777777" w:rsidTr="004C27BE">
        <w:tc>
          <w:tcPr>
            <w:tcW w:w="1276" w:type="dxa"/>
            <w:vAlign w:val="center"/>
          </w:tcPr>
          <w:p w14:paraId="444CF7FD" w14:textId="08F03767" w:rsidR="00E70CAF" w:rsidRPr="00E70CAF" w:rsidRDefault="00E70CAF" w:rsidP="00FB5EB4">
            <w:pPr>
              <w:rPr>
                <w:rFonts w:cs="Arial"/>
                <w:sz w:val="20"/>
                <w:szCs w:val="20"/>
              </w:rPr>
            </w:pPr>
          </w:p>
        </w:tc>
        <w:tc>
          <w:tcPr>
            <w:tcW w:w="851" w:type="dxa"/>
            <w:vAlign w:val="bottom"/>
          </w:tcPr>
          <w:p w14:paraId="57D274C8" w14:textId="0BACAAEB" w:rsidR="00E70CAF" w:rsidRPr="00E70CAF" w:rsidRDefault="00E70CAF" w:rsidP="00FB5EB4">
            <w:pPr>
              <w:jc w:val="both"/>
              <w:rPr>
                <w:rFonts w:cs="Arial"/>
                <w:sz w:val="20"/>
                <w:szCs w:val="20"/>
              </w:rPr>
            </w:pPr>
            <w:r w:rsidRPr="00E70CAF">
              <w:rPr>
                <w:rFonts w:ascii="Calibri" w:hAnsi="Calibri"/>
                <w:sz w:val="20"/>
                <w:szCs w:val="20"/>
              </w:rPr>
              <w:t>N305</w:t>
            </w:r>
          </w:p>
        </w:tc>
        <w:tc>
          <w:tcPr>
            <w:tcW w:w="1559" w:type="dxa"/>
            <w:vAlign w:val="bottom"/>
          </w:tcPr>
          <w:p w14:paraId="3FD70E9F" w14:textId="7A25BCA7" w:rsidR="00E70CAF" w:rsidRPr="00E70CAF" w:rsidRDefault="00E70CAF" w:rsidP="00FB5EB4">
            <w:pPr>
              <w:jc w:val="both"/>
              <w:rPr>
                <w:rFonts w:cs="Arial"/>
                <w:sz w:val="20"/>
                <w:szCs w:val="20"/>
              </w:rPr>
            </w:pPr>
            <w:r w:rsidRPr="00E70CAF">
              <w:rPr>
                <w:rFonts w:ascii="Calibri" w:hAnsi="Calibri"/>
                <w:color w:val="000000"/>
                <w:sz w:val="20"/>
                <w:szCs w:val="20"/>
              </w:rPr>
              <w:t>CIP702547</w:t>
            </w:r>
          </w:p>
        </w:tc>
        <w:tc>
          <w:tcPr>
            <w:tcW w:w="1701" w:type="dxa"/>
            <w:vAlign w:val="bottom"/>
          </w:tcPr>
          <w:p w14:paraId="3858CE2B" w14:textId="56FB3684" w:rsidR="00E70CAF" w:rsidRPr="00E70CAF" w:rsidRDefault="00E70CAF" w:rsidP="00FB5EB4">
            <w:pPr>
              <w:jc w:val="both"/>
              <w:rPr>
                <w:rFonts w:cs="Arial"/>
                <w:sz w:val="20"/>
                <w:szCs w:val="20"/>
              </w:rPr>
            </w:pPr>
            <w:r w:rsidRPr="00E70CAF">
              <w:rPr>
                <w:rFonts w:ascii="Calibri" w:hAnsi="Calibri"/>
                <w:color w:val="000000"/>
                <w:sz w:val="20"/>
                <w:szCs w:val="20"/>
              </w:rPr>
              <w:t>Stenotonum</w:t>
            </w:r>
          </w:p>
        </w:tc>
        <w:tc>
          <w:tcPr>
            <w:tcW w:w="1843" w:type="dxa"/>
            <w:vAlign w:val="center"/>
          </w:tcPr>
          <w:p w14:paraId="41EA0A62" w14:textId="12FF1651" w:rsidR="00E70CAF" w:rsidRPr="00E70CAF" w:rsidRDefault="00E70CAF" w:rsidP="00FB5EB4">
            <w:pPr>
              <w:jc w:val="both"/>
              <w:rPr>
                <w:rFonts w:cs="Arial"/>
                <w:sz w:val="20"/>
                <w:szCs w:val="20"/>
              </w:rPr>
            </w:pPr>
            <w:r w:rsidRPr="00E70CAF">
              <w:rPr>
                <w:rFonts w:ascii="Calibri" w:hAnsi="Calibri"/>
                <w:sz w:val="20"/>
                <w:szCs w:val="20"/>
              </w:rPr>
              <w:t>Jancko Fiñu</w:t>
            </w:r>
          </w:p>
        </w:tc>
        <w:tc>
          <w:tcPr>
            <w:tcW w:w="2126" w:type="dxa"/>
            <w:gridSpan w:val="2"/>
            <w:vAlign w:val="center"/>
          </w:tcPr>
          <w:p w14:paraId="4A9D255F" w14:textId="6A50B95A" w:rsidR="00E70CAF" w:rsidRPr="00E70CAF" w:rsidRDefault="00E70CAF" w:rsidP="00FB5EB4">
            <w:pPr>
              <w:jc w:val="both"/>
              <w:rPr>
                <w:rFonts w:cs="Arial"/>
                <w:sz w:val="20"/>
                <w:szCs w:val="20"/>
              </w:rPr>
            </w:pPr>
            <w:r w:rsidRPr="00E70CAF">
              <w:rPr>
                <w:rFonts w:ascii="Calibri" w:hAnsi="Calibri"/>
                <w:bCs/>
                <w:sz w:val="20"/>
                <w:szCs w:val="20"/>
              </w:rPr>
              <w:t>cream</w:t>
            </w:r>
          </w:p>
        </w:tc>
      </w:tr>
      <w:tr w:rsidR="00E70CAF" w:rsidRPr="00E70CAF" w14:paraId="726E821D" w14:textId="77777777" w:rsidTr="004C27BE">
        <w:tc>
          <w:tcPr>
            <w:tcW w:w="1276" w:type="dxa"/>
            <w:vAlign w:val="center"/>
          </w:tcPr>
          <w:p w14:paraId="336D2DDD" w14:textId="028A1DBF" w:rsidR="00E70CAF" w:rsidRPr="00E70CAF" w:rsidRDefault="00E70CAF" w:rsidP="00FB5EB4">
            <w:pPr>
              <w:rPr>
                <w:rFonts w:cs="Arial"/>
                <w:sz w:val="20"/>
                <w:szCs w:val="20"/>
              </w:rPr>
            </w:pPr>
          </w:p>
        </w:tc>
        <w:tc>
          <w:tcPr>
            <w:tcW w:w="851" w:type="dxa"/>
            <w:vAlign w:val="bottom"/>
          </w:tcPr>
          <w:p w14:paraId="7E853F70" w14:textId="14C35738" w:rsidR="00E70CAF" w:rsidRPr="00E70CAF" w:rsidRDefault="00E70CAF" w:rsidP="00FB5EB4">
            <w:pPr>
              <w:jc w:val="both"/>
              <w:rPr>
                <w:rFonts w:cs="Arial"/>
                <w:sz w:val="20"/>
                <w:szCs w:val="20"/>
              </w:rPr>
            </w:pPr>
            <w:r w:rsidRPr="00E70CAF">
              <w:rPr>
                <w:rFonts w:ascii="Calibri" w:hAnsi="Calibri"/>
                <w:sz w:val="20"/>
                <w:szCs w:val="20"/>
              </w:rPr>
              <w:t>N306</w:t>
            </w:r>
          </w:p>
        </w:tc>
        <w:tc>
          <w:tcPr>
            <w:tcW w:w="1559" w:type="dxa"/>
            <w:vAlign w:val="bottom"/>
          </w:tcPr>
          <w:p w14:paraId="58DFA8D1" w14:textId="24F5BF42" w:rsidR="00E70CAF" w:rsidRPr="00E70CAF" w:rsidRDefault="00E70CAF" w:rsidP="00FB5EB4">
            <w:pPr>
              <w:jc w:val="both"/>
              <w:rPr>
                <w:rFonts w:cs="Arial"/>
                <w:sz w:val="20"/>
                <w:szCs w:val="20"/>
              </w:rPr>
            </w:pPr>
            <w:r w:rsidRPr="00E70CAF">
              <w:rPr>
                <w:rFonts w:ascii="Calibri" w:hAnsi="Calibri"/>
                <w:color w:val="000000"/>
                <w:sz w:val="20"/>
                <w:szCs w:val="20"/>
              </w:rPr>
              <w:t>CIP702815</w:t>
            </w:r>
          </w:p>
        </w:tc>
        <w:tc>
          <w:tcPr>
            <w:tcW w:w="1701" w:type="dxa"/>
            <w:vAlign w:val="bottom"/>
          </w:tcPr>
          <w:p w14:paraId="175C40F4" w14:textId="7E67567E" w:rsidR="00E70CAF" w:rsidRPr="00E70CAF" w:rsidRDefault="00E70CAF" w:rsidP="00FB5EB4">
            <w:pPr>
              <w:jc w:val="both"/>
              <w:rPr>
                <w:rFonts w:cs="Arial"/>
                <w:sz w:val="20"/>
                <w:szCs w:val="20"/>
              </w:rPr>
            </w:pPr>
            <w:r w:rsidRPr="00E70CAF">
              <w:rPr>
                <w:rFonts w:ascii="Calibri" w:hAnsi="Calibri"/>
                <w:color w:val="000000"/>
                <w:sz w:val="20"/>
                <w:szCs w:val="20"/>
              </w:rPr>
              <w:t>Stenotonum</w:t>
            </w:r>
          </w:p>
        </w:tc>
        <w:tc>
          <w:tcPr>
            <w:tcW w:w="1843" w:type="dxa"/>
            <w:vAlign w:val="center"/>
          </w:tcPr>
          <w:p w14:paraId="4934A11D" w14:textId="4A2097DB" w:rsidR="00E70CAF" w:rsidRPr="00E70CAF" w:rsidRDefault="00E70CAF" w:rsidP="00FB5EB4">
            <w:pPr>
              <w:jc w:val="both"/>
              <w:rPr>
                <w:rFonts w:cs="Arial"/>
                <w:sz w:val="20"/>
                <w:szCs w:val="20"/>
              </w:rPr>
            </w:pPr>
            <w:r w:rsidRPr="00E70CAF">
              <w:rPr>
                <w:rFonts w:ascii="Calibri" w:hAnsi="Calibri"/>
                <w:sz w:val="20"/>
                <w:szCs w:val="20"/>
              </w:rPr>
              <w:t>Morar Nayra Mari</w:t>
            </w:r>
          </w:p>
        </w:tc>
        <w:tc>
          <w:tcPr>
            <w:tcW w:w="2126" w:type="dxa"/>
            <w:gridSpan w:val="2"/>
            <w:vAlign w:val="center"/>
          </w:tcPr>
          <w:p w14:paraId="0315B286" w14:textId="35E3A383" w:rsidR="00E70CAF" w:rsidRPr="00E70CAF" w:rsidRDefault="00E70CAF" w:rsidP="00FB5EB4">
            <w:pPr>
              <w:jc w:val="both"/>
              <w:rPr>
                <w:rFonts w:cs="Arial"/>
                <w:sz w:val="20"/>
                <w:szCs w:val="20"/>
              </w:rPr>
            </w:pPr>
            <w:r w:rsidRPr="00E70CAF">
              <w:rPr>
                <w:rFonts w:ascii="Calibri" w:hAnsi="Calibri"/>
                <w:sz w:val="20"/>
                <w:szCs w:val="20"/>
              </w:rPr>
              <w:t>cream</w:t>
            </w:r>
          </w:p>
        </w:tc>
      </w:tr>
      <w:tr w:rsidR="00E70CAF" w:rsidRPr="00E70CAF" w14:paraId="14E6FF97" w14:textId="77777777" w:rsidTr="004C27BE">
        <w:tc>
          <w:tcPr>
            <w:tcW w:w="1276" w:type="dxa"/>
            <w:vAlign w:val="center"/>
          </w:tcPr>
          <w:p w14:paraId="14827EA9" w14:textId="07A3EC20" w:rsidR="00E70CAF" w:rsidRPr="00E70CAF" w:rsidRDefault="00E70CAF" w:rsidP="00FB5EB4">
            <w:pPr>
              <w:rPr>
                <w:rFonts w:cs="Arial"/>
                <w:sz w:val="20"/>
                <w:szCs w:val="20"/>
              </w:rPr>
            </w:pPr>
          </w:p>
        </w:tc>
        <w:tc>
          <w:tcPr>
            <w:tcW w:w="851" w:type="dxa"/>
            <w:vAlign w:val="bottom"/>
          </w:tcPr>
          <w:p w14:paraId="6D41E7FE" w14:textId="02B71E7F" w:rsidR="00E70CAF" w:rsidRPr="00E70CAF" w:rsidRDefault="00E70CAF" w:rsidP="00FB5EB4">
            <w:pPr>
              <w:jc w:val="both"/>
              <w:rPr>
                <w:rFonts w:cs="Arial"/>
                <w:sz w:val="20"/>
                <w:szCs w:val="20"/>
              </w:rPr>
            </w:pPr>
            <w:r w:rsidRPr="00E70CAF">
              <w:rPr>
                <w:rFonts w:ascii="Calibri" w:hAnsi="Calibri"/>
                <w:sz w:val="20"/>
                <w:szCs w:val="20"/>
              </w:rPr>
              <w:t>N307</w:t>
            </w:r>
          </w:p>
        </w:tc>
        <w:tc>
          <w:tcPr>
            <w:tcW w:w="1559" w:type="dxa"/>
            <w:vAlign w:val="bottom"/>
          </w:tcPr>
          <w:p w14:paraId="146DE9DF" w14:textId="4619A79B" w:rsidR="00E70CAF" w:rsidRPr="00E70CAF" w:rsidRDefault="00E70CAF" w:rsidP="00FB5EB4">
            <w:pPr>
              <w:jc w:val="both"/>
              <w:rPr>
                <w:rFonts w:cs="Arial"/>
                <w:sz w:val="20"/>
                <w:szCs w:val="20"/>
              </w:rPr>
            </w:pPr>
            <w:r w:rsidRPr="00E70CAF">
              <w:rPr>
                <w:rFonts w:ascii="Calibri" w:hAnsi="Calibri"/>
                <w:color w:val="000000"/>
                <w:sz w:val="20"/>
                <w:szCs w:val="20"/>
              </w:rPr>
              <w:t>CIP703515</w:t>
            </w:r>
          </w:p>
        </w:tc>
        <w:tc>
          <w:tcPr>
            <w:tcW w:w="1701" w:type="dxa"/>
            <w:vAlign w:val="bottom"/>
          </w:tcPr>
          <w:p w14:paraId="57B1C762" w14:textId="5D6E193B" w:rsidR="00E70CAF" w:rsidRPr="00E70CAF" w:rsidRDefault="00E70CAF" w:rsidP="00FB5EB4">
            <w:pPr>
              <w:jc w:val="both"/>
              <w:rPr>
                <w:rFonts w:cs="Arial"/>
                <w:sz w:val="20"/>
                <w:szCs w:val="20"/>
              </w:rPr>
            </w:pPr>
            <w:r w:rsidRPr="00E70CAF">
              <w:rPr>
                <w:rFonts w:ascii="Calibri" w:hAnsi="Calibri"/>
                <w:color w:val="000000"/>
                <w:sz w:val="20"/>
                <w:szCs w:val="20"/>
              </w:rPr>
              <w:t>Phureja</w:t>
            </w:r>
          </w:p>
        </w:tc>
        <w:tc>
          <w:tcPr>
            <w:tcW w:w="1843" w:type="dxa"/>
            <w:vAlign w:val="center"/>
          </w:tcPr>
          <w:p w14:paraId="5A3ADD5B" w14:textId="3137856C" w:rsidR="00E70CAF" w:rsidRPr="00E70CAF" w:rsidRDefault="00E70CAF" w:rsidP="00FB5EB4">
            <w:pPr>
              <w:jc w:val="both"/>
              <w:rPr>
                <w:rFonts w:cs="Arial"/>
                <w:sz w:val="20"/>
                <w:szCs w:val="20"/>
              </w:rPr>
            </w:pPr>
            <w:r w:rsidRPr="00E70CAF">
              <w:rPr>
                <w:rFonts w:ascii="Calibri" w:hAnsi="Calibri"/>
                <w:color w:val="000000"/>
                <w:sz w:val="20"/>
                <w:szCs w:val="20"/>
              </w:rPr>
              <w:t>Unknown</w:t>
            </w:r>
          </w:p>
        </w:tc>
        <w:tc>
          <w:tcPr>
            <w:tcW w:w="2126" w:type="dxa"/>
            <w:gridSpan w:val="2"/>
            <w:vAlign w:val="center"/>
          </w:tcPr>
          <w:p w14:paraId="1F4AD556" w14:textId="7904AF0E" w:rsidR="00E70CAF" w:rsidRPr="00E70CAF" w:rsidRDefault="00E70CAF" w:rsidP="00FB5EB4">
            <w:pPr>
              <w:jc w:val="both"/>
              <w:rPr>
                <w:rFonts w:cs="Arial"/>
                <w:sz w:val="20"/>
                <w:szCs w:val="20"/>
              </w:rPr>
            </w:pPr>
            <w:r w:rsidRPr="00E70CAF">
              <w:rPr>
                <w:rFonts w:ascii="Calibri" w:hAnsi="Calibri"/>
                <w:sz w:val="20"/>
                <w:szCs w:val="20"/>
              </w:rPr>
              <w:t>yellow</w:t>
            </w:r>
          </w:p>
        </w:tc>
      </w:tr>
      <w:tr w:rsidR="00E70CAF" w:rsidRPr="00E70CAF" w14:paraId="0203E32B" w14:textId="77777777" w:rsidTr="004C27BE">
        <w:tc>
          <w:tcPr>
            <w:tcW w:w="1276" w:type="dxa"/>
            <w:vAlign w:val="center"/>
          </w:tcPr>
          <w:p w14:paraId="7CE7F1EF" w14:textId="36A642E6" w:rsidR="00E70CAF" w:rsidRPr="00E70CAF" w:rsidRDefault="00E70CAF" w:rsidP="00FB5EB4">
            <w:pPr>
              <w:rPr>
                <w:rFonts w:cs="Arial"/>
                <w:sz w:val="20"/>
                <w:szCs w:val="20"/>
              </w:rPr>
            </w:pPr>
          </w:p>
        </w:tc>
        <w:tc>
          <w:tcPr>
            <w:tcW w:w="851" w:type="dxa"/>
            <w:vAlign w:val="bottom"/>
          </w:tcPr>
          <w:p w14:paraId="693952DC" w14:textId="613FCB5D" w:rsidR="00E70CAF" w:rsidRPr="00E70CAF" w:rsidRDefault="00E70CAF" w:rsidP="00FB5EB4">
            <w:pPr>
              <w:jc w:val="both"/>
              <w:rPr>
                <w:rFonts w:cs="Arial"/>
                <w:sz w:val="20"/>
                <w:szCs w:val="20"/>
              </w:rPr>
            </w:pPr>
            <w:r w:rsidRPr="00E70CAF">
              <w:rPr>
                <w:rFonts w:ascii="Calibri" w:hAnsi="Calibri"/>
                <w:sz w:val="20"/>
                <w:szCs w:val="20"/>
              </w:rPr>
              <w:t>N308</w:t>
            </w:r>
          </w:p>
        </w:tc>
        <w:tc>
          <w:tcPr>
            <w:tcW w:w="1559" w:type="dxa"/>
            <w:vAlign w:val="bottom"/>
          </w:tcPr>
          <w:p w14:paraId="572CB7A2" w14:textId="67698866" w:rsidR="00E70CAF" w:rsidRPr="00E70CAF" w:rsidRDefault="00E70CAF" w:rsidP="00FB5EB4">
            <w:pPr>
              <w:jc w:val="both"/>
              <w:rPr>
                <w:rFonts w:cs="Arial"/>
                <w:sz w:val="20"/>
                <w:szCs w:val="20"/>
              </w:rPr>
            </w:pPr>
            <w:r w:rsidRPr="00E70CAF">
              <w:rPr>
                <w:rFonts w:ascii="Calibri" w:hAnsi="Calibri"/>
                <w:color w:val="000000"/>
                <w:sz w:val="20"/>
                <w:szCs w:val="20"/>
              </w:rPr>
              <w:t>CIP703570</w:t>
            </w:r>
          </w:p>
        </w:tc>
        <w:tc>
          <w:tcPr>
            <w:tcW w:w="1701" w:type="dxa"/>
            <w:vAlign w:val="bottom"/>
          </w:tcPr>
          <w:p w14:paraId="698DA966" w14:textId="63CAD734" w:rsidR="00E70CAF" w:rsidRPr="00E70CAF" w:rsidRDefault="00E70CAF" w:rsidP="00FB5EB4">
            <w:pPr>
              <w:jc w:val="both"/>
              <w:rPr>
                <w:rFonts w:cs="Arial"/>
                <w:sz w:val="20"/>
                <w:szCs w:val="20"/>
              </w:rPr>
            </w:pPr>
            <w:r w:rsidRPr="00E70CAF">
              <w:rPr>
                <w:rFonts w:ascii="Calibri" w:hAnsi="Calibri"/>
                <w:color w:val="000000"/>
                <w:sz w:val="20"/>
                <w:szCs w:val="20"/>
              </w:rPr>
              <w:t>Phureja</w:t>
            </w:r>
          </w:p>
        </w:tc>
        <w:tc>
          <w:tcPr>
            <w:tcW w:w="1843" w:type="dxa"/>
            <w:vAlign w:val="center"/>
          </w:tcPr>
          <w:p w14:paraId="7AA8AF4D" w14:textId="1EC912F3" w:rsidR="00E70CAF" w:rsidRPr="00E70CAF" w:rsidRDefault="00E70CAF" w:rsidP="00FB5EB4">
            <w:pPr>
              <w:jc w:val="both"/>
              <w:rPr>
                <w:rFonts w:cs="Arial"/>
                <w:sz w:val="20"/>
                <w:szCs w:val="20"/>
              </w:rPr>
            </w:pPr>
            <w:r w:rsidRPr="00E70CAF">
              <w:rPr>
                <w:rFonts w:ascii="Calibri" w:hAnsi="Calibri"/>
                <w:color w:val="000000"/>
                <w:sz w:val="20"/>
                <w:szCs w:val="20"/>
              </w:rPr>
              <w:t>Unknown</w:t>
            </w:r>
          </w:p>
        </w:tc>
        <w:tc>
          <w:tcPr>
            <w:tcW w:w="2126" w:type="dxa"/>
            <w:gridSpan w:val="2"/>
            <w:vAlign w:val="center"/>
          </w:tcPr>
          <w:p w14:paraId="345A29D7" w14:textId="43BC9D74" w:rsidR="00E70CAF" w:rsidRPr="00E70CAF" w:rsidRDefault="00E70CAF" w:rsidP="00FB5EB4">
            <w:pPr>
              <w:jc w:val="both"/>
              <w:rPr>
                <w:rFonts w:cs="Arial"/>
                <w:sz w:val="20"/>
                <w:szCs w:val="20"/>
              </w:rPr>
            </w:pPr>
            <w:r w:rsidRPr="00E70CAF">
              <w:rPr>
                <w:rFonts w:ascii="Calibri" w:hAnsi="Calibri"/>
                <w:sz w:val="20"/>
                <w:szCs w:val="20"/>
              </w:rPr>
              <w:t>yellow</w:t>
            </w:r>
          </w:p>
        </w:tc>
      </w:tr>
      <w:tr w:rsidR="00E70CAF" w:rsidRPr="00E70CAF" w14:paraId="5FBCE39F" w14:textId="77777777" w:rsidTr="004C27BE">
        <w:tc>
          <w:tcPr>
            <w:tcW w:w="1276" w:type="dxa"/>
            <w:vAlign w:val="center"/>
          </w:tcPr>
          <w:p w14:paraId="6A2E95BA" w14:textId="23612FAA" w:rsidR="00E70CAF" w:rsidRPr="00E70CAF" w:rsidRDefault="00E70CAF" w:rsidP="00FB5EB4">
            <w:pPr>
              <w:rPr>
                <w:rFonts w:cs="Arial"/>
                <w:sz w:val="20"/>
                <w:szCs w:val="20"/>
              </w:rPr>
            </w:pPr>
          </w:p>
        </w:tc>
        <w:tc>
          <w:tcPr>
            <w:tcW w:w="851" w:type="dxa"/>
            <w:vAlign w:val="bottom"/>
          </w:tcPr>
          <w:p w14:paraId="1832E7C0" w14:textId="56A2942F" w:rsidR="00E70CAF" w:rsidRPr="00E70CAF" w:rsidRDefault="00E70CAF" w:rsidP="00FB5EB4">
            <w:pPr>
              <w:jc w:val="both"/>
              <w:rPr>
                <w:rFonts w:cs="Arial"/>
                <w:sz w:val="20"/>
                <w:szCs w:val="20"/>
              </w:rPr>
            </w:pPr>
            <w:r w:rsidRPr="00E70CAF">
              <w:rPr>
                <w:rFonts w:ascii="Calibri" w:hAnsi="Calibri"/>
                <w:sz w:val="20"/>
                <w:szCs w:val="20"/>
              </w:rPr>
              <w:t>N309</w:t>
            </w:r>
          </w:p>
        </w:tc>
        <w:tc>
          <w:tcPr>
            <w:tcW w:w="1559" w:type="dxa"/>
            <w:vAlign w:val="bottom"/>
          </w:tcPr>
          <w:p w14:paraId="73F17FCC" w14:textId="361BB4D4" w:rsidR="00E70CAF" w:rsidRPr="00E70CAF" w:rsidRDefault="00E70CAF" w:rsidP="00FB5EB4">
            <w:pPr>
              <w:jc w:val="both"/>
              <w:rPr>
                <w:rFonts w:cs="Arial"/>
                <w:sz w:val="20"/>
                <w:szCs w:val="20"/>
              </w:rPr>
            </w:pPr>
            <w:r w:rsidRPr="00E70CAF">
              <w:rPr>
                <w:rFonts w:ascii="Calibri" w:hAnsi="Calibri"/>
                <w:color w:val="000000"/>
                <w:sz w:val="20"/>
                <w:szCs w:val="20"/>
              </w:rPr>
              <w:t>CIP703654</w:t>
            </w:r>
          </w:p>
        </w:tc>
        <w:tc>
          <w:tcPr>
            <w:tcW w:w="1701" w:type="dxa"/>
            <w:vAlign w:val="bottom"/>
          </w:tcPr>
          <w:p w14:paraId="12C0A727" w14:textId="77AEDFDF" w:rsidR="00E70CAF" w:rsidRPr="00E70CAF" w:rsidRDefault="00E70CAF" w:rsidP="00FB5EB4">
            <w:pPr>
              <w:jc w:val="both"/>
              <w:rPr>
                <w:rFonts w:cs="Arial"/>
                <w:sz w:val="20"/>
                <w:szCs w:val="20"/>
              </w:rPr>
            </w:pPr>
            <w:r w:rsidRPr="00E70CAF">
              <w:rPr>
                <w:rFonts w:ascii="Calibri" w:hAnsi="Calibri"/>
                <w:color w:val="000000"/>
                <w:sz w:val="20"/>
                <w:szCs w:val="20"/>
              </w:rPr>
              <w:t>Phureja</w:t>
            </w:r>
          </w:p>
        </w:tc>
        <w:tc>
          <w:tcPr>
            <w:tcW w:w="1843" w:type="dxa"/>
            <w:vAlign w:val="center"/>
          </w:tcPr>
          <w:p w14:paraId="03D94855" w14:textId="55C2A2E4" w:rsidR="00E70CAF" w:rsidRPr="00E70CAF" w:rsidRDefault="00E70CAF" w:rsidP="00FB5EB4">
            <w:pPr>
              <w:jc w:val="both"/>
              <w:rPr>
                <w:rFonts w:cs="Arial"/>
                <w:sz w:val="20"/>
                <w:szCs w:val="20"/>
              </w:rPr>
            </w:pPr>
            <w:r w:rsidRPr="00E70CAF">
              <w:rPr>
                <w:rFonts w:ascii="Calibri" w:hAnsi="Calibri"/>
                <w:color w:val="000000"/>
                <w:sz w:val="20"/>
                <w:szCs w:val="20"/>
              </w:rPr>
              <w:t>Chaucha Amarilla</w:t>
            </w:r>
          </w:p>
        </w:tc>
        <w:tc>
          <w:tcPr>
            <w:tcW w:w="2126" w:type="dxa"/>
            <w:gridSpan w:val="2"/>
            <w:vAlign w:val="center"/>
          </w:tcPr>
          <w:p w14:paraId="41B88B18" w14:textId="35F13E3D" w:rsidR="00E70CAF" w:rsidRPr="00E70CAF" w:rsidRDefault="00E70CAF" w:rsidP="00FB5EB4">
            <w:pPr>
              <w:jc w:val="both"/>
              <w:rPr>
                <w:rFonts w:cs="Arial"/>
                <w:sz w:val="20"/>
                <w:szCs w:val="20"/>
              </w:rPr>
            </w:pPr>
            <w:r w:rsidRPr="00E70CAF">
              <w:rPr>
                <w:rFonts w:ascii="Calibri" w:hAnsi="Calibri"/>
                <w:sz w:val="20"/>
                <w:szCs w:val="20"/>
              </w:rPr>
              <w:t>yellow</w:t>
            </w:r>
          </w:p>
        </w:tc>
      </w:tr>
      <w:tr w:rsidR="00E70CAF" w:rsidRPr="00E70CAF" w14:paraId="5631112F" w14:textId="77777777" w:rsidTr="004C27BE">
        <w:tc>
          <w:tcPr>
            <w:tcW w:w="1276" w:type="dxa"/>
            <w:vAlign w:val="center"/>
          </w:tcPr>
          <w:p w14:paraId="5F6BDFFB" w14:textId="626E4733" w:rsidR="00E70CAF" w:rsidRPr="00E70CAF" w:rsidRDefault="00E70CAF" w:rsidP="00FB5EB4">
            <w:pPr>
              <w:rPr>
                <w:rFonts w:cs="Arial"/>
                <w:sz w:val="20"/>
                <w:szCs w:val="20"/>
              </w:rPr>
            </w:pPr>
          </w:p>
        </w:tc>
        <w:tc>
          <w:tcPr>
            <w:tcW w:w="851" w:type="dxa"/>
            <w:vAlign w:val="bottom"/>
          </w:tcPr>
          <w:p w14:paraId="487C8723" w14:textId="5FF4F61D" w:rsidR="00E70CAF" w:rsidRPr="00E70CAF" w:rsidRDefault="00E70CAF" w:rsidP="00FB5EB4">
            <w:pPr>
              <w:jc w:val="both"/>
              <w:rPr>
                <w:rFonts w:cs="Arial"/>
                <w:sz w:val="20"/>
                <w:szCs w:val="20"/>
              </w:rPr>
            </w:pPr>
            <w:r w:rsidRPr="00E70CAF">
              <w:rPr>
                <w:rFonts w:ascii="Calibri" w:hAnsi="Calibri"/>
                <w:sz w:val="20"/>
                <w:szCs w:val="20"/>
              </w:rPr>
              <w:t>N310</w:t>
            </w:r>
          </w:p>
        </w:tc>
        <w:tc>
          <w:tcPr>
            <w:tcW w:w="1559" w:type="dxa"/>
            <w:vAlign w:val="bottom"/>
          </w:tcPr>
          <w:p w14:paraId="6C591338" w14:textId="5392B337" w:rsidR="00E70CAF" w:rsidRPr="00E70CAF" w:rsidRDefault="00E70CAF" w:rsidP="00FB5EB4">
            <w:pPr>
              <w:jc w:val="both"/>
              <w:rPr>
                <w:rFonts w:cs="Arial"/>
                <w:sz w:val="20"/>
                <w:szCs w:val="20"/>
              </w:rPr>
            </w:pPr>
            <w:r w:rsidRPr="00E70CAF">
              <w:rPr>
                <w:rFonts w:ascii="Calibri" w:hAnsi="Calibri"/>
                <w:color w:val="000000"/>
                <w:sz w:val="20"/>
                <w:szCs w:val="20"/>
              </w:rPr>
              <w:t>CIP703774</w:t>
            </w:r>
          </w:p>
        </w:tc>
        <w:tc>
          <w:tcPr>
            <w:tcW w:w="1701" w:type="dxa"/>
            <w:vAlign w:val="bottom"/>
          </w:tcPr>
          <w:p w14:paraId="30432C74" w14:textId="0ACF6321" w:rsidR="00E70CAF" w:rsidRPr="00E70CAF" w:rsidRDefault="00E70CAF" w:rsidP="00FB5EB4">
            <w:pPr>
              <w:jc w:val="both"/>
              <w:rPr>
                <w:rFonts w:cs="Arial"/>
                <w:sz w:val="20"/>
                <w:szCs w:val="20"/>
              </w:rPr>
            </w:pPr>
            <w:r w:rsidRPr="00E70CAF">
              <w:rPr>
                <w:rFonts w:ascii="Calibri" w:hAnsi="Calibri"/>
                <w:color w:val="000000"/>
                <w:sz w:val="20"/>
                <w:szCs w:val="20"/>
              </w:rPr>
              <w:t>Stenotonum</w:t>
            </w:r>
          </w:p>
        </w:tc>
        <w:tc>
          <w:tcPr>
            <w:tcW w:w="1843" w:type="dxa"/>
            <w:vAlign w:val="center"/>
          </w:tcPr>
          <w:p w14:paraId="1C0D2134" w14:textId="5E3215C7" w:rsidR="00E70CAF" w:rsidRPr="00E70CAF" w:rsidRDefault="00E70CAF" w:rsidP="00FB5EB4">
            <w:pPr>
              <w:jc w:val="both"/>
              <w:rPr>
                <w:rFonts w:cs="Arial"/>
                <w:sz w:val="20"/>
                <w:szCs w:val="20"/>
              </w:rPr>
            </w:pPr>
            <w:r w:rsidRPr="00E70CAF">
              <w:rPr>
                <w:rFonts w:ascii="Calibri" w:hAnsi="Calibri"/>
                <w:sz w:val="20"/>
                <w:szCs w:val="20"/>
              </w:rPr>
              <w:t>Unknown</w:t>
            </w:r>
          </w:p>
        </w:tc>
        <w:tc>
          <w:tcPr>
            <w:tcW w:w="2126" w:type="dxa"/>
            <w:gridSpan w:val="2"/>
            <w:vAlign w:val="center"/>
          </w:tcPr>
          <w:p w14:paraId="3EBF912C" w14:textId="02ED6E80" w:rsidR="00E70CAF" w:rsidRPr="00E70CAF" w:rsidRDefault="00E70CAF" w:rsidP="00FB5EB4">
            <w:pPr>
              <w:jc w:val="both"/>
              <w:rPr>
                <w:rFonts w:cs="Arial"/>
                <w:sz w:val="20"/>
                <w:szCs w:val="20"/>
              </w:rPr>
            </w:pPr>
            <w:r w:rsidRPr="00E70CAF">
              <w:rPr>
                <w:rFonts w:ascii="Calibri" w:hAnsi="Calibri"/>
                <w:sz w:val="20"/>
                <w:szCs w:val="20"/>
              </w:rPr>
              <w:t>white</w:t>
            </w:r>
          </w:p>
        </w:tc>
      </w:tr>
      <w:tr w:rsidR="00E70CAF" w:rsidRPr="00E70CAF" w14:paraId="5DC57C17" w14:textId="77777777" w:rsidTr="004C27BE">
        <w:tc>
          <w:tcPr>
            <w:tcW w:w="1276" w:type="dxa"/>
            <w:vAlign w:val="center"/>
          </w:tcPr>
          <w:p w14:paraId="528E7107" w14:textId="3BAE6371" w:rsidR="00E70CAF" w:rsidRPr="00E70CAF" w:rsidRDefault="00E70CAF" w:rsidP="00FB5EB4">
            <w:pPr>
              <w:rPr>
                <w:rFonts w:cs="Arial"/>
                <w:sz w:val="20"/>
                <w:szCs w:val="20"/>
              </w:rPr>
            </w:pPr>
          </w:p>
        </w:tc>
        <w:tc>
          <w:tcPr>
            <w:tcW w:w="851" w:type="dxa"/>
            <w:vAlign w:val="bottom"/>
          </w:tcPr>
          <w:p w14:paraId="3D92F003" w14:textId="3DF22869" w:rsidR="00E70CAF" w:rsidRPr="00E70CAF" w:rsidRDefault="00E70CAF" w:rsidP="00FB5EB4">
            <w:pPr>
              <w:jc w:val="both"/>
              <w:rPr>
                <w:rFonts w:cs="Arial"/>
                <w:sz w:val="20"/>
                <w:szCs w:val="20"/>
              </w:rPr>
            </w:pPr>
            <w:r w:rsidRPr="00E70CAF">
              <w:rPr>
                <w:rFonts w:ascii="Calibri" w:hAnsi="Calibri"/>
                <w:sz w:val="20"/>
                <w:szCs w:val="20"/>
              </w:rPr>
              <w:t>N311</w:t>
            </w:r>
          </w:p>
        </w:tc>
        <w:tc>
          <w:tcPr>
            <w:tcW w:w="1559" w:type="dxa"/>
            <w:vAlign w:val="bottom"/>
          </w:tcPr>
          <w:p w14:paraId="490E6E18" w14:textId="0E051F69" w:rsidR="00E70CAF" w:rsidRPr="00E70CAF" w:rsidRDefault="00E70CAF" w:rsidP="00FB5EB4">
            <w:pPr>
              <w:jc w:val="both"/>
              <w:rPr>
                <w:rFonts w:cs="Arial"/>
                <w:sz w:val="20"/>
                <w:szCs w:val="20"/>
              </w:rPr>
            </w:pPr>
            <w:r w:rsidRPr="00E70CAF">
              <w:rPr>
                <w:rFonts w:ascii="Calibri" w:hAnsi="Calibri"/>
                <w:color w:val="000000"/>
                <w:sz w:val="20"/>
                <w:szCs w:val="20"/>
              </w:rPr>
              <w:t>CIP703874</w:t>
            </w:r>
          </w:p>
        </w:tc>
        <w:tc>
          <w:tcPr>
            <w:tcW w:w="1701" w:type="dxa"/>
            <w:vAlign w:val="bottom"/>
          </w:tcPr>
          <w:p w14:paraId="49A261BD" w14:textId="511A98DE" w:rsidR="00E70CAF" w:rsidRPr="00E70CAF" w:rsidRDefault="00E70CAF" w:rsidP="00FB5EB4">
            <w:pPr>
              <w:jc w:val="both"/>
              <w:rPr>
                <w:rFonts w:cs="Arial"/>
                <w:sz w:val="20"/>
                <w:szCs w:val="20"/>
              </w:rPr>
            </w:pPr>
            <w:r w:rsidRPr="00E70CAF">
              <w:rPr>
                <w:rFonts w:ascii="Calibri" w:hAnsi="Calibri"/>
                <w:color w:val="000000"/>
                <w:sz w:val="20"/>
                <w:szCs w:val="20"/>
              </w:rPr>
              <w:t>Goniocalyx</w:t>
            </w:r>
          </w:p>
        </w:tc>
        <w:tc>
          <w:tcPr>
            <w:tcW w:w="1843" w:type="dxa"/>
            <w:vAlign w:val="center"/>
          </w:tcPr>
          <w:p w14:paraId="758C7363" w14:textId="6D299244" w:rsidR="00E70CAF" w:rsidRPr="00E70CAF" w:rsidRDefault="00E70CAF" w:rsidP="00FB5EB4">
            <w:pPr>
              <w:jc w:val="both"/>
              <w:rPr>
                <w:rFonts w:cs="Arial"/>
                <w:sz w:val="20"/>
                <w:szCs w:val="20"/>
              </w:rPr>
            </w:pPr>
            <w:r w:rsidRPr="00E70CAF">
              <w:rPr>
                <w:rFonts w:ascii="Calibri" w:hAnsi="Calibri"/>
                <w:sz w:val="20"/>
                <w:szCs w:val="20"/>
              </w:rPr>
              <w:t>Kashapa Tuktun</w:t>
            </w:r>
          </w:p>
        </w:tc>
        <w:tc>
          <w:tcPr>
            <w:tcW w:w="2126" w:type="dxa"/>
            <w:gridSpan w:val="2"/>
            <w:vAlign w:val="center"/>
          </w:tcPr>
          <w:p w14:paraId="2833941A" w14:textId="69B4CAC9" w:rsidR="00E70CAF" w:rsidRPr="00E70CAF" w:rsidRDefault="00E70CAF" w:rsidP="00FB5EB4">
            <w:pPr>
              <w:jc w:val="both"/>
              <w:rPr>
                <w:rFonts w:cs="Arial"/>
                <w:sz w:val="20"/>
                <w:szCs w:val="20"/>
              </w:rPr>
            </w:pPr>
            <w:r w:rsidRPr="00E70CAF">
              <w:rPr>
                <w:rFonts w:ascii="Calibri" w:hAnsi="Calibri"/>
                <w:sz w:val="20"/>
                <w:szCs w:val="20"/>
              </w:rPr>
              <w:t>cream</w:t>
            </w:r>
          </w:p>
        </w:tc>
      </w:tr>
      <w:tr w:rsidR="00E70CAF" w:rsidRPr="00E70CAF" w14:paraId="34E77825" w14:textId="77777777" w:rsidTr="004C27BE">
        <w:tc>
          <w:tcPr>
            <w:tcW w:w="1276" w:type="dxa"/>
            <w:vAlign w:val="center"/>
          </w:tcPr>
          <w:p w14:paraId="7C36659A" w14:textId="2C29BFD1" w:rsidR="00E70CAF" w:rsidRPr="00E70CAF" w:rsidRDefault="00E70CAF" w:rsidP="00FB5EB4">
            <w:pPr>
              <w:rPr>
                <w:rFonts w:cs="Arial"/>
                <w:sz w:val="20"/>
                <w:szCs w:val="20"/>
              </w:rPr>
            </w:pPr>
          </w:p>
        </w:tc>
        <w:tc>
          <w:tcPr>
            <w:tcW w:w="851" w:type="dxa"/>
            <w:vAlign w:val="bottom"/>
          </w:tcPr>
          <w:p w14:paraId="4DE4D0B0" w14:textId="7592BBC2" w:rsidR="00E70CAF" w:rsidRPr="00E70CAF" w:rsidRDefault="00E70CAF" w:rsidP="00FB5EB4">
            <w:pPr>
              <w:jc w:val="both"/>
              <w:rPr>
                <w:rFonts w:cs="Arial"/>
                <w:sz w:val="20"/>
                <w:szCs w:val="20"/>
              </w:rPr>
            </w:pPr>
            <w:r w:rsidRPr="00E70CAF">
              <w:rPr>
                <w:rFonts w:ascii="Calibri" w:hAnsi="Calibri"/>
                <w:sz w:val="20"/>
                <w:szCs w:val="20"/>
              </w:rPr>
              <w:t>N312</w:t>
            </w:r>
          </w:p>
        </w:tc>
        <w:tc>
          <w:tcPr>
            <w:tcW w:w="1559" w:type="dxa"/>
            <w:vAlign w:val="bottom"/>
          </w:tcPr>
          <w:p w14:paraId="5E26C0A2" w14:textId="1939FFA9" w:rsidR="00E70CAF" w:rsidRPr="00E70CAF" w:rsidRDefault="00E70CAF" w:rsidP="00FB5EB4">
            <w:pPr>
              <w:jc w:val="both"/>
              <w:rPr>
                <w:rFonts w:cs="Arial"/>
                <w:sz w:val="20"/>
                <w:szCs w:val="20"/>
              </w:rPr>
            </w:pPr>
            <w:r w:rsidRPr="00E70CAF">
              <w:rPr>
                <w:rFonts w:ascii="Calibri" w:hAnsi="Calibri"/>
                <w:color w:val="000000"/>
                <w:sz w:val="20"/>
                <w:szCs w:val="20"/>
              </w:rPr>
              <w:t>CIP704068</w:t>
            </w:r>
          </w:p>
        </w:tc>
        <w:tc>
          <w:tcPr>
            <w:tcW w:w="1701" w:type="dxa"/>
            <w:vAlign w:val="bottom"/>
          </w:tcPr>
          <w:p w14:paraId="0FB8F8BF" w14:textId="0467591D" w:rsidR="00E70CAF" w:rsidRPr="00E70CAF" w:rsidRDefault="00E70CAF" w:rsidP="00FB5EB4">
            <w:pPr>
              <w:jc w:val="both"/>
              <w:rPr>
                <w:rFonts w:cs="Arial"/>
                <w:sz w:val="20"/>
                <w:szCs w:val="20"/>
              </w:rPr>
            </w:pPr>
            <w:r w:rsidRPr="00E70CAF">
              <w:rPr>
                <w:rFonts w:ascii="Calibri" w:hAnsi="Calibri"/>
                <w:color w:val="000000"/>
                <w:sz w:val="20"/>
                <w:szCs w:val="20"/>
              </w:rPr>
              <w:t>Goniocalyx</w:t>
            </w:r>
          </w:p>
        </w:tc>
        <w:tc>
          <w:tcPr>
            <w:tcW w:w="1843" w:type="dxa"/>
            <w:vAlign w:val="center"/>
          </w:tcPr>
          <w:p w14:paraId="462B6E75" w14:textId="353B69DC" w:rsidR="00E70CAF" w:rsidRPr="00E70CAF" w:rsidRDefault="00E70CAF" w:rsidP="00FB5EB4">
            <w:pPr>
              <w:jc w:val="both"/>
              <w:rPr>
                <w:rFonts w:cs="Arial"/>
                <w:sz w:val="20"/>
                <w:szCs w:val="20"/>
              </w:rPr>
            </w:pPr>
            <w:r w:rsidRPr="00E70CAF">
              <w:rPr>
                <w:rFonts w:ascii="Calibri" w:hAnsi="Calibri"/>
                <w:sz w:val="20"/>
                <w:szCs w:val="20"/>
              </w:rPr>
              <w:t>Alqa Coillu</w:t>
            </w:r>
          </w:p>
        </w:tc>
        <w:tc>
          <w:tcPr>
            <w:tcW w:w="2126" w:type="dxa"/>
            <w:gridSpan w:val="2"/>
            <w:vAlign w:val="center"/>
          </w:tcPr>
          <w:p w14:paraId="0B396BC1" w14:textId="57D47A41" w:rsidR="00E70CAF" w:rsidRPr="00E70CAF" w:rsidRDefault="00E70CAF" w:rsidP="00FB5EB4">
            <w:pPr>
              <w:jc w:val="both"/>
              <w:rPr>
                <w:rFonts w:cs="Arial"/>
                <w:sz w:val="20"/>
                <w:szCs w:val="20"/>
              </w:rPr>
            </w:pPr>
            <w:r w:rsidRPr="00E70CAF">
              <w:rPr>
                <w:rFonts w:ascii="Calibri" w:hAnsi="Calibri"/>
                <w:sz w:val="20"/>
                <w:szCs w:val="20"/>
              </w:rPr>
              <w:t>white</w:t>
            </w:r>
          </w:p>
        </w:tc>
      </w:tr>
      <w:tr w:rsidR="00E70CAF" w:rsidRPr="00E70CAF" w14:paraId="643A1CDE" w14:textId="77777777" w:rsidTr="004C27BE">
        <w:tc>
          <w:tcPr>
            <w:tcW w:w="1276" w:type="dxa"/>
            <w:vAlign w:val="center"/>
          </w:tcPr>
          <w:p w14:paraId="2EF903A7" w14:textId="58B07FA1" w:rsidR="00E70CAF" w:rsidRPr="00E70CAF" w:rsidRDefault="00E70CAF" w:rsidP="00FB5EB4">
            <w:pPr>
              <w:rPr>
                <w:rFonts w:cs="Arial"/>
                <w:sz w:val="20"/>
                <w:szCs w:val="20"/>
              </w:rPr>
            </w:pPr>
          </w:p>
        </w:tc>
        <w:tc>
          <w:tcPr>
            <w:tcW w:w="851" w:type="dxa"/>
            <w:vAlign w:val="bottom"/>
          </w:tcPr>
          <w:p w14:paraId="220DD9D6" w14:textId="6111A55F" w:rsidR="00E70CAF" w:rsidRPr="00E70CAF" w:rsidRDefault="00E70CAF" w:rsidP="00FB5EB4">
            <w:pPr>
              <w:jc w:val="both"/>
              <w:rPr>
                <w:rFonts w:cs="Arial"/>
                <w:sz w:val="20"/>
                <w:szCs w:val="20"/>
              </w:rPr>
            </w:pPr>
            <w:r w:rsidRPr="00E70CAF">
              <w:rPr>
                <w:rFonts w:ascii="Calibri" w:hAnsi="Calibri"/>
                <w:sz w:val="20"/>
                <w:szCs w:val="20"/>
              </w:rPr>
              <w:t>N313</w:t>
            </w:r>
          </w:p>
        </w:tc>
        <w:tc>
          <w:tcPr>
            <w:tcW w:w="1559" w:type="dxa"/>
            <w:vAlign w:val="bottom"/>
          </w:tcPr>
          <w:p w14:paraId="086ABB1D" w14:textId="7D022971" w:rsidR="00E70CAF" w:rsidRPr="00E70CAF" w:rsidRDefault="00E70CAF" w:rsidP="00FB5EB4">
            <w:pPr>
              <w:jc w:val="both"/>
              <w:rPr>
                <w:rFonts w:cs="Arial"/>
                <w:sz w:val="20"/>
                <w:szCs w:val="20"/>
              </w:rPr>
            </w:pPr>
            <w:r w:rsidRPr="00E70CAF">
              <w:rPr>
                <w:rFonts w:ascii="Calibri" w:hAnsi="Calibri"/>
                <w:color w:val="000000"/>
                <w:sz w:val="20"/>
                <w:szCs w:val="20"/>
              </w:rPr>
              <w:t>CIP704243</w:t>
            </w:r>
          </w:p>
        </w:tc>
        <w:tc>
          <w:tcPr>
            <w:tcW w:w="1701" w:type="dxa"/>
            <w:vAlign w:val="bottom"/>
          </w:tcPr>
          <w:p w14:paraId="01990F3F" w14:textId="0BD2668F" w:rsidR="00E70CAF" w:rsidRPr="00E70CAF" w:rsidRDefault="00E70CAF" w:rsidP="00FB5EB4">
            <w:pPr>
              <w:jc w:val="both"/>
              <w:rPr>
                <w:rFonts w:cs="Arial"/>
                <w:sz w:val="20"/>
                <w:szCs w:val="20"/>
              </w:rPr>
            </w:pPr>
            <w:r w:rsidRPr="00E70CAF">
              <w:rPr>
                <w:rFonts w:ascii="Calibri" w:hAnsi="Calibri"/>
                <w:color w:val="000000"/>
                <w:sz w:val="20"/>
                <w:szCs w:val="20"/>
              </w:rPr>
              <w:t>Stenotonum</w:t>
            </w:r>
          </w:p>
        </w:tc>
        <w:tc>
          <w:tcPr>
            <w:tcW w:w="1843" w:type="dxa"/>
            <w:vAlign w:val="center"/>
          </w:tcPr>
          <w:p w14:paraId="67EA90D7" w14:textId="437E90DD" w:rsidR="00E70CAF" w:rsidRPr="00E70CAF" w:rsidRDefault="00E70CAF" w:rsidP="00FB5EB4">
            <w:pPr>
              <w:jc w:val="both"/>
              <w:rPr>
                <w:rFonts w:cs="Arial"/>
                <w:sz w:val="20"/>
                <w:szCs w:val="20"/>
              </w:rPr>
            </w:pPr>
            <w:r w:rsidRPr="00E70CAF">
              <w:rPr>
                <w:rFonts w:ascii="Calibri" w:hAnsi="Calibri"/>
                <w:sz w:val="20"/>
                <w:szCs w:val="20"/>
              </w:rPr>
              <w:t>Girancho</w:t>
            </w:r>
          </w:p>
        </w:tc>
        <w:tc>
          <w:tcPr>
            <w:tcW w:w="2126" w:type="dxa"/>
            <w:gridSpan w:val="2"/>
            <w:vAlign w:val="center"/>
          </w:tcPr>
          <w:p w14:paraId="2CC387B6" w14:textId="0D62FC6A" w:rsidR="00E70CAF" w:rsidRPr="00E70CAF" w:rsidRDefault="00E70CAF" w:rsidP="00FB5EB4">
            <w:pPr>
              <w:jc w:val="both"/>
              <w:rPr>
                <w:rFonts w:cs="Arial"/>
                <w:sz w:val="20"/>
                <w:szCs w:val="20"/>
              </w:rPr>
            </w:pPr>
            <w:r w:rsidRPr="00E70CAF">
              <w:rPr>
                <w:rFonts w:ascii="Calibri" w:hAnsi="Calibri"/>
                <w:sz w:val="20"/>
                <w:szCs w:val="20"/>
              </w:rPr>
              <w:t>cream</w:t>
            </w:r>
          </w:p>
        </w:tc>
      </w:tr>
      <w:tr w:rsidR="00E70CAF" w:rsidRPr="00E70CAF" w14:paraId="1DF450F6" w14:textId="77777777" w:rsidTr="004C27BE">
        <w:tc>
          <w:tcPr>
            <w:tcW w:w="1276" w:type="dxa"/>
            <w:vAlign w:val="center"/>
          </w:tcPr>
          <w:p w14:paraId="247262FE" w14:textId="061D2101" w:rsidR="00E70CAF" w:rsidRPr="00E70CAF" w:rsidRDefault="00E70CAF" w:rsidP="00FB5EB4">
            <w:pPr>
              <w:rPr>
                <w:rFonts w:cs="Arial"/>
                <w:sz w:val="20"/>
                <w:szCs w:val="20"/>
              </w:rPr>
            </w:pPr>
          </w:p>
        </w:tc>
        <w:tc>
          <w:tcPr>
            <w:tcW w:w="851" w:type="dxa"/>
            <w:vAlign w:val="bottom"/>
          </w:tcPr>
          <w:p w14:paraId="534C64CB" w14:textId="56FCBE86" w:rsidR="00E70CAF" w:rsidRPr="00E70CAF" w:rsidRDefault="00E70CAF" w:rsidP="00FB5EB4">
            <w:pPr>
              <w:jc w:val="both"/>
              <w:rPr>
                <w:rFonts w:cs="Arial"/>
                <w:sz w:val="20"/>
                <w:szCs w:val="20"/>
              </w:rPr>
            </w:pPr>
            <w:r w:rsidRPr="00E70CAF">
              <w:rPr>
                <w:rFonts w:ascii="Calibri" w:hAnsi="Calibri"/>
                <w:sz w:val="20"/>
                <w:szCs w:val="20"/>
              </w:rPr>
              <w:t>N314</w:t>
            </w:r>
          </w:p>
        </w:tc>
        <w:tc>
          <w:tcPr>
            <w:tcW w:w="1559" w:type="dxa"/>
            <w:vAlign w:val="bottom"/>
          </w:tcPr>
          <w:p w14:paraId="34C39444" w14:textId="3925F8DE" w:rsidR="00E70CAF" w:rsidRPr="00E70CAF" w:rsidRDefault="00E70CAF" w:rsidP="00FB5EB4">
            <w:pPr>
              <w:jc w:val="both"/>
              <w:rPr>
                <w:rFonts w:cs="Arial"/>
                <w:sz w:val="20"/>
                <w:szCs w:val="20"/>
              </w:rPr>
            </w:pPr>
            <w:r w:rsidRPr="00E70CAF">
              <w:rPr>
                <w:rFonts w:ascii="Calibri" w:hAnsi="Calibri"/>
                <w:color w:val="000000"/>
                <w:sz w:val="20"/>
                <w:szCs w:val="20"/>
              </w:rPr>
              <w:t>CIP704771</w:t>
            </w:r>
          </w:p>
        </w:tc>
        <w:tc>
          <w:tcPr>
            <w:tcW w:w="1701" w:type="dxa"/>
            <w:vAlign w:val="bottom"/>
          </w:tcPr>
          <w:p w14:paraId="4E1BCA58" w14:textId="21B53832" w:rsidR="00E70CAF" w:rsidRPr="00E70CAF" w:rsidRDefault="00E70CAF" w:rsidP="00FB5EB4">
            <w:pPr>
              <w:jc w:val="both"/>
              <w:rPr>
                <w:rFonts w:cs="Arial"/>
                <w:sz w:val="20"/>
                <w:szCs w:val="20"/>
              </w:rPr>
            </w:pPr>
            <w:r w:rsidRPr="00E70CAF">
              <w:rPr>
                <w:rFonts w:ascii="Calibri" w:hAnsi="Calibri"/>
                <w:color w:val="000000"/>
                <w:sz w:val="20"/>
                <w:szCs w:val="20"/>
              </w:rPr>
              <w:t>Stenotonum</w:t>
            </w:r>
          </w:p>
        </w:tc>
        <w:tc>
          <w:tcPr>
            <w:tcW w:w="1843" w:type="dxa"/>
            <w:vAlign w:val="center"/>
          </w:tcPr>
          <w:p w14:paraId="1B2E836A" w14:textId="2969A626" w:rsidR="00E70CAF" w:rsidRPr="00E70CAF" w:rsidRDefault="00E70CAF" w:rsidP="00FB5EB4">
            <w:pPr>
              <w:jc w:val="both"/>
              <w:rPr>
                <w:rFonts w:cs="Arial"/>
                <w:sz w:val="20"/>
                <w:szCs w:val="20"/>
              </w:rPr>
            </w:pPr>
            <w:r w:rsidRPr="00E70CAF">
              <w:rPr>
                <w:rFonts w:ascii="Calibri" w:hAnsi="Calibri"/>
                <w:sz w:val="20"/>
                <w:szCs w:val="20"/>
              </w:rPr>
              <w:t>Wila Fiñu</w:t>
            </w:r>
          </w:p>
        </w:tc>
        <w:tc>
          <w:tcPr>
            <w:tcW w:w="2126" w:type="dxa"/>
            <w:gridSpan w:val="2"/>
            <w:vAlign w:val="center"/>
          </w:tcPr>
          <w:p w14:paraId="62742D22" w14:textId="297A1818" w:rsidR="00E70CAF" w:rsidRPr="00E70CAF" w:rsidRDefault="00E70CAF" w:rsidP="00FB5EB4">
            <w:pPr>
              <w:jc w:val="both"/>
              <w:rPr>
                <w:rFonts w:cs="Arial"/>
                <w:sz w:val="20"/>
                <w:szCs w:val="20"/>
              </w:rPr>
            </w:pPr>
            <w:r w:rsidRPr="00E70CAF">
              <w:rPr>
                <w:rFonts w:ascii="Calibri" w:hAnsi="Calibri"/>
                <w:sz w:val="20"/>
                <w:szCs w:val="20"/>
              </w:rPr>
              <w:t>cream</w:t>
            </w:r>
          </w:p>
        </w:tc>
      </w:tr>
      <w:tr w:rsidR="00E70CAF" w:rsidRPr="00E70CAF" w14:paraId="3A365CAF" w14:textId="77777777" w:rsidTr="004C27BE">
        <w:tc>
          <w:tcPr>
            <w:tcW w:w="1276" w:type="dxa"/>
            <w:vAlign w:val="center"/>
          </w:tcPr>
          <w:p w14:paraId="2EB852CF" w14:textId="2687CADA" w:rsidR="00E70CAF" w:rsidRPr="00E70CAF" w:rsidRDefault="00E70CAF" w:rsidP="00FB5EB4">
            <w:pPr>
              <w:rPr>
                <w:rFonts w:cs="Arial"/>
                <w:sz w:val="20"/>
                <w:szCs w:val="20"/>
              </w:rPr>
            </w:pPr>
          </w:p>
        </w:tc>
        <w:tc>
          <w:tcPr>
            <w:tcW w:w="851" w:type="dxa"/>
            <w:vAlign w:val="bottom"/>
          </w:tcPr>
          <w:p w14:paraId="704DA3DE" w14:textId="00C91C7E" w:rsidR="00E70CAF" w:rsidRPr="00E70CAF" w:rsidRDefault="00E70CAF" w:rsidP="00FB5EB4">
            <w:pPr>
              <w:jc w:val="both"/>
              <w:rPr>
                <w:rFonts w:cs="Arial"/>
                <w:sz w:val="20"/>
                <w:szCs w:val="20"/>
              </w:rPr>
            </w:pPr>
            <w:r w:rsidRPr="00E70CAF">
              <w:rPr>
                <w:rFonts w:ascii="Calibri" w:hAnsi="Calibri"/>
                <w:sz w:val="20"/>
                <w:szCs w:val="20"/>
              </w:rPr>
              <w:t>N315</w:t>
            </w:r>
          </w:p>
        </w:tc>
        <w:tc>
          <w:tcPr>
            <w:tcW w:w="1559" w:type="dxa"/>
            <w:vAlign w:val="bottom"/>
          </w:tcPr>
          <w:p w14:paraId="6D945F3A" w14:textId="3E56B7F5" w:rsidR="00E70CAF" w:rsidRPr="00E70CAF" w:rsidRDefault="00E70CAF" w:rsidP="00FB5EB4">
            <w:pPr>
              <w:jc w:val="both"/>
              <w:rPr>
                <w:rFonts w:cs="Arial"/>
                <w:sz w:val="20"/>
                <w:szCs w:val="20"/>
              </w:rPr>
            </w:pPr>
            <w:r w:rsidRPr="00E70CAF">
              <w:rPr>
                <w:rFonts w:ascii="Calibri" w:hAnsi="Calibri"/>
                <w:color w:val="000000"/>
                <w:sz w:val="20"/>
                <w:szCs w:val="20"/>
              </w:rPr>
              <w:t>CIP705499</w:t>
            </w:r>
          </w:p>
        </w:tc>
        <w:tc>
          <w:tcPr>
            <w:tcW w:w="1701" w:type="dxa"/>
            <w:vAlign w:val="bottom"/>
          </w:tcPr>
          <w:p w14:paraId="70161D58" w14:textId="40398B24" w:rsidR="00E70CAF" w:rsidRPr="00E70CAF" w:rsidRDefault="00E70CAF" w:rsidP="00FB5EB4">
            <w:pPr>
              <w:jc w:val="both"/>
              <w:rPr>
                <w:rFonts w:cs="Arial"/>
                <w:sz w:val="20"/>
                <w:szCs w:val="20"/>
              </w:rPr>
            </w:pPr>
            <w:r w:rsidRPr="00E70CAF">
              <w:rPr>
                <w:rFonts w:ascii="Calibri" w:hAnsi="Calibri"/>
                <w:color w:val="000000"/>
                <w:sz w:val="20"/>
                <w:szCs w:val="20"/>
              </w:rPr>
              <w:t>Stenotonum</w:t>
            </w:r>
          </w:p>
        </w:tc>
        <w:tc>
          <w:tcPr>
            <w:tcW w:w="1843" w:type="dxa"/>
            <w:vAlign w:val="center"/>
          </w:tcPr>
          <w:p w14:paraId="1B709AC1" w14:textId="0AD810BA" w:rsidR="00E70CAF" w:rsidRPr="00E70CAF" w:rsidRDefault="00E70CAF" w:rsidP="00FB5EB4">
            <w:pPr>
              <w:jc w:val="both"/>
              <w:rPr>
                <w:rFonts w:cs="Arial"/>
                <w:sz w:val="20"/>
                <w:szCs w:val="20"/>
              </w:rPr>
            </w:pPr>
            <w:r w:rsidRPr="00E70CAF">
              <w:rPr>
                <w:rFonts w:ascii="Calibri" w:hAnsi="Calibri"/>
                <w:sz w:val="20"/>
                <w:szCs w:val="20"/>
              </w:rPr>
              <w:t>Cuzqueña</w:t>
            </w:r>
          </w:p>
        </w:tc>
        <w:tc>
          <w:tcPr>
            <w:tcW w:w="2126" w:type="dxa"/>
            <w:gridSpan w:val="2"/>
            <w:vAlign w:val="center"/>
          </w:tcPr>
          <w:p w14:paraId="49ED933D" w14:textId="4BFB234A" w:rsidR="00E70CAF" w:rsidRPr="00E70CAF" w:rsidRDefault="00E70CAF" w:rsidP="00FB5EB4">
            <w:pPr>
              <w:jc w:val="both"/>
              <w:rPr>
                <w:rFonts w:cs="Arial"/>
                <w:sz w:val="20"/>
                <w:szCs w:val="20"/>
              </w:rPr>
            </w:pPr>
            <w:r w:rsidRPr="00E70CAF">
              <w:rPr>
                <w:rFonts w:ascii="Calibri" w:hAnsi="Calibri"/>
                <w:sz w:val="20"/>
                <w:szCs w:val="20"/>
              </w:rPr>
              <w:t>cream</w:t>
            </w:r>
          </w:p>
        </w:tc>
      </w:tr>
      <w:tr w:rsidR="00E70CAF" w:rsidRPr="00E70CAF" w14:paraId="6B6EC906" w14:textId="77777777" w:rsidTr="004C27BE">
        <w:tc>
          <w:tcPr>
            <w:tcW w:w="1276" w:type="dxa"/>
            <w:vAlign w:val="center"/>
          </w:tcPr>
          <w:p w14:paraId="1B78B543" w14:textId="4E2F455B" w:rsidR="00E70CAF" w:rsidRPr="00322A2C" w:rsidRDefault="00E70CAF" w:rsidP="00FB5EB4">
            <w:pPr>
              <w:rPr>
                <w:rFonts w:cs="Arial"/>
                <w:b/>
                <w:sz w:val="20"/>
                <w:szCs w:val="20"/>
              </w:rPr>
            </w:pPr>
            <w:r w:rsidRPr="00322A2C">
              <w:rPr>
                <w:rFonts w:cs="Arial"/>
                <w:b/>
                <w:sz w:val="20"/>
                <w:szCs w:val="20"/>
              </w:rPr>
              <w:t>Bred</w:t>
            </w:r>
            <w:r w:rsidR="00322A2C" w:rsidRPr="00322A2C">
              <w:rPr>
                <w:rFonts w:cs="Arial"/>
                <w:b/>
                <w:sz w:val="20"/>
                <w:szCs w:val="20"/>
              </w:rPr>
              <w:t xml:space="preserve"> n</w:t>
            </w:r>
            <w:r w:rsidRPr="00322A2C">
              <w:rPr>
                <w:rFonts w:cs="Arial"/>
                <w:b/>
                <w:sz w:val="20"/>
                <w:szCs w:val="20"/>
              </w:rPr>
              <w:t>ative</w:t>
            </w:r>
          </w:p>
        </w:tc>
        <w:tc>
          <w:tcPr>
            <w:tcW w:w="851" w:type="dxa"/>
            <w:vAlign w:val="bottom"/>
          </w:tcPr>
          <w:p w14:paraId="00CE8DBB" w14:textId="1FDC15F6" w:rsidR="00E70CAF" w:rsidRPr="00E70CAF" w:rsidRDefault="00E70CAF" w:rsidP="00FB5EB4">
            <w:pPr>
              <w:jc w:val="both"/>
              <w:rPr>
                <w:rFonts w:cs="Arial"/>
                <w:sz w:val="20"/>
                <w:szCs w:val="20"/>
              </w:rPr>
            </w:pPr>
            <w:r w:rsidRPr="00E70CAF">
              <w:rPr>
                <w:rFonts w:ascii="Calibri" w:hAnsi="Calibri"/>
                <w:color w:val="000000"/>
                <w:sz w:val="20"/>
                <w:szCs w:val="20"/>
              </w:rPr>
              <w:t>NM201</w:t>
            </w:r>
          </w:p>
        </w:tc>
        <w:tc>
          <w:tcPr>
            <w:tcW w:w="1559" w:type="dxa"/>
            <w:vAlign w:val="bottom"/>
          </w:tcPr>
          <w:p w14:paraId="0F1FEFDD" w14:textId="59434925" w:rsidR="00E70CAF" w:rsidRPr="00E70CAF" w:rsidRDefault="00E70CAF" w:rsidP="00FB5EB4">
            <w:pPr>
              <w:jc w:val="both"/>
              <w:rPr>
                <w:rFonts w:cs="Arial"/>
                <w:sz w:val="20"/>
                <w:szCs w:val="20"/>
              </w:rPr>
            </w:pPr>
            <w:r w:rsidRPr="00E70CAF">
              <w:rPr>
                <w:rFonts w:ascii="Calibri" w:hAnsi="Calibri"/>
                <w:color w:val="000000"/>
                <w:sz w:val="20"/>
                <w:szCs w:val="20"/>
              </w:rPr>
              <w:t>CIP311083.005</w:t>
            </w:r>
          </w:p>
        </w:tc>
        <w:tc>
          <w:tcPr>
            <w:tcW w:w="1701" w:type="dxa"/>
            <w:vAlign w:val="center"/>
          </w:tcPr>
          <w:p w14:paraId="5741BC37" w14:textId="77777777" w:rsidR="00E70CAF" w:rsidRPr="00E70CAF" w:rsidRDefault="00E70CAF" w:rsidP="00FB5EB4">
            <w:pPr>
              <w:jc w:val="both"/>
              <w:rPr>
                <w:rFonts w:cs="Arial"/>
                <w:sz w:val="20"/>
                <w:szCs w:val="20"/>
              </w:rPr>
            </w:pPr>
          </w:p>
        </w:tc>
        <w:tc>
          <w:tcPr>
            <w:tcW w:w="1843" w:type="dxa"/>
            <w:vAlign w:val="bottom"/>
          </w:tcPr>
          <w:p w14:paraId="0FDE618A" w14:textId="1E06611A" w:rsidR="00E70CAF" w:rsidRPr="00E70CAF" w:rsidRDefault="00E70CAF" w:rsidP="00FB5EB4">
            <w:pPr>
              <w:jc w:val="both"/>
              <w:rPr>
                <w:rFonts w:cs="Arial"/>
                <w:sz w:val="20"/>
                <w:szCs w:val="20"/>
              </w:rPr>
            </w:pPr>
            <w:r w:rsidRPr="00E70CAF">
              <w:rPr>
                <w:rFonts w:ascii="Calibri" w:hAnsi="Calibri"/>
                <w:color w:val="000000"/>
                <w:sz w:val="20"/>
                <w:szCs w:val="20"/>
              </w:rPr>
              <w:t>M3-15.5</w:t>
            </w:r>
          </w:p>
        </w:tc>
        <w:tc>
          <w:tcPr>
            <w:tcW w:w="2126" w:type="dxa"/>
            <w:gridSpan w:val="2"/>
            <w:vAlign w:val="bottom"/>
          </w:tcPr>
          <w:p w14:paraId="615094F1" w14:textId="7C85AE2A" w:rsidR="00E70CAF" w:rsidRPr="00E70CAF" w:rsidRDefault="00E70CAF" w:rsidP="00FB5EB4">
            <w:pPr>
              <w:jc w:val="both"/>
              <w:rPr>
                <w:rFonts w:cs="Arial"/>
                <w:sz w:val="20"/>
                <w:szCs w:val="20"/>
              </w:rPr>
            </w:pPr>
            <w:r w:rsidRPr="00E70CAF">
              <w:rPr>
                <w:rFonts w:ascii="Calibri" w:hAnsi="Calibri"/>
                <w:bCs/>
                <w:sz w:val="20"/>
                <w:szCs w:val="20"/>
              </w:rPr>
              <w:t>red/yellow</w:t>
            </w:r>
          </w:p>
        </w:tc>
      </w:tr>
      <w:tr w:rsidR="00E70CAF" w:rsidRPr="00E70CAF" w14:paraId="5744C281" w14:textId="77777777" w:rsidTr="004C27BE">
        <w:tc>
          <w:tcPr>
            <w:tcW w:w="1276" w:type="dxa"/>
            <w:vAlign w:val="center"/>
          </w:tcPr>
          <w:p w14:paraId="1422E577" w14:textId="52609A87" w:rsidR="00E70CAF" w:rsidRPr="00322A2C" w:rsidRDefault="00322A2C" w:rsidP="00FB5EB4">
            <w:pPr>
              <w:rPr>
                <w:rFonts w:cs="Arial"/>
                <w:b/>
                <w:sz w:val="20"/>
                <w:szCs w:val="20"/>
              </w:rPr>
            </w:pPr>
            <w:r w:rsidRPr="00322A2C">
              <w:rPr>
                <w:rFonts w:cs="Arial"/>
                <w:b/>
                <w:sz w:val="20"/>
                <w:szCs w:val="20"/>
              </w:rPr>
              <w:t>hybrids</w:t>
            </w:r>
          </w:p>
        </w:tc>
        <w:tc>
          <w:tcPr>
            <w:tcW w:w="851" w:type="dxa"/>
            <w:vAlign w:val="bottom"/>
          </w:tcPr>
          <w:p w14:paraId="19C9CA7E" w14:textId="0559F4ED" w:rsidR="00E70CAF" w:rsidRPr="00E70CAF" w:rsidRDefault="00E70CAF" w:rsidP="00FB5EB4">
            <w:pPr>
              <w:jc w:val="both"/>
              <w:rPr>
                <w:rFonts w:cs="Arial"/>
                <w:sz w:val="20"/>
                <w:szCs w:val="20"/>
              </w:rPr>
            </w:pPr>
            <w:r w:rsidRPr="00E70CAF">
              <w:rPr>
                <w:rFonts w:ascii="Calibri" w:hAnsi="Calibri"/>
                <w:color w:val="000000"/>
                <w:sz w:val="20"/>
                <w:szCs w:val="20"/>
              </w:rPr>
              <w:t>NM202</w:t>
            </w:r>
          </w:p>
        </w:tc>
        <w:tc>
          <w:tcPr>
            <w:tcW w:w="1559" w:type="dxa"/>
            <w:vAlign w:val="bottom"/>
          </w:tcPr>
          <w:p w14:paraId="6D6A0974" w14:textId="6715CB76" w:rsidR="00E70CAF" w:rsidRPr="00E70CAF" w:rsidRDefault="00E70CAF" w:rsidP="00FB5EB4">
            <w:pPr>
              <w:jc w:val="both"/>
              <w:rPr>
                <w:rFonts w:cs="Arial"/>
                <w:sz w:val="20"/>
                <w:szCs w:val="20"/>
              </w:rPr>
            </w:pPr>
            <w:r w:rsidRPr="00E70CAF">
              <w:rPr>
                <w:rFonts w:ascii="Calibri" w:hAnsi="Calibri"/>
                <w:color w:val="000000"/>
                <w:sz w:val="20"/>
                <w:szCs w:val="20"/>
              </w:rPr>
              <w:t>CIP311103.030</w:t>
            </w:r>
          </w:p>
        </w:tc>
        <w:tc>
          <w:tcPr>
            <w:tcW w:w="1701" w:type="dxa"/>
            <w:vAlign w:val="center"/>
          </w:tcPr>
          <w:p w14:paraId="17F9A480" w14:textId="77777777" w:rsidR="00E70CAF" w:rsidRPr="00E70CAF" w:rsidRDefault="00E70CAF" w:rsidP="00FB5EB4">
            <w:pPr>
              <w:jc w:val="both"/>
              <w:rPr>
                <w:rFonts w:cs="Arial"/>
                <w:sz w:val="20"/>
                <w:szCs w:val="20"/>
              </w:rPr>
            </w:pPr>
          </w:p>
        </w:tc>
        <w:tc>
          <w:tcPr>
            <w:tcW w:w="1843" w:type="dxa"/>
            <w:vAlign w:val="bottom"/>
          </w:tcPr>
          <w:p w14:paraId="5F2871A1" w14:textId="75C7D864" w:rsidR="00E70CAF" w:rsidRPr="00E70CAF" w:rsidRDefault="00E70CAF" w:rsidP="00FB5EB4">
            <w:pPr>
              <w:jc w:val="both"/>
              <w:rPr>
                <w:rFonts w:cs="Arial"/>
                <w:sz w:val="20"/>
                <w:szCs w:val="20"/>
              </w:rPr>
            </w:pPr>
            <w:r w:rsidRPr="00E70CAF">
              <w:rPr>
                <w:rFonts w:ascii="Calibri" w:hAnsi="Calibri"/>
                <w:color w:val="000000"/>
                <w:sz w:val="20"/>
                <w:szCs w:val="20"/>
              </w:rPr>
              <w:t>M3-47.30</w:t>
            </w:r>
          </w:p>
        </w:tc>
        <w:tc>
          <w:tcPr>
            <w:tcW w:w="2126" w:type="dxa"/>
            <w:gridSpan w:val="2"/>
            <w:vAlign w:val="bottom"/>
          </w:tcPr>
          <w:p w14:paraId="2D9C10FF" w14:textId="2F776AC2" w:rsidR="00E70CAF" w:rsidRPr="00E70CAF" w:rsidRDefault="00E70CAF" w:rsidP="00FB5EB4">
            <w:pPr>
              <w:jc w:val="both"/>
              <w:rPr>
                <w:rFonts w:cs="Arial"/>
                <w:sz w:val="20"/>
                <w:szCs w:val="20"/>
              </w:rPr>
            </w:pPr>
            <w:r w:rsidRPr="00E70CAF">
              <w:rPr>
                <w:rFonts w:ascii="Calibri" w:hAnsi="Calibri"/>
                <w:bCs/>
                <w:sz w:val="20"/>
                <w:szCs w:val="20"/>
              </w:rPr>
              <w:t>yellow/red</w:t>
            </w:r>
          </w:p>
        </w:tc>
      </w:tr>
      <w:tr w:rsidR="00E70CAF" w:rsidRPr="00E70CAF" w14:paraId="30A755EF" w14:textId="77777777" w:rsidTr="004C27BE">
        <w:tc>
          <w:tcPr>
            <w:tcW w:w="1276" w:type="dxa"/>
            <w:vAlign w:val="center"/>
          </w:tcPr>
          <w:p w14:paraId="03E6ADBA" w14:textId="5F151258" w:rsidR="00E70CAF" w:rsidRPr="00E70CAF" w:rsidRDefault="00E70CAF" w:rsidP="00FB5EB4">
            <w:pPr>
              <w:rPr>
                <w:rFonts w:cs="Arial"/>
                <w:sz w:val="20"/>
                <w:szCs w:val="20"/>
              </w:rPr>
            </w:pPr>
          </w:p>
        </w:tc>
        <w:tc>
          <w:tcPr>
            <w:tcW w:w="851" w:type="dxa"/>
            <w:vAlign w:val="bottom"/>
          </w:tcPr>
          <w:p w14:paraId="43A36A66" w14:textId="4A2B63E1" w:rsidR="00E70CAF" w:rsidRPr="00E70CAF" w:rsidRDefault="00E70CAF" w:rsidP="00FB5EB4">
            <w:pPr>
              <w:jc w:val="both"/>
              <w:rPr>
                <w:rFonts w:cs="Arial"/>
                <w:sz w:val="20"/>
                <w:szCs w:val="20"/>
              </w:rPr>
            </w:pPr>
            <w:r w:rsidRPr="00E70CAF">
              <w:rPr>
                <w:rFonts w:ascii="Calibri" w:hAnsi="Calibri"/>
                <w:color w:val="000000"/>
                <w:sz w:val="20"/>
                <w:szCs w:val="20"/>
              </w:rPr>
              <w:t>NM203</w:t>
            </w:r>
          </w:p>
        </w:tc>
        <w:tc>
          <w:tcPr>
            <w:tcW w:w="1559" w:type="dxa"/>
            <w:vAlign w:val="bottom"/>
          </w:tcPr>
          <w:p w14:paraId="6F359CE0" w14:textId="7DA38BCC" w:rsidR="00E70CAF" w:rsidRPr="00E70CAF" w:rsidRDefault="00E70CAF" w:rsidP="00FB5EB4">
            <w:pPr>
              <w:jc w:val="both"/>
              <w:rPr>
                <w:rFonts w:cs="Arial"/>
                <w:sz w:val="20"/>
                <w:szCs w:val="20"/>
              </w:rPr>
            </w:pPr>
            <w:r w:rsidRPr="00E70CAF">
              <w:rPr>
                <w:rFonts w:ascii="Calibri" w:hAnsi="Calibri"/>
                <w:color w:val="000000"/>
                <w:sz w:val="20"/>
                <w:szCs w:val="20"/>
              </w:rPr>
              <w:t>CIP311339.002</w:t>
            </w:r>
          </w:p>
        </w:tc>
        <w:tc>
          <w:tcPr>
            <w:tcW w:w="1701" w:type="dxa"/>
            <w:vAlign w:val="center"/>
          </w:tcPr>
          <w:p w14:paraId="76D024B3" w14:textId="77777777" w:rsidR="00E70CAF" w:rsidRPr="00E70CAF" w:rsidRDefault="00E70CAF" w:rsidP="00FB5EB4">
            <w:pPr>
              <w:jc w:val="both"/>
              <w:rPr>
                <w:rFonts w:cs="Arial"/>
                <w:sz w:val="20"/>
                <w:szCs w:val="20"/>
              </w:rPr>
            </w:pPr>
          </w:p>
        </w:tc>
        <w:tc>
          <w:tcPr>
            <w:tcW w:w="1843" w:type="dxa"/>
            <w:vAlign w:val="bottom"/>
          </w:tcPr>
          <w:p w14:paraId="2A1CD373" w14:textId="0EC56C24" w:rsidR="00E70CAF" w:rsidRPr="00E70CAF" w:rsidRDefault="00E70CAF" w:rsidP="00FB5EB4">
            <w:pPr>
              <w:jc w:val="both"/>
              <w:rPr>
                <w:rFonts w:cs="Arial"/>
                <w:sz w:val="20"/>
                <w:szCs w:val="20"/>
              </w:rPr>
            </w:pPr>
            <w:r w:rsidRPr="00E70CAF">
              <w:rPr>
                <w:rFonts w:ascii="Calibri" w:hAnsi="Calibri"/>
                <w:color w:val="000000"/>
                <w:sz w:val="20"/>
                <w:szCs w:val="20"/>
              </w:rPr>
              <w:t>M3-18.2</w:t>
            </w:r>
          </w:p>
        </w:tc>
        <w:tc>
          <w:tcPr>
            <w:tcW w:w="2126" w:type="dxa"/>
            <w:gridSpan w:val="2"/>
            <w:vAlign w:val="bottom"/>
          </w:tcPr>
          <w:p w14:paraId="2EE8B653" w14:textId="134764BA" w:rsidR="00E70CAF" w:rsidRPr="00E70CAF" w:rsidRDefault="00E70CAF" w:rsidP="00FB5EB4">
            <w:pPr>
              <w:jc w:val="both"/>
              <w:rPr>
                <w:rFonts w:cs="Arial"/>
                <w:sz w:val="20"/>
                <w:szCs w:val="20"/>
              </w:rPr>
            </w:pPr>
            <w:r w:rsidRPr="00E70CAF">
              <w:rPr>
                <w:rFonts w:ascii="Calibri" w:hAnsi="Calibri"/>
                <w:bCs/>
                <w:sz w:val="20"/>
                <w:szCs w:val="20"/>
              </w:rPr>
              <w:t>yellow/purple</w:t>
            </w:r>
          </w:p>
        </w:tc>
      </w:tr>
      <w:tr w:rsidR="00E70CAF" w:rsidRPr="00E70CAF" w14:paraId="04014CC7" w14:textId="77777777" w:rsidTr="004C27BE">
        <w:tc>
          <w:tcPr>
            <w:tcW w:w="1276" w:type="dxa"/>
            <w:vAlign w:val="center"/>
          </w:tcPr>
          <w:p w14:paraId="1E988C1D" w14:textId="466DA9FD" w:rsidR="00E70CAF" w:rsidRPr="00E70CAF" w:rsidRDefault="00E70CAF" w:rsidP="00FB5EB4">
            <w:pPr>
              <w:rPr>
                <w:rFonts w:cs="Arial"/>
                <w:sz w:val="20"/>
                <w:szCs w:val="20"/>
              </w:rPr>
            </w:pPr>
          </w:p>
        </w:tc>
        <w:tc>
          <w:tcPr>
            <w:tcW w:w="851" w:type="dxa"/>
            <w:vAlign w:val="bottom"/>
          </w:tcPr>
          <w:p w14:paraId="5D4409A7" w14:textId="063701E1" w:rsidR="00E70CAF" w:rsidRPr="00E70CAF" w:rsidRDefault="00E70CAF" w:rsidP="00FB5EB4">
            <w:pPr>
              <w:jc w:val="both"/>
              <w:rPr>
                <w:rFonts w:cs="Arial"/>
                <w:sz w:val="20"/>
                <w:szCs w:val="20"/>
              </w:rPr>
            </w:pPr>
            <w:r w:rsidRPr="00E70CAF">
              <w:rPr>
                <w:rFonts w:ascii="Calibri" w:hAnsi="Calibri"/>
                <w:color w:val="000000"/>
                <w:sz w:val="20"/>
                <w:szCs w:val="20"/>
              </w:rPr>
              <w:t>NM204</w:t>
            </w:r>
          </w:p>
        </w:tc>
        <w:tc>
          <w:tcPr>
            <w:tcW w:w="1559" w:type="dxa"/>
            <w:vAlign w:val="bottom"/>
          </w:tcPr>
          <w:p w14:paraId="163332B2" w14:textId="074FD674" w:rsidR="00E70CAF" w:rsidRPr="00E70CAF" w:rsidRDefault="00E70CAF" w:rsidP="00FB5EB4">
            <w:pPr>
              <w:jc w:val="both"/>
              <w:rPr>
                <w:rFonts w:cs="Arial"/>
                <w:sz w:val="20"/>
                <w:szCs w:val="20"/>
              </w:rPr>
            </w:pPr>
            <w:r w:rsidRPr="00E70CAF">
              <w:rPr>
                <w:rFonts w:ascii="Calibri" w:hAnsi="Calibri"/>
                <w:color w:val="000000"/>
                <w:sz w:val="20"/>
                <w:szCs w:val="20"/>
              </w:rPr>
              <w:t>CIP311339.114</w:t>
            </w:r>
          </w:p>
        </w:tc>
        <w:tc>
          <w:tcPr>
            <w:tcW w:w="1701" w:type="dxa"/>
            <w:vAlign w:val="center"/>
          </w:tcPr>
          <w:p w14:paraId="452CA723" w14:textId="77777777" w:rsidR="00E70CAF" w:rsidRPr="00E70CAF" w:rsidRDefault="00E70CAF" w:rsidP="00FB5EB4">
            <w:pPr>
              <w:jc w:val="both"/>
              <w:rPr>
                <w:rFonts w:cs="Arial"/>
                <w:sz w:val="20"/>
                <w:szCs w:val="20"/>
              </w:rPr>
            </w:pPr>
          </w:p>
        </w:tc>
        <w:tc>
          <w:tcPr>
            <w:tcW w:w="1843" w:type="dxa"/>
            <w:vAlign w:val="bottom"/>
          </w:tcPr>
          <w:p w14:paraId="5D14C6B3" w14:textId="46D265A3" w:rsidR="00E70CAF" w:rsidRPr="00E70CAF" w:rsidRDefault="00E70CAF" w:rsidP="00FB5EB4">
            <w:pPr>
              <w:jc w:val="both"/>
              <w:rPr>
                <w:rFonts w:cs="Arial"/>
                <w:sz w:val="20"/>
                <w:szCs w:val="20"/>
              </w:rPr>
            </w:pPr>
            <w:r w:rsidRPr="00E70CAF">
              <w:rPr>
                <w:rFonts w:ascii="Calibri" w:hAnsi="Calibri"/>
                <w:color w:val="000000"/>
                <w:sz w:val="20"/>
                <w:szCs w:val="20"/>
              </w:rPr>
              <w:t>M3-18.114</w:t>
            </w:r>
          </w:p>
        </w:tc>
        <w:tc>
          <w:tcPr>
            <w:tcW w:w="2126" w:type="dxa"/>
            <w:gridSpan w:val="2"/>
            <w:vAlign w:val="bottom"/>
          </w:tcPr>
          <w:p w14:paraId="0117AAD5" w14:textId="34EFFBA7" w:rsidR="00E70CAF" w:rsidRPr="00E70CAF" w:rsidRDefault="00E70CAF" w:rsidP="00FB5EB4">
            <w:pPr>
              <w:jc w:val="both"/>
              <w:rPr>
                <w:rFonts w:cs="Arial"/>
                <w:sz w:val="20"/>
                <w:szCs w:val="20"/>
              </w:rPr>
            </w:pPr>
            <w:r w:rsidRPr="00E70CAF">
              <w:rPr>
                <w:rFonts w:ascii="Calibri" w:hAnsi="Calibri"/>
                <w:bCs/>
                <w:sz w:val="20"/>
                <w:szCs w:val="20"/>
              </w:rPr>
              <w:t>red/yellow</w:t>
            </w:r>
          </w:p>
        </w:tc>
      </w:tr>
      <w:tr w:rsidR="00E70CAF" w:rsidRPr="00E70CAF" w14:paraId="5C253BEC" w14:textId="77777777" w:rsidTr="004C27BE">
        <w:tc>
          <w:tcPr>
            <w:tcW w:w="1276" w:type="dxa"/>
            <w:vAlign w:val="center"/>
          </w:tcPr>
          <w:p w14:paraId="3AB1CAB5" w14:textId="781F1796" w:rsidR="00E70CAF" w:rsidRPr="00E70CAF" w:rsidRDefault="00E70CAF" w:rsidP="00FB5EB4">
            <w:pPr>
              <w:rPr>
                <w:rFonts w:cs="Arial"/>
                <w:sz w:val="20"/>
                <w:szCs w:val="20"/>
              </w:rPr>
            </w:pPr>
          </w:p>
        </w:tc>
        <w:tc>
          <w:tcPr>
            <w:tcW w:w="851" w:type="dxa"/>
            <w:vAlign w:val="bottom"/>
          </w:tcPr>
          <w:p w14:paraId="51BA5C0B" w14:textId="1CE2DF15" w:rsidR="00E70CAF" w:rsidRPr="00E70CAF" w:rsidRDefault="00E70CAF" w:rsidP="00FB5EB4">
            <w:pPr>
              <w:jc w:val="both"/>
              <w:rPr>
                <w:rFonts w:cs="Arial"/>
                <w:sz w:val="20"/>
                <w:szCs w:val="20"/>
              </w:rPr>
            </w:pPr>
            <w:r w:rsidRPr="00E70CAF">
              <w:rPr>
                <w:rFonts w:ascii="Calibri" w:hAnsi="Calibri"/>
                <w:color w:val="000000"/>
                <w:sz w:val="20"/>
                <w:szCs w:val="20"/>
              </w:rPr>
              <w:t>NM205</w:t>
            </w:r>
          </w:p>
        </w:tc>
        <w:tc>
          <w:tcPr>
            <w:tcW w:w="1559" w:type="dxa"/>
            <w:vAlign w:val="bottom"/>
          </w:tcPr>
          <w:p w14:paraId="7569E71D" w14:textId="4694F249" w:rsidR="00E70CAF" w:rsidRPr="00E70CAF" w:rsidRDefault="00E70CAF" w:rsidP="00FB5EB4">
            <w:pPr>
              <w:jc w:val="both"/>
              <w:rPr>
                <w:rFonts w:cs="Arial"/>
                <w:sz w:val="20"/>
                <w:szCs w:val="20"/>
              </w:rPr>
            </w:pPr>
            <w:r w:rsidRPr="00E70CAF">
              <w:rPr>
                <w:rFonts w:ascii="Calibri" w:hAnsi="Calibri"/>
                <w:color w:val="000000"/>
                <w:sz w:val="20"/>
                <w:szCs w:val="20"/>
              </w:rPr>
              <w:t>CIP311420.014</w:t>
            </w:r>
          </w:p>
        </w:tc>
        <w:tc>
          <w:tcPr>
            <w:tcW w:w="1701" w:type="dxa"/>
            <w:vAlign w:val="center"/>
          </w:tcPr>
          <w:p w14:paraId="7AD42A8F" w14:textId="77777777" w:rsidR="00E70CAF" w:rsidRPr="00E70CAF" w:rsidRDefault="00E70CAF" w:rsidP="00FB5EB4">
            <w:pPr>
              <w:jc w:val="both"/>
              <w:rPr>
                <w:rFonts w:cs="Arial"/>
                <w:sz w:val="20"/>
                <w:szCs w:val="20"/>
              </w:rPr>
            </w:pPr>
          </w:p>
        </w:tc>
        <w:tc>
          <w:tcPr>
            <w:tcW w:w="1843" w:type="dxa"/>
            <w:vAlign w:val="bottom"/>
          </w:tcPr>
          <w:p w14:paraId="3871A6DC" w14:textId="1091FFC6" w:rsidR="00E70CAF" w:rsidRPr="00E70CAF" w:rsidRDefault="00E70CAF" w:rsidP="00FB5EB4">
            <w:pPr>
              <w:jc w:val="both"/>
              <w:rPr>
                <w:rFonts w:cs="Arial"/>
                <w:sz w:val="20"/>
                <w:szCs w:val="20"/>
              </w:rPr>
            </w:pPr>
            <w:r w:rsidRPr="00E70CAF">
              <w:rPr>
                <w:rFonts w:ascii="Calibri" w:hAnsi="Calibri"/>
                <w:color w:val="000000"/>
                <w:sz w:val="20"/>
                <w:szCs w:val="20"/>
              </w:rPr>
              <w:t>M3-10.14</w:t>
            </w:r>
          </w:p>
        </w:tc>
        <w:tc>
          <w:tcPr>
            <w:tcW w:w="2126" w:type="dxa"/>
            <w:gridSpan w:val="2"/>
            <w:vAlign w:val="bottom"/>
          </w:tcPr>
          <w:p w14:paraId="7B1B29F3" w14:textId="75960577" w:rsidR="00E70CAF" w:rsidRPr="00E70CAF" w:rsidRDefault="00E70CAF" w:rsidP="00FB5EB4">
            <w:pPr>
              <w:jc w:val="both"/>
              <w:rPr>
                <w:rFonts w:cs="Arial"/>
                <w:sz w:val="20"/>
                <w:szCs w:val="20"/>
              </w:rPr>
            </w:pPr>
            <w:r w:rsidRPr="00E70CAF">
              <w:rPr>
                <w:rFonts w:ascii="Calibri" w:hAnsi="Calibri"/>
                <w:bCs/>
                <w:sz w:val="20"/>
                <w:szCs w:val="20"/>
              </w:rPr>
              <w:t>intense yellow</w:t>
            </w:r>
          </w:p>
        </w:tc>
      </w:tr>
      <w:tr w:rsidR="00E70CAF" w:rsidRPr="00E70CAF" w14:paraId="4C5814C2" w14:textId="77777777" w:rsidTr="004C27BE">
        <w:tc>
          <w:tcPr>
            <w:tcW w:w="1276" w:type="dxa"/>
            <w:vAlign w:val="center"/>
          </w:tcPr>
          <w:p w14:paraId="0B13D2E7" w14:textId="5BD8DD09" w:rsidR="00E70CAF" w:rsidRPr="00E70CAF" w:rsidRDefault="00E70CAF" w:rsidP="00FB5EB4">
            <w:pPr>
              <w:rPr>
                <w:rFonts w:cs="Arial"/>
                <w:sz w:val="20"/>
                <w:szCs w:val="20"/>
              </w:rPr>
            </w:pPr>
          </w:p>
        </w:tc>
        <w:tc>
          <w:tcPr>
            <w:tcW w:w="851" w:type="dxa"/>
            <w:vAlign w:val="bottom"/>
          </w:tcPr>
          <w:p w14:paraId="128E9BFF" w14:textId="5B1FA333" w:rsidR="00E70CAF" w:rsidRPr="00E70CAF" w:rsidRDefault="00E70CAF" w:rsidP="00FB5EB4">
            <w:pPr>
              <w:jc w:val="both"/>
              <w:rPr>
                <w:rFonts w:cs="Arial"/>
                <w:sz w:val="20"/>
                <w:szCs w:val="20"/>
              </w:rPr>
            </w:pPr>
            <w:r w:rsidRPr="00E70CAF">
              <w:rPr>
                <w:rFonts w:ascii="Calibri" w:hAnsi="Calibri"/>
                <w:color w:val="000000"/>
                <w:sz w:val="20"/>
                <w:szCs w:val="20"/>
              </w:rPr>
              <w:t>NM206</w:t>
            </w:r>
          </w:p>
        </w:tc>
        <w:tc>
          <w:tcPr>
            <w:tcW w:w="1559" w:type="dxa"/>
            <w:vAlign w:val="bottom"/>
          </w:tcPr>
          <w:p w14:paraId="04034255" w14:textId="67C4BCB5" w:rsidR="00E70CAF" w:rsidRPr="00E70CAF" w:rsidRDefault="00E70CAF" w:rsidP="00FB5EB4">
            <w:pPr>
              <w:jc w:val="both"/>
              <w:rPr>
                <w:rFonts w:cs="Arial"/>
                <w:sz w:val="20"/>
                <w:szCs w:val="20"/>
              </w:rPr>
            </w:pPr>
            <w:r w:rsidRPr="00E70CAF">
              <w:rPr>
                <w:rFonts w:ascii="Calibri" w:hAnsi="Calibri"/>
                <w:color w:val="000000"/>
                <w:sz w:val="20"/>
                <w:szCs w:val="20"/>
              </w:rPr>
              <w:t>CIP311420.019</w:t>
            </w:r>
          </w:p>
        </w:tc>
        <w:tc>
          <w:tcPr>
            <w:tcW w:w="1701" w:type="dxa"/>
            <w:vAlign w:val="center"/>
          </w:tcPr>
          <w:p w14:paraId="0C146F4E" w14:textId="77777777" w:rsidR="00E70CAF" w:rsidRPr="00E70CAF" w:rsidRDefault="00E70CAF" w:rsidP="00FB5EB4">
            <w:pPr>
              <w:jc w:val="both"/>
              <w:rPr>
                <w:rFonts w:cs="Arial"/>
                <w:sz w:val="20"/>
                <w:szCs w:val="20"/>
              </w:rPr>
            </w:pPr>
          </w:p>
        </w:tc>
        <w:tc>
          <w:tcPr>
            <w:tcW w:w="1843" w:type="dxa"/>
            <w:vAlign w:val="bottom"/>
          </w:tcPr>
          <w:p w14:paraId="06FEAE33" w14:textId="4C0E1570" w:rsidR="00E70CAF" w:rsidRPr="00E70CAF" w:rsidRDefault="00E70CAF" w:rsidP="00FB5EB4">
            <w:pPr>
              <w:jc w:val="both"/>
              <w:rPr>
                <w:rFonts w:cs="Arial"/>
                <w:sz w:val="20"/>
                <w:szCs w:val="20"/>
              </w:rPr>
            </w:pPr>
            <w:r w:rsidRPr="00E70CAF">
              <w:rPr>
                <w:rFonts w:ascii="Calibri" w:hAnsi="Calibri"/>
                <w:color w:val="000000"/>
                <w:sz w:val="20"/>
                <w:szCs w:val="20"/>
              </w:rPr>
              <w:t>M3-10.19</w:t>
            </w:r>
          </w:p>
        </w:tc>
        <w:tc>
          <w:tcPr>
            <w:tcW w:w="2126" w:type="dxa"/>
            <w:gridSpan w:val="2"/>
            <w:vAlign w:val="bottom"/>
          </w:tcPr>
          <w:p w14:paraId="736D8A1B" w14:textId="175C913B" w:rsidR="00E70CAF" w:rsidRPr="00E70CAF" w:rsidRDefault="00E70CAF" w:rsidP="00FB5EB4">
            <w:pPr>
              <w:jc w:val="both"/>
              <w:rPr>
                <w:rFonts w:cs="Arial"/>
                <w:sz w:val="20"/>
                <w:szCs w:val="20"/>
              </w:rPr>
            </w:pPr>
            <w:r w:rsidRPr="00E70CAF">
              <w:rPr>
                <w:rFonts w:ascii="Calibri" w:hAnsi="Calibri"/>
                <w:bCs/>
                <w:sz w:val="20"/>
                <w:szCs w:val="20"/>
              </w:rPr>
              <w:t>intense yellow</w:t>
            </w:r>
          </w:p>
        </w:tc>
      </w:tr>
      <w:tr w:rsidR="00E70CAF" w:rsidRPr="00E70CAF" w14:paraId="7665BDDF" w14:textId="77777777" w:rsidTr="004C27BE">
        <w:tc>
          <w:tcPr>
            <w:tcW w:w="1276" w:type="dxa"/>
            <w:vAlign w:val="center"/>
          </w:tcPr>
          <w:p w14:paraId="6A21467E" w14:textId="29A492BD" w:rsidR="00E70CAF" w:rsidRPr="00E70CAF" w:rsidRDefault="00E70CAF" w:rsidP="00FB5EB4">
            <w:pPr>
              <w:rPr>
                <w:rFonts w:cs="Arial"/>
                <w:sz w:val="20"/>
                <w:szCs w:val="20"/>
              </w:rPr>
            </w:pPr>
          </w:p>
        </w:tc>
        <w:tc>
          <w:tcPr>
            <w:tcW w:w="851" w:type="dxa"/>
            <w:vAlign w:val="bottom"/>
          </w:tcPr>
          <w:p w14:paraId="199A3ED2" w14:textId="01885C27" w:rsidR="00E70CAF" w:rsidRPr="00E70CAF" w:rsidRDefault="00E70CAF" w:rsidP="00FB5EB4">
            <w:pPr>
              <w:jc w:val="both"/>
              <w:rPr>
                <w:rFonts w:cs="Arial"/>
                <w:sz w:val="20"/>
                <w:szCs w:val="20"/>
              </w:rPr>
            </w:pPr>
            <w:r w:rsidRPr="00E70CAF">
              <w:rPr>
                <w:rFonts w:ascii="Calibri" w:hAnsi="Calibri"/>
                <w:color w:val="000000"/>
                <w:sz w:val="20"/>
                <w:szCs w:val="20"/>
              </w:rPr>
              <w:t>NM207</w:t>
            </w:r>
          </w:p>
        </w:tc>
        <w:tc>
          <w:tcPr>
            <w:tcW w:w="1559" w:type="dxa"/>
            <w:vAlign w:val="bottom"/>
          </w:tcPr>
          <w:p w14:paraId="4D68B91B" w14:textId="6743E2F6" w:rsidR="00E70CAF" w:rsidRPr="00E70CAF" w:rsidRDefault="00E70CAF" w:rsidP="00FB5EB4">
            <w:pPr>
              <w:jc w:val="both"/>
              <w:rPr>
                <w:rFonts w:cs="Arial"/>
                <w:sz w:val="20"/>
                <w:szCs w:val="20"/>
              </w:rPr>
            </w:pPr>
            <w:r w:rsidRPr="00E70CAF">
              <w:rPr>
                <w:rFonts w:ascii="Calibri" w:hAnsi="Calibri"/>
                <w:color w:val="000000"/>
                <w:sz w:val="20"/>
                <w:szCs w:val="20"/>
              </w:rPr>
              <w:t>CIP311420.074</w:t>
            </w:r>
          </w:p>
        </w:tc>
        <w:tc>
          <w:tcPr>
            <w:tcW w:w="1701" w:type="dxa"/>
            <w:vAlign w:val="center"/>
          </w:tcPr>
          <w:p w14:paraId="45923133" w14:textId="77777777" w:rsidR="00E70CAF" w:rsidRPr="00E70CAF" w:rsidRDefault="00E70CAF" w:rsidP="00FB5EB4">
            <w:pPr>
              <w:jc w:val="both"/>
              <w:rPr>
                <w:rFonts w:cs="Arial"/>
                <w:sz w:val="20"/>
                <w:szCs w:val="20"/>
              </w:rPr>
            </w:pPr>
          </w:p>
        </w:tc>
        <w:tc>
          <w:tcPr>
            <w:tcW w:w="1843" w:type="dxa"/>
            <w:vAlign w:val="bottom"/>
          </w:tcPr>
          <w:p w14:paraId="14765D0D" w14:textId="5359409A" w:rsidR="00E70CAF" w:rsidRPr="00E70CAF" w:rsidRDefault="00E70CAF" w:rsidP="00FB5EB4">
            <w:pPr>
              <w:jc w:val="both"/>
              <w:rPr>
                <w:rFonts w:cs="Arial"/>
                <w:sz w:val="20"/>
                <w:szCs w:val="20"/>
              </w:rPr>
            </w:pPr>
            <w:r w:rsidRPr="00E70CAF">
              <w:rPr>
                <w:rFonts w:ascii="Calibri" w:hAnsi="Calibri"/>
                <w:color w:val="000000"/>
                <w:sz w:val="20"/>
                <w:szCs w:val="20"/>
              </w:rPr>
              <w:t>M3-10.74</w:t>
            </w:r>
          </w:p>
        </w:tc>
        <w:tc>
          <w:tcPr>
            <w:tcW w:w="2126" w:type="dxa"/>
            <w:gridSpan w:val="2"/>
            <w:vAlign w:val="bottom"/>
          </w:tcPr>
          <w:p w14:paraId="1BDC884D" w14:textId="553C4698" w:rsidR="00E70CAF" w:rsidRPr="00E70CAF" w:rsidRDefault="00E70CAF" w:rsidP="00FB5EB4">
            <w:pPr>
              <w:jc w:val="both"/>
              <w:rPr>
                <w:rFonts w:cs="Arial"/>
                <w:sz w:val="20"/>
                <w:szCs w:val="20"/>
              </w:rPr>
            </w:pPr>
            <w:r w:rsidRPr="00E70CAF">
              <w:rPr>
                <w:rFonts w:ascii="Calibri" w:hAnsi="Calibri"/>
                <w:bCs/>
                <w:sz w:val="20"/>
                <w:szCs w:val="20"/>
              </w:rPr>
              <w:t>cream</w:t>
            </w:r>
          </w:p>
        </w:tc>
      </w:tr>
      <w:tr w:rsidR="00E70CAF" w:rsidRPr="00E70CAF" w14:paraId="2F641241" w14:textId="77777777" w:rsidTr="004C27BE">
        <w:tc>
          <w:tcPr>
            <w:tcW w:w="1276" w:type="dxa"/>
            <w:vAlign w:val="center"/>
          </w:tcPr>
          <w:p w14:paraId="3832144A" w14:textId="299E28CA" w:rsidR="00E70CAF" w:rsidRPr="00E70CAF" w:rsidRDefault="00E70CAF" w:rsidP="00FB5EB4">
            <w:pPr>
              <w:rPr>
                <w:rFonts w:cs="Arial"/>
                <w:sz w:val="20"/>
                <w:szCs w:val="20"/>
              </w:rPr>
            </w:pPr>
          </w:p>
        </w:tc>
        <w:tc>
          <w:tcPr>
            <w:tcW w:w="851" w:type="dxa"/>
            <w:vAlign w:val="bottom"/>
          </w:tcPr>
          <w:p w14:paraId="74413385" w14:textId="3266EA4F" w:rsidR="00E70CAF" w:rsidRPr="00E70CAF" w:rsidRDefault="00E70CAF" w:rsidP="00FB5EB4">
            <w:pPr>
              <w:jc w:val="both"/>
              <w:rPr>
                <w:rFonts w:cs="Arial"/>
                <w:sz w:val="20"/>
                <w:szCs w:val="20"/>
              </w:rPr>
            </w:pPr>
            <w:r w:rsidRPr="00E70CAF">
              <w:rPr>
                <w:rFonts w:ascii="Calibri" w:hAnsi="Calibri"/>
                <w:color w:val="000000"/>
                <w:sz w:val="20"/>
                <w:szCs w:val="20"/>
              </w:rPr>
              <w:t>NM208</w:t>
            </w:r>
          </w:p>
        </w:tc>
        <w:tc>
          <w:tcPr>
            <w:tcW w:w="1559" w:type="dxa"/>
            <w:vAlign w:val="bottom"/>
          </w:tcPr>
          <w:p w14:paraId="046270F4" w14:textId="3137B011" w:rsidR="00E70CAF" w:rsidRPr="00E70CAF" w:rsidRDefault="00E70CAF" w:rsidP="00FB5EB4">
            <w:pPr>
              <w:jc w:val="both"/>
              <w:rPr>
                <w:rFonts w:cs="Arial"/>
                <w:sz w:val="20"/>
                <w:szCs w:val="20"/>
              </w:rPr>
            </w:pPr>
            <w:r w:rsidRPr="00E70CAF">
              <w:rPr>
                <w:rFonts w:ascii="Calibri" w:hAnsi="Calibri"/>
                <w:color w:val="000000"/>
                <w:sz w:val="20"/>
                <w:szCs w:val="20"/>
              </w:rPr>
              <w:t>CIP311422.014</w:t>
            </w:r>
          </w:p>
        </w:tc>
        <w:tc>
          <w:tcPr>
            <w:tcW w:w="1701" w:type="dxa"/>
            <w:vAlign w:val="center"/>
          </w:tcPr>
          <w:p w14:paraId="4F93E907" w14:textId="77777777" w:rsidR="00E70CAF" w:rsidRPr="00E70CAF" w:rsidRDefault="00E70CAF" w:rsidP="00FB5EB4">
            <w:pPr>
              <w:jc w:val="both"/>
              <w:rPr>
                <w:rFonts w:cs="Arial"/>
                <w:sz w:val="20"/>
                <w:szCs w:val="20"/>
              </w:rPr>
            </w:pPr>
          </w:p>
        </w:tc>
        <w:tc>
          <w:tcPr>
            <w:tcW w:w="1843" w:type="dxa"/>
            <w:vAlign w:val="bottom"/>
          </w:tcPr>
          <w:p w14:paraId="785F87B5" w14:textId="221048C3" w:rsidR="00E70CAF" w:rsidRPr="00E70CAF" w:rsidRDefault="00E70CAF" w:rsidP="00FB5EB4">
            <w:pPr>
              <w:jc w:val="both"/>
              <w:rPr>
                <w:rFonts w:cs="Arial"/>
                <w:sz w:val="20"/>
                <w:szCs w:val="20"/>
              </w:rPr>
            </w:pPr>
            <w:r w:rsidRPr="00E70CAF">
              <w:rPr>
                <w:rFonts w:ascii="Calibri" w:hAnsi="Calibri"/>
                <w:color w:val="000000"/>
                <w:sz w:val="20"/>
                <w:szCs w:val="20"/>
              </w:rPr>
              <w:t>M3-26.14</w:t>
            </w:r>
          </w:p>
        </w:tc>
        <w:tc>
          <w:tcPr>
            <w:tcW w:w="2126" w:type="dxa"/>
            <w:gridSpan w:val="2"/>
            <w:vAlign w:val="bottom"/>
          </w:tcPr>
          <w:p w14:paraId="03E6269D" w14:textId="046D1DF9" w:rsidR="00E70CAF" w:rsidRPr="00E70CAF" w:rsidRDefault="00E70CAF" w:rsidP="00FB5EB4">
            <w:pPr>
              <w:jc w:val="both"/>
              <w:rPr>
                <w:rFonts w:cs="Arial"/>
                <w:sz w:val="20"/>
                <w:szCs w:val="20"/>
              </w:rPr>
            </w:pPr>
            <w:r w:rsidRPr="00E70CAF">
              <w:rPr>
                <w:rFonts w:ascii="Calibri" w:hAnsi="Calibri"/>
                <w:bCs/>
                <w:sz w:val="20"/>
                <w:szCs w:val="20"/>
              </w:rPr>
              <w:t>red/yellow</w:t>
            </w:r>
          </w:p>
        </w:tc>
      </w:tr>
      <w:tr w:rsidR="00E70CAF" w:rsidRPr="00E70CAF" w14:paraId="763B1D28" w14:textId="77777777" w:rsidTr="004C27BE">
        <w:tc>
          <w:tcPr>
            <w:tcW w:w="1276" w:type="dxa"/>
            <w:vAlign w:val="center"/>
          </w:tcPr>
          <w:p w14:paraId="2D1D0A73" w14:textId="338F95D7" w:rsidR="00E70CAF" w:rsidRPr="00E70CAF" w:rsidRDefault="00E70CAF" w:rsidP="00FB5EB4">
            <w:pPr>
              <w:rPr>
                <w:rFonts w:cs="Arial"/>
                <w:sz w:val="20"/>
                <w:szCs w:val="20"/>
              </w:rPr>
            </w:pPr>
          </w:p>
        </w:tc>
        <w:tc>
          <w:tcPr>
            <w:tcW w:w="851" w:type="dxa"/>
            <w:vAlign w:val="bottom"/>
          </w:tcPr>
          <w:p w14:paraId="4E26B884" w14:textId="406A4E13" w:rsidR="00E70CAF" w:rsidRPr="00E70CAF" w:rsidRDefault="00E70CAF" w:rsidP="00FB5EB4">
            <w:pPr>
              <w:jc w:val="both"/>
              <w:rPr>
                <w:rFonts w:cs="Arial"/>
                <w:sz w:val="20"/>
                <w:szCs w:val="20"/>
              </w:rPr>
            </w:pPr>
            <w:r w:rsidRPr="00E70CAF">
              <w:rPr>
                <w:rFonts w:ascii="Calibri" w:hAnsi="Calibri"/>
                <w:color w:val="000000"/>
                <w:sz w:val="20"/>
                <w:szCs w:val="20"/>
              </w:rPr>
              <w:t>NM209</w:t>
            </w:r>
          </w:p>
        </w:tc>
        <w:tc>
          <w:tcPr>
            <w:tcW w:w="1559" w:type="dxa"/>
            <w:vAlign w:val="bottom"/>
          </w:tcPr>
          <w:p w14:paraId="3E817885" w14:textId="4941F6D5" w:rsidR="00E70CAF" w:rsidRPr="00E70CAF" w:rsidRDefault="00E70CAF" w:rsidP="00FB5EB4">
            <w:pPr>
              <w:jc w:val="both"/>
              <w:rPr>
                <w:rFonts w:cs="Arial"/>
                <w:sz w:val="20"/>
                <w:szCs w:val="20"/>
              </w:rPr>
            </w:pPr>
            <w:r w:rsidRPr="00E70CAF">
              <w:rPr>
                <w:rFonts w:ascii="Calibri" w:hAnsi="Calibri"/>
                <w:color w:val="000000"/>
                <w:sz w:val="20"/>
                <w:szCs w:val="20"/>
              </w:rPr>
              <w:t>CIP311422.019</w:t>
            </w:r>
          </w:p>
        </w:tc>
        <w:tc>
          <w:tcPr>
            <w:tcW w:w="1701" w:type="dxa"/>
            <w:vAlign w:val="center"/>
          </w:tcPr>
          <w:p w14:paraId="07F9549F" w14:textId="77777777" w:rsidR="00E70CAF" w:rsidRPr="00E70CAF" w:rsidRDefault="00E70CAF" w:rsidP="00FB5EB4">
            <w:pPr>
              <w:jc w:val="both"/>
              <w:rPr>
                <w:rFonts w:cs="Arial"/>
                <w:sz w:val="20"/>
                <w:szCs w:val="20"/>
              </w:rPr>
            </w:pPr>
          </w:p>
        </w:tc>
        <w:tc>
          <w:tcPr>
            <w:tcW w:w="1843" w:type="dxa"/>
            <w:vAlign w:val="bottom"/>
          </w:tcPr>
          <w:p w14:paraId="03300420" w14:textId="65C41B22" w:rsidR="00E70CAF" w:rsidRPr="00E70CAF" w:rsidRDefault="00E70CAF" w:rsidP="00FB5EB4">
            <w:pPr>
              <w:jc w:val="both"/>
              <w:rPr>
                <w:rFonts w:cs="Arial"/>
                <w:sz w:val="20"/>
                <w:szCs w:val="20"/>
              </w:rPr>
            </w:pPr>
            <w:r w:rsidRPr="00E70CAF">
              <w:rPr>
                <w:rFonts w:ascii="Calibri" w:hAnsi="Calibri"/>
                <w:color w:val="000000"/>
                <w:sz w:val="20"/>
                <w:szCs w:val="20"/>
              </w:rPr>
              <w:t>M3-26.19</w:t>
            </w:r>
          </w:p>
        </w:tc>
        <w:tc>
          <w:tcPr>
            <w:tcW w:w="2126" w:type="dxa"/>
            <w:gridSpan w:val="2"/>
            <w:vAlign w:val="bottom"/>
          </w:tcPr>
          <w:p w14:paraId="641AE11E" w14:textId="69238A62" w:rsidR="00E70CAF" w:rsidRPr="00E70CAF" w:rsidRDefault="00E70CAF" w:rsidP="00FB5EB4">
            <w:pPr>
              <w:jc w:val="both"/>
              <w:rPr>
                <w:rFonts w:cs="Arial"/>
                <w:sz w:val="20"/>
                <w:szCs w:val="20"/>
              </w:rPr>
            </w:pPr>
            <w:r w:rsidRPr="00E70CAF">
              <w:rPr>
                <w:rFonts w:ascii="Calibri" w:hAnsi="Calibri"/>
                <w:bCs/>
                <w:sz w:val="20"/>
                <w:szCs w:val="20"/>
              </w:rPr>
              <w:t>intense yellow/purple</w:t>
            </w:r>
          </w:p>
        </w:tc>
      </w:tr>
      <w:tr w:rsidR="00E70CAF" w:rsidRPr="00E70CAF" w14:paraId="6DDE7AA4" w14:textId="77777777" w:rsidTr="004C27BE">
        <w:tc>
          <w:tcPr>
            <w:tcW w:w="1276" w:type="dxa"/>
            <w:vAlign w:val="center"/>
          </w:tcPr>
          <w:p w14:paraId="0DE4AA3E" w14:textId="26742562" w:rsidR="00E70CAF" w:rsidRPr="00E70CAF" w:rsidRDefault="00E70CAF" w:rsidP="00FB5EB4">
            <w:pPr>
              <w:rPr>
                <w:rFonts w:cs="Arial"/>
                <w:sz w:val="20"/>
                <w:szCs w:val="20"/>
              </w:rPr>
            </w:pPr>
          </w:p>
        </w:tc>
        <w:tc>
          <w:tcPr>
            <w:tcW w:w="851" w:type="dxa"/>
            <w:vAlign w:val="bottom"/>
          </w:tcPr>
          <w:p w14:paraId="1863C519" w14:textId="02A7319C" w:rsidR="00E70CAF" w:rsidRPr="00E70CAF" w:rsidRDefault="00E70CAF" w:rsidP="00FB5EB4">
            <w:pPr>
              <w:jc w:val="both"/>
              <w:rPr>
                <w:rFonts w:cs="Arial"/>
                <w:sz w:val="20"/>
                <w:szCs w:val="20"/>
              </w:rPr>
            </w:pPr>
            <w:r w:rsidRPr="00E70CAF">
              <w:rPr>
                <w:rFonts w:ascii="Calibri" w:hAnsi="Calibri"/>
                <w:color w:val="000000"/>
                <w:sz w:val="20"/>
                <w:szCs w:val="20"/>
              </w:rPr>
              <w:t>NM210</w:t>
            </w:r>
          </w:p>
        </w:tc>
        <w:tc>
          <w:tcPr>
            <w:tcW w:w="1559" w:type="dxa"/>
            <w:vAlign w:val="bottom"/>
          </w:tcPr>
          <w:p w14:paraId="468D08E1" w14:textId="6326D42F" w:rsidR="00E70CAF" w:rsidRPr="00E70CAF" w:rsidRDefault="00E70CAF" w:rsidP="00FB5EB4">
            <w:pPr>
              <w:jc w:val="both"/>
              <w:rPr>
                <w:rFonts w:cs="Arial"/>
                <w:sz w:val="20"/>
                <w:szCs w:val="20"/>
              </w:rPr>
            </w:pPr>
            <w:r w:rsidRPr="00E70CAF">
              <w:rPr>
                <w:rFonts w:ascii="Calibri" w:hAnsi="Calibri"/>
                <w:color w:val="000000"/>
                <w:sz w:val="20"/>
                <w:szCs w:val="20"/>
              </w:rPr>
              <w:t>CIP311422.033</w:t>
            </w:r>
          </w:p>
        </w:tc>
        <w:tc>
          <w:tcPr>
            <w:tcW w:w="1701" w:type="dxa"/>
            <w:vAlign w:val="center"/>
          </w:tcPr>
          <w:p w14:paraId="2B9A6D71" w14:textId="77777777" w:rsidR="00E70CAF" w:rsidRPr="00E70CAF" w:rsidRDefault="00E70CAF" w:rsidP="00FB5EB4">
            <w:pPr>
              <w:jc w:val="both"/>
              <w:rPr>
                <w:rFonts w:cs="Arial"/>
                <w:sz w:val="20"/>
                <w:szCs w:val="20"/>
              </w:rPr>
            </w:pPr>
          </w:p>
        </w:tc>
        <w:tc>
          <w:tcPr>
            <w:tcW w:w="1843" w:type="dxa"/>
            <w:vAlign w:val="bottom"/>
          </w:tcPr>
          <w:p w14:paraId="5E654963" w14:textId="2F51CD55" w:rsidR="00E70CAF" w:rsidRPr="00E70CAF" w:rsidRDefault="00E70CAF" w:rsidP="00FB5EB4">
            <w:pPr>
              <w:jc w:val="both"/>
              <w:rPr>
                <w:rFonts w:cs="Arial"/>
                <w:sz w:val="20"/>
                <w:szCs w:val="20"/>
              </w:rPr>
            </w:pPr>
            <w:r w:rsidRPr="00E70CAF">
              <w:rPr>
                <w:rFonts w:ascii="Calibri" w:hAnsi="Calibri"/>
                <w:color w:val="000000"/>
                <w:sz w:val="20"/>
                <w:szCs w:val="20"/>
              </w:rPr>
              <w:t>M3-26.33</w:t>
            </w:r>
          </w:p>
        </w:tc>
        <w:tc>
          <w:tcPr>
            <w:tcW w:w="2126" w:type="dxa"/>
            <w:gridSpan w:val="2"/>
            <w:vAlign w:val="bottom"/>
          </w:tcPr>
          <w:p w14:paraId="6EBD43C9" w14:textId="1380C2E5" w:rsidR="00E70CAF" w:rsidRPr="00E70CAF" w:rsidRDefault="00E70CAF" w:rsidP="00FB5EB4">
            <w:pPr>
              <w:jc w:val="both"/>
              <w:rPr>
                <w:rFonts w:cs="Arial"/>
                <w:sz w:val="20"/>
                <w:szCs w:val="20"/>
              </w:rPr>
            </w:pPr>
            <w:r w:rsidRPr="00E70CAF">
              <w:rPr>
                <w:rFonts w:ascii="Calibri" w:hAnsi="Calibri"/>
                <w:bCs/>
                <w:sz w:val="20"/>
                <w:szCs w:val="20"/>
              </w:rPr>
              <w:t>red/yellow</w:t>
            </w:r>
          </w:p>
        </w:tc>
      </w:tr>
      <w:tr w:rsidR="00E70CAF" w:rsidRPr="00E70CAF" w14:paraId="71FE993F" w14:textId="77777777" w:rsidTr="004C27BE">
        <w:tc>
          <w:tcPr>
            <w:tcW w:w="1276" w:type="dxa"/>
            <w:vAlign w:val="center"/>
          </w:tcPr>
          <w:p w14:paraId="7C91F64B" w14:textId="50CAF6FE" w:rsidR="00E70CAF" w:rsidRPr="00E70CAF" w:rsidRDefault="00E70CAF" w:rsidP="00FB5EB4">
            <w:pPr>
              <w:rPr>
                <w:rFonts w:cs="Arial"/>
                <w:sz w:val="20"/>
                <w:szCs w:val="20"/>
              </w:rPr>
            </w:pPr>
          </w:p>
        </w:tc>
        <w:tc>
          <w:tcPr>
            <w:tcW w:w="851" w:type="dxa"/>
            <w:vAlign w:val="bottom"/>
          </w:tcPr>
          <w:p w14:paraId="06A28739" w14:textId="63A6F6DA" w:rsidR="00E70CAF" w:rsidRPr="00E70CAF" w:rsidRDefault="00E70CAF" w:rsidP="00FB5EB4">
            <w:pPr>
              <w:jc w:val="both"/>
              <w:rPr>
                <w:rFonts w:cs="Arial"/>
                <w:sz w:val="20"/>
                <w:szCs w:val="20"/>
              </w:rPr>
            </w:pPr>
            <w:r w:rsidRPr="00E70CAF">
              <w:rPr>
                <w:rFonts w:ascii="Calibri" w:hAnsi="Calibri"/>
                <w:color w:val="000000"/>
                <w:sz w:val="20"/>
                <w:szCs w:val="20"/>
              </w:rPr>
              <w:t>NM211</w:t>
            </w:r>
          </w:p>
        </w:tc>
        <w:tc>
          <w:tcPr>
            <w:tcW w:w="1559" w:type="dxa"/>
            <w:vAlign w:val="bottom"/>
          </w:tcPr>
          <w:p w14:paraId="242A3F72" w14:textId="1758E9A1" w:rsidR="00E70CAF" w:rsidRPr="00E70CAF" w:rsidRDefault="00E70CAF" w:rsidP="00FB5EB4">
            <w:pPr>
              <w:jc w:val="both"/>
              <w:rPr>
                <w:rFonts w:cs="Arial"/>
                <w:sz w:val="20"/>
                <w:szCs w:val="20"/>
              </w:rPr>
            </w:pPr>
            <w:r w:rsidRPr="00E70CAF">
              <w:rPr>
                <w:rFonts w:ascii="Calibri" w:hAnsi="Calibri"/>
                <w:color w:val="000000"/>
                <w:sz w:val="20"/>
                <w:szCs w:val="20"/>
              </w:rPr>
              <w:t>CIP311575.064</w:t>
            </w:r>
          </w:p>
        </w:tc>
        <w:tc>
          <w:tcPr>
            <w:tcW w:w="1701" w:type="dxa"/>
            <w:vAlign w:val="center"/>
          </w:tcPr>
          <w:p w14:paraId="03D0B290" w14:textId="77777777" w:rsidR="00E70CAF" w:rsidRPr="00E70CAF" w:rsidRDefault="00E70CAF" w:rsidP="00FB5EB4">
            <w:pPr>
              <w:jc w:val="both"/>
              <w:rPr>
                <w:rFonts w:cs="Arial"/>
                <w:sz w:val="20"/>
                <w:szCs w:val="20"/>
              </w:rPr>
            </w:pPr>
          </w:p>
        </w:tc>
        <w:tc>
          <w:tcPr>
            <w:tcW w:w="1843" w:type="dxa"/>
            <w:vAlign w:val="bottom"/>
          </w:tcPr>
          <w:p w14:paraId="785EEFFD" w14:textId="703EF185" w:rsidR="00E70CAF" w:rsidRPr="00E70CAF" w:rsidRDefault="00E70CAF" w:rsidP="00FB5EB4">
            <w:pPr>
              <w:jc w:val="both"/>
              <w:rPr>
                <w:rFonts w:cs="Arial"/>
                <w:sz w:val="20"/>
                <w:szCs w:val="20"/>
              </w:rPr>
            </w:pPr>
            <w:r w:rsidRPr="00E70CAF">
              <w:rPr>
                <w:rFonts w:ascii="Calibri" w:hAnsi="Calibri"/>
                <w:color w:val="000000"/>
                <w:sz w:val="20"/>
                <w:szCs w:val="20"/>
              </w:rPr>
              <w:t>M3-19.64</w:t>
            </w:r>
          </w:p>
        </w:tc>
        <w:tc>
          <w:tcPr>
            <w:tcW w:w="2126" w:type="dxa"/>
            <w:gridSpan w:val="2"/>
            <w:vAlign w:val="bottom"/>
          </w:tcPr>
          <w:p w14:paraId="6D29A728" w14:textId="4DC1973E" w:rsidR="00E70CAF" w:rsidRPr="00E70CAF" w:rsidRDefault="00E70CAF" w:rsidP="00FB5EB4">
            <w:pPr>
              <w:jc w:val="both"/>
              <w:rPr>
                <w:rFonts w:cs="Arial"/>
                <w:sz w:val="20"/>
                <w:szCs w:val="20"/>
              </w:rPr>
            </w:pPr>
            <w:r w:rsidRPr="00E70CAF">
              <w:rPr>
                <w:rFonts w:ascii="Calibri" w:hAnsi="Calibri"/>
                <w:bCs/>
                <w:sz w:val="20"/>
                <w:szCs w:val="20"/>
              </w:rPr>
              <w:t>intense yellow/red</w:t>
            </w:r>
          </w:p>
        </w:tc>
      </w:tr>
      <w:tr w:rsidR="00E70CAF" w:rsidRPr="00E70CAF" w14:paraId="063785CF" w14:textId="77777777" w:rsidTr="004C27BE">
        <w:tc>
          <w:tcPr>
            <w:tcW w:w="1276" w:type="dxa"/>
            <w:vAlign w:val="center"/>
          </w:tcPr>
          <w:p w14:paraId="4F49FF7F" w14:textId="157258AD" w:rsidR="00E70CAF" w:rsidRPr="00E70CAF" w:rsidRDefault="00E70CAF" w:rsidP="00FB5EB4">
            <w:pPr>
              <w:rPr>
                <w:rFonts w:cs="Arial"/>
                <w:sz w:val="20"/>
                <w:szCs w:val="20"/>
              </w:rPr>
            </w:pPr>
          </w:p>
        </w:tc>
        <w:tc>
          <w:tcPr>
            <w:tcW w:w="851" w:type="dxa"/>
            <w:vAlign w:val="bottom"/>
          </w:tcPr>
          <w:p w14:paraId="64DB7D7B" w14:textId="4907968F" w:rsidR="00E70CAF" w:rsidRPr="00E70CAF" w:rsidRDefault="00E70CAF" w:rsidP="00FB5EB4">
            <w:pPr>
              <w:jc w:val="both"/>
              <w:rPr>
                <w:rFonts w:cs="Arial"/>
                <w:sz w:val="20"/>
                <w:szCs w:val="20"/>
              </w:rPr>
            </w:pPr>
            <w:r w:rsidRPr="00E70CAF">
              <w:rPr>
                <w:rFonts w:ascii="Calibri" w:hAnsi="Calibri"/>
                <w:color w:val="000000"/>
                <w:sz w:val="20"/>
                <w:szCs w:val="20"/>
              </w:rPr>
              <w:t>NM212</w:t>
            </w:r>
          </w:p>
        </w:tc>
        <w:tc>
          <w:tcPr>
            <w:tcW w:w="1559" w:type="dxa"/>
            <w:vAlign w:val="bottom"/>
          </w:tcPr>
          <w:p w14:paraId="5369C96D" w14:textId="4327DA52" w:rsidR="00E70CAF" w:rsidRPr="00E70CAF" w:rsidRDefault="00E70CAF" w:rsidP="00FB5EB4">
            <w:pPr>
              <w:jc w:val="both"/>
              <w:rPr>
                <w:rFonts w:cs="Arial"/>
                <w:sz w:val="20"/>
                <w:szCs w:val="20"/>
              </w:rPr>
            </w:pPr>
            <w:r w:rsidRPr="00E70CAF">
              <w:rPr>
                <w:rFonts w:ascii="Calibri" w:hAnsi="Calibri"/>
                <w:color w:val="000000"/>
                <w:sz w:val="20"/>
                <w:szCs w:val="20"/>
              </w:rPr>
              <w:t>CIP311575.103</w:t>
            </w:r>
          </w:p>
        </w:tc>
        <w:tc>
          <w:tcPr>
            <w:tcW w:w="1701" w:type="dxa"/>
            <w:vAlign w:val="center"/>
          </w:tcPr>
          <w:p w14:paraId="1C612A19" w14:textId="77777777" w:rsidR="00E70CAF" w:rsidRPr="00E70CAF" w:rsidRDefault="00E70CAF" w:rsidP="00FB5EB4">
            <w:pPr>
              <w:jc w:val="both"/>
              <w:rPr>
                <w:rFonts w:cs="Arial"/>
                <w:sz w:val="20"/>
                <w:szCs w:val="20"/>
              </w:rPr>
            </w:pPr>
          </w:p>
        </w:tc>
        <w:tc>
          <w:tcPr>
            <w:tcW w:w="1843" w:type="dxa"/>
            <w:vAlign w:val="bottom"/>
          </w:tcPr>
          <w:p w14:paraId="5698D035" w14:textId="39C46BA2" w:rsidR="00E70CAF" w:rsidRPr="00E70CAF" w:rsidRDefault="00E70CAF" w:rsidP="00FB5EB4">
            <w:pPr>
              <w:jc w:val="both"/>
              <w:rPr>
                <w:rFonts w:cs="Arial"/>
                <w:sz w:val="20"/>
                <w:szCs w:val="20"/>
              </w:rPr>
            </w:pPr>
            <w:r w:rsidRPr="00E70CAF">
              <w:rPr>
                <w:rFonts w:ascii="Calibri" w:hAnsi="Calibri"/>
                <w:color w:val="000000"/>
                <w:sz w:val="20"/>
                <w:szCs w:val="20"/>
              </w:rPr>
              <w:t>M3-19.103</w:t>
            </w:r>
          </w:p>
        </w:tc>
        <w:tc>
          <w:tcPr>
            <w:tcW w:w="2126" w:type="dxa"/>
            <w:gridSpan w:val="2"/>
            <w:vAlign w:val="bottom"/>
          </w:tcPr>
          <w:p w14:paraId="3F7853E6" w14:textId="16D40D60" w:rsidR="00E70CAF" w:rsidRPr="00E70CAF" w:rsidRDefault="00E70CAF" w:rsidP="00FB5EB4">
            <w:pPr>
              <w:jc w:val="both"/>
              <w:rPr>
                <w:rFonts w:cs="Arial"/>
                <w:sz w:val="20"/>
                <w:szCs w:val="20"/>
              </w:rPr>
            </w:pPr>
            <w:r w:rsidRPr="00E70CAF">
              <w:rPr>
                <w:rFonts w:ascii="Calibri" w:hAnsi="Calibri"/>
                <w:bCs/>
                <w:sz w:val="20"/>
                <w:szCs w:val="20"/>
              </w:rPr>
              <w:t>intense yellow/purple</w:t>
            </w:r>
          </w:p>
        </w:tc>
      </w:tr>
      <w:tr w:rsidR="00E70CAF" w:rsidRPr="00E70CAF" w14:paraId="561A21ED" w14:textId="77777777" w:rsidTr="004C27BE">
        <w:tc>
          <w:tcPr>
            <w:tcW w:w="1276" w:type="dxa"/>
            <w:vAlign w:val="center"/>
          </w:tcPr>
          <w:p w14:paraId="1B151537" w14:textId="5EC095A0" w:rsidR="00E70CAF" w:rsidRPr="00E70CAF" w:rsidRDefault="00E70CAF" w:rsidP="00FB5EB4">
            <w:pPr>
              <w:rPr>
                <w:rFonts w:cs="Arial"/>
                <w:sz w:val="20"/>
                <w:szCs w:val="20"/>
              </w:rPr>
            </w:pPr>
          </w:p>
        </w:tc>
        <w:tc>
          <w:tcPr>
            <w:tcW w:w="851" w:type="dxa"/>
            <w:vAlign w:val="bottom"/>
          </w:tcPr>
          <w:p w14:paraId="12DBAF9B" w14:textId="6AEF449E" w:rsidR="00E70CAF" w:rsidRPr="00E70CAF" w:rsidRDefault="00E70CAF" w:rsidP="00FB5EB4">
            <w:pPr>
              <w:jc w:val="both"/>
              <w:rPr>
                <w:rFonts w:cs="Arial"/>
                <w:sz w:val="20"/>
                <w:szCs w:val="20"/>
              </w:rPr>
            </w:pPr>
            <w:r w:rsidRPr="00E70CAF">
              <w:rPr>
                <w:rFonts w:ascii="Calibri" w:hAnsi="Calibri"/>
                <w:color w:val="000000"/>
                <w:sz w:val="20"/>
                <w:szCs w:val="20"/>
              </w:rPr>
              <w:t>NM213</w:t>
            </w:r>
          </w:p>
        </w:tc>
        <w:tc>
          <w:tcPr>
            <w:tcW w:w="1559" w:type="dxa"/>
            <w:vAlign w:val="bottom"/>
          </w:tcPr>
          <w:p w14:paraId="10EC91DF" w14:textId="78285084" w:rsidR="00E70CAF" w:rsidRPr="00E70CAF" w:rsidRDefault="00E70CAF" w:rsidP="00FB5EB4">
            <w:pPr>
              <w:jc w:val="both"/>
              <w:rPr>
                <w:rFonts w:cs="Arial"/>
                <w:sz w:val="20"/>
                <w:szCs w:val="20"/>
              </w:rPr>
            </w:pPr>
            <w:r w:rsidRPr="00E70CAF">
              <w:rPr>
                <w:rFonts w:ascii="Calibri" w:hAnsi="Calibri"/>
                <w:color w:val="000000"/>
                <w:sz w:val="20"/>
                <w:szCs w:val="20"/>
              </w:rPr>
              <w:t>CIP311623.075</w:t>
            </w:r>
          </w:p>
        </w:tc>
        <w:tc>
          <w:tcPr>
            <w:tcW w:w="1701" w:type="dxa"/>
            <w:vAlign w:val="center"/>
          </w:tcPr>
          <w:p w14:paraId="5EA4D334" w14:textId="77777777" w:rsidR="00E70CAF" w:rsidRPr="00E70CAF" w:rsidRDefault="00E70CAF" w:rsidP="00FB5EB4">
            <w:pPr>
              <w:jc w:val="both"/>
              <w:rPr>
                <w:rFonts w:cs="Arial"/>
                <w:sz w:val="20"/>
                <w:szCs w:val="20"/>
              </w:rPr>
            </w:pPr>
          </w:p>
        </w:tc>
        <w:tc>
          <w:tcPr>
            <w:tcW w:w="1843" w:type="dxa"/>
            <w:vAlign w:val="bottom"/>
          </w:tcPr>
          <w:p w14:paraId="74475EC2" w14:textId="3F620A7B" w:rsidR="00E70CAF" w:rsidRPr="00E70CAF" w:rsidRDefault="00E70CAF" w:rsidP="00FB5EB4">
            <w:pPr>
              <w:jc w:val="both"/>
              <w:rPr>
                <w:rFonts w:cs="Arial"/>
                <w:sz w:val="20"/>
                <w:szCs w:val="20"/>
              </w:rPr>
            </w:pPr>
            <w:r w:rsidRPr="00E70CAF">
              <w:rPr>
                <w:rFonts w:ascii="Calibri" w:hAnsi="Calibri"/>
                <w:color w:val="000000"/>
                <w:sz w:val="20"/>
                <w:szCs w:val="20"/>
              </w:rPr>
              <w:t>M3-21.75</w:t>
            </w:r>
          </w:p>
        </w:tc>
        <w:tc>
          <w:tcPr>
            <w:tcW w:w="2126" w:type="dxa"/>
            <w:gridSpan w:val="2"/>
            <w:vAlign w:val="bottom"/>
          </w:tcPr>
          <w:p w14:paraId="710B35C1" w14:textId="6011EC45" w:rsidR="00E70CAF" w:rsidRPr="00E70CAF" w:rsidRDefault="00E70CAF" w:rsidP="00FB5EB4">
            <w:pPr>
              <w:jc w:val="both"/>
              <w:rPr>
                <w:rFonts w:cs="Arial"/>
                <w:sz w:val="20"/>
                <w:szCs w:val="20"/>
              </w:rPr>
            </w:pPr>
            <w:r w:rsidRPr="00E70CAF">
              <w:rPr>
                <w:rFonts w:ascii="Calibri" w:hAnsi="Calibri"/>
                <w:bCs/>
                <w:sz w:val="20"/>
                <w:szCs w:val="20"/>
              </w:rPr>
              <w:t>intense yellow</w:t>
            </w:r>
          </w:p>
        </w:tc>
      </w:tr>
      <w:tr w:rsidR="00E70CAF" w:rsidRPr="00E70CAF" w14:paraId="095AD7C4" w14:textId="77777777" w:rsidTr="004C27BE">
        <w:tc>
          <w:tcPr>
            <w:tcW w:w="1276" w:type="dxa"/>
            <w:vAlign w:val="center"/>
          </w:tcPr>
          <w:p w14:paraId="439461D5" w14:textId="1D38FE7B" w:rsidR="00E70CAF" w:rsidRPr="00E70CAF" w:rsidRDefault="00E70CAF" w:rsidP="00FB5EB4">
            <w:pPr>
              <w:rPr>
                <w:rFonts w:cs="Arial"/>
                <w:sz w:val="20"/>
                <w:szCs w:val="20"/>
              </w:rPr>
            </w:pPr>
          </w:p>
        </w:tc>
        <w:tc>
          <w:tcPr>
            <w:tcW w:w="851" w:type="dxa"/>
            <w:vAlign w:val="bottom"/>
          </w:tcPr>
          <w:p w14:paraId="2E79EEF6" w14:textId="3DA5C02E" w:rsidR="00E70CAF" w:rsidRPr="00E70CAF" w:rsidRDefault="00E70CAF" w:rsidP="00FB5EB4">
            <w:pPr>
              <w:jc w:val="both"/>
              <w:rPr>
                <w:rFonts w:cs="Arial"/>
                <w:sz w:val="20"/>
                <w:szCs w:val="20"/>
              </w:rPr>
            </w:pPr>
            <w:r w:rsidRPr="00E70CAF">
              <w:rPr>
                <w:rFonts w:ascii="Calibri" w:hAnsi="Calibri"/>
                <w:color w:val="000000"/>
                <w:sz w:val="20"/>
                <w:szCs w:val="20"/>
              </w:rPr>
              <w:t>NM214</w:t>
            </w:r>
          </w:p>
        </w:tc>
        <w:tc>
          <w:tcPr>
            <w:tcW w:w="1559" w:type="dxa"/>
            <w:vAlign w:val="bottom"/>
          </w:tcPr>
          <w:p w14:paraId="16D13141" w14:textId="1ACA71AA" w:rsidR="00E70CAF" w:rsidRPr="00E70CAF" w:rsidRDefault="00E70CAF" w:rsidP="00FB5EB4">
            <w:pPr>
              <w:jc w:val="both"/>
              <w:rPr>
                <w:rFonts w:cs="Arial"/>
                <w:sz w:val="20"/>
                <w:szCs w:val="20"/>
              </w:rPr>
            </w:pPr>
            <w:r w:rsidRPr="00E70CAF">
              <w:rPr>
                <w:rFonts w:ascii="Calibri" w:hAnsi="Calibri"/>
                <w:color w:val="000000"/>
                <w:sz w:val="20"/>
                <w:szCs w:val="20"/>
              </w:rPr>
              <w:t>CIP311623.105</w:t>
            </w:r>
          </w:p>
        </w:tc>
        <w:tc>
          <w:tcPr>
            <w:tcW w:w="1701" w:type="dxa"/>
            <w:vAlign w:val="center"/>
          </w:tcPr>
          <w:p w14:paraId="725B54F0" w14:textId="77777777" w:rsidR="00E70CAF" w:rsidRPr="00E70CAF" w:rsidRDefault="00E70CAF" w:rsidP="00FB5EB4">
            <w:pPr>
              <w:jc w:val="both"/>
              <w:rPr>
                <w:rFonts w:cs="Arial"/>
                <w:sz w:val="20"/>
                <w:szCs w:val="20"/>
              </w:rPr>
            </w:pPr>
          </w:p>
        </w:tc>
        <w:tc>
          <w:tcPr>
            <w:tcW w:w="1843" w:type="dxa"/>
            <w:vAlign w:val="bottom"/>
          </w:tcPr>
          <w:p w14:paraId="34D68295" w14:textId="2F38E85A" w:rsidR="00E70CAF" w:rsidRPr="00E70CAF" w:rsidRDefault="00E70CAF" w:rsidP="00FB5EB4">
            <w:pPr>
              <w:jc w:val="both"/>
              <w:rPr>
                <w:rFonts w:cs="Arial"/>
                <w:sz w:val="20"/>
                <w:szCs w:val="20"/>
              </w:rPr>
            </w:pPr>
            <w:r w:rsidRPr="00E70CAF">
              <w:rPr>
                <w:rFonts w:ascii="Calibri" w:hAnsi="Calibri"/>
                <w:color w:val="000000"/>
                <w:sz w:val="20"/>
                <w:szCs w:val="20"/>
              </w:rPr>
              <w:t>M3-21.105</w:t>
            </w:r>
          </w:p>
        </w:tc>
        <w:tc>
          <w:tcPr>
            <w:tcW w:w="2126" w:type="dxa"/>
            <w:gridSpan w:val="2"/>
            <w:vAlign w:val="bottom"/>
          </w:tcPr>
          <w:p w14:paraId="245C70A9" w14:textId="2AA20F73" w:rsidR="00E70CAF" w:rsidRPr="00E70CAF" w:rsidRDefault="00E70CAF" w:rsidP="00FB5EB4">
            <w:pPr>
              <w:jc w:val="both"/>
              <w:rPr>
                <w:rFonts w:cs="Arial"/>
                <w:sz w:val="20"/>
                <w:szCs w:val="20"/>
              </w:rPr>
            </w:pPr>
            <w:r w:rsidRPr="00E70CAF">
              <w:rPr>
                <w:rFonts w:ascii="Calibri" w:hAnsi="Calibri"/>
                <w:bCs/>
                <w:sz w:val="20"/>
                <w:szCs w:val="20"/>
              </w:rPr>
              <w:t>yellow/purple</w:t>
            </w:r>
          </w:p>
        </w:tc>
      </w:tr>
      <w:tr w:rsidR="00E70CAF" w:rsidRPr="00E70CAF" w14:paraId="6F3FC5BE" w14:textId="77777777" w:rsidTr="004C27BE">
        <w:tc>
          <w:tcPr>
            <w:tcW w:w="1276" w:type="dxa"/>
            <w:vAlign w:val="center"/>
          </w:tcPr>
          <w:p w14:paraId="20778E1F" w14:textId="2E8788FB" w:rsidR="00E70CAF" w:rsidRPr="00E70CAF" w:rsidRDefault="00E70CAF" w:rsidP="00FB5EB4">
            <w:pPr>
              <w:rPr>
                <w:rFonts w:cs="Arial"/>
                <w:sz w:val="20"/>
                <w:szCs w:val="20"/>
              </w:rPr>
            </w:pPr>
          </w:p>
        </w:tc>
        <w:tc>
          <w:tcPr>
            <w:tcW w:w="851" w:type="dxa"/>
            <w:vAlign w:val="bottom"/>
          </w:tcPr>
          <w:p w14:paraId="2593F555" w14:textId="63774F23" w:rsidR="00E70CAF" w:rsidRPr="00E70CAF" w:rsidRDefault="00E70CAF" w:rsidP="00FB5EB4">
            <w:pPr>
              <w:jc w:val="both"/>
              <w:rPr>
                <w:rFonts w:cs="Arial"/>
                <w:sz w:val="20"/>
                <w:szCs w:val="20"/>
              </w:rPr>
            </w:pPr>
            <w:r w:rsidRPr="00E70CAF">
              <w:rPr>
                <w:rFonts w:ascii="Calibri" w:hAnsi="Calibri"/>
                <w:color w:val="000000"/>
                <w:sz w:val="20"/>
                <w:szCs w:val="20"/>
              </w:rPr>
              <w:t>NM215</w:t>
            </w:r>
          </w:p>
        </w:tc>
        <w:tc>
          <w:tcPr>
            <w:tcW w:w="1559" w:type="dxa"/>
            <w:vAlign w:val="bottom"/>
          </w:tcPr>
          <w:p w14:paraId="38378EF4" w14:textId="7323DD62" w:rsidR="00E70CAF" w:rsidRPr="00E70CAF" w:rsidRDefault="00E70CAF" w:rsidP="00FB5EB4">
            <w:pPr>
              <w:jc w:val="both"/>
              <w:rPr>
                <w:rFonts w:cs="Arial"/>
                <w:sz w:val="20"/>
                <w:szCs w:val="20"/>
              </w:rPr>
            </w:pPr>
            <w:r w:rsidRPr="00E70CAF">
              <w:rPr>
                <w:rFonts w:ascii="Calibri" w:hAnsi="Calibri"/>
                <w:color w:val="000000"/>
                <w:sz w:val="20"/>
                <w:szCs w:val="20"/>
              </w:rPr>
              <w:t>CIP311623.123</w:t>
            </w:r>
          </w:p>
        </w:tc>
        <w:tc>
          <w:tcPr>
            <w:tcW w:w="1701" w:type="dxa"/>
            <w:vAlign w:val="center"/>
          </w:tcPr>
          <w:p w14:paraId="4673EEA6" w14:textId="77777777" w:rsidR="00E70CAF" w:rsidRPr="00E70CAF" w:rsidRDefault="00E70CAF" w:rsidP="00FB5EB4">
            <w:pPr>
              <w:jc w:val="both"/>
              <w:rPr>
                <w:rFonts w:cs="Arial"/>
                <w:sz w:val="20"/>
                <w:szCs w:val="20"/>
              </w:rPr>
            </w:pPr>
          </w:p>
        </w:tc>
        <w:tc>
          <w:tcPr>
            <w:tcW w:w="1843" w:type="dxa"/>
            <w:vAlign w:val="bottom"/>
          </w:tcPr>
          <w:p w14:paraId="68971F22" w14:textId="35368C1A" w:rsidR="00E70CAF" w:rsidRPr="00E70CAF" w:rsidRDefault="00E70CAF" w:rsidP="00FB5EB4">
            <w:pPr>
              <w:jc w:val="both"/>
              <w:rPr>
                <w:rFonts w:cs="Arial"/>
                <w:sz w:val="20"/>
                <w:szCs w:val="20"/>
              </w:rPr>
            </w:pPr>
            <w:r w:rsidRPr="00E70CAF">
              <w:rPr>
                <w:rFonts w:ascii="Calibri" w:hAnsi="Calibri"/>
                <w:color w:val="000000"/>
                <w:sz w:val="20"/>
                <w:szCs w:val="20"/>
              </w:rPr>
              <w:t>M3-21.123</w:t>
            </w:r>
          </w:p>
        </w:tc>
        <w:tc>
          <w:tcPr>
            <w:tcW w:w="2126" w:type="dxa"/>
            <w:gridSpan w:val="2"/>
            <w:vAlign w:val="bottom"/>
          </w:tcPr>
          <w:p w14:paraId="08924A79" w14:textId="26377656" w:rsidR="00E70CAF" w:rsidRPr="00E70CAF" w:rsidRDefault="00E70CAF" w:rsidP="00FB5EB4">
            <w:pPr>
              <w:jc w:val="both"/>
              <w:rPr>
                <w:rFonts w:cs="Arial"/>
                <w:sz w:val="20"/>
                <w:szCs w:val="20"/>
              </w:rPr>
            </w:pPr>
            <w:r w:rsidRPr="00E70CAF">
              <w:rPr>
                <w:rFonts w:ascii="Calibri" w:hAnsi="Calibri"/>
                <w:sz w:val="20"/>
                <w:szCs w:val="20"/>
              </w:rPr>
              <w:t>intense yellow</w:t>
            </w:r>
          </w:p>
        </w:tc>
      </w:tr>
      <w:tr w:rsidR="00E70CAF" w:rsidRPr="00E70CAF" w14:paraId="1DB07829" w14:textId="77777777" w:rsidTr="004C27BE">
        <w:tc>
          <w:tcPr>
            <w:tcW w:w="1276" w:type="dxa"/>
            <w:vAlign w:val="center"/>
          </w:tcPr>
          <w:p w14:paraId="6A6944BA" w14:textId="3580ED0C" w:rsidR="00E70CAF" w:rsidRPr="00322A2C" w:rsidRDefault="00E70CAF" w:rsidP="00FB5EB4">
            <w:pPr>
              <w:rPr>
                <w:rFonts w:cs="Arial"/>
                <w:b/>
                <w:sz w:val="20"/>
                <w:szCs w:val="20"/>
              </w:rPr>
            </w:pPr>
            <w:r w:rsidRPr="00322A2C">
              <w:rPr>
                <w:rFonts w:cs="Arial"/>
                <w:b/>
                <w:sz w:val="20"/>
                <w:szCs w:val="20"/>
              </w:rPr>
              <w:t>Advanced</w:t>
            </w:r>
          </w:p>
        </w:tc>
        <w:tc>
          <w:tcPr>
            <w:tcW w:w="851" w:type="dxa"/>
            <w:vAlign w:val="bottom"/>
          </w:tcPr>
          <w:p w14:paraId="637E7174" w14:textId="41F0F97A" w:rsidR="00E70CAF" w:rsidRPr="00E70CAF" w:rsidRDefault="00E70CAF" w:rsidP="00FB5EB4">
            <w:pPr>
              <w:jc w:val="both"/>
              <w:rPr>
                <w:rFonts w:cs="Arial"/>
                <w:sz w:val="20"/>
                <w:szCs w:val="20"/>
              </w:rPr>
            </w:pPr>
            <w:r w:rsidRPr="00E70CAF">
              <w:rPr>
                <w:rFonts w:ascii="Calibri" w:hAnsi="Calibri"/>
                <w:sz w:val="20"/>
                <w:szCs w:val="20"/>
              </w:rPr>
              <w:t>V101</w:t>
            </w:r>
          </w:p>
        </w:tc>
        <w:tc>
          <w:tcPr>
            <w:tcW w:w="1559" w:type="dxa"/>
            <w:vAlign w:val="bottom"/>
          </w:tcPr>
          <w:p w14:paraId="04D35FD6" w14:textId="549FA758" w:rsidR="00E70CAF" w:rsidRPr="00E70CAF" w:rsidRDefault="00E70CAF" w:rsidP="00FB5EB4">
            <w:pPr>
              <w:jc w:val="both"/>
              <w:rPr>
                <w:rFonts w:cs="Arial"/>
                <w:sz w:val="20"/>
                <w:szCs w:val="20"/>
              </w:rPr>
            </w:pPr>
            <w:r w:rsidRPr="00E70CAF">
              <w:rPr>
                <w:rFonts w:ascii="Calibri" w:hAnsi="Calibri"/>
                <w:sz w:val="20"/>
                <w:szCs w:val="20"/>
              </w:rPr>
              <w:t>CIP390637.1</w:t>
            </w:r>
          </w:p>
        </w:tc>
        <w:tc>
          <w:tcPr>
            <w:tcW w:w="1701" w:type="dxa"/>
            <w:vAlign w:val="center"/>
          </w:tcPr>
          <w:p w14:paraId="3C104F69" w14:textId="77777777" w:rsidR="00E70CAF" w:rsidRPr="00E70CAF" w:rsidRDefault="00E70CAF" w:rsidP="00FB5EB4">
            <w:pPr>
              <w:jc w:val="both"/>
              <w:rPr>
                <w:rFonts w:cs="Arial"/>
                <w:sz w:val="20"/>
                <w:szCs w:val="20"/>
              </w:rPr>
            </w:pPr>
          </w:p>
        </w:tc>
        <w:tc>
          <w:tcPr>
            <w:tcW w:w="1843" w:type="dxa"/>
            <w:vAlign w:val="bottom"/>
          </w:tcPr>
          <w:p w14:paraId="58C35199" w14:textId="08A99F42" w:rsidR="00E70CAF" w:rsidRPr="00E70CAF" w:rsidRDefault="00E70CAF" w:rsidP="00FB5EB4">
            <w:pPr>
              <w:jc w:val="both"/>
              <w:rPr>
                <w:rFonts w:cs="Arial"/>
                <w:sz w:val="20"/>
                <w:szCs w:val="20"/>
              </w:rPr>
            </w:pPr>
            <w:r w:rsidRPr="00E70CAF">
              <w:rPr>
                <w:rFonts w:ascii="Calibri" w:hAnsi="Calibri"/>
                <w:sz w:val="20"/>
                <w:szCs w:val="20"/>
              </w:rPr>
              <w:t> </w:t>
            </w:r>
          </w:p>
        </w:tc>
        <w:tc>
          <w:tcPr>
            <w:tcW w:w="2126" w:type="dxa"/>
            <w:gridSpan w:val="2"/>
            <w:vAlign w:val="bottom"/>
          </w:tcPr>
          <w:p w14:paraId="581E4E58" w14:textId="38C386A0" w:rsidR="00E70CAF" w:rsidRPr="00E70CAF" w:rsidRDefault="00E70CAF" w:rsidP="00FB5EB4">
            <w:pPr>
              <w:jc w:val="both"/>
              <w:rPr>
                <w:rFonts w:cs="Arial"/>
                <w:sz w:val="20"/>
                <w:szCs w:val="20"/>
              </w:rPr>
            </w:pPr>
            <w:r w:rsidRPr="00E70CAF">
              <w:rPr>
                <w:rFonts w:ascii="Calibri" w:hAnsi="Calibri"/>
                <w:sz w:val="20"/>
                <w:szCs w:val="20"/>
              </w:rPr>
              <w:t>cream</w:t>
            </w:r>
          </w:p>
        </w:tc>
      </w:tr>
      <w:tr w:rsidR="00E70CAF" w:rsidRPr="00E70CAF" w14:paraId="105F728C" w14:textId="77777777" w:rsidTr="004C27BE">
        <w:tc>
          <w:tcPr>
            <w:tcW w:w="1276" w:type="dxa"/>
            <w:vAlign w:val="center"/>
          </w:tcPr>
          <w:p w14:paraId="15FE8FD8" w14:textId="724D98BF" w:rsidR="00E70CAF" w:rsidRPr="00322A2C" w:rsidRDefault="00322A2C" w:rsidP="00FB5EB4">
            <w:pPr>
              <w:rPr>
                <w:rFonts w:cs="Arial"/>
                <w:b/>
                <w:sz w:val="20"/>
                <w:szCs w:val="20"/>
              </w:rPr>
            </w:pPr>
            <w:r w:rsidRPr="00322A2C">
              <w:rPr>
                <w:rFonts w:cs="Arial"/>
                <w:b/>
                <w:sz w:val="20"/>
                <w:szCs w:val="20"/>
              </w:rPr>
              <w:t>breeding</w:t>
            </w:r>
          </w:p>
        </w:tc>
        <w:tc>
          <w:tcPr>
            <w:tcW w:w="851" w:type="dxa"/>
            <w:vAlign w:val="bottom"/>
          </w:tcPr>
          <w:p w14:paraId="61E107DD" w14:textId="0BE3B5A3" w:rsidR="00E70CAF" w:rsidRPr="00E70CAF" w:rsidRDefault="00E70CAF" w:rsidP="00FB5EB4">
            <w:pPr>
              <w:jc w:val="both"/>
              <w:rPr>
                <w:rFonts w:cs="Arial"/>
                <w:sz w:val="20"/>
                <w:szCs w:val="20"/>
              </w:rPr>
            </w:pPr>
            <w:r w:rsidRPr="00E70CAF">
              <w:rPr>
                <w:rFonts w:ascii="Calibri" w:hAnsi="Calibri"/>
                <w:sz w:val="20"/>
                <w:szCs w:val="20"/>
              </w:rPr>
              <w:t>V114</w:t>
            </w:r>
          </w:p>
        </w:tc>
        <w:tc>
          <w:tcPr>
            <w:tcW w:w="1559" w:type="dxa"/>
            <w:vAlign w:val="bottom"/>
          </w:tcPr>
          <w:p w14:paraId="10F7A48C" w14:textId="39BBD973" w:rsidR="00E70CAF" w:rsidRPr="00E70CAF" w:rsidRDefault="00E70CAF" w:rsidP="00FB5EB4">
            <w:pPr>
              <w:jc w:val="both"/>
              <w:rPr>
                <w:rFonts w:cs="Arial"/>
                <w:sz w:val="20"/>
                <w:szCs w:val="20"/>
              </w:rPr>
            </w:pPr>
            <w:r w:rsidRPr="00E70CAF">
              <w:rPr>
                <w:rFonts w:ascii="Calibri" w:hAnsi="Calibri"/>
                <w:sz w:val="20"/>
                <w:szCs w:val="20"/>
              </w:rPr>
              <w:t>CIP390478.9</w:t>
            </w:r>
          </w:p>
        </w:tc>
        <w:tc>
          <w:tcPr>
            <w:tcW w:w="1701" w:type="dxa"/>
            <w:vAlign w:val="center"/>
          </w:tcPr>
          <w:p w14:paraId="07703A9F" w14:textId="77777777" w:rsidR="00E70CAF" w:rsidRPr="00E70CAF" w:rsidRDefault="00E70CAF" w:rsidP="00FB5EB4">
            <w:pPr>
              <w:jc w:val="both"/>
              <w:rPr>
                <w:rFonts w:cs="Arial"/>
                <w:sz w:val="20"/>
                <w:szCs w:val="20"/>
              </w:rPr>
            </w:pPr>
          </w:p>
        </w:tc>
        <w:tc>
          <w:tcPr>
            <w:tcW w:w="1843" w:type="dxa"/>
            <w:vAlign w:val="bottom"/>
          </w:tcPr>
          <w:p w14:paraId="77859C3B" w14:textId="6E4F6A56" w:rsidR="00E70CAF" w:rsidRPr="00E70CAF" w:rsidRDefault="00E70CAF" w:rsidP="00FB5EB4">
            <w:pPr>
              <w:jc w:val="both"/>
              <w:rPr>
                <w:rFonts w:cs="Arial"/>
                <w:sz w:val="20"/>
                <w:szCs w:val="20"/>
              </w:rPr>
            </w:pPr>
            <w:r w:rsidRPr="00E70CAF">
              <w:rPr>
                <w:rFonts w:ascii="Calibri" w:hAnsi="Calibri"/>
                <w:sz w:val="20"/>
                <w:szCs w:val="20"/>
              </w:rPr>
              <w:t>Tacna</w:t>
            </w:r>
          </w:p>
        </w:tc>
        <w:tc>
          <w:tcPr>
            <w:tcW w:w="2126" w:type="dxa"/>
            <w:gridSpan w:val="2"/>
            <w:vAlign w:val="bottom"/>
          </w:tcPr>
          <w:p w14:paraId="5BC785A8" w14:textId="4010899B" w:rsidR="00E70CAF" w:rsidRPr="00E70CAF" w:rsidRDefault="00E70CAF" w:rsidP="00FB5EB4">
            <w:pPr>
              <w:jc w:val="both"/>
              <w:rPr>
                <w:rFonts w:cs="Arial"/>
                <w:sz w:val="20"/>
                <w:szCs w:val="20"/>
              </w:rPr>
            </w:pPr>
            <w:r w:rsidRPr="00E70CAF">
              <w:rPr>
                <w:rFonts w:ascii="Calibri" w:hAnsi="Calibri"/>
                <w:sz w:val="20"/>
                <w:szCs w:val="20"/>
              </w:rPr>
              <w:t>cream</w:t>
            </w:r>
          </w:p>
        </w:tc>
      </w:tr>
      <w:tr w:rsidR="00E70CAF" w:rsidRPr="00E70CAF" w14:paraId="262CAC53" w14:textId="77777777" w:rsidTr="004C27BE">
        <w:tc>
          <w:tcPr>
            <w:tcW w:w="1276" w:type="dxa"/>
            <w:vAlign w:val="center"/>
          </w:tcPr>
          <w:p w14:paraId="38BA29A5" w14:textId="44DB494B" w:rsidR="00E70CAF" w:rsidRPr="00322A2C" w:rsidRDefault="00322A2C" w:rsidP="00FB5EB4">
            <w:pPr>
              <w:rPr>
                <w:rFonts w:cs="Arial"/>
                <w:b/>
                <w:sz w:val="20"/>
                <w:szCs w:val="20"/>
              </w:rPr>
            </w:pPr>
            <w:r w:rsidRPr="00322A2C">
              <w:rPr>
                <w:rFonts w:cs="Arial"/>
                <w:b/>
                <w:sz w:val="20"/>
                <w:szCs w:val="20"/>
              </w:rPr>
              <w:t>lines</w:t>
            </w:r>
          </w:p>
        </w:tc>
        <w:tc>
          <w:tcPr>
            <w:tcW w:w="851" w:type="dxa"/>
            <w:vAlign w:val="bottom"/>
          </w:tcPr>
          <w:p w14:paraId="58DC6F0A" w14:textId="7691E332" w:rsidR="00E70CAF" w:rsidRPr="00E70CAF" w:rsidRDefault="00E70CAF" w:rsidP="00FB5EB4">
            <w:pPr>
              <w:jc w:val="both"/>
              <w:rPr>
                <w:rFonts w:cs="Arial"/>
                <w:sz w:val="20"/>
                <w:szCs w:val="20"/>
              </w:rPr>
            </w:pPr>
            <w:r w:rsidRPr="00E70CAF">
              <w:rPr>
                <w:rFonts w:ascii="Calibri" w:hAnsi="Calibri"/>
                <w:sz w:val="20"/>
                <w:szCs w:val="20"/>
              </w:rPr>
              <w:t>V106</w:t>
            </w:r>
          </w:p>
        </w:tc>
        <w:tc>
          <w:tcPr>
            <w:tcW w:w="1559" w:type="dxa"/>
            <w:vAlign w:val="bottom"/>
          </w:tcPr>
          <w:p w14:paraId="1B9CB325" w14:textId="55C5EDDF" w:rsidR="00E70CAF" w:rsidRPr="00E70CAF" w:rsidRDefault="00E70CAF" w:rsidP="00FB5EB4">
            <w:pPr>
              <w:jc w:val="both"/>
              <w:rPr>
                <w:rFonts w:cs="Arial"/>
                <w:sz w:val="20"/>
                <w:szCs w:val="20"/>
              </w:rPr>
            </w:pPr>
            <w:r w:rsidRPr="00E70CAF">
              <w:rPr>
                <w:rFonts w:ascii="Calibri" w:hAnsi="Calibri"/>
                <w:sz w:val="20"/>
                <w:szCs w:val="20"/>
              </w:rPr>
              <w:t>CIP301023.15</w:t>
            </w:r>
          </w:p>
        </w:tc>
        <w:tc>
          <w:tcPr>
            <w:tcW w:w="1701" w:type="dxa"/>
            <w:vAlign w:val="center"/>
          </w:tcPr>
          <w:p w14:paraId="6591441E" w14:textId="77777777" w:rsidR="00E70CAF" w:rsidRPr="00E70CAF" w:rsidRDefault="00E70CAF" w:rsidP="00FB5EB4">
            <w:pPr>
              <w:jc w:val="both"/>
              <w:rPr>
                <w:rFonts w:cs="Arial"/>
                <w:sz w:val="20"/>
                <w:szCs w:val="20"/>
              </w:rPr>
            </w:pPr>
          </w:p>
        </w:tc>
        <w:tc>
          <w:tcPr>
            <w:tcW w:w="1843" w:type="dxa"/>
            <w:vAlign w:val="bottom"/>
          </w:tcPr>
          <w:p w14:paraId="10EF1D26" w14:textId="77AF4A64" w:rsidR="00E70CAF" w:rsidRPr="00E70CAF" w:rsidRDefault="00E70CAF" w:rsidP="00FB5EB4">
            <w:pPr>
              <w:jc w:val="both"/>
              <w:rPr>
                <w:rFonts w:cs="Arial"/>
                <w:sz w:val="20"/>
                <w:szCs w:val="20"/>
              </w:rPr>
            </w:pPr>
            <w:r w:rsidRPr="00E70CAF">
              <w:rPr>
                <w:rFonts w:ascii="Calibri" w:hAnsi="Calibri"/>
                <w:sz w:val="20"/>
                <w:szCs w:val="20"/>
              </w:rPr>
              <w:t> </w:t>
            </w:r>
          </w:p>
        </w:tc>
        <w:tc>
          <w:tcPr>
            <w:tcW w:w="2126" w:type="dxa"/>
            <w:gridSpan w:val="2"/>
            <w:vAlign w:val="bottom"/>
          </w:tcPr>
          <w:p w14:paraId="403E0403" w14:textId="557BE536" w:rsidR="00E70CAF" w:rsidRPr="00E70CAF" w:rsidRDefault="00E70CAF" w:rsidP="00FB5EB4">
            <w:pPr>
              <w:jc w:val="both"/>
              <w:rPr>
                <w:rFonts w:cs="Arial"/>
                <w:sz w:val="20"/>
                <w:szCs w:val="20"/>
              </w:rPr>
            </w:pPr>
            <w:r w:rsidRPr="00E70CAF">
              <w:rPr>
                <w:rFonts w:ascii="Calibri" w:hAnsi="Calibri"/>
                <w:sz w:val="20"/>
                <w:szCs w:val="20"/>
              </w:rPr>
              <w:t>cream</w:t>
            </w:r>
          </w:p>
        </w:tc>
      </w:tr>
      <w:tr w:rsidR="00E70CAF" w:rsidRPr="00E70CAF" w14:paraId="419B0147" w14:textId="77777777" w:rsidTr="004C27BE">
        <w:tc>
          <w:tcPr>
            <w:tcW w:w="1276" w:type="dxa"/>
            <w:vAlign w:val="center"/>
          </w:tcPr>
          <w:p w14:paraId="1ADBBFB3" w14:textId="2B979F89" w:rsidR="00E70CAF" w:rsidRPr="00E70CAF" w:rsidRDefault="00E70CAF" w:rsidP="00FB5EB4">
            <w:pPr>
              <w:rPr>
                <w:rFonts w:cs="Arial"/>
                <w:sz w:val="20"/>
                <w:szCs w:val="20"/>
              </w:rPr>
            </w:pPr>
          </w:p>
        </w:tc>
        <w:tc>
          <w:tcPr>
            <w:tcW w:w="851" w:type="dxa"/>
            <w:vAlign w:val="bottom"/>
          </w:tcPr>
          <w:p w14:paraId="7B55FDCE" w14:textId="254375D4" w:rsidR="00E70CAF" w:rsidRPr="00E70CAF" w:rsidRDefault="00E70CAF" w:rsidP="00FB5EB4">
            <w:pPr>
              <w:jc w:val="both"/>
              <w:rPr>
                <w:rFonts w:cs="Arial"/>
                <w:sz w:val="20"/>
                <w:szCs w:val="20"/>
              </w:rPr>
            </w:pPr>
            <w:r w:rsidRPr="00E70CAF">
              <w:rPr>
                <w:rFonts w:ascii="Calibri" w:hAnsi="Calibri"/>
                <w:sz w:val="20"/>
                <w:szCs w:val="20"/>
              </w:rPr>
              <w:t>V109</w:t>
            </w:r>
          </w:p>
        </w:tc>
        <w:tc>
          <w:tcPr>
            <w:tcW w:w="1559" w:type="dxa"/>
            <w:vAlign w:val="bottom"/>
          </w:tcPr>
          <w:p w14:paraId="2CF6C87D" w14:textId="280C1C7C" w:rsidR="00E70CAF" w:rsidRPr="00E70CAF" w:rsidRDefault="00E70CAF" w:rsidP="00FB5EB4">
            <w:pPr>
              <w:jc w:val="both"/>
              <w:rPr>
                <w:rFonts w:cs="Arial"/>
                <w:sz w:val="20"/>
                <w:szCs w:val="20"/>
              </w:rPr>
            </w:pPr>
            <w:r w:rsidRPr="00E70CAF">
              <w:rPr>
                <w:rFonts w:ascii="Calibri" w:hAnsi="Calibri"/>
                <w:sz w:val="20"/>
                <w:szCs w:val="20"/>
              </w:rPr>
              <w:t>CIP302498.70</w:t>
            </w:r>
          </w:p>
        </w:tc>
        <w:tc>
          <w:tcPr>
            <w:tcW w:w="1701" w:type="dxa"/>
            <w:vAlign w:val="center"/>
          </w:tcPr>
          <w:p w14:paraId="1276389B" w14:textId="77777777" w:rsidR="00E70CAF" w:rsidRPr="00E70CAF" w:rsidRDefault="00E70CAF" w:rsidP="00FB5EB4">
            <w:pPr>
              <w:jc w:val="both"/>
              <w:rPr>
                <w:rFonts w:cs="Arial"/>
                <w:sz w:val="20"/>
                <w:szCs w:val="20"/>
              </w:rPr>
            </w:pPr>
          </w:p>
        </w:tc>
        <w:tc>
          <w:tcPr>
            <w:tcW w:w="1843" w:type="dxa"/>
            <w:vAlign w:val="bottom"/>
          </w:tcPr>
          <w:p w14:paraId="5C6659F0" w14:textId="1AC5E6ED" w:rsidR="00E70CAF" w:rsidRPr="00E70CAF" w:rsidRDefault="00E70CAF" w:rsidP="00FB5EB4">
            <w:pPr>
              <w:jc w:val="both"/>
              <w:rPr>
                <w:rFonts w:cs="Arial"/>
                <w:sz w:val="20"/>
                <w:szCs w:val="20"/>
              </w:rPr>
            </w:pPr>
            <w:r w:rsidRPr="00E70CAF">
              <w:rPr>
                <w:rFonts w:ascii="Calibri" w:hAnsi="Calibri"/>
                <w:sz w:val="20"/>
                <w:szCs w:val="20"/>
              </w:rPr>
              <w:t> </w:t>
            </w:r>
          </w:p>
        </w:tc>
        <w:tc>
          <w:tcPr>
            <w:tcW w:w="2126" w:type="dxa"/>
            <w:gridSpan w:val="2"/>
            <w:vAlign w:val="bottom"/>
          </w:tcPr>
          <w:p w14:paraId="5D953EE7" w14:textId="0D1523A9" w:rsidR="00E70CAF" w:rsidRPr="00E70CAF" w:rsidRDefault="00E70CAF" w:rsidP="00FB5EB4">
            <w:pPr>
              <w:jc w:val="both"/>
              <w:rPr>
                <w:rFonts w:cs="Arial"/>
                <w:sz w:val="20"/>
                <w:szCs w:val="20"/>
              </w:rPr>
            </w:pPr>
            <w:r w:rsidRPr="00E70CAF">
              <w:rPr>
                <w:rFonts w:ascii="Calibri" w:hAnsi="Calibri"/>
                <w:sz w:val="20"/>
                <w:szCs w:val="20"/>
              </w:rPr>
              <w:t>cream</w:t>
            </w:r>
          </w:p>
        </w:tc>
      </w:tr>
      <w:tr w:rsidR="00E70CAF" w:rsidRPr="00E70CAF" w14:paraId="29EFAA69" w14:textId="77777777" w:rsidTr="004C27BE">
        <w:tc>
          <w:tcPr>
            <w:tcW w:w="1276" w:type="dxa"/>
            <w:vAlign w:val="center"/>
          </w:tcPr>
          <w:p w14:paraId="7B3187F0" w14:textId="72D003B6" w:rsidR="00E70CAF" w:rsidRPr="00E70CAF" w:rsidRDefault="00E70CAF" w:rsidP="00FB5EB4">
            <w:pPr>
              <w:rPr>
                <w:rFonts w:cs="Arial"/>
                <w:sz w:val="20"/>
                <w:szCs w:val="20"/>
              </w:rPr>
            </w:pPr>
          </w:p>
        </w:tc>
        <w:tc>
          <w:tcPr>
            <w:tcW w:w="851" w:type="dxa"/>
            <w:vAlign w:val="bottom"/>
          </w:tcPr>
          <w:p w14:paraId="3638FFEB" w14:textId="73AD8C0C" w:rsidR="00E70CAF" w:rsidRPr="00E70CAF" w:rsidRDefault="00E70CAF" w:rsidP="00FB5EB4">
            <w:pPr>
              <w:jc w:val="both"/>
              <w:rPr>
                <w:rFonts w:cs="Arial"/>
                <w:sz w:val="20"/>
                <w:szCs w:val="20"/>
              </w:rPr>
            </w:pPr>
            <w:r w:rsidRPr="00E70CAF">
              <w:rPr>
                <w:rFonts w:ascii="Calibri" w:hAnsi="Calibri"/>
                <w:sz w:val="20"/>
                <w:szCs w:val="20"/>
              </w:rPr>
              <w:t>V115</w:t>
            </w:r>
          </w:p>
        </w:tc>
        <w:tc>
          <w:tcPr>
            <w:tcW w:w="1559" w:type="dxa"/>
            <w:vAlign w:val="bottom"/>
          </w:tcPr>
          <w:p w14:paraId="43BEAC6B" w14:textId="63E2A1BE" w:rsidR="00E70CAF" w:rsidRPr="00E70CAF" w:rsidRDefault="00E70CAF" w:rsidP="00FB5EB4">
            <w:pPr>
              <w:jc w:val="both"/>
              <w:rPr>
                <w:rFonts w:cs="Arial"/>
                <w:sz w:val="20"/>
                <w:szCs w:val="20"/>
              </w:rPr>
            </w:pPr>
            <w:r w:rsidRPr="00E70CAF">
              <w:rPr>
                <w:rFonts w:ascii="Calibri" w:hAnsi="Calibri"/>
                <w:sz w:val="20"/>
                <w:szCs w:val="20"/>
              </w:rPr>
              <w:t>CIP398193.553</w:t>
            </w:r>
          </w:p>
        </w:tc>
        <w:tc>
          <w:tcPr>
            <w:tcW w:w="1701" w:type="dxa"/>
            <w:vAlign w:val="center"/>
          </w:tcPr>
          <w:p w14:paraId="04E95ABE" w14:textId="77777777" w:rsidR="00E70CAF" w:rsidRPr="00E70CAF" w:rsidRDefault="00E70CAF" w:rsidP="00FB5EB4">
            <w:pPr>
              <w:jc w:val="both"/>
              <w:rPr>
                <w:rFonts w:cs="Arial"/>
                <w:sz w:val="20"/>
                <w:szCs w:val="20"/>
              </w:rPr>
            </w:pPr>
          </w:p>
        </w:tc>
        <w:tc>
          <w:tcPr>
            <w:tcW w:w="1843" w:type="dxa"/>
            <w:vAlign w:val="bottom"/>
          </w:tcPr>
          <w:p w14:paraId="074AE4A6" w14:textId="3538CAAB" w:rsidR="00E70CAF" w:rsidRPr="00E70CAF" w:rsidRDefault="00E70CAF" w:rsidP="00FB5EB4">
            <w:pPr>
              <w:jc w:val="both"/>
              <w:rPr>
                <w:rFonts w:cs="Arial"/>
                <w:sz w:val="20"/>
                <w:szCs w:val="20"/>
              </w:rPr>
            </w:pPr>
            <w:r w:rsidRPr="00E70CAF">
              <w:rPr>
                <w:rFonts w:ascii="Calibri" w:hAnsi="Calibri"/>
                <w:sz w:val="20"/>
                <w:szCs w:val="20"/>
              </w:rPr>
              <w:t> </w:t>
            </w:r>
          </w:p>
        </w:tc>
        <w:tc>
          <w:tcPr>
            <w:tcW w:w="2126" w:type="dxa"/>
            <w:gridSpan w:val="2"/>
            <w:vAlign w:val="bottom"/>
          </w:tcPr>
          <w:p w14:paraId="5F325B91" w14:textId="7F05B21A" w:rsidR="00E70CAF" w:rsidRPr="00E70CAF" w:rsidRDefault="00E70CAF" w:rsidP="00FB5EB4">
            <w:pPr>
              <w:jc w:val="both"/>
              <w:rPr>
                <w:rFonts w:cs="Arial"/>
                <w:sz w:val="20"/>
                <w:szCs w:val="20"/>
              </w:rPr>
            </w:pPr>
            <w:r w:rsidRPr="00E70CAF">
              <w:rPr>
                <w:rFonts w:ascii="Calibri" w:hAnsi="Calibri"/>
                <w:sz w:val="20"/>
                <w:szCs w:val="20"/>
              </w:rPr>
              <w:t>cream</w:t>
            </w:r>
          </w:p>
        </w:tc>
      </w:tr>
      <w:tr w:rsidR="00E70CAF" w:rsidRPr="00E70CAF" w14:paraId="6B5DAD76" w14:textId="77777777" w:rsidTr="004C27BE">
        <w:tc>
          <w:tcPr>
            <w:tcW w:w="1276" w:type="dxa"/>
            <w:vAlign w:val="center"/>
          </w:tcPr>
          <w:p w14:paraId="24812F07" w14:textId="312B5F1E" w:rsidR="00E70CAF" w:rsidRPr="00E70CAF" w:rsidRDefault="00E70CAF" w:rsidP="00FB5EB4">
            <w:pPr>
              <w:rPr>
                <w:rFonts w:cs="Arial"/>
                <w:sz w:val="20"/>
                <w:szCs w:val="20"/>
              </w:rPr>
            </w:pPr>
          </w:p>
        </w:tc>
        <w:tc>
          <w:tcPr>
            <w:tcW w:w="851" w:type="dxa"/>
            <w:vAlign w:val="bottom"/>
          </w:tcPr>
          <w:p w14:paraId="0AF5F1D2" w14:textId="0863D9C2" w:rsidR="00E70CAF" w:rsidRPr="00E70CAF" w:rsidRDefault="00E70CAF" w:rsidP="00FB5EB4">
            <w:pPr>
              <w:jc w:val="both"/>
              <w:rPr>
                <w:rFonts w:cs="Arial"/>
                <w:sz w:val="20"/>
                <w:szCs w:val="20"/>
              </w:rPr>
            </w:pPr>
            <w:r w:rsidRPr="00E70CAF">
              <w:rPr>
                <w:rFonts w:ascii="Calibri" w:hAnsi="Calibri"/>
                <w:sz w:val="20"/>
                <w:szCs w:val="20"/>
              </w:rPr>
              <w:t>V104</w:t>
            </w:r>
          </w:p>
        </w:tc>
        <w:tc>
          <w:tcPr>
            <w:tcW w:w="1559" w:type="dxa"/>
            <w:vAlign w:val="bottom"/>
          </w:tcPr>
          <w:p w14:paraId="184ABA57" w14:textId="79A591E2" w:rsidR="00E70CAF" w:rsidRPr="00E70CAF" w:rsidRDefault="00E70CAF" w:rsidP="00FB5EB4">
            <w:pPr>
              <w:jc w:val="both"/>
              <w:rPr>
                <w:rFonts w:cs="Arial"/>
                <w:sz w:val="20"/>
                <w:szCs w:val="20"/>
              </w:rPr>
            </w:pPr>
            <w:r w:rsidRPr="00E70CAF">
              <w:rPr>
                <w:rFonts w:ascii="Calibri" w:hAnsi="Calibri"/>
                <w:sz w:val="20"/>
                <w:szCs w:val="20"/>
              </w:rPr>
              <w:t>CIP398208.29</w:t>
            </w:r>
          </w:p>
        </w:tc>
        <w:tc>
          <w:tcPr>
            <w:tcW w:w="1701" w:type="dxa"/>
            <w:vAlign w:val="center"/>
          </w:tcPr>
          <w:p w14:paraId="05DB662A" w14:textId="77777777" w:rsidR="00E70CAF" w:rsidRPr="00E70CAF" w:rsidRDefault="00E70CAF" w:rsidP="00FB5EB4">
            <w:pPr>
              <w:jc w:val="both"/>
              <w:rPr>
                <w:rFonts w:cs="Arial"/>
                <w:sz w:val="20"/>
                <w:szCs w:val="20"/>
              </w:rPr>
            </w:pPr>
          </w:p>
        </w:tc>
        <w:tc>
          <w:tcPr>
            <w:tcW w:w="1843" w:type="dxa"/>
            <w:vAlign w:val="bottom"/>
          </w:tcPr>
          <w:p w14:paraId="4CEB0278" w14:textId="5EC3E147" w:rsidR="00E70CAF" w:rsidRPr="00E70CAF" w:rsidRDefault="00E70CAF" w:rsidP="00FB5EB4">
            <w:pPr>
              <w:jc w:val="both"/>
              <w:rPr>
                <w:rFonts w:cs="Arial"/>
                <w:sz w:val="20"/>
                <w:szCs w:val="20"/>
              </w:rPr>
            </w:pPr>
            <w:r w:rsidRPr="00E70CAF">
              <w:rPr>
                <w:rFonts w:ascii="Calibri" w:hAnsi="Calibri"/>
                <w:sz w:val="20"/>
                <w:szCs w:val="20"/>
              </w:rPr>
              <w:t> </w:t>
            </w:r>
          </w:p>
        </w:tc>
        <w:tc>
          <w:tcPr>
            <w:tcW w:w="2126" w:type="dxa"/>
            <w:gridSpan w:val="2"/>
            <w:vAlign w:val="bottom"/>
          </w:tcPr>
          <w:p w14:paraId="6ECA8BAF" w14:textId="188E99FE" w:rsidR="00E70CAF" w:rsidRPr="00E70CAF" w:rsidRDefault="00E70CAF" w:rsidP="00FB5EB4">
            <w:pPr>
              <w:jc w:val="both"/>
              <w:rPr>
                <w:rFonts w:cs="Arial"/>
                <w:sz w:val="20"/>
                <w:szCs w:val="20"/>
              </w:rPr>
            </w:pPr>
            <w:r w:rsidRPr="00E70CAF">
              <w:rPr>
                <w:rFonts w:ascii="Calibri" w:hAnsi="Calibri"/>
                <w:sz w:val="20"/>
                <w:szCs w:val="20"/>
              </w:rPr>
              <w:t>cream</w:t>
            </w:r>
          </w:p>
        </w:tc>
      </w:tr>
      <w:tr w:rsidR="00E70CAF" w:rsidRPr="00E70CAF" w14:paraId="594D023F" w14:textId="77777777" w:rsidTr="004C27BE">
        <w:tc>
          <w:tcPr>
            <w:tcW w:w="1276" w:type="dxa"/>
            <w:vAlign w:val="center"/>
          </w:tcPr>
          <w:p w14:paraId="03D46F7F" w14:textId="67ECE16E" w:rsidR="00E70CAF" w:rsidRPr="00E70CAF" w:rsidRDefault="00E70CAF" w:rsidP="00FB5EB4">
            <w:pPr>
              <w:rPr>
                <w:rFonts w:cs="Arial"/>
                <w:sz w:val="20"/>
                <w:szCs w:val="20"/>
              </w:rPr>
            </w:pPr>
          </w:p>
        </w:tc>
        <w:tc>
          <w:tcPr>
            <w:tcW w:w="851" w:type="dxa"/>
            <w:vAlign w:val="bottom"/>
          </w:tcPr>
          <w:p w14:paraId="07C616B5" w14:textId="5FDA83F6" w:rsidR="00E70CAF" w:rsidRPr="00E70CAF" w:rsidRDefault="00E70CAF" w:rsidP="00FB5EB4">
            <w:pPr>
              <w:jc w:val="both"/>
              <w:rPr>
                <w:rFonts w:cs="Arial"/>
                <w:sz w:val="20"/>
                <w:szCs w:val="20"/>
              </w:rPr>
            </w:pPr>
            <w:r w:rsidRPr="00E70CAF">
              <w:rPr>
                <w:rFonts w:ascii="Calibri" w:hAnsi="Calibri"/>
                <w:sz w:val="20"/>
                <w:szCs w:val="20"/>
              </w:rPr>
              <w:t>V108</w:t>
            </w:r>
          </w:p>
        </w:tc>
        <w:tc>
          <w:tcPr>
            <w:tcW w:w="1559" w:type="dxa"/>
            <w:vAlign w:val="bottom"/>
          </w:tcPr>
          <w:p w14:paraId="5561E0BD" w14:textId="5D054DC1" w:rsidR="00E70CAF" w:rsidRPr="00E70CAF" w:rsidRDefault="00E70CAF" w:rsidP="00FB5EB4">
            <w:pPr>
              <w:jc w:val="both"/>
              <w:rPr>
                <w:rFonts w:cs="Arial"/>
                <w:sz w:val="20"/>
                <w:szCs w:val="20"/>
              </w:rPr>
            </w:pPr>
            <w:r w:rsidRPr="00E70CAF">
              <w:rPr>
                <w:rFonts w:ascii="Calibri" w:hAnsi="Calibri"/>
                <w:sz w:val="20"/>
                <w:szCs w:val="20"/>
              </w:rPr>
              <w:t>CIP398208.33</w:t>
            </w:r>
          </w:p>
        </w:tc>
        <w:tc>
          <w:tcPr>
            <w:tcW w:w="1701" w:type="dxa"/>
            <w:vAlign w:val="center"/>
          </w:tcPr>
          <w:p w14:paraId="26F79B56" w14:textId="77777777" w:rsidR="00E70CAF" w:rsidRPr="00E70CAF" w:rsidRDefault="00E70CAF" w:rsidP="00FB5EB4">
            <w:pPr>
              <w:jc w:val="both"/>
              <w:rPr>
                <w:rFonts w:cs="Arial"/>
                <w:sz w:val="20"/>
                <w:szCs w:val="20"/>
              </w:rPr>
            </w:pPr>
          </w:p>
        </w:tc>
        <w:tc>
          <w:tcPr>
            <w:tcW w:w="1843" w:type="dxa"/>
            <w:vAlign w:val="bottom"/>
          </w:tcPr>
          <w:p w14:paraId="040F0292" w14:textId="1BA654DC" w:rsidR="00E70CAF" w:rsidRPr="00E70CAF" w:rsidRDefault="00E70CAF" w:rsidP="00FB5EB4">
            <w:pPr>
              <w:jc w:val="both"/>
              <w:rPr>
                <w:rFonts w:cs="Arial"/>
                <w:sz w:val="20"/>
                <w:szCs w:val="20"/>
              </w:rPr>
            </w:pPr>
            <w:r w:rsidRPr="00E70CAF">
              <w:rPr>
                <w:rFonts w:ascii="Calibri" w:hAnsi="Calibri"/>
                <w:sz w:val="20"/>
                <w:szCs w:val="20"/>
              </w:rPr>
              <w:t> </w:t>
            </w:r>
          </w:p>
        </w:tc>
        <w:tc>
          <w:tcPr>
            <w:tcW w:w="2126" w:type="dxa"/>
            <w:gridSpan w:val="2"/>
            <w:vAlign w:val="bottom"/>
          </w:tcPr>
          <w:p w14:paraId="4EE243B9" w14:textId="31B65335" w:rsidR="00E70CAF" w:rsidRPr="00E70CAF" w:rsidRDefault="00E70CAF" w:rsidP="00FB5EB4">
            <w:pPr>
              <w:jc w:val="both"/>
              <w:rPr>
                <w:rFonts w:cs="Arial"/>
                <w:sz w:val="20"/>
                <w:szCs w:val="20"/>
              </w:rPr>
            </w:pPr>
            <w:r w:rsidRPr="00E70CAF">
              <w:rPr>
                <w:rFonts w:ascii="Calibri" w:hAnsi="Calibri"/>
                <w:sz w:val="20"/>
                <w:szCs w:val="20"/>
              </w:rPr>
              <w:t>cream</w:t>
            </w:r>
          </w:p>
        </w:tc>
      </w:tr>
      <w:tr w:rsidR="00E70CAF" w:rsidRPr="00E70CAF" w14:paraId="1040428E" w14:textId="77777777" w:rsidTr="004C27BE">
        <w:tc>
          <w:tcPr>
            <w:tcW w:w="1276" w:type="dxa"/>
            <w:vAlign w:val="center"/>
          </w:tcPr>
          <w:p w14:paraId="7A5C1641" w14:textId="05912982" w:rsidR="00E70CAF" w:rsidRPr="00E70CAF" w:rsidRDefault="00E70CAF" w:rsidP="00FB5EB4">
            <w:pPr>
              <w:rPr>
                <w:rFonts w:cs="Arial"/>
                <w:sz w:val="20"/>
                <w:szCs w:val="20"/>
              </w:rPr>
            </w:pPr>
          </w:p>
        </w:tc>
        <w:tc>
          <w:tcPr>
            <w:tcW w:w="851" w:type="dxa"/>
            <w:vAlign w:val="bottom"/>
          </w:tcPr>
          <w:p w14:paraId="39CEC6FB" w14:textId="2F84D9B4" w:rsidR="00E70CAF" w:rsidRPr="00E70CAF" w:rsidRDefault="00E70CAF" w:rsidP="00FB5EB4">
            <w:pPr>
              <w:jc w:val="both"/>
              <w:rPr>
                <w:rFonts w:cs="Arial"/>
                <w:sz w:val="20"/>
                <w:szCs w:val="20"/>
              </w:rPr>
            </w:pPr>
            <w:r w:rsidRPr="00E70CAF">
              <w:rPr>
                <w:rFonts w:ascii="Calibri" w:hAnsi="Calibri"/>
                <w:sz w:val="20"/>
                <w:szCs w:val="20"/>
              </w:rPr>
              <w:t>V117</w:t>
            </w:r>
          </w:p>
        </w:tc>
        <w:tc>
          <w:tcPr>
            <w:tcW w:w="1559" w:type="dxa"/>
            <w:vAlign w:val="bottom"/>
          </w:tcPr>
          <w:p w14:paraId="4CB45F54" w14:textId="16A09A25" w:rsidR="00E70CAF" w:rsidRPr="00E70CAF" w:rsidRDefault="00E70CAF" w:rsidP="00FB5EB4">
            <w:pPr>
              <w:jc w:val="both"/>
              <w:rPr>
                <w:rFonts w:cs="Arial"/>
                <w:sz w:val="20"/>
                <w:szCs w:val="20"/>
              </w:rPr>
            </w:pPr>
            <w:r w:rsidRPr="00E70CAF">
              <w:rPr>
                <w:rFonts w:ascii="Calibri" w:hAnsi="Calibri"/>
                <w:color w:val="000000"/>
                <w:sz w:val="20"/>
                <w:szCs w:val="20"/>
              </w:rPr>
              <w:t>CIP398098.119</w:t>
            </w:r>
          </w:p>
        </w:tc>
        <w:tc>
          <w:tcPr>
            <w:tcW w:w="1701" w:type="dxa"/>
            <w:vAlign w:val="center"/>
          </w:tcPr>
          <w:p w14:paraId="3EB9F2AE" w14:textId="77777777" w:rsidR="00E70CAF" w:rsidRPr="00E70CAF" w:rsidRDefault="00E70CAF" w:rsidP="00FB5EB4">
            <w:pPr>
              <w:jc w:val="both"/>
              <w:rPr>
                <w:rFonts w:cs="Arial"/>
                <w:sz w:val="20"/>
                <w:szCs w:val="20"/>
              </w:rPr>
            </w:pPr>
          </w:p>
        </w:tc>
        <w:tc>
          <w:tcPr>
            <w:tcW w:w="1843" w:type="dxa"/>
            <w:vAlign w:val="bottom"/>
          </w:tcPr>
          <w:p w14:paraId="7E9FDCE4" w14:textId="57123D42" w:rsidR="00E70CAF" w:rsidRPr="00E70CAF" w:rsidRDefault="00E70CAF" w:rsidP="00FB5EB4">
            <w:pPr>
              <w:jc w:val="both"/>
              <w:rPr>
                <w:rFonts w:cs="Arial"/>
                <w:sz w:val="20"/>
                <w:szCs w:val="20"/>
              </w:rPr>
            </w:pPr>
            <w:r w:rsidRPr="00E70CAF">
              <w:rPr>
                <w:rFonts w:ascii="Calibri" w:hAnsi="Calibri"/>
                <w:color w:val="000000"/>
                <w:sz w:val="20"/>
                <w:szCs w:val="20"/>
              </w:rPr>
              <w:t> </w:t>
            </w:r>
          </w:p>
        </w:tc>
        <w:tc>
          <w:tcPr>
            <w:tcW w:w="2126" w:type="dxa"/>
            <w:gridSpan w:val="2"/>
            <w:vAlign w:val="bottom"/>
          </w:tcPr>
          <w:p w14:paraId="55EA154E" w14:textId="3AA2D8FE" w:rsidR="00E70CAF" w:rsidRPr="00E70CAF" w:rsidRDefault="00E70CAF" w:rsidP="00FB5EB4">
            <w:pPr>
              <w:jc w:val="both"/>
              <w:rPr>
                <w:rFonts w:cs="Arial"/>
                <w:sz w:val="20"/>
                <w:szCs w:val="20"/>
              </w:rPr>
            </w:pPr>
            <w:r w:rsidRPr="00E70CAF">
              <w:rPr>
                <w:rFonts w:ascii="Calibri" w:hAnsi="Calibri"/>
                <w:sz w:val="20"/>
                <w:szCs w:val="20"/>
              </w:rPr>
              <w:t>cream</w:t>
            </w:r>
          </w:p>
        </w:tc>
      </w:tr>
      <w:tr w:rsidR="00E70CAF" w:rsidRPr="00E70CAF" w14:paraId="45494246" w14:textId="77777777" w:rsidTr="004C27BE">
        <w:tc>
          <w:tcPr>
            <w:tcW w:w="1276" w:type="dxa"/>
            <w:vAlign w:val="center"/>
          </w:tcPr>
          <w:p w14:paraId="0C4606AC" w14:textId="2CF20CF6" w:rsidR="00E70CAF" w:rsidRPr="00E70CAF" w:rsidRDefault="00E70CAF" w:rsidP="00FB5EB4">
            <w:pPr>
              <w:rPr>
                <w:rFonts w:cs="Arial"/>
                <w:sz w:val="20"/>
                <w:szCs w:val="20"/>
              </w:rPr>
            </w:pPr>
          </w:p>
        </w:tc>
        <w:tc>
          <w:tcPr>
            <w:tcW w:w="851" w:type="dxa"/>
            <w:vAlign w:val="bottom"/>
          </w:tcPr>
          <w:p w14:paraId="757ABA17" w14:textId="2A46496C" w:rsidR="00E70CAF" w:rsidRPr="00E70CAF" w:rsidRDefault="00E70CAF" w:rsidP="00FB5EB4">
            <w:pPr>
              <w:jc w:val="both"/>
              <w:rPr>
                <w:rFonts w:cs="Arial"/>
                <w:sz w:val="20"/>
                <w:szCs w:val="20"/>
              </w:rPr>
            </w:pPr>
            <w:r w:rsidRPr="00E70CAF">
              <w:rPr>
                <w:rFonts w:ascii="Calibri" w:hAnsi="Calibri"/>
                <w:sz w:val="20"/>
                <w:szCs w:val="20"/>
              </w:rPr>
              <w:t>V124</w:t>
            </w:r>
          </w:p>
        </w:tc>
        <w:tc>
          <w:tcPr>
            <w:tcW w:w="1559" w:type="dxa"/>
            <w:vAlign w:val="bottom"/>
          </w:tcPr>
          <w:p w14:paraId="0041FABF" w14:textId="657B6EC0" w:rsidR="00E70CAF" w:rsidRPr="00E70CAF" w:rsidRDefault="00E70CAF" w:rsidP="00FB5EB4">
            <w:pPr>
              <w:jc w:val="both"/>
              <w:rPr>
                <w:rFonts w:cs="Arial"/>
                <w:sz w:val="20"/>
                <w:szCs w:val="20"/>
              </w:rPr>
            </w:pPr>
            <w:r w:rsidRPr="00E70CAF">
              <w:rPr>
                <w:rFonts w:ascii="Calibri" w:hAnsi="Calibri"/>
                <w:color w:val="000000"/>
                <w:sz w:val="20"/>
                <w:szCs w:val="20"/>
              </w:rPr>
              <w:t>CIP398098.57</w:t>
            </w:r>
          </w:p>
        </w:tc>
        <w:tc>
          <w:tcPr>
            <w:tcW w:w="1701" w:type="dxa"/>
            <w:vAlign w:val="center"/>
          </w:tcPr>
          <w:p w14:paraId="7E3D248F" w14:textId="77777777" w:rsidR="00E70CAF" w:rsidRPr="00E70CAF" w:rsidRDefault="00E70CAF" w:rsidP="00FB5EB4">
            <w:pPr>
              <w:jc w:val="both"/>
              <w:rPr>
                <w:rFonts w:cs="Arial"/>
                <w:sz w:val="20"/>
                <w:szCs w:val="20"/>
              </w:rPr>
            </w:pPr>
          </w:p>
        </w:tc>
        <w:tc>
          <w:tcPr>
            <w:tcW w:w="1843" w:type="dxa"/>
            <w:vAlign w:val="bottom"/>
          </w:tcPr>
          <w:p w14:paraId="0AB0847B" w14:textId="71C4F5CC" w:rsidR="00E70CAF" w:rsidRPr="00E70CAF" w:rsidRDefault="00E70CAF" w:rsidP="00FB5EB4">
            <w:pPr>
              <w:jc w:val="both"/>
              <w:rPr>
                <w:rFonts w:cs="Arial"/>
                <w:sz w:val="20"/>
                <w:szCs w:val="20"/>
              </w:rPr>
            </w:pPr>
            <w:r w:rsidRPr="00E70CAF">
              <w:rPr>
                <w:rFonts w:ascii="Calibri" w:hAnsi="Calibri"/>
                <w:color w:val="000000"/>
                <w:sz w:val="20"/>
                <w:szCs w:val="20"/>
              </w:rPr>
              <w:t> </w:t>
            </w:r>
          </w:p>
        </w:tc>
        <w:tc>
          <w:tcPr>
            <w:tcW w:w="2126" w:type="dxa"/>
            <w:gridSpan w:val="2"/>
            <w:vAlign w:val="bottom"/>
          </w:tcPr>
          <w:p w14:paraId="30D70E38" w14:textId="146B5FB8" w:rsidR="00E70CAF" w:rsidRPr="00E70CAF" w:rsidRDefault="00E70CAF" w:rsidP="00FB5EB4">
            <w:pPr>
              <w:jc w:val="both"/>
              <w:rPr>
                <w:rFonts w:cs="Arial"/>
                <w:sz w:val="20"/>
                <w:szCs w:val="20"/>
              </w:rPr>
            </w:pPr>
            <w:r w:rsidRPr="00E70CAF">
              <w:rPr>
                <w:rFonts w:ascii="Calibri" w:hAnsi="Calibri"/>
                <w:bCs/>
                <w:sz w:val="20"/>
                <w:szCs w:val="20"/>
              </w:rPr>
              <w:t>cream</w:t>
            </w:r>
          </w:p>
        </w:tc>
      </w:tr>
      <w:tr w:rsidR="00E70CAF" w:rsidRPr="00E70CAF" w14:paraId="025F7E69" w14:textId="77777777" w:rsidTr="004C27BE">
        <w:tc>
          <w:tcPr>
            <w:tcW w:w="1276" w:type="dxa"/>
            <w:vAlign w:val="center"/>
          </w:tcPr>
          <w:p w14:paraId="4AD69BB5" w14:textId="5CE7FDB3" w:rsidR="00E70CAF" w:rsidRPr="00E70CAF" w:rsidRDefault="00E70CAF" w:rsidP="00FB5EB4">
            <w:pPr>
              <w:rPr>
                <w:rFonts w:cs="Arial"/>
                <w:sz w:val="20"/>
                <w:szCs w:val="20"/>
              </w:rPr>
            </w:pPr>
          </w:p>
        </w:tc>
        <w:tc>
          <w:tcPr>
            <w:tcW w:w="851" w:type="dxa"/>
            <w:vAlign w:val="bottom"/>
          </w:tcPr>
          <w:p w14:paraId="26203BEF" w14:textId="4B54B6A2" w:rsidR="00E70CAF" w:rsidRPr="00E70CAF" w:rsidRDefault="00E70CAF" w:rsidP="00FB5EB4">
            <w:pPr>
              <w:jc w:val="both"/>
              <w:rPr>
                <w:rFonts w:cs="Arial"/>
                <w:sz w:val="20"/>
                <w:szCs w:val="20"/>
              </w:rPr>
            </w:pPr>
            <w:r w:rsidRPr="00E70CAF">
              <w:rPr>
                <w:rFonts w:ascii="Calibri" w:hAnsi="Calibri"/>
                <w:sz w:val="20"/>
                <w:szCs w:val="20"/>
              </w:rPr>
              <w:t>V113</w:t>
            </w:r>
          </w:p>
        </w:tc>
        <w:tc>
          <w:tcPr>
            <w:tcW w:w="1559" w:type="dxa"/>
            <w:vAlign w:val="bottom"/>
          </w:tcPr>
          <w:p w14:paraId="3DA7F6BF" w14:textId="0BEF3A80" w:rsidR="00E70CAF" w:rsidRPr="00E70CAF" w:rsidRDefault="00E70CAF" w:rsidP="00FB5EB4">
            <w:pPr>
              <w:jc w:val="both"/>
              <w:rPr>
                <w:rFonts w:cs="Arial"/>
                <w:sz w:val="20"/>
                <w:szCs w:val="20"/>
              </w:rPr>
            </w:pPr>
            <w:r w:rsidRPr="00E70CAF">
              <w:rPr>
                <w:rFonts w:ascii="Calibri" w:hAnsi="Calibri"/>
                <w:sz w:val="20"/>
                <w:szCs w:val="20"/>
              </w:rPr>
              <w:t>CIP304399.15</w:t>
            </w:r>
          </w:p>
        </w:tc>
        <w:tc>
          <w:tcPr>
            <w:tcW w:w="1701" w:type="dxa"/>
            <w:vAlign w:val="center"/>
          </w:tcPr>
          <w:p w14:paraId="6FB1DCB1" w14:textId="77777777" w:rsidR="00E70CAF" w:rsidRPr="00E70CAF" w:rsidRDefault="00E70CAF" w:rsidP="00FB5EB4">
            <w:pPr>
              <w:jc w:val="both"/>
              <w:rPr>
                <w:rFonts w:cs="Arial"/>
                <w:sz w:val="20"/>
                <w:szCs w:val="20"/>
              </w:rPr>
            </w:pPr>
          </w:p>
        </w:tc>
        <w:tc>
          <w:tcPr>
            <w:tcW w:w="1843" w:type="dxa"/>
            <w:vAlign w:val="bottom"/>
          </w:tcPr>
          <w:p w14:paraId="156C744E" w14:textId="2C1697BC" w:rsidR="00E70CAF" w:rsidRPr="00E70CAF" w:rsidRDefault="00E70CAF" w:rsidP="00FB5EB4">
            <w:pPr>
              <w:jc w:val="both"/>
              <w:rPr>
                <w:rFonts w:cs="Arial"/>
                <w:sz w:val="20"/>
                <w:szCs w:val="20"/>
              </w:rPr>
            </w:pPr>
            <w:r w:rsidRPr="00E70CAF">
              <w:rPr>
                <w:rFonts w:ascii="Calibri" w:hAnsi="Calibri"/>
                <w:sz w:val="20"/>
                <w:szCs w:val="20"/>
              </w:rPr>
              <w:t> </w:t>
            </w:r>
          </w:p>
        </w:tc>
        <w:tc>
          <w:tcPr>
            <w:tcW w:w="2126" w:type="dxa"/>
            <w:gridSpan w:val="2"/>
            <w:vAlign w:val="bottom"/>
          </w:tcPr>
          <w:p w14:paraId="7CB68D81" w14:textId="7643C858" w:rsidR="00E70CAF" w:rsidRPr="00E70CAF" w:rsidRDefault="00E70CAF" w:rsidP="00FB5EB4">
            <w:pPr>
              <w:jc w:val="both"/>
              <w:rPr>
                <w:rFonts w:cs="Arial"/>
                <w:sz w:val="20"/>
                <w:szCs w:val="20"/>
              </w:rPr>
            </w:pPr>
            <w:r w:rsidRPr="00E70CAF">
              <w:rPr>
                <w:rFonts w:ascii="Calibri" w:hAnsi="Calibri"/>
                <w:sz w:val="20"/>
                <w:szCs w:val="20"/>
              </w:rPr>
              <w:t>cream</w:t>
            </w:r>
          </w:p>
        </w:tc>
      </w:tr>
      <w:tr w:rsidR="00E70CAF" w:rsidRPr="00E70CAF" w14:paraId="3C1A3F60" w14:textId="77777777" w:rsidTr="004C27BE">
        <w:tc>
          <w:tcPr>
            <w:tcW w:w="1276" w:type="dxa"/>
            <w:vAlign w:val="center"/>
          </w:tcPr>
          <w:p w14:paraId="5A56756E" w14:textId="4AFCAF0B" w:rsidR="00E70CAF" w:rsidRPr="00E70CAF" w:rsidRDefault="00E70CAF" w:rsidP="00FB5EB4">
            <w:pPr>
              <w:rPr>
                <w:rFonts w:cs="Arial"/>
                <w:sz w:val="20"/>
                <w:szCs w:val="20"/>
              </w:rPr>
            </w:pPr>
          </w:p>
        </w:tc>
        <w:tc>
          <w:tcPr>
            <w:tcW w:w="851" w:type="dxa"/>
            <w:vAlign w:val="bottom"/>
          </w:tcPr>
          <w:p w14:paraId="41E3DFF1" w14:textId="73A3E536" w:rsidR="00E70CAF" w:rsidRPr="00E70CAF" w:rsidRDefault="00E70CAF" w:rsidP="00FB5EB4">
            <w:pPr>
              <w:jc w:val="both"/>
              <w:rPr>
                <w:rFonts w:cs="Arial"/>
                <w:sz w:val="20"/>
                <w:szCs w:val="20"/>
              </w:rPr>
            </w:pPr>
            <w:r w:rsidRPr="00E70CAF">
              <w:rPr>
                <w:rFonts w:ascii="Calibri" w:hAnsi="Calibri"/>
                <w:sz w:val="20"/>
                <w:szCs w:val="20"/>
              </w:rPr>
              <w:t>V121</w:t>
            </w:r>
          </w:p>
        </w:tc>
        <w:tc>
          <w:tcPr>
            <w:tcW w:w="1559" w:type="dxa"/>
            <w:vAlign w:val="bottom"/>
          </w:tcPr>
          <w:p w14:paraId="5E12F85D" w14:textId="719D48F7" w:rsidR="00E70CAF" w:rsidRPr="00E70CAF" w:rsidRDefault="00E70CAF" w:rsidP="00FB5EB4">
            <w:pPr>
              <w:jc w:val="both"/>
              <w:rPr>
                <w:rFonts w:cs="Arial"/>
                <w:sz w:val="20"/>
                <w:szCs w:val="20"/>
              </w:rPr>
            </w:pPr>
            <w:r w:rsidRPr="00E70CAF">
              <w:rPr>
                <w:rFonts w:ascii="Calibri" w:hAnsi="Calibri"/>
                <w:color w:val="000000"/>
                <w:sz w:val="20"/>
                <w:szCs w:val="20"/>
              </w:rPr>
              <w:t>CIP300072.1</w:t>
            </w:r>
          </w:p>
        </w:tc>
        <w:tc>
          <w:tcPr>
            <w:tcW w:w="1701" w:type="dxa"/>
            <w:vAlign w:val="center"/>
          </w:tcPr>
          <w:p w14:paraId="18CF037F" w14:textId="77777777" w:rsidR="00E70CAF" w:rsidRPr="00E70CAF" w:rsidRDefault="00E70CAF" w:rsidP="00FB5EB4">
            <w:pPr>
              <w:jc w:val="both"/>
              <w:rPr>
                <w:rFonts w:cs="Arial"/>
                <w:sz w:val="20"/>
                <w:szCs w:val="20"/>
              </w:rPr>
            </w:pPr>
          </w:p>
        </w:tc>
        <w:tc>
          <w:tcPr>
            <w:tcW w:w="1843" w:type="dxa"/>
            <w:vAlign w:val="bottom"/>
          </w:tcPr>
          <w:p w14:paraId="58C5CE57" w14:textId="79C7CE40" w:rsidR="00E70CAF" w:rsidRPr="00E70CAF" w:rsidRDefault="00E70CAF" w:rsidP="00FB5EB4">
            <w:pPr>
              <w:jc w:val="both"/>
              <w:rPr>
                <w:rFonts w:cs="Arial"/>
                <w:sz w:val="20"/>
                <w:szCs w:val="20"/>
              </w:rPr>
            </w:pPr>
            <w:r w:rsidRPr="00E70CAF">
              <w:rPr>
                <w:rFonts w:ascii="Calibri" w:hAnsi="Calibri"/>
                <w:color w:val="000000"/>
                <w:sz w:val="20"/>
                <w:szCs w:val="20"/>
              </w:rPr>
              <w:t> </w:t>
            </w:r>
          </w:p>
        </w:tc>
        <w:tc>
          <w:tcPr>
            <w:tcW w:w="2126" w:type="dxa"/>
            <w:gridSpan w:val="2"/>
            <w:vAlign w:val="bottom"/>
          </w:tcPr>
          <w:p w14:paraId="3789CA14" w14:textId="2169C225" w:rsidR="00E70CAF" w:rsidRPr="00E70CAF" w:rsidRDefault="00E70CAF" w:rsidP="00FB5EB4">
            <w:pPr>
              <w:jc w:val="both"/>
              <w:rPr>
                <w:rFonts w:cs="Arial"/>
                <w:sz w:val="20"/>
                <w:szCs w:val="20"/>
              </w:rPr>
            </w:pPr>
            <w:r w:rsidRPr="00E70CAF">
              <w:rPr>
                <w:rFonts w:ascii="Calibri" w:hAnsi="Calibri"/>
                <w:sz w:val="20"/>
                <w:szCs w:val="20"/>
              </w:rPr>
              <w:t>cream</w:t>
            </w:r>
          </w:p>
        </w:tc>
      </w:tr>
      <w:tr w:rsidR="00E70CAF" w:rsidRPr="00E70CAF" w14:paraId="7751DC62" w14:textId="77777777" w:rsidTr="004C27BE">
        <w:tc>
          <w:tcPr>
            <w:tcW w:w="1276" w:type="dxa"/>
            <w:vAlign w:val="center"/>
          </w:tcPr>
          <w:p w14:paraId="55FE251C" w14:textId="5AD40BDE" w:rsidR="00E70CAF" w:rsidRPr="00E70CAF" w:rsidRDefault="00E70CAF" w:rsidP="00FB5EB4">
            <w:pPr>
              <w:rPr>
                <w:rFonts w:cs="Arial"/>
                <w:sz w:val="20"/>
                <w:szCs w:val="20"/>
              </w:rPr>
            </w:pPr>
          </w:p>
        </w:tc>
        <w:tc>
          <w:tcPr>
            <w:tcW w:w="851" w:type="dxa"/>
            <w:vAlign w:val="bottom"/>
          </w:tcPr>
          <w:p w14:paraId="11E277D8" w14:textId="3A0531C7" w:rsidR="00E70CAF" w:rsidRPr="00E70CAF" w:rsidRDefault="00E70CAF" w:rsidP="00FB5EB4">
            <w:pPr>
              <w:jc w:val="both"/>
              <w:rPr>
                <w:rFonts w:cs="Arial"/>
                <w:sz w:val="20"/>
                <w:szCs w:val="20"/>
              </w:rPr>
            </w:pPr>
            <w:r w:rsidRPr="00E70CAF">
              <w:rPr>
                <w:rFonts w:ascii="Calibri" w:hAnsi="Calibri"/>
                <w:sz w:val="20"/>
                <w:szCs w:val="20"/>
              </w:rPr>
              <w:t>V111</w:t>
            </w:r>
          </w:p>
        </w:tc>
        <w:tc>
          <w:tcPr>
            <w:tcW w:w="1559" w:type="dxa"/>
            <w:vAlign w:val="bottom"/>
          </w:tcPr>
          <w:p w14:paraId="381C56B0" w14:textId="7453777B" w:rsidR="00E70CAF" w:rsidRPr="00E70CAF" w:rsidRDefault="00E70CAF" w:rsidP="00FB5EB4">
            <w:pPr>
              <w:jc w:val="both"/>
              <w:rPr>
                <w:rFonts w:cs="Arial"/>
                <w:sz w:val="20"/>
                <w:szCs w:val="20"/>
              </w:rPr>
            </w:pPr>
            <w:r w:rsidRPr="00E70CAF">
              <w:rPr>
                <w:rFonts w:ascii="Calibri" w:hAnsi="Calibri"/>
                <w:sz w:val="20"/>
                <w:szCs w:val="20"/>
              </w:rPr>
              <w:t>CIP304350.100</w:t>
            </w:r>
          </w:p>
        </w:tc>
        <w:tc>
          <w:tcPr>
            <w:tcW w:w="1701" w:type="dxa"/>
            <w:vAlign w:val="center"/>
          </w:tcPr>
          <w:p w14:paraId="323660C6" w14:textId="77777777" w:rsidR="00E70CAF" w:rsidRPr="00E70CAF" w:rsidRDefault="00E70CAF" w:rsidP="00FB5EB4">
            <w:pPr>
              <w:jc w:val="both"/>
              <w:rPr>
                <w:rFonts w:cs="Arial"/>
                <w:sz w:val="20"/>
                <w:szCs w:val="20"/>
              </w:rPr>
            </w:pPr>
          </w:p>
        </w:tc>
        <w:tc>
          <w:tcPr>
            <w:tcW w:w="1843" w:type="dxa"/>
            <w:vAlign w:val="bottom"/>
          </w:tcPr>
          <w:p w14:paraId="6B2B66AA" w14:textId="01406DFB" w:rsidR="00E70CAF" w:rsidRPr="00E70CAF" w:rsidRDefault="00E70CAF" w:rsidP="00FB5EB4">
            <w:pPr>
              <w:jc w:val="both"/>
              <w:rPr>
                <w:rFonts w:cs="Arial"/>
                <w:sz w:val="20"/>
                <w:szCs w:val="20"/>
              </w:rPr>
            </w:pPr>
            <w:r w:rsidRPr="00E70CAF">
              <w:rPr>
                <w:rFonts w:ascii="Calibri" w:hAnsi="Calibri"/>
                <w:sz w:val="20"/>
                <w:szCs w:val="20"/>
              </w:rPr>
              <w:t> </w:t>
            </w:r>
          </w:p>
        </w:tc>
        <w:tc>
          <w:tcPr>
            <w:tcW w:w="2126" w:type="dxa"/>
            <w:gridSpan w:val="2"/>
            <w:vAlign w:val="bottom"/>
          </w:tcPr>
          <w:p w14:paraId="7B0E86AF" w14:textId="7149C7C0" w:rsidR="00E70CAF" w:rsidRPr="00E70CAF" w:rsidRDefault="00E70CAF" w:rsidP="00FB5EB4">
            <w:pPr>
              <w:jc w:val="both"/>
              <w:rPr>
                <w:rFonts w:cs="Arial"/>
                <w:sz w:val="20"/>
                <w:szCs w:val="20"/>
              </w:rPr>
            </w:pPr>
            <w:r w:rsidRPr="00E70CAF">
              <w:rPr>
                <w:rFonts w:ascii="Calibri" w:hAnsi="Calibri"/>
                <w:sz w:val="20"/>
                <w:szCs w:val="20"/>
              </w:rPr>
              <w:t>cream</w:t>
            </w:r>
          </w:p>
        </w:tc>
      </w:tr>
      <w:tr w:rsidR="00E70CAF" w:rsidRPr="00E70CAF" w14:paraId="4D215A5F" w14:textId="77777777" w:rsidTr="004C27BE">
        <w:tc>
          <w:tcPr>
            <w:tcW w:w="1276" w:type="dxa"/>
            <w:vAlign w:val="center"/>
          </w:tcPr>
          <w:p w14:paraId="1A80A2B3" w14:textId="13D81972" w:rsidR="00E70CAF" w:rsidRPr="00E70CAF" w:rsidRDefault="00E70CAF" w:rsidP="00FB5EB4">
            <w:pPr>
              <w:rPr>
                <w:rFonts w:cs="Arial"/>
                <w:sz w:val="20"/>
                <w:szCs w:val="20"/>
              </w:rPr>
            </w:pPr>
          </w:p>
        </w:tc>
        <w:tc>
          <w:tcPr>
            <w:tcW w:w="851" w:type="dxa"/>
            <w:vAlign w:val="bottom"/>
          </w:tcPr>
          <w:p w14:paraId="53EE73AF" w14:textId="411BA1DE" w:rsidR="00E70CAF" w:rsidRPr="00E70CAF" w:rsidRDefault="00E70CAF" w:rsidP="00FB5EB4">
            <w:pPr>
              <w:jc w:val="both"/>
              <w:rPr>
                <w:rFonts w:cs="Arial"/>
                <w:sz w:val="20"/>
                <w:szCs w:val="20"/>
              </w:rPr>
            </w:pPr>
            <w:r w:rsidRPr="00E70CAF">
              <w:rPr>
                <w:rFonts w:ascii="Calibri" w:hAnsi="Calibri"/>
                <w:sz w:val="20"/>
                <w:szCs w:val="20"/>
              </w:rPr>
              <w:t>V107</w:t>
            </w:r>
          </w:p>
        </w:tc>
        <w:tc>
          <w:tcPr>
            <w:tcW w:w="1559" w:type="dxa"/>
            <w:vAlign w:val="bottom"/>
          </w:tcPr>
          <w:p w14:paraId="7DD8E56D" w14:textId="5C1DA8F9" w:rsidR="00E70CAF" w:rsidRPr="00E70CAF" w:rsidRDefault="00E70CAF" w:rsidP="00FB5EB4">
            <w:pPr>
              <w:jc w:val="both"/>
              <w:rPr>
                <w:rFonts w:cs="Arial"/>
                <w:sz w:val="20"/>
                <w:szCs w:val="20"/>
              </w:rPr>
            </w:pPr>
            <w:r w:rsidRPr="00E70CAF">
              <w:rPr>
                <w:rFonts w:ascii="Calibri" w:hAnsi="Calibri"/>
                <w:sz w:val="20"/>
                <w:szCs w:val="20"/>
              </w:rPr>
              <w:t>CIP302499.30</w:t>
            </w:r>
          </w:p>
        </w:tc>
        <w:tc>
          <w:tcPr>
            <w:tcW w:w="1701" w:type="dxa"/>
            <w:vAlign w:val="center"/>
          </w:tcPr>
          <w:p w14:paraId="04E6732C" w14:textId="77777777" w:rsidR="00E70CAF" w:rsidRPr="00E70CAF" w:rsidRDefault="00E70CAF" w:rsidP="00FB5EB4">
            <w:pPr>
              <w:jc w:val="both"/>
              <w:rPr>
                <w:rFonts w:cs="Arial"/>
                <w:sz w:val="20"/>
                <w:szCs w:val="20"/>
              </w:rPr>
            </w:pPr>
          </w:p>
        </w:tc>
        <w:tc>
          <w:tcPr>
            <w:tcW w:w="1843" w:type="dxa"/>
            <w:vAlign w:val="bottom"/>
          </w:tcPr>
          <w:p w14:paraId="17DD1A1B" w14:textId="1FC7EC0F" w:rsidR="00E70CAF" w:rsidRPr="00E70CAF" w:rsidRDefault="00E70CAF" w:rsidP="00FB5EB4">
            <w:pPr>
              <w:jc w:val="both"/>
              <w:rPr>
                <w:rFonts w:cs="Arial"/>
                <w:sz w:val="20"/>
                <w:szCs w:val="20"/>
              </w:rPr>
            </w:pPr>
            <w:r w:rsidRPr="00E70CAF">
              <w:rPr>
                <w:rFonts w:ascii="Calibri" w:hAnsi="Calibri"/>
                <w:sz w:val="20"/>
                <w:szCs w:val="20"/>
              </w:rPr>
              <w:t> </w:t>
            </w:r>
          </w:p>
        </w:tc>
        <w:tc>
          <w:tcPr>
            <w:tcW w:w="2126" w:type="dxa"/>
            <w:gridSpan w:val="2"/>
            <w:vAlign w:val="bottom"/>
          </w:tcPr>
          <w:p w14:paraId="183F3D5A" w14:textId="36810770" w:rsidR="00E70CAF" w:rsidRPr="00E70CAF" w:rsidRDefault="00E70CAF" w:rsidP="00FB5EB4">
            <w:pPr>
              <w:jc w:val="both"/>
              <w:rPr>
                <w:rFonts w:cs="Arial"/>
                <w:sz w:val="20"/>
                <w:szCs w:val="20"/>
              </w:rPr>
            </w:pPr>
            <w:r w:rsidRPr="00E70CAF">
              <w:rPr>
                <w:rFonts w:ascii="Calibri" w:hAnsi="Calibri"/>
                <w:sz w:val="20"/>
                <w:szCs w:val="20"/>
              </w:rPr>
              <w:t>cream</w:t>
            </w:r>
          </w:p>
        </w:tc>
      </w:tr>
      <w:tr w:rsidR="00E70CAF" w:rsidRPr="00E70CAF" w14:paraId="4B2BE0C9" w14:textId="77777777" w:rsidTr="004C27BE">
        <w:tc>
          <w:tcPr>
            <w:tcW w:w="1276" w:type="dxa"/>
            <w:vAlign w:val="center"/>
          </w:tcPr>
          <w:p w14:paraId="1394BC97" w14:textId="6454DD10" w:rsidR="00E70CAF" w:rsidRPr="00E70CAF" w:rsidRDefault="00E70CAF" w:rsidP="00FB5EB4">
            <w:pPr>
              <w:rPr>
                <w:rFonts w:cs="Arial"/>
                <w:sz w:val="20"/>
                <w:szCs w:val="20"/>
              </w:rPr>
            </w:pPr>
          </w:p>
        </w:tc>
        <w:tc>
          <w:tcPr>
            <w:tcW w:w="851" w:type="dxa"/>
            <w:vAlign w:val="bottom"/>
          </w:tcPr>
          <w:p w14:paraId="4C13AAAC" w14:textId="78E844CD" w:rsidR="00E70CAF" w:rsidRPr="00E70CAF" w:rsidRDefault="00E70CAF" w:rsidP="00FB5EB4">
            <w:pPr>
              <w:jc w:val="both"/>
              <w:rPr>
                <w:rFonts w:cs="Arial"/>
                <w:sz w:val="20"/>
                <w:szCs w:val="20"/>
              </w:rPr>
            </w:pPr>
            <w:r w:rsidRPr="00E70CAF">
              <w:rPr>
                <w:rFonts w:ascii="Calibri" w:hAnsi="Calibri"/>
                <w:sz w:val="20"/>
                <w:szCs w:val="20"/>
              </w:rPr>
              <w:t>V119</w:t>
            </w:r>
          </w:p>
        </w:tc>
        <w:tc>
          <w:tcPr>
            <w:tcW w:w="1559" w:type="dxa"/>
            <w:vAlign w:val="bottom"/>
          </w:tcPr>
          <w:p w14:paraId="29875CB5" w14:textId="01A45F58" w:rsidR="00E70CAF" w:rsidRPr="00E70CAF" w:rsidRDefault="00E70CAF" w:rsidP="00FB5EB4">
            <w:pPr>
              <w:jc w:val="both"/>
              <w:rPr>
                <w:rFonts w:cs="Arial"/>
                <w:sz w:val="20"/>
                <w:szCs w:val="20"/>
              </w:rPr>
            </w:pPr>
            <w:r w:rsidRPr="00E70CAF">
              <w:rPr>
                <w:rFonts w:ascii="Calibri" w:hAnsi="Calibri"/>
                <w:color w:val="000000"/>
                <w:sz w:val="20"/>
                <w:szCs w:val="20"/>
              </w:rPr>
              <w:t>CIP394223.19</w:t>
            </w:r>
          </w:p>
        </w:tc>
        <w:tc>
          <w:tcPr>
            <w:tcW w:w="1701" w:type="dxa"/>
            <w:vAlign w:val="center"/>
          </w:tcPr>
          <w:p w14:paraId="48FC4586" w14:textId="77777777" w:rsidR="00E70CAF" w:rsidRPr="00E70CAF" w:rsidRDefault="00E70CAF" w:rsidP="00FB5EB4">
            <w:pPr>
              <w:jc w:val="both"/>
              <w:rPr>
                <w:rFonts w:cs="Arial"/>
                <w:sz w:val="20"/>
                <w:szCs w:val="20"/>
              </w:rPr>
            </w:pPr>
          </w:p>
        </w:tc>
        <w:tc>
          <w:tcPr>
            <w:tcW w:w="1843" w:type="dxa"/>
            <w:vAlign w:val="bottom"/>
          </w:tcPr>
          <w:p w14:paraId="1104013F" w14:textId="53B7C5EE" w:rsidR="00E70CAF" w:rsidRPr="00E70CAF" w:rsidRDefault="00E70CAF" w:rsidP="00FB5EB4">
            <w:pPr>
              <w:jc w:val="both"/>
              <w:rPr>
                <w:rFonts w:cs="Arial"/>
                <w:sz w:val="20"/>
                <w:szCs w:val="20"/>
              </w:rPr>
            </w:pPr>
            <w:r w:rsidRPr="00E70CAF">
              <w:rPr>
                <w:rFonts w:ascii="Calibri" w:hAnsi="Calibri"/>
                <w:color w:val="000000"/>
                <w:sz w:val="20"/>
                <w:szCs w:val="20"/>
              </w:rPr>
              <w:t> </w:t>
            </w:r>
          </w:p>
        </w:tc>
        <w:tc>
          <w:tcPr>
            <w:tcW w:w="2126" w:type="dxa"/>
            <w:gridSpan w:val="2"/>
            <w:vAlign w:val="bottom"/>
          </w:tcPr>
          <w:p w14:paraId="61B08003" w14:textId="0F0722BD" w:rsidR="00E70CAF" w:rsidRPr="00E70CAF" w:rsidRDefault="00E70CAF" w:rsidP="00FB5EB4">
            <w:pPr>
              <w:jc w:val="both"/>
              <w:rPr>
                <w:rFonts w:cs="Arial"/>
                <w:sz w:val="20"/>
                <w:szCs w:val="20"/>
              </w:rPr>
            </w:pPr>
            <w:r w:rsidRPr="00E70CAF">
              <w:rPr>
                <w:rFonts w:ascii="Calibri" w:hAnsi="Calibri"/>
                <w:bCs/>
                <w:sz w:val="20"/>
                <w:szCs w:val="20"/>
              </w:rPr>
              <w:t>cream</w:t>
            </w:r>
          </w:p>
        </w:tc>
      </w:tr>
      <w:tr w:rsidR="00E70CAF" w:rsidRPr="00E70CAF" w14:paraId="0C52AA28" w14:textId="77777777" w:rsidTr="004C27BE">
        <w:tc>
          <w:tcPr>
            <w:tcW w:w="1276" w:type="dxa"/>
            <w:vAlign w:val="center"/>
          </w:tcPr>
          <w:p w14:paraId="34CC25CA" w14:textId="26B1A6ED" w:rsidR="00E70CAF" w:rsidRPr="00E70CAF" w:rsidRDefault="00E70CAF" w:rsidP="00FB5EB4">
            <w:pPr>
              <w:rPr>
                <w:rFonts w:cs="Arial"/>
                <w:sz w:val="20"/>
                <w:szCs w:val="20"/>
              </w:rPr>
            </w:pPr>
          </w:p>
        </w:tc>
        <w:tc>
          <w:tcPr>
            <w:tcW w:w="851" w:type="dxa"/>
            <w:vAlign w:val="bottom"/>
          </w:tcPr>
          <w:p w14:paraId="16D2940C" w14:textId="19EA519E" w:rsidR="00E70CAF" w:rsidRPr="00E70CAF" w:rsidRDefault="00E70CAF" w:rsidP="00FB5EB4">
            <w:pPr>
              <w:jc w:val="both"/>
              <w:rPr>
                <w:rFonts w:cs="Arial"/>
                <w:sz w:val="20"/>
                <w:szCs w:val="20"/>
              </w:rPr>
            </w:pPr>
            <w:r w:rsidRPr="00E70CAF">
              <w:rPr>
                <w:rFonts w:ascii="Calibri" w:hAnsi="Calibri"/>
                <w:sz w:val="20"/>
                <w:szCs w:val="20"/>
              </w:rPr>
              <w:t>V118</w:t>
            </w:r>
          </w:p>
        </w:tc>
        <w:tc>
          <w:tcPr>
            <w:tcW w:w="1559" w:type="dxa"/>
            <w:vAlign w:val="bottom"/>
          </w:tcPr>
          <w:p w14:paraId="278645C9" w14:textId="4D49D90A" w:rsidR="00E70CAF" w:rsidRPr="00E70CAF" w:rsidRDefault="00E70CAF" w:rsidP="00FB5EB4">
            <w:pPr>
              <w:jc w:val="both"/>
              <w:rPr>
                <w:rFonts w:cs="Arial"/>
                <w:sz w:val="20"/>
                <w:szCs w:val="20"/>
              </w:rPr>
            </w:pPr>
            <w:r w:rsidRPr="00E70CAF">
              <w:rPr>
                <w:rFonts w:ascii="Calibri" w:hAnsi="Calibri"/>
                <w:color w:val="000000"/>
                <w:sz w:val="20"/>
                <w:szCs w:val="20"/>
              </w:rPr>
              <w:t>CIP392797.22</w:t>
            </w:r>
          </w:p>
        </w:tc>
        <w:tc>
          <w:tcPr>
            <w:tcW w:w="1701" w:type="dxa"/>
            <w:vAlign w:val="center"/>
          </w:tcPr>
          <w:p w14:paraId="652FF70D" w14:textId="77777777" w:rsidR="00E70CAF" w:rsidRPr="00E70CAF" w:rsidRDefault="00E70CAF" w:rsidP="00FB5EB4">
            <w:pPr>
              <w:jc w:val="both"/>
              <w:rPr>
                <w:rFonts w:cs="Arial"/>
                <w:sz w:val="20"/>
                <w:szCs w:val="20"/>
              </w:rPr>
            </w:pPr>
          </w:p>
        </w:tc>
        <w:tc>
          <w:tcPr>
            <w:tcW w:w="1843" w:type="dxa"/>
            <w:vAlign w:val="bottom"/>
          </w:tcPr>
          <w:p w14:paraId="7C258F0D" w14:textId="4C310F91" w:rsidR="00E70CAF" w:rsidRPr="00E70CAF" w:rsidRDefault="00E70CAF" w:rsidP="00FB5EB4">
            <w:pPr>
              <w:jc w:val="both"/>
              <w:rPr>
                <w:rFonts w:cs="Arial"/>
                <w:sz w:val="20"/>
                <w:szCs w:val="20"/>
              </w:rPr>
            </w:pPr>
            <w:r w:rsidRPr="00E70CAF">
              <w:rPr>
                <w:rFonts w:ascii="Calibri" w:hAnsi="Calibri"/>
                <w:color w:val="000000"/>
                <w:sz w:val="20"/>
                <w:szCs w:val="20"/>
              </w:rPr>
              <w:t>UNICA</w:t>
            </w:r>
          </w:p>
        </w:tc>
        <w:tc>
          <w:tcPr>
            <w:tcW w:w="2126" w:type="dxa"/>
            <w:gridSpan w:val="2"/>
            <w:vAlign w:val="bottom"/>
          </w:tcPr>
          <w:p w14:paraId="47EDE40D" w14:textId="1FCC7857" w:rsidR="00E70CAF" w:rsidRPr="00E70CAF" w:rsidRDefault="00E70CAF" w:rsidP="00FB5EB4">
            <w:pPr>
              <w:jc w:val="both"/>
              <w:rPr>
                <w:rFonts w:cs="Arial"/>
                <w:sz w:val="20"/>
                <w:szCs w:val="20"/>
              </w:rPr>
            </w:pPr>
            <w:r w:rsidRPr="00E70CAF">
              <w:rPr>
                <w:rFonts w:ascii="Calibri" w:hAnsi="Calibri"/>
                <w:sz w:val="20"/>
                <w:szCs w:val="20"/>
              </w:rPr>
              <w:t>cream</w:t>
            </w:r>
          </w:p>
        </w:tc>
      </w:tr>
      <w:tr w:rsidR="00E70CAF" w:rsidRPr="00E70CAF" w14:paraId="76C2256F" w14:textId="77777777" w:rsidTr="004C27BE">
        <w:tc>
          <w:tcPr>
            <w:tcW w:w="1276" w:type="dxa"/>
            <w:vAlign w:val="center"/>
          </w:tcPr>
          <w:p w14:paraId="6936F514" w14:textId="085D8C19" w:rsidR="00E70CAF" w:rsidRPr="00E70CAF" w:rsidRDefault="00E70CAF" w:rsidP="00FB5EB4">
            <w:pPr>
              <w:rPr>
                <w:rFonts w:cs="Arial"/>
                <w:sz w:val="20"/>
                <w:szCs w:val="20"/>
              </w:rPr>
            </w:pPr>
          </w:p>
        </w:tc>
        <w:tc>
          <w:tcPr>
            <w:tcW w:w="851" w:type="dxa"/>
            <w:vAlign w:val="bottom"/>
          </w:tcPr>
          <w:p w14:paraId="7C64E617" w14:textId="25183448" w:rsidR="00E70CAF" w:rsidRPr="00E70CAF" w:rsidRDefault="00E70CAF" w:rsidP="00FB5EB4">
            <w:pPr>
              <w:jc w:val="both"/>
              <w:rPr>
                <w:rFonts w:cs="Arial"/>
                <w:sz w:val="20"/>
                <w:szCs w:val="20"/>
              </w:rPr>
            </w:pPr>
            <w:r w:rsidRPr="00E70CAF">
              <w:rPr>
                <w:rFonts w:ascii="Calibri" w:hAnsi="Calibri"/>
                <w:sz w:val="20"/>
                <w:szCs w:val="20"/>
              </w:rPr>
              <w:t>V127</w:t>
            </w:r>
          </w:p>
        </w:tc>
        <w:tc>
          <w:tcPr>
            <w:tcW w:w="1559" w:type="dxa"/>
            <w:vAlign w:val="bottom"/>
          </w:tcPr>
          <w:p w14:paraId="45DBFACA" w14:textId="2C9A6FA5" w:rsidR="00E70CAF" w:rsidRPr="00E70CAF" w:rsidRDefault="00E70CAF" w:rsidP="00FB5EB4">
            <w:pPr>
              <w:jc w:val="both"/>
              <w:rPr>
                <w:rFonts w:cs="Arial"/>
                <w:sz w:val="20"/>
                <w:szCs w:val="20"/>
              </w:rPr>
            </w:pPr>
            <w:r w:rsidRPr="00E70CAF">
              <w:rPr>
                <w:rFonts w:ascii="Calibri" w:hAnsi="Calibri"/>
                <w:color w:val="000000"/>
                <w:sz w:val="20"/>
                <w:szCs w:val="20"/>
              </w:rPr>
              <w:t>CIP398098.205</w:t>
            </w:r>
          </w:p>
        </w:tc>
        <w:tc>
          <w:tcPr>
            <w:tcW w:w="1701" w:type="dxa"/>
            <w:vAlign w:val="center"/>
          </w:tcPr>
          <w:p w14:paraId="2330E9BB" w14:textId="77777777" w:rsidR="00E70CAF" w:rsidRPr="00E70CAF" w:rsidRDefault="00E70CAF" w:rsidP="00FB5EB4">
            <w:pPr>
              <w:jc w:val="both"/>
              <w:rPr>
                <w:rFonts w:cs="Arial"/>
                <w:sz w:val="20"/>
                <w:szCs w:val="20"/>
              </w:rPr>
            </w:pPr>
          </w:p>
        </w:tc>
        <w:tc>
          <w:tcPr>
            <w:tcW w:w="1843" w:type="dxa"/>
            <w:vAlign w:val="bottom"/>
          </w:tcPr>
          <w:p w14:paraId="26837650" w14:textId="112F1694" w:rsidR="00E70CAF" w:rsidRPr="00E70CAF" w:rsidRDefault="00E70CAF" w:rsidP="00FB5EB4">
            <w:pPr>
              <w:jc w:val="both"/>
              <w:rPr>
                <w:rFonts w:cs="Arial"/>
                <w:sz w:val="20"/>
                <w:szCs w:val="20"/>
              </w:rPr>
            </w:pPr>
            <w:r w:rsidRPr="00E70CAF">
              <w:rPr>
                <w:rFonts w:ascii="Calibri" w:hAnsi="Calibri"/>
                <w:color w:val="000000"/>
                <w:sz w:val="20"/>
                <w:szCs w:val="20"/>
              </w:rPr>
              <w:t> </w:t>
            </w:r>
          </w:p>
        </w:tc>
        <w:tc>
          <w:tcPr>
            <w:tcW w:w="2126" w:type="dxa"/>
            <w:gridSpan w:val="2"/>
            <w:vAlign w:val="bottom"/>
          </w:tcPr>
          <w:p w14:paraId="1C5EAA90" w14:textId="0231669E" w:rsidR="00E70CAF" w:rsidRPr="00E70CAF" w:rsidRDefault="00E70CAF" w:rsidP="00FB5EB4">
            <w:pPr>
              <w:jc w:val="both"/>
              <w:rPr>
                <w:rFonts w:cs="Arial"/>
                <w:sz w:val="20"/>
                <w:szCs w:val="20"/>
              </w:rPr>
            </w:pPr>
            <w:r w:rsidRPr="00E70CAF">
              <w:rPr>
                <w:rFonts w:ascii="Calibri" w:hAnsi="Calibri"/>
                <w:bCs/>
                <w:sz w:val="20"/>
                <w:szCs w:val="20"/>
              </w:rPr>
              <w:t>pale yellow</w:t>
            </w:r>
          </w:p>
        </w:tc>
      </w:tr>
      <w:tr w:rsidR="00E70CAF" w:rsidRPr="00E70CAF" w14:paraId="31DED482" w14:textId="77777777" w:rsidTr="004C27BE">
        <w:tc>
          <w:tcPr>
            <w:tcW w:w="1276" w:type="dxa"/>
            <w:vAlign w:val="center"/>
          </w:tcPr>
          <w:p w14:paraId="11230C56" w14:textId="07D43ED4" w:rsidR="00E70CAF" w:rsidRPr="00E70CAF" w:rsidRDefault="00E70CAF" w:rsidP="00FB5EB4">
            <w:pPr>
              <w:rPr>
                <w:rFonts w:cs="Arial"/>
                <w:sz w:val="20"/>
                <w:szCs w:val="20"/>
              </w:rPr>
            </w:pPr>
          </w:p>
        </w:tc>
        <w:tc>
          <w:tcPr>
            <w:tcW w:w="851" w:type="dxa"/>
            <w:vAlign w:val="bottom"/>
          </w:tcPr>
          <w:p w14:paraId="089D0035" w14:textId="3BB9DD57" w:rsidR="00E70CAF" w:rsidRPr="00E70CAF" w:rsidRDefault="00E70CAF" w:rsidP="00FB5EB4">
            <w:pPr>
              <w:jc w:val="both"/>
              <w:rPr>
                <w:rFonts w:cs="Arial"/>
                <w:sz w:val="20"/>
                <w:szCs w:val="20"/>
              </w:rPr>
            </w:pPr>
            <w:r w:rsidRPr="00E70CAF">
              <w:rPr>
                <w:rFonts w:ascii="Calibri" w:hAnsi="Calibri"/>
                <w:sz w:val="20"/>
                <w:szCs w:val="20"/>
              </w:rPr>
              <w:t>V126</w:t>
            </w:r>
          </w:p>
        </w:tc>
        <w:tc>
          <w:tcPr>
            <w:tcW w:w="1559" w:type="dxa"/>
            <w:vAlign w:val="bottom"/>
          </w:tcPr>
          <w:p w14:paraId="0A1DB73E" w14:textId="646D289F" w:rsidR="00E70CAF" w:rsidRPr="00E70CAF" w:rsidRDefault="00E70CAF" w:rsidP="00FB5EB4">
            <w:pPr>
              <w:jc w:val="both"/>
              <w:rPr>
                <w:rFonts w:cs="Arial"/>
                <w:sz w:val="20"/>
                <w:szCs w:val="20"/>
              </w:rPr>
            </w:pPr>
            <w:r w:rsidRPr="00E70CAF">
              <w:rPr>
                <w:rFonts w:ascii="Calibri" w:hAnsi="Calibri"/>
                <w:color w:val="000000"/>
                <w:sz w:val="20"/>
                <w:szCs w:val="20"/>
              </w:rPr>
              <w:t>CIP304349.8</w:t>
            </w:r>
          </w:p>
        </w:tc>
        <w:tc>
          <w:tcPr>
            <w:tcW w:w="1701" w:type="dxa"/>
            <w:vAlign w:val="center"/>
          </w:tcPr>
          <w:p w14:paraId="310B6BAA" w14:textId="77777777" w:rsidR="00E70CAF" w:rsidRPr="00E70CAF" w:rsidRDefault="00E70CAF" w:rsidP="00FB5EB4">
            <w:pPr>
              <w:jc w:val="both"/>
              <w:rPr>
                <w:rFonts w:cs="Arial"/>
                <w:sz w:val="20"/>
                <w:szCs w:val="20"/>
              </w:rPr>
            </w:pPr>
          </w:p>
        </w:tc>
        <w:tc>
          <w:tcPr>
            <w:tcW w:w="1843" w:type="dxa"/>
            <w:vAlign w:val="bottom"/>
          </w:tcPr>
          <w:p w14:paraId="1E2E1DB2" w14:textId="5681EAA1" w:rsidR="00E70CAF" w:rsidRPr="00E70CAF" w:rsidRDefault="00E70CAF" w:rsidP="00FB5EB4">
            <w:pPr>
              <w:jc w:val="both"/>
              <w:rPr>
                <w:rFonts w:cs="Arial"/>
                <w:sz w:val="20"/>
                <w:szCs w:val="20"/>
              </w:rPr>
            </w:pPr>
            <w:r w:rsidRPr="00E70CAF">
              <w:rPr>
                <w:rFonts w:ascii="Calibri" w:hAnsi="Calibri"/>
                <w:color w:val="000000"/>
                <w:sz w:val="20"/>
                <w:szCs w:val="20"/>
              </w:rPr>
              <w:t> </w:t>
            </w:r>
          </w:p>
        </w:tc>
        <w:tc>
          <w:tcPr>
            <w:tcW w:w="2126" w:type="dxa"/>
            <w:gridSpan w:val="2"/>
            <w:vAlign w:val="bottom"/>
          </w:tcPr>
          <w:p w14:paraId="6A35ED55" w14:textId="3C3A7A0A" w:rsidR="00E70CAF" w:rsidRPr="00E70CAF" w:rsidRDefault="00E70CAF" w:rsidP="00FB5EB4">
            <w:pPr>
              <w:jc w:val="both"/>
              <w:rPr>
                <w:rFonts w:cs="Arial"/>
                <w:sz w:val="20"/>
                <w:szCs w:val="20"/>
              </w:rPr>
            </w:pPr>
            <w:r w:rsidRPr="00E70CAF">
              <w:rPr>
                <w:rFonts w:ascii="Calibri" w:hAnsi="Calibri"/>
                <w:bCs/>
                <w:sz w:val="20"/>
                <w:szCs w:val="20"/>
              </w:rPr>
              <w:t>pale yellow</w:t>
            </w:r>
          </w:p>
        </w:tc>
      </w:tr>
      <w:tr w:rsidR="00E70CAF" w:rsidRPr="00E70CAF" w14:paraId="747F08BE" w14:textId="77777777" w:rsidTr="004C27BE">
        <w:tc>
          <w:tcPr>
            <w:tcW w:w="1276" w:type="dxa"/>
            <w:vAlign w:val="center"/>
          </w:tcPr>
          <w:p w14:paraId="4C8B5804" w14:textId="747AF0C7" w:rsidR="00E70CAF" w:rsidRPr="00E70CAF" w:rsidRDefault="00E70CAF" w:rsidP="00FB5EB4">
            <w:pPr>
              <w:rPr>
                <w:rFonts w:cs="Arial"/>
                <w:sz w:val="20"/>
                <w:szCs w:val="20"/>
              </w:rPr>
            </w:pPr>
          </w:p>
        </w:tc>
        <w:tc>
          <w:tcPr>
            <w:tcW w:w="851" w:type="dxa"/>
            <w:vAlign w:val="bottom"/>
          </w:tcPr>
          <w:p w14:paraId="18BC74A9" w14:textId="4ABC49AE" w:rsidR="00E70CAF" w:rsidRPr="00E70CAF" w:rsidRDefault="00E70CAF" w:rsidP="00FB5EB4">
            <w:pPr>
              <w:jc w:val="both"/>
              <w:rPr>
                <w:rFonts w:cs="Arial"/>
                <w:sz w:val="20"/>
                <w:szCs w:val="20"/>
              </w:rPr>
            </w:pPr>
            <w:r w:rsidRPr="00E70CAF">
              <w:rPr>
                <w:rFonts w:ascii="Calibri" w:hAnsi="Calibri"/>
                <w:sz w:val="20"/>
                <w:szCs w:val="20"/>
              </w:rPr>
              <w:t>V103</w:t>
            </w:r>
          </w:p>
        </w:tc>
        <w:tc>
          <w:tcPr>
            <w:tcW w:w="1559" w:type="dxa"/>
            <w:vAlign w:val="bottom"/>
          </w:tcPr>
          <w:p w14:paraId="10D43DC1" w14:textId="346383F5" w:rsidR="00E70CAF" w:rsidRPr="00E70CAF" w:rsidRDefault="00E70CAF" w:rsidP="00FB5EB4">
            <w:pPr>
              <w:jc w:val="both"/>
              <w:rPr>
                <w:rFonts w:cs="Arial"/>
                <w:sz w:val="20"/>
                <w:szCs w:val="20"/>
              </w:rPr>
            </w:pPr>
            <w:r w:rsidRPr="00E70CAF">
              <w:rPr>
                <w:rFonts w:ascii="Calibri" w:hAnsi="Calibri"/>
                <w:sz w:val="20"/>
                <w:szCs w:val="20"/>
              </w:rPr>
              <w:t>CIP302476.108</w:t>
            </w:r>
          </w:p>
        </w:tc>
        <w:tc>
          <w:tcPr>
            <w:tcW w:w="1701" w:type="dxa"/>
            <w:vAlign w:val="center"/>
          </w:tcPr>
          <w:p w14:paraId="3951DE18" w14:textId="77777777" w:rsidR="00E70CAF" w:rsidRPr="00E70CAF" w:rsidRDefault="00E70CAF" w:rsidP="00FB5EB4">
            <w:pPr>
              <w:jc w:val="both"/>
              <w:rPr>
                <w:rFonts w:cs="Arial"/>
                <w:sz w:val="20"/>
                <w:szCs w:val="20"/>
              </w:rPr>
            </w:pPr>
          </w:p>
        </w:tc>
        <w:tc>
          <w:tcPr>
            <w:tcW w:w="1843" w:type="dxa"/>
            <w:vAlign w:val="bottom"/>
          </w:tcPr>
          <w:p w14:paraId="14C2156A" w14:textId="51130B89" w:rsidR="00E70CAF" w:rsidRPr="00E70CAF" w:rsidRDefault="00E70CAF" w:rsidP="00FB5EB4">
            <w:pPr>
              <w:jc w:val="both"/>
              <w:rPr>
                <w:rFonts w:cs="Arial"/>
                <w:sz w:val="20"/>
                <w:szCs w:val="20"/>
              </w:rPr>
            </w:pPr>
            <w:r w:rsidRPr="00E70CAF">
              <w:rPr>
                <w:rFonts w:ascii="Calibri" w:hAnsi="Calibri"/>
                <w:sz w:val="20"/>
                <w:szCs w:val="20"/>
              </w:rPr>
              <w:t> </w:t>
            </w:r>
          </w:p>
        </w:tc>
        <w:tc>
          <w:tcPr>
            <w:tcW w:w="2126" w:type="dxa"/>
            <w:gridSpan w:val="2"/>
            <w:vAlign w:val="bottom"/>
          </w:tcPr>
          <w:p w14:paraId="74BC3D0D" w14:textId="2A68A5C8" w:rsidR="00E70CAF" w:rsidRPr="00E70CAF" w:rsidRDefault="00E70CAF" w:rsidP="00FB5EB4">
            <w:pPr>
              <w:jc w:val="both"/>
              <w:rPr>
                <w:rFonts w:cs="Arial"/>
                <w:sz w:val="20"/>
                <w:szCs w:val="20"/>
              </w:rPr>
            </w:pPr>
            <w:r w:rsidRPr="00E70CAF">
              <w:rPr>
                <w:rFonts w:ascii="Calibri" w:hAnsi="Calibri"/>
                <w:bCs/>
                <w:sz w:val="20"/>
                <w:szCs w:val="20"/>
              </w:rPr>
              <w:t>pale yellow</w:t>
            </w:r>
          </w:p>
        </w:tc>
      </w:tr>
      <w:tr w:rsidR="00E70CAF" w:rsidRPr="00E70CAF" w14:paraId="4149B198" w14:textId="77777777" w:rsidTr="004C27BE">
        <w:tc>
          <w:tcPr>
            <w:tcW w:w="1276" w:type="dxa"/>
            <w:vAlign w:val="center"/>
          </w:tcPr>
          <w:p w14:paraId="487F45F4" w14:textId="2B73F11D" w:rsidR="00E70CAF" w:rsidRPr="00E70CAF" w:rsidRDefault="00E70CAF" w:rsidP="00FB5EB4">
            <w:pPr>
              <w:rPr>
                <w:rFonts w:cs="Arial"/>
                <w:sz w:val="20"/>
                <w:szCs w:val="20"/>
              </w:rPr>
            </w:pPr>
          </w:p>
        </w:tc>
        <w:tc>
          <w:tcPr>
            <w:tcW w:w="851" w:type="dxa"/>
            <w:vAlign w:val="bottom"/>
          </w:tcPr>
          <w:p w14:paraId="55AB6EE4" w14:textId="68CA2F7C" w:rsidR="00E70CAF" w:rsidRPr="00E70CAF" w:rsidRDefault="00E70CAF" w:rsidP="00FB5EB4">
            <w:pPr>
              <w:jc w:val="both"/>
              <w:rPr>
                <w:rFonts w:cs="Arial"/>
                <w:sz w:val="20"/>
                <w:szCs w:val="20"/>
              </w:rPr>
            </w:pPr>
            <w:r w:rsidRPr="00E70CAF">
              <w:rPr>
                <w:rFonts w:ascii="Calibri" w:hAnsi="Calibri"/>
                <w:sz w:val="20"/>
                <w:szCs w:val="20"/>
              </w:rPr>
              <w:t>V112</w:t>
            </w:r>
          </w:p>
        </w:tc>
        <w:tc>
          <w:tcPr>
            <w:tcW w:w="1559" w:type="dxa"/>
            <w:vAlign w:val="bottom"/>
          </w:tcPr>
          <w:p w14:paraId="2CCA0515" w14:textId="2F8C8DF3" w:rsidR="00E70CAF" w:rsidRPr="00E70CAF" w:rsidRDefault="00E70CAF" w:rsidP="00FB5EB4">
            <w:pPr>
              <w:jc w:val="both"/>
              <w:rPr>
                <w:rFonts w:cs="Arial"/>
                <w:sz w:val="20"/>
                <w:szCs w:val="20"/>
              </w:rPr>
            </w:pPr>
            <w:r w:rsidRPr="00E70CAF">
              <w:rPr>
                <w:rFonts w:ascii="Calibri" w:hAnsi="Calibri"/>
                <w:color w:val="000000"/>
                <w:sz w:val="20"/>
                <w:szCs w:val="20"/>
              </w:rPr>
              <w:t>CIP397077.16</w:t>
            </w:r>
          </w:p>
        </w:tc>
        <w:tc>
          <w:tcPr>
            <w:tcW w:w="1701" w:type="dxa"/>
            <w:vAlign w:val="center"/>
          </w:tcPr>
          <w:p w14:paraId="5D31D1D1" w14:textId="77777777" w:rsidR="00E70CAF" w:rsidRPr="00E70CAF" w:rsidRDefault="00E70CAF" w:rsidP="00FB5EB4">
            <w:pPr>
              <w:jc w:val="both"/>
              <w:rPr>
                <w:rFonts w:cs="Arial"/>
                <w:sz w:val="20"/>
                <w:szCs w:val="20"/>
              </w:rPr>
            </w:pPr>
          </w:p>
        </w:tc>
        <w:tc>
          <w:tcPr>
            <w:tcW w:w="1843" w:type="dxa"/>
            <w:vAlign w:val="bottom"/>
          </w:tcPr>
          <w:p w14:paraId="5B4B1AF0" w14:textId="62AE79EF" w:rsidR="00E70CAF" w:rsidRPr="00E70CAF" w:rsidRDefault="00E70CAF" w:rsidP="00FB5EB4">
            <w:pPr>
              <w:jc w:val="both"/>
              <w:rPr>
                <w:rFonts w:cs="Arial"/>
                <w:sz w:val="20"/>
                <w:szCs w:val="20"/>
              </w:rPr>
            </w:pPr>
            <w:r w:rsidRPr="00E70CAF">
              <w:rPr>
                <w:rFonts w:ascii="Calibri" w:hAnsi="Calibri"/>
                <w:sz w:val="20"/>
                <w:szCs w:val="20"/>
              </w:rPr>
              <w:t>Alliance</w:t>
            </w:r>
          </w:p>
        </w:tc>
        <w:tc>
          <w:tcPr>
            <w:tcW w:w="2126" w:type="dxa"/>
            <w:gridSpan w:val="2"/>
            <w:vAlign w:val="bottom"/>
          </w:tcPr>
          <w:p w14:paraId="6B55451F" w14:textId="0BACB377" w:rsidR="00E70CAF" w:rsidRPr="00E70CAF" w:rsidRDefault="00E70CAF" w:rsidP="00FB5EB4">
            <w:pPr>
              <w:jc w:val="both"/>
              <w:rPr>
                <w:rFonts w:cs="Arial"/>
                <w:sz w:val="20"/>
                <w:szCs w:val="20"/>
              </w:rPr>
            </w:pPr>
            <w:r w:rsidRPr="00E70CAF">
              <w:rPr>
                <w:rFonts w:ascii="Calibri" w:hAnsi="Calibri"/>
                <w:sz w:val="20"/>
                <w:szCs w:val="20"/>
              </w:rPr>
              <w:t>pale yellow</w:t>
            </w:r>
          </w:p>
        </w:tc>
      </w:tr>
      <w:tr w:rsidR="00E70CAF" w:rsidRPr="00E70CAF" w14:paraId="527EE57E" w14:textId="77777777" w:rsidTr="004C27BE">
        <w:tc>
          <w:tcPr>
            <w:tcW w:w="1276" w:type="dxa"/>
            <w:vAlign w:val="center"/>
          </w:tcPr>
          <w:p w14:paraId="60690575" w14:textId="19F5B1E4" w:rsidR="00E70CAF" w:rsidRPr="00E70CAF" w:rsidRDefault="00E70CAF" w:rsidP="00FB5EB4">
            <w:pPr>
              <w:rPr>
                <w:rFonts w:cs="Arial"/>
                <w:sz w:val="20"/>
                <w:szCs w:val="20"/>
              </w:rPr>
            </w:pPr>
          </w:p>
        </w:tc>
        <w:tc>
          <w:tcPr>
            <w:tcW w:w="851" w:type="dxa"/>
            <w:vAlign w:val="bottom"/>
          </w:tcPr>
          <w:p w14:paraId="38034759" w14:textId="3E2E7E51" w:rsidR="00E70CAF" w:rsidRPr="00E70CAF" w:rsidRDefault="00E70CAF" w:rsidP="00FB5EB4">
            <w:pPr>
              <w:jc w:val="both"/>
              <w:rPr>
                <w:rFonts w:cs="Arial"/>
                <w:sz w:val="20"/>
                <w:szCs w:val="20"/>
              </w:rPr>
            </w:pPr>
            <w:r w:rsidRPr="00E70CAF">
              <w:rPr>
                <w:rFonts w:ascii="Calibri" w:hAnsi="Calibri"/>
                <w:sz w:val="20"/>
                <w:szCs w:val="20"/>
              </w:rPr>
              <w:t>V123</w:t>
            </w:r>
          </w:p>
        </w:tc>
        <w:tc>
          <w:tcPr>
            <w:tcW w:w="1559" w:type="dxa"/>
            <w:vAlign w:val="bottom"/>
          </w:tcPr>
          <w:p w14:paraId="70D5061C" w14:textId="18B0B781" w:rsidR="00E70CAF" w:rsidRPr="00E70CAF" w:rsidRDefault="00E70CAF" w:rsidP="00FB5EB4">
            <w:pPr>
              <w:jc w:val="both"/>
              <w:rPr>
                <w:rFonts w:cs="Arial"/>
                <w:sz w:val="20"/>
                <w:szCs w:val="20"/>
              </w:rPr>
            </w:pPr>
            <w:r w:rsidRPr="00E70CAF">
              <w:rPr>
                <w:rFonts w:ascii="Calibri" w:hAnsi="Calibri"/>
                <w:color w:val="000000"/>
                <w:sz w:val="20"/>
                <w:szCs w:val="20"/>
              </w:rPr>
              <w:t>CIP304405.42</w:t>
            </w:r>
          </w:p>
        </w:tc>
        <w:tc>
          <w:tcPr>
            <w:tcW w:w="1701" w:type="dxa"/>
            <w:vAlign w:val="center"/>
          </w:tcPr>
          <w:p w14:paraId="375845C7" w14:textId="77777777" w:rsidR="00E70CAF" w:rsidRPr="00E70CAF" w:rsidRDefault="00E70CAF" w:rsidP="00FB5EB4">
            <w:pPr>
              <w:jc w:val="both"/>
              <w:rPr>
                <w:rFonts w:cs="Arial"/>
                <w:sz w:val="20"/>
                <w:szCs w:val="20"/>
              </w:rPr>
            </w:pPr>
          </w:p>
        </w:tc>
        <w:tc>
          <w:tcPr>
            <w:tcW w:w="1843" w:type="dxa"/>
            <w:vAlign w:val="bottom"/>
          </w:tcPr>
          <w:p w14:paraId="5079A275" w14:textId="5A88A6A1" w:rsidR="00E70CAF" w:rsidRPr="00E70CAF" w:rsidRDefault="00E70CAF" w:rsidP="00FB5EB4">
            <w:pPr>
              <w:jc w:val="both"/>
              <w:rPr>
                <w:rFonts w:cs="Arial"/>
                <w:sz w:val="20"/>
                <w:szCs w:val="20"/>
              </w:rPr>
            </w:pPr>
            <w:r w:rsidRPr="00E70CAF">
              <w:rPr>
                <w:rFonts w:ascii="Calibri" w:hAnsi="Calibri"/>
                <w:color w:val="000000"/>
                <w:sz w:val="20"/>
                <w:szCs w:val="20"/>
              </w:rPr>
              <w:t> </w:t>
            </w:r>
          </w:p>
        </w:tc>
        <w:tc>
          <w:tcPr>
            <w:tcW w:w="2126" w:type="dxa"/>
            <w:gridSpan w:val="2"/>
            <w:vAlign w:val="bottom"/>
          </w:tcPr>
          <w:p w14:paraId="655A4110" w14:textId="7B6D8C7B" w:rsidR="00E70CAF" w:rsidRPr="00E70CAF" w:rsidRDefault="00E70CAF" w:rsidP="00FB5EB4">
            <w:pPr>
              <w:jc w:val="both"/>
              <w:rPr>
                <w:rFonts w:cs="Arial"/>
                <w:sz w:val="20"/>
                <w:szCs w:val="20"/>
              </w:rPr>
            </w:pPr>
            <w:r w:rsidRPr="00E70CAF">
              <w:rPr>
                <w:rFonts w:ascii="Calibri" w:hAnsi="Calibri"/>
                <w:bCs/>
                <w:sz w:val="20"/>
                <w:szCs w:val="20"/>
              </w:rPr>
              <w:t>pale yellow</w:t>
            </w:r>
          </w:p>
        </w:tc>
      </w:tr>
      <w:tr w:rsidR="00E70CAF" w:rsidRPr="00E70CAF" w14:paraId="537B0E7E" w14:textId="77777777" w:rsidTr="004C27BE">
        <w:tc>
          <w:tcPr>
            <w:tcW w:w="1276" w:type="dxa"/>
            <w:vAlign w:val="center"/>
          </w:tcPr>
          <w:p w14:paraId="60A05057" w14:textId="01B62ED4" w:rsidR="00E70CAF" w:rsidRPr="00E70CAF" w:rsidRDefault="00E70CAF" w:rsidP="00FB5EB4">
            <w:pPr>
              <w:rPr>
                <w:rFonts w:cs="Arial"/>
                <w:sz w:val="20"/>
                <w:szCs w:val="20"/>
              </w:rPr>
            </w:pPr>
          </w:p>
        </w:tc>
        <w:tc>
          <w:tcPr>
            <w:tcW w:w="851" w:type="dxa"/>
            <w:vAlign w:val="bottom"/>
          </w:tcPr>
          <w:p w14:paraId="0136F878" w14:textId="4E7C8DAE" w:rsidR="00E70CAF" w:rsidRPr="00E70CAF" w:rsidRDefault="00E70CAF" w:rsidP="00FB5EB4">
            <w:pPr>
              <w:jc w:val="both"/>
              <w:rPr>
                <w:rFonts w:cs="Arial"/>
                <w:sz w:val="20"/>
                <w:szCs w:val="20"/>
              </w:rPr>
            </w:pPr>
            <w:r w:rsidRPr="00E70CAF">
              <w:rPr>
                <w:rFonts w:ascii="Calibri" w:hAnsi="Calibri"/>
                <w:sz w:val="20"/>
                <w:szCs w:val="20"/>
              </w:rPr>
              <w:t>V135</w:t>
            </w:r>
          </w:p>
        </w:tc>
        <w:tc>
          <w:tcPr>
            <w:tcW w:w="1559" w:type="dxa"/>
            <w:vAlign w:val="bottom"/>
          </w:tcPr>
          <w:p w14:paraId="34E6C56C" w14:textId="1B54206F" w:rsidR="00E70CAF" w:rsidRPr="00E70CAF" w:rsidRDefault="00E70CAF" w:rsidP="00FB5EB4">
            <w:pPr>
              <w:jc w:val="both"/>
              <w:rPr>
                <w:rFonts w:cs="Arial"/>
                <w:sz w:val="20"/>
                <w:szCs w:val="20"/>
              </w:rPr>
            </w:pPr>
            <w:r w:rsidRPr="00E70CAF">
              <w:rPr>
                <w:rFonts w:ascii="Calibri" w:hAnsi="Calibri"/>
                <w:color w:val="000000"/>
                <w:sz w:val="20"/>
                <w:szCs w:val="20"/>
              </w:rPr>
              <w:t>CIP380389.1</w:t>
            </w:r>
          </w:p>
        </w:tc>
        <w:tc>
          <w:tcPr>
            <w:tcW w:w="1701" w:type="dxa"/>
            <w:vAlign w:val="center"/>
          </w:tcPr>
          <w:p w14:paraId="1430920F" w14:textId="77777777" w:rsidR="00E70CAF" w:rsidRPr="00E70CAF" w:rsidRDefault="00E70CAF" w:rsidP="00FB5EB4">
            <w:pPr>
              <w:jc w:val="both"/>
              <w:rPr>
                <w:rFonts w:cs="Arial"/>
                <w:sz w:val="20"/>
                <w:szCs w:val="20"/>
              </w:rPr>
            </w:pPr>
          </w:p>
        </w:tc>
        <w:tc>
          <w:tcPr>
            <w:tcW w:w="1843" w:type="dxa"/>
            <w:vAlign w:val="bottom"/>
          </w:tcPr>
          <w:p w14:paraId="266015EA" w14:textId="476D6267" w:rsidR="00E70CAF" w:rsidRPr="00E70CAF" w:rsidRDefault="00E70CAF" w:rsidP="00FB5EB4">
            <w:pPr>
              <w:jc w:val="both"/>
              <w:rPr>
                <w:rFonts w:cs="Arial"/>
                <w:sz w:val="20"/>
                <w:szCs w:val="20"/>
              </w:rPr>
            </w:pPr>
            <w:r w:rsidRPr="00E70CAF">
              <w:rPr>
                <w:rFonts w:ascii="Calibri" w:hAnsi="Calibri"/>
                <w:color w:val="000000"/>
                <w:sz w:val="20"/>
                <w:szCs w:val="20"/>
              </w:rPr>
              <w:t>Canchan</w:t>
            </w:r>
          </w:p>
        </w:tc>
        <w:tc>
          <w:tcPr>
            <w:tcW w:w="2126" w:type="dxa"/>
            <w:gridSpan w:val="2"/>
            <w:vAlign w:val="bottom"/>
          </w:tcPr>
          <w:p w14:paraId="4F3586A4" w14:textId="34B349FD" w:rsidR="00E70CAF" w:rsidRPr="00E70CAF" w:rsidRDefault="00E70CAF" w:rsidP="00FB5EB4">
            <w:pPr>
              <w:jc w:val="both"/>
              <w:rPr>
                <w:rFonts w:cs="Arial"/>
                <w:sz w:val="20"/>
                <w:szCs w:val="20"/>
              </w:rPr>
            </w:pPr>
            <w:r w:rsidRPr="00E70CAF">
              <w:rPr>
                <w:rFonts w:ascii="Calibri" w:hAnsi="Calibri"/>
                <w:sz w:val="20"/>
                <w:szCs w:val="20"/>
              </w:rPr>
              <w:t>pale yellow</w:t>
            </w:r>
          </w:p>
        </w:tc>
      </w:tr>
      <w:tr w:rsidR="00E70CAF" w:rsidRPr="00E70CAF" w14:paraId="28BB47BD" w14:textId="77777777" w:rsidTr="004C27BE">
        <w:tc>
          <w:tcPr>
            <w:tcW w:w="1276" w:type="dxa"/>
            <w:vAlign w:val="center"/>
          </w:tcPr>
          <w:p w14:paraId="32E7CFE4" w14:textId="452F3AEE" w:rsidR="00E70CAF" w:rsidRPr="00E70CAF" w:rsidRDefault="00E70CAF" w:rsidP="00FB5EB4">
            <w:pPr>
              <w:rPr>
                <w:rFonts w:cs="Arial"/>
                <w:sz w:val="20"/>
                <w:szCs w:val="20"/>
              </w:rPr>
            </w:pPr>
          </w:p>
        </w:tc>
        <w:tc>
          <w:tcPr>
            <w:tcW w:w="851" w:type="dxa"/>
            <w:vAlign w:val="bottom"/>
          </w:tcPr>
          <w:p w14:paraId="021F28B0" w14:textId="056CFC19" w:rsidR="00E70CAF" w:rsidRPr="00E70CAF" w:rsidRDefault="00E70CAF" w:rsidP="00FB5EB4">
            <w:pPr>
              <w:jc w:val="both"/>
              <w:rPr>
                <w:rFonts w:cs="Arial"/>
                <w:sz w:val="20"/>
                <w:szCs w:val="20"/>
              </w:rPr>
            </w:pPr>
            <w:r w:rsidRPr="00E70CAF">
              <w:rPr>
                <w:rFonts w:ascii="Calibri" w:hAnsi="Calibri"/>
                <w:sz w:val="20"/>
                <w:szCs w:val="20"/>
              </w:rPr>
              <w:t>V132</w:t>
            </w:r>
          </w:p>
        </w:tc>
        <w:tc>
          <w:tcPr>
            <w:tcW w:w="1559" w:type="dxa"/>
            <w:vAlign w:val="bottom"/>
          </w:tcPr>
          <w:p w14:paraId="006886AA" w14:textId="41100048" w:rsidR="00E70CAF" w:rsidRPr="00E70CAF" w:rsidRDefault="00E70CAF" w:rsidP="00FB5EB4">
            <w:pPr>
              <w:jc w:val="both"/>
              <w:rPr>
                <w:rFonts w:cs="Arial"/>
                <w:sz w:val="20"/>
                <w:szCs w:val="20"/>
              </w:rPr>
            </w:pPr>
            <w:r w:rsidRPr="00E70CAF">
              <w:rPr>
                <w:rFonts w:ascii="Calibri" w:hAnsi="Calibri"/>
                <w:color w:val="000000"/>
                <w:sz w:val="20"/>
                <w:szCs w:val="20"/>
              </w:rPr>
              <w:t>CIP800048</w:t>
            </w:r>
          </w:p>
        </w:tc>
        <w:tc>
          <w:tcPr>
            <w:tcW w:w="1701" w:type="dxa"/>
            <w:vAlign w:val="center"/>
          </w:tcPr>
          <w:p w14:paraId="4502C701" w14:textId="77777777" w:rsidR="00E70CAF" w:rsidRPr="00E70CAF" w:rsidRDefault="00E70CAF" w:rsidP="00FB5EB4">
            <w:pPr>
              <w:jc w:val="both"/>
              <w:rPr>
                <w:rFonts w:cs="Arial"/>
                <w:sz w:val="20"/>
                <w:szCs w:val="20"/>
              </w:rPr>
            </w:pPr>
          </w:p>
        </w:tc>
        <w:tc>
          <w:tcPr>
            <w:tcW w:w="1843" w:type="dxa"/>
            <w:vAlign w:val="bottom"/>
          </w:tcPr>
          <w:p w14:paraId="16995863" w14:textId="4A64E32F" w:rsidR="00E70CAF" w:rsidRPr="00E70CAF" w:rsidRDefault="00E70CAF" w:rsidP="00FB5EB4">
            <w:pPr>
              <w:jc w:val="both"/>
              <w:rPr>
                <w:rFonts w:cs="Arial"/>
                <w:sz w:val="20"/>
                <w:szCs w:val="20"/>
              </w:rPr>
            </w:pPr>
            <w:r w:rsidRPr="00E70CAF">
              <w:rPr>
                <w:rFonts w:ascii="Calibri" w:hAnsi="Calibri"/>
                <w:color w:val="000000"/>
                <w:sz w:val="20"/>
                <w:szCs w:val="20"/>
              </w:rPr>
              <w:t>Desiree</w:t>
            </w:r>
          </w:p>
        </w:tc>
        <w:tc>
          <w:tcPr>
            <w:tcW w:w="2126" w:type="dxa"/>
            <w:gridSpan w:val="2"/>
            <w:vAlign w:val="bottom"/>
          </w:tcPr>
          <w:p w14:paraId="13E08E2E" w14:textId="5D2A39C3" w:rsidR="00E70CAF" w:rsidRPr="00E70CAF" w:rsidRDefault="00E70CAF" w:rsidP="00FB5EB4">
            <w:pPr>
              <w:jc w:val="both"/>
              <w:rPr>
                <w:rFonts w:cs="Arial"/>
                <w:sz w:val="20"/>
                <w:szCs w:val="20"/>
              </w:rPr>
            </w:pPr>
            <w:r w:rsidRPr="00E70CAF">
              <w:rPr>
                <w:rFonts w:ascii="Calibri" w:hAnsi="Calibri"/>
                <w:sz w:val="20"/>
                <w:szCs w:val="20"/>
              </w:rPr>
              <w:t>pale yellow</w:t>
            </w:r>
          </w:p>
        </w:tc>
      </w:tr>
      <w:tr w:rsidR="00E70CAF" w:rsidRPr="00E70CAF" w14:paraId="386D1E1F" w14:textId="77777777" w:rsidTr="004C27BE">
        <w:tc>
          <w:tcPr>
            <w:tcW w:w="1276" w:type="dxa"/>
            <w:vAlign w:val="center"/>
          </w:tcPr>
          <w:p w14:paraId="33BBED03" w14:textId="3FF493FB" w:rsidR="00E70CAF" w:rsidRPr="00E70CAF" w:rsidRDefault="00E70CAF" w:rsidP="00FB5EB4">
            <w:pPr>
              <w:rPr>
                <w:rFonts w:cs="Arial"/>
                <w:sz w:val="20"/>
                <w:szCs w:val="20"/>
              </w:rPr>
            </w:pPr>
          </w:p>
        </w:tc>
        <w:tc>
          <w:tcPr>
            <w:tcW w:w="851" w:type="dxa"/>
            <w:vAlign w:val="bottom"/>
          </w:tcPr>
          <w:p w14:paraId="4B804D47" w14:textId="1DE7A2A6" w:rsidR="00E70CAF" w:rsidRPr="00E70CAF" w:rsidRDefault="00E70CAF" w:rsidP="00FB5EB4">
            <w:pPr>
              <w:jc w:val="both"/>
              <w:rPr>
                <w:rFonts w:cs="Arial"/>
                <w:sz w:val="20"/>
                <w:szCs w:val="20"/>
              </w:rPr>
            </w:pPr>
            <w:r w:rsidRPr="00E70CAF">
              <w:rPr>
                <w:rFonts w:ascii="Calibri" w:hAnsi="Calibri"/>
                <w:sz w:val="20"/>
                <w:szCs w:val="20"/>
              </w:rPr>
              <w:t>V136</w:t>
            </w:r>
          </w:p>
        </w:tc>
        <w:tc>
          <w:tcPr>
            <w:tcW w:w="1559" w:type="dxa"/>
            <w:vAlign w:val="bottom"/>
          </w:tcPr>
          <w:p w14:paraId="142177AF" w14:textId="5A5781A3" w:rsidR="00E70CAF" w:rsidRPr="00E70CAF" w:rsidRDefault="00E70CAF" w:rsidP="00FB5EB4">
            <w:pPr>
              <w:jc w:val="both"/>
              <w:rPr>
                <w:rFonts w:cs="Arial"/>
                <w:sz w:val="20"/>
                <w:szCs w:val="20"/>
              </w:rPr>
            </w:pPr>
            <w:r w:rsidRPr="00E70CAF">
              <w:rPr>
                <w:rFonts w:ascii="Calibri" w:hAnsi="Calibri"/>
                <w:color w:val="000000"/>
                <w:sz w:val="20"/>
                <w:szCs w:val="20"/>
              </w:rPr>
              <w:t>CIP391691.96</w:t>
            </w:r>
          </w:p>
        </w:tc>
        <w:tc>
          <w:tcPr>
            <w:tcW w:w="1701" w:type="dxa"/>
            <w:vAlign w:val="center"/>
          </w:tcPr>
          <w:p w14:paraId="62F934B6" w14:textId="77777777" w:rsidR="00E70CAF" w:rsidRPr="00E70CAF" w:rsidRDefault="00E70CAF" w:rsidP="00FB5EB4">
            <w:pPr>
              <w:jc w:val="both"/>
              <w:rPr>
                <w:rFonts w:cs="Arial"/>
                <w:sz w:val="20"/>
                <w:szCs w:val="20"/>
              </w:rPr>
            </w:pPr>
          </w:p>
        </w:tc>
        <w:tc>
          <w:tcPr>
            <w:tcW w:w="1843" w:type="dxa"/>
            <w:vAlign w:val="bottom"/>
          </w:tcPr>
          <w:p w14:paraId="0D68168B" w14:textId="1B6C4CC8" w:rsidR="00E70CAF" w:rsidRPr="00E70CAF" w:rsidRDefault="00E70CAF" w:rsidP="00FB5EB4">
            <w:pPr>
              <w:jc w:val="both"/>
              <w:rPr>
                <w:rFonts w:cs="Arial"/>
                <w:sz w:val="20"/>
                <w:szCs w:val="20"/>
              </w:rPr>
            </w:pPr>
            <w:r w:rsidRPr="00E70CAF">
              <w:rPr>
                <w:rFonts w:ascii="Calibri" w:hAnsi="Calibri"/>
                <w:color w:val="000000"/>
                <w:sz w:val="20"/>
                <w:szCs w:val="20"/>
              </w:rPr>
              <w:t>Serranita</w:t>
            </w:r>
          </w:p>
        </w:tc>
        <w:tc>
          <w:tcPr>
            <w:tcW w:w="2126" w:type="dxa"/>
            <w:gridSpan w:val="2"/>
            <w:vAlign w:val="bottom"/>
          </w:tcPr>
          <w:p w14:paraId="6D357F9A" w14:textId="37F6D94A" w:rsidR="00E70CAF" w:rsidRPr="00E70CAF" w:rsidRDefault="00E70CAF" w:rsidP="00FB5EB4">
            <w:pPr>
              <w:jc w:val="both"/>
              <w:rPr>
                <w:rFonts w:cs="Arial"/>
                <w:sz w:val="20"/>
                <w:szCs w:val="20"/>
              </w:rPr>
            </w:pPr>
            <w:r w:rsidRPr="00E70CAF">
              <w:rPr>
                <w:rFonts w:ascii="Calibri" w:hAnsi="Calibri"/>
                <w:sz w:val="20"/>
                <w:szCs w:val="20"/>
              </w:rPr>
              <w:t>pale yellow</w:t>
            </w:r>
          </w:p>
        </w:tc>
      </w:tr>
      <w:tr w:rsidR="00E70CAF" w:rsidRPr="00E70CAF" w14:paraId="648B915D" w14:textId="77777777" w:rsidTr="004C27BE">
        <w:tc>
          <w:tcPr>
            <w:tcW w:w="1276" w:type="dxa"/>
            <w:vAlign w:val="center"/>
          </w:tcPr>
          <w:p w14:paraId="4D2969BF" w14:textId="24DDD4A9" w:rsidR="00E70CAF" w:rsidRPr="00E70CAF" w:rsidRDefault="00E70CAF" w:rsidP="00FB5EB4">
            <w:pPr>
              <w:rPr>
                <w:rFonts w:cs="Arial"/>
                <w:sz w:val="20"/>
                <w:szCs w:val="20"/>
              </w:rPr>
            </w:pPr>
          </w:p>
        </w:tc>
        <w:tc>
          <w:tcPr>
            <w:tcW w:w="851" w:type="dxa"/>
            <w:vAlign w:val="bottom"/>
          </w:tcPr>
          <w:p w14:paraId="48CAA019" w14:textId="6A15210E" w:rsidR="00E70CAF" w:rsidRPr="00E70CAF" w:rsidRDefault="00E70CAF" w:rsidP="00FB5EB4">
            <w:pPr>
              <w:jc w:val="both"/>
              <w:rPr>
                <w:rFonts w:cs="Arial"/>
                <w:sz w:val="20"/>
                <w:szCs w:val="20"/>
              </w:rPr>
            </w:pPr>
            <w:r w:rsidRPr="00E70CAF">
              <w:rPr>
                <w:rFonts w:ascii="Calibri" w:hAnsi="Calibri"/>
                <w:sz w:val="20"/>
                <w:szCs w:val="20"/>
              </w:rPr>
              <w:t>V129</w:t>
            </w:r>
          </w:p>
        </w:tc>
        <w:tc>
          <w:tcPr>
            <w:tcW w:w="1559" w:type="dxa"/>
            <w:vAlign w:val="bottom"/>
          </w:tcPr>
          <w:p w14:paraId="206CC583" w14:textId="47A203EE" w:rsidR="00E70CAF" w:rsidRPr="00E70CAF" w:rsidRDefault="00E70CAF" w:rsidP="00FB5EB4">
            <w:pPr>
              <w:jc w:val="both"/>
              <w:rPr>
                <w:rFonts w:cs="Arial"/>
                <w:sz w:val="20"/>
                <w:szCs w:val="20"/>
              </w:rPr>
            </w:pPr>
            <w:r w:rsidRPr="00E70CAF">
              <w:rPr>
                <w:rFonts w:ascii="Calibri" w:hAnsi="Calibri"/>
                <w:color w:val="000000"/>
                <w:sz w:val="20"/>
                <w:szCs w:val="20"/>
              </w:rPr>
              <w:t>CIP720064</w:t>
            </w:r>
          </w:p>
        </w:tc>
        <w:tc>
          <w:tcPr>
            <w:tcW w:w="1701" w:type="dxa"/>
            <w:vAlign w:val="center"/>
          </w:tcPr>
          <w:p w14:paraId="07E1F1AF" w14:textId="77777777" w:rsidR="00E70CAF" w:rsidRPr="00E70CAF" w:rsidRDefault="00E70CAF" w:rsidP="00FB5EB4">
            <w:pPr>
              <w:jc w:val="both"/>
              <w:rPr>
                <w:rFonts w:cs="Arial"/>
                <w:sz w:val="20"/>
                <w:szCs w:val="20"/>
              </w:rPr>
            </w:pPr>
          </w:p>
        </w:tc>
        <w:tc>
          <w:tcPr>
            <w:tcW w:w="1843" w:type="dxa"/>
            <w:vAlign w:val="bottom"/>
          </w:tcPr>
          <w:p w14:paraId="020177CE" w14:textId="24CA4BCE" w:rsidR="00E70CAF" w:rsidRPr="00E70CAF" w:rsidRDefault="00E70CAF" w:rsidP="00FB5EB4">
            <w:pPr>
              <w:jc w:val="both"/>
              <w:rPr>
                <w:rFonts w:cs="Arial"/>
                <w:sz w:val="20"/>
                <w:szCs w:val="20"/>
              </w:rPr>
            </w:pPr>
            <w:r w:rsidRPr="00E70CAF">
              <w:rPr>
                <w:rFonts w:ascii="Calibri" w:hAnsi="Calibri"/>
                <w:color w:val="000000"/>
                <w:sz w:val="20"/>
                <w:szCs w:val="20"/>
              </w:rPr>
              <w:t>Yungay</w:t>
            </w:r>
          </w:p>
        </w:tc>
        <w:tc>
          <w:tcPr>
            <w:tcW w:w="2126" w:type="dxa"/>
            <w:gridSpan w:val="2"/>
            <w:vAlign w:val="bottom"/>
          </w:tcPr>
          <w:p w14:paraId="0D5DDA47" w14:textId="13FAB17F" w:rsidR="00E70CAF" w:rsidRPr="00E70CAF" w:rsidRDefault="00E70CAF" w:rsidP="00FB5EB4">
            <w:pPr>
              <w:jc w:val="both"/>
              <w:rPr>
                <w:rFonts w:cs="Arial"/>
                <w:sz w:val="20"/>
                <w:szCs w:val="20"/>
              </w:rPr>
            </w:pPr>
            <w:r w:rsidRPr="00E70CAF">
              <w:rPr>
                <w:rFonts w:ascii="Calibri" w:hAnsi="Calibri"/>
                <w:bCs/>
                <w:sz w:val="20"/>
                <w:szCs w:val="20"/>
              </w:rPr>
              <w:t>pale yellow</w:t>
            </w:r>
          </w:p>
        </w:tc>
      </w:tr>
      <w:tr w:rsidR="00E70CAF" w:rsidRPr="00E70CAF" w14:paraId="36C28CCC" w14:textId="77777777" w:rsidTr="004C27BE">
        <w:tc>
          <w:tcPr>
            <w:tcW w:w="1276" w:type="dxa"/>
            <w:vAlign w:val="center"/>
          </w:tcPr>
          <w:p w14:paraId="2945C6AE" w14:textId="6D340E04" w:rsidR="00E70CAF" w:rsidRPr="00E70CAF" w:rsidRDefault="00E70CAF" w:rsidP="00FB5EB4">
            <w:pPr>
              <w:rPr>
                <w:rFonts w:cs="Arial"/>
                <w:sz w:val="20"/>
                <w:szCs w:val="20"/>
              </w:rPr>
            </w:pPr>
          </w:p>
        </w:tc>
        <w:tc>
          <w:tcPr>
            <w:tcW w:w="851" w:type="dxa"/>
            <w:vAlign w:val="bottom"/>
          </w:tcPr>
          <w:p w14:paraId="74E3C59E" w14:textId="2D7DA63E" w:rsidR="00E70CAF" w:rsidRPr="00E70CAF" w:rsidRDefault="00E70CAF" w:rsidP="00FB5EB4">
            <w:pPr>
              <w:jc w:val="both"/>
              <w:rPr>
                <w:rFonts w:cs="Arial"/>
                <w:sz w:val="20"/>
                <w:szCs w:val="20"/>
              </w:rPr>
            </w:pPr>
            <w:r w:rsidRPr="00E70CAF">
              <w:rPr>
                <w:rFonts w:ascii="Calibri" w:hAnsi="Calibri"/>
                <w:sz w:val="20"/>
                <w:szCs w:val="20"/>
              </w:rPr>
              <w:t>V102</w:t>
            </w:r>
          </w:p>
        </w:tc>
        <w:tc>
          <w:tcPr>
            <w:tcW w:w="1559" w:type="dxa"/>
            <w:vAlign w:val="bottom"/>
          </w:tcPr>
          <w:p w14:paraId="61213861" w14:textId="485F57C3" w:rsidR="00E70CAF" w:rsidRPr="00E70CAF" w:rsidRDefault="00E70CAF" w:rsidP="00FB5EB4">
            <w:pPr>
              <w:jc w:val="both"/>
              <w:rPr>
                <w:rFonts w:cs="Arial"/>
                <w:sz w:val="20"/>
                <w:szCs w:val="20"/>
              </w:rPr>
            </w:pPr>
            <w:r w:rsidRPr="00E70CAF">
              <w:rPr>
                <w:rFonts w:ascii="Calibri" w:hAnsi="Calibri"/>
                <w:sz w:val="20"/>
                <w:szCs w:val="20"/>
              </w:rPr>
              <w:t>CIP302428.20</w:t>
            </w:r>
          </w:p>
        </w:tc>
        <w:tc>
          <w:tcPr>
            <w:tcW w:w="1701" w:type="dxa"/>
            <w:vAlign w:val="center"/>
          </w:tcPr>
          <w:p w14:paraId="527CD65A" w14:textId="77777777" w:rsidR="00E70CAF" w:rsidRPr="00E70CAF" w:rsidRDefault="00E70CAF" w:rsidP="00FB5EB4">
            <w:pPr>
              <w:jc w:val="both"/>
              <w:rPr>
                <w:rFonts w:cs="Arial"/>
                <w:sz w:val="20"/>
                <w:szCs w:val="20"/>
              </w:rPr>
            </w:pPr>
          </w:p>
        </w:tc>
        <w:tc>
          <w:tcPr>
            <w:tcW w:w="1843" w:type="dxa"/>
            <w:vAlign w:val="bottom"/>
          </w:tcPr>
          <w:p w14:paraId="1A3810DE" w14:textId="7FCAEBAF" w:rsidR="00E70CAF" w:rsidRPr="00E70CAF" w:rsidRDefault="00E70CAF" w:rsidP="00FB5EB4">
            <w:pPr>
              <w:jc w:val="both"/>
              <w:rPr>
                <w:rFonts w:cs="Arial"/>
                <w:sz w:val="20"/>
                <w:szCs w:val="20"/>
              </w:rPr>
            </w:pPr>
            <w:r w:rsidRPr="00E70CAF">
              <w:rPr>
                <w:rFonts w:ascii="Calibri" w:hAnsi="Calibri"/>
                <w:sz w:val="20"/>
                <w:szCs w:val="20"/>
              </w:rPr>
              <w:t> </w:t>
            </w:r>
          </w:p>
        </w:tc>
        <w:tc>
          <w:tcPr>
            <w:tcW w:w="2126" w:type="dxa"/>
            <w:gridSpan w:val="2"/>
            <w:vAlign w:val="bottom"/>
          </w:tcPr>
          <w:p w14:paraId="73EBC3C7" w14:textId="1377FECD" w:rsidR="00E70CAF" w:rsidRPr="00E70CAF" w:rsidRDefault="00E70CAF" w:rsidP="00FB5EB4">
            <w:pPr>
              <w:jc w:val="both"/>
              <w:rPr>
                <w:rFonts w:cs="Arial"/>
                <w:sz w:val="20"/>
                <w:szCs w:val="20"/>
              </w:rPr>
            </w:pPr>
            <w:r w:rsidRPr="00E70CAF">
              <w:rPr>
                <w:rFonts w:ascii="Calibri" w:hAnsi="Calibri"/>
                <w:sz w:val="20"/>
                <w:szCs w:val="20"/>
              </w:rPr>
              <w:t>white</w:t>
            </w:r>
          </w:p>
        </w:tc>
      </w:tr>
      <w:tr w:rsidR="00E70CAF" w:rsidRPr="00E70CAF" w14:paraId="59247545" w14:textId="77777777" w:rsidTr="004C27BE">
        <w:tc>
          <w:tcPr>
            <w:tcW w:w="1276" w:type="dxa"/>
            <w:vAlign w:val="center"/>
          </w:tcPr>
          <w:p w14:paraId="3A9B4F6D" w14:textId="010A9942" w:rsidR="00E70CAF" w:rsidRPr="00E70CAF" w:rsidRDefault="00E70CAF" w:rsidP="00FB5EB4">
            <w:pPr>
              <w:rPr>
                <w:rFonts w:cs="Arial"/>
                <w:sz w:val="20"/>
                <w:szCs w:val="20"/>
              </w:rPr>
            </w:pPr>
          </w:p>
        </w:tc>
        <w:tc>
          <w:tcPr>
            <w:tcW w:w="851" w:type="dxa"/>
            <w:vAlign w:val="bottom"/>
          </w:tcPr>
          <w:p w14:paraId="7342E967" w14:textId="0CB6B95F" w:rsidR="00E70CAF" w:rsidRPr="00E70CAF" w:rsidRDefault="00E70CAF" w:rsidP="00FB5EB4">
            <w:pPr>
              <w:jc w:val="both"/>
              <w:rPr>
                <w:rFonts w:cs="Arial"/>
                <w:sz w:val="20"/>
                <w:szCs w:val="20"/>
              </w:rPr>
            </w:pPr>
            <w:r w:rsidRPr="00E70CAF">
              <w:rPr>
                <w:rFonts w:ascii="Calibri" w:hAnsi="Calibri"/>
                <w:sz w:val="20"/>
                <w:szCs w:val="20"/>
              </w:rPr>
              <w:t>V110</w:t>
            </w:r>
          </w:p>
        </w:tc>
        <w:tc>
          <w:tcPr>
            <w:tcW w:w="1559" w:type="dxa"/>
            <w:vAlign w:val="bottom"/>
          </w:tcPr>
          <w:p w14:paraId="69010854" w14:textId="58F229B5" w:rsidR="00E70CAF" w:rsidRPr="00E70CAF" w:rsidRDefault="00E70CAF" w:rsidP="00FB5EB4">
            <w:pPr>
              <w:jc w:val="both"/>
              <w:rPr>
                <w:rFonts w:cs="Arial"/>
                <w:sz w:val="20"/>
                <w:szCs w:val="20"/>
              </w:rPr>
            </w:pPr>
            <w:r w:rsidRPr="00E70CAF">
              <w:rPr>
                <w:rFonts w:ascii="Calibri" w:hAnsi="Calibri"/>
                <w:sz w:val="20"/>
                <w:szCs w:val="20"/>
              </w:rPr>
              <w:t>CIP304383.80</w:t>
            </w:r>
          </w:p>
        </w:tc>
        <w:tc>
          <w:tcPr>
            <w:tcW w:w="1701" w:type="dxa"/>
            <w:vAlign w:val="center"/>
          </w:tcPr>
          <w:p w14:paraId="67A97EB7" w14:textId="77777777" w:rsidR="00E70CAF" w:rsidRPr="00E70CAF" w:rsidRDefault="00E70CAF" w:rsidP="00FB5EB4">
            <w:pPr>
              <w:jc w:val="both"/>
              <w:rPr>
                <w:rFonts w:cs="Arial"/>
                <w:sz w:val="20"/>
                <w:szCs w:val="20"/>
              </w:rPr>
            </w:pPr>
          </w:p>
        </w:tc>
        <w:tc>
          <w:tcPr>
            <w:tcW w:w="1843" w:type="dxa"/>
            <w:vAlign w:val="bottom"/>
          </w:tcPr>
          <w:p w14:paraId="6C6F2A83" w14:textId="26C08E37" w:rsidR="00E70CAF" w:rsidRPr="00E70CAF" w:rsidRDefault="00E70CAF" w:rsidP="00FB5EB4">
            <w:pPr>
              <w:jc w:val="both"/>
              <w:rPr>
                <w:rFonts w:cs="Arial"/>
                <w:sz w:val="20"/>
                <w:szCs w:val="20"/>
              </w:rPr>
            </w:pPr>
            <w:r w:rsidRPr="00E70CAF">
              <w:rPr>
                <w:rFonts w:ascii="Calibri" w:hAnsi="Calibri"/>
                <w:sz w:val="20"/>
                <w:szCs w:val="20"/>
              </w:rPr>
              <w:t> </w:t>
            </w:r>
          </w:p>
        </w:tc>
        <w:tc>
          <w:tcPr>
            <w:tcW w:w="2126" w:type="dxa"/>
            <w:gridSpan w:val="2"/>
            <w:vAlign w:val="bottom"/>
          </w:tcPr>
          <w:p w14:paraId="7FBEE357" w14:textId="7D76B1A5" w:rsidR="00E70CAF" w:rsidRPr="00E70CAF" w:rsidRDefault="00E70CAF" w:rsidP="00FB5EB4">
            <w:pPr>
              <w:jc w:val="both"/>
              <w:rPr>
                <w:rFonts w:cs="Arial"/>
                <w:sz w:val="20"/>
                <w:szCs w:val="20"/>
              </w:rPr>
            </w:pPr>
            <w:r w:rsidRPr="00E70CAF">
              <w:rPr>
                <w:rFonts w:ascii="Calibri" w:hAnsi="Calibri"/>
                <w:sz w:val="20"/>
                <w:szCs w:val="20"/>
              </w:rPr>
              <w:t>white</w:t>
            </w:r>
          </w:p>
        </w:tc>
      </w:tr>
      <w:tr w:rsidR="00E70CAF" w:rsidRPr="00E70CAF" w14:paraId="4FD55962" w14:textId="77777777" w:rsidTr="004C27BE">
        <w:tc>
          <w:tcPr>
            <w:tcW w:w="1276" w:type="dxa"/>
            <w:vAlign w:val="center"/>
          </w:tcPr>
          <w:p w14:paraId="66B3AADC" w14:textId="0EA61860" w:rsidR="00E70CAF" w:rsidRPr="00E70CAF" w:rsidRDefault="00E70CAF" w:rsidP="00FB5EB4">
            <w:pPr>
              <w:rPr>
                <w:rFonts w:cs="Arial"/>
                <w:sz w:val="20"/>
                <w:szCs w:val="20"/>
              </w:rPr>
            </w:pPr>
          </w:p>
        </w:tc>
        <w:tc>
          <w:tcPr>
            <w:tcW w:w="851" w:type="dxa"/>
            <w:vAlign w:val="bottom"/>
          </w:tcPr>
          <w:p w14:paraId="15AEAF1D" w14:textId="5D36E76F" w:rsidR="00E70CAF" w:rsidRPr="00E70CAF" w:rsidRDefault="00E70CAF" w:rsidP="00FB5EB4">
            <w:pPr>
              <w:jc w:val="both"/>
              <w:rPr>
                <w:rFonts w:cs="Arial"/>
                <w:sz w:val="20"/>
                <w:szCs w:val="20"/>
              </w:rPr>
            </w:pPr>
            <w:r w:rsidRPr="00E70CAF">
              <w:rPr>
                <w:rFonts w:ascii="Calibri" w:hAnsi="Calibri"/>
                <w:sz w:val="20"/>
                <w:szCs w:val="20"/>
              </w:rPr>
              <w:t>V125</w:t>
            </w:r>
          </w:p>
        </w:tc>
        <w:tc>
          <w:tcPr>
            <w:tcW w:w="1559" w:type="dxa"/>
            <w:vAlign w:val="bottom"/>
          </w:tcPr>
          <w:p w14:paraId="6980A24E" w14:textId="1E596FA2" w:rsidR="00E70CAF" w:rsidRPr="00E70CAF" w:rsidRDefault="00E70CAF" w:rsidP="00FB5EB4">
            <w:pPr>
              <w:jc w:val="both"/>
              <w:rPr>
                <w:rFonts w:cs="Arial"/>
                <w:sz w:val="20"/>
                <w:szCs w:val="20"/>
              </w:rPr>
            </w:pPr>
            <w:r w:rsidRPr="00E70CAF">
              <w:rPr>
                <w:rFonts w:ascii="Calibri" w:hAnsi="Calibri"/>
                <w:color w:val="000000"/>
                <w:sz w:val="20"/>
                <w:szCs w:val="20"/>
              </w:rPr>
              <w:t>CIP392780.1</w:t>
            </w:r>
          </w:p>
        </w:tc>
        <w:tc>
          <w:tcPr>
            <w:tcW w:w="1701" w:type="dxa"/>
            <w:vAlign w:val="center"/>
          </w:tcPr>
          <w:p w14:paraId="06DF8213" w14:textId="77777777" w:rsidR="00E70CAF" w:rsidRPr="00E70CAF" w:rsidRDefault="00E70CAF" w:rsidP="00FB5EB4">
            <w:pPr>
              <w:jc w:val="both"/>
              <w:rPr>
                <w:rFonts w:cs="Arial"/>
                <w:sz w:val="20"/>
                <w:szCs w:val="20"/>
              </w:rPr>
            </w:pPr>
          </w:p>
        </w:tc>
        <w:tc>
          <w:tcPr>
            <w:tcW w:w="1843" w:type="dxa"/>
            <w:vAlign w:val="bottom"/>
          </w:tcPr>
          <w:p w14:paraId="478DD06B" w14:textId="441C8E5A" w:rsidR="00E70CAF" w:rsidRPr="00E70CAF" w:rsidRDefault="00E70CAF" w:rsidP="00FB5EB4">
            <w:pPr>
              <w:jc w:val="both"/>
              <w:rPr>
                <w:rFonts w:cs="Arial"/>
                <w:sz w:val="20"/>
                <w:szCs w:val="20"/>
              </w:rPr>
            </w:pPr>
            <w:r w:rsidRPr="00E70CAF">
              <w:rPr>
                <w:rFonts w:ascii="Calibri" w:hAnsi="Calibri"/>
                <w:color w:val="000000"/>
                <w:sz w:val="20"/>
                <w:szCs w:val="20"/>
              </w:rPr>
              <w:t> </w:t>
            </w:r>
          </w:p>
        </w:tc>
        <w:tc>
          <w:tcPr>
            <w:tcW w:w="2126" w:type="dxa"/>
            <w:gridSpan w:val="2"/>
            <w:vAlign w:val="bottom"/>
          </w:tcPr>
          <w:p w14:paraId="26817795" w14:textId="4D8A0977" w:rsidR="00E70CAF" w:rsidRPr="00E70CAF" w:rsidRDefault="00E70CAF" w:rsidP="00FB5EB4">
            <w:pPr>
              <w:jc w:val="both"/>
              <w:rPr>
                <w:rFonts w:cs="Arial"/>
                <w:sz w:val="20"/>
                <w:szCs w:val="20"/>
              </w:rPr>
            </w:pPr>
            <w:r w:rsidRPr="00E70CAF">
              <w:rPr>
                <w:rFonts w:ascii="Calibri" w:hAnsi="Calibri"/>
                <w:bCs/>
                <w:sz w:val="20"/>
                <w:szCs w:val="20"/>
              </w:rPr>
              <w:t>white</w:t>
            </w:r>
          </w:p>
        </w:tc>
      </w:tr>
      <w:tr w:rsidR="00E70CAF" w:rsidRPr="00E70CAF" w14:paraId="7919D1D1" w14:textId="77777777" w:rsidTr="004C27BE">
        <w:tc>
          <w:tcPr>
            <w:tcW w:w="1276" w:type="dxa"/>
            <w:vAlign w:val="center"/>
          </w:tcPr>
          <w:p w14:paraId="46D2DEAA" w14:textId="1501D27A" w:rsidR="00E70CAF" w:rsidRPr="00E70CAF" w:rsidRDefault="00E70CAF" w:rsidP="00FB5EB4">
            <w:pPr>
              <w:rPr>
                <w:rFonts w:cs="Arial"/>
                <w:sz w:val="20"/>
                <w:szCs w:val="20"/>
              </w:rPr>
            </w:pPr>
          </w:p>
        </w:tc>
        <w:tc>
          <w:tcPr>
            <w:tcW w:w="851" w:type="dxa"/>
            <w:vAlign w:val="bottom"/>
          </w:tcPr>
          <w:p w14:paraId="22B50656" w14:textId="681C5950" w:rsidR="00E70CAF" w:rsidRPr="00E70CAF" w:rsidRDefault="00E70CAF" w:rsidP="00FB5EB4">
            <w:pPr>
              <w:jc w:val="both"/>
              <w:rPr>
                <w:rFonts w:cs="Arial"/>
                <w:sz w:val="20"/>
                <w:szCs w:val="20"/>
              </w:rPr>
            </w:pPr>
            <w:r w:rsidRPr="00E70CAF">
              <w:rPr>
                <w:rFonts w:ascii="Calibri" w:hAnsi="Calibri"/>
                <w:sz w:val="20"/>
                <w:szCs w:val="20"/>
              </w:rPr>
              <w:t>V122</w:t>
            </w:r>
          </w:p>
        </w:tc>
        <w:tc>
          <w:tcPr>
            <w:tcW w:w="1559" w:type="dxa"/>
            <w:vAlign w:val="bottom"/>
          </w:tcPr>
          <w:p w14:paraId="15C0DE45" w14:textId="229B4C7F" w:rsidR="00E70CAF" w:rsidRPr="00E70CAF" w:rsidRDefault="00E70CAF" w:rsidP="00FB5EB4">
            <w:pPr>
              <w:jc w:val="both"/>
              <w:rPr>
                <w:rFonts w:cs="Arial"/>
                <w:sz w:val="20"/>
                <w:szCs w:val="20"/>
              </w:rPr>
            </w:pPr>
            <w:r w:rsidRPr="00E70CAF">
              <w:rPr>
                <w:rFonts w:ascii="Calibri" w:hAnsi="Calibri"/>
                <w:color w:val="000000"/>
                <w:sz w:val="20"/>
                <w:szCs w:val="20"/>
              </w:rPr>
              <w:t>CIP395448.1</w:t>
            </w:r>
          </w:p>
        </w:tc>
        <w:tc>
          <w:tcPr>
            <w:tcW w:w="1701" w:type="dxa"/>
            <w:vAlign w:val="center"/>
          </w:tcPr>
          <w:p w14:paraId="231BCC6B" w14:textId="77777777" w:rsidR="00E70CAF" w:rsidRPr="00E70CAF" w:rsidRDefault="00E70CAF" w:rsidP="00FB5EB4">
            <w:pPr>
              <w:jc w:val="both"/>
              <w:rPr>
                <w:rFonts w:cs="Arial"/>
                <w:sz w:val="20"/>
                <w:szCs w:val="20"/>
              </w:rPr>
            </w:pPr>
          </w:p>
        </w:tc>
        <w:tc>
          <w:tcPr>
            <w:tcW w:w="1843" w:type="dxa"/>
            <w:vAlign w:val="bottom"/>
          </w:tcPr>
          <w:p w14:paraId="7C7DE60E" w14:textId="168DD948" w:rsidR="00E70CAF" w:rsidRPr="00E70CAF" w:rsidRDefault="00E70CAF" w:rsidP="00FB5EB4">
            <w:pPr>
              <w:jc w:val="both"/>
              <w:rPr>
                <w:rFonts w:cs="Arial"/>
                <w:sz w:val="20"/>
                <w:szCs w:val="20"/>
              </w:rPr>
            </w:pPr>
            <w:r w:rsidRPr="00E70CAF">
              <w:rPr>
                <w:rFonts w:ascii="Calibri" w:hAnsi="Calibri"/>
                <w:color w:val="000000"/>
                <w:sz w:val="20"/>
                <w:szCs w:val="20"/>
              </w:rPr>
              <w:t> </w:t>
            </w:r>
          </w:p>
        </w:tc>
        <w:tc>
          <w:tcPr>
            <w:tcW w:w="2126" w:type="dxa"/>
            <w:gridSpan w:val="2"/>
            <w:vAlign w:val="bottom"/>
          </w:tcPr>
          <w:p w14:paraId="04EFA857" w14:textId="439A0441" w:rsidR="00E70CAF" w:rsidRPr="00E70CAF" w:rsidRDefault="00E70CAF" w:rsidP="00FB5EB4">
            <w:pPr>
              <w:jc w:val="both"/>
              <w:rPr>
                <w:rFonts w:cs="Arial"/>
                <w:sz w:val="20"/>
                <w:szCs w:val="20"/>
              </w:rPr>
            </w:pPr>
            <w:r w:rsidRPr="00E70CAF">
              <w:rPr>
                <w:rFonts w:ascii="Calibri" w:hAnsi="Calibri"/>
                <w:sz w:val="20"/>
                <w:szCs w:val="20"/>
              </w:rPr>
              <w:t>white</w:t>
            </w:r>
          </w:p>
        </w:tc>
      </w:tr>
      <w:tr w:rsidR="00E70CAF" w:rsidRPr="00E70CAF" w14:paraId="5FF55334" w14:textId="77777777" w:rsidTr="004C27BE">
        <w:tc>
          <w:tcPr>
            <w:tcW w:w="1276" w:type="dxa"/>
            <w:vAlign w:val="center"/>
          </w:tcPr>
          <w:p w14:paraId="6E933250" w14:textId="01F448C3" w:rsidR="00E70CAF" w:rsidRPr="00E70CAF" w:rsidRDefault="00E70CAF" w:rsidP="00FB5EB4">
            <w:pPr>
              <w:rPr>
                <w:rFonts w:cs="Arial"/>
                <w:sz w:val="20"/>
                <w:szCs w:val="20"/>
              </w:rPr>
            </w:pPr>
          </w:p>
        </w:tc>
        <w:tc>
          <w:tcPr>
            <w:tcW w:w="851" w:type="dxa"/>
            <w:vAlign w:val="bottom"/>
          </w:tcPr>
          <w:p w14:paraId="1FFE1CC7" w14:textId="3AD27655" w:rsidR="00E70CAF" w:rsidRPr="00E70CAF" w:rsidRDefault="00E70CAF" w:rsidP="00FB5EB4">
            <w:pPr>
              <w:jc w:val="both"/>
              <w:rPr>
                <w:rFonts w:cs="Arial"/>
                <w:sz w:val="20"/>
                <w:szCs w:val="20"/>
              </w:rPr>
            </w:pPr>
            <w:r w:rsidRPr="00E70CAF">
              <w:rPr>
                <w:rFonts w:ascii="Calibri" w:hAnsi="Calibri"/>
                <w:sz w:val="20"/>
                <w:szCs w:val="20"/>
              </w:rPr>
              <w:t>V116</w:t>
            </w:r>
          </w:p>
        </w:tc>
        <w:tc>
          <w:tcPr>
            <w:tcW w:w="1559" w:type="dxa"/>
            <w:vAlign w:val="bottom"/>
          </w:tcPr>
          <w:p w14:paraId="72A2BF8E" w14:textId="37127EAF" w:rsidR="00E70CAF" w:rsidRPr="00E70CAF" w:rsidRDefault="00E70CAF" w:rsidP="00FB5EB4">
            <w:pPr>
              <w:jc w:val="both"/>
              <w:rPr>
                <w:rFonts w:cs="Arial"/>
                <w:sz w:val="20"/>
                <w:szCs w:val="20"/>
              </w:rPr>
            </w:pPr>
            <w:r w:rsidRPr="00E70CAF">
              <w:rPr>
                <w:rFonts w:ascii="Calibri" w:hAnsi="Calibri"/>
                <w:sz w:val="20"/>
                <w:szCs w:val="20"/>
              </w:rPr>
              <w:t>CIP379706.27</w:t>
            </w:r>
          </w:p>
        </w:tc>
        <w:tc>
          <w:tcPr>
            <w:tcW w:w="1701" w:type="dxa"/>
            <w:vAlign w:val="center"/>
          </w:tcPr>
          <w:p w14:paraId="689B8C71" w14:textId="77777777" w:rsidR="00E70CAF" w:rsidRPr="00E70CAF" w:rsidRDefault="00E70CAF" w:rsidP="00FB5EB4">
            <w:pPr>
              <w:jc w:val="both"/>
              <w:rPr>
                <w:rFonts w:cs="Arial"/>
                <w:sz w:val="20"/>
                <w:szCs w:val="20"/>
              </w:rPr>
            </w:pPr>
          </w:p>
        </w:tc>
        <w:tc>
          <w:tcPr>
            <w:tcW w:w="1843" w:type="dxa"/>
            <w:vAlign w:val="bottom"/>
          </w:tcPr>
          <w:p w14:paraId="3267AD95" w14:textId="5AD556AD" w:rsidR="00E70CAF" w:rsidRPr="00E70CAF" w:rsidRDefault="00E70CAF" w:rsidP="00FB5EB4">
            <w:pPr>
              <w:jc w:val="both"/>
              <w:rPr>
                <w:rFonts w:cs="Arial"/>
                <w:sz w:val="20"/>
                <w:szCs w:val="20"/>
              </w:rPr>
            </w:pPr>
            <w:r w:rsidRPr="00E70CAF">
              <w:rPr>
                <w:rFonts w:ascii="Calibri" w:hAnsi="Calibri"/>
                <w:sz w:val="20"/>
                <w:szCs w:val="20"/>
              </w:rPr>
              <w:t> </w:t>
            </w:r>
          </w:p>
        </w:tc>
        <w:tc>
          <w:tcPr>
            <w:tcW w:w="2126" w:type="dxa"/>
            <w:gridSpan w:val="2"/>
            <w:vAlign w:val="bottom"/>
          </w:tcPr>
          <w:p w14:paraId="4E7B017F" w14:textId="06A20C48" w:rsidR="00E70CAF" w:rsidRPr="00E70CAF" w:rsidRDefault="00E70CAF" w:rsidP="00FB5EB4">
            <w:pPr>
              <w:jc w:val="both"/>
              <w:rPr>
                <w:rFonts w:cs="Arial"/>
                <w:sz w:val="20"/>
                <w:szCs w:val="20"/>
              </w:rPr>
            </w:pPr>
            <w:r w:rsidRPr="00E70CAF">
              <w:rPr>
                <w:rFonts w:ascii="Calibri" w:hAnsi="Calibri"/>
                <w:sz w:val="20"/>
                <w:szCs w:val="20"/>
              </w:rPr>
              <w:t>white</w:t>
            </w:r>
          </w:p>
        </w:tc>
      </w:tr>
      <w:tr w:rsidR="00E70CAF" w:rsidRPr="00E70CAF" w14:paraId="68C7231F" w14:textId="77777777" w:rsidTr="004C27BE">
        <w:tc>
          <w:tcPr>
            <w:tcW w:w="1276" w:type="dxa"/>
            <w:vAlign w:val="center"/>
          </w:tcPr>
          <w:p w14:paraId="1CBE1E2F" w14:textId="1397FFAD" w:rsidR="00E70CAF" w:rsidRPr="00E70CAF" w:rsidRDefault="00E70CAF" w:rsidP="00FB5EB4">
            <w:pPr>
              <w:rPr>
                <w:rFonts w:cs="Arial"/>
                <w:sz w:val="20"/>
                <w:szCs w:val="20"/>
              </w:rPr>
            </w:pPr>
          </w:p>
        </w:tc>
        <w:tc>
          <w:tcPr>
            <w:tcW w:w="851" w:type="dxa"/>
            <w:vAlign w:val="bottom"/>
          </w:tcPr>
          <w:p w14:paraId="4498A261" w14:textId="5B92D750" w:rsidR="00E70CAF" w:rsidRPr="00E70CAF" w:rsidRDefault="00E70CAF" w:rsidP="00FB5EB4">
            <w:pPr>
              <w:jc w:val="both"/>
              <w:rPr>
                <w:rFonts w:cs="Arial"/>
                <w:sz w:val="20"/>
                <w:szCs w:val="20"/>
              </w:rPr>
            </w:pPr>
            <w:r w:rsidRPr="00E70CAF">
              <w:rPr>
                <w:rFonts w:ascii="Calibri" w:hAnsi="Calibri"/>
                <w:sz w:val="20"/>
                <w:szCs w:val="20"/>
              </w:rPr>
              <w:t>V128</w:t>
            </w:r>
          </w:p>
        </w:tc>
        <w:tc>
          <w:tcPr>
            <w:tcW w:w="1559" w:type="dxa"/>
            <w:vAlign w:val="bottom"/>
          </w:tcPr>
          <w:p w14:paraId="2E9A2AA5" w14:textId="2B5B0CCD" w:rsidR="00E70CAF" w:rsidRPr="00E70CAF" w:rsidRDefault="00E70CAF" w:rsidP="00FB5EB4">
            <w:pPr>
              <w:jc w:val="both"/>
              <w:rPr>
                <w:rFonts w:cs="Arial"/>
                <w:sz w:val="20"/>
                <w:szCs w:val="20"/>
              </w:rPr>
            </w:pPr>
            <w:r w:rsidRPr="00E70CAF">
              <w:rPr>
                <w:rFonts w:ascii="Calibri" w:hAnsi="Calibri"/>
                <w:color w:val="000000"/>
                <w:sz w:val="20"/>
                <w:szCs w:val="20"/>
              </w:rPr>
              <w:t>CIP388676.1</w:t>
            </w:r>
          </w:p>
        </w:tc>
        <w:tc>
          <w:tcPr>
            <w:tcW w:w="1701" w:type="dxa"/>
            <w:vAlign w:val="center"/>
          </w:tcPr>
          <w:p w14:paraId="6B62D9C0" w14:textId="77777777" w:rsidR="00E70CAF" w:rsidRPr="00E70CAF" w:rsidRDefault="00E70CAF" w:rsidP="00FB5EB4">
            <w:pPr>
              <w:jc w:val="both"/>
              <w:rPr>
                <w:rFonts w:cs="Arial"/>
                <w:sz w:val="20"/>
                <w:szCs w:val="20"/>
              </w:rPr>
            </w:pPr>
          </w:p>
        </w:tc>
        <w:tc>
          <w:tcPr>
            <w:tcW w:w="1843" w:type="dxa"/>
            <w:vAlign w:val="bottom"/>
          </w:tcPr>
          <w:p w14:paraId="4A488479" w14:textId="456B1B8A" w:rsidR="00E70CAF" w:rsidRPr="00E70CAF" w:rsidRDefault="00E70CAF" w:rsidP="00FB5EB4">
            <w:pPr>
              <w:jc w:val="both"/>
              <w:rPr>
                <w:rFonts w:cs="Arial"/>
                <w:sz w:val="20"/>
                <w:szCs w:val="20"/>
              </w:rPr>
            </w:pPr>
            <w:r w:rsidRPr="00E70CAF">
              <w:rPr>
                <w:rFonts w:ascii="Calibri" w:hAnsi="Calibri"/>
                <w:color w:val="000000"/>
                <w:sz w:val="20"/>
                <w:szCs w:val="20"/>
              </w:rPr>
              <w:t>Maria Bonita-INIA</w:t>
            </w:r>
          </w:p>
        </w:tc>
        <w:tc>
          <w:tcPr>
            <w:tcW w:w="2126" w:type="dxa"/>
            <w:gridSpan w:val="2"/>
            <w:vAlign w:val="bottom"/>
          </w:tcPr>
          <w:p w14:paraId="5B0EFB2F" w14:textId="11BDD165" w:rsidR="00E70CAF" w:rsidRPr="00E70CAF" w:rsidRDefault="00E70CAF" w:rsidP="00FB5EB4">
            <w:pPr>
              <w:jc w:val="both"/>
              <w:rPr>
                <w:rFonts w:cs="Arial"/>
                <w:sz w:val="20"/>
                <w:szCs w:val="20"/>
              </w:rPr>
            </w:pPr>
            <w:r w:rsidRPr="00E70CAF">
              <w:rPr>
                <w:rFonts w:ascii="Calibri" w:hAnsi="Calibri"/>
                <w:bCs/>
                <w:sz w:val="20"/>
                <w:szCs w:val="20"/>
              </w:rPr>
              <w:t>white</w:t>
            </w:r>
          </w:p>
        </w:tc>
      </w:tr>
      <w:tr w:rsidR="00E70CAF" w:rsidRPr="00E70CAF" w14:paraId="27A95F3E" w14:textId="77777777" w:rsidTr="004C27BE">
        <w:tc>
          <w:tcPr>
            <w:tcW w:w="1276" w:type="dxa"/>
            <w:vAlign w:val="center"/>
          </w:tcPr>
          <w:p w14:paraId="69EB21B9" w14:textId="49384CBB" w:rsidR="00E70CAF" w:rsidRPr="00E70CAF" w:rsidRDefault="00E70CAF" w:rsidP="00FB5EB4">
            <w:pPr>
              <w:rPr>
                <w:rFonts w:cs="Arial"/>
                <w:sz w:val="20"/>
                <w:szCs w:val="20"/>
              </w:rPr>
            </w:pPr>
          </w:p>
        </w:tc>
        <w:tc>
          <w:tcPr>
            <w:tcW w:w="851" w:type="dxa"/>
            <w:vAlign w:val="bottom"/>
          </w:tcPr>
          <w:p w14:paraId="7C79A8C5" w14:textId="77A78E1C" w:rsidR="00E70CAF" w:rsidRPr="00E70CAF" w:rsidRDefault="00E70CAF" w:rsidP="00FB5EB4">
            <w:pPr>
              <w:jc w:val="both"/>
              <w:rPr>
                <w:rFonts w:ascii="Calibri" w:hAnsi="Calibri"/>
                <w:sz w:val="20"/>
                <w:szCs w:val="20"/>
              </w:rPr>
            </w:pPr>
            <w:r w:rsidRPr="00E70CAF">
              <w:rPr>
                <w:rFonts w:ascii="Calibri" w:hAnsi="Calibri"/>
                <w:sz w:val="20"/>
                <w:szCs w:val="20"/>
              </w:rPr>
              <w:t>V105</w:t>
            </w:r>
          </w:p>
        </w:tc>
        <w:tc>
          <w:tcPr>
            <w:tcW w:w="1559" w:type="dxa"/>
            <w:vAlign w:val="bottom"/>
          </w:tcPr>
          <w:p w14:paraId="624C835A" w14:textId="7203B6EA" w:rsidR="00E70CAF" w:rsidRPr="00E70CAF" w:rsidRDefault="00E70CAF" w:rsidP="00FB5EB4">
            <w:pPr>
              <w:jc w:val="both"/>
              <w:rPr>
                <w:rFonts w:ascii="Calibri" w:hAnsi="Calibri"/>
                <w:color w:val="000000"/>
                <w:sz w:val="20"/>
                <w:szCs w:val="20"/>
              </w:rPr>
            </w:pPr>
            <w:r w:rsidRPr="00E70CAF">
              <w:rPr>
                <w:rFonts w:ascii="Calibri" w:hAnsi="Calibri"/>
                <w:sz w:val="20"/>
                <w:szCs w:val="20"/>
              </w:rPr>
              <w:t>CIP398203.509</w:t>
            </w:r>
          </w:p>
        </w:tc>
        <w:tc>
          <w:tcPr>
            <w:tcW w:w="1701" w:type="dxa"/>
            <w:vAlign w:val="center"/>
          </w:tcPr>
          <w:p w14:paraId="2C580237" w14:textId="77777777" w:rsidR="00E70CAF" w:rsidRPr="00E70CAF" w:rsidRDefault="00E70CAF" w:rsidP="00FB5EB4">
            <w:pPr>
              <w:jc w:val="both"/>
              <w:rPr>
                <w:rFonts w:cs="Arial"/>
                <w:sz w:val="20"/>
                <w:szCs w:val="20"/>
              </w:rPr>
            </w:pPr>
          </w:p>
        </w:tc>
        <w:tc>
          <w:tcPr>
            <w:tcW w:w="1843" w:type="dxa"/>
            <w:vAlign w:val="bottom"/>
          </w:tcPr>
          <w:p w14:paraId="4759CEBF" w14:textId="390C5E2A" w:rsidR="00E70CAF" w:rsidRPr="00E70CAF" w:rsidRDefault="00E70CAF" w:rsidP="00FB5EB4">
            <w:pPr>
              <w:jc w:val="both"/>
              <w:rPr>
                <w:rFonts w:cs="Arial"/>
                <w:sz w:val="20"/>
                <w:szCs w:val="20"/>
              </w:rPr>
            </w:pPr>
            <w:r w:rsidRPr="00E70CAF">
              <w:rPr>
                <w:rFonts w:ascii="Calibri" w:hAnsi="Calibri"/>
                <w:sz w:val="20"/>
                <w:szCs w:val="20"/>
              </w:rPr>
              <w:t> </w:t>
            </w:r>
          </w:p>
        </w:tc>
        <w:tc>
          <w:tcPr>
            <w:tcW w:w="2126" w:type="dxa"/>
            <w:gridSpan w:val="2"/>
            <w:vAlign w:val="bottom"/>
          </w:tcPr>
          <w:p w14:paraId="5B5D5C43" w14:textId="3A16BBC0" w:rsidR="00E70CAF" w:rsidRPr="00E70CAF" w:rsidRDefault="00E70CAF" w:rsidP="00FB5EB4">
            <w:pPr>
              <w:jc w:val="both"/>
              <w:rPr>
                <w:rFonts w:cs="Arial"/>
                <w:sz w:val="20"/>
                <w:szCs w:val="20"/>
              </w:rPr>
            </w:pPr>
            <w:r w:rsidRPr="00E70CAF">
              <w:rPr>
                <w:rFonts w:ascii="Calibri" w:hAnsi="Calibri"/>
                <w:sz w:val="20"/>
                <w:szCs w:val="20"/>
              </w:rPr>
              <w:t>yellow</w:t>
            </w:r>
          </w:p>
        </w:tc>
      </w:tr>
      <w:tr w:rsidR="00E70CAF" w:rsidRPr="00E70CAF" w14:paraId="4A2DC2B2" w14:textId="77777777" w:rsidTr="004C27BE">
        <w:tc>
          <w:tcPr>
            <w:tcW w:w="1276" w:type="dxa"/>
            <w:tcBorders>
              <w:bottom w:val="single" w:sz="12" w:space="0" w:color="auto"/>
            </w:tcBorders>
            <w:vAlign w:val="center"/>
          </w:tcPr>
          <w:p w14:paraId="49DE4663" w14:textId="0FE46F9A" w:rsidR="00E70CAF" w:rsidRPr="00E70CAF" w:rsidRDefault="00E70CAF" w:rsidP="00FB5EB4">
            <w:pPr>
              <w:rPr>
                <w:rFonts w:cs="Arial"/>
                <w:sz w:val="20"/>
                <w:szCs w:val="20"/>
              </w:rPr>
            </w:pPr>
          </w:p>
        </w:tc>
        <w:tc>
          <w:tcPr>
            <w:tcW w:w="851" w:type="dxa"/>
            <w:tcBorders>
              <w:bottom w:val="single" w:sz="12" w:space="0" w:color="auto"/>
            </w:tcBorders>
            <w:vAlign w:val="bottom"/>
          </w:tcPr>
          <w:p w14:paraId="6F3F2DD6" w14:textId="138D1AD5" w:rsidR="00E70CAF" w:rsidRPr="00E70CAF" w:rsidRDefault="00E70CAF" w:rsidP="00FB5EB4">
            <w:pPr>
              <w:jc w:val="both"/>
              <w:rPr>
                <w:rFonts w:ascii="Calibri" w:hAnsi="Calibri"/>
                <w:sz w:val="20"/>
                <w:szCs w:val="20"/>
              </w:rPr>
            </w:pPr>
            <w:r w:rsidRPr="00E70CAF">
              <w:rPr>
                <w:rFonts w:ascii="Calibri" w:hAnsi="Calibri"/>
                <w:sz w:val="20"/>
                <w:szCs w:val="20"/>
              </w:rPr>
              <w:t>V120</w:t>
            </w:r>
          </w:p>
        </w:tc>
        <w:tc>
          <w:tcPr>
            <w:tcW w:w="1559" w:type="dxa"/>
            <w:tcBorders>
              <w:bottom w:val="single" w:sz="12" w:space="0" w:color="auto"/>
            </w:tcBorders>
            <w:vAlign w:val="bottom"/>
          </w:tcPr>
          <w:p w14:paraId="65CE5DD4" w14:textId="274B1F8B" w:rsidR="00E70CAF" w:rsidRPr="00E70CAF" w:rsidRDefault="00E70CAF" w:rsidP="00FB5EB4">
            <w:pPr>
              <w:jc w:val="both"/>
              <w:rPr>
                <w:rFonts w:ascii="Calibri" w:hAnsi="Calibri"/>
                <w:color w:val="000000"/>
                <w:sz w:val="20"/>
                <w:szCs w:val="20"/>
              </w:rPr>
            </w:pPr>
            <w:r w:rsidRPr="00E70CAF">
              <w:rPr>
                <w:rFonts w:ascii="Calibri" w:hAnsi="Calibri"/>
                <w:color w:val="000000"/>
                <w:sz w:val="20"/>
                <w:szCs w:val="20"/>
              </w:rPr>
              <w:t>CIP394611.112</w:t>
            </w:r>
          </w:p>
        </w:tc>
        <w:tc>
          <w:tcPr>
            <w:tcW w:w="1701" w:type="dxa"/>
            <w:tcBorders>
              <w:bottom w:val="single" w:sz="12" w:space="0" w:color="auto"/>
            </w:tcBorders>
            <w:vAlign w:val="center"/>
          </w:tcPr>
          <w:p w14:paraId="38F28E38" w14:textId="77777777" w:rsidR="00E70CAF" w:rsidRPr="00E70CAF" w:rsidRDefault="00E70CAF" w:rsidP="00FB5EB4">
            <w:pPr>
              <w:jc w:val="both"/>
              <w:rPr>
                <w:rFonts w:cs="Arial"/>
                <w:sz w:val="20"/>
                <w:szCs w:val="20"/>
              </w:rPr>
            </w:pPr>
          </w:p>
        </w:tc>
        <w:tc>
          <w:tcPr>
            <w:tcW w:w="1843" w:type="dxa"/>
            <w:tcBorders>
              <w:bottom w:val="single" w:sz="12" w:space="0" w:color="auto"/>
            </w:tcBorders>
            <w:vAlign w:val="bottom"/>
          </w:tcPr>
          <w:p w14:paraId="4C46CC04" w14:textId="2A8553B7" w:rsidR="00E70CAF" w:rsidRPr="00E70CAF" w:rsidRDefault="00E70CAF" w:rsidP="00FB5EB4">
            <w:pPr>
              <w:jc w:val="both"/>
              <w:rPr>
                <w:rFonts w:cs="Arial"/>
                <w:sz w:val="20"/>
                <w:szCs w:val="20"/>
              </w:rPr>
            </w:pPr>
            <w:r w:rsidRPr="00E70CAF">
              <w:rPr>
                <w:rFonts w:ascii="Calibri" w:hAnsi="Calibri"/>
                <w:color w:val="000000"/>
                <w:sz w:val="20"/>
                <w:szCs w:val="20"/>
              </w:rPr>
              <w:t> </w:t>
            </w:r>
          </w:p>
        </w:tc>
        <w:tc>
          <w:tcPr>
            <w:tcW w:w="2126" w:type="dxa"/>
            <w:gridSpan w:val="2"/>
            <w:tcBorders>
              <w:bottom w:val="single" w:sz="12" w:space="0" w:color="auto"/>
            </w:tcBorders>
            <w:vAlign w:val="bottom"/>
          </w:tcPr>
          <w:p w14:paraId="530D8ED7" w14:textId="152D8719" w:rsidR="00E70CAF" w:rsidRPr="00E70CAF" w:rsidRDefault="00E70CAF" w:rsidP="00FB5EB4">
            <w:pPr>
              <w:jc w:val="both"/>
              <w:rPr>
                <w:rFonts w:cs="Arial"/>
                <w:sz w:val="20"/>
                <w:szCs w:val="20"/>
              </w:rPr>
            </w:pPr>
            <w:r w:rsidRPr="00E70CAF">
              <w:rPr>
                <w:rFonts w:ascii="Calibri" w:hAnsi="Calibri"/>
                <w:sz w:val="20"/>
                <w:szCs w:val="20"/>
              </w:rPr>
              <w:t>yellow</w:t>
            </w:r>
          </w:p>
        </w:tc>
      </w:tr>
    </w:tbl>
    <w:p w14:paraId="76E7C773" w14:textId="00A4ACFD" w:rsidR="009310C0" w:rsidRDefault="009310C0" w:rsidP="00AE7425">
      <w:pPr>
        <w:spacing w:after="0" w:line="480" w:lineRule="auto"/>
        <w:jc w:val="both"/>
        <w:rPr>
          <w:rFonts w:cs="Arial"/>
          <w:b/>
          <w:sz w:val="24"/>
          <w:szCs w:val="24"/>
        </w:rPr>
      </w:pPr>
    </w:p>
    <w:p w14:paraId="495C1B1F" w14:textId="77777777" w:rsidR="00340889" w:rsidRDefault="00340889" w:rsidP="00AE7425">
      <w:pPr>
        <w:spacing w:line="480" w:lineRule="auto"/>
        <w:rPr>
          <w:b/>
          <w:sz w:val="24"/>
          <w:szCs w:val="24"/>
        </w:rPr>
      </w:pPr>
      <w:r>
        <w:rPr>
          <w:b/>
          <w:sz w:val="24"/>
          <w:szCs w:val="24"/>
        </w:rPr>
        <w:br w:type="page"/>
      </w:r>
    </w:p>
    <w:p w14:paraId="0E22131D" w14:textId="32D28D8D" w:rsidR="00340889" w:rsidRPr="00FB0A06" w:rsidRDefault="00340889" w:rsidP="00AE7425">
      <w:pPr>
        <w:spacing w:after="0" w:line="480" w:lineRule="auto"/>
        <w:rPr>
          <w:rFonts w:ascii="Times New Roman" w:hAnsi="Times New Roman" w:cs="Times New Roman"/>
          <w:sz w:val="24"/>
          <w:szCs w:val="24"/>
        </w:rPr>
      </w:pPr>
      <w:r w:rsidRPr="00FB0A06">
        <w:rPr>
          <w:rFonts w:ascii="Times New Roman" w:hAnsi="Times New Roman" w:cs="Times New Roman"/>
          <w:b/>
          <w:sz w:val="24"/>
          <w:szCs w:val="24"/>
        </w:rPr>
        <w:lastRenderedPageBreak/>
        <w:t>Table 2.</w:t>
      </w:r>
      <w:r w:rsidRPr="00FB0A06">
        <w:rPr>
          <w:rFonts w:ascii="Times New Roman" w:hAnsi="Times New Roman" w:cs="Times New Roman"/>
          <w:sz w:val="24"/>
          <w:szCs w:val="24"/>
        </w:rPr>
        <w:t xml:space="preserve"> Metabolite levels detected in raw tuber and their change after cooking. Values displayed are the sum of each chemical class averaged by germplasm groups</w:t>
      </w:r>
      <w:r w:rsidR="004A6348" w:rsidRPr="00FB0A06">
        <w:rPr>
          <w:rFonts w:ascii="Times New Roman" w:hAnsi="Times New Roman" w:cs="Times New Roman"/>
          <w:sz w:val="24"/>
          <w:szCs w:val="24"/>
        </w:rPr>
        <w:t xml:space="preserve"> (µg/g DW)</w:t>
      </w:r>
      <w:r w:rsidRPr="00FB0A06">
        <w:rPr>
          <w:rFonts w:ascii="Times New Roman" w:hAnsi="Times New Roman" w:cs="Times New Roman"/>
          <w:sz w:val="24"/>
          <w:szCs w:val="24"/>
        </w:rPr>
        <w:t xml:space="preserve">. Significant changes of metabolite groups after cooking are displayed as percentage increase (↑) and decrease (↓). </w:t>
      </w:r>
    </w:p>
    <w:p w14:paraId="4C43ECCB" w14:textId="77777777" w:rsidR="00340889" w:rsidRPr="00E70CAF" w:rsidRDefault="00340889" w:rsidP="00AE7425">
      <w:pPr>
        <w:spacing w:line="480" w:lineRule="auto"/>
        <w:rPr>
          <w:sz w:val="24"/>
          <w:szCs w:val="24"/>
        </w:rPr>
      </w:pPr>
      <w:r>
        <w:rPr>
          <w:noProof/>
          <w:sz w:val="24"/>
          <w:szCs w:val="24"/>
          <w:lang w:eastAsia="en-GB"/>
        </w:rPr>
        <w:drawing>
          <wp:inline distT="0" distB="0" distL="0" distR="0" wp14:anchorId="64DFF67E" wp14:editId="7F003C4D">
            <wp:extent cx="5940000" cy="116790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000" cy="1167903"/>
                    </a:xfrm>
                    <a:prstGeom prst="rect">
                      <a:avLst/>
                    </a:prstGeom>
                    <a:noFill/>
                  </pic:spPr>
                </pic:pic>
              </a:graphicData>
            </a:graphic>
          </wp:inline>
        </w:drawing>
      </w:r>
    </w:p>
    <w:p w14:paraId="2CB4EBF7" w14:textId="7E9CAB86" w:rsidR="00340889" w:rsidRDefault="00340889" w:rsidP="00AE7425">
      <w:pPr>
        <w:spacing w:line="480" w:lineRule="auto"/>
        <w:rPr>
          <w:rFonts w:cs="Arial"/>
          <w:b/>
          <w:sz w:val="24"/>
          <w:szCs w:val="24"/>
        </w:rPr>
      </w:pPr>
      <w:r>
        <w:rPr>
          <w:rFonts w:cs="Arial"/>
          <w:b/>
          <w:sz w:val="24"/>
          <w:szCs w:val="24"/>
        </w:rPr>
        <w:br w:type="page"/>
      </w:r>
    </w:p>
    <w:p w14:paraId="5B6D29B1" w14:textId="2A34B53A" w:rsidR="00340889" w:rsidRPr="00FB0A06" w:rsidRDefault="00970B5F" w:rsidP="00FB0A06">
      <w:pPr>
        <w:pStyle w:val="Heading1"/>
        <w:spacing w:line="480" w:lineRule="auto"/>
        <w:rPr>
          <w:rFonts w:ascii="Times New Roman" w:hAnsi="Times New Roman" w:cs="Times New Roman"/>
        </w:rPr>
      </w:pPr>
      <w:r w:rsidRPr="00FB0A06">
        <w:rPr>
          <w:rFonts w:ascii="Times New Roman" w:hAnsi="Times New Roman" w:cs="Times New Roman"/>
        </w:rPr>
        <w:lastRenderedPageBreak/>
        <w:t>Figure legends</w:t>
      </w:r>
    </w:p>
    <w:p w14:paraId="3A606E57" w14:textId="71DB27DD" w:rsidR="00340889" w:rsidRPr="00FB0A06" w:rsidRDefault="00BA1620" w:rsidP="00FB0A06">
      <w:pPr>
        <w:pStyle w:val="Caption"/>
        <w:spacing w:after="0" w:line="480" w:lineRule="auto"/>
        <w:rPr>
          <w:rFonts w:ascii="Times New Roman" w:hAnsi="Times New Roman" w:cs="Times New Roman"/>
          <w:i w:val="0"/>
          <w:iCs w:val="0"/>
          <w:color w:val="auto"/>
          <w:sz w:val="24"/>
          <w:szCs w:val="24"/>
        </w:rPr>
      </w:pPr>
      <w:r w:rsidRPr="00FB0A06">
        <w:rPr>
          <w:rFonts w:ascii="Times New Roman" w:hAnsi="Times New Roman" w:cs="Times New Roman"/>
          <w:b/>
          <w:i w:val="0"/>
          <w:iCs w:val="0"/>
          <w:color w:val="auto"/>
          <w:sz w:val="24"/>
          <w:szCs w:val="24"/>
        </w:rPr>
        <w:t>Fig.</w:t>
      </w:r>
      <w:r w:rsidR="00340889" w:rsidRPr="00FB0A06">
        <w:rPr>
          <w:rFonts w:ascii="Times New Roman" w:hAnsi="Times New Roman" w:cs="Times New Roman"/>
          <w:b/>
          <w:i w:val="0"/>
          <w:iCs w:val="0"/>
          <w:color w:val="auto"/>
          <w:sz w:val="24"/>
          <w:szCs w:val="24"/>
        </w:rPr>
        <w:t xml:space="preserve"> </w:t>
      </w:r>
      <w:r w:rsidR="00340889" w:rsidRPr="00FB0A06">
        <w:rPr>
          <w:rFonts w:ascii="Times New Roman" w:hAnsi="Times New Roman" w:cs="Times New Roman"/>
          <w:b/>
          <w:i w:val="0"/>
          <w:iCs w:val="0"/>
          <w:color w:val="auto"/>
          <w:sz w:val="24"/>
          <w:szCs w:val="24"/>
        </w:rPr>
        <w:fldChar w:fldCharType="begin"/>
      </w:r>
      <w:r w:rsidR="00340889" w:rsidRPr="00FB0A06">
        <w:rPr>
          <w:rFonts w:ascii="Times New Roman" w:hAnsi="Times New Roman" w:cs="Times New Roman"/>
          <w:b/>
          <w:i w:val="0"/>
          <w:iCs w:val="0"/>
          <w:color w:val="auto"/>
          <w:sz w:val="24"/>
          <w:szCs w:val="24"/>
        </w:rPr>
        <w:instrText xml:space="preserve"> SEQ Figure \* ARABIC </w:instrText>
      </w:r>
      <w:r w:rsidR="00340889" w:rsidRPr="00FB0A06">
        <w:rPr>
          <w:rFonts w:ascii="Times New Roman" w:hAnsi="Times New Roman" w:cs="Times New Roman"/>
          <w:b/>
          <w:i w:val="0"/>
          <w:iCs w:val="0"/>
          <w:color w:val="auto"/>
          <w:sz w:val="24"/>
          <w:szCs w:val="24"/>
        </w:rPr>
        <w:fldChar w:fldCharType="separate"/>
      </w:r>
      <w:r w:rsidR="00340889" w:rsidRPr="00FB0A06">
        <w:rPr>
          <w:rFonts w:ascii="Times New Roman" w:hAnsi="Times New Roman" w:cs="Times New Roman"/>
          <w:b/>
          <w:i w:val="0"/>
          <w:iCs w:val="0"/>
          <w:noProof/>
          <w:color w:val="auto"/>
          <w:sz w:val="24"/>
          <w:szCs w:val="24"/>
        </w:rPr>
        <w:t>1</w:t>
      </w:r>
      <w:r w:rsidR="00340889" w:rsidRPr="00FB0A06">
        <w:rPr>
          <w:rFonts w:ascii="Times New Roman" w:hAnsi="Times New Roman" w:cs="Times New Roman"/>
          <w:b/>
          <w:i w:val="0"/>
          <w:iCs w:val="0"/>
          <w:color w:val="auto"/>
          <w:sz w:val="24"/>
          <w:szCs w:val="24"/>
        </w:rPr>
        <w:fldChar w:fldCharType="end"/>
      </w:r>
      <w:r w:rsidR="00340889" w:rsidRPr="00FB0A06">
        <w:rPr>
          <w:rFonts w:ascii="Times New Roman" w:hAnsi="Times New Roman" w:cs="Times New Roman"/>
          <w:b/>
          <w:i w:val="0"/>
          <w:iCs w:val="0"/>
          <w:color w:val="auto"/>
          <w:sz w:val="24"/>
          <w:szCs w:val="24"/>
        </w:rPr>
        <w:t xml:space="preserve">. </w:t>
      </w:r>
      <w:r w:rsidR="00340889" w:rsidRPr="00FB0A06">
        <w:rPr>
          <w:rFonts w:ascii="Times New Roman" w:hAnsi="Times New Roman" w:cs="Times New Roman"/>
          <w:i w:val="0"/>
          <w:iCs w:val="0"/>
          <w:color w:val="auto"/>
          <w:sz w:val="24"/>
          <w:szCs w:val="24"/>
        </w:rPr>
        <w:t>PCA analysis of raw and cooked potato tubers. The analysis was based on the metabolites identified in four replicates as described in the methods section.</w:t>
      </w:r>
    </w:p>
    <w:p w14:paraId="34B91AC7" w14:textId="49437B60" w:rsidR="00340889" w:rsidRPr="00FB0A06" w:rsidRDefault="00BA1620" w:rsidP="00FB0A06">
      <w:pPr>
        <w:pStyle w:val="Caption"/>
        <w:spacing w:after="0" w:line="480" w:lineRule="auto"/>
        <w:rPr>
          <w:rFonts w:ascii="Times New Roman" w:hAnsi="Times New Roman" w:cs="Times New Roman"/>
          <w:i w:val="0"/>
          <w:iCs w:val="0"/>
          <w:color w:val="auto"/>
          <w:sz w:val="24"/>
          <w:szCs w:val="24"/>
        </w:rPr>
      </w:pPr>
      <w:r w:rsidRPr="00FB0A06">
        <w:rPr>
          <w:rFonts w:ascii="Times New Roman" w:hAnsi="Times New Roman" w:cs="Times New Roman"/>
          <w:b/>
          <w:i w:val="0"/>
          <w:iCs w:val="0"/>
          <w:color w:val="auto"/>
          <w:sz w:val="24"/>
          <w:szCs w:val="24"/>
        </w:rPr>
        <w:t>Fig.</w:t>
      </w:r>
      <w:r w:rsidR="00340889" w:rsidRPr="00FB0A06">
        <w:rPr>
          <w:rFonts w:ascii="Times New Roman" w:hAnsi="Times New Roman" w:cs="Times New Roman"/>
          <w:b/>
          <w:i w:val="0"/>
          <w:iCs w:val="0"/>
          <w:color w:val="auto"/>
          <w:sz w:val="24"/>
          <w:szCs w:val="24"/>
        </w:rPr>
        <w:t xml:space="preserve"> 2. </w:t>
      </w:r>
      <w:r w:rsidR="00340889" w:rsidRPr="00FB0A06">
        <w:rPr>
          <w:rFonts w:ascii="Times New Roman" w:hAnsi="Times New Roman" w:cs="Times New Roman"/>
          <w:i w:val="0"/>
          <w:iCs w:val="0"/>
          <w:color w:val="auto"/>
          <w:sz w:val="24"/>
          <w:szCs w:val="24"/>
        </w:rPr>
        <w:t xml:space="preserve">Dendrograms based on metabolite composition of raw tubers within each germplasm group. The individual dendrogram show advanced breeding potatoes (A), bred native hybrids (C), native landraces/cultivars (D) and wild potatoes (B). Coloured frames indicate the same taxon: </w:t>
      </w:r>
      <w:r w:rsidR="00340889" w:rsidRPr="00FB0A06">
        <w:rPr>
          <w:rFonts w:ascii="Times New Roman" w:hAnsi="Times New Roman" w:cs="Times New Roman"/>
          <w:iCs w:val="0"/>
          <w:color w:val="auto"/>
          <w:sz w:val="24"/>
          <w:szCs w:val="24"/>
        </w:rPr>
        <w:t xml:space="preserve">S. candolleanum </w:t>
      </w:r>
      <w:r w:rsidR="00340889" w:rsidRPr="00FB0A06">
        <w:rPr>
          <w:rFonts w:ascii="Times New Roman" w:hAnsi="Times New Roman" w:cs="Times New Roman"/>
          <w:i w:val="0"/>
          <w:iCs w:val="0"/>
          <w:color w:val="auto"/>
          <w:sz w:val="24"/>
          <w:szCs w:val="24"/>
        </w:rPr>
        <w:t>(red)</w:t>
      </w:r>
      <w:r w:rsidR="00340889" w:rsidRPr="00FB0A06">
        <w:rPr>
          <w:rFonts w:ascii="Times New Roman" w:hAnsi="Times New Roman" w:cs="Times New Roman"/>
          <w:iCs w:val="0"/>
          <w:color w:val="auto"/>
          <w:sz w:val="24"/>
          <w:szCs w:val="24"/>
        </w:rPr>
        <w:t xml:space="preserve">, S. brevicaule </w:t>
      </w:r>
      <w:r w:rsidR="00340889" w:rsidRPr="00FB0A06">
        <w:rPr>
          <w:rFonts w:ascii="Times New Roman" w:hAnsi="Times New Roman" w:cs="Times New Roman"/>
          <w:i w:val="0"/>
          <w:iCs w:val="0"/>
          <w:color w:val="auto"/>
          <w:sz w:val="24"/>
          <w:szCs w:val="24"/>
        </w:rPr>
        <w:t>(blue)</w:t>
      </w:r>
      <w:r w:rsidR="00340889" w:rsidRPr="00FB0A06">
        <w:rPr>
          <w:rFonts w:ascii="Times New Roman" w:hAnsi="Times New Roman" w:cs="Times New Roman"/>
          <w:iCs w:val="0"/>
          <w:color w:val="auto"/>
          <w:sz w:val="24"/>
          <w:szCs w:val="24"/>
        </w:rPr>
        <w:t xml:space="preserve">, S. multiinterruptum </w:t>
      </w:r>
      <w:r w:rsidR="00340889" w:rsidRPr="00FB0A06">
        <w:rPr>
          <w:rFonts w:ascii="Times New Roman" w:hAnsi="Times New Roman" w:cs="Times New Roman"/>
          <w:i w:val="0"/>
          <w:iCs w:val="0"/>
          <w:color w:val="auto"/>
          <w:sz w:val="24"/>
          <w:szCs w:val="24"/>
        </w:rPr>
        <w:t>(yellow)</w:t>
      </w:r>
      <w:r w:rsidR="00340889" w:rsidRPr="00FB0A06">
        <w:rPr>
          <w:rFonts w:ascii="Times New Roman" w:hAnsi="Times New Roman" w:cs="Times New Roman"/>
          <w:iCs w:val="0"/>
          <w:color w:val="auto"/>
          <w:sz w:val="24"/>
          <w:szCs w:val="24"/>
        </w:rPr>
        <w:t xml:space="preserve">, S. medians </w:t>
      </w:r>
      <w:r w:rsidR="00340889" w:rsidRPr="00FB0A06">
        <w:rPr>
          <w:rFonts w:ascii="Times New Roman" w:hAnsi="Times New Roman" w:cs="Times New Roman"/>
          <w:i w:val="0"/>
          <w:iCs w:val="0"/>
          <w:color w:val="auto"/>
          <w:sz w:val="24"/>
          <w:szCs w:val="24"/>
        </w:rPr>
        <w:t xml:space="preserve">(green); icons indicate same </w:t>
      </w:r>
      <w:r w:rsidR="00340889" w:rsidRPr="00FB0A06">
        <w:rPr>
          <w:rFonts w:ascii="Times New Roman" w:hAnsi="Times New Roman" w:cs="Times New Roman"/>
          <w:iCs w:val="0"/>
          <w:color w:val="auto"/>
          <w:sz w:val="24"/>
          <w:szCs w:val="24"/>
        </w:rPr>
        <w:t xml:space="preserve">S. tuberosum L. Andigenum </w:t>
      </w:r>
      <w:r w:rsidR="00340889" w:rsidRPr="00FB0A06">
        <w:rPr>
          <w:rFonts w:ascii="Times New Roman" w:hAnsi="Times New Roman" w:cs="Times New Roman"/>
          <w:i w:val="0"/>
          <w:iCs w:val="0"/>
          <w:color w:val="auto"/>
          <w:sz w:val="24"/>
          <w:szCs w:val="24"/>
        </w:rPr>
        <w:t xml:space="preserve">group: </w:t>
      </w:r>
      <w:r w:rsidR="00997BDC" w:rsidRPr="00FB0A06">
        <w:rPr>
          <w:rFonts w:ascii="Times New Roman" w:hAnsi="Times New Roman" w:cs="Times New Roman"/>
          <w:i w:val="0"/>
          <w:iCs w:val="0"/>
          <w:color w:val="auto"/>
          <w:sz w:val="24"/>
          <w:szCs w:val="24"/>
        </w:rPr>
        <w:t>S</w:t>
      </w:r>
      <w:r w:rsidR="00340889" w:rsidRPr="00FB0A06">
        <w:rPr>
          <w:rFonts w:ascii="Times New Roman" w:hAnsi="Times New Roman" w:cs="Times New Roman"/>
          <w:i w:val="0"/>
          <w:iCs w:val="0"/>
          <w:color w:val="auto"/>
          <w:sz w:val="24"/>
          <w:szCs w:val="24"/>
        </w:rPr>
        <w:t>tenotonum</w:t>
      </w:r>
      <w:r w:rsidR="00340889" w:rsidRPr="00FB0A06">
        <w:rPr>
          <w:rFonts w:ascii="Times New Roman" w:hAnsi="Times New Roman" w:cs="Times New Roman"/>
          <w:iCs w:val="0"/>
          <w:color w:val="auto"/>
          <w:sz w:val="24"/>
          <w:szCs w:val="24"/>
        </w:rPr>
        <w:t xml:space="preserve"> </w:t>
      </w:r>
      <w:r w:rsidR="00340889" w:rsidRPr="00FB0A06">
        <w:rPr>
          <w:rFonts w:ascii="Times New Roman" w:hAnsi="Times New Roman" w:cs="Times New Roman"/>
          <w:i w:val="0"/>
          <w:iCs w:val="0"/>
          <w:color w:val="auto"/>
          <w:sz w:val="24"/>
          <w:szCs w:val="24"/>
        </w:rPr>
        <w:t>(box)</w:t>
      </w:r>
      <w:r w:rsidR="00997BDC" w:rsidRPr="00FB0A06">
        <w:rPr>
          <w:rFonts w:ascii="Times New Roman" w:hAnsi="Times New Roman" w:cs="Times New Roman"/>
          <w:iCs w:val="0"/>
          <w:color w:val="auto"/>
          <w:sz w:val="24"/>
          <w:szCs w:val="24"/>
        </w:rPr>
        <w:t xml:space="preserve">, </w:t>
      </w:r>
      <w:r w:rsidR="00997BDC" w:rsidRPr="00FB0A06">
        <w:rPr>
          <w:rFonts w:ascii="Times New Roman" w:hAnsi="Times New Roman" w:cs="Times New Roman"/>
          <w:i w:val="0"/>
          <w:iCs w:val="0"/>
          <w:color w:val="auto"/>
          <w:sz w:val="24"/>
          <w:szCs w:val="24"/>
        </w:rPr>
        <w:t>G</w:t>
      </w:r>
      <w:r w:rsidR="00340889" w:rsidRPr="00FB0A06">
        <w:rPr>
          <w:rFonts w:ascii="Times New Roman" w:hAnsi="Times New Roman" w:cs="Times New Roman"/>
          <w:i w:val="0"/>
          <w:iCs w:val="0"/>
          <w:color w:val="auto"/>
          <w:sz w:val="24"/>
          <w:szCs w:val="24"/>
        </w:rPr>
        <w:t>oniocalyx</w:t>
      </w:r>
      <w:r w:rsidR="00340889" w:rsidRPr="00FB0A06">
        <w:rPr>
          <w:rFonts w:ascii="Times New Roman" w:hAnsi="Times New Roman" w:cs="Times New Roman"/>
          <w:iCs w:val="0"/>
          <w:color w:val="auto"/>
          <w:sz w:val="24"/>
          <w:szCs w:val="24"/>
        </w:rPr>
        <w:t xml:space="preserve"> </w:t>
      </w:r>
      <w:r w:rsidR="00340889" w:rsidRPr="00FB0A06">
        <w:rPr>
          <w:rFonts w:ascii="Times New Roman" w:hAnsi="Times New Roman" w:cs="Times New Roman"/>
          <w:i w:val="0"/>
          <w:iCs w:val="0"/>
          <w:color w:val="auto"/>
          <w:sz w:val="24"/>
          <w:szCs w:val="24"/>
        </w:rPr>
        <w:t>(triangle)</w:t>
      </w:r>
      <w:r w:rsidR="00997BDC" w:rsidRPr="00FB0A06">
        <w:rPr>
          <w:rFonts w:ascii="Times New Roman" w:hAnsi="Times New Roman" w:cs="Times New Roman"/>
          <w:iCs w:val="0"/>
          <w:color w:val="auto"/>
          <w:sz w:val="24"/>
          <w:szCs w:val="24"/>
        </w:rPr>
        <w:t xml:space="preserve">, </w:t>
      </w:r>
      <w:r w:rsidR="00997BDC" w:rsidRPr="00FB0A06">
        <w:rPr>
          <w:rFonts w:ascii="Times New Roman" w:hAnsi="Times New Roman" w:cs="Times New Roman"/>
          <w:i w:val="0"/>
          <w:iCs w:val="0"/>
          <w:color w:val="auto"/>
          <w:sz w:val="24"/>
          <w:szCs w:val="24"/>
        </w:rPr>
        <w:t>P</w:t>
      </w:r>
      <w:r w:rsidR="00340889" w:rsidRPr="00FB0A06">
        <w:rPr>
          <w:rFonts w:ascii="Times New Roman" w:hAnsi="Times New Roman" w:cs="Times New Roman"/>
          <w:i w:val="0"/>
          <w:iCs w:val="0"/>
          <w:color w:val="auto"/>
          <w:sz w:val="24"/>
          <w:szCs w:val="24"/>
        </w:rPr>
        <w:t>hureja</w:t>
      </w:r>
      <w:r w:rsidR="00340889" w:rsidRPr="00FB0A06">
        <w:rPr>
          <w:rFonts w:ascii="Times New Roman" w:hAnsi="Times New Roman" w:cs="Times New Roman"/>
          <w:iCs w:val="0"/>
          <w:color w:val="auto"/>
          <w:sz w:val="24"/>
          <w:szCs w:val="24"/>
        </w:rPr>
        <w:t xml:space="preserve"> </w:t>
      </w:r>
      <w:r w:rsidR="00340889" w:rsidRPr="00FB0A06">
        <w:rPr>
          <w:rFonts w:ascii="Times New Roman" w:hAnsi="Times New Roman" w:cs="Times New Roman"/>
          <w:i w:val="0"/>
          <w:iCs w:val="0"/>
          <w:color w:val="auto"/>
          <w:sz w:val="24"/>
          <w:szCs w:val="24"/>
        </w:rPr>
        <w:t>(dot); and underlined letters (a-e, y-z) indicate full siblings.</w:t>
      </w:r>
    </w:p>
    <w:p w14:paraId="40BE3727" w14:textId="3BB3D498" w:rsidR="00340889" w:rsidRPr="00FB0A06" w:rsidRDefault="00BA1620" w:rsidP="00FB0A06">
      <w:pPr>
        <w:pStyle w:val="Caption"/>
        <w:spacing w:after="0" w:line="480" w:lineRule="auto"/>
        <w:rPr>
          <w:rFonts w:ascii="Times New Roman" w:hAnsi="Times New Roman" w:cs="Times New Roman"/>
          <w:i w:val="0"/>
          <w:iCs w:val="0"/>
          <w:color w:val="auto"/>
          <w:sz w:val="24"/>
          <w:szCs w:val="24"/>
        </w:rPr>
      </w:pPr>
      <w:r w:rsidRPr="00FB0A06">
        <w:rPr>
          <w:rFonts w:ascii="Times New Roman" w:hAnsi="Times New Roman" w:cs="Times New Roman"/>
          <w:b/>
          <w:i w:val="0"/>
          <w:iCs w:val="0"/>
          <w:color w:val="auto"/>
          <w:sz w:val="24"/>
          <w:szCs w:val="24"/>
        </w:rPr>
        <w:t>Fig.</w:t>
      </w:r>
      <w:r w:rsidR="00340889" w:rsidRPr="00FB0A06">
        <w:rPr>
          <w:rFonts w:ascii="Times New Roman" w:hAnsi="Times New Roman" w:cs="Times New Roman"/>
          <w:b/>
          <w:i w:val="0"/>
          <w:iCs w:val="0"/>
          <w:color w:val="auto"/>
          <w:sz w:val="24"/>
          <w:szCs w:val="24"/>
        </w:rPr>
        <w:t xml:space="preserve"> 3. </w:t>
      </w:r>
      <w:r w:rsidR="00340889" w:rsidRPr="00FB0A06">
        <w:rPr>
          <w:rFonts w:ascii="Times New Roman" w:hAnsi="Times New Roman" w:cs="Times New Roman"/>
          <w:i w:val="0"/>
          <w:iCs w:val="0"/>
          <w:color w:val="auto"/>
          <w:sz w:val="24"/>
          <w:szCs w:val="24"/>
        </w:rPr>
        <w:t xml:space="preserve">Heat map including dendrogram of raw and cooked (CKD) tubers of all germplasm groups. The germplasm groups included wild potatoes (W), native landraces/cultivars (N), bred native hybrids (NM), and advanced breeding lines (V). Values for each germplasm group were averaged for the display. </w:t>
      </w:r>
    </w:p>
    <w:p w14:paraId="3E2FB5A2" w14:textId="73FE4475" w:rsidR="00340889" w:rsidRPr="00FB0A06" w:rsidRDefault="00BA1620" w:rsidP="00FB0A06">
      <w:pPr>
        <w:pStyle w:val="Caption"/>
        <w:spacing w:after="0" w:line="480" w:lineRule="auto"/>
        <w:rPr>
          <w:rFonts w:ascii="Times New Roman" w:hAnsi="Times New Roman" w:cs="Times New Roman"/>
          <w:i w:val="0"/>
          <w:iCs w:val="0"/>
          <w:color w:val="auto"/>
          <w:sz w:val="24"/>
          <w:szCs w:val="24"/>
        </w:rPr>
      </w:pPr>
      <w:r w:rsidRPr="00FB0A06">
        <w:rPr>
          <w:rFonts w:ascii="Times New Roman" w:hAnsi="Times New Roman" w:cs="Times New Roman"/>
          <w:b/>
          <w:i w:val="0"/>
          <w:iCs w:val="0"/>
          <w:color w:val="auto"/>
          <w:sz w:val="24"/>
          <w:szCs w:val="24"/>
        </w:rPr>
        <w:t>Fig.</w:t>
      </w:r>
      <w:r w:rsidR="00340889" w:rsidRPr="00FB0A06">
        <w:rPr>
          <w:rFonts w:ascii="Times New Roman" w:hAnsi="Times New Roman" w:cs="Times New Roman"/>
          <w:b/>
          <w:i w:val="0"/>
          <w:iCs w:val="0"/>
          <w:color w:val="auto"/>
          <w:sz w:val="24"/>
          <w:szCs w:val="24"/>
        </w:rPr>
        <w:t xml:space="preserve"> 4. </w:t>
      </w:r>
      <w:r w:rsidR="00340889" w:rsidRPr="00FB0A06">
        <w:rPr>
          <w:rFonts w:ascii="Times New Roman" w:hAnsi="Times New Roman" w:cs="Times New Roman"/>
          <w:i w:val="0"/>
          <w:iCs w:val="0"/>
          <w:color w:val="auto"/>
          <w:sz w:val="24"/>
          <w:szCs w:val="24"/>
        </w:rPr>
        <w:t>Correlation analysis between phenotypic and chemotypic traits. The upper graphs display the correlation between total phenolics, total carotenoid content and the combination of both (total pigment) versus the observed tuber colour in raw tubers. The two lower graphs show the correlation between dry matter content and total sugar content for raw and cooked potatoes separately. The calculated linear correlation coefficient (R</w:t>
      </w:r>
      <w:r w:rsidR="00340889" w:rsidRPr="00FB0A06">
        <w:rPr>
          <w:rFonts w:ascii="Times New Roman" w:hAnsi="Times New Roman" w:cs="Times New Roman"/>
          <w:i w:val="0"/>
          <w:iCs w:val="0"/>
          <w:color w:val="auto"/>
          <w:sz w:val="24"/>
          <w:szCs w:val="24"/>
          <w:vertAlign w:val="superscript"/>
        </w:rPr>
        <w:t>2</w:t>
      </w:r>
      <w:r w:rsidR="00340889" w:rsidRPr="00FB0A06">
        <w:rPr>
          <w:rFonts w:ascii="Times New Roman" w:hAnsi="Times New Roman" w:cs="Times New Roman"/>
          <w:i w:val="0"/>
          <w:iCs w:val="0"/>
          <w:color w:val="auto"/>
          <w:sz w:val="24"/>
          <w:szCs w:val="24"/>
        </w:rPr>
        <w:t xml:space="preserve">) and significance of the linear regression are displayed for each graph respectively. Data can be found in </w:t>
      </w:r>
      <w:r w:rsidR="00FB0A06" w:rsidRPr="00FB0A06">
        <w:rPr>
          <w:rFonts w:ascii="Times New Roman" w:hAnsi="Times New Roman" w:cs="Times New Roman"/>
          <w:i w:val="0"/>
          <w:iCs w:val="0"/>
          <w:color w:val="auto"/>
          <w:sz w:val="24"/>
          <w:szCs w:val="24"/>
        </w:rPr>
        <w:t>Table A.</w:t>
      </w:r>
      <w:r w:rsidR="000F6F5E" w:rsidRPr="00FB0A06">
        <w:rPr>
          <w:rFonts w:ascii="Times New Roman" w:hAnsi="Times New Roman" w:cs="Times New Roman"/>
          <w:i w:val="0"/>
          <w:iCs w:val="0"/>
          <w:color w:val="auto"/>
          <w:sz w:val="24"/>
          <w:szCs w:val="24"/>
        </w:rPr>
        <w:t>4</w:t>
      </w:r>
      <w:r w:rsidR="00340889" w:rsidRPr="00FB0A06">
        <w:rPr>
          <w:rFonts w:ascii="Times New Roman" w:hAnsi="Times New Roman" w:cs="Times New Roman"/>
          <w:i w:val="0"/>
          <w:iCs w:val="0"/>
          <w:color w:val="auto"/>
          <w:sz w:val="24"/>
          <w:szCs w:val="24"/>
        </w:rPr>
        <w:t>.</w:t>
      </w:r>
    </w:p>
    <w:sectPr w:rsidR="00340889" w:rsidRPr="00FB0A06" w:rsidSect="001C54C7">
      <w:footerReference w:type="default" r:id="rId10"/>
      <w:pgSz w:w="12240" w:h="15840"/>
      <w:pgMar w:top="1440" w:right="1440" w:bottom="1440" w:left="1440" w:header="720" w:footer="720" w:gutter="0"/>
      <w:lnNumType w:countBy="1" w:restart="continuou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08B6B8" w16cid:durableId="1F71B8F2"/>
  <w16cid:commentId w16cid:paraId="6E8FE153" w16cid:durableId="1F7097EF"/>
  <w16cid:commentId w16cid:paraId="25BD3262" w16cid:durableId="1F717006"/>
  <w16cid:commentId w16cid:paraId="4282ABF8" w16cid:durableId="1F71C964"/>
  <w16cid:commentId w16cid:paraId="732CD64F" w16cid:durableId="1F74352C"/>
  <w16cid:commentId w16cid:paraId="2E2179C1" w16cid:durableId="1F71DABA"/>
  <w16cid:commentId w16cid:paraId="24F0EBFC" w16cid:durableId="1F7338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FB1C3" w14:textId="77777777" w:rsidR="00710ADD" w:rsidRDefault="00710ADD" w:rsidP="00FA0B9F">
      <w:pPr>
        <w:spacing w:after="0" w:line="240" w:lineRule="auto"/>
      </w:pPr>
      <w:r>
        <w:separator/>
      </w:r>
    </w:p>
  </w:endnote>
  <w:endnote w:type="continuationSeparator" w:id="0">
    <w:p w14:paraId="359AD9DC" w14:textId="77777777" w:rsidR="00710ADD" w:rsidRDefault="00710ADD" w:rsidP="00FA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712964"/>
      <w:docPartObj>
        <w:docPartGallery w:val="Page Numbers (Bottom of Page)"/>
        <w:docPartUnique/>
      </w:docPartObj>
    </w:sdtPr>
    <w:sdtEndPr>
      <w:rPr>
        <w:noProof/>
      </w:rPr>
    </w:sdtEndPr>
    <w:sdtContent>
      <w:p w14:paraId="660E68E2" w14:textId="010E917E" w:rsidR="003D602B" w:rsidRDefault="003D602B" w:rsidP="001836F7">
        <w:pPr>
          <w:pStyle w:val="Footer"/>
          <w:jc w:val="right"/>
        </w:pPr>
        <w:r>
          <w:fldChar w:fldCharType="begin"/>
        </w:r>
        <w:r>
          <w:instrText xml:space="preserve"> PAGE   \* MERGEFORMAT </w:instrText>
        </w:r>
        <w:r>
          <w:fldChar w:fldCharType="separate"/>
        </w:r>
        <w:r w:rsidR="00CC04E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3616C" w14:textId="77777777" w:rsidR="00710ADD" w:rsidRDefault="00710ADD" w:rsidP="00FA0B9F">
      <w:pPr>
        <w:spacing w:after="0" w:line="240" w:lineRule="auto"/>
      </w:pPr>
      <w:r>
        <w:separator/>
      </w:r>
    </w:p>
  </w:footnote>
  <w:footnote w:type="continuationSeparator" w:id="0">
    <w:p w14:paraId="374C8AAF" w14:textId="77777777" w:rsidR="00710ADD" w:rsidRDefault="00710ADD" w:rsidP="00FA0B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5DF0"/>
    <w:multiLevelType w:val="multilevel"/>
    <w:tmpl w:val="9178111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A915B1C"/>
    <w:multiLevelType w:val="multilevel"/>
    <w:tmpl w:val="CBDE7B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4E43D5B"/>
    <w:multiLevelType w:val="hybridMultilevel"/>
    <w:tmpl w:val="6D281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41C73"/>
    <w:multiLevelType w:val="hybridMultilevel"/>
    <w:tmpl w:val="485E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775DCE"/>
    <w:multiLevelType w:val="hybridMultilevel"/>
    <w:tmpl w:val="D9007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ournal of Food Composition and Analysis&lt;/Style&gt;&lt;LeftDelim&gt;{&lt;/LeftDelim&gt;&lt;RightDelim&gt;}&lt;/RightDelim&gt;&lt;FontName&gt;Arial&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xt09ztdr02vz55e9rab5rw52dpvrt09rrz9d&quot;&gt;My EndNote Library&lt;record-ids&gt;&lt;item&gt;151&lt;/item&gt;&lt;item&gt;1139&lt;/item&gt;&lt;item&gt;1247&lt;/item&gt;&lt;item&gt;1260&lt;/item&gt;&lt;item&gt;1426&lt;/item&gt;&lt;item&gt;2454&lt;/item&gt;&lt;item&gt;2456&lt;/item&gt;&lt;item&gt;2491&lt;/item&gt;&lt;item&gt;2492&lt;/item&gt;&lt;item&gt;2493&lt;/item&gt;&lt;item&gt;2494&lt;/item&gt;&lt;item&gt;2757&lt;/item&gt;&lt;item&gt;2760&lt;/item&gt;&lt;item&gt;2762&lt;/item&gt;&lt;item&gt;2764&lt;/item&gt;&lt;item&gt;2765&lt;/item&gt;&lt;item&gt;2776&lt;/item&gt;&lt;item&gt;2779&lt;/item&gt;&lt;item&gt;2785&lt;/item&gt;&lt;item&gt;2787&lt;/item&gt;&lt;item&gt;2788&lt;/item&gt;&lt;item&gt;2793&lt;/item&gt;&lt;item&gt;2794&lt;/item&gt;&lt;item&gt;2796&lt;/item&gt;&lt;item&gt;2798&lt;/item&gt;&lt;item&gt;2800&lt;/item&gt;&lt;item&gt;2801&lt;/item&gt;&lt;item&gt;2802&lt;/item&gt;&lt;item&gt;2803&lt;/item&gt;&lt;item&gt;2804&lt;/item&gt;&lt;item&gt;2805&lt;/item&gt;&lt;item&gt;2807&lt;/item&gt;&lt;item&gt;2809&lt;/item&gt;&lt;item&gt;2816&lt;/item&gt;&lt;item&gt;2817&lt;/item&gt;&lt;item&gt;2820&lt;/item&gt;&lt;item&gt;2823&lt;/item&gt;&lt;item&gt;2824&lt;/item&gt;&lt;item&gt;2922&lt;/item&gt;&lt;item&gt;2923&lt;/item&gt;&lt;/record-ids&gt;&lt;/item&gt;&lt;/Libraries&gt;"/>
  </w:docVars>
  <w:rsids>
    <w:rsidRoot w:val="001C1F23"/>
    <w:rsid w:val="00000DBF"/>
    <w:rsid w:val="00005C45"/>
    <w:rsid w:val="000123C3"/>
    <w:rsid w:val="00012AC1"/>
    <w:rsid w:val="00012F85"/>
    <w:rsid w:val="000151CF"/>
    <w:rsid w:val="000208AB"/>
    <w:rsid w:val="00022880"/>
    <w:rsid w:val="00023035"/>
    <w:rsid w:val="00023F2B"/>
    <w:rsid w:val="00030A56"/>
    <w:rsid w:val="00031BA0"/>
    <w:rsid w:val="0003218B"/>
    <w:rsid w:val="00032917"/>
    <w:rsid w:val="00036CD9"/>
    <w:rsid w:val="000404FA"/>
    <w:rsid w:val="000413A5"/>
    <w:rsid w:val="00042738"/>
    <w:rsid w:val="000436E9"/>
    <w:rsid w:val="00045529"/>
    <w:rsid w:val="00050AA1"/>
    <w:rsid w:val="00052819"/>
    <w:rsid w:val="00052909"/>
    <w:rsid w:val="00052D0C"/>
    <w:rsid w:val="00053D73"/>
    <w:rsid w:val="000544D0"/>
    <w:rsid w:val="00056988"/>
    <w:rsid w:val="000619D3"/>
    <w:rsid w:val="00061BC7"/>
    <w:rsid w:val="00062BDF"/>
    <w:rsid w:val="00063327"/>
    <w:rsid w:val="0006636C"/>
    <w:rsid w:val="000701E1"/>
    <w:rsid w:val="000706CF"/>
    <w:rsid w:val="00070991"/>
    <w:rsid w:val="00072D8D"/>
    <w:rsid w:val="000730C9"/>
    <w:rsid w:val="0007494D"/>
    <w:rsid w:val="00075341"/>
    <w:rsid w:val="0007617A"/>
    <w:rsid w:val="000763FA"/>
    <w:rsid w:val="00081025"/>
    <w:rsid w:val="00083244"/>
    <w:rsid w:val="00085FBB"/>
    <w:rsid w:val="00086024"/>
    <w:rsid w:val="00086B06"/>
    <w:rsid w:val="00087B74"/>
    <w:rsid w:val="000900BA"/>
    <w:rsid w:val="00091D9B"/>
    <w:rsid w:val="00092C3D"/>
    <w:rsid w:val="00094D07"/>
    <w:rsid w:val="000A324E"/>
    <w:rsid w:val="000A36EC"/>
    <w:rsid w:val="000A4910"/>
    <w:rsid w:val="000B3503"/>
    <w:rsid w:val="000B435D"/>
    <w:rsid w:val="000B436C"/>
    <w:rsid w:val="000B662E"/>
    <w:rsid w:val="000B7531"/>
    <w:rsid w:val="000C2CCC"/>
    <w:rsid w:val="000C3BCD"/>
    <w:rsid w:val="000C4040"/>
    <w:rsid w:val="000C5414"/>
    <w:rsid w:val="000C65F6"/>
    <w:rsid w:val="000C6E33"/>
    <w:rsid w:val="000C7496"/>
    <w:rsid w:val="000C7F9C"/>
    <w:rsid w:val="000D0ADA"/>
    <w:rsid w:val="000D0D79"/>
    <w:rsid w:val="000D101A"/>
    <w:rsid w:val="000D546F"/>
    <w:rsid w:val="000D7360"/>
    <w:rsid w:val="000D746E"/>
    <w:rsid w:val="000E3258"/>
    <w:rsid w:val="000E60EA"/>
    <w:rsid w:val="000E6580"/>
    <w:rsid w:val="000E6C57"/>
    <w:rsid w:val="000F0237"/>
    <w:rsid w:val="000F0371"/>
    <w:rsid w:val="000F0C08"/>
    <w:rsid w:val="000F3ADA"/>
    <w:rsid w:val="000F47ED"/>
    <w:rsid w:val="000F6F5E"/>
    <w:rsid w:val="001005EB"/>
    <w:rsid w:val="001007CE"/>
    <w:rsid w:val="00100DDC"/>
    <w:rsid w:val="00100F32"/>
    <w:rsid w:val="0010152A"/>
    <w:rsid w:val="00103496"/>
    <w:rsid w:val="0010527D"/>
    <w:rsid w:val="00106F9D"/>
    <w:rsid w:val="00107745"/>
    <w:rsid w:val="00111852"/>
    <w:rsid w:val="00112876"/>
    <w:rsid w:val="00114B35"/>
    <w:rsid w:val="00115F5A"/>
    <w:rsid w:val="00120B26"/>
    <w:rsid w:val="00120D22"/>
    <w:rsid w:val="00123ECB"/>
    <w:rsid w:val="0012441E"/>
    <w:rsid w:val="0012605F"/>
    <w:rsid w:val="001272A8"/>
    <w:rsid w:val="00130900"/>
    <w:rsid w:val="00131ABA"/>
    <w:rsid w:val="00135D34"/>
    <w:rsid w:val="00136D3C"/>
    <w:rsid w:val="001423D5"/>
    <w:rsid w:val="0014397A"/>
    <w:rsid w:val="00143ABE"/>
    <w:rsid w:val="00144516"/>
    <w:rsid w:val="0015108B"/>
    <w:rsid w:val="00152D15"/>
    <w:rsid w:val="00153367"/>
    <w:rsid w:val="001550CA"/>
    <w:rsid w:val="001566C2"/>
    <w:rsid w:val="00156B49"/>
    <w:rsid w:val="001605C0"/>
    <w:rsid w:val="00161D27"/>
    <w:rsid w:val="0016255B"/>
    <w:rsid w:val="001638EC"/>
    <w:rsid w:val="00171137"/>
    <w:rsid w:val="001719C8"/>
    <w:rsid w:val="00171CE3"/>
    <w:rsid w:val="00173EC9"/>
    <w:rsid w:val="00174534"/>
    <w:rsid w:val="00174B16"/>
    <w:rsid w:val="001751D4"/>
    <w:rsid w:val="0017752F"/>
    <w:rsid w:val="00181565"/>
    <w:rsid w:val="001815C3"/>
    <w:rsid w:val="001836F7"/>
    <w:rsid w:val="00183DF7"/>
    <w:rsid w:val="0018440F"/>
    <w:rsid w:val="00184F69"/>
    <w:rsid w:val="001868FF"/>
    <w:rsid w:val="00191704"/>
    <w:rsid w:val="00192561"/>
    <w:rsid w:val="001938B1"/>
    <w:rsid w:val="00194D8A"/>
    <w:rsid w:val="00197A17"/>
    <w:rsid w:val="001A01E2"/>
    <w:rsid w:val="001A098F"/>
    <w:rsid w:val="001A0E36"/>
    <w:rsid w:val="001A1517"/>
    <w:rsid w:val="001A3054"/>
    <w:rsid w:val="001A54E6"/>
    <w:rsid w:val="001A631F"/>
    <w:rsid w:val="001A6766"/>
    <w:rsid w:val="001A67E4"/>
    <w:rsid w:val="001B007C"/>
    <w:rsid w:val="001B0EA1"/>
    <w:rsid w:val="001B33D9"/>
    <w:rsid w:val="001B3D42"/>
    <w:rsid w:val="001B7342"/>
    <w:rsid w:val="001C09D5"/>
    <w:rsid w:val="001C1F23"/>
    <w:rsid w:val="001C38BF"/>
    <w:rsid w:val="001C4903"/>
    <w:rsid w:val="001C51EF"/>
    <w:rsid w:val="001C5287"/>
    <w:rsid w:val="001C54C7"/>
    <w:rsid w:val="001C77D3"/>
    <w:rsid w:val="001D0C6B"/>
    <w:rsid w:val="001D7702"/>
    <w:rsid w:val="001E2571"/>
    <w:rsid w:val="001E323A"/>
    <w:rsid w:val="001E455C"/>
    <w:rsid w:val="001F0A9A"/>
    <w:rsid w:val="001F3154"/>
    <w:rsid w:val="001F51D0"/>
    <w:rsid w:val="0020191B"/>
    <w:rsid w:val="00201C20"/>
    <w:rsid w:val="00203275"/>
    <w:rsid w:val="00205912"/>
    <w:rsid w:val="00205D66"/>
    <w:rsid w:val="0020699F"/>
    <w:rsid w:val="0021467D"/>
    <w:rsid w:val="00216FB6"/>
    <w:rsid w:val="00217B86"/>
    <w:rsid w:val="00221BF0"/>
    <w:rsid w:val="00224E8C"/>
    <w:rsid w:val="00225A0D"/>
    <w:rsid w:val="00226AEB"/>
    <w:rsid w:val="002273F6"/>
    <w:rsid w:val="002301BD"/>
    <w:rsid w:val="00232A4E"/>
    <w:rsid w:val="00232F33"/>
    <w:rsid w:val="002337F4"/>
    <w:rsid w:val="00234360"/>
    <w:rsid w:val="00235A0F"/>
    <w:rsid w:val="00241A34"/>
    <w:rsid w:val="002452DA"/>
    <w:rsid w:val="002472AD"/>
    <w:rsid w:val="00253E62"/>
    <w:rsid w:val="00254062"/>
    <w:rsid w:val="00255C2A"/>
    <w:rsid w:val="00255EDE"/>
    <w:rsid w:val="002579BC"/>
    <w:rsid w:val="002600BC"/>
    <w:rsid w:val="002620CC"/>
    <w:rsid w:val="00262232"/>
    <w:rsid w:val="0026418C"/>
    <w:rsid w:val="002656E2"/>
    <w:rsid w:val="00271C2B"/>
    <w:rsid w:val="00273855"/>
    <w:rsid w:val="002748FD"/>
    <w:rsid w:val="0027658E"/>
    <w:rsid w:val="00280A63"/>
    <w:rsid w:val="00280FFE"/>
    <w:rsid w:val="00283362"/>
    <w:rsid w:val="002866FE"/>
    <w:rsid w:val="002904D1"/>
    <w:rsid w:val="00291755"/>
    <w:rsid w:val="00293ECE"/>
    <w:rsid w:val="00294005"/>
    <w:rsid w:val="00295BDB"/>
    <w:rsid w:val="002974ED"/>
    <w:rsid w:val="002A282C"/>
    <w:rsid w:val="002A5848"/>
    <w:rsid w:val="002A5AAF"/>
    <w:rsid w:val="002A7F2B"/>
    <w:rsid w:val="002A7FCD"/>
    <w:rsid w:val="002B24A9"/>
    <w:rsid w:val="002B28E9"/>
    <w:rsid w:val="002C1A57"/>
    <w:rsid w:val="002C4A5F"/>
    <w:rsid w:val="002C4CD1"/>
    <w:rsid w:val="002C4DA8"/>
    <w:rsid w:val="002C726B"/>
    <w:rsid w:val="002C7C37"/>
    <w:rsid w:val="002D10B3"/>
    <w:rsid w:val="002D20A4"/>
    <w:rsid w:val="002D3761"/>
    <w:rsid w:val="002D5417"/>
    <w:rsid w:val="002E20AE"/>
    <w:rsid w:val="002E22F5"/>
    <w:rsid w:val="002E53D1"/>
    <w:rsid w:val="002E5ACC"/>
    <w:rsid w:val="002E606E"/>
    <w:rsid w:val="002E7827"/>
    <w:rsid w:val="002E7AF2"/>
    <w:rsid w:val="002F0BE5"/>
    <w:rsid w:val="002F1232"/>
    <w:rsid w:val="002F186D"/>
    <w:rsid w:val="002F1957"/>
    <w:rsid w:val="0030078D"/>
    <w:rsid w:val="00300915"/>
    <w:rsid w:val="00302613"/>
    <w:rsid w:val="003042F6"/>
    <w:rsid w:val="00304894"/>
    <w:rsid w:val="0030505E"/>
    <w:rsid w:val="0030522C"/>
    <w:rsid w:val="00310407"/>
    <w:rsid w:val="0031217C"/>
    <w:rsid w:val="003143E9"/>
    <w:rsid w:val="00317FDE"/>
    <w:rsid w:val="00322A2C"/>
    <w:rsid w:val="00327204"/>
    <w:rsid w:val="00327627"/>
    <w:rsid w:val="00330C2D"/>
    <w:rsid w:val="00331119"/>
    <w:rsid w:val="003314F5"/>
    <w:rsid w:val="0033487D"/>
    <w:rsid w:val="00336BC1"/>
    <w:rsid w:val="003373BE"/>
    <w:rsid w:val="00340889"/>
    <w:rsid w:val="00343003"/>
    <w:rsid w:val="00343234"/>
    <w:rsid w:val="00343311"/>
    <w:rsid w:val="003438D1"/>
    <w:rsid w:val="00343C07"/>
    <w:rsid w:val="003468A2"/>
    <w:rsid w:val="00346DD8"/>
    <w:rsid w:val="00350DF0"/>
    <w:rsid w:val="00352A39"/>
    <w:rsid w:val="00355627"/>
    <w:rsid w:val="00355B1A"/>
    <w:rsid w:val="00356A13"/>
    <w:rsid w:val="00356C6D"/>
    <w:rsid w:val="003575D9"/>
    <w:rsid w:val="00361269"/>
    <w:rsid w:val="00363DBB"/>
    <w:rsid w:val="00365682"/>
    <w:rsid w:val="00366DC2"/>
    <w:rsid w:val="00371ABD"/>
    <w:rsid w:val="00372A44"/>
    <w:rsid w:val="003750CA"/>
    <w:rsid w:val="003757BF"/>
    <w:rsid w:val="0037649F"/>
    <w:rsid w:val="00376956"/>
    <w:rsid w:val="00380146"/>
    <w:rsid w:val="00384B18"/>
    <w:rsid w:val="00385716"/>
    <w:rsid w:val="00387D65"/>
    <w:rsid w:val="0039002F"/>
    <w:rsid w:val="003905F3"/>
    <w:rsid w:val="00393060"/>
    <w:rsid w:val="00393B4D"/>
    <w:rsid w:val="003952DA"/>
    <w:rsid w:val="00396970"/>
    <w:rsid w:val="0039738E"/>
    <w:rsid w:val="00397907"/>
    <w:rsid w:val="003A2135"/>
    <w:rsid w:val="003A2F89"/>
    <w:rsid w:val="003A32DA"/>
    <w:rsid w:val="003A3CDC"/>
    <w:rsid w:val="003A648F"/>
    <w:rsid w:val="003B090D"/>
    <w:rsid w:val="003B25FB"/>
    <w:rsid w:val="003B35D7"/>
    <w:rsid w:val="003B7711"/>
    <w:rsid w:val="003C1CD8"/>
    <w:rsid w:val="003C1E7D"/>
    <w:rsid w:val="003C668D"/>
    <w:rsid w:val="003C6913"/>
    <w:rsid w:val="003C7A04"/>
    <w:rsid w:val="003D1538"/>
    <w:rsid w:val="003D166D"/>
    <w:rsid w:val="003D304D"/>
    <w:rsid w:val="003D49F3"/>
    <w:rsid w:val="003D6026"/>
    <w:rsid w:val="003D602B"/>
    <w:rsid w:val="003D7C5B"/>
    <w:rsid w:val="003E221B"/>
    <w:rsid w:val="003E2508"/>
    <w:rsid w:val="003E3D81"/>
    <w:rsid w:val="003E3F5B"/>
    <w:rsid w:val="003E44D7"/>
    <w:rsid w:val="003E7D7A"/>
    <w:rsid w:val="003F01DF"/>
    <w:rsid w:val="003F0DAD"/>
    <w:rsid w:val="003F331F"/>
    <w:rsid w:val="003F568F"/>
    <w:rsid w:val="003F65AB"/>
    <w:rsid w:val="003F6D07"/>
    <w:rsid w:val="00401CE0"/>
    <w:rsid w:val="00401D83"/>
    <w:rsid w:val="00402A5D"/>
    <w:rsid w:val="00402E31"/>
    <w:rsid w:val="00402F4F"/>
    <w:rsid w:val="00406798"/>
    <w:rsid w:val="0040684C"/>
    <w:rsid w:val="0040780F"/>
    <w:rsid w:val="00407B94"/>
    <w:rsid w:val="00407F93"/>
    <w:rsid w:val="0041091F"/>
    <w:rsid w:val="004116C2"/>
    <w:rsid w:val="00411E7A"/>
    <w:rsid w:val="0041432D"/>
    <w:rsid w:val="00422AC4"/>
    <w:rsid w:val="004241F3"/>
    <w:rsid w:val="00431286"/>
    <w:rsid w:val="00434C63"/>
    <w:rsid w:val="004375E0"/>
    <w:rsid w:val="004408A0"/>
    <w:rsid w:val="00440BC3"/>
    <w:rsid w:val="00443367"/>
    <w:rsid w:val="004447E6"/>
    <w:rsid w:val="00447173"/>
    <w:rsid w:val="00450293"/>
    <w:rsid w:val="0045649A"/>
    <w:rsid w:val="00456F98"/>
    <w:rsid w:val="00460C65"/>
    <w:rsid w:val="004617DE"/>
    <w:rsid w:val="00462707"/>
    <w:rsid w:val="004637D7"/>
    <w:rsid w:val="0046443F"/>
    <w:rsid w:val="00464F39"/>
    <w:rsid w:val="00465556"/>
    <w:rsid w:val="00467280"/>
    <w:rsid w:val="00471C23"/>
    <w:rsid w:val="004743DB"/>
    <w:rsid w:val="0047569C"/>
    <w:rsid w:val="0047781A"/>
    <w:rsid w:val="00482296"/>
    <w:rsid w:val="004902DB"/>
    <w:rsid w:val="00494214"/>
    <w:rsid w:val="00494822"/>
    <w:rsid w:val="004A4E60"/>
    <w:rsid w:val="004A5524"/>
    <w:rsid w:val="004A6348"/>
    <w:rsid w:val="004B22C6"/>
    <w:rsid w:val="004B3C2A"/>
    <w:rsid w:val="004B53BF"/>
    <w:rsid w:val="004B58EC"/>
    <w:rsid w:val="004B6F10"/>
    <w:rsid w:val="004B7E44"/>
    <w:rsid w:val="004C0265"/>
    <w:rsid w:val="004C08ED"/>
    <w:rsid w:val="004C13E5"/>
    <w:rsid w:val="004C27BE"/>
    <w:rsid w:val="004C3E13"/>
    <w:rsid w:val="004C6490"/>
    <w:rsid w:val="004C7AB0"/>
    <w:rsid w:val="004C7F46"/>
    <w:rsid w:val="004D1293"/>
    <w:rsid w:val="004D17EF"/>
    <w:rsid w:val="004D2E7D"/>
    <w:rsid w:val="004D4153"/>
    <w:rsid w:val="004E03AA"/>
    <w:rsid w:val="004E3733"/>
    <w:rsid w:val="004E5003"/>
    <w:rsid w:val="004E52A5"/>
    <w:rsid w:val="004E549A"/>
    <w:rsid w:val="004E6BC9"/>
    <w:rsid w:val="004E7403"/>
    <w:rsid w:val="004F0FD7"/>
    <w:rsid w:val="004F1C46"/>
    <w:rsid w:val="004F4368"/>
    <w:rsid w:val="005022A3"/>
    <w:rsid w:val="005056A6"/>
    <w:rsid w:val="005065A8"/>
    <w:rsid w:val="00507A9F"/>
    <w:rsid w:val="005123AA"/>
    <w:rsid w:val="00513DB3"/>
    <w:rsid w:val="0052534C"/>
    <w:rsid w:val="005313F4"/>
    <w:rsid w:val="005322D0"/>
    <w:rsid w:val="005345DD"/>
    <w:rsid w:val="00535480"/>
    <w:rsid w:val="0053660D"/>
    <w:rsid w:val="00536BA3"/>
    <w:rsid w:val="00540187"/>
    <w:rsid w:val="005402E5"/>
    <w:rsid w:val="005412DA"/>
    <w:rsid w:val="00541D6C"/>
    <w:rsid w:val="00542F5C"/>
    <w:rsid w:val="005457B1"/>
    <w:rsid w:val="005463CA"/>
    <w:rsid w:val="00550B7F"/>
    <w:rsid w:val="005534D6"/>
    <w:rsid w:val="00553B5C"/>
    <w:rsid w:val="0055746B"/>
    <w:rsid w:val="005611F0"/>
    <w:rsid w:val="0056146D"/>
    <w:rsid w:val="005622E1"/>
    <w:rsid w:val="00563471"/>
    <w:rsid w:val="00563D0E"/>
    <w:rsid w:val="005724B1"/>
    <w:rsid w:val="00573D41"/>
    <w:rsid w:val="005755B7"/>
    <w:rsid w:val="0057568F"/>
    <w:rsid w:val="005763A5"/>
    <w:rsid w:val="00576B72"/>
    <w:rsid w:val="00577235"/>
    <w:rsid w:val="005806B1"/>
    <w:rsid w:val="00580B65"/>
    <w:rsid w:val="00584BBC"/>
    <w:rsid w:val="00586CEF"/>
    <w:rsid w:val="00587729"/>
    <w:rsid w:val="00594A55"/>
    <w:rsid w:val="00597CEF"/>
    <w:rsid w:val="00597E20"/>
    <w:rsid w:val="005A0482"/>
    <w:rsid w:val="005A2580"/>
    <w:rsid w:val="005A46E7"/>
    <w:rsid w:val="005A482C"/>
    <w:rsid w:val="005A500B"/>
    <w:rsid w:val="005A6E3E"/>
    <w:rsid w:val="005B46C4"/>
    <w:rsid w:val="005B7C38"/>
    <w:rsid w:val="005B7DC3"/>
    <w:rsid w:val="005C2811"/>
    <w:rsid w:val="005C376E"/>
    <w:rsid w:val="005C39BD"/>
    <w:rsid w:val="005C4752"/>
    <w:rsid w:val="005C47DF"/>
    <w:rsid w:val="005C5B14"/>
    <w:rsid w:val="005C7113"/>
    <w:rsid w:val="005D07D3"/>
    <w:rsid w:val="005D434E"/>
    <w:rsid w:val="005E04E0"/>
    <w:rsid w:val="005E0A65"/>
    <w:rsid w:val="005E2110"/>
    <w:rsid w:val="005E3657"/>
    <w:rsid w:val="005E46F7"/>
    <w:rsid w:val="005E65BB"/>
    <w:rsid w:val="005F15E3"/>
    <w:rsid w:val="005F2D7E"/>
    <w:rsid w:val="005F534D"/>
    <w:rsid w:val="00600A47"/>
    <w:rsid w:val="00600BFB"/>
    <w:rsid w:val="00600F6B"/>
    <w:rsid w:val="00601679"/>
    <w:rsid w:val="006030D8"/>
    <w:rsid w:val="00605CE5"/>
    <w:rsid w:val="006069DD"/>
    <w:rsid w:val="006107AD"/>
    <w:rsid w:val="0061208C"/>
    <w:rsid w:val="0061640D"/>
    <w:rsid w:val="00616814"/>
    <w:rsid w:val="0061787A"/>
    <w:rsid w:val="006178EE"/>
    <w:rsid w:val="00620579"/>
    <w:rsid w:val="0062262A"/>
    <w:rsid w:val="00624A37"/>
    <w:rsid w:val="00624BD4"/>
    <w:rsid w:val="00625D31"/>
    <w:rsid w:val="00627F41"/>
    <w:rsid w:val="00630152"/>
    <w:rsid w:val="00630D6F"/>
    <w:rsid w:val="006319B4"/>
    <w:rsid w:val="00631B92"/>
    <w:rsid w:val="00631F55"/>
    <w:rsid w:val="00634D99"/>
    <w:rsid w:val="00634E6C"/>
    <w:rsid w:val="00636CD8"/>
    <w:rsid w:val="00637872"/>
    <w:rsid w:val="00640A6E"/>
    <w:rsid w:val="00642742"/>
    <w:rsid w:val="00644930"/>
    <w:rsid w:val="0065134A"/>
    <w:rsid w:val="006552AF"/>
    <w:rsid w:val="006563C6"/>
    <w:rsid w:val="00656491"/>
    <w:rsid w:val="0065670E"/>
    <w:rsid w:val="00656850"/>
    <w:rsid w:val="00660C31"/>
    <w:rsid w:val="00664B66"/>
    <w:rsid w:val="006654A9"/>
    <w:rsid w:val="006759A3"/>
    <w:rsid w:val="00676552"/>
    <w:rsid w:val="00684212"/>
    <w:rsid w:val="00684D3A"/>
    <w:rsid w:val="006903F1"/>
    <w:rsid w:val="00691D58"/>
    <w:rsid w:val="006952F7"/>
    <w:rsid w:val="00695AC6"/>
    <w:rsid w:val="00695D36"/>
    <w:rsid w:val="00695F20"/>
    <w:rsid w:val="006969C8"/>
    <w:rsid w:val="00696C28"/>
    <w:rsid w:val="006A01A3"/>
    <w:rsid w:val="006A16EE"/>
    <w:rsid w:val="006A19B7"/>
    <w:rsid w:val="006A1EA6"/>
    <w:rsid w:val="006A3E28"/>
    <w:rsid w:val="006A45F6"/>
    <w:rsid w:val="006A5AF0"/>
    <w:rsid w:val="006B07B1"/>
    <w:rsid w:val="006B3199"/>
    <w:rsid w:val="006B362A"/>
    <w:rsid w:val="006B39D9"/>
    <w:rsid w:val="006B4AAE"/>
    <w:rsid w:val="006B5C16"/>
    <w:rsid w:val="006B65B3"/>
    <w:rsid w:val="006B7FF0"/>
    <w:rsid w:val="006C12F5"/>
    <w:rsid w:val="006C3827"/>
    <w:rsid w:val="006C4440"/>
    <w:rsid w:val="006C6B94"/>
    <w:rsid w:val="006D1BAF"/>
    <w:rsid w:val="006D2087"/>
    <w:rsid w:val="006D318A"/>
    <w:rsid w:val="006D4046"/>
    <w:rsid w:val="006E0292"/>
    <w:rsid w:val="006E0EDB"/>
    <w:rsid w:val="006E1E01"/>
    <w:rsid w:val="006E3E6B"/>
    <w:rsid w:val="006E4FC5"/>
    <w:rsid w:val="006E7046"/>
    <w:rsid w:val="006E7132"/>
    <w:rsid w:val="006F00BF"/>
    <w:rsid w:val="006F15E3"/>
    <w:rsid w:val="00701337"/>
    <w:rsid w:val="00701805"/>
    <w:rsid w:val="00703046"/>
    <w:rsid w:val="00706685"/>
    <w:rsid w:val="00710ADD"/>
    <w:rsid w:val="0071248C"/>
    <w:rsid w:val="007151FA"/>
    <w:rsid w:val="0071615F"/>
    <w:rsid w:val="007164B0"/>
    <w:rsid w:val="007214F3"/>
    <w:rsid w:val="0072433D"/>
    <w:rsid w:val="00725886"/>
    <w:rsid w:val="00727215"/>
    <w:rsid w:val="00727558"/>
    <w:rsid w:val="00727B79"/>
    <w:rsid w:val="00727D53"/>
    <w:rsid w:val="007344D0"/>
    <w:rsid w:val="007347F1"/>
    <w:rsid w:val="007349FB"/>
    <w:rsid w:val="00735AEF"/>
    <w:rsid w:val="007378E3"/>
    <w:rsid w:val="00745C8A"/>
    <w:rsid w:val="00746328"/>
    <w:rsid w:val="00746B63"/>
    <w:rsid w:val="0075026B"/>
    <w:rsid w:val="00751716"/>
    <w:rsid w:val="007517BE"/>
    <w:rsid w:val="00754603"/>
    <w:rsid w:val="00754E17"/>
    <w:rsid w:val="00755479"/>
    <w:rsid w:val="007559DB"/>
    <w:rsid w:val="0076255C"/>
    <w:rsid w:val="00764E07"/>
    <w:rsid w:val="00767833"/>
    <w:rsid w:val="00771623"/>
    <w:rsid w:val="0077216D"/>
    <w:rsid w:val="007721CA"/>
    <w:rsid w:val="007729DB"/>
    <w:rsid w:val="00776E6F"/>
    <w:rsid w:val="0078098A"/>
    <w:rsid w:val="00780A95"/>
    <w:rsid w:val="00780BCF"/>
    <w:rsid w:val="00783D2A"/>
    <w:rsid w:val="0078599B"/>
    <w:rsid w:val="00790AC3"/>
    <w:rsid w:val="00790EB9"/>
    <w:rsid w:val="00791B97"/>
    <w:rsid w:val="00793043"/>
    <w:rsid w:val="007932C9"/>
    <w:rsid w:val="007944BB"/>
    <w:rsid w:val="007960DA"/>
    <w:rsid w:val="00796C87"/>
    <w:rsid w:val="0079775D"/>
    <w:rsid w:val="007A2136"/>
    <w:rsid w:val="007A24B9"/>
    <w:rsid w:val="007A41A2"/>
    <w:rsid w:val="007A54EA"/>
    <w:rsid w:val="007A6B64"/>
    <w:rsid w:val="007A6FCA"/>
    <w:rsid w:val="007A7F27"/>
    <w:rsid w:val="007B0B81"/>
    <w:rsid w:val="007B2532"/>
    <w:rsid w:val="007B53FF"/>
    <w:rsid w:val="007B5A36"/>
    <w:rsid w:val="007B6410"/>
    <w:rsid w:val="007B69C7"/>
    <w:rsid w:val="007C25B2"/>
    <w:rsid w:val="007C4096"/>
    <w:rsid w:val="007C7CEE"/>
    <w:rsid w:val="007D13F3"/>
    <w:rsid w:val="007D25CD"/>
    <w:rsid w:val="007D334C"/>
    <w:rsid w:val="007D42E4"/>
    <w:rsid w:val="007D6704"/>
    <w:rsid w:val="007E068A"/>
    <w:rsid w:val="007E0E58"/>
    <w:rsid w:val="007E13FC"/>
    <w:rsid w:val="007E1F53"/>
    <w:rsid w:val="007E7081"/>
    <w:rsid w:val="007F3793"/>
    <w:rsid w:val="007F40F1"/>
    <w:rsid w:val="007F416C"/>
    <w:rsid w:val="007F4762"/>
    <w:rsid w:val="007F4EC5"/>
    <w:rsid w:val="007F51E0"/>
    <w:rsid w:val="007F5BB7"/>
    <w:rsid w:val="007F74D6"/>
    <w:rsid w:val="00800D69"/>
    <w:rsid w:val="008014A3"/>
    <w:rsid w:val="00802CA1"/>
    <w:rsid w:val="0080448C"/>
    <w:rsid w:val="00806D5A"/>
    <w:rsid w:val="00810C4A"/>
    <w:rsid w:val="008110B1"/>
    <w:rsid w:val="00812218"/>
    <w:rsid w:val="00813DAD"/>
    <w:rsid w:val="00814F30"/>
    <w:rsid w:val="00815CDD"/>
    <w:rsid w:val="00816D7E"/>
    <w:rsid w:val="00817435"/>
    <w:rsid w:val="00817CC5"/>
    <w:rsid w:val="0082305B"/>
    <w:rsid w:val="008256A3"/>
    <w:rsid w:val="008262ED"/>
    <w:rsid w:val="00832534"/>
    <w:rsid w:val="00832B85"/>
    <w:rsid w:val="00833CB9"/>
    <w:rsid w:val="0083766D"/>
    <w:rsid w:val="00843969"/>
    <w:rsid w:val="008476C8"/>
    <w:rsid w:val="008476DF"/>
    <w:rsid w:val="00853CC0"/>
    <w:rsid w:val="00857163"/>
    <w:rsid w:val="00864CED"/>
    <w:rsid w:val="00872697"/>
    <w:rsid w:val="008805C8"/>
    <w:rsid w:val="00882814"/>
    <w:rsid w:val="00882E1E"/>
    <w:rsid w:val="00883458"/>
    <w:rsid w:val="00886C3A"/>
    <w:rsid w:val="008876A9"/>
    <w:rsid w:val="0089042C"/>
    <w:rsid w:val="008911BF"/>
    <w:rsid w:val="008926DB"/>
    <w:rsid w:val="00892CC4"/>
    <w:rsid w:val="00893053"/>
    <w:rsid w:val="00894061"/>
    <w:rsid w:val="008945A8"/>
    <w:rsid w:val="00894AB2"/>
    <w:rsid w:val="008A13BF"/>
    <w:rsid w:val="008A1FC6"/>
    <w:rsid w:val="008A3AB9"/>
    <w:rsid w:val="008A4706"/>
    <w:rsid w:val="008A48B4"/>
    <w:rsid w:val="008A53C4"/>
    <w:rsid w:val="008A5470"/>
    <w:rsid w:val="008A6003"/>
    <w:rsid w:val="008A607D"/>
    <w:rsid w:val="008A6C96"/>
    <w:rsid w:val="008A75E1"/>
    <w:rsid w:val="008B47D8"/>
    <w:rsid w:val="008B4A0F"/>
    <w:rsid w:val="008B521B"/>
    <w:rsid w:val="008B6427"/>
    <w:rsid w:val="008B74CB"/>
    <w:rsid w:val="008B77BB"/>
    <w:rsid w:val="008C3935"/>
    <w:rsid w:val="008C3DEB"/>
    <w:rsid w:val="008D09B9"/>
    <w:rsid w:val="008D4A33"/>
    <w:rsid w:val="008D4AF6"/>
    <w:rsid w:val="008D5AFF"/>
    <w:rsid w:val="008D5E01"/>
    <w:rsid w:val="008E0E76"/>
    <w:rsid w:val="008E4097"/>
    <w:rsid w:val="008E517C"/>
    <w:rsid w:val="008E580C"/>
    <w:rsid w:val="008E6545"/>
    <w:rsid w:val="008E6FB5"/>
    <w:rsid w:val="008E7329"/>
    <w:rsid w:val="008E7686"/>
    <w:rsid w:val="008F161A"/>
    <w:rsid w:val="008F198F"/>
    <w:rsid w:val="008F47F5"/>
    <w:rsid w:val="008F5D7D"/>
    <w:rsid w:val="008F6A99"/>
    <w:rsid w:val="008F72BB"/>
    <w:rsid w:val="008F76EA"/>
    <w:rsid w:val="0090018A"/>
    <w:rsid w:val="00902DBF"/>
    <w:rsid w:val="009035AD"/>
    <w:rsid w:val="00904534"/>
    <w:rsid w:val="009053DF"/>
    <w:rsid w:val="00906347"/>
    <w:rsid w:val="00906F82"/>
    <w:rsid w:val="00907E38"/>
    <w:rsid w:val="00907F65"/>
    <w:rsid w:val="00910F6C"/>
    <w:rsid w:val="00911185"/>
    <w:rsid w:val="00911192"/>
    <w:rsid w:val="00913E9E"/>
    <w:rsid w:val="009165E3"/>
    <w:rsid w:val="00917A6A"/>
    <w:rsid w:val="0092138A"/>
    <w:rsid w:val="00921A7D"/>
    <w:rsid w:val="00922D4C"/>
    <w:rsid w:val="00922D8D"/>
    <w:rsid w:val="00922ED7"/>
    <w:rsid w:val="00923CA6"/>
    <w:rsid w:val="009254AD"/>
    <w:rsid w:val="009255E8"/>
    <w:rsid w:val="00926221"/>
    <w:rsid w:val="009310C0"/>
    <w:rsid w:val="009316E0"/>
    <w:rsid w:val="0093281B"/>
    <w:rsid w:val="009336EF"/>
    <w:rsid w:val="00943926"/>
    <w:rsid w:val="00945221"/>
    <w:rsid w:val="009477B0"/>
    <w:rsid w:val="00951F1E"/>
    <w:rsid w:val="0095285B"/>
    <w:rsid w:val="009534FA"/>
    <w:rsid w:val="00963256"/>
    <w:rsid w:val="0096377D"/>
    <w:rsid w:val="009639E6"/>
    <w:rsid w:val="00963AFB"/>
    <w:rsid w:val="009667B8"/>
    <w:rsid w:val="00966A72"/>
    <w:rsid w:val="00967D74"/>
    <w:rsid w:val="00967ED2"/>
    <w:rsid w:val="00970B5F"/>
    <w:rsid w:val="0097168A"/>
    <w:rsid w:val="00971737"/>
    <w:rsid w:val="00971AFD"/>
    <w:rsid w:val="00972BBA"/>
    <w:rsid w:val="0097473E"/>
    <w:rsid w:val="00975ACF"/>
    <w:rsid w:val="0097744A"/>
    <w:rsid w:val="00977569"/>
    <w:rsid w:val="00977D76"/>
    <w:rsid w:val="0098019D"/>
    <w:rsid w:val="009804DA"/>
    <w:rsid w:val="009831D3"/>
    <w:rsid w:val="009856D1"/>
    <w:rsid w:val="0098672D"/>
    <w:rsid w:val="00986FE5"/>
    <w:rsid w:val="00993908"/>
    <w:rsid w:val="00996009"/>
    <w:rsid w:val="00996032"/>
    <w:rsid w:val="009962FC"/>
    <w:rsid w:val="00996DD7"/>
    <w:rsid w:val="0099740C"/>
    <w:rsid w:val="00997B5E"/>
    <w:rsid w:val="00997BDC"/>
    <w:rsid w:val="009A048E"/>
    <w:rsid w:val="009A1155"/>
    <w:rsid w:val="009A2FD3"/>
    <w:rsid w:val="009A3479"/>
    <w:rsid w:val="009A5422"/>
    <w:rsid w:val="009A55F2"/>
    <w:rsid w:val="009A5C5E"/>
    <w:rsid w:val="009A76A8"/>
    <w:rsid w:val="009A7D32"/>
    <w:rsid w:val="009B00EE"/>
    <w:rsid w:val="009B1A00"/>
    <w:rsid w:val="009B350D"/>
    <w:rsid w:val="009B4D16"/>
    <w:rsid w:val="009B57C9"/>
    <w:rsid w:val="009C0240"/>
    <w:rsid w:val="009C1450"/>
    <w:rsid w:val="009C4006"/>
    <w:rsid w:val="009C4145"/>
    <w:rsid w:val="009C44C8"/>
    <w:rsid w:val="009C4EA0"/>
    <w:rsid w:val="009C61D1"/>
    <w:rsid w:val="009C7E30"/>
    <w:rsid w:val="009D0C52"/>
    <w:rsid w:val="009D20AB"/>
    <w:rsid w:val="009D446A"/>
    <w:rsid w:val="009D4BEA"/>
    <w:rsid w:val="009E2C66"/>
    <w:rsid w:val="009E4BA5"/>
    <w:rsid w:val="009F17DA"/>
    <w:rsid w:val="009F1D53"/>
    <w:rsid w:val="009F4938"/>
    <w:rsid w:val="00A023DE"/>
    <w:rsid w:val="00A04369"/>
    <w:rsid w:val="00A14B98"/>
    <w:rsid w:val="00A14C79"/>
    <w:rsid w:val="00A15926"/>
    <w:rsid w:val="00A16FF3"/>
    <w:rsid w:val="00A171DD"/>
    <w:rsid w:val="00A17F5C"/>
    <w:rsid w:val="00A24F38"/>
    <w:rsid w:val="00A31D82"/>
    <w:rsid w:val="00A33B17"/>
    <w:rsid w:val="00A3684E"/>
    <w:rsid w:val="00A37B28"/>
    <w:rsid w:val="00A42D35"/>
    <w:rsid w:val="00A442C9"/>
    <w:rsid w:val="00A466C8"/>
    <w:rsid w:val="00A55F9D"/>
    <w:rsid w:val="00A571CB"/>
    <w:rsid w:val="00A6086F"/>
    <w:rsid w:val="00A6365A"/>
    <w:rsid w:val="00A6451D"/>
    <w:rsid w:val="00A64641"/>
    <w:rsid w:val="00A64CB3"/>
    <w:rsid w:val="00A66CAD"/>
    <w:rsid w:val="00A72763"/>
    <w:rsid w:val="00A72E06"/>
    <w:rsid w:val="00A73F78"/>
    <w:rsid w:val="00A77724"/>
    <w:rsid w:val="00A77AAC"/>
    <w:rsid w:val="00A8336B"/>
    <w:rsid w:val="00A84239"/>
    <w:rsid w:val="00A86E64"/>
    <w:rsid w:val="00A87F9B"/>
    <w:rsid w:val="00A9005B"/>
    <w:rsid w:val="00A905E1"/>
    <w:rsid w:val="00A91725"/>
    <w:rsid w:val="00A956DC"/>
    <w:rsid w:val="00A96516"/>
    <w:rsid w:val="00A97375"/>
    <w:rsid w:val="00AA08C4"/>
    <w:rsid w:val="00AA5589"/>
    <w:rsid w:val="00AA6CC4"/>
    <w:rsid w:val="00AB33B4"/>
    <w:rsid w:val="00AB42D0"/>
    <w:rsid w:val="00AB437D"/>
    <w:rsid w:val="00AB7E85"/>
    <w:rsid w:val="00AC5841"/>
    <w:rsid w:val="00AC6323"/>
    <w:rsid w:val="00AD026C"/>
    <w:rsid w:val="00AD07D8"/>
    <w:rsid w:val="00AD0ED7"/>
    <w:rsid w:val="00AD105E"/>
    <w:rsid w:val="00AD3B31"/>
    <w:rsid w:val="00AD4788"/>
    <w:rsid w:val="00AD6A27"/>
    <w:rsid w:val="00AE18E7"/>
    <w:rsid w:val="00AE1AFD"/>
    <w:rsid w:val="00AE1FC6"/>
    <w:rsid w:val="00AE5005"/>
    <w:rsid w:val="00AE5A12"/>
    <w:rsid w:val="00AE6446"/>
    <w:rsid w:val="00AE6805"/>
    <w:rsid w:val="00AE7425"/>
    <w:rsid w:val="00AE7DA7"/>
    <w:rsid w:val="00AF16CD"/>
    <w:rsid w:val="00AF1D9A"/>
    <w:rsid w:val="00AF3294"/>
    <w:rsid w:val="00AF4252"/>
    <w:rsid w:val="00AF5B5A"/>
    <w:rsid w:val="00AF6F73"/>
    <w:rsid w:val="00B04BC8"/>
    <w:rsid w:val="00B071B1"/>
    <w:rsid w:val="00B07DFD"/>
    <w:rsid w:val="00B10626"/>
    <w:rsid w:val="00B1423D"/>
    <w:rsid w:val="00B20518"/>
    <w:rsid w:val="00B22C3B"/>
    <w:rsid w:val="00B23E09"/>
    <w:rsid w:val="00B24262"/>
    <w:rsid w:val="00B26AD7"/>
    <w:rsid w:val="00B27420"/>
    <w:rsid w:val="00B27F5E"/>
    <w:rsid w:val="00B31AD9"/>
    <w:rsid w:val="00B3233F"/>
    <w:rsid w:val="00B32A28"/>
    <w:rsid w:val="00B3332F"/>
    <w:rsid w:val="00B3437E"/>
    <w:rsid w:val="00B352CE"/>
    <w:rsid w:val="00B35BEB"/>
    <w:rsid w:val="00B36795"/>
    <w:rsid w:val="00B37A60"/>
    <w:rsid w:val="00B422AF"/>
    <w:rsid w:val="00B42D24"/>
    <w:rsid w:val="00B42E0A"/>
    <w:rsid w:val="00B44F3E"/>
    <w:rsid w:val="00B476ED"/>
    <w:rsid w:val="00B522ED"/>
    <w:rsid w:val="00B53A28"/>
    <w:rsid w:val="00B542D3"/>
    <w:rsid w:val="00B55B9F"/>
    <w:rsid w:val="00B566D0"/>
    <w:rsid w:val="00B60649"/>
    <w:rsid w:val="00B61821"/>
    <w:rsid w:val="00B62503"/>
    <w:rsid w:val="00B705EB"/>
    <w:rsid w:val="00B753F1"/>
    <w:rsid w:val="00B75431"/>
    <w:rsid w:val="00B76EF7"/>
    <w:rsid w:val="00B815DD"/>
    <w:rsid w:val="00B81D47"/>
    <w:rsid w:val="00B82D6F"/>
    <w:rsid w:val="00B8321D"/>
    <w:rsid w:val="00B94586"/>
    <w:rsid w:val="00B957F1"/>
    <w:rsid w:val="00B96378"/>
    <w:rsid w:val="00B96F3A"/>
    <w:rsid w:val="00B976A1"/>
    <w:rsid w:val="00B97B08"/>
    <w:rsid w:val="00BA09DC"/>
    <w:rsid w:val="00BA1620"/>
    <w:rsid w:val="00BA26B9"/>
    <w:rsid w:val="00BA6258"/>
    <w:rsid w:val="00BB0B2E"/>
    <w:rsid w:val="00BB173D"/>
    <w:rsid w:val="00BB2516"/>
    <w:rsid w:val="00BB367E"/>
    <w:rsid w:val="00BB54A3"/>
    <w:rsid w:val="00BC15E1"/>
    <w:rsid w:val="00BC3188"/>
    <w:rsid w:val="00BC3E8B"/>
    <w:rsid w:val="00BC3E97"/>
    <w:rsid w:val="00BC56CB"/>
    <w:rsid w:val="00BC6027"/>
    <w:rsid w:val="00BD4F5D"/>
    <w:rsid w:val="00BD7DCE"/>
    <w:rsid w:val="00BE0DC7"/>
    <w:rsid w:val="00BE0E19"/>
    <w:rsid w:val="00BE1262"/>
    <w:rsid w:val="00BE434E"/>
    <w:rsid w:val="00BE4A1A"/>
    <w:rsid w:val="00BE5763"/>
    <w:rsid w:val="00BF053D"/>
    <w:rsid w:val="00BF07FF"/>
    <w:rsid w:val="00C02130"/>
    <w:rsid w:val="00C03A1E"/>
    <w:rsid w:val="00C04A6F"/>
    <w:rsid w:val="00C077A4"/>
    <w:rsid w:val="00C100D2"/>
    <w:rsid w:val="00C12AFF"/>
    <w:rsid w:val="00C16776"/>
    <w:rsid w:val="00C24DD9"/>
    <w:rsid w:val="00C2646C"/>
    <w:rsid w:val="00C27F56"/>
    <w:rsid w:val="00C30CF8"/>
    <w:rsid w:val="00C31CCE"/>
    <w:rsid w:val="00C32EAB"/>
    <w:rsid w:val="00C32F61"/>
    <w:rsid w:val="00C348B3"/>
    <w:rsid w:val="00C366D1"/>
    <w:rsid w:val="00C36A3E"/>
    <w:rsid w:val="00C37EB9"/>
    <w:rsid w:val="00C42E06"/>
    <w:rsid w:val="00C44868"/>
    <w:rsid w:val="00C465F0"/>
    <w:rsid w:val="00C46C41"/>
    <w:rsid w:val="00C47620"/>
    <w:rsid w:val="00C512BA"/>
    <w:rsid w:val="00C52E11"/>
    <w:rsid w:val="00C52EA9"/>
    <w:rsid w:val="00C531BB"/>
    <w:rsid w:val="00C545A7"/>
    <w:rsid w:val="00C6017B"/>
    <w:rsid w:val="00C64599"/>
    <w:rsid w:val="00C70219"/>
    <w:rsid w:val="00C73731"/>
    <w:rsid w:val="00C741EB"/>
    <w:rsid w:val="00C74D37"/>
    <w:rsid w:val="00C751AB"/>
    <w:rsid w:val="00C7557A"/>
    <w:rsid w:val="00C766A9"/>
    <w:rsid w:val="00C768CA"/>
    <w:rsid w:val="00C80184"/>
    <w:rsid w:val="00C801AE"/>
    <w:rsid w:val="00C80614"/>
    <w:rsid w:val="00C81667"/>
    <w:rsid w:val="00C90671"/>
    <w:rsid w:val="00C91C6D"/>
    <w:rsid w:val="00C94B6E"/>
    <w:rsid w:val="00C95062"/>
    <w:rsid w:val="00C95433"/>
    <w:rsid w:val="00C96B8E"/>
    <w:rsid w:val="00C973D8"/>
    <w:rsid w:val="00CA0E61"/>
    <w:rsid w:val="00CA1743"/>
    <w:rsid w:val="00CA2118"/>
    <w:rsid w:val="00CA2A27"/>
    <w:rsid w:val="00CA30E2"/>
    <w:rsid w:val="00CA7759"/>
    <w:rsid w:val="00CA7BC8"/>
    <w:rsid w:val="00CA7EF7"/>
    <w:rsid w:val="00CB0D6F"/>
    <w:rsid w:val="00CC04EA"/>
    <w:rsid w:val="00CC5A27"/>
    <w:rsid w:val="00CD0EFF"/>
    <w:rsid w:val="00CD3F87"/>
    <w:rsid w:val="00CD48EF"/>
    <w:rsid w:val="00CD5370"/>
    <w:rsid w:val="00CD6090"/>
    <w:rsid w:val="00CD65EF"/>
    <w:rsid w:val="00CD76B9"/>
    <w:rsid w:val="00CE0DBF"/>
    <w:rsid w:val="00CE2374"/>
    <w:rsid w:val="00CE7281"/>
    <w:rsid w:val="00CE7DE2"/>
    <w:rsid w:val="00CF01EA"/>
    <w:rsid w:val="00CF37B1"/>
    <w:rsid w:val="00CF6CBC"/>
    <w:rsid w:val="00CF6E98"/>
    <w:rsid w:val="00D00566"/>
    <w:rsid w:val="00D013A4"/>
    <w:rsid w:val="00D023C4"/>
    <w:rsid w:val="00D0271D"/>
    <w:rsid w:val="00D02E30"/>
    <w:rsid w:val="00D02F1C"/>
    <w:rsid w:val="00D03359"/>
    <w:rsid w:val="00D0393A"/>
    <w:rsid w:val="00D04D12"/>
    <w:rsid w:val="00D050BE"/>
    <w:rsid w:val="00D111C2"/>
    <w:rsid w:val="00D17DC2"/>
    <w:rsid w:val="00D21A9E"/>
    <w:rsid w:val="00D228EB"/>
    <w:rsid w:val="00D2703F"/>
    <w:rsid w:val="00D30E2B"/>
    <w:rsid w:val="00D32956"/>
    <w:rsid w:val="00D32E66"/>
    <w:rsid w:val="00D348C6"/>
    <w:rsid w:val="00D35974"/>
    <w:rsid w:val="00D37FDB"/>
    <w:rsid w:val="00D40E12"/>
    <w:rsid w:val="00D41857"/>
    <w:rsid w:val="00D42F51"/>
    <w:rsid w:val="00D438F3"/>
    <w:rsid w:val="00D4674C"/>
    <w:rsid w:val="00D501D3"/>
    <w:rsid w:val="00D5420A"/>
    <w:rsid w:val="00D54C2B"/>
    <w:rsid w:val="00D60E10"/>
    <w:rsid w:val="00D616B7"/>
    <w:rsid w:val="00D63577"/>
    <w:rsid w:val="00D640E6"/>
    <w:rsid w:val="00D644C3"/>
    <w:rsid w:val="00D64527"/>
    <w:rsid w:val="00D64EA7"/>
    <w:rsid w:val="00D65602"/>
    <w:rsid w:val="00D7066A"/>
    <w:rsid w:val="00D71207"/>
    <w:rsid w:val="00D71F95"/>
    <w:rsid w:val="00D75FC7"/>
    <w:rsid w:val="00D76252"/>
    <w:rsid w:val="00D801FB"/>
    <w:rsid w:val="00D80F0E"/>
    <w:rsid w:val="00D830EE"/>
    <w:rsid w:val="00D84223"/>
    <w:rsid w:val="00D845C8"/>
    <w:rsid w:val="00D85C7C"/>
    <w:rsid w:val="00D8655B"/>
    <w:rsid w:val="00D90A30"/>
    <w:rsid w:val="00D928F6"/>
    <w:rsid w:val="00D9439F"/>
    <w:rsid w:val="00D95559"/>
    <w:rsid w:val="00D961FE"/>
    <w:rsid w:val="00D968A9"/>
    <w:rsid w:val="00DA1028"/>
    <w:rsid w:val="00DA1FF2"/>
    <w:rsid w:val="00DA2177"/>
    <w:rsid w:val="00DA2E9C"/>
    <w:rsid w:val="00DA4F2A"/>
    <w:rsid w:val="00DA6DDC"/>
    <w:rsid w:val="00DB052F"/>
    <w:rsid w:val="00DB1C41"/>
    <w:rsid w:val="00DB4261"/>
    <w:rsid w:val="00DB6917"/>
    <w:rsid w:val="00DC20AF"/>
    <w:rsid w:val="00DC7F15"/>
    <w:rsid w:val="00DD1BEB"/>
    <w:rsid w:val="00DD7A3D"/>
    <w:rsid w:val="00DD7EBC"/>
    <w:rsid w:val="00DE0305"/>
    <w:rsid w:val="00DE05AE"/>
    <w:rsid w:val="00DE2FED"/>
    <w:rsid w:val="00DE34A4"/>
    <w:rsid w:val="00DE34BF"/>
    <w:rsid w:val="00DE380D"/>
    <w:rsid w:val="00DE5D82"/>
    <w:rsid w:val="00DE6854"/>
    <w:rsid w:val="00DE6E96"/>
    <w:rsid w:val="00DE7330"/>
    <w:rsid w:val="00DF114C"/>
    <w:rsid w:val="00DF14AF"/>
    <w:rsid w:val="00DF191F"/>
    <w:rsid w:val="00DF1C5D"/>
    <w:rsid w:val="00E0040A"/>
    <w:rsid w:val="00E0314A"/>
    <w:rsid w:val="00E13091"/>
    <w:rsid w:val="00E1416C"/>
    <w:rsid w:val="00E156A7"/>
    <w:rsid w:val="00E16671"/>
    <w:rsid w:val="00E167D3"/>
    <w:rsid w:val="00E169DE"/>
    <w:rsid w:val="00E17BB5"/>
    <w:rsid w:val="00E17BBA"/>
    <w:rsid w:val="00E25532"/>
    <w:rsid w:val="00E25EA2"/>
    <w:rsid w:val="00E31EA3"/>
    <w:rsid w:val="00E32095"/>
    <w:rsid w:val="00E33BDA"/>
    <w:rsid w:val="00E358FC"/>
    <w:rsid w:val="00E35E01"/>
    <w:rsid w:val="00E41F6E"/>
    <w:rsid w:val="00E42B4C"/>
    <w:rsid w:val="00E4720A"/>
    <w:rsid w:val="00E509DF"/>
    <w:rsid w:val="00E51089"/>
    <w:rsid w:val="00E5142C"/>
    <w:rsid w:val="00E51D2B"/>
    <w:rsid w:val="00E52163"/>
    <w:rsid w:val="00E5259E"/>
    <w:rsid w:val="00E525B4"/>
    <w:rsid w:val="00E6186A"/>
    <w:rsid w:val="00E67B2A"/>
    <w:rsid w:val="00E70CAF"/>
    <w:rsid w:val="00E71EC2"/>
    <w:rsid w:val="00E724A5"/>
    <w:rsid w:val="00E72D8C"/>
    <w:rsid w:val="00E73103"/>
    <w:rsid w:val="00E7533B"/>
    <w:rsid w:val="00E768AF"/>
    <w:rsid w:val="00E77638"/>
    <w:rsid w:val="00E8013B"/>
    <w:rsid w:val="00E82E06"/>
    <w:rsid w:val="00E832F0"/>
    <w:rsid w:val="00E86294"/>
    <w:rsid w:val="00E90D6A"/>
    <w:rsid w:val="00E92BEB"/>
    <w:rsid w:val="00E931FE"/>
    <w:rsid w:val="00E93A4C"/>
    <w:rsid w:val="00E9642E"/>
    <w:rsid w:val="00E9699A"/>
    <w:rsid w:val="00EA1A00"/>
    <w:rsid w:val="00EA1C32"/>
    <w:rsid w:val="00EA440B"/>
    <w:rsid w:val="00EA486A"/>
    <w:rsid w:val="00EA6A63"/>
    <w:rsid w:val="00EB09A9"/>
    <w:rsid w:val="00EB1489"/>
    <w:rsid w:val="00EC0324"/>
    <w:rsid w:val="00EC0755"/>
    <w:rsid w:val="00EC7FBA"/>
    <w:rsid w:val="00ED23D6"/>
    <w:rsid w:val="00ED2E3B"/>
    <w:rsid w:val="00ED3E82"/>
    <w:rsid w:val="00ED4F2D"/>
    <w:rsid w:val="00ED5236"/>
    <w:rsid w:val="00EE002D"/>
    <w:rsid w:val="00EE2445"/>
    <w:rsid w:val="00EE6618"/>
    <w:rsid w:val="00EE7EE4"/>
    <w:rsid w:val="00EF0360"/>
    <w:rsid w:val="00EF0589"/>
    <w:rsid w:val="00EF10A2"/>
    <w:rsid w:val="00EF1DA6"/>
    <w:rsid w:val="00EF302D"/>
    <w:rsid w:val="00EF31E1"/>
    <w:rsid w:val="00EF3FE2"/>
    <w:rsid w:val="00EF6AD8"/>
    <w:rsid w:val="00F009D8"/>
    <w:rsid w:val="00F03AAD"/>
    <w:rsid w:val="00F05C80"/>
    <w:rsid w:val="00F05E54"/>
    <w:rsid w:val="00F10215"/>
    <w:rsid w:val="00F14F57"/>
    <w:rsid w:val="00F15942"/>
    <w:rsid w:val="00F17069"/>
    <w:rsid w:val="00F17A61"/>
    <w:rsid w:val="00F247EF"/>
    <w:rsid w:val="00F3114B"/>
    <w:rsid w:val="00F340A5"/>
    <w:rsid w:val="00F34E14"/>
    <w:rsid w:val="00F360F7"/>
    <w:rsid w:val="00F36156"/>
    <w:rsid w:val="00F41019"/>
    <w:rsid w:val="00F42CE2"/>
    <w:rsid w:val="00F43498"/>
    <w:rsid w:val="00F4416B"/>
    <w:rsid w:val="00F445D8"/>
    <w:rsid w:val="00F44B8C"/>
    <w:rsid w:val="00F47C44"/>
    <w:rsid w:val="00F55FE6"/>
    <w:rsid w:val="00F5666C"/>
    <w:rsid w:val="00F576AB"/>
    <w:rsid w:val="00F60460"/>
    <w:rsid w:val="00F6050A"/>
    <w:rsid w:val="00F61021"/>
    <w:rsid w:val="00F621D1"/>
    <w:rsid w:val="00F62777"/>
    <w:rsid w:val="00F634A1"/>
    <w:rsid w:val="00F65013"/>
    <w:rsid w:val="00F66070"/>
    <w:rsid w:val="00F755B4"/>
    <w:rsid w:val="00F768EF"/>
    <w:rsid w:val="00F76A3A"/>
    <w:rsid w:val="00F76AE0"/>
    <w:rsid w:val="00F76D9B"/>
    <w:rsid w:val="00F86B1A"/>
    <w:rsid w:val="00F90F61"/>
    <w:rsid w:val="00F90F9F"/>
    <w:rsid w:val="00F910B7"/>
    <w:rsid w:val="00F933D1"/>
    <w:rsid w:val="00F966B8"/>
    <w:rsid w:val="00F979C2"/>
    <w:rsid w:val="00F97F08"/>
    <w:rsid w:val="00FA0B9F"/>
    <w:rsid w:val="00FA1724"/>
    <w:rsid w:val="00FA29B9"/>
    <w:rsid w:val="00FA2A99"/>
    <w:rsid w:val="00FA2E26"/>
    <w:rsid w:val="00FA3AD2"/>
    <w:rsid w:val="00FA6DD1"/>
    <w:rsid w:val="00FA70FA"/>
    <w:rsid w:val="00FB0A06"/>
    <w:rsid w:val="00FB2070"/>
    <w:rsid w:val="00FB2E86"/>
    <w:rsid w:val="00FB3886"/>
    <w:rsid w:val="00FB58E7"/>
    <w:rsid w:val="00FB5B48"/>
    <w:rsid w:val="00FB5EB4"/>
    <w:rsid w:val="00FB65D6"/>
    <w:rsid w:val="00FB69C5"/>
    <w:rsid w:val="00FC37EC"/>
    <w:rsid w:val="00FC58E0"/>
    <w:rsid w:val="00FC69AB"/>
    <w:rsid w:val="00FC776D"/>
    <w:rsid w:val="00FD13C5"/>
    <w:rsid w:val="00FE0A89"/>
    <w:rsid w:val="00FE33A2"/>
    <w:rsid w:val="00FE489B"/>
    <w:rsid w:val="00FE5B3F"/>
    <w:rsid w:val="00FF1586"/>
    <w:rsid w:val="00FF1F03"/>
    <w:rsid w:val="00FF1F28"/>
    <w:rsid w:val="00FF3E73"/>
    <w:rsid w:val="00FF3FB0"/>
    <w:rsid w:val="00FF5241"/>
    <w:rsid w:val="00FF62F0"/>
    <w:rsid w:val="00FF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D660"/>
  <w15:docId w15:val="{D24C50EA-38B7-46EA-A2AA-164A52FF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D63577"/>
    <w:pPr>
      <w:keepNext/>
      <w:keepLines/>
      <w:numPr>
        <w:numId w:val="5"/>
      </w:numPr>
      <w:spacing w:before="240" w:after="0" w:line="360" w:lineRule="auto"/>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D63577"/>
    <w:pPr>
      <w:keepNext/>
      <w:keepLines/>
      <w:numPr>
        <w:ilvl w:val="1"/>
        <w:numId w:val="5"/>
      </w:numPr>
      <w:spacing w:before="40" w:after="0" w:line="360" w:lineRule="auto"/>
      <w:outlineLvl w:val="1"/>
    </w:pPr>
    <w:rPr>
      <w:rFonts w:eastAsiaTheme="majorEastAsia" w:cstheme="majorBidi"/>
      <w:b/>
      <w:sz w:val="24"/>
      <w:szCs w:val="26"/>
    </w:rPr>
  </w:style>
  <w:style w:type="paragraph" w:styleId="Heading3">
    <w:name w:val="heading 3"/>
    <w:basedOn w:val="Heading2"/>
    <w:next w:val="Normal"/>
    <w:link w:val="Heading3Char"/>
    <w:uiPriority w:val="9"/>
    <w:unhideWhenUsed/>
    <w:qFormat/>
    <w:rsid w:val="00471C23"/>
    <w:pPr>
      <w:numPr>
        <w:ilvl w:val="2"/>
      </w:numPr>
      <w:outlineLvl w:val="2"/>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74ED"/>
    <w:rPr>
      <w:sz w:val="16"/>
      <w:szCs w:val="16"/>
    </w:rPr>
  </w:style>
  <w:style w:type="paragraph" w:styleId="CommentText">
    <w:name w:val="annotation text"/>
    <w:basedOn w:val="Normal"/>
    <w:link w:val="CommentTextChar"/>
    <w:uiPriority w:val="99"/>
    <w:semiHidden/>
    <w:unhideWhenUsed/>
    <w:rsid w:val="002974ED"/>
    <w:pPr>
      <w:spacing w:line="240" w:lineRule="auto"/>
    </w:pPr>
    <w:rPr>
      <w:sz w:val="20"/>
      <w:szCs w:val="20"/>
    </w:rPr>
  </w:style>
  <w:style w:type="character" w:customStyle="1" w:styleId="CommentTextChar">
    <w:name w:val="Comment Text Char"/>
    <w:basedOn w:val="DefaultParagraphFont"/>
    <w:link w:val="CommentText"/>
    <w:uiPriority w:val="99"/>
    <w:semiHidden/>
    <w:rsid w:val="002974ED"/>
    <w:rPr>
      <w:sz w:val="20"/>
      <w:szCs w:val="20"/>
    </w:rPr>
  </w:style>
  <w:style w:type="paragraph" w:styleId="CommentSubject">
    <w:name w:val="annotation subject"/>
    <w:basedOn w:val="CommentText"/>
    <w:next w:val="CommentText"/>
    <w:link w:val="CommentSubjectChar"/>
    <w:uiPriority w:val="99"/>
    <w:semiHidden/>
    <w:unhideWhenUsed/>
    <w:rsid w:val="002974ED"/>
    <w:rPr>
      <w:b/>
      <w:bCs/>
    </w:rPr>
  </w:style>
  <w:style w:type="character" w:customStyle="1" w:styleId="CommentSubjectChar">
    <w:name w:val="Comment Subject Char"/>
    <w:basedOn w:val="CommentTextChar"/>
    <w:link w:val="CommentSubject"/>
    <w:uiPriority w:val="99"/>
    <w:semiHidden/>
    <w:rsid w:val="002974ED"/>
    <w:rPr>
      <w:b/>
      <w:bCs/>
      <w:sz w:val="20"/>
      <w:szCs w:val="20"/>
    </w:rPr>
  </w:style>
  <w:style w:type="paragraph" w:styleId="BalloonText">
    <w:name w:val="Balloon Text"/>
    <w:basedOn w:val="Normal"/>
    <w:link w:val="BalloonTextChar"/>
    <w:uiPriority w:val="99"/>
    <w:semiHidden/>
    <w:unhideWhenUsed/>
    <w:rsid w:val="00297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4ED"/>
    <w:rPr>
      <w:rFonts w:ascii="Tahoma" w:hAnsi="Tahoma" w:cs="Tahoma"/>
      <w:sz w:val="16"/>
      <w:szCs w:val="16"/>
    </w:rPr>
  </w:style>
  <w:style w:type="paragraph" w:customStyle="1" w:styleId="EndNoteBibliographyTitle">
    <w:name w:val="EndNote Bibliography Title"/>
    <w:basedOn w:val="Normal"/>
    <w:link w:val="EndNoteBibliographyTitleChar"/>
    <w:rsid w:val="006969C8"/>
    <w:pPr>
      <w:spacing w:after="0"/>
      <w:jc w:val="center"/>
    </w:pPr>
    <w:rPr>
      <w:rFonts w:ascii="Arial" w:hAnsi="Arial" w:cs="Arial"/>
      <w:noProof/>
      <w:sz w:val="24"/>
    </w:rPr>
  </w:style>
  <w:style w:type="character" w:customStyle="1" w:styleId="EndNoteBibliographyTitleChar">
    <w:name w:val="EndNote Bibliography Title Char"/>
    <w:basedOn w:val="DefaultParagraphFont"/>
    <w:link w:val="EndNoteBibliographyTitle"/>
    <w:rsid w:val="006969C8"/>
    <w:rPr>
      <w:rFonts w:ascii="Arial" w:hAnsi="Arial" w:cs="Arial"/>
      <w:noProof/>
      <w:sz w:val="24"/>
      <w:lang w:val="en-GB"/>
    </w:rPr>
  </w:style>
  <w:style w:type="paragraph" w:customStyle="1" w:styleId="EndNoteBibliography">
    <w:name w:val="EndNote Bibliography"/>
    <w:basedOn w:val="Normal"/>
    <w:link w:val="EndNoteBibliographyChar"/>
    <w:rsid w:val="006969C8"/>
    <w:pPr>
      <w:spacing w:line="360" w:lineRule="auto"/>
      <w:jc w:val="both"/>
    </w:pPr>
    <w:rPr>
      <w:rFonts w:ascii="Arial" w:hAnsi="Arial" w:cs="Arial"/>
      <w:noProof/>
      <w:sz w:val="24"/>
    </w:rPr>
  </w:style>
  <w:style w:type="character" w:customStyle="1" w:styleId="EndNoteBibliographyChar">
    <w:name w:val="EndNote Bibliography Char"/>
    <w:basedOn w:val="DefaultParagraphFont"/>
    <w:link w:val="EndNoteBibliography"/>
    <w:rsid w:val="006969C8"/>
    <w:rPr>
      <w:rFonts w:ascii="Arial" w:hAnsi="Arial" w:cs="Arial"/>
      <w:noProof/>
      <w:sz w:val="24"/>
      <w:lang w:val="en-GB"/>
    </w:rPr>
  </w:style>
  <w:style w:type="paragraph" w:styleId="NormalWeb">
    <w:name w:val="Normal (Web)"/>
    <w:basedOn w:val="Normal"/>
    <w:uiPriority w:val="99"/>
    <w:unhideWhenUsed/>
    <w:rsid w:val="005F2D7E"/>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5F2D7E"/>
    <w:pPr>
      <w:spacing w:after="0" w:line="240" w:lineRule="auto"/>
      <w:ind w:left="720"/>
      <w:contextualSpacing/>
    </w:pPr>
    <w:rPr>
      <w:rFonts w:ascii="Times New Roman" w:eastAsia="Times New Roman" w:hAnsi="Times New Roman" w:cs="Times New Roman"/>
      <w:sz w:val="24"/>
      <w:szCs w:val="24"/>
      <w:lang w:val="ro-RO" w:eastAsia="ro-RO"/>
    </w:rPr>
  </w:style>
  <w:style w:type="table" w:styleId="TableGrid">
    <w:name w:val="Table Grid"/>
    <w:basedOn w:val="TableNormal"/>
    <w:uiPriority w:val="59"/>
    <w:rsid w:val="005F2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2D7E"/>
    <w:rPr>
      <w:color w:val="0000FF" w:themeColor="hyperlink"/>
      <w:u w:val="single"/>
    </w:rPr>
  </w:style>
  <w:style w:type="paragraph" w:styleId="Revision">
    <w:name w:val="Revision"/>
    <w:hidden/>
    <w:uiPriority w:val="99"/>
    <w:semiHidden/>
    <w:rsid w:val="000436E9"/>
    <w:pPr>
      <w:spacing w:after="0" w:line="240" w:lineRule="auto"/>
    </w:pPr>
  </w:style>
  <w:style w:type="paragraph" w:styleId="Header">
    <w:name w:val="header"/>
    <w:basedOn w:val="Normal"/>
    <w:link w:val="HeaderChar"/>
    <w:uiPriority w:val="99"/>
    <w:unhideWhenUsed/>
    <w:rsid w:val="00FA0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B9F"/>
  </w:style>
  <w:style w:type="paragraph" w:styleId="Footer">
    <w:name w:val="footer"/>
    <w:basedOn w:val="Normal"/>
    <w:link w:val="FooterChar"/>
    <w:uiPriority w:val="99"/>
    <w:unhideWhenUsed/>
    <w:rsid w:val="00FA0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B9F"/>
  </w:style>
  <w:style w:type="character" w:styleId="LineNumber">
    <w:name w:val="line number"/>
    <w:basedOn w:val="DefaultParagraphFont"/>
    <w:uiPriority w:val="99"/>
    <w:semiHidden/>
    <w:unhideWhenUsed/>
    <w:rsid w:val="009310C0"/>
  </w:style>
  <w:style w:type="paragraph" w:styleId="Caption">
    <w:name w:val="caption"/>
    <w:basedOn w:val="Normal"/>
    <w:next w:val="Normal"/>
    <w:uiPriority w:val="35"/>
    <w:unhideWhenUsed/>
    <w:qFormat/>
    <w:rsid w:val="0078599B"/>
    <w:pPr>
      <w:spacing w:line="240" w:lineRule="auto"/>
    </w:pPr>
    <w:rPr>
      <w:i/>
      <w:iCs/>
      <w:color w:val="1F497D" w:themeColor="text2"/>
      <w:sz w:val="18"/>
      <w:szCs w:val="18"/>
    </w:rPr>
  </w:style>
  <w:style w:type="character" w:styleId="Emphasis">
    <w:name w:val="Emphasis"/>
    <w:basedOn w:val="DefaultParagraphFont"/>
    <w:uiPriority w:val="20"/>
    <w:qFormat/>
    <w:rsid w:val="00465556"/>
    <w:rPr>
      <w:i/>
      <w:iCs/>
    </w:rPr>
  </w:style>
  <w:style w:type="character" w:styleId="Strong">
    <w:name w:val="Strong"/>
    <w:basedOn w:val="DefaultParagraphFont"/>
    <w:uiPriority w:val="22"/>
    <w:qFormat/>
    <w:rsid w:val="00402A5D"/>
    <w:rPr>
      <w:b/>
      <w:bCs/>
    </w:rPr>
  </w:style>
  <w:style w:type="character" w:customStyle="1" w:styleId="Heading2Char">
    <w:name w:val="Heading 2 Char"/>
    <w:basedOn w:val="DefaultParagraphFont"/>
    <w:link w:val="Heading2"/>
    <w:uiPriority w:val="9"/>
    <w:rsid w:val="00D63577"/>
    <w:rPr>
      <w:rFonts w:eastAsiaTheme="majorEastAsia" w:cstheme="majorBidi"/>
      <w:b/>
      <w:sz w:val="24"/>
      <w:szCs w:val="26"/>
      <w:lang w:val="en-GB"/>
    </w:rPr>
  </w:style>
  <w:style w:type="character" w:customStyle="1" w:styleId="Heading1Char">
    <w:name w:val="Heading 1 Char"/>
    <w:basedOn w:val="DefaultParagraphFont"/>
    <w:link w:val="Heading1"/>
    <w:uiPriority w:val="9"/>
    <w:rsid w:val="00D63577"/>
    <w:rPr>
      <w:rFonts w:eastAsiaTheme="majorEastAsia" w:cstheme="majorBidi"/>
      <w:b/>
      <w:sz w:val="24"/>
      <w:szCs w:val="32"/>
      <w:lang w:val="en-GB"/>
    </w:rPr>
  </w:style>
  <w:style w:type="character" w:customStyle="1" w:styleId="ilfuvd">
    <w:name w:val="ilfuvd"/>
    <w:basedOn w:val="DefaultParagraphFont"/>
    <w:rsid w:val="00AE7425"/>
  </w:style>
  <w:style w:type="character" w:customStyle="1" w:styleId="Heading3Char">
    <w:name w:val="Heading 3 Char"/>
    <w:basedOn w:val="DefaultParagraphFont"/>
    <w:link w:val="Heading3"/>
    <w:uiPriority w:val="9"/>
    <w:rsid w:val="00471C23"/>
    <w:rPr>
      <w:rFonts w:eastAsiaTheme="majorEastAsia" w:cstheme="majorBidi"/>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97791">
      <w:bodyDiv w:val="1"/>
      <w:marLeft w:val="0"/>
      <w:marRight w:val="0"/>
      <w:marTop w:val="0"/>
      <w:marBottom w:val="0"/>
      <w:divBdr>
        <w:top w:val="none" w:sz="0" w:space="0" w:color="auto"/>
        <w:left w:val="none" w:sz="0" w:space="0" w:color="auto"/>
        <w:bottom w:val="none" w:sz="0" w:space="0" w:color="auto"/>
        <w:right w:val="none" w:sz="0" w:space="0" w:color="auto"/>
      </w:divBdr>
      <w:divsChild>
        <w:div w:id="251164217">
          <w:marLeft w:val="0"/>
          <w:marRight w:val="0"/>
          <w:marTop w:val="0"/>
          <w:marBottom w:val="0"/>
          <w:divBdr>
            <w:top w:val="none" w:sz="0" w:space="0" w:color="auto"/>
            <w:left w:val="none" w:sz="0" w:space="0" w:color="auto"/>
            <w:bottom w:val="none" w:sz="0" w:space="0" w:color="auto"/>
            <w:right w:val="none" w:sz="0" w:space="0" w:color="auto"/>
          </w:divBdr>
        </w:div>
        <w:div w:id="577598012">
          <w:marLeft w:val="0"/>
          <w:marRight w:val="0"/>
          <w:marTop w:val="0"/>
          <w:marBottom w:val="0"/>
          <w:divBdr>
            <w:top w:val="none" w:sz="0" w:space="0" w:color="auto"/>
            <w:left w:val="none" w:sz="0" w:space="0" w:color="auto"/>
            <w:bottom w:val="none" w:sz="0" w:space="0" w:color="auto"/>
            <w:right w:val="none" w:sz="0" w:space="0" w:color="auto"/>
          </w:divBdr>
        </w:div>
        <w:div w:id="690423493">
          <w:marLeft w:val="0"/>
          <w:marRight w:val="0"/>
          <w:marTop w:val="0"/>
          <w:marBottom w:val="0"/>
          <w:divBdr>
            <w:top w:val="none" w:sz="0" w:space="0" w:color="auto"/>
            <w:left w:val="none" w:sz="0" w:space="0" w:color="auto"/>
            <w:bottom w:val="none" w:sz="0" w:space="0" w:color="auto"/>
            <w:right w:val="none" w:sz="0" w:space="0" w:color="auto"/>
          </w:divBdr>
        </w:div>
        <w:div w:id="971791634">
          <w:marLeft w:val="0"/>
          <w:marRight w:val="0"/>
          <w:marTop w:val="0"/>
          <w:marBottom w:val="0"/>
          <w:divBdr>
            <w:top w:val="none" w:sz="0" w:space="0" w:color="auto"/>
            <w:left w:val="none" w:sz="0" w:space="0" w:color="auto"/>
            <w:bottom w:val="none" w:sz="0" w:space="0" w:color="auto"/>
            <w:right w:val="none" w:sz="0" w:space="0" w:color="auto"/>
          </w:divBdr>
        </w:div>
      </w:divsChild>
    </w:div>
    <w:div w:id="473571944">
      <w:bodyDiv w:val="1"/>
      <w:marLeft w:val="0"/>
      <w:marRight w:val="0"/>
      <w:marTop w:val="0"/>
      <w:marBottom w:val="0"/>
      <w:divBdr>
        <w:top w:val="none" w:sz="0" w:space="0" w:color="auto"/>
        <w:left w:val="none" w:sz="0" w:space="0" w:color="auto"/>
        <w:bottom w:val="none" w:sz="0" w:space="0" w:color="auto"/>
        <w:right w:val="none" w:sz="0" w:space="0" w:color="auto"/>
      </w:divBdr>
    </w:div>
    <w:div w:id="734670028">
      <w:bodyDiv w:val="1"/>
      <w:marLeft w:val="0"/>
      <w:marRight w:val="0"/>
      <w:marTop w:val="0"/>
      <w:marBottom w:val="0"/>
      <w:divBdr>
        <w:top w:val="none" w:sz="0" w:space="0" w:color="auto"/>
        <w:left w:val="none" w:sz="0" w:space="0" w:color="auto"/>
        <w:bottom w:val="none" w:sz="0" w:space="0" w:color="auto"/>
        <w:right w:val="none" w:sz="0" w:space="0" w:color="auto"/>
      </w:divBdr>
    </w:div>
    <w:div w:id="864096061">
      <w:bodyDiv w:val="1"/>
      <w:marLeft w:val="0"/>
      <w:marRight w:val="0"/>
      <w:marTop w:val="0"/>
      <w:marBottom w:val="0"/>
      <w:divBdr>
        <w:top w:val="none" w:sz="0" w:space="0" w:color="auto"/>
        <w:left w:val="none" w:sz="0" w:space="0" w:color="auto"/>
        <w:bottom w:val="none" w:sz="0" w:space="0" w:color="auto"/>
        <w:right w:val="none" w:sz="0" w:space="0" w:color="auto"/>
      </w:divBdr>
    </w:div>
    <w:div w:id="952832772">
      <w:bodyDiv w:val="1"/>
      <w:marLeft w:val="0"/>
      <w:marRight w:val="0"/>
      <w:marTop w:val="0"/>
      <w:marBottom w:val="0"/>
      <w:divBdr>
        <w:top w:val="none" w:sz="0" w:space="0" w:color="auto"/>
        <w:left w:val="none" w:sz="0" w:space="0" w:color="auto"/>
        <w:bottom w:val="none" w:sz="0" w:space="0" w:color="auto"/>
        <w:right w:val="none" w:sz="0" w:space="0" w:color="auto"/>
      </w:divBdr>
    </w:div>
    <w:div w:id="1596549260">
      <w:bodyDiv w:val="1"/>
      <w:marLeft w:val="0"/>
      <w:marRight w:val="0"/>
      <w:marTop w:val="0"/>
      <w:marBottom w:val="0"/>
      <w:divBdr>
        <w:top w:val="none" w:sz="0" w:space="0" w:color="auto"/>
        <w:left w:val="none" w:sz="0" w:space="0" w:color="auto"/>
        <w:bottom w:val="none" w:sz="0" w:space="0" w:color="auto"/>
        <w:right w:val="none" w:sz="0" w:space="0" w:color="auto"/>
      </w:divBdr>
    </w:div>
    <w:div w:id="1683236004">
      <w:bodyDiv w:val="1"/>
      <w:marLeft w:val="0"/>
      <w:marRight w:val="0"/>
      <w:marTop w:val="0"/>
      <w:marBottom w:val="0"/>
      <w:divBdr>
        <w:top w:val="none" w:sz="0" w:space="0" w:color="auto"/>
        <w:left w:val="none" w:sz="0" w:space="0" w:color="auto"/>
        <w:bottom w:val="none" w:sz="0" w:space="0" w:color="auto"/>
        <w:right w:val="none" w:sz="0" w:space="0" w:color="auto"/>
      </w:divBdr>
    </w:div>
    <w:div w:id="1695761433">
      <w:bodyDiv w:val="1"/>
      <w:marLeft w:val="0"/>
      <w:marRight w:val="0"/>
      <w:marTop w:val="0"/>
      <w:marBottom w:val="0"/>
      <w:divBdr>
        <w:top w:val="none" w:sz="0" w:space="0" w:color="auto"/>
        <w:left w:val="none" w:sz="0" w:space="0" w:color="auto"/>
        <w:bottom w:val="none" w:sz="0" w:space="0" w:color="auto"/>
        <w:right w:val="none" w:sz="0" w:space="0" w:color="auto"/>
      </w:divBdr>
      <w:divsChild>
        <w:div w:id="1015762370">
          <w:marLeft w:val="0"/>
          <w:marRight w:val="0"/>
          <w:marTop w:val="0"/>
          <w:marBottom w:val="0"/>
          <w:divBdr>
            <w:top w:val="none" w:sz="0" w:space="0" w:color="auto"/>
            <w:left w:val="none" w:sz="0" w:space="0" w:color="auto"/>
            <w:bottom w:val="none" w:sz="0" w:space="0" w:color="auto"/>
            <w:right w:val="none" w:sz="0" w:space="0" w:color="auto"/>
          </w:divBdr>
          <w:divsChild>
            <w:div w:id="180903406">
              <w:marLeft w:val="0"/>
              <w:marRight w:val="0"/>
              <w:marTop w:val="0"/>
              <w:marBottom w:val="0"/>
              <w:divBdr>
                <w:top w:val="none" w:sz="0" w:space="0" w:color="auto"/>
                <w:left w:val="none" w:sz="0" w:space="0" w:color="auto"/>
                <w:bottom w:val="none" w:sz="0" w:space="0" w:color="auto"/>
                <w:right w:val="none" w:sz="0" w:space="0" w:color="auto"/>
              </w:divBdr>
            </w:div>
            <w:div w:id="703794685">
              <w:marLeft w:val="0"/>
              <w:marRight w:val="0"/>
              <w:marTop w:val="0"/>
              <w:marBottom w:val="0"/>
              <w:divBdr>
                <w:top w:val="none" w:sz="0" w:space="0" w:color="auto"/>
                <w:left w:val="none" w:sz="0" w:space="0" w:color="auto"/>
                <w:bottom w:val="none" w:sz="0" w:space="0" w:color="auto"/>
                <w:right w:val="none" w:sz="0" w:space="0" w:color="auto"/>
              </w:divBdr>
            </w:div>
            <w:div w:id="954140793">
              <w:marLeft w:val="0"/>
              <w:marRight w:val="0"/>
              <w:marTop w:val="0"/>
              <w:marBottom w:val="0"/>
              <w:divBdr>
                <w:top w:val="none" w:sz="0" w:space="0" w:color="auto"/>
                <w:left w:val="none" w:sz="0" w:space="0" w:color="auto"/>
                <w:bottom w:val="none" w:sz="0" w:space="0" w:color="auto"/>
                <w:right w:val="none" w:sz="0" w:space="0" w:color="auto"/>
              </w:divBdr>
            </w:div>
            <w:div w:id="412821211">
              <w:marLeft w:val="0"/>
              <w:marRight w:val="0"/>
              <w:marTop w:val="0"/>
              <w:marBottom w:val="0"/>
              <w:divBdr>
                <w:top w:val="none" w:sz="0" w:space="0" w:color="auto"/>
                <w:left w:val="none" w:sz="0" w:space="0" w:color="auto"/>
                <w:bottom w:val="none" w:sz="0" w:space="0" w:color="auto"/>
                <w:right w:val="none" w:sz="0" w:space="0" w:color="auto"/>
              </w:divBdr>
            </w:div>
            <w:div w:id="1144736822">
              <w:marLeft w:val="0"/>
              <w:marRight w:val="0"/>
              <w:marTop w:val="0"/>
              <w:marBottom w:val="0"/>
              <w:divBdr>
                <w:top w:val="none" w:sz="0" w:space="0" w:color="auto"/>
                <w:left w:val="none" w:sz="0" w:space="0" w:color="auto"/>
                <w:bottom w:val="none" w:sz="0" w:space="0" w:color="auto"/>
                <w:right w:val="none" w:sz="0" w:space="0" w:color="auto"/>
              </w:divBdr>
            </w:div>
            <w:div w:id="1505784389">
              <w:marLeft w:val="0"/>
              <w:marRight w:val="0"/>
              <w:marTop w:val="0"/>
              <w:marBottom w:val="0"/>
              <w:divBdr>
                <w:top w:val="none" w:sz="0" w:space="0" w:color="auto"/>
                <w:left w:val="none" w:sz="0" w:space="0" w:color="auto"/>
                <w:bottom w:val="none" w:sz="0" w:space="0" w:color="auto"/>
                <w:right w:val="none" w:sz="0" w:space="0" w:color="auto"/>
              </w:divBdr>
            </w:div>
            <w:div w:id="1863084426">
              <w:marLeft w:val="0"/>
              <w:marRight w:val="0"/>
              <w:marTop w:val="0"/>
              <w:marBottom w:val="0"/>
              <w:divBdr>
                <w:top w:val="none" w:sz="0" w:space="0" w:color="auto"/>
                <w:left w:val="none" w:sz="0" w:space="0" w:color="auto"/>
                <w:bottom w:val="none" w:sz="0" w:space="0" w:color="auto"/>
                <w:right w:val="none" w:sz="0" w:space="0" w:color="auto"/>
              </w:divBdr>
            </w:div>
            <w:div w:id="2054112811">
              <w:marLeft w:val="0"/>
              <w:marRight w:val="0"/>
              <w:marTop w:val="0"/>
              <w:marBottom w:val="0"/>
              <w:divBdr>
                <w:top w:val="none" w:sz="0" w:space="0" w:color="auto"/>
                <w:left w:val="none" w:sz="0" w:space="0" w:color="auto"/>
                <w:bottom w:val="none" w:sz="0" w:space="0" w:color="auto"/>
                <w:right w:val="none" w:sz="0" w:space="0" w:color="auto"/>
              </w:divBdr>
            </w:div>
            <w:div w:id="184952142">
              <w:marLeft w:val="0"/>
              <w:marRight w:val="0"/>
              <w:marTop w:val="0"/>
              <w:marBottom w:val="0"/>
              <w:divBdr>
                <w:top w:val="none" w:sz="0" w:space="0" w:color="auto"/>
                <w:left w:val="none" w:sz="0" w:space="0" w:color="auto"/>
                <w:bottom w:val="none" w:sz="0" w:space="0" w:color="auto"/>
                <w:right w:val="none" w:sz="0" w:space="0" w:color="auto"/>
              </w:divBdr>
            </w:div>
            <w:div w:id="645351908">
              <w:marLeft w:val="0"/>
              <w:marRight w:val="0"/>
              <w:marTop w:val="0"/>
              <w:marBottom w:val="0"/>
              <w:divBdr>
                <w:top w:val="none" w:sz="0" w:space="0" w:color="auto"/>
                <w:left w:val="none" w:sz="0" w:space="0" w:color="auto"/>
                <w:bottom w:val="none" w:sz="0" w:space="0" w:color="auto"/>
                <w:right w:val="none" w:sz="0" w:space="0" w:color="auto"/>
              </w:divBdr>
            </w:div>
          </w:divsChild>
        </w:div>
        <w:div w:id="1705791801">
          <w:marLeft w:val="0"/>
          <w:marRight w:val="0"/>
          <w:marTop w:val="0"/>
          <w:marBottom w:val="0"/>
          <w:divBdr>
            <w:top w:val="none" w:sz="0" w:space="0" w:color="auto"/>
            <w:left w:val="none" w:sz="0" w:space="0" w:color="auto"/>
            <w:bottom w:val="none" w:sz="0" w:space="0" w:color="auto"/>
            <w:right w:val="none" w:sz="0" w:space="0" w:color="auto"/>
          </w:divBdr>
          <w:divsChild>
            <w:div w:id="772676697">
              <w:marLeft w:val="0"/>
              <w:marRight w:val="0"/>
              <w:marTop w:val="0"/>
              <w:marBottom w:val="0"/>
              <w:divBdr>
                <w:top w:val="none" w:sz="0" w:space="0" w:color="auto"/>
                <w:left w:val="none" w:sz="0" w:space="0" w:color="auto"/>
                <w:bottom w:val="none" w:sz="0" w:space="0" w:color="auto"/>
                <w:right w:val="none" w:sz="0" w:space="0" w:color="auto"/>
              </w:divBdr>
            </w:div>
            <w:div w:id="564297629">
              <w:marLeft w:val="0"/>
              <w:marRight w:val="0"/>
              <w:marTop w:val="0"/>
              <w:marBottom w:val="0"/>
              <w:divBdr>
                <w:top w:val="none" w:sz="0" w:space="0" w:color="auto"/>
                <w:left w:val="none" w:sz="0" w:space="0" w:color="auto"/>
                <w:bottom w:val="none" w:sz="0" w:space="0" w:color="auto"/>
                <w:right w:val="none" w:sz="0" w:space="0" w:color="auto"/>
              </w:divBdr>
            </w:div>
            <w:div w:id="1647004392">
              <w:marLeft w:val="0"/>
              <w:marRight w:val="0"/>
              <w:marTop w:val="0"/>
              <w:marBottom w:val="0"/>
              <w:divBdr>
                <w:top w:val="none" w:sz="0" w:space="0" w:color="auto"/>
                <w:left w:val="none" w:sz="0" w:space="0" w:color="auto"/>
                <w:bottom w:val="none" w:sz="0" w:space="0" w:color="auto"/>
                <w:right w:val="none" w:sz="0" w:space="0" w:color="auto"/>
              </w:divBdr>
            </w:div>
            <w:div w:id="1223365850">
              <w:marLeft w:val="0"/>
              <w:marRight w:val="0"/>
              <w:marTop w:val="0"/>
              <w:marBottom w:val="0"/>
              <w:divBdr>
                <w:top w:val="none" w:sz="0" w:space="0" w:color="auto"/>
                <w:left w:val="none" w:sz="0" w:space="0" w:color="auto"/>
                <w:bottom w:val="none" w:sz="0" w:space="0" w:color="auto"/>
                <w:right w:val="none" w:sz="0" w:space="0" w:color="auto"/>
              </w:divBdr>
            </w:div>
            <w:div w:id="117795976">
              <w:marLeft w:val="0"/>
              <w:marRight w:val="0"/>
              <w:marTop w:val="0"/>
              <w:marBottom w:val="0"/>
              <w:divBdr>
                <w:top w:val="none" w:sz="0" w:space="0" w:color="auto"/>
                <w:left w:val="none" w:sz="0" w:space="0" w:color="auto"/>
                <w:bottom w:val="none" w:sz="0" w:space="0" w:color="auto"/>
                <w:right w:val="none" w:sz="0" w:space="0" w:color="auto"/>
              </w:divBdr>
            </w:div>
            <w:div w:id="1018045801">
              <w:marLeft w:val="0"/>
              <w:marRight w:val="0"/>
              <w:marTop w:val="0"/>
              <w:marBottom w:val="0"/>
              <w:divBdr>
                <w:top w:val="none" w:sz="0" w:space="0" w:color="auto"/>
                <w:left w:val="none" w:sz="0" w:space="0" w:color="auto"/>
                <w:bottom w:val="none" w:sz="0" w:space="0" w:color="auto"/>
                <w:right w:val="none" w:sz="0" w:space="0" w:color="auto"/>
              </w:divBdr>
            </w:div>
            <w:div w:id="1047528674">
              <w:marLeft w:val="0"/>
              <w:marRight w:val="0"/>
              <w:marTop w:val="0"/>
              <w:marBottom w:val="0"/>
              <w:divBdr>
                <w:top w:val="none" w:sz="0" w:space="0" w:color="auto"/>
                <w:left w:val="none" w:sz="0" w:space="0" w:color="auto"/>
                <w:bottom w:val="none" w:sz="0" w:space="0" w:color="auto"/>
                <w:right w:val="none" w:sz="0" w:space="0" w:color="auto"/>
              </w:divBdr>
            </w:div>
            <w:div w:id="1543517393">
              <w:marLeft w:val="0"/>
              <w:marRight w:val="0"/>
              <w:marTop w:val="0"/>
              <w:marBottom w:val="0"/>
              <w:divBdr>
                <w:top w:val="none" w:sz="0" w:space="0" w:color="auto"/>
                <w:left w:val="none" w:sz="0" w:space="0" w:color="auto"/>
                <w:bottom w:val="none" w:sz="0" w:space="0" w:color="auto"/>
                <w:right w:val="none" w:sz="0" w:space="0" w:color="auto"/>
              </w:divBdr>
            </w:div>
            <w:div w:id="1213268714">
              <w:marLeft w:val="0"/>
              <w:marRight w:val="0"/>
              <w:marTop w:val="0"/>
              <w:marBottom w:val="0"/>
              <w:divBdr>
                <w:top w:val="none" w:sz="0" w:space="0" w:color="auto"/>
                <w:left w:val="none" w:sz="0" w:space="0" w:color="auto"/>
                <w:bottom w:val="none" w:sz="0" w:space="0" w:color="auto"/>
                <w:right w:val="none" w:sz="0" w:space="0" w:color="auto"/>
              </w:divBdr>
            </w:div>
          </w:divsChild>
        </w:div>
        <w:div w:id="2106610909">
          <w:marLeft w:val="0"/>
          <w:marRight w:val="0"/>
          <w:marTop w:val="0"/>
          <w:marBottom w:val="0"/>
          <w:divBdr>
            <w:top w:val="none" w:sz="0" w:space="0" w:color="auto"/>
            <w:left w:val="none" w:sz="0" w:space="0" w:color="auto"/>
            <w:bottom w:val="none" w:sz="0" w:space="0" w:color="auto"/>
            <w:right w:val="none" w:sz="0" w:space="0" w:color="auto"/>
          </w:divBdr>
          <w:divsChild>
            <w:div w:id="16784441">
              <w:marLeft w:val="0"/>
              <w:marRight w:val="0"/>
              <w:marTop w:val="0"/>
              <w:marBottom w:val="0"/>
              <w:divBdr>
                <w:top w:val="none" w:sz="0" w:space="0" w:color="auto"/>
                <w:left w:val="none" w:sz="0" w:space="0" w:color="auto"/>
                <w:bottom w:val="none" w:sz="0" w:space="0" w:color="auto"/>
                <w:right w:val="none" w:sz="0" w:space="0" w:color="auto"/>
              </w:divBdr>
            </w:div>
            <w:div w:id="169562646">
              <w:marLeft w:val="0"/>
              <w:marRight w:val="0"/>
              <w:marTop w:val="0"/>
              <w:marBottom w:val="0"/>
              <w:divBdr>
                <w:top w:val="none" w:sz="0" w:space="0" w:color="auto"/>
                <w:left w:val="none" w:sz="0" w:space="0" w:color="auto"/>
                <w:bottom w:val="none" w:sz="0" w:space="0" w:color="auto"/>
                <w:right w:val="none" w:sz="0" w:space="0" w:color="auto"/>
              </w:divBdr>
            </w:div>
            <w:div w:id="903876050">
              <w:marLeft w:val="0"/>
              <w:marRight w:val="0"/>
              <w:marTop w:val="0"/>
              <w:marBottom w:val="0"/>
              <w:divBdr>
                <w:top w:val="none" w:sz="0" w:space="0" w:color="auto"/>
                <w:left w:val="none" w:sz="0" w:space="0" w:color="auto"/>
                <w:bottom w:val="none" w:sz="0" w:space="0" w:color="auto"/>
                <w:right w:val="none" w:sz="0" w:space="0" w:color="auto"/>
              </w:divBdr>
            </w:div>
            <w:div w:id="1264145897">
              <w:marLeft w:val="0"/>
              <w:marRight w:val="0"/>
              <w:marTop w:val="0"/>
              <w:marBottom w:val="0"/>
              <w:divBdr>
                <w:top w:val="none" w:sz="0" w:space="0" w:color="auto"/>
                <w:left w:val="none" w:sz="0" w:space="0" w:color="auto"/>
                <w:bottom w:val="none" w:sz="0" w:space="0" w:color="auto"/>
                <w:right w:val="none" w:sz="0" w:space="0" w:color="auto"/>
              </w:divBdr>
            </w:div>
            <w:div w:id="1692216407">
              <w:marLeft w:val="0"/>
              <w:marRight w:val="0"/>
              <w:marTop w:val="0"/>
              <w:marBottom w:val="0"/>
              <w:divBdr>
                <w:top w:val="none" w:sz="0" w:space="0" w:color="auto"/>
                <w:left w:val="none" w:sz="0" w:space="0" w:color="auto"/>
                <w:bottom w:val="none" w:sz="0" w:space="0" w:color="auto"/>
                <w:right w:val="none" w:sz="0" w:space="0" w:color="auto"/>
              </w:divBdr>
            </w:div>
            <w:div w:id="602419914">
              <w:marLeft w:val="0"/>
              <w:marRight w:val="0"/>
              <w:marTop w:val="0"/>
              <w:marBottom w:val="0"/>
              <w:divBdr>
                <w:top w:val="none" w:sz="0" w:space="0" w:color="auto"/>
                <w:left w:val="none" w:sz="0" w:space="0" w:color="auto"/>
                <w:bottom w:val="none" w:sz="0" w:space="0" w:color="auto"/>
                <w:right w:val="none" w:sz="0" w:space="0" w:color="auto"/>
              </w:divBdr>
            </w:div>
            <w:div w:id="1955356462">
              <w:marLeft w:val="0"/>
              <w:marRight w:val="0"/>
              <w:marTop w:val="0"/>
              <w:marBottom w:val="0"/>
              <w:divBdr>
                <w:top w:val="none" w:sz="0" w:space="0" w:color="auto"/>
                <w:left w:val="none" w:sz="0" w:space="0" w:color="auto"/>
                <w:bottom w:val="none" w:sz="0" w:space="0" w:color="auto"/>
                <w:right w:val="none" w:sz="0" w:space="0" w:color="auto"/>
              </w:divBdr>
            </w:div>
            <w:div w:id="408505523">
              <w:marLeft w:val="0"/>
              <w:marRight w:val="0"/>
              <w:marTop w:val="0"/>
              <w:marBottom w:val="0"/>
              <w:divBdr>
                <w:top w:val="none" w:sz="0" w:space="0" w:color="auto"/>
                <w:left w:val="none" w:sz="0" w:space="0" w:color="auto"/>
                <w:bottom w:val="none" w:sz="0" w:space="0" w:color="auto"/>
                <w:right w:val="none" w:sz="0" w:space="0" w:color="auto"/>
              </w:divBdr>
            </w:div>
          </w:divsChild>
        </w:div>
        <w:div w:id="681778850">
          <w:marLeft w:val="0"/>
          <w:marRight w:val="0"/>
          <w:marTop w:val="0"/>
          <w:marBottom w:val="0"/>
          <w:divBdr>
            <w:top w:val="none" w:sz="0" w:space="0" w:color="auto"/>
            <w:left w:val="none" w:sz="0" w:space="0" w:color="auto"/>
            <w:bottom w:val="none" w:sz="0" w:space="0" w:color="auto"/>
            <w:right w:val="none" w:sz="0" w:space="0" w:color="auto"/>
          </w:divBdr>
          <w:divsChild>
            <w:div w:id="1176961744">
              <w:marLeft w:val="0"/>
              <w:marRight w:val="0"/>
              <w:marTop w:val="0"/>
              <w:marBottom w:val="0"/>
              <w:divBdr>
                <w:top w:val="none" w:sz="0" w:space="0" w:color="auto"/>
                <w:left w:val="none" w:sz="0" w:space="0" w:color="auto"/>
                <w:bottom w:val="none" w:sz="0" w:space="0" w:color="auto"/>
                <w:right w:val="none" w:sz="0" w:space="0" w:color="auto"/>
              </w:divBdr>
            </w:div>
            <w:div w:id="1855266383">
              <w:marLeft w:val="0"/>
              <w:marRight w:val="0"/>
              <w:marTop w:val="0"/>
              <w:marBottom w:val="0"/>
              <w:divBdr>
                <w:top w:val="none" w:sz="0" w:space="0" w:color="auto"/>
                <w:left w:val="none" w:sz="0" w:space="0" w:color="auto"/>
                <w:bottom w:val="none" w:sz="0" w:space="0" w:color="auto"/>
                <w:right w:val="none" w:sz="0" w:space="0" w:color="auto"/>
              </w:divBdr>
            </w:div>
            <w:div w:id="1463770464">
              <w:marLeft w:val="0"/>
              <w:marRight w:val="0"/>
              <w:marTop w:val="0"/>
              <w:marBottom w:val="0"/>
              <w:divBdr>
                <w:top w:val="none" w:sz="0" w:space="0" w:color="auto"/>
                <w:left w:val="none" w:sz="0" w:space="0" w:color="auto"/>
                <w:bottom w:val="none" w:sz="0" w:space="0" w:color="auto"/>
                <w:right w:val="none" w:sz="0" w:space="0" w:color="auto"/>
              </w:divBdr>
            </w:div>
            <w:div w:id="1072196575">
              <w:marLeft w:val="0"/>
              <w:marRight w:val="0"/>
              <w:marTop w:val="0"/>
              <w:marBottom w:val="0"/>
              <w:divBdr>
                <w:top w:val="none" w:sz="0" w:space="0" w:color="auto"/>
                <w:left w:val="none" w:sz="0" w:space="0" w:color="auto"/>
                <w:bottom w:val="none" w:sz="0" w:space="0" w:color="auto"/>
                <w:right w:val="none" w:sz="0" w:space="0" w:color="auto"/>
              </w:divBdr>
            </w:div>
            <w:div w:id="1764689736">
              <w:marLeft w:val="0"/>
              <w:marRight w:val="0"/>
              <w:marTop w:val="0"/>
              <w:marBottom w:val="0"/>
              <w:divBdr>
                <w:top w:val="none" w:sz="0" w:space="0" w:color="auto"/>
                <w:left w:val="none" w:sz="0" w:space="0" w:color="auto"/>
                <w:bottom w:val="none" w:sz="0" w:space="0" w:color="auto"/>
                <w:right w:val="none" w:sz="0" w:space="0" w:color="auto"/>
              </w:divBdr>
            </w:div>
            <w:div w:id="1548910103">
              <w:marLeft w:val="0"/>
              <w:marRight w:val="0"/>
              <w:marTop w:val="0"/>
              <w:marBottom w:val="0"/>
              <w:divBdr>
                <w:top w:val="none" w:sz="0" w:space="0" w:color="auto"/>
                <w:left w:val="none" w:sz="0" w:space="0" w:color="auto"/>
                <w:bottom w:val="none" w:sz="0" w:space="0" w:color="auto"/>
                <w:right w:val="none" w:sz="0" w:space="0" w:color="auto"/>
              </w:divBdr>
            </w:div>
            <w:div w:id="1556427630">
              <w:marLeft w:val="0"/>
              <w:marRight w:val="0"/>
              <w:marTop w:val="0"/>
              <w:marBottom w:val="0"/>
              <w:divBdr>
                <w:top w:val="none" w:sz="0" w:space="0" w:color="auto"/>
                <w:left w:val="none" w:sz="0" w:space="0" w:color="auto"/>
                <w:bottom w:val="none" w:sz="0" w:space="0" w:color="auto"/>
                <w:right w:val="none" w:sz="0" w:space="0" w:color="auto"/>
              </w:divBdr>
            </w:div>
            <w:div w:id="523399701">
              <w:marLeft w:val="0"/>
              <w:marRight w:val="0"/>
              <w:marTop w:val="0"/>
              <w:marBottom w:val="0"/>
              <w:divBdr>
                <w:top w:val="none" w:sz="0" w:space="0" w:color="auto"/>
                <w:left w:val="none" w:sz="0" w:space="0" w:color="auto"/>
                <w:bottom w:val="none" w:sz="0" w:space="0" w:color="auto"/>
                <w:right w:val="none" w:sz="0" w:space="0" w:color="auto"/>
              </w:divBdr>
            </w:div>
            <w:div w:id="1216282848">
              <w:marLeft w:val="0"/>
              <w:marRight w:val="0"/>
              <w:marTop w:val="0"/>
              <w:marBottom w:val="0"/>
              <w:divBdr>
                <w:top w:val="none" w:sz="0" w:space="0" w:color="auto"/>
                <w:left w:val="none" w:sz="0" w:space="0" w:color="auto"/>
                <w:bottom w:val="none" w:sz="0" w:space="0" w:color="auto"/>
                <w:right w:val="none" w:sz="0" w:space="0" w:color="auto"/>
              </w:divBdr>
            </w:div>
            <w:div w:id="455871977">
              <w:marLeft w:val="0"/>
              <w:marRight w:val="0"/>
              <w:marTop w:val="0"/>
              <w:marBottom w:val="0"/>
              <w:divBdr>
                <w:top w:val="none" w:sz="0" w:space="0" w:color="auto"/>
                <w:left w:val="none" w:sz="0" w:space="0" w:color="auto"/>
                <w:bottom w:val="none" w:sz="0" w:space="0" w:color="auto"/>
                <w:right w:val="none" w:sz="0" w:space="0" w:color="auto"/>
              </w:divBdr>
            </w:div>
          </w:divsChild>
        </w:div>
        <w:div w:id="119032648">
          <w:marLeft w:val="0"/>
          <w:marRight w:val="0"/>
          <w:marTop w:val="0"/>
          <w:marBottom w:val="0"/>
          <w:divBdr>
            <w:top w:val="none" w:sz="0" w:space="0" w:color="auto"/>
            <w:left w:val="none" w:sz="0" w:space="0" w:color="auto"/>
            <w:bottom w:val="none" w:sz="0" w:space="0" w:color="auto"/>
            <w:right w:val="none" w:sz="0" w:space="0" w:color="auto"/>
          </w:divBdr>
          <w:divsChild>
            <w:div w:id="787703048">
              <w:marLeft w:val="0"/>
              <w:marRight w:val="0"/>
              <w:marTop w:val="0"/>
              <w:marBottom w:val="0"/>
              <w:divBdr>
                <w:top w:val="none" w:sz="0" w:space="0" w:color="auto"/>
                <w:left w:val="none" w:sz="0" w:space="0" w:color="auto"/>
                <w:bottom w:val="none" w:sz="0" w:space="0" w:color="auto"/>
                <w:right w:val="none" w:sz="0" w:space="0" w:color="auto"/>
              </w:divBdr>
            </w:div>
            <w:div w:id="1205632068">
              <w:marLeft w:val="0"/>
              <w:marRight w:val="0"/>
              <w:marTop w:val="0"/>
              <w:marBottom w:val="0"/>
              <w:divBdr>
                <w:top w:val="none" w:sz="0" w:space="0" w:color="auto"/>
                <w:left w:val="none" w:sz="0" w:space="0" w:color="auto"/>
                <w:bottom w:val="none" w:sz="0" w:space="0" w:color="auto"/>
                <w:right w:val="none" w:sz="0" w:space="0" w:color="auto"/>
              </w:divBdr>
            </w:div>
            <w:div w:id="1603492817">
              <w:marLeft w:val="0"/>
              <w:marRight w:val="0"/>
              <w:marTop w:val="0"/>
              <w:marBottom w:val="0"/>
              <w:divBdr>
                <w:top w:val="none" w:sz="0" w:space="0" w:color="auto"/>
                <w:left w:val="none" w:sz="0" w:space="0" w:color="auto"/>
                <w:bottom w:val="none" w:sz="0" w:space="0" w:color="auto"/>
                <w:right w:val="none" w:sz="0" w:space="0" w:color="auto"/>
              </w:divBdr>
            </w:div>
            <w:div w:id="318196575">
              <w:marLeft w:val="0"/>
              <w:marRight w:val="0"/>
              <w:marTop w:val="0"/>
              <w:marBottom w:val="0"/>
              <w:divBdr>
                <w:top w:val="none" w:sz="0" w:space="0" w:color="auto"/>
                <w:left w:val="none" w:sz="0" w:space="0" w:color="auto"/>
                <w:bottom w:val="none" w:sz="0" w:space="0" w:color="auto"/>
                <w:right w:val="none" w:sz="0" w:space="0" w:color="auto"/>
              </w:divBdr>
            </w:div>
            <w:div w:id="506747039">
              <w:marLeft w:val="0"/>
              <w:marRight w:val="0"/>
              <w:marTop w:val="0"/>
              <w:marBottom w:val="0"/>
              <w:divBdr>
                <w:top w:val="none" w:sz="0" w:space="0" w:color="auto"/>
                <w:left w:val="none" w:sz="0" w:space="0" w:color="auto"/>
                <w:bottom w:val="none" w:sz="0" w:space="0" w:color="auto"/>
                <w:right w:val="none" w:sz="0" w:space="0" w:color="auto"/>
              </w:divBdr>
            </w:div>
            <w:div w:id="1963271289">
              <w:marLeft w:val="0"/>
              <w:marRight w:val="0"/>
              <w:marTop w:val="0"/>
              <w:marBottom w:val="0"/>
              <w:divBdr>
                <w:top w:val="none" w:sz="0" w:space="0" w:color="auto"/>
                <w:left w:val="none" w:sz="0" w:space="0" w:color="auto"/>
                <w:bottom w:val="none" w:sz="0" w:space="0" w:color="auto"/>
                <w:right w:val="none" w:sz="0" w:space="0" w:color="auto"/>
              </w:divBdr>
            </w:div>
            <w:div w:id="1376000768">
              <w:marLeft w:val="0"/>
              <w:marRight w:val="0"/>
              <w:marTop w:val="0"/>
              <w:marBottom w:val="0"/>
              <w:divBdr>
                <w:top w:val="none" w:sz="0" w:space="0" w:color="auto"/>
                <w:left w:val="none" w:sz="0" w:space="0" w:color="auto"/>
                <w:bottom w:val="none" w:sz="0" w:space="0" w:color="auto"/>
                <w:right w:val="none" w:sz="0" w:space="0" w:color="auto"/>
              </w:divBdr>
            </w:div>
            <w:div w:id="1633751280">
              <w:marLeft w:val="0"/>
              <w:marRight w:val="0"/>
              <w:marTop w:val="0"/>
              <w:marBottom w:val="0"/>
              <w:divBdr>
                <w:top w:val="none" w:sz="0" w:space="0" w:color="auto"/>
                <w:left w:val="none" w:sz="0" w:space="0" w:color="auto"/>
                <w:bottom w:val="none" w:sz="0" w:space="0" w:color="auto"/>
                <w:right w:val="none" w:sz="0" w:space="0" w:color="auto"/>
              </w:divBdr>
            </w:div>
            <w:div w:id="1441342498">
              <w:marLeft w:val="0"/>
              <w:marRight w:val="0"/>
              <w:marTop w:val="0"/>
              <w:marBottom w:val="0"/>
              <w:divBdr>
                <w:top w:val="none" w:sz="0" w:space="0" w:color="auto"/>
                <w:left w:val="none" w:sz="0" w:space="0" w:color="auto"/>
                <w:bottom w:val="none" w:sz="0" w:space="0" w:color="auto"/>
                <w:right w:val="none" w:sz="0" w:space="0" w:color="auto"/>
              </w:divBdr>
            </w:div>
            <w:div w:id="773137322">
              <w:marLeft w:val="0"/>
              <w:marRight w:val="0"/>
              <w:marTop w:val="0"/>
              <w:marBottom w:val="0"/>
              <w:divBdr>
                <w:top w:val="none" w:sz="0" w:space="0" w:color="auto"/>
                <w:left w:val="none" w:sz="0" w:space="0" w:color="auto"/>
                <w:bottom w:val="none" w:sz="0" w:space="0" w:color="auto"/>
                <w:right w:val="none" w:sz="0" w:space="0" w:color="auto"/>
              </w:divBdr>
            </w:div>
            <w:div w:id="944070503">
              <w:marLeft w:val="0"/>
              <w:marRight w:val="0"/>
              <w:marTop w:val="0"/>
              <w:marBottom w:val="0"/>
              <w:divBdr>
                <w:top w:val="none" w:sz="0" w:space="0" w:color="auto"/>
                <w:left w:val="none" w:sz="0" w:space="0" w:color="auto"/>
                <w:bottom w:val="none" w:sz="0" w:space="0" w:color="auto"/>
                <w:right w:val="none" w:sz="0" w:space="0" w:color="auto"/>
              </w:divBdr>
            </w:div>
          </w:divsChild>
        </w:div>
        <w:div w:id="1206256051">
          <w:marLeft w:val="0"/>
          <w:marRight w:val="0"/>
          <w:marTop w:val="0"/>
          <w:marBottom w:val="0"/>
          <w:divBdr>
            <w:top w:val="none" w:sz="0" w:space="0" w:color="auto"/>
            <w:left w:val="none" w:sz="0" w:space="0" w:color="auto"/>
            <w:bottom w:val="none" w:sz="0" w:space="0" w:color="auto"/>
            <w:right w:val="none" w:sz="0" w:space="0" w:color="auto"/>
          </w:divBdr>
          <w:divsChild>
            <w:div w:id="848328019">
              <w:marLeft w:val="0"/>
              <w:marRight w:val="0"/>
              <w:marTop w:val="0"/>
              <w:marBottom w:val="0"/>
              <w:divBdr>
                <w:top w:val="none" w:sz="0" w:space="0" w:color="auto"/>
                <w:left w:val="none" w:sz="0" w:space="0" w:color="auto"/>
                <w:bottom w:val="none" w:sz="0" w:space="0" w:color="auto"/>
                <w:right w:val="none" w:sz="0" w:space="0" w:color="auto"/>
              </w:divBdr>
            </w:div>
            <w:div w:id="572858416">
              <w:marLeft w:val="0"/>
              <w:marRight w:val="0"/>
              <w:marTop w:val="0"/>
              <w:marBottom w:val="0"/>
              <w:divBdr>
                <w:top w:val="none" w:sz="0" w:space="0" w:color="auto"/>
                <w:left w:val="none" w:sz="0" w:space="0" w:color="auto"/>
                <w:bottom w:val="none" w:sz="0" w:space="0" w:color="auto"/>
                <w:right w:val="none" w:sz="0" w:space="0" w:color="auto"/>
              </w:divBdr>
            </w:div>
            <w:div w:id="1351292994">
              <w:marLeft w:val="0"/>
              <w:marRight w:val="0"/>
              <w:marTop w:val="0"/>
              <w:marBottom w:val="0"/>
              <w:divBdr>
                <w:top w:val="none" w:sz="0" w:space="0" w:color="auto"/>
                <w:left w:val="none" w:sz="0" w:space="0" w:color="auto"/>
                <w:bottom w:val="none" w:sz="0" w:space="0" w:color="auto"/>
                <w:right w:val="none" w:sz="0" w:space="0" w:color="auto"/>
              </w:divBdr>
            </w:div>
            <w:div w:id="534922763">
              <w:marLeft w:val="0"/>
              <w:marRight w:val="0"/>
              <w:marTop w:val="0"/>
              <w:marBottom w:val="0"/>
              <w:divBdr>
                <w:top w:val="none" w:sz="0" w:space="0" w:color="auto"/>
                <w:left w:val="none" w:sz="0" w:space="0" w:color="auto"/>
                <w:bottom w:val="none" w:sz="0" w:space="0" w:color="auto"/>
                <w:right w:val="none" w:sz="0" w:space="0" w:color="auto"/>
              </w:divBdr>
            </w:div>
            <w:div w:id="509418673">
              <w:marLeft w:val="0"/>
              <w:marRight w:val="0"/>
              <w:marTop w:val="0"/>
              <w:marBottom w:val="0"/>
              <w:divBdr>
                <w:top w:val="none" w:sz="0" w:space="0" w:color="auto"/>
                <w:left w:val="none" w:sz="0" w:space="0" w:color="auto"/>
                <w:bottom w:val="none" w:sz="0" w:space="0" w:color="auto"/>
                <w:right w:val="none" w:sz="0" w:space="0" w:color="auto"/>
              </w:divBdr>
            </w:div>
            <w:div w:id="1291781589">
              <w:marLeft w:val="0"/>
              <w:marRight w:val="0"/>
              <w:marTop w:val="0"/>
              <w:marBottom w:val="0"/>
              <w:divBdr>
                <w:top w:val="none" w:sz="0" w:space="0" w:color="auto"/>
                <w:left w:val="none" w:sz="0" w:space="0" w:color="auto"/>
                <w:bottom w:val="none" w:sz="0" w:space="0" w:color="auto"/>
                <w:right w:val="none" w:sz="0" w:space="0" w:color="auto"/>
              </w:divBdr>
            </w:div>
            <w:div w:id="1445685523">
              <w:marLeft w:val="0"/>
              <w:marRight w:val="0"/>
              <w:marTop w:val="0"/>
              <w:marBottom w:val="0"/>
              <w:divBdr>
                <w:top w:val="none" w:sz="0" w:space="0" w:color="auto"/>
                <w:left w:val="none" w:sz="0" w:space="0" w:color="auto"/>
                <w:bottom w:val="none" w:sz="0" w:space="0" w:color="auto"/>
                <w:right w:val="none" w:sz="0" w:space="0" w:color="auto"/>
              </w:divBdr>
            </w:div>
            <w:div w:id="332728115">
              <w:marLeft w:val="0"/>
              <w:marRight w:val="0"/>
              <w:marTop w:val="0"/>
              <w:marBottom w:val="0"/>
              <w:divBdr>
                <w:top w:val="none" w:sz="0" w:space="0" w:color="auto"/>
                <w:left w:val="none" w:sz="0" w:space="0" w:color="auto"/>
                <w:bottom w:val="none" w:sz="0" w:space="0" w:color="auto"/>
                <w:right w:val="none" w:sz="0" w:space="0" w:color="auto"/>
              </w:divBdr>
            </w:div>
            <w:div w:id="677389082">
              <w:marLeft w:val="0"/>
              <w:marRight w:val="0"/>
              <w:marTop w:val="0"/>
              <w:marBottom w:val="0"/>
              <w:divBdr>
                <w:top w:val="none" w:sz="0" w:space="0" w:color="auto"/>
                <w:left w:val="none" w:sz="0" w:space="0" w:color="auto"/>
                <w:bottom w:val="none" w:sz="0" w:space="0" w:color="auto"/>
                <w:right w:val="none" w:sz="0" w:space="0" w:color="auto"/>
              </w:divBdr>
            </w:div>
            <w:div w:id="763847415">
              <w:marLeft w:val="0"/>
              <w:marRight w:val="0"/>
              <w:marTop w:val="0"/>
              <w:marBottom w:val="0"/>
              <w:divBdr>
                <w:top w:val="none" w:sz="0" w:space="0" w:color="auto"/>
                <w:left w:val="none" w:sz="0" w:space="0" w:color="auto"/>
                <w:bottom w:val="none" w:sz="0" w:space="0" w:color="auto"/>
                <w:right w:val="none" w:sz="0" w:space="0" w:color="auto"/>
              </w:divBdr>
            </w:div>
          </w:divsChild>
        </w:div>
        <w:div w:id="1494490248">
          <w:marLeft w:val="0"/>
          <w:marRight w:val="0"/>
          <w:marTop w:val="0"/>
          <w:marBottom w:val="0"/>
          <w:divBdr>
            <w:top w:val="none" w:sz="0" w:space="0" w:color="auto"/>
            <w:left w:val="none" w:sz="0" w:space="0" w:color="auto"/>
            <w:bottom w:val="none" w:sz="0" w:space="0" w:color="auto"/>
            <w:right w:val="none" w:sz="0" w:space="0" w:color="auto"/>
          </w:divBdr>
          <w:divsChild>
            <w:div w:id="945649235">
              <w:marLeft w:val="0"/>
              <w:marRight w:val="0"/>
              <w:marTop w:val="0"/>
              <w:marBottom w:val="0"/>
              <w:divBdr>
                <w:top w:val="none" w:sz="0" w:space="0" w:color="auto"/>
                <w:left w:val="none" w:sz="0" w:space="0" w:color="auto"/>
                <w:bottom w:val="none" w:sz="0" w:space="0" w:color="auto"/>
                <w:right w:val="none" w:sz="0" w:space="0" w:color="auto"/>
              </w:divBdr>
            </w:div>
            <w:div w:id="167521459">
              <w:marLeft w:val="0"/>
              <w:marRight w:val="0"/>
              <w:marTop w:val="0"/>
              <w:marBottom w:val="0"/>
              <w:divBdr>
                <w:top w:val="none" w:sz="0" w:space="0" w:color="auto"/>
                <w:left w:val="none" w:sz="0" w:space="0" w:color="auto"/>
                <w:bottom w:val="none" w:sz="0" w:space="0" w:color="auto"/>
                <w:right w:val="none" w:sz="0" w:space="0" w:color="auto"/>
              </w:divBdr>
            </w:div>
            <w:div w:id="1715958233">
              <w:marLeft w:val="0"/>
              <w:marRight w:val="0"/>
              <w:marTop w:val="0"/>
              <w:marBottom w:val="0"/>
              <w:divBdr>
                <w:top w:val="none" w:sz="0" w:space="0" w:color="auto"/>
                <w:left w:val="none" w:sz="0" w:space="0" w:color="auto"/>
                <w:bottom w:val="none" w:sz="0" w:space="0" w:color="auto"/>
                <w:right w:val="none" w:sz="0" w:space="0" w:color="auto"/>
              </w:divBdr>
            </w:div>
            <w:div w:id="1214007012">
              <w:marLeft w:val="0"/>
              <w:marRight w:val="0"/>
              <w:marTop w:val="0"/>
              <w:marBottom w:val="0"/>
              <w:divBdr>
                <w:top w:val="none" w:sz="0" w:space="0" w:color="auto"/>
                <w:left w:val="none" w:sz="0" w:space="0" w:color="auto"/>
                <w:bottom w:val="none" w:sz="0" w:space="0" w:color="auto"/>
                <w:right w:val="none" w:sz="0" w:space="0" w:color="auto"/>
              </w:divBdr>
            </w:div>
            <w:div w:id="1165851895">
              <w:marLeft w:val="0"/>
              <w:marRight w:val="0"/>
              <w:marTop w:val="0"/>
              <w:marBottom w:val="0"/>
              <w:divBdr>
                <w:top w:val="none" w:sz="0" w:space="0" w:color="auto"/>
                <w:left w:val="none" w:sz="0" w:space="0" w:color="auto"/>
                <w:bottom w:val="none" w:sz="0" w:space="0" w:color="auto"/>
                <w:right w:val="none" w:sz="0" w:space="0" w:color="auto"/>
              </w:divBdr>
            </w:div>
            <w:div w:id="1028872105">
              <w:marLeft w:val="0"/>
              <w:marRight w:val="0"/>
              <w:marTop w:val="0"/>
              <w:marBottom w:val="0"/>
              <w:divBdr>
                <w:top w:val="none" w:sz="0" w:space="0" w:color="auto"/>
                <w:left w:val="none" w:sz="0" w:space="0" w:color="auto"/>
                <w:bottom w:val="none" w:sz="0" w:space="0" w:color="auto"/>
                <w:right w:val="none" w:sz="0" w:space="0" w:color="auto"/>
              </w:divBdr>
            </w:div>
            <w:div w:id="218178650">
              <w:marLeft w:val="0"/>
              <w:marRight w:val="0"/>
              <w:marTop w:val="0"/>
              <w:marBottom w:val="0"/>
              <w:divBdr>
                <w:top w:val="none" w:sz="0" w:space="0" w:color="auto"/>
                <w:left w:val="none" w:sz="0" w:space="0" w:color="auto"/>
                <w:bottom w:val="none" w:sz="0" w:space="0" w:color="auto"/>
                <w:right w:val="none" w:sz="0" w:space="0" w:color="auto"/>
              </w:divBdr>
            </w:div>
            <w:div w:id="392430922">
              <w:marLeft w:val="0"/>
              <w:marRight w:val="0"/>
              <w:marTop w:val="0"/>
              <w:marBottom w:val="0"/>
              <w:divBdr>
                <w:top w:val="none" w:sz="0" w:space="0" w:color="auto"/>
                <w:left w:val="none" w:sz="0" w:space="0" w:color="auto"/>
                <w:bottom w:val="none" w:sz="0" w:space="0" w:color="auto"/>
                <w:right w:val="none" w:sz="0" w:space="0" w:color="auto"/>
              </w:divBdr>
            </w:div>
            <w:div w:id="2067100073">
              <w:marLeft w:val="0"/>
              <w:marRight w:val="0"/>
              <w:marTop w:val="0"/>
              <w:marBottom w:val="0"/>
              <w:divBdr>
                <w:top w:val="none" w:sz="0" w:space="0" w:color="auto"/>
                <w:left w:val="none" w:sz="0" w:space="0" w:color="auto"/>
                <w:bottom w:val="none" w:sz="0" w:space="0" w:color="auto"/>
                <w:right w:val="none" w:sz="0" w:space="0" w:color="auto"/>
              </w:divBdr>
            </w:div>
            <w:div w:id="445542648">
              <w:marLeft w:val="0"/>
              <w:marRight w:val="0"/>
              <w:marTop w:val="0"/>
              <w:marBottom w:val="0"/>
              <w:divBdr>
                <w:top w:val="none" w:sz="0" w:space="0" w:color="auto"/>
                <w:left w:val="none" w:sz="0" w:space="0" w:color="auto"/>
                <w:bottom w:val="none" w:sz="0" w:space="0" w:color="auto"/>
                <w:right w:val="none" w:sz="0" w:space="0" w:color="auto"/>
              </w:divBdr>
            </w:div>
            <w:div w:id="308094040">
              <w:marLeft w:val="0"/>
              <w:marRight w:val="0"/>
              <w:marTop w:val="0"/>
              <w:marBottom w:val="0"/>
              <w:divBdr>
                <w:top w:val="none" w:sz="0" w:space="0" w:color="auto"/>
                <w:left w:val="none" w:sz="0" w:space="0" w:color="auto"/>
                <w:bottom w:val="none" w:sz="0" w:space="0" w:color="auto"/>
                <w:right w:val="none" w:sz="0" w:space="0" w:color="auto"/>
              </w:divBdr>
            </w:div>
          </w:divsChild>
        </w:div>
        <w:div w:id="1647322001">
          <w:marLeft w:val="0"/>
          <w:marRight w:val="0"/>
          <w:marTop w:val="0"/>
          <w:marBottom w:val="0"/>
          <w:divBdr>
            <w:top w:val="none" w:sz="0" w:space="0" w:color="auto"/>
            <w:left w:val="none" w:sz="0" w:space="0" w:color="auto"/>
            <w:bottom w:val="none" w:sz="0" w:space="0" w:color="auto"/>
            <w:right w:val="none" w:sz="0" w:space="0" w:color="auto"/>
          </w:divBdr>
          <w:divsChild>
            <w:div w:id="436146880">
              <w:marLeft w:val="0"/>
              <w:marRight w:val="0"/>
              <w:marTop w:val="0"/>
              <w:marBottom w:val="0"/>
              <w:divBdr>
                <w:top w:val="none" w:sz="0" w:space="0" w:color="auto"/>
                <w:left w:val="none" w:sz="0" w:space="0" w:color="auto"/>
                <w:bottom w:val="none" w:sz="0" w:space="0" w:color="auto"/>
                <w:right w:val="none" w:sz="0" w:space="0" w:color="auto"/>
              </w:divBdr>
            </w:div>
            <w:div w:id="456604739">
              <w:marLeft w:val="0"/>
              <w:marRight w:val="0"/>
              <w:marTop w:val="0"/>
              <w:marBottom w:val="0"/>
              <w:divBdr>
                <w:top w:val="none" w:sz="0" w:space="0" w:color="auto"/>
                <w:left w:val="none" w:sz="0" w:space="0" w:color="auto"/>
                <w:bottom w:val="none" w:sz="0" w:space="0" w:color="auto"/>
                <w:right w:val="none" w:sz="0" w:space="0" w:color="auto"/>
              </w:divBdr>
            </w:div>
            <w:div w:id="64037722">
              <w:marLeft w:val="0"/>
              <w:marRight w:val="0"/>
              <w:marTop w:val="0"/>
              <w:marBottom w:val="0"/>
              <w:divBdr>
                <w:top w:val="none" w:sz="0" w:space="0" w:color="auto"/>
                <w:left w:val="none" w:sz="0" w:space="0" w:color="auto"/>
                <w:bottom w:val="none" w:sz="0" w:space="0" w:color="auto"/>
                <w:right w:val="none" w:sz="0" w:space="0" w:color="auto"/>
              </w:divBdr>
            </w:div>
            <w:div w:id="1272081468">
              <w:marLeft w:val="0"/>
              <w:marRight w:val="0"/>
              <w:marTop w:val="0"/>
              <w:marBottom w:val="0"/>
              <w:divBdr>
                <w:top w:val="none" w:sz="0" w:space="0" w:color="auto"/>
                <w:left w:val="none" w:sz="0" w:space="0" w:color="auto"/>
                <w:bottom w:val="none" w:sz="0" w:space="0" w:color="auto"/>
                <w:right w:val="none" w:sz="0" w:space="0" w:color="auto"/>
              </w:divBdr>
            </w:div>
            <w:div w:id="1724864201">
              <w:marLeft w:val="0"/>
              <w:marRight w:val="0"/>
              <w:marTop w:val="0"/>
              <w:marBottom w:val="0"/>
              <w:divBdr>
                <w:top w:val="none" w:sz="0" w:space="0" w:color="auto"/>
                <w:left w:val="none" w:sz="0" w:space="0" w:color="auto"/>
                <w:bottom w:val="none" w:sz="0" w:space="0" w:color="auto"/>
                <w:right w:val="none" w:sz="0" w:space="0" w:color="auto"/>
              </w:divBdr>
            </w:div>
            <w:div w:id="293601958">
              <w:marLeft w:val="0"/>
              <w:marRight w:val="0"/>
              <w:marTop w:val="0"/>
              <w:marBottom w:val="0"/>
              <w:divBdr>
                <w:top w:val="none" w:sz="0" w:space="0" w:color="auto"/>
                <w:left w:val="none" w:sz="0" w:space="0" w:color="auto"/>
                <w:bottom w:val="none" w:sz="0" w:space="0" w:color="auto"/>
                <w:right w:val="none" w:sz="0" w:space="0" w:color="auto"/>
              </w:divBdr>
            </w:div>
            <w:div w:id="872033464">
              <w:marLeft w:val="0"/>
              <w:marRight w:val="0"/>
              <w:marTop w:val="0"/>
              <w:marBottom w:val="0"/>
              <w:divBdr>
                <w:top w:val="none" w:sz="0" w:space="0" w:color="auto"/>
                <w:left w:val="none" w:sz="0" w:space="0" w:color="auto"/>
                <w:bottom w:val="none" w:sz="0" w:space="0" w:color="auto"/>
                <w:right w:val="none" w:sz="0" w:space="0" w:color="auto"/>
              </w:divBdr>
            </w:div>
            <w:div w:id="619998087">
              <w:marLeft w:val="0"/>
              <w:marRight w:val="0"/>
              <w:marTop w:val="0"/>
              <w:marBottom w:val="0"/>
              <w:divBdr>
                <w:top w:val="none" w:sz="0" w:space="0" w:color="auto"/>
                <w:left w:val="none" w:sz="0" w:space="0" w:color="auto"/>
                <w:bottom w:val="none" w:sz="0" w:space="0" w:color="auto"/>
                <w:right w:val="none" w:sz="0" w:space="0" w:color="auto"/>
              </w:divBdr>
            </w:div>
            <w:div w:id="1067532505">
              <w:marLeft w:val="0"/>
              <w:marRight w:val="0"/>
              <w:marTop w:val="0"/>
              <w:marBottom w:val="0"/>
              <w:divBdr>
                <w:top w:val="none" w:sz="0" w:space="0" w:color="auto"/>
                <w:left w:val="none" w:sz="0" w:space="0" w:color="auto"/>
                <w:bottom w:val="none" w:sz="0" w:space="0" w:color="auto"/>
                <w:right w:val="none" w:sz="0" w:space="0" w:color="auto"/>
              </w:divBdr>
            </w:div>
          </w:divsChild>
        </w:div>
        <w:div w:id="2050454717">
          <w:marLeft w:val="0"/>
          <w:marRight w:val="0"/>
          <w:marTop w:val="0"/>
          <w:marBottom w:val="0"/>
          <w:divBdr>
            <w:top w:val="none" w:sz="0" w:space="0" w:color="auto"/>
            <w:left w:val="none" w:sz="0" w:space="0" w:color="auto"/>
            <w:bottom w:val="none" w:sz="0" w:space="0" w:color="auto"/>
            <w:right w:val="none" w:sz="0" w:space="0" w:color="auto"/>
          </w:divBdr>
          <w:divsChild>
            <w:div w:id="2137410595">
              <w:marLeft w:val="0"/>
              <w:marRight w:val="0"/>
              <w:marTop w:val="0"/>
              <w:marBottom w:val="0"/>
              <w:divBdr>
                <w:top w:val="none" w:sz="0" w:space="0" w:color="auto"/>
                <w:left w:val="none" w:sz="0" w:space="0" w:color="auto"/>
                <w:bottom w:val="none" w:sz="0" w:space="0" w:color="auto"/>
                <w:right w:val="none" w:sz="0" w:space="0" w:color="auto"/>
              </w:divBdr>
            </w:div>
            <w:div w:id="135925457">
              <w:marLeft w:val="0"/>
              <w:marRight w:val="0"/>
              <w:marTop w:val="0"/>
              <w:marBottom w:val="0"/>
              <w:divBdr>
                <w:top w:val="none" w:sz="0" w:space="0" w:color="auto"/>
                <w:left w:val="none" w:sz="0" w:space="0" w:color="auto"/>
                <w:bottom w:val="none" w:sz="0" w:space="0" w:color="auto"/>
                <w:right w:val="none" w:sz="0" w:space="0" w:color="auto"/>
              </w:divBdr>
            </w:div>
            <w:div w:id="1918591118">
              <w:marLeft w:val="0"/>
              <w:marRight w:val="0"/>
              <w:marTop w:val="0"/>
              <w:marBottom w:val="0"/>
              <w:divBdr>
                <w:top w:val="none" w:sz="0" w:space="0" w:color="auto"/>
                <w:left w:val="none" w:sz="0" w:space="0" w:color="auto"/>
                <w:bottom w:val="none" w:sz="0" w:space="0" w:color="auto"/>
                <w:right w:val="none" w:sz="0" w:space="0" w:color="auto"/>
              </w:divBdr>
            </w:div>
            <w:div w:id="1396854916">
              <w:marLeft w:val="0"/>
              <w:marRight w:val="0"/>
              <w:marTop w:val="0"/>
              <w:marBottom w:val="0"/>
              <w:divBdr>
                <w:top w:val="none" w:sz="0" w:space="0" w:color="auto"/>
                <w:left w:val="none" w:sz="0" w:space="0" w:color="auto"/>
                <w:bottom w:val="none" w:sz="0" w:space="0" w:color="auto"/>
                <w:right w:val="none" w:sz="0" w:space="0" w:color="auto"/>
              </w:divBdr>
            </w:div>
            <w:div w:id="162400511">
              <w:marLeft w:val="0"/>
              <w:marRight w:val="0"/>
              <w:marTop w:val="0"/>
              <w:marBottom w:val="0"/>
              <w:divBdr>
                <w:top w:val="none" w:sz="0" w:space="0" w:color="auto"/>
                <w:left w:val="none" w:sz="0" w:space="0" w:color="auto"/>
                <w:bottom w:val="none" w:sz="0" w:space="0" w:color="auto"/>
                <w:right w:val="none" w:sz="0" w:space="0" w:color="auto"/>
              </w:divBdr>
            </w:div>
            <w:div w:id="956370097">
              <w:marLeft w:val="0"/>
              <w:marRight w:val="0"/>
              <w:marTop w:val="0"/>
              <w:marBottom w:val="0"/>
              <w:divBdr>
                <w:top w:val="none" w:sz="0" w:space="0" w:color="auto"/>
                <w:left w:val="none" w:sz="0" w:space="0" w:color="auto"/>
                <w:bottom w:val="none" w:sz="0" w:space="0" w:color="auto"/>
                <w:right w:val="none" w:sz="0" w:space="0" w:color="auto"/>
              </w:divBdr>
            </w:div>
            <w:div w:id="1562323304">
              <w:marLeft w:val="0"/>
              <w:marRight w:val="0"/>
              <w:marTop w:val="0"/>
              <w:marBottom w:val="0"/>
              <w:divBdr>
                <w:top w:val="none" w:sz="0" w:space="0" w:color="auto"/>
                <w:left w:val="none" w:sz="0" w:space="0" w:color="auto"/>
                <w:bottom w:val="none" w:sz="0" w:space="0" w:color="auto"/>
                <w:right w:val="none" w:sz="0" w:space="0" w:color="auto"/>
              </w:divBdr>
            </w:div>
            <w:div w:id="112942575">
              <w:marLeft w:val="0"/>
              <w:marRight w:val="0"/>
              <w:marTop w:val="0"/>
              <w:marBottom w:val="0"/>
              <w:divBdr>
                <w:top w:val="none" w:sz="0" w:space="0" w:color="auto"/>
                <w:left w:val="none" w:sz="0" w:space="0" w:color="auto"/>
                <w:bottom w:val="none" w:sz="0" w:space="0" w:color="auto"/>
                <w:right w:val="none" w:sz="0" w:space="0" w:color="auto"/>
              </w:divBdr>
            </w:div>
            <w:div w:id="1297755549">
              <w:marLeft w:val="0"/>
              <w:marRight w:val="0"/>
              <w:marTop w:val="0"/>
              <w:marBottom w:val="0"/>
              <w:divBdr>
                <w:top w:val="none" w:sz="0" w:space="0" w:color="auto"/>
                <w:left w:val="none" w:sz="0" w:space="0" w:color="auto"/>
                <w:bottom w:val="none" w:sz="0" w:space="0" w:color="auto"/>
                <w:right w:val="none" w:sz="0" w:space="0" w:color="auto"/>
              </w:divBdr>
            </w:div>
          </w:divsChild>
        </w:div>
        <w:div w:id="670446281">
          <w:marLeft w:val="0"/>
          <w:marRight w:val="0"/>
          <w:marTop w:val="0"/>
          <w:marBottom w:val="0"/>
          <w:divBdr>
            <w:top w:val="none" w:sz="0" w:space="0" w:color="auto"/>
            <w:left w:val="none" w:sz="0" w:space="0" w:color="auto"/>
            <w:bottom w:val="none" w:sz="0" w:space="0" w:color="auto"/>
            <w:right w:val="none" w:sz="0" w:space="0" w:color="auto"/>
          </w:divBdr>
          <w:divsChild>
            <w:div w:id="743528115">
              <w:marLeft w:val="0"/>
              <w:marRight w:val="0"/>
              <w:marTop w:val="0"/>
              <w:marBottom w:val="0"/>
              <w:divBdr>
                <w:top w:val="none" w:sz="0" w:space="0" w:color="auto"/>
                <w:left w:val="none" w:sz="0" w:space="0" w:color="auto"/>
                <w:bottom w:val="none" w:sz="0" w:space="0" w:color="auto"/>
                <w:right w:val="none" w:sz="0" w:space="0" w:color="auto"/>
              </w:divBdr>
            </w:div>
            <w:div w:id="1118717485">
              <w:marLeft w:val="0"/>
              <w:marRight w:val="0"/>
              <w:marTop w:val="0"/>
              <w:marBottom w:val="0"/>
              <w:divBdr>
                <w:top w:val="none" w:sz="0" w:space="0" w:color="auto"/>
                <w:left w:val="none" w:sz="0" w:space="0" w:color="auto"/>
                <w:bottom w:val="none" w:sz="0" w:space="0" w:color="auto"/>
                <w:right w:val="none" w:sz="0" w:space="0" w:color="auto"/>
              </w:divBdr>
            </w:div>
            <w:div w:id="1058280190">
              <w:marLeft w:val="0"/>
              <w:marRight w:val="0"/>
              <w:marTop w:val="0"/>
              <w:marBottom w:val="0"/>
              <w:divBdr>
                <w:top w:val="none" w:sz="0" w:space="0" w:color="auto"/>
                <w:left w:val="none" w:sz="0" w:space="0" w:color="auto"/>
                <w:bottom w:val="none" w:sz="0" w:space="0" w:color="auto"/>
                <w:right w:val="none" w:sz="0" w:space="0" w:color="auto"/>
              </w:divBdr>
            </w:div>
            <w:div w:id="1573275180">
              <w:marLeft w:val="0"/>
              <w:marRight w:val="0"/>
              <w:marTop w:val="0"/>
              <w:marBottom w:val="0"/>
              <w:divBdr>
                <w:top w:val="none" w:sz="0" w:space="0" w:color="auto"/>
                <w:left w:val="none" w:sz="0" w:space="0" w:color="auto"/>
                <w:bottom w:val="none" w:sz="0" w:space="0" w:color="auto"/>
                <w:right w:val="none" w:sz="0" w:space="0" w:color="auto"/>
              </w:divBdr>
            </w:div>
            <w:div w:id="906525862">
              <w:marLeft w:val="0"/>
              <w:marRight w:val="0"/>
              <w:marTop w:val="0"/>
              <w:marBottom w:val="0"/>
              <w:divBdr>
                <w:top w:val="none" w:sz="0" w:space="0" w:color="auto"/>
                <w:left w:val="none" w:sz="0" w:space="0" w:color="auto"/>
                <w:bottom w:val="none" w:sz="0" w:space="0" w:color="auto"/>
                <w:right w:val="none" w:sz="0" w:space="0" w:color="auto"/>
              </w:divBdr>
            </w:div>
            <w:div w:id="613824442">
              <w:marLeft w:val="0"/>
              <w:marRight w:val="0"/>
              <w:marTop w:val="0"/>
              <w:marBottom w:val="0"/>
              <w:divBdr>
                <w:top w:val="none" w:sz="0" w:space="0" w:color="auto"/>
                <w:left w:val="none" w:sz="0" w:space="0" w:color="auto"/>
                <w:bottom w:val="none" w:sz="0" w:space="0" w:color="auto"/>
                <w:right w:val="none" w:sz="0" w:space="0" w:color="auto"/>
              </w:divBdr>
            </w:div>
            <w:div w:id="2119249900">
              <w:marLeft w:val="0"/>
              <w:marRight w:val="0"/>
              <w:marTop w:val="0"/>
              <w:marBottom w:val="0"/>
              <w:divBdr>
                <w:top w:val="none" w:sz="0" w:space="0" w:color="auto"/>
                <w:left w:val="none" w:sz="0" w:space="0" w:color="auto"/>
                <w:bottom w:val="none" w:sz="0" w:space="0" w:color="auto"/>
                <w:right w:val="none" w:sz="0" w:space="0" w:color="auto"/>
              </w:divBdr>
            </w:div>
            <w:div w:id="337774936">
              <w:marLeft w:val="0"/>
              <w:marRight w:val="0"/>
              <w:marTop w:val="0"/>
              <w:marBottom w:val="0"/>
              <w:divBdr>
                <w:top w:val="none" w:sz="0" w:space="0" w:color="auto"/>
                <w:left w:val="none" w:sz="0" w:space="0" w:color="auto"/>
                <w:bottom w:val="none" w:sz="0" w:space="0" w:color="auto"/>
                <w:right w:val="none" w:sz="0" w:space="0" w:color="auto"/>
              </w:divBdr>
            </w:div>
            <w:div w:id="13698786">
              <w:marLeft w:val="0"/>
              <w:marRight w:val="0"/>
              <w:marTop w:val="0"/>
              <w:marBottom w:val="0"/>
              <w:divBdr>
                <w:top w:val="none" w:sz="0" w:space="0" w:color="auto"/>
                <w:left w:val="none" w:sz="0" w:space="0" w:color="auto"/>
                <w:bottom w:val="none" w:sz="0" w:space="0" w:color="auto"/>
                <w:right w:val="none" w:sz="0" w:space="0" w:color="auto"/>
              </w:divBdr>
            </w:div>
          </w:divsChild>
        </w:div>
        <w:div w:id="1232037052">
          <w:marLeft w:val="0"/>
          <w:marRight w:val="0"/>
          <w:marTop w:val="0"/>
          <w:marBottom w:val="0"/>
          <w:divBdr>
            <w:top w:val="none" w:sz="0" w:space="0" w:color="auto"/>
            <w:left w:val="none" w:sz="0" w:space="0" w:color="auto"/>
            <w:bottom w:val="none" w:sz="0" w:space="0" w:color="auto"/>
            <w:right w:val="none" w:sz="0" w:space="0" w:color="auto"/>
          </w:divBdr>
          <w:divsChild>
            <w:div w:id="1315527573">
              <w:marLeft w:val="0"/>
              <w:marRight w:val="0"/>
              <w:marTop w:val="0"/>
              <w:marBottom w:val="0"/>
              <w:divBdr>
                <w:top w:val="none" w:sz="0" w:space="0" w:color="auto"/>
                <w:left w:val="none" w:sz="0" w:space="0" w:color="auto"/>
                <w:bottom w:val="none" w:sz="0" w:space="0" w:color="auto"/>
                <w:right w:val="none" w:sz="0" w:space="0" w:color="auto"/>
              </w:divBdr>
            </w:div>
            <w:div w:id="1944654445">
              <w:marLeft w:val="0"/>
              <w:marRight w:val="0"/>
              <w:marTop w:val="0"/>
              <w:marBottom w:val="0"/>
              <w:divBdr>
                <w:top w:val="none" w:sz="0" w:space="0" w:color="auto"/>
                <w:left w:val="none" w:sz="0" w:space="0" w:color="auto"/>
                <w:bottom w:val="none" w:sz="0" w:space="0" w:color="auto"/>
                <w:right w:val="none" w:sz="0" w:space="0" w:color="auto"/>
              </w:divBdr>
            </w:div>
            <w:div w:id="1730956766">
              <w:marLeft w:val="0"/>
              <w:marRight w:val="0"/>
              <w:marTop w:val="0"/>
              <w:marBottom w:val="0"/>
              <w:divBdr>
                <w:top w:val="none" w:sz="0" w:space="0" w:color="auto"/>
                <w:left w:val="none" w:sz="0" w:space="0" w:color="auto"/>
                <w:bottom w:val="none" w:sz="0" w:space="0" w:color="auto"/>
                <w:right w:val="none" w:sz="0" w:space="0" w:color="auto"/>
              </w:divBdr>
            </w:div>
            <w:div w:id="1664116750">
              <w:marLeft w:val="0"/>
              <w:marRight w:val="0"/>
              <w:marTop w:val="0"/>
              <w:marBottom w:val="0"/>
              <w:divBdr>
                <w:top w:val="none" w:sz="0" w:space="0" w:color="auto"/>
                <w:left w:val="none" w:sz="0" w:space="0" w:color="auto"/>
                <w:bottom w:val="none" w:sz="0" w:space="0" w:color="auto"/>
                <w:right w:val="none" w:sz="0" w:space="0" w:color="auto"/>
              </w:divBdr>
            </w:div>
            <w:div w:id="205677435">
              <w:marLeft w:val="0"/>
              <w:marRight w:val="0"/>
              <w:marTop w:val="0"/>
              <w:marBottom w:val="0"/>
              <w:divBdr>
                <w:top w:val="none" w:sz="0" w:space="0" w:color="auto"/>
                <w:left w:val="none" w:sz="0" w:space="0" w:color="auto"/>
                <w:bottom w:val="none" w:sz="0" w:space="0" w:color="auto"/>
                <w:right w:val="none" w:sz="0" w:space="0" w:color="auto"/>
              </w:divBdr>
            </w:div>
            <w:div w:id="366180071">
              <w:marLeft w:val="0"/>
              <w:marRight w:val="0"/>
              <w:marTop w:val="0"/>
              <w:marBottom w:val="0"/>
              <w:divBdr>
                <w:top w:val="none" w:sz="0" w:space="0" w:color="auto"/>
                <w:left w:val="none" w:sz="0" w:space="0" w:color="auto"/>
                <w:bottom w:val="none" w:sz="0" w:space="0" w:color="auto"/>
                <w:right w:val="none" w:sz="0" w:space="0" w:color="auto"/>
              </w:divBdr>
            </w:div>
            <w:div w:id="350226504">
              <w:marLeft w:val="0"/>
              <w:marRight w:val="0"/>
              <w:marTop w:val="0"/>
              <w:marBottom w:val="0"/>
              <w:divBdr>
                <w:top w:val="none" w:sz="0" w:space="0" w:color="auto"/>
                <w:left w:val="none" w:sz="0" w:space="0" w:color="auto"/>
                <w:bottom w:val="none" w:sz="0" w:space="0" w:color="auto"/>
                <w:right w:val="none" w:sz="0" w:space="0" w:color="auto"/>
              </w:divBdr>
            </w:div>
            <w:div w:id="1085108006">
              <w:marLeft w:val="0"/>
              <w:marRight w:val="0"/>
              <w:marTop w:val="0"/>
              <w:marBottom w:val="0"/>
              <w:divBdr>
                <w:top w:val="none" w:sz="0" w:space="0" w:color="auto"/>
                <w:left w:val="none" w:sz="0" w:space="0" w:color="auto"/>
                <w:bottom w:val="none" w:sz="0" w:space="0" w:color="auto"/>
                <w:right w:val="none" w:sz="0" w:space="0" w:color="auto"/>
              </w:divBdr>
            </w:div>
            <w:div w:id="511846230">
              <w:marLeft w:val="0"/>
              <w:marRight w:val="0"/>
              <w:marTop w:val="0"/>
              <w:marBottom w:val="0"/>
              <w:divBdr>
                <w:top w:val="none" w:sz="0" w:space="0" w:color="auto"/>
                <w:left w:val="none" w:sz="0" w:space="0" w:color="auto"/>
                <w:bottom w:val="none" w:sz="0" w:space="0" w:color="auto"/>
                <w:right w:val="none" w:sz="0" w:space="0" w:color="auto"/>
              </w:divBdr>
            </w:div>
            <w:div w:id="704987312">
              <w:marLeft w:val="0"/>
              <w:marRight w:val="0"/>
              <w:marTop w:val="0"/>
              <w:marBottom w:val="0"/>
              <w:divBdr>
                <w:top w:val="none" w:sz="0" w:space="0" w:color="auto"/>
                <w:left w:val="none" w:sz="0" w:space="0" w:color="auto"/>
                <w:bottom w:val="none" w:sz="0" w:space="0" w:color="auto"/>
                <w:right w:val="none" w:sz="0" w:space="0" w:color="auto"/>
              </w:divBdr>
            </w:div>
            <w:div w:id="1826582371">
              <w:marLeft w:val="0"/>
              <w:marRight w:val="0"/>
              <w:marTop w:val="0"/>
              <w:marBottom w:val="0"/>
              <w:divBdr>
                <w:top w:val="none" w:sz="0" w:space="0" w:color="auto"/>
                <w:left w:val="none" w:sz="0" w:space="0" w:color="auto"/>
                <w:bottom w:val="none" w:sz="0" w:space="0" w:color="auto"/>
                <w:right w:val="none" w:sz="0" w:space="0" w:color="auto"/>
              </w:divBdr>
            </w:div>
          </w:divsChild>
        </w:div>
        <w:div w:id="157968443">
          <w:marLeft w:val="0"/>
          <w:marRight w:val="0"/>
          <w:marTop w:val="0"/>
          <w:marBottom w:val="0"/>
          <w:divBdr>
            <w:top w:val="none" w:sz="0" w:space="0" w:color="auto"/>
            <w:left w:val="none" w:sz="0" w:space="0" w:color="auto"/>
            <w:bottom w:val="none" w:sz="0" w:space="0" w:color="auto"/>
            <w:right w:val="none" w:sz="0" w:space="0" w:color="auto"/>
          </w:divBdr>
          <w:divsChild>
            <w:div w:id="369913566">
              <w:marLeft w:val="0"/>
              <w:marRight w:val="0"/>
              <w:marTop w:val="0"/>
              <w:marBottom w:val="0"/>
              <w:divBdr>
                <w:top w:val="none" w:sz="0" w:space="0" w:color="auto"/>
                <w:left w:val="none" w:sz="0" w:space="0" w:color="auto"/>
                <w:bottom w:val="none" w:sz="0" w:space="0" w:color="auto"/>
                <w:right w:val="none" w:sz="0" w:space="0" w:color="auto"/>
              </w:divBdr>
            </w:div>
            <w:div w:id="1590893526">
              <w:marLeft w:val="0"/>
              <w:marRight w:val="0"/>
              <w:marTop w:val="0"/>
              <w:marBottom w:val="0"/>
              <w:divBdr>
                <w:top w:val="none" w:sz="0" w:space="0" w:color="auto"/>
                <w:left w:val="none" w:sz="0" w:space="0" w:color="auto"/>
                <w:bottom w:val="none" w:sz="0" w:space="0" w:color="auto"/>
                <w:right w:val="none" w:sz="0" w:space="0" w:color="auto"/>
              </w:divBdr>
            </w:div>
            <w:div w:id="1824547462">
              <w:marLeft w:val="0"/>
              <w:marRight w:val="0"/>
              <w:marTop w:val="0"/>
              <w:marBottom w:val="0"/>
              <w:divBdr>
                <w:top w:val="none" w:sz="0" w:space="0" w:color="auto"/>
                <w:left w:val="none" w:sz="0" w:space="0" w:color="auto"/>
                <w:bottom w:val="none" w:sz="0" w:space="0" w:color="auto"/>
                <w:right w:val="none" w:sz="0" w:space="0" w:color="auto"/>
              </w:divBdr>
            </w:div>
            <w:div w:id="1500148690">
              <w:marLeft w:val="0"/>
              <w:marRight w:val="0"/>
              <w:marTop w:val="0"/>
              <w:marBottom w:val="0"/>
              <w:divBdr>
                <w:top w:val="none" w:sz="0" w:space="0" w:color="auto"/>
                <w:left w:val="none" w:sz="0" w:space="0" w:color="auto"/>
                <w:bottom w:val="none" w:sz="0" w:space="0" w:color="auto"/>
                <w:right w:val="none" w:sz="0" w:space="0" w:color="auto"/>
              </w:divBdr>
            </w:div>
            <w:div w:id="1512526127">
              <w:marLeft w:val="0"/>
              <w:marRight w:val="0"/>
              <w:marTop w:val="0"/>
              <w:marBottom w:val="0"/>
              <w:divBdr>
                <w:top w:val="none" w:sz="0" w:space="0" w:color="auto"/>
                <w:left w:val="none" w:sz="0" w:space="0" w:color="auto"/>
                <w:bottom w:val="none" w:sz="0" w:space="0" w:color="auto"/>
                <w:right w:val="none" w:sz="0" w:space="0" w:color="auto"/>
              </w:divBdr>
            </w:div>
            <w:div w:id="309868114">
              <w:marLeft w:val="0"/>
              <w:marRight w:val="0"/>
              <w:marTop w:val="0"/>
              <w:marBottom w:val="0"/>
              <w:divBdr>
                <w:top w:val="none" w:sz="0" w:space="0" w:color="auto"/>
                <w:left w:val="none" w:sz="0" w:space="0" w:color="auto"/>
                <w:bottom w:val="none" w:sz="0" w:space="0" w:color="auto"/>
                <w:right w:val="none" w:sz="0" w:space="0" w:color="auto"/>
              </w:divBdr>
            </w:div>
            <w:div w:id="195581728">
              <w:marLeft w:val="0"/>
              <w:marRight w:val="0"/>
              <w:marTop w:val="0"/>
              <w:marBottom w:val="0"/>
              <w:divBdr>
                <w:top w:val="none" w:sz="0" w:space="0" w:color="auto"/>
                <w:left w:val="none" w:sz="0" w:space="0" w:color="auto"/>
                <w:bottom w:val="none" w:sz="0" w:space="0" w:color="auto"/>
                <w:right w:val="none" w:sz="0" w:space="0" w:color="auto"/>
              </w:divBdr>
            </w:div>
            <w:div w:id="1979064039">
              <w:marLeft w:val="0"/>
              <w:marRight w:val="0"/>
              <w:marTop w:val="0"/>
              <w:marBottom w:val="0"/>
              <w:divBdr>
                <w:top w:val="none" w:sz="0" w:space="0" w:color="auto"/>
                <w:left w:val="none" w:sz="0" w:space="0" w:color="auto"/>
                <w:bottom w:val="none" w:sz="0" w:space="0" w:color="auto"/>
                <w:right w:val="none" w:sz="0" w:space="0" w:color="auto"/>
              </w:divBdr>
            </w:div>
            <w:div w:id="76441088">
              <w:marLeft w:val="0"/>
              <w:marRight w:val="0"/>
              <w:marTop w:val="0"/>
              <w:marBottom w:val="0"/>
              <w:divBdr>
                <w:top w:val="none" w:sz="0" w:space="0" w:color="auto"/>
                <w:left w:val="none" w:sz="0" w:space="0" w:color="auto"/>
                <w:bottom w:val="none" w:sz="0" w:space="0" w:color="auto"/>
                <w:right w:val="none" w:sz="0" w:space="0" w:color="auto"/>
              </w:divBdr>
            </w:div>
            <w:div w:id="593441083">
              <w:marLeft w:val="0"/>
              <w:marRight w:val="0"/>
              <w:marTop w:val="0"/>
              <w:marBottom w:val="0"/>
              <w:divBdr>
                <w:top w:val="none" w:sz="0" w:space="0" w:color="auto"/>
                <w:left w:val="none" w:sz="0" w:space="0" w:color="auto"/>
                <w:bottom w:val="none" w:sz="0" w:space="0" w:color="auto"/>
                <w:right w:val="none" w:sz="0" w:space="0" w:color="auto"/>
              </w:divBdr>
            </w:div>
            <w:div w:id="1161776553">
              <w:marLeft w:val="0"/>
              <w:marRight w:val="0"/>
              <w:marTop w:val="0"/>
              <w:marBottom w:val="0"/>
              <w:divBdr>
                <w:top w:val="none" w:sz="0" w:space="0" w:color="auto"/>
                <w:left w:val="none" w:sz="0" w:space="0" w:color="auto"/>
                <w:bottom w:val="none" w:sz="0" w:space="0" w:color="auto"/>
                <w:right w:val="none" w:sz="0" w:space="0" w:color="auto"/>
              </w:divBdr>
            </w:div>
            <w:div w:id="1624579555">
              <w:marLeft w:val="0"/>
              <w:marRight w:val="0"/>
              <w:marTop w:val="0"/>
              <w:marBottom w:val="0"/>
              <w:divBdr>
                <w:top w:val="none" w:sz="0" w:space="0" w:color="auto"/>
                <w:left w:val="none" w:sz="0" w:space="0" w:color="auto"/>
                <w:bottom w:val="none" w:sz="0" w:space="0" w:color="auto"/>
                <w:right w:val="none" w:sz="0" w:space="0" w:color="auto"/>
              </w:divBdr>
            </w:div>
            <w:div w:id="826361798">
              <w:marLeft w:val="0"/>
              <w:marRight w:val="0"/>
              <w:marTop w:val="0"/>
              <w:marBottom w:val="0"/>
              <w:divBdr>
                <w:top w:val="none" w:sz="0" w:space="0" w:color="auto"/>
                <w:left w:val="none" w:sz="0" w:space="0" w:color="auto"/>
                <w:bottom w:val="none" w:sz="0" w:space="0" w:color="auto"/>
                <w:right w:val="none" w:sz="0" w:space="0" w:color="auto"/>
              </w:divBdr>
            </w:div>
          </w:divsChild>
        </w:div>
        <w:div w:id="664355577">
          <w:marLeft w:val="0"/>
          <w:marRight w:val="0"/>
          <w:marTop w:val="0"/>
          <w:marBottom w:val="0"/>
          <w:divBdr>
            <w:top w:val="none" w:sz="0" w:space="0" w:color="auto"/>
            <w:left w:val="none" w:sz="0" w:space="0" w:color="auto"/>
            <w:bottom w:val="none" w:sz="0" w:space="0" w:color="auto"/>
            <w:right w:val="none" w:sz="0" w:space="0" w:color="auto"/>
          </w:divBdr>
          <w:divsChild>
            <w:div w:id="1319460373">
              <w:marLeft w:val="0"/>
              <w:marRight w:val="0"/>
              <w:marTop w:val="0"/>
              <w:marBottom w:val="0"/>
              <w:divBdr>
                <w:top w:val="none" w:sz="0" w:space="0" w:color="auto"/>
                <w:left w:val="none" w:sz="0" w:space="0" w:color="auto"/>
                <w:bottom w:val="none" w:sz="0" w:space="0" w:color="auto"/>
                <w:right w:val="none" w:sz="0" w:space="0" w:color="auto"/>
              </w:divBdr>
            </w:div>
            <w:div w:id="27226500">
              <w:marLeft w:val="0"/>
              <w:marRight w:val="0"/>
              <w:marTop w:val="0"/>
              <w:marBottom w:val="0"/>
              <w:divBdr>
                <w:top w:val="none" w:sz="0" w:space="0" w:color="auto"/>
                <w:left w:val="none" w:sz="0" w:space="0" w:color="auto"/>
                <w:bottom w:val="none" w:sz="0" w:space="0" w:color="auto"/>
                <w:right w:val="none" w:sz="0" w:space="0" w:color="auto"/>
              </w:divBdr>
            </w:div>
            <w:div w:id="199365149">
              <w:marLeft w:val="0"/>
              <w:marRight w:val="0"/>
              <w:marTop w:val="0"/>
              <w:marBottom w:val="0"/>
              <w:divBdr>
                <w:top w:val="none" w:sz="0" w:space="0" w:color="auto"/>
                <w:left w:val="none" w:sz="0" w:space="0" w:color="auto"/>
                <w:bottom w:val="none" w:sz="0" w:space="0" w:color="auto"/>
                <w:right w:val="none" w:sz="0" w:space="0" w:color="auto"/>
              </w:divBdr>
            </w:div>
            <w:div w:id="1985767372">
              <w:marLeft w:val="0"/>
              <w:marRight w:val="0"/>
              <w:marTop w:val="0"/>
              <w:marBottom w:val="0"/>
              <w:divBdr>
                <w:top w:val="none" w:sz="0" w:space="0" w:color="auto"/>
                <w:left w:val="none" w:sz="0" w:space="0" w:color="auto"/>
                <w:bottom w:val="none" w:sz="0" w:space="0" w:color="auto"/>
                <w:right w:val="none" w:sz="0" w:space="0" w:color="auto"/>
              </w:divBdr>
            </w:div>
            <w:div w:id="823552019">
              <w:marLeft w:val="0"/>
              <w:marRight w:val="0"/>
              <w:marTop w:val="0"/>
              <w:marBottom w:val="0"/>
              <w:divBdr>
                <w:top w:val="none" w:sz="0" w:space="0" w:color="auto"/>
                <w:left w:val="none" w:sz="0" w:space="0" w:color="auto"/>
                <w:bottom w:val="none" w:sz="0" w:space="0" w:color="auto"/>
                <w:right w:val="none" w:sz="0" w:space="0" w:color="auto"/>
              </w:divBdr>
            </w:div>
            <w:div w:id="970943960">
              <w:marLeft w:val="0"/>
              <w:marRight w:val="0"/>
              <w:marTop w:val="0"/>
              <w:marBottom w:val="0"/>
              <w:divBdr>
                <w:top w:val="none" w:sz="0" w:space="0" w:color="auto"/>
                <w:left w:val="none" w:sz="0" w:space="0" w:color="auto"/>
                <w:bottom w:val="none" w:sz="0" w:space="0" w:color="auto"/>
                <w:right w:val="none" w:sz="0" w:space="0" w:color="auto"/>
              </w:divBdr>
            </w:div>
            <w:div w:id="493227046">
              <w:marLeft w:val="0"/>
              <w:marRight w:val="0"/>
              <w:marTop w:val="0"/>
              <w:marBottom w:val="0"/>
              <w:divBdr>
                <w:top w:val="none" w:sz="0" w:space="0" w:color="auto"/>
                <w:left w:val="none" w:sz="0" w:space="0" w:color="auto"/>
                <w:bottom w:val="none" w:sz="0" w:space="0" w:color="auto"/>
                <w:right w:val="none" w:sz="0" w:space="0" w:color="auto"/>
              </w:divBdr>
            </w:div>
            <w:div w:id="730159265">
              <w:marLeft w:val="0"/>
              <w:marRight w:val="0"/>
              <w:marTop w:val="0"/>
              <w:marBottom w:val="0"/>
              <w:divBdr>
                <w:top w:val="none" w:sz="0" w:space="0" w:color="auto"/>
                <w:left w:val="none" w:sz="0" w:space="0" w:color="auto"/>
                <w:bottom w:val="none" w:sz="0" w:space="0" w:color="auto"/>
                <w:right w:val="none" w:sz="0" w:space="0" w:color="auto"/>
              </w:divBdr>
            </w:div>
            <w:div w:id="985470815">
              <w:marLeft w:val="0"/>
              <w:marRight w:val="0"/>
              <w:marTop w:val="0"/>
              <w:marBottom w:val="0"/>
              <w:divBdr>
                <w:top w:val="none" w:sz="0" w:space="0" w:color="auto"/>
                <w:left w:val="none" w:sz="0" w:space="0" w:color="auto"/>
                <w:bottom w:val="none" w:sz="0" w:space="0" w:color="auto"/>
                <w:right w:val="none" w:sz="0" w:space="0" w:color="auto"/>
              </w:divBdr>
            </w:div>
            <w:div w:id="953825819">
              <w:marLeft w:val="0"/>
              <w:marRight w:val="0"/>
              <w:marTop w:val="0"/>
              <w:marBottom w:val="0"/>
              <w:divBdr>
                <w:top w:val="none" w:sz="0" w:space="0" w:color="auto"/>
                <w:left w:val="none" w:sz="0" w:space="0" w:color="auto"/>
                <w:bottom w:val="none" w:sz="0" w:space="0" w:color="auto"/>
                <w:right w:val="none" w:sz="0" w:space="0" w:color="auto"/>
              </w:divBdr>
            </w:div>
            <w:div w:id="878006220">
              <w:marLeft w:val="0"/>
              <w:marRight w:val="0"/>
              <w:marTop w:val="0"/>
              <w:marBottom w:val="0"/>
              <w:divBdr>
                <w:top w:val="none" w:sz="0" w:space="0" w:color="auto"/>
                <w:left w:val="none" w:sz="0" w:space="0" w:color="auto"/>
                <w:bottom w:val="none" w:sz="0" w:space="0" w:color="auto"/>
                <w:right w:val="none" w:sz="0" w:space="0" w:color="auto"/>
              </w:divBdr>
            </w:div>
            <w:div w:id="1788692913">
              <w:marLeft w:val="0"/>
              <w:marRight w:val="0"/>
              <w:marTop w:val="0"/>
              <w:marBottom w:val="0"/>
              <w:divBdr>
                <w:top w:val="none" w:sz="0" w:space="0" w:color="auto"/>
                <w:left w:val="none" w:sz="0" w:space="0" w:color="auto"/>
                <w:bottom w:val="none" w:sz="0" w:space="0" w:color="auto"/>
                <w:right w:val="none" w:sz="0" w:space="0" w:color="auto"/>
              </w:divBdr>
            </w:div>
          </w:divsChild>
        </w:div>
        <w:div w:id="986395794">
          <w:marLeft w:val="0"/>
          <w:marRight w:val="0"/>
          <w:marTop w:val="0"/>
          <w:marBottom w:val="0"/>
          <w:divBdr>
            <w:top w:val="none" w:sz="0" w:space="0" w:color="auto"/>
            <w:left w:val="none" w:sz="0" w:space="0" w:color="auto"/>
            <w:bottom w:val="none" w:sz="0" w:space="0" w:color="auto"/>
            <w:right w:val="none" w:sz="0" w:space="0" w:color="auto"/>
          </w:divBdr>
          <w:divsChild>
            <w:div w:id="1674143986">
              <w:marLeft w:val="0"/>
              <w:marRight w:val="0"/>
              <w:marTop w:val="0"/>
              <w:marBottom w:val="0"/>
              <w:divBdr>
                <w:top w:val="none" w:sz="0" w:space="0" w:color="auto"/>
                <w:left w:val="none" w:sz="0" w:space="0" w:color="auto"/>
                <w:bottom w:val="none" w:sz="0" w:space="0" w:color="auto"/>
                <w:right w:val="none" w:sz="0" w:space="0" w:color="auto"/>
              </w:divBdr>
            </w:div>
            <w:div w:id="1064185539">
              <w:marLeft w:val="0"/>
              <w:marRight w:val="0"/>
              <w:marTop w:val="0"/>
              <w:marBottom w:val="0"/>
              <w:divBdr>
                <w:top w:val="none" w:sz="0" w:space="0" w:color="auto"/>
                <w:left w:val="none" w:sz="0" w:space="0" w:color="auto"/>
                <w:bottom w:val="none" w:sz="0" w:space="0" w:color="auto"/>
                <w:right w:val="none" w:sz="0" w:space="0" w:color="auto"/>
              </w:divBdr>
            </w:div>
            <w:div w:id="1082529071">
              <w:marLeft w:val="0"/>
              <w:marRight w:val="0"/>
              <w:marTop w:val="0"/>
              <w:marBottom w:val="0"/>
              <w:divBdr>
                <w:top w:val="none" w:sz="0" w:space="0" w:color="auto"/>
                <w:left w:val="none" w:sz="0" w:space="0" w:color="auto"/>
                <w:bottom w:val="none" w:sz="0" w:space="0" w:color="auto"/>
                <w:right w:val="none" w:sz="0" w:space="0" w:color="auto"/>
              </w:divBdr>
            </w:div>
            <w:div w:id="973294205">
              <w:marLeft w:val="0"/>
              <w:marRight w:val="0"/>
              <w:marTop w:val="0"/>
              <w:marBottom w:val="0"/>
              <w:divBdr>
                <w:top w:val="none" w:sz="0" w:space="0" w:color="auto"/>
                <w:left w:val="none" w:sz="0" w:space="0" w:color="auto"/>
                <w:bottom w:val="none" w:sz="0" w:space="0" w:color="auto"/>
                <w:right w:val="none" w:sz="0" w:space="0" w:color="auto"/>
              </w:divBdr>
            </w:div>
            <w:div w:id="4876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raser@rhu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E99DEB9-6044-4F30-863D-EEA029D7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14785</Words>
  <Characters>84279</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dc:creator>
  <cp:lastModifiedBy>Revan, Jade</cp:lastModifiedBy>
  <cp:revision>3</cp:revision>
  <cp:lastPrinted>2018-12-04T12:41:00Z</cp:lastPrinted>
  <dcterms:created xsi:type="dcterms:W3CDTF">2020-03-04T11:29:00Z</dcterms:created>
  <dcterms:modified xsi:type="dcterms:W3CDTF">2020-03-04T11:29:00Z</dcterms:modified>
</cp:coreProperties>
</file>