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8878" w14:textId="797593B2" w:rsidR="001B6C70" w:rsidRPr="007624AE" w:rsidRDefault="001B6C70" w:rsidP="007624AE">
      <w:pPr>
        <w:spacing w:line="360" w:lineRule="auto"/>
        <w:ind w:right="-6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8CCC7C3" w14:textId="2EB00FE6" w:rsidR="008E7001" w:rsidRPr="00E606DF" w:rsidRDefault="006D3472" w:rsidP="00E606DF">
      <w:pPr>
        <w:spacing w:line="360" w:lineRule="auto"/>
        <w:ind w:right="-64"/>
        <w:jc w:val="center"/>
        <w:rPr>
          <w:rFonts w:ascii="Times New Roman" w:hAnsi="Times New Roman" w:cs="Times New Roman"/>
          <w:bCs/>
        </w:rPr>
      </w:pPr>
      <w:r w:rsidRPr="00E606DF">
        <w:rPr>
          <w:rFonts w:ascii="Times New Roman" w:hAnsi="Times New Roman" w:cs="Times New Roman"/>
          <w:bCs/>
        </w:rPr>
        <w:t>OLIVIA LAMONT-BISHOP</w:t>
      </w:r>
    </w:p>
    <w:p w14:paraId="30F8119C" w14:textId="3DADF79A" w:rsidR="006D3472" w:rsidRPr="00E606DF" w:rsidRDefault="006D3472" w:rsidP="00E606DF">
      <w:pPr>
        <w:spacing w:line="360" w:lineRule="auto"/>
        <w:ind w:right="-64"/>
        <w:jc w:val="center"/>
        <w:rPr>
          <w:rFonts w:ascii="Times New Roman" w:hAnsi="Times New Roman" w:cs="Times New Roman"/>
          <w:bCs/>
        </w:rPr>
      </w:pPr>
      <w:r w:rsidRPr="00E606DF">
        <w:rPr>
          <w:rFonts w:ascii="Times New Roman" w:hAnsi="Times New Roman" w:cs="Times New Roman"/>
          <w:bCs/>
        </w:rPr>
        <w:t>Royal Holloway, University of London</w:t>
      </w:r>
    </w:p>
    <w:p w14:paraId="1FE62CCD" w14:textId="0CC7780C" w:rsidR="001B6C70" w:rsidRPr="00E606DF" w:rsidRDefault="006D3472" w:rsidP="00E606DF">
      <w:pPr>
        <w:spacing w:line="360" w:lineRule="auto"/>
        <w:ind w:right="-64"/>
        <w:jc w:val="center"/>
        <w:rPr>
          <w:rFonts w:ascii="Times New Roman" w:hAnsi="Times New Roman" w:cs="Times New Roman"/>
          <w:b/>
        </w:rPr>
      </w:pPr>
      <w:r w:rsidRPr="00E606DF">
        <w:rPr>
          <w:rFonts w:ascii="Times New Roman" w:hAnsi="Times New Roman" w:cs="Times New Roman"/>
          <w:b/>
        </w:rPr>
        <w:t xml:space="preserve">Four thoughts on place and </w:t>
      </w:r>
      <w:r w:rsidRPr="00E606DF">
        <w:rPr>
          <w:rFonts w:ascii="Times New Roman" w:hAnsi="Times New Roman" w:cs="Times New Roman"/>
          <w:b/>
          <w:i/>
        </w:rPr>
        <w:t>The Jungle</w:t>
      </w:r>
    </w:p>
    <w:p w14:paraId="559EA7C9" w14:textId="77777777" w:rsidR="00663463" w:rsidRPr="00E606DF" w:rsidRDefault="00663463" w:rsidP="00E606DF">
      <w:pPr>
        <w:spacing w:line="360" w:lineRule="auto"/>
        <w:ind w:right="-64"/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</w:pPr>
    </w:p>
    <w:p w14:paraId="53139E06" w14:textId="63256327" w:rsidR="006D3472" w:rsidRPr="00E606DF" w:rsidRDefault="00E606DF" w:rsidP="00E606DF">
      <w:pPr>
        <w:spacing w:line="360" w:lineRule="auto"/>
        <w:ind w:right="-64"/>
        <w:jc w:val="both"/>
        <w:rPr>
          <w:rFonts w:ascii="Times New Roman" w:eastAsia="Times New Roman" w:hAnsi="Times New Roman" w:cs="Times New Roman"/>
          <w:iCs/>
          <w:spacing w:val="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8"/>
          <w:shd w:val="clear" w:color="auto" w:fill="FFFFFF"/>
        </w:rPr>
        <w:t>ABSTRACT</w:t>
      </w:r>
    </w:p>
    <w:p w14:paraId="3F1DF38A" w14:textId="0413125B" w:rsidR="00F317BF" w:rsidRPr="00E606DF" w:rsidRDefault="00F317BF" w:rsidP="00E606DF">
      <w:pPr>
        <w:spacing w:line="360" w:lineRule="auto"/>
        <w:ind w:right="-64"/>
        <w:jc w:val="both"/>
        <w:rPr>
          <w:rFonts w:ascii="Times New Roman" w:eastAsia="Times New Roman" w:hAnsi="Times New Roman" w:cs="Times New Roman"/>
          <w:spacing w:val="8"/>
          <w:shd w:val="clear" w:color="auto" w:fill="FFFFFF"/>
        </w:rPr>
      </w:pP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 xml:space="preserve">The Jungle 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(2018)</w:t>
      </w:r>
      <w:r w:rsidR="00E930FD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,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by </w:t>
      </w:r>
      <w:r w:rsidRPr="00E606DF">
        <w:rPr>
          <w:rFonts w:ascii="Times New Roman" w:hAnsi="Times New Roman" w:cs="Times New Roman"/>
        </w:rPr>
        <w:t>Joe Murphy and Joe Robertson</w:t>
      </w:r>
      <w:r w:rsidR="00E930FD" w:rsidRPr="00E606DF">
        <w:rPr>
          <w:rFonts w:ascii="Times New Roman" w:hAnsi="Times New Roman" w:cs="Times New Roman"/>
        </w:rPr>
        <w:t>,</w:t>
      </w:r>
      <w:r w:rsidRPr="00E606DF">
        <w:rPr>
          <w:rFonts w:ascii="Times New Roman" w:hAnsi="Times New Roman" w:cs="Times New Roman"/>
        </w:rPr>
        <w:t xml:space="preserve"> is a play that focuses on the experiences of the residents and volunteers of the </w:t>
      </w:r>
      <w:r w:rsidR="00A6317D" w:rsidRPr="00E606DF">
        <w:rPr>
          <w:rFonts w:ascii="Times New Roman" w:hAnsi="Times New Roman" w:cs="Times New Roman"/>
        </w:rPr>
        <w:t xml:space="preserve">refugee camp known as the </w:t>
      </w:r>
      <w:r w:rsidRPr="00E606DF">
        <w:rPr>
          <w:rFonts w:ascii="Times New Roman" w:hAnsi="Times New Roman" w:cs="Times New Roman"/>
        </w:rPr>
        <w:t xml:space="preserve">Calais Jungle, </w:t>
      </w:r>
      <w:r w:rsidR="00663463" w:rsidRPr="00E606DF">
        <w:rPr>
          <w:rFonts w:ascii="Times New Roman" w:hAnsi="Times New Roman" w:cs="Times New Roman"/>
        </w:rPr>
        <w:t>where</w:t>
      </w:r>
      <w:r w:rsidRPr="00E606DF">
        <w:rPr>
          <w:rFonts w:ascii="Times New Roman" w:hAnsi="Times New Roman" w:cs="Times New Roman"/>
        </w:rPr>
        <w:t xml:space="preserve"> London audiences experienced a recreation of </w:t>
      </w:r>
      <w:r w:rsidR="007D4C0D" w:rsidRPr="00E606DF">
        <w:rPr>
          <w:rFonts w:ascii="Times New Roman" w:hAnsi="Times New Roman" w:cs="Times New Roman"/>
        </w:rPr>
        <w:t>th</w:t>
      </w:r>
      <w:r w:rsidR="00A6317D" w:rsidRPr="00E606DF">
        <w:rPr>
          <w:rFonts w:ascii="Times New Roman" w:hAnsi="Times New Roman" w:cs="Times New Roman"/>
        </w:rPr>
        <w:t>is</w:t>
      </w:r>
      <w:r w:rsidRPr="00E606DF">
        <w:rPr>
          <w:rFonts w:ascii="Times New Roman" w:hAnsi="Times New Roman" w:cs="Times New Roman"/>
        </w:rPr>
        <w:t xml:space="preserve"> camp in a West-End theatre. </w:t>
      </w:r>
      <w:r w:rsidR="00773964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This intervention 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discusses the ethics </w:t>
      </w:r>
      <w:r w:rsidR="004F28C2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surrounding 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the</w:t>
      </w:r>
      <w:r w:rsidR="00E930FD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theatrical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recreation of such</w:t>
      </w:r>
      <w:r w:rsidR="004F28C2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places </w:t>
      </w:r>
      <w:r w:rsidR="00A6317D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which are </w:t>
      </w:r>
      <w:r w:rsidR="004F28C2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associated with </w:t>
      </w:r>
      <w:r w:rsidR="00E930FD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conflict and displacement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. </w:t>
      </w:r>
      <w:r w:rsidR="005F585E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Considering</w:t>
      </w:r>
      <w:r w:rsidR="00663463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the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positionality of the audience and the creators of the play, as well as</w:t>
      </w:r>
      <w:r w:rsidR="00663463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analysing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</w:t>
      </w:r>
      <w:r w:rsidR="00663463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its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institutional framing</w:t>
      </w:r>
      <w:r w:rsidR="00663463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, th</w:t>
      </w:r>
      <w:r w:rsidR="00A6317D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e</w:t>
      </w:r>
      <w:r w:rsidR="00663463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piece examines the issues</w:t>
      </w:r>
      <w:r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 inherent within recreating places at a distance.</w:t>
      </w:r>
    </w:p>
    <w:p w14:paraId="1DC3D62C" w14:textId="77777777" w:rsidR="00F317BF" w:rsidRPr="00E606DF" w:rsidRDefault="00F317BF" w:rsidP="00E606DF">
      <w:pPr>
        <w:spacing w:line="360" w:lineRule="auto"/>
        <w:ind w:right="-64"/>
        <w:rPr>
          <w:rFonts w:ascii="Times New Roman" w:eastAsia="Times New Roman" w:hAnsi="Times New Roman" w:cs="Times New Roman"/>
          <w:spacing w:val="8"/>
          <w:shd w:val="clear" w:color="auto" w:fill="FFFFFF"/>
        </w:rPr>
      </w:pPr>
    </w:p>
    <w:p w14:paraId="45945E38" w14:textId="201376FF" w:rsidR="0088231A" w:rsidRPr="00E606DF" w:rsidRDefault="00E606DF" w:rsidP="00E606DF">
      <w:pPr>
        <w:spacing w:line="360" w:lineRule="auto"/>
        <w:ind w:right="-64"/>
        <w:rPr>
          <w:rFonts w:ascii="Times New Roman" w:eastAsia="Times New Roman" w:hAnsi="Times New Roman" w:cs="Times New Roman"/>
          <w:spacing w:val="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8"/>
          <w:shd w:val="clear" w:color="auto" w:fill="FFFFFF"/>
        </w:rPr>
        <w:t>KEYWORDS: p</w:t>
      </w:r>
      <w:r w:rsidR="005821B5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lace, </w:t>
      </w:r>
      <w:r w:rsidR="001F7216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mapping</w:t>
      </w:r>
      <w:r w:rsidR="005821B5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>, refugee</w:t>
      </w:r>
      <w:r w:rsidR="0088231A" w:rsidRPr="00E606DF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, migration, </w:t>
      </w:r>
      <w:r w:rsidR="0088231A" w:rsidRPr="00E606DF">
        <w:rPr>
          <w:rFonts w:ascii="Times New Roman" w:eastAsia="Times New Roman" w:hAnsi="Times New Roman" w:cs="Times New Roman"/>
          <w:i/>
          <w:iCs/>
          <w:spacing w:val="8"/>
          <w:shd w:val="clear" w:color="auto" w:fill="FFFFFF"/>
        </w:rPr>
        <w:t>The Jungle</w:t>
      </w:r>
    </w:p>
    <w:p w14:paraId="10D5E849" w14:textId="77777777" w:rsidR="006D3472" w:rsidRPr="00E606DF" w:rsidRDefault="006D3472" w:rsidP="00E606DF">
      <w:pPr>
        <w:spacing w:line="360" w:lineRule="auto"/>
        <w:ind w:right="-64"/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</w:pPr>
    </w:p>
    <w:p w14:paraId="59ADA0E5" w14:textId="32A220ED" w:rsidR="00A72268" w:rsidRPr="00E606DF" w:rsidRDefault="00A72268" w:rsidP="00E606DF">
      <w:pPr>
        <w:spacing w:line="360" w:lineRule="auto"/>
        <w:ind w:right="-64"/>
        <w:rPr>
          <w:rFonts w:ascii="Times New Roman" w:eastAsia="Times New Roman" w:hAnsi="Times New Roman" w:cs="Times New Roman"/>
          <w:i/>
        </w:rPr>
      </w:pP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Distance is</w:t>
      </w:r>
      <w:r w:rsidRPr="00E606DF">
        <w:rPr>
          <w:rFonts w:ascii="Times New Roman" w:eastAsia="Times New Roman" w:hAnsi="Times New Roman" w:cs="Times New Roman"/>
          <w:i/>
          <w:spacing w:val="8"/>
        </w:rPr>
        <w:br/>
      </w: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a geography of coercion.</w:t>
      </w:r>
      <w:r w:rsidRPr="00E606DF">
        <w:rPr>
          <w:rFonts w:ascii="Times New Roman" w:eastAsia="Times New Roman" w:hAnsi="Times New Roman" w:cs="Times New Roman"/>
          <w:i/>
          <w:spacing w:val="8"/>
        </w:rPr>
        <w:br/>
      </w: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—Thousands of miles separating two cities.</w:t>
      </w:r>
      <w:r w:rsidRPr="00E606DF">
        <w:rPr>
          <w:rFonts w:ascii="Times New Roman" w:eastAsia="Times New Roman" w:hAnsi="Times New Roman" w:cs="Times New Roman"/>
          <w:i/>
          <w:spacing w:val="8"/>
        </w:rPr>
        <w:br/>
      </w: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You left your clothes on the clothesline in the first</w:t>
      </w:r>
      <w:r w:rsidRPr="00E606DF">
        <w:rPr>
          <w:rFonts w:ascii="Times New Roman" w:eastAsia="Times New Roman" w:hAnsi="Times New Roman" w:cs="Times New Roman"/>
          <w:i/>
          <w:spacing w:val="8"/>
        </w:rPr>
        <w:br/>
      </w: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and in the second you extend your hands in the air</w:t>
      </w:r>
      <w:r w:rsidRPr="00E606DF">
        <w:rPr>
          <w:rFonts w:ascii="Times New Roman" w:eastAsia="Times New Roman" w:hAnsi="Times New Roman" w:cs="Times New Roman"/>
          <w:i/>
          <w:spacing w:val="8"/>
        </w:rPr>
        <w:br/>
      </w:r>
      <w:r w:rsidRPr="00E606DF">
        <w:rPr>
          <w:rFonts w:ascii="Times New Roman" w:eastAsia="Times New Roman" w:hAnsi="Times New Roman" w:cs="Times New Roman"/>
          <w:i/>
          <w:spacing w:val="8"/>
          <w:shd w:val="clear" w:color="auto" w:fill="FFFFFF"/>
        </w:rPr>
        <w:t>to collect your clothes from the balcony in the first.</w:t>
      </w:r>
    </w:p>
    <w:p w14:paraId="75024CAD" w14:textId="77777777" w:rsidR="00A72268" w:rsidRPr="00E606DF" w:rsidRDefault="00A72268" w:rsidP="00E606DF">
      <w:pPr>
        <w:spacing w:line="360" w:lineRule="auto"/>
        <w:ind w:right="-64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Widad Nabi</w:t>
      </w:r>
    </w:p>
    <w:p w14:paraId="3865E11D" w14:textId="77777777" w:rsidR="00A72268" w:rsidRPr="00E606DF" w:rsidRDefault="00A72268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5C5179B4" w14:textId="6CA55866" w:rsidR="001B6C70" w:rsidRPr="00443F83" w:rsidRDefault="001B6C70" w:rsidP="00E606DF">
      <w:pPr>
        <w:spacing w:line="360" w:lineRule="auto"/>
        <w:ind w:right="-64"/>
        <w:jc w:val="both"/>
        <w:rPr>
          <w:rFonts w:ascii="Times New Roman" w:hAnsi="Times New Roman" w:cs="Times New Roman"/>
          <w:b/>
          <w:bCs/>
        </w:rPr>
      </w:pPr>
      <w:r w:rsidRPr="00443F83">
        <w:rPr>
          <w:rFonts w:ascii="Times New Roman" w:hAnsi="Times New Roman" w:cs="Times New Roman"/>
          <w:b/>
          <w:bCs/>
        </w:rPr>
        <w:t xml:space="preserve">1. </w:t>
      </w:r>
      <w:r w:rsidR="00F73B61" w:rsidRPr="00443F83">
        <w:rPr>
          <w:rFonts w:ascii="Times New Roman" w:hAnsi="Times New Roman" w:cs="Times New Roman"/>
          <w:b/>
          <w:bCs/>
        </w:rPr>
        <w:t>Recreating place</w:t>
      </w:r>
    </w:p>
    <w:p w14:paraId="261C6555" w14:textId="77777777" w:rsidR="00C73E88" w:rsidRPr="00E606DF" w:rsidRDefault="00C73E88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4FFA99C1" w14:textId="3D564775" w:rsidR="00B25A3D" w:rsidRPr="00E606DF" w:rsidRDefault="000F097B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There is something tactile, immediate and familiar about </w:t>
      </w:r>
      <w:r w:rsidR="00A467C1" w:rsidRPr="00E606DF">
        <w:rPr>
          <w:rFonts w:ascii="Times New Roman" w:hAnsi="Times New Roman" w:cs="Times New Roman"/>
        </w:rPr>
        <w:t xml:space="preserve">being offered </w:t>
      </w:r>
      <w:r w:rsidR="00C32674" w:rsidRPr="00E606DF">
        <w:rPr>
          <w:rFonts w:ascii="Times New Roman" w:hAnsi="Times New Roman" w:cs="Times New Roman"/>
        </w:rPr>
        <w:t>food or</w:t>
      </w:r>
      <w:r w:rsidR="00A467C1" w:rsidRPr="00E606DF">
        <w:rPr>
          <w:rFonts w:ascii="Times New Roman" w:hAnsi="Times New Roman" w:cs="Times New Roman"/>
        </w:rPr>
        <w:t xml:space="preserve"> drink </w:t>
      </w:r>
      <w:r w:rsidRPr="00E606DF">
        <w:rPr>
          <w:rFonts w:ascii="Times New Roman" w:hAnsi="Times New Roman" w:cs="Times New Roman"/>
        </w:rPr>
        <w:t>during a performance. I</w:t>
      </w:r>
      <w:r w:rsidR="00997A17" w:rsidRPr="00E606DF">
        <w:rPr>
          <w:rFonts w:ascii="Times New Roman" w:hAnsi="Times New Roman" w:cs="Times New Roman"/>
        </w:rPr>
        <w:t xml:space="preserve"> remember </w:t>
      </w:r>
      <w:r w:rsidR="006E3847" w:rsidRPr="00E606DF">
        <w:rPr>
          <w:rFonts w:ascii="Times New Roman" w:hAnsi="Times New Roman" w:cs="Times New Roman"/>
        </w:rPr>
        <w:t xml:space="preserve">that </w:t>
      </w:r>
      <w:r w:rsidR="00997A17" w:rsidRPr="00E606DF">
        <w:rPr>
          <w:rFonts w:ascii="Times New Roman" w:hAnsi="Times New Roman" w:cs="Times New Roman"/>
        </w:rPr>
        <w:t xml:space="preserve">I burnt my tongue, I remember </w:t>
      </w:r>
      <w:r w:rsidRPr="00E606DF">
        <w:rPr>
          <w:rFonts w:ascii="Times New Roman" w:hAnsi="Times New Roman" w:cs="Times New Roman"/>
        </w:rPr>
        <w:t>the shape of the cup</w:t>
      </w:r>
      <w:r w:rsidR="00A467C1" w:rsidRPr="00E606DF">
        <w:rPr>
          <w:rFonts w:ascii="Times New Roman" w:hAnsi="Times New Roman" w:cs="Times New Roman"/>
        </w:rPr>
        <w:t xml:space="preserve"> I was given</w:t>
      </w:r>
      <w:r w:rsidRPr="00E606DF">
        <w:rPr>
          <w:rFonts w:ascii="Times New Roman" w:hAnsi="Times New Roman" w:cs="Times New Roman"/>
        </w:rPr>
        <w:t xml:space="preserve"> and th</w:t>
      </w:r>
      <w:r w:rsidR="00997A17" w:rsidRPr="00E606DF">
        <w:rPr>
          <w:rFonts w:ascii="Times New Roman" w:hAnsi="Times New Roman" w:cs="Times New Roman"/>
        </w:rPr>
        <w:t>e hurrie</w:t>
      </w:r>
      <w:r w:rsidR="00B30246" w:rsidRPr="00E606DF">
        <w:rPr>
          <w:rFonts w:ascii="Times New Roman" w:hAnsi="Times New Roman" w:cs="Times New Roman"/>
        </w:rPr>
        <w:t xml:space="preserve">d way it was handed out. </w:t>
      </w:r>
      <w:r w:rsidR="00997A17" w:rsidRPr="00E606DF">
        <w:rPr>
          <w:rFonts w:ascii="Times New Roman" w:hAnsi="Times New Roman" w:cs="Times New Roman"/>
        </w:rPr>
        <w:t xml:space="preserve">I </w:t>
      </w:r>
      <w:r w:rsidR="00C32674" w:rsidRPr="00E606DF">
        <w:rPr>
          <w:rFonts w:ascii="Times New Roman" w:hAnsi="Times New Roman" w:cs="Times New Roman"/>
        </w:rPr>
        <w:t xml:space="preserve">recognise </w:t>
      </w:r>
      <w:r w:rsidR="00997A17" w:rsidRPr="00E606DF">
        <w:rPr>
          <w:rFonts w:ascii="Times New Roman" w:hAnsi="Times New Roman" w:cs="Times New Roman"/>
        </w:rPr>
        <w:t xml:space="preserve">the </w:t>
      </w:r>
      <w:r w:rsidR="00C32674" w:rsidRPr="00E606DF">
        <w:rPr>
          <w:rFonts w:ascii="Times New Roman" w:hAnsi="Times New Roman" w:cs="Times New Roman"/>
        </w:rPr>
        <w:t>form</w:t>
      </w:r>
      <w:r w:rsidR="00997A17" w:rsidRPr="00E606DF">
        <w:rPr>
          <w:rFonts w:ascii="Times New Roman" w:hAnsi="Times New Roman" w:cs="Times New Roman"/>
        </w:rPr>
        <w:t xml:space="preserve"> the taste takes in my mind and I settle on that image. </w:t>
      </w:r>
      <w:r w:rsidR="00C72E2E" w:rsidRPr="00E606DF">
        <w:rPr>
          <w:rFonts w:ascii="Times New Roman" w:hAnsi="Times New Roman" w:cs="Times New Roman"/>
        </w:rPr>
        <w:t xml:space="preserve">The </w:t>
      </w:r>
      <w:r w:rsidR="00C32674" w:rsidRPr="00E606DF">
        <w:rPr>
          <w:rFonts w:ascii="Times New Roman" w:hAnsi="Times New Roman" w:cs="Times New Roman"/>
        </w:rPr>
        <w:t>image, o</w:t>
      </w:r>
      <w:r w:rsidR="00997A17" w:rsidRPr="00E606DF">
        <w:rPr>
          <w:rFonts w:ascii="Times New Roman" w:hAnsi="Times New Roman" w:cs="Times New Roman"/>
        </w:rPr>
        <w:t>f course</w:t>
      </w:r>
      <w:r w:rsidR="00C32674" w:rsidRPr="00E606DF">
        <w:rPr>
          <w:rFonts w:ascii="Times New Roman" w:hAnsi="Times New Roman" w:cs="Times New Roman"/>
        </w:rPr>
        <w:t>,</w:t>
      </w:r>
      <w:r w:rsidR="00997A17" w:rsidRPr="00E606DF">
        <w:rPr>
          <w:rFonts w:ascii="Times New Roman" w:hAnsi="Times New Roman" w:cs="Times New Roman"/>
        </w:rPr>
        <w:t xml:space="preserve"> is </w:t>
      </w:r>
      <w:r w:rsidR="00C02700" w:rsidRPr="00E606DF">
        <w:rPr>
          <w:rFonts w:ascii="Times New Roman" w:hAnsi="Times New Roman" w:cs="Times New Roman"/>
        </w:rPr>
        <w:t>blurred and altered</w:t>
      </w:r>
      <w:r w:rsidR="00C32674" w:rsidRPr="00E606DF">
        <w:rPr>
          <w:rFonts w:ascii="Times New Roman" w:hAnsi="Times New Roman" w:cs="Times New Roman"/>
        </w:rPr>
        <w:t xml:space="preserve"> by what I see around me</w:t>
      </w:r>
      <w:r w:rsidR="00997A17" w:rsidRPr="00E606DF">
        <w:rPr>
          <w:rFonts w:ascii="Times New Roman" w:hAnsi="Times New Roman" w:cs="Times New Roman"/>
        </w:rPr>
        <w:t xml:space="preserve"> </w:t>
      </w:r>
      <w:r w:rsidR="006E3847" w:rsidRPr="00E606DF">
        <w:rPr>
          <w:rFonts w:ascii="Times New Roman" w:hAnsi="Times New Roman" w:cs="Times New Roman"/>
        </w:rPr>
        <w:t>as</w:t>
      </w:r>
      <w:r w:rsidR="00C32674" w:rsidRPr="00E606DF">
        <w:rPr>
          <w:rFonts w:ascii="Times New Roman" w:hAnsi="Times New Roman" w:cs="Times New Roman"/>
        </w:rPr>
        <w:t xml:space="preserve"> I</w:t>
      </w:r>
      <w:r w:rsidR="00997A17" w:rsidRPr="00E606DF">
        <w:rPr>
          <w:rFonts w:ascii="Times New Roman" w:hAnsi="Times New Roman" w:cs="Times New Roman"/>
        </w:rPr>
        <w:t xml:space="preserve"> </w:t>
      </w:r>
      <w:r w:rsidR="00C32674" w:rsidRPr="00E606DF">
        <w:rPr>
          <w:rFonts w:ascii="Times New Roman" w:hAnsi="Times New Roman" w:cs="Times New Roman"/>
        </w:rPr>
        <w:t>sit</w:t>
      </w:r>
      <w:r w:rsidR="00997A17" w:rsidRPr="00E606DF">
        <w:rPr>
          <w:rFonts w:ascii="Times New Roman" w:hAnsi="Times New Roman" w:cs="Times New Roman"/>
        </w:rPr>
        <w:t xml:space="preserve"> in the theatre</w:t>
      </w:r>
      <w:r w:rsidR="00C32674" w:rsidRPr="00E606DF">
        <w:rPr>
          <w:rFonts w:ascii="Times New Roman" w:hAnsi="Times New Roman" w:cs="Times New Roman"/>
        </w:rPr>
        <w:t>.</w:t>
      </w:r>
      <w:r w:rsidR="00997A17" w:rsidRPr="00E606DF">
        <w:rPr>
          <w:rFonts w:ascii="Times New Roman" w:hAnsi="Times New Roman" w:cs="Times New Roman"/>
        </w:rPr>
        <w:t xml:space="preserve"> </w:t>
      </w:r>
      <w:r w:rsidR="00C32674" w:rsidRPr="00E606DF">
        <w:rPr>
          <w:rFonts w:ascii="Times New Roman" w:hAnsi="Times New Roman" w:cs="Times New Roman"/>
        </w:rPr>
        <w:t>Drinking</w:t>
      </w:r>
      <w:r w:rsidR="00997A17" w:rsidRPr="00E606DF">
        <w:rPr>
          <w:rFonts w:ascii="Times New Roman" w:hAnsi="Times New Roman" w:cs="Times New Roman"/>
        </w:rPr>
        <w:t xml:space="preserve"> </w:t>
      </w:r>
      <w:r w:rsidR="00145D98" w:rsidRPr="00E606DF">
        <w:rPr>
          <w:rFonts w:ascii="Times New Roman" w:hAnsi="Times New Roman" w:cs="Times New Roman"/>
        </w:rPr>
        <w:t>the sweet tea</w:t>
      </w:r>
      <w:r w:rsidR="00C32674" w:rsidRPr="00E606DF">
        <w:rPr>
          <w:rFonts w:ascii="Times New Roman" w:hAnsi="Times New Roman" w:cs="Times New Roman"/>
        </w:rPr>
        <w:t xml:space="preserve">, I </w:t>
      </w:r>
      <w:r w:rsidR="007F5D9E" w:rsidRPr="00E606DF">
        <w:rPr>
          <w:rFonts w:ascii="Times New Roman" w:hAnsi="Times New Roman" w:cs="Times New Roman"/>
        </w:rPr>
        <w:t>realise</w:t>
      </w:r>
      <w:r w:rsidR="00997A17" w:rsidRPr="00E606DF">
        <w:rPr>
          <w:rFonts w:ascii="Times New Roman" w:hAnsi="Times New Roman" w:cs="Times New Roman"/>
        </w:rPr>
        <w:t xml:space="preserve"> </w:t>
      </w:r>
      <w:r w:rsidR="00C32674" w:rsidRPr="00E606DF">
        <w:rPr>
          <w:rFonts w:ascii="Times New Roman" w:hAnsi="Times New Roman" w:cs="Times New Roman"/>
        </w:rPr>
        <w:t xml:space="preserve">the purpose of this cup: </w:t>
      </w:r>
      <w:r w:rsidR="00C02700" w:rsidRPr="00E606DF">
        <w:rPr>
          <w:rFonts w:ascii="Times New Roman" w:hAnsi="Times New Roman" w:cs="Times New Roman"/>
        </w:rPr>
        <w:t>to prepare</w:t>
      </w:r>
      <w:r w:rsidR="00EE481B" w:rsidRPr="00E606DF">
        <w:rPr>
          <w:rFonts w:ascii="Times New Roman" w:hAnsi="Times New Roman" w:cs="Times New Roman"/>
        </w:rPr>
        <w:t xml:space="preserve"> me, to include me and introduce me to somewhere</w:t>
      </w:r>
      <w:r w:rsidR="00C02700" w:rsidRPr="00E606DF">
        <w:rPr>
          <w:rFonts w:ascii="Times New Roman" w:hAnsi="Times New Roman" w:cs="Times New Roman"/>
        </w:rPr>
        <w:t>.</w:t>
      </w:r>
    </w:p>
    <w:p w14:paraId="29C17C64" w14:textId="77777777" w:rsidR="00997A17" w:rsidRPr="00E606DF" w:rsidRDefault="00997A17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6066B620" w14:textId="24636F70" w:rsidR="00137EE9" w:rsidRPr="00E606DF" w:rsidRDefault="00145D98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lastRenderedPageBreak/>
        <w:t xml:space="preserve">I missed the performance of </w:t>
      </w:r>
      <w:r w:rsidRPr="00E606DF">
        <w:rPr>
          <w:rFonts w:ascii="Times New Roman" w:hAnsi="Times New Roman" w:cs="Times New Roman"/>
          <w:i/>
        </w:rPr>
        <w:t xml:space="preserve">The Jungle </w:t>
      </w:r>
      <w:r w:rsidRPr="00E606DF">
        <w:rPr>
          <w:rFonts w:ascii="Times New Roman" w:hAnsi="Times New Roman" w:cs="Times New Roman"/>
        </w:rPr>
        <w:t>at the Young Vic</w:t>
      </w:r>
      <w:r w:rsidR="000C6245" w:rsidRPr="00E606DF">
        <w:rPr>
          <w:rFonts w:ascii="Times New Roman" w:hAnsi="Times New Roman" w:cs="Times New Roman"/>
        </w:rPr>
        <w:t xml:space="preserve"> (2018)</w:t>
      </w:r>
      <w:r w:rsidRPr="00E606DF">
        <w:rPr>
          <w:rFonts w:ascii="Times New Roman" w:hAnsi="Times New Roman" w:cs="Times New Roman"/>
        </w:rPr>
        <w:t>, so I have come to the run at The Playhouse Theatre</w:t>
      </w:r>
      <w:r w:rsidR="003B28E4" w:rsidRPr="00E606DF">
        <w:rPr>
          <w:rFonts w:ascii="Times New Roman" w:hAnsi="Times New Roman" w:cs="Times New Roman"/>
        </w:rPr>
        <w:t xml:space="preserve">, just off the Strand in </w:t>
      </w:r>
      <w:r w:rsidR="001E43DA" w:rsidRPr="00E606DF">
        <w:rPr>
          <w:rFonts w:ascii="Times New Roman" w:hAnsi="Times New Roman" w:cs="Times New Roman"/>
        </w:rPr>
        <w:t>c</w:t>
      </w:r>
      <w:r w:rsidR="00BD4D21" w:rsidRPr="00E606DF">
        <w:rPr>
          <w:rFonts w:ascii="Times New Roman" w:hAnsi="Times New Roman" w:cs="Times New Roman"/>
        </w:rPr>
        <w:t xml:space="preserve">entral </w:t>
      </w:r>
      <w:r w:rsidR="003B28E4" w:rsidRPr="00E606DF">
        <w:rPr>
          <w:rFonts w:ascii="Times New Roman" w:hAnsi="Times New Roman" w:cs="Times New Roman"/>
        </w:rPr>
        <w:t>London</w:t>
      </w:r>
      <w:r w:rsidRPr="00E606DF">
        <w:rPr>
          <w:rFonts w:ascii="Times New Roman" w:hAnsi="Times New Roman" w:cs="Times New Roman"/>
        </w:rPr>
        <w:t xml:space="preserve">. </w:t>
      </w:r>
      <w:r w:rsidR="00AF41E1" w:rsidRPr="00E606DF">
        <w:rPr>
          <w:rFonts w:ascii="Times New Roman" w:hAnsi="Times New Roman" w:cs="Times New Roman"/>
        </w:rPr>
        <w:t>This performance is not an ‘</w:t>
      </w:r>
      <w:r w:rsidR="00997A17" w:rsidRPr="00E606DF">
        <w:rPr>
          <w:rFonts w:ascii="Times New Roman" w:hAnsi="Times New Roman" w:cs="Times New Roman"/>
        </w:rPr>
        <w:t xml:space="preserve">immersive </w:t>
      </w:r>
      <w:r w:rsidR="00AF41E1" w:rsidRPr="00E606DF">
        <w:rPr>
          <w:rFonts w:ascii="Times New Roman" w:hAnsi="Times New Roman" w:cs="Times New Roman"/>
        </w:rPr>
        <w:t>show’</w:t>
      </w:r>
      <w:r w:rsidR="000312EE" w:rsidRPr="00E606DF">
        <w:rPr>
          <w:rFonts w:ascii="Times New Roman" w:hAnsi="Times New Roman" w:cs="Times New Roman"/>
        </w:rPr>
        <w:t xml:space="preserve">, according to </w:t>
      </w:r>
      <w:r w:rsidR="000312EE" w:rsidRPr="00E606DF">
        <w:rPr>
          <w:rFonts w:ascii="Times New Roman" w:hAnsi="Times New Roman" w:cs="Times New Roman"/>
          <w:i/>
        </w:rPr>
        <w:t>Time Out</w:t>
      </w:r>
      <w:r w:rsidR="00EE481B" w:rsidRPr="00E606DF">
        <w:rPr>
          <w:rFonts w:ascii="Times New Roman" w:hAnsi="Times New Roman" w:cs="Times New Roman"/>
        </w:rPr>
        <w:t xml:space="preserve"> magazine</w:t>
      </w:r>
      <w:r w:rsidR="000312EE" w:rsidRPr="00E606DF">
        <w:rPr>
          <w:rFonts w:ascii="Times New Roman" w:hAnsi="Times New Roman" w:cs="Times New Roman"/>
        </w:rPr>
        <w:t>, but it</w:t>
      </w:r>
      <w:r w:rsidR="00AF41E1" w:rsidRPr="00E606DF">
        <w:rPr>
          <w:rFonts w:ascii="Times New Roman" w:hAnsi="Times New Roman" w:cs="Times New Roman"/>
        </w:rPr>
        <w:t xml:space="preserve"> does offer a ‘</w:t>
      </w:r>
      <w:r w:rsidR="00997A17" w:rsidRPr="00E606DF">
        <w:rPr>
          <w:rFonts w:ascii="Times New Roman" w:hAnsi="Times New Roman" w:cs="Times New Roman"/>
        </w:rPr>
        <w:t>meticulous recreation</w:t>
      </w:r>
      <w:r w:rsidR="00AF41E1" w:rsidRPr="00E606DF">
        <w:rPr>
          <w:rFonts w:ascii="Times New Roman" w:hAnsi="Times New Roman" w:cs="Times New Roman"/>
        </w:rPr>
        <w:t>’</w:t>
      </w:r>
      <w:r w:rsidR="0039078D" w:rsidRPr="00E606DF">
        <w:rPr>
          <w:rFonts w:ascii="Times New Roman" w:hAnsi="Times New Roman" w:cs="Times New Roman"/>
        </w:rPr>
        <w:t xml:space="preserve"> (</w:t>
      </w:r>
      <w:r w:rsidR="00621DC2" w:rsidRPr="00E606DF">
        <w:rPr>
          <w:rFonts w:ascii="Times New Roman" w:hAnsi="Times New Roman" w:cs="Times New Roman"/>
        </w:rPr>
        <w:t>Saville</w:t>
      </w:r>
      <w:r w:rsidR="009F3B49" w:rsidRPr="00E606DF">
        <w:rPr>
          <w:rFonts w:ascii="Times New Roman" w:hAnsi="Times New Roman" w:cs="Times New Roman"/>
        </w:rPr>
        <w:t xml:space="preserve"> 2018: n.pag</w:t>
      </w:r>
      <w:r w:rsidR="00695535" w:rsidRPr="00E606DF">
        <w:rPr>
          <w:rFonts w:ascii="Times New Roman" w:hAnsi="Times New Roman" w:cs="Times New Roman"/>
        </w:rPr>
        <w:t>.</w:t>
      </w:r>
      <w:r w:rsidR="0039078D" w:rsidRPr="00E606DF">
        <w:rPr>
          <w:rFonts w:ascii="Times New Roman" w:hAnsi="Times New Roman" w:cs="Times New Roman"/>
        </w:rPr>
        <w:t>)</w:t>
      </w:r>
      <w:r w:rsidR="00D05F68" w:rsidRPr="00E606DF">
        <w:rPr>
          <w:rFonts w:ascii="Times New Roman" w:hAnsi="Times New Roman" w:cs="Times New Roman"/>
        </w:rPr>
        <w:t xml:space="preserve"> of </w:t>
      </w:r>
      <w:r w:rsidR="00EA0803" w:rsidRPr="00E606DF">
        <w:rPr>
          <w:rFonts w:ascii="Times New Roman" w:hAnsi="Times New Roman" w:cs="Times New Roman"/>
        </w:rPr>
        <w:t>an</w:t>
      </w:r>
      <w:r w:rsidR="00997A17" w:rsidRPr="00E606DF">
        <w:rPr>
          <w:rFonts w:ascii="Times New Roman" w:hAnsi="Times New Roman" w:cs="Times New Roman"/>
        </w:rPr>
        <w:t xml:space="preserve"> Afghan restaurant </w:t>
      </w:r>
      <w:r w:rsidR="000312EE" w:rsidRPr="00E606DF">
        <w:rPr>
          <w:rFonts w:ascii="Times New Roman" w:hAnsi="Times New Roman" w:cs="Times New Roman"/>
        </w:rPr>
        <w:t>run by Salar</w:t>
      </w:r>
      <w:r w:rsidR="00C32674" w:rsidRPr="00E606DF">
        <w:rPr>
          <w:rFonts w:ascii="Times New Roman" w:hAnsi="Times New Roman" w:cs="Times New Roman"/>
        </w:rPr>
        <w:t>,</w:t>
      </w:r>
      <w:r w:rsidR="000312EE" w:rsidRPr="00E606DF">
        <w:rPr>
          <w:rFonts w:ascii="Times New Roman" w:hAnsi="Times New Roman" w:cs="Times New Roman"/>
        </w:rPr>
        <w:t xml:space="preserve"> </w:t>
      </w:r>
      <w:r w:rsidR="003B1025" w:rsidRPr="00E606DF">
        <w:rPr>
          <w:rFonts w:ascii="Times New Roman" w:hAnsi="Times New Roman" w:cs="Times New Roman"/>
        </w:rPr>
        <w:t>which</w:t>
      </w:r>
      <w:r w:rsidR="000312EE" w:rsidRPr="00E606DF">
        <w:rPr>
          <w:rFonts w:ascii="Times New Roman" w:hAnsi="Times New Roman" w:cs="Times New Roman"/>
        </w:rPr>
        <w:t xml:space="preserve"> </w:t>
      </w:r>
      <w:r w:rsidR="003B28E4" w:rsidRPr="00E606DF">
        <w:rPr>
          <w:rFonts w:ascii="Times New Roman" w:hAnsi="Times New Roman" w:cs="Times New Roman"/>
        </w:rPr>
        <w:t>had its home</w:t>
      </w:r>
      <w:r w:rsidR="000312EE" w:rsidRPr="00E606DF">
        <w:rPr>
          <w:rFonts w:ascii="Times New Roman" w:hAnsi="Times New Roman" w:cs="Times New Roman"/>
        </w:rPr>
        <w:t xml:space="preserve"> in The Jungle</w:t>
      </w:r>
      <w:r w:rsidR="003B1025" w:rsidRPr="00E606DF">
        <w:rPr>
          <w:rFonts w:ascii="Times New Roman" w:hAnsi="Times New Roman" w:cs="Times New Roman"/>
        </w:rPr>
        <w:t>, the Calais</w:t>
      </w:r>
      <w:r w:rsidR="00D05F68" w:rsidRPr="00E606DF">
        <w:rPr>
          <w:rFonts w:ascii="Times New Roman" w:hAnsi="Times New Roman" w:cs="Times New Roman"/>
        </w:rPr>
        <w:t xml:space="preserve"> camp</w:t>
      </w:r>
      <w:r w:rsidR="000312EE" w:rsidRPr="00E606DF">
        <w:rPr>
          <w:rFonts w:ascii="Times New Roman" w:hAnsi="Times New Roman" w:cs="Times New Roman"/>
        </w:rPr>
        <w:t xml:space="preserve"> </w:t>
      </w:r>
      <w:r w:rsidR="003B1025" w:rsidRPr="00E606DF">
        <w:rPr>
          <w:rFonts w:ascii="Times New Roman" w:hAnsi="Times New Roman" w:cs="Times New Roman"/>
        </w:rPr>
        <w:t xml:space="preserve">where migrants waited in hope of crossing the </w:t>
      </w:r>
      <w:r w:rsidR="003100FA" w:rsidRPr="00E606DF">
        <w:rPr>
          <w:rFonts w:ascii="Times New Roman" w:hAnsi="Times New Roman" w:cs="Times New Roman"/>
        </w:rPr>
        <w:t xml:space="preserve">English </w:t>
      </w:r>
      <w:r w:rsidR="00C72E2E" w:rsidRPr="00E606DF">
        <w:rPr>
          <w:rFonts w:ascii="Times New Roman" w:hAnsi="Times New Roman" w:cs="Times New Roman"/>
        </w:rPr>
        <w:t xml:space="preserve">Channel </w:t>
      </w:r>
      <w:r w:rsidR="003B1025" w:rsidRPr="00E606DF">
        <w:rPr>
          <w:rFonts w:ascii="Times New Roman" w:hAnsi="Times New Roman" w:cs="Times New Roman"/>
        </w:rPr>
        <w:t>to the UK.</w:t>
      </w:r>
      <w:r w:rsidR="000312EE" w:rsidRPr="00E606DF">
        <w:rPr>
          <w:rFonts w:ascii="Times New Roman" w:hAnsi="Times New Roman" w:cs="Times New Roman"/>
        </w:rPr>
        <w:t xml:space="preserve"> </w:t>
      </w:r>
      <w:r w:rsidR="00E60B0D" w:rsidRPr="00E606DF">
        <w:rPr>
          <w:rFonts w:ascii="Times New Roman" w:hAnsi="Times New Roman" w:cs="Times New Roman"/>
        </w:rPr>
        <w:t xml:space="preserve">I feel an initial uneasiness about walking into a </w:t>
      </w:r>
      <w:r w:rsidR="00666029" w:rsidRPr="00E606DF">
        <w:rPr>
          <w:rFonts w:ascii="Times New Roman" w:hAnsi="Times New Roman" w:cs="Times New Roman"/>
        </w:rPr>
        <w:t>‘meticulous recreation’</w:t>
      </w:r>
      <w:r w:rsidR="00E60B0D" w:rsidRPr="00E606DF">
        <w:rPr>
          <w:rFonts w:ascii="Times New Roman" w:hAnsi="Times New Roman" w:cs="Times New Roman"/>
        </w:rPr>
        <w:t xml:space="preserve"> of the camp,</w:t>
      </w:r>
      <w:r w:rsidR="003B1025" w:rsidRPr="00E606DF">
        <w:rPr>
          <w:rFonts w:ascii="Times New Roman" w:hAnsi="Times New Roman" w:cs="Times New Roman"/>
        </w:rPr>
        <w:t xml:space="preserve"> </w:t>
      </w:r>
      <w:r w:rsidR="00FE6FC0" w:rsidRPr="00E606DF">
        <w:rPr>
          <w:rFonts w:ascii="Times New Roman" w:hAnsi="Times New Roman" w:cs="Times New Roman"/>
        </w:rPr>
        <w:t>but</w:t>
      </w:r>
      <w:r w:rsidR="003B1025" w:rsidRPr="00E606DF">
        <w:rPr>
          <w:rFonts w:ascii="Times New Roman" w:hAnsi="Times New Roman" w:cs="Times New Roman"/>
        </w:rPr>
        <w:t xml:space="preserve"> </w:t>
      </w:r>
      <w:r w:rsidR="001E43DA" w:rsidRPr="00E606DF">
        <w:rPr>
          <w:rFonts w:ascii="Times New Roman" w:hAnsi="Times New Roman" w:cs="Times New Roman"/>
        </w:rPr>
        <w:t>the experience is faithful to this description.</w:t>
      </w:r>
    </w:p>
    <w:p w14:paraId="5E75B8FD" w14:textId="77777777" w:rsidR="00137EE9" w:rsidRPr="00E606DF" w:rsidRDefault="00137EE9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7ECDCBFC" w14:textId="5C7F2D14" w:rsidR="00997A17" w:rsidRPr="00E606DF" w:rsidRDefault="003100FA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On e</w:t>
      </w:r>
      <w:r w:rsidR="003B1025" w:rsidRPr="00E606DF">
        <w:rPr>
          <w:rFonts w:ascii="Times New Roman" w:hAnsi="Times New Roman" w:cs="Times New Roman"/>
        </w:rPr>
        <w:t>ntering</w:t>
      </w:r>
      <w:r w:rsidR="000312EE" w:rsidRPr="00E606DF">
        <w:rPr>
          <w:rFonts w:ascii="Times New Roman" w:hAnsi="Times New Roman" w:cs="Times New Roman"/>
        </w:rPr>
        <w:t xml:space="preserve">, </w:t>
      </w:r>
      <w:r w:rsidRPr="00E606DF">
        <w:rPr>
          <w:rFonts w:ascii="Times New Roman" w:hAnsi="Times New Roman" w:cs="Times New Roman"/>
        </w:rPr>
        <w:t>audience members</w:t>
      </w:r>
      <w:r w:rsidR="003B1025" w:rsidRPr="00E606DF">
        <w:rPr>
          <w:rFonts w:ascii="Times New Roman" w:hAnsi="Times New Roman" w:cs="Times New Roman"/>
        </w:rPr>
        <w:t xml:space="preserve"> </w:t>
      </w:r>
      <w:r w:rsidR="00FB01D6" w:rsidRPr="00E606DF">
        <w:rPr>
          <w:rFonts w:ascii="Times New Roman" w:hAnsi="Times New Roman" w:cs="Times New Roman"/>
        </w:rPr>
        <w:t>pass</w:t>
      </w:r>
      <w:r w:rsidR="00E60B0D" w:rsidRPr="00E606DF">
        <w:rPr>
          <w:rFonts w:ascii="Times New Roman" w:hAnsi="Times New Roman" w:cs="Times New Roman"/>
        </w:rPr>
        <w:t xml:space="preserve"> </w:t>
      </w:r>
      <w:r w:rsidR="00EA21F8" w:rsidRPr="00E606DF">
        <w:rPr>
          <w:rFonts w:ascii="Times New Roman" w:hAnsi="Times New Roman" w:cs="Times New Roman"/>
        </w:rPr>
        <w:t>through</w:t>
      </w:r>
      <w:r w:rsidR="00E60B0D" w:rsidRPr="00E606DF">
        <w:rPr>
          <w:rFonts w:ascii="Times New Roman" w:hAnsi="Times New Roman" w:cs="Times New Roman"/>
        </w:rPr>
        <w:t xml:space="preserve"> a </w:t>
      </w:r>
      <w:r w:rsidR="00796FC4" w:rsidRPr="00E606DF">
        <w:rPr>
          <w:rFonts w:ascii="Times New Roman" w:hAnsi="Times New Roman" w:cs="Times New Roman"/>
        </w:rPr>
        <w:t>backstage area</w:t>
      </w:r>
      <w:r w:rsidR="00E60B0D" w:rsidRPr="00E606DF">
        <w:rPr>
          <w:rFonts w:ascii="Times New Roman" w:hAnsi="Times New Roman" w:cs="Times New Roman"/>
        </w:rPr>
        <w:t xml:space="preserve"> of both the theatre and the </w:t>
      </w:r>
      <w:r w:rsidR="00111DA5" w:rsidRPr="00E606DF">
        <w:rPr>
          <w:rFonts w:ascii="Times New Roman" w:hAnsi="Times New Roman" w:cs="Times New Roman"/>
        </w:rPr>
        <w:t xml:space="preserve">recreated </w:t>
      </w:r>
      <w:r w:rsidR="00E60B0D" w:rsidRPr="00E606DF">
        <w:rPr>
          <w:rFonts w:ascii="Times New Roman" w:hAnsi="Times New Roman" w:cs="Times New Roman"/>
        </w:rPr>
        <w:t xml:space="preserve">camp, </w:t>
      </w:r>
      <w:r w:rsidR="006B615D" w:rsidRPr="00E606DF">
        <w:rPr>
          <w:rFonts w:ascii="Times New Roman" w:hAnsi="Times New Roman" w:cs="Times New Roman"/>
        </w:rPr>
        <w:t>taking the</w:t>
      </w:r>
      <w:r w:rsidR="00E60B0D" w:rsidRPr="00E606DF">
        <w:rPr>
          <w:rFonts w:ascii="Times New Roman" w:hAnsi="Times New Roman" w:cs="Times New Roman"/>
        </w:rPr>
        <w:t xml:space="preserve"> form of</w:t>
      </w:r>
      <w:r w:rsidR="00A33BB4" w:rsidRPr="00E606DF">
        <w:rPr>
          <w:rFonts w:ascii="Times New Roman" w:hAnsi="Times New Roman" w:cs="Times New Roman"/>
        </w:rPr>
        <w:t xml:space="preserve"> </w:t>
      </w:r>
      <w:r w:rsidR="00692359" w:rsidRPr="00E606DF">
        <w:rPr>
          <w:rFonts w:ascii="Times New Roman" w:hAnsi="Times New Roman" w:cs="Times New Roman"/>
        </w:rPr>
        <w:t>a</w:t>
      </w:r>
      <w:r w:rsidR="00A33BB4" w:rsidRPr="00E606DF">
        <w:rPr>
          <w:rFonts w:ascii="Times New Roman" w:hAnsi="Times New Roman" w:cs="Times New Roman"/>
        </w:rPr>
        <w:t xml:space="preserve"> kitchen</w:t>
      </w:r>
      <w:r w:rsidR="000312EE" w:rsidRPr="00E606DF">
        <w:rPr>
          <w:rFonts w:ascii="Times New Roman" w:hAnsi="Times New Roman" w:cs="Times New Roman"/>
        </w:rPr>
        <w:t>, a</w:t>
      </w:r>
      <w:r w:rsidR="003B1025" w:rsidRPr="00E606DF">
        <w:rPr>
          <w:rFonts w:ascii="Times New Roman" w:hAnsi="Times New Roman" w:cs="Times New Roman"/>
        </w:rPr>
        <w:t>n</w:t>
      </w:r>
      <w:r w:rsidR="000312EE" w:rsidRPr="00E606DF">
        <w:rPr>
          <w:rFonts w:ascii="Times New Roman" w:hAnsi="Times New Roman" w:cs="Times New Roman"/>
        </w:rPr>
        <w:t xml:space="preserve"> MDF </w:t>
      </w:r>
      <w:r w:rsidR="00A33BB4" w:rsidRPr="00E606DF">
        <w:rPr>
          <w:rFonts w:ascii="Times New Roman" w:hAnsi="Times New Roman" w:cs="Times New Roman"/>
        </w:rPr>
        <w:t>structure</w:t>
      </w:r>
      <w:r w:rsidR="000312EE" w:rsidRPr="00E606DF">
        <w:rPr>
          <w:rFonts w:ascii="Times New Roman" w:hAnsi="Times New Roman" w:cs="Times New Roman"/>
        </w:rPr>
        <w:t xml:space="preserve"> </w:t>
      </w:r>
      <w:r w:rsidR="003B1025" w:rsidRPr="00E606DF">
        <w:rPr>
          <w:rFonts w:ascii="Times New Roman" w:hAnsi="Times New Roman" w:cs="Times New Roman"/>
        </w:rPr>
        <w:t xml:space="preserve">complete </w:t>
      </w:r>
      <w:r w:rsidR="000312EE" w:rsidRPr="00E606DF">
        <w:rPr>
          <w:rFonts w:ascii="Times New Roman" w:hAnsi="Times New Roman" w:cs="Times New Roman"/>
        </w:rPr>
        <w:t>w</w:t>
      </w:r>
      <w:r w:rsidR="003B1025" w:rsidRPr="00E606DF">
        <w:rPr>
          <w:rFonts w:ascii="Times New Roman" w:hAnsi="Times New Roman" w:cs="Times New Roman"/>
        </w:rPr>
        <w:t>ith hobs and saucepans. Walking</w:t>
      </w:r>
      <w:r w:rsidR="003B28E4" w:rsidRPr="00E606DF">
        <w:rPr>
          <w:rFonts w:ascii="Times New Roman" w:hAnsi="Times New Roman" w:cs="Times New Roman"/>
        </w:rPr>
        <w:t xml:space="preserve"> a little</w:t>
      </w:r>
      <w:r w:rsidR="00C02700" w:rsidRPr="00E606DF">
        <w:rPr>
          <w:rFonts w:ascii="Times New Roman" w:hAnsi="Times New Roman" w:cs="Times New Roman"/>
        </w:rPr>
        <w:t xml:space="preserve"> further, </w:t>
      </w:r>
      <w:r w:rsidR="00A33BB4" w:rsidRPr="00E606DF">
        <w:rPr>
          <w:rFonts w:ascii="Times New Roman" w:hAnsi="Times New Roman" w:cs="Times New Roman"/>
        </w:rPr>
        <w:t>a recognisable theatre space</w:t>
      </w:r>
      <w:r w:rsidRPr="00E606DF">
        <w:rPr>
          <w:rFonts w:ascii="Times New Roman" w:hAnsi="Times New Roman" w:cs="Times New Roman"/>
        </w:rPr>
        <w:t xml:space="preserve"> </w:t>
      </w:r>
      <w:r w:rsidR="003B1025" w:rsidRPr="00E606DF">
        <w:rPr>
          <w:rFonts w:ascii="Times New Roman" w:hAnsi="Times New Roman" w:cs="Times New Roman"/>
        </w:rPr>
        <w:t xml:space="preserve">suddenly </w:t>
      </w:r>
      <w:r w:rsidR="003B28E4" w:rsidRPr="00E606DF">
        <w:rPr>
          <w:rFonts w:ascii="Times New Roman" w:hAnsi="Times New Roman" w:cs="Times New Roman"/>
        </w:rPr>
        <w:t>opens up</w:t>
      </w:r>
      <w:r w:rsidR="000312EE" w:rsidRPr="00E606DF">
        <w:rPr>
          <w:rFonts w:ascii="Times New Roman" w:hAnsi="Times New Roman" w:cs="Times New Roman"/>
        </w:rPr>
        <w:t xml:space="preserve">, </w:t>
      </w:r>
      <w:r w:rsidR="003B1025" w:rsidRPr="00E606DF">
        <w:rPr>
          <w:rFonts w:ascii="Times New Roman" w:hAnsi="Times New Roman" w:cs="Times New Roman"/>
        </w:rPr>
        <w:t xml:space="preserve">design elements surrounding the stage </w:t>
      </w:r>
      <w:r w:rsidR="006E3847" w:rsidRPr="00E606DF">
        <w:rPr>
          <w:rFonts w:ascii="Times New Roman" w:hAnsi="Times New Roman" w:cs="Times New Roman"/>
        </w:rPr>
        <w:t>evoking</w:t>
      </w:r>
      <w:r w:rsidR="000312EE" w:rsidRPr="00E606DF">
        <w:rPr>
          <w:rFonts w:ascii="Times New Roman" w:hAnsi="Times New Roman" w:cs="Times New Roman"/>
        </w:rPr>
        <w:t xml:space="preserve"> the Calais Jungle</w:t>
      </w:r>
      <w:r w:rsidR="00C02700" w:rsidRPr="00E606DF">
        <w:rPr>
          <w:rFonts w:ascii="Times New Roman" w:hAnsi="Times New Roman" w:cs="Times New Roman"/>
        </w:rPr>
        <w:t>.</w:t>
      </w:r>
      <w:r w:rsidR="004169D2" w:rsidRPr="00E606DF">
        <w:rPr>
          <w:rFonts w:ascii="Times New Roman" w:hAnsi="Times New Roman" w:cs="Times New Roman"/>
        </w:rPr>
        <w:t xml:space="preserve"> The literal</w:t>
      </w:r>
      <w:r w:rsidR="00A715A3" w:rsidRPr="00E606DF">
        <w:rPr>
          <w:rFonts w:ascii="Times New Roman" w:hAnsi="Times New Roman" w:cs="Times New Roman"/>
        </w:rPr>
        <w:t xml:space="preserve"> physi</w:t>
      </w:r>
      <w:r w:rsidR="004A7953" w:rsidRPr="00E606DF">
        <w:rPr>
          <w:rFonts w:ascii="Times New Roman" w:hAnsi="Times New Roman" w:cs="Times New Roman"/>
        </w:rPr>
        <w:t xml:space="preserve">cal uprooting of the camp </w:t>
      </w:r>
      <w:r w:rsidR="003C2C31" w:rsidRPr="00E606DF">
        <w:rPr>
          <w:rFonts w:ascii="Times New Roman" w:hAnsi="Times New Roman" w:cs="Times New Roman"/>
        </w:rPr>
        <w:t xml:space="preserve">confirms my </w:t>
      </w:r>
      <w:r w:rsidR="00737204" w:rsidRPr="00E606DF">
        <w:rPr>
          <w:rFonts w:ascii="Times New Roman" w:hAnsi="Times New Roman" w:cs="Times New Roman"/>
        </w:rPr>
        <w:t>unease</w:t>
      </w:r>
      <w:r w:rsidR="00C2605D" w:rsidRPr="00E606DF">
        <w:rPr>
          <w:rFonts w:ascii="Times New Roman" w:hAnsi="Times New Roman" w:cs="Times New Roman"/>
        </w:rPr>
        <w:t xml:space="preserve">: in my seat I </w:t>
      </w:r>
      <w:r w:rsidR="006E119C" w:rsidRPr="00E606DF">
        <w:rPr>
          <w:rFonts w:ascii="Times New Roman" w:hAnsi="Times New Roman" w:cs="Times New Roman"/>
        </w:rPr>
        <w:t xml:space="preserve">occupy </w:t>
      </w:r>
      <w:r w:rsidR="00C2605D" w:rsidRPr="00E606DF">
        <w:rPr>
          <w:rFonts w:ascii="Times New Roman" w:hAnsi="Times New Roman" w:cs="Times New Roman"/>
        </w:rPr>
        <w:t xml:space="preserve">a privileged </w:t>
      </w:r>
      <w:r w:rsidR="00AA1D43" w:rsidRPr="00E606DF">
        <w:rPr>
          <w:rFonts w:ascii="Times New Roman" w:hAnsi="Times New Roman" w:cs="Times New Roman"/>
        </w:rPr>
        <w:t xml:space="preserve">position, viewing </w:t>
      </w:r>
      <w:r w:rsidR="00C2605D" w:rsidRPr="00E606DF">
        <w:rPr>
          <w:rFonts w:ascii="Times New Roman" w:hAnsi="Times New Roman" w:cs="Times New Roman"/>
        </w:rPr>
        <w:t>a replica of someth</w:t>
      </w:r>
      <w:r w:rsidR="00AA1D43" w:rsidRPr="00E606DF">
        <w:rPr>
          <w:rFonts w:ascii="Times New Roman" w:hAnsi="Times New Roman" w:cs="Times New Roman"/>
        </w:rPr>
        <w:t xml:space="preserve">ing that was in its original form organic </w:t>
      </w:r>
      <w:r w:rsidR="00CF6178" w:rsidRPr="00E606DF">
        <w:rPr>
          <w:rFonts w:ascii="Times New Roman" w:hAnsi="Times New Roman" w:cs="Times New Roman"/>
        </w:rPr>
        <w:t>and</w:t>
      </w:r>
      <w:r w:rsidR="00C2605D" w:rsidRPr="00E606DF">
        <w:rPr>
          <w:rFonts w:ascii="Times New Roman" w:hAnsi="Times New Roman" w:cs="Times New Roman"/>
        </w:rPr>
        <w:t xml:space="preserve"> </w:t>
      </w:r>
      <w:r w:rsidR="00AA1D43" w:rsidRPr="00E606DF">
        <w:rPr>
          <w:rFonts w:ascii="Times New Roman" w:hAnsi="Times New Roman" w:cs="Times New Roman"/>
        </w:rPr>
        <w:t>precarious</w:t>
      </w:r>
      <w:r w:rsidR="00CF6178" w:rsidRPr="00E606DF">
        <w:rPr>
          <w:rFonts w:ascii="Times New Roman" w:hAnsi="Times New Roman" w:cs="Times New Roman"/>
        </w:rPr>
        <w:t>. Yet h</w:t>
      </w:r>
      <w:r w:rsidR="00AA1D43" w:rsidRPr="00E606DF">
        <w:rPr>
          <w:rFonts w:ascii="Times New Roman" w:hAnsi="Times New Roman" w:cs="Times New Roman"/>
        </w:rPr>
        <w:t>ere</w:t>
      </w:r>
      <w:r w:rsidR="00CF6178" w:rsidRPr="00E606DF">
        <w:rPr>
          <w:rFonts w:ascii="Times New Roman" w:hAnsi="Times New Roman" w:cs="Times New Roman"/>
        </w:rPr>
        <w:t>,</w:t>
      </w:r>
      <w:r w:rsidR="00AA1D43" w:rsidRPr="00E606DF">
        <w:rPr>
          <w:rFonts w:ascii="Times New Roman" w:hAnsi="Times New Roman" w:cs="Times New Roman"/>
        </w:rPr>
        <w:t xml:space="preserve"> I witness it as a stable recreation</w:t>
      </w:r>
      <w:r w:rsidR="007F0E54" w:rsidRPr="00E606DF">
        <w:rPr>
          <w:rFonts w:ascii="Times New Roman" w:hAnsi="Times New Roman" w:cs="Times New Roman"/>
        </w:rPr>
        <w:t>,</w:t>
      </w:r>
      <w:r w:rsidR="00155A58" w:rsidRPr="00E606DF">
        <w:rPr>
          <w:rFonts w:ascii="Times New Roman" w:hAnsi="Times New Roman" w:cs="Times New Roman"/>
        </w:rPr>
        <w:t xml:space="preserve"> a </w:t>
      </w:r>
      <w:r w:rsidR="005F77F2" w:rsidRPr="00E606DF">
        <w:rPr>
          <w:rFonts w:ascii="Times New Roman" w:hAnsi="Times New Roman" w:cs="Times New Roman"/>
        </w:rPr>
        <w:t>memory-</w:t>
      </w:r>
      <w:r w:rsidR="00155A58" w:rsidRPr="00E606DF">
        <w:rPr>
          <w:rFonts w:ascii="Times New Roman" w:hAnsi="Times New Roman" w:cs="Times New Roman"/>
        </w:rPr>
        <w:t>museum</w:t>
      </w:r>
      <w:r w:rsidR="007F0E54" w:rsidRPr="00E606DF">
        <w:rPr>
          <w:rFonts w:ascii="Times New Roman" w:hAnsi="Times New Roman" w:cs="Times New Roman"/>
        </w:rPr>
        <w:t xml:space="preserve"> </w:t>
      </w:r>
      <w:r w:rsidR="005D0BB3" w:rsidRPr="00E606DF">
        <w:rPr>
          <w:rFonts w:ascii="Times New Roman" w:hAnsi="Times New Roman" w:cs="Times New Roman"/>
        </w:rPr>
        <w:t>of the structural element</w:t>
      </w:r>
      <w:r w:rsidR="001B1283" w:rsidRPr="00E606DF">
        <w:rPr>
          <w:rFonts w:ascii="Times New Roman" w:hAnsi="Times New Roman" w:cs="Times New Roman"/>
        </w:rPr>
        <w:t xml:space="preserve">s of the camp built for a </w:t>
      </w:r>
      <w:r w:rsidRPr="00E606DF">
        <w:rPr>
          <w:rFonts w:ascii="Times New Roman" w:hAnsi="Times New Roman" w:cs="Times New Roman"/>
        </w:rPr>
        <w:t>British</w:t>
      </w:r>
      <w:r w:rsidR="001B1283" w:rsidRPr="00E606DF">
        <w:rPr>
          <w:rFonts w:ascii="Times New Roman" w:hAnsi="Times New Roman" w:cs="Times New Roman"/>
        </w:rPr>
        <w:t xml:space="preserve"> audience.</w:t>
      </w:r>
    </w:p>
    <w:p w14:paraId="0F1AF81C" w14:textId="77777777" w:rsidR="00C02700" w:rsidRPr="00E606DF" w:rsidRDefault="00C02700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4BE0833B" w14:textId="19D00E4F" w:rsidR="00C02700" w:rsidRPr="00E606DF" w:rsidRDefault="00737204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Frequent references in the</w:t>
      </w:r>
      <w:r w:rsidR="00C02700" w:rsidRPr="00E606DF">
        <w:rPr>
          <w:rFonts w:ascii="Times New Roman" w:hAnsi="Times New Roman" w:cs="Times New Roman"/>
        </w:rPr>
        <w:t xml:space="preserve"> </w:t>
      </w:r>
      <w:r w:rsidR="00F74EB6" w:rsidRPr="00E606DF">
        <w:rPr>
          <w:rFonts w:ascii="Times New Roman" w:hAnsi="Times New Roman" w:cs="Times New Roman"/>
        </w:rPr>
        <w:t>script</w:t>
      </w:r>
      <w:r w:rsidR="00C02700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 xml:space="preserve">to the </w:t>
      </w:r>
      <w:r w:rsidR="00C02700" w:rsidRPr="00E606DF">
        <w:rPr>
          <w:rFonts w:ascii="Times New Roman" w:hAnsi="Times New Roman" w:cs="Times New Roman"/>
        </w:rPr>
        <w:t xml:space="preserve">word </w:t>
      </w:r>
      <w:r w:rsidR="002825EA" w:rsidRPr="00E606DF">
        <w:rPr>
          <w:rFonts w:ascii="Times New Roman" w:hAnsi="Times New Roman" w:cs="Times New Roman"/>
        </w:rPr>
        <w:t>‘</w:t>
      </w:r>
      <w:r w:rsidR="00C02700" w:rsidRPr="00E606DF">
        <w:rPr>
          <w:rFonts w:ascii="Times New Roman" w:hAnsi="Times New Roman" w:cs="Times New Roman"/>
        </w:rPr>
        <w:t>theatre</w:t>
      </w:r>
      <w:r w:rsidR="002825EA" w:rsidRPr="00E606DF">
        <w:rPr>
          <w:rFonts w:ascii="Times New Roman" w:hAnsi="Times New Roman" w:cs="Times New Roman"/>
        </w:rPr>
        <w:t>’</w:t>
      </w:r>
      <w:r w:rsidRPr="00E606DF">
        <w:rPr>
          <w:rFonts w:ascii="Times New Roman" w:hAnsi="Times New Roman" w:cs="Times New Roman"/>
        </w:rPr>
        <w:t xml:space="preserve"> signal </w:t>
      </w:r>
      <w:r w:rsidR="005315D7" w:rsidRPr="00E606DF">
        <w:rPr>
          <w:rFonts w:ascii="Times New Roman" w:hAnsi="Times New Roman" w:cs="Times New Roman"/>
        </w:rPr>
        <w:t>that</w:t>
      </w:r>
      <w:r w:rsidR="00B673DD" w:rsidRPr="00E606DF">
        <w:rPr>
          <w:rFonts w:ascii="Times New Roman" w:hAnsi="Times New Roman" w:cs="Times New Roman"/>
        </w:rPr>
        <w:t xml:space="preserve"> </w:t>
      </w:r>
      <w:r w:rsidR="00C02700" w:rsidRPr="00E606DF">
        <w:rPr>
          <w:rFonts w:ascii="Times New Roman" w:hAnsi="Times New Roman" w:cs="Times New Roman"/>
        </w:rPr>
        <w:t xml:space="preserve">this is </w:t>
      </w:r>
      <w:r w:rsidR="003B1025" w:rsidRPr="00E606DF">
        <w:rPr>
          <w:rFonts w:ascii="Times New Roman" w:hAnsi="Times New Roman" w:cs="Times New Roman"/>
        </w:rPr>
        <w:t>clearly</w:t>
      </w:r>
      <w:r w:rsidR="00C02700" w:rsidRPr="00E606DF">
        <w:rPr>
          <w:rFonts w:ascii="Times New Roman" w:hAnsi="Times New Roman" w:cs="Times New Roman"/>
        </w:rPr>
        <w:t xml:space="preserve"> a </w:t>
      </w:r>
      <w:r w:rsidR="00C02700" w:rsidRPr="00E606DF">
        <w:rPr>
          <w:rFonts w:ascii="Times New Roman" w:hAnsi="Times New Roman" w:cs="Times New Roman"/>
          <w:i/>
        </w:rPr>
        <w:t>play</w:t>
      </w:r>
      <w:r w:rsidR="00C02700" w:rsidRPr="00E606DF">
        <w:rPr>
          <w:rFonts w:ascii="Times New Roman" w:hAnsi="Times New Roman" w:cs="Times New Roman"/>
        </w:rPr>
        <w:t xml:space="preserve"> </w:t>
      </w:r>
      <w:r w:rsidR="003B1025" w:rsidRPr="00E606DF">
        <w:rPr>
          <w:rFonts w:ascii="Times New Roman" w:hAnsi="Times New Roman" w:cs="Times New Roman"/>
        </w:rPr>
        <w:t xml:space="preserve">that </w:t>
      </w:r>
      <w:r w:rsidR="00C02700" w:rsidRPr="00E606DF">
        <w:rPr>
          <w:rFonts w:ascii="Times New Roman" w:hAnsi="Times New Roman" w:cs="Times New Roman"/>
        </w:rPr>
        <w:t xml:space="preserve">we experience in a </w:t>
      </w:r>
      <w:r w:rsidR="00C02700" w:rsidRPr="00E606DF">
        <w:rPr>
          <w:rFonts w:ascii="Times New Roman" w:hAnsi="Times New Roman" w:cs="Times New Roman"/>
          <w:i/>
        </w:rPr>
        <w:t>theatre</w:t>
      </w:r>
      <w:r w:rsidR="00C02700" w:rsidRPr="00E606DF">
        <w:rPr>
          <w:rFonts w:ascii="Times New Roman" w:hAnsi="Times New Roman" w:cs="Times New Roman"/>
        </w:rPr>
        <w:t xml:space="preserve">. Our seats </w:t>
      </w:r>
      <w:r w:rsidR="00F74EB6" w:rsidRPr="00E606DF">
        <w:rPr>
          <w:rFonts w:ascii="Times New Roman" w:hAnsi="Times New Roman" w:cs="Times New Roman"/>
        </w:rPr>
        <w:t>surround</w:t>
      </w:r>
      <w:r w:rsidR="00C02700" w:rsidRPr="00E606DF">
        <w:rPr>
          <w:rFonts w:ascii="Times New Roman" w:hAnsi="Times New Roman" w:cs="Times New Roman"/>
        </w:rPr>
        <w:t xml:space="preserve"> the stage an</w:t>
      </w:r>
      <w:r w:rsidR="00EE481B" w:rsidRPr="00E606DF">
        <w:rPr>
          <w:rFonts w:ascii="Times New Roman" w:hAnsi="Times New Roman" w:cs="Times New Roman"/>
        </w:rPr>
        <w:t>d the actors</w:t>
      </w:r>
      <w:r w:rsidR="00D92417" w:rsidRPr="00E606DF">
        <w:rPr>
          <w:rFonts w:ascii="Times New Roman" w:hAnsi="Times New Roman" w:cs="Times New Roman"/>
        </w:rPr>
        <w:t>, for the most part,</w:t>
      </w:r>
      <w:r w:rsidR="00EE481B" w:rsidRPr="00E606DF">
        <w:rPr>
          <w:rFonts w:ascii="Times New Roman" w:hAnsi="Times New Roman" w:cs="Times New Roman"/>
        </w:rPr>
        <w:t xml:space="preserve"> perform out to us, so I am a</w:t>
      </w:r>
      <w:r w:rsidR="003B1025" w:rsidRPr="00E606DF">
        <w:rPr>
          <w:rFonts w:ascii="Times New Roman" w:hAnsi="Times New Roman" w:cs="Times New Roman"/>
        </w:rPr>
        <w:t>cutely aware that I am watching,</w:t>
      </w:r>
      <w:r w:rsidR="00EE481B" w:rsidRPr="00E606DF">
        <w:rPr>
          <w:rFonts w:ascii="Times New Roman" w:hAnsi="Times New Roman" w:cs="Times New Roman"/>
        </w:rPr>
        <w:t xml:space="preserve"> guided through the passageways and alleys</w:t>
      </w:r>
      <w:r w:rsidR="003B1025" w:rsidRPr="00E606DF">
        <w:rPr>
          <w:rFonts w:ascii="Times New Roman" w:hAnsi="Times New Roman" w:cs="Times New Roman"/>
        </w:rPr>
        <w:t xml:space="preserve"> of the camp</w:t>
      </w:r>
      <w:r w:rsidR="009C7990" w:rsidRPr="00E606DF">
        <w:rPr>
          <w:rFonts w:ascii="Times New Roman" w:hAnsi="Times New Roman" w:cs="Times New Roman"/>
        </w:rPr>
        <w:t xml:space="preserve"> by the arranged narrative</w:t>
      </w:r>
      <w:r w:rsidR="003B1025" w:rsidRPr="00E606DF">
        <w:rPr>
          <w:rFonts w:ascii="Times New Roman" w:hAnsi="Times New Roman" w:cs="Times New Roman"/>
        </w:rPr>
        <w:t>.</w:t>
      </w:r>
      <w:r w:rsidR="004D3B2C" w:rsidRPr="00E606DF">
        <w:rPr>
          <w:rFonts w:ascii="Times New Roman" w:hAnsi="Times New Roman" w:cs="Times New Roman"/>
        </w:rPr>
        <w:t xml:space="preserve"> </w:t>
      </w:r>
      <w:r w:rsidR="00EE481B" w:rsidRPr="00E606DF">
        <w:rPr>
          <w:rFonts w:ascii="Times New Roman" w:hAnsi="Times New Roman" w:cs="Times New Roman"/>
        </w:rPr>
        <w:t xml:space="preserve">Our guides </w:t>
      </w:r>
      <w:r w:rsidR="002F6E9C" w:rsidRPr="00E606DF">
        <w:rPr>
          <w:rFonts w:ascii="Times New Roman" w:hAnsi="Times New Roman" w:cs="Times New Roman"/>
        </w:rPr>
        <w:t>f</w:t>
      </w:r>
      <w:r w:rsidR="003C1A86" w:rsidRPr="00E606DF">
        <w:rPr>
          <w:rFonts w:ascii="Times New Roman" w:hAnsi="Times New Roman" w:cs="Times New Roman"/>
        </w:rPr>
        <w:t xml:space="preserve">or this evening are </w:t>
      </w:r>
      <w:r w:rsidR="00385E12" w:rsidRPr="00E606DF">
        <w:rPr>
          <w:rFonts w:ascii="Times New Roman" w:hAnsi="Times New Roman" w:cs="Times New Roman"/>
        </w:rPr>
        <w:t xml:space="preserve">Salar, Safi, Sam and </w:t>
      </w:r>
      <w:r w:rsidR="00EE481B" w:rsidRPr="00E606DF">
        <w:rPr>
          <w:rFonts w:ascii="Times New Roman" w:hAnsi="Times New Roman" w:cs="Times New Roman"/>
        </w:rPr>
        <w:t>Beth</w:t>
      </w:r>
      <w:r w:rsidR="006B6DCC" w:rsidRPr="00E606DF">
        <w:rPr>
          <w:rFonts w:ascii="Times New Roman" w:hAnsi="Times New Roman" w:cs="Times New Roman"/>
        </w:rPr>
        <w:t xml:space="preserve">, </w:t>
      </w:r>
      <w:r w:rsidR="00BE409B" w:rsidRPr="00E606DF">
        <w:rPr>
          <w:rFonts w:ascii="Times New Roman" w:hAnsi="Times New Roman" w:cs="Times New Roman"/>
        </w:rPr>
        <w:t xml:space="preserve">the </w:t>
      </w:r>
      <w:r w:rsidR="002F6E9C" w:rsidRPr="00E606DF">
        <w:rPr>
          <w:rFonts w:ascii="Times New Roman" w:hAnsi="Times New Roman" w:cs="Times New Roman"/>
        </w:rPr>
        <w:t xml:space="preserve">characters that </w:t>
      </w:r>
      <w:r w:rsidR="005315D7" w:rsidRPr="00E606DF">
        <w:rPr>
          <w:rFonts w:ascii="Times New Roman" w:hAnsi="Times New Roman" w:cs="Times New Roman"/>
        </w:rPr>
        <w:t>direct</w:t>
      </w:r>
      <w:r w:rsidR="002F6E9C" w:rsidRPr="00E606DF">
        <w:rPr>
          <w:rFonts w:ascii="Times New Roman" w:hAnsi="Times New Roman" w:cs="Times New Roman"/>
        </w:rPr>
        <w:t xml:space="preserve"> the narrative onstage</w:t>
      </w:r>
      <w:r w:rsidR="00B673DD" w:rsidRPr="00E606DF">
        <w:rPr>
          <w:rFonts w:ascii="Times New Roman" w:hAnsi="Times New Roman" w:cs="Times New Roman"/>
        </w:rPr>
        <w:t>. However</w:t>
      </w:r>
      <w:r w:rsidR="005315D7" w:rsidRPr="00E606DF">
        <w:rPr>
          <w:rFonts w:ascii="Times New Roman" w:hAnsi="Times New Roman" w:cs="Times New Roman"/>
        </w:rPr>
        <w:t>,</w:t>
      </w:r>
      <w:r w:rsidR="002F6E9C" w:rsidRPr="00E606DF">
        <w:rPr>
          <w:rFonts w:ascii="Times New Roman" w:hAnsi="Times New Roman" w:cs="Times New Roman"/>
        </w:rPr>
        <w:t xml:space="preserve"> their roles </w:t>
      </w:r>
      <w:r w:rsidR="005701B6" w:rsidRPr="00E606DF">
        <w:rPr>
          <w:rFonts w:ascii="Times New Roman" w:hAnsi="Times New Roman" w:cs="Times New Roman"/>
        </w:rPr>
        <w:t>have been crafted</w:t>
      </w:r>
      <w:r w:rsidR="002F6E9C" w:rsidRPr="00E606DF">
        <w:rPr>
          <w:rFonts w:ascii="Times New Roman" w:hAnsi="Times New Roman" w:cs="Times New Roman"/>
        </w:rPr>
        <w:t xml:space="preserve"> by </w:t>
      </w:r>
      <w:r w:rsidR="00EE481B" w:rsidRPr="00E606DF">
        <w:rPr>
          <w:rFonts w:ascii="Times New Roman" w:hAnsi="Times New Roman" w:cs="Times New Roman"/>
        </w:rPr>
        <w:t xml:space="preserve">two tour guides </w:t>
      </w:r>
      <w:r w:rsidRPr="00E606DF">
        <w:rPr>
          <w:rFonts w:ascii="Times New Roman" w:hAnsi="Times New Roman" w:cs="Times New Roman"/>
        </w:rPr>
        <w:t xml:space="preserve">that </w:t>
      </w:r>
      <w:r w:rsidR="00B956A0" w:rsidRPr="00E606DF">
        <w:rPr>
          <w:rFonts w:ascii="Times New Roman" w:hAnsi="Times New Roman" w:cs="Times New Roman"/>
        </w:rPr>
        <w:t>we</w:t>
      </w:r>
      <w:r w:rsidR="00EE481B" w:rsidRPr="00E606DF">
        <w:rPr>
          <w:rFonts w:ascii="Times New Roman" w:hAnsi="Times New Roman" w:cs="Times New Roman"/>
        </w:rPr>
        <w:t xml:space="preserve"> don’t</w:t>
      </w:r>
      <w:r w:rsidR="000B3815" w:rsidRPr="00E606DF">
        <w:rPr>
          <w:rFonts w:ascii="Times New Roman" w:hAnsi="Times New Roman" w:cs="Times New Roman"/>
        </w:rPr>
        <w:t xml:space="preserve"> see</w:t>
      </w:r>
      <w:r w:rsidRPr="00E606DF">
        <w:rPr>
          <w:rFonts w:ascii="Times New Roman" w:hAnsi="Times New Roman" w:cs="Times New Roman"/>
        </w:rPr>
        <w:t>:</w:t>
      </w:r>
      <w:r w:rsidR="00EE481B" w:rsidRPr="00E606DF">
        <w:rPr>
          <w:rFonts w:ascii="Times New Roman" w:hAnsi="Times New Roman" w:cs="Times New Roman"/>
        </w:rPr>
        <w:t xml:space="preserve"> Joe </w:t>
      </w:r>
      <w:r w:rsidR="00670905" w:rsidRPr="00E606DF">
        <w:rPr>
          <w:rFonts w:ascii="Times New Roman" w:hAnsi="Times New Roman" w:cs="Times New Roman"/>
        </w:rPr>
        <w:t>Murphy</w:t>
      </w:r>
      <w:r w:rsidR="00EE481B" w:rsidRPr="00E606DF">
        <w:rPr>
          <w:rFonts w:ascii="Times New Roman" w:hAnsi="Times New Roman" w:cs="Times New Roman"/>
        </w:rPr>
        <w:t xml:space="preserve"> and Joe </w:t>
      </w:r>
      <w:r w:rsidR="00670905" w:rsidRPr="00E606DF">
        <w:rPr>
          <w:rFonts w:ascii="Times New Roman" w:hAnsi="Times New Roman" w:cs="Times New Roman"/>
        </w:rPr>
        <w:t>Robertson</w:t>
      </w:r>
      <w:r w:rsidR="00EE481B" w:rsidRPr="00E606DF">
        <w:rPr>
          <w:rFonts w:ascii="Times New Roman" w:hAnsi="Times New Roman" w:cs="Times New Roman"/>
        </w:rPr>
        <w:t>. The ‘two Joes’</w:t>
      </w:r>
      <w:r w:rsidR="00B673DD" w:rsidRPr="00E606DF">
        <w:rPr>
          <w:rFonts w:ascii="Times New Roman" w:hAnsi="Times New Roman" w:cs="Times New Roman"/>
        </w:rPr>
        <w:t>, as they have become known,</w:t>
      </w:r>
      <w:r w:rsidR="005315D7" w:rsidRPr="00E606DF">
        <w:rPr>
          <w:rFonts w:ascii="Times New Roman" w:hAnsi="Times New Roman" w:cs="Times New Roman"/>
        </w:rPr>
        <w:t xml:space="preserve"> </w:t>
      </w:r>
      <w:r w:rsidR="00EE481B" w:rsidRPr="00E606DF">
        <w:rPr>
          <w:rFonts w:ascii="Times New Roman" w:hAnsi="Times New Roman" w:cs="Times New Roman"/>
        </w:rPr>
        <w:t xml:space="preserve">set up the Good Chance Theatre in Calais, returned to the UK, conceived of and wrote </w:t>
      </w:r>
      <w:r w:rsidR="00EE481B" w:rsidRPr="00E606DF">
        <w:rPr>
          <w:rFonts w:ascii="Times New Roman" w:hAnsi="Times New Roman" w:cs="Times New Roman"/>
          <w:i/>
        </w:rPr>
        <w:t>The Jungle</w:t>
      </w:r>
      <w:r w:rsidR="00CA2E16" w:rsidRPr="00E606DF">
        <w:rPr>
          <w:rFonts w:ascii="Times New Roman" w:hAnsi="Times New Roman" w:cs="Times New Roman"/>
          <w:i/>
        </w:rPr>
        <w:t xml:space="preserve">, </w:t>
      </w:r>
      <w:r w:rsidR="00CA2E16" w:rsidRPr="00E606DF">
        <w:rPr>
          <w:rFonts w:ascii="Times New Roman" w:hAnsi="Times New Roman" w:cs="Times New Roman"/>
        </w:rPr>
        <w:t>a place recreated</w:t>
      </w:r>
      <w:r w:rsidR="005315D7" w:rsidRPr="00E606DF">
        <w:rPr>
          <w:rFonts w:ascii="Times New Roman" w:hAnsi="Times New Roman" w:cs="Times New Roman"/>
        </w:rPr>
        <w:t>,</w:t>
      </w:r>
      <w:r w:rsidR="00B673DD" w:rsidRPr="00E606DF">
        <w:rPr>
          <w:rFonts w:ascii="Times New Roman" w:hAnsi="Times New Roman" w:cs="Times New Roman"/>
        </w:rPr>
        <w:t xml:space="preserve"> </w:t>
      </w:r>
      <w:r w:rsidR="005315D7" w:rsidRPr="00E606DF">
        <w:rPr>
          <w:rFonts w:ascii="Times New Roman" w:hAnsi="Times New Roman" w:cs="Times New Roman"/>
        </w:rPr>
        <w:t xml:space="preserve">seen </w:t>
      </w:r>
      <w:r w:rsidR="00B673DD" w:rsidRPr="00E606DF">
        <w:rPr>
          <w:rFonts w:ascii="Times New Roman" w:hAnsi="Times New Roman" w:cs="Times New Roman"/>
        </w:rPr>
        <w:t>through their eyes</w:t>
      </w:r>
      <w:r w:rsidR="00AD3864" w:rsidRPr="00E606DF">
        <w:rPr>
          <w:rFonts w:ascii="Times New Roman" w:hAnsi="Times New Roman" w:cs="Times New Roman"/>
        </w:rPr>
        <w:t xml:space="preserve">. </w:t>
      </w:r>
      <w:r w:rsidR="003D0525" w:rsidRPr="00E606DF">
        <w:rPr>
          <w:rFonts w:ascii="Times New Roman" w:hAnsi="Times New Roman" w:cs="Times New Roman"/>
        </w:rPr>
        <w:t xml:space="preserve">Are we supposed to forget them in the play’s conceit? </w:t>
      </w:r>
      <w:r w:rsidR="00616944" w:rsidRPr="00E606DF">
        <w:rPr>
          <w:rFonts w:ascii="Times New Roman" w:hAnsi="Times New Roman" w:cs="Times New Roman"/>
        </w:rPr>
        <w:t>I don’t forget them.</w:t>
      </w:r>
      <w:r w:rsidR="00EE481B" w:rsidRPr="00E606DF">
        <w:rPr>
          <w:rFonts w:ascii="Times New Roman" w:hAnsi="Times New Roman" w:cs="Times New Roman"/>
          <w:i/>
        </w:rPr>
        <w:t xml:space="preserve"> </w:t>
      </w:r>
      <w:r w:rsidR="00EE481B" w:rsidRPr="00E606DF">
        <w:rPr>
          <w:rFonts w:ascii="Times New Roman" w:hAnsi="Times New Roman" w:cs="Times New Roman"/>
        </w:rPr>
        <w:t xml:space="preserve">It is through their eyes </w:t>
      </w:r>
      <w:r w:rsidR="006E3847" w:rsidRPr="00E606DF">
        <w:rPr>
          <w:rFonts w:ascii="Times New Roman" w:hAnsi="Times New Roman" w:cs="Times New Roman"/>
        </w:rPr>
        <w:t xml:space="preserve">that </w:t>
      </w:r>
      <w:r w:rsidR="00EE481B" w:rsidRPr="00E606DF">
        <w:rPr>
          <w:rFonts w:ascii="Times New Roman" w:hAnsi="Times New Roman" w:cs="Times New Roman"/>
        </w:rPr>
        <w:t>we wa</w:t>
      </w:r>
      <w:r w:rsidR="00E02E0B" w:rsidRPr="00E606DF">
        <w:rPr>
          <w:rFonts w:ascii="Times New Roman" w:hAnsi="Times New Roman" w:cs="Times New Roman"/>
        </w:rPr>
        <w:t xml:space="preserve">lk these passageways and alleys, and they are the custodians of the stories, the </w:t>
      </w:r>
      <w:r w:rsidR="00CF74FD" w:rsidRPr="00E606DF">
        <w:rPr>
          <w:rFonts w:ascii="Times New Roman" w:hAnsi="Times New Roman" w:cs="Times New Roman"/>
        </w:rPr>
        <w:t>builders</w:t>
      </w:r>
      <w:r w:rsidR="00500311" w:rsidRPr="00E606DF">
        <w:rPr>
          <w:rFonts w:ascii="Times New Roman" w:hAnsi="Times New Roman" w:cs="Times New Roman"/>
        </w:rPr>
        <w:t xml:space="preserve"> </w:t>
      </w:r>
      <w:r w:rsidR="004E42E7" w:rsidRPr="00E606DF">
        <w:rPr>
          <w:rFonts w:ascii="Times New Roman" w:hAnsi="Times New Roman" w:cs="Times New Roman"/>
        </w:rPr>
        <w:t xml:space="preserve">of </w:t>
      </w:r>
      <w:r w:rsidR="00E02E0B" w:rsidRPr="00E606DF">
        <w:rPr>
          <w:rFonts w:ascii="Times New Roman" w:hAnsi="Times New Roman" w:cs="Times New Roman"/>
        </w:rPr>
        <w:t xml:space="preserve">the </w:t>
      </w:r>
      <w:r w:rsidR="00CA2E16" w:rsidRPr="00E606DF">
        <w:rPr>
          <w:rFonts w:ascii="Times New Roman" w:hAnsi="Times New Roman" w:cs="Times New Roman"/>
        </w:rPr>
        <w:t>construction</w:t>
      </w:r>
      <w:r w:rsidR="00AF7F55" w:rsidRPr="00E606DF">
        <w:rPr>
          <w:rFonts w:ascii="Times New Roman" w:hAnsi="Times New Roman" w:cs="Times New Roman"/>
        </w:rPr>
        <w:t xml:space="preserve"> and environment</w:t>
      </w:r>
      <w:r w:rsidR="00CA2E16" w:rsidRPr="00E606DF">
        <w:rPr>
          <w:rFonts w:ascii="Times New Roman" w:hAnsi="Times New Roman" w:cs="Times New Roman"/>
        </w:rPr>
        <w:t xml:space="preserve"> that I see</w:t>
      </w:r>
      <w:r w:rsidR="00AD3864" w:rsidRPr="00E606DF">
        <w:rPr>
          <w:rFonts w:ascii="Times New Roman" w:hAnsi="Times New Roman" w:cs="Times New Roman"/>
        </w:rPr>
        <w:t>,</w:t>
      </w:r>
      <w:r w:rsidR="00DD36F3" w:rsidRPr="00E606DF">
        <w:rPr>
          <w:rFonts w:ascii="Times New Roman" w:hAnsi="Times New Roman" w:cs="Times New Roman"/>
        </w:rPr>
        <w:t xml:space="preserve"> </w:t>
      </w:r>
      <w:r w:rsidR="007A57E7" w:rsidRPr="00E606DF">
        <w:rPr>
          <w:rFonts w:ascii="Times New Roman" w:hAnsi="Times New Roman" w:cs="Times New Roman"/>
        </w:rPr>
        <w:t>owing</w:t>
      </w:r>
      <w:r w:rsidR="00CA2E16" w:rsidRPr="00E606DF">
        <w:rPr>
          <w:rFonts w:ascii="Times New Roman" w:hAnsi="Times New Roman" w:cs="Times New Roman"/>
        </w:rPr>
        <w:t xml:space="preserve"> much more</w:t>
      </w:r>
      <w:r w:rsidR="00117B0B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>of their aesthetic</w:t>
      </w:r>
      <w:r w:rsidR="00CA2E16" w:rsidRPr="00E606DF">
        <w:rPr>
          <w:rFonts w:ascii="Times New Roman" w:hAnsi="Times New Roman" w:cs="Times New Roman"/>
        </w:rPr>
        <w:t xml:space="preserve"> to</w:t>
      </w:r>
      <w:r w:rsidR="00DD36F3" w:rsidRPr="00E606DF">
        <w:rPr>
          <w:rFonts w:ascii="Times New Roman" w:hAnsi="Times New Roman" w:cs="Times New Roman"/>
        </w:rPr>
        <w:t xml:space="preserve"> </w:t>
      </w:r>
      <w:r w:rsidR="00117B0B" w:rsidRPr="00E606DF">
        <w:rPr>
          <w:rFonts w:ascii="Times New Roman" w:hAnsi="Times New Roman" w:cs="Times New Roman"/>
        </w:rPr>
        <w:t xml:space="preserve">the </w:t>
      </w:r>
      <w:r w:rsidR="00AD3864" w:rsidRPr="00E606DF">
        <w:rPr>
          <w:rFonts w:ascii="Times New Roman" w:hAnsi="Times New Roman" w:cs="Times New Roman"/>
        </w:rPr>
        <w:t>West E</w:t>
      </w:r>
      <w:r w:rsidR="00DD36F3" w:rsidRPr="00E606DF">
        <w:rPr>
          <w:rFonts w:ascii="Times New Roman" w:hAnsi="Times New Roman" w:cs="Times New Roman"/>
        </w:rPr>
        <w:t>nd th</w:t>
      </w:r>
      <w:r w:rsidR="00117B0B" w:rsidRPr="00E606DF">
        <w:rPr>
          <w:rFonts w:ascii="Times New Roman" w:hAnsi="Times New Roman" w:cs="Times New Roman"/>
        </w:rPr>
        <w:t>an the original site</w:t>
      </w:r>
      <w:r w:rsidR="00DD36F3" w:rsidRPr="00E606DF">
        <w:rPr>
          <w:rFonts w:ascii="Times New Roman" w:hAnsi="Times New Roman" w:cs="Times New Roman"/>
        </w:rPr>
        <w:t>.</w:t>
      </w:r>
    </w:p>
    <w:p w14:paraId="26D04190" w14:textId="77777777" w:rsidR="00997A17" w:rsidRPr="00E606DF" w:rsidRDefault="00997A17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7F3AD728" w14:textId="066A680A" w:rsidR="00A470C7" w:rsidRPr="00E606DF" w:rsidRDefault="00D246BD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Created from the</w:t>
      </w:r>
      <w:r w:rsidR="00737204" w:rsidRPr="00E606DF">
        <w:rPr>
          <w:rFonts w:ascii="Times New Roman" w:hAnsi="Times New Roman" w:cs="Times New Roman"/>
        </w:rPr>
        <w:t xml:space="preserve"> ‘</w:t>
      </w:r>
      <w:r w:rsidR="00ED6859" w:rsidRPr="00E606DF">
        <w:rPr>
          <w:rFonts w:ascii="Times New Roman" w:hAnsi="Times New Roman" w:cs="Times New Roman"/>
        </w:rPr>
        <w:t xml:space="preserve">two </w:t>
      </w:r>
      <w:r w:rsidR="00737204" w:rsidRPr="00E606DF">
        <w:rPr>
          <w:rFonts w:ascii="Times New Roman" w:hAnsi="Times New Roman" w:cs="Times New Roman"/>
        </w:rPr>
        <w:t xml:space="preserve">Joes’ experiences in the camp, </w:t>
      </w:r>
      <w:r w:rsidR="00C728CA" w:rsidRPr="00E606DF">
        <w:rPr>
          <w:rFonts w:ascii="Times New Roman" w:hAnsi="Times New Roman" w:cs="Times New Roman"/>
          <w:i/>
        </w:rPr>
        <w:t>The Jungle</w:t>
      </w:r>
      <w:r w:rsidR="00737204" w:rsidRPr="00E606DF">
        <w:rPr>
          <w:rFonts w:ascii="Times New Roman" w:hAnsi="Times New Roman" w:cs="Times New Roman"/>
        </w:rPr>
        <w:t xml:space="preserve"> is</w:t>
      </w:r>
      <w:r w:rsidR="00997A17" w:rsidRPr="00E606DF">
        <w:rPr>
          <w:rFonts w:ascii="Times New Roman" w:hAnsi="Times New Roman" w:cs="Times New Roman"/>
        </w:rPr>
        <w:t xml:space="preserve"> the physical realisation of </w:t>
      </w:r>
      <w:r w:rsidR="00986EE5" w:rsidRPr="00E606DF">
        <w:rPr>
          <w:rFonts w:ascii="Times New Roman" w:hAnsi="Times New Roman" w:cs="Times New Roman"/>
        </w:rPr>
        <w:t xml:space="preserve">a </w:t>
      </w:r>
      <w:r w:rsidR="002F6E9C" w:rsidRPr="00E606DF">
        <w:rPr>
          <w:rFonts w:ascii="Times New Roman" w:hAnsi="Times New Roman" w:cs="Times New Roman"/>
        </w:rPr>
        <w:t xml:space="preserve">personal </w:t>
      </w:r>
      <w:r w:rsidR="00986EE5" w:rsidRPr="00E606DF">
        <w:rPr>
          <w:rFonts w:ascii="Times New Roman" w:hAnsi="Times New Roman" w:cs="Times New Roman"/>
        </w:rPr>
        <w:t>geography of memory</w:t>
      </w:r>
      <w:r w:rsidR="002F6E9C" w:rsidRPr="00E606DF">
        <w:rPr>
          <w:rFonts w:ascii="Times New Roman" w:hAnsi="Times New Roman" w:cs="Times New Roman"/>
        </w:rPr>
        <w:t xml:space="preserve">, </w:t>
      </w:r>
      <w:r w:rsidR="00997A17" w:rsidRPr="00E606DF">
        <w:rPr>
          <w:rFonts w:ascii="Times New Roman" w:hAnsi="Times New Roman" w:cs="Times New Roman"/>
        </w:rPr>
        <w:t>constructed</w:t>
      </w:r>
      <w:r w:rsidR="00737204" w:rsidRPr="00E606DF">
        <w:rPr>
          <w:rFonts w:ascii="Times New Roman" w:hAnsi="Times New Roman" w:cs="Times New Roman"/>
        </w:rPr>
        <w:t xml:space="preserve"> by two people</w:t>
      </w:r>
      <w:r w:rsidR="00443F83">
        <w:rPr>
          <w:rFonts w:ascii="Times New Roman" w:hAnsi="Times New Roman" w:cs="Times New Roman"/>
        </w:rPr>
        <w:t>.</w:t>
      </w:r>
      <w:r w:rsidR="00443F83">
        <w:rPr>
          <w:rStyle w:val="EndnoteReference"/>
          <w:rFonts w:ascii="Times New Roman" w:hAnsi="Times New Roman" w:cs="Times New Roman"/>
        </w:rPr>
        <w:endnoteReference w:id="1"/>
      </w:r>
      <w:r w:rsidR="00E21EB0" w:rsidRPr="00E606DF">
        <w:rPr>
          <w:rFonts w:ascii="Times New Roman" w:hAnsi="Times New Roman" w:cs="Times New Roman"/>
        </w:rPr>
        <w:t xml:space="preserve"> </w:t>
      </w:r>
      <w:r w:rsidR="00D2453D" w:rsidRPr="00E606DF">
        <w:rPr>
          <w:rFonts w:ascii="Times New Roman" w:hAnsi="Times New Roman" w:cs="Times New Roman"/>
        </w:rPr>
        <w:lastRenderedPageBreak/>
        <w:t xml:space="preserve">Aesthetically, the </w:t>
      </w:r>
      <w:r w:rsidR="002606AA" w:rsidRPr="00E606DF">
        <w:rPr>
          <w:rFonts w:ascii="Times New Roman" w:hAnsi="Times New Roman" w:cs="Times New Roman"/>
        </w:rPr>
        <w:t>desire</w:t>
      </w:r>
      <w:r w:rsidR="00E21EB0" w:rsidRPr="00E606DF">
        <w:rPr>
          <w:rFonts w:ascii="Times New Roman" w:hAnsi="Times New Roman" w:cs="Times New Roman"/>
        </w:rPr>
        <w:t xml:space="preserve"> to maintain </w:t>
      </w:r>
      <w:r w:rsidR="00DE6C71" w:rsidRPr="00E606DF">
        <w:rPr>
          <w:rFonts w:ascii="Times New Roman" w:hAnsi="Times New Roman" w:cs="Times New Roman"/>
        </w:rPr>
        <w:t xml:space="preserve">the </w:t>
      </w:r>
      <w:r w:rsidR="00E21EB0" w:rsidRPr="00E606DF">
        <w:rPr>
          <w:rFonts w:ascii="Times New Roman" w:hAnsi="Times New Roman" w:cs="Times New Roman"/>
        </w:rPr>
        <w:t>accuracy</w:t>
      </w:r>
      <w:r w:rsidR="00B10FE3" w:rsidRPr="00E606DF">
        <w:rPr>
          <w:rFonts w:ascii="Times New Roman" w:hAnsi="Times New Roman" w:cs="Times New Roman"/>
        </w:rPr>
        <w:t xml:space="preserve"> </w:t>
      </w:r>
      <w:r w:rsidR="008F2D91" w:rsidRPr="00E606DF">
        <w:rPr>
          <w:rFonts w:ascii="Times New Roman" w:hAnsi="Times New Roman" w:cs="Times New Roman"/>
        </w:rPr>
        <w:t xml:space="preserve">of </w:t>
      </w:r>
      <w:r w:rsidR="004F7651" w:rsidRPr="00E606DF">
        <w:rPr>
          <w:rFonts w:ascii="Times New Roman" w:hAnsi="Times New Roman" w:cs="Times New Roman"/>
        </w:rPr>
        <w:t xml:space="preserve">the original </w:t>
      </w:r>
      <w:r w:rsidR="008F2D91" w:rsidRPr="00E606DF">
        <w:rPr>
          <w:rFonts w:ascii="Times New Roman" w:hAnsi="Times New Roman" w:cs="Times New Roman"/>
        </w:rPr>
        <w:t>location</w:t>
      </w:r>
      <w:r w:rsidR="00D2453D" w:rsidRPr="00E606DF">
        <w:rPr>
          <w:rFonts w:ascii="Times New Roman" w:hAnsi="Times New Roman" w:cs="Times New Roman"/>
        </w:rPr>
        <w:t xml:space="preserve"> is apparent</w:t>
      </w:r>
      <w:r w:rsidR="005439F3" w:rsidRPr="00E606DF">
        <w:rPr>
          <w:rFonts w:ascii="Times New Roman" w:hAnsi="Times New Roman" w:cs="Times New Roman"/>
        </w:rPr>
        <w:t xml:space="preserve"> and as a result </w:t>
      </w:r>
      <w:r w:rsidR="00C73C32" w:rsidRPr="00E606DF">
        <w:rPr>
          <w:rFonts w:ascii="Times New Roman" w:hAnsi="Times New Roman" w:cs="Times New Roman"/>
        </w:rPr>
        <w:t>the</w:t>
      </w:r>
      <w:r w:rsidR="00E21EB0" w:rsidRPr="00E606DF">
        <w:rPr>
          <w:rFonts w:ascii="Times New Roman" w:hAnsi="Times New Roman" w:cs="Times New Roman"/>
        </w:rPr>
        <w:t xml:space="preserve"> </w:t>
      </w:r>
      <w:r w:rsidR="00B10FE3" w:rsidRPr="00E606DF">
        <w:rPr>
          <w:rFonts w:ascii="Times New Roman" w:hAnsi="Times New Roman" w:cs="Times New Roman"/>
        </w:rPr>
        <w:t xml:space="preserve">recreation </w:t>
      </w:r>
      <w:r w:rsidR="00744A7A" w:rsidRPr="00E606DF">
        <w:rPr>
          <w:rFonts w:ascii="Times New Roman" w:hAnsi="Times New Roman" w:cs="Times New Roman"/>
        </w:rPr>
        <w:t>comes close to</w:t>
      </w:r>
      <w:r w:rsidR="00B10FE3" w:rsidRPr="00E606DF">
        <w:rPr>
          <w:rFonts w:ascii="Times New Roman" w:hAnsi="Times New Roman" w:cs="Times New Roman"/>
        </w:rPr>
        <w:t xml:space="preserve"> an exoticisation</w:t>
      </w:r>
      <w:r w:rsidR="00256212" w:rsidRPr="00E606DF">
        <w:rPr>
          <w:rFonts w:ascii="Times New Roman" w:hAnsi="Times New Roman" w:cs="Times New Roman"/>
        </w:rPr>
        <w:t>:</w:t>
      </w:r>
      <w:r w:rsidR="00B10FE3" w:rsidRPr="00E606DF">
        <w:rPr>
          <w:rFonts w:ascii="Times New Roman" w:hAnsi="Times New Roman" w:cs="Times New Roman"/>
        </w:rPr>
        <w:t xml:space="preserve"> </w:t>
      </w:r>
      <w:r w:rsidR="00256212" w:rsidRPr="00E606DF">
        <w:rPr>
          <w:rFonts w:ascii="Times New Roman" w:hAnsi="Times New Roman" w:cs="Times New Roman"/>
        </w:rPr>
        <w:t xml:space="preserve">a social imaginary </w:t>
      </w:r>
      <w:r w:rsidR="00B10FE3" w:rsidRPr="00E606DF">
        <w:rPr>
          <w:rFonts w:ascii="Times New Roman" w:hAnsi="Times New Roman" w:cs="Times New Roman"/>
        </w:rPr>
        <w:t xml:space="preserve">of two </w:t>
      </w:r>
      <w:r w:rsidR="00387715" w:rsidRPr="00E606DF">
        <w:rPr>
          <w:rFonts w:ascii="Times New Roman" w:hAnsi="Times New Roman" w:cs="Times New Roman"/>
        </w:rPr>
        <w:t>westerners</w:t>
      </w:r>
      <w:r w:rsidR="00744A7A" w:rsidRPr="00E606DF">
        <w:rPr>
          <w:rFonts w:ascii="Times New Roman" w:hAnsi="Times New Roman" w:cs="Times New Roman"/>
        </w:rPr>
        <w:t>’</w:t>
      </w:r>
      <w:r w:rsidR="00387715" w:rsidRPr="00E606DF">
        <w:rPr>
          <w:rFonts w:ascii="Times New Roman" w:hAnsi="Times New Roman" w:cs="Times New Roman"/>
        </w:rPr>
        <w:t xml:space="preserve"> </w:t>
      </w:r>
      <w:r w:rsidR="00B10FE3" w:rsidRPr="00E606DF">
        <w:rPr>
          <w:rFonts w:ascii="Times New Roman" w:hAnsi="Times New Roman" w:cs="Times New Roman"/>
        </w:rPr>
        <w:t xml:space="preserve">cultural experience. The ethics of positionality </w:t>
      </w:r>
      <w:r w:rsidR="00117B0B" w:rsidRPr="00E606DF">
        <w:rPr>
          <w:rFonts w:ascii="Times New Roman" w:hAnsi="Times New Roman" w:cs="Times New Roman"/>
        </w:rPr>
        <w:t xml:space="preserve">is </w:t>
      </w:r>
      <w:r w:rsidR="005A30B7" w:rsidRPr="00E606DF">
        <w:rPr>
          <w:rFonts w:ascii="Times New Roman" w:hAnsi="Times New Roman" w:cs="Times New Roman"/>
        </w:rPr>
        <w:t>ill-</w:t>
      </w:r>
      <w:r w:rsidR="008E3C2D" w:rsidRPr="00E606DF">
        <w:rPr>
          <w:rFonts w:ascii="Times New Roman" w:hAnsi="Times New Roman" w:cs="Times New Roman"/>
        </w:rPr>
        <w:t>considered</w:t>
      </w:r>
      <w:r w:rsidR="00A6317D" w:rsidRPr="00E606DF">
        <w:rPr>
          <w:rFonts w:ascii="Times New Roman" w:hAnsi="Times New Roman" w:cs="Times New Roman"/>
        </w:rPr>
        <w:t>:</w:t>
      </w:r>
      <w:r w:rsidR="00443F83">
        <w:rPr>
          <w:rFonts w:ascii="Times New Roman" w:hAnsi="Times New Roman" w:cs="Times New Roman"/>
        </w:rPr>
        <w:t xml:space="preserve"> </w:t>
      </w:r>
      <w:r w:rsidR="00A6317D" w:rsidRPr="00E606DF">
        <w:rPr>
          <w:rFonts w:ascii="Times New Roman" w:hAnsi="Times New Roman" w:cs="Times New Roman"/>
        </w:rPr>
        <w:t>p</w:t>
      </w:r>
      <w:r w:rsidR="00DA7C99" w:rsidRPr="00E606DF">
        <w:rPr>
          <w:rFonts w:ascii="Times New Roman" w:hAnsi="Times New Roman" w:cs="Times New Roman"/>
        </w:rPr>
        <w:t xml:space="preserve">ick up a programme and </w:t>
      </w:r>
      <w:r w:rsidR="00443F83">
        <w:rPr>
          <w:rFonts w:ascii="Times New Roman" w:hAnsi="Times New Roman" w:cs="Times New Roman"/>
        </w:rPr>
        <w:t xml:space="preserve">it is easy to </w:t>
      </w:r>
      <w:r w:rsidR="00DA7C99" w:rsidRPr="00E606DF">
        <w:rPr>
          <w:rFonts w:ascii="Times New Roman" w:hAnsi="Times New Roman" w:cs="Times New Roman"/>
        </w:rPr>
        <w:t>see that the</w:t>
      </w:r>
      <w:r w:rsidR="000F19DF" w:rsidRPr="00E606DF">
        <w:rPr>
          <w:rFonts w:ascii="Times New Roman" w:hAnsi="Times New Roman" w:cs="Times New Roman"/>
        </w:rPr>
        <w:t xml:space="preserve"> ‘two Joes’ </w:t>
      </w:r>
      <w:r w:rsidR="00225314" w:rsidRPr="00E606DF">
        <w:rPr>
          <w:rFonts w:ascii="Times New Roman" w:hAnsi="Times New Roman" w:cs="Times New Roman"/>
        </w:rPr>
        <w:t xml:space="preserve">are </w:t>
      </w:r>
      <w:r w:rsidR="000F19DF" w:rsidRPr="00E606DF">
        <w:rPr>
          <w:rFonts w:ascii="Times New Roman" w:hAnsi="Times New Roman" w:cs="Times New Roman"/>
        </w:rPr>
        <w:t>overt in their role as obser</w:t>
      </w:r>
      <w:r w:rsidR="005F09B7" w:rsidRPr="00E606DF">
        <w:rPr>
          <w:rFonts w:ascii="Times New Roman" w:hAnsi="Times New Roman" w:cs="Times New Roman"/>
        </w:rPr>
        <w:t>vers and playwrights</w:t>
      </w:r>
      <w:r w:rsidR="0002176E" w:rsidRPr="00E606DF">
        <w:rPr>
          <w:rFonts w:ascii="Times New Roman" w:hAnsi="Times New Roman" w:cs="Times New Roman"/>
        </w:rPr>
        <w:t>.</w:t>
      </w:r>
      <w:r w:rsidR="005439F3" w:rsidRPr="00E606DF">
        <w:rPr>
          <w:rFonts w:ascii="Times New Roman" w:hAnsi="Times New Roman" w:cs="Times New Roman"/>
        </w:rPr>
        <w:t xml:space="preserve"> C</w:t>
      </w:r>
      <w:r w:rsidR="00F34C72" w:rsidRPr="00E606DF">
        <w:rPr>
          <w:rFonts w:ascii="Times New Roman" w:hAnsi="Times New Roman" w:cs="Times New Roman"/>
        </w:rPr>
        <w:t>oupled with</w:t>
      </w:r>
      <w:r w:rsidR="000F19DF" w:rsidRPr="00E606DF">
        <w:rPr>
          <w:rFonts w:ascii="Times New Roman" w:hAnsi="Times New Roman" w:cs="Times New Roman"/>
        </w:rPr>
        <w:t xml:space="preserve"> the emotional narrative arc</w:t>
      </w:r>
      <w:r w:rsidR="005D1CF0" w:rsidRPr="00E606DF">
        <w:rPr>
          <w:rFonts w:ascii="Times New Roman" w:hAnsi="Times New Roman" w:cs="Times New Roman"/>
        </w:rPr>
        <w:t xml:space="preserve"> </w:t>
      </w:r>
      <w:r w:rsidR="00CC172B" w:rsidRPr="00E606DF">
        <w:rPr>
          <w:rFonts w:ascii="Times New Roman" w:hAnsi="Times New Roman" w:cs="Times New Roman"/>
        </w:rPr>
        <w:t>of the play itself</w:t>
      </w:r>
      <w:r w:rsidR="004C74C8" w:rsidRPr="00E606DF">
        <w:rPr>
          <w:rFonts w:ascii="Times New Roman" w:hAnsi="Times New Roman" w:cs="Times New Roman"/>
        </w:rPr>
        <w:t>,</w:t>
      </w:r>
      <w:r w:rsidR="000F19DF" w:rsidRPr="00E606DF">
        <w:rPr>
          <w:rFonts w:ascii="Times New Roman" w:hAnsi="Times New Roman" w:cs="Times New Roman"/>
        </w:rPr>
        <w:t xml:space="preserve"> </w:t>
      </w:r>
      <w:r w:rsidR="005439F3" w:rsidRPr="00E606DF">
        <w:rPr>
          <w:rFonts w:ascii="Times New Roman" w:hAnsi="Times New Roman" w:cs="Times New Roman"/>
        </w:rPr>
        <w:t>it</w:t>
      </w:r>
      <w:r w:rsidR="00ED6859" w:rsidRPr="00E606DF">
        <w:rPr>
          <w:rFonts w:ascii="Times New Roman" w:hAnsi="Times New Roman" w:cs="Times New Roman"/>
        </w:rPr>
        <w:t xml:space="preserve"> i</w:t>
      </w:r>
      <w:r w:rsidR="005439F3" w:rsidRPr="00E606DF">
        <w:rPr>
          <w:rFonts w:ascii="Times New Roman" w:hAnsi="Times New Roman" w:cs="Times New Roman"/>
        </w:rPr>
        <w:t>s clear that the piece is designed to</w:t>
      </w:r>
      <w:r w:rsidR="00B10FE3" w:rsidRPr="00E606DF">
        <w:rPr>
          <w:rFonts w:ascii="Times New Roman" w:hAnsi="Times New Roman" w:cs="Times New Roman"/>
        </w:rPr>
        <w:t xml:space="preserve"> evoke empathy from </w:t>
      </w:r>
      <w:r w:rsidR="005F0BB8" w:rsidRPr="00E606DF">
        <w:rPr>
          <w:rFonts w:ascii="Times New Roman" w:hAnsi="Times New Roman" w:cs="Times New Roman"/>
        </w:rPr>
        <w:t>audiences</w:t>
      </w:r>
      <w:r w:rsidR="00B10FE3" w:rsidRPr="00E606DF">
        <w:rPr>
          <w:rFonts w:ascii="Times New Roman" w:hAnsi="Times New Roman" w:cs="Times New Roman"/>
        </w:rPr>
        <w:t>.</w:t>
      </w:r>
    </w:p>
    <w:p w14:paraId="2A5BBE95" w14:textId="77777777" w:rsidR="00084D71" w:rsidRPr="00E606DF" w:rsidRDefault="00084D71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124EC45C" w14:textId="0EFC3054" w:rsidR="00997A17" w:rsidRPr="00E606DF" w:rsidRDefault="00E02E0B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P</w:t>
      </w:r>
      <w:r w:rsidR="000312EE" w:rsidRPr="00E606DF">
        <w:rPr>
          <w:rFonts w:ascii="Times New Roman" w:hAnsi="Times New Roman" w:cs="Times New Roman"/>
        </w:rPr>
        <w:t>erhaps</w:t>
      </w:r>
      <w:r w:rsidR="00AE3F44" w:rsidRPr="00E606DF">
        <w:rPr>
          <w:rFonts w:ascii="Times New Roman" w:hAnsi="Times New Roman" w:cs="Times New Roman"/>
        </w:rPr>
        <w:t xml:space="preserve"> in the</w:t>
      </w:r>
      <w:r w:rsidR="004B47D3" w:rsidRPr="00E606DF">
        <w:rPr>
          <w:rFonts w:ascii="Times New Roman" w:hAnsi="Times New Roman" w:cs="Times New Roman"/>
        </w:rPr>
        <w:t xml:space="preserve"> stark and uncomfortable</w:t>
      </w:r>
      <w:r w:rsidR="00AE3F44" w:rsidRPr="00E606DF">
        <w:rPr>
          <w:rFonts w:ascii="Times New Roman" w:hAnsi="Times New Roman" w:cs="Times New Roman"/>
        </w:rPr>
        <w:t xml:space="preserve"> contrast between the recreation</w:t>
      </w:r>
      <w:r w:rsidR="00E55732" w:rsidRPr="00E606DF">
        <w:rPr>
          <w:rFonts w:ascii="Times New Roman" w:hAnsi="Times New Roman" w:cs="Times New Roman"/>
        </w:rPr>
        <w:t xml:space="preserve"> of the camp</w:t>
      </w:r>
      <w:r w:rsidR="00AE3F44" w:rsidRPr="00E606DF">
        <w:rPr>
          <w:rFonts w:ascii="Times New Roman" w:hAnsi="Times New Roman" w:cs="Times New Roman"/>
        </w:rPr>
        <w:t xml:space="preserve"> </w:t>
      </w:r>
      <w:r w:rsidR="00111405" w:rsidRPr="00E606DF">
        <w:rPr>
          <w:rFonts w:ascii="Times New Roman" w:hAnsi="Times New Roman" w:cs="Times New Roman"/>
        </w:rPr>
        <w:t>with</w:t>
      </w:r>
      <w:r w:rsidR="00AE3F44" w:rsidRPr="00E606DF">
        <w:rPr>
          <w:rFonts w:ascii="Times New Roman" w:hAnsi="Times New Roman" w:cs="Times New Roman"/>
        </w:rPr>
        <w:t xml:space="preserve"> the West End awnings</w:t>
      </w:r>
      <w:r w:rsidR="003966ED" w:rsidRPr="00E606DF">
        <w:rPr>
          <w:rFonts w:ascii="Times New Roman" w:hAnsi="Times New Roman" w:cs="Times New Roman"/>
        </w:rPr>
        <w:t xml:space="preserve"> and plush foyer</w:t>
      </w:r>
      <w:r w:rsidR="00AE3F44" w:rsidRPr="00E606DF">
        <w:rPr>
          <w:rFonts w:ascii="Times New Roman" w:hAnsi="Times New Roman" w:cs="Times New Roman"/>
        </w:rPr>
        <w:t xml:space="preserve">, </w:t>
      </w:r>
      <w:r w:rsidR="000312EE" w:rsidRPr="00E606DF">
        <w:rPr>
          <w:rFonts w:ascii="Times New Roman" w:hAnsi="Times New Roman" w:cs="Times New Roman"/>
          <w:i/>
        </w:rPr>
        <w:t xml:space="preserve">The Jungle </w:t>
      </w:r>
      <w:r w:rsidR="000312EE" w:rsidRPr="00E606DF">
        <w:rPr>
          <w:rFonts w:ascii="Times New Roman" w:hAnsi="Times New Roman" w:cs="Times New Roman"/>
        </w:rPr>
        <w:t xml:space="preserve">is </w:t>
      </w:r>
      <w:r w:rsidR="00186829" w:rsidRPr="00E606DF">
        <w:rPr>
          <w:rFonts w:ascii="Times New Roman" w:hAnsi="Times New Roman" w:cs="Times New Roman"/>
        </w:rPr>
        <w:t xml:space="preserve">trying to be </w:t>
      </w:r>
      <w:r w:rsidR="000312EE" w:rsidRPr="00E606DF">
        <w:rPr>
          <w:rFonts w:ascii="Times New Roman" w:hAnsi="Times New Roman" w:cs="Times New Roman"/>
        </w:rPr>
        <w:t xml:space="preserve">overt in </w:t>
      </w:r>
      <w:r w:rsidR="006E3847" w:rsidRPr="00E606DF">
        <w:rPr>
          <w:rFonts w:ascii="Times New Roman" w:hAnsi="Times New Roman" w:cs="Times New Roman"/>
        </w:rPr>
        <w:t>its</w:t>
      </w:r>
      <w:r w:rsidR="000312EE" w:rsidRPr="00E606DF">
        <w:rPr>
          <w:rFonts w:ascii="Times New Roman" w:hAnsi="Times New Roman" w:cs="Times New Roman"/>
        </w:rPr>
        <w:t xml:space="preserve"> understanding </w:t>
      </w:r>
      <w:r w:rsidR="006E3847" w:rsidRPr="00E606DF">
        <w:rPr>
          <w:rFonts w:ascii="Times New Roman" w:hAnsi="Times New Roman" w:cs="Times New Roman"/>
        </w:rPr>
        <w:t>of itself as</w:t>
      </w:r>
      <w:r w:rsidR="000312EE" w:rsidRPr="00E606DF">
        <w:rPr>
          <w:rFonts w:ascii="Times New Roman" w:hAnsi="Times New Roman" w:cs="Times New Roman"/>
        </w:rPr>
        <w:t xml:space="preserve"> a cultural offering that embodies </w:t>
      </w:r>
      <w:r w:rsidR="002F6E9C" w:rsidRPr="00E606DF">
        <w:rPr>
          <w:rFonts w:ascii="Times New Roman" w:hAnsi="Times New Roman" w:cs="Times New Roman"/>
        </w:rPr>
        <w:t>self-reflexivity. T</w:t>
      </w:r>
      <w:r w:rsidR="000312EE" w:rsidRPr="00E606DF">
        <w:rPr>
          <w:rFonts w:ascii="Times New Roman" w:hAnsi="Times New Roman" w:cs="Times New Roman"/>
        </w:rPr>
        <w:t xml:space="preserve">he very execution of </w:t>
      </w:r>
      <w:r w:rsidR="00795D20" w:rsidRPr="00E606DF">
        <w:rPr>
          <w:rFonts w:ascii="Times New Roman" w:hAnsi="Times New Roman" w:cs="Times New Roman"/>
        </w:rPr>
        <w:t>this</w:t>
      </w:r>
      <w:r w:rsidR="000312EE" w:rsidRPr="00E606DF">
        <w:rPr>
          <w:rFonts w:ascii="Times New Roman" w:hAnsi="Times New Roman" w:cs="Times New Roman"/>
        </w:rPr>
        <w:t xml:space="preserve"> place-imitation means that the audience is drawn into </w:t>
      </w:r>
      <w:r w:rsidR="003013EF" w:rsidRPr="00E606DF">
        <w:rPr>
          <w:rFonts w:ascii="Times New Roman" w:hAnsi="Times New Roman" w:cs="Times New Roman"/>
        </w:rPr>
        <w:t>a</w:t>
      </w:r>
      <w:r w:rsidR="000312EE" w:rsidRPr="00E606DF">
        <w:rPr>
          <w:rFonts w:ascii="Times New Roman" w:hAnsi="Times New Roman" w:cs="Times New Roman"/>
        </w:rPr>
        <w:t xml:space="preserve"> comfortable</w:t>
      </w:r>
      <w:r w:rsidR="003013EF" w:rsidRPr="00E606DF">
        <w:rPr>
          <w:rFonts w:ascii="Times New Roman" w:hAnsi="Times New Roman" w:cs="Times New Roman"/>
        </w:rPr>
        <w:t>,</w:t>
      </w:r>
      <w:r w:rsidR="000312EE" w:rsidRPr="00E606DF">
        <w:rPr>
          <w:rFonts w:ascii="Times New Roman" w:hAnsi="Times New Roman" w:cs="Times New Roman"/>
        </w:rPr>
        <w:t xml:space="preserve"> imagined</w:t>
      </w:r>
      <w:r w:rsidR="005439F3" w:rsidRPr="00E606DF">
        <w:rPr>
          <w:rFonts w:ascii="Times New Roman" w:hAnsi="Times New Roman" w:cs="Times New Roman"/>
        </w:rPr>
        <w:t>,</w:t>
      </w:r>
      <w:r w:rsidR="000312EE" w:rsidRPr="00E606DF">
        <w:rPr>
          <w:rFonts w:ascii="Times New Roman" w:hAnsi="Times New Roman" w:cs="Times New Roman"/>
        </w:rPr>
        <w:t xml:space="preserve"> theatrical place</w:t>
      </w:r>
      <w:r w:rsidR="003013EF" w:rsidRPr="00E606DF">
        <w:rPr>
          <w:rFonts w:ascii="Times New Roman" w:hAnsi="Times New Roman" w:cs="Times New Roman"/>
        </w:rPr>
        <w:t>,</w:t>
      </w:r>
      <w:r w:rsidR="00186829" w:rsidRPr="00E606DF">
        <w:rPr>
          <w:rFonts w:ascii="Times New Roman" w:hAnsi="Times New Roman" w:cs="Times New Roman"/>
        </w:rPr>
        <w:t xml:space="preserve"> consisting of </w:t>
      </w:r>
      <w:r w:rsidR="005D50E8" w:rsidRPr="00E606DF">
        <w:rPr>
          <w:rFonts w:ascii="Times New Roman" w:hAnsi="Times New Roman" w:cs="Times New Roman"/>
        </w:rPr>
        <w:t xml:space="preserve">familiar </w:t>
      </w:r>
      <w:r w:rsidR="00186829" w:rsidRPr="00E606DF">
        <w:rPr>
          <w:rFonts w:ascii="Times New Roman" w:hAnsi="Times New Roman" w:cs="Times New Roman"/>
        </w:rPr>
        <w:t>dichotomies that we understand overtly as audience/performer, volunteer/</w:t>
      </w:r>
      <w:r w:rsidR="00FB3B1B" w:rsidRPr="00E606DF">
        <w:rPr>
          <w:rFonts w:ascii="Times New Roman" w:hAnsi="Times New Roman" w:cs="Times New Roman"/>
        </w:rPr>
        <w:t>refugee</w:t>
      </w:r>
      <w:r w:rsidR="00186829" w:rsidRPr="00E606DF">
        <w:rPr>
          <w:rFonts w:ascii="Times New Roman" w:hAnsi="Times New Roman" w:cs="Times New Roman"/>
        </w:rPr>
        <w:t>, writer/subject, us/them</w:t>
      </w:r>
      <w:r w:rsidR="00BD543A" w:rsidRPr="00E606DF">
        <w:rPr>
          <w:rFonts w:ascii="Times New Roman" w:hAnsi="Times New Roman" w:cs="Times New Roman"/>
        </w:rPr>
        <w:t xml:space="preserve">. </w:t>
      </w:r>
      <w:r w:rsidR="00002BA5" w:rsidRPr="00E606DF">
        <w:rPr>
          <w:rFonts w:ascii="Times New Roman" w:hAnsi="Times New Roman" w:cs="Times New Roman"/>
        </w:rPr>
        <w:t xml:space="preserve">As we watch </w:t>
      </w:r>
      <w:r w:rsidR="0096126D" w:rsidRPr="00E606DF">
        <w:rPr>
          <w:rFonts w:ascii="Times New Roman" w:hAnsi="Times New Roman" w:cs="Times New Roman"/>
        </w:rPr>
        <w:t xml:space="preserve">we may feel empathy, but </w:t>
      </w:r>
      <w:r w:rsidR="00186829" w:rsidRPr="00E606DF">
        <w:rPr>
          <w:rFonts w:ascii="Times New Roman" w:hAnsi="Times New Roman" w:cs="Times New Roman"/>
        </w:rPr>
        <w:t>we</w:t>
      </w:r>
      <w:r w:rsidR="00C10A3F" w:rsidRPr="00E606DF">
        <w:rPr>
          <w:rFonts w:ascii="Times New Roman" w:hAnsi="Times New Roman" w:cs="Times New Roman"/>
        </w:rPr>
        <w:t xml:space="preserve"> are </w:t>
      </w:r>
      <w:r w:rsidR="001C5121" w:rsidRPr="00E606DF">
        <w:rPr>
          <w:rFonts w:ascii="Times New Roman" w:hAnsi="Times New Roman" w:cs="Times New Roman"/>
        </w:rPr>
        <w:t xml:space="preserve">familiarly </w:t>
      </w:r>
      <w:r w:rsidR="00C10A3F" w:rsidRPr="00E606DF">
        <w:rPr>
          <w:rFonts w:ascii="Times New Roman" w:hAnsi="Times New Roman" w:cs="Times New Roman"/>
        </w:rPr>
        <w:t>cushioned in</w:t>
      </w:r>
      <w:r w:rsidR="00002BA5" w:rsidRPr="00E606DF">
        <w:rPr>
          <w:rFonts w:ascii="Times New Roman" w:hAnsi="Times New Roman" w:cs="Times New Roman"/>
        </w:rPr>
        <w:t xml:space="preserve"> the knowledge</w:t>
      </w:r>
      <w:r w:rsidR="00C10A3F" w:rsidRPr="00E606DF">
        <w:rPr>
          <w:rFonts w:ascii="Times New Roman" w:hAnsi="Times New Roman" w:cs="Times New Roman"/>
        </w:rPr>
        <w:t xml:space="preserve"> </w:t>
      </w:r>
      <w:r w:rsidR="00002BA5" w:rsidRPr="00E606DF">
        <w:rPr>
          <w:rFonts w:ascii="Times New Roman" w:hAnsi="Times New Roman" w:cs="Times New Roman"/>
        </w:rPr>
        <w:t>that this is a ‘meticulous recreation’</w:t>
      </w:r>
      <w:r w:rsidR="000312EE" w:rsidRPr="00E606DF">
        <w:rPr>
          <w:rFonts w:ascii="Times New Roman" w:hAnsi="Times New Roman" w:cs="Times New Roman"/>
        </w:rPr>
        <w:t xml:space="preserve">, and </w:t>
      </w:r>
      <w:r w:rsidR="005439F3" w:rsidRPr="00E606DF">
        <w:rPr>
          <w:rFonts w:ascii="Times New Roman" w:hAnsi="Times New Roman" w:cs="Times New Roman"/>
        </w:rPr>
        <w:t xml:space="preserve">that </w:t>
      </w:r>
      <w:r w:rsidR="000312EE" w:rsidRPr="00E606DF">
        <w:rPr>
          <w:rFonts w:ascii="Times New Roman" w:hAnsi="Times New Roman" w:cs="Times New Roman"/>
        </w:rPr>
        <w:t>after the play finishes</w:t>
      </w:r>
      <w:r w:rsidR="00ED6859" w:rsidRPr="00E606DF">
        <w:rPr>
          <w:rFonts w:ascii="Times New Roman" w:hAnsi="Times New Roman" w:cs="Times New Roman"/>
        </w:rPr>
        <w:t>,</w:t>
      </w:r>
      <w:r w:rsidR="000312EE" w:rsidRPr="00E606DF">
        <w:rPr>
          <w:rFonts w:ascii="Times New Roman" w:hAnsi="Times New Roman" w:cs="Times New Roman"/>
        </w:rPr>
        <w:t xml:space="preserve"> we can walk outside</w:t>
      </w:r>
      <w:r w:rsidR="00D92417" w:rsidRPr="00E606DF">
        <w:rPr>
          <w:rFonts w:ascii="Times New Roman" w:hAnsi="Times New Roman" w:cs="Times New Roman"/>
        </w:rPr>
        <w:t>;</w:t>
      </w:r>
      <w:r w:rsidR="000312EE" w:rsidRPr="00E606DF">
        <w:rPr>
          <w:rFonts w:ascii="Times New Roman" w:hAnsi="Times New Roman" w:cs="Times New Roman"/>
        </w:rPr>
        <w:t xml:space="preserve"> we can leave.</w:t>
      </w:r>
    </w:p>
    <w:p w14:paraId="008E7F24" w14:textId="77777777" w:rsidR="00012534" w:rsidRPr="00E606DF" w:rsidRDefault="00012534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2F535EBB" w14:textId="6BB279DC" w:rsidR="001B6C70" w:rsidRPr="00443F83" w:rsidRDefault="001B6C70" w:rsidP="00E606DF">
      <w:pPr>
        <w:spacing w:line="360" w:lineRule="auto"/>
        <w:ind w:right="-64"/>
        <w:jc w:val="both"/>
        <w:rPr>
          <w:rFonts w:ascii="Times New Roman" w:hAnsi="Times New Roman" w:cs="Times New Roman"/>
          <w:b/>
          <w:bCs/>
        </w:rPr>
      </w:pPr>
      <w:r w:rsidRPr="00443F83">
        <w:rPr>
          <w:rFonts w:ascii="Times New Roman" w:hAnsi="Times New Roman" w:cs="Times New Roman"/>
          <w:b/>
          <w:bCs/>
        </w:rPr>
        <w:t xml:space="preserve">2. </w:t>
      </w:r>
      <w:r w:rsidR="00F73B61" w:rsidRPr="00443F83">
        <w:rPr>
          <w:rFonts w:ascii="Times New Roman" w:hAnsi="Times New Roman" w:cs="Times New Roman"/>
          <w:b/>
          <w:bCs/>
        </w:rPr>
        <w:t>Mapping distance</w:t>
      </w:r>
    </w:p>
    <w:p w14:paraId="52286149" w14:textId="77777777" w:rsidR="00464FEE" w:rsidRPr="00E606DF" w:rsidRDefault="00464FEE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4240787C" w14:textId="0408A19F" w:rsidR="00826B1D" w:rsidRPr="00E606DF" w:rsidRDefault="0011474E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As I a</w:t>
      </w:r>
      <w:r w:rsidR="00A1177E" w:rsidRPr="00E606DF">
        <w:rPr>
          <w:rFonts w:ascii="Times New Roman" w:hAnsi="Times New Roman" w:cs="Times New Roman"/>
        </w:rPr>
        <w:t xml:space="preserve">m walking out of the theatre, an audience member </w:t>
      </w:r>
      <w:r w:rsidRPr="00E606DF">
        <w:rPr>
          <w:rFonts w:ascii="Times New Roman" w:hAnsi="Times New Roman" w:cs="Times New Roman"/>
        </w:rPr>
        <w:t>is blocking the walkway through to the exit door. He has his arm up on the wall and he’s</w:t>
      </w:r>
      <w:r w:rsidR="00A1177E" w:rsidRPr="00E606DF">
        <w:rPr>
          <w:rFonts w:ascii="Times New Roman" w:hAnsi="Times New Roman" w:cs="Times New Roman"/>
        </w:rPr>
        <w:t xml:space="preserve"> casually</w:t>
      </w:r>
      <w:r w:rsidRPr="00E606DF">
        <w:rPr>
          <w:rFonts w:ascii="Times New Roman" w:hAnsi="Times New Roman" w:cs="Times New Roman"/>
        </w:rPr>
        <w:t xml:space="preserve"> talking to a </w:t>
      </w:r>
      <w:r w:rsidR="00A1177E" w:rsidRPr="00E606DF">
        <w:rPr>
          <w:rFonts w:ascii="Times New Roman" w:hAnsi="Times New Roman" w:cs="Times New Roman"/>
        </w:rPr>
        <w:t>friend</w:t>
      </w:r>
      <w:r w:rsidRPr="00E606DF">
        <w:rPr>
          <w:rFonts w:ascii="Times New Roman" w:hAnsi="Times New Roman" w:cs="Times New Roman"/>
        </w:rPr>
        <w:t xml:space="preserve">. In his hand is </w:t>
      </w:r>
      <w:r w:rsidR="009E2432" w:rsidRPr="00E606DF">
        <w:rPr>
          <w:rFonts w:ascii="Times New Roman" w:hAnsi="Times New Roman" w:cs="Times New Roman"/>
        </w:rPr>
        <w:t xml:space="preserve">his ticket, the flyer we were given advertising a meeting </w:t>
      </w:r>
      <w:r w:rsidR="004345A3" w:rsidRPr="00E606DF">
        <w:rPr>
          <w:rFonts w:ascii="Times New Roman" w:hAnsi="Times New Roman" w:cs="Times New Roman"/>
        </w:rPr>
        <w:t>occurring</w:t>
      </w:r>
      <w:r w:rsidR="009E2432" w:rsidRPr="00E606DF">
        <w:rPr>
          <w:rFonts w:ascii="Times New Roman" w:hAnsi="Times New Roman" w:cs="Times New Roman"/>
        </w:rPr>
        <w:t xml:space="preserve"> in the opening scene of the play and a</w:t>
      </w:r>
      <w:r w:rsidR="000E29C9" w:rsidRPr="00E606DF">
        <w:rPr>
          <w:rFonts w:ascii="Times New Roman" w:hAnsi="Times New Roman" w:cs="Times New Roman"/>
        </w:rPr>
        <w:t xml:space="preserve"> </w:t>
      </w:r>
      <w:r w:rsidR="00E14A4D" w:rsidRPr="00E606DF">
        <w:rPr>
          <w:rFonts w:ascii="Times New Roman" w:hAnsi="Times New Roman" w:cs="Times New Roman"/>
        </w:rPr>
        <w:t>map of the London Underground</w:t>
      </w:r>
      <w:r w:rsidR="000E29C9" w:rsidRPr="00E606DF">
        <w:rPr>
          <w:rFonts w:ascii="Times New Roman" w:hAnsi="Times New Roman" w:cs="Times New Roman"/>
        </w:rPr>
        <w:t xml:space="preserve">. His </w:t>
      </w:r>
      <w:r w:rsidRPr="00E606DF">
        <w:rPr>
          <w:rFonts w:ascii="Times New Roman" w:hAnsi="Times New Roman" w:cs="Times New Roman"/>
        </w:rPr>
        <w:t>hand is resting on another ma</w:t>
      </w:r>
      <w:r w:rsidR="0095487B" w:rsidRPr="00E606DF">
        <w:rPr>
          <w:rFonts w:ascii="Times New Roman" w:hAnsi="Times New Roman" w:cs="Times New Roman"/>
        </w:rPr>
        <w:t xml:space="preserve">p of The Jungle, </w:t>
      </w:r>
      <w:r w:rsidR="00A251AB" w:rsidRPr="00E606DF">
        <w:rPr>
          <w:rFonts w:ascii="Times New Roman" w:hAnsi="Times New Roman" w:cs="Times New Roman"/>
        </w:rPr>
        <w:t xml:space="preserve">a tangible plotted representation </w:t>
      </w:r>
      <w:r w:rsidR="0095487B" w:rsidRPr="00E606DF">
        <w:rPr>
          <w:rFonts w:ascii="Times New Roman" w:hAnsi="Times New Roman" w:cs="Times New Roman"/>
        </w:rPr>
        <w:t>executed as part of the set</w:t>
      </w:r>
      <w:r w:rsidRPr="00E606DF">
        <w:rPr>
          <w:rFonts w:ascii="Times New Roman" w:hAnsi="Times New Roman" w:cs="Times New Roman"/>
        </w:rPr>
        <w:t xml:space="preserve">, referred to in the play. This moment feels </w:t>
      </w:r>
      <w:r w:rsidR="00123DEF" w:rsidRPr="00E606DF">
        <w:rPr>
          <w:rFonts w:ascii="Times New Roman" w:hAnsi="Times New Roman" w:cs="Times New Roman"/>
        </w:rPr>
        <w:t xml:space="preserve">jarring, </w:t>
      </w:r>
      <w:r w:rsidR="003668D5" w:rsidRPr="00E606DF">
        <w:rPr>
          <w:rFonts w:ascii="Times New Roman" w:hAnsi="Times New Roman" w:cs="Times New Roman"/>
        </w:rPr>
        <w:t xml:space="preserve">leaving </w:t>
      </w:r>
      <w:r w:rsidR="00123DEF" w:rsidRPr="00E606DF">
        <w:rPr>
          <w:rFonts w:ascii="Times New Roman" w:hAnsi="Times New Roman" w:cs="Times New Roman"/>
        </w:rPr>
        <w:t xml:space="preserve">aside my </w:t>
      </w:r>
      <w:r w:rsidR="004345A3" w:rsidRPr="00E606DF">
        <w:rPr>
          <w:rFonts w:ascii="Times New Roman" w:hAnsi="Times New Roman" w:cs="Times New Roman"/>
        </w:rPr>
        <w:t xml:space="preserve">immediate, clenching </w:t>
      </w:r>
      <w:r w:rsidR="00123DEF" w:rsidRPr="00E606DF">
        <w:rPr>
          <w:rFonts w:ascii="Times New Roman" w:hAnsi="Times New Roman" w:cs="Times New Roman"/>
        </w:rPr>
        <w:t>instinct</w:t>
      </w:r>
      <w:r w:rsidR="00441666" w:rsidRPr="00E606DF">
        <w:rPr>
          <w:rFonts w:ascii="Times New Roman" w:hAnsi="Times New Roman" w:cs="Times New Roman"/>
        </w:rPr>
        <w:t xml:space="preserve"> </w:t>
      </w:r>
      <w:r w:rsidR="004345A3" w:rsidRPr="00E606DF">
        <w:rPr>
          <w:rFonts w:ascii="Times New Roman" w:hAnsi="Times New Roman" w:cs="Times New Roman"/>
        </w:rPr>
        <w:t xml:space="preserve">not </w:t>
      </w:r>
      <w:r w:rsidR="00441666" w:rsidRPr="00E606DF">
        <w:rPr>
          <w:rFonts w:ascii="Times New Roman" w:hAnsi="Times New Roman" w:cs="Times New Roman"/>
        </w:rPr>
        <w:t>to touch the artwork, the overlaying is a</w:t>
      </w:r>
      <w:r w:rsidR="003668D5" w:rsidRPr="00E606DF">
        <w:rPr>
          <w:rFonts w:ascii="Times New Roman" w:hAnsi="Times New Roman" w:cs="Times New Roman"/>
        </w:rPr>
        <w:t>cute. Map on map, city on city, b</w:t>
      </w:r>
      <w:r w:rsidR="00441666" w:rsidRPr="00E606DF">
        <w:rPr>
          <w:rFonts w:ascii="Times New Roman" w:hAnsi="Times New Roman" w:cs="Times New Roman"/>
        </w:rPr>
        <w:t xml:space="preserve">oth items </w:t>
      </w:r>
      <w:r w:rsidR="004345A3" w:rsidRPr="00E606DF">
        <w:rPr>
          <w:rFonts w:ascii="Times New Roman" w:hAnsi="Times New Roman" w:cs="Times New Roman"/>
        </w:rPr>
        <w:t>point</w:t>
      </w:r>
      <w:r w:rsidR="00441666" w:rsidRPr="00E606DF">
        <w:rPr>
          <w:rFonts w:ascii="Times New Roman" w:hAnsi="Times New Roman" w:cs="Times New Roman"/>
        </w:rPr>
        <w:t xml:space="preserve"> to a transition or continuation</w:t>
      </w:r>
      <w:r w:rsidR="004345A3" w:rsidRPr="00E606DF">
        <w:rPr>
          <w:rFonts w:ascii="Times New Roman" w:hAnsi="Times New Roman" w:cs="Times New Roman"/>
        </w:rPr>
        <w:t>. T</w:t>
      </w:r>
      <w:r w:rsidR="00441666" w:rsidRPr="00E606DF">
        <w:rPr>
          <w:rFonts w:ascii="Times New Roman" w:hAnsi="Times New Roman" w:cs="Times New Roman"/>
        </w:rPr>
        <w:t>he man will continue his night and his journey</w:t>
      </w:r>
      <w:r w:rsidR="00943EFD" w:rsidRPr="00E606DF">
        <w:rPr>
          <w:rFonts w:ascii="Times New Roman" w:hAnsi="Times New Roman" w:cs="Times New Roman"/>
        </w:rPr>
        <w:t xml:space="preserve"> </w:t>
      </w:r>
      <w:r w:rsidR="00E14A4D" w:rsidRPr="00E606DF">
        <w:rPr>
          <w:rFonts w:ascii="Times New Roman" w:hAnsi="Times New Roman" w:cs="Times New Roman"/>
        </w:rPr>
        <w:t>onwards</w:t>
      </w:r>
      <w:r w:rsidR="00441666" w:rsidRPr="00E606DF">
        <w:rPr>
          <w:rFonts w:ascii="Times New Roman" w:hAnsi="Times New Roman" w:cs="Times New Roman"/>
        </w:rPr>
        <w:t xml:space="preserve"> and the map will exist for the run, </w:t>
      </w:r>
      <w:r w:rsidR="00CA6450" w:rsidRPr="00E606DF">
        <w:rPr>
          <w:rFonts w:ascii="Times New Roman" w:hAnsi="Times New Roman" w:cs="Times New Roman"/>
        </w:rPr>
        <w:t xml:space="preserve">ready to </w:t>
      </w:r>
      <w:r w:rsidR="00441666" w:rsidRPr="00E606DF">
        <w:rPr>
          <w:rFonts w:ascii="Times New Roman" w:hAnsi="Times New Roman" w:cs="Times New Roman"/>
        </w:rPr>
        <w:t xml:space="preserve">be packed up and </w:t>
      </w:r>
      <w:r w:rsidR="00CA6450" w:rsidRPr="00E606DF">
        <w:rPr>
          <w:rFonts w:ascii="Times New Roman" w:hAnsi="Times New Roman" w:cs="Times New Roman"/>
        </w:rPr>
        <w:t xml:space="preserve">transported </w:t>
      </w:r>
      <w:r w:rsidR="004345A3" w:rsidRPr="00E606DF">
        <w:rPr>
          <w:rFonts w:ascii="Times New Roman" w:hAnsi="Times New Roman" w:cs="Times New Roman"/>
        </w:rPr>
        <w:t>onwards</w:t>
      </w:r>
      <w:r w:rsidR="00441666" w:rsidRPr="00E606DF">
        <w:rPr>
          <w:rFonts w:ascii="Times New Roman" w:hAnsi="Times New Roman" w:cs="Times New Roman"/>
        </w:rPr>
        <w:t>.</w:t>
      </w:r>
      <w:r w:rsidR="00D34930" w:rsidRPr="00E606DF">
        <w:rPr>
          <w:rFonts w:ascii="Times New Roman" w:hAnsi="Times New Roman" w:cs="Times New Roman"/>
        </w:rPr>
        <w:t xml:space="preserve"> </w:t>
      </w:r>
    </w:p>
    <w:p w14:paraId="47AAC70A" w14:textId="77777777" w:rsidR="00826B1D" w:rsidRPr="00E606DF" w:rsidRDefault="00826B1D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10556FE7" w14:textId="2EB03CD3" w:rsidR="005E2C6F" w:rsidRPr="00E606DF" w:rsidRDefault="00826B1D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For Alison Jeffers, discussing</w:t>
      </w:r>
      <w:r w:rsidR="00295D4F" w:rsidRPr="00E606DF">
        <w:rPr>
          <w:rFonts w:ascii="Times New Roman" w:hAnsi="Times New Roman" w:cs="Times New Roman"/>
          <w:lang w:val="en-US"/>
        </w:rPr>
        <w:t xml:space="preserve"> </w:t>
      </w:r>
      <w:r w:rsidRPr="00E606DF">
        <w:rPr>
          <w:rFonts w:ascii="Times New Roman" w:hAnsi="Times New Roman" w:cs="Times New Roman"/>
          <w:lang w:val="en-US"/>
        </w:rPr>
        <w:t xml:space="preserve">theatre </w:t>
      </w:r>
      <w:r w:rsidR="00E14A4D" w:rsidRPr="00E606DF">
        <w:rPr>
          <w:rFonts w:ascii="Times New Roman" w:hAnsi="Times New Roman" w:cs="Times New Roman"/>
          <w:lang w:val="en-US"/>
        </w:rPr>
        <w:t xml:space="preserve">productions in </w:t>
      </w:r>
      <w:r w:rsidR="00D34930" w:rsidRPr="00E606DF">
        <w:rPr>
          <w:rFonts w:ascii="Times New Roman" w:hAnsi="Times New Roman" w:cs="Times New Roman"/>
          <w:lang w:val="en-US"/>
        </w:rPr>
        <w:t>relation to migration and travel</w:t>
      </w:r>
      <w:r w:rsidR="00E14A4D" w:rsidRPr="00E606DF">
        <w:rPr>
          <w:rFonts w:ascii="Times New Roman" w:hAnsi="Times New Roman" w:cs="Times New Roman"/>
          <w:lang w:val="en-US"/>
        </w:rPr>
        <w:t>,</w:t>
      </w:r>
      <w:r w:rsidR="00D34930" w:rsidRPr="00E606DF">
        <w:rPr>
          <w:rFonts w:ascii="Times New Roman" w:hAnsi="Times New Roman" w:cs="Times New Roman"/>
          <w:lang w:val="en-US"/>
        </w:rPr>
        <w:t xml:space="preserve"> </w:t>
      </w:r>
      <w:r w:rsidR="00E14A4D" w:rsidRPr="00E606DF">
        <w:rPr>
          <w:rFonts w:ascii="Times New Roman" w:hAnsi="Times New Roman" w:cs="Times New Roman"/>
          <w:lang w:val="en-US"/>
        </w:rPr>
        <w:t>‘</w:t>
      </w:r>
      <w:r w:rsidR="00D34930" w:rsidRPr="00E606DF">
        <w:rPr>
          <w:rFonts w:ascii="Times New Roman" w:hAnsi="Times New Roman" w:cs="Times New Roman"/>
          <w:lang w:val="en-US"/>
        </w:rPr>
        <w:t>locates them within a geopolitical frame that enables the travel of some people, while limiting the mobility of others</w:t>
      </w:r>
      <w:r w:rsidR="003B50C5" w:rsidRPr="00E606DF">
        <w:rPr>
          <w:rFonts w:ascii="Times New Roman" w:hAnsi="Times New Roman" w:cs="Times New Roman"/>
          <w:lang w:val="en-US"/>
        </w:rPr>
        <w:t>’ (Jeffers</w:t>
      </w:r>
      <w:r w:rsidR="00DF2B50" w:rsidRPr="00E606DF">
        <w:rPr>
          <w:rFonts w:ascii="Times New Roman" w:hAnsi="Times New Roman" w:cs="Times New Roman"/>
          <w:lang w:val="en-US"/>
        </w:rPr>
        <w:t xml:space="preserve"> </w:t>
      </w:r>
      <w:r w:rsidR="0038646F" w:rsidRPr="00E606DF">
        <w:rPr>
          <w:rFonts w:ascii="Times New Roman" w:hAnsi="Times New Roman" w:cs="Times New Roman"/>
          <w:lang w:val="en-US"/>
        </w:rPr>
        <w:t xml:space="preserve">2012: </w:t>
      </w:r>
      <w:r w:rsidR="00582E7A" w:rsidRPr="00E606DF">
        <w:rPr>
          <w:rFonts w:ascii="Times New Roman" w:hAnsi="Times New Roman" w:cs="Times New Roman"/>
          <w:lang w:val="en-US"/>
        </w:rPr>
        <w:t>79)</w:t>
      </w:r>
      <w:r w:rsidR="00D34930" w:rsidRPr="00E606DF">
        <w:rPr>
          <w:rFonts w:ascii="Times New Roman" w:hAnsi="Times New Roman" w:cs="Times New Roman"/>
          <w:lang w:val="en-US"/>
        </w:rPr>
        <w:t>.</w:t>
      </w:r>
      <w:r w:rsidRPr="00E606DF">
        <w:rPr>
          <w:rFonts w:ascii="Times New Roman" w:hAnsi="Times New Roman" w:cs="Times New Roman"/>
        </w:rPr>
        <w:t xml:space="preserve"> </w:t>
      </w:r>
      <w:r w:rsidR="005E2C6F" w:rsidRPr="00E606DF">
        <w:rPr>
          <w:rFonts w:ascii="Times New Roman" w:hAnsi="Times New Roman" w:cs="Times New Roman"/>
        </w:rPr>
        <w:t>Jeffers’ statement is intrinsically linked to power</w:t>
      </w:r>
      <w:r w:rsidRPr="00E606DF">
        <w:rPr>
          <w:rFonts w:ascii="Times New Roman" w:hAnsi="Times New Roman" w:cs="Times New Roman"/>
        </w:rPr>
        <w:t>,</w:t>
      </w:r>
      <w:r w:rsidR="00902ADC" w:rsidRPr="00E606DF">
        <w:rPr>
          <w:rFonts w:ascii="Times New Roman" w:hAnsi="Times New Roman" w:cs="Times New Roman"/>
        </w:rPr>
        <w:t xml:space="preserve"> held by some and not others</w:t>
      </w:r>
      <w:r w:rsidR="005E2C6F" w:rsidRPr="00E606DF">
        <w:rPr>
          <w:rFonts w:ascii="Times New Roman" w:hAnsi="Times New Roman" w:cs="Times New Roman"/>
        </w:rPr>
        <w:t xml:space="preserve">, and it is clear that </w:t>
      </w:r>
      <w:r w:rsidR="005E2C6F" w:rsidRPr="00E606DF">
        <w:rPr>
          <w:rFonts w:ascii="Times New Roman" w:hAnsi="Times New Roman" w:cs="Times New Roman"/>
          <w:i/>
        </w:rPr>
        <w:t xml:space="preserve">The Jungle </w:t>
      </w:r>
      <w:r w:rsidR="009F1A42" w:rsidRPr="00E606DF">
        <w:rPr>
          <w:rFonts w:ascii="Times New Roman" w:hAnsi="Times New Roman" w:cs="Times New Roman"/>
        </w:rPr>
        <w:t>manifests an</w:t>
      </w:r>
      <w:r w:rsidR="00902ADC" w:rsidRPr="00E606DF">
        <w:rPr>
          <w:rFonts w:ascii="Times New Roman" w:hAnsi="Times New Roman" w:cs="Times New Roman"/>
        </w:rPr>
        <w:t xml:space="preserve"> i</w:t>
      </w:r>
      <w:r w:rsidR="005E2C6F" w:rsidRPr="00E606DF">
        <w:rPr>
          <w:rFonts w:ascii="Times New Roman" w:hAnsi="Times New Roman" w:cs="Times New Roman"/>
        </w:rPr>
        <w:t xml:space="preserve">nherent power </w:t>
      </w:r>
      <w:r w:rsidR="006D0411" w:rsidRPr="00E606DF">
        <w:rPr>
          <w:rFonts w:ascii="Times New Roman" w:hAnsi="Times New Roman" w:cs="Times New Roman"/>
        </w:rPr>
        <w:t>nexus;</w:t>
      </w:r>
      <w:r w:rsidR="00E30A95" w:rsidRPr="00E606DF">
        <w:rPr>
          <w:rFonts w:ascii="Times New Roman" w:hAnsi="Times New Roman" w:cs="Times New Roman"/>
        </w:rPr>
        <w:t xml:space="preserve"> i</w:t>
      </w:r>
      <w:r w:rsidRPr="00E606DF">
        <w:rPr>
          <w:rFonts w:ascii="Times New Roman" w:hAnsi="Times New Roman" w:cs="Times New Roman"/>
        </w:rPr>
        <w:t xml:space="preserve">t is </w:t>
      </w:r>
      <w:r w:rsidR="005E2C6F" w:rsidRPr="00E606DF">
        <w:rPr>
          <w:rFonts w:ascii="Times New Roman" w:hAnsi="Times New Roman" w:cs="Times New Roman"/>
        </w:rPr>
        <w:t xml:space="preserve">a map </w:t>
      </w:r>
      <w:r w:rsidR="005579ED" w:rsidRPr="00E606DF">
        <w:rPr>
          <w:rFonts w:ascii="Times New Roman" w:hAnsi="Times New Roman" w:cs="Times New Roman"/>
        </w:rPr>
        <w:t>drawn out</w:t>
      </w:r>
      <w:r w:rsidR="005E2C6F" w:rsidRPr="00E606DF">
        <w:rPr>
          <w:rFonts w:ascii="Times New Roman" w:hAnsi="Times New Roman" w:cs="Times New Roman"/>
        </w:rPr>
        <w:t xml:space="preserve"> through inform</w:t>
      </w:r>
      <w:r w:rsidR="00CA6450" w:rsidRPr="00E606DF">
        <w:rPr>
          <w:rFonts w:ascii="Times New Roman" w:hAnsi="Times New Roman" w:cs="Times New Roman"/>
        </w:rPr>
        <w:t xml:space="preserve">ation curated </w:t>
      </w:r>
      <w:r w:rsidR="00CA6450" w:rsidRPr="00E606DF">
        <w:rPr>
          <w:rFonts w:ascii="Times New Roman" w:hAnsi="Times New Roman" w:cs="Times New Roman"/>
        </w:rPr>
        <w:lastRenderedPageBreak/>
        <w:t xml:space="preserve">and </w:t>
      </w:r>
      <w:r w:rsidR="000024AE" w:rsidRPr="00E606DF">
        <w:rPr>
          <w:rFonts w:ascii="Times New Roman" w:hAnsi="Times New Roman" w:cs="Times New Roman"/>
        </w:rPr>
        <w:t>words ordered</w:t>
      </w:r>
      <w:r w:rsidR="0009188E" w:rsidRPr="00E606DF">
        <w:rPr>
          <w:rFonts w:ascii="Times New Roman" w:hAnsi="Times New Roman" w:cs="Times New Roman"/>
        </w:rPr>
        <w:t xml:space="preserve"> by the </w:t>
      </w:r>
      <w:r w:rsidR="00E14A4D" w:rsidRPr="00E606DF">
        <w:rPr>
          <w:rFonts w:ascii="Times New Roman" w:hAnsi="Times New Roman" w:cs="Times New Roman"/>
        </w:rPr>
        <w:t xml:space="preserve">‘two </w:t>
      </w:r>
      <w:r w:rsidR="0009188E" w:rsidRPr="00E606DF">
        <w:rPr>
          <w:rFonts w:ascii="Times New Roman" w:hAnsi="Times New Roman" w:cs="Times New Roman"/>
        </w:rPr>
        <w:t>Joes</w:t>
      </w:r>
      <w:r w:rsidR="00E14A4D" w:rsidRPr="00E606DF">
        <w:rPr>
          <w:rFonts w:ascii="Times New Roman" w:hAnsi="Times New Roman" w:cs="Times New Roman"/>
        </w:rPr>
        <w:t>’</w:t>
      </w:r>
      <w:r w:rsidR="00CA6450" w:rsidRPr="00E606DF">
        <w:rPr>
          <w:rFonts w:ascii="Times New Roman" w:hAnsi="Times New Roman" w:cs="Times New Roman"/>
        </w:rPr>
        <w:t xml:space="preserve">. The map </w:t>
      </w:r>
      <w:r w:rsidRPr="00E606DF">
        <w:rPr>
          <w:rFonts w:ascii="Times New Roman" w:hAnsi="Times New Roman" w:cs="Times New Roman"/>
        </w:rPr>
        <w:t>thus</w:t>
      </w:r>
      <w:r w:rsidR="00CA6450" w:rsidRPr="00E606DF">
        <w:rPr>
          <w:rFonts w:ascii="Times New Roman" w:hAnsi="Times New Roman" w:cs="Times New Roman"/>
        </w:rPr>
        <w:t xml:space="preserve"> created </w:t>
      </w:r>
      <w:r w:rsidRPr="00E606DF">
        <w:rPr>
          <w:rFonts w:ascii="Times New Roman" w:hAnsi="Times New Roman" w:cs="Times New Roman"/>
        </w:rPr>
        <w:t>is</w:t>
      </w:r>
      <w:r w:rsidR="00CA6450" w:rsidRPr="00E606DF">
        <w:rPr>
          <w:rFonts w:ascii="Times New Roman" w:hAnsi="Times New Roman" w:cs="Times New Roman"/>
        </w:rPr>
        <w:t xml:space="preserve"> used to </w:t>
      </w:r>
      <w:r w:rsidRPr="00E606DF">
        <w:rPr>
          <w:rFonts w:ascii="Times New Roman" w:hAnsi="Times New Roman" w:cs="Times New Roman"/>
        </w:rPr>
        <w:t>chaperone</w:t>
      </w:r>
      <w:r w:rsidR="00CA6450" w:rsidRPr="00E606DF">
        <w:rPr>
          <w:rFonts w:ascii="Times New Roman" w:hAnsi="Times New Roman" w:cs="Times New Roman"/>
        </w:rPr>
        <w:t xml:space="preserve"> </w:t>
      </w:r>
      <w:r w:rsidR="00A96094" w:rsidRPr="00E606DF">
        <w:rPr>
          <w:rFonts w:ascii="Times New Roman" w:hAnsi="Times New Roman" w:cs="Times New Roman"/>
        </w:rPr>
        <w:t>British</w:t>
      </w:r>
      <w:r w:rsidR="00CA6450" w:rsidRPr="00E606DF">
        <w:rPr>
          <w:rFonts w:ascii="Times New Roman" w:hAnsi="Times New Roman" w:cs="Times New Roman"/>
        </w:rPr>
        <w:t xml:space="preserve"> audiences through the alleyways and passages of the camp, </w:t>
      </w:r>
      <w:r w:rsidR="0038646F" w:rsidRPr="00E606DF">
        <w:rPr>
          <w:rFonts w:ascii="Times New Roman" w:hAnsi="Times New Roman" w:cs="Times New Roman"/>
        </w:rPr>
        <w:t xml:space="preserve">offering </w:t>
      </w:r>
      <w:r w:rsidR="00CA6450" w:rsidRPr="00E606DF">
        <w:rPr>
          <w:rFonts w:ascii="Times New Roman" w:hAnsi="Times New Roman" w:cs="Times New Roman"/>
        </w:rPr>
        <w:t xml:space="preserve">moments of connectivity </w:t>
      </w:r>
      <w:r w:rsidR="001F05E4" w:rsidRPr="00E606DF">
        <w:rPr>
          <w:rFonts w:ascii="Times New Roman" w:hAnsi="Times New Roman" w:cs="Times New Roman"/>
        </w:rPr>
        <w:t xml:space="preserve">with </w:t>
      </w:r>
      <w:r w:rsidR="00CA6450" w:rsidRPr="00E606DF">
        <w:rPr>
          <w:rFonts w:ascii="Times New Roman" w:hAnsi="Times New Roman" w:cs="Times New Roman"/>
        </w:rPr>
        <w:t xml:space="preserve">a </w:t>
      </w:r>
      <w:r w:rsidR="0038646F" w:rsidRPr="00E606DF">
        <w:rPr>
          <w:rFonts w:ascii="Times New Roman" w:hAnsi="Times New Roman" w:cs="Times New Roman"/>
        </w:rPr>
        <w:t xml:space="preserve">collective </w:t>
      </w:r>
      <w:r w:rsidRPr="00E606DF">
        <w:rPr>
          <w:rFonts w:ascii="Times New Roman" w:hAnsi="Times New Roman" w:cs="Times New Roman"/>
        </w:rPr>
        <w:t>chuckle</w:t>
      </w:r>
      <w:r w:rsidR="00CA6450" w:rsidRPr="00E606DF">
        <w:rPr>
          <w:rFonts w:ascii="Times New Roman" w:hAnsi="Times New Roman" w:cs="Times New Roman"/>
        </w:rPr>
        <w:t xml:space="preserve"> about Green Energy </w:t>
      </w:r>
      <w:r w:rsidR="001F05E4" w:rsidRPr="00E606DF">
        <w:rPr>
          <w:rFonts w:ascii="Times New Roman" w:hAnsi="Times New Roman" w:cs="Times New Roman"/>
        </w:rPr>
        <w:t>or</w:t>
      </w:r>
      <w:r w:rsidR="00CA6450" w:rsidRPr="00E606DF">
        <w:rPr>
          <w:rFonts w:ascii="Times New Roman" w:hAnsi="Times New Roman" w:cs="Times New Roman"/>
        </w:rPr>
        <w:t xml:space="preserve"> the </w:t>
      </w:r>
      <w:r w:rsidR="00CA6450" w:rsidRPr="00E606DF">
        <w:rPr>
          <w:rFonts w:ascii="Times New Roman" w:hAnsi="Times New Roman" w:cs="Times New Roman"/>
          <w:i/>
        </w:rPr>
        <w:t>Daily Mail</w:t>
      </w:r>
      <w:r w:rsidR="0039631B" w:rsidRPr="00E606DF">
        <w:rPr>
          <w:rFonts w:ascii="Times New Roman" w:hAnsi="Times New Roman" w:cs="Times New Roman"/>
        </w:rPr>
        <w:t xml:space="preserve">, </w:t>
      </w:r>
      <w:r w:rsidRPr="00E606DF">
        <w:rPr>
          <w:rFonts w:ascii="Times New Roman" w:hAnsi="Times New Roman" w:cs="Times New Roman"/>
        </w:rPr>
        <w:t>allowing</w:t>
      </w:r>
      <w:r w:rsidR="00CA6450" w:rsidRPr="00E606DF">
        <w:rPr>
          <w:rFonts w:ascii="Times New Roman" w:hAnsi="Times New Roman" w:cs="Times New Roman"/>
        </w:rPr>
        <w:t xml:space="preserve"> us to relocate</w:t>
      </w:r>
      <w:r w:rsidR="008A03D3" w:rsidRPr="00E606DF">
        <w:rPr>
          <w:rFonts w:ascii="Times New Roman" w:hAnsi="Times New Roman" w:cs="Times New Roman"/>
        </w:rPr>
        <w:t xml:space="preserve"> and </w:t>
      </w:r>
      <w:r w:rsidR="00701D5A" w:rsidRPr="00E606DF">
        <w:rPr>
          <w:rFonts w:ascii="Times New Roman" w:hAnsi="Times New Roman" w:cs="Times New Roman"/>
        </w:rPr>
        <w:t>re-navigate</w:t>
      </w:r>
      <w:r w:rsidR="00CA6450" w:rsidRPr="00E606DF">
        <w:rPr>
          <w:rFonts w:ascii="Times New Roman" w:hAnsi="Times New Roman" w:cs="Times New Roman"/>
        </w:rPr>
        <w:t xml:space="preserve"> ourselves. Perhaps we see ourselves through the character of Sam, the anti-hero of the volunteers, mapping out the camp in a move to help the French authorities</w:t>
      </w:r>
      <w:r w:rsidR="0024256C" w:rsidRPr="00E606DF">
        <w:rPr>
          <w:rFonts w:ascii="Times New Roman" w:hAnsi="Times New Roman" w:cs="Times New Roman"/>
        </w:rPr>
        <w:t>, his earnest nature</w:t>
      </w:r>
      <w:r w:rsidR="00CA6450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>shrouding quasi-colonial</w:t>
      </w:r>
      <w:r w:rsidR="00D85A42" w:rsidRPr="00E606DF">
        <w:rPr>
          <w:rFonts w:ascii="Times New Roman" w:hAnsi="Times New Roman" w:cs="Times New Roman"/>
        </w:rPr>
        <w:t>,</w:t>
      </w:r>
      <w:r w:rsidRPr="00E606DF">
        <w:rPr>
          <w:rFonts w:ascii="Times New Roman" w:hAnsi="Times New Roman" w:cs="Times New Roman"/>
        </w:rPr>
        <w:t xml:space="preserve"> cartographic ambitions </w:t>
      </w:r>
      <w:r w:rsidR="00632CD0" w:rsidRPr="00E606DF">
        <w:rPr>
          <w:rFonts w:ascii="Times New Roman" w:hAnsi="Times New Roman" w:cs="Times New Roman"/>
        </w:rPr>
        <w:t>of planning and place-making.</w:t>
      </w:r>
    </w:p>
    <w:p w14:paraId="3123AB36" w14:textId="77777777" w:rsidR="005E2C6F" w:rsidRPr="00E606DF" w:rsidRDefault="005E2C6F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68EFA77B" w14:textId="502513A5" w:rsidR="00DF48E0" w:rsidRPr="00E606DF" w:rsidRDefault="005E2C6F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A </w:t>
      </w:r>
      <w:r w:rsidR="00CA6450" w:rsidRPr="00E606DF">
        <w:rPr>
          <w:rFonts w:ascii="Times New Roman" w:hAnsi="Times New Roman" w:cs="Times New Roman"/>
        </w:rPr>
        <w:t xml:space="preserve">map of absence also exists, the final cartographic layer of the triple palimpsest: London, the play and </w:t>
      </w:r>
      <w:r w:rsidR="00BA35DD" w:rsidRPr="00E606DF">
        <w:rPr>
          <w:rFonts w:ascii="Times New Roman" w:hAnsi="Times New Roman" w:cs="Times New Roman"/>
        </w:rPr>
        <w:t>then the absent, original</w:t>
      </w:r>
      <w:r w:rsidR="00CA6450" w:rsidRPr="00E606DF">
        <w:rPr>
          <w:rFonts w:ascii="Times New Roman" w:hAnsi="Times New Roman" w:cs="Times New Roman"/>
        </w:rPr>
        <w:t xml:space="preserve"> Jungle. </w:t>
      </w:r>
      <w:r w:rsidR="00DD3047" w:rsidRPr="00E606DF">
        <w:rPr>
          <w:rFonts w:ascii="Times New Roman" w:hAnsi="Times New Roman" w:cs="Times New Roman"/>
        </w:rPr>
        <w:t>The camp destroyed, where does the map direct us</w:t>
      </w:r>
      <w:r w:rsidR="0038646F" w:rsidRPr="00E606DF">
        <w:rPr>
          <w:rFonts w:ascii="Times New Roman" w:hAnsi="Times New Roman" w:cs="Times New Roman"/>
        </w:rPr>
        <w:t xml:space="preserve"> now</w:t>
      </w:r>
      <w:r w:rsidR="00DD3047" w:rsidRPr="00E606DF">
        <w:rPr>
          <w:rFonts w:ascii="Times New Roman" w:hAnsi="Times New Roman" w:cs="Times New Roman"/>
        </w:rPr>
        <w:t xml:space="preserve">? </w:t>
      </w:r>
      <w:r w:rsidR="00BC6F47" w:rsidRPr="00E606DF">
        <w:rPr>
          <w:rFonts w:ascii="Times New Roman" w:hAnsi="Times New Roman" w:cs="Times New Roman"/>
        </w:rPr>
        <w:t>Televisions dotted around the set replay</w:t>
      </w:r>
      <w:r w:rsidR="00D34930" w:rsidRPr="00E606DF">
        <w:rPr>
          <w:rFonts w:ascii="Times New Roman" w:hAnsi="Times New Roman" w:cs="Times New Roman"/>
        </w:rPr>
        <w:t xml:space="preserve"> </w:t>
      </w:r>
      <w:r w:rsidR="00BC6F47" w:rsidRPr="00E606DF">
        <w:rPr>
          <w:rFonts w:ascii="Times New Roman" w:hAnsi="Times New Roman" w:cs="Times New Roman"/>
        </w:rPr>
        <w:t>global</w:t>
      </w:r>
      <w:r w:rsidR="00D34930" w:rsidRPr="00E606DF">
        <w:rPr>
          <w:rFonts w:ascii="Times New Roman" w:hAnsi="Times New Roman" w:cs="Times New Roman"/>
        </w:rPr>
        <w:t xml:space="preserve"> media </w:t>
      </w:r>
      <w:r w:rsidR="00BC6F47" w:rsidRPr="00E606DF">
        <w:rPr>
          <w:rFonts w:ascii="Times New Roman" w:hAnsi="Times New Roman" w:cs="Times New Roman"/>
        </w:rPr>
        <w:t>coverage</w:t>
      </w:r>
      <w:r w:rsidR="00D34930" w:rsidRPr="00E606DF">
        <w:rPr>
          <w:rFonts w:ascii="Times New Roman" w:hAnsi="Times New Roman" w:cs="Times New Roman"/>
        </w:rPr>
        <w:t xml:space="preserve"> </w:t>
      </w:r>
      <w:r w:rsidR="00BC6F47" w:rsidRPr="00E606DF">
        <w:rPr>
          <w:rFonts w:ascii="Times New Roman" w:hAnsi="Times New Roman" w:cs="Times New Roman"/>
        </w:rPr>
        <w:t>of</w:t>
      </w:r>
      <w:r w:rsidR="00D34930" w:rsidRPr="00E606DF">
        <w:rPr>
          <w:rFonts w:ascii="Times New Roman" w:hAnsi="Times New Roman" w:cs="Times New Roman"/>
        </w:rPr>
        <w:t xml:space="preserve"> the camp, merchandise </w:t>
      </w:r>
      <w:r w:rsidR="00BC6F47" w:rsidRPr="00E606DF">
        <w:rPr>
          <w:rFonts w:ascii="Times New Roman" w:hAnsi="Times New Roman" w:cs="Times New Roman"/>
        </w:rPr>
        <w:t>in the interval aspires to souvenir status</w:t>
      </w:r>
      <w:r w:rsidR="00D34930" w:rsidRPr="00E606DF">
        <w:rPr>
          <w:rFonts w:ascii="Times New Roman" w:hAnsi="Times New Roman" w:cs="Times New Roman"/>
        </w:rPr>
        <w:t xml:space="preserve"> and I </w:t>
      </w:r>
      <w:r w:rsidR="009557D2" w:rsidRPr="00E606DF">
        <w:rPr>
          <w:rFonts w:ascii="Times New Roman" w:hAnsi="Times New Roman" w:cs="Times New Roman"/>
        </w:rPr>
        <w:t xml:space="preserve">am left wondering </w:t>
      </w:r>
      <w:r w:rsidR="0038646F" w:rsidRPr="00E606DF">
        <w:rPr>
          <w:rFonts w:ascii="Times New Roman" w:hAnsi="Times New Roman" w:cs="Times New Roman"/>
        </w:rPr>
        <w:t xml:space="preserve">how </w:t>
      </w:r>
      <w:r w:rsidR="0038646F" w:rsidRPr="00E606DF">
        <w:rPr>
          <w:rFonts w:ascii="Times New Roman" w:hAnsi="Times New Roman" w:cs="Times New Roman"/>
          <w:i/>
        </w:rPr>
        <w:t>The Jungle</w:t>
      </w:r>
      <w:r w:rsidR="0038646F" w:rsidRPr="00E606DF">
        <w:rPr>
          <w:rFonts w:ascii="Times New Roman" w:hAnsi="Times New Roman" w:cs="Times New Roman"/>
        </w:rPr>
        <w:t xml:space="preserve"> is helping me to</w:t>
      </w:r>
      <w:r w:rsidR="000E54AB" w:rsidRPr="00E606DF">
        <w:rPr>
          <w:rFonts w:ascii="Times New Roman" w:hAnsi="Times New Roman" w:cs="Times New Roman"/>
        </w:rPr>
        <w:t xml:space="preserve"> </w:t>
      </w:r>
      <w:r w:rsidR="009557D2" w:rsidRPr="00E606DF">
        <w:rPr>
          <w:rFonts w:ascii="Times New Roman" w:hAnsi="Times New Roman" w:cs="Times New Roman"/>
        </w:rPr>
        <w:t>understand what the place was at all.</w:t>
      </w:r>
    </w:p>
    <w:p w14:paraId="0B20CE1D" w14:textId="77777777" w:rsidR="00DF48E0" w:rsidRPr="00E606DF" w:rsidRDefault="00DF48E0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644444E1" w14:textId="1B8192CB" w:rsidR="00BC6F47" w:rsidRPr="00E606DF" w:rsidRDefault="00BC6F47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C</w:t>
      </w:r>
      <w:r w:rsidR="00DF48E0" w:rsidRPr="00E606DF">
        <w:rPr>
          <w:rFonts w:ascii="Times New Roman" w:hAnsi="Times New Roman" w:cs="Times New Roman"/>
        </w:rPr>
        <w:t>ontrast</w:t>
      </w:r>
      <w:r w:rsidRPr="00E606DF">
        <w:rPr>
          <w:rFonts w:ascii="Times New Roman" w:hAnsi="Times New Roman" w:cs="Times New Roman"/>
        </w:rPr>
        <w:t>s</w:t>
      </w:r>
      <w:r w:rsidR="00DF48E0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 xml:space="preserve">are made starker by the </w:t>
      </w:r>
      <w:r w:rsidR="00DF48E0" w:rsidRPr="00E606DF">
        <w:rPr>
          <w:rFonts w:ascii="Times New Roman" w:hAnsi="Times New Roman" w:cs="Times New Roman"/>
        </w:rPr>
        <w:t xml:space="preserve">convergent qualities of </w:t>
      </w:r>
      <w:r w:rsidRPr="00E606DF">
        <w:rPr>
          <w:rFonts w:ascii="Times New Roman" w:hAnsi="Times New Roman" w:cs="Times New Roman"/>
        </w:rPr>
        <w:t xml:space="preserve">the </w:t>
      </w:r>
      <w:r w:rsidR="00DF48E0" w:rsidRPr="00E606DF">
        <w:rPr>
          <w:rFonts w:ascii="Times New Roman" w:hAnsi="Times New Roman" w:cs="Times New Roman"/>
        </w:rPr>
        <w:t xml:space="preserve">two </w:t>
      </w:r>
      <w:r w:rsidRPr="00E606DF">
        <w:rPr>
          <w:rFonts w:ascii="Times New Roman" w:hAnsi="Times New Roman" w:cs="Times New Roman"/>
        </w:rPr>
        <w:t>theatres</w:t>
      </w:r>
      <w:r w:rsidR="00DF48E0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>overlaid</w:t>
      </w:r>
      <w:r w:rsidR="00DF48E0" w:rsidRPr="00E606DF">
        <w:rPr>
          <w:rFonts w:ascii="Times New Roman" w:hAnsi="Times New Roman" w:cs="Times New Roman"/>
        </w:rPr>
        <w:t xml:space="preserve">. The Good Chance Theatre </w:t>
      </w:r>
      <w:r w:rsidRPr="00E606DF">
        <w:rPr>
          <w:rFonts w:ascii="Times New Roman" w:hAnsi="Times New Roman" w:cs="Times New Roman"/>
        </w:rPr>
        <w:t xml:space="preserve">in Calais, </w:t>
      </w:r>
      <w:r w:rsidR="003D51D0" w:rsidRPr="00E606DF">
        <w:rPr>
          <w:rFonts w:ascii="Times New Roman" w:hAnsi="Times New Roman" w:cs="Times New Roman"/>
        </w:rPr>
        <w:t>with</w:t>
      </w:r>
      <w:r w:rsidR="00DF48E0" w:rsidRPr="00E606DF">
        <w:rPr>
          <w:rFonts w:ascii="Times New Roman" w:hAnsi="Times New Roman" w:cs="Times New Roman"/>
        </w:rPr>
        <w:t xml:space="preserve"> its community build and diverse programme curated </w:t>
      </w:r>
      <w:r w:rsidR="0038714E" w:rsidRPr="00E606DF">
        <w:rPr>
          <w:rFonts w:ascii="Times New Roman" w:hAnsi="Times New Roman" w:cs="Times New Roman"/>
        </w:rPr>
        <w:t>with</w:t>
      </w:r>
      <w:r w:rsidR="00DF48E0" w:rsidRPr="00E606DF">
        <w:rPr>
          <w:rFonts w:ascii="Times New Roman" w:hAnsi="Times New Roman" w:cs="Times New Roman"/>
        </w:rPr>
        <w:t xml:space="preserve"> </w:t>
      </w:r>
      <w:r w:rsidRPr="00E606DF">
        <w:rPr>
          <w:rFonts w:ascii="Times New Roman" w:hAnsi="Times New Roman" w:cs="Times New Roman"/>
        </w:rPr>
        <w:t>camp residents</w:t>
      </w:r>
      <w:r w:rsidR="00DF48E0" w:rsidRPr="00E606DF">
        <w:rPr>
          <w:rFonts w:ascii="Times New Roman" w:hAnsi="Times New Roman" w:cs="Times New Roman"/>
        </w:rPr>
        <w:t xml:space="preserve">, and then </w:t>
      </w:r>
      <w:r w:rsidRPr="00E606DF">
        <w:rPr>
          <w:rFonts w:ascii="Times New Roman" w:hAnsi="Times New Roman" w:cs="Times New Roman"/>
        </w:rPr>
        <w:t>The Playhouse Theatre’s</w:t>
      </w:r>
      <w:r w:rsidRPr="00E606DF">
        <w:rPr>
          <w:rFonts w:ascii="Times New Roman" w:hAnsi="Times New Roman" w:cs="Times New Roman"/>
          <w:i/>
        </w:rPr>
        <w:t xml:space="preserve"> </w:t>
      </w:r>
      <w:r w:rsidR="00DF48E0" w:rsidRPr="00E606DF">
        <w:rPr>
          <w:rFonts w:ascii="Times New Roman" w:hAnsi="Times New Roman" w:cs="Times New Roman"/>
          <w:i/>
        </w:rPr>
        <w:t>The Jungle</w:t>
      </w:r>
      <w:r w:rsidR="00FC3C72" w:rsidRPr="00E606DF">
        <w:rPr>
          <w:rFonts w:ascii="Times New Roman" w:hAnsi="Times New Roman" w:cs="Times New Roman"/>
          <w:i/>
        </w:rPr>
        <w:t>,</w:t>
      </w:r>
      <w:r w:rsidR="000F7EBB" w:rsidRPr="00E606DF">
        <w:rPr>
          <w:rFonts w:ascii="Times New Roman" w:hAnsi="Times New Roman" w:cs="Times New Roman"/>
          <w:i/>
        </w:rPr>
        <w:t xml:space="preserve"> </w:t>
      </w:r>
      <w:r w:rsidR="000C0728" w:rsidRPr="00E606DF">
        <w:rPr>
          <w:rFonts w:ascii="Times New Roman" w:hAnsi="Times New Roman" w:cs="Times New Roman"/>
        </w:rPr>
        <w:t>a West End venue where I paid £8</w:t>
      </w:r>
      <w:r w:rsidR="000F7EBB" w:rsidRPr="00E606DF">
        <w:rPr>
          <w:rFonts w:ascii="Times New Roman" w:hAnsi="Times New Roman" w:cs="Times New Roman"/>
        </w:rPr>
        <w:t>0 for the privilege of attending</w:t>
      </w:r>
      <w:r w:rsidR="00DF48E0" w:rsidRPr="00E606DF">
        <w:rPr>
          <w:rFonts w:ascii="Times New Roman" w:hAnsi="Times New Roman" w:cs="Times New Roman"/>
        </w:rPr>
        <w:t xml:space="preserve">. </w:t>
      </w:r>
      <w:r w:rsidRPr="00E606DF">
        <w:rPr>
          <w:rFonts w:ascii="Times New Roman" w:hAnsi="Times New Roman" w:cs="Times New Roman"/>
        </w:rPr>
        <w:t>As cultural outputs, both stem</w:t>
      </w:r>
      <w:r w:rsidR="003D51D0" w:rsidRPr="00E606DF">
        <w:rPr>
          <w:rFonts w:ascii="Times New Roman" w:hAnsi="Times New Roman" w:cs="Times New Roman"/>
        </w:rPr>
        <w:t xml:space="preserve"> from</w:t>
      </w:r>
      <w:r w:rsidR="00DF48E0" w:rsidRPr="00E606DF">
        <w:rPr>
          <w:rFonts w:ascii="Times New Roman" w:hAnsi="Times New Roman" w:cs="Times New Roman"/>
        </w:rPr>
        <w:t xml:space="preserve"> a desire to make</w:t>
      </w:r>
      <w:r w:rsidRPr="00E606DF">
        <w:rPr>
          <w:rFonts w:ascii="Times New Roman" w:hAnsi="Times New Roman" w:cs="Times New Roman"/>
        </w:rPr>
        <w:t xml:space="preserve"> a difference in people’s lives, providing</w:t>
      </w:r>
      <w:r w:rsidR="003D51D0" w:rsidRPr="00E606DF">
        <w:rPr>
          <w:rFonts w:ascii="Times New Roman" w:hAnsi="Times New Roman" w:cs="Times New Roman"/>
        </w:rPr>
        <w:t xml:space="preserve"> </w:t>
      </w:r>
      <w:r w:rsidR="00DF48E0" w:rsidRPr="00E606DF">
        <w:rPr>
          <w:rFonts w:ascii="Times New Roman" w:hAnsi="Times New Roman" w:cs="Times New Roman"/>
        </w:rPr>
        <w:t xml:space="preserve">a platform for </w:t>
      </w:r>
      <w:r w:rsidRPr="00E606DF">
        <w:rPr>
          <w:rFonts w:ascii="Times New Roman" w:hAnsi="Times New Roman" w:cs="Times New Roman"/>
        </w:rPr>
        <w:t xml:space="preserve">their </w:t>
      </w:r>
      <w:r w:rsidR="00126AE9" w:rsidRPr="00E606DF">
        <w:rPr>
          <w:rFonts w:ascii="Times New Roman" w:hAnsi="Times New Roman" w:cs="Times New Roman"/>
        </w:rPr>
        <w:t>voices to be heard</w:t>
      </w:r>
      <w:r w:rsidRPr="00E606DF">
        <w:rPr>
          <w:rFonts w:ascii="Times New Roman" w:hAnsi="Times New Roman" w:cs="Times New Roman"/>
        </w:rPr>
        <w:t>. However, t</w:t>
      </w:r>
      <w:r w:rsidR="00DF48E0" w:rsidRPr="00E606DF">
        <w:rPr>
          <w:rFonts w:ascii="Times New Roman" w:hAnsi="Times New Roman" w:cs="Times New Roman"/>
        </w:rPr>
        <w:t xml:space="preserve">he patinas of these initiatives seem </w:t>
      </w:r>
      <w:r w:rsidR="00ED6859" w:rsidRPr="00E606DF">
        <w:rPr>
          <w:rFonts w:ascii="Times New Roman" w:hAnsi="Times New Roman" w:cs="Times New Roman"/>
        </w:rPr>
        <w:t>s</w:t>
      </w:r>
      <w:r w:rsidR="004A3E8C" w:rsidRPr="00E606DF">
        <w:rPr>
          <w:rFonts w:ascii="Times New Roman" w:hAnsi="Times New Roman" w:cs="Times New Roman"/>
        </w:rPr>
        <w:t xml:space="preserve">tarkly </w:t>
      </w:r>
      <w:r w:rsidR="00126AE9" w:rsidRPr="00E606DF">
        <w:rPr>
          <w:rFonts w:ascii="Times New Roman" w:hAnsi="Times New Roman" w:cs="Times New Roman"/>
        </w:rPr>
        <w:t>different</w:t>
      </w:r>
      <w:r w:rsidR="00DF48E0" w:rsidRPr="00E606DF">
        <w:rPr>
          <w:rFonts w:ascii="Times New Roman" w:hAnsi="Times New Roman" w:cs="Times New Roman"/>
        </w:rPr>
        <w:t xml:space="preserve">, </w:t>
      </w:r>
      <w:r w:rsidR="00C133BF" w:rsidRPr="00E606DF">
        <w:rPr>
          <w:rFonts w:ascii="Times New Roman" w:hAnsi="Times New Roman" w:cs="Times New Roman"/>
        </w:rPr>
        <w:t>each</w:t>
      </w:r>
      <w:r w:rsidR="00126AE9" w:rsidRPr="00E606DF">
        <w:rPr>
          <w:rFonts w:ascii="Times New Roman" w:hAnsi="Times New Roman" w:cs="Times New Roman"/>
        </w:rPr>
        <w:t xml:space="preserve"> </w:t>
      </w:r>
      <w:r w:rsidR="00DF48E0" w:rsidRPr="00E606DF">
        <w:rPr>
          <w:rFonts w:ascii="Times New Roman" w:hAnsi="Times New Roman" w:cs="Times New Roman"/>
        </w:rPr>
        <w:t xml:space="preserve">influenced by </w:t>
      </w:r>
      <w:r w:rsidR="00C133BF" w:rsidRPr="00E606DF">
        <w:rPr>
          <w:rFonts w:ascii="Times New Roman" w:hAnsi="Times New Roman" w:cs="Times New Roman"/>
        </w:rPr>
        <w:t xml:space="preserve">its </w:t>
      </w:r>
      <w:r w:rsidR="00E9378A" w:rsidRPr="00E606DF">
        <w:rPr>
          <w:rFonts w:ascii="Times New Roman" w:hAnsi="Times New Roman" w:cs="Times New Roman"/>
        </w:rPr>
        <w:t>locale and its</w:t>
      </w:r>
      <w:r w:rsidR="00C133BF" w:rsidRPr="00E606DF">
        <w:rPr>
          <w:rFonts w:ascii="Times New Roman" w:hAnsi="Times New Roman" w:cs="Times New Roman"/>
        </w:rPr>
        <w:t xml:space="preserve"> </w:t>
      </w:r>
      <w:r w:rsidR="00DF48E0" w:rsidRPr="00E606DF">
        <w:rPr>
          <w:rFonts w:ascii="Times New Roman" w:hAnsi="Times New Roman" w:cs="Times New Roman"/>
        </w:rPr>
        <w:t xml:space="preserve">external hegemonic pressures and </w:t>
      </w:r>
      <w:r w:rsidR="00C133BF" w:rsidRPr="00E606DF">
        <w:rPr>
          <w:rFonts w:ascii="Times New Roman" w:hAnsi="Times New Roman" w:cs="Times New Roman"/>
        </w:rPr>
        <w:t>institutions</w:t>
      </w:r>
      <w:r w:rsidR="00DF48E0" w:rsidRPr="00E606DF">
        <w:rPr>
          <w:rFonts w:ascii="Times New Roman" w:hAnsi="Times New Roman" w:cs="Times New Roman"/>
        </w:rPr>
        <w:t xml:space="preserve">, </w:t>
      </w:r>
      <w:r w:rsidR="00C133BF" w:rsidRPr="00E606DF">
        <w:rPr>
          <w:rFonts w:ascii="Times New Roman" w:hAnsi="Times New Roman" w:cs="Times New Roman"/>
        </w:rPr>
        <w:t>in Calais acting in opposition</w:t>
      </w:r>
      <w:r w:rsidR="00DF48E0" w:rsidRPr="00E606DF">
        <w:rPr>
          <w:rFonts w:ascii="Times New Roman" w:hAnsi="Times New Roman" w:cs="Times New Roman"/>
        </w:rPr>
        <w:t xml:space="preserve"> </w:t>
      </w:r>
      <w:r w:rsidR="00C133BF" w:rsidRPr="00E606DF">
        <w:rPr>
          <w:rFonts w:ascii="Times New Roman" w:hAnsi="Times New Roman" w:cs="Times New Roman"/>
        </w:rPr>
        <w:t>and in London acting in concert.</w:t>
      </w:r>
    </w:p>
    <w:p w14:paraId="1FFF8373" w14:textId="77777777" w:rsidR="00C537B7" w:rsidRPr="00E606DF" w:rsidRDefault="00C537B7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355F8A17" w14:textId="56CFCF12" w:rsidR="00556B68" w:rsidRPr="00443F83" w:rsidRDefault="001B6C70" w:rsidP="00E606DF">
      <w:pPr>
        <w:spacing w:line="360" w:lineRule="auto"/>
        <w:ind w:right="-64"/>
        <w:rPr>
          <w:rFonts w:ascii="Times New Roman" w:hAnsi="Times New Roman" w:cs="Times New Roman"/>
          <w:b/>
          <w:bCs/>
        </w:rPr>
      </w:pPr>
      <w:r w:rsidRPr="00443F83">
        <w:rPr>
          <w:rFonts w:ascii="Times New Roman" w:hAnsi="Times New Roman" w:cs="Times New Roman"/>
          <w:b/>
          <w:bCs/>
        </w:rPr>
        <w:t xml:space="preserve">3. </w:t>
      </w:r>
      <w:r w:rsidR="005531B0" w:rsidRPr="00443F83">
        <w:rPr>
          <w:rFonts w:ascii="Times New Roman" w:hAnsi="Times New Roman" w:cs="Times New Roman"/>
          <w:b/>
          <w:bCs/>
        </w:rPr>
        <w:t>Viewpoints</w:t>
      </w:r>
    </w:p>
    <w:p w14:paraId="40E87473" w14:textId="77777777" w:rsidR="00556B68" w:rsidRPr="00E606DF" w:rsidRDefault="00556B68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6CA261D6" w14:textId="3B33E58D" w:rsidR="00C121F8" w:rsidRPr="00E606DF" w:rsidRDefault="004D3D77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Recalling</w:t>
      </w:r>
      <w:r w:rsidR="005F478A" w:rsidRPr="00E606DF">
        <w:rPr>
          <w:rFonts w:ascii="Times New Roman" w:hAnsi="Times New Roman" w:cs="Times New Roman"/>
        </w:rPr>
        <w:t xml:space="preserve"> the physical layout of the theatre, </w:t>
      </w:r>
      <w:r w:rsidRPr="00E606DF">
        <w:rPr>
          <w:rFonts w:ascii="Times New Roman" w:hAnsi="Times New Roman" w:cs="Times New Roman"/>
        </w:rPr>
        <w:t>what comes to mind is</w:t>
      </w:r>
      <w:r w:rsidR="005F478A" w:rsidRPr="00E606DF">
        <w:rPr>
          <w:rFonts w:ascii="Times New Roman" w:hAnsi="Times New Roman" w:cs="Times New Roman"/>
        </w:rPr>
        <w:t xml:space="preserve"> the </w:t>
      </w:r>
      <w:r w:rsidR="0058105E" w:rsidRPr="00E606DF">
        <w:rPr>
          <w:rFonts w:ascii="Times New Roman" w:hAnsi="Times New Roman" w:cs="Times New Roman"/>
        </w:rPr>
        <w:t>literal</w:t>
      </w:r>
      <w:r w:rsidR="005F478A" w:rsidRPr="00E606DF">
        <w:rPr>
          <w:rFonts w:ascii="Times New Roman" w:hAnsi="Times New Roman" w:cs="Times New Roman"/>
        </w:rPr>
        <w:t xml:space="preserve"> division of the audience</w:t>
      </w:r>
      <w:r w:rsidRPr="00E606DF">
        <w:rPr>
          <w:rFonts w:ascii="Times New Roman" w:hAnsi="Times New Roman" w:cs="Times New Roman"/>
        </w:rPr>
        <w:t>, with</w:t>
      </w:r>
      <w:r w:rsidR="00883802" w:rsidRPr="00E606DF">
        <w:rPr>
          <w:rFonts w:ascii="Times New Roman" w:hAnsi="Times New Roman" w:cs="Times New Roman"/>
        </w:rPr>
        <w:t xml:space="preserve"> the </w:t>
      </w:r>
      <w:r w:rsidR="008C6A7C" w:rsidRPr="00E606DF">
        <w:rPr>
          <w:rFonts w:ascii="Times New Roman" w:hAnsi="Times New Roman" w:cs="Times New Roman"/>
        </w:rPr>
        <w:t>‘</w:t>
      </w:r>
      <w:r w:rsidR="00883802" w:rsidRPr="00E606DF">
        <w:rPr>
          <w:rFonts w:ascii="Times New Roman" w:hAnsi="Times New Roman" w:cs="Times New Roman"/>
        </w:rPr>
        <w:t>Cliffs of Dover</w:t>
      </w:r>
      <w:r w:rsidR="008C6A7C" w:rsidRPr="00E606DF">
        <w:rPr>
          <w:rFonts w:ascii="Times New Roman" w:hAnsi="Times New Roman" w:cs="Times New Roman"/>
        </w:rPr>
        <w:t xml:space="preserve">’ </w:t>
      </w:r>
      <w:r w:rsidR="005531B0" w:rsidRPr="00E606DF">
        <w:rPr>
          <w:rFonts w:ascii="Times New Roman" w:hAnsi="Times New Roman" w:cs="Times New Roman"/>
        </w:rPr>
        <w:t>overhead</w:t>
      </w:r>
      <w:r w:rsidR="00883802" w:rsidRPr="00E606DF">
        <w:rPr>
          <w:rFonts w:ascii="Times New Roman" w:hAnsi="Times New Roman" w:cs="Times New Roman"/>
        </w:rPr>
        <w:t xml:space="preserve"> in the </w:t>
      </w:r>
      <w:r w:rsidR="00A6317D" w:rsidRPr="00E606DF">
        <w:rPr>
          <w:rFonts w:ascii="Times New Roman" w:hAnsi="Times New Roman" w:cs="Times New Roman"/>
        </w:rPr>
        <w:t xml:space="preserve">theatre’s </w:t>
      </w:r>
      <w:r w:rsidR="00883802" w:rsidRPr="00E606DF">
        <w:rPr>
          <w:rFonts w:ascii="Times New Roman" w:hAnsi="Times New Roman" w:cs="Times New Roman"/>
        </w:rPr>
        <w:t xml:space="preserve">circle and the Afghan Café </w:t>
      </w:r>
      <w:r w:rsidR="00ED6859" w:rsidRPr="00E606DF">
        <w:rPr>
          <w:rFonts w:ascii="Times New Roman" w:hAnsi="Times New Roman" w:cs="Times New Roman"/>
        </w:rPr>
        <w:t xml:space="preserve">where I was seated </w:t>
      </w:r>
      <w:r w:rsidR="00883802" w:rsidRPr="00E606DF">
        <w:rPr>
          <w:rFonts w:ascii="Times New Roman" w:hAnsi="Times New Roman" w:cs="Times New Roman"/>
        </w:rPr>
        <w:t>below</w:t>
      </w:r>
      <w:r w:rsidR="00A6317D" w:rsidRPr="00E606DF">
        <w:rPr>
          <w:rFonts w:ascii="Times New Roman" w:hAnsi="Times New Roman" w:cs="Times New Roman"/>
        </w:rPr>
        <w:t xml:space="preserve"> in the ‘stalls’</w:t>
      </w:r>
      <w:r w:rsidR="00883802" w:rsidRPr="00E606DF">
        <w:rPr>
          <w:rFonts w:ascii="Times New Roman" w:hAnsi="Times New Roman" w:cs="Times New Roman"/>
        </w:rPr>
        <w:t xml:space="preserve">. From </w:t>
      </w:r>
      <w:r w:rsidR="00ED6859" w:rsidRPr="00E606DF">
        <w:rPr>
          <w:rFonts w:ascii="Times New Roman" w:hAnsi="Times New Roman" w:cs="Times New Roman"/>
        </w:rPr>
        <w:t xml:space="preserve">the circle </w:t>
      </w:r>
      <w:r w:rsidR="00883802" w:rsidRPr="00E606DF">
        <w:rPr>
          <w:rFonts w:ascii="Times New Roman" w:hAnsi="Times New Roman" w:cs="Times New Roman"/>
        </w:rPr>
        <w:t>above</w:t>
      </w:r>
      <w:r w:rsidRPr="00E606DF">
        <w:rPr>
          <w:rFonts w:ascii="Times New Roman" w:hAnsi="Times New Roman" w:cs="Times New Roman"/>
        </w:rPr>
        <w:t>,</w:t>
      </w:r>
      <w:r w:rsidR="00692F42" w:rsidRPr="00E606DF">
        <w:rPr>
          <w:rFonts w:ascii="Times New Roman" w:hAnsi="Times New Roman" w:cs="Times New Roman"/>
        </w:rPr>
        <w:t xml:space="preserve"> </w:t>
      </w:r>
      <w:r w:rsidR="00CB6807" w:rsidRPr="00E606DF">
        <w:rPr>
          <w:rFonts w:ascii="Times New Roman" w:hAnsi="Times New Roman" w:cs="Times New Roman"/>
          <w:i/>
        </w:rPr>
        <w:t>The Jungle’s</w:t>
      </w:r>
      <w:r w:rsidR="00F10B18" w:rsidRPr="00E606DF">
        <w:rPr>
          <w:rFonts w:ascii="Times New Roman" w:hAnsi="Times New Roman" w:cs="Times New Roman"/>
        </w:rPr>
        <w:t xml:space="preserve"> theatrical geography </w:t>
      </w:r>
      <w:r w:rsidR="001825D6" w:rsidRPr="00E606DF">
        <w:rPr>
          <w:rFonts w:ascii="Times New Roman" w:hAnsi="Times New Roman" w:cs="Times New Roman"/>
        </w:rPr>
        <w:t>situates</w:t>
      </w:r>
      <w:r w:rsidR="00F10B18" w:rsidRPr="00E606DF">
        <w:rPr>
          <w:rFonts w:ascii="Times New Roman" w:hAnsi="Times New Roman" w:cs="Times New Roman"/>
        </w:rPr>
        <w:t xml:space="preserve"> you</w:t>
      </w:r>
      <w:r w:rsidR="00692F42" w:rsidRPr="00E606DF">
        <w:rPr>
          <w:rFonts w:ascii="Times New Roman" w:hAnsi="Times New Roman" w:cs="Times New Roman"/>
        </w:rPr>
        <w:t xml:space="preserve"> in </w:t>
      </w:r>
      <w:r w:rsidR="005F5713" w:rsidRPr="00E606DF">
        <w:rPr>
          <w:rFonts w:ascii="Times New Roman" w:hAnsi="Times New Roman" w:cs="Times New Roman"/>
        </w:rPr>
        <w:t>‘</w:t>
      </w:r>
      <w:r w:rsidR="00692F42" w:rsidRPr="00E606DF">
        <w:rPr>
          <w:rFonts w:ascii="Times New Roman" w:hAnsi="Times New Roman" w:cs="Times New Roman"/>
        </w:rPr>
        <w:t>the U</w:t>
      </w:r>
      <w:r w:rsidR="00AF5C6C" w:rsidRPr="00E606DF">
        <w:rPr>
          <w:rFonts w:ascii="Times New Roman" w:hAnsi="Times New Roman" w:cs="Times New Roman"/>
        </w:rPr>
        <w:t xml:space="preserve">nited </w:t>
      </w:r>
      <w:r w:rsidR="00692F42" w:rsidRPr="00E606DF">
        <w:rPr>
          <w:rFonts w:ascii="Times New Roman" w:hAnsi="Times New Roman" w:cs="Times New Roman"/>
        </w:rPr>
        <w:t>K</w:t>
      </w:r>
      <w:r w:rsidR="00EB0628" w:rsidRPr="00E606DF">
        <w:rPr>
          <w:rFonts w:ascii="Times New Roman" w:hAnsi="Times New Roman" w:cs="Times New Roman"/>
        </w:rPr>
        <w:t>ingdom</w:t>
      </w:r>
      <w:r w:rsidR="005F5713" w:rsidRPr="00E606DF">
        <w:rPr>
          <w:rFonts w:ascii="Times New Roman" w:hAnsi="Times New Roman" w:cs="Times New Roman"/>
        </w:rPr>
        <w:t xml:space="preserve">’, </w:t>
      </w:r>
      <w:r w:rsidR="00E45C04" w:rsidRPr="00E606DF">
        <w:rPr>
          <w:rFonts w:ascii="Times New Roman" w:hAnsi="Times New Roman" w:cs="Times New Roman"/>
        </w:rPr>
        <w:t>peering</w:t>
      </w:r>
      <w:r w:rsidRPr="00E606DF">
        <w:rPr>
          <w:rFonts w:ascii="Times New Roman" w:hAnsi="Times New Roman" w:cs="Times New Roman"/>
        </w:rPr>
        <w:t xml:space="preserve"> down on the recreated camp and </w:t>
      </w:r>
      <w:r w:rsidR="009D0EEA" w:rsidRPr="00E606DF">
        <w:rPr>
          <w:rFonts w:ascii="Times New Roman" w:hAnsi="Times New Roman" w:cs="Times New Roman"/>
        </w:rPr>
        <w:t xml:space="preserve">able to </w:t>
      </w:r>
      <w:r w:rsidR="004C480D" w:rsidRPr="00E606DF">
        <w:rPr>
          <w:rFonts w:ascii="Times New Roman" w:hAnsi="Times New Roman" w:cs="Times New Roman"/>
        </w:rPr>
        <w:t xml:space="preserve">secure the clearest </w:t>
      </w:r>
      <w:r w:rsidRPr="00E606DF">
        <w:rPr>
          <w:rFonts w:ascii="Times New Roman" w:hAnsi="Times New Roman" w:cs="Times New Roman"/>
        </w:rPr>
        <w:t xml:space="preserve">view of the television screens that broadcast </w:t>
      </w:r>
      <w:r w:rsidR="00883802" w:rsidRPr="00E606DF">
        <w:rPr>
          <w:rFonts w:ascii="Times New Roman" w:hAnsi="Times New Roman" w:cs="Times New Roman"/>
        </w:rPr>
        <w:t xml:space="preserve">a mix of media footage and live </w:t>
      </w:r>
      <w:r w:rsidR="002F4EF2" w:rsidRPr="00E606DF">
        <w:rPr>
          <w:rFonts w:ascii="Times New Roman" w:hAnsi="Times New Roman" w:cs="Times New Roman"/>
        </w:rPr>
        <w:t>recordings</w:t>
      </w:r>
      <w:r w:rsidR="00883802" w:rsidRPr="00E606DF">
        <w:rPr>
          <w:rFonts w:ascii="Times New Roman" w:hAnsi="Times New Roman" w:cs="Times New Roman"/>
        </w:rPr>
        <w:t xml:space="preserve"> </w:t>
      </w:r>
      <w:r w:rsidR="00A346D3" w:rsidRPr="00E606DF">
        <w:rPr>
          <w:rFonts w:ascii="Times New Roman" w:hAnsi="Times New Roman" w:cs="Times New Roman"/>
        </w:rPr>
        <w:t>of the actors</w:t>
      </w:r>
      <w:r w:rsidR="00883802" w:rsidRPr="00E606DF">
        <w:rPr>
          <w:rFonts w:ascii="Times New Roman" w:hAnsi="Times New Roman" w:cs="Times New Roman"/>
        </w:rPr>
        <w:t>. In the Afghan Café</w:t>
      </w:r>
      <w:r w:rsidR="00DE4B78" w:rsidRPr="00E606DF">
        <w:rPr>
          <w:rFonts w:ascii="Times New Roman" w:hAnsi="Times New Roman" w:cs="Times New Roman"/>
        </w:rPr>
        <w:t xml:space="preserve"> below</w:t>
      </w:r>
      <w:r w:rsidR="00883802" w:rsidRPr="00E606DF">
        <w:rPr>
          <w:rFonts w:ascii="Times New Roman" w:hAnsi="Times New Roman" w:cs="Times New Roman"/>
        </w:rPr>
        <w:t>, you perch closer to the action.</w:t>
      </w:r>
      <w:r w:rsidR="00DD3E0A" w:rsidRPr="00E606DF">
        <w:rPr>
          <w:rFonts w:ascii="Times New Roman" w:hAnsi="Times New Roman" w:cs="Times New Roman"/>
        </w:rPr>
        <w:t xml:space="preserve"> </w:t>
      </w:r>
      <w:r w:rsidR="00197483" w:rsidRPr="00E606DF">
        <w:rPr>
          <w:rFonts w:ascii="Times New Roman" w:hAnsi="Times New Roman" w:cs="Times New Roman"/>
        </w:rPr>
        <w:t>Both viewpoints embody a</w:t>
      </w:r>
      <w:r w:rsidR="00DD7C28" w:rsidRPr="00E606DF">
        <w:rPr>
          <w:rFonts w:ascii="Times New Roman" w:hAnsi="Times New Roman" w:cs="Times New Roman"/>
        </w:rPr>
        <w:t>n</w:t>
      </w:r>
      <w:r w:rsidR="00197483" w:rsidRPr="00E606DF">
        <w:rPr>
          <w:rFonts w:ascii="Times New Roman" w:hAnsi="Times New Roman" w:cs="Times New Roman"/>
        </w:rPr>
        <w:t xml:space="preserve"> intended</w:t>
      </w:r>
      <w:r w:rsidR="001868A4" w:rsidRPr="00E606DF">
        <w:rPr>
          <w:rFonts w:ascii="Times New Roman" w:hAnsi="Times New Roman" w:cs="Times New Roman"/>
        </w:rPr>
        <w:t xml:space="preserve"> immersive</w:t>
      </w:r>
      <w:r w:rsidR="00197483" w:rsidRPr="00E606DF">
        <w:rPr>
          <w:rFonts w:ascii="Times New Roman" w:hAnsi="Times New Roman" w:cs="Times New Roman"/>
        </w:rPr>
        <w:t xml:space="preserve"> aim to </w:t>
      </w:r>
      <w:r w:rsidR="002A53CC" w:rsidRPr="00E606DF">
        <w:rPr>
          <w:rFonts w:ascii="Times New Roman" w:hAnsi="Times New Roman" w:cs="Times New Roman"/>
        </w:rPr>
        <w:t>align</w:t>
      </w:r>
      <w:r w:rsidR="00197483" w:rsidRPr="00E606DF">
        <w:rPr>
          <w:rFonts w:ascii="Times New Roman" w:hAnsi="Times New Roman" w:cs="Times New Roman"/>
        </w:rPr>
        <w:t xml:space="preserve"> the audience</w:t>
      </w:r>
      <w:r w:rsidR="001E110B" w:rsidRPr="00E606DF">
        <w:rPr>
          <w:rFonts w:ascii="Times New Roman" w:hAnsi="Times New Roman" w:cs="Times New Roman"/>
        </w:rPr>
        <w:t xml:space="preserve"> with a perspective of understanding</w:t>
      </w:r>
      <w:r w:rsidR="00475C2D" w:rsidRPr="00E606DF">
        <w:rPr>
          <w:rFonts w:ascii="Times New Roman" w:hAnsi="Times New Roman" w:cs="Times New Roman"/>
        </w:rPr>
        <w:t xml:space="preserve">. </w:t>
      </w:r>
      <w:r w:rsidR="00957625" w:rsidRPr="00E606DF">
        <w:rPr>
          <w:rFonts w:ascii="Times New Roman" w:hAnsi="Times New Roman" w:cs="Times New Roman"/>
        </w:rPr>
        <w:t xml:space="preserve">Physically my seat </w:t>
      </w:r>
      <w:r w:rsidR="00957625" w:rsidRPr="00E606DF">
        <w:rPr>
          <w:rFonts w:ascii="Times New Roman" w:hAnsi="Times New Roman" w:cs="Times New Roman"/>
        </w:rPr>
        <w:lastRenderedPageBreak/>
        <w:t>dictated a</w:t>
      </w:r>
      <w:r w:rsidR="00405F65" w:rsidRPr="00E606DF">
        <w:rPr>
          <w:rFonts w:ascii="Times New Roman" w:hAnsi="Times New Roman" w:cs="Times New Roman"/>
        </w:rPr>
        <w:t>n assigned</w:t>
      </w:r>
      <w:r w:rsidR="00957625" w:rsidRPr="00E606DF">
        <w:rPr>
          <w:rFonts w:ascii="Times New Roman" w:hAnsi="Times New Roman" w:cs="Times New Roman"/>
        </w:rPr>
        <w:t xml:space="preserve"> </w:t>
      </w:r>
      <w:r w:rsidR="005B6D9F" w:rsidRPr="00E606DF">
        <w:rPr>
          <w:rFonts w:ascii="Times New Roman" w:hAnsi="Times New Roman" w:cs="Times New Roman"/>
        </w:rPr>
        <w:t xml:space="preserve">geographic </w:t>
      </w:r>
      <w:r w:rsidR="00957625" w:rsidRPr="00E606DF">
        <w:rPr>
          <w:rFonts w:ascii="Times New Roman" w:hAnsi="Times New Roman" w:cs="Times New Roman"/>
        </w:rPr>
        <w:t>perspective</w:t>
      </w:r>
      <w:r w:rsidR="00B370C1" w:rsidRPr="00E606DF">
        <w:rPr>
          <w:rFonts w:ascii="Times New Roman" w:hAnsi="Times New Roman" w:cs="Times New Roman"/>
        </w:rPr>
        <w:t xml:space="preserve"> </w:t>
      </w:r>
      <w:r w:rsidR="007A0152" w:rsidRPr="00E606DF">
        <w:rPr>
          <w:rFonts w:ascii="Times New Roman" w:hAnsi="Times New Roman" w:cs="Times New Roman"/>
        </w:rPr>
        <w:t>for the night</w:t>
      </w:r>
      <w:r w:rsidR="00B370C1" w:rsidRPr="00E606DF">
        <w:rPr>
          <w:rFonts w:ascii="Times New Roman" w:hAnsi="Times New Roman" w:cs="Times New Roman"/>
        </w:rPr>
        <w:t xml:space="preserve">, but </w:t>
      </w:r>
      <w:r w:rsidRPr="00E606DF">
        <w:rPr>
          <w:rFonts w:ascii="Times New Roman" w:hAnsi="Times New Roman" w:cs="Times New Roman"/>
        </w:rPr>
        <w:t xml:space="preserve">my experience did not convey this </w:t>
      </w:r>
      <w:r w:rsidR="0059657E" w:rsidRPr="00E606DF">
        <w:rPr>
          <w:rFonts w:ascii="Times New Roman" w:hAnsi="Times New Roman" w:cs="Times New Roman"/>
        </w:rPr>
        <w:t>on a</w:t>
      </w:r>
      <w:r w:rsidR="00B370C1" w:rsidRPr="00E606DF">
        <w:rPr>
          <w:rFonts w:ascii="Times New Roman" w:hAnsi="Times New Roman" w:cs="Times New Roman"/>
        </w:rPr>
        <w:t xml:space="preserve"> </w:t>
      </w:r>
      <w:r w:rsidR="00EB37EC" w:rsidRPr="00E606DF">
        <w:rPr>
          <w:rFonts w:ascii="Times New Roman" w:hAnsi="Times New Roman" w:cs="Times New Roman"/>
        </w:rPr>
        <w:t>transformative</w:t>
      </w:r>
      <w:r w:rsidR="0059657E" w:rsidRPr="00E606DF">
        <w:rPr>
          <w:rFonts w:ascii="Times New Roman" w:hAnsi="Times New Roman" w:cs="Times New Roman"/>
        </w:rPr>
        <w:t xml:space="preserve"> or emotive</w:t>
      </w:r>
      <w:r w:rsidR="00B370C1" w:rsidRPr="00E606DF">
        <w:rPr>
          <w:rFonts w:ascii="Times New Roman" w:hAnsi="Times New Roman" w:cs="Times New Roman"/>
        </w:rPr>
        <w:t xml:space="preserve"> level.</w:t>
      </w:r>
    </w:p>
    <w:p w14:paraId="3229A59A" w14:textId="77777777" w:rsidR="00C121F8" w:rsidRPr="00E606DF" w:rsidRDefault="00C121F8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05CAEE7D" w14:textId="4C916A79" w:rsidR="009B232C" w:rsidRPr="00E606DF" w:rsidRDefault="008E7F2C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I am left instead with the impression that </w:t>
      </w:r>
      <w:r w:rsidR="000C59DD" w:rsidRPr="00E606DF">
        <w:rPr>
          <w:rFonts w:ascii="Times New Roman" w:hAnsi="Times New Roman" w:cs="Times New Roman"/>
          <w:i/>
        </w:rPr>
        <w:t xml:space="preserve">The Jungle </w:t>
      </w:r>
      <w:r w:rsidRPr="00E606DF">
        <w:rPr>
          <w:rFonts w:ascii="Times New Roman" w:hAnsi="Times New Roman" w:cs="Times New Roman"/>
        </w:rPr>
        <w:t>possesses the</w:t>
      </w:r>
      <w:r w:rsidR="000C59DD" w:rsidRPr="00E606DF">
        <w:rPr>
          <w:rFonts w:ascii="Times New Roman" w:hAnsi="Times New Roman" w:cs="Times New Roman"/>
        </w:rPr>
        <w:t xml:space="preserve"> aesthetic qualities and visual language of </w:t>
      </w:r>
      <w:r w:rsidR="00F90277" w:rsidRPr="00E606DF">
        <w:rPr>
          <w:rFonts w:ascii="Times New Roman" w:hAnsi="Times New Roman" w:cs="Times New Roman"/>
        </w:rPr>
        <w:t>a photograph</w:t>
      </w:r>
      <w:r w:rsidR="00327267" w:rsidRPr="00E606DF">
        <w:rPr>
          <w:rFonts w:ascii="Times New Roman" w:hAnsi="Times New Roman" w:cs="Times New Roman"/>
        </w:rPr>
        <w:t>.</w:t>
      </w:r>
      <w:r w:rsidR="00C121F8" w:rsidRPr="00E606DF">
        <w:rPr>
          <w:rFonts w:ascii="Times New Roman" w:hAnsi="Times New Roman" w:cs="Times New Roman"/>
        </w:rPr>
        <w:t xml:space="preserve"> </w:t>
      </w:r>
      <w:r w:rsidR="00AF333B" w:rsidRPr="00E606DF">
        <w:rPr>
          <w:rFonts w:ascii="Times New Roman" w:hAnsi="Times New Roman" w:cs="Times New Roman"/>
        </w:rPr>
        <w:t>Asi</w:t>
      </w:r>
      <w:r w:rsidR="006F5A0F" w:rsidRPr="00E606DF">
        <w:rPr>
          <w:rFonts w:ascii="Times New Roman" w:hAnsi="Times New Roman" w:cs="Times New Roman"/>
        </w:rPr>
        <w:t xml:space="preserve">de from where </w:t>
      </w:r>
      <w:r w:rsidR="00A5006B" w:rsidRPr="00E606DF">
        <w:rPr>
          <w:rFonts w:ascii="Times New Roman" w:hAnsi="Times New Roman" w:cs="Times New Roman"/>
        </w:rPr>
        <w:t>the audience</w:t>
      </w:r>
      <w:r w:rsidR="006F5A0F" w:rsidRPr="00E606DF">
        <w:rPr>
          <w:rFonts w:ascii="Times New Roman" w:hAnsi="Times New Roman" w:cs="Times New Roman"/>
        </w:rPr>
        <w:t xml:space="preserve"> sit</w:t>
      </w:r>
      <w:r w:rsidR="00A5006B" w:rsidRPr="00E606DF">
        <w:rPr>
          <w:rFonts w:ascii="Times New Roman" w:hAnsi="Times New Roman" w:cs="Times New Roman"/>
        </w:rPr>
        <w:t>s</w:t>
      </w:r>
      <w:r w:rsidR="006F5A0F" w:rsidRPr="00E606DF">
        <w:rPr>
          <w:rFonts w:ascii="Times New Roman" w:hAnsi="Times New Roman" w:cs="Times New Roman"/>
        </w:rPr>
        <w:t>, t</w:t>
      </w:r>
      <w:r w:rsidR="00F90277" w:rsidRPr="00E606DF">
        <w:rPr>
          <w:rFonts w:ascii="Times New Roman" w:hAnsi="Times New Roman" w:cs="Times New Roman"/>
        </w:rPr>
        <w:t>he directors’ staging choices appear grounded in</w:t>
      </w:r>
      <w:r w:rsidR="000C59DD" w:rsidRPr="00E606DF">
        <w:rPr>
          <w:rFonts w:ascii="Times New Roman" w:hAnsi="Times New Roman" w:cs="Times New Roman"/>
        </w:rPr>
        <w:t xml:space="preserve"> </w:t>
      </w:r>
      <w:r w:rsidR="005D0AD5" w:rsidRPr="00E606DF">
        <w:rPr>
          <w:rFonts w:ascii="Times New Roman" w:hAnsi="Times New Roman" w:cs="Times New Roman"/>
        </w:rPr>
        <w:t xml:space="preserve">theatrical </w:t>
      </w:r>
      <w:r w:rsidR="000C59DD" w:rsidRPr="00E606DF">
        <w:rPr>
          <w:rFonts w:ascii="Times New Roman" w:hAnsi="Times New Roman" w:cs="Times New Roman"/>
        </w:rPr>
        <w:t>semiotic repr</w:t>
      </w:r>
      <w:r w:rsidR="00C90BD7" w:rsidRPr="00E606DF">
        <w:rPr>
          <w:rFonts w:ascii="Times New Roman" w:hAnsi="Times New Roman" w:cs="Times New Roman"/>
        </w:rPr>
        <w:t>esentations of characterisation</w:t>
      </w:r>
      <w:r w:rsidR="00F90277" w:rsidRPr="00E606DF">
        <w:rPr>
          <w:rFonts w:ascii="Times New Roman" w:hAnsi="Times New Roman" w:cs="Times New Roman"/>
        </w:rPr>
        <w:t>:</w:t>
      </w:r>
      <w:r w:rsidR="000C59DD" w:rsidRPr="00E606DF">
        <w:rPr>
          <w:rFonts w:ascii="Times New Roman" w:hAnsi="Times New Roman" w:cs="Times New Roman"/>
        </w:rPr>
        <w:t xml:space="preserve"> </w:t>
      </w:r>
      <w:r w:rsidR="00F90277" w:rsidRPr="00E606DF">
        <w:rPr>
          <w:rFonts w:ascii="Times New Roman" w:hAnsi="Times New Roman" w:cs="Times New Roman"/>
        </w:rPr>
        <w:t>‘</w:t>
      </w:r>
      <w:r w:rsidR="000C59DD" w:rsidRPr="00E606DF">
        <w:rPr>
          <w:rFonts w:ascii="Times New Roman" w:hAnsi="Times New Roman" w:cs="Times New Roman"/>
        </w:rPr>
        <w:t>refugee</w:t>
      </w:r>
      <w:r w:rsidR="00F90277" w:rsidRPr="00E606DF">
        <w:rPr>
          <w:rFonts w:ascii="Times New Roman" w:hAnsi="Times New Roman" w:cs="Times New Roman"/>
        </w:rPr>
        <w:t>’</w:t>
      </w:r>
      <w:r w:rsidR="000C59DD" w:rsidRPr="00E606DF">
        <w:rPr>
          <w:rFonts w:ascii="Times New Roman" w:hAnsi="Times New Roman" w:cs="Times New Roman"/>
        </w:rPr>
        <w:t xml:space="preserve">, </w:t>
      </w:r>
      <w:r w:rsidR="00F90277" w:rsidRPr="00E606DF">
        <w:rPr>
          <w:rFonts w:ascii="Times New Roman" w:hAnsi="Times New Roman" w:cs="Times New Roman"/>
        </w:rPr>
        <w:t>‘</w:t>
      </w:r>
      <w:r w:rsidR="000C59DD" w:rsidRPr="00E606DF">
        <w:rPr>
          <w:rFonts w:ascii="Times New Roman" w:hAnsi="Times New Roman" w:cs="Times New Roman"/>
        </w:rPr>
        <w:t>storyteller</w:t>
      </w:r>
      <w:r w:rsidR="00F90277" w:rsidRPr="00E606DF">
        <w:rPr>
          <w:rFonts w:ascii="Times New Roman" w:hAnsi="Times New Roman" w:cs="Times New Roman"/>
        </w:rPr>
        <w:t>’</w:t>
      </w:r>
      <w:r w:rsidR="000C59DD" w:rsidRPr="00E606DF">
        <w:rPr>
          <w:rFonts w:ascii="Times New Roman" w:hAnsi="Times New Roman" w:cs="Times New Roman"/>
        </w:rPr>
        <w:t xml:space="preserve">, </w:t>
      </w:r>
      <w:r w:rsidR="00F90277" w:rsidRPr="00E606DF">
        <w:rPr>
          <w:rFonts w:ascii="Times New Roman" w:hAnsi="Times New Roman" w:cs="Times New Roman"/>
        </w:rPr>
        <w:t>‘</w:t>
      </w:r>
      <w:r w:rsidR="000C59DD" w:rsidRPr="00E606DF">
        <w:rPr>
          <w:rFonts w:ascii="Times New Roman" w:hAnsi="Times New Roman" w:cs="Times New Roman"/>
        </w:rPr>
        <w:t>volunteer</w:t>
      </w:r>
      <w:r w:rsidR="00F90277" w:rsidRPr="00E606DF">
        <w:rPr>
          <w:rFonts w:ascii="Times New Roman" w:hAnsi="Times New Roman" w:cs="Times New Roman"/>
        </w:rPr>
        <w:t>’</w:t>
      </w:r>
      <w:r w:rsidR="000C59DD" w:rsidRPr="00E606DF">
        <w:rPr>
          <w:rFonts w:ascii="Times New Roman" w:hAnsi="Times New Roman" w:cs="Times New Roman"/>
        </w:rPr>
        <w:t xml:space="preserve">. I am too far </w:t>
      </w:r>
      <w:r w:rsidR="00F90277" w:rsidRPr="00E606DF">
        <w:rPr>
          <w:rFonts w:ascii="Times New Roman" w:hAnsi="Times New Roman" w:cs="Times New Roman"/>
        </w:rPr>
        <w:t>removed</w:t>
      </w:r>
      <w:r w:rsidR="000C59DD" w:rsidRPr="00E606DF">
        <w:rPr>
          <w:rFonts w:ascii="Times New Roman" w:hAnsi="Times New Roman" w:cs="Times New Roman"/>
        </w:rPr>
        <w:t xml:space="preserve"> to experience any intimate moments, too close to process</w:t>
      </w:r>
      <w:r w:rsidR="003379F6" w:rsidRPr="00E606DF">
        <w:rPr>
          <w:rFonts w:ascii="Times New Roman" w:hAnsi="Times New Roman" w:cs="Times New Roman"/>
        </w:rPr>
        <w:t xml:space="preserve"> comprehensively</w:t>
      </w:r>
      <w:r w:rsidR="000C59DD" w:rsidRPr="00E606DF">
        <w:rPr>
          <w:rFonts w:ascii="Times New Roman" w:hAnsi="Times New Roman" w:cs="Times New Roman"/>
        </w:rPr>
        <w:t xml:space="preserve"> the </w:t>
      </w:r>
      <w:r w:rsidR="00CB5F65" w:rsidRPr="00E606DF">
        <w:rPr>
          <w:rFonts w:ascii="Times New Roman" w:hAnsi="Times New Roman" w:cs="Times New Roman"/>
        </w:rPr>
        <w:t xml:space="preserve">bolder </w:t>
      </w:r>
      <w:r w:rsidR="000C59DD" w:rsidRPr="00E606DF">
        <w:rPr>
          <w:rFonts w:ascii="Times New Roman" w:hAnsi="Times New Roman" w:cs="Times New Roman"/>
        </w:rPr>
        <w:t>stagecraft (when the camp is destroyed), and the a</w:t>
      </w:r>
      <w:r w:rsidR="000A29ED" w:rsidRPr="00E606DF">
        <w:rPr>
          <w:rFonts w:ascii="Times New Roman" w:hAnsi="Times New Roman" w:cs="Times New Roman"/>
        </w:rPr>
        <w:t xml:space="preserve">ctors, text and lighting are not reminiscent </w:t>
      </w:r>
      <w:r w:rsidR="00CB5F65" w:rsidRPr="00E606DF">
        <w:rPr>
          <w:rFonts w:ascii="Times New Roman" w:hAnsi="Times New Roman" w:cs="Times New Roman"/>
        </w:rPr>
        <w:t>of a film or</w:t>
      </w:r>
      <w:r w:rsidR="000C59DD" w:rsidRPr="00E606DF">
        <w:rPr>
          <w:rFonts w:ascii="Times New Roman" w:hAnsi="Times New Roman" w:cs="Times New Roman"/>
        </w:rPr>
        <w:t xml:space="preserve"> documentary. </w:t>
      </w:r>
      <w:r w:rsidR="00964CDB" w:rsidRPr="00E606DF">
        <w:rPr>
          <w:rFonts w:ascii="Times New Roman" w:hAnsi="Times New Roman" w:cs="Times New Roman"/>
        </w:rPr>
        <w:t>As a static observer</w:t>
      </w:r>
      <w:r w:rsidR="00CC5819" w:rsidRPr="00E606DF">
        <w:rPr>
          <w:rFonts w:ascii="Times New Roman" w:hAnsi="Times New Roman" w:cs="Times New Roman"/>
        </w:rPr>
        <w:t xml:space="preserve">, </w:t>
      </w:r>
      <w:r w:rsidR="00F4399D" w:rsidRPr="00E606DF">
        <w:rPr>
          <w:rFonts w:ascii="Times New Roman" w:hAnsi="Times New Roman" w:cs="Times New Roman"/>
        </w:rPr>
        <w:t xml:space="preserve">my memories of the play are filed alongside other images, cross-referenced to </w:t>
      </w:r>
      <w:r w:rsidR="000A29ED" w:rsidRPr="00E606DF">
        <w:rPr>
          <w:rFonts w:ascii="Times New Roman" w:hAnsi="Times New Roman" w:cs="Times New Roman"/>
        </w:rPr>
        <w:t xml:space="preserve">visual </w:t>
      </w:r>
      <w:r w:rsidR="007624AE" w:rsidRPr="00E606DF">
        <w:rPr>
          <w:rFonts w:ascii="Times New Roman" w:hAnsi="Times New Roman" w:cs="Times New Roman"/>
        </w:rPr>
        <w:t>photographic</w:t>
      </w:r>
      <w:r w:rsidR="00ED6859" w:rsidRPr="00E606DF">
        <w:rPr>
          <w:rFonts w:ascii="Times New Roman" w:hAnsi="Times New Roman" w:cs="Times New Roman"/>
        </w:rPr>
        <w:t xml:space="preserve"> </w:t>
      </w:r>
      <w:r w:rsidR="000A29ED" w:rsidRPr="00E606DF">
        <w:rPr>
          <w:rFonts w:ascii="Times New Roman" w:hAnsi="Times New Roman" w:cs="Times New Roman"/>
        </w:rPr>
        <w:t>representations</w:t>
      </w:r>
      <w:r w:rsidR="00D97955" w:rsidRPr="00E606DF">
        <w:rPr>
          <w:rFonts w:ascii="Times New Roman" w:hAnsi="Times New Roman" w:cs="Times New Roman"/>
        </w:rPr>
        <w:t xml:space="preserve"> of conflict and displacement.</w:t>
      </w:r>
    </w:p>
    <w:p w14:paraId="13922FF7" w14:textId="77777777" w:rsidR="00941F04" w:rsidRPr="00E606DF" w:rsidRDefault="00941F04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0B668182" w14:textId="7B64F53A" w:rsidR="00CC7C5F" w:rsidRPr="00E606DF" w:rsidRDefault="00473234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Emily Puthoff</w:t>
      </w:r>
      <w:r w:rsidR="004848DD" w:rsidRPr="00E606DF">
        <w:rPr>
          <w:rFonts w:ascii="Times New Roman" w:hAnsi="Times New Roman" w:cs="Times New Roman"/>
        </w:rPr>
        <w:t xml:space="preserve"> </w:t>
      </w:r>
      <w:r w:rsidR="00B421C7" w:rsidRPr="00E606DF">
        <w:rPr>
          <w:rFonts w:ascii="Times New Roman" w:hAnsi="Times New Roman" w:cs="Times New Roman"/>
        </w:rPr>
        <w:t xml:space="preserve">suggests that we often ‘experience “place” </w:t>
      </w:r>
      <w:r w:rsidR="004848DD" w:rsidRPr="00E606DF">
        <w:rPr>
          <w:rFonts w:ascii="Times New Roman" w:hAnsi="Times New Roman" w:cs="Times New Roman"/>
        </w:rPr>
        <w:t>at multiple angles, interlaced with a split-screen live montage of current events half a world away</w:t>
      </w:r>
      <w:r w:rsidR="000E0C65" w:rsidRPr="00E606DF">
        <w:rPr>
          <w:rFonts w:ascii="Times New Roman" w:hAnsi="Times New Roman" w:cs="Times New Roman"/>
        </w:rPr>
        <w:t>’ (</w:t>
      </w:r>
      <w:r w:rsidR="00482807" w:rsidRPr="00E606DF">
        <w:rPr>
          <w:rFonts w:ascii="Times New Roman" w:hAnsi="Times New Roman" w:cs="Times New Roman"/>
        </w:rPr>
        <w:t>Puthoff</w:t>
      </w:r>
      <w:r w:rsidR="000E0C65" w:rsidRPr="00E606DF">
        <w:rPr>
          <w:rFonts w:ascii="Times New Roman" w:hAnsi="Times New Roman" w:cs="Times New Roman"/>
        </w:rPr>
        <w:t xml:space="preserve"> </w:t>
      </w:r>
      <w:r w:rsidR="009B2339" w:rsidRPr="00E606DF">
        <w:rPr>
          <w:rFonts w:ascii="Times New Roman" w:hAnsi="Times New Roman" w:cs="Times New Roman"/>
        </w:rPr>
        <w:t xml:space="preserve">2006: </w:t>
      </w:r>
      <w:r w:rsidR="00B421C7" w:rsidRPr="00E606DF">
        <w:rPr>
          <w:rFonts w:ascii="Times New Roman" w:hAnsi="Times New Roman" w:cs="Times New Roman"/>
        </w:rPr>
        <w:t>76)</w:t>
      </w:r>
      <w:r w:rsidR="00245966" w:rsidRPr="00E606DF">
        <w:rPr>
          <w:rFonts w:ascii="Times New Roman" w:hAnsi="Times New Roman" w:cs="Times New Roman"/>
        </w:rPr>
        <w:t>. The duality</w:t>
      </w:r>
      <w:r w:rsidR="0097384F" w:rsidRPr="00E606DF">
        <w:rPr>
          <w:rFonts w:ascii="Times New Roman" w:hAnsi="Times New Roman" w:cs="Times New Roman"/>
        </w:rPr>
        <w:t xml:space="preserve"> present</w:t>
      </w:r>
      <w:r w:rsidR="00245966" w:rsidRPr="00E606DF">
        <w:rPr>
          <w:rFonts w:ascii="Times New Roman" w:hAnsi="Times New Roman" w:cs="Times New Roman"/>
        </w:rPr>
        <w:t xml:space="preserve"> within this </w:t>
      </w:r>
      <w:r w:rsidR="00F4399D" w:rsidRPr="00E606DF">
        <w:rPr>
          <w:rFonts w:ascii="Times New Roman" w:hAnsi="Times New Roman" w:cs="Times New Roman"/>
        </w:rPr>
        <w:t>observation</w:t>
      </w:r>
      <w:r w:rsidR="00245966" w:rsidRPr="00E606DF">
        <w:rPr>
          <w:rFonts w:ascii="Times New Roman" w:hAnsi="Times New Roman" w:cs="Times New Roman"/>
        </w:rPr>
        <w:t>, both here and there at the same time</w:t>
      </w:r>
      <w:r w:rsidR="00F4399D" w:rsidRPr="00E606DF">
        <w:rPr>
          <w:rFonts w:ascii="Times New Roman" w:hAnsi="Times New Roman" w:cs="Times New Roman"/>
        </w:rPr>
        <w:t>,</w:t>
      </w:r>
      <w:r w:rsidR="00245966" w:rsidRPr="00E606DF">
        <w:rPr>
          <w:rFonts w:ascii="Times New Roman" w:hAnsi="Times New Roman" w:cs="Times New Roman"/>
        </w:rPr>
        <w:t xml:space="preserve"> </w:t>
      </w:r>
      <w:r w:rsidR="00106F6E" w:rsidRPr="00E606DF">
        <w:rPr>
          <w:rFonts w:ascii="Times New Roman" w:hAnsi="Times New Roman" w:cs="Times New Roman"/>
        </w:rPr>
        <w:t xml:space="preserve">is </w:t>
      </w:r>
      <w:r w:rsidR="00033AA8" w:rsidRPr="00E606DF">
        <w:rPr>
          <w:rFonts w:ascii="Times New Roman" w:hAnsi="Times New Roman" w:cs="Times New Roman"/>
        </w:rPr>
        <w:t>pertinent</w:t>
      </w:r>
      <w:r w:rsidR="00106F6E" w:rsidRPr="00E606DF">
        <w:rPr>
          <w:rFonts w:ascii="Times New Roman" w:hAnsi="Times New Roman" w:cs="Times New Roman"/>
        </w:rPr>
        <w:t xml:space="preserve"> </w:t>
      </w:r>
      <w:r w:rsidR="00FF7A79" w:rsidRPr="00E606DF">
        <w:rPr>
          <w:rFonts w:ascii="Times New Roman" w:hAnsi="Times New Roman" w:cs="Times New Roman"/>
        </w:rPr>
        <w:t>to</w:t>
      </w:r>
      <w:r w:rsidR="00BD2945" w:rsidRPr="00E606DF">
        <w:rPr>
          <w:rFonts w:ascii="Times New Roman" w:hAnsi="Times New Roman" w:cs="Times New Roman"/>
        </w:rPr>
        <w:t xml:space="preserve"> </w:t>
      </w:r>
      <w:r w:rsidR="003E1DBD" w:rsidRPr="00E606DF">
        <w:rPr>
          <w:rFonts w:ascii="Times New Roman" w:hAnsi="Times New Roman" w:cs="Times New Roman"/>
        </w:rPr>
        <w:t>the linkage between</w:t>
      </w:r>
      <w:r w:rsidR="00245966" w:rsidRPr="00E606DF">
        <w:rPr>
          <w:rFonts w:ascii="Times New Roman" w:hAnsi="Times New Roman" w:cs="Times New Roman"/>
          <w:color w:val="FF0000"/>
        </w:rPr>
        <w:t xml:space="preserve"> </w:t>
      </w:r>
      <w:r w:rsidR="00245966" w:rsidRPr="00E606DF">
        <w:rPr>
          <w:rFonts w:ascii="Times New Roman" w:hAnsi="Times New Roman" w:cs="Times New Roman"/>
          <w:i/>
        </w:rPr>
        <w:t>The Jungle</w:t>
      </w:r>
      <w:r w:rsidR="00E317A8" w:rsidRPr="00E606DF">
        <w:rPr>
          <w:rFonts w:ascii="Times New Roman" w:hAnsi="Times New Roman" w:cs="Times New Roman"/>
        </w:rPr>
        <w:t xml:space="preserve"> and</w:t>
      </w:r>
      <w:r w:rsidR="00A5706D" w:rsidRPr="00E606DF">
        <w:rPr>
          <w:rFonts w:ascii="Times New Roman" w:hAnsi="Times New Roman" w:cs="Times New Roman"/>
        </w:rPr>
        <w:t xml:space="preserve"> </w:t>
      </w:r>
      <w:r w:rsidR="00245966" w:rsidRPr="00E606DF">
        <w:rPr>
          <w:rFonts w:ascii="Times New Roman" w:hAnsi="Times New Roman" w:cs="Times New Roman"/>
        </w:rPr>
        <w:t>photograph</w:t>
      </w:r>
      <w:r w:rsidR="00A5706D" w:rsidRPr="00E606DF">
        <w:rPr>
          <w:rFonts w:ascii="Times New Roman" w:hAnsi="Times New Roman" w:cs="Times New Roman"/>
        </w:rPr>
        <w:t>y</w:t>
      </w:r>
      <w:r w:rsidR="00245966" w:rsidRPr="00E606DF">
        <w:rPr>
          <w:rFonts w:ascii="Times New Roman" w:hAnsi="Times New Roman" w:cs="Times New Roman"/>
        </w:rPr>
        <w:t xml:space="preserve">. </w:t>
      </w:r>
      <w:r w:rsidR="00C82A66" w:rsidRPr="00E606DF">
        <w:rPr>
          <w:rFonts w:ascii="Times New Roman" w:hAnsi="Times New Roman" w:cs="Times New Roman"/>
        </w:rPr>
        <w:t>A photograph,</w:t>
      </w:r>
      <w:r w:rsidR="00582172" w:rsidRPr="00E606DF">
        <w:rPr>
          <w:rFonts w:ascii="Times New Roman" w:hAnsi="Times New Roman" w:cs="Times New Roman"/>
        </w:rPr>
        <w:t xml:space="preserve"> </w:t>
      </w:r>
      <w:r w:rsidR="00BA770C" w:rsidRPr="00E606DF">
        <w:rPr>
          <w:rFonts w:ascii="Times New Roman" w:hAnsi="Times New Roman" w:cs="Times New Roman"/>
        </w:rPr>
        <w:t>b</w:t>
      </w:r>
      <w:r w:rsidR="00FC41ED" w:rsidRPr="00E606DF">
        <w:rPr>
          <w:rFonts w:ascii="Times New Roman" w:hAnsi="Times New Roman" w:cs="Times New Roman"/>
        </w:rPr>
        <w:t>oth in your hands</w:t>
      </w:r>
      <w:r w:rsidR="00245966" w:rsidRPr="00E606DF">
        <w:rPr>
          <w:rFonts w:ascii="Times New Roman" w:hAnsi="Times New Roman" w:cs="Times New Roman"/>
        </w:rPr>
        <w:t xml:space="preserve"> </w:t>
      </w:r>
      <w:r w:rsidR="00FC41ED" w:rsidRPr="00E606DF">
        <w:rPr>
          <w:rFonts w:ascii="Times New Roman" w:hAnsi="Times New Roman" w:cs="Times New Roman"/>
        </w:rPr>
        <w:t>and</w:t>
      </w:r>
      <w:r w:rsidR="009969AB" w:rsidRPr="00E606DF">
        <w:rPr>
          <w:rFonts w:ascii="Times New Roman" w:hAnsi="Times New Roman" w:cs="Times New Roman"/>
        </w:rPr>
        <w:t xml:space="preserve"> pointing to somewhere else</w:t>
      </w:r>
      <w:r w:rsidR="009F6BBF" w:rsidRPr="00E606DF">
        <w:rPr>
          <w:rFonts w:ascii="Times New Roman" w:hAnsi="Times New Roman" w:cs="Times New Roman"/>
        </w:rPr>
        <w:t>,</w:t>
      </w:r>
      <w:r w:rsidR="009969AB" w:rsidRPr="00E606DF">
        <w:rPr>
          <w:rFonts w:ascii="Times New Roman" w:hAnsi="Times New Roman" w:cs="Times New Roman"/>
        </w:rPr>
        <w:t xml:space="preserve"> </w:t>
      </w:r>
      <w:r w:rsidR="00E845CE" w:rsidRPr="00E606DF">
        <w:rPr>
          <w:rFonts w:ascii="Times New Roman" w:hAnsi="Times New Roman" w:cs="Times New Roman"/>
        </w:rPr>
        <w:t xml:space="preserve">is </w:t>
      </w:r>
      <w:r w:rsidR="009969AB" w:rsidRPr="00E606DF">
        <w:rPr>
          <w:rFonts w:ascii="Times New Roman" w:hAnsi="Times New Roman" w:cs="Times New Roman"/>
        </w:rPr>
        <w:t>captured</w:t>
      </w:r>
      <w:r w:rsidR="009F6BBF" w:rsidRPr="00E606DF">
        <w:rPr>
          <w:rFonts w:ascii="Times New Roman" w:hAnsi="Times New Roman" w:cs="Times New Roman"/>
        </w:rPr>
        <w:t xml:space="preserve"> in that moment</w:t>
      </w:r>
      <w:r w:rsidR="009969AB" w:rsidRPr="00E606DF">
        <w:rPr>
          <w:rFonts w:ascii="Times New Roman" w:hAnsi="Times New Roman" w:cs="Times New Roman"/>
        </w:rPr>
        <w:t xml:space="preserve"> </w:t>
      </w:r>
      <w:r w:rsidR="00596D0D" w:rsidRPr="00E606DF">
        <w:rPr>
          <w:rFonts w:ascii="Times New Roman" w:hAnsi="Times New Roman" w:cs="Times New Roman"/>
        </w:rPr>
        <w:t xml:space="preserve">by the </w:t>
      </w:r>
      <w:r w:rsidR="006B5419" w:rsidRPr="00E606DF">
        <w:rPr>
          <w:rFonts w:ascii="Times New Roman" w:hAnsi="Times New Roman" w:cs="Times New Roman"/>
        </w:rPr>
        <w:t>taker</w:t>
      </w:r>
      <w:r w:rsidR="00596D0D" w:rsidRPr="00E606DF">
        <w:rPr>
          <w:rFonts w:ascii="Times New Roman" w:hAnsi="Times New Roman" w:cs="Times New Roman"/>
        </w:rPr>
        <w:t>.</w:t>
      </w:r>
      <w:r w:rsidR="0026532E" w:rsidRPr="00E606DF">
        <w:rPr>
          <w:rFonts w:ascii="Times New Roman" w:hAnsi="Times New Roman" w:cs="Times New Roman"/>
        </w:rPr>
        <w:t xml:space="preserve"> </w:t>
      </w:r>
      <w:r w:rsidR="000D493F" w:rsidRPr="00E606DF">
        <w:rPr>
          <w:rFonts w:ascii="Times New Roman" w:hAnsi="Times New Roman" w:cs="Times New Roman"/>
        </w:rPr>
        <w:t xml:space="preserve">Similarly, </w:t>
      </w:r>
      <w:r w:rsidR="0026532E" w:rsidRPr="00E606DF">
        <w:rPr>
          <w:rFonts w:ascii="Times New Roman" w:hAnsi="Times New Roman" w:cs="Times New Roman"/>
          <w:i/>
        </w:rPr>
        <w:t>The Jungle</w:t>
      </w:r>
      <w:r w:rsidR="00106C92" w:rsidRPr="00E606DF">
        <w:rPr>
          <w:rFonts w:ascii="Times New Roman" w:hAnsi="Times New Roman" w:cs="Times New Roman"/>
        </w:rPr>
        <w:t xml:space="preserve"> is</w:t>
      </w:r>
      <w:r w:rsidR="00CF01C8" w:rsidRPr="00E606DF">
        <w:rPr>
          <w:rFonts w:ascii="Times New Roman" w:hAnsi="Times New Roman" w:cs="Times New Roman"/>
        </w:rPr>
        <w:t xml:space="preserve"> a catalogue </w:t>
      </w:r>
      <w:r w:rsidR="0068283D" w:rsidRPr="00E606DF">
        <w:rPr>
          <w:rFonts w:ascii="Times New Roman" w:hAnsi="Times New Roman" w:cs="Times New Roman"/>
        </w:rPr>
        <w:t xml:space="preserve">of </w:t>
      </w:r>
      <w:r w:rsidR="006663AF" w:rsidRPr="00E606DF">
        <w:rPr>
          <w:rFonts w:ascii="Times New Roman" w:hAnsi="Times New Roman" w:cs="Times New Roman"/>
        </w:rPr>
        <w:t xml:space="preserve">representative </w:t>
      </w:r>
      <w:r w:rsidR="004F56AD" w:rsidRPr="00E606DF">
        <w:rPr>
          <w:rFonts w:ascii="Times New Roman" w:hAnsi="Times New Roman" w:cs="Times New Roman"/>
        </w:rPr>
        <w:t>moment</w:t>
      </w:r>
      <w:r w:rsidR="0068283D" w:rsidRPr="00E606DF">
        <w:rPr>
          <w:rFonts w:ascii="Times New Roman" w:hAnsi="Times New Roman" w:cs="Times New Roman"/>
        </w:rPr>
        <w:t>s</w:t>
      </w:r>
      <w:r w:rsidR="00245966" w:rsidRPr="00E606DF">
        <w:rPr>
          <w:rFonts w:ascii="Times New Roman" w:hAnsi="Times New Roman" w:cs="Times New Roman"/>
        </w:rPr>
        <w:t xml:space="preserve"> seen through the eyes of two people</w:t>
      </w:r>
      <w:r w:rsidR="00DF6BCB" w:rsidRPr="00E606DF">
        <w:rPr>
          <w:rFonts w:ascii="Times New Roman" w:hAnsi="Times New Roman" w:cs="Times New Roman"/>
        </w:rPr>
        <w:t xml:space="preserve">. </w:t>
      </w:r>
      <w:r w:rsidR="00CC7C5F" w:rsidRPr="00E606DF">
        <w:rPr>
          <w:rFonts w:ascii="Times New Roman" w:hAnsi="Times New Roman" w:cs="Times New Roman"/>
        </w:rPr>
        <w:t>What we don’t see</w:t>
      </w:r>
      <w:r w:rsidR="00ED6859" w:rsidRPr="00E606DF">
        <w:rPr>
          <w:rFonts w:ascii="Times New Roman" w:hAnsi="Times New Roman" w:cs="Times New Roman"/>
        </w:rPr>
        <w:t xml:space="preserve"> is</w:t>
      </w:r>
      <w:r w:rsidR="00CC7C5F" w:rsidRPr="00E606DF">
        <w:rPr>
          <w:rFonts w:ascii="Times New Roman" w:hAnsi="Times New Roman" w:cs="Times New Roman"/>
        </w:rPr>
        <w:t xml:space="preserve"> the </w:t>
      </w:r>
      <w:r w:rsidR="009F6681" w:rsidRPr="00E606DF">
        <w:rPr>
          <w:rFonts w:ascii="Times New Roman" w:hAnsi="Times New Roman" w:cs="Times New Roman"/>
        </w:rPr>
        <w:t xml:space="preserve">original </w:t>
      </w:r>
      <w:r w:rsidR="00CC7C5F" w:rsidRPr="00E606DF">
        <w:rPr>
          <w:rFonts w:ascii="Times New Roman" w:hAnsi="Times New Roman" w:cs="Times New Roman"/>
        </w:rPr>
        <w:t>place replete with embodied histories, a plurality of nuanced narratives and contexts. What we do see: a position and subject chosen explicitly by the people who captured it.</w:t>
      </w:r>
    </w:p>
    <w:p w14:paraId="0A229A75" w14:textId="77777777" w:rsidR="00074815" w:rsidRPr="00E606DF" w:rsidRDefault="00074815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316B1DDC" w14:textId="78E89875" w:rsidR="000F7EBB" w:rsidRPr="00E606DF" w:rsidRDefault="00A44532" w:rsidP="00E606D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6DF">
        <w:rPr>
          <w:rFonts w:ascii="Times New Roman" w:hAnsi="Times New Roman"/>
          <w:sz w:val="24"/>
          <w:szCs w:val="24"/>
        </w:rPr>
        <w:t xml:space="preserve">In contrast, </w:t>
      </w:r>
      <w:r w:rsidR="008400CF" w:rsidRPr="00E606DF">
        <w:rPr>
          <w:rFonts w:ascii="Times New Roman" w:hAnsi="Times New Roman"/>
          <w:sz w:val="24"/>
          <w:szCs w:val="24"/>
        </w:rPr>
        <w:t xml:space="preserve">Jerome Phelps </w:t>
      </w:r>
      <w:r w:rsidR="00A5706D" w:rsidRPr="00E606DF">
        <w:rPr>
          <w:rFonts w:ascii="Times New Roman" w:hAnsi="Times New Roman"/>
          <w:sz w:val="24"/>
          <w:szCs w:val="24"/>
        </w:rPr>
        <w:t>describes</w:t>
      </w:r>
      <w:r w:rsidR="008400CF" w:rsidRPr="00E606DF">
        <w:rPr>
          <w:rFonts w:ascii="Times New Roman" w:hAnsi="Times New Roman"/>
          <w:sz w:val="24"/>
          <w:szCs w:val="24"/>
        </w:rPr>
        <w:t xml:space="preserve"> a map </w:t>
      </w:r>
      <w:r w:rsidR="00A5706D" w:rsidRPr="00E606DF">
        <w:rPr>
          <w:rFonts w:ascii="Times New Roman" w:hAnsi="Times New Roman"/>
          <w:sz w:val="24"/>
          <w:szCs w:val="24"/>
        </w:rPr>
        <w:t xml:space="preserve">depicting </w:t>
      </w:r>
      <w:r w:rsidR="008400CF" w:rsidRPr="00E606DF">
        <w:rPr>
          <w:rFonts w:ascii="Times New Roman" w:hAnsi="Times New Roman"/>
          <w:sz w:val="24"/>
          <w:szCs w:val="24"/>
        </w:rPr>
        <w:t xml:space="preserve">the journey from the Turkish coast to Germany drawn by an anonymous Iraqi and disseminated by journalist Ghaith Abdul-Ahad. </w:t>
      </w:r>
      <w:r w:rsidR="00C4305A" w:rsidRPr="00E606DF">
        <w:rPr>
          <w:rFonts w:ascii="Times New Roman" w:hAnsi="Times New Roman"/>
          <w:sz w:val="24"/>
          <w:szCs w:val="24"/>
        </w:rPr>
        <w:t>Seeing this as one of the most ‘</w:t>
      </w:r>
      <w:r w:rsidR="008400CF" w:rsidRPr="00E606DF">
        <w:rPr>
          <w:rFonts w:ascii="Times New Roman" w:hAnsi="Times New Roman"/>
          <w:sz w:val="24"/>
          <w:szCs w:val="24"/>
        </w:rPr>
        <w:t>powerful</w:t>
      </w:r>
      <w:r w:rsidR="00C4305A" w:rsidRPr="00E606DF">
        <w:rPr>
          <w:rFonts w:ascii="Times New Roman" w:hAnsi="Times New Roman"/>
          <w:sz w:val="24"/>
          <w:szCs w:val="24"/>
        </w:rPr>
        <w:t xml:space="preserve"> and exciting documents of the “crisis”’</w:t>
      </w:r>
      <w:r w:rsidR="00133BC9" w:rsidRPr="00E606DF">
        <w:rPr>
          <w:rFonts w:ascii="Times New Roman" w:hAnsi="Times New Roman"/>
          <w:sz w:val="24"/>
          <w:szCs w:val="24"/>
        </w:rPr>
        <w:t>,</w:t>
      </w:r>
      <w:r w:rsidR="004708FF" w:rsidRPr="00E606DF">
        <w:rPr>
          <w:rFonts w:ascii="Times New Roman" w:hAnsi="Times New Roman"/>
          <w:sz w:val="24"/>
          <w:szCs w:val="24"/>
        </w:rPr>
        <w:t xml:space="preserve"> </w:t>
      </w:r>
      <w:r w:rsidR="008212CC" w:rsidRPr="00E606DF">
        <w:rPr>
          <w:rFonts w:ascii="Times New Roman" w:hAnsi="Times New Roman"/>
          <w:sz w:val="24"/>
          <w:szCs w:val="24"/>
        </w:rPr>
        <w:t>Phelps</w:t>
      </w:r>
      <w:r w:rsidR="00133BC9" w:rsidRPr="00E606DF">
        <w:rPr>
          <w:rFonts w:ascii="Times New Roman" w:hAnsi="Times New Roman"/>
          <w:sz w:val="24"/>
          <w:szCs w:val="24"/>
        </w:rPr>
        <w:t xml:space="preserve"> (2017</w:t>
      </w:r>
      <w:r w:rsidR="002577D0" w:rsidRPr="00E606DF">
        <w:rPr>
          <w:rFonts w:ascii="Times New Roman" w:hAnsi="Times New Roman"/>
          <w:sz w:val="24"/>
          <w:szCs w:val="24"/>
        </w:rPr>
        <w:t>, n.pag</w:t>
      </w:r>
      <w:r w:rsidR="009B3F3B" w:rsidRPr="00E606DF">
        <w:rPr>
          <w:rFonts w:ascii="Times New Roman" w:hAnsi="Times New Roman"/>
          <w:sz w:val="24"/>
          <w:szCs w:val="24"/>
        </w:rPr>
        <w:t>.</w:t>
      </w:r>
      <w:r w:rsidR="00133BC9" w:rsidRPr="00E606DF">
        <w:rPr>
          <w:rFonts w:ascii="Times New Roman" w:hAnsi="Times New Roman"/>
          <w:sz w:val="24"/>
          <w:szCs w:val="24"/>
        </w:rPr>
        <w:t>)</w:t>
      </w:r>
      <w:r w:rsidR="008212CC" w:rsidRPr="00E606DF">
        <w:rPr>
          <w:rFonts w:ascii="Times New Roman" w:hAnsi="Times New Roman"/>
          <w:sz w:val="24"/>
          <w:szCs w:val="24"/>
        </w:rPr>
        <w:t xml:space="preserve"> notes that this map is </w:t>
      </w:r>
      <w:r w:rsidR="008400CF" w:rsidRPr="00E606DF">
        <w:rPr>
          <w:rFonts w:ascii="Times New Roman" w:hAnsi="Times New Roman"/>
          <w:sz w:val="24"/>
          <w:szCs w:val="24"/>
        </w:rPr>
        <w:t xml:space="preserve">a tool for </w:t>
      </w:r>
      <w:r w:rsidR="008400CF" w:rsidRPr="00E606DF">
        <w:rPr>
          <w:rFonts w:ascii="Times New Roman" w:hAnsi="Times New Roman"/>
          <w:i/>
          <w:sz w:val="24"/>
          <w:szCs w:val="24"/>
        </w:rPr>
        <w:t>action</w:t>
      </w:r>
      <w:r w:rsidR="008400CF" w:rsidRPr="00E606DF">
        <w:rPr>
          <w:rFonts w:ascii="Times New Roman" w:hAnsi="Times New Roman"/>
          <w:sz w:val="24"/>
          <w:szCs w:val="24"/>
        </w:rPr>
        <w:t xml:space="preserve"> rather than an object of </w:t>
      </w:r>
      <w:r w:rsidR="008400CF" w:rsidRPr="00E606DF">
        <w:rPr>
          <w:rFonts w:ascii="Times New Roman" w:hAnsi="Times New Roman"/>
          <w:i/>
          <w:sz w:val="24"/>
          <w:szCs w:val="24"/>
        </w:rPr>
        <w:t>contemplation</w:t>
      </w:r>
      <w:r w:rsidR="008212CC" w:rsidRPr="00E606DF">
        <w:rPr>
          <w:rFonts w:ascii="Times New Roman" w:hAnsi="Times New Roman"/>
          <w:sz w:val="24"/>
          <w:szCs w:val="24"/>
        </w:rPr>
        <w:t xml:space="preserve">, and that </w:t>
      </w:r>
      <w:r w:rsidR="008400CF" w:rsidRPr="00E606DF">
        <w:rPr>
          <w:rFonts w:ascii="Times New Roman" w:hAnsi="Times New Roman"/>
          <w:sz w:val="24"/>
          <w:szCs w:val="24"/>
        </w:rPr>
        <w:t xml:space="preserve">it is the migrant </w:t>
      </w:r>
      <w:r w:rsidR="008212CC" w:rsidRPr="00E606DF">
        <w:rPr>
          <w:rFonts w:ascii="Times New Roman" w:hAnsi="Times New Roman"/>
          <w:sz w:val="24"/>
          <w:szCs w:val="24"/>
        </w:rPr>
        <w:t xml:space="preserve">who is </w:t>
      </w:r>
      <w:r w:rsidR="008400CF" w:rsidRPr="00E606DF">
        <w:rPr>
          <w:rFonts w:ascii="Times New Roman" w:hAnsi="Times New Roman"/>
          <w:sz w:val="24"/>
          <w:szCs w:val="24"/>
        </w:rPr>
        <w:t>doing the seeing.</w:t>
      </w:r>
      <w:r w:rsidR="00DA1B0B" w:rsidRPr="00E606DF">
        <w:rPr>
          <w:rFonts w:ascii="Times New Roman" w:hAnsi="Times New Roman"/>
          <w:sz w:val="24"/>
          <w:szCs w:val="24"/>
        </w:rPr>
        <w:t xml:space="preserve"> </w:t>
      </w:r>
      <w:r w:rsidR="00CC7C5F" w:rsidRPr="00E606DF">
        <w:rPr>
          <w:rFonts w:ascii="Times New Roman" w:hAnsi="Times New Roman"/>
          <w:sz w:val="24"/>
          <w:szCs w:val="24"/>
        </w:rPr>
        <w:t xml:space="preserve">The immediacy of this rough sketch sits in stark contrast to the proliferation of mediated images of </w:t>
      </w:r>
      <w:r w:rsidR="00A177E8" w:rsidRPr="00E606DF">
        <w:rPr>
          <w:rFonts w:ascii="Times New Roman" w:hAnsi="Times New Roman"/>
          <w:sz w:val="24"/>
          <w:szCs w:val="24"/>
        </w:rPr>
        <w:t xml:space="preserve">refugee and migrant experience. </w:t>
      </w:r>
      <w:r w:rsidR="00DA1B0B" w:rsidRPr="00E606DF">
        <w:rPr>
          <w:rFonts w:ascii="Times New Roman" w:hAnsi="Times New Roman"/>
          <w:sz w:val="24"/>
          <w:szCs w:val="24"/>
        </w:rPr>
        <w:t>It is a sobering point</w:t>
      </w:r>
      <w:r w:rsidR="00443792" w:rsidRPr="00E606DF">
        <w:rPr>
          <w:rFonts w:ascii="Times New Roman" w:hAnsi="Times New Roman"/>
          <w:sz w:val="24"/>
          <w:szCs w:val="24"/>
        </w:rPr>
        <w:t>, however,</w:t>
      </w:r>
      <w:r w:rsidR="00DA1B0B" w:rsidRPr="00E606DF">
        <w:rPr>
          <w:rFonts w:ascii="Times New Roman" w:hAnsi="Times New Roman"/>
          <w:sz w:val="24"/>
          <w:szCs w:val="24"/>
        </w:rPr>
        <w:t xml:space="preserve"> that </w:t>
      </w:r>
      <w:r w:rsidR="00133BC9" w:rsidRPr="00E606DF">
        <w:rPr>
          <w:rFonts w:ascii="Times New Roman" w:hAnsi="Times New Roman"/>
          <w:sz w:val="24"/>
          <w:szCs w:val="24"/>
        </w:rPr>
        <w:t>this</w:t>
      </w:r>
      <w:r w:rsidR="007032BA" w:rsidRPr="00E606DF">
        <w:rPr>
          <w:rFonts w:ascii="Times New Roman" w:hAnsi="Times New Roman"/>
          <w:sz w:val="24"/>
          <w:szCs w:val="24"/>
        </w:rPr>
        <w:t xml:space="preserve"> route to Germany is </w:t>
      </w:r>
      <w:r w:rsidR="002B35C8" w:rsidRPr="00E606DF">
        <w:rPr>
          <w:rFonts w:ascii="Times New Roman" w:hAnsi="Times New Roman"/>
          <w:sz w:val="24"/>
          <w:szCs w:val="24"/>
        </w:rPr>
        <w:t xml:space="preserve">now </w:t>
      </w:r>
      <w:r w:rsidR="00DA1B0B" w:rsidRPr="00E606DF">
        <w:rPr>
          <w:rFonts w:ascii="Times New Roman" w:hAnsi="Times New Roman"/>
          <w:sz w:val="24"/>
          <w:szCs w:val="24"/>
        </w:rPr>
        <w:t xml:space="preserve">all but closed, </w:t>
      </w:r>
      <w:r w:rsidR="003A2988" w:rsidRPr="00E606DF">
        <w:rPr>
          <w:rFonts w:ascii="Times New Roman" w:hAnsi="Times New Roman"/>
          <w:sz w:val="24"/>
          <w:szCs w:val="24"/>
        </w:rPr>
        <w:t xml:space="preserve">leaving only </w:t>
      </w:r>
      <w:r w:rsidR="00DA1B0B" w:rsidRPr="00E606DF">
        <w:rPr>
          <w:rFonts w:ascii="Times New Roman" w:hAnsi="Times New Roman"/>
          <w:sz w:val="24"/>
          <w:szCs w:val="24"/>
        </w:rPr>
        <w:t xml:space="preserve">space </w:t>
      </w:r>
      <w:r w:rsidR="00F52D44" w:rsidRPr="00E606DF">
        <w:rPr>
          <w:rFonts w:ascii="Times New Roman" w:hAnsi="Times New Roman"/>
          <w:sz w:val="24"/>
          <w:szCs w:val="24"/>
        </w:rPr>
        <w:t>to ask</w:t>
      </w:r>
      <w:r w:rsidR="00DA1B0B" w:rsidRPr="00E606DF">
        <w:rPr>
          <w:rFonts w:ascii="Times New Roman" w:hAnsi="Times New Roman"/>
          <w:sz w:val="24"/>
          <w:szCs w:val="24"/>
        </w:rPr>
        <w:t xml:space="preserve"> question</w:t>
      </w:r>
      <w:r w:rsidR="00F52D44" w:rsidRPr="00E606DF">
        <w:rPr>
          <w:rFonts w:ascii="Times New Roman" w:hAnsi="Times New Roman"/>
          <w:sz w:val="24"/>
          <w:szCs w:val="24"/>
        </w:rPr>
        <w:t>s:</w:t>
      </w:r>
      <w:r w:rsidR="00DA1B0B" w:rsidRPr="00E606DF">
        <w:rPr>
          <w:rFonts w:ascii="Times New Roman" w:hAnsi="Times New Roman"/>
          <w:sz w:val="24"/>
          <w:szCs w:val="24"/>
        </w:rPr>
        <w:t xml:space="preserve"> </w:t>
      </w:r>
      <w:r w:rsidR="004C6ED3" w:rsidRPr="00E606DF">
        <w:rPr>
          <w:rFonts w:ascii="Times New Roman" w:hAnsi="Times New Roman"/>
          <w:sz w:val="24"/>
          <w:szCs w:val="24"/>
        </w:rPr>
        <w:t>what action can art incite</w:t>
      </w:r>
      <w:r w:rsidR="00F52D44" w:rsidRPr="00E606DF">
        <w:rPr>
          <w:rFonts w:ascii="Times New Roman" w:hAnsi="Times New Roman"/>
          <w:sz w:val="24"/>
          <w:szCs w:val="24"/>
        </w:rPr>
        <w:t>? H</w:t>
      </w:r>
      <w:r w:rsidR="002315DA" w:rsidRPr="00E606DF">
        <w:rPr>
          <w:rFonts w:ascii="Times New Roman" w:hAnsi="Times New Roman"/>
          <w:sz w:val="24"/>
          <w:szCs w:val="24"/>
        </w:rPr>
        <w:t xml:space="preserve">ow can maps </w:t>
      </w:r>
      <w:r w:rsidR="00FB0611" w:rsidRPr="00E606DF">
        <w:rPr>
          <w:rFonts w:ascii="Times New Roman" w:hAnsi="Times New Roman"/>
          <w:sz w:val="24"/>
          <w:szCs w:val="24"/>
        </w:rPr>
        <w:t>navigate</w:t>
      </w:r>
      <w:r w:rsidR="002315DA" w:rsidRPr="00E606DF">
        <w:rPr>
          <w:rFonts w:ascii="Times New Roman" w:hAnsi="Times New Roman"/>
          <w:sz w:val="24"/>
          <w:szCs w:val="24"/>
        </w:rPr>
        <w:t xml:space="preserve"> people </w:t>
      </w:r>
      <w:r w:rsidR="00FB0611" w:rsidRPr="00E606DF">
        <w:rPr>
          <w:rFonts w:ascii="Times New Roman" w:hAnsi="Times New Roman"/>
          <w:sz w:val="24"/>
          <w:szCs w:val="24"/>
        </w:rPr>
        <w:t>through</w:t>
      </w:r>
      <w:r w:rsidR="002315DA" w:rsidRPr="00E606DF">
        <w:rPr>
          <w:rFonts w:ascii="Times New Roman" w:hAnsi="Times New Roman"/>
          <w:sz w:val="24"/>
          <w:szCs w:val="24"/>
        </w:rPr>
        <w:t xml:space="preserve"> </w:t>
      </w:r>
      <w:r w:rsidR="00F52D44" w:rsidRPr="00E606DF">
        <w:rPr>
          <w:rFonts w:ascii="Times New Roman" w:hAnsi="Times New Roman"/>
          <w:sz w:val="24"/>
          <w:szCs w:val="24"/>
        </w:rPr>
        <w:t xml:space="preserve">routes that are closed </w:t>
      </w:r>
      <w:r w:rsidR="009627E4" w:rsidRPr="00E606DF">
        <w:rPr>
          <w:rFonts w:ascii="Times New Roman" w:hAnsi="Times New Roman"/>
          <w:sz w:val="24"/>
          <w:szCs w:val="24"/>
        </w:rPr>
        <w:t>to</w:t>
      </w:r>
      <w:r w:rsidR="00F52D44" w:rsidRPr="00E606DF">
        <w:rPr>
          <w:rFonts w:ascii="Times New Roman" w:hAnsi="Times New Roman"/>
          <w:sz w:val="24"/>
          <w:szCs w:val="24"/>
        </w:rPr>
        <w:t xml:space="preserve"> them?</w:t>
      </w:r>
    </w:p>
    <w:p w14:paraId="13821F09" w14:textId="77777777" w:rsidR="00F64C43" w:rsidRPr="00E606DF" w:rsidRDefault="00F64C43" w:rsidP="00E606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7F44F2E" w14:textId="495C7D42" w:rsidR="00B25A3D" w:rsidRPr="00443F83" w:rsidRDefault="00B25A3D" w:rsidP="00E606DF">
      <w:pPr>
        <w:spacing w:line="360" w:lineRule="auto"/>
        <w:ind w:right="-64"/>
        <w:rPr>
          <w:rFonts w:ascii="Times New Roman" w:hAnsi="Times New Roman" w:cs="Times New Roman"/>
          <w:b/>
          <w:bCs/>
        </w:rPr>
      </w:pPr>
      <w:r w:rsidRPr="00443F83">
        <w:rPr>
          <w:rFonts w:ascii="Times New Roman" w:hAnsi="Times New Roman" w:cs="Times New Roman"/>
          <w:b/>
          <w:bCs/>
        </w:rPr>
        <w:t xml:space="preserve">4. </w:t>
      </w:r>
      <w:r w:rsidR="007E5CBF" w:rsidRPr="00443F83">
        <w:rPr>
          <w:rFonts w:ascii="Times New Roman" w:hAnsi="Times New Roman" w:cs="Times New Roman"/>
          <w:b/>
          <w:bCs/>
        </w:rPr>
        <w:t>Embodying place</w:t>
      </w:r>
    </w:p>
    <w:p w14:paraId="29F1EA91" w14:textId="77777777" w:rsidR="00642225" w:rsidRPr="00E606DF" w:rsidRDefault="00642225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09191141" w14:textId="51074A9A" w:rsidR="00AA0F63" w:rsidRPr="00E606DF" w:rsidRDefault="00A944D9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In 2018</w:t>
      </w:r>
      <w:r w:rsidR="00A5706D" w:rsidRPr="00E606DF">
        <w:rPr>
          <w:rFonts w:ascii="Times New Roman" w:hAnsi="Times New Roman" w:cs="Times New Roman"/>
        </w:rPr>
        <w:t>, I took part in</w:t>
      </w:r>
      <w:r w:rsidRPr="00E606DF">
        <w:rPr>
          <w:rFonts w:ascii="Times New Roman" w:hAnsi="Times New Roman" w:cs="Times New Roman"/>
        </w:rPr>
        <w:t xml:space="preserve"> </w:t>
      </w:r>
      <w:r w:rsidR="00A5706D" w:rsidRPr="00E606DF">
        <w:rPr>
          <w:rFonts w:ascii="Times New Roman" w:hAnsi="Times New Roman" w:cs="Times New Roman"/>
        </w:rPr>
        <w:t xml:space="preserve">the Empathy Museum’s </w:t>
      </w:r>
      <w:r w:rsidR="00A5706D" w:rsidRPr="00E606DF">
        <w:rPr>
          <w:rFonts w:ascii="Times New Roman" w:hAnsi="Times New Roman" w:cs="Times New Roman"/>
          <w:i/>
        </w:rPr>
        <w:t>A Mile in My Shoes</w:t>
      </w:r>
      <w:r w:rsidR="0048320D" w:rsidRPr="00E606DF">
        <w:rPr>
          <w:rFonts w:ascii="Times New Roman" w:hAnsi="Times New Roman" w:cs="Times New Roman"/>
          <w:i/>
        </w:rPr>
        <w:t xml:space="preserve"> </w:t>
      </w:r>
      <w:r w:rsidR="0048320D" w:rsidRPr="00E606DF">
        <w:rPr>
          <w:rFonts w:ascii="Times New Roman" w:hAnsi="Times New Roman" w:cs="Times New Roman"/>
        </w:rPr>
        <w:t>(2017)</w:t>
      </w:r>
      <w:r w:rsidRPr="00E606DF">
        <w:rPr>
          <w:rFonts w:ascii="Times New Roman" w:hAnsi="Times New Roman" w:cs="Times New Roman"/>
          <w:i/>
        </w:rPr>
        <w:t xml:space="preserve">. </w:t>
      </w:r>
      <w:r w:rsidR="000F0A05" w:rsidRPr="00E606DF">
        <w:rPr>
          <w:rFonts w:ascii="Times New Roman" w:hAnsi="Times New Roman" w:cs="Times New Roman"/>
        </w:rPr>
        <w:t xml:space="preserve">Given a pair of </w:t>
      </w:r>
      <w:r w:rsidR="006F5E7E" w:rsidRPr="00E606DF">
        <w:rPr>
          <w:rFonts w:ascii="Times New Roman" w:hAnsi="Times New Roman" w:cs="Times New Roman"/>
        </w:rPr>
        <w:t>sandals</w:t>
      </w:r>
      <w:r w:rsidR="000F0A05" w:rsidRPr="00E606DF">
        <w:rPr>
          <w:rFonts w:ascii="Times New Roman" w:hAnsi="Times New Roman" w:cs="Times New Roman"/>
        </w:rPr>
        <w:t xml:space="preserve"> in my size, some headphones and a small mp3 player, I </w:t>
      </w:r>
      <w:r w:rsidR="00175748" w:rsidRPr="00E606DF">
        <w:rPr>
          <w:rFonts w:ascii="Times New Roman" w:hAnsi="Times New Roman" w:cs="Times New Roman"/>
        </w:rPr>
        <w:t>am</w:t>
      </w:r>
      <w:r w:rsidR="000F0A05" w:rsidRPr="00E606DF">
        <w:rPr>
          <w:rFonts w:ascii="Times New Roman" w:hAnsi="Times New Roman" w:cs="Times New Roman"/>
        </w:rPr>
        <w:t xml:space="preserve"> </w:t>
      </w:r>
      <w:r w:rsidR="00A5706D" w:rsidRPr="00E606DF">
        <w:rPr>
          <w:rFonts w:ascii="Times New Roman" w:hAnsi="Times New Roman" w:cs="Times New Roman"/>
        </w:rPr>
        <w:t>invited</w:t>
      </w:r>
      <w:r w:rsidR="000F0A05" w:rsidRPr="00E606DF">
        <w:rPr>
          <w:rFonts w:ascii="Times New Roman" w:hAnsi="Times New Roman" w:cs="Times New Roman"/>
        </w:rPr>
        <w:t xml:space="preserve"> to walk </w:t>
      </w:r>
      <w:r w:rsidR="00164400" w:rsidRPr="00E606DF">
        <w:rPr>
          <w:rFonts w:ascii="Times New Roman" w:hAnsi="Times New Roman" w:cs="Times New Roman"/>
        </w:rPr>
        <w:t xml:space="preserve">for one mile </w:t>
      </w:r>
      <w:r w:rsidR="00175748" w:rsidRPr="00E606DF">
        <w:rPr>
          <w:rFonts w:ascii="Times New Roman" w:hAnsi="Times New Roman" w:cs="Times New Roman"/>
        </w:rPr>
        <w:t xml:space="preserve">alone in any direction </w:t>
      </w:r>
      <w:r w:rsidR="00EC5E35" w:rsidRPr="00E606DF">
        <w:rPr>
          <w:rFonts w:ascii="Times New Roman" w:hAnsi="Times New Roman" w:cs="Times New Roman"/>
        </w:rPr>
        <w:t>and listen to the shoe owner</w:t>
      </w:r>
      <w:r w:rsidR="002536CA" w:rsidRPr="00E606DF">
        <w:rPr>
          <w:rFonts w:ascii="Times New Roman" w:hAnsi="Times New Roman" w:cs="Times New Roman"/>
        </w:rPr>
        <w:t>’</w:t>
      </w:r>
      <w:r w:rsidR="00EC5E35" w:rsidRPr="00E606DF">
        <w:rPr>
          <w:rFonts w:ascii="Times New Roman" w:hAnsi="Times New Roman" w:cs="Times New Roman"/>
        </w:rPr>
        <w:t xml:space="preserve">s </w:t>
      </w:r>
      <w:r w:rsidR="00A5706D" w:rsidRPr="00E606DF">
        <w:rPr>
          <w:rFonts w:ascii="Times New Roman" w:hAnsi="Times New Roman" w:cs="Times New Roman"/>
        </w:rPr>
        <w:t>story</w:t>
      </w:r>
      <w:r w:rsidR="002536CA" w:rsidRPr="00E606DF">
        <w:rPr>
          <w:rFonts w:ascii="Times New Roman" w:hAnsi="Times New Roman" w:cs="Times New Roman"/>
        </w:rPr>
        <w:t>:</w:t>
      </w:r>
      <w:r w:rsidR="00A5706D" w:rsidRPr="00E606DF">
        <w:rPr>
          <w:rFonts w:ascii="Times New Roman" w:hAnsi="Times New Roman" w:cs="Times New Roman"/>
        </w:rPr>
        <w:t xml:space="preserve"> a Tamil</w:t>
      </w:r>
      <w:r w:rsidR="000F0A05" w:rsidRPr="00E606DF">
        <w:rPr>
          <w:rFonts w:ascii="Times New Roman" w:hAnsi="Times New Roman" w:cs="Times New Roman"/>
        </w:rPr>
        <w:t xml:space="preserve"> man who had travelled from Sri Lanka to the U</w:t>
      </w:r>
      <w:r w:rsidR="00EA625D" w:rsidRPr="00E606DF">
        <w:rPr>
          <w:rFonts w:ascii="Times New Roman" w:hAnsi="Times New Roman" w:cs="Times New Roman"/>
        </w:rPr>
        <w:t xml:space="preserve">nited </w:t>
      </w:r>
      <w:r w:rsidR="000F0A05" w:rsidRPr="00E606DF">
        <w:rPr>
          <w:rFonts w:ascii="Times New Roman" w:hAnsi="Times New Roman" w:cs="Times New Roman"/>
        </w:rPr>
        <w:t>K</w:t>
      </w:r>
      <w:r w:rsidR="00EA625D" w:rsidRPr="00E606DF">
        <w:rPr>
          <w:rFonts w:ascii="Times New Roman" w:hAnsi="Times New Roman" w:cs="Times New Roman"/>
        </w:rPr>
        <w:t>ingdom</w:t>
      </w:r>
      <w:r w:rsidR="000F0A05" w:rsidRPr="00E606DF">
        <w:rPr>
          <w:rFonts w:ascii="Times New Roman" w:hAnsi="Times New Roman" w:cs="Times New Roman"/>
        </w:rPr>
        <w:t xml:space="preserve"> </w:t>
      </w:r>
      <w:r w:rsidR="00EC41F5" w:rsidRPr="00E606DF">
        <w:rPr>
          <w:rFonts w:ascii="Times New Roman" w:hAnsi="Times New Roman" w:cs="Times New Roman"/>
        </w:rPr>
        <w:t xml:space="preserve">is </w:t>
      </w:r>
      <w:r w:rsidR="00A5706D" w:rsidRPr="00E606DF">
        <w:rPr>
          <w:rFonts w:ascii="Times New Roman" w:hAnsi="Times New Roman" w:cs="Times New Roman"/>
        </w:rPr>
        <w:t>talking</w:t>
      </w:r>
      <w:r w:rsidR="000F0A05" w:rsidRPr="00E606DF">
        <w:rPr>
          <w:rFonts w:ascii="Times New Roman" w:hAnsi="Times New Roman" w:cs="Times New Roman"/>
        </w:rPr>
        <w:t xml:space="preserve"> </w:t>
      </w:r>
      <w:r w:rsidR="00A5706D" w:rsidRPr="00E606DF">
        <w:rPr>
          <w:rFonts w:ascii="Times New Roman" w:hAnsi="Times New Roman" w:cs="Times New Roman"/>
        </w:rPr>
        <w:t xml:space="preserve">to </w:t>
      </w:r>
      <w:r w:rsidR="00356007" w:rsidRPr="00E606DF">
        <w:rPr>
          <w:rFonts w:ascii="Times New Roman" w:hAnsi="Times New Roman" w:cs="Times New Roman"/>
        </w:rPr>
        <w:t>me about</w:t>
      </w:r>
      <w:r w:rsidR="000F0A05" w:rsidRPr="00E606DF">
        <w:rPr>
          <w:rFonts w:ascii="Times New Roman" w:hAnsi="Times New Roman" w:cs="Times New Roman"/>
        </w:rPr>
        <w:t xml:space="preserve"> his re-settlement process.</w:t>
      </w:r>
      <w:r w:rsidR="00DE4563" w:rsidRPr="00E606DF">
        <w:rPr>
          <w:rFonts w:ascii="Times New Roman" w:hAnsi="Times New Roman" w:cs="Times New Roman"/>
        </w:rPr>
        <w:t xml:space="preserve"> </w:t>
      </w:r>
      <w:r w:rsidR="00A5706D" w:rsidRPr="00E606DF">
        <w:rPr>
          <w:rFonts w:ascii="Times New Roman" w:hAnsi="Times New Roman" w:cs="Times New Roman"/>
        </w:rPr>
        <w:t>With</w:t>
      </w:r>
      <w:r w:rsidR="00DE4563" w:rsidRPr="00E606DF">
        <w:rPr>
          <w:rFonts w:ascii="Times New Roman" w:hAnsi="Times New Roman" w:cs="Times New Roman"/>
        </w:rPr>
        <w:t xml:space="preserve"> no visual indicators apart from his shoes, </w:t>
      </w:r>
      <w:r w:rsidR="00356007" w:rsidRPr="00E606DF">
        <w:rPr>
          <w:rFonts w:ascii="Times New Roman" w:hAnsi="Times New Roman" w:cs="Times New Roman"/>
        </w:rPr>
        <w:t>I am walking</w:t>
      </w:r>
      <w:r w:rsidR="00D22540" w:rsidRPr="00E606DF">
        <w:rPr>
          <w:rFonts w:ascii="Times New Roman" w:hAnsi="Times New Roman" w:cs="Times New Roman"/>
        </w:rPr>
        <w:t xml:space="preserve"> in London,</w:t>
      </w:r>
      <w:r w:rsidR="00A5706D" w:rsidRPr="00E606DF">
        <w:rPr>
          <w:rFonts w:ascii="Times New Roman" w:hAnsi="Times New Roman" w:cs="Times New Roman"/>
        </w:rPr>
        <w:t xml:space="preserve"> but</w:t>
      </w:r>
      <w:r w:rsidR="00356007" w:rsidRPr="00E606DF">
        <w:rPr>
          <w:rFonts w:ascii="Times New Roman" w:hAnsi="Times New Roman" w:cs="Times New Roman"/>
        </w:rPr>
        <w:t xml:space="preserve"> also</w:t>
      </w:r>
      <w:r w:rsidR="007624AE" w:rsidRPr="00E606DF">
        <w:rPr>
          <w:rFonts w:ascii="Times New Roman" w:hAnsi="Times New Roman" w:cs="Times New Roman"/>
        </w:rPr>
        <w:t>,</w:t>
      </w:r>
      <w:r w:rsidR="00356007" w:rsidRPr="00E606DF">
        <w:rPr>
          <w:rFonts w:ascii="Times New Roman" w:hAnsi="Times New Roman" w:cs="Times New Roman"/>
        </w:rPr>
        <w:t xml:space="preserve"> at </w:t>
      </w:r>
      <w:r w:rsidR="00ED6859" w:rsidRPr="00E606DF">
        <w:rPr>
          <w:rFonts w:ascii="Times New Roman" w:hAnsi="Times New Roman" w:cs="Times New Roman"/>
        </w:rPr>
        <w:t>the same time</w:t>
      </w:r>
      <w:r w:rsidR="007624AE" w:rsidRPr="00E606DF">
        <w:rPr>
          <w:rFonts w:ascii="Times New Roman" w:hAnsi="Times New Roman" w:cs="Times New Roman"/>
        </w:rPr>
        <w:t>,</w:t>
      </w:r>
      <w:r w:rsidR="00356007" w:rsidRPr="00E606DF">
        <w:rPr>
          <w:rFonts w:ascii="Times New Roman" w:hAnsi="Times New Roman" w:cs="Times New Roman"/>
        </w:rPr>
        <w:t xml:space="preserve"> nowhere. I take in my surroundings, </w:t>
      </w:r>
      <w:r w:rsidR="00A5706D" w:rsidRPr="00E606DF">
        <w:rPr>
          <w:rFonts w:ascii="Times New Roman" w:hAnsi="Times New Roman" w:cs="Times New Roman"/>
        </w:rPr>
        <w:t>as</w:t>
      </w:r>
      <w:r w:rsidR="00356007" w:rsidRPr="00E606DF">
        <w:rPr>
          <w:rFonts w:ascii="Times New Roman" w:hAnsi="Times New Roman" w:cs="Times New Roman"/>
        </w:rPr>
        <w:t xml:space="preserve"> they blur </w:t>
      </w:r>
      <w:r w:rsidR="00A5706D" w:rsidRPr="00E606DF">
        <w:rPr>
          <w:rFonts w:ascii="Times New Roman" w:hAnsi="Times New Roman" w:cs="Times New Roman"/>
        </w:rPr>
        <w:t xml:space="preserve">past my body in motion, </w:t>
      </w:r>
      <w:r w:rsidR="00356007" w:rsidRPr="00E606DF">
        <w:rPr>
          <w:rFonts w:ascii="Times New Roman" w:hAnsi="Times New Roman" w:cs="Times New Roman"/>
        </w:rPr>
        <w:t xml:space="preserve">the images in my mind </w:t>
      </w:r>
      <w:r w:rsidR="00A5706D" w:rsidRPr="00E606DF">
        <w:rPr>
          <w:rFonts w:ascii="Times New Roman" w:hAnsi="Times New Roman" w:cs="Times New Roman"/>
        </w:rPr>
        <w:t>overriding</w:t>
      </w:r>
      <w:r w:rsidR="00356007" w:rsidRPr="00E606DF">
        <w:rPr>
          <w:rFonts w:ascii="Times New Roman" w:hAnsi="Times New Roman" w:cs="Times New Roman"/>
        </w:rPr>
        <w:t xml:space="preserve"> the </w:t>
      </w:r>
      <w:r w:rsidR="00A5706D" w:rsidRPr="00E606DF">
        <w:rPr>
          <w:rFonts w:ascii="Times New Roman" w:hAnsi="Times New Roman" w:cs="Times New Roman"/>
        </w:rPr>
        <w:t>premise</w:t>
      </w:r>
      <w:r w:rsidR="00356007" w:rsidRPr="00E606DF">
        <w:rPr>
          <w:rFonts w:ascii="Times New Roman" w:hAnsi="Times New Roman" w:cs="Times New Roman"/>
        </w:rPr>
        <w:t xml:space="preserve"> of the artwork. I see another person walking with headphones on and I feel a moment of joy, </w:t>
      </w:r>
      <w:r w:rsidR="000D6B18" w:rsidRPr="00E606DF">
        <w:rPr>
          <w:rFonts w:ascii="Times New Roman" w:hAnsi="Times New Roman" w:cs="Times New Roman"/>
        </w:rPr>
        <w:t>a paradox of solitude and communion.</w:t>
      </w:r>
    </w:p>
    <w:p w14:paraId="1A41A0A9" w14:textId="77777777" w:rsidR="00AA0F63" w:rsidRPr="00E606DF" w:rsidRDefault="00AA0F63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76A7CB3D" w14:textId="70AA2007" w:rsidR="00437097" w:rsidRPr="00E606DF" w:rsidRDefault="005A47C6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Like Phelps’</w:t>
      </w:r>
      <w:r w:rsidR="00245C2C" w:rsidRPr="00E606DF">
        <w:rPr>
          <w:rFonts w:ascii="Times New Roman" w:hAnsi="Times New Roman" w:cs="Times New Roman"/>
        </w:rPr>
        <w:t xml:space="preserve"> </w:t>
      </w:r>
      <w:r w:rsidR="003B56BF" w:rsidRPr="00E606DF">
        <w:rPr>
          <w:rFonts w:ascii="Times New Roman" w:hAnsi="Times New Roman" w:cs="Times New Roman"/>
        </w:rPr>
        <w:t>discussion</w:t>
      </w:r>
      <w:r w:rsidR="009B2339" w:rsidRPr="00E606DF">
        <w:rPr>
          <w:rFonts w:ascii="Times New Roman" w:hAnsi="Times New Roman" w:cs="Times New Roman"/>
        </w:rPr>
        <w:t xml:space="preserve"> of the migrant’s sketched map</w:t>
      </w:r>
      <w:r w:rsidRPr="00E606DF">
        <w:rPr>
          <w:rFonts w:ascii="Times New Roman" w:hAnsi="Times New Roman" w:cs="Times New Roman"/>
        </w:rPr>
        <w:t xml:space="preserve">, </w:t>
      </w:r>
      <w:r w:rsidR="00A5706D" w:rsidRPr="00E606DF">
        <w:rPr>
          <w:rFonts w:ascii="Times New Roman" w:hAnsi="Times New Roman" w:cs="Times New Roman"/>
        </w:rPr>
        <w:t>my borrowed</w:t>
      </w:r>
      <w:r w:rsidRPr="00E606DF">
        <w:rPr>
          <w:rFonts w:ascii="Times New Roman" w:hAnsi="Times New Roman" w:cs="Times New Roman"/>
        </w:rPr>
        <w:t xml:space="preserve"> sandals imply an action and a doing. </w:t>
      </w:r>
      <w:r w:rsidR="00D74B08" w:rsidRPr="00E606DF">
        <w:rPr>
          <w:rFonts w:ascii="Times New Roman" w:hAnsi="Times New Roman" w:cs="Times New Roman"/>
        </w:rPr>
        <w:t xml:space="preserve">The primacy of the site is not </w:t>
      </w:r>
      <w:r w:rsidR="006F13D5" w:rsidRPr="00E606DF">
        <w:rPr>
          <w:rFonts w:ascii="Times New Roman" w:hAnsi="Times New Roman" w:cs="Times New Roman"/>
        </w:rPr>
        <w:t>overlooked;</w:t>
      </w:r>
      <w:r w:rsidR="00D74B08" w:rsidRPr="00E606DF">
        <w:rPr>
          <w:rFonts w:ascii="Times New Roman" w:hAnsi="Times New Roman" w:cs="Times New Roman"/>
        </w:rPr>
        <w:t xml:space="preserve"> </w:t>
      </w:r>
      <w:r w:rsidR="00A42745" w:rsidRPr="00E606DF">
        <w:rPr>
          <w:rFonts w:ascii="Times New Roman" w:hAnsi="Times New Roman" w:cs="Times New Roman"/>
        </w:rPr>
        <w:t xml:space="preserve">rather </w:t>
      </w:r>
      <w:r w:rsidR="00D74B08" w:rsidRPr="00E606DF">
        <w:rPr>
          <w:rFonts w:ascii="Times New Roman" w:hAnsi="Times New Roman" w:cs="Times New Roman"/>
        </w:rPr>
        <w:t>I am invited</w:t>
      </w:r>
      <w:r w:rsidR="00A42745" w:rsidRPr="00E606DF">
        <w:rPr>
          <w:rFonts w:ascii="Times New Roman" w:hAnsi="Times New Roman" w:cs="Times New Roman"/>
        </w:rPr>
        <w:t xml:space="preserve"> to venture into </w:t>
      </w:r>
      <w:r w:rsidR="008544C7" w:rsidRPr="00E606DF">
        <w:rPr>
          <w:rFonts w:ascii="Times New Roman" w:hAnsi="Times New Roman" w:cs="Times New Roman"/>
        </w:rPr>
        <w:t>the surrounding</w:t>
      </w:r>
      <w:r w:rsidR="00A42745" w:rsidRPr="00E606DF">
        <w:rPr>
          <w:rFonts w:ascii="Times New Roman" w:hAnsi="Times New Roman" w:cs="Times New Roman"/>
        </w:rPr>
        <w:t xml:space="preserve"> environment. </w:t>
      </w:r>
      <w:r w:rsidR="00D74B08" w:rsidRPr="00E606DF">
        <w:rPr>
          <w:rFonts w:ascii="Times New Roman" w:hAnsi="Times New Roman" w:cs="Times New Roman"/>
        </w:rPr>
        <w:t>T</w:t>
      </w:r>
      <w:r w:rsidR="00A42745" w:rsidRPr="00E606DF">
        <w:rPr>
          <w:rFonts w:ascii="Times New Roman" w:hAnsi="Times New Roman" w:cs="Times New Roman"/>
        </w:rPr>
        <w:t xml:space="preserve">he </w:t>
      </w:r>
      <w:r w:rsidR="00F261BE" w:rsidRPr="00E606DF">
        <w:rPr>
          <w:rFonts w:ascii="Times New Roman" w:hAnsi="Times New Roman" w:cs="Times New Roman"/>
        </w:rPr>
        <w:t>action of walking</w:t>
      </w:r>
      <w:r w:rsidR="00A42745" w:rsidRPr="00E606DF">
        <w:rPr>
          <w:rFonts w:ascii="Times New Roman" w:hAnsi="Times New Roman" w:cs="Times New Roman"/>
        </w:rPr>
        <w:t xml:space="preserve"> </w:t>
      </w:r>
      <w:r w:rsidR="00D74B08" w:rsidRPr="00E606DF">
        <w:rPr>
          <w:rFonts w:ascii="Times New Roman" w:hAnsi="Times New Roman" w:cs="Times New Roman"/>
        </w:rPr>
        <w:t>allows a glimpse through the</w:t>
      </w:r>
      <w:r w:rsidR="00A42745" w:rsidRPr="00E606DF">
        <w:rPr>
          <w:rFonts w:ascii="Times New Roman" w:hAnsi="Times New Roman" w:cs="Times New Roman"/>
        </w:rPr>
        <w:t xml:space="preserve"> eyes o</w:t>
      </w:r>
      <w:r w:rsidR="009C13EC" w:rsidRPr="00E606DF">
        <w:rPr>
          <w:rFonts w:ascii="Times New Roman" w:hAnsi="Times New Roman" w:cs="Times New Roman"/>
        </w:rPr>
        <w:t xml:space="preserve">f the person telling the story, their face absent but their voice </w:t>
      </w:r>
      <w:r w:rsidR="00AD22AC" w:rsidRPr="00E606DF">
        <w:rPr>
          <w:rFonts w:ascii="Times New Roman" w:hAnsi="Times New Roman" w:cs="Times New Roman"/>
        </w:rPr>
        <w:t>inciting</w:t>
      </w:r>
      <w:r w:rsidR="009C13EC" w:rsidRPr="00E606DF">
        <w:rPr>
          <w:rFonts w:ascii="Times New Roman" w:hAnsi="Times New Roman" w:cs="Times New Roman"/>
        </w:rPr>
        <w:t xml:space="preserve"> a </w:t>
      </w:r>
      <w:r w:rsidR="00234334" w:rsidRPr="00E606DF">
        <w:rPr>
          <w:rFonts w:ascii="Times New Roman" w:hAnsi="Times New Roman" w:cs="Times New Roman"/>
        </w:rPr>
        <w:t>sensory and haptic</w:t>
      </w:r>
      <w:r w:rsidR="009C13EC" w:rsidRPr="00E606DF">
        <w:rPr>
          <w:rFonts w:ascii="Times New Roman" w:hAnsi="Times New Roman" w:cs="Times New Roman"/>
        </w:rPr>
        <w:t xml:space="preserve"> quality of understanding</w:t>
      </w:r>
      <w:r w:rsidR="00D74B08" w:rsidRPr="00E606DF">
        <w:rPr>
          <w:rFonts w:ascii="Times New Roman" w:hAnsi="Times New Roman" w:cs="Times New Roman"/>
        </w:rPr>
        <w:t>.</w:t>
      </w:r>
      <w:r w:rsidR="009C13EC" w:rsidRPr="00E606DF">
        <w:rPr>
          <w:rFonts w:ascii="Times New Roman" w:hAnsi="Times New Roman" w:cs="Times New Roman"/>
        </w:rPr>
        <w:t xml:space="preserve"> </w:t>
      </w:r>
      <w:r w:rsidR="00D74B08" w:rsidRPr="00E606DF">
        <w:rPr>
          <w:rFonts w:ascii="Times New Roman" w:hAnsi="Times New Roman" w:cs="Times New Roman"/>
        </w:rPr>
        <w:t>Alongside</w:t>
      </w:r>
      <w:r w:rsidR="009C13EC" w:rsidRPr="00E606DF">
        <w:rPr>
          <w:rFonts w:ascii="Times New Roman" w:hAnsi="Times New Roman" w:cs="Times New Roman"/>
        </w:rPr>
        <w:t xml:space="preserve"> the </w:t>
      </w:r>
      <w:r w:rsidR="00D74B08" w:rsidRPr="00E606DF">
        <w:rPr>
          <w:rFonts w:ascii="Times New Roman" w:hAnsi="Times New Roman" w:cs="Times New Roman"/>
        </w:rPr>
        <w:t>autonomy</w:t>
      </w:r>
      <w:r w:rsidR="00FF7582" w:rsidRPr="00E606DF">
        <w:rPr>
          <w:rFonts w:ascii="Times New Roman" w:hAnsi="Times New Roman" w:cs="Times New Roman"/>
        </w:rPr>
        <w:t xml:space="preserve"> of </w:t>
      </w:r>
      <w:r w:rsidR="00D74B08" w:rsidRPr="00E606DF">
        <w:rPr>
          <w:rFonts w:ascii="Times New Roman" w:hAnsi="Times New Roman" w:cs="Times New Roman"/>
        </w:rPr>
        <w:t>self-navigation</w:t>
      </w:r>
      <w:r w:rsidR="00FF7582" w:rsidRPr="00E606DF">
        <w:rPr>
          <w:rFonts w:ascii="Times New Roman" w:hAnsi="Times New Roman" w:cs="Times New Roman"/>
        </w:rPr>
        <w:t xml:space="preserve">, </w:t>
      </w:r>
      <w:r w:rsidR="009C13EC" w:rsidRPr="00E606DF">
        <w:rPr>
          <w:rFonts w:ascii="Times New Roman" w:hAnsi="Times New Roman" w:cs="Times New Roman"/>
        </w:rPr>
        <w:t xml:space="preserve">the artwork and action blend </w:t>
      </w:r>
      <w:r w:rsidR="00D74B08" w:rsidRPr="00E606DF">
        <w:rPr>
          <w:rFonts w:ascii="Times New Roman" w:hAnsi="Times New Roman" w:cs="Times New Roman"/>
        </w:rPr>
        <w:t>into</w:t>
      </w:r>
      <w:r w:rsidR="009C13EC" w:rsidRPr="00E606DF">
        <w:rPr>
          <w:rFonts w:ascii="Times New Roman" w:hAnsi="Times New Roman" w:cs="Times New Roman"/>
        </w:rPr>
        <w:t xml:space="preserve"> one.</w:t>
      </w:r>
    </w:p>
    <w:p w14:paraId="5F5D2161" w14:textId="77777777" w:rsidR="00464842" w:rsidRPr="00E606DF" w:rsidRDefault="00464842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32CFF41A" w14:textId="6ED44C94" w:rsidR="00CC7CF8" w:rsidRPr="00E606DF" w:rsidRDefault="00464842" w:rsidP="00E606DF">
      <w:pPr>
        <w:spacing w:line="360" w:lineRule="auto"/>
        <w:ind w:right="-64" w:firstLine="720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It is not my purpose here, through re-telling my journey of walking a mile in this man’s shoes, to privilege embodied action by a spectator or participant, nor to deny the meaningfulness </w:t>
      </w:r>
      <w:r w:rsidR="003A0FE7" w:rsidRPr="00E606DF">
        <w:rPr>
          <w:rFonts w:ascii="Times New Roman" w:hAnsi="Times New Roman" w:cs="Times New Roman"/>
        </w:rPr>
        <w:t xml:space="preserve">of </w:t>
      </w:r>
      <w:r w:rsidR="009B5ADE" w:rsidRPr="00E606DF">
        <w:rPr>
          <w:rFonts w:ascii="Times New Roman" w:hAnsi="Times New Roman" w:cs="Times New Roman"/>
        </w:rPr>
        <w:t xml:space="preserve">static audiencing. </w:t>
      </w:r>
      <w:r w:rsidR="00455B0C" w:rsidRPr="00E606DF">
        <w:rPr>
          <w:rFonts w:ascii="Times New Roman" w:hAnsi="Times New Roman" w:cs="Times New Roman"/>
        </w:rPr>
        <w:t>Nonetheless, creative</w:t>
      </w:r>
      <w:r w:rsidR="009B5ADE" w:rsidRPr="00E606DF">
        <w:rPr>
          <w:rFonts w:ascii="Times New Roman" w:hAnsi="Times New Roman" w:cs="Times New Roman"/>
        </w:rPr>
        <w:t xml:space="preserve"> endeavours and their respective aims and objectives are </w:t>
      </w:r>
      <w:r w:rsidR="00DF4FEF" w:rsidRPr="00E606DF">
        <w:rPr>
          <w:rFonts w:ascii="Times New Roman" w:hAnsi="Times New Roman" w:cs="Times New Roman"/>
        </w:rPr>
        <w:t>shaped</w:t>
      </w:r>
      <w:r w:rsidR="009B5ADE" w:rsidRPr="00E606DF">
        <w:rPr>
          <w:rFonts w:ascii="Times New Roman" w:hAnsi="Times New Roman" w:cs="Times New Roman"/>
        </w:rPr>
        <w:t xml:space="preserve"> by the institutional </w:t>
      </w:r>
      <w:r w:rsidR="00EF70DD" w:rsidRPr="00E606DF">
        <w:rPr>
          <w:rFonts w:ascii="Times New Roman" w:hAnsi="Times New Roman" w:cs="Times New Roman"/>
        </w:rPr>
        <w:t>f</w:t>
      </w:r>
      <w:r w:rsidR="00852E68" w:rsidRPr="00E606DF">
        <w:rPr>
          <w:rFonts w:ascii="Times New Roman" w:hAnsi="Times New Roman" w:cs="Times New Roman"/>
        </w:rPr>
        <w:t>rameworks that represent them. A</w:t>
      </w:r>
      <w:r w:rsidR="009B5ADE" w:rsidRPr="00E606DF">
        <w:rPr>
          <w:rFonts w:ascii="Times New Roman" w:hAnsi="Times New Roman" w:cs="Times New Roman"/>
        </w:rPr>
        <w:t xml:space="preserve">n </w:t>
      </w:r>
      <w:r w:rsidR="00EF70DD" w:rsidRPr="00E606DF">
        <w:rPr>
          <w:rFonts w:ascii="Times New Roman" w:hAnsi="Times New Roman" w:cs="Times New Roman"/>
        </w:rPr>
        <w:t>unfortunate</w:t>
      </w:r>
      <w:r w:rsidR="009B5ADE" w:rsidRPr="00E606DF">
        <w:rPr>
          <w:rFonts w:ascii="Times New Roman" w:hAnsi="Times New Roman" w:cs="Times New Roman"/>
        </w:rPr>
        <w:t xml:space="preserve"> </w:t>
      </w:r>
      <w:r w:rsidR="00246D85" w:rsidRPr="00E606DF">
        <w:rPr>
          <w:rFonts w:ascii="Times New Roman" w:hAnsi="Times New Roman" w:cs="Times New Roman"/>
        </w:rPr>
        <w:t xml:space="preserve">but not uncommon </w:t>
      </w:r>
      <w:r w:rsidR="00C16BEF" w:rsidRPr="00E606DF">
        <w:rPr>
          <w:rFonts w:ascii="Times New Roman" w:hAnsi="Times New Roman" w:cs="Times New Roman"/>
        </w:rPr>
        <w:t>consequence</w:t>
      </w:r>
      <w:r w:rsidR="009B5ADE" w:rsidRPr="00E606DF">
        <w:rPr>
          <w:rFonts w:ascii="Times New Roman" w:hAnsi="Times New Roman" w:cs="Times New Roman"/>
        </w:rPr>
        <w:t xml:space="preserve"> </w:t>
      </w:r>
      <w:r w:rsidR="004E6EA5" w:rsidRPr="00E606DF">
        <w:rPr>
          <w:rFonts w:ascii="Times New Roman" w:hAnsi="Times New Roman" w:cs="Times New Roman"/>
        </w:rPr>
        <w:t xml:space="preserve">of </w:t>
      </w:r>
      <w:r w:rsidR="009B5ADE" w:rsidRPr="00E606DF">
        <w:rPr>
          <w:rFonts w:ascii="Times New Roman" w:hAnsi="Times New Roman" w:cs="Times New Roman"/>
        </w:rPr>
        <w:t>more prolific or commercially successful artistic offerings</w:t>
      </w:r>
      <w:r w:rsidR="00DF4FEF" w:rsidRPr="00E606DF">
        <w:rPr>
          <w:rFonts w:ascii="Times New Roman" w:hAnsi="Times New Roman" w:cs="Times New Roman"/>
        </w:rPr>
        <w:t xml:space="preserve"> </w:t>
      </w:r>
      <w:r w:rsidR="00852E68" w:rsidRPr="00E606DF">
        <w:rPr>
          <w:rFonts w:ascii="Times New Roman" w:hAnsi="Times New Roman" w:cs="Times New Roman"/>
        </w:rPr>
        <w:t xml:space="preserve">is </w:t>
      </w:r>
      <w:r w:rsidR="001A135D" w:rsidRPr="00E606DF">
        <w:rPr>
          <w:rFonts w:ascii="Times New Roman" w:hAnsi="Times New Roman" w:cs="Times New Roman"/>
        </w:rPr>
        <w:t>that they</w:t>
      </w:r>
      <w:r w:rsidR="00DF4FEF" w:rsidRPr="00E606DF">
        <w:rPr>
          <w:rFonts w:ascii="Times New Roman" w:hAnsi="Times New Roman" w:cs="Times New Roman"/>
        </w:rPr>
        <w:t xml:space="preserve"> </w:t>
      </w:r>
      <w:r w:rsidR="001A135D" w:rsidRPr="00E606DF">
        <w:rPr>
          <w:rFonts w:ascii="Times New Roman" w:hAnsi="Times New Roman" w:cs="Times New Roman"/>
        </w:rPr>
        <w:t>are</w:t>
      </w:r>
      <w:r w:rsidR="00DF4FEF" w:rsidRPr="00E606DF">
        <w:rPr>
          <w:rFonts w:ascii="Times New Roman" w:hAnsi="Times New Roman" w:cs="Times New Roman"/>
        </w:rPr>
        <w:t xml:space="preserve"> influence</w:t>
      </w:r>
      <w:r w:rsidR="001A135D" w:rsidRPr="00E606DF">
        <w:rPr>
          <w:rFonts w:ascii="Times New Roman" w:hAnsi="Times New Roman" w:cs="Times New Roman"/>
        </w:rPr>
        <w:t>d</w:t>
      </w:r>
      <w:r w:rsidR="009B5ADE" w:rsidRPr="00E606DF">
        <w:rPr>
          <w:rFonts w:ascii="Times New Roman" w:hAnsi="Times New Roman" w:cs="Times New Roman"/>
        </w:rPr>
        <w:t xml:space="preserve"> </w:t>
      </w:r>
      <w:r w:rsidR="001A135D" w:rsidRPr="00E606DF">
        <w:rPr>
          <w:rFonts w:ascii="Times New Roman" w:hAnsi="Times New Roman" w:cs="Times New Roman"/>
        </w:rPr>
        <w:t>to a greater extent by</w:t>
      </w:r>
      <w:r w:rsidR="00DF4FEF" w:rsidRPr="00E606DF">
        <w:rPr>
          <w:rFonts w:ascii="Times New Roman" w:hAnsi="Times New Roman" w:cs="Times New Roman"/>
        </w:rPr>
        <w:t xml:space="preserve"> </w:t>
      </w:r>
      <w:r w:rsidR="00CE6C3C" w:rsidRPr="00E606DF">
        <w:rPr>
          <w:rFonts w:ascii="Times New Roman" w:hAnsi="Times New Roman" w:cs="Times New Roman"/>
        </w:rPr>
        <w:t>neoliberal</w:t>
      </w:r>
      <w:r w:rsidR="009B5ADE" w:rsidRPr="00E606DF">
        <w:rPr>
          <w:rFonts w:ascii="Times New Roman" w:hAnsi="Times New Roman" w:cs="Times New Roman"/>
        </w:rPr>
        <w:t xml:space="preserve"> </w:t>
      </w:r>
      <w:r w:rsidR="00DF4FEF" w:rsidRPr="00E606DF">
        <w:rPr>
          <w:rFonts w:ascii="Times New Roman" w:hAnsi="Times New Roman" w:cs="Times New Roman"/>
        </w:rPr>
        <w:t>structures</w:t>
      </w:r>
      <w:r w:rsidR="00852E68" w:rsidRPr="00E606DF">
        <w:rPr>
          <w:rFonts w:ascii="Times New Roman" w:hAnsi="Times New Roman" w:cs="Times New Roman"/>
        </w:rPr>
        <w:t>, creating</w:t>
      </w:r>
      <w:r w:rsidR="00B15D6D" w:rsidRPr="00E606DF">
        <w:rPr>
          <w:rFonts w:ascii="Times New Roman" w:hAnsi="Times New Roman" w:cs="Times New Roman"/>
        </w:rPr>
        <w:t xml:space="preserve"> distance from genuine understanding and connectivity</w:t>
      </w:r>
      <w:r w:rsidR="00EF70DD" w:rsidRPr="00E606DF">
        <w:rPr>
          <w:rFonts w:ascii="Times New Roman" w:hAnsi="Times New Roman" w:cs="Times New Roman"/>
        </w:rPr>
        <w:t>.</w:t>
      </w:r>
      <w:r w:rsidR="00B15D6D" w:rsidRPr="00E606DF">
        <w:rPr>
          <w:rFonts w:ascii="Times New Roman" w:hAnsi="Times New Roman" w:cs="Times New Roman"/>
        </w:rPr>
        <w:t xml:space="preserve"> </w:t>
      </w:r>
      <w:r w:rsidR="00DF4FEF" w:rsidRPr="00E606DF">
        <w:rPr>
          <w:rFonts w:ascii="Times New Roman" w:hAnsi="Times New Roman" w:cs="Times New Roman"/>
        </w:rPr>
        <w:t>A</w:t>
      </w:r>
      <w:r w:rsidR="00C9000B" w:rsidRPr="00E606DF">
        <w:rPr>
          <w:rFonts w:ascii="Times New Roman" w:hAnsi="Times New Roman" w:cs="Times New Roman"/>
        </w:rPr>
        <w:t xml:space="preserve">s routes </w:t>
      </w:r>
      <w:r w:rsidR="008D7FFB" w:rsidRPr="00E606DF">
        <w:rPr>
          <w:rFonts w:ascii="Times New Roman" w:hAnsi="Times New Roman" w:cs="Times New Roman"/>
        </w:rPr>
        <w:t xml:space="preserve">of migration </w:t>
      </w:r>
      <w:r w:rsidR="00C9000B" w:rsidRPr="00E606DF">
        <w:rPr>
          <w:rFonts w:ascii="Times New Roman" w:hAnsi="Times New Roman" w:cs="Times New Roman"/>
        </w:rPr>
        <w:t>continue to</w:t>
      </w:r>
      <w:r w:rsidR="00596F92" w:rsidRPr="00E606DF">
        <w:rPr>
          <w:rFonts w:ascii="Times New Roman" w:hAnsi="Times New Roman" w:cs="Times New Roman"/>
        </w:rPr>
        <w:t xml:space="preserve"> close, as</w:t>
      </w:r>
      <w:r w:rsidR="003A0FE7" w:rsidRPr="00E606DF">
        <w:rPr>
          <w:rFonts w:ascii="Times New Roman" w:hAnsi="Times New Roman" w:cs="Times New Roman"/>
        </w:rPr>
        <w:t xml:space="preserve"> political blockades are forged, we must</w:t>
      </w:r>
      <w:r w:rsidR="004C7088" w:rsidRPr="00E606DF">
        <w:rPr>
          <w:rFonts w:ascii="Times New Roman" w:hAnsi="Times New Roman" w:cs="Times New Roman"/>
        </w:rPr>
        <w:t xml:space="preserve"> be wary of </w:t>
      </w:r>
      <w:r w:rsidR="009B5ADE" w:rsidRPr="00E606DF">
        <w:rPr>
          <w:rFonts w:ascii="Times New Roman" w:hAnsi="Times New Roman" w:cs="Times New Roman"/>
        </w:rPr>
        <w:t>passivity</w:t>
      </w:r>
      <w:r w:rsidR="004C7088" w:rsidRPr="00E606DF">
        <w:rPr>
          <w:rFonts w:ascii="Times New Roman" w:hAnsi="Times New Roman" w:cs="Times New Roman"/>
        </w:rPr>
        <w:t xml:space="preserve">, </w:t>
      </w:r>
      <w:r w:rsidR="003A0FE7" w:rsidRPr="00E606DF">
        <w:rPr>
          <w:rFonts w:ascii="Times New Roman" w:hAnsi="Times New Roman" w:cs="Times New Roman"/>
        </w:rPr>
        <w:t>insular</w:t>
      </w:r>
      <w:r w:rsidR="004C7088" w:rsidRPr="00E606DF">
        <w:rPr>
          <w:rFonts w:ascii="Times New Roman" w:hAnsi="Times New Roman" w:cs="Times New Roman"/>
        </w:rPr>
        <w:t xml:space="preserve"> or one-sided</w:t>
      </w:r>
      <w:r w:rsidR="003A0FE7" w:rsidRPr="00E606DF">
        <w:rPr>
          <w:rFonts w:ascii="Times New Roman" w:hAnsi="Times New Roman" w:cs="Times New Roman"/>
        </w:rPr>
        <w:t xml:space="preserve"> orientation</w:t>
      </w:r>
      <w:r w:rsidR="004C7088" w:rsidRPr="00E606DF">
        <w:rPr>
          <w:rFonts w:ascii="Times New Roman" w:hAnsi="Times New Roman" w:cs="Times New Roman"/>
        </w:rPr>
        <w:t>s</w:t>
      </w:r>
      <w:r w:rsidR="003A0FE7" w:rsidRPr="00E606DF">
        <w:rPr>
          <w:rFonts w:ascii="Times New Roman" w:hAnsi="Times New Roman" w:cs="Times New Roman"/>
        </w:rPr>
        <w:t xml:space="preserve">, even </w:t>
      </w:r>
      <w:r w:rsidR="00750DE5" w:rsidRPr="00E606DF">
        <w:rPr>
          <w:rFonts w:ascii="Times New Roman" w:hAnsi="Times New Roman" w:cs="Times New Roman"/>
        </w:rPr>
        <w:t>within</w:t>
      </w:r>
      <w:r w:rsidR="009B5ADE" w:rsidRPr="00E606DF">
        <w:rPr>
          <w:rFonts w:ascii="Times New Roman" w:hAnsi="Times New Roman" w:cs="Times New Roman"/>
        </w:rPr>
        <w:t xml:space="preserve"> the presentation of art.</w:t>
      </w:r>
    </w:p>
    <w:p w14:paraId="618AC060" w14:textId="77777777" w:rsidR="00CC7CF8" w:rsidRPr="00E606DF" w:rsidRDefault="00CC7CF8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3332A86F" w14:textId="73A9E4A3" w:rsidR="009671D2" w:rsidRPr="00E606DF" w:rsidRDefault="00E606DF" w:rsidP="00E606DF">
      <w:pPr>
        <w:spacing w:line="360" w:lineRule="auto"/>
        <w:ind w:right="-64"/>
        <w:jc w:val="both"/>
        <w:rPr>
          <w:rFonts w:ascii="Times New Roman" w:hAnsi="Times New Roman" w:cs="Times New Roman"/>
          <w:bCs/>
        </w:rPr>
      </w:pPr>
      <w:r w:rsidRPr="00E606DF">
        <w:rPr>
          <w:rFonts w:ascii="Times New Roman" w:hAnsi="Times New Roman" w:cs="Times New Roman"/>
          <w:bCs/>
        </w:rPr>
        <w:t>REFERENCES</w:t>
      </w:r>
    </w:p>
    <w:p w14:paraId="63975A3C" w14:textId="77777777" w:rsidR="006674D7" w:rsidRPr="00E606DF" w:rsidRDefault="006674D7" w:rsidP="00E606DF">
      <w:pPr>
        <w:spacing w:line="360" w:lineRule="auto"/>
        <w:ind w:right="-64"/>
        <w:jc w:val="both"/>
        <w:rPr>
          <w:rFonts w:ascii="Times New Roman" w:hAnsi="Times New Roman" w:cs="Times New Roman"/>
          <w:b/>
        </w:rPr>
      </w:pPr>
    </w:p>
    <w:p w14:paraId="31806AAA" w14:textId="1AAEF236" w:rsidR="009671D2" w:rsidRPr="00E606DF" w:rsidRDefault="009671D2" w:rsidP="00E606DF">
      <w:pPr>
        <w:spacing w:line="360" w:lineRule="auto"/>
        <w:ind w:right="-64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Nabi, Widad (2018), ‘Poetry by Asma Jelassi and Widad Nabi’, in Columbia Journal. </w:t>
      </w:r>
      <w:hyperlink r:id="rId8" w:history="1">
        <w:r w:rsidRPr="00E606DF">
          <w:rPr>
            <w:rStyle w:val="Hyperlink"/>
            <w:rFonts w:ascii="Times New Roman" w:hAnsi="Times New Roman" w:cs="Times New Roman"/>
          </w:rPr>
          <w:t>http://columbiajournal.org/poetry-by-asma-jelassi-and-widad-nabi-translated-from-arabic/</w:t>
        </w:r>
      </w:hyperlink>
      <w:r w:rsidRPr="00E606DF">
        <w:rPr>
          <w:rFonts w:ascii="Times New Roman" w:hAnsi="Times New Roman" w:cs="Times New Roman"/>
        </w:rPr>
        <w:t>. Accessed 24 January 2019.</w:t>
      </w:r>
    </w:p>
    <w:p w14:paraId="13387EA9" w14:textId="77777777" w:rsidR="001B67B0" w:rsidRPr="00E606DF" w:rsidRDefault="001B67B0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0D962361" w14:textId="3A169728" w:rsidR="007F4E83" w:rsidRPr="00E606DF" w:rsidRDefault="007F4E83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lastRenderedPageBreak/>
        <w:t>Puthoff, Emily (2006), ‘The Patina of Placelessness’, in Leslie Hill and Helen Paris (eds), Performance and Place, Palgrave Macmillan, pp. 75-84.</w:t>
      </w:r>
    </w:p>
    <w:p w14:paraId="40FF0A3C" w14:textId="77777777" w:rsidR="001B67B0" w:rsidRPr="00E606DF" w:rsidRDefault="001B67B0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6757C11A" w14:textId="5CC4A1D5" w:rsidR="001B67B0" w:rsidRPr="00E606DF" w:rsidRDefault="001B67B0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 xml:space="preserve">Jeffers, Alison (2012), </w:t>
      </w:r>
      <w:r w:rsidRPr="00E606DF">
        <w:rPr>
          <w:rFonts w:ascii="Times New Roman" w:hAnsi="Times New Roman" w:cs="Times New Roman"/>
          <w:i/>
        </w:rPr>
        <w:t>Refugees, Theatre and Crisis: Performing Global Identities</w:t>
      </w:r>
      <w:r w:rsidRPr="00E606DF">
        <w:rPr>
          <w:rFonts w:ascii="Times New Roman" w:hAnsi="Times New Roman" w:cs="Times New Roman"/>
        </w:rPr>
        <w:t>, Palgrave Macmillan.</w:t>
      </w:r>
    </w:p>
    <w:p w14:paraId="40A80693" w14:textId="77777777" w:rsidR="001B67B0" w:rsidRPr="00E606DF" w:rsidRDefault="001B67B0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p w14:paraId="2E78D277" w14:textId="2DAD73B1" w:rsidR="00177404" w:rsidRPr="00E606DF" w:rsidRDefault="00D65E79" w:rsidP="00E606DF">
      <w:pPr>
        <w:spacing w:line="360" w:lineRule="auto"/>
        <w:ind w:right="-64"/>
        <w:rPr>
          <w:rFonts w:ascii="Times New Roman" w:hAnsi="Times New Roman" w:cs="Times New Roman"/>
        </w:rPr>
      </w:pPr>
      <w:r w:rsidRPr="00E606DF">
        <w:rPr>
          <w:rFonts w:ascii="Times New Roman" w:hAnsi="Times New Roman" w:cs="Times New Roman"/>
        </w:rPr>
        <w:t>Phelps, Jerome</w:t>
      </w:r>
      <w:r w:rsidR="00177404" w:rsidRPr="00E606DF">
        <w:rPr>
          <w:rFonts w:ascii="Times New Roman" w:hAnsi="Times New Roman" w:cs="Times New Roman"/>
        </w:rPr>
        <w:t xml:space="preserve"> (2017)</w:t>
      </w:r>
      <w:r w:rsidRPr="00E606DF">
        <w:rPr>
          <w:rFonts w:ascii="Times New Roman" w:hAnsi="Times New Roman" w:cs="Times New Roman"/>
        </w:rPr>
        <w:t xml:space="preserve">, </w:t>
      </w:r>
      <w:r w:rsidR="001B67B0" w:rsidRPr="00E606DF">
        <w:rPr>
          <w:rFonts w:ascii="Times New Roman" w:hAnsi="Times New Roman" w:cs="Times New Roman"/>
        </w:rPr>
        <w:t xml:space="preserve">‘Why is so much art about the “refugee crisis” so bad?’, </w:t>
      </w:r>
      <w:r w:rsidR="00177404" w:rsidRPr="00E606DF">
        <w:rPr>
          <w:rFonts w:ascii="Times New Roman" w:hAnsi="Times New Roman" w:cs="Times New Roman"/>
        </w:rPr>
        <w:t>Open Democracy 50.50, 11 May</w:t>
      </w:r>
      <w:r w:rsidRPr="00E606DF">
        <w:rPr>
          <w:rFonts w:ascii="Times New Roman" w:hAnsi="Times New Roman" w:cs="Times New Roman"/>
        </w:rPr>
        <w:t xml:space="preserve">, </w:t>
      </w:r>
      <w:hyperlink r:id="rId9" w:history="1">
        <w:r w:rsidR="001E00FB" w:rsidRPr="00E606DF">
          <w:rPr>
            <w:rStyle w:val="Hyperlink"/>
            <w:rFonts w:ascii="Times New Roman" w:hAnsi="Times New Roman" w:cs="Times New Roman"/>
          </w:rPr>
          <w:t>https://www.opendemocracy.net/5050/jerome-phelps/refugee-crisis-art-weiwei</w:t>
        </w:r>
      </w:hyperlink>
      <w:r w:rsidR="001E00FB" w:rsidRPr="00E606DF">
        <w:rPr>
          <w:rFonts w:ascii="Times New Roman" w:hAnsi="Times New Roman" w:cs="Times New Roman"/>
        </w:rPr>
        <w:t>.</w:t>
      </w:r>
      <w:r w:rsidR="001B67B0" w:rsidRPr="00E606DF">
        <w:rPr>
          <w:rFonts w:ascii="Times New Roman" w:hAnsi="Times New Roman" w:cs="Times New Roman"/>
        </w:rPr>
        <w:t xml:space="preserve"> Accessed 10 December 2018.</w:t>
      </w:r>
    </w:p>
    <w:p w14:paraId="531D0480" w14:textId="77777777" w:rsidR="00177404" w:rsidRPr="00E606DF" w:rsidRDefault="00177404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35E390E2" w14:textId="763A089D" w:rsidR="00177404" w:rsidRPr="00E606DF" w:rsidRDefault="00177404" w:rsidP="00E606DF">
      <w:pPr>
        <w:spacing w:line="360" w:lineRule="auto"/>
        <w:rPr>
          <w:rFonts w:eastAsia="Times New Roman"/>
        </w:rPr>
      </w:pPr>
      <w:r w:rsidRPr="00E606DF">
        <w:rPr>
          <w:rFonts w:ascii="Times New Roman" w:hAnsi="Times New Roman" w:cs="Times New Roman"/>
        </w:rPr>
        <w:t xml:space="preserve">Saville, Alice (2018), ‘The Jungle Review’, Time Out, 6 July, </w:t>
      </w:r>
      <w:hyperlink r:id="rId10" w:history="1">
        <w:r w:rsidRPr="00E606DF">
          <w:rPr>
            <w:rStyle w:val="Hyperlink"/>
            <w:rFonts w:ascii="Times New Roman" w:eastAsia="Times New Roman" w:hAnsi="Times New Roman" w:cs="Times New Roman"/>
          </w:rPr>
          <w:t>https://www.timeout.com/london/theatre/the-jungle-review</w:t>
        </w:r>
      </w:hyperlink>
      <w:r w:rsidRPr="00E606DF">
        <w:rPr>
          <w:rFonts w:ascii="Times New Roman" w:eastAsia="Times New Roman" w:hAnsi="Times New Roman" w:cs="Times New Roman"/>
        </w:rPr>
        <w:t>. Accessed 21 December 2018.</w:t>
      </w:r>
    </w:p>
    <w:p w14:paraId="4A79458A" w14:textId="78A455A7" w:rsidR="007624AE" w:rsidRPr="00E606DF" w:rsidRDefault="007624AE" w:rsidP="00E606DF">
      <w:pPr>
        <w:spacing w:line="360" w:lineRule="auto"/>
        <w:ind w:right="-64"/>
        <w:rPr>
          <w:rFonts w:ascii="Times New Roman" w:hAnsi="Times New Roman" w:cs="Times New Roman"/>
        </w:rPr>
      </w:pPr>
    </w:p>
    <w:p w14:paraId="5413AD80" w14:textId="77777777" w:rsidR="007624AE" w:rsidRPr="00E606DF" w:rsidRDefault="007624AE" w:rsidP="00E606DF">
      <w:pPr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E606DF">
        <w:rPr>
          <w:rFonts w:ascii="Times New Roman" w:eastAsia="Times New Roman" w:hAnsi="Times New Roman" w:cs="Times New Roman"/>
          <w:color w:val="000000"/>
          <w:lang w:val="en-US"/>
        </w:rPr>
        <w:t>CONTRIBUTOR DETAILS</w:t>
      </w:r>
    </w:p>
    <w:p w14:paraId="290BF969" w14:textId="66B101EC" w:rsidR="007624AE" w:rsidRPr="00E606DF" w:rsidRDefault="007624AE" w:rsidP="00E606D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606DF">
        <w:rPr>
          <w:rFonts w:ascii="Times New Roman" w:eastAsia="Times New Roman" w:hAnsi="Times New Roman" w:cs="Times New Roman"/>
          <w:color w:val="000000"/>
          <w:lang w:val="en-US"/>
        </w:rPr>
        <w:br/>
      </w:r>
      <w:r w:rsidR="00177404" w:rsidRPr="00E606DF">
        <w:rPr>
          <w:rFonts w:ascii="Times" w:eastAsia="Times New Roman" w:hAnsi="Times" w:cs="Times New Roman"/>
          <w:color w:val="000000"/>
        </w:rPr>
        <w:t>Olivia Lamont-Bishop is a PhD candidate at Royal Holloway, University of London. Her research addresses the representation of place in relation to conflict, migration and displacement in performance in the UK. She is also a theatre maker and dramaturg creating socially engaged work focused thematically around performance and place, as well as the Project Assistant for the Migrant Dramaturgies Network.</w:t>
      </w:r>
    </w:p>
    <w:p w14:paraId="2AE89B9C" w14:textId="63E44241" w:rsidR="00177404" w:rsidRPr="00E606DF" w:rsidRDefault="007624AE" w:rsidP="00E606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606D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br/>
      </w:r>
      <w:r w:rsidRPr="00E606DF">
        <w:rPr>
          <w:rFonts w:ascii="Times New Roman" w:eastAsia="Times New Roman" w:hAnsi="Times New Roman" w:cs="Times New Roman"/>
          <w:color w:val="000000"/>
          <w:lang w:val="en-US"/>
        </w:rPr>
        <w:t xml:space="preserve">Contact: </w:t>
      </w:r>
      <w:r w:rsidR="00177404" w:rsidRPr="00E606DF">
        <w:rPr>
          <w:rFonts w:ascii="Times New Roman" w:eastAsia="Times New Roman" w:hAnsi="Times New Roman" w:cs="Times New Roman"/>
          <w:iCs/>
          <w:color w:val="000000"/>
          <w:lang w:val="en-US"/>
        </w:rPr>
        <w:t>Department of Drama, Theatre and Dance, Katharine Worth Building, Royal Holloway University of London, Egham Hill, Egham, TW20 0BQ</w:t>
      </w:r>
    </w:p>
    <w:p w14:paraId="637B4BDC" w14:textId="77777777" w:rsidR="00177404" w:rsidRPr="00E606DF" w:rsidRDefault="00177404" w:rsidP="00E606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027C4A4" w14:textId="38A66B9E" w:rsidR="00177404" w:rsidRPr="00E606DF" w:rsidRDefault="007624AE" w:rsidP="00E606D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606DF">
        <w:rPr>
          <w:rFonts w:ascii="Times New Roman" w:eastAsia="Times New Roman" w:hAnsi="Times New Roman" w:cs="Times New Roman"/>
          <w:color w:val="000000"/>
          <w:lang w:val="en-US"/>
        </w:rPr>
        <w:t>E-mail: </w:t>
      </w:r>
      <w:r w:rsidR="00177404" w:rsidRPr="00E606DF">
        <w:rPr>
          <w:rFonts w:ascii="Times New Roman" w:eastAsia="Times New Roman" w:hAnsi="Times New Roman" w:cs="Times New Roman"/>
          <w:color w:val="000000"/>
          <w:lang w:val="en-US"/>
        </w:rPr>
        <w:t>olivia.lamont.2018@live.rhul.ac.uk</w:t>
      </w:r>
    </w:p>
    <w:p w14:paraId="5376E852" w14:textId="77777777" w:rsidR="007624AE" w:rsidRPr="00E606DF" w:rsidRDefault="007624AE" w:rsidP="00E606DF">
      <w:pPr>
        <w:spacing w:line="360" w:lineRule="auto"/>
        <w:ind w:right="-64"/>
        <w:jc w:val="both"/>
        <w:rPr>
          <w:rFonts w:ascii="Times New Roman" w:hAnsi="Times New Roman" w:cs="Times New Roman"/>
        </w:rPr>
      </w:pPr>
    </w:p>
    <w:sectPr w:rsidR="007624AE" w:rsidRPr="00E606DF" w:rsidSect="00642225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6ECF" w14:textId="77777777" w:rsidR="00D9210E" w:rsidRDefault="00D9210E" w:rsidP="000312EE">
      <w:r>
        <w:separator/>
      </w:r>
    </w:p>
  </w:endnote>
  <w:endnote w:type="continuationSeparator" w:id="0">
    <w:p w14:paraId="0A076BD8" w14:textId="77777777" w:rsidR="00D9210E" w:rsidRDefault="00D9210E" w:rsidP="000312EE">
      <w:r>
        <w:continuationSeparator/>
      </w:r>
    </w:p>
  </w:endnote>
  <w:endnote w:id="1">
    <w:p w14:paraId="1C7C64BA" w14:textId="77777777" w:rsidR="00443F83" w:rsidRPr="00CF7A0A" w:rsidRDefault="00443F83" w:rsidP="00443F8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EB288C">
        <w:rPr>
          <w:rFonts w:ascii="Times Roman" w:eastAsia="Times New Roman" w:hAnsi="Times Roman" w:cs="Times New Roman"/>
          <w:i/>
          <w:color w:val="000000"/>
          <w:shd w:val="clear" w:color="auto" w:fill="FFFFFF"/>
        </w:rPr>
        <w:t>The Jungle</w:t>
      </w:r>
      <w:r>
        <w:rPr>
          <w:rFonts w:ascii="Times Roman" w:eastAsia="Times New Roman" w:hAnsi="Times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at the Young Vic and The Playhouse Theatre</w:t>
      </w:r>
      <w:r w:rsidRPr="00EB288C">
        <w:rPr>
          <w:rFonts w:ascii="Times Roman" w:eastAsia="Times New Roman" w:hAnsi="Times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was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directed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by 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>Stephen Daldry and Justin Martin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, with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set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design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by Miriam Buether.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This article focuses on the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play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as a cultural offering created by the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‘two Joes’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,</w:t>
      </w:r>
      <w:r w:rsidRPr="00EB288C">
        <w:rPr>
          <w:rFonts w:ascii="Times Roman" w:eastAsia="Times New Roman" w:hAnsi="Times Roman" w:cs="Times New Roman"/>
          <w:color w:val="000000"/>
          <w:shd w:val="clear" w:color="auto" w:fill="FFFFFF"/>
        </w:rPr>
        <w:t xml:space="preserve"> </w:t>
      </w:r>
      <w:r>
        <w:rPr>
          <w:rFonts w:ascii="Times Roman" w:eastAsia="Times New Roman" w:hAnsi="Times Roman" w:cs="Times New Roman"/>
          <w:color w:val="000000"/>
          <w:shd w:val="clear" w:color="auto" w:fill="FFFFFF"/>
        </w:rPr>
        <w:t>from its inception in Calais, to the workshopping process and then finally the staging of the play for West-End audiences.</w:t>
      </w:r>
    </w:p>
    <w:p w14:paraId="68297F43" w14:textId="093A4BD8" w:rsidR="00443F83" w:rsidRPr="00443F83" w:rsidRDefault="00443F83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0720" w14:textId="77777777" w:rsidR="00D9210E" w:rsidRDefault="00D9210E" w:rsidP="000312EE">
      <w:r>
        <w:separator/>
      </w:r>
    </w:p>
  </w:footnote>
  <w:footnote w:type="continuationSeparator" w:id="0">
    <w:p w14:paraId="396765A5" w14:textId="77777777" w:rsidR="00D9210E" w:rsidRDefault="00D9210E" w:rsidP="0003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4D"/>
    <w:multiLevelType w:val="hybridMultilevel"/>
    <w:tmpl w:val="6E0AFA8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3E5705"/>
    <w:multiLevelType w:val="hybridMultilevel"/>
    <w:tmpl w:val="58E4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4322D"/>
    <w:multiLevelType w:val="hybridMultilevel"/>
    <w:tmpl w:val="8B92C626"/>
    <w:lvl w:ilvl="0" w:tplc="9DA699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103D"/>
    <w:multiLevelType w:val="hybridMultilevel"/>
    <w:tmpl w:val="D13EE1F8"/>
    <w:lvl w:ilvl="0" w:tplc="4B1011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31C24E9"/>
    <w:multiLevelType w:val="hybridMultilevel"/>
    <w:tmpl w:val="67E8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31B5A"/>
    <w:multiLevelType w:val="hybridMultilevel"/>
    <w:tmpl w:val="225EE8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FA0E3B"/>
    <w:multiLevelType w:val="hybridMultilevel"/>
    <w:tmpl w:val="2DA8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01BCD"/>
    <w:multiLevelType w:val="hybridMultilevel"/>
    <w:tmpl w:val="D4AC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D"/>
    <w:rsid w:val="000024AE"/>
    <w:rsid w:val="00002BA5"/>
    <w:rsid w:val="0001029F"/>
    <w:rsid w:val="00012534"/>
    <w:rsid w:val="0001314A"/>
    <w:rsid w:val="00016CDF"/>
    <w:rsid w:val="0002045E"/>
    <w:rsid w:val="0002176E"/>
    <w:rsid w:val="00026D2E"/>
    <w:rsid w:val="000312C5"/>
    <w:rsid w:val="000312EE"/>
    <w:rsid w:val="00031C92"/>
    <w:rsid w:val="00033AA8"/>
    <w:rsid w:val="00035F64"/>
    <w:rsid w:val="00063BA8"/>
    <w:rsid w:val="00071C5C"/>
    <w:rsid w:val="00074815"/>
    <w:rsid w:val="00081FB8"/>
    <w:rsid w:val="00084D71"/>
    <w:rsid w:val="00085D79"/>
    <w:rsid w:val="0008719F"/>
    <w:rsid w:val="0009188E"/>
    <w:rsid w:val="00096937"/>
    <w:rsid w:val="000A29ED"/>
    <w:rsid w:val="000A7AD6"/>
    <w:rsid w:val="000B3815"/>
    <w:rsid w:val="000B78C3"/>
    <w:rsid w:val="000C0728"/>
    <w:rsid w:val="000C2A12"/>
    <w:rsid w:val="000C58E1"/>
    <w:rsid w:val="000C59DD"/>
    <w:rsid w:val="000C6245"/>
    <w:rsid w:val="000C78E3"/>
    <w:rsid w:val="000D493F"/>
    <w:rsid w:val="000D6B18"/>
    <w:rsid w:val="000E0C65"/>
    <w:rsid w:val="000E29C9"/>
    <w:rsid w:val="000E517F"/>
    <w:rsid w:val="000E54AB"/>
    <w:rsid w:val="000E612F"/>
    <w:rsid w:val="000F097B"/>
    <w:rsid w:val="000F0A05"/>
    <w:rsid w:val="000F19DF"/>
    <w:rsid w:val="000F7EBB"/>
    <w:rsid w:val="001060F1"/>
    <w:rsid w:val="00106C92"/>
    <w:rsid w:val="00106F6E"/>
    <w:rsid w:val="00107A42"/>
    <w:rsid w:val="00111405"/>
    <w:rsid w:val="00111AE4"/>
    <w:rsid w:val="00111DA5"/>
    <w:rsid w:val="0011474E"/>
    <w:rsid w:val="00117B0B"/>
    <w:rsid w:val="001236F4"/>
    <w:rsid w:val="00123DEF"/>
    <w:rsid w:val="00126AE9"/>
    <w:rsid w:val="00133BC9"/>
    <w:rsid w:val="001359D8"/>
    <w:rsid w:val="00137EE9"/>
    <w:rsid w:val="001403B3"/>
    <w:rsid w:val="00145D98"/>
    <w:rsid w:val="001468E1"/>
    <w:rsid w:val="00147D0C"/>
    <w:rsid w:val="00153009"/>
    <w:rsid w:val="00155A58"/>
    <w:rsid w:val="00164400"/>
    <w:rsid w:val="001648F1"/>
    <w:rsid w:val="00165C65"/>
    <w:rsid w:val="00170323"/>
    <w:rsid w:val="00175748"/>
    <w:rsid w:val="00177404"/>
    <w:rsid w:val="001825D6"/>
    <w:rsid w:val="00184F21"/>
    <w:rsid w:val="00186829"/>
    <w:rsid w:val="001868A4"/>
    <w:rsid w:val="00187F88"/>
    <w:rsid w:val="00197483"/>
    <w:rsid w:val="001A135D"/>
    <w:rsid w:val="001A40DE"/>
    <w:rsid w:val="001B1283"/>
    <w:rsid w:val="001B4872"/>
    <w:rsid w:val="001B67B0"/>
    <w:rsid w:val="001B6C70"/>
    <w:rsid w:val="001C000F"/>
    <w:rsid w:val="001C2207"/>
    <w:rsid w:val="001C5121"/>
    <w:rsid w:val="001C5B7A"/>
    <w:rsid w:val="001C78B5"/>
    <w:rsid w:val="001E00FB"/>
    <w:rsid w:val="001E0A3D"/>
    <w:rsid w:val="001E110B"/>
    <w:rsid w:val="001E43DA"/>
    <w:rsid w:val="001E5750"/>
    <w:rsid w:val="001F05E4"/>
    <w:rsid w:val="001F7216"/>
    <w:rsid w:val="0020180C"/>
    <w:rsid w:val="002031EE"/>
    <w:rsid w:val="00204BAD"/>
    <w:rsid w:val="00216788"/>
    <w:rsid w:val="00225314"/>
    <w:rsid w:val="002315DA"/>
    <w:rsid w:val="0023249B"/>
    <w:rsid w:val="00234334"/>
    <w:rsid w:val="00240BF4"/>
    <w:rsid w:val="0024256C"/>
    <w:rsid w:val="002453C2"/>
    <w:rsid w:val="00245966"/>
    <w:rsid w:val="00245C2C"/>
    <w:rsid w:val="00246D85"/>
    <w:rsid w:val="002536CA"/>
    <w:rsid w:val="00253959"/>
    <w:rsid w:val="00256212"/>
    <w:rsid w:val="002577D0"/>
    <w:rsid w:val="002606AA"/>
    <w:rsid w:val="0026532E"/>
    <w:rsid w:val="00265B2D"/>
    <w:rsid w:val="002703B0"/>
    <w:rsid w:val="00272518"/>
    <w:rsid w:val="00275FCD"/>
    <w:rsid w:val="002825EA"/>
    <w:rsid w:val="00291A4C"/>
    <w:rsid w:val="00292DDF"/>
    <w:rsid w:val="00294242"/>
    <w:rsid w:val="002954B7"/>
    <w:rsid w:val="00295D4F"/>
    <w:rsid w:val="002A53CC"/>
    <w:rsid w:val="002A7E19"/>
    <w:rsid w:val="002B1012"/>
    <w:rsid w:val="002B13F4"/>
    <w:rsid w:val="002B35C8"/>
    <w:rsid w:val="002C75E9"/>
    <w:rsid w:val="002D2BA0"/>
    <w:rsid w:val="002E0E8F"/>
    <w:rsid w:val="002E3224"/>
    <w:rsid w:val="002F4EF2"/>
    <w:rsid w:val="002F6E9C"/>
    <w:rsid w:val="003013EF"/>
    <w:rsid w:val="003100FA"/>
    <w:rsid w:val="00314447"/>
    <w:rsid w:val="003238FC"/>
    <w:rsid w:val="00327267"/>
    <w:rsid w:val="003347C6"/>
    <w:rsid w:val="003379F6"/>
    <w:rsid w:val="00337A7C"/>
    <w:rsid w:val="00337ECC"/>
    <w:rsid w:val="0034043C"/>
    <w:rsid w:val="003446A6"/>
    <w:rsid w:val="003452EC"/>
    <w:rsid w:val="00346E0E"/>
    <w:rsid w:val="00353D39"/>
    <w:rsid w:val="00356007"/>
    <w:rsid w:val="003635FF"/>
    <w:rsid w:val="00365242"/>
    <w:rsid w:val="0036688C"/>
    <w:rsid w:val="003668D5"/>
    <w:rsid w:val="00370AC8"/>
    <w:rsid w:val="00385E12"/>
    <w:rsid w:val="0038646F"/>
    <w:rsid w:val="0038714E"/>
    <w:rsid w:val="00387715"/>
    <w:rsid w:val="00387A31"/>
    <w:rsid w:val="0039078D"/>
    <w:rsid w:val="00394ACD"/>
    <w:rsid w:val="0039631B"/>
    <w:rsid w:val="003966ED"/>
    <w:rsid w:val="003A0FE7"/>
    <w:rsid w:val="003A1216"/>
    <w:rsid w:val="003A2988"/>
    <w:rsid w:val="003A3B36"/>
    <w:rsid w:val="003B05F0"/>
    <w:rsid w:val="003B1025"/>
    <w:rsid w:val="003B28E4"/>
    <w:rsid w:val="003B50C5"/>
    <w:rsid w:val="003B56BF"/>
    <w:rsid w:val="003C1A86"/>
    <w:rsid w:val="003C2C31"/>
    <w:rsid w:val="003C6725"/>
    <w:rsid w:val="003C6DF3"/>
    <w:rsid w:val="003D0525"/>
    <w:rsid w:val="003D14DF"/>
    <w:rsid w:val="003D51D0"/>
    <w:rsid w:val="003D607A"/>
    <w:rsid w:val="003D6B73"/>
    <w:rsid w:val="003D7D09"/>
    <w:rsid w:val="003E1DBD"/>
    <w:rsid w:val="003F1A03"/>
    <w:rsid w:val="003F3DC4"/>
    <w:rsid w:val="003F43BA"/>
    <w:rsid w:val="00405F65"/>
    <w:rsid w:val="004169D2"/>
    <w:rsid w:val="00423452"/>
    <w:rsid w:val="004305EF"/>
    <w:rsid w:val="00431217"/>
    <w:rsid w:val="0043392C"/>
    <w:rsid w:val="004345A3"/>
    <w:rsid w:val="00435FFD"/>
    <w:rsid w:val="00437097"/>
    <w:rsid w:val="00437B52"/>
    <w:rsid w:val="00441666"/>
    <w:rsid w:val="0044374A"/>
    <w:rsid w:val="00443792"/>
    <w:rsid w:val="00443F83"/>
    <w:rsid w:val="004530AB"/>
    <w:rsid w:val="00455B0C"/>
    <w:rsid w:val="0045703C"/>
    <w:rsid w:val="00464842"/>
    <w:rsid w:val="00464FEE"/>
    <w:rsid w:val="004708FF"/>
    <w:rsid w:val="00473234"/>
    <w:rsid w:val="00475C2D"/>
    <w:rsid w:val="00482807"/>
    <w:rsid w:val="0048320D"/>
    <w:rsid w:val="00484506"/>
    <w:rsid w:val="004848DD"/>
    <w:rsid w:val="004919CF"/>
    <w:rsid w:val="004A1FA0"/>
    <w:rsid w:val="004A3E8C"/>
    <w:rsid w:val="004A7953"/>
    <w:rsid w:val="004B0AB6"/>
    <w:rsid w:val="004B47D3"/>
    <w:rsid w:val="004C480D"/>
    <w:rsid w:val="004C6ED3"/>
    <w:rsid w:val="004C7088"/>
    <w:rsid w:val="004C74C8"/>
    <w:rsid w:val="004D348C"/>
    <w:rsid w:val="004D3B2C"/>
    <w:rsid w:val="004D3D77"/>
    <w:rsid w:val="004D6106"/>
    <w:rsid w:val="004D66C8"/>
    <w:rsid w:val="004E42E7"/>
    <w:rsid w:val="004E51C0"/>
    <w:rsid w:val="004E5E9E"/>
    <w:rsid w:val="004E65DF"/>
    <w:rsid w:val="004E6EA5"/>
    <w:rsid w:val="004F28C2"/>
    <w:rsid w:val="004F5535"/>
    <w:rsid w:val="004F56AD"/>
    <w:rsid w:val="004F7651"/>
    <w:rsid w:val="004F7FD0"/>
    <w:rsid w:val="00500311"/>
    <w:rsid w:val="00500E1B"/>
    <w:rsid w:val="00501F94"/>
    <w:rsid w:val="005023BF"/>
    <w:rsid w:val="00502400"/>
    <w:rsid w:val="00504CCD"/>
    <w:rsid w:val="00505E51"/>
    <w:rsid w:val="00511470"/>
    <w:rsid w:val="00512024"/>
    <w:rsid w:val="00516D55"/>
    <w:rsid w:val="005173A8"/>
    <w:rsid w:val="0051762A"/>
    <w:rsid w:val="0052196E"/>
    <w:rsid w:val="0052466C"/>
    <w:rsid w:val="005253D3"/>
    <w:rsid w:val="00527FFB"/>
    <w:rsid w:val="005300E9"/>
    <w:rsid w:val="005315D7"/>
    <w:rsid w:val="005318E8"/>
    <w:rsid w:val="005439F3"/>
    <w:rsid w:val="00547A4C"/>
    <w:rsid w:val="00552076"/>
    <w:rsid w:val="005531B0"/>
    <w:rsid w:val="00556B68"/>
    <w:rsid w:val="005579ED"/>
    <w:rsid w:val="00557FFA"/>
    <w:rsid w:val="00562F52"/>
    <w:rsid w:val="005701B6"/>
    <w:rsid w:val="00570EE0"/>
    <w:rsid w:val="00572FDF"/>
    <w:rsid w:val="00575326"/>
    <w:rsid w:val="0058105E"/>
    <w:rsid w:val="00582172"/>
    <w:rsid w:val="005821B5"/>
    <w:rsid w:val="00582488"/>
    <w:rsid w:val="00582E7A"/>
    <w:rsid w:val="00583CC9"/>
    <w:rsid w:val="0059657E"/>
    <w:rsid w:val="00596BAB"/>
    <w:rsid w:val="00596D0D"/>
    <w:rsid w:val="00596F92"/>
    <w:rsid w:val="005A30B7"/>
    <w:rsid w:val="005A47C6"/>
    <w:rsid w:val="005A6AEE"/>
    <w:rsid w:val="005B4A4C"/>
    <w:rsid w:val="005B6D9F"/>
    <w:rsid w:val="005B706F"/>
    <w:rsid w:val="005D0AD5"/>
    <w:rsid w:val="005D0BB3"/>
    <w:rsid w:val="005D1CF0"/>
    <w:rsid w:val="005D50E8"/>
    <w:rsid w:val="005E0B70"/>
    <w:rsid w:val="005E1C43"/>
    <w:rsid w:val="005E2C6F"/>
    <w:rsid w:val="005F09B7"/>
    <w:rsid w:val="005F0BB8"/>
    <w:rsid w:val="005F478A"/>
    <w:rsid w:val="005F5713"/>
    <w:rsid w:val="005F5797"/>
    <w:rsid w:val="005F585E"/>
    <w:rsid w:val="005F77F2"/>
    <w:rsid w:val="00616944"/>
    <w:rsid w:val="00620443"/>
    <w:rsid w:val="00621DC2"/>
    <w:rsid w:val="00627DD1"/>
    <w:rsid w:val="00631B54"/>
    <w:rsid w:val="00632CD0"/>
    <w:rsid w:val="00641F31"/>
    <w:rsid w:val="00642225"/>
    <w:rsid w:val="00646740"/>
    <w:rsid w:val="00646D1E"/>
    <w:rsid w:val="006477B6"/>
    <w:rsid w:val="00650FEF"/>
    <w:rsid w:val="00657A38"/>
    <w:rsid w:val="00663463"/>
    <w:rsid w:val="00664792"/>
    <w:rsid w:val="00664DB4"/>
    <w:rsid w:val="00666029"/>
    <w:rsid w:val="006663AF"/>
    <w:rsid w:val="006674D7"/>
    <w:rsid w:val="00670905"/>
    <w:rsid w:val="00671131"/>
    <w:rsid w:val="00676DBF"/>
    <w:rsid w:val="006809FD"/>
    <w:rsid w:val="0068283D"/>
    <w:rsid w:val="00691B45"/>
    <w:rsid w:val="00692359"/>
    <w:rsid w:val="00692F42"/>
    <w:rsid w:val="00695535"/>
    <w:rsid w:val="0069738C"/>
    <w:rsid w:val="006A1DDC"/>
    <w:rsid w:val="006A2D2A"/>
    <w:rsid w:val="006A41A6"/>
    <w:rsid w:val="006B41EA"/>
    <w:rsid w:val="006B5419"/>
    <w:rsid w:val="006B615D"/>
    <w:rsid w:val="006B6DCC"/>
    <w:rsid w:val="006C1262"/>
    <w:rsid w:val="006C1A3B"/>
    <w:rsid w:val="006C24FE"/>
    <w:rsid w:val="006C40A6"/>
    <w:rsid w:val="006C61D4"/>
    <w:rsid w:val="006C642F"/>
    <w:rsid w:val="006D0411"/>
    <w:rsid w:val="006D3472"/>
    <w:rsid w:val="006D418D"/>
    <w:rsid w:val="006E119C"/>
    <w:rsid w:val="006E3847"/>
    <w:rsid w:val="006F13D5"/>
    <w:rsid w:val="006F55F6"/>
    <w:rsid w:val="006F5A0F"/>
    <w:rsid w:val="006F5E7E"/>
    <w:rsid w:val="007000F8"/>
    <w:rsid w:val="00701D5A"/>
    <w:rsid w:val="007032BA"/>
    <w:rsid w:val="007176C2"/>
    <w:rsid w:val="00722530"/>
    <w:rsid w:val="007366A1"/>
    <w:rsid w:val="00736F23"/>
    <w:rsid w:val="00737204"/>
    <w:rsid w:val="00743516"/>
    <w:rsid w:val="00744A7A"/>
    <w:rsid w:val="00750DE5"/>
    <w:rsid w:val="0075760B"/>
    <w:rsid w:val="007624AE"/>
    <w:rsid w:val="00771343"/>
    <w:rsid w:val="00773964"/>
    <w:rsid w:val="00773EC1"/>
    <w:rsid w:val="00795D20"/>
    <w:rsid w:val="00796FC4"/>
    <w:rsid w:val="007A0152"/>
    <w:rsid w:val="007A1AEB"/>
    <w:rsid w:val="007A57E7"/>
    <w:rsid w:val="007B716A"/>
    <w:rsid w:val="007C2D9D"/>
    <w:rsid w:val="007D240C"/>
    <w:rsid w:val="007D2603"/>
    <w:rsid w:val="007D4C0D"/>
    <w:rsid w:val="007E1E93"/>
    <w:rsid w:val="007E50A1"/>
    <w:rsid w:val="007E5CBF"/>
    <w:rsid w:val="007F0E54"/>
    <w:rsid w:val="007F4E83"/>
    <w:rsid w:val="007F4FF7"/>
    <w:rsid w:val="007F5D9E"/>
    <w:rsid w:val="00805377"/>
    <w:rsid w:val="00807654"/>
    <w:rsid w:val="008212CC"/>
    <w:rsid w:val="008234E4"/>
    <w:rsid w:val="00824FB1"/>
    <w:rsid w:val="008250EB"/>
    <w:rsid w:val="00826B1D"/>
    <w:rsid w:val="00831906"/>
    <w:rsid w:val="00832626"/>
    <w:rsid w:val="00833BC4"/>
    <w:rsid w:val="008400CF"/>
    <w:rsid w:val="008456DA"/>
    <w:rsid w:val="00852E68"/>
    <w:rsid w:val="008544C7"/>
    <w:rsid w:val="0085548D"/>
    <w:rsid w:val="00860AF6"/>
    <w:rsid w:val="0086216F"/>
    <w:rsid w:val="00862A6F"/>
    <w:rsid w:val="008641FC"/>
    <w:rsid w:val="0088231A"/>
    <w:rsid w:val="008830BC"/>
    <w:rsid w:val="00883802"/>
    <w:rsid w:val="008916AA"/>
    <w:rsid w:val="0089373F"/>
    <w:rsid w:val="008A03D3"/>
    <w:rsid w:val="008A2C76"/>
    <w:rsid w:val="008A538C"/>
    <w:rsid w:val="008B1CD1"/>
    <w:rsid w:val="008B6FB1"/>
    <w:rsid w:val="008C002F"/>
    <w:rsid w:val="008C09EF"/>
    <w:rsid w:val="008C590E"/>
    <w:rsid w:val="008C6A7C"/>
    <w:rsid w:val="008D7FFB"/>
    <w:rsid w:val="008E3C2D"/>
    <w:rsid w:val="008E468A"/>
    <w:rsid w:val="008E7001"/>
    <w:rsid w:val="008E7F2C"/>
    <w:rsid w:val="008F1230"/>
    <w:rsid w:val="008F2D91"/>
    <w:rsid w:val="008F35BC"/>
    <w:rsid w:val="00902ADC"/>
    <w:rsid w:val="00902E86"/>
    <w:rsid w:val="00913A50"/>
    <w:rsid w:val="00917712"/>
    <w:rsid w:val="00941F04"/>
    <w:rsid w:val="00943EFD"/>
    <w:rsid w:val="00944A77"/>
    <w:rsid w:val="00947091"/>
    <w:rsid w:val="00952FA3"/>
    <w:rsid w:val="0095487B"/>
    <w:rsid w:val="009557D2"/>
    <w:rsid w:val="00957625"/>
    <w:rsid w:val="0096126D"/>
    <w:rsid w:val="009615A6"/>
    <w:rsid w:val="00961E71"/>
    <w:rsid w:val="009627E4"/>
    <w:rsid w:val="00964CDB"/>
    <w:rsid w:val="009671D2"/>
    <w:rsid w:val="0097384F"/>
    <w:rsid w:val="009763E1"/>
    <w:rsid w:val="00980B5E"/>
    <w:rsid w:val="00986EE5"/>
    <w:rsid w:val="009870FA"/>
    <w:rsid w:val="00996698"/>
    <w:rsid w:val="009969AB"/>
    <w:rsid w:val="00997A17"/>
    <w:rsid w:val="009B232C"/>
    <w:rsid w:val="009B2339"/>
    <w:rsid w:val="009B38E1"/>
    <w:rsid w:val="009B3F3B"/>
    <w:rsid w:val="009B5ADE"/>
    <w:rsid w:val="009B7FC7"/>
    <w:rsid w:val="009C13EC"/>
    <w:rsid w:val="009C3E18"/>
    <w:rsid w:val="009C7990"/>
    <w:rsid w:val="009D0EEA"/>
    <w:rsid w:val="009D2B6F"/>
    <w:rsid w:val="009E2432"/>
    <w:rsid w:val="009F1A42"/>
    <w:rsid w:val="009F3B49"/>
    <w:rsid w:val="009F5B4D"/>
    <w:rsid w:val="009F6572"/>
    <w:rsid w:val="009F6681"/>
    <w:rsid w:val="009F6BBF"/>
    <w:rsid w:val="00A04835"/>
    <w:rsid w:val="00A05D26"/>
    <w:rsid w:val="00A1177E"/>
    <w:rsid w:val="00A1265A"/>
    <w:rsid w:val="00A13A40"/>
    <w:rsid w:val="00A14837"/>
    <w:rsid w:val="00A15FCD"/>
    <w:rsid w:val="00A177E8"/>
    <w:rsid w:val="00A22723"/>
    <w:rsid w:val="00A24210"/>
    <w:rsid w:val="00A251AB"/>
    <w:rsid w:val="00A33BB4"/>
    <w:rsid w:val="00A346D3"/>
    <w:rsid w:val="00A35F88"/>
    <w:rsid w:val="00A42745"/>
    <w:rsid w:val="00A44532"/>
    <w:rsid w:val="00A4495C"/>
    <w:rsid w:val="00A467C1"/>
    <w:rsid w:val="00A470C7"/>
    <w:rsid w:val="00A5006B"/>
    <w:rsid w:val="00A5706D"/>
    <w:rsid w:val="00A57D9D"/>
    <w:rsid w:val="00A6317D"/>
    <w:rsid w:val="00A715A3"/>
    <w:rsid w:val="00A71F7F"/>
    <w:rsid w:val="00A72268"/>
    <w:rsid w:val="00A75EC6"/>
    <w:rsid w:val="00A861BB"/>
    <w:rsid w:val="00A91D9D"/>
    <w:rsid w:val="00A944D9"/>
    <w:rsid w:val="00A96094"/>
    <w:rsid w:val="00A96289"/>
    <w:rsid w:val="00AA0F63"/>
    <w:rsid w:val="00AA1D43"/>
    <w:rsid w:val="00AA59C3"/>
    <w:rsid w:val="00AC69E9"/>
    <w:rsid w:val="00AD1B21"/>
    <w:rsid w:val="00AD22AC"/>
    <w:rsid w:val="00AD3864"/>
    <w:rsid w:val="00AE3F44"/>
    <w:rsid w:val="00AE5F8D"/>
    <w:rsid w:val="00AE69A0"/>
    <w:rsid w:val="00AE7B04"/>
    <w:rsid w:val="00AF333B"/>
    <w:rsid w:val="00AF41E1"/>
    <w:rsid w:val="00AF4A76"/>
    <w:rsid w:val="00AF5C6C"/>
    <w:rsid w:val="00AF5E5D"/>
    <w:rsid w:val="00AF7F55"/>
    <w:rsid w:val="00B10FE3"/>
    <w:rsid w:val="00B11A2A"/>
    <w:rsid w:val="00B13FFA"/>
    <w:rsid w:val="00B15D6D"/>
    <w:rsid w:val="00B20501"/>
    <w:rsid w:val="00B206CE"/>
    <w:rsid w:val="00B25A3D"/>
    <w:rsid w:val="00B30246"/>
    <w:rsid w:val="00B318C9"/>
    <w:rsid w:val="00B326B1"/>
    <w:rsid w:val="00B36235"/>
    <w:rsid w:val="00B370C1"/>
    <w:rsid w:val="00B421C7"/>
    <w:rsid w:val="00B42DD0"/>
    <w:rsid w:val="00B51E5C"/>
    <w:rsid w:val="00B661AB"/>
    <w:rsid w:val="00B673DD"/>
    <w:rsid w:val="00B75009"/>
    <w:rsid w:val="00B75A49"/>
    <w:rsid w:val="00B805F2"/>
    <w:rsid w:val="00B808EA"/>
    <w:rsid w:val="00B85676"/>
    <w:rsid w:val="00B9433D"/>
    <w:rsid w:val="00B956A0"/>
    <w:rsid w:val="00B971DB"/>
    <w:rsid w:val="00BA0DA0"/>
    <w:rsid w:val="00BA22E1"/>
    <w:rsid w:val="00BA2370"/>
    <w:rsid w:val="00BA35DD"/>
    <w:rsid w:val="00BA4111"/>
    <w:rsid w:val="00BA770C"/>
    <w:rsid w:val="00BA7DC0"/>
    <w:rsid w:val="00BB5A6B"/>
    <w:rsid w:val="00BC2F74"/>
    <w:rsid w:val="00BC6F47"/>
    <w:rsid w:val="00BD19F5"/>
    <w:rsid w:val="00BD2945"/>
    <w:rsid w:val="00BD2CCF"/>
    <w:rsid w:val="00BD4D21"/>
    <w:rsid w:val="00BD543A"/>
    <w:rsid w:val="00BE409B"/>
    <w:rsid w:val="00C02700"/>
    <w:rsid w:val="00C06392"/>
    <w:rsid w:val="00C067E4"/>
    <w:rsid w:val="00C06E8E"/>
    <w:rsid w:val="00C10A3F"/>
    <w:rsid w:val="00C121F8"/>
    <w:rsid w:val="00C133BF"/>
    <w:rsid w:val="00C14634"/>
    <w:rsid w:val="00C16BEF"/>
    <w:rsid w:val="00C24C07"/>
    <w:rsid w:val="00C255DC"/>
    <w:rsid w:val="00C2605D"/>
    <w:rsid w:val="00C278B3"/>
    <w:rsid w:val="00C32674"/>
    <w:rsid w:val="00C346B7"/>
    <w:rsid w:val="00C366E4"/>
    <w:rsid w:val="00C3744F"/>
    <w:rsid w:val="00C4305A"/>
    <w:rsid w:val="00C47E8E"/>
    <w:rsid w:val="00C52BCE"/>
    <w:rsid w:val="00C537B7"/>
    <w:rsid w:val="00C576AA"/>
    <w:rsid w:val="00C66FFE"/>
    <w:rsid w:val="00C704CC"/>
    <w:rsid w:val="00C728CA"/>
    <w:rsid w:val="00C72E2E"/>
    <w:rsid w:val="00C73C32"/>
    <w:rsid w:val="00C73E88"/>
    <w:rsid w:val="00C74351"/>
    <w:rsid w:val="00C82A66"/>
    <w:rsid w:val="00C9000B"/>
    <w:rsid w:val="00C90BD7"/>
    <w:rsid w:val="00CA22DB"/>
    <w:rsid w:val="00CA2E16"/>
    <w:rsid w:val="00CA6450"/>
    <w:rsid w:val="00CB5F65"/>
    <w:rsid w:val="00CB601A"/>
    <w:rsid w:val="00CB6807"/>
    <w:rsid w:val="00CB6FAA"/>
    <w:rsid w:val="00CC172B"/>
    <w:rsid w:val="00CC2E25"/>
    <w:rsid w:val="00CC4F5C"/>
    <w:rsid w:val="00CC5819"/>
    <w:rsid w:val="00CC714C"/>
    <w:rsid w:val="00CC7C5F"/>
    <w:rsid w:val="00CC7CF8"/>
    <w:rsid w:val="00CE155B"/>
    <w:rsid w:val="00CE6C3C"/>
    <w:rsid w:val="00CF01C8"/>
    <w:rsid w:val="00CF18A3"/>
    <w:rsid w:val="00CF2BA6"/>
    <w:rsid w:val="00CF6178"/>
    <w:rsid w:val="00CF74FD"/>
    <w:rsid w:val="00CF7A0A"/>
    <w:rsid w:val="00D05F68"/>
    <w:rsid w:val="00D0618B"/>
    <w:rsid w:val="00D169F9"/>
    <w:rsid w:val="00D22540"/>
    <w:rsid w:val="00D2453D"/>
    <w:rsid w:val="00D246BD"/>
    <w:rsid w:val="00D33A45"/>
    <w:rsid w:val="00D34930"/>
    <w:rsid w:val="00D412AD"/>
    <w:rsid w:val="00D41CCF"/>
    <w:rsid w:val="00D459B3"/>
    <w:rsid w:val="00D53F01"/>
    <w:rsid w:val="00D63D9E"/>
    <w:rsid w:val="00D65E79"/>
    <w:rsid w:val="00D74B08"/>
    <w:rsid w:val="00D81BE1"/>
    <w:rsid w:val="00D826B0"/>
    <w:rsid w:val="00D83792"/>
    <w:rsid w:val="00D8451D"/>
    <w:rsid w:val="00D85A42"/>
    <w:rsid w:val="00D91FE4"/>
    <w:rsid w:val="00D9210E"/>
    <w:rsid w:val="00D92417"/>
    <w:rsid w:val="00D97955"/>
    <w:rsid w:val="00DA1B0B"/>
    <w:rsid w:val="00DA3EC6"/>
    <w:rsid w:val="00DA7C99"/>
    <w:rsid w:val="00DC4405"/>
    <w:rsid w:val="00DC7E8A"/>
    <w:rsid w:val="00DD3047"/>
    <w:rsid w:val="00DD36F3"/>
    <w:rsid w:val="00DD3E0A"/>
    <w:rsid w:val="00DD7C28"/>
    <w:rsid w:val="00DE034D"/>
    <w:rsid w:val="00DE4563"/>
    <w:rsid w:val="00DE4B78"/>
    <w:rsid w:val="00DE57D1"/>
    <w:rsid w:val="00DE6C71"/>
    <w:rsid w:val="00DE75AA"/>
    <w:rsid w:val="00DF2B50"/>
    <w:rsid w:val="00DF48E0"/>
    <w:rsid w:val="00DF4FEF"/>
    <w:rsid w:val="00DF6BCB"/>
    <w:rsid w:val="00E005A0"/>
    <w:rsid w:val="00E02E0B"/>
    <w:rsid w:val="00E052D4"/>
    <w:rsid w:val="00E14A4D"/>
    <w:rsid w:val="00E21EB0"/>
    <w:rsid w:val="00E23D54"/>
    <w:rsid w:val="00E250BE"/>
    <w:rsid w:val="00E266F6"/>
    <w:rsid w:val="00E304F8"/>
    <w:rsid w:val="00E30A95"/>
    <w:rsid w:val="00E317A8"/>
    <w:rsid w:val="00E3577D"/>
    <w:rsid w:val="00E41C28"/>
    <w:rsid w:val="00E45C04"/>
    <w:rsid w:val="00E503FB"/>
    <w:rsid w:val="00E55732"/>
    <w:rsid w:val="00E56B4D"/>
    <w:rsid w:val="00E606DF"/>
    <w:rsid w:val="00E60B0D"/>
    <w:rsid w:val="00E6497C"/>
    <w:rsid w:val="00E65B61"/>
    <w:rsid w:val="00E74E44"/>
    <w:rsid w:val="00E75811"/>
    <w:rsid w:val="00E845CE"/>
    <w:rsid w:val="00E930FD"/>
    <w:rsid w:val="00E9378A"/>
    <w:rsid w:val="00EA0803"/>
    <w:rsid w:val="00EA21F8"/>
    <w:rsid w:val="00EA57D2"/>
    <w:rsid w:val="00EA625D"/>
    <w:rsid w:val="00EB0628"/>
    <w:rsid w:val="00EB37EC"/>
    <w:rsid w:val="00EC41F5"/>
    <w:rsid w:val="00EC5E35"/>
    <w:rsid w:val="00EC6021"/>
    <w:rsid w:val="00EC6199"/>
    <w:rsid w:val="00ED49CD"/>
    <w:rsid w:val="00ED6859"/>
    <w:rsid w:val="00EE481B"/>
    <w:rsid w:val="00EF16F2"/>
    <w:rsid w:val="00EF3DAC"/>
    <w:rsid w:val="00EF4105"/>
    <w:rsid w:val="00EF70DD"/>
    <w:rsid w:val="00F05EED"/>
    <w:rsid w:val="00F10B18"/>
    <w:rsid w:val="00F14652"/>
    <w:rsid w:val="00F232C8"/>
    <w:rsid w:val="00F250D1"/>
    <w:rsid w:val="00F261BE"/>
    <w:rsid w:val="00F27267"/>
    <w:rsid w:val="00F305EE"/>
    <w:rsid w:val="00F317BF"/>
    <w:rsid w:val="00F33C80"/>
    <w:rsid w:val="00F349E4"/>
    <w:rsid w:val="00F34C72"/>
    <w:rsid w:val="00F37B92"/>
    <w:rsid w:val="00F4399D"/>
    <w:rsid w:val="00F52D44"/>
    <w:rsid w:val="00F530D2"/>
    <w:rsid w:val="00F5486A"/>
    <w:rsid w:val="00F57079"/>
    <w:rsid w:val="00F612E1"/>
    <w:rsid w:val="00F639B4"/>
    <w:rsid w:val="00F64857"/>
    <w:rsid w:val="00F64C43"/>
    <w:rsid w:val="00F6646D"/>
    <w:rsid w:val="00F66D89"/>
    <w:rsid w:val="00F73B61"/>
    <w:rsid w:val="00F74EB6"/>
    <w:rsid w:val="00F84A5D"/>
    <w:rsid w:val="00F90277"/>
    <w:rsid w:val="00F96661"/>
    <w:rsid w:val="00F97263"/>
    <w:rsid w:val="00FA65F7"/>
    <w:rsid w:val="00FA7A93"/>
    <w:rsid w:val="00FB01D6"/>
    <w:rsid w:val="00FB0611"/>
    <w:rsid w:val="00FB0716"/>
    <w:rsid w:val="00FB2BBF"/>
    <w:rsid w:val="00FB3B1B"/>
    <w:rsid w:val="00FB77B2"/>
    <w:rsid w:val="00FC3C72"/>
    <w:rsid w:val="00FC41ED"/>
    <w:rsid w:val="00FC4F14"/>
    <w:rsid w:val="00FC5DE8"/>
    <w:rsid w:val="00FD29DB"/>
    <w:rsid w:val="00FE0516"/>
    <w:rsid w:val="00FE6FC0"/>
    <w:rsid w:val="00FF4680"/>
    <w:rsid w:val="00FF6204"/>
    <w:rsid w:val="00FF758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629E5"/>
  <w14:defaultImageDpi w14:val="300"/>
  <w15:docId w15:val="{46019EE4-C3BA-4479-B953-B4D4C5A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C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4F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C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12EE"/>
  </w:style>
  <w:style w:type="character" w:customStyle="1" w:styleId="FootnoteTextChar">
    <w:name w:val="Footnote Text Char"/>
    <w:basedOn w:val="DefaultParagraphFont"/>
    <w:link w:val="FootnoteText"/>
    <w:uiPriority w:val="99"/>
    <w:rsid w:val="000312EE"/>
  </w:style>
  <w:style w:type="character" w:styleId="FootnoteReference">
    <w:name w:val="footnote reference"/>
    <w:basedOn w:val="DefaultParagraphFont"/>
    <w:uiPriority w:val="99"/>
    <w:unhideWhenUsed/>
    <w:rsid w:val="000312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417"/>
  </w:style>
  <w:style w:type="character" w:customStyle="1" w:styleId="Heading1Char">
    <w:name w:val="Heading 1 Char"/>
    <w:basedOn w:val="DefaultParagraphFont"/>
    <w:link w:val="Heading1"/>
    <w:uiPriority w:val="9"/>
    <w:rsid w:val="00165C6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44A7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4A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CF7A0A"/>
  </w:style>
  <w:style w:type="character" w:customStyle="1" w:styleId="EndnoteTextChar">
    <w:name w:val="Endnote Text Char"/>
    <w:basedOn w:val="DefaultParagraphFont"/>
    <w:link w:val="EndnoteText"/>
    <w:uiPriority w:val="99"/>
    <w:rsid w:val="00CF7A0A"/>
  </w:style>
  <w:style w:type="character" w:styleId="EndnoteReference">
    <w:name w:val="endnote reference"/>
    <w:basedOn w:val="DefaultParagraphFont"/>
    <w:uiPriority w:val="99"/>
    <w:unhideWhenUsed/>
    <w:rsid w:val="00CF7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348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4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umbiajournal.org/poetry-by-asma-jelassi-and-widad-nabi-translated-from-arab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imeout.com/london/theatre/the-jungle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democracy.net/5050/jerome-phelps/refugee-crisis-art-weiw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7366B0-45DA-445D-B969-F6B60F9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Ainsworth</dc:creator>
  <cp:keywords/>
  <dc:description/>
  <cp:lastModifiedBy>Revan, Jade</cp:lastModifiedBy>
  <cp:revision>2</cp:revision>
  <dcterms:created xsi:type="dcterms:W3CDTF">2019-12-02T14:48:00Z</dcterms:created>
  <dcterms:modified xsi:type="dcterms:W3CDTF">2019-12-02T14:48:00Z</dcterms:modified>
</cp:coreProperties>
</file>