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AD1A8" w14:textId="77777777" w:rsidR="00DA2866" w:rsidRPr="00A17530" w:rsidRDefault="00656C39" w:rsidP="00A17530">
      <w:pPr>
        <w:spacing w:line="360" w:lineRule="auto"/>
        <w:jc w:val="center"/>
        <w:rPr>
          <w:rFonts w:ascii="Times New Roman" w:hAnsi="Times New Roman" w:cs="Times New Roman"/>
          <w:b/>
          <w:sz w:val="24"/>
          <w:szCs w:val="24"/>
        </w:rPr>
      </w:pPr>
      <w:bookmarkStart w:id="0" w:name="_GoBack"/>
      <w:bookmarkEnd w:id="0"/>
      <w:r w:rsidRPr="00A17530">
        <w:rPr>
          <w:rFonts w:ascii="Times New Roman" w:hAnsi="Times New Roman" w:cs="Times New Roman"/>
          <w:b/>
          <w:sz w:val="24"/>
          <w:szCs w:val="24"/>
        </w:rPr>
        <w:t xml:space="preserve">Emplacement and inflation of </w:t>
      </w:r>
      <w:r w:rsidR="00762076" w:rsidRPr="00A17530">
        <w:rPr>
          <w:rFonts w:ascii="Times New Roman" w:hAnsi="Times New Roman" w:cs="Times New Roman"/>
          <w:b/>
          <w:sz w:val="24"/>
          <w:szCs w:val="24"/>
        </w:rPr>
        <w:t xml:space="preserve">the </w:t>
      </w:r>
      <w:r w:rsidR="0050086C" w:rsidRPr="00A17530">
        <w:rPr>
          <w:rFonts w:ascii="Times New Roman" w:hAnsi="Times New Roman" w:cs="Times New Roman"/>
          <w:b/>
          <w:sz w:val="24"/>
          <w:szCs w:val="24"/>
        </w:rPr>
        <w:t>Al-</w:t>
      </w:r>
      <w:r w:rsidRPr="00A17530">
        <w:rPr>
          <w:rFonts w:ascii="Times New Roman" w:hAnsi="Times New Roman" w:cs="Times New Roman"/>
          <w:b/>
          <w:sz w:val="24"/>
          <w:szCs w:val="24"/>
        </w:rPr>
        <w:t>Hala</w:t>
      </w:r>
      <w:r w:rsidR="0050086C" w:rsidRPr="00A17530">
        <w:rPr>
          <w:rFonts w:ascii="Times New Roman" w:hAnsi="Times New Roman" w:cs="Times New Roman"/>
          <w:b/>
          <w:sz w:val="24"/>
          <w:szCs w:val="24"/>
        </w:rPr>
        <w:t>q</w:t>
      </w:r>
      <w:r w:rsidRPr="00A17530">
        <w:rPr>
          <w:rFonts w:ascii="Times New Roman" w:hAnsi="Times New Roman" w:cs="Times New Roman"/>
          <w:b/>
          <w:sz w:val="24"/>
          <w:szCs w:val="24"/>
        </w:rPr>
        <w:t xml:space="preserve"> al Kabir lava flow</w:t>
      </w:r>
      <w:r w:rsidR="0035173A">
        <w:rPr>
          <w:rFonts w:ascii="Times New Roman" w:hAnsi="Times New Roman" w:cs="Times New Roman"/>
          <w:b/>
          <w:sz w:val="24"/>
          <w:szCs w:val="24"/>
        </w:rPr>
        <w:t xml:space="preserve"> </w:t>
      </w:r>
      <w:r w:rsidRPr="00A17530">
        <w:rPr>
          <w:rFonts w:ascii="Times New Roman" w:hAnsi="Times New Roman" w:cs="Times New Roman"/>
          <w:b/>
          <w:sz w:val="24"/>
          <w:szCs w:val="24"/>
        </w:rPr>
        <w:t>field, central part of the Al Haruj Volcanic Province, Central Libya</w:t>
      </w:r>
    </w:p>
    <w:p w14:paraId="765A0F4B" w14:textId="77777777" w:rsidR="00A6393D" w:rsidRDefault="00A6393D" w:rsidP="00A8392D">
      <w:pPr>
        <w:spacing w:after="0" w:line="360" w:lineRule="auto"/>
        <w:jc w:val="center"/>
        <w:rPr>
          <w:rFonts w:ascii="Times New Roman" w:eastAsia="Times New Roman" w:hAnsi="Times New Roman" w:cs="Times New Roman"/>
          <w:b/>
          <w:sz w:val="24"/>
          <w:szCs w:val="24"/>
          <w:lang w:eastAsia="de-DE"/>
        </w:rPr>
      </w:pPr>
      <w:r w:rsidRPr="00A17530">
        <w:rPr>
          <w:rFonts w:ascii="Times New Roman" w:eastAsia="Times New Roman" w:hAnsi="Times New Roman" w:cs="Times New Roman"/>
          <w:b/>
          <w:sz w:val="24"/>
          <w:szCs w:val="24"/>
          <w:lang w:eastAsia="de-DE"/>
        </w:rPr>
        <w:t>Abdelsalam Elshaafi</w:t>
      </w:r>
      <w:r w:rsidRPr="00A17530">
        <w:rPr>
          <w:rFonts w:ascii="Times New Roman" w:eastAsia="Times New Roman" w:hAnsi="Times New Roman" w:cs="Times New Roman"/>
          <w:b/>
          <w:sz w:val="24"/>
          <w:szCs w:val="24"/>
          <w:vertAlign w:val="superscript"/>
          <w:lang w:eastAsia="de-DE"/>
        </w:rPr>
        <w:t>1</w:t>
      </w:r>
      <w:r w:rsidR="00A8392D">
        <w:rPr>
          <w:rFonts w:ascii="Times New Roman" w:eastAsia="Times New Roman" w:hAnsi="Times New Roman" w:cs="Times New Roman"/>
          <w:b/>
          <w:sz w:val="24"/>
          <w:szCs w:val="24"/>
          <w:vertAlign w:val="superscript"/>
          <w:lang w:eastAsia="de-DE"/>
        </w:rPr>
        <w:t>,2</w:t>
      </w:r>
      <w:r w:rsidRPr="00A17530">
        <w:rPr>
          <w:rFonts w:ascii="Times New Roman" w:eastAsia="Times New Roman" w:hAnsi="Times New Roman" w:cs="Times New Roman"/>
          <w:b/>
          <w:sz w:val="24"/>
          <w:szCs w:val="24"/>
          <w:lang w:eastAsia="de-DE"/>
        </w:rPr>
        <w:t>, Agust Gudmundsson</w:t>
      </w:r>
      <w:r w:rsidR="00A8392D">
        <w:rPr>
          <w:rFonts w:ascii="Times New Roman" w:eastAsia="Times New Roman" w:hAnsi="Times New Roman" w:cs="Times New Roman"/>
          <w:b/>
          <w:sz w:val="24"/>
          <w:szCs w:val="24"/>
          <w:vertAlign w:val="superscript"/>
          <w:lang w:eastAsia="de-DE"/>
        </w:rPr>
        <w:t>2</w:t>
      </w:r>
    </w:p>
    <w:p w14:paraId="78099459" w14:textId="77777777" w:rsidR="00A8392D" w:rsidRPr="00A17530" w:rsidRDefault="00A8392D" w:rsidP="00A8392D">
      <w:pPr>
        <w:spacing w:after="0" w:line="360" w:lineRule="auto"/>
        <w:jc w:val="center"/>
        <w:rPr>
          <w:rFonts w:ascii="Times New Roman" w:eastAsia="Times New Roman" w:hAnsi="Times New Roman" w:cs="Times New Roman"/>
          <w:b/>
          <w:sz w:val="24"/>
          <w:szCs w:val="24"/>
          <w:lang w:eastAsia="de-DE"/>
        </w:rPr>
      </w:pPr>
    </w:p>
    <w:p w14:paraId="228D0DF3" w14:textId="77777777" w:rsidR="00A6393D" w:rsidRPr="00A8392D" w:rsidRDefault="00A8392D" w:rsidP="00A8392D">
      <w:pPr>
        <w:spacing w:after="0" w:line="360" w:lineRule="auto"/>
        <w:jc w:val="both"/>
        <w:rPr>
          <w:rFonts w:ascii="Times New Roman" w:eastAsia="Times New Roman" w:hAnsi="Times New Roman" w:cs="Times New Roman"/>
          <w:bCs/>
          <w:sz w:val="24"/>
          <w:szCs w:val="24"/>
          <w:vertAlign w:val="superscript"/>
          <w:lang w:val="en-US" w:eastAsia="de-DE"/>
        </w:rPr>
      </w:pPr>
      <w:r>
        <w:rPr>
          <w:rFonts w:ascii="Times New Roman" w:eastAsia="Times New Roman" w:hAnsi="Times New Roman" w:cs="Times New Roman"/>
          <w:bCs/>
          <w:sz w:val="24"/>
          <w:szCs w:val="24"/>
          <w:vertAlign w:val="superscript"/>
          <w:lang w:eastAsia="de-DE"/>
        </w:rPr>
        <w:t>1</w:t>
      </w:r>
      <w:r>
        <w:rPr>
          <w:rFonts w:ascii="Times New Roman" w:hAnsi="Times New Roman" w:cs="Times New Roman"/>
          <w:lang w:val="en-US"/>
        </w:rPr>
        <w:t>Department of Earth Sciences, Faculty of Science, Benghazi University, Libya</w:t>
      </w:r>
    </w:p>
    <w:p w14:paraId="185CE13F" w14:textId="77777777" w:rsidR="00A6393D" w:rsidRPr="00A17530" w:rsidRDefault="00A8392D" w:rsidP="00A17530">
      <w:pPr>
        <w:spacing w:after="0" w:line="36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bCs/>
          <w:sz w:val="24"/>
          <w:szCs w:val="24"/>
          <w:vertAlign w:val="superscript"/>
          <w:lang w:eastAsia="de-DE"/>
        </w:rPr>
        <w:t>2</w:t>
      </w:r>
      <w:r w:rsidR="00A6393D" w:rsidRPr="00A17530">
        <w:rPr>
          <w:rFonts w:ascii="Times New Roman" w:eastAsia="Times New Roman" w:hAnsi="Times New Roman" w:cs="Times New Roman"/>
          <w:bCs/>
          <w:sz w:val="24"/>
          <w:szCs w:val="24"/>
          <w:lang w:eastAsia="de-DE"/>
        </w:rPr>
        <w:t xml:space="preserve">Department of Earth Sciences, Royal Holloway University of London, </w:t>
      </w:r>
      <w:r w:rsidR="00A6393D" w:rsidRPr="00A17530">
        <w:rPr>
          <w:rFonts w:ascii="Times New Roman" w:eastAsia="Times New Roman" w:hAnsi="Times New Roman" w:cs="Times New Roman"/>
          <w:sz w:val="24"/>
          <w:szCs w:val="24"/>
          <w:lang w:eastAsia="de-DE"/>
        </w:rPr>
        <w:t>Egham TW20 0EX, UK (</w:t>
      </w:r>
      <w:hyperlink r:id="rId8" w:history="1">
        <w:r w:rsidR="00A6393D" w:rsidRPr="00A17530">
          <w:rPr>
            <w:rFonts w:ascii="Times New Roman" w:eastAsia="Times New Roman" w:hAnsi="Times New Roman" w:cs="Times New Roman"/>
            <w:sz w:val="24"/>
            <w:szCs w:val="24"/>
            <w:lang w:eastAsia="de-DE"/>
          </w:rPr>
          <w:t>abdelsalamelshaafi@yahoo.co.uk</w:t>
        </w:r>
      </w:hyperlink>
      <w:r w:rsidR="00A6393D" w:rsidRPr="00A17530">
        <w:rPr>
          <w:rFonts w:ascii="Times New Roman" w:eastAsia="Times New Roman" w:hAnsi="Times New Roman" w:cs="Times New Roman"/>
          <w:sz w:val="24"/>
          <w:szCs w:val="24"/>
          <w:lang w:eastAsia="de-DE"/>
        </w:rPr>
        <w:t xml:space="preserve">; </w:t>
      </w:r>
      <w:hyperlink r:id="rId9" w:history="1">
        <w:r w:rsidR="00A6393D" w:rsidRPr="00A17530">
          <w:rPr>
            <w:rFonts w:ascii="Times New Roman" w:eastAsia="Times New Roman" w:hAnsi="Times New Roman" w:cs="Times New Roman"/>
            <w:sz w:val="24"/>
            <w:szCs w:val="24"/>
            <w:lang w:eastAsia="de-DE"/>
          </w:rPr>
          <w:t>a.gudmundsson@rhul.ac.uk</w:t>
        </w:r>
      </w:hyperlink>
      <w:r w:rsidR="00A6393D" w:rsidRPr="00A17530">
        <w:rPr>
          <w:rFonts w:ascii="Times New Roman" w:eastAsia="Times New Roman" w:hAnsi="Times New Roman" w:cs="Times New Roman"/>
          <w:sz w:val="24"/>
          <w:szCs w:val="24"/>
          <w:lang w:eastAsia="de-DE"/>
        </w:rPr>
        <w:t>)</w:t>
      </w:r>
    </w:p>
    <w:p w14:paraId="3E39E9AE" w14:textId="77777777" w:rsidR="00656C39" w:rsidRPr="00A17530" w:rsidRDefault="00656C39" w:rsidP="00A17530">
      <w:pPr>
        <w:spacing w:line="360" w:lineRule="auto"/>
        <w:jc w:val="center"/>
        <w:rPr>
          <w:rFonts w:ascii="Times New Roman" w:hAnsi="Times New Roman" w:cs="Times New Roman"/>
          <w:b/>
          <w:sz w:val="24"/>
          <w:szCs w:val="24"/>
        </w:rPr>
      </w:pPr>
    </w:p>
    <w:p w14:paraId="4EC6901A" w14:textId="77777777" w:rsidR="00A246DC" w:rsidRPr="00A17530" w:rsidRDefault="00A246DC" w:rsidP="00A17530">
      <w:pPr>
        <w:spacing w:line="360" w:lineRule="auto"/>
        <w:jc w:val="both"/>
        <w:rPr>
          <w:rFonts w:ascii="Times New Roman" w:hAnsi="Times New Roman" w:cs="Times New Roman"/>
          <w:b/>
          <w:sz w:val="24"/>
          <w:szCs w:val="24"/>
        </w:rPr>
      </w:pPr>
      <w:r w:rsidRPr="00A17530">
        <w:rPr>
          <w:rFonts w:ascii="Times New Roman" w:hAnsi="Times New Roman" w:cs="Times New Roman"/>
          <w:b/>
          <w:sz w:val="24"/>
          <w:szCs w:val="24"/>
        </w:rPr>
        <w:t>Abstract</w:t>
      </w:r>
    </w:p>
    <w:p w14:paraId="329311C2" w14:textId="77777777" w:rsidR="00D0006E" w:rsidRPr="00A17530" w:rsidRDefault="00D0006E" w:rsidP="005F3748">
      <w:pPr>
        <w:spacing w:line="360" w:lineRule="auto"/>
        <w:jc w:val="both"/>
        <w:rPr>
          <w:rFonts w:ascii="Times New Roman" w:hAnsi="Times New Roman" w:cs="Times New Roman"/>
          <w:b/>
          <w:sz w:val="24"/>
          <w:szCs w:val="24"/>
        </w:rPr>
      </w:pPr>
      <w:r w:rsidRPr="00A17530">
        <w:rPr>
          <w:rFonts w:ascii="Times New Roman" w:hAnsi="Times New Roman" w:cs="Times New Roman"/>
          <w:sz w:val="24"/>
          <w:szCs w:val="24"/>
        </w:rPr>
        <w:t>Numerous of lava rise</w:t>
      </w:r>
      <w:r w:rsidR="00C71584" w:rsidRPr="00A17530">
        <w:rPr>
          <w:rFonts w:ascii="Times New Roman" w:hAnsi="Times New Roman" w:cs="Times New Roman"/>
          <w:sz w:val="24"/>
          <w:szCs w:val="24"/>
        </w:rPr>
        <w:t xml:space="preserve"> plateaus</w:t>
      </w:r>
      <w:r w:rsidRPr="00A17530">
        <w:rPr>
          <w:rFonts w:ascii="Times New Roman" w:hAnsi="Times New Roman" w:cs="Times New Roman"/>
          <w:sz w:val="24"/>
          <w:szCs w:val="24"/>
        </w:rPr>
        <w:t xml:space="preserve"> and tumuli developed in the medial and distal portions of the Al-Halaq al Kabir lava flow</w:t>
      </w:r>
      <w:r w:rsidR="0035173A">
        <w:rPr>
          <w:rFonts w:ascii="Times New Roman" w:hAnsi="Times New Roman" w:cs="Times New Roman"/>
          <w:sz w:val="24"/>
          <w:szCs w:val="24"/>
        </w:rPr>
        <w:t xml:space="preserve"> </w:t>
      </w:r>
      <w:r w:rsidRPr="00A17530">
        <w:rPr>
          <w:rFonts w:ascii="Times New Roman" w:hAnsi="Times New Roman" w:cs="Times New Roman"/>
          <w:sz w:val="24"/>
          <w:szCs w:val="24"/>
        </w:rPr>
        <w:t xml:space="preserve">field during the last </w:t>
      </w:r>
      <w:r w:rsidR="0004370B">
        <w:rPr>
          <w:rFonts w:ascii="Times New Roman" w:hAnsi="Times New Roman" w:cs="Times New Roman"/>
          <w:sz w:val="24"/>
          <w:szCs w:val="24"/>
        </w:rPr>
        <w:t xml:space="preserve">(Holocene) </w:t>
      </w:r>
      <w:r w:rsidRPr="00A17530">
        <w:rPr>
          <w:rFonts w:ascii="Times New Roman" w:hAnsi="Times New Roman" w:cs="Times New Roman"/>
          <w:sz w:val="24"/>
          <w:szCs w:val="24"/>
        </w:rPr>
        <w:t xml:space="preserve">eruption in the central part of the Al Haruj Volcanic Province (AHVP). These inflation </w:t>
      </w:r>
      <w:r w:rsidR="00017D87">
        <w:rPr>
          <w:rFonts w:ascii="Times New Roman" w:hAnsi="Times New Roman" w:cs="Times New Roman"/>
          <w:sz w:val="24"/>
          <w:szCs w:val="24"/>
        </w:rPr>
        <w:t>structures</w:t>
      </w:r>
      <w:r w:rsidRPr="00A17530">
        <w:rPr>
          <w:rFonts w:ascii="Times New Roman" w:hAnsi="Times New Roman" w:cs="Times New Roman"/>
          <w:sz w:val="24"/>
          <w:szCs w:val="24"/>
        </w:rPr>
        <w:t xml:space="preserve"> </w:t>
      </w:r>
      <w:r w:rsidR="00DB0F14">
        <w:rPr>
          <w:rFonts w:ascii="Times New Roman" w:hAnsi="Times New Roman" w:cs="Times New Roman"/>
          <w:sz w:val="24"/>
          <w:szCs w:val="24"/>
        </w:rPr>
        <w:t>provide important data on the l</w:t>
      </w:r>
      <w:r w:rsidR="00C71584" w:rsidRPr="00A17530">
        <w:rPr>
          <w:rFonts w:ascii="Times New Roman" w:hAnsi="Times New Roman" w:cs="Times New Roman"/>
          <w:sz w:val="24"/>
          <w:szCs w:val="24"/>
        </w:rPr>
        <w:t>ava</w:t>
      </w:r>
      <w:r w:rsidR="00DB0F14">
        <w:rPr>
          <w:rFonts w:ascii="Times New Roman" w:hAnsi="Times New Roman" w:cs="Times New Roman"/>
          <w:sz w:val="24"/>
          <w:szCs w:val="24"/>
        </w:rPr>
        <w:t>-</w:t>
      </w:r>
      <w:r w:rsidRPr="00A17530">
        <w:rPr>
          <w:rFonts w:ascii="Times New Roman" w:hAnsi="Times New Roman" w:cs="Times New Roman"/>
          <w:sz w:val="24"/>
          <w:szCs w:val="24"/>
        </w:rPr>
        <w:t>emplacement mechanism in this part of the Al Haruj region</w:t>
      </w:r>
      <w:r w:rsidR="00E46B1A" w:rsidRPr="00A17530">
        <w:rPr>
          <w:rFonts w:ascii="Times New Roman" w:hAnsi="Times New Roman" w:cs="Times New Roman"/>
          <w:sz w:val="24"/>
          <w:szCs w:val="24"/>
        </w:rPr>
        <w:t xml:space="preserve"> where the widespread occurrence of tumuli and lava rise</w:t>
      </w:r>
      <w:r w:rsidR="00017D87">
        <w:rPr>
          <w:rFonts w:ascii="Times New Roman" w:hAnsi="Times New Roman" w:cs="Times New Roman"/>
          <w:sz w:val="24"/>
          <w:szCs w:val="24"/>
        </w:rPr>
        <w:t xml:space="preserve"> </w:t>
      </w:r>
      <w:r w:rsidR="008C7113" w:rsidRPr="008C7113">
        <w:rPr>
          <w:rFonts w:ascii="Times New Roman" w:hAnsi="Times New Roman" w:cs="Times New Roman"/>
          <w:sz w:val="24"/>
          <w:szCs w:val="24"/>
        </w:rPr>
        <w:t>plateaus</w:t>
      </w:r>
      <w:r w:rsidR="00017D87">
        <w:rPr>
          <w:rFonts w:ascii="Times New Roman" w:hAnsi="Times New Roman" w:cs="Times New Roman"/>
          <w:sz w:val="24"/>
          <w:szCs w:val="24"/>
        </w:rPr>
        <w:t xml:space="preserve"> </w:t>
      </w:r>
      <w:r w:rsidR="00E46B1A" w:rsidRPr="00A17530">
        <w:rPr>
          <w:rFonts w:ascii="Times New Roman" w:hAnsi="Times New Roman" w:cs="Times New Roman"/>
          <w:sz w:val="24"/>
          <w:szCs w:val="24"/>
        </w:rPr>
        <w:t xml:space="preserve">are good indicators of </w:t>
      </w:r>
      <w:r w:rsidR="0004370B">
        <w:rPr>
          <w:rFonts w:ascii="Times New Roman" w:hAnsi="Times New Roman" w:cs="Times New Roman"/>
          <w:sz w:val="24"/>
          <w:szCs w:val="24"/>
        </w:rPr>
        <w:t xml:space="preserve">the </w:t>
      </w:r>
      <w:r w:rsidR="00E46B1A" w:rsidRPr="00A17530">
        <w:rPr>
          <w:rFonts w:ascii="Times New Roman" w:hAnsi="Times New Roman" w:cs="Times New Roman"/>
          <w:sz w:val="24"/>
          <w:szCs w:val="24"/>
        </w:rPr>
        <w:t>mode of emplacement.</w:t>
      </w:r>
      <w:r w:rsidRPr="00A17530">
        <w:rPr>
          <w:rFonts w:ascii="Times New Roman" w:hAnsi="Times New Roman" w:cs="Times New Roman"/>
          <w:sz w:val="24"/>
          <w:szCs w:val="24"/>
        </w:rPr>
        <w:t xml:space="preserve"> We report the results of detailed measurements of the </w:t>
      </w:r>
      <w:r w:rsidR="00C71584" w:rsidRPr="00A17530">
        <w:rPr>
          <w:rFonts w:ascii="Times New Roman" w:hAnsi="Times New Roman" w:cs="Times New Roman"/>
          <w:sz w:val="24"/>
          <w:szCs w:val="24"/>
        </w:rPr>
        <w:t>maximum and</w:t>
      </w:r>
      <w:r w:rsidR="00017D87">
        <w:rPr>
          <w:rFonts w:ascii="Times New Roman" w:hAnsi="Times New Roman" w:cs="Times New Roman"/>
          <w:sz w:val="24"/>
          <w:szCs w:val="24"/>
        </w:rPr>
        <w:t xml:space="preserve"> </w:t>
      </w:r>
      <w:r w:rsidR="00C71584" w:rsidRPr="00A17530">
        <w:rPr>
          <w:rFonts w:ascii="Times New Roman" w:hAnsi="Times New Roman" w:cs="Times New Roman"/>
          <w:sz w:val="24"/>
          <w:szCs w:val="24"/>
        </w:rPr>
        <w:t xml:space="preserve">minimum </w:t>
      </w:r>
      <w:r w:rsidRPr="00A17530">
        <w:rPr>
          <w:rFonts w:ascii="Times New Roman" w:hAnsi="Times New Roman" w:cs="Times New Roman"/>
          <w:sz w:val="24"/>
          <w:szCs w:val="24"/>
        </w:rPr>
        <w:t>diameters</w:t>
      </w:r>
      <w:r w:rsidR="00C71584" w:rsidRPr="00A17530">
        <w:rPr>
          <w:rFonts w:ascii="Times New Roman" w:hAnsi="Times New Roman" w:cs="Times New Roman"/>
          <w:sz w:val="24"/>
          <w:szCs w:val="24"/>
        </w:rPr>
        <w:t xml:space="preserve"> in plan-view</w:t>
      </w:r>
      <w:r w:rsidRPr="00A17530">
        <w:rPr>
          <w:rFonts w:ascii="Times New Roman" w:hAnsi="Times New Roman" w:cs="Times New Roman"/>
          <w:sz w:val="24"/>
          <w:szCs w:val="24"/>
        </w:rPr>
        <w:t xml:space="preserve"> of 551 lava</w:t>
      </w:r>
      <w:r w:rsidR="0004370B">
        <w:rPr>
          <w:rFonts w:ascii="Times New Roman" w:hAnsi="Times New Roman" w:cs="Times New Roman"/>
          <w:sz w:val="24"/>
          <w:szCs w:val="24"/>
        </w:rPr>
        <w:t>-</w:t>
      </w:r>
      <w:r w:rsidRPr="00A17530">
        <w:rPr>
          <w:rFonts w:ascii="Times New Roman" w:hAnsi="Times New Roman" w:cs="Times New Roman"/>
          <w:sz w:val="24"/>
          <w:szCs w:val="24"/>
        </w:rPr>
        <w:t>rise</w:t>
      </w:r>
      <w:r w:rsidR="00017D87">
        <w:rPr>
          <w:rFonts w:ascii="Times New Roman" w:hAnsi="Times New Roman" w:cs="Times New Roman"/>
          <w:sz w:val="24"/>
          <w:szCs w:val="24"/>
        </w:rPr>
        <w:t xml:space="preserve"> </w:t>
      </w:r>
      <w:r w:rsidR="008C7113" w:rsidRPr="00A17530">
        <w:rPr>
          <w:rFonts w:ascii="Times New Roman" w:hAnsi="Times New Roman" w:cs="Times New Roman"/>
          <w:sz w:val="24"/>
          <w:szCs w:val="24"/>
        </w:rPr>
        <w:t>plateaus</w:t>
      </w:r>
      <w:r w:rsidRPr="00A17530">
        <w:rPr>
          <w:rFonts w:ascii="Times New Roman" w:hAnsi="Times New Roman" w:cs="Times New Roman"/>
          <w:sz w:val="24"/>
          <w:szCs w:val="24"/>
        </w:rPr>
        <w:t xml:space="preserve"> and 289 tumuli from the distal part of the Al-Halaq al Kabir lava field using ArcGIS and field observations.</w:t>
      </w:r>
      <w:r w:rsidR="00017D87">
        <w:rPr>
          <w:rFonts w:ascii="Times New Roman" w:hAnsi="Times New Roman" w:cs="Times New Roman"/>
          <w:sz w:val="24"/>
          <w:szCs w:val="24"/>
        </w:rPr>
        <w:t xml:space="preserve"> </w:t>
      </w:r>
      <w:r w:rsidRPr="00A17530">
        <w:rPr>
          <w:rFonts w:ascii="Times New Roman" w:hAnsi="Times New Roman" w:cs="Times New Roman"/>
          <w:sz w:val="24"/>
          <w:szCs w:val="24"/>
        </w:rPr>
        <w:t>Tumuli and lava rise</w:t>
      </w:r>
      <w:r w:rsidR="00C71584" w:rsidRPr="00A17530">
        <w:rPr>
          <w:rFonts w:ascii="Times New Roman" w:hAnsi="Times New Roman" w:cs="Times New Roman"/>
          <w:sz w:val="24"/>
          <w:szCs w:val="24"/>
        </w:rPr>
        <w:t xml:space="preserve"> plateaus</w:t>
      </w:r>
      <w:r w:rsidRPr="00A17530">
        <w:rPr>
          <w:rFonts w:ascii="Times New Roman" w:hAnsi="Times New Roman" w:cs="Times New Roman"/>
          <w:sz w:val="24"/>
          <w:szCs w:val="24"/>
        </w:rPr>
        <w:t xml:space="preserve"> may be divided into subpopulations according to abrupt change</w:t>
      </w:r>
      <w:r w:rsidR="0004370B">
        <w:rPr>
          <w:rFonts w:ascii="Times New Roman" w:hAnsi="Times New Roman" w:cs="Times New Roman"/>
          <w:sz w:val="24"/>
          <w:szCs w:val="24"/>
        </w:rPr>
        <w:t>s</w:t>
      </w:r>
      <w:r w:rsidRPr="00A17530">
        <w:rPr>
          <w:rFonts w:ascii="Times New Roman" w:hAnsi="Times New Roman" w:cs="Times New Roman"/>
          <w:sz w:val="24"/>
          <w:szCs w:val="24"/>
        </w:rPr>
        <w:t xml:space="preserve"> in the scaling exponents on log-log plots of their frequency versus diameter. </w:t>
      </w:r>
      <w:r w:rsidR="00475B73">
        <w:rPr>
          <w:rFonts w:ascii="Times New Roman" w:hAnsi="Times New Roman" w:cs="Times New Roman"/>
          <w:sz w:val="24"/>
          <w:szCs w:val="24"/>
        </w:rPr>
        <w:t>Using t</w:t>
      </w:r>
      <w:r w:rsidRPr="00A17530">
        <w:rPr>
          <w:rFonts w:ascii="Times New Roman" w:hAnsi="Times New Roman" w:cs="Times New Roman"/>
          <w:sz w:val="24"/>
          <w:szCs w:val="24"/>
        </w:rPr>
        <w:t xml:space="preserve">he </w:t>
      </w:r>
      <w:r w:rsidR="00475B73">
        <w:rPr>
          <w:rFonts w:ascii="Times New Roman" w:hAnsi="Times New Roman" w:cs="Times New Roman"/>
          <w:sz w:val="24"/>
          <w:szCs w:val="24"/>
        </w:rPr>
        <w:t xml:space="preserve">estimated </w:t>
      </w:r>
      <w:r w:rsidRPr="00A17530">
        <w:rPr>
          <w:rFonts w:ascii="Times New Roman" w:hAnsi="Times New Roman" w:cs="Times New Roman"/>
          <w:sz w:val="24"/>
          <w:szCs w:val="24"/>
        </w:rPr>
        <w:t xml:space="preserve">stiffness (Young’s modulus) </w:t>
      </w:r>
      <w:r w:rsidR="00475B73">
        <w:rPr>
          <w:rFonts w:ascii="Times New Roman" w:hAnsi="Times New Roman" w:cs="Times New Roman"/>
          <w:sz w:val="24"/>
          <w:szCs w:val="24"/>
        </w:rPr>
        <w:t>of</w:t>
      </w:r>
      <w:r w:rsidRPr="00A17530">
        <w:rPr>
          <w:rFonts w:ascii="Times New Roman" w:hAnsi="Times New Roman" w:cs="Times New Roman"/>
          <w:sz w:val="24"/>
          <w:szCs w:val="24"/>
        </w:rPr>
        <w:t xml:space="preserve"> the basaltic rocks in the study area</w:t>
      </w:r>
      <w:r w:rsidR="00475B73">
        <w:rPr>
          <w:rFonts w:ascii="Times New Roman" w:hAnsi="Times New Roman" w:cs="Times New Roman"/>
          <w:sz w:val="24"/>
          <w:szCs w:val="24"/>
        </w:rPr>
        <w:t xml:space="preserve"> of </w:t>
      </w:r>
      <w:r w:rsidRPr="00A17530">
        <w:rPr>
          <w:rFonts w:ascii="Times New Roman" w:hAnsi="Times New Roman" w:cs="Times New Roman"/>
          <w:sz w:val="24"/>
          <w:szCs w:val="24"/>
        </w:rPr>
        <w:t>10-34 GPa</w:t>
      </w:r>
      <w:r w:rsidR="00475B73">
        <w:rPr>
          <w:rFonts w:ascii="Times New Roman" w:hAnsi="Times New Roman" w:cs="Times New Roman"/>
          <w:sz w:val="24"/>
          <w:szCs w:val="24"/>
        </w:rPr>
        <w:t>, n</w:t>
      </w:r>
      <w:r w:rsidRPr="00A17530">
        <w:rPr>
          <w:rFonts w:ascii="Times New Roman" w:hAnsi="Times New Roman" w:cs="Times New Roman"/>
          <w:sz w:val="24"/>
          <w:szCs w:val="24"/>
        </w:rPr>
        <w:t>umerical and analytical results show that theoretical maximum tensile stress</w:t>
      </w:r>
      <w:r w:rsidR="00475B73">
        <w:rPr>
          <w:rFonts w:ascii="Times New Roman" w:hAnsi="Times New Roman" w:cs="Times New Roman"/>
          <w:sz w:val="24"/>
          <w:szCs w:val="24"/>
        </w:rPr>
        <w:t>es</w:t>
      </w:r>
      <w:r w:rsidR="00017D87">
        <w:rPr>
          <w:rFonts w:ascii="Times New Roman" w:hAnsi="Times New Roman" w:cs="Times New Roman"/>
          <w:sz w:val="24"/>
          <w:szCs w:val="24"/>
        </w:rPr>
        <w:t xml:space="preserve"> </w:t>
      </w:r>
      <w:r w:rsidRPr="00A17530">
        <w:rPr>
          <w:rFonts w:ascii="Times New Roman" w:hAnsi="Times New Roman" w:cs="Times New Roman"/>
          <w:sz w:val="24"/>
          <w:szCs w:val="24"/>
        </w:rPr>
        <w:t xml:space="preserve">in the inflated upper </w:t>
      </w:r>
      <w:r w:rsidR="00DB0F14">
        <w:rPr>
          <w:rFonts w:ascii="Times New Roman" w:hAnsi="Times New Roman" w:cs="Times New Roman"/>
          <w:sz w:val="24"/>
          <w:szCs w:val="24"/>
        </w:rPr>
        <w:t xml:space="preserve">(solidified) </w:t>
      </w:r>
      <w:r w:rsidRPr="00A17530">
        <w:rPr>
          <w:rFonts w:ascii="Times New Roman" w:hAnsi="Times New Roman" w:cs="Times New Roman"/>
          <w:sz w:val="24"/>
          <w:szCs w:val="24"/>
        </w:rPr>
        <w:t>crust</w:t>
      </w:r>
      <w:r w:rsidR="00475B73">
        <w:rPr>
          <w:rFonts w:ascii="Times New Roman" w:hAnsi="Times New Roman" w:cs="Times New Roman"/>
          <w:sz w:val="24"/>
          <w:szCs w:val="24"/>
        </w:rPr>
        <w:t>al layers of the</w:t>
      </w:r>
      <w:r w:rsidR="00DB0F14">
        <w:rPr>
          <w:rFonts w:ascii="Times New Roman" w:hAnsi="Times New Roman" w:cs="Times New Roman"/>
          <w:sz w:val="24"/>
          <w:szCs w:val="24"/>
        </w:rPr>
        <w:t xml:space="preserve"> developing</w:t>
      </w:r>
      <w:r w:rsidR="00475B73">
        <w:rPr>
          <w:rFonts w:ascii="Times New Roman" w:hAnsi="Times New Roman" w:cs="Times New Roman"/>
          <w:sz w:val="24"/>
          <w:szCs w:val="24"/>
        </w:rPr>
        <w:t xml:space="preserve"> tumuli and lava rises</w:t>
      </w:r>
      <w:r w:rsidR="00017D87">
        <w:rPr>
          <w:rFonts w:ascii="Times New Roman" w:hAnsi="Times New Roman" w:cs="Times New Roman"/>
          <w:sz w:val="24"/>
          <w:szCs w:val="24"/>
        </w:rPr>
        <w:t xml:space="preserve"> </w:t>
      </w:r>
      <w:r w:rsidR="00475B73">
        <w:rPr>
          <w:rFonts w:ascii="Times New Roman" w:hAnsi="Times New Roman" w:cs="Times New Roman"/>
          <w:sz w:val="24"/>
          <w:szCs w:val="24"/>
        </w:rPr>
        <w:t>at</w:t>
      </w:r>
      <w:r w:rsidRPr="00A17530">
        <w:rPr>
          <w:rFonts w:ascii="Times New Roman" w:hAnsi="Times New Roman" w:cs="Times New Roman"/>
          <w:sz w:val="24"/>
          <w:szCs w:val="24"/>
        </w:rPr>
        <w:t xml:space="preserve"> </w:t>
      </w:r>
      <w:r w:rsidR="00017D87">
        <w:rPr>
          <w:rFonts w:ascii="Times New Roman" w:hAnsi="Times New Roman" w:cs="Times New Roman"/>
          <w:sz w:val="24"/>
          <w:szCs w:val="24"/>
        </w:rPr>
        <w:t>tens</w:t>
      </w:r>
      <w:r w:rsidR="0035173A">
        <w:rPr>
          <w:rFonts w:ascii="Times New Roman" w:hAnsi="Times New Roman" w:cs="Times New Roman"/>
          <w:sz w:val="24"/>
          <w:szCs w:val="24"/>
        </w:rPr>
        <w:t xml:space="preserve"> </w:t>
      </w:r>
      <w:r w:rsidR="00DB0F14">
        <w:rPr>
          <w:rFonts w:ascii="Times New Roman" w:hAnsi="Times New Roman" w:cs="Times New Roman"/>
          <w:sz w:val="24"/>
          <w:szCs w:val="24"/>
        </w:rPr>
        <w:t>of mega-pascals (</w:t>
      </w:r>
      <w:r w:rsidR="0035173A">
        <w:rPr>
          <w:rFonts w:ascii="Times New Roman" w:hAnsi="Times New Roman" w:cs="Times New Roman"/>
          <w:sz w:val="24"/>
          <w:szCs w:val="24"/>
        </w:rPr>
        <w:t>MPa</w:t>
      </w:r>
      <w:r w:rsidR="00DB0F14">
        <w:rPr>
          <w:rFonts w:ascii="Times New Roman" w:hAnsi="Times New Roman" w:cs="Times New Roman"/>
          <w:sz w:val="24"/>
          <w:szCs w:val="24"/>
        </w:rPr>
        <w:t>)</w:t>
      </w:r>
      <w:r w:rsidRPr="00A17530">
        <w:rPr>
          <w:rFonts w:ascii="Times New Roman" w:hAnsi="Times New Roman" w:cs="Times New Roman"/>
          <w:sz w:val="24"/>
          <w:szCs w:val="24"/>
        </w:rPr>
        <w:t>. This theoretical stress is orders of magnitude higher than typical in-situ tensile strengths of rocks (0.5-9 MPa)</w:t>
      </w:r>
      <w:r w:rsidR="00475B73">
        <w:rPr>
          <w:rFonts w:ascii="Times New Roman" w:hAnsi="Times New Roman" w:cs="Times New Roman"/>
          <w:sz w:val="24"/>
          <w:szCs w:val="24"/>
        </w:rPr>
        <w:t xml:space="preserve"> and thus high enough</w:t>
      </w:r>
      <w:r w:rsidRPr="00A17530">
        <w:rPr>
          <w:rFonts w:ascii="Times New Roman" w:hAnsi="Times New Roman" w:cs="Times New Roman"/>
          <w:sz w:val="24"/>
          <w:szCs w:val="24"/>
        </w:rPr>
        <w:t xml:space="preserve"> to rupture the crust</w:t>
      </w:r>
      <w:r w:rsidR="0073288C">
        <w:rPr>
          <w:rFonts w:ascii="Times New Roman" w:hAnsi="Times New Roman" w:cs="Times New Roman"/>
          <w:sz w:val="24"/>
          <w:szCs w:val="24"/>
        </w:rPr>
        <w:t>al layers of the lava rises and tumuli</w:t>
      </w:r>
      <w:r w:rsidR="00E46B1A" w:rsidRPr="00A17530">
        <w:rPr>
          <w:rFonts w:ascii="Times New Roman" w:hAnsi="Times New Roman" w:cs="Times New Roman"/>
          <w:sz w:val="24"/>
          <w:szCs w:val="24"/>
        </w:rPr>
        <w:t xml:space="preserve">. </w:t>
      </w:r>
      <w:r w:rsidRPr="00A17530">
        <w:rPr>
          <w:rFonts w:ascii="Times New Roman" w:hAnsi="Times New Roman" w:cs="Times New Roman"/>
          <w:sz w:val="24"/>
          <w:szCs w:val="24"/>
        </w:rPr>
        <w:t xml:space="preserve">The high tensile stresses are generated </w:t>
      </w:r>
      <w:r w:rsidR="0073288C">
        <w:rPr>
          <w:rFonts w:ascii="Times New Roman" w:hAnsi="Times New Roman" w:cs="Times New Roman"/>
          <w:sz w:val="24"/>
          <w:szCs w:val="24"/>
        </w:rPr>
        <w:t>during</w:t>
      </w:r>
      <w:r w:rsidRPr="00A17530">
        <w:rPr>
          <w:rFonts w:ascii="Times New Roman" w:hAnsi="Times New Roman" w:cs="Times New Roman"/>
          <w:sz w:val="24"/>
          <w:szCs w:val="24"/>
        </w:rPr>
        <w:t xml:space="preserve"> crustal doming driven by a </w:t>
      </w:r>
      <w:r w:rsidR="00DE2535">
        <w:rPr>
          <w:rFonts w:ascii="Times New Roman" w:hAnsi="Times New Roman" w:cs="Times New Roman"/>
          <w:sz w:val="24"/>
          <w:szCs w:val="24"/>
        </w:rPr>
        <w:t>magmatic</w:t>
      </w:r>
      <w:r w:rsidR="00017D87">
        <w:rPr>
          <w:rFonts w:ascii="Times New Roman" w:hAnsi="Times New Roman" w:cs="Times New Roman"/>
          <w:sz w:val="24"/>
          <w:szCs w:val="24"/>
        </w:rPr>
        <w:t xml:space="preserve"> </w:t>
      </w:r>
      <w:r w:rsidR="00DE2535">
        <w:rPr>
          <w:rFonts w:ascii="Times New Roman" w:hAnsi="Times New Roman" w:cs="Times New Roman"/>
          <w:sz w:val="24"/>
          <w:szCs w:val="24"/>
        </w:rPr>
        <w:t>over</w:t>
      </w:r>
      <w:r w:rsidRPr="00A17530">
        <w:rPr>
          <w:rFonts w:ascii="Times New Roman" w:hAnsi="Times New Roman" w:cs="Times New Roman"/>
          <w:sz w:val="24"/>
          <w:szCs w:val="24"/>
        </w:rPr>
        <w:t xml:space="preserve">pressure </w:t>
      </w:r>
      <w:r w:rsidR="0073288C">
        <w:rPr>
          <w:rFonts w:ascii="Times New Roman" w:hAnsi="Times New Roman" w:cs="Times New Roman"/>
          <w:sz w:val="24"/>
          <w:szCs w:val="24"/>
        </w:rPr>
        <w:t xml:space="preserve">of only about </w:t>
      </w:r>
      <w:r w:rsidRPr="00A17530">
        <w:rPr>
          <w:rFonts w:ascii="Times New Roman" w:hAnsi="Times New Roman" w:cs="Times New Roman"/>
          <w:sz w:val="24"/>
          <w:szCs w:val="24"/>
        </w:rPr>
        <w:t xml:space="preserve">1 MPa. Our </w:t>
      </w:r>
      <w:r w:rsidR="0073288C">
        <w:rPr>
          <w:rFonts w:ascii="Times New Roman" w:hAnsi="Times New Roman" w:cs="Times New Roman"/>
          <w:sz w:val="24"/>
          <w:szCs w:val="24"/>
        </w:rPr>
        <w:t>results</w:t>
      </w:r>
      <w:r w:rsidRPr="00A17530">
        <w:rPr>
          <w:rFonts w:ascii="Times New Roman" w:hAnsi="Times New Roman" w:cs="Times New Roman"/>
          <w:sz w:val="24"/>
          <w:szCs w:val="24"/>
        </w:rPr>
        <w:t xml:space="preserve"> partly explain the abundance of tension fractures at the surface of the Al-Halaq al Kabir lava flow</w:t>
      </w:r>
      <w:r w:rsidR="00017D87">
        <w:rPr>
          <w:rFonts w:ascii="Times New Roman" w:hAnsi="Times New Roman" w:cs="Times New Roman"/>
          <w:sz w:val="24"/>
          <w:szCs w:val="24"/>
        </w:rPr>
        <w:t xml:space="preserve"> </w:t>
      </w:r>
      <w:r w:rsidRPr="00A17530">
        <w:rPr>
          <w:rFonts w:ascii="Times New Roman" w:hAnsi="Times New Roman" w:cs="Times New Roman"/>
          <w:sz w:val="24"/>
          <w:szCs w:val="24"/>
        </w:rPr>
        <w:t xml:space="preserve">field. Tumuli observed in the area are remarkably similar in morphology and aspect (height/width) ratios to the flow-lobe tumuli </w:t>
      </w:r>
      <w:r w:rsidR="002E3617">
        <w:rPr>
          <w:rFonts w:ascii="Times New Roman" w:hAnsi="Times New Roman" w:cs="Times New Roman"/>
          <w:sz w:val="24"/>
          <w:szCs w:val="24"/>
        </w:rPr>
        <w:t xml:space="preserve">in </w:t>
      </w:r>
      <w:r w:rsidR="00E46B1A" w:rsidRPr="00A17530">
        <w:rPr>
          <w:rFonts w:ascii="Times New Roman" w:hAnsi="Times New Roman" w:cs="Times New Roman"/>
          <w:sz w:val="24"/>
          <w:szCs w:val="24"/>
        </w:rPr>
        <w:t>Holocene</w:t>
      </w:r>
      <w:r w:rsidR="00017D87">
        <w:rPr>
          <w:rFonts w:ascii="Times New Roman" w:hAnsi="Times New Roman" w:cs="Times New Roman"/>
          <w:sz w:val="24"/>
          <w:szCs w:val="24"/>
        </w:rPr>
        <w:t xml:space="preserve"> </w:t>
      </w:r>
      <w:r w:rsidR="00E46B1A" w:rsidRPr="00A17530">
        <w:rPr>
          <w:rFonts w:ascii="Times New Roman" w:hAnsi="Times New Roman" w:cs="Times New Roman"/>
          <w:sz w:val="24"/>
          <w:szCs w:val="24"/>
        </w:rPr>
        <w:t>lava flow fields</w:t>
      </w:r>
      <w:r w:rsidR="002E3617">
        <w:rPr>
          <w:rFonts w:ascii="Times New Roman" w:hAnsi="Times New Roman" w:cs="Times New Roman"/>
          <w:sz w:val="24"/>
          <w:szCs w:val="24"/>
        </w:rPr>
        <w:t xml:space="preserve"> in Iceland, suggesting </w:t>
      </w:r>
      <w:r w:rsidRPr="00A17530">
        <w:rPr>
          <w:rFonts w:ascii="Times New Roman" w:hAnsi="Times New Roman" w:cs="Times New Roman"/>
          <w:sz w:val="24"/>
          <w:szCs w:val="24"/>
        </w:rPr>
        <w:t xml:space="preserve">an analogous </w:t>
      </w:r>
      <w:r w:rsidR="0073288C">
        <w:rPr>
          <w:rFonts w:ascii="Times New Roman" w:hAnsi="Times New Roman" w:cs="Times New Roman"/>
          <w:sz w:val="24"/>
          <w:szCs w:val="24"/>
        </w:rPr>
        <w:t>mechanics</w:t>
      </w:r>
      <w:r w:rsidRPr="00A17530">
        <w:rPr>
          <w:rFonts w:ascii="Times New Roman" w:hAnsi="Times New Roman" w:cs="Times New Roman"/>
          <w:sz w:val="24"/>
          <w:szCs w:val="24"/>
        </w:rPr>
        <w:t xml:space="preserve"> </w:t>
      </w:r>
      <w:r w:rsidR="004A3FA8" w:rsidRPr="00A17530">
        <w:rPr>
          <w:rFonts w:ascii="Times New Roman" w:hAnsi="Times New Roman" w:cs="Times New Roman"/>
          <w:sz w:val="24"/>
          <w:szCs w:val="24"/>
        </w:rPr>
        <w:t xml:space="preserve">of </w:t>
      </w:r>
      <w:r w:rsidR="0073288C">
        <w:rPr>
          <w:rFonts w:ascii="Times New Roman" w:hAnsi="Times New Roman" w:cs="Times New Roman"/>
          <w:sz w:val="24"/>
          <w:szCs w:val="24"/>
        </w:rPr>
        <w:t xml:space="preserve">formation. </w:t>
      </w:r>
      <w:r w:rsidR="00017D87">
        <w:rPr>
          <w:rFonts w:ascii="Times New Roman" w:hAnsi="Times New Roman" w:cs="Times New Roman"/>
          <w:sz w:val="24"/>
          <w:szCs w:val="24"/>
        </w:rPr>
        <w:t xml:space="preserve"> </w:t>
      </w:r>
      <w:r w:rsidRPr="00A17530">
        <w:rPr>
          <w:rFonts w:ascii="Times New Roman" w:hAnsi="Times New Roman" w:cs="Times New Roman"/>
          <w:sz w:val="24"/>
          <w:szCs w:val="24"/>
        </w:rPr>
        <w:t>There appears to be a coincidence between the age of an initial volcanism in the AHVP</w:t>
      </w:r>
      <w:r w:rsidR="00E279A9">
        <w:rPr>
          <w:rFonts w:ascii="Times New Roman" w:hAnsi="Times New Roman" w:cs="Times New Roman"/>
          <w:sz w:val="24"/>
          <w:szCs w:val="24"/>
        </w:rPr>
        <w:t>(7.</w:t>
      </w:r>
      <w:r w:rsidR="00DB35EF">
        <w:rPr>
          <w:rFonts w:ascii="Times New Roman" w:hAnsi="Times New Roman" w:cs="Times New Roman"/>
          <w:sz w:val="24"/>
          <w:szCs w:val="24"/>
        </w:rPr>
        <w:t>9</w:t>
      </w:r>
      <w:r w:rsidR="00E279A9">
        <w:rPr>
          <w:rFonts w:ascii="Times New Roman" w:hAnsi="Times New Roman" w:cs="Times New Roman"/>
          <w:sz w:val="24"/>
          <w:szCs w:val="24"/>
        </w:rPr>
        <w:t>-5.</w:t>
      </w:r>
      <w:r w:rsidR="00920673">
        <w:rPr>
          <w:rFonts w:ascii="Times New Roman" w:hAnsi="Times New Roman" w:cs="Times New Roman"/>
          <w:sz w:val="24"/>
          <w:szCs w:val="24"/>
        </w:rPr>
        <w:t>3</w:t>
      </w:r>
      <w:r w:rsidR="00123D36" w:rsidRPr="00A17530">
        <w:rPr>
          <w:rFonts w:ascii="Times New Roman" w:hAnsi="Times New Roman" w:cs="Times New Roman"/>
          <w:sz w:val="24"/>
          <w:szCs w:val="24"/>
        </w:rPr>
        <w:t xml:space="preserve"> Ma)</w:t>
      </w:r>
      <w:r w:rsidRPr="00A17530">
        <w:rPr>
          <w:rFonts w:ascii="Times New Roman" w:hAnsi="Times New Roman" w:cs="Times New Roman"/>
          <w:sz w:val="24"/>
          <w:szCs w:val="24"/>
        </w:rPr>
        <w:t xml:space="preserve"> and </w:t>
      </w:r>
      <w:r w:rsidR="004D1E00" w:rsidRPr="00A17530">
        <w:rPr>
          <w:rFonts w:ascii="Times New Roman" w:hAnsi="Times New Roman" w:cs="Times New Roman"/>
          <w:sz w:val="24"/>
          <w:szCs w:val="24"/>
        </w:rPr>
        <w:t xml:space="preserve">a </w:t>
      </w:r>
      <w:r w:rsidR="002E3617">
        <w:rPr>
          <w:rFonts w:ascii="Times New Roman" w:hAnsi="Times New Roman" w:cs="Times New Roman"/>
          <w:sz w:val="24"/>
          <w:szCs w:val="24"/>
        </w:rPr>
        <w:t xml:space="preserve">local </w:t>
      </w:r>
      <w:r w:rsidR="004D1E00" w:rsidRPr="00A17530">
        <w:rPr>
          <w:rFonts w:ascii="Times New Roman" w:hAnsi="Times New Roman" w:cs="Times New Roman"/>
          <w:sz w:val="24"/>
          <w:szCs w:val="24"/>
        </w:rPr>
        <w:t xml:space="preserve">fauna and flora </w:t>
      </w:r>
      <w:r w:rsidR="00EF6F4B" w:rsidRPr="00A17530">
        <w:rPr>
          <w:rFonts w:ascii="Times New Roman" w:hAnsi="Times New Roman" w:cs="Times New Roman"/>
          <w:sz w:val="24"/>
          <w:szCs w:val="24"/>
        </w:rPr>
        <w:t xml:space="preserve"> disappearance</w:t>
      </w:r>
      <w:r w:rsidR="00291B51">
        <w:rPr>
          <w:rFonts w:ascii="Times New Roman" w:hAnsi="Times New Roman" w:cs="Times New Roman"/>
          <w:sz w:val="24"/>
          <w:szCs w:val="24"/>
        </w:rPr>
        <w:t xml:space="preserve"> </w:t>
      </w:r>
      <w:r w:rsidR="004A3FA8" w:rsidRPr="00A17530">
        <w:rPr>
          <w:rFonts w:ascii="Times New Roman" w:hAnsi="Times New Roman" w:cs="Times New Roman"/>
          <w:sz w:val="24"/>
          <w:szCs w:val="24"/>
        </w:rPr>
        <w:t>in</w:t>
      </w:r>
      <w:r w:rsidRPr="00A17530">
        <w:rPr>
          <w:rFonts w:ascii="Times New Roman" w:hAnsi="Times New Roman" w:cs="Times New Roman"/>
          <w:sz w:val="24"/>
          <w:szCs w:val="24"/>
        </w:rPr>
        <w:t xml:space="preserve"> the As-Sahabi area</w:t>
      </w:r>
      <w:r w:rsidR="0005744F">
        <w:rPr>
          <w:rFonts w:ascii="Times New Roman" w:hAnsi="Times New Roman" w:cs="Times New Roman"/>
          <w:sz w:val="24"/>
          <w:szCs w:val="24"/>
        </w:rPr>
        <w:t xml:space="preserve">, </w:t>
      </w:r>
      <w:r w:rsidR="0005744F" w:rsidRPr="00A17530">
        <w:rPr>
          <w:rFonts w:ascii="Times New Roman" w:eastAsia="Times New Roman" w:hAnsi="Times New Roman" w:cs="Times New Roman"/>
          <w:sz w:val="24"/>
          <w:szCs w:val="24"/>
          <w:lang w:eastAsia="en-GB"/>
        </w:rPr>
        <w:t>NE Sirt Basin</w:t>
      </w:r>
      <w:r w:rsidRPr="00A17530">
        <w:rPr>
          <w:rFonts w:ascii="Times New Roman" w:hAnsi="Times New Roman" w:cs="Times New Roman"/>
          <w:sz w:val="24"/>
          <w:szCs w:val="24"/>
        </w:rPr>
        <w:t>, during Messinian-Zanclean time (</w:t>
      </w:r>
      <w:r w:rsidR="00E279A9">
        <w:rPr>
          <w:rFonts w:ascii="Times New Roman" w:hAnsi="Times New Roman" w:cs="Times New Roman"/>
          <w:sz w:val="24"/>
          <w:szCs w:val="24"/>
        </w:rPr>
        <w:t>7-5</w:t>
      </w:r>
      <w:r w:rsidRPr="00A17530">
        <w:rPr>
          <w:rFonts w:ascii="Times New Roman" w:hAnsi="Times New Roman" w:cs="Times New Roman"/>
          <w:sz w:val="24"/>
          <w:szCs w:val="24"/>
        </w:rPr>
        <w:t xml:space="preserve"> to </w:t>
      </w:r>
      <w:r w:rsidRPr="00A17530">
        <w:rPr>
          <w:rFonts w:ascii="Times New Roman" w:hAnsi="Times New Roman" w:cs="Times New Roman"/>
          <w:sz w:val="24"/>
          <w:szCs w:val="24"/>
        </w:rPr>
        <w:lastRenderedPageBreak/>
        <w:t>5 Ma)</w:t>
      </w:r>
      <w:r w:rsidR="00D2520D">
        <w:rPr>
          <w:rFonts w:ascii="Times New Roman" w:hAnsi="Times New Roman" w:cs="Times New Roman"/>
          <w:sz w:val="24"/>
          <w:szCs w:val="24"/>
        </w:rPr>
        <w:t>. We speculate that the volcanism may have had</w:t>
      </w:r>
      <w:r w:rsidR="002E3617">
        <w:rPr>
          <w:rFonts w:ascii="Times New Roman" w:hAnsi="Times New Roman" w:cs="Times New Roman"/>
          <w:sz w:val="24"/>
          <w:szCs w:val="24"/>
        </w:rPr>
        <w:t xml:space="preserve"> </w:t>
      </w:r>
      <w:r w:rsidR="00D2520D">
        <w:rPr>
          <w:rFonts w:ascii="Times New Roman" w:hAnsi="Times New Roman" w:cs="Times New Roman"/>
          <w:sz w:val="24"/>
          <w:szCs w:val="24"/>
        </w:rPr>
        <w:t xml:space="preserve">a local negative environmental impact and contributed to the reported decline in the fauna and flora in the area.  </w:t>
      </w:r>
    </w:p>
    <w:p w14:paraId="4F1D10EC" w14:textId="77777777" w:rsidR="007F2510" w:rsidRDefault="002E3617" w:rsidP="007F2510">
      <w:pPr>
        <w:spacing w:line="360" w:lineRule="auto"/>
        <w:rPr>
          <w:rFonts w:ascii="Times New Roman" w:hAnsi="Times New Roman" w:cs="Times New Roman"/>
          <w:b/>
          <w:sz w:val="24"/>
          <w:szCs w:val="24"/>
        </w:rPr>
      </w:pPr>
      <w:r>
        <w:rPr>
          <w:rFonts w:ascii="Times New Roman" w:hAnsi="Times New Roman" w:cs="Times New Roman"/>
          <w:sz w:val="24"/>
          <w:szCs w:val="24"/>
        </w:rPr>
        <w:t xml:space="preserve">Keywords: </w:t>
      </w:r>
      <w:r w:rsidR="007F2510" w:rsidRPr="007F2510">
        <w:rPr>
          <w:rFonts w:ascii="Times New Roman" w:hAnsi="Times New Roman" w:cs="Times New Roman"/>
          <w:sz w:val="24"/>
          <w:szCs w:val="24"/>
        </w:rPr>
        <w:t xml:space="preserve">Libya; basalt; tumuli; pahoehoe; inflation structures; tensile stresses </w:t>
      </w:r>
    </w:p>
    <w:p w14:paraId="291F1895" w14:textId="77777777" w:rsidR="00656C39" w:rsidRPr="00A17530" w:rsidRDefault="009459E1" w:rsidP="007F2510">
      <w:pPr>
        <w:spacing w:line="360" w:lineRule="auto"/>
        <w:rPr>
          <w:rFonts w:ascii="Times New Roman" w:hAnsi="Times New Roman" w:cs="Times New Roman"/>
          <w:b/>
          <w:sz w:val="24"/>
          <w:szCs w:val="24"/>
        </w:rPr>
      </w:pPr>
      <w:r w:rsidRPr="00A17530">
        <w:rPr>
          <w:rFonts w:ascii="Times New Roman" w:hAnsi="Times New Roman" w:cs="Times New Roman"/>
          <w:b/>
          <w:sz w:val="24"/>
          <w:szCs w:val="24"/>
        </w:rPr>
        <w:t>1</w:t>
      </w:r>
      <w:r w:rsidR="007F2510">
        <w:rPr>
          <w:rFonts w:ascii="Times New Roman" w:hAnsi="Times New Roman" w:cs="Times New Roman"/>
          <w:b/>
          <w:sz w:val="24"/>
          <w:szCs w:val="24"/>
        </w:rPr>
        <w:t xml:space="preserve"> </w:t>
      </w:r>
      <w:r w:rsidRPr="00A17530">
        <w:rPr>
          <w:rFonts w:ascii="Times New Roman" w:hAnsi="Times New Roman" w:cs="Times New Roman"/>
          <w:b/>
          <w:sz w:val="24"/>
          <w:szCs w:val="24"/>
        </w:rPr>
        <w:t xml:space="preserve"> </w:t>
      </w:r>
      <w:r w:rsidR="00656C39" w:rsidRPr="00A17530">
        <w:rPr>
          <w:rFonts w:ascii="Times New Roman" w:hAnsi="Times New Roman" w:cs="Times New Roman"/>
          <w:b/>
          <w:sz w:val="24"/>
          <w:szCs w:val="24"/>
        </w:rPr>
        <w:t>Introduction</w:t>
      </w:r>
    </w:p>
    <w:p w14:paraId="28FEE6B8" w14:textId="77777777" w:rsidR="00F302BE" w:rsidRDefault="00250BC4" w:rsidP="0064679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Volcanic activity </w:t>
      </w:r>
      <w:r w:rsidR="00081DD3" w:rsidRPr="00A17530">
        <w:rPr>
          <w:rFonts w:ascii="Times New Roman" w:hAnsi="Times New Roman" w:cs="Times New Roman"/>
          <w:sz w:val="24"/>
          <w:szCs w:val="24"/>
        </w:rPr>
        <w:t>has</w:t>
      </w:r>
      <w:r w:rsidR="00017D87">
        <w:rPr>
          <w:rFonts w:ascii="Times New Roman" w:hAnsi="Times New Roman" w:cs="Times New Roman"/>
          <w:sz w:val="24"/>
          <w:szCs w:val="24"/>
        </w:rPr>
        <w:t xml:space="preserve"> </w:t>
      </w:r>
      <w:r w:rsidRPr="00A17530">
        <w:rPr>
          <w:rFonts w:ascii="Times New Roman" w:hAnsi="Times New Roman" w:cs="Times New Roman"/>
          <w:sz w:val="24"/>
          <w:szCs w:val="24"/>
        </w:rPr>
        <w:t>commonly produced extensive basaltic lava</w:t>
      </w:r>
      <w:r w:rsidR="002E3617">
        <w:rPr>
          <w:rFonts w:ascii="Times New Roman" w:hAnsi="Times New Roman" w:cs="Times New Roman"/>
          <w:sz w:val="24"/>
          <w:szCs w:val="24"/>
        </w:rPr>
        <w:t xml:space="preserve"> flows,</w:t>
      </w:r>
      <w:r w:rsidRPr="00A17530">
        <w:rPr>
          <w:rFonts w:ascii="Times New Roman" w:hAnsi="Times New Roman" w:cs="Times New Roman"/>
          <w:sz w:val="24"/>
          <w:szCs w:val="24"/>
        </w:rPr>
        <w:t xml:space="preserve"> ranging from pahoehoe to aa types (</w:t>
      </w:r>
      <w:r w:rsidRPr="00A17530">
        <w:rPr>
          <w:rFonts w:ascii="Times New Roman" w:hAnsi="Times New Roman" w:cs="Times New Roman"/>
          <w:color w:val="0000FF"/>
          <w:sz w:val="24"/>
          <w:szCs w:val="24"/>
        </w:rPr>
        <w:t>Walker 1991, Kilburn 2000; Nemeth et al., 2008</w:t>
      </w:r>
      <w:r w:rsidRPr="00A17530">
        <w:rPr>
          <w:rFonts w:ascii="Times New Roman" w:hAnsi="Times New Roman" w:cs="Times New Roman"/>
          <w:sz w:val="24"/>
          <w:szCs w:val="24"/>
        </w:rPr>
        <w:t>).</w:t>
      </w:r>
      <w:r w:rsidR="00017D87">
        <w:rPr>
          <w:rFonts w:ascii="Times New Roman" w:hAnsi="Times New Roman" w:cs="Times New Roman"/>
          <w:sz w:val="24"/>
          <w:szCs w:val="24"/>
        </w:rPr>
        <w:t xml:space="preserve"> </w:t>
      </w:r>
      <w:r w:rsidR="004B3D0F" w:rsidRPr="00A17530">
        <w:rPr>
          <w:rFonts w:ascii="Times New Roman" w:hAnsi="Times New Roman" w:cs="Times New Roman"/>
          <w:sz w:val="24"/>
          <w:szCs w:val="24"/>
        </w:rPr>
        <w:t xml:space="preserve">Lava flows </w:t>
      </w:r>
      <w:r w:rsidR="008317AD" w:rsidRPr="00A17530">
        <w:rPr>
          <w:rFonts w:ascii="Times New Roman" w:hAnsi="Times New Roman" w:cs="Times New Roman"/>
          <w:sz w:val="24"/>
          <w:szCs w:val="24"/>
        </w:rPr>
        <w:t xml:space="preserve">the most common </w:t>
      </w:r>
      <w:r w:rsidR="004B3D0F" w:rsidRPr="00A17530">
        <w:rPr>
          <w:rFonts w:ascii="Times New Roman" w:hAnsi="Times New Roman" w:cs="Times New Roman"/>
          <w:sz w:val="24"/>
          <w:szCs w:val="24"/>
        </w:rPr>
        <w:t>volcanic features</w:t>
      </w:r>
      <w:r w:rsidR="008317AD" w:rsidRPr="00A17530">
        <w:rPr>
          <w:rFonts w:ascii="Times New Roman" w:hAnsi="Times New Roman" w:cs="Times New Roman"/>
          <w:sz w:val="24"/>
          <w:szCs w:val="24"/>
        </w:rPr>
        <w:t xml:space="preserve"> on Earth </w:t>
      </w:r>
      <w:r w:rsidR="00DB2C5A" w:rsidRPr="00A17530">
        <w:rPr>
          <w:rFonts w:ascii="Times New Roman" w:hAnsi="Times New Roman" w:cs="Times New Roman"/>
          <w:sz w:val="24"/>
          <w:szCs w:val="24"/>
        </w:rPr>
        <w:t xml:space="preserve">and </w:t>
      </w:r>
      <w:r w:rsidR="00421689" w:rsidRPr="00A17530">
        <w:rPr>
          <w:rFonts w:ascii="Times New Roman" w:hAnsi="Times New Roman" w:cs="Times New Roman"/>
          <w:sz w:val="24"/>
          <w:szCs w:val="24"/>
        </w:rPr>
        <w:t>several of the</w:t>
      </w:r>
      <w:r w:rsidR="00A46C70" w:rsidRPr="00A17530">
        <w:rPr>
          <w:rFonts w:ascii="Times New Roman" w:hAnsi="Times New Roman" w:cs="Times New Roman"/>
          <w:sz w:val="24"/>
          <w:szCs w:val="24"/>
        </w:rPr>
        <w:t xml:space="preserve"> planet</w:t>
      </w:r>
      <w:r w:rsidR="002E3617">
        <w:rPr>
          <w:rFonts w:ascii="Times New Roman" w:hAnsi="Times New Roman" w:cs="Times New Roman"/>
          <w:sz w:val="24"/>
          <w:szCs w:val="24"/>
        </w:rPr>
        <w:t>s</w:t>
      </w:r>
      <w:r w:rsidR="00D36B20">
        <w:rPr>
          <w:rFonts w:ascii="Times New Roman" w:hAnsi="Times New Roman" w:cs="Times New Roman"/>
          <w:sz w:val="24"/>
          <w:szCs w:val="24"/>
        </w:rPr>
        <w:t xml:space="preserve"> </w:t>
      </w:r>
      <w:r w:rsidR="00EC6C98" w:rsidRPr="00A17530">
        <w:rPr>
          <w:rFonts w:ascii="Times New Roman" w:hAnsi="Times New Roman" w:cs="Times New Roman"/>
          <w:sz w:val="24"/>
          <w:szCs w:val="24"/>
        </w:rPr>
        <w:t>and their satellites</w:t>
      </w:r>
      <w:r w:rsidR="00DB2C5A" w:rsidRPr="00A17530">
        <w:rPr>
          <w:rFonts w:ascii="Times New Roman" w:hAnsi="Times New Roman" w:cs="Times New Roman"/>
          <w:sz w:val="24"/>
          <w:szCs w:val="24"/>
        </w:rPr>
        <w:t>, particularly on Mars</w:t>
      </w:r>
      <w:r w:rsidR="00D36B20">
        <w:rPr>
          <w:rFonts w:ascii="Times New Roman" w:hAnsi="Times New Roman" w:cs="Times New Roman"/>
          <w:sz w:val="24"/>
          <w:szCs w:val="24"/>
        </w:rPr>
        <w:t xml:space="preserve"> </w:t>
      </w:r>
      <w:r w:rsidR="00DB2C5A" w:rsidRPr="00A17530">
        <w:rPr>
          <w:rFonts w:ascii="Times New Roman" w:hAnsi="Times New Roman" w:cs="Times New Roman"/>
          <w:sz w:val="24"/>
          <w:szCs w:val="24"/>
        </w:rPr>
        <w:t xml:space="preserve">and </w:t>
      </w:r>
      <w:r w:rsidR="002E3617">
        <w:rPr>
          <w:rFonts w:ascii="Times New Roman" w:hAnsi="Times New Roman" w:cs="Times New Roman"/>
          <w:sz w:val="24"/>
          <w:szCs w:val="24"/>
        </w:rPr>
        <w:t xml:space="preserve">the </w:t>
      </w:r>
      <w:r w:rsidR="00DB2C5A" w:rsidRPr="00A17530">
        <w:rPr>
          <w:rFonts w:ascii="Times New Roman" w:hAnsi="Times New Roman" w:cs="Times New Roman"/>
          <w:sz w:val="24"/>
          <w:szCs w:val="24"/>
        </w:rPr>
        <w:t>Moon (</w:t>
      </w:r>
      <w:r w:rsidR="00650556" w:rsidRPr="00A17530">
        <w:rPr>
          <w:rFonts w:ascii="Times New Roman" w:hAnsi="Times New Roman" w:cs="Times New Roman"/>
          <w:color w:val="0000FF"/>
          <w:sz w:val="24"/>
          <w:szCs w:val="24"/>
        </w:rPr>
        <w:t>Glaze et al., 2005;</w:t>
      </w:r>
      <w:r w:rsidR="00141FB2">
        <w:rPr>
          <w:rFonts w:ascii="Times New Roman" w:hAnsi="Times New Roman" w:cs="Times New Roman"/>
          <w:color w:val="0000FF"/>
          <w:sz w:val="24"/>
          <w:szCs w:val="24"/>
        </w:rPr>
        <w:t xml:space="preserve"> </w:t>
      </w:r>
      <w:r w:rsidR="00DB2C5A" w:rsidRPr="00A17530">
        <w:rPr>
          <w:rFonts w:ascii="Times New Roman" w:hAnsi="Times New Roman" w:cs="Times New Roman"/>
          <w:color w:val="0000FF"/>
          <w:sz w:val="24"/>
          <w:szCs w:val="24"/>
        </w:rPr>
        <w:t>De Wet et al., 2014; Scheidt et al., 2014</w:t>
      </w:r>
      <w:r w:rsidR="00D36B20">
        <w:rPr>
          <w:rFonts w:ascii="Times New Roman" w:hAnsi="Times New Roman" w:cs="Times New Roman"/>
          <w:color w:val="0000FF"/>
          <w:sz w:val="24"/>
          <w:szCs w:val="24"/>
        </w:rPr>
        <w:t xml:space="preserve">, </w:t>
      </w:r>
      <w:r w:rsidR="00D36B20" w:rsidRPr="00D36B20">
        <w:rPr>
          <w:rFonts w:ascii="Times New Roman" w:hAnsi="Times New Roman" w:cs="Times New Roman"/>
          <w:color w:val="0000CC"/>
          <w:sz w:val="24"/>
          <w:szCs w:val="24"/>
        </w:rPr>
        <w:t>Foroutana</w:t>
      </w:r>
      <w:r w:rsidR="00D36B20" w:rsidRPr="00D36B20">
        <w:rPr>
          <w:rFonts w:ascii="Helvetica" w:hAnsi="Helvetica" w:cs="Helvetica"/>
          <w:color w:val="0000CC"/>
          <w:sz w:val="10"/>
          <w:szCs w:val="10"/>
          <w:shd w:val="clear" w:color="auto" w:fill="FFFFFF"/>
        </w:rPr>
        <w:t xml:space="preserve"> </w:t>
      </w:r>
      <w:r w:rsidR="00D36B20" w:rsidRPr="00D36B20">
        <w:rPr>
          <w:rFonts w:asciiTheme="majorBidi" w:hAnsiTheme="majorBidi" w:cstheme="majorBidi"/>
          <w:color w:val="0000CC"/>
          <w:sz w:val="24"/>
          <w:szCs w:val="24"/>
        </w:rPr>
        <w:t>et al., 201</w:t>
      </w:r>
      <w:r w:rsidR="00646790">
        <w:rPr>
          <w:rFonts w:asciiTheme="majorBidi" w:hAnsiTheme="majorBidi" w:cstheme="majorBidi"/>
          <w:color w:val="0000CC"/>
          <w:sz w:val="24"/>
          <w:szCs w:val="24"/>
        </w:rPr>
        <w:t>9</w:t>
      </w:r>
      <w:r w:rsidR="00D36B20" w:rsidRPr="00D36B20">
        <w:rPr>
          <w:rFonts w:asciiTheme="majorBidi" w:hAnsiTheme="majorBidi" w:cstheme="majorBidi"/>
          <w:color w:val="0000CC"/>
          <w:sz w:val="24"/>
          <w:szCs w:val="24"/>
        </w:rPr>
        <w:t xml:space="preserve"> </w:t>
      </w:r>
      <w:r w:rsidR="00DB2C5A" w:rsidRPr="00D36B20">
        <w:rPr>
          <w:rFonts w:asciiTheme="majorBidi" w:hAnsiTheme="majorBidi" w:cstheme="majorBidi"/>
          <w:sz w:val="24"/>
          <w:szCs w:val="24"/>
        </w:rPr>
        <w:t>)</w:t>
      </w:r>
      <w:r w:rsidR="00DB2C5A" w:rsidRPr="00A17530">
        <w:rPr>
          <w:rFonts w:ascii="Times New Roman" w:hAnsi="Times New Roman" w:cs="Times New Roman"/>
          <w:sz w:val="24"/>
          <w:szCs w:val="24"/>
        </w:rPr>
        <w:t>.</w:t>
      </w:r>
      <w:r w:rsidR="00141FB2">
        <w:rPr>
          <w:rFonts w:ascii="Times New Roman" w:hAnsi="Times New Roman" w:cs="Times New Roman"/>
          <w:sz w:val="24"/>
          <w:szCs w:val="24"/>
        </w:rPr>
        <w:t xml:space="preserve"> </w:t>
      </w:r>
      <w:r w:rsidR="00DB2C5A" w:rsidRPr="00A17530">
        <w:rPr>
          <w:rFonts w:ascii="Times New Roman" w:hAnsi="Times New Roman" w:cs="Times New Roman"/>
          <w:sz w:val="24"/>
          <w:szCs w:val="24"/>
        </w:rPr>
        <w:t xml:space="preserve">The inflation </w:t>
      </w:r>
      <w:r w:rsidR="00570A1C" w:rsidRPr="00A17530">
        <w:rPr>
          <w:rFonts w:ascii="Times New Roman" w:hAnsi="Times New Roman" w:cs="Times New Roman"/>
          <w:sz w:val="24"/>
          <w:szCs w:val="24"/>
        </w:rPr>
        <w:t>structures</w:t>
      </w:r>
      <w:r w:rsidR="004B3D0F" w:rsidRPr="00A17530">
        <w:rPr>
          <w:rFonts w:ascii="Times New Roman" w:hAnsi="Times New Roman" w:cs="Times New Roman"/>
          <w:sz w:val="24"/>
          <w:szCs w:val="24"/>
        </w:rPr>
        <w:t>, such as lava rise</w:t>
      </w:r>
      <w:r w:rsidR="00123D36" w:rsidRPr="00A17530">
        <w:rPr>
          <w:rFonts w:ascii="Times New Roman" w:hAnsi="Times New Roman" w:cs="Times New Roman"/>
          <w:sz w:val="24"/>
          <w:szCs w:val="24"/>
        </w:rPr>
        <w:t xml:space="preserve"> plateaus</w:t>
      </w:r>
      <w:r w:rsidR="004B3D0F" w:rsidRPr="00A17530">
        <w:rPr>
          <w:rFonts w:ascii="Times New Roman" w:hAnsi="Times New Roman" w:cs="Times New Roman"/>
          <w:sz w:val="24"/>
          <w:szCs w:val="24"/>
        </w:rPr>
        <w:t xml:space="preserve"> and tumuli, </w:t>
      </w:r>
      <w:r w:rsidR="00A46C70" w:rsidRPr="00A17530">
        <w:rPr>
          <w:rFonts w:ascii="Times New Roman" w:hAnsi="Times New Roman" w:cs="Times New Roman"/>
          <w:sz w:val="24"/>
          <w:szCs w:val="24"/>
        </w:rPr>
        <w:t>are</w:t>
      </w:r>
      <w:r w:rsidR="00017D87">
        <w:rPr>
          <w:rFonts w:ascii="Times New Roman" w:hAnsi="Times New Roman" w:cs="Times New Roman"/>
          <w:sz w:val="24"/>
          <w:szCs w:val="24"/>
        </w:rPr>
        <w:t xml:space="preserve"> </w:t>
      </w:r>
      <w:r w:rsidR="00A031D3" w:rsidRPr="00A17530">
        <w:rPr>
          <w:rFonts w:ascii="Times New Roman" w:hAnsi="Times New Roman" w:cs="Times New Roman"/>
          <w:sz w:val="24"/>
          <w:szCs w:val="24"/>
        </w:rPr>
        <w:t>abundant in pahoehoe</w:t>
      </w:r>
      <w:r w:rsidR="005B38A2" w:rsidRPr="00A17530">
        <w:rPr>
          <w:rFonts w:ascii="Times New Roman" w:hAnsi="Times New Roman" w:cs="Times New Roman"/>
          <w:sz w:val="24"/>
          <w:szCs w:val="24"/>
        </w:rPr>
        <w:t xml:space="preserve"> lava</w:t>
      </w:r>
      <w:r w:rsidR="00A031D3" w:rsidRPr="00A17530">
        <w:rPr>
          <w:rFonts w:ascii="Times New Roman" w:hAnsi="Times New Roman" w:cs="Times New Roman"/>
          <w:sz w:val="24"/>
          <w:szCs w:val="24"/>
        </w:rPr>
        <w:t xml:space="preserve"> flow</w:t>
      </w:r>
      <w:r w:rsidR="00017D87">
        <w:rPr>
          <w:rFonts w:ascii="Times New Roman" w:hAnsi="Times New Roman" w:cs="Times New Roman"/>
          <w:sz w:val="24"/>
          <w:szCs w:val="24"/>
        </w:rPr>
        <w:t xml:space="preserve"> </w:t>
      </w:r>
      <w:r w:rsidR="00A031D3" w:rsidRPr="00A17530">
        <w:rPr>
          <w:rFonts w:ascii="Times New Roman" w:hAnsi="Times New Roman" w:cs="Times New Roman"/>
          <w:sz w:val="24"/>
          <w:szCs w:val="24"/>
        </w:rPr>
        <w:t>field</w:t>
      </w:r>
      <w:r w:rsidR="002E3617">
        <w:rPr>
          <w:rFonts w:ascii="Times New Roman" w:hAnsi="Times New Roman" w:cs="Times New Roman"/>
          <w:sz w:val="24"/>
          <w:szCs w:val="24"/>
        </w:rPr>
        <w:t>s</w:t>
      </w:r>
      <w:r w:rsidR="008317AD" w:rsidRPr="00A17530">
        <w:rPr>
          <w:rFonts w:ascii="Times New Roman" w:hAnsi="Times New Roman" w:cs="Times New Roman"/>
          <w:sz w:val="24"/>
          <w:szCs w:val="24"/>
        </w:rPr>
        <w:t xml:space="preserve"> (</w:t>
      </w:r>
      <w:r w:rsidR="00570A1C" w:rsidRPr="00A17530">
        <w:rPr>
          <w:rFonts w:ascii="Times New Roman" w:hAnsi="Times New Roman" w:cs="Times New Roman"/>
          <w:color w:val="0000FF"/>
          <w:sz w:val="24"/>
          <w:szCs w:val="24"/>
        </w:rPr>
        <w:t xml:space="preserve">Hon et al 1994; Self et al 1996; 1997, 1998; </w:t>
      </w:r>
      <w:r w:rsidR="00A031D3" w:rsidRPr="00A17530">
        <w:rPr>
          <w:rFonts w:ascii="Times New Roman" w:hAnsi="Times New Roman" w:cs="Times New Roman"/>
          <w:color w:val="0000FF"/>
          <w:sz w:val="24"/>
          <w:szCs w:val="24"/>
        </w:rPr>
        <w:t>Walker, 1991;</w:t>
      </w:r>
      <w:r w:rsidR="00570A1C" w:rsidRPr="00A17530">
        <w:rPr>
          <w:rFonts w:ascii="Times New Roman" w:hAnsi="Times New Roman" w:cs="Times New Roman"/>
          <w:color w:val="0000FF"/>
          <w:sz w:val="24"/>
          <w:szCs w:val="24"/>
        </w:rPr>
        <w:t xml:space="preserve">Keszthelyi&amp;Pieri 1993; </w:t>
      </w:r>
      <w:r w:rsidR="00A031D3" w:rsidRPr="00A17530">
        <w:rPr>
          <w:rFonts w:ascii="Times New Roman" w:hAnsi="Times New Roman" w:cs="Times New Roman"/>
          <w:color w:val="0000FF"/>
          <w:sz w:val="24"/>
          <w:szCs w:val="24"/>
        </w:rPr>
        <w:t>Chitwood, 1994; Rossi and Gudmundsson, 1996;</w:t>
      </w:r>
      <w:r w:rsidR="00570A1C" w:rsidRPr="00A17530">
        <w:rPr>
          <w:rFonts w:ascii="Times New Roman" w:hAnsi="Times New Roman" w:cs="Times New Roman"/>
          <w:color w:val="0000FF"/>
          <w:sz w:val="24"/>
          <w:szCs w:val="24"/>
        </w:rPr>
        <w:t xml:space="preserve">Thordarson and Self 1998; </w:t>
      </w:r>
      <w:r w:rsidR="00F46119" w:rsidRPr="00A17530">
        <w:rPr>
          <w:rFonts w:ascii="Times New Roman" w:hAnsi="Times New Roman" w:cs="Times New Roman"/>
          <w:color w:val="0000FF"/>
          <w:sz w:val="24"/>
          <w:szCs w:val="24"/>
        </w:rPr>
        <w:t xml:space="preserve">Duraiswami </w:t>
      </w:r>
      <w:r w:rsidR="00A031D3" w:rsidRPr="00A17530">
        <w:rPr>
          <w:rFonts w:ascii="Times New Roman" w:hAnsi="Times New Roman" w:cs="Times New Roman"/>
          <w:color w:val="0000FF"/>
          <w:sz w:val="24"/>
          <w:szCs w:val="24"/>
        </w:rPr>
        <w:t>et al., 2001</w:t>
      </w:r>
      <w:r w:rsidR="00F44864" w:rsidRPr="00A17530">
        <w:rPr>
          <w:rFonts w:ascii="Times New Roman" w:hAnsi="Times New Roman" w:cs="Times New Roman"/>
          <w:sz w:val="24"/>
          <w:szCs w:val="24"/>
        </w:rPr>
        <w:t>)</w:t>
      </w:r>
      <w:r w:rsidR="00017D87">
        <w:rPr>
          <w:rFonts w:ascii="Times New Roman" w:hAnsi="Times New Roman" w:cs="Times New Roman"/>
          <w:sz w:val="24"/>
          <w:szCs w:val="24"/>
        </w:rPr>
        <w:t xml:space="preserve"> </w:t>
      </w:r>
      <w:r w:rsidR="002E3617">
        <w:rPr>
          <w:rFonts w:ascii="Times New Roman" w:hAnsi="Times New Roman" w:cs="Times New Roman"/>
          <w:sz w:val="24"/>
          <w:szCs w:val="24"/>
        </w:rPr>
        <w:t>but much less so</w:t>
      </w:r>
      <w:r w:rsidR="00BF00DF" w:rsidRPr="00A17530">
        <w:rPr>
          <w:rFonts w:ascii="Times New Roman" w:hAnsi="Times New Roman" w:cs="Times New Roman"/>
          <w:sz w:val="24"/>
          <w:szCs w:val="24"/>
        </w:rPr>
        <w:t xml:space="preserve"> in aa lava flow</w:t>
      </w:r>
      <w:r w:rsidR="00017D87">
        <w:rPr>
          <w:rFonts w:ascii="Times New Roman" w:hAnsi="Times New Roman" w:cs="Times New Roman"/>
          <w:sz w:val="24"/>
          <w:szCs w:val="24"/>
        </w:rPr>
        <w:t xml:space="preserve"> </w:t>
      </w:r>
      <w:r w:rsidR="00BF00DF" w:rsidRPr="00A17530">
        <w:rPr>
          <w:rFonts w:ascii="Times New Roman" w:hAnsi="Times New Roman" w:cs="Times New Roman"/>
          <w:sz w:val="24"/>
          <w:szCs w:val="24"/>
        </w:rPr>
        <w:t>field</w:t>
      </w:r>
      <w:r w:rsidR="002E3617">
        <w:rPr>
          <w:rFonts w:ascii="Times New Roman" w:hAnsi="Times New Roman" w:cs="Times New Roman"/>
          <w:sz w:val="24"/>
          <w:szCs w:val="24"/>
        </w:rPr>
        <w:t>s</w:t>
      </w:r>
      <w:r w:rsidR="00141FB2">
        <w:rPr>
          <w:rFonts w:ascii="Times New Roman" w:hAnsi="Times New Roman" w:cs="Times New Roman"/>
          <w:sz w:val="24"/>
          <w:szCs w:val="24"/>
        </w:rPr>
        <w:t xml:space="preserve"> </w:t>
      </w:r>
      <w:r w:rsidR="00642930" w:rsidRPr="00A17530">
        <w:rPr>
          <w:rFonts w:ascii="Times New Roman" w:hAnsi="Times New Roman" w:cs="Times New Roman"/>
          <w:sz w:val="24"/>
          <w:szCs w:val="24"/>
        </w:rPr>
        <w:t>(</w:t>
      </w:r>
      <w:r w:rsidR="00004A85" w:rsidRPr="00A17530">
        <w:rPr>
          <w:rFonts w:ascii="Times New Roman" w:hAnsi="Times New Roman" w:cs="Times New Roman"/>
          <w:color w:val="0000FF"/>
          <w:sz w:val="24"/>
          <w:szCs w:val="24"/>
        </w:rPr>
        <w:t>Calvari and    Pinkerton, 1998</w:t>
      </w:r>
      <w:r w:rsidR="00642930" w:rsidRPr="00A17530">
        <w:rPr>
          <w:rFonts w:ascii="Times New Roman" w:hAnsi="Times New Roman" w:cs="Times New Roman"/>
          <w:color w:val="0000FF"/>
          <w:sz w:val="24"/>
          <w:szCs w:val="24"/>
        </w:rPr>
        <w:t xml:space="preserve">; </w:t>
      </w:r>
      <w:r w:rsidR="00F44864" w:rsidRPr="00A17530">
        <w:rPr>
          <w:rFonts w:ascii="Times New Roman" w:hAnsi="Times New Roman" w:cs="Times New Roman"/>
          <w:color w:val="0000FF"/>
          <w:sz w:val="24"/>
          <w:szCs w:val="24"/>
        </w:rPr>
        <w:t>Ducan et al.</w:t>
      </w:r>
      <w:r w:rsidR="00F70152" w:rsidRPr="00A17530">
        <w:rPr>
          <w:rFonts w:ascii="Times New Roman" w:hAnsi="Times New Roman" w:cs="Times New Roman"/>
          <w:color w:val="0000FF"/>
          <w:sz w:val="24"/>
          <w:szCs w:val="24"/>
        </w:rPr>
        <w:t>, 2004</w:t>
      </w:r>
      <w:r w:rsidR="00650556" w:rsidRPr="00A17530">
        <w:rPr>
          <w:rFonts w:ascii="Times New Roman" w:hAnsi="Times New Roman" w:cs="Times New Roman"/>
          <w:sz w:val="24"/>
          <w:szCs w:val="24"/>
        </w:rPr>
        <w:t>)</w:t>
      </w:r>
      <w:r w:rsidR="00123D36" w:rsidRPr="00A17530">
        <w:rPr>
          <w:rFonts w:ascii="Times New Roman" w:hAnsi="Times New Roman" w:cs="Times New Roman"/>
          <w:sz w:val="24"/>
          <w:szCs w:val="24"/>
        </w:rPr>
        <w:t xml:space="preserve">. Pahoehoe lava flows </w:t>
      </w:r>
      <w:r w:rsidR="00650556" w:rsidRPr="00A17530">
        <w:rPr>
          <w:rFonts w:ascii="Times New Roman" w:hAnsi="Times New Roman" w:cs="Times New Roman"/>
          <w:sz w:val="24"/>
          <w:szCs w:val="24"/>
        </w:rPr>
        <w:t xml:space="preserve">are commonly associated with low effusion rate and </w:t>
      </w:r>
      <w:r w:rsidR="00123D36" w:rsidRPr="00A17530">
        <w:rPr>
          <w:rFonts w:ascii="Times New Roman" w:hAnsi="Times New Roman" w:cs="Times New Roman"/>
          <w:sz w:val="24"/>
          <w:szCs w:val="24"/>
        </w:rPr>
        <w:t xml:space="preserve">relatively </w:t>
      </w:r>
      <w:r w:rsidR="00650556" w:rsidRPr="00A17530">
        <w:rPr>
          <w:rFonts w:ascii="Times New Roman" w:hAnsi="Times New Roman" w:cs="Times New Roman"/>
          <w:sz w:val="24"/>
          <w:szCs w:val="24"/>
        </w:rPr>
        <w:t>long-</w:t>
      </w:r>
      <w:r w:rsidR="00123D36" w:rsidRPr="00A17530">
        <w:rPr>
          <w:rFonts w:ascii="Times New Roman" w:hAnsi="Times New Roman" w:cs="Times New Roman"/>
          <w:sz w:val="24"/>
          <w:szCs w:val="24"/>
        </w:rPr>
        <w:t xml:space="preserve">lived eruptions </w:t>
      </w:r>
      <w:r w:rsidR="00650556" w:rsidRPr="00A17530">
        <w:rPr>
          <w:rFonts w:ascii="Times New Roman" w:hAnsi="Times New Roman" w:cs="Times New Roman"/>
          <w:sz w:val="24"/>
          <w:szCs w:val="24"/>
        </w:rPr>
        <w:t>(</w:t>
      </w:r>
      <w:r w:rsidR="008C7113">
        <w:rPr>
          <w:rFonts w:ascii="Times New Roman" w:hAnsi="Times New Roman" w:cs="Times New Roman"/>
          <w:sz w:val="24"/>
          <w:szCs w:val="24"/>
        </w:rPr>
        <w:t xml:space="preserve">cf. </w:t>
      </w:r>
      <w:r w:rsidR="00650556" w:rsidRPr="00A17530">
        <w:rPr>
          <w:rFonts w:ascii="Times New Roman" w:hAnsi="Times New Roman" w:cs="Times New Roman"/>
          <w:color w:val="0000FF"/>
          <w:sz w:val="24"/>
          <w:szCs w:val="24"/>
        </w:rPr>
        <w:t>Glaze et al., 2005</w:t>
      </w:r>
      <w:r w:rsidR="00650556" w:rsidRPr="00A17530">
        <w:rPr>
          <w:rFonts w:ascii="Times New Roman" w:hAnsi="Times New Roman" w:cs="Times New Roman"/>
          <w:sz w:val="24"/>
          <w:szCs w:val="24"/>
        </w:rPr>
        <w:t xml:space="preserve">). </w:t>
      </w:r>
    </w:p>
    <w:p w14:paraId="55E5EB79" w14:textId="77777777" w:rsidR="00EA4FDE" w:rsidRPr="00141FB2" w:rsidRDefault="00F302BE">
      <w:pPr>
        <w:spacing w:line="360" w:lineRule="auto"/>
        <w:jc w:val="both"/>
        <w:rPr>
          <w:rFonts w:ascii="Times New Roman" w:hAnsi="Times New Roman" w:cs="Times New Roman"/>
          <w:sz w:val="24"/>
          <w:szCs w:val="24"/>
        </w:rPr>
      </w:pPr>
      <w:r w:rsidRPr="00DF3FE7">
        <w:rPr>
          <w:rFonts w:ascii="Times New Roman" w:hAnsi="Times New Roman" w:cs="Times New Roman"/>
          <w:sz w:val="24"/>
          <w:szCs w:val="24"/>
        </w:rPr>
        <w:t xml:space="preserve">The Al Haruj Volcanic Province (AHVP) represents the largest of the four extensive Gharyan – Nugay volcanic provinces  in Libya which are considered to be typical </w:t>
      </w:r>
      <w:r w:rsidR="00141FB2">
        <w:rPr>
          <w:rFonts w:ascii="Times New Roman" w:hAnsi="Times New Roman" w:cs="Times New Roman"/>
          <w:sz w:val="24"/>
          <w:szCs w:val="24"/>
        </w:rPr>
        <w:t>intra</w:t>
      </w:r>
      <w:r w:rsidRPr="00DF3FE7">
        <w:rPr>
          <w:rFonts w:ascii="Times New Roman" w:hAnsi="Times New Roman" w:cs="Times New Roman"/>
          <w:sz w:val="24"/>
          <w:szCs w:val="24"/>
        </w:rPr>
        <w:t>plate</w:t>
      </w:r>
      <w:r w:rsidR="00141FB2">
        <w:rPr>
          <w:rFonts w:ascii="Times New Roman" w:hAnsi="Times New Roman" w:cs="Times New Roman"/>
          <w:sz w:val="24"/>
          <w:szCs w:val="24"/>
        </w:rPr>
        <w:t xml:space="preserve"> provinces</w:t>
      </w:r>
      <w:r w:rsidRPr="00DF3FE7">
        <w:rPr>
          <w:rFonts w:ascii="Times New Roman" w:hAnsi="Times New Roman" w:cs="Times New Roman"/>
          <w:sz w:val="24"/>
          <w:szCs w:val="24"/>
        </w:rPr>
        <w:t xml:space="preserve"> (</w:t>
      </w:r>
      <w:r w:rsidRPr="00DF3FE7">
        <w:rPr>
          <w:rFonts w:ascii="Times New Roman" w:hAnsi="Times New Roman" w:cs="Times New Roman"/>
          <w:color w:val="0000FF"/>
          <w:sz w:val="24"/>
          <w:szCs w:val="24"/>
        </w:rPr>
        <w:t xml:space="preserve"> Fig. 1</w:t>
      </w:r>
      <w:r w:rsidR="007A788F" w:rsidRPr="00DF3FE7">
        <w:rPr>
          <w:rFonts w:ascii="Times New Roman" w:hAnsi="Times New Roman" w:cs="Times New Roman"/>
          <w:color w:val="0000FF"/>
          <w:sz w:val="24"/>
          <w:szCs w:val="24"/>
        </w:rPr>
        <w:t>a</w:t>
      </w:r>
      <w:r w:rsidRPr="00DF3FE7">
        <w:rPr>
          <w:rFonts w:ascii="Times New Roman" w:hAnsi="Times New Roman" w:cs="Times New Roman"/>
          <w:color w:val="0000FF"/>
          <w:sz w:val="24"/>
          <w:szCs w:val="24"/>
        </w:rPr>
        <w:t>; Busrewil and Suwesi, 1993; Peregi et al., 2003; Less et al., 2006</w:t>
      </w:r>
      <w:r w:rsidRPr="00DF3FE7">
        <w:rPr>
          <w:rFonts w:ascii="Times New Roman" w:hAnsi="Times New Roman" w:cs="Times New Roman"/>
          <w:sz w:val="24"/>
          <w:szCs w:val="24"/>
        </w:rPr>
        <w:t>). The AHVP developed during the end of Miocene up through Holocene time and has been linked to the rifting and tectonic evolution of the Sirt Basin (</w:t>
      </w:r>
      <w:r w:rsidRPr="00DF3FE7">
        <w:rPr>
          <w:rFonts w:ascii="Times New Roman" w:hAnsi="Times New Roman" w:cs="Times New Roman"/>
          <w:color w:val="0000FF"/>
          <w:sz w:val="24"/>
          <w:szCs w:val="24"/>
        </w:rPr>
        <w:t>Busrewil and Suwesi, 1993; Cvetkovic et al., 2010; Busrewil, 2012</w:t>
      </w:r>
      <w:r w:rsidRPr="00DF3FE7">
        <w:rPr>
          <w:rFonts w:ascii="Times New Roman" w:hAnsi="Times New Roman" w:cs="Times New Roman"/>
          <w:sz w:val="24"/>
          <w:szCs w:val="24"/>
        </w:rPr>
        <w:t xml:space="preserve">). The AHVP shows many similarities with the other three main mafic volcanic fields in the Libyan Territory (Gharyan, As Sawda and Nuqay volcanic fields), particularly </w:t>
      </w:r>
      <w:r w:rsidR="00141FB2">
        <w:rPr>
          <w:rFonts w:ascii="Times New Roman" w:hAnsi="Times New Roman" w:cs="Times New Roman"/>
          <w:sz w:val="24"/>
          <w:szCs w:val="24"/>
        </w:rPr>
        <w:t>as regards</w:t>
      </w:r>
      <w:r w:rsidRPr="00DF3FE7">
        <w:rPr>
          <w:rFonts w:ascii="Times New Roman" w:hAnsi="Times New Roman" w:cs="Times New Roman"/>
          <w:sz w:val="24"/>
          <w:szCs w:val="24"/>
        </w:rPr>
        <w:t xml:space="preserve"> volcano-tectonic</w:t>
      </w:r>
      <w:r w:rsidR="00141FB2">
        <w:rPr>
          <w:rFonts w:ascii="Times New Roman" w:hAnsi="Times New Roman" w:cs="Times New Roman"/>
          <w:sz w:val="24"/>
          <w:szCs w:val="24"/>
        </w:rPr>
        <w:t>s</w:t>
      </w:r>
      <w:r w:rsidRPr="00DF3FE7">
        <w:rPr>
          <w:rFonts w:ascii="Times New Roman" w:hAnsi="Times New Roman" w:cs="Times New Roman"/>
          <w:sz w:val="24"/>
          <w:szCs w:val="24"/>
        </w:rPr>
        <w:t>, volcanic style, and product</w:t>
      </w:r>
      <w:r w:rsidR="00141FB2">
        <w:rPr>
          <w:rFonts w:ascii="Times New Roman" w:hAnsi="Times New Roman" w:cs="Times New Roman"/>
          <w:sz w:val="24"/>
          <w:szCs w:val="24"/>
        </w:rPr>
        <w:t>ion of</w:t>
      </w:r>
      <w:r w:rsidRPr="00DF3FE7">
        <w:rPr>
          <w:rFonts w:ascii="Times New Roman" w:hAnsi="Times New Roman" w:cs="Times New Roman"/>
          <w:sz w:val="24"/>
          <w:szCs w:val="24"/>
        </w:rPr>
        <w:t xml:space="preserve"> materials.  For example, the </w:t>
      </w:r>
      <w:r w:rsidR="00141FB2">
        <w:rPr>
          <w:rFonts w:ascii="Times New Roman" w:hAnsi="Times New Roman" w:cs="Times New Roman"/>
          <w:sz w:val="24"/>
          <w:szCs w:val="24"/>
        </w:rPr>
        <w:t xml:space="preserve">Libyan </w:t>
      </w:r>
      <w:r w:rsidRPr="00DF3FE7">
        <w:rPr>
          <w:rFonts w:ascii="Times New Roman" w:hAnsi="Times New Roman" w:cs="Times New Roman"/>
          <w:sz w:val="24"/>
          <w:szCs w:val="24"/>
        </w:rPr>
        <w:t xml:space="preserve">lava flows of the Neogene – Quaternary are </w:t>
      </w:r>
      <w:r w:rsidR="00141FB2">
        <w:rPr>
          <w:rFonts w:ascii="Times New Roman" w:hAnsi="Times New Roman" w:cs="Times New Roman"/>
          <w:sz w:val="24"/>
          <w:szCs w:val="24"/>
        </w:rPr>
        <w:t>primarily</w:t>
      </w:r>
      <w:r w:rsidRPr="00DF3FE7">
        <w:rPr>
          <w:rFonts w:ascii="Times New Roman" w:hAnsi="Times New Roman" w:cs="Times New Roman"/>
          <w:sz w:val="24"/>
          <w:szCs w:val="24"/>
        </w:rPr>
        <w:t xml:space="preserve"> basaltic rocks with a minor amount of phonolites at Gharayn Volcanic Province (GVP). </w:t>
      </w:r>
      <w:r w:rsidR="00472D57" w:rsidRPr="00141FB2">
        <w:rPr>
          <w:rFonts w:ascii="Times New Roman" w:hAnsi="Times New Roman" w:cs="Times New Roman"/>
          <w:sz w:val="24"/>
          <w:szCs w:val="24"/>
        </w:rPr>
        <w:t xml:space="preserve"> Lava rise plateaus, tumuli, lava-rise pits and inflation clefts are common inflation structures on the lava flow surfaces of the Al Haruj Volcanic Province (AHVP)</w:t>
      </w:r>
      <w:r w:rsidR="000467B0" w:rsidRPr="00141FB2">
        <w:rPr>
          <w:rFonts w:ascii="Times New Roman" w:hAnsi="Times New Roman" w:cs="Times New Roman"/>
          <w:sz w:val="24"/>
          <w:szCs w:val="24"/>
        </w:rPr>
        <w:t xml:space="preserve">, central Libya, </w:t>
      </w:r>
      <w:r w:rsidR="00472D57" w:rsidRPr="00141FB2">
        <w:rPr>
          <w:rFonts w:ascii="Times New Roman" w:hAnsi="Times New Roman" w:cs="Times New Roman"/>
          <w:sz w:val="24"/>
          <w:szCs w:val="24"/>
        </w:rPr>
        <w:t xml:space="preserve">as will discussed later in detail </w:t>
      </w:r>
      <w:r w:rsidR="000467B0" w:rsidRPr="00141FB2">
        <w:rPr>
          <w:rFonts w:ascii="Times New Roman" w:hAnsi="Times New Roman" w:cs="Times New Roman"/>
          <w:sz w:val="24"/>
          <w:szCs w:val="24"/>
        </w:rPr>
        <w:t>and</w:t>
      </w:r>
      <w:r w:rsidR="0048479B" w:rsidRPr="00141FB2">
        <w:rPr>
          <w:rFonts w:ascii="Times New Roman" w:hAnsi="Times New Roman" w:cs="Times New Roman"/>
          <w:sz w:val="24"/>
          <w:szCs w:val="24"/>
        </w:rPr>
        <w:t xml:space="preserve"> can be used in deciphering </w:t>
      </w:r>
      <w:r w:rsidR="006105D0" w:rsidRPr="00141FB2">
        <w:rPr>
          <w:rFonts w:ascii="Times New Roman" w:hAnsi="Times New Roman" w:cs="Times New Roman"/>
          <w:sz w:val="24"/>
          <w:szCs w:val="24"/>
        </w:rPr>
        <w:t xml:space="preserve">the emplacement mechanism of </w:t>
      </w:r>
      <w:r w:rsidR="006A211A" w:rsidRPr="00141FB2">
        <w:rPr>
          <w:rFonts w:ascii="Times New Roman" w:hAnsi="Times New Roman" w:cs="Times New Roman"/>
          <w:sz w:val="24"/>
          <w:szCs w:val="24"/>
        </w:rPr>
        <w:t xml:space="preserve">lava </w:t>
      </w:r>
      <w:r w:rsidR="006105D0" w:rsidRPr="00141FB2">
        <w:rPr>
          <w:rFonts w:ascii="Times New Roman" w:hAnsi="Times New Roman" w:cs="Times New Roman"/>
          <w:sz w:val="24"/>
          <w:szCs w:val="24"/>
        </w:rPr>
        <w:t>flow</w:t>
      </w:r>
      <w:r w:rsidR="00017D87" w:rsidRPr="00141FB2">
        <w:rPr>
          <w:rFonts w:ascii="Times New Roman" w:hAnsi="Times New Roman" w:cs="Times New Roman"/>
          <w:sz w:val="24"/>
          <w:szCs w:val="24"/>
        </w:rPr>
        <w:t xml:space="preserve"> </w:t>
      </w:r>
      <w:r w:rsidR="006105D0" w:rsidRPr="00141FB2">
        <w:rPr>
          <w:rFonts w:ascii="Times New Roman" w:hAnsi="Times New Roman" w:cs="Times New Roman"/>
          <w:sz w:val="24"/>
          <w:szCs w:val="24"/>
        </w:rPr>
        <w:t>field</w:t>
      </w:r>
      <w:r w:rsidR="00472D57" w:rsidRPr="00141FB2">
        <w:rPr>
          <w:rFonts w:ascii="Times New Roman" w:hAnsi="Times New Roman" w:cs="Times New Roman"/>
          <w:sz w:val="24"/>
          <w:szCs w:val="24"/>
        </w:rPr>
        <w:t xml:space="preserve"> (cf. Peregi et al.,  2006; Nemeth et al., 2008)</w:t>
      </w:r>
      <w:r w:rsidR="008317AD" w:rsidRPr="00141FB2">
        <w:rPr>
          <w:rFonts w:ascii="Times New Roman" w:hAnsi="Times New Roman" w:cs="Times New Roman"/>
          <w:sz w:val="24"/>
          <w:szCs w:val="24"/>
        </w:rPr>
        <w:t>.</w:t>
      </w:r>
    </w:p>
    <w:p w14:paraId="7087577F" w14:textId="77777777" w:rsidR="00EA4FDE" w:rsidRDefault="00884F34">
      <w:pPr>
        <w:spacing w:line="360" w:lineRule="auto"/>
        <w:jc w:val="both"/>
        <w:rPr>
          <w:rFonts w:ascii="Times New Roman" w:hAnsi="Times New Roman" w:cs="Times New Roman"/>
          <w:sz w:val="24"/>
          <w:szCs w:val="24"/>
        </w:rPr>
      </w:pPr>
      <w:r w:rsidRPr="00A17530">
        <w:rPr>
          <w:rFonts w:ascii="Times New Roman" w:hAnsi="Times New Roman" w:cs="Times New Roman"/>
          <w:color w:val="0000FF"/>
          <w:sz w:val="24"/>
          <w:szCs w:val="24"/>
        </w:rPr>
        <w:t>Nixon et al.</w:t>
      </w:r>
      <w:r w:rsidRPr="00A17530">
        <w:rPr>
          <w:rFonts w:ascii="Times New Roman" w:hAnsi="Times New Roman" w:cs="Times New Roman"/>
          <w:sz w:val="24"/>
          <w:szCs w:val="24"/>
        </w:rPr>
        <w:t>(</w:t>
      </w:r>
      <w:r w:rsidRPr="00A17530">
        <w:rPr>
          <w:rFonts w:ascii="Times New Roman" w:hAnsi="Times New Roman" w:cs="Times New Roman"/>
          <w:color w:val="0000FF"/>
          <w:sz w:val="24"/>
          <w:szCs w:val="24"/>
        </w:rPr>
        <w:t>2011</w:t>
      </w:r>
      <w:r w:rsidRPr="00A17530">
        <w:rPr>
          <w:rFonts w:ascii="Times New Roman" w:hAnsi="Times New Roman" w:cs="Times New Roman"/>
          <w:sz w:val="24"/>
          <w:szCs w:val="24"/>
        </w:rPr>
        <w:t>)</w:t>
      </w:r>
      <w:r>
        <w:rPr>
          <w:rFonts w:ascii="Times New Roman" w:hAnsi="Times New Roman" w:cs="Times New Roman"/>
          <w:sz w:val="24"/>
          <w:szCs w:val="24"/>
        </w:rPr>
        <w:t xml:space="preserve"> used  ³He age dating method to conclude that</w:t>
      </w:r>
      <w:r w:rsidR="007A788F">
        <w:rPr>
          <w:rFonts w:ascii="Times New Roman" w:hAnsi="Times New Roman" w:cs="Times New Roman"/>
          <w:sz w:val="24"/>
          <w:szCs w:val="24"/>
        </w:rPr>
        <w:t xml:space="preserve"> </w:t>
      </w:r>
      <w:r>
        <w:rPr>
          <w:rFonts w:ascii="Times New Roman" w:hAnsi="Times New Roman" w:cs="Times New Roman"/>
          <w:sz w:val="24"/>
          <w:szCs w:val="24"/>
        </w:rPr>
        <w:t xml:space="preserve">the last </w:t>
      </w:r>
      <w:r w:rsidR="00A31B5A" w:rsidRPr="00A17530">
        <w:rPr>
          <w:rFonts w:ascii="Times New Roman" w:hAnsi="Times New Roman" w:cs="Times New Roman"/>
          <w:sz w:val="24"/>
          <w:szCs w:val="24"/>
        </w:rPr>
        <w:t xml:space="preserve">eruption </w:t>
      </w:r>
      <w:r w:rsidR="001F6CFC">
        <w:rPr>
          <w:rFonts w:ascii="Times New Roman" w:hAnsi="Times New Roman" w:cs="Times New Roman"/>
          <w:sz w:val="24"/>
          <w:szCs w:val="24"/>
        </w:rPr>
        <w:t>in</w:t>
      </w:r>
      <w:r w:rsidR="00A31B5A" w:rsidRPr="00A17530">
        <w:rPr>
          <w:rFonts w:ascii="Times New Roman" w:hAnsi="Times New Roman" w:cs="Times New Roman"/>
          <w:sz w:val="24"/>
          <w:szCs w:val="24"/>
        </w:rPr>
        <w:t xml:space="preserve"> the Al Haruj volcanic province is much younger </w:t>
      </w:r>
      <w:r w:rsidR="00141FB2">
        <w:rPr>
          <w:rFonts w:ascii="Times New Roman" w:hAnsi="Times New Roman" w:cs="Times New Roman"/>
          <w:sz w:val="24"/>
          <w:szCs w:val="24"/>
        </w:rPr>
        <w:t>(</w:t>
      </w:r>
      <w:r>
        <w:rPr>
          <w:rFonts w:ascii="Times New Roman" w:hAnsi="Times New Roman" w:cs="Times New Roman"/>
          <w:sz w:val="24"/>
          <w:szCs w:val="24"/>
        </w:rPr>
        <w:t>2.31±0.081 ka</w:t>
      </w:r>
      <w:r w:rsidR="00A31B5A" w:rsidRPr="00A17530">
        <w:rPr>
          <w:rFonts w:ascii="Times New Roman" w:hAnsi="Times New Roman" w:cs="Times New Roman"/>
          <w:sz w:val="24"/>
          <w:szCs w:val="24"/>
        </w:rPr>
        <w:t>) than earlier studies</w:t>
      </w:r>
      <w:r w:rsidR="00141FB2">
        <w:rPr>
          <w:rFonts w:ascii="Times New Roman" w:hAnsi="Times New Roman" w:cs="Times New Roman"/>
          <w:sz w:val="24"/>
          <w:szCs w:val="24"/>
        </w:rPr>
        <w:t xml:space="preserve"> indicated</w:t>
      </w:r>
      <w:r w:rsidR="00A31B5A" w:rsidRPr="00A17530">
        <w:rPr>
          <w:rFonts w:ascii="Times New Roman" w:hAnsi="Times New Roman" w:cs="Times New Roman"/>
          <w:sz w:val="24"/>
          <w:szCs w:val="24"/>
        </w:rPr>
        <w:t xml:space="preserve"> (≈0.1 Ma) (e.g., </w:t>
      </w:r>
      <w:r w:rsidR="00A31B5A" w:rsidRPr="00A17530">
        <w:rPr>
          <w:rFonts w:ascii="Times New Roman" w:hAnsi="Times New Roman" w:cs="Times New Roman"/>
          <w:color w:val="0000FF"/>
          <w:sz w:val="24"/>
          <w:szCs w:val="24"/>
        </w:rPr>
        <w:t>Peregi et al., 2003</w:t>
      </w:r>
      <w:r w:rsidR="00B459D6">
        <w:rPr>
          <w:rFonts w:ascii="Times New Roman" w:hAnsi="Times New Roman" w:cs="Times New Roman"/>
          <w:color w:val="0000FF"/>
          <w:sz w:val="24"/>
          <w:szCs w:val="24"/>
        </w:rPr>
        <w:t>; Less et al., 2006</w:t>
      </w:r>
      <w:r w:rsidR="00A31B5A" w:rsidRPr="00A17530">
        <w:rPr>
          <w:rFonts w:ascii="Times New Roman" w:hAnsi="Times New Roman" w:cs="Times New Roman"/>
          <w:sz w:val="24"/>
          <w:szCs w:val="24"/>
        </w:rPr>
        <w:t>)</w:t>
      </w:r>
      <w:r w:rsidR="001F6CFC">
        <w:rPr>
          <w:rFonts w:ascii="Times New Roman" w:hAnsi="Times New Roman" w:cs="Times New Roman"/>
          <w:sz w:val="24"/>
          <w:szCs w:val="24"/>
        </w:rPr>
        <w:t xml:space="preserve">. Also, </w:t>
      </w:r>
      <w:r w:rsidR="00A671A7">
        <w:rPr>
          <w:rFonts w:ascii="Times New Roman" w:hAnsi="Times New Roman" w:cs="Times New Roman"/>
          <w:sz w:val="24"/>
          <w:szCs w:val="24"/>
        </w:rPr>
        <w:t>recent geophysical data indicat</w:t>
      </w:r>
      <w:r w:rsidR="001F6CFC">
        <w:rPr>
          <w:rFonts w:ascii="Times New Roman" w:hAnsi="Times New Roman" w:cs="Times New Roman"/>
          <w:sz w:val="24"/>
          <w:szCs w:val="24"/>
        </w:rPr>
        <w:t>e</w:t>
      </w:r>
      <w:r w:rsidR="00A671A7">
        <w:rPr>
          <w:rFonts w:ascii="Times New Roman" w:hAnsi="Times New Roman" w:cs="Times New Roman"/>
          <w:sz w:val="24"/>
          <w:szCs w:val="24"/>
        </w:rPr>
        <w:t xml:space="preserve"> the </w:t>
      </w:r>
      <w:r w:rsidR="00A671A7">
        <w:rPr>
          <w:rFonts w:ascii="Times New Roman" w:hAnsi="Times New Roman" w:cs="Times New Roman"/>
          <w:sz w:val="24"/>
          <w:szCs w:val="24"/>
        </w:rPr>
        <w:lastRenderedPageBreak/>
        <w:t>presence of partial melt at the crust-mantle boundary in central Libya (</w:t>
      </w:r>
      <w:r w:rsidR="00A671A7" w:rsidRPr="00A671A7">
        <w:rPr>
          <w:rFonts w:ascii="Times New Roman" w:hAnsi="Times New Roman" w:cs="Times New Roman"/>
          <w:color w:val="0000FF"/>
          <w:sz w:val="24"/>
          <w:szCs w:val="24"/>
        </w:rPr>
        <w:t>Lem</w:t>
      </w:r>
      <w:r w:rsidR="00017D87">
        <w:rPr>
          <w:rFonts w:ascii="Times New Roman" w:hAnsi="Times New Roman" w:cs="Times New Roman"/>
          <w:color w:val="0000FF"/>
          <w:sz w:val="24"/>
          <w:szCs w:val="24"/>
        </w:rPr>
        <w:t>n</w:t>
      </w:r>
      <w:r w:rsidR="00A671A7" w:rsidRPr="00A671A7">
        <w:rPr>
          <w:rFonts w:ascii="Times New Roman" w:hAnsi="Times New Roman" w:cs="Times New Roman"/>
          <w:color w:val="0000FF"/>
          <w:sz w:val="24"/>
          <w:szCs w:val="24"/>
        </w:rPr>
        <w:t>if</w:t>
      </w:r>
      <w:r w:rsidR="00017D87">
        <w:rPr>
          <w:rFonts w:ascii="Times New Roman" w:hAnsi="Times New Roman" w:cs="Times New Roman"/>
          <w:color w:val="0000FF"/>
          <w:sz w:val="24"/>
          <w:szCs w:val="24"/>
        </w:rPr>
        <w:t>i</w:t>
      </w:r>
      <w:r w:rsidR="00A671A7" w:rsidRPr="00A671A7">
        <w:rPr>
          <w:rFonts w:ascii="Times New Roman" w:hAnsi="Times New Roman" w:cs="Times New Roman"/>
          <w:color w:val="0000FF"/>
          <w:sz w:val="24"/>
          <w:szCs w:val="24"/>
        </w:rPr>
        <w:t xml:space="preserve"> et al., 2017</w:t>
      </w:r>
      <w:r w:rsidR="00B52CB7" w:rsidRPr="00017D87">
        <w:rPr>
          <w:rFonts w:ascii="Times New Roman" w:hAnsi="Times New Roman" w:cs="Times New Roman"/>
          <w:color w:val="0033CC"/>
          <w:sz w:val="24"/>
          <w:szCs w:val="24"/>
        </w:rPr>
        <w:t>; 2019</w:t>
      </w:r>
      <w:r w:rsidR="00A671A7">
        <w:rPr>
          <w:rFonts w:ascii="Times New Roman" w:hAnsi="Times New Roman" w:cs="Times New Roman"/>
          <w:sz w:val="24"/>
          <w:szCs w:val="24"/>
        </w:rPr>
        <w:t xml:space="preserve">). </w:t>
      </w:r>
      <w:r w:rsidR="00A31B5A" w:rsidRPr="00A17530">
        <w:rPr>
          <w:rFonts w:ascii="Times New Roman" w:hAnsi="Times New Roman" w:cs="Times New Roman"/>
          <w:sz w:val="24"/>
          <w:szCs w:val="24"/>
        </w:rPr>
        <w:t>Th</w:t>
      </w:r>
      <w:r w:rsidR="00A671A7">
        <w:rPr>
          <w:rFonts w:ascii="Times New Roman" w:hAnsi="Times New Roman" w:cs="Times New Roman"/>
          <w:sz w:val="24"/>
          <w:szCs w:val="24"/>
        </w:rPr>
        <w:t>ese</w:t>
      </w:r>
      <w:r w:rsidR="00017D87">
        <w:rPr>
          <w:rFonts w:ascii="Times New Roman" w:hAnsi="Times New Roman" w:cs="Times New Roman"/>
          <w:sz w:val="24"/>
          <w:szCs w:val="24"/>
        </w:rPr>
        <w:t xml:space="preserve"> </w:t>
      </w:r>
      <w:r w:rsidR="00A671A7">
        <w:rPr>
          <w:rFonts w:ascii="Times New Roman" w:hAnsi="Times New Roman" w:cs="Times New Roman"/>
          <w:sz w:val="24"/>
          <w:szCs w:val="24"/>
        </w:rPr>
        <w:t>indications</w:t>
      </w:r>
      <w:r w:rsidR="00A31B5A" w:rsidRPr="00A17530">
        <w:rPr>
          <w:rFonts w:ascii="Times New Roman" w:hAnsi="Times New Roman" w:cs="Times New Roman"/>
          <w:sz w:val="24"/>
          <w:szCs w:val="24"/>
        </w:rPr>
        <w:t xml:space="preserve"> </w:t>
      </w:r>
      <w:r w:rsidR="00141FB2">
        <w:rPr>
          <w:rFonts w:ascii="Times New Roman" w:hAnsi="Times New Roman" w:cs="Times New Roman"/>
          <w:sz w:val="24"/>
          <w:szCs w:val="24"/>
        </w:rPr>
        <w:t>together</w:t>
      </w:r>
      <w:r w:rsidR="00A31B5A" w:rsidRPr="00A17530">
        <w:rPr>
          <w:rFonts w:ascii="Times New Roman" w:hAnsi="Times New Roman" w:cs="Times New Roman"/>
          <w:sz w:val="24"/>
          <w:szCs w:val="24"/>
        </w:rPr>
        <w:t xml:space="preserve"> with a series of high</w:t>
      </w:r>
      <w:r w:rsidR="00141FB2">
        <w:rPr>
          <w:rFonts w:ascii="Times New Roman" w:hAnsi="Times New Roman" w:cs="Times New Roman"/>
          <w:sz w:val="24"/>
          <w:szCs w:val="24"/>
        </w:rPr>
        <w:t>-</w:t>
      </w:r>
      <w:r w:rsidR="00A31B5A" w:rsidRPr="00A17530">
        <w:rPr>
          <w:rFonts w:ascii="Times New Roman" w:hAnsi="Times New Roman" w:cs="Times New Roman"/>
          <w:sz w:val="24"/>
          <w:szCs w:val="24"/>
        </w:rPr>
        <w:t>magnitude earthquakes along the margin of the NW-SE</w:t>
      </w:r>
      <w:r w:rsidR="001F6CFC">
        <w:rPr>
          <w:rFonts w:ascii="Times New Roman" w:hAnsi="Times New Roman" w:cs="Times New Roman"/>
          <w:sz w:val="24"/>
          <w:szCs w:val="24"/>
        </w:rPr>
        <w:t>-</w:t>
      </w:r>
      <w:r w:rsidR="00A31B5A" w:rsidRPr="00A17530">
        <w:rPr>
          <w:rFonts w:ascii="Times New Roman" w:hAnsi="Times New Roman" w:cs="Times New Roman"/>
          <w:sz w:val="24"/>
          <w:szCs w:val="24"/>
        </w:rPr>
        <w:t>trending Hun Graben, western Sirt Basin (Fig. 1) suggest that the Al Haruj region m</w:t>
      </w:r>
      <w:r w:rsidR="001F6CFC">
        <w:rPr>
          <w:rFonts w:ascii="Times New Roman" w:hAnsi="Times New Roman" w:cs="Times New Roman"/>
          <w:sz w:val="24"/>
          <w:szCs w:val="24"/>
        </w:rPr>
        <w:t>ay</w:t>
      </w:r>
      <w:r w:rsidR="00A31B5A" w:rsidRPr="00A17530">
        <w:rPr>
          <w:rFonts w:ascii="Times New Roman" w:hAnsi="Times New Roman" w:cs="Times New Roman"/>
          <w:sz w:val="24"/>
          <w:szCs w:val="24"/>
        </w:rPr>
        <w:t xml:space="preserve"> still be volcanically and seismically active</w:t>
      </w:r>
      <w:r w:rsidR="00B459D6">
        <w:rPr>
          <w:rFonts w:ascii="Times New Roman" w:hAnsi="Times New Roman" w:cs="Times New Roman"/>
          <w:sz w:val="24"/>
          <w:szCs w:val="24"/>
        </w:rPr>
        <w:t xml:space="preserve"> (</w:t>
      </w:r>
      <w:r w:rsidR="00017D87" w:rsidRPr="00A671A7">
        <w:rPr>
          <w:rFonts w:ascii="Times New Roman" w:hAnsi="Times New Roman" w:cs="Times New Roman"/>
          <w:color w:val="0000FF"/>
          <w:sz w:val="24"/>
          <w:szCs w:val="24"/>
        </w:rPr>
        <w:t>Lem</w:t>
      </w:r>
      <w:r w:rsidR="00017D87">
        <w:rPr>
          <w:rFonts w:ascii="Times New Roman" w:hAnsi="Times New Roman" w:cs="Times New Roman"/>
          <w:color w:val="0000FF"/>
          <w:sz w:val="24"/>
          <w:szCs w:val="24"/>
        </w:rPr>
        <w:t>n</w:t>
      </w:r>
      <w:r w:rsidR="00017D87" w:rsidRPr="00A671A7">
        <w:rPr>
          <w:rFonts w:ascii="Times New Roman" w:hAnsi="Times New Roman" w:cs="Times New Roman"/>
          <w:color w:val="0000FF"/>
          <w:sz w:val="24"/>
          <w:szCs w:val="24"/>
        </w:rPr>
        <w:t>if</w:t>
      </w:r>
      <w:r w:rsidR="00017D87">
        <w:rPr>
          <w:rFonts w:ascii="Times New Roman" w:hAnsi="Times New Roman" w:cs="Times New Roman"/>
          <w:color w:val="0000FF"/>
          <w:sz w:val="24"/>
          <w:szCs w:val="24"/>
        </w:rPr>
        <w:t>i</w:t>
      </w:r>
      <w:r w:rsidR="00017D87" w:rsidRPr="00A671A7">
        <w:rPr>
          <w:rFonts w:ascii="Times New Roman" w:hAnsi="Times New Roman" w:cs="Times New Roman"/>
          <w:color w:val="0000FF"/>
          <w:sz w:val="24"/>
          <w:szCs w:val="24"/>
        </w:rPr>
        <w:t xml:space="preserve"> et al., 2017</w:t>
      </w:r>
      <w:r w:rsidR="00017D87">
        <w:rPr>
          <w:rFonts w:ascii="Times New Roman" w:hAnsi="Times New Roman" w:cs="Times New Roman"/>
          <w:color w:val="0000FF"/>
          <w:sz w:val="24"/>
          <w:szCs w:val="24"/>
        </w:rPr>
        <w:t xml:space="preserve">, </w:t>
      </w:r>
      <w:r w:rsidR="00B459D6" w:rsidRPr="00B459D6">
        <w:rPr>
          <w:rFonts w:ascii="Times New Roman" w:hAnsi="Times New Roman" w:cs="Times New Roman"/>
          <w:color w:val="0000FF"/>
          <w:sz w:val="24"/>
          <w:szCs w:val="24"/>
        </w:rPr>
        <w:t xml:space="preserve">Elshaafi and Gudmundsson, </w:t>
      </w:r>
      <w:r w:rsidR="00B52CB7" w:rsidRPr="00B459D6">
        <w:rPr>
          <w:rFonts w:ascii="Times New Roman" w:hAnsi="Times New Roman" w:cs="Times New Roman"/>
          <w:color w:val="0000FF"/>
          <w:sz w:val="24"/>
          <w:szCs w:val="24"/>
        </w:rPr>
        <w:t>201</w:t>
      </w:r>
      <w:r w:rsidR="00B52CB7">
        <w:rPr>
          <w:rFonts w:ascii="Times New Roman" w:hAnsi="Times New Roman" w:cs="Times New Roman"/>
          <w:color w:val="0000FF"/>
          <w:sz w:val="24"/>
          <w:szCs w:val="24"/>
        </w:rPr>
        <w:t>8</w:t>
      </w:r>
      <w:r w:rsidR="00B459D6">
        <w:rPr>
          <w:rFonts w:ascii="Times New Roman" w:hAnsi="Times New Roman" w:cs="Times New Roman"/>
          <w:sz w:val="24"/>
          <w:szCs w:val="24"/>
        </w:rPr>
        <w:t>)</w:t>
      </w:r>
      <w:r w:rsidR="00A31B5A" w:rsidRPr="00A17530">
        <w:rPr>
          <w:rFonts w:ascii="Times New Roman" w:hAnsi="Times New Roman" w:cs="Times New Roman"/>
          <w:sz w:val="24"/>
          <w:szCs w:val="24"/>
        </w:rPr>
        <w:t xml:space="preserve">. It follows that it is of fundamental importance to </w:t>
      </w:r>
      <w:r w:rsidR="001332B8">
        <w:rPr>
          <w:rFonts w:ascii="Times New Roman" w:hAnsi="Times New Roman" w:cs="Times New Roman"/>
          <w:sz w:val="24"/>
          <w:szCs w:val="24"/>
        </w:rPr>
        <w:t xml:space="preserve">improve our understanding </w:t>
      </w:r>
      <w:r w:rsidR="00A31B5A" w:rsidRPr="00A17530">
        <w:rPr>
          <w:rFonts w:ascii="Times New Roman" w:hAnsi="Times New Roman" w:cs="Times New Roman"/>
          <w:sz w:val="24"/>
          <w:szCs w:val="24"/>
        </w:rPr>
        <w:t xml:space="preserve">the lava emplacement processes </w:t>
      </w:r>
      <w:r w:rsidR="001F6CFC">
        <w:rPr>
          <w:rFonts w:ascii="Times New Roman" w:hAnsi="Times New Roman" w:cs="Times New Roman"/>
          <w:sz w:val="24"/>
          <w:szCs w:val="24"/>
        </w:rPr>
        <w:t xml:space="preserve">that generated </w:t>
      </w:r>
      <w:r w:rsidR="00A31B5A" w:rsidRPr="00A17530">
        <w:rPr>
          <w:rFonts w:ascii="Times New Roman" w:hAnsi="Times New Roman" w:cs="Times New Roman"/>
          <w:sz w:val="24"/>
          <w:szCs w:val="24"/>
        </w:rPr>
        <w:t>the</w:t>
      </w:r>
      <w:r w:rsidR="00141FB2">
        <w:rPr>
          <w:rFonts w:ascii="Times New Roman" w:hAnsi="Times New Roman" w:cs="Times New Roman"/>
          <w:sz w:val="24"/>
          <w:szCs w:val="24"/>
        </w:rPr>
        <w:t xml:space="preserve"> </w:t>
      </w:r>
      <w:r w:rsidR="00A31B5A" w:rsidRPr="00A17530">
        <w:rPr>
          <w:rFonts w:ascii="Times New Roman" w:hAnsi="Times New Roman" w:cs="Times New Roman"/>
          <w:sz w:val="24"/>
          <w:szCs w:val="24"/>
        </w:rPr>
        <w:t xml:space="preserve">Al-Halaq al Kabir lava flow field. </w:t>
      </w:r>
    </w:p>
    <w:p w14:paraId="13349B7A" w14:textId="77777777" w:rsidR="00354714" w:rsidRDefault="008317AD">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 Inflation </w:t>
      </w:r>
      <w:r w:rsidR="006911F6" w:rsidRPr="00A17530">
        <w:rPr>
          <w:rFonts w:ascii="Times New Roman" w:hAnsi="Times New Roman" w:cs="Times New Roman"/>
          <w:sz w:val="24"/>
          <w:szCs w:val="24"/>
        </w:rPr>
        <w:t>structure</w:t>
      </w:r>
      <w:r w:rsidR="00B52CB7">
        <w:rPr>
          <w:rFonts w:ascii="Times New Roman" w:hAnsi="Times New Roman" w:cs="Times New Roman"/>
          <w:sz w:val="24"/>
          <w:szCs w:val="24"/>
        </w:rPr>
        <w:t xml:space="preserve"> </w:t>
      </w:r>
      <w:r w:rsidR="00784CAC">
        <w:rPr>
          <w:rFonts w:ascii="Times New Roman" w:hAnsi="Times New Roman" w:cs="Times New Roman"/>
          <w:sz w:val="24"/>
          <w:szCs w:val="24"/>
        </w:rPr>
        <w:t>is a</w:t>
      </w:r>
      <w:r w:rsidR="00017D87">
        <w:rPr>
          <w:rFonts w:ascii="Times New Roman" w:hAnsi="Times New Roman" w:cs="Times New Roman"/>
          <w:sz w:val="24"/>
          <w:szCs w:val="24"/>
        </w:rPr>
        <w:t xml:space="preserve"> </w:t>
      </w:r>
      <w:r w:rsidR="00A120BD" w:rsidRPr="00A17530">
        <w:rPr>
          <w:rFonts w:ascii="Times New Roman" w:hAnsi="Times New Roman" w:cs="Times New Roman"/>
          <w:sz w:val="24"/>
          <w:szCs w:val="24"/>
        </w:rPr>
        <w:t xml:space="preserve">positive </w:t>
      </w:r>
      <w:r w:rsidRPr="00A17530">
        <w:rPr>
          <w:rFonts w:ascii="Times New Roman" w:hAnsi="Times New Roman" w:cs="Times New Roman"/>
          <w:sz w:val="24"/>
          <w:szCs w:val="24"/>
        </w:rPr>
        <w:t>topographic feature having various shapes</w:t>
      </w:r>
      <w:r w:rsidR="00C33F50" w:rsidRPr="00A17530">
        <w:rPr>
          <w:rFonts w:ascii="Times New Roman" w:hAnsi="Times New Roman" w:cs="Times New Roman"/>
          <w:sz w:val="24"/>
          <w:szCs w:val="24"/>
        </w:rPr>
        <w:t xml:space="preserve"> with wide ranges of slope </w:t>
      </w:r>
      <w:r w:rsidR="00250BC4" w:rsidRPr="00A17530">
        <w:rPr>
          <w:rFonts w:ascii="Times New Roman" w:hAnsi="Times New Roman" w:cs="Times New Roman"/>
          <w:sz w:val="24"/>
          <w:szCs w:val="24"/>
        </w:rPr>
        <w:t xml:space="preserve">angles </w:t>
      </w:r>
      <w:r w:rsidR="00DD1008" w:rsidRPr="00A17530">
        <w:rPr>
          <w:rFonts w:ascii="Times New Roman" w:hAnsi="Times New Roman" w:cs="Times New Roman"/>
          <w:sz w:val="24"/>
          <w:szCs w:val="24"/>
        </w:rPr>
        <w:t>and characterised by three-part structural division</w:t>
      </w:r>
      <w:r w:rsidR="00735F8B" w:rsidRPr="00A17530">
        <w:rPr>
          <w:rFonts w:ascii="Times New Roman" w:hAnsi="Times New Roman" w:cs="Times New Roman"/>
          <w:sz w:val="24"/>
          <w:szCs w:val="24"/>
        </w:rPr>
        <w:t xml:space="preserve"> of flow lobes</w:t>
      </w:r>
      <w:r w:rsidR="00784CAC">
        <w:rPr>
          <w:rFonts w:ascii="Times New Roman" w:hAnsi="Times New Roman" w:cs="Times New Roman"/>
          <w:sz w:val="24"/>
          <w:szCs w:val="24"/>
        </w:rPr>
        <w:t>:</w:t>
      </w:r>
      <w:r w:rsidR="00735F8B" w:rsidRPr="00A17530">
        <w:rPr>
          <w:rFonts w:ascii="Times New Roman" w:hAnsi="Times New Roman" w:cs="Times New Roman"/>
          <w:sz w:val="24"/>
          <w:szCs w:val="24"/>
        </w:rPr>
        <w:t xml:space="preserve"> upper vesicular crust, </w:t>
      </w:r>
      <w:r w:rsidR="00B41822" w:rsidRPr="00A17530">
        <w:rPr>
          <w:rFonts w:ascii="Times New Roman" w:hAnsi="Times New Roman" w:cs="Times New Roman"/>
          <w:sz w:val="24"/>
          <w:szCs w:val="24"/>
        </w:rPr>
        <w:t xml:space="preserve">crystalline </w:t>
      </w:r>
      <w:r w:rsidR="00735F8B" w:rsidRPr="00A17530">
        <w:rPr>
          <w:rFonts w:ascii="Times New Roman" w:hAnsi="Times New Roman" w:cs="Times New Roman"/>
          <w:sz w:val="24"/>
          <w:szCs w:val="24"/>
        </w:rPr>
        <w:t>core zone</w:t>
      </w:r>
      <w:r w:rsidR="00784CAC">
        <w:rPr>
          <w:rFonts w:ascii="Times New Roman" w:hAnsi="Times New Roman" w:cs="Times New Roman"/>
          <w:sz w:val="24"/>
          <w:szCs w:val="24"/>
        </w:rPr>
        <w:t>,</w:t>
      </w:r>
      <w:r w:rsidR="00735F8B" w:rsidRPr="00A17530">
        <w:rPr>
          <w:rFonts w:ascii="Times New Roman" w:hAnsi="Times New Roman" w:cs="Times New Roman"/>
          <w:sz w:val="24"/>
          <w:szCs w:val="24"/>
        </w:rPr>
        <w:t xml:space="preserve"> and lower vesicular crust</w:t>
      </w:r>
      <w:r w:rsidR="00755E94" w:rsidRPr="00A17530">
        <w:rPr>
          <w:rFonts w:ascii="Times New Roman" w:hAnsi="Times New Roman" w:cs="Times New Roman"/>
          <w:sz w:val="24"/>
          <w:szCs w:val="24"/>
        </w:rPr>
        <w:t xml:space="preserve"> (e.g.</w:t>
      </w:r>
      <w:r w:rsidR="006911F6" w:rsidRPr="00A17530">
        <w:rPr>
          <w:rFonts w:ascii="Times New Roman" w:hAnsi="Times New Roman" w:cs="Times New Roman"/>
          <w:sz w:val="24"/>
          <w:szCs w:val="24"/>
        </w:rPr>
        <w:t>,</w:t>
      </w:r>
      <w:r w:rsidR="00017D87">
        <w:rPr>
          <w:rFonts w:ascii="Times New Roman" w:hAnsi="Times New Roman" w:cs="Times New Roman"/>
          <w:color w:val="0000FF"/>
          <w:sz w:val="24"/>
          <w:szCs w:val="24"/>
        </w:rPr>
        <w:t xml:space="preserve"> </w:t>
      </w:r>
      <w:r w:rsidR="006911F6" w:rsidRPr="00A17530">
        <w:rPr>
          <w:rFonts w:ascii="Times New Roman" w:hAnsi="Times New Roman" w:cs="Times New Roman"/>
          <w:color w:val="0000FF"/>
          <w:sz w:val="24"/>
          <w:szCs w:val="24"/>
        </w:rPr>
        <w:t xml:space="preserve">Hon et al., 1994; </w:t>
      </w:r>
      <w:r w:rsidR="00755E94" w:rsidRPr="00A17530">
        <w:rPr>
          <w:rFonts w:ascii="Times New Roman" w:hAnsi="Times New Roman" w:cs="Times New Roman"/>
          <w:color w:val="0000FF"/>
          <w:sz w:val="24"/>
          <w:szCs w:val="24"/>
        </w:rPr>
        <w:t>Thordarson and Self, 1998; Thordarson, 2000</w:t>
      </w:r>
      <w:r w:rsidR="00755E94" w:rsidRPr="00A17530">
        <w:rPr>
          <w:rFonts w:ascii="Times New Roman" w:hAnsi="Times New Roman" w:cs="Times New Roman"/>
          <w:sz w:val="24"/>
          <w:szCs w:val="24"/>
        </w:rPr>
        <w:t>)</w:t>
      </w:r>
      <w:r w:rsidR="006D1D24" w:rsidRPr="00A17530">
        <w:rPr>
          <w:rFonts w:ascii="Times New Roman" w:hAnsi="Times New Roman" w:cs="Times New Roman"/>
          <w:sz w:val="24"/>
          <w:szCs w:val="24"/>
        </w:rPr>
        <w:t xml:space="preserve">. </w:t>
      </w:r>
      <w:r w:rsidR="00B71F31" w:rsidRPr="00A17530">
        <w:rPr>
          <w:rFonts w:ascii="Times New Roman" w:hAnsi="Times New Roman" w:cs="Times New Roman"/>
          <w:sz w:val="24"/>
          <w:szCs w:val="24"/>
        </w:rPr>
        <w:t xml:space="preserve">The three-fold structural division </w:t>
      </w:r>
      <w:r w:rsidR="00B71F31">
        <w:rPr>
          <w:rFonts w:ascii="Times New Roman" w:hAnsi="Times New Roman" w:cs="Times New Roman"/>
          <w:sz w:val="24"/>
          <w:szCs w:val="24"/>
        </w:rPr>
        <w:t>is</w:t>
      </w:r>
      <w:r w:rsidR="00B71F31" w:rsidRPr="00A17530">
        <w:rPr>
          <w:rFonts w:ascii="Times New Roman" w:hAnsi="Times New Roman" w:cs="Times New Roman"/>
          <w:sz w:val="24"/>
          <w:szCs w:val="24"/>
        </w:rPr>
        <w:t xml:space="preserve"> considered </w:t>
      </w:r>
      <w:r w:rsidR="00F737FA">
        <w:rPr>
          <w:rFonts w:ascii="Times New Roman" w:hAnsi="Times New Roman" w:cs="Times New Roman"/>
          <w:sz w:val="24"/>
          <w:szCs w:val="24"/>
        </w:rPr>
        <w:t>a</w:t>
      </w:r>
      <w:r w:rsidR="00B71F31" w:rsidRPr="00A17530">
        <w:rPr>
          <w:rFonts w:ascii="Times New Roman" w:hAnsi="Times New Roman" w:cs="Times New Roman"/>
          <w:sz w:val="24"/>
          <w:szCs w:val="24"/>
        </w:rPr>
        <w:t xml:space="preserve"> key for </w:t>
      </w:r>
      <w:r w:rsidR="00B71F31">
        <w:rPr>
          <w:rFonts w:ascii="Times New Roman" w:hAnsi="Times New Roman" w:cs="Times New Roman"/>
          <w:sz w:val="24"/>
          <w:szCs w:val="24"/>
        </w:rPr>
        <w:t xml:space="preserve">assessing the emplacement </w:t>
      </w:r>
      <w:r w:rsidR="00B71F31" w:rsidRPr="00A17530">
        <w:rPr>
          <w:rFonts w:ascii="Times New Roman" w:hAnsi="Times New Roman" w:cs="Times New Roman"/>
          <w:sz w:val="24"/>
          <w:szCs w:val="24"/>
        </w:rPr>
        <w:t xml:space="preserve">duration and </w:t>
      </w:r>
      <w:r w:rsidR="00F737FA">
        <w:rPr>
          <w:rFonts w:ascii="Times New Roman" w:hAnsi="Times New Roman" w:cs="Times New Roman"/>
          <w:sz w:val="24"/>
          <w:szCs w:val="24"/>
        </w:rPr>
        <w:t xml:space="preserve">the </w:t>
      </w:r>
      <w:r w:rsidR="00B71F31" w:rsidRPr="00A17530">
        <w:rPr>
          <w:rFonts w:ascii="Times New Roman" w:hAnsi="Times New Roman" w:cs="Times New Roman"/>
          <w:sz w:val="24"/>
          <w:szCs w:val="24"/>
        </w:rPr>
        <w:t>mechanism of pahoehe flow lobes (</w:t>
      </w:r>
      <w:r w:rsidR="00B71F31" w:rsidRPr="00A17530">
        <w:rPr>
          <w:rFonts w:ascii="Times New Roman" w:hAnsi="Times New Roman" w:cs="Times New Roman"/>
          <w:color w:val="0000FF"/>
          <w:sz w:val="24"/>
          <w:szCs w:val="24"/>
        </w:rPr>
        <w:t>Hon et al.</w:t>
      </w:r>
      <w:r w:rsidR="00B71F31">
        <w:rPr>
          <w:rFonts w:ascii="Times New Roman" w:hAnsi="Times New Roman" w:cs="Times New Roman"/>
          <w:color w:val="0000FF"/>
          <w:sz w:val="24"/>
          <w:szCs w:val="24"/>
        </w:rPr>
        <w:t>,</w:t>
      </w:r>
      <w:r w:rsidR="00B71F31" w:rsidRPr="00A17530">
        <w:rPr>
          <w:rFonts w:ascii="Times New Roman" w:hAnsi="Times New Roman" w:cs="Times New Roman"/>
          <w:color w:val="0000FF"/>
          <w:sz w:val="24"/>
          <w:szCs w:val="24"/>
        </w:rPr>
        <w:t xml:space="preserve"> 1994, Thordarson and Self, 1998</w:t>
      </w:r>
      <w:r w:rsidR="00B71F31" w:rsidRPr="00A17530">
        <w:rPr>
          <w:rFonts w:ascii="Times New Roman" w:hAnsi="Times New Roman" w:cs="Times New Roman"/>
          <w:sz w:val="24"/>
          <w:szCs w:val="24"/>
        </w:rPr>
        <w:t xml:space="preserve">).  </w:t>
      </w:r>
      <w:r w:rsidR="00AA44F9" w:rsidRPr="00A17530">
        <w:rPr>
          <w:rFonts w:ascii="Times New Roman" w:hAnsi="Times New Roman" w:cs="Times New Roman"/>
          <w:sz w:val="24"/>
          <w:szCs w:val="24"/>
        </w:rPr>
        <w:t xml:space="preserve">The crustal </w:t>
      </w:r>
      <w:r w:rsidR="0015363D" w:rsidRPr="00A17530">
        <w:rPr>
          <w:rFonts w:ascii="Times New Roman" w:hAnsi="Times New Roman" w:cs="Times New Roman"/>
          <w:sz w:val="24"/>
          <w:szCs w:val="24"/>
        </w:rPr>
        <w:t xml:space="preserve">doming </w:t>
      </w:r>
      <w:r w:rsidR="00784CAC">
        <w:rPr>
          <w:rFonts w:ascii="Times New Roman" w:hAnsi="Times New Roman" w:cs="Times New Roman"/>
          <w:sz w:val="24"/>
          <w:szCs w:val="24"/>
        </w:rPr>
        <w:t xml:space="preserve">or inflation </w:t>
      </w:r>
      <w:r w:rsidR="00AA44F9" w:rsidRPr="00A17530">
        <w:rPr>
          <w:rFonts w:ascii="Times New Roman" w:hAnsi="Times New Roman" w:cs="Times New Roman"/>
          <w:sz w:val="24"/>
          <w:szCs w:val="24"/>
        </w:rPr>
        <w:t>occur</w:t>
      </w:r>
      <w:r w:rsidR="00784CAC">
        <w:rPr>
          <w:rFonts w:ascii="Times New Roman" w:hAnsi="Times New Roman" w:cs="Times New Roman"/>
          <w:sz w:val="24"/>
          <w:szCs w:val="24"/>
        </w:rPr>
        <w:t>s</w:t>
      </w:r>
      <w:r w:rsidR="00AA44F9" w:rsidRPr="00A17530">
        <w:rPr>
          <w:rFonts w:ascii="Times New Roman" w:hAnsi="Times New Roman" w:cs="Times New Roman"/>
          <w:sz w:val="24"/>
          <w:szCs w:val="24"/>
        </w:rPr>
        <w:t xml:space="preserve"> due to </w:t>
      </w:r>
      <w:r w:rsidR="009A1B43" w:rsidRPr="00A17530">
        <w:rPr>
          <w:rFonts w:ascii="Times New Roman" w:hAnsi="Times New Roman" w:cs="Times New Roman"/>
          <w:sz w:val="24"/>
          <w:szCs w:val="24"/>
        </w:rPr>
        <w:t xml:space="preserve">sustained supply of lava </w:t>
      </w:r>
      <w:r w:rsidR="006D1D24" w:rsidRPr="00A17530">
        <w:rPr>
          <w:rFonts w:ascii="Times New Roman" w:hAnsi="Times New Roman" w:cs="Times New Roman"/>
          <w:sz w:val="24"/>
          <w:szCs w:val="24"/>
        </w:rPr>
        <w:t xml:space="preserve">under an </w:t>
      </w:r>
      <w:r w:rsidR="007E4FC5" w:rsidRPr="00A17530">
        <w:rPr>
          <w:rFonts w:ascii="Times New Roman" w:hAnsi="Times New Roman" w:cs="Times New Roman"/>
          <w:sz w:val="24"/>
          <w:szCs w:val="24"/>
        </w:rPr>
        <w:t>insul</w:t>
      </w:r>
      <w:r w:rsidR="005A00EC" w:rsidRPr="00A17530">
        <w:rPr>
          <w:rFonts w:ascii="Times New Roman" w:hAnsi="Times New Roman" w:cs="Times New Roman"/>
          <w:sz w:val="24"/>
          <w:szCs w:val="24"/>
        </w:rPr>
        <w:t>a</w:t>
      </w:r>
      <w:r w:rsidR="007E4FC5" w:rsidRPr="00A17530">
        <w:rPr>
          <w:rFonts w:ascii="Times New Roman" w:hAnsi="Times New Roman" w:cs="Times New Roman"/>
          <w:sz w:val="24"/>
          <w:szCs w:val="24"/>
        </w:rPr>
        <w:t>ting crust</w:t>
      </w:r>
      <w:r w:rsidR="00017D87">
        <w:rPr>
          <w:rFonts w:ascii="Times New Roman" w:hAnsi="Times New Roman" w:cs="Times New Roman"/>
          <w:sz w:val="24"/>
          <w:szCs w:val="24"/>
        </w:rPr>
        <w:t xml:space="preserve"> </w:t>
      </w:r>
      <w:r w:rsidRPr="00A17530">
        <w:rPr>
          <w:rFonts w:ascii="Times New Roman" w:hAnsi="Times New Roman" w:cs="Times New Roman"/>
          <w:sz w:val="24"/>
          <w:szCs w:val="24"/>
        </w:rPr>
        <w:t>(</w:t>
      </w:r>
      <w:r w:rsidRPr="00A17530">
        <w:rPr>
          <w:rFonts w:ascii="Times New Roman" w:hAnsi="Times New Roman" w:cs="Times New Roman"/>
          <w:color w:val="0000FF"/>
          <w:sz w:val="24"/>
          <w:szCs w:val="24"/>
        </w:rPr>
        <w:t>Rowland and Walker, 1987;</w:t>
      </w:r>
      <w:r w:rsidR="006911F6" w:rsidRPr="00A17530">
        <w:rPr>
          <w:rFonts w:ascii="Times New Roman" w:hAnsi="Times New Roman" w:cs="Times New Roman"/>
          <w:color w:val="0000FF"/>
          <w:sz w:val="24"/>
          <w:szCs w:val="24"/>
        </w:rPr>
        <w:t>Thordarson, 1995;</w:t>
      </w:r>
      <w:r w:rsidR="00AA44F9" w:rsidRPr="00A17530">
        <w:rPr>
          <w:rFonts w:ascii="Times New Roman" w:hAnsi="Times New Roman" w:cs="Times New Roman"/>
          <w:color w:val="0000FF"/>
          <w:sz w:val="24"/>
          <w:szCs w:val="24"/>
        </w:rPr>
        <w:t xml:space="preserve">Thordarson and Self, 1998, </w:t>
      </w:r>
      <w:r w:rsidRPr="00A17530">
        <w:rPr>
          <w:rFonts w:ascii="Times New Roman" w:hAnsi="Times New Roman" w:cs="Times New Roman"/>
          <w:color w:val="0000FF"/>
          <w:sz w:val="24"/>
          <w:szCs w:val="24"/>
        </w:rPr>
        <w:t>Duncan et al., 200</w:t>
      </w:r>
      <w:r w:rsidR="00F44864" w:rsidRPr="00A17530">
        <w:rPr>
          <w:rFonts w:ascii="Times New Roman" w:hAnsi="Times New Roman" w:cs="Times New Roman"/>
          <w:color w:val="0000FF"/>
          <w:sz w:val="24"/>
          <w:szCs w:val="24"/>
        </w:rPr>
        <w:t>4</w:t>
      </w:r>
      <w:r w:rsidR="001E0690">
        <w:rPr>
          <w:rFonts w:ascii="Times New Roman" w:hAnsi="Times New Roman" w:cs="Times New Roman"/>
          <w:color w:val="0000FF"/>
          <w:sz w:val="24"/>
          <w:szCs w:val="24"/>
        </w:rPr>
        <w:t>;</w:t>
      </w:r>
      <w:r w:rsidR="001E0690" w:rsidRPr="006B7C52">
        <w:rPr>
          <w:rFonts w:ascii="Times New Roman" w:hAnsi="Times New Roman" w:cs="Times New Roman"/>
          <w:color w:val="0000FF"/>
          <w:sz w:val="24"/>
          <w:szCs w:val="24"/>
        </w:rPr>
        <w:t>Pedersen et al., 2017</w:t>
      </w:r>
      <w:r w:rsidRPr="00A17530">
        <w:rPr>
          <w:rFonts w:ascii="Times New Roman" w:hAnsi="Times New Roman" w:cs="Times New Roman"/>
          <w:sz w:val="24"/>
          <w:szCs w:val="24"/>
        </w:rPr>
        <w:t>).</w:t>
      </w:r>
      <w:r w:rsidR="00017D87">
        <w:rPr>
          <w:rFonts w:ascii="Times New Roman" w:hAnsi="Times New Roman" w:cs="Times New Roman"/>
          <w:sz w:val="24"/>
          <w:szCs w:val="24"/>
        </w:rPr>
        <w:t xml:space="preserve"> </w:t>
      </w:r>
      <w:r w:rsidR="009A1B43" w:rsidRPr="00A17530">
        <w:rPr>
          <w:rFonts w:ascii="Times New Roman" w:hAnsi="Times New Roman" w:cs="Times New Roman"/>
          <w:sz w:val="24"/>
          <w:szCs w:val="24"/>
        </w:rPr>
        <w:t xml:space="preserve">The term inflation </w:t>
      </w:r>
      <w:r w:rsidR="00F737FA">
        <w:rPr>
          <w:rFonts w:ascii="Times New Roman" w:hAnsi="Times New Roman" w:cs="Times New Roman"/>
          <w:sz w:val="24"/>
          <w:szCs w:val="24"/>
        </w:rPr>
        <w:t>for</w:t>
      </w:r>
      <w:r w:rsidR="009A1B43" w:rsidRPr="00A17530">
        <w:rPr>
          <w:rFonts w:ascii="Times New Roman" w:hAnsi="Times New Roman" w:cs="Times New Roman"/>
          <w:sz w:val="24"/>
          <w:szCs w:val="24"/>
        </w:rPr>
        <w:t xml:space="preserve"> pahoehoe flows was first introduced by</w:t>
      </w:r>
      <w:r w:rsidR="009A1B43" w:rsidRPr="00A17530">
        <w:rPr>
          <w:rFonts w:ascii="Times New Roman" w:hAnsi="Times New Roman" w:cs="Times New Roman"/>
          <w:color w:val="0000FF"/>
          <w:sz w:val="24"/>
          <w:szCs w:val="24"/>
        </w:rPr>
        <w:t xml:space="preserve"> Macdonald </w:t>
      </w:r>
      <w:r w:rsidR="009A1B43" w:rsidRPr="00A17530">
        <w:rPr>
          <w:rFonts w:ascii="Times New Roman" w:hAnsi="Times New Roman" w:cs="Times New Roman"/>
          <w:sz w:val="24"/>
          <w:szCs w:val="24"/>
        </w:rPr>
        <w:t>(</w:t>
      </w:r>
      <w:r w:rsidR="009A1B43" w:rsidRPr="00A17530">
        <w:rPr>
          <w:rFonts w:ascii="Times New Roman" w:hAnsi="Times New Roman" w:cs="Times New Roman"/>
          <w:color w:val="0000FF"/>
          <w:sz w:val="24"/>
          <w:szCs w:val="24"/>
        </w:rPr>
        <w:t>1953</w:t>
      </w:r>
      <w:r w:rsidR="009A1B43" w:rsidRPr="00A17530">
        <w:rPr>
          <w:rFonts w:ascii="Times New Roman" w:hAnsi="Times New Roman" w:cs="Times New Roman"/>
          <w:sz w:val="24"/>
          <w:szCs w:val="24"/>
        </w:rPr>
        <w:t>)</w:t>
      </w:r>
      <w:r w:rsidR="00AA44F9" w:rsidRPr="00A17530">
        <w:rPr>
          <w:rFonts w:ascii="Times New Roman" w:hAnsi="Times New Roman" w:cs="Times New Roman"/>
          <w:sz w:val="24"/>
          <w:szCs w:val="24"/>
        </w:rPr>
        <w:t xml:space="preserve"> who gave a brief </w:t>
      </w:r>
      <w:r w:rsidR="005A00EC" w:rsidRPr="00A17530">
        <w:rPr>
          <w:rFonts w:ascii="Times New Roman" w:hAnsi="Times New Roman" w:cs="Times New Roman"/>
          <w:sz w:val="24"/>
          <w:szCs w:val="24"/>
        </w:rPr>
        <w:t>description</w:t>
      </w:r>
      <w:r w:rsidR="007054AB" w:rsidRPr="00A17530">
        <w:rPr>
          <w:rFonts w:ascii="Times New Roman" w:hAnsi="Times New Roman" w:cs="Times New Roman"/>
          <w:sz w:val="24"/>
          <w:szCs w:val="24"/>
        </w:rPr>
        <w:t xml:space="preserve"> of inflation feature</w:t>
      </w:r>
      <w:r w:rsidR="00B02E4C">
        <w:rPr>
          <w:rFonts w:ascii="Times New Roman" w:hAnsi="Times New Roman" w:cs="Times New Roman"/>
          <w:sz w:val="24"/>
          <w:szCs w:val="24"/>
        </w:rPr>
        <w:t>s</w:t>
      </w:r>
      <w:r w:rsidR="00017D87">
        <w:rPr>
          <w:rFonts w:ascii="Times New Roman" w:hAnsi="Times New Roman" w:cs="Times New Roman"/>
          <w:sz w:val="24"/>
          <w:szCs w:val="24"/>
        </w:rPr>
        <w:t xml:space="preserve"> </w:t>
      </w:r>
      <w:r w:rsidR="0087641C" w:rsidRPr="00A17530">
        <w:rPr>
          <w:rFonts w:ascii="Times New Roman" w:hAnsi="Times New Roman" w:cs="Times New Roman"/>
          <w:sz w:val="24"/>
          <w:szCs w:val="24"/>
        </w:rPr>
        <w:t>without</w:t>
      </w:r>
      <w:r w:rsidR="00AA44F9" w:rsidRPr="00A17530">
        <w:rPr>
          <w:rFonts w:ascii="Times New Roman" w:hAnsi="Times New Roman" w:cs="Times New Roman"/>
          <w:sz w:val="24"/>
          <w:szCs w:val="24"/>
        </w:rPr>
        <w:t xml:space="preserve"> mentioned </w:t>
      </w:r>
      <w:r w:rsidR="00B02E4C">
        <w:rPr>
          <w:rFonts w:ascii="Times New Roman" w:hAnsi="Times New Roman" w:cs="Times New Roman"/>
          <w:sz w:val="24"/>
          <w:szCs w:val="24"/>
        </w:rPr>
        <w:t>any</w:t>
      </w:r>
      <w:r w:rsidR="00AA44F9" w:rsidRPr="00A17530">
        <w:rPr>
          <w:rFonts w:ascii="Times New Roman" w:hAnsi="Times New Roman" w:cs="Times New Roman"/>
          <w:sz w:val="24"/>
          <w:szCs w:val="24"/>
        </w:rPr>
        <w:t xml:space="preserve"> mechanism</w:t>
      </w:r>
      <w:r w:rsidR="00F737FA">
        <w:rPr>
          <w:rFonts w:ascii="Times New Roman" w:hAnsi="Times New Roman" w:cs="Times New Roman"/>
          <w:sz w:val="24"/>
          <w:szCs w:val="24"/>
        </w:rPr>
        <w:t xml:space="preserve"> or a model</w:t>
      </w:r>
      <w:r w:rsidR="008511B4" w:rsidRPr="00A17530">
        <w:rPr>
          <w:rFonts w:ascii="Times New Roman" w:hAnsi="Times New Roman" w:cs="Times New Roman"/>
          <w:sz w:val="24"/>
          <w:szCs w:val="24"/>
        </w:rPr>
        <w:t>. Subsequently,</w:t>
      </w:r>
      <w:r w:rsidR="008511B4" w:rsidRPr="00A17530">
        <w:rPr>
          <w:rFonts w:ascii="Times New Roman" w:hAnsi="Times New Roman" w:cs="Times New Roman"/>
          <w:color w:val="0000FF"/>
          <w:sz w:val="24"/>
          <w:szCs w:val="24"/>
        </w:rPr>
        <w:t xml:space="preserve"> Theilig </w:t>
      </w:r>
      <w:r w:rsidR="008511B4" w:rsidRPr="00A17530">
        <w:rPr>
          <w:rFonts w:ascii="Times New Roman" w:hAnsi="Times New Roman" w:cs="Times New Roman"/>
          <w:sz w:val="24"/>
          <w:szCs w:val="24"/>
        </w:rPr>
        <w:t>(</w:t>
      </w:r>
      <w:r w:rsidR="008511B4" w:rsidRPr="00A17530">
        <w:rPr>
          <w:rFonts w:ascii="Times New Roman" w:hAnsi="Times New Roman" w:cs="Times New Roman"/>
          <w:color w:val="0000FF"/>
          <w:sz w:val="24"/>
          <w:szCs w:val="24"/>
        </w:rPr>
        <w:t>1986</w:t>
      </w:r>
      <w:r w:rsidR="008511B4" w:rsidRPr="00A17530">
        <w:rPr>
          <w:rFonts w:ascii="Times New Roman" w:hAnsi="Times New Roman" w:cs="Times New Roman"/>
          <w:sz w:val="24"/>
          <w:szCs w:val="24"/>
        </w:rPr>
        <w:t xml:space="preserve">) and </w:t>
      </w:r>
      <w:r w:rsidR="008511B4" w:rsidRPr="00A17530">
        <w:rPr>
          <w:rFonts w:ascii="Times New Roman" w:hAnsi="Times New Roman" w:cs="Times New Roman"/>
          <w:color w:val="0000FF"/>
          <w:sz w:val="24"/>
          <w:szCs w:val="24"/>
        </w:rPr>
        <w:t xml:space="preserve">Walker </w:t>
      </w:r>
      <w:r w:rsidR="008511B4" w:rsidRPr="00A17530">
        <w:rPr>
          <w:rFonts w:ascii="Times New Roman" w:hAnsi="Times New Roman" w:cs="Times New Roman"/>
          <w:sz w:val="24"/>
          <w:szCs w:val="24"/>
        </w:rPr>
        <w:t>(</w:t>
      </w:r>
      <w:r w:rsidR="008511B4" w:rsidRPr="00A17530">
        <w:rPr>
          <w:rFonts w:ascii="Times New Roman" w:hAnsi="Times New Roman" w:cs="Times New Roman"/>
          <w:color w:val="0000FF"/>
          <w:sz w:val="24"/>
          <w:szCs w:val="24"/>
        </w:rPr>
        <w:t>1991</w:t>
      </w:r>
      <w:r w:rsidR="008511B4" w:rsidRPr="00A17530">
        <w:rPr>
          <w:rFonts w:ascii="Times New Roman" w:hAnsi="Times New Roman" w:cs="Times New Roman"/>
          <w:sz w:val="24"/>
          <w:szCs w:val="24"/>
        </w:rPr>
        <w:t>) described the formation of inflation structures</w:t>
      </w:r>
      <w:r w:rsidR="0015363D" w:rsidRPr="00A17530">
        <w:rPr>
          <w:rFonts w:ascii="Times New Roman" w:hAnsi="Times New Roman" w:cs="Times New Roman"/>
          <w:sz w:val="24"/>
          <w:szCs w:val="24"/>
        </w:rPr>
        <w:t>.</w:t>
      </w:r>
      <w:r w:rsidR="00017D87">
        <w:rPr>
          <w:rFonts w:ascii="Times New Roman" w:hAnsi="Times New Roman" w:cs="Times New Roman"/>
          <w:sz w:val="24"/>
          <w:szCs w:val="24"/>
        </w:rPr>
        <w:t xml:space="preserve"> </w:t>
      </w:r>
      <w:r w:rsidR="0015363D" w:rsidRPr="00A17530">
        <w:rPr>
          <w:rFonts w:ascii="Times New Roman" w:hAnsi="Times New Roman" w:cs="Times New Roman"/>
          <w:sz w:val="24"/>
          <w:szCs w:val="24"/>
        </w:rPr>
        <w:t>However</w:t>
      </w:r>
      <w:r w:rsidR="006911F6" w:rsidRPr="00A17530">
        <w:rPr>
          <w:rFonts w:ascii="Times New Roman" w:hAnsi="Times New Roman" w:cs="Times New Roman"/>
          <w:sz w:val="24"/>
          <w:szCs w:val="24"/>
        </w:rPr>
        <w:t>,</w:t>
      </w:r>
      <w:r w:rsidR="0087641C" w:rsidRPr="00A17530">
        <w:rPr>
          <w:rFonts w:ascii="Times New Roman" w:hAnsi="Times New Roman" w:cs="Times New Roman"/>
          <w:sz w:val="24"/>
          <w:szCs w:val="24"/>
        </w:rPr>
        <w:t xml:space="preserve"> the first comprehensive </w:t>
      </w:r>
      <w:r w:rsidR="006D01A8">
        <w:rPr>
          <w:rFonts w:ascii="Times New Roman" w:hAnsi="Times New Roman" w:cs="Times New Roman"/>
          <w:sz w:val="24"/>
          <w:szCs w:val="24"/>
        </w:rPr>
        <w:t>models on</w:t>
      </w:r>
      <w:r w:rsidR="00017D87">
        <w:rPr>
          <w:rFonts w:ascii="Times New Roman" w:hAnsi="Times New Roman" w:cs="Times New Roman"/>
          <w:sz w:val="24"/>
          <w:szCs w:val="24"/>
        </w:rPr>
        <w:t xml:space="preserve"> </w:t>
      </w:r>
      <w:r w:rsidR="006D01A8">
        <w:rPr>
          <w:rFonts w:ascii="Times New Roman" w:hAnsi="Times New Roman" w:cs="Times New Roman"/>
          <w:sz w:val="24"/>
          <w:szCs w:val="24"/>
        </w:rPr>
        <w:t xml:space="preserve">the generation of </w:t>
      </w:r>
      <w:r w:rsidR="0087641C" w:rsidRPr="00A17530">
        <w:rPr>
          <w:rFonts w:ascii="Times New Roman" w:hAnsi="Times New Roman" w:cs="Times New Roman"/>
          <w:sz w:val="24"/>
          <w:szCs w:val="24"/>
        </w:rPr>
        <w:t xml:space="preserve">inflated pahoehe lava flows </w:t>
      </w:r>
      <w:r w:rsidR="006D1D24" w:rsidRPr="00A17530">
        <w:rPr>
          <w:rFonts w:ascii="Times New Roman" w:hAnsi="Times New Roman" w:cs="Times New Roman"/>
          <w:sz w:val="24"/>
          <w:szCs w:val="24"/>
        </w:rPr>
        <w:t>w</w:t>
      </w:r>
      <w:r w:rsidR="006D01A8">
        <w:rPr>
          <w:rFonts w:ascii="Times New Roman" w:hAnsi="Times New Roman" w:cs="Times New Roman"/>
          <w:sz w:val="24"/>
          <w:szCs w:val="24"/>
        </w:rPr>
        <w:t>ere provided</w:t>
      </w:r>
      <w:r w:rsidR="00017D87">
        <w:rPr>
          <w:rFonts w:ascii="Times New Roman" w:hAnsi="Times New Roman" w:cs="Times New Roman"/>
          <w:color w:val="0000FF"/>
          <w:sz w:val="24"/>
          <w:szCs w:val="24"/>
        </w:rPr>
        <w:t xml:space="preserve"> </w:t>
      </w:r>
      <w:r w:rsidR="00017D87" w:rsidRPr="00017D87">
        <w:rPr>
          <w:rFonts w:ascii="Times New Roman" w:hAnsi="Times New Roman" w:cs="Times New Roman"/>
          <w:color w:val="000000" w:themeColor="text1"/>
          <w:sz w:val="24"/>
          <w:szCs w:val="24"/>
        </w:rPr>
        <w:t>by</w:t>
      </w:r>
      <w:r w:rsidR="00017D87">
        <w:rPr>
          <w:rFonts w:ascii="Times New Roman" w:hAnsi="Times New Roman" w:cs="Times New Roman"/>
          <w:color w:val="0000FF"/>
          <w:sz w:val="24"/>
          <w:szCs w:val="24"/>
        </w:rPr>
        <w:t xml:space="preserve"> </w:t>
      </w:r>
      <w:r w:rsidR="0048479B" w:rsidRPr="00A17530">
        <w:rPr>
          <w:rFonts w:ascii="Times New Roman" w:hAnsi="Times New Roman" w:cs="Times New Roman"/>
          <w:color w:val="0000FF"/>
          <w:sz w:val="24"/>
          <w:szCs w:val="24"/>
        </w:rPr>
        <w:t xml:space="preserve">Hon et al. </w:t>
      </w:r>
      <w:r w:rsidR="0048479B" w:rsidRPr="00A17530">
        <w:rPr>
          <w:rFonts w:ascii="Times New Roman" w:hAnsi="Times New Roman" w:cs="Times New Roman"/>
          <w:sz w:val="24"/>
          <w:szCs w:val="24"/>
        </w:rPr>
        <w:t>(</w:t>
      </w:r>
      <w:r w:rsidR="0048479B" w:rsidRPr="00A17530">
        <w:rPr>
          <w:rFonts w:ascii="Times New Roman" w:hAnsi="Times New Roman" w:cs="Times New Roman"/>
          <w:color w:val="0000FF"/>
          <w:sz w:val="24"/>
          <w:szCs w:val="24"/>
        </w:rPr>
        <w:t>1994</w:t>
      </w:r>
      <w:r w:rsidR="0048479B" w:rsidRPr="00A17530">
        <w:rPr>
          <w:rFonts w:ascii="Times New Roman" w:hAnsi="Times New Roman" w:cs="Times New Roman"/>
          <w:sz w:val="24"/>
          <w:szCs w:val="24"/>
        </w:rPr>
        <w:t>)</w:t>
      </w:r>
      <w:r w:rsidR="00017D87">
        <w:rPr>
          <w:rFonts w:ascii="Times New Roman" w:hAnsi="Times New Roman" w:cs="Times New Roman"/>
          <w:sz w:val="24"/>
          <w:szCs w:val="24"/>
        </w:rPr>
        <w:t xml:space="preserve"> </w:t>
      </w:r>
      <w:r w:rsidR="0048479B" w:rsidRPr="00A17530">
        <w:rPr>
          <w:rFonts w:ascii="Times New Roman" w:hAnsi="Times New Roman" w:cs="Times New Roman"/>
          <w:sz w:val="24"/>
          <w:szCs w:val="24"/>
        </w:rPr>
        <w:t xml:space="preserve">who </w:t>
      </w:r>
      <w:r w:rsidR="00B8699C" w:rsidRPr="00A17530">
        <w:rPr>
          <w:rFonts w:ascii="Times New Roman" w:hAnsi="Times New Roman" w:cs="Times New Roman"/>
          <w:sz w:val="24"/>
          <w:szCs w:val="24"/>
        </w:rPr>
        <w:t xml:space="preserve">measured and observed </w:t>
      </w:r>
      <w:r w:rsidR="00250BC4" w:rsidRPr="00A17530">
        <w:rPr>
          <w:rFonts w:ascii="Times New Roman" w:hAnsi="Times New Roman" w:cs="Times New Roman"/>
          <w:sz w:val="24"/>
          <w:szCs w:val="24"/>
        </w:rPr>
        <w:t xml:space="preserve">low effusion </w:t>
      </w:r>
      <w:r w:rsidR="009D244F" w:rsidRPr="00A17530">
        <w:rPr>
          <w:rFonts w:ascii="Times New Roman" w:hAnsi="Times New Roman" w:cs="Times New Roman"/>
          <w:sz w:val="24"/>
          <w:szCs w:val="24"/>
        </w:rPr>
        <w:t xml:space="preserve">an emplacement </w:t>
      </w:r>
      <w:r w:rsidR="00250BC4" w:rsidRPr="00A17530">
        <w:rPr>
          <w:rFonts w:ascii="Times New Roman" w:hAnsi="Times New Roman" w:cs="Times New Roman"/>
          <w:sz w:val="24"/>
          <w:szCs w:val="24"/>
        </w:rPr>
        <w:t xml:space="preserve">of </w:t>
      </w:r>
      <w:r w:rsidR="0048479B" w:rsidRPr="00A17530">
        <w:rPr>
          <w:rFonts w:ascii="Times New Roman" w:hAnsi="Times New Roman" w:cs="Times New Roman"/>
          <w:sz w:val="24"/>
          <w:szCs w:val="24"/>
        </w:rPr>
        <w:t>active</w:t>
      </w:r>
      <w:r w:rsidR="00E56E0A" w:rsidRPr="00A17530">
        <w:rPr>
          <w:rFonts w:ascii="Times New Roman" w:hAnsi="Times New Roman" w:cs="Times New Roman"/>
          <w:sz w:val="24"/>
          <w:szCs w:val="24"/>
        </w:rPr>
        <w:t xml:space="preserve"> lava flows</w:t>
      </w:r>
      <w:r w:rsidR="005B38A2" w:rsidRPr="00A17530">
        <w:rPr>
          <w:rFonts w:ascii="Times New Roman" w:hAnsi="Times New Roman" w:cs="Times New Roman"/>
          <w:sz w:val="24"/>
          <w:szCs w:val="24"/>
        </w:rPr>
        <w:t xml:space="preserve"> on Kilauea</w:t>
      </w:r>
      <w:r w:rsidR="009F3705" w:rsidRPr="00A17530">
        <w:rPr>
          <w:rFonts w:ascii="Times New Roman" w:hAnsi="Times New Roman" w:cs="Times New Roman"/>
          <w:sz w:val="24"/>
          <w:szCs w:val="24"/>
        </w:rPr>
        <w:t xml:space="preserve"> volcano, </w:t>
      </w:r>
      <w:r w:rsidR="0048479B" w:rsidRPr="00A17530">
        <w:rPr>
          <w:rFonts w:ascii="Times New Roman" w:hAnsi="Times New Roman" w:cs="Times New Roman"/>
          <w:sz w:val="24"/>
          <w:szCs w:val="24"/>
        </w:rPr>
        <w:t>Hawaii</w:t>
      </w:r>
      <w:r w:rsidR="007B0AA0" w:rsidRPr="00A17530">
        <w:rPr>
          <w:rFonts w:ascii="Times New Roman" w:hAnsi="Times New Roman" w:cs="Times New Roman"/>
          <w:sz w:val="24"/>
          <w:szCs w:val="24"/>
        </w:rPr>
        <w:t xml:space="preserve">. </w:t>
      </w:r>
      <w:r w:rsidR="006D01A8">
        <w:rPr>
          <w:rFonts w:ascii="Times New Roman" w:hAnsi="Times New Roman" w:cs="Times New Roman"/>
          <w:sz w:val="24"/>
          <w:szCs w:val="24"/>
        </w:rPr>
        <w:t xml:space="preserve">Subsequently, </w:t>
      </w:r>
      <w:r w:rsidR="006D1D24" w:rsidRPr="00A17530">
        <w:rPr>
          <w:rFonts w:ascii="Times New Roman" w:hAnsi="Times New Roman" w:cs="Times New Roman"/>
          <w:sz w:val="24"/>
          <w:szCs w:val="24"/>
        </w:rPr>
        <w:t xml:space="preserve">many studies have </w:t>
      </w:r>
      <w:r w:rsidR="00872D82" w:rsidRPr="00A17530">
        <w:rPr>
          <w:rFonts w:ascii="Times New Roman" w:hAnsi="Times New Roman" w:cs="Times New Roman"/>
          <w:sz w:val="24"/>
          <w:szCs w:val="24"/>
        </w:rPr>
        <w:t xml:space="preserve">used the results of </w:t>
      </w:r>
      <w:r w:rsidR="007B0AA0" w:rsidRPr="00A17530">
        <w:rPr>
          <w:rFonts w:ascii="Times New Roman" w:hAnsi="Times New Roman" w:cs="Times New Roman"/>
          <w:color w:val="0000FF"/>
          <w:sz w:val="24"/>
          <w:szCs w:val="24"/>
        </w:rPr>
        <w:t xml:space="preserve">Hon et al. </w:t>
      </w:r>
      <w:r w:rsidR="007B0AA0" w:rsidRPr="00A17530">
        <w:rPr>
          <w:rFonts w:ascii="Times New Roman" w:hAnsi="Times New Roman" w:cs="Times New Roman"/>
          <w:sz w:val="24"/>
          <w:szCs w:val="24"/>
        </w:rPr>
        <w:t>(</w:t>
      </w:r>
      <w:r w:rsidR="007B0AA0" w:rsidRPr="00A17530">
        <w:rPr>
          <w:rFonts w:ascii="Times New Roman" w:hAnsi="Times New Roman" w:cs="Times New Roman"/>
          <w:color w:val="0000FF"/>
          <w:sz w:val="24"/>
          <w:szCs w:val="24"/>
        </w:rPr>
        <w:t>1994</w:t>
      </w:r>
      <w:r w:rsidR="007B0AA0" w:rsidRPr="00A17530">
        <w:rPr>
          <w:rFonts w:ascii="Times New Roman" w:hAnsi="Times New Roman" w:cs="Times New Roman"/>
          <w:sz w:val="24"/>
          <w:szCs w:val="24"/>
        </w:rPr>
        <w:t>)</w:t>
      </w:r>
      <w:r w:rsidR="00872D82" w:rsidRPr="00A17530">
        <w:rPr>
          <w:rFonts w:ascii="Times New Roman" w:hAnsi="Times New Roman" w:cs="Times New Roman"/>
          <w:sz w:val="24"/>
          <w:szCs w:val="24"/>
        </w:rPr>
        <w:t xml:space="preserve"> and</w:t>
      </w:r>
      <w:r w:rsidR="006D01A8">
        <w:rPr>
          <w:rFonts w:ascii="Times New Roman" w:hAnsi="Times New Roman" w:cs="Times New Roman"/>
          <w:sz w:val="24"/>
          <w:szCs w:val="24"/>
        </w:rPr>
        <w:t xml:space="preserve"> for improved and refined models on the </w:t>
      </w:r>
      <w:r w:rsidR="001E1F3E" w:rsidRPr="00A17530">
        <w:rPr>
          <w:rFonts w:ascii="Times New Roman" w:hAnsi="Times New Roman" w:cs="Times New Roman"/>
          <w:sz w:val="24"/>
          <w:szCs w:val="24"/>
        </w:rPr>
        <w:t>development</w:t>
      </w:r>
      <w:r w:rsidR="00F737FA">
        <w:rPr>
          <w:rFonts w:ascii="Times New Roman" w:hAnsi="Times New Roman" w:cs="Times New Roman"/>
          <w:sz w:val="24"/>
          <w:szCs w:val="24"/>
        </w:rPr>
        <w:t xml:space="preserve"> and</w:t>
      </w:r>
      <w:r w:rsidR="00017D87">
        <w:rPr>
          <w:rFonts w:ascii="Times New Roman" w:hAnsi="Times New Roman" w:cs="Times New Roman"/>
          <w:sz w:val="24"/>
          <w:szCs w:val="24"/>
        </w:rPr>
        <w:t xml:space="preserve"> </w:t>
      </w:r>
      <w:r w:rsidR="007E4FC5" w:rsidRPr="00A17530">
        <w:rPr>
          <w:rFonts w:ascii="Times New Roman" w:hAnsi="Times New Roman" w:cs="Times New Roman"/>
          <w:sz w:val="24"/>
          <w:szCs w:val="24"/>
        </w:rPr>
        <w:t xml:space="preserve">emplacement </w:t>
      </w:r>
      <w:r w:rsidR="001E1F3E" w:rsidRPr="00A17530">
        <w:rPr>
          <w:rFonts w:ascii="Times New Roman" w:hAnsi="Times New Roman" w:cs="Times New Roman"/>
          <w:sz w:val="24"/>
          <w:szCs w:val="24"/>
        </w:rPr>
        <w:t xml:space="preserve">of pahoehoe </w:t>
      </w:r>
      <w:r w:rsidR="00167506" w:rsidRPr="00A17530">
        <w:rPr>
          <w:rFonts w:ascii="Times New Roman" w:hAnsi="Times New Roman" w:cs="Times New Roman"/>
          <w:sz w:val="24"/>
          <w:szCs w:val="24"/>
        </w:rPr>
        <w:t>lava flow fields</w:t>
      </w:r>
      <w:r w:rsidR="00872D82" w:rsidRPr="00A17530">
        <w:rPr>
          <w:rFonts w:ascii="Times New Roman" w:hAnsi="Times New Roman" w:cs="Times New Roman"/>
          <w:sz w:val="24"/>
          <w:szCs w:val="24"/>
        </w:rPr>
        <w:t xml:space="preserve"> around the world </w:t>
      </w:r>
      <w:r w:rsidR="006D1D24" w:rsidRPr="00A17530">
        <w:rPr>
          <w:rFonts w:ascii="Times New Roman" w:hAnsi="Times New Roman" w:cs="Times New Roman"/>
          <w:sz w:val="24"/>
          <w:szCs w:val="24"/>
        </w:rPr>
        <w:t xml:space="preserve">(e.g., </w:t>
      </w:r>
      <w:r w:rsidR="006D1D24" w:rsidRPr="00A17530">
        <w:rPr>
          <w:rFonts w:ascii="Times New Roman" w:hAnsi="Times New Roman" w:cs="Times New Roman"/>
          <w:color w:val="0000FF"/>
          <w:sz w:val="24"/>
          <w:szCs w:val="24"/>
        </w:rPr>
        <w:t>Thordarson 1995, Rossi and Gudmundsson,1996; Self et al 1996, 1997, Keszthelyi et al 1997</w:t>
      </w:r>
      <w:r w:rsidR="00AA44F9" w:rsidRPr="00A17530">
        <w:rPr>
          <w:rFonts w:ascii="Times New Roman" w:hAnsi="Times New Roman" w:cs="Times New Roman"/>
          <w:color w:val="0000FF"/>
          <w:sz w:val="24"/>
          <w:szCs w:val="24"/>
        </w:rPr>
        <w:t>, Thordarson and Self, 1998</w:t>
      </w:r>
      <w:r w:rsidR="00B32B17" w:rsidRPr="00A17530">
        <w:rPr>
          <w:rFonts w:ascii="Times New Roman" w:hAnsi="Times New Roman" w:cs="Times New Roman"/>
          <w:color w:val="0000FF"/>
          <w:sz w:val="24"/>
          <w:szCs w:val="24"/>
        </w:rPr>
        <w:t xml:space="preserve">; </w:t>
      </w:r>
      <w:r w:rsidR="00755E94" w:rsidRPr="00A17530">
        <w:rPr>
          <w:rFonts w:ascii="Times New Roman" w:hAnsi="Times New Roman" w:cs="Times New Roman"/>
          <w:color w:val="0000FF"/>
          <w:sz w:val="24"/>
          <w:szCs w:val="24"/>
        </w:rPr>
        <w:t xml:space="preserve">Thordarson, 2000; </w:t>
      </w:r>
      <w:r w:rsidR="00B32B17" w:rsidRPr="00A17530">
        <w:rPr>
          <w:rFonts w:ascii="Times New Roman" w:hAnsi="Times New Roman" w:cs="Times New Roman"/>
          <w:color w:val="0000FF"/>
          <w:sz w:val="24"/>
          <w:szCs w:val="24"/>
        </w:rPr>
        <w:t>Thordarson et al., 2003</w:t>
      </w:r>
      <w:r w:rsidR="00115290" w:rsidRPr="00A17530">
        <w:rPr>
          <w:rFonts w:ascii="Times New Roman" w:hAnsi="Times New Roman" w:cs="Times New Roman"/>
          <w:color w:val="0000FF"/>
          <w:sz w:val="24"/>
          <w:szCs w:val="24"/>
        </w:rPr>
        <w:t>; Mattsson and Höskuldsson; 2005</w:t>
      </w:r>
      <w:r w:rsidR="006C3D57" w:rsidRPr="00A17530">
        <w:rPr>
          <w:rFonts w:ascii="Times New Roman" w:hAnsi="Times New Roman" w:cs="Times New Roman"/>
          <w:color w:val="0000FF"/>
          <w:sz w:val="24"/>
          <w:szCs w:val="24"/>
        </w:rPr>
        <w:t>; Glaze et al., 2005</w:t>
      </w:r>
      <w:r w:rsidR="00445BBC" w:rsidRPr="00A17530">
        <w:rPr>
          <w:rFonts w:ascii="Times New Roman" w:hAnsi="Times New Roman" w:cs="Times New Roman"/>
          <w:color w:val="0000FF"/>
          <w:sz w:val="24"/>
          <w:szCs w:val="24"/>
        </w:rPr>
        <w:t>; Thordarson, Sigmarsson, 2009</w:t>
      </w:r>
      <w:r w:rsidR="001E0690">
        <w:rPr>
          <w:rFonts w:ascii="Times New Roman" w:hAnsi="Times New Roman" w:cs="Times New Roman"/>
          <w:color w:val="0000FF"/>
          <w:sz w:val="24"/>
          <w:szCs w:val="24"/>
        </w:rPr>
        <w:t>;</w:t>
      </w:r>
      <w:r w:rsidR="001E0690" w:rsidRPr="001E0690">
        <w:rPr>
          <w:rFonts w:ascii="Times New Roman" w:hAnsi="Times New Roman" w:cs="Times New Roman"/>
          <w:color w:val="0000FF"/>
          <w:sz w:val="24"/>
          <w:szCs w:val="24"/>
        </w:rPr>
        <w:t>Pedersen et al., 2017</w:t>
      </w:r>
      <w:r w:rsidR="006D1D24" w:rsidRPr="00A17530">
        <w:rPr>
          <w:rFonts w:ascii="Times New Roman" w:hAnsi="Times New Roman" w:cs="Times New Roman"/>
          <w:sz w:val="24"/>
          <w:szCs w:val="24"/>
        </w:rPr>
        <w:t xml:space="preserve">). </w:t>
      </w:r>
    </w:p>
    <w:p w14:paraId="643D4001" w14:textId="77777777" w:rsidR="006C3D57" w:rsidRPr="00A17530" w:rsidRDefault="00A94103" w:rsidP="00A17530">
      <w:pPr>
        <w:spacing w:line="360" w:lineRule="auto"/>
        <w:jc w:val="both"/>
        <w:rPr>
          <w:rFonts w:ascii="Times New Roman" w:hAnsi="Times New Roman" w:cs="Times New Roman"/>
          <w:sz w:val="24"/>
          <w:szCs w:val="24"/>
        </w:rPr>
      </w:pPr>
      <w:r w:rsidRPr="00A17530">
        <w:rPr>
          <w:rFonts w:ascii="Times New Roman" w:hAnsi="Times New Roman" w:cs="Times New Roman"/>
          <w:color w:val="0000FF"/>
          <w:sz w:val="24"/>
          <w:szCs w:val="24"/>
        </w:rPr>
        <w:t xml:space="preserve">Walker </w:t>
      </w:r>
      <w:r w:rsidRPr="00A17530">
        <w:rPr>
          <w:rFonts w:ascii="Times New Roman" w:hAnsi="Times New Roman" w:cs="Times New Roman"/>
          <w:sz w:val="24"/>
          <w:szCs w:val="24"/>
        </w:rPr>
        <w:t>(</w:t>
      </w:r>
      <w:r w:rsidRPr="00A17530">
        <w:rPr>
          <w:rFonts w:ascii="Times New Roman" w:hAnsi="Times New Roman" w:cs="Times New Roman"/>
          <w:color w:val="0000FF"/>
          <w:sz w:val="24"/>
          <w:szCs w:val="24"/>
        </w:rPr>
        <w:t>1991</w:t>
      </w:r>
      <w:r w:rsidRPr="00A17530">
        <w:rPr>
          <w:rFonts w:ascii="Times New Roman" w:hAnsi="Times New Roman" w:cs="Times New Roman"/>
          <w:sz w:val="24"/>
          <w:szCs w:val="24"/>
        </w:rPr>
        <w:t xml:space="preserve">) </w:t>
      </w:r>
      <w:r w:rsidR="000E727E" w:rsidRPr="00A17530">
        <w:rPr>
          <w:rFonts w:ascii="Times New Roman" w:hAnsi="Times New Roman" w:cs="Times New Roman"/>
          <w:sz w:val="24"/>
          <w:szCs w:val="24"/>
        </w:rPr>
        <w:t>described various types of the tumuli and lava</w:t>
      </w:r>
      <w:r w:rsidR="006D01A8">
        <w:rPr>
          <w:rFonts w:ascii="Times New Roman" w:hAnsi="Times New Roman" w:cs="Times New Roman"/>
          <w:sz w:val="24"/>
          <w:szCs w:val="24"/>
        </w:rPr>
        <w:t>-</w:t>
      </w:r>
      <w:r w:rsidR="000E727E" w:rsidRPr="00A17530">
        <w:rPr>
          <w:rFonts w:ascii="Times New Roman" w:hAnsi="Times New Roman" w:cs="Times New Roman"/>
          <w:sz w:val="24"/>
          <w:szCs w:val="24"/>
        </w:rPr>
        <w:t>rise</w:t>
      </w:r>
      <w:r w:rsidR="006C3D57" w:rsidRPr="00A17530">
        <w:rPr>
          <w:rFonts w:ascii="Times New Roman" w:hAnsi="Times New Roman" w:cs="Times New Roman"/>
          <w:sz w:val="24"/>
          <w:szCs w:val="24"/>
        </w:rPr>
        <w:t xml:space="preserve"> plateaus </w:t>
      </w:r>
      <w:r w:rsidR="000E727E" w:rsidRPr="00A17530">
        <w:rPr>
          <w:rFonts w:ascii="Times New Roman" w:hAnsi="Times New Roman" w:cs="Times New Roman"/>
          <w:sz w:val="24"/>
          <w:szCs w:val="24"/>
        </w:rPr>
        <w:t>of pahoehoe lava flow-fields in Hawaii</w:t>
      </w:r>
      <w:r w:rsidR="006D01A8">
        <w:rPr>
          <w:rFonts w:ascii="Times New Roman" w:hAnsi="Times New Roman" w:cs="Times New Roman"/>
          <w:sz w:val="24"/>
          <w:szCs w:val="24"/>
        </w:rPr>
        <w:t xml:space="preserve"> and distinguished between </w:t>
      </w:r>
      <w:r w:rsidRPr="00A17530">
        <w:rPr>
          <w:rFonts w:ascii="Times New Roman" w:hAnsi="Times New Roman" w:cs="Times New Roman"/>
          <w:sz w:val="24"/>
          <w:szCs w:val="24"/>
        </w:rPr>
        <w:t>three types of tumuli</w:t>
      </w:r>
      <w:r w:rsidR="006D01A8">
        <w:rPr>
          <w:rFonts w:ascii="Times New Roman" w:hAnsi="Times New Roman" w:cs="Times New Roman"/>
          <w:sz w:val="24"/>
          <w:szCs w:val="24"/>
        </w:rPr>
        <w:t>:</w:t>
      </w:r>
      <w:r w:rsidRPr="00A17530">
        <w:rPr>
          <w:rFonts w:ascii="Times New Roman" w:hAnsi="Times New Roman" w:cs="Times New Roman"/>
          <w:sz w:val="24"/>
          <w:szCs w:val="24"/>
        </w:rPr>
        <w:t xml:space="preserve"> (i) shallow</w:t>
      </w:r>
      <w:r w:rsidR="006D01A8">
        <w:rPr>
          <w:rFonts w:ascii="Times New Roman" w:hAnsi="Times New Roman" w:cs="Times New Roman"/>
          <w:sz w:val="24"/>
          <w:szCs w:val="24"/>
        </w:rPr>
        <w:t>-</w:t>
      </w:r>
      <w:r w:rsidRPr="00A17530">
        <w:rPr>
          <w:rFonts w:ascii="Times New Roman" w:hAnsi="Times New Roman" w:cs="Times New Roman"/>
          <w:sz w:val="24"/>
          <w:szCs w:val="24"/>
        </w:rPr>
        <w:t>slope tumuli, (ii) moderate</w:t>
      </w:r>
      <w:r w:rsidR="006D01A8">
        <w:rPr>
          <w:rFonts w:ascii="Times New Roman" w:hAnsi="Times New Roman" w:cs="Times New Roman"/>
          <w:sz w:val="24"/>
          <w:szCs w:val="24"/>
        </w:rPr>
        <w:t>-</w:t>
      </w:r>
      <w:r w:rsidRPr="00A17530">
        <w:rPr>
          <w:rFonts w:ascii="Times New Roman" w:hAnsi="Times New Roman" w:cs="Times New Roman"/>
          <w:sz w:val="24"/>
          <w:szCs w:val="24"/>
        </w:rPr>
        <w:t>slope tumuli</w:t>
      </w:r>
      <w:r w:rsidR="006D01A8">
        <w:rPr>
          <w:rFonts w:ascii="Times New Roman" w:hAnsi="Times New Roman" w:cs="Times New Roman"/>
          <w:sz w:val="24"/>
          <w:szCs w:val="24"/>
        </w:rPr>
        <w:t>,</w:t>
      </w:r>
      <w:r w:rsidRPr="00A17530">
        <w:rPr>
          <w:rFonts w:ascii="Times New Roman" w:hAnsi="Times New Roman" w:cs="Times New Roman"/>
          <w:sz w:val="24"/>
          <w:szCs w:val="24"/>
        </w:rPr>
        <w:t xml:space="preserve"> and (iii) flow-lobe tumuli. Subsequently, </w:t>
      </w:r>
      <w:r w:rsidRPr="00A17530">
        <w:rPr>
          <w:rFonts w:ascii="Times New Roman" w:hAnsi="Times New Roman" w:cs="Times New Roman"/>
          <w:color w:val="0000FF"/>
          <w:sz w:val="24"/>
          <w:szCs w:val="24"/>
        </w:rPr>
        <w:t>Rossi and Gudmundsson</w:t>
      </w:r>
      <w:r w:rsidRPr="00A17530">
        <w:rPr>
          <w:rFonts w:ascii="Times New Roman" w:hAnsi="Times New Roman" w:cs="Times New Roman"/>
          <w:sz w:val="24"/>
          <w:szCs w:val="24"/>
        </w:rPr>
        <w:t xml:space="preserve"> (</w:t>
      </w:r>
      <w:r w:rsidRPr="00A17530">
        <w:rPr>
          <w:rFonts w:ascii="Times New Roman" w:hAnsi="Times New Roman" w:cs="Times New Roman"/>
          <w:color w:val="0000FF"/>
          <w:sz w:val="24"/>
          <w:szCs w:val="24"/>
        </w:rPr>
        <w:t>1996)</w:t>
      </w:r>
      <w:r w:rsidRPr="00A17530">
        <w:rPr>
          <w:rFonts w:ascii="Times New Roman" w:hAnsi="Times New Roman" w:cs="Times New Roman"/>
          <w:sz w:val="24"/>
          <w:szCs w:val="24"/>
        </w:rPr>
        <w:t xml:space="preserve"> </w:t>
      </w:r>
      <w:r w:rsidR="00F737FA">
        <w:rPr>
          <w:rFonts w:ascii="Times New Roman" w:hAnsi="Times New Roman" w:cs="Times New Roman"/>
          <w:sz w:val="24"/>
          <w:szCs w:val="24"/>
        </w:rPr>
        <w:t>studied</w:t>
      </w:r>
      <w:r w:rsidRPr="00A17530">
        <w:rPr>
          <w:rFonts w:ascii="Times New Roman" w:hAnsi="Times New Roman" w:cs="Times New Roman"/>
          <w:sz w:val="24"/>
          <w:szCs w:val="24"/>
        </w:rPr>
        <w:t xml:space="preserve"> the morphology and formation of tumuli and lava rise</w:t>
      </w:r>
      <w:r w:rsidR="00167506" w:rsidRPr="00A17530">
        <w:rPr>
          <w:rFonts w:ascii="Times New Roman" w:hAnsi="Times New Roman" w:cs="Times New Roman"/>
          <w:sz w:val="24"/>
          <w:szCs w:val="24"/>
        </w:rPr>
        <w:t xml:space="preserve"> plateaus</w:t>
      </w:r>
      <w:r w:rsidRPr="00A17530">
        <w:rPr>
          <w:rFonts w:ascii="Times New Roman" w:hAnsi="Times New Roman" w:cs="Times New Roman"/>
          <w:sz w:val="24"/>
          <w:szCs w:val="24"/>
        </w:rPr>
        <w:t xml:space="preserve"> on monogenetic shield volcanoes in Iceland</w:t>
      </w:r>
      <w:r w:rsidR="00F737FA">
        <w:rPr>
          <w:rFonts w:ascii="Times New Roman" w:hAnsi="Times New Roman" w:cs="Times New Roman"/>
          <w:sz w:val="24"/>
          <w:szCs w:val="24"/>
        </w:rPr>
        <w:t xml:space="preserve"> and provided a model as to their formation</w:t>
      </w:r>
      <w:r w:rsidRPr="00A17530">
        <w:rPr>
          <w:rFonts w:ascii="Times New Roman" w:hAnsi="Times New Roman" w:cs="Times New Roman"/>
          <w:sz w:val="24"/>
          <w:szCs w:val="24"/>
        </w:rPr>
        <w:t xml:space="preserve">. They </w:t>
      </w:r>
      <w:r w:rsidR="00F737FA">
        <w:rPr>
          <w:rFonts w:ascii="Times New Roman" w:hAnsi="Times New Roman" w:cs="Times New Roman"/>
          <w:sz w:val="24"/>
          <w:szCs w:val="24"/>
        </w:rPr>
        <w:t>noticed</w:t>
      </w:r>
      <w:r w:rsidRPr="00A17530">
        <w:rPr>
          <w:rFonts w:ascii="Times New Roman" w:hAnsi="Times New Roman" w:cs="Times New Roman"/>
          <w:sz w:val="24"/>
          <w:szCs w:val="24"/>
        </w:rPr>
        <w:t xml:space="preserve"> that the flow lobe tumuli are mainly located at the medial </w:t>
      </w:r>
      <w:r w:rsidR="00FB6AFB" w:rsidRPr="00A17530">
        <w:rPr>
          <w:rFonts w:ascii="Times New Roman" w:hAnsi="Times New Roman" w:cs="Times New Roman"/>
          <w:sz w:val="24"/>
          <w:szCs w:val="24"/>
        </w:rPr>
        <w:t>and distal</w:t>
      </w:r>
      <w:r w:rsidRPr="00A17530">
        <w:rPr>
          <w:rFonts w:ascii="Times New Roman" w:hAnsi="Times New Roman" w:cs="Times New Roman"/>
          <w:sz w:val="24"/>
          <w:szCs w:val="24"/>
        </w:rPr>
        <w:t xml:space="preserve"> parts of the flow filed </w:t>
      </w:r>
      <w:r w:rsidR="007054AB" w:rsidRPr="00A17530">
        <w:rPr>
          <w:rFonts w:ascii="Times New Roman" w:hAnsi="Times New Roman" w:cs="Times New Roman"/>
          <w:sz w:val="24"/>
          <w:szCs w:val="24"/>
        </w:rPr>
        <w:t>(</w:t>
      </w:r>
      <w:r w:rsidR="00FB6AFB" w:rsidRPr="00A17530">
        <w:rPr>
          <w:rFonts w:ascii="Times New Roman" w:hAnsi="Times New Roman" w:cs="Times New Roman"/>
          <w:sz w:val="24"/>
          <w:szCs w:val="24"/>
        </w:rPr>
        <w:t>≈</w:t>
      </w:r>
      <w:r w:rsidR="007054AB" w:rsidRPr="00A17530">
        <w:rPr>
          <w:rFonts w:ascii="Times New Roman" w:hAnsi="Times New Roman" w:cs="Times New Roman"/>
          <w:sz w:val="24"/>
          <w:szCs w:val="24"/>
        </w:rPr>
        <w:t xml:space="preserve">9.5km from vent) </w:t>
      </w:r>
      <w:r w:rsidRPr="00A17530">
        <w:rPr>
          <w:rFonts w:ascii="Times New Roman" w:hAnsi="Times New Roman" w:cs="Times New Roman"/>
          <w:sz w:val="24"/>
          <w:szCs w:val="24"/>
        </w:rPr>
        <w:t xml:space="preserve">whilst the lava-coated and upper slope tumuli are essentially </w:t>
      </w:r>
      <w:r w:rsidRPr="00A17530">
        <w:rPr>
          <w:rFonts w:ascii="Times New Roman" w:hAnsi="Times New Roman" w:cs="Times New Roman"/>
          <w:sz w:val="24"/>
          <w:szCs w:val="24"/>
        </w:rPr>
        <w:lastRenderedPageBreak/>
        <w:t xml:space="preserve">occurred at the proximal parts of flow fields. </w:t>
      </w:r>
      <w:r w:rsidR="006C3D57" w:rsidRPr="00A17530">
        <w:rPr>
          <w:rFonts w:ascii="Times New Roman" w:hAnsi="Times New Roman" w:cs="Times New Roman"/>
          <w:sz w:val="24"/>
          <w:szCs w:val="24"/>
        </w:rPr>
        <w:t>Also</w:t>
      </w:r>
      <w:r w:rsidR="00956650">
        <w:rPr>
          <w:rFonts w:ascii="Times New Roman" w:hAnsi="Times New Roman" w:cs="Times New Roman"/>
          <w:sz w:val="24"/>
          <w:szCs w:val="24"/>
        </w:rPr>
        <w:t>,</w:t>
      </w:r>
      <w:r w:rsidR="006C3D57" w:rsidRPr="00A17530">
        <w:rPr>
          <w:rFonts w:ascii="Times New Roman" w:hAnsi="Times New Roman" w:cs="Times New Roman"/>
          <w:sz w:val="24"/>
          <w:szCs w:val="24"/>
        </w:rPr>
        <w:t xml:space="preserve"> they found that t</w:t>
      </w:r>
      <w:r w:rsidRPr="00A17530">
        <w:rPr>
          <w:rFonts w:ascii="Times New Roman" w:hAnsi="Times New Roman" w:cs="Times New Roman"/>
          <w:sz w:val="24"/>
          <w:szCs w:val="24"/>
        </w:rPr>
        <w:t xml:space="preserve">he internal structure within the flow-lobe tumuli is identical to that of P-type flow lobes. </w:t>
      </w:r>
    </w:p>
    <w:p w14:paraId="1CCD5868" w14:textId="77777777" w:rsidR="00B71F31" w:rsidRDefault="00F737FA" w:rsidP="00B71F31">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A96B36" w:rsidRPr="00A17530">
        <w:rPr>
          <w:rFonts w:ascii="Times New Roman" w:hAnsi="Times New Roman" w:cs="Times New Roman"/>
          <w:sz w:val="24"/>
          <w:szCs w:val="24"/>
        </w:rPr>
        <w:t>ost</w:t>
      </w:r>
      <w:r w:rsidR="00C24D13">
        <w:rPr>
          <w:rFonts w:ascii="Times New Roman" w:hAnsi="Times New Roman" w:cs="Times New Roman"/>
          <w:sz w:val="24"/>
          <w:szCs w:val="24"/>
        </w:rPr>
        <w:t xml:space="preserve"> </w:t>
      </w:r>
      <w:r w:rsidR="006C3D57" w:rsidRPr="00A17530">
        <w:rPr>
          <w:rFonts w:ascii="Times New Roman" w:hAnsi="Times New Roman" w:cs="Times New Roman"/>
          <w:sz w:val="24"/>
          <w:szCs w:val="24"/>
        </w:rPr>
        <w:t>tension fractures</w:t>
      </w:r>
      <w:r w:rsidR="00C24D13">
        <w:rPr>
          <w:rFonts w:ascii="Times New Roman" w:hAnsi="Times New Roman" w:cs="Times New Roman"/>
          <w:sz w:val="24"/>
          <w:szCs w:val="24"/>
        </w:rPr>
        <w:t xml:space="preserve"> </w:t>
      </w:r>
      <w:r w:rsidR="00A96B36" w:rsidRPr="00A17530">
        <w:rPr>
          <w:rFonts w:ascii="Times New Roman" w:hAnsi="Times New Roman" w:cs="Times New Roman"/>
          <w:sz w:val="24"/>
          <w:szCs w:val="24"/>
        </w:rPr>
        <w:t xml:space="preserve">form </w:t>
      </w:r>
      <w:r w:rsidR="00764D0E">
        <w:rPr>
          <w:rFonts w:ascii="Times New Roman" w:hAnsi="Times New Roman" w:cs="Times New Roman"/>
          <w:sz w:val="24"/>
          <w:szCs w:val="24"/>
        </w:rPr>
        <w:t>at the</w:t>
      </w:r>
      <w:r w:rsidR="00C24D13">
        <w:rPr>
          <w:rFonts w:ascii="Times New Roman" w:hAnsi="Times New Roman" w:cs="Times New Roman"/>
          <w:sz w:val="24"/>
          <w:szCs w:val="24"/>
        </w:rPr>
        <w:t xml:space="preserve"> </w:t>
      </w:r>
      <w:r w:rsidR="00FB6AFB" w:rsidRPr="00A17530">
        <w:rPr>
          <w:rFonts w:ascii="Times New Roman" w:hAnsi="Times New Roman" w:cs="Times New Roman"/>
          <w:sz w:val="24"/>
          <w:szCs w:val="24"/>
        </w:rPr>
        <w:t xml:space="preserve">surface of the </w:t>
      </w:r>
      <w:r w:rsidR="00A96B36" w:rsidRPr="00A17530">
        <w:rPr>
          <w:rFonts w:ascii="Times New Roman" w:hAnsi="Times New Roman" w:cs="Times New Roman"/>
          <w:sz w:val="24"/>
          <w:szCs w:val="24"/>
        </w:rPr>
        <w:t>pahoehoe flow</w:t>
      </w:r>
      <w:r w:rsidR="00081DD3" w:rsidRPr="00A17530">
        <w:rPr>
          <w:rFonts w:ascii="Times New Roman" w:hAnsi="Times New Roman" w:cs="Times New Roman"/>
          <w:sz w:val="24"/>
          <w:szCs w:val="24"/>
        </w:rPr>
        <w:t>s</w:t>
      </w:r>
      <w:r w:rsidR="00A96B36" w:rsidRPr="00A17530">
        <w:rPr>
          <w:rFonts w:ascii="Times New Roman" w:hAnsi="Times New Roman" w:cs="Times New Roman"/>
          <w:sz w:val="24"/>
          <w:szCs w:val="24"/>
        </w:rPr>
        <w:t xml:space="preserve"> during inflation processes rather than being cooling </w:t>
      </w:r>
      <w:r w:rsidR="00C84048" w:rsidRPr="00A17530">
        <w:rPr>
          <w:rFonts w:ascii="Times New Roman" w:hAnsi="Times New Roman" w:cs="Times New Roman"/>
          <w:sz w:val="24"/>
          <w:szCs w:val="24"/>
        </w:rPr>
        <w:t xml:space="preserve">joint </w:t>
      </w:r>
      <w:r w:rsidR="00171C2E" w:rsidRPr="00A17530">
        <w:rPr>
          <w:rFonts w:ascii="Times New Roman" w:hAnsi="Times New Roman" w:cs="Times New Roman"/>
          <w:sz w:val="24"/>
          <w:szCs w:val="24"/>
        </w:rPr>
        <w:t>fractures (</w:t>
      </w:r>
      <w:r w:rsidR="0064626B" w:rsidRPr="00A17530">
        <w:rPr>
          <w:rFonts w:ascii="Times New Roman" w:hAnsi="Times New Roman" w:cs="Times New Roman"/>
          <w:color w:val="0000FF"/>
          <w:sz w:val="24"/>
          <w:szCs w:val="24"/>
        </w:rPr>
        <w:t>Anderson</w:t>
      </w:r>
      <w:r w:rsidR="00A96B36" w:rsidRPr="00A17530">
        <w:rPr>
          <w:rFonts w:ascii="Times New Roman" w:hAnsi="Times New Roman" w:cs="Times New Roman"/>
          <w:color w:val="0000FF"/>
          <w:sz w:val="24"/>
          <w:szCs w:val="24"/>
        </w:rPr>
        <w:t xml:space="preserve"> et al., </w:t>
      </w:r>
      <w:r w:rsidR="00F44864" w:rsidRPr="00A17530">
        <w:rPr>
          <w:rFonts w:ascii="Times New Roman" w:hAnsi="Times New Roman" w:cs="Times New Roman"/>
          <w:color w:val="0000FF"/>
          <w:sz w:val="24"/>
          <w:szCs w:val="24"/>
        </w:rPr>
        <w:t>1999</w:t>
      </w:r>
      <w:r w:rsidR="00210FC0" w:rsidRPr="00A17530">
        <w:rPr>
          <w:rFonts w:ascii="Times New Roman" w:hAnsi="Times New Roman" w:cs="Times New Roman"/>
          <w:color w:val="0000FF"/>
          <w:sz w:val="24"/>
          <w:szCs w:val="24"/>
        </w:rPr>
        <w:t>; Self et al.,</w:t>
      </w:r>
      <w:r w:rsidR="00F44864" w:rsidRPr="00A17530">
        <w:rPr>
          <w:rFonts w:ascii="Times New Roman" w:hAnsi="Times New Roman" w:cs="Times New Roman"/>
          <w:color w:val="0000FF"/>
          <w:sz w:val="24"/>
          <w:szCs w:val="24"/>
        </w:rPr>
        <w:t xml:space="preserve"> 2000</w:t>
      </w:r>
      <w:r w:rsidR="00A96B36" w:rsidRPr="00A17530">
        <w:rPr>
          <w:rFonts w:ascii="Times New Roman" w:hAnsi="Times New Roman" w:cs="Times New Roman"/>
          <w:sz w:val="24"/>
          <w:szCs w:val="24"/>
        </w:rPr>
        <w:t>)</w:t>
      </w:r>
      <w:r w:rsidR="00F44864" w:rsidRPr="00A17530">
        <w:rPr>
          <w:rFonts w:ascii="Times New Roman" w:hAnsi="Times New Roman" w:cs="Times New Roman"/>
          <w:sz w:val="24"/>
          <w:szCs w:val="24"/>
        </w:rPr>
        <w:t>.</w:t>
      </w:r>
      <w:r w:rsidR="00C24D13">
        <w:rPr>
          <w:rFonts w:ascii="Times New Roman" w:hAnsi="Times New Roman" w:cs="Times New Roman"/>
          <w:sz w:val="24"/>
          <w:szCs w:val="24"/>
        </w:rPr>
        <w:t xml:space="preserve"> </w:t>
      </w:r>
      <w:r w:rsidR="00E93015" w:rsidRPr="00A17530">
        <w:rPr>
          <w:rFonts w:ascii="Times New Roman" w:hAnsi="Times New Roman" w:cs="Times New Roman"/>
          <w:sz w:val="24"/>
          <w:szCs w:val="24"/>
        </w:rPr>
        <w:t xml:space="preserve">Inflation cracks represent brittle failure of the upper </w:t>
      </w:r>
      <w:r w:rsidR="006C3D57" w:rsidRPr="00A17530">
        <w:rPr>
          <w:rFonts w:ascii="Times New Roman" w:hAnsi="Times New Roman" w:cs="Times New Roman"/>
          <w:sz w:val="24"/>
          <w:szCs w:val="24"/>
        </w:rPr>
        <w:t xml:space="preserve">lava </w:t>
      </w:r>
      <w:r w:rsidR="00E93015" w:rsidRPr="00A17530">
        <w:rPr>
          <w:rFonts w:ascii="Times New Roman" w:hAnsi="Times New Roman" w:cs="Times New Roman"/>
          <w:sz w:val="24"/>
          <w:szCs w:val="24"/>
        </w:rPr>
        <w:t>crust in response to expansion</w:t>
      </w:r>
      <w:r>
        <w:rPr>
          <w:rFonts w:ascii="Times New Roman" w:hAnsi="Times New Roman" w:cs="Times New Roman"/>
          <w:sz w:val="24"/>
          <w:szCs w:val="24"/>
        </w:rPr>
        <w:t xml:space="preserve"> and associated tensile stresses</w:t>
      </w:r>
      <w:r w:rsidR="00E93015" w:rsidRPr="00A17530">
        <w:rPr>
          <w:rFonts w:ascii="Times New Roman" w:hAnsi="Times New Roman" w:cs="Times New Roman"/>
          <w:sz w:val="24"/>
          <w:szCs w:val="24"/>
        </w:rPr>
        <w:t xml:space="preserve"> whereas </w:t>
      </w:r>
      <w:r w:rsidR="00881118" w:rsidRPr="00A17530">
        <w:rPr>
          <w:rFonts w:ascii="Times New Roman" w:hAnsi="Times New Roman" w:cs="Times New Roman"/>
          <w:sz w:val="24"/>
          <w:szCs w:val="24"/>
        </w:rPr>
        <w:t xml:space="preserve">columnar </w:t>
      </w:r>
      <w:r w:rsidR="00E93015" w:rsidRPr="00A17530">
        <w:rPr>
          <w:rFonts w:ascii="Times New Roman" w:hAnsi="Times New Roman" w:cs="Times New Roman"/>
          <w:sz w:val="24"/>
          <w:szCs w:val="24"/>
        </w:rPr>
        <w:t>joints represent cooling when the flow of fresh lava terminated and the molten core became stagnant</w:t>
      </w:r>
      <w:r w:rsidR="00095999" w:rsidRPr="00A17530">
        <w:rPr>
          <w:rFonts w:ascii="Times New Roman" w:hAnsi="Times New Roman" w:cs="Times New Roman"/>
          <w:sz w:val="24"/>
          <w:szCs w:val="24"/>
        </w:rPr>
        <w:t xml:space="preserve"> and </w:t>
      </w:r>
      <w:r w:rsidR="00764D0E">
        <w:rPr>
          <w:rFonts w:ascii="Times New Roman" w:hAnsi="Times New Roman" w:cs="Times New Roman"/>
          <w:sz w:val="24"/>
          <w:szCs w:val="24"/>
        </w:rPr>
        <w:t>the flow solidified</w:t>
      </w:r>
      <w:r w:rsidR="00095999" w:rsidRPr="00A17530">
        <w:rPr>
          <w:rFonts w:ascii="Times New Roman" w:hAnsi="Times New Roman" w:cs="Times New Roman"/>
          <w:sz w:val="24"/>
          <w:szCs w:val="24"/>
        </w:rPr>
        <w:t>.</w:t>
      </w:r>
      <w:r w:rsidR="00881118" w:rsidRPr="00A17530">
        <w:rPr>
          <w:rFonts w:ascii="Times New Roman" w:hAnsi="Times New Roman" w:cs="Times New Roman"/>
          <w:sz w:val="24"/>
          <w:szCs w:val="24"/>
        </w:rPr>
        <w:t xml:space="preserve"> The</w:t>
      </w:r>
      <w:r w:rsidR="00764D0E">
        <w:rPr>
          <w:rFonts w:ascii="Times New Roman" w:hAnsi="Times New Roman" w:cs="Times New Roman"/>
          <w:sz w:val="24"/>
          <w:szCs w:val="24"/>
        </w:rPr>
        <w:t>, commonly,</w:t>
      </w:r>
      <w:r w:rsidR="00C24D13">
        <w:rPr>
          <w:rFonts w:ascii="Times New Roman" w:hAnsi="Times New Roman" w:cs="Times New Roman"/>
          <w:sz w:val="24"/>
          <w:szCs w:val="24"/>
        </w:rPr>
        <w:t xml:space="preserve"> </w:t>
      </w:r>
      <w:r w:rsidR="00881118" w:rsidRPr="00A17530">
        <w:rPr>
          <w:rFonts w:ascii="Times New Roman" w:hAnsi="Times New Roman" w:cs="Times New Roman"/>
          <w:sz w:val="24"/>
          <w:szCs w:val="24"/>
        </w:rPr>
        <w:t>irregular</w:t>
      </w:r>
      <w:r w:rsidR="00C24D13">
        <w:rPr>
          <w:rFonts w:ascii="Times New Roman" w:hAnsi="Times New Roman" w:cs="Times New Roman"/>
          <w:sz w:val="24"/>
          <w:szCs w:val="24"/>
        </w:rPr>
        <w:t xml:space="preserve"> </w:t>
      </w:r>
      <w:r w:rsidR="006C3D57" w:rsidRPr="00A17530">
        <w:rPr>
          <w:rFonts w:ascii="Times New Roman" w:hAnsi="Times New Roman" w:cs="Times New Roman"/>
          <w:sz w:val="24"/>
          <w:szCs w:val="24"/>
        </w:rPr>
        <w:t>jointing of</w:t>
      </w:r>
      <w:r w:rsidR="00C24D13">
        <w:rPr>
          <w:rFonts w:ascii="Times New Roman" w:hAnsi="Times New Roman" w:cs="Times New Roman"/>
          <w:sz w:val="24"/>
          <w:szCs w:val="24"/>
        </w:rPr>
        <w:t xml:space="preserve"> </w:t>
      </w:r>
      <w:r w:rsidR="0015363D" w:rsidRPr="00A17530">
        <w:rPr>
          <w:rFonts w:ascii="Times New Roman" w:hAnsi="Times New Roman" w:cs="Times New Roman"/>
          <w:sz w:val="24"/>
          <w:szCs w:val="24"/>
        </w:rPr>
        <w:t xml:space="preserve">the </w:t>
      </w:r>
      <w:r w:rsidR="00881118" w:rsidRPr="00A17530">
        <w:rPr>
          <w:rFonts w:ascii="Times New Roman" w:hAnsi="Times New Roman" w:cs="Times New Roman"/>
          <w:sz w:val="24"/>
          <w:szCs w:val="24"/>
        </w:rPr>
        <w:t xml:space="preserve">lava crust </w:t>
      </w:r>
      <w:r w:rsidR="006C3D57" w:rsidRPr="00A17530">
        <w:rPr>
          <w:rFonts w:ascii="Times New Roman" w:hAnsi="Times New Roman" w:cs="Times New Roman"/>
          <w:sz w:val="24"/>
          <w:szCs w:val="24"/>
        </w:rPr>
        <w:t>is</w:t>
      </w:r>
      <w:r w:rsidR="00881118" w:rsidRPr="00A17530">
        <w:rPr>
          <w:rFonts w:ascii="Times New Roman" w:hAnsi="Times New Roman" w:cs="Times New Roman"/>
          <w:sz w:val="24"/>
          <w:szCs w:val="24"/>
        </w:rPr>
        <w:t xml:space="preserve"> </w:t>
      </w:r>
      <w:r>
        <w:rPr>
          <w:rFonts w:ascii="Times New Roman" w:hAnsi="Times New Roman" w:cs="Times New Roman"/>
          <w:sz w:val="24"/>
          <w:szCs w:val="24"/>
        </w:rPr>
        <w:t xml:space="preserve">partly </w:t>
      </w:r>
      <w:r w:rsidR="00881118" w:rsidRPr="00A17530">
        <w:rPr>
          <w:rFonts w:ascii="Times New Roman" w:hAnsi="Times New Roman" w:cs="Times New Roman"/>
          <w:sz w:val="24"/>
          <w:szCs w:val="24"/>
        </w:rPr>
        <w:t xml:space="preserve">due to </w:t>
      </w:r>
      <w:r w:rsidR="0015363D" w:rsidRPr="00A17530">
        <w:rPr>
          <w:rFonts w:ascii="Times New Roman" w:hAnsi="Times New Roman" w:cs="Times New Roman"/>
          <w:sz w:val="24"/>
          <w:szCs w:val="24"/>
        </w:rPr>
        <w:t>instability</w:t>
      </w:r>
      <w:r w:rsidR="00881118" w:rsidRPr="00A17530">
        <w:rPr>
          <w:rFonts w:ascii="Times New Roman" w:hAnsi="Times New Roman" w:cs="Times New Roman"/>
          <w:sz w:val="24"/>
          <w:szCs w:val="24"/>
        </w:rPr>
        <w:t xml:space="preserve"> of the lava crust during</w:t>
      </w:r>
      <w:r>
        <w:rPr>
          <w:rFonts w:ascii="Times New Roman" w:hAnsi="Times New Roman" w:cs="Times New Roman"/>
          <w:sz w:val="24"/>
          <w:szCs w:val="24"/>
        </w:rPr>
        <w:t xml:space="preserve"> the</w:t>
      </w:r>
      <w:r w:rsidR="00881118" w:rsidRPr="00A17530">
        <w:rPr>
          <w:rFonts w:ascii="Times New Roman" w:hAnsi="Times New Roman" w:cs="Times New Roman"/>
          <w:sz w:val="24"/>
          <w:szCs w:val="24"/>
        </w:rPr>
        <w:t xml:space="preserve"> inflation process</w:t>
      </w:r>
      <w:r w:rsidR="006C3D57" w:rsidRPr="00A17530">
        <w:rPr>
          <w:rFonts w:ascii="Times New Roman" w:hAnsi="Times New Roman" w:cs="Times New Roman"/>
          <w:sz w:val="24"/>
          <w:szCs w:val="24"/>
        </w:rPr>
        <w:t>es</w:t>
      </w:r>
      <w:r w:rsidR="00C24D13">
        <w:rPr>
          <w:rFonts w:ascii="Times New Roman" w:hAnsi="Times New Roman" w:cs="Times New Roman"/>
          <w:sz w:val="24"/>
          <w:szCs w:val="24"/>
        </w:rPr>
        <w:t xml:space="preserve"> </w:t>
      </w:r>
      <w:r w:rsidR="006C3D57" w:rsidRPr="00A17530">
        <w:rPr>
          <w:rFonts w:ascii="Times New Roman" w:hAnsi="Times New Roman" w:cs="Times New Roman"/>
          <w:sz w:val="24"/>
          <w:szCs w:val="24"/>
        </w:rPr>
        <w:t>(</w:t>
      </w:r>
      <w:r w:rsidR="006C3D57" w:rsidRPr="00A17530">
        <w:rPr>
          <w:rFonts w:ascii="Times New Roman" w:hAnsi="Times New Roman" w:cs="Times New Roman"/>
          <w:color w:val="0000FF"/>
          <w:sz w:val="24"/>
          <w:szCs w:val="24"/>
        </w:rPr>
        <w:t xml:space="preserve">Thordarson and Self,1998; </w:t>
      </w:r>
      <w:r w:rsidR="00881118" w:rsidRPr="00A17530">
        <w:rPr>
          <w:rFonts w:ascii="Times New Roman" w:hAnsi="Times New Roman" w:cs="Times New Roman"/>
          <w:color w:val="0000FF"/>
          <w:sz w:val="24"/>
          <w:szCs w:val="24"/>
        </w:rPr>
        <w:t>Thordarson, 2000</w:t>
      </w:r>
      <w:r w:rsidR="00881118" w:rsidRPr="00A17530">
        <w:rPr>
          <w:rFonts w:ascii="Times New Roman" w:hAnsi="Times New Roman" w:cs="Times New Roman"/>
          <w:sz w:val="24"/>
          <w:szCs w:val="24"/>
        </w:rPr>
        <w:t xml:space="preserve">). </w:t>
      </w:r>
      <w:r w:rsidR="00E93015" w:rsidRPr="00A17530">
        <w:rPr>
          <w:rFonts w:ascii="Times New Roman" w:hAnsi="Times New Roman" w:cs="Times New Roman"/>
          <w:sz w:val="24"/>
          <w:szCs w:val="24"/>
        </w:rPr>
        <w:t>The difference</w:t>
      </w:r>
      <w:r w:rsidR="00764D0E">
        <w:rPr>
          <w:rFonts w:ascii="Times New Roman" w:hAnsi="Times New Roman" w:cs="Times New Roman"/>
          <w:sz w:val="24"/>
          <w:szCs w:val="24"/>
        </w:rPr>
        <w:t xml:space="preserve"> in</w:t>
      </w:r>
      <w:r w:rsidR="00E93015" w:rsidRPr="00A17530">
        <w:rPr>
          <w:rFonts w:ascii="Times New Roman" w:hAnsi="Times New Roman" w:cs="Times New Roman"/>
          <w:sz w:val="24"/>
          <w:szCs w:val="24"/>
        </w:rPr>
        <w:t xml:space="preserve"> jointing styles </w:t>
      </w:r>
      <w:r w:rsidR="006C3D57" w:rsidRPr="00A17530">
        <w:rPr>
          <w:rFonts w:ascii="Times New Roman" w:hAnsi="Times New Roman" w:cs="Times New Roman"/>
          <w:sz w:val="24"/>
          <w:szCs w:val="24"/>
        </w:rPr>
        <w:t>indicates that</w:t>
      </w:r>
      <w:r w:rsidR="00E93015" w:rsidRPr="00A17530">
        <w:rPr>
          <w:rFonts w:ascii="Times New Roman" w:hAnsi="Times New Roman" w:cs="Times New Roman"/>
          <w:sz w:val="24"/>
          <w:szCs w:val="24"/>
        </w:rPr>
        <w:t xml:space="preserve"> join</w:t>
      </w:r>
      <w:r>
        <w:rPr>
          <w:rFonts w:ascii="Times New Roman" w:hAnsi="Times New Roman" w:cs="Times New Roman"/>
          <w:sz w:val="24"/>
          <w:szCs w:val="24"/>
        </w:rPr>
        <w:t>ts</w:t>
      </w:r>
      <w:r w:rsidR="00E93015" w:rsidRPr="00A17530">
        <w:rPr>
          <w:rFonts w:ascii="Times New Roman" w:hAnsi="Times New Roman" w:cs="Times New Roman"/>
          <w:sz w:val="24"/>
          <w:szCs w:val="24"/>
        </w:rPr>
        <w:t xml:space="preserve"> </w:t>
      </w:r>
      <w:r w:rsidR="006C3D57" w:rsidRPr="00A17530">
        <w:rPr>
          <w:rFonts w:ascii="Times New Roman" w:hAnsi="Times New Roman" w:cs="Times New Roman"/>
          <w:sz w:val="24"/>
          <w:szCs w:val="24"/>
        </w:rPr>
        <w:t xml:space="preserve">form </w:t>
      </w:r>
      <w:r>
        <w:rPr>
          <w:rFonts w:ascii="Times New Roman" w:hAnsi="Times New Roman" w:cs="Times New Roman"/>
          <w:sz w:val="24"/>
          <w:szCs w:val="24"/>
        </w:rPr>
        <w:t>at</w:t>
      </w:r>
      <w:r w:rsidR="00A61AAC">
        <w:rPr>
          <w:rFonts w:ascii="Times New Roman" w:hAnsi="Times New Roman" w:cs="Times New Roman"/>
          <w:sz w:val="24"/>
          <w:szCs w:val="24"/>
        </w:rPr>
        <w:t xml:space="preserve"> </w:t>
      </w:r>
      <w:r w:rsidR="006C3D57" w:rsidRPr="00A17530">
        <w:rPr>
          <w:rFonts w:ascii="Times New Roman" w:hAnsi="Times New Roman" w:cs="Times New Roman"/>
          <w:sz w:val="24"/>
          <w:szCs w:val="24"/>
        </w:rPr>
        <w:t>several</w:t>
      </w:r>
      <w:r w:rsidR="00E93015" w:rsidRPr="00A17530">
        <w:rPr>
          <w:rFonts w:ascii="Times New Roman" w:hAnsi="Times New Roman" w:cs="Times New Roman"/>
          <w:sz w:val="24"/>
          <w:szCs w:val="24"/>
        </w:rPr>
        <w:t xml:space="preserve"> stages </w:t>
      </w:r>
      <w:r>
        <w:rPr>
          <w:rFonts w:ascii="Times New Roman" w:hAnsi="Times New Roman" w:cs="Times New Roman"/>
          <w:sz w:val="24"/>
          <w:szCs w:val="24"/>
        </w:rPr>
        <w:t xml:space="preserve">during the </w:t>
      </w:r>
      <w:r w:rsidR="00E93015" w:rsidRPr="00A17530">
        <w:rPr>
          <w:rFonts w:ascii="Times New Roman" w:hAnsi="Times New Roman" w:cs="Times New Roman"/>
          <w:sz w:val="24"/>
          <w:szCs w:val="24"/>
        </w:rPr>
        <w:t>emplacement pahoehoe lava flow fields and can be explained in the term of inflation</w:t>
      </w:r>
      <w:r w:rsidR="006C3D57" w:rsidRPr="00A17530">
        <w:rPr>
          <w:rFonts w:ascii="Times New Roman" w:hAnsi="Times New Roman" w:cs="Times New Roman"/>
          <w:sz w:val="24"/>
          <w:szCs w:val="24"/>
        </w:rPr>
        <w:t xml:space="preserve"> rather than rapid turbulent emplacement</w:t>
      </w:r>
      <w:r>
        <w:rPr>
          <w:rFonts w:ascii="Times New Roman" w:hAnsi="Times New Roman" w:cs="Times New Roman"/>
          <w:sz w:val="24"/>
          <w:szCs w:val="24"/>
        </w:rPr>
        <w:t xml:space="preserve"> </w:t>
      </w:r>
      <w:r w:rsidR="00A61AAC" w:rsidRPr="00A61AAC">
        <w:rPr>
          <w:rFonts w:ascii="Times New Roman" w:hAnsi="Times New Roman" w:cs="Times New Roman"/>
          <w:sz w:val="24"/>
          <w:szCs w:val="24"/>
        </w:rPr>
        <w:t>(</w:t>
      </w:r>
      <w:r w:rsidR="00A61AAC" w:rsidRPr="00A17530">
        <w:rPr>
          <w:rFonts w:ascii="Times New Roman" w:hAnsi="Times New Roman" w:cs="Times New Roman"/>
          <w:color w:val="0000FF"/>
          <w:sz w:val="24"/>
          <w:szCs w:val="24"/>
        </w:rPr>
        <w:t>Thordarson and Self, 1998; Thordarson, 2000</w:t>
      </w:r>
      <w:r w:rsidR="00A61AAC" w:rsidRPr="00A17530">
        <w:rPr>
          <w:rFonts w:ascii="Times New Roman" w:hAnsi="Times New Roman" w:cs="Times New Roman"/>
          <w:sz w:val="24"/>
          <w:szCs w:val="24"/>
        </w:rPr>
        <w:t>).</w:t>
      </w:r>
      <w:r>
        <w:rPr>
          <w:rFonts w:ascii="Times New Roman" w:hAnsi="Times New Roman" w:cs="Times New Roman"/>
          <w:sz w:val="24"/>
          <w:szCs w:val="24"/>
        </w:rPr>
        <w:t xml:space="preserve"> </w:t>
      </w:r>
      <w:r w:rsidR="00703D9A" w:rsidRPr="00A17530">
        <w:rPr>
          <w:rFonts w:ascii="Times New Roman" w:hAnsi="Times New Roman" w:cs="Times New Roman"/>
          <w:color w:val="0000FF"/>
          <w:sz w:val="24"/>
          <w:szCs w:val="24"/>
        </w:rPr>
        <w:t xml:space="preserve">Thordarson and Self  </w:t>
      </w:r>
      <w:r w:rsidR="00703D9A" w:rsidRPr="00A17530">
        <w:rPr>
          <w:rFonts w:ascii="Times New Roman" w:hAnsi="Times New Roman" w:cs="Times New Roman"/>
          <w:sz w:val="24"/>
          <w:szCs w:val="24"/>
        </w:rPr>
        <w:t>(</w:t>
      </w:r>
      <w:r w:rsidR="00E93015" w:rsidRPr="00A17530">
        <w:rPr>
          <w:rFonts w:ascii="Times New Roman" w:hAnsi="Times New Roman" w:cs="Times New Roman"/>
          <w:color w:val="0000FF"/>
          <w:sz w:val="24"/>
          <w:szCs w:val="24"/>
        </w:rPr>
        <w:t>1998</w:t>
      </w:r>
      <w:r w:rsidR="00E93015" w:rsidRPr="00A17530">
        <w:rPr>
          <w:rFonts w:ascii="Times New Roman" w:hAnsi="Times New Roman" w:cs="Times New Roman"/>
          <w:sz w:val="24"/>
          <w:szCs w:val="24"/>
        </w:rPr>
        <w:t>)</w:t>
      </w:r>
      <w:r w:rsidR="00C24D13">
        <w:rPr>
          <w:rFonts w:ascii="Times New Roman" w:hAnsi="Times New Roman" w:cs="Times New Roman"/>
          <w:sz w:val="24"/>
          <w:szCs w:val="24"/>
        </w:rPr>
        <w:t xml:space="preserve"> </w:t>
      </w:r>
      <w:r w:rsidR="00703D9A" w:rsidRPr="00A17530">
        <w:rPr>
          <w:rFonts w:ascii="Times New Roman" w:hAnsi="Times New Roman" w:cs="Times New Roman"/>
          <w:sz w:val="24"/>
          <w:szCs w:val="24"/>
        </w:rPr>
        <w:t xml:space="preserve">used </w:t>
      </w:r>
      <w:r w:rsidR="00764D0E">
        <w:rPr>
          <w:rFonts w:ascii="Times New Roman" w:hAnsi="Times New Roman" w:cs="Times New Roman"/>
          <w:sz w:val="24"/>
          <w:szCs w:val="24"/>
        </w:rPr>
        <w:t>the geometry of</w:t>
      </w:r>
      <w:r w:rsidR="00A12F0F">
        <w:rPr>
          <w:rFonts w:ascii="Times New Roman" w:hAnsi="Times New Roman" w:cs="Times New Roman"/>
          <w:sz w:val="24"/>
          <w:szCs w:val="24"/>
        </w:rPr>
        <w:t xml:space="preserve"> the</w:t>
      </w:r>
      <w:r w:rsidR="00C24D13">
        <w:rPr>
          <w:rFonts w:ascii="Times New Roman" w:hAnsi="Times New Roman" w:cs="Times New Roman"/>
          <w:sz w:val="24"/>
          <w:szCs w:val="24"/>
        </w:rPr>
        <w:t xml:space="preserve"> </w:t>
      </w:r>
      <w:r w:rsidR="00703D9A" w:rsidRPr="00A17530">
        <w:rPr>
          <w:rFonts w:ascii="Times New Roman" w:hAnsi="Times New Roman" w:cs="Times New Roman"/>
          <w:sz w:val="24"/>
          <w:szCs w:val="24"/>
        </w:rPr>
        <w:t>joint</w:t>
      </w:r>
      <w:r w:rsidR="00764D0E">
        <w:rPr>
          <w:rFonts w:ascii="Times New Roman" w:hAnsi="Times New Roman" w:cs="Times New Roman"/>
          <w:sz w:val="24"/>
          <w:szCs w:val="24"/>
        </w:rPr>
        <w:t xml:space="preserve"> systems</w:t>
      </w:r>
      <w:r w:rsidR="00C24D13">
        <w:rPr>
          <w:rFonts w:ascii="Times New Roman" w:hAnsi="Times New Roman" w:cs="Times New Roman"/>
          <w:sz w:val="24"/>
          <w:szCs w:val="24"/>
        </w:rPr>
        <w:t xml:space="preserve"> </w:t>
      </w:r>
      <w:r w:rsidR="00A12F0F">
        <w:rPr>
          <w:rFonts w:ascii="Times New Roman" w:hAnsi="Times New Roman" w:cs="Times New Roman"/>
          <w:sz w:val="24"/>
          <w:szCs w:val="24"/>
        </w:rPr>
        <w:t>(and patterns of vesicles, and crystallinity)</w:t>
      </w:r>
      <w:r w:rsidR="00C24D13">
        <w:rPr>
          <w:rFonts w:ascii="Times New Roman" w:hAnsi="Times New Roman" w:cs="Times New Roman"/>
          <w:sz w:val="24"/>
          <w:szCs w:val="24"/>
        </w:rPr>
        <w:t xml:space="preserve"> </w:t>
      </w:r>
      <w:r w:rsidR="006E5C0E" w:rsidRPr="00A17530">
        <w:rPr>
          <w:rFonts w:ascii="Times New Roman" w:hAnsi="Times New Roman" w:cs="Times New Roman"/>
          <w:sz w:val="24"/>
          <w:szCs w:val="24"/>
        </w:rPr>
        <w:t xml:space="preserve">in the Roza </w:t>
      </w:r>
      <w:r w:rsidR="00956650" w:rsidRPr="00A17530">
        <w:rPr>
          <w:rFonts w:ascii="Times New Roman" w:hAnsi="Times New Roman" w:cs="Times New Roman"/>
          <w:sz w:val="24"/>
          <w:szCs w:val="24"/>
        </w:rPr>
        <w:t>Member</w:t>
      </w:r>
      <w:r w:rsidR="006E5C0E" w:rsidRPr="00A17530">
        <w:rPr>
          <w:rFonts w:ascii="Times New Roman" w:hAnsi="Times New Roman" w:cs="Times New Roman"/>
          <w:sz w:val="24"/>
          <w:szCs w:val="24"/>
        </w:rPr>
        <w:t>, Columbia River Basalt Group (CRBG)</w:t>
      </w:r>
      <w:r>
        <w:rPr>
          <w:rFonts w:ascii="Times New Roman" w:hAnsi="Times New Roman" w:cs="Times New Roman"/>
          <w:sz w:val="24"/>
          <w:szCs w:val="24"/>
        </w:rPr>
        <w:t>,</w:t>
      </w:r>
      <w:r w:rsidR="00C24D13">
        <w:rPr>
          <w:rFonts w:ascii="Times New Roman" w:hAnsi="Times New Roman" w:cs="Times New Roman"/>
          <w:sz w:val="24"/>
          <w:szCs w:val="24"/>
        </w:rPr>
        <w:t xml:space="preserve"> </w:t>
      </w:r>
      <w:r>
        <w:rPr>
          <w:rFonts w:ascii="Times New Roman" w:hAnsi="Times New Roman" w:cs="Times New Roman"/>
          <w:sz w:val="24"/>
          <w:szCs w:val="24"/>
        </w:rPr>
        <w:t>to provide a</w:t>
      </w:r>
      <w:r w:rsidR="00703D9A" w:rsidRPr="00A17530">
        <w:rPr>
          <w:rFonts w:ascii="Times New Roman" w:hAnsi="Times New Roman" w:cs="Times New Roman"/>
          <w:sz w:val="24"/>
          <w:szCs w:val="24"/>
        </w:rPr>
        <w:t xml:space="preserve"> threefold structural division of P-type flow lobes</w:t>
      </w:r>
      <w:r w:rsidR="00840EB7" w:rsidRPr="00A17530">
        <w:rPr>
          <w:rFonts w:ascii="Times New Roman" w:hAnsi="Times New Roman" w:cs="Times New Roman"/>
          <w:sz w:val="24"/>
          <w:szCs w:val="24"/>
        </w:rPr>
        <w:t xml:space="preserve"> and subsequently </w:t>
      </w:r>
      <w:r w:rsidR="00A12F0F">
        <w:rPr>
          <w:rFonts w:ascii="Times New Roman" w:hAnsi="Times New Roman" w:cs="Times New Roman"/>
          <w:sz w:val="24"/>
          <w:szCs w:val="24"/>
        </w:rPr>
        <w:t>used</w:t>
      </w:r>
      <w:r w:rsidR="00840EB7" w:rsidRPr="00A17530">
        <w:rPr>
          <w:rFonts w:ascii="Times New Roman" w:hAnsi="Times New Roman" w:cs="Times New Roman"/>
          <w:sz w:val="24"/>
          <w:szCs w:val="24"/>
        </w:rPr>
        <w:t xml:space="preserve"> these data to estimate the </w:t>
      </w:r>
      <w:r w:rsidR="00A12F0F">
        <w:rPr>
          <w:rFonts w:ascii="Times New Roman" w:hAnsi="Times New Roman" w:cs="Times New Roman"/>
          <w:sz w:val="24"/>
          <w:szCs w:val="24"/>
        </w:rPr>
        <w:t xml:space="preserve">duration of the eruption that generated the lava-flow </w:t>
      </w:r>
      <w:r w:rsidR="00840EB7" w:rsidRPr="00A17530">
        <w:rPr>
          <w:rFonts w:ascii="Times New Roman" w:hAnsi="Times New Roman" w:cs="Times New Roman"/>
          <w:sz w:val="24"/>
          <w:szCs w:val="24"/>
        </w:rPr>
        <w:t>field</w:t>
      </w:r>
      <w:r w:rsidR="006E5C0E" w:rsidRPr="00A17530">
        <w:rPr>
          <w:rFonts w:ascii="Times New Roman" w:hAnsi="Times New Roman" w:cs="Times New Roman"/>
          <w:sz w:val="24"/>
          <w:szCs w:val="24"/>
        </w:rPr>
        <w:t xml:space="preserve">. </w:t>
      </w:r>
      <w:r w:rsidR="00B71F31" w:rsidRPr="00A17530">
        <w:rPr>
          <w:rFonts w:ascii="Times New Roman" w:hAnsi="Times New Roman" w:cs="Times New Roman"/>
          <w:sz w:val="24"/>
          <w:szCs w:val="24"/>
        </w:rPr>
        <w:t xml:space="preserve">The overall morphology and  general arrangement of internal structures of lava flow fields in the AHVP show characteristics analogous to </w:t>
      </w:r>
      <w:r w:rsidR="00B71F31">
        <w:rPr>
          <w:rFonts w:ascii="Times New Roman" w:hAnsi="Times New Roman" w:cs="Times New Roman"/>
          <w:sz w:val="24"/>
          <w:szCs w:val="24"/>
        </w:rPr>
        <w:t xml:space="preserve">those of </w:t>
      </w:r>
      <w:r>
        <w:rPr>
          <w:rFonts w:ascii="Times New Roman" w:hAnsi="Times New Roman" w:cs="Times New Roman"/>
          <w:sz w:val="24"/>
          <w:szCs w:val="24"/>
        </w:rPr>
        <w:t xml:space="preserve">the </w:t>
      </w:r>
      <w:r w:rsidR="00B71F31" w:rsidRPr="00A17530">
        <w:rPr>
          <w:rFonts w:ascii="Times New Roman" w:hAnsi="Times New Roman" w:cs="Times New Roman"/>
          <w:sz w:val="24"/>
          <w:szCs w:val="24"/>
        </w:rPr>
        <w:t>inflated pahoehoes flows</w:t>
      </w:r>
      <w:r>
        <w:rPr>
          <w:rFonts w:ascii="Times New Roman" w:hAnsi="Times New Roman" w:cs="Times New Roman"/>
          <w:sz w:val="24"/>
          <w:szCs w:val="24"/>
        </w:rPr>
        <w:t xml:space="preserve"> </w:t>
      </w:r>
      <w:r w:rsidR="00B71F31">
        <w:rPr>
          <w:rFonts w:ascii="Times New Roman" w:hAnsi="Times New Roman" w:cs="Times New Roman"/>
          <w:sz w:val="24"/>
          <w:szCs w:val="24"/>
        </w:rPr>
        <w:t xml:space="preserve">described </w:t>
      </w:r>
      <w:r w:rsidR="00B71F31" w:rsidRPr="00A17530">
        <w:rPr>
          <w:rFonts w:ascii="Times New Roman" w:hAnsi="Times New Roman" w:cs="Times New Roman"/>
          <w:sz w:val="24"/>
          <w:szCs w:val="24"/>
        </w:rPr>
        <w:t xml:space="preserve">by </w:t>
      </w:r>
      <w:r w:rsidR="00B71F31" w:rsidRPr="00A17530">
        <w:rPr>
          <w:rFonts w:ascii="Times New Roman" w:hAnsi="Times New Roman" w:cs="Times New Roman"/>
          <w:color w:val="0000FF"/>
          <w:sz w:val="24"/>
          <w:szCs w:val="24"/>
        </w:rPr>
        <w:t xml:space="preserve">Rossi and Gudmundsson </w:t>
      </w:r>
      <w:r w:rsidR="00B71F31" w:rsidRPr="00A17530">
        <w:rPr>
          <w:rFonts w:ascii="Times New Roman" w:hAnsi="Times New Roman" w:cs="Times New Roman"/>
          <w:sz w:val="24"/>
          <w:szCs w:val="24"/>
        </w:rPr>
        <w:t>(</w:t>
      </w:r>
      <w:r w:rsidR="00B71F31" w:rsidRPr="00A17530">
        <w:rPr>
          <w:rFonts w:ascii="Times New Roman" w:hAnsi="Times New Roman" w:cs="Times New Roman"/>
          <w:color w:val="0000FF"/>
          <w:sz w:val="24"/>
          <w:szCs w:val="24"/>
        </w:rPr>
        <w:t>1996</w:t>
      </w:r>
      <w:r w:rsidR="00B71F31" w:rsidRPr="00A17530">
        <w:rPr>
          <w:rFonts w:ascii="Times New Roman" w:hAnsi="Times New Roman" w:cs="Times New Roman"/>
          <w:sz w:val="24"/>
          <w:szCs w:val="24"/>
        </w:rPr>
        <w:t>) on monogenetic lava shields in Iceland a</w:t>
      </w:r>
      <w:r>
        <w:rPr>
          <w:rFonts w:ascii="Times New Roman" w:hAnsi="Times New Roman" w:cs="Times New Roman"/>
          <w:sz w:val="24"/>
          <w:szCs w:val="24"/>
        </w:rPr>
        <w:t>s well as th</w:t>
      </w:r>
      <w:r w:rsidR="005554A2">
        <w:rPr>
          <w:rFonts w:ascii="Times New Roman" w:hAnsi="Times New Roman" w:cs="Times New Roman"/>
          <w:sz w:val="24"/>
          <w:szCs w:val="24"/>
        </w:rPr>
        <w:t xml:space="preserve">ose </w:t>
      </w:r>
      <w:r w:rsidR="00B71F31">
        <w:rPr>
          <w:rFonts w:ascii="Times New Roman" w:hAnsi="Times New Roman" w:cs="Times New Roman"/>
          <w:sz w:val="24"/>
          <w:szCs w:val="24"/>
        </w:rPr>
        <w:t xml:space="preserve">described by </w:t>
      </w:r>
      <w:r w:rsidR="00B71F31" w:rsidRPr="00C24D13">
        <w:rPr>
          <w:rFonts w:ascii="Times New Roman" w:hAnsi="Times New Roman" w:cs="Times New Roman"/>
          <w:color w:val="0033CC"/>
          <w:sz w:val="24"/>
          <w:szCs w:val="24"/>
        </w:rPr>
        <w:t>Thordarson</w:t>
      </w:r>
      <w:r w:rsidR="00B71F31">
        <w:rPr>
          <w:rFonts w:ascii="Times New Roman" w:hAnsi="Times New Roman" w:cs="Times New Roman"/>
          <w:sz w:val="24"/>
          <w:szCs w:val="24"/>
        </w:rPr>
        <w:t xml:space="preserve"> (</w:t>
      </w:r>
      <w:r w:rsidR="00B71F31" w:rsidRPr="00C24D13">
        <w:rPr>
          <w:rFonts w:ascii="Times New Roman" w:hAnsi="Times New Roman" w:cs="Times New Roman"/>
          <w:color w:val="0033CC"/>
          <w:sz w:val="24"/>
          <w:szCs w:val="24"/>
        </w:rPr>
        <w:t>2000</w:t>
      </w:r>
      <w:r w:rsidR="00B71F31">
        <w:rPr>
          <w:rFonts w:ascii="Times New Roman" w:hAnsi="Times New Roman" w:cs="Times New Roman"/>
          <w:sz w:val="24"/>
          <w:szCs w:val="24"/>
        </w:rPr>
        <w:t xml:space="preserve">) </w:t>
      </w:r>
      <w:r>
        <w:rPr>
          <w:rFonts w:ascii="Times New Roman" w:hAnsi="Times New Roman" w:cs="Times New Roman"/>
          <w:sz w:val="24"/>
          <w:szCs w:val="24"/>
        </w:rPr>
        <w:t>on</w:t>
      </w:r>
      <w:r w:rsidR="00B71F31">
        <w:rPr>
          <w:rFonts w:ascii="Times New Roman" w:hAnsi="Times New Roman" w:cs="Times New Roman"/>
          <w:sz w:val="24"/>
          <w:szCs w:val="24"/>
        </w:rPr>
        <w:t xml:space="preserve"> the </w:t>
      </w:r>
      <w:r w:rsidR="00B71F31" w:rsidRPr="00A17530">
        <w:rPr>
          <w:rFonts w:ascii="Times New Roman" w:hAnsi="Times New Roman" w:cs="Times New Roman"/>
          <w:sz w:val="24"/>
          <w:szCs w:val="24"/>
        </w:rPr>
        <w:t>distal sectors</w:t>
      </w:r>
      <w:r w:rsidR="005554A2">
        <w:rPr>
          <w:rFonts w:ascii="Times New Roman" w:hAnsi="Times New Roman" w:cs="Times New Roman"/>
          <w:sz w:val="24"/>
          <w:szCs w:val="24"/>
        </w:rPr>
        <w:t xml:space="preserve"> of the</w:t>
      </w:r>
      <w:r w:rsidR="00B71F31" w:rsidRPr="00A17530">
        <w:rPr>
          <w:rFonts w:ascii="Times New Roman" w:hAnsi="Times New Roman" w:cs="Times New Roman"/>
          <w:sz w:val="24"/>
          <w:szCs w:val="24"/>
        </w:rPr>
        <w:t xml:space="preserve"> lava flows on </w:t>
      </w:r>
      <w:r w:rsidR="00B71F31">
        <w:rPr>
          <w:rFonts w:ascii="Times New Roman" w:hAnsi="Times New Roman" w:cs="Times New Roman"/>
          <w:sz w:val="24"/>
          <w:szCs w:val="24"/>
        </w:rPr>
        <w:t xml:space="preserve">the island of </w:t>
      </w:r>
      <w:r w:rsidR="00B71F31" w:rsidRPr="00A17530">
        <w:rPr>
          <w:rFonts w:ascii="Times New Roman" w:hAnsi="Times New Roman" w:cs="Times New Roman"/>
          <w:sz w:val="24"/>
          <w:szCs w:val="24"/>
        </w:rPr>
        <w:t xml:space="preserve">Surtsey </w:t>
      </w:r>
      <w:r w:rsidR="00B71F31">
        <w:rPr>
          <w:rFonts w:ascii="Times New Roman" w:hAnsi="Times New Roman" w:cs="Times New Roman"/>
          <w:sz w:val="24"/>
          <w:szCs w:val="24"/>
        </w:rPr>
        <w:t xml:space="preserve">offshore South </w:t>
      </w:r>
      <w:r w:rsidR="00B71F31" w:rsidRPr="00A17530">
        <w:rPr>
          <w:rFonts w:ascii="Times New Roman" w:hAnsi="Times New Roman" w:cs="Times New Roman"/>
          <w:sz w:val="24"/>
          <w:szCs w:val="24"/>
        </w:rPr>
        <w:t>Iceland</w:t>
      </w:r>
      <w:r w:rsidR="00B71F31">
        <w:rPr>
          <w:rFonts w:ascii="Times New Roman" w:hAnsi="Times New Roman" w:cs="Times New Roman"/>
          <w:sz w:val="24"/>
          <w:szCs w:val="24"/>
        </w:rPr>
        <w:t>.</w:t>
      </w:r>
    </w:p>
    <w:p w14:paraId="0CC552CB" w14:textId="77777777" w:rsidR="00354714" w:rsidRDefault="00A5354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E4C39" w:rsidRPr="007E4C39">
        <w:rPr>
          <w:rFonts w:ascii="Times New Roman" w:hAnsi="Times New Roman" w:cs="Times New Roman"/>
          <w:sz w:val="24"/>
          <w:szCs w:val="24"/>
        </w:rPr>
        <w:t>he plan aspect (length/width) ratios of lava rise plateaus and tumuli within the Al-Halaq al Kabir flow field</w:t>
      </w:r>
      <w:r w:rsidRPr="00A53541">
        <w:rPr>
          <w:rFonts w:ascii="Times New Roman" w:hAnsi="Times New Roman" w:cs="Times New Roman"/>
          <w:sz w:val="24"/>
          <w:szCs w:val="24"/>
        </w:rPr>
        <w:t xml:space="preserve"> </w:t>
      </w:r>
      <w:r w:rsidRPr="007E4C39">
        <w:rPr>
          <w:rFonts w:ascii="Times New Roman" w:hAnsi="Times New Roman" w:cs="Times New Roman"/>
          <w:sz w:val="24"/>
          <w:szCs w:val="24"/>
        </w:rPr>
        <w:t>have been measured at the distal portion of the flow field</w:t>
      </w:r>
      <w:r w:rsidR="00572ABD" w:rsidRPr="00572ABD">
        <w:rPr>
          <w:rFonts w:ascii="Times New Roman" w:hAnsi="Times New Roman" w:cs="Times New Roman"/>
          <w:sz w:val="24"/>
          <w:szCs w:val="24"/>
        </w:rPr>
        <w:t xml:space="preserve"> </w:t>
      </w:r>
      <w:r w:rsidR="00572ABD">
        <w:rPr>
          <w:rFonts w:ascii="Times New Roman" w:hAnsi="Times New Roman" w:cs="Times New Roman"/>
          <w:sz w:val="24"/>
          <w:szCs w:val="24"/>
        </w:rPr>
        <w:t>where t</w:t>
      </w:r>
      <w:r w:rsidR="00572ABD" w:rsidRPr="007E4C39">
        <w:rPr>
          <w:rFonts w:ascii="Times New Roman" w:hAnsi="Times New Roman" w:cs="Times New Roman"/>
          <w:sz w:val="24"/>
          <w:szCs w:val="24"/>
        </w:rPr>
        <w:t xml:space="preserve">he surface morphology </w:t>
      </w:r>
      <w:r w:rsidR="002B45BF">
        <w:rPr>
          <w:rFonts w:ascii="Times New Roman" w:hAnsi="Times New Roman" w:cs="Times New Roman"/>
          <w:sz w:val="24"/>
          <w:szCs w:val="24"/>
        </w:rPr>
        <w:t>shows</w:t>
      </w:r>
      <w:r w:rsidR="00572ABD" w:rsidRPr="007E4C39">
        <w:rPr>
          <w:rFonts w:ascii="Times New Roman" w:hAnsi="Times New Roman" w:cs="Times New Roman"/>
          <w:sz w:val="24"/>
          <w:szCs w:val="24"/>
        </w:rPr>
        <w:t xml:space="preserve"> </w:t>
      </w:r>
      <w:r w:rsidR="00C24D13">
        <w:rPr>
          <w:rFonts w:ascii="Times New Roman" w:hAnsi="Times New Roman" w:cs="Times New Roman"/>
          <w:sz w:val="24"/>
          <w:szCs w:val="24"/>
        </w:rPr>
        <w:t xml:space="preserve">various </w:t>
      </w:r>
      <w:r w:rsidR="00572ABD" w:rsidRPr="007E4C39">
        <w:rPr>
          <w:rFonts w:ascii="Times New Roman" w:hAnsi="Times New Roman" w:cs="Times New Roman"/>
          <w:sz w:val="24"/>
          <w:szCs w:val="24"/>
        </w:rPr>
        <w:t>inflation structures.</w:t>
      </w:r>
      <w:r w:rsidR="007E4C39" w:rsidRPr="007E4C39">
        <w:rPr>
          <w:rFonts w:ascii="Times New Roman" w:hAnsi="Times New Roman" w:cs="Times New Roman"/>
          <w:sz w:val="24"/>
          <w:szCs w:val="24"/>
        </w:rPr>
        <w:t xml:space="preserve"> We refer to the maximum diameter as length, and the minimum diameter as width, in plan-view, in order to distinguish between various types of tumuli and lava rise plateaus and the mode</w:t>
      </w:r>
      <w:r w:rsidR="002B45BF">
        <w:rPr>
          <w:rFonts w:ascii="Times New Roman" w:hAnsi="Times New Roman" w:cs="Times New Roman"/>
          <w:sz w:val="24"/>
          <w:szCs w:val="24"/>
        </w:rPr>
        <w:t>s</w:t>
      </w:r>
      <w:r w:rsidR="007E4C39" w:rsidRPr="007E4C39">
        <w:rPr>
          <w:rFonts w:ascii="Times New Roman" w:hAnsi="Times New Roman" w:cs="Times New Roman"/>
          <w:sz w:val="24"/>
          <w:szCs w:val="24"/>
        </w:rPr>
        <w:t xml:space="preserve"> of emplacement. These parameters are a </w:t>
      </w:r>
      <w:r w:rsidR="002B45BF">
        <w:rPr>
          <w:rFonts w:ascii="Times New Roman" w:hAnsi="Times New Roman" w:cs="Times New Roman"/>
          <w:sz w:val="24"/>
          <w:szCs w:val="24"/>
        </w:rPr>
        <w:t>important</w:t>
      </w:r>
      <w:r w:rsidR="007E4C39" w:rsidRPr="007E4C39">
        <w:rPr>
          <w:rFonts w:ascii="Times New Roman" w:hAnsi="Times New Roman" w:cs="Times New Roman"/>
          <w:sz w:val="24"/>
          <w:szCs w:val="24"/>
        </w:rPr>
        <w:t xml:space="preserve"> because of they can be applied to an improved understanding remotely sensed data of lava flows on other planetary surfaces (e.g., Moon and Mars) (cf. </w:t>
      </w:r>
      <w:r w:rsidR="007E4C39" w:rsidRPr="00C24D13">
        <w:rPr>
          <w:rFonts w:ascii="Times New Roman" w:hAnsi="Times New Roman" w:cs="Times New Roman"/>
          <w:color w:val="0033CC"/>
          <w:sz w:val="24"/>
          <w:szCs w:val="24"/>
        </w:rPr>
        <w:t>Self et al., 1998; Glaze et al., 2005; De Wet et al., 2014; Scheidt et al., 2014</w:t>
      </w:r>
      <w:r w:rsidR="00C24D13">
        <w:rPr>
          <w:rFonts w:ascii="Times New Roman" w:hAnsi="Times New Roman" w:cs="Times New Roman"/>
          <w:color w:val="0033CC"/>
          <w:sz w:val="24"/>
          <w:szCs w:val="24"/>
        </w:rPr>
        <w:t xml:space="preserve">, </w:t>
      </w:r>
      <w:r w:rsidR="00C24D13" w:rsidRPr="00D36B20">
        <w:rPr>
          <w:rFonts w:ascii="Times New Roman" w:hAnsi="Times New Roman" w:cs="Times New Roman"/>
          <w:color w:val="0000CC"/>
          <w:sz w:val="24"/>
          <w:szCs w:val="24"/>
        </w:rPr>
        <w:t>Foroutana</w:t>
      </w:r>
      <w:r w:rsidR="00C24D13" w:rsidRPr="00D36B20">
        <w:rPr>
          <w:rFonts w:ascii="Helvetica" w:hAnsi="Helvetica" w:cs="Helvetica"/>
          <w:color w:val="0000CC"/>
          <w:sz w:val="10"/>
          <w:szCs w:val="10"/>
          <w:shd w:val="clear" w:color="auto" w:fill="FFFFFF"/>
        </w:rPr>
        <w:t xml:space="preserve"> </w:t>
      </w:r>
      <w:r w:rsidR="00C24D13" w:rsidRPr="00D36B20">
        <w:rPr>
          <w:rFonts w:asciiTheme="majorBidi" w:hAnsiTheme="majorBidi" w:cstheme="majorBidi"/>
          <w:color w:val="0000CC"/>
          <w:sz w:val="24"/>
          <w:szCs w:val="24"/>
        </w:rPr>
        <w:t>et al., 201</w:t>
      </w:r>
      <w:r w:rsidR="00C24D13">
        <w:rPr>
          <w:rFonts w:asciiTheme="majorBidi" w:hAnsiTheme="majorBidi" w:cstheme="majorBidi"/>
          <w:color w:val="0000CC"/>
          <w:sz w:val="24"/>
          <w:szCs w:val="24"/>
        </w:rPr>
        <w:t>9</w:t>
      </w:r>
      <w:r w:rsidR="007E4C39" w:rsidRPr="00C24D13">
        <w:rPr>
          <w:rFonts w:ascii="Times New Roman" w:hAnsi="Times New Roman" w:cs="Times New Roman"/>
          <w:color w:val="0033CC"/>
          <w:sz w:val="24"/>
          <w:szCs w:val="24"/>
        </w:rPr>
        <w:t>)</w:t>
      </w:r>
      <w:r w:rsidR="007E4C39" w:rsidRPr="007E4C39">
        <w:rPr>
          <w:rFonts w:ascii="Times New Roman" w:hAnsi="Times New Roman" w:cs="Times New Roman"/>
          <w:sz w:val="24"/>
          <w:szCs w:val="24"/>
        </w:rPr>
        <w:t xml:space="preserve">. Mapping of the lava flow field was made by importing geological map and georeferenced images of the Al-Halaq al Kabir into ArcMap GIS software package. Shapefiles were used to trace margins. The Al-Halaq al Kabir flow field is representative the last volcanic eruption in this part of the Al Haruj region, without subsequent flows overlying the portion investigated. Therefore, it </w:t>
      </w:r>
      <w:r w:rsidR="007E4C39" w:rsidRPr="007E4C39">
        <w:rPr>
          <w:rFonts w:ascii="Times New Roman" w:hAnsi="Times New Roman" w:cs="Times New Roman"/>
          <w:sz w:val="24"/>
          <w:szCs w:val="24"/>
        </w:rPr>
        <w:lastRenderedPageBreak/>
        <w:t>can precisely be tracing and mapping lava rise plateaus and tumuli on satellite imagery through ArcGIS 10.1.</w:t>
      </w:r>
    </w:p>
    <w:p w14:paraId="0905F464" w14:textId="77777777" w:rsidR="00083537" w:rsidRDefault="00083537" w:rsidP="00083537">
      <w:pPr>
        <w:spacing w:line="360" w:lineRule="auto"/>
        <w:jc w:val="both"/>
        <w:rPr>
          <w:rFonts w:ascii="Times New Roman" w:hAnsi="Times New Roman" w:cs="Times New Roman"/>
          <w:sz w:val="24"/>
          <w:szCs w:val="24"/>
        </w:rPr>
      </w:pPr>
      <w:r w:rsidRPr="00F15631">
        <w:rPr>
          <w:rFonts w:ascii="Times New Roman" w:hAnsi="Times New Roman" w:cs="Times New Roman"/>
          <w:sz w:val="24"/>
          <w:szCs w:val="24"/>
        </w:rPr>
        <w:t xml:space="preserve">The main aim of this paper is to present data on morphological, structural characteristic and quantitative analysis of lava rise plateaus and tumuli </w:t>
      </w:r>
      <w:r>
        <w:rPr>
          <w:rFonts w:ascii="Times New Roman" w:hAnsi="Times New Roman" w:cs="Times New Roman"/>
          <w:sz w:val="24"/>
          <w:szCs w:val="24"/>
        </w:rPr>
        <w:t xml:space="preserve">that are </w:t>
      </w:r>
      <w:r w:rsidRPr="00F15631">
        <w:rPr>
          <w:rFonts w:ascii="Times New Roman" w:hAnsi="Times New Roman" w:cs="Times New Roman"/>
          <w:sz w:val="24"/>
          <w:szCs w:val="24"/>
        </w:rPr>
        <w:t xml:space="preserve">located within distal portion of  </w:t>
      </w:r>
      <w:r>
        <w:rPr>
          <w:rFonts w:ascii="Times New Roman" w:hAnsi="Times New Roman" w:cs="Times New Roman"/>
          <w:sz w:val="24"/>
          <w:szCs w:val="24"/>
        </w:rPr>
        <w:t>t</w:t>
      </w:r>
      <w:r w:rsidRPr="00E776AB">
        <w:rPr>
          <w:rFonts w:ascii="Times New Roman" w:hAnsi="Times New Roman" w:cs="Times New Roman"/>
          <w:sz w:val="24"/>
          <w:szCs w:val="24"/>
        </w:rPr>
        <w:t xml:space="preserve">he Al Haruj Volcanic Province </w:t>
      </w:r>
      <w:r>
        <w:rPr>
          <w:rFonts w:ascii="Times New Roman" w:hAnsi="Times New Roman" w:cs="Times New Roman"/>
          <w:sz w:val="24"/>
          <w:szCs w:val="24"/>
        </w:rPr>
        <w:t xml:space="preserve">(AHVP) </w:t>
      </w:r>
      <w:r w:rsidRPr="00F15631">
        <w:rPr>
          <w:rFonts w:ascii="Times New Roman" w:hAnsi="Times New Roman" w:cs="Times New Roman"/>
          <w:sz w:val="24"/>
          <w:szCs w:val="24"/>
        </w:rPr>
        <w:t>using a combination of</w:t>
      </w:r>
      <w:r>
        <w:rPr>
          <w:rFonts w:ascii="Times New Roman" w:hAnsi="Times New Roman" w:cs="Times New Roman"/>
          <w:sz w:val="24"/>
          <w:szCs w:val="24"/>
        </w:rPr>
        <w:t xml:space="preserve"> </w:t>
      </w:r>
      <w:r w:rsidRPr="00F15631">
        <w:rPr>
          <w:rFonts w:ascii="Times New Roman" w:hAnsi="Times New Roman" w:cs="Times New Roman"/>
          <w:sz w:val="24"/>
          <w:szCs w:val="24"/>
        </w:rPr>
        <w:t>Landsat imagery and field observations. Analytical and numerical modelling of inflation mechanism is used for improving our ability to interpret inflation features which led us to obtain definitive information on the evolution of volcanism in the central part of the AHVP. The implication of these observations for the characteristic lava emplacement mechanism will be discussed in the future work for the other volcanic fields at the Libya’s volcanism in general and AHVP in particular.</w:t>
      </w:r>
    </w:p>
    <w:p w14:paraId="447D4E1C" w14:textId="77777777" w:rsidR="006105D0" w:rsidRPr="00A17530" w:rsidRDefault="009459E1" w:rsidP="00A17530">
      <w:pPr>
        <w:spacing w:line="360" w:lineRule="auto"/>
        <w:jc w:val="both"/>
        <w:rPr>
          <w:rFonts w:ascii="Times New Roman" w:hAnsi="Times New Roman" w:cs="Times New Roman"/>
          <w:b/>
          <w:sz w:val="24"/>
          <w:szCs w:val="24"/>
        </w:rPr>
      </w:pPr>
      <w:r w:rsidRPr="00A17530">
        <w:rPr>
          <w:rFonts w:ascii="Times New Roman" w:hAnsi="Times New Roman" w:cs="Times New Roman"/>
          <w:b/>
          <w:sz w:val="24"/>
          <w:szCs w:val="24"/>
        </w:rPr>
        <w:t xml:space="preserve">2 </w:t>
      </w:r>
      <w:r w:rsidR="006105D0" w:rsidRPr="00A17530">
        <w:rPr>
          <w:rFonts w:ascii="Times New Roman" w:hAnsi="Times New Roman" w:cs="Times New Roman"/>
          <w:b/>
          <w:sz w:val="24"/>
          <w:szCs w:val="24"/>
        </w:rPr>
        <w:t>Geological background of the Al Haruj Volcanic Province (AHVP)</w:t>
      </w:r>
    </w:p>
    <w:p w14:paraId="162A6157" w14:textId="77777777" w:rsidR="006D320C" w:rsidRPr="00A17530" w:rsidRDefault="006105D0" w:rsidP="00B71F31">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AHVP is one of the largest volcanic provinces in the North Africa, covering an area </w:t>
      </w:r>
      <w:r w:rsidR="004E208C" w:rsidRPr="00A17530">
        <w:rPr>
          <w:rFonts w:ascii="Times New Roman" w:hAnsi="Times New Roman" w:cs="Times New Roman"/>
          <w:sz w:val="24"/>
          <w:szCs w:val="24"/>
        </w:rPr>
        <w:t>around</w:t>
      </w:r>
      <w:r w:rsidRPr="00A17530">
        <w:rPr>
          <w:rFonts w:ascii="Times New Roman" w:hAnsi="Times New Roman" w:cs="Times New Roman"/>
          <w:sz w:val="24"/>
          <w:szCs w:val="24"/>
        </w:rPr>
        <w:t xml:space="preserve"> 42</w:t>
      </w:r>
      <w:r w:rsidR="0021178D" w:rsidRPr="00A17530">
        <w:rPr>
          <w:rFonts w:ascii="Times New Roman" w:hAnsi="Times New Roman" w:cs="Times New Roman"/>
          <w:sz w:val="24"/>
          <w:szCs w:val="24"/>
        </w:rPr>
        <w:t>,</w:t>
      </w:r>
      <w:r w:rsidRPr="00A17530">
        <w:rPr>
          <w:rFonts w:ascii="Times New Roman" w:hAnsi="Times New Roman" w:cs="Times New Roman"/>
          <w:sz w:val="24"/>
          <w:szCs w:val="24"/>
        </w:rPr>
        <w:t>000 km</w:t>
      </w:r>
      <w:r w:rsidR="00210FC0" w:rsidRPr="00A17530">
        <w:rPr>
          <w:rFonts w:ascii="Times New Roman" w:hAnsi="Times New Roman" w:cs="Times New Roman"/>
          <w:sz w:val="24"/>
          <w:szCs w:val="24"/>
          <w:vertAlign w:val="superscript"/>
        </w:rPr>
        <w:t>2</w:t>
      </w:r>
      <w:r w:rsidRPr="00A17530">
        <w:rPr>
          <w:rFonts w:ascii="Times New Roman" w:hAnsi="Times New Roman" w:cs="Times New Roman"/>
          <w:sz w:val="24"/>
          <w:szCs w:val="24"/>
        </w:rPr>
        <w:t xml:space="preserve"> in the central part of Libya</w:t>
      </w:r>
      <w:r w:rsidR="00171C2E" w:rsidRPr="00A17530">
        <w:rPr>
          <w:rFonts w:ascii="Times New Roman" w:hAnsi="Times New Roman" w:cs="Times New Roman"/>
          <w:sz w:val="24"/>
          <w:szCs w:val="24"/>
        </w:rPr>
        <w:t xml:space="preserve"> (Fig. </w:t>
      </w:r>
      <w:r w:rsidR="00420224" w:rsidRPr="00A17530">
        <w:rPr>
          <w:rFonts w:ascii="Times New Roman" w:hAnsi="Times New Roman" w:cs="Times New Roman"/>
          <w:sz w:val="24"/>
          <w:szCs w:val="24"/>
        </w:rPr>
        <w:t>1</w:t>
      </w:r>
      <w:r w:rsidR="007A788F">
        <w:rPr>
          <w:rFonts w:ascii="Times New Roman" w:hAnsi="Times New Roman" w:cs="Times New Roman"/>
          <w:sz w:val="24"/>
          <w:szCs w:val="24"/>
        </w:rPr>
        <w:t>b</w:t>
      </w:r>
      <w:r w:rsidR="00171C2E" w:rsidRPr="00A17530">
        <w:rPr>
          <w:rFonts w:ascii="Times New Roman" w:hAnsi="Times New Roman" w:cs="Times New Roman"/>
          <w:sz w:val="24"/>
          <w:szCs w:val="24"/>
        </w:rPr>
        <w:t>)</w:t>
      </w:r>
      <w:r w:rsidR="00EF7619" w:rsidRPr="00A17530">
        <w:rPr>
          <w:rFonts w:ascii="Times New Roman" w:hAnsi="Times New Roman" w:cs="Times New Roman"/>
          <w:sz w:val="24"/>
          <w:szCs w:val="24"/>
        </w:rPr>
        <w:t xml:space="preserve"> (</w:t>
      </w:r>
      <w:r w:rsidR="00EF7619" w:rsidRPr="00A17530">
        <w:rPr>
          <w:rFonts w:ascii="Times New Roman" w:hAnsi="Times New Roman" w:cs="Times New Roman"/>
          <w:color w:val="0000FF"/>
          <w:sz w:val="24"/>
          <w:szCs w:val="24"/>
        </w:rPr>
        <w:t>Elshaafi and Gudmundsson, 2016</w:t>
      </w:r>
      <w:r w:rsidR="00BE4A57">
        <w:rPr>
          <w:rFonts w:ascii="Times New Roman" w:hAnsi="Times New Roman" w:cs="Times New Roman"/>
          <w:color w:val="0000FF"/>
          <w:sz w:val="24"/>
          <w:szCs w:val="24"/>
        </w:rPr>
        <w:t>;</w:t>
      </w:r>
      <w:r w:rsidR="00BE4A57" w:rsidRPr="00BE4A57">
        <w:rPr>
          <w:rFonts w:ascii="Times New Roman" w:hAnsi="Times New Roman" w:cs="Times New Roman"/>
          <w:color w:val="0000FF"/>
          <w:sz w:val="24"/>
          <w:szCs w:val="24"/>
        </w:rPr>
        <w:t xml:space="preserve">Elshaafi and Gudmundsson, </w:t>
      </w:r>
      <w:r w:rsidR="00572ABD" w:rsidRPr="00BE4A57">
        <w:rPr>
          <w:rFonts w:ascii="Times New Roman" w:hAnsi="Times New Roman" w:cs="Times New Roman"/>
          <w:color w:val="0000FF"/>
          <w:sz w:val="24"/>
          <w:szCs w:val="24"/>
        </w:rPr>
        <w:t>201</w:t>
      </w:r>
      <w:r w:rsidR="00572ABD">
        <w:rPr>
          <w:rFonts w:ascii="Times New Roman" w:hAnsi="Times New Roman" w:cs="Times New Roman"/>
          <w:color w:val="0000FF"/>
          <w:sz w:val="24"/>
          <w:szCs w:val="24"/>
        </w:rPr>
        <w:t>7, 2018, Lemnifi et al., 2019</w:t>
      </w:r>
      <w:r w:rsidR="00EF7619" w:rsidRPr="00A17530">
        <w:rPr>
          <w:rFonts w:ascii="Times New Roman" w:hAnsi="Times New Roman" w:cs="Times New Roman"/>
          <w:sz w:val="24"/>
          <w:szCs w:val="24"/>
        </w:rPr>
        <w:t>).</w:t>
      </w:r>
      <w:r w:rsidR="00B71F31" w:rsidRPr="00B71F31">
        <w:rPr>
          <w:rFonts w:ascii="Times New Roman" w:hAnsi="Times New Roman" w:cs="Times New Roman"/>
          <w:sz w:val="24"/>
          <w:szCs w:val="24"/>
        </w:rPr>
        <w:t xml:space="preserve"> </w:t>
      </w:r>
      <w:r w:rsidR="00B71F31" w:rsidRPr="00646790">
        <w:rPr>
          <w:rFonts w:ascii="Times New Roman" w:hAnsi="Times New Roman" w:cs="Times New Roman"/>
          <w:sz w:val="24"/>
          <w:szCs w:val="24"/>
        </w:rPr>
        <w:t xml:space="preserve">Field observations </w:t>
      </w:r>
      <w:r w:rsidR="002C5B93">
        <w:rPr>
          <w:rFonts w:ascii="Times New Roman" w:hAnsi="Times New Roman" w:cs="Times New Roman"/>
          <w:sz w:val="24"/>
          <w:szCs w:val="24"/>
        </w:rPr>
        <w:t>of</w:t>
      </w:r>
      <w:r w:rsidR="00B71F31" w:rsidRPr="00646790">
        <w:rPr>
          <w:rFonts w:ascii="Times New Roman" w:hAnsi="Times New Roman" w:cs="Times New Roman"/>
          <w:sz w:val="24"/>
          <w:szCs w:val="24"/>
        </w:rPr>
        <w:t xml:space="preserve"> a vertical succession of basaltic flows</w:t>
      </w:r>
      <w:r w:rsidR="002C5B93">
        <w:rPr>
          <w:rFonts w:ascii="Times New Roman" w:hAnsi="Times New Roman" w:cs="Times New Roman"/>
          <w:sz w:val="24"/>
          <w:szCs w:val="24"/>
        </w:rPr>
        <w:t xml:space="preserve"> indicate</w:t>
      </w:r>
      <w:r w:rsidR="00B71F31" w:rsidRPr="00646790">
        <w:rPr>
          <w:rFonts w:ascii="Times New Roman" w:hAnsi="Times New Roman" w:cs="Times New Roman"/>
          <w:sz w:val="24"/>
          <w:szCs w:val="24"/>
        </w:rPr>
        <w:t xml:space="preserve"> a total thickness</w:t>
      </w:r>
      <w:r w:rsidR="002C5B93">
        <w:rPr>
          <w:rFonts w:ascii="Times New Roman" w:hAnsi="Times New Roman" w:cs="Times New Roman"/>
          <w:sz w:val="24"/>
          <w:szCs w:val="24"/>
        </w:rPr>
        <w:t xml:space="preserve"> of the lava pile</w:t>
      </w:r>
      <w:r w:rsidR="00B71F31" w:rsidRPr="00646790">
        <w:rPr>
          <w:rFonts w:ascii="Times New Roman" w:hAnsi="Times New Roman" w:cs="Times New Roman"/>
          <w:sz w:val="24"/>
          <w:szCs w:val="24"/>
        </w:rPr>
        <w:t xml:space="preserve"> of several tens </w:t>
      </w:r>
      <w:r w:rsidR="002C5B93">
        <w:rPr>
          <w:rFonts w:ascii="Times New Roman" w:hAnsi="Times New Roman" w:cs="Times New Roman"/>
          <w:sz w:val="24"/>
          <w:szCs w:val="24"/>
        </w:rPr>
        <w:t xml:space="preserve">of </w:t>
      </w:r>
      <w:r w:rsidR="00B71F31" w:rsidRPr="00646790">
        <w:rPr>
          <w:rFonts w:ascii="Times New Roman" w:hAnsi="Times New Roman" w:cs="Times New Roman"/>
          <w:sz w:val="24"/>
          <w:szCs w:val="24"/>
        </w:rPr>
        <w:t>meter</w:t>
      </w:r>
      <w:r w:rsidR="002C5B93">
        <w:rPr>
          <w:rFonts w:ascii="Times New Roman" w:hAnsi="Times New Roman" w:cs="Times New Roman"/>
          <w:sz w:val="24"/>
          <w:szCs w:val="24"/>
        </w:rPr>
        <w:t>s</w:t>
      </w:r>
      <w:r w:rsidR="00B71F31" w:rsidRPr="00646790">
        <w:rPr>
          <w:rFonts w:ascii="Times New Roman" w:hAnsi="Times New Roman" w:cs="Times New Roman"/>
          <w:sz w:val="24"/>
          <w:szCs w:val="24"/>
        </w:rPr>
        <w:t>. Geophysical studies, however, indicate that the thickness of the lava pile is on a</w:t>
      </w:r>
      <w:r w:rsidR="00B71F31" w:rsidRPr="00A17530">
        <w:rPr>
          <w:rFonts w:ascii="Times New Roman" w:hAnsi="Times New Roman" w:cs="Times New Roman"/>
          <w:sz w:val="24"/>
          <w:szCs w:val="24"/>
        </w:rPr>
        <w:t>verage as much as 145 m in the central part (</w:t>
      </w:r>
      <w:r w:rsidR="00B71F31" w:rsidRPr="00A17530">
        <w:rPr>
          <w:rFonts w:ascii="Times New Roman" w:hAnsi="Times New Roman" w:cs="Times New Roman"/>
          <w:color w:val="0000FF"/>
          <w:sz w:val="24"/>
          <w:szCs w:val="24"/>
        </w:rPr>
        <w:t>Peregi et al., 2003</w:t>
      </w:r>
      <w:r w:rsidR="00B71F31" w:rsidRPr="00A17530">
        <w:rPr>
          <w:rFonts w:ascii="Times New Roman" w:hAnsi="Times New Roman" w:cs="Times New Roman"/>
          <w:sz w:val="24"/>
          <w:szCs w:val="24"/>
        </w:rPr>
        <w:t>)</w:t>
      </w:r>
      <w:r w:rsidR="00DA6526">
        <w:rPr>
          <w:rFonts w:ascii="Times New Roman" w:hAnsi="Times New Roman" w:cs="Times New Roman"/>
          <w:sz w:val="24"/>
          <w:szCs w:val="24"/>
        </w:rPr>
        <w:t>, thinning to a few metres in the marginal parts</w:t>
      </w:r>
      <w:r w:rsidR="0021178D" w:rsidRPr="00A17530">
        <w:rPr>
          <w:rFonts w:ascii="Times New Roman" w:hAnsi="Times New Roman" w:cs="Times New Roman"/>
          <w:sz w:val="24"/>
          <w:szCs w:val="24"/>
        </w:rPr>
        <w:t xml:space="preserve"> (Fig. </w:t>
      </w:r>
      <w:r w:rsidR="003B213B" w:rsidRPr="00A17530">
        <w:rPr>
          <w:rFonts w:ascii="Times New Roman" w:hAnsi="Times New Roman" w:cs="Times New Roman"/>
          <w:sz w:val="24"/>
          <w:szCs w:val="24"/>
        </w:rPr>
        <w:t>2</w:t>
      </w:r>
      <w:r w:rsidR="0021178D" w:rsidRPr="00A17530">
        <w:rPr>
          <w:rFonts w:ascii="Times New Roman" w:hAnsi="Times New Roman" w:cs="Times New Roman"/>
          <w:sz w:val="24"/>
          <w:szCs w:val="24"/>
        </w:rPr>
        <w:t>)</w:t>
      </w:r>
      <w:r w:rsidRPr="00A17530">
        <w:rPr>
          <w:rFonts w:ascii="Times New Roman" w:hAnsi="Times New Roman" w:cs="Times New Roman"/>
          <w:sz w:val="24"/>
          <w:szCs w:val="24"/>
        </w:rPr>
        <w:t xml:space="preserve">. </w:t>
      </w:r>
      <w:r w:rsidR="00DA6526">
        <w:rPr>
          <w:rFonts w:ascii="Times New Roman" w:hAnsi="Times New Roman" w:cs="Times New Roman"/>
          <w:sz w:val="24"/>
          <w:szCs w:val="24"/>
        </w:rPr>
        <w:t>T</w:t>
      </w:r>
      <w:r w:rsidRPr="00A17530">
        <w:rPr>
          <w:rFonts w:ascii="Times New Roman" w:hAnsi="Times New Roman" w:cs="Times New Roman"/>
          <w:sz w:val="24"/>
          <w:szCs w:val="24"/>
        </w:rPr>
        <w:t>he AHVP</w:t>
      </w:r>
      <w:r w:rsidR="00DA6526">
        <w:rPr>
          <w:rFonts w:ascii="Times New Roman" w:hAnsi="Times New Roman" w:cs="Times New Roman"/>
          <w:sz w:val="24"/>
          <w:szCs w:val="24"/>
        </w:rPr>
        <w:t xml:space="preserve"> is thought to have been erupted during the period from </w:t>
      </w:r>
      <w:r w:rsidRPr="00A17530">
        <w:rPr>
          <w:rFonts w:ascii="Times New Roman" w:hAnsi="Times New Roman" w:cs="Times New Roman"/>
          <w:sz w:val="24"/>
          <w:szCs w:val="24"/>
        </w:rPr>
        <w:t xml:space="preserve">the </w:t>
      </w:r>
      <w:r w:rsidR="004E208C" w:rsidRPr="00A17530">
        <w:rPr>
          <w:rFonts w:ascii="Times New Roman" w:hAnsi="Times New Roman" w:cs="Times New Roman"/>
          <w:sz w:val="24"/>
          <w:szCs w:val="24"/>
        </w:rPr>
        <w:t xml:space="preserve">end of Miocene </w:t>
      </w:r>
      <w:r w:rsidR="00DA6526">
        <w:rPr>
          <w:rFonts w:ascii="Times New Roman" w:hAnsi="Times New Roman" w:cs="Times New Roman"/>
          <w:sz w:val="24"/>
          <w:szCs w:val="24"/>
        </w:rPr>
        <w:t xml:space="preserve">and </w:t>
      </w:r>
      <w:r w:rsidR="002C5B93">
        <w:rPr>
          <w:rFonts w:ascii="Times New Roman" w:hAnsi="Times New Roman" w:cs="Times New Roman"/>
          <w:sz w:val="24"/>
          <w:szCs w:val="24"/>
        </w:rPr>
        <w:t xml:space="preserve">well </w:t>
      </w:r>
      <w:r w:rsidR="00DA6526">
        <w:rPr>
          <w:rFonts w:ascii="Times New Roman" w:hAnsi="Times New Roman" w:cs="Times New Roman"/>
          <w:sz w:val="24"/>
          <w:szCs w:val="24"/>
        </w:rPr>
        <w:t>into the</w:t>
      </w:r>
      <w:r w:rsidR="00C24D13">
        <w:rPr>
          <w:rFonts w:ascii="Times New Roman" w:hAnsi="Times New Roman" w:cs="Times New Roman"/>
          <w:sz w:val="24"/>
          <w:szCs w:val="24"/>
        </w:rPr>
        <w:t xml:space="preserve"> </w:t>
      </w:r>
      <w:r w:rsidRPr="00A17530">
        <w:rPr>
          <w:rFonts w:ascii="Times New Roman" w:hAnsi="Times New Roman" w:cs="Times New Roman"/>
          <w:sz w:val="24"/>
          <w:szCs w:val="24"/>
        </w:rPr>
        <w:t>Holocene</w:t>
      </w:r>
      <w:r w:rsidR="00C24D13">
        <w:rPr>
          <w:rFonts w:ascii="Times New Roman" w:hAnsi="Times New Roman" w:cs="Times New Roman"/>
          <w:sz w:val="24"/>
          <w:szCs w:val="24"/>
        </w:rPr>
        <w:t xml:space="preserve"> </w:t>
      </w:r>
      <w:r w:rsidR="00171C2E" w:rsidRPr="00A17530">
        <w:rPr>
          <w:rFonts w:ascii="Times New Roman" w:hAnsi="Times New Roman" w:cs="Times New Roman"/>
          <w:sz w:val="24"/>
          <w:szCs w:val="24"/>
        </w:rPr>
        <w:t>(</w:t>
      </w:r>
      <w:r w:rsidR="00171C2E" w:rsidRPr="00A17530">
        <w:rPr>
          <w:rFonts w:ascii="Times New Roman" w:hAnsi="Times New Roman" w:cs="Times New Roman"/>
          <w:color w:val="0000FF"/>
          <w:sz w:val="24"/>
          <w:szCs w:val="24"/>
        </w:rPr>
        <w:t>Nixon et al., 201</w:t>
      </w:r>
      <w:r w:rsidR="00353C19" w:rsidRPr="00A17530">
        <w:rPr>
          <w:rFonts w:ascii="Times New Roman" w:hAnsi="Times New Roman" w:cs="Times New Roman"/>
          <w:color w:val="0000FF"/>
          <w:sz w:val="24"/>
          <w:szCs w:val="24"/>
        </w:rPr>
        <w:t>1</w:t>
      </w:r>
      <w:r w:rsidR="0019423B" w:rsidRPr="00A17530">
        <w:rPr>
          <w:rFonts w:ascii="Times New Roman" w:hAnsi="Times New Roman" w:cs="Times New Roman"/>
          <w:sz w:val="24"/>
          <w:szCs w:val="24"/>
        </w:rPr>
        <w:t>)</w:t>
      </w:r>
      <w:r w:rsidR="001D41F9" w:rsidRPr="00A17530">
        <w:rPr>
          <w:rFonts w:ascii="Times New Roman" w:hAnsi="Times New Roman" w:cs="Times New Roman"/>
          <w:sz w:val="24"/>
          <w:szCs w:val="24"/>
        </w:rPr>
        <w:t>.</w:t>
      </w:r>
      <w:r w:rsidRPr="00A17530">
        <w:rPr>
          <w:rFonts w:ascii="Times New Roman" w:hAnsi="Times New Roman" w:cs="Times New Roman"/>
          <w:sz w:val="24"/>
          <w:szCs w:val="24"/>
        </w:rPr>
        <w:t>The AHVP is constituted dominantly of transitional to alkaline basaltic lava flows</w:t>
      </w:r>
      <w:r w:rsidR="00BE4A57">
        <w:rPr>
          <w:rFonts w:ascii="Times New Roman" w:hAnsi="Times New Roman" w:cs="Times New Roman"/>
          <w:sz w:val="24"/>
          <w:szCs w:val="24"/>
        </w:rPr>
        <w:t xml:space="preserve"> (</w:t>
      </w:r>
      <w:r w:rsidR="00BE4A57" w:rsidRPr="00BE4A57">
        <w:rPr>
          <w:rFonts w:ascii="Times New Roman" w:hAnsi="Times New Roman" w:cs="Times New Roman"/>
          <w:color w:val="0000FF"/>
          <w:sz w:val="24"/>
          <w:szCs w:val="24"/>
        </w:rPr>
        <w:t>Al-Hafdh</w:t>
      </w:r>
      <w:r w:rsidR="00572ABD">
        <w:rPr>
          <w:rFonts w:ascii="Times New Roman" w:hAnsi="Times New Roman" w:cs="Times New Roman"/>
          <w:color w:val="0000FF"/>
          <w:sz w:val="24"/>
          <w:szCs w:val="24"/>
        </w:rPr>
        <w:t xml:space="preserve"> </w:t>
      </w:r>
      <w:r w:rsidR="00BE4A57" w:rsidRPr="00BE4A57">
        <w:rPr>
          <w:rFonts w:ascii="Times New Roman" w:hAnsi="Times New Roman" w:cs="Times New Roman"/>
          <w:color w:val="0000FF"/>
          <w:sz w:val="24"/>
          <w:szCs w:val="24"/>
        </w:rPr>
        <w:t>and Elshaafi, 2015</w:t>
      </w:r>
      <w:r w:rsidR="00BE4A57">
        <w:rPr>
          <w:rFonts w:ascii="Times New Roman" w:hAnsi="Times New Roman" w:cs="Times New Roman"/>
          <w:sz w:val="24"/>
          <w:szCs w:val="24"/>
        </w:rPr>
        <w:t>)</w:t>
      </w:r>
      <w:r w:rsidRPr="00A17530">
        <w:rPr>
          <w:rFonts w:ascii="Times New Roman" w:hAnsi="Times New Roman" w:cs="Times New Roman"/>
          <w:sz w:val="24"/>
          <w:szCs w:val="24"/>
        </w:rPr>
        <w:t xml:space="preserve">. The basaltic flows are intruded </w:t>
      </w:r>
      <w:r w:rsidR="00DA6526">
        <w:rPr>
          <w:rFonts w:ascii="Times New Roman" w:hAnsi="Times New Roman" w:cs="Times New Roman"/>
          <w:sz w:val="24"/>
          <w:szCs w:val="24"/>
        </w:rPr>
        <w:t>by (</w:t>
      </w:r>
      <w:r w:rsidR="002C5B93">
        <w:rPr>
          <w:rFonts w:ascii="Times New Roman" w:hAnsi="Times New Roman" w:cs="Times New Roman"/>
          <w:sz w:val="24"/>
          <w:szCs w:val="24"/>
        </w:rPr>
        <w:t xml:space="preserve">many </w:t>
      </w:r>
      <w:r w:rsidR="00DA6526">
        <w:rPr>
          <w:rFonts w:ascii="Times New Roman" w:hAnsi="Times New Roman" w:cs="Times New Roman"/>
          <w:sz w:val="24"/>
          <w:szCs w:val="24"/>
        </w:rPr>
        <w:t xml:space="preserve">presumably feeder) dykes </w:t>
      </w:r>
      <w:r w:rsidR="002C5B93">
        <w:rPr>
          <w:rFonts w:ascii="Times New Roman" w:hAnsi="Times New Roman" w:cs="Times New Roman"/>
          <w:sz w:val="24"/>
          <w:szCs w:val="24"/>
        </w:rPr>
        <w:t>in</w:t>
      </w:r>
      <w:r w:rsidRPr="00A17530">
        <w:rPr>
          <w:rFonts w:ascii="Times New Roman" w:hAnsi="Times New Roman" w:cs="Times New Roman"/>
          <w:sz w:val="24"/>
          <w:szCs w:val="24"/>
        </w:rPr>
        <w:t xml:space="preserve"> a number of lava shields</w:t>
      </w:r>
      <w:r w:rsidR="004E208C" w:rsidRPr="00A17530">
        <w:rPr>
          <w:rFonts w:ascii="Times New Roman" w:hAnsi="Times New Roman" w:cs="Times New Roman"/>
          <w:sz w:val="24"/>
          <w:szCs w:val="24"/>
        </w:rPr>
        <w:t>,</w:t>
      </w:r>
      <w:r w:rsidRPr="00A17530">
        <w:rPr>
          <w:rFonts w:ascii="Times New Roman" w:hAnsi="Times New Roman" w:cs="Times New Roman"/>
          <w:sz w:val="24"/>
          <w:szCs w:val="24"/>
        </w:rPr>
        <w:t xml:space="preserve"> scoria cones</w:t>
      </w:r>
      <w:r w:rsidR="004E208C" w:rsidRPr="00A17530">
        <w:rPr>
          <w:rFonts w:ascii="Times New Roman" w:hAnsi="Times New Roman" w:cs="Times New Roman"/>
          <w:sz w:val="24"/>
          <w:szCs w:val="24"/>
        </w:rPr>
        <w:t>, spatter cones</w:t>
      </w:r>
      <w:r w:rsidRPr="00A17530">
        <w:rPr>
          <w:rFonts w:ascii="Times New Roman" w:hAnsi="Times New Roman" w:cs="Times New Roman"/>
          <w:sz w:val="24"/>
          <w:szCs w:val="24"/>
        </w:rPr>
        <w:t xml:space="preserve"> and volcanic fissures.</w:t>
      </w:r>
      <w:r w:rsidR="006D320C" w:rsidRPr="00A17530">
        <w:rPr>
          <w:rFonts w:ascii="Times New Roman" w:hAnsi="Times New Roman" w:cs="Times New Roman"/>
          <w:sz w:val="24"/>
          <w:szCs w:val="24"/>
        </w:rPr>
        <w:t xml:space="preserve"> The AHVP is widely believed </w:t>
      </w:r>
      <w:r w:rsidR="000C254E" w:rsidRPr="00A17530">
        <w:rPr>
          <w:rFonts w:ascii="Times New Roman" w:hAnsi="Times New Roman" w:cs="Times New Roman"/>
          <w:sz w:val="24"/>
          <w:szCs w:val="24"/>
        </w:rPr>
        <w:t xml:space="preserve">to have </w:t>
      </w:r>
      <w:r w:rsidR="006D320C" w:rsidRPr="00A17530">
        <w:rPr>
          <w:rFonts w:ascii="Times New Roman" w:hAnsi="Times New Roman" w:cs="Times New Roman"/>
          <w:sz w:val="24"/>
          <w:szCs w:val="24"/>
        </w:rPr>
        <w:t xml:space="preserve">erupted through numerous </w:t>
      </w:r>
      <w:r w:rsidR="00982D7B">
        <w:rPr>
          <w:rFonts w:ascii="Times New Roman" w:hAnsi="Times New Roman" w:cs="Times New Roman"/>
          <w:sz w:val="24"/>
          <w:szCs w:val="24"/>
        </w:rPr>
        <w:t xml:space="preserve">volcanic </w:t>
      </w:r>
      <w:r w:rsidR="006D320C" w:rsidRPr="00A17530">
        <w:rPr>
          <w:rFonts w:ascii="Times New Roman" w:hAnsi="Times New Roman" w:cs="Times New Roman"/>
          <w:sz w:val="24"/>
          <w:szCs w:val="24"/>
        </w:rPr>
        <w:t xml:space="preserve">fissures </w:t>
      </w:r>
      <w:r w:rsidR="00982D7B">
        <w:rPr>
          <w:rFonts w:ascii="Times New Roman" w:hAnsi="Times New Roman" w:cs="Times New Roman"/>
          <w:sz w:val="24"/>
          <w:szCs w:val="24"/>
        </w:rPr>
        <w:t xml:space="preserve">(fed by dykes) </w:t>
      </w:r>
      <w:r w:rsidR="006D320C" w:rsidRPr="00A17530">
        <w:rPr>
          <w:rFonts w:ascii="Times New Roman" w:hAnsi="Times New Roman" w:cs="Times New Roman"/>
          <w:sz w:val="24"/>
          <w:szCs w:val="24"/>
        </w:rPr>
        <w:t xml:space="preserve">and spread laterally over considerable </w:t>
      </w:r>
      <w:r w:rsidR="005D627E" w:rsidRPr="00A17530">
        <w:rPr>
          <w:rFonts w:ascii="Times New Roman" w:hAnsi="Times New Roman" w:cs="Times New Roman"/>
          <w:sz w:val="24"/>
          <w:szCs w:val="24"/>
        </w:rPr>
        <w:t>distances</w:t>
      </w:r>
      <w:r w:rsidR="00982D7B">
        <w:rPr>
          <w:rFonts w:ascii="Times New Roman" w:hAnsi="Times New Roman" w:cs="Times New Roman"/>
          <w:sz w:val="24"/>
          <w:szCs w:val="24"/>
        </w:rPr>
        <w:t>.</w:t>
      </w:r>
      <w:r w:rsidR="00C24D13">
        <w:rPr>
          <w:rFonts w:ascii="Times New Roman" w:hAnsi="Times New Roman" w:cs="Times New Roman"/>
          <w:sz w:val="24"/>
          <w:szCs w:val="24"/>
        </w:rPr>
        <w:t xml:space="preserve"> </w:t>
      </w:r>
      <w:r w:rsidR="00982D7B">
        <w:rPr>
          <w:rFonts w:ascii="Times New Roman" w:hAnsi="Times New Roman" w:cs="Times New Roman"/>
          <w:sz w:val="24"/>
          <w:szCs w:val="24"/>
        </w:rPr>
        <w:t>I</w:t>
      </w:r>
      <w:r w:rsidR="005D627E" w:rsidRPr="00A17530">
        <w:rPr>
          <w:rFonts w:ascii="Times New Roman" w:hAnsi="Times New Roman" w:cs="Times New Roman"/>
          <w:sz w:val="24"/>
          <w:szCs w:val="24"/>
        </w:rPr>
        <w:t>n</w:t>
      </w:r>
      <w:r w:rsidR="00C24D13">
        <w:rPr>
          <w:rFonts w:ascii="Times New Roman" w:hAnsi="Times New Roman" w:cs="Times New Roman"/>
          <w:sz w:val="24"/>
          <w:szCs w:val="24"/>
        </w:rPr>
        <w:t xml:space="preserve"> </w:t>
      </w:r>
      <w:r w:rsidR="005D627E" w:rsidRPr="00A17530">
        <w:rPr>
          <w:rFonts w:ascii="Times New Roman" w:hAnsi="Times New Roman" w:cs="Times New Roman"/>
          <w:sz w:val="24"/>
          <w:szCs w:val="24"/>
        </w:rPr>
        <w:t>addition</w:t>
      </w:r>
      <w:r w:rsidR="00982D7B">
        <w:rPr>
          <w:rFonts w:ascii="Times New Roman" w:hAnsi="Times New Roman" w:cs="Times New Roman"/>
          <w:sz w:val="24"/>
          <w:szCs w:val="24"/>
        </w:rPr>
        <w:t>, there are</w:t>
      </w:r>
      <w:r w:rsidR="006D320C" w:rsidRPr="00A17530">
        <w:rPr>
          <w:rFonts w:ascii="Times New Roman" w:hAnsi="Times New Roman" w:cs="Times New Roman"/>
          <w:sz w:val="24"/>
          <w:szCs w:val="24"/>
        </w:rPr>
        <w:t xml:space="preserve"> major </w:t>
      </w:r>
      <w:r w:rsidR="00BC0A43" w:rsidRPr="00A17530">
        <w:rPr>
          <w:rFonts w:ascii="Times New Roman" w:hAnsi="Times New Roman" w:cs="Times New Roman"/>
          <w:sz w:val="24"/>
          <w:szCs w:val="24"/>
        </w:rPr>
        <w:t>eruptive centres</w:t>
      </w:r>
      <w:r w:rsidR="00C24D13">
        <w:rPr>
          <w:rFonts w:ascii="Times New Roman" w:hAnsi="Times New Roman" w:cs="Times New Roman"/>
          <w:sz w:val="24"/>
          <w:szCs w:val="24"/>
        </w:rPr>
        <w:t xml:space="preserve"> </w:t>
      </w:r>
      <w:r w:rsidR="006D320C" w:rsidRPr="00A17530">
        <w:rPr>
          <w:rFonts w:ascii="Times New Roman" w:hAnsi="Times New Roman" w:cs="Times New Roman"/>
          <w:sz w:val="24"/>
          <w:szCs w:val="24"/>
        </w:rPr>
        <w:t>located mainly in northern and southern parts of the volcanic province</w:t>
      </w:r>
      <w:r w:rsidR="00D10DB2" w:rsidRPr="00A17530">
        <w:rPr>
          <w:rFonts w:ascii="Times New Roman" w:hAnsi="Times New Roman" w:cs="Times New Roman"/>
          <w:sz w:val="24"/>
          <w:szCs w:val="24"/>
        </w:rPr>
        <w:t xml:space="preserve"> (</w:t>
      </w:r>
      <w:r w:rsidR="00D10DB2" w:rsidRPr="00A17530">
        <w:rPr>
          <w:rFonts w:ascii="Times New Roman" w:hAnsi="Times New Roman" w:cs="Times New Roman"/>
          <w:color w:val="0000FF"/>
          <w:sz w:val="24"/>
          <w:szCs w:val="24"/>
        </w:rPr>
        <w:t>Elshaafi and Gudmundsson, 2016</w:t>
      </w:r>
      <w:r w:rsidR="00EF7619" w:rsidRPr="00A17530">
        <w:rPr>
          <w:rFonts w:ascii="Times New Roman" w:hAnsi="Times New Roman" w:cs="Times New Roman"/>
          <w:color w:val="0000FF"/>
          <w:sz w:val="24"/>
          <w:szCs w:val="24"/>
        </w:rPr>
        <w:t>; 2017</w:t>
      </w:r>
      <w:r w:rsidR="00D10DB2" w:rsidRPr="00A17530">
        <w:rPr>
          <w:rFonts w:ascii="Times New Roman" w:hAnsi="Times New Roman" w:cs="Times New Roman"/>
          <w:sz w:val="24"/>
          <w:szCs w:val="24"/>
        </w:rPr>
        <w:t>)</w:t>
      </w:r>
      <w:r w:rsidR="006D320C" w:rsidRPr="00A17530">
        <w:rPr>
          <w:rFonts w:ascii="Times New Roman" w:hAnsi="Times New Roman" w:cs="Times New Roman"/>
          <w:sz w:val="24"/>
          <w:szCs w:val="24"/>
        </w:rPr>
        <w:t xml:space="preserve">. </w:t>
      </w:r>
    </w:p>
    <w:p w14:paraId="72E4FFEC" w14:textId="77777777" w:rsidR="006105D0" w:rsidRPr="00A17530" w:rsidRDefault="00A41D2B" w:rsidP="00C24D13">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Although inflation </w:t>
      </w:r>
      <w:r w:rsidR="00C24D13">
        <w:rPr>
          <w:rFonts w:ascii="Times New Roman" w:hAnsi="Times New Roman" w:cs="Times New Roman"/>
          <w:sz w:val="24"/>
          <w:szCs w:val="24"/>
        </w:rPr>
        <w:t>structures</w:t>
      </w:r>
      <w:r w:rsidRPr="00A17530">
        <w:rPr>
          <w:rFonts w:ascii="Times New Roman" w:hAnsi="Times New Roman" w:cs="Times New Roman"/>
          <w:sz w:val="24"/>
          <w:szCs w:val="24"/>
        </w:rPr>
        <w:t xml:space="preserve"> are common in basaltic lava flows </w:t>
      </w:r>
      <w:r w:rsidR="00756E55" w:rsidRPr="00A17530">
        <w:rPr>
          <w:rFonts w:ascii="Times New Roman" w:hAnsi="Times New Roman" w:cs="Times New Roman"/>
          <w:sz w:val="24"/>
          <w:szCs w:val="24"/>
        </w:rPr>
        <w:t>of</w:t>
      </w:r>
      <w:r w:rsidRPr="00A17530">
        <w:rPr>
          <w:rFonts w:ascii="Times New Roman" w:hAnsi="Times New Roman" w:cs="Times New Roman"/>
          <w:sz w:val="24"/>
          <w:szCs w:val="24"/>
        </w:rPr>
        <w:t xml:space="preserve"> the AHVP and extremely </w:t>
      </w:r>
      <w:r w:rsidR="006D320C" w:rsidRPr="00A17530">
        <w:rPr>
          <w:rFonts w:ascii="Times New Roman" w:hAnsi="Times New Roman" w:cs="Times New Roman"/>
          <w:sz w:val="24"/>
          <w:szCs w:val="24"/>
        </w:rPr>
        <w:t>well-p</w:t>
      </w:r>
      <w:r w:rsidRPr="00A17530">
        <w:rPr>
          <w:rFonts w:ascii="Times New Roman" w:hAnsi="Times New Roman" w:cs="Times New Roman"/>
          <w:sz w:val="24"/>
          <w:szCs w:val="24"/>
        </w:rPr>
        <w:t xml:space="preserve">reserved, these </w:t>
      </w:r>
      <w:r w:rsidR="00C24D13">
        <w:rPr>
          <w:rFonts w:ascii="Times New Roman" w:hAnsi="Times New Roman" w:cs="Times New Roman"/>
          <w:sz w:val="24"/>
          <w:szCs w:val="24"/>
        </w:rPr>
        <w:t>structures</w:t>
      </w:r>
      <w:r w:rsidRPr="00A17530">
        <w:rPr>
          <w:rFonts w:ascii="Times New Roman" w:hAnsi="Times New Roman" w:cs="Times New Roman"/>
          <w:sz w:val="24"/>
          <w:szCs w:val="24"/>
        </w:rPr>
        <w:t xml:space="preserve"> have received </w:t>
      </w:r>
      <w:r w:rsidR="002C5B93">
        <w:rPr>
          <w:rFonts w:ascii="Times New Roman" w:hAnsi="Times New Roman" w:cs="Times New Roman"/>
          <w:sz w:val="24"/>
          <w:szCs w:val="24"/>
        </w:rPr>
        <w:t xml:space="preserve">hardly </w:t>
      </w:r>
      <w:r w:rsidRPr="00A17530">
        <w:rPr>
          <w:rFonts w:ascii="Times New Roman" w:hAnsi="Times New Roman" w:cs="Times New Roman"/>
          <w:sz w:val="24"/>
          <w:szCs w:val="24"/>
        </w:rPr>
        <w:t xml:space="preserve">any attention except </w:t>
      </w:r>
      <w:r w:rsidR="002C5B93">
        <w:rPr>
          <w:rFonts w:ascii="Times New Roman" w:hAnsi="Times New Roman" w:cs="Times New Roman"/>
          <w:sz w:val="24"/>
          <w:szCs w:val="24"/>
        </w:rPr>
        <w:t>by</w:t>
      </w:r>
      <w:r w:rsidR="00646790">
        <w:rPr>
          <w:rFonts w:ascii="Times New Roman" w:hAnsi="Times New Roman" w:cs="Times New Roman"/>
          <w:sz w:val="24"/>
          <w:szCs w:val="24"/>
        </w:rPr>
        <w:t xml:space="preserve"> </w:t>
      </w:r>
      <w:r w:rsidRPr="00A17530">
        <w:rPr>
          <w:rFonts w:ascii="Times New Roman" w:hAnsi="Times New Roman" w:cs="Times New Roman"/>
          <w:color w:val="0000FF"/>
          <w:sz w:val="24"/>
          <w:szCs w:val="24"/>
        </w:rPr>
        <w:t>Nemeth</w:t>
      </w:r>
      <w:r w:rsidR="00F44864" w:rsidRPr="00A17530">
        <w:rPr>
          <w:rFonts w:ascii="Times New Roman" w:hAnsi="Times New Roman" w:cs="Times New Roman"/>
          <w:color w:val="0000FF"/>
          <w:sz w:val="24"/>
          <w:szCs w:val="24"/>
        </w:rPr>
        <w:t xml:space="preserve"> et al.</w:t>
      </w:r>
      <w:r w:rsidRPr="00A17530">
        <w:rPr>
          <w:rFonts w:ascii="Times New Roman" w:hAnsi="Times New Roman" w:cs="Times New Roman"/>
          <w:sz w:val="24"/>
          <w:szCs w:val="24"/>
        </w:rPr>
        <w:t xml:space="preserve"> (</w:t>
      </w:r>
      <w:r w:rsidRPr="00A17530">
        <w:rPr>
          <w:rFonts w:ascii="Times New Roman" w:hAnsi="Times New Roman" w:cs="Times New Roman"/>
          <w:color w:val="0000FF"/>
          <w:sz w:val="24"/>
          <w:szCs w:val="24"/>
        </w:rPr>
        <w:t>200</w:t>
      </w:r>
      <w:r w:rsidR="003D324A" w:rsidRPr="00A17530">
        <w:rPr>
          <w:rFonts w:ascii="Times New Roman" w:hAnsi="Times New Roman" w:cs="Times New Roman"/>
          <w:color w:val="0000FF"/>
          <w:sz w:val="24"/>
          <w:szCs w:val="24"/>
        </w:rPr>
        <w:t>8</w:t>
      </w:r>
      <w:r w:rsidRPr="00A17530">
        <w:rPr>
          <w:rFonts w:ascii="Times New Roman" w:hAnsi="Times New Roman" w:cs="Times New Roman"/>
          <w:sz w:val="24"/>
          <w:szCs w:val="24"/>
        </w:rPr>
        <w:t>)</w:t>
      </w:r>
      <w:r w:rsidR="00526085" w:rsidRPr="00A17530">
        <w:rPr>
          <w:rFonts w:ascii="Times New Roman" w:hAnsi="Times New Roman" w:cs="Times New Roman"/>
          <w:sz w:val="24"/>
          <w:szCs w:val="24"/>
        </w:rPr>
        <w:t xml:space="preserve"> who describe the tumuli in the southernmost of the AHVP (Al Haruj al Aby</w:t>
      </w:r>
      <w:r w:rsidR="00305A90" w:rsidRPr="00A17530">
        <w:rPr>
          <w:rFonts w:ascii="Times New Roman" w:hAnsi="Times New Roman" w:cs="Times New Roman"/>
          <w:sz w:val="24"/>
          <w:szCs w:val="24"/>
        </w:rPr>
        <w:t>a</w:t>
      </w:r>
      <w:r w:rsidR="00526085" w:rsidRPr="00A17530">
        <w:rPr>
          <w:rFonts w:ascii="Times New Roman" w:hAnsi="Times New Roman" w:cs="Times New Roman"/>
          <w:sz w:val="24"/>
          <w:szCs w:val="24"/>
        </w:rPr>
        <w:t>d subprovince)</w:t>
      </w:r>
      <w:r w:rsidR="00CD53DD">
        <w:rPr>
          <w:rFonts w:ascii="Times New Roman" w:hAnsi="Times New Roman" w:cs="Times New Roman"/>
          <w:sz w:val="24"/>
          <w:szCs w:val="24"/>
        </w:rPr>
        <w:t xml:space="preserve">. </w:t>
      </w:r>
      <w:r w:rsidR="00CD53DD" w:rsidRPr="00C24D13">
        <w:rPr>
          <w:rFonts w:ascii="Times New Roman" w:hAnsi="Times New Roman" w:cs="Times New Roman"/>
          <w:color w:val="0033CC"/>
          <w:sz w:val="24"/>
          <w:szCs w:val="24"/>
        </w:rPr>
        <w:t xml:space="preserve">Nemeth et al. </w:t>
      </w:r>
      <w:r w:rsidR="00CD53DD">
        <w:rPr>
          <w:rFonts w:ascii="Times New Roman" w:hAnsi="Times New Roman" w:cs="Times New Roman"/>
          <w:sz w:val="24"/>
          <w:szCs w:val="24"/>
        </w:rPr>
        <w:t>(</w:t>
      </w:r>
      <w:r w:rsidR="00CD53DD" w:rsidRPr="00C24D13">
        <w:rPr>
          <w:rFonts w:ascii="Times New Roman" w:hAnsi="Times New Roman" w:cs="Times New Roman"/>
          <w:color w:val="0033CC"/>
          <w:sz w:val="24"/>
          <w:szCs w:val="24"/>
        </w:rPr>
        <w:t>2008</w:t>
      </w:r>
      <w:r w:rsidR="00CD53DD">
        <w:rPr>
          <w:rFonts w:ascii="Times New Roman" w:hAnsi="Times New Roman" w:cs="Times New Roman"/>
          <w:sz w:val="24"/>
          <w:szCs w:val="24"/>
        </w:rPr>
        <w:t xml:space="preserve">) also </w:t>
      </w:r>
      <w:r w:rsidR="00526085" w:rsidRPr="00A17530">
        <w:rPr>
          <w:rFonts w:ascii="Times New Roman" w:hAnsi="Times New Roman" w:cs="Times New Roman"/>
          <w:sz w:val="24"/>
          <w:szCs w:val="24"/>
        </w:rPr>
        <w:t>mention</w:t>
      </w:r>
      <w:r w:rsidR="00CB75BD">
        <w:rPr>
          <w:rFonts w:ascii="Times New Roman" w:hAnsi="Times New Roman" w:cs="Times New Roman"/>
          <w:sz w:val="24"/>
          <w:szCs w:val="24"/>
        </w:rPr>
        <w:t xml:space="preserve"> </w:t>
      </w:r>
      <w:r w:rsidR="00CD53DD">
        <w:rPr>
          <w:rFonts w:ascii="Times New Roman" w:hAnsi="Times New Roman" w:cs="Times New Roman"/>
          <w:sz w:val="24"/>
          <w:szCs w:val="24"/>
        </w:rPr>
        <w:t>a</w:t>
      </w:r>
      <w:r w:rsidR="00526085" w:rsidRPr="00A17530">
        <w:rPr>
          <w:rFonts w:ascii="Times New Roman" w:hAnsi="Times New Roman" w:cs="Times New Roman"/>
          <w:sz w:val="24"/>
          <w:szCs w:val="24"/>
        </w:rPr>
        <w:t xml:space="preserve"> similarity between </w:t>
      </w:r>
      <w:r w:rsidR="002C5B93">
        <w:rPr>
          <w:rFonts w:ascii="Times New Roman" w:hAnsi="Times New Roman" w:cs="Times New Roman"/>
          <w:sz w:val="24"/>
          <w:szCs w:val="24"/>
        </w:rPr>
        <w:t xml:space="preserve">the </w:t>
      </w:r>
      <w:r w:rsidR="00526085" w:rsidRPr="00A17530">
        <w:rPr>
          <w:rFonts w:ascii="Times New Roman" w:hAnsi="Times New Roman" w:cs="Times New Roman"/>
          <w:sz w:val="24"/>
          <w:szCs w:val="24"/>
        </w:rPr>
        <w:t xml:space="preserve">type of tumuli in this part of the AHVP and </w:t>
      </w:r>
      <w:r w:rsidR="002C5B93">
        <w:rPr>
          <w:rFonts w:ascii="Times New Roman" w:hAnsi="Times New Roman" w:cs="Times New Roman"/>
          <w:sz w:val="24"/>
          <w:szCs w:val="24"/>
        </w:rPr>
        <w:t xml:space="preserve">the </w:t>
      </w:r>
      <w:r w:rsidR="00526085" w:rsidRPr="00A17530">
        <w:rPr>
          <w:rFonts w:ascii="Times New Roman" w:hAnsi="Times New Roman" w:cs="Times New Roman"/>
          <w:sz w:val="24"/>
          <w:szCs w:val="24"/>
        </w:rPr>
        <w:t xml:space="preserve">type of tumuli identified in Iceland by </w:t>
      </w:r>
      <w:r w:rsidR="00526085" w:rsidRPr="00A17530">
        <w:rPr>
          <w:rFonts w:ascii="Times New Roman" w:hAnsi="Times New Roman" w:cs="Times New Roman"/>
          <w:color w:val="0000FF"/>
          <w:sz w:val="24"/>
          <w:szCs w:val="24"/>
        </w:rPr>
        <w:t xml:space="preserve">Rossi and Gudmundsson </w:t>
      </w:r>
      <w:r w:rsidR="00C8270A" w:rsidRPr="00A17530">
        <w:rPr>
          <w:rFonts w:ascii="Times New Roman" w:hAnsi="Times New Roman" w:cs="Times New Roman"/>
          <w:sz w:val="24"/>
          <w:szCs w:val="24"/>
        </w:rPr>
        <w:lastRenderedPageBreak/>
        <w:t>(</w:t>
      </w:r>
      <w:r w:rsidR="00526085" w:rsidRPr="00A17530">
        <w:rPr>
          <w:rFonts w:ascii="Times New Roman" w:hAnsi="Times New Roman" w:cs="Times New Roman"/>
          <w:color w:val="0000FF"/>
          <w:sz w:val="24"/>
          <w:szCs w:val="24"/>
        </w:rPr>
        <w:t>1996</w:t>
      </w:r>
      <w:r w:rsidR="00526085" w:rsidRPr="00A17530">
        <w:rPr>
          <w:rFonts w:ascii="Times New Roman" w:hAnsi="Times New Roman" w:cs="Times New Roman"/>
          <w:sz w:val="24"/>
          <w:szCs w:val="24"/>
        </w:rPr>
        <w:t>)</w:t>
      </w:r>
      <w:r w:rsidRPr="00A17530">
        <w:rPr>
          <w:rFonts w:ascii="Times New Roman" w:hAnsi="Times New Roman" w:cs="Times New Roman"/>
          <w:sz w:val="24"/>
          <w:szCs w:val="24"/>
        </w:rPr>
        <w:t>.</w:t>
      </w:r>
      <w:r w:rsidR="002C5B93">
        <w:rPr>
          <w:rFonts w:ascii="Times New Roman" w:hAnsi="Times New Roman" w:cs="Times New Roman"/>
          <w:sz w:val="24"/>
          <w:szCs w:val="24"/>
        </w:rPr>
        <w:t xml:space="preserve"> </w:t>
      </w:r>
      <w:r w:rsidRPr="00A17530">
        <w:rPr>
          <w:rFonts w:ascii="Times New Roman" w:hAnsi="Times New Roman" w:cs="Times New Roman"/>
          <w:sz w:val="24"/>
          <w:szCs w:val="24"/>
        </w:rPr>
        <w:t xml:space="preserve">By contrast, </w:t>
      </w:r>
      <w:r w:rsidR="00CD53DD">
        <w:rPr>
          <w:rFonts w:ascii="Times New Roman" w:hAnsi="Times New Roman" w:cs="Times New Roman"/>
          <w:sz w:val="24"/>
          <w:szCs w:val="24"/>
        </w:rPr>
        <w:t>considerable</w:t>
      </w:r>
      <w:r w:rsidR="00CB75BD">
        <w:rPr>
          <w:rFonts w:ascii="Times New Roman" w:hAnsi="Times New Roman" w:cs="Times New Roman"/>
          <w:sz w:val="24"/>
          <w:szCs w:val="24"/>
        </w:rPr>
        <w:t xml:space="preserve"> </w:t>
      </w:r>
      <w:r w:rsidR="006105D0" w:rsidRPr="00A17530">
        <w:rPr>
          <w:rFonts w:ascii="Times New Roman" w:hAnsi="Times New Roman" w:cs="Times New Roman"/>
          <w:sz w:val="24"/>
          <w:szCs w:val="24"/>
        </w:rPr>
        <w:t>work</w:t>
      </w:r>
      <w:r w:rsidR="00CB75BD">
        <w:rPr>
          <w:rFonts w:ascii="Times New Roman" w:hAnsi="Times New Roman" w:cs="Times New Roman"/>
          <w:sz w:val="24"/>
          <w:szCs w:val="24"/>
        </w:rPr>
        <w:t xml:space="preserve"> </w:t>
      </w:r>
      <w:r w:rsidR="001155A9" w:rsidRPr="00A17530">
        <w:rPr>
          <w:rFonts w:ascii="Times New Roman" w:hAnsi="Times New Roman" w:cs="Times New Roman"/>
          <w:sz w:val="24"/>
          <w:szCs w:val="24"/>
        </w:rPr>
        <w:t>ha</w:t>
      </w:r>
      <w:r w:rsidR="00CD53DD">
        <w:rPr>
          <w:rFonts w:ascii="Times New Roman" w:hAnsi="Times New Roman" w:cs="Times New Roman"/>
          <w:sz w:val="24"/>
          <w:szCs w:val="24"/>
        </w:rPr>
        <w:t>s</w:t>
      </w:r>
      <w:r w:rsidR="00CB75BD">
        <w:rPr>
          <w:rFonts w:ascii="Times New Roman" w:hAnsi="Times New Roman" w:cs="Times New Roman"/>
          <w:sz w:val="24"/>
          <w:szCs w:val="24"/>
        </w:rPr>
        <w:t xml:space="preserve"> </w:t>
      </w:r>
      <w:r w:rsidR="006105D0" w:rsidRPr="00A17530">
        <w:rPr>
          <w:rFonts w:ascii="Times New Roman" w:hAnsi="Times New Roman" w:cs="Times New Roman"/>
          <w:sz w:val="24"/>
          <w:szCs w:val="24"/>
        </w:rPr>
        <w:t xml:space="preserve">been done on the AHVP in the past </w:t>
      </w:r>
      <w:r w:rsidR="00756E55" w:rsidRPr="00A17530">
        <w:rPr>
          <w:rFonts w:ascii="Times New Roman" w:hAnsi="Times New Roman" w:cs="Times New Roman"/>
          <w:sz w:val="24"/>
          <w:szCs w:val="24"/>
        </w:rPr>
        <w:t>few</w:t>
      </w:r>
      <w:r w:rsidR="006105D0" w:rsidRPr="00A17530">
        <w:rPr>
          <w:rFonts w:ascii="Times New Roman" w:hAnsi="Times New Roman" w:cs="Times New Roman"/>
          <w:sz w:val="24"/>
          <w:szCs w:val="24"/>
        </w:rPr>
        <w:t xml:space="preserve"> decades </w:t>
      </w:r>
      <w:r w:rsidR="002C5B93">
        <w:rPr>
          <w:rFonts w:ascii="Times New Roman" w:hAnsi="Times New Roman" w:cs="Times New Roman"/>
          <w:sz w:val="24"/>
          <w:szCs w:val="24"/>
        </w:rPr>
        <w:t>on</w:t>
      </w:r>
      <w:r w:rsidR="00233B84" w:rsidRPr="00A17530">
        <w:rPr>
          <w:rFonts w:ascii="Times New Roman" w:hAnsi="Times New Roman" w:cs="Times New Roman"/>
          <w:sz w:val="24"/>
          <w:szCs w:val="24"/>
        </w:rPr>
        <w:t xml:space="preserve"> </w:t>
      </w:r>
      <w:r w:rsidR="006105D0" w:rsidRPr="00A17530">
        <w:rPr>
          <w:rFonts w:ascii="Times New Roman" w:hAnsi="Times New Roman" w:cs="Times New Roman"/>
          <w:sz w:val="24"/>
          <w:szCs w:val="24"/>
        </w:rPr>
        <w:t>geochronology</w:t>
      </w:r>
      <w:r w:rsidR="00305A90" w:rsidRPr="00A17530">
        <w:rPr>
          <w:rFonts w:ascii="Times New Roman" w:hAnsi="Times New Roman" w:cs="Times New Roman"/>
          <w:sz w:val="24"/>
          <w:szCs w:val="24"/>
        </w:rPr>
        <w:t>, petrology</w:t>
      </w:r>
      <w:r w:rsidR="00233B84" w:rsidRPr="00A17530">
        <w:rPr>
          <w:rFonts w:ascii="Times New Roman" w:hAnsi="Times New Roman" w:cs="Times New Roman"/>
          <w:sz w:val="24"/>
          <w:szCs w:val="24"/>
        </w:rPr>
        <w:t>,</w:t>
      </w:r>
      <w:r w:rsidR="00CB75BD">
        <w:rPr>
          <w:rFonts w:ascii="Times New Roman" w:hAnsi="Times New Roman" w:cs="Times New Roman"/>
          <w:sz w:val="24"/>
          <w:szCs w:val="24"/>
        </w:rPr>
        <w:t xml:space="preserve"> </w:t>
      </w:r>
      <w:r w:rsidR="006105D0" w:rsidRPr="00A17530">
        <w:rPr>
          <w:rFonts w:ascii="Times New Roman" w:hAnsi="Times New Roman" w:cs="Times New Roman"/>
          <w:sz w:val="24"/>
          <w:szCs w:val="24"/>
        </w:rPr>
        <w:t>and geochemistry</w:t>
      </w:r>
      <w:r w:rsidRPr="00A17530">
        <w:rPr>
          <w:rFonts w:ascii="Times New Roman" w:hAnsi="Times New Roman" w:cs="Times New Roman"/>
          <w:sz w:val="24"/>
          <w:szCs w:val="24"/>
        </w:rPr>
        <w:t>.</w:t>
      </w:r>
    </w:p>
    <w:p w14:paraId="563AFF36" w14:textId="77777777" w:rsidR="00A31B5A" w:rsidRPr="00A17530" w:rsidRDefault="00A41D2B"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Lithostratigraphic </w:t>
      </w:r>
      <w:r w:rsidR="00B717CA" w:rsidRPr="00A17530">
        <w:rPr>
          <w:rFonts w:ascii="Times New Roman" w:hAnsi="Times New Roman" w:cs="Times New Roman"/>
          <w:sz w:val="24"/>
          <w:szCs w:val="24"/>
        </w:rPr>
        <w:t>classification of basaltic lava flows on the AHVP has</w:t>
      </w:r>
      <w:r w:rsidRPr="00A17530">
        <w:rPr>
          <w:rFonts w:ascii="Times New Roman" w:hAnsi="Times New Roman" w:cs="Times New Roman"/>
          <w:sz w:val="24"/>
          <w:szCs w:val="24"/>
        </w:rPr>
        <w:t xml:space="preserve"> been </w:t>
      </w:r>
      <w:r w:rsidR="00CD53DD">
        <w:rPr>
          <w:rFonts w:ascii="Times New Roman" w:hAnsi="Times New Roman" w:cs="Times New Roman"/>
          <w:sz w:val="24"/>
          <w:szCs w:val="24"/>
        </w:rPr>
        <w:t>made</w:t>
      </w:r>
      <w:r w:rsidRPr="00A17530">
        <w:rPr>
          <w:rFonts w:ascii="Times New Roman" w:hAnsi="Times New Roman" w:cs="Times New Roman"/>
          <w:sz w:val="24"/>
          <w:szCs w:val="24"/>
        </w:rPr>
        <w:t xml:space="preserve"> by</w:t>
      </w:r>
      <w:r w:rsidR="00646790">
        <w:rPr>
          <w:rFonts w:ascii="Times New Roman" w:hAnsi="Times New Roman" w:cs="Times New Roman"/>
          <w:color w:val="0000FF"/>
          <w:sz w:val="24"/>
          <w:szCs w:val="24"/>
        </w:rPr>
        <w:t xml:space="preserve"> </w:t>
      </w:r>
      <w:r w:rsidR="00F44864" w:rsidRPr="00A17530">
        <w:rPr>
          <w:rFonts w:ascii="Times New Roman" w:hAnsi="Times New Roman" w:cs="Times New Roman"/>
          <w:color w:val="0000FF"/>
          <w:sz w:val="24"/>
          <w:szCs w:val="24"/>
        </w:rPr>
        <w:t xml:space="preserve">Busrewil and Suwessi </w:t>
      </w:r>
      <w:r w:rsidR="00F44864" w:rsidRPr="00A17530">
        <w:rPr>
          <w:rFonts w:ascii="Times New Roman" w:hAnsi="Times New Roman" w:cs="Times New Roman"/>
          <w:sz w:val="24"/>
          <w:szCs w:val="24"/>
        </w:rPr>
        <w:t>(</w:t>
      </w:r>
      <w:r w:rsidR="00F44864" w:rsidRPr="00A17530">
        <w:rPr>
          <w:rFonts w:ascii="Times New Roman" w:hAnsi="Times New Roman" w:cs="Times New Roman"/>
          <w:color w:val="0000FF"/>
          <w:sz w:val="24"/>
          <w:szCs w:val="24"/>
        </w:rPr>
        <w:t>1993</w:t>
      </w:r>
      <w:r w:rsidR="00F44864" w:rsidRPr="00A17530">
        <w:rPr>
          <w:rFonts w:ascii="Times New Roman" w:hAnsi="Times New Roman" w:cs="Times New Roman"/>
          <w:sz w:val="24"/>
          <w:szCs w:val="24"/>
        </w:rPr>
        <w:t>)</w:t>
      </w:r>
      <w:r w:rsidR="00CD53DD">
        <w:rPr>
          <w:rFonts w:ascii="Times New Roman" w:hAnsi="Times New Roman" w:cs="Times New Roman"/>
          <w:color w:val="0000FF"/>
          <w:sz w:val="24"/>
          <w:szCs w:val="24"/>
        </w:rPr>
        <w:t>,</w:t>
      </w:r>
      <w:r w:rsidR="00F44864" w:rsidRPr="00A17530">
        <w:rPr>
          <w:rFonts w:ascii="Times New Roman" w:hAnsi="Times New Roman" w:cs="Times New Roman"/>
          <w:color w:val="0000FF"/>
          <w:sz w:val="24"/>
          <w:szCs w:val="24"/>
        </w:rPr>
        <w:t xml:space="preserve"> Peregi et al. </w:t>
      </w:r>
      <w:r w:rsidR="00F44864" w:rsidRPr="00A17530">
        <w:rPr>
          <w:rFonts w:ascii="Times New Roman" w:hAnsi="Times New Roman" w:cs="Times New Roman"/>
          <w:sz w:val="24"/>
          <w:szCs w:val="24"/>
        </w:rPr>
        <w:t>(</w:t>
      </w:r>
      <w:r w:rsidR="00F44864" w:rsidRPr="00A17530">
        <w:rPr>
          <w:rFonts w:ascii="Times New Roman" w:hAnsi="Times New Roman" w:cs="Times New Roman"/>
          <w:color w:val="0000FF"/>
          <w:sz w:val="24"/>
          <w:szCs w:val="24"/>
        </w:rPr>
        <w:t>2003</w:t>
      </w:r>
      <w:r w:rsidR="00F44864" w:rsidRPr="00A17530">
        <w:rPr>
          <w:rFonts w:ascii="Times New Roman" w:hAnsi="Times New Roman" w:cs="Times New Roman"/>
          <w:sz w:val="24"/>
          <w:szCs w:val="24"/>
        </w:rPr>
        <w:t>)</w:t>
      </w:r>
      <w:r w:rsidR="00CD53DD">
        <w:rPr>
          <w:rFonts w:ascii="Times New Roman" w:hAnsi="Times New Roman" w:cs="Times New Roman"/>
          <w:color w:val="0000FF"/>
          <w:sz w:val="24"/>
          <w:szCs w:val="24"/>
        </w:rPr>
        <w:t>, and</w:t>
      </w:r>
      <w:r w:rsidR="00F44864" w:rsidRPr="00A17530">
        <w:rPr>
          <w:rFonts w:ascii="Times New Roman" w:hAnsi="Times New Roman" w:cs="Times New Roman"/>
          <w:color w:val="0000FF"/>
          <w:sz w:val="24"/>
          <w:szCs w:val="24"/>
        </w:rPr>
        <w:t xml:space="preserve"> Less et al. </w:t>
      </w:r>
      <w:r w:rsidR="00F44864" w:rsidRPr="00A17530">
        <w:rPr>
          <w:rFonts w:ascii="Times New Roman" w:hAnsi="Times New Roman" w:cs="Times New Roman"/>
          <w:sz w:val="24"/>
          <w:szCs w:val="24"/>
        </w:rPr>
        <w:t>(</w:t>
      </w:r>
      <w:r w:rsidR="00F44864" w:rsidRPr="00A17530">
        <w:rPr>
          <w:rFonts w:ascii="Times New Roman" w:hAnsi="Times New Roman" w:cs="Times New Roman"/>
          <w:color w:val="0000FF"/>
          <w:sz w:val="24"/>
          <w:szCs w:val="24"/>
        </w:rPr>
        <w:t>2006</w:t>
      </w:r>
      <w:r w:rsidR="00F44864" w:rsidRPr="00A17530">
        <w:rPr>
          <w:rFonts w:ascii="Times New Roman" w:hAnsi="Times New Roman" w:cs="Times New Roman"/>
          <w:sz w:val="24"/>
          <w:szCs w:val="24"/>
        </w:rPr>
        <w:t>)</w:t>
      </w:r>
      <w:r w:rsidR="006B7254">
        <w:rPr>
          <w:rFonts w:ascii="Times New Roman" w:hAnsi="Times New Roman" w:cs="Times New Roman"/>
          <w:sz w:val="24"/>
          <w:szCs w:val="24"/>
        </w:rPr>
        <w:t xml:space="preserve">. </w:t>
      </w:r>
      <w:r w:rsidR="00756E55" w:rsidRPr="00A17530">
        <w:rPr>
          <w:rFonts w:ascii="Times New Roman" w:hAnsi="Times New Roman" w:cs="Times New Roman"/>
          <w:sz w:val="24"/>
          <w:szCs w:val="24"/>
        </w:rPr>
        <w:t>Basaltic f</w:t>
      </w:r>
      <w:r w:rsidRPr="00A17530">
        <w:rPr>
          <w:rFonts w:ascii="Times New Roman" w:hAnsi="Times New Roman" w:cs="Times New Roman"/>
          <w:sz w:val="24"/>
          <w:szCs w:val="24"/>
        </w:rPr>
        <w:t xml:space="preserve">lows have </w:t>
      </w:r>
      <w:r w:rsidR="001155A9" w:rsidRPr="00A17530">
        <w:rPr>
          <w:rFonts w:ascii="Times New Roman" w:hAnsi="Times New Roman" w:cs="Times New Roman"/>
          <w:sz w:val="24"/>
          <w:szCs w:val="24"/>
        </w:rPr>
        <w:t xml:space="preserve">been </w:t>
      </w:r>
      <w:r w:rsidRPr="00A17530">
        <w:rPr>
          <w:rFonts w:ascii="Times New Roman" w:hAnsi="Times New Roman" w:cs="Times New Roman"/>
          <w:sz w:val="24"/>
          <w:szCs w:val="24"/>
        </w:rPr>
        <w:t xml:space="preserve">grouped into six major </w:t>
      </w:r>
      <w:r w:rsidR="000C46C4" w:rsidRPr="00A17530">
        <w:rPr>
          <w:rFonts w:ascii="Times New Roman" w:hAnsi="Times New Roman" w:cs="Times New Roman"/>
          <w:sz w:val="24"/>
          <w:szCs w:val="24"/>
        </w:rPr>
        <w:t xml:space="preserve">volcanic </w:t>
      </w:r>
      <w:r w:rsidRPr="00A17530">
        <w:rPr>
          <w:rFonts w:ascii="Times New Roman" w:hAnsi="Times New Roman" w:cs="Times New Roman"/>
          <w:sz w:val="24"/>
          <w:szCs w:val="24"/>
        </w:rPr>
        <w:t xml:space="preserve">phases </w:t>
      </w:r>
      <w:r w:rsidR="002C5B93">
        <w:rPr>
          <w:rFonts w:ascii="Times New Roman" w:hAnsi="Times New Roman" w:cs="Times New Roman"/>
          <w:sz w:val="24"/>
          <w:szCs w:val="24"/>
        </w:rPr>
        <w:t>based on</w:t>
      </w:r>
      <w:r w:rsidRPr="00A17530">
        <w:rPr>
          <w:rFonts w:ascii="Times New Roman" w:hAnsi="Times New Roman" w:cs="Times New Roman"/>
          <w:sz w:val="24"/>
          <w:szCs w:val="24"/>
        </w:rPr>
        <w:t xml:space="preserve"> their field relations and </w:t>
      </w:r>
      <w:r w:rsidR="00CD53DD">
        <w:rPr>
          <w:rFonts w:ascii="Times New Roman" w:hAnsi="Times New Roman" w:cs="Times New Roman"/>
          <w:sz w:val="24"/>
          <w:szCs w:val="24"/>
        </w:rPr>
        <w:t>colour-</w:t>
      </w:r>
      <w:r w:rsidRPr="00A17530">
        <w:rPr>
          <w:rFonts w:ascii="Times New Roman" w:hAnsi="Times New Roman" w:cs="Times New Roman"/>
          <w:sz w:val="24"/>
          <w:szCs w:val="24"/>
        </w:rPr>
        <w:t xml:space="preserve">tonal variation </w:t>
      </w:r>
      <w:r w:rsidR="000C46C4" w:rsidRPr="00A17530">
        <w:rPr>
          <w:rFonts w:ascii="Times New Roman" w:hAnsi="Times New Roman" w:cs="Times New Roman"/>
          <w:sz w:val="24"/>
          <w:szCs w:val="24"/>
        </w:rPr>
        <w:t xml:space="preserve">of </w:t>
      </w:r>
      <w:r w:rsidR="002C5B93">
        <w:rPr>
          <w:rFonts w:ascii="Times New Roman" w:hAnsi="Times New Roman" w:cs="Times New Roman"/>
          <w:sz w:val="24"/>
          <w:szCs w:val="24"/>
        </w:rPr>
        <w:t>the</w:t>
      </w:r>
      <w:r w:rsidR="00513928" w:rsidRPr="00A17530">
        <w:rPr>
          <w:rFonts w:ascii="Times New Roman" w:hAnsi="Times New Roman" w:cs="Times New Roman"/>
          <w:sz w:val="24"/>
          <w:szCs w:val="24"/>
        </w:rPr>
        <w:t xml:space="preserve"> lava flow fields</w:t>
      </w:r>
      <w:r w:rsidR="002C5B93">
        <w:rPr>
          <w:rFonts w:ascii="Times New Roman" w:hAnsi="Times New Roman" w:cs="Times New Roman"/>
          <w:sz w:val="24"/>
          <w:szCs w:val="24"/>
        </w:rPr>
        <w:t xml:space="preserve">, as seen </w:t>
      </w:r>
      <w:r w:rsidR="00513928" w:rsidRPr="00A17530">
        <w:rPr>
          <w:rFonts w:ascii="Times New Roman" w:hAnsi="Times New Roman" w:cs="Times New Roman"/>
          <w:sz w:val="24"/>
          <w:szCs w:val="24"/>
        </w:rPr>
        <w:t>on the aerial photographs</w:t>
      </w:r>
      <w:r w:rsidR="002C5B93">
        <w:rPr>
          <w:rFonts w:ascii="Times New Roman" w:hAnsi="Times New Roman" w:cs="Times New Roman"/>
          <w:sz w:val="24"/>
          <w:szCs w:val="24"/>
        </w:rPr>
        <w:t>,</w:t>
      </w:r>
      <w:r w:rsidR="00513928" w:rsidRPr="00A17530">
        <w:rPr>
          <w:rFonts w:ascii="Times New Roman" w:hAnsi="Times New Roman" w:cs="Times New Roman"/>
          <w:sz w:val="24"/>
          <w:szCs w:val="24"/>
        </w:rPr>
        <w:t xml:space="preserve"> </w:t>
      </w:r>
      <w:r w:rsidR="002C5B93">
        <w:rPr>
          <w:rFonts w:ascii="Times New Roman" w:hAnsi="Times New Roman" w:cs="Times New Roman"/>
          <w:sz w:val="24"/>
          <w:szCs w:val="24"/>
        </w:rPr>
        <w:t xml:space="preserve">with further support from age determination </w:t>
      </w:r>
      <w:r w:rsidR="00513928" w:rsidRPr="00A17530">
        <w:rPr>
          <w:rFonts w:ascii="Times New Roman" w:hAnsi="Times New Roman" w:cs="Times New Roman"/>
          <w:sz w:val="24"/>
          <w:szCs w:val="24"/>
        </w:rPr>
        <w:t>a</w:t>
      </w:r>
      <w:r w:rsidR="002C5B93">
        <w:rPr>
          <w:rFonts w:ascii="Times New Roman" w:hAnsi="Times New Roman" w:cs="Times New Roman"/>
          <w:sz w:val="24"/>
          <w:szCs w:val="24"/>
        </w:rPr>
        <w:t>nd</w:t>
      </w:r>
      <w:r w:rsidR="00513928" w:rsidRPr="00A17530">
        <w:rPr>
          <w:rFonts w:ascii="Times New Roman" w:hAnsi="Times New Roman" w:cs="Times New Roman"/>
          <w:sz w:val="24"/>
          <w:szCs w:val="24"/>
        </w:rPr>
        <w:t xml:space="preserve"> paleomagnetic measurements. There are no significant petrochemical variations between these six volcanic phases (</w:t>
      </w:r>
      <w:r w:rsidR="00513928" w:rsidRPr="00A17530">
        <w:rPr>
          <w:rFonts w:ascii="Times New Roman" w:hAnsi="Times New Roman" w:cs="Times New Roman"/>
          <w:color w:val="0000FF"/>
          <w:sz w:val="24"/>
          <w:szCs w:val="24"/>
        </w:rPr>
        <w:t>Peregi et al., 2003; Less et al., 2006</w:t>
      </w:r>
      <w:r w:rsidR="00513928" w:rsidRPr="00A17530">
        <w:rPr>
          <w:rFonts w:ascii="Times New Roman" w:hAnsi="Times New Roman" w:cs="Times New Roman"/>
          <w:sz w:val="24"/>
          <w:szCs w:val="24"/>
        </w:rPr>
        <w:t xml:space="preserve">). </w:t>
      </w:r>
      <w:r w:rsidR="00A31B5A" w:rsidRPr="00A17530">
        <w:rPr>
          <w:rFonts w:ascii="Times New Roman" w:hAnsi="Times New Roman" w:cs="Times New Roman"/>
          <w:sz w:val="24"/>
          <w:szCs w:val="24"/>
        </w:rPr>
        <w:t>It should be emphasi</w:t>
      </w:r>
      <w:r w:rsidR="00513928" w:rsidRPr="00A17530">
        <w:rPr>
          <w:rFonts w:ascii="Times New Roman" w:hAnsi="Times New Roman" w:cs="Times New Roman"/>
          <w:sz w:val="24"/>
          <w:szCs w:val="24"/>
        </w:rPr>
        <w:t>s</w:t>
      </w:r>
      <w:r w:rsidR="00A31B5A" w:rsidRPr="00A17530">
        <w:rPr>
          <w:rFonts w:ascii="Times New Roman" w:hAnsi="Times New Roman" w:cs="Times New Roman"/>
          <w:sz w:val="24"/>
          <w:szCs w:val="24"/>
        </w:rPr>
        <w:t>ed that each volcanic phase has been subdivided into the different map</w:t>
      </w:r>
      <w:r w:rsidR="004355A8">
        <w:rPr>
          <w:rFonts w:ascii="Times New Roman" w:hAnsi="Times New Roman" w:cs="Times New Roman"/>
          <w:sz w:val="24"/>
          <w:szCs w:val="24"/>
        </w:rPr>
        <w:t>p</w:t>
      </w:r>
      <w:r w:rsidR="00A31B5A" w:rsidRPr="00A17530">
        <w:rPr>
          <w:rFonts w:ascii="Times New Roman" w:hAnsi="Times New Roman" w:cs="Times New Roman"/>
          <w:sz w:val="24"/>
          <w:szCs w:val="24"/>
        </w:rPr>
        <w:t>able volcanic unit but with same age (</w:t>
      </w:r>
      <w:r w:rsidR="00A31B5A" w:rsidRPr="00A17530">
        <w:rPr>
          <w:rFonts w:ascii="Times New Roman" w:hAnsi="Times New Roman" w:cs="Times New Roman"/>
          <w:color w:val="0000FF"/>
          <w:sz w:val="24"/>
          <w:szCs w:val="24"/>
        </w:rPr>
        <w:t>Peregi et al., 2003, Less et al., 2006</w:t>
      </w:r>
      <w:r w:rsidR="00A31B5A" w:rsidRPr="00A17530">
        <w:rPr>
          <w:rFonts w:ascii="Times New Roman" w:hAnsi="Times New Roman" w:cs="Times New Roman"/>
          <w:sz w:val="24"/>
          <w:szCs w:val="24"/>
        </w:rPr>
        <w:t>). Hummocky flows are quite common in the central part of the AHVP. They di</w:t>
      </w:r>
      <w:r w:rsidR="004355A8">
        <w:rPr>
          <w:rFonts w:ascii="Times New Roman" w:hAnsi="Times New Roman" w:cs="Times New Roman"/>
          <w:sz w:val="24"/>
          <w:szCs w:val="24"/>
        </w:rPr>
        <w:t>splay</w:t>
      </w:r>
      <w:r w:rsidR="00A31B5A" w:rsidRPr="00A17530">
        <w:rPr>
          <w:rFonts w:ascii="Times New Roman" w:hAnsi="Times New Roman" w:cs="Times New Roman"/>
          <w:sz w:val="24"/>
          <w:szCs w:val="24"/>
        </w:rPr>
        <w:t xml:space="preserve"> a strong evidence of endogenous growth or inflation (</w:t>
      </w:r>
      <w:r w:rsidR="00A31B5A" w:rsidRPr="00A17530">
        <w:rPr>
          <w:rFonts w:ascii="Times New Roman" w:hAnsi="Times New Roman" w:cs="Times New Roman"/>
          <w:color w:val="0000FF"/>
          <w:sz w:val="24"/>
          <w:szCs w:val="24"/>
        </w:rPr>
        <w:t>Ninad et al., 2003</w:t>
      </w:r>
      <w:r w:rsidR="00A31B5A" w:rsidRPr="00A17530">
        <w:rPr>
          <w:rFonts w:ascii="Times New Roman" w:hAnsi="Times New Roman" w:cs="Times New Roman"/>
          <w:sz w:val="24"/>
          <w:szCs w:val="24"/>
        </w:rPr>
        <w:t xml:space="preserve">) where flow-lobe consists mainly of a vesicular upper crust and a dense core zone but the lower vesicular zone is </w:t>
      </w:r>
      <w:r w:rsidR="002C5B93">
        <w:rPr>
          <w:rFonts w:ascii="Times New Roman" w:hAnsi="Times New Roman" w:cs="Times New Roman"/>
          <w:sz w:val="24"/>
          <w:szCs w:val="24"/>
        </w:rPr>
        <w:t>absent</w:t>
      </w:r>
      <w:r w:rsidR="00A31B5A" w:rsidRPr="00A17530">
        <w:rPr>
          <w:rFonts w:ascii="Times New Roman" w:hAnsi="Times New Roman" w:cs="Times New Roman"/>
          <w:sz w:val="24"/>
          <w:szCs w:val="24"/>
        </w:rPr>
        <w:t xml:space="preserve"> (Fig. 2).</w:t>
      </w:r>
    </w:p>
    <w:p w14:paraId="305DABD6" w14:textId="77777777" w:rsidR="00354714" w:rsidRDefault="00493F02">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w:t>
      </w:r>
      <w:r w:rsidR="0050086C" w:rsidRPr="00A17530">
        <w:rPr>
          <w:rFonts w:ascii="Times New Roman" w:hAnsi="Times New Roman" w:cs="Times New Roman"/>
          <w:sz w:val="24"/>
          <w:szCs w:val="24"/>
        </w:rPr>
        <w:t xml:space="preserve">Al-Halaq al Kabir </w:t>
      </w:r>
      <w:r w:rsidR="006A194B" w:rsidRPr="00A17530">
        <w:rPr>
          <w:rFonts w:ascii="Times New Roman" w:hAnsi="Times New Roman" w:cs="Times New Roman"/>
          <w:sz w:val="24"/>
          <w:szCs w:val="24"/>
        </w:rPr>
        <w:t>lava</w:t>
      </w:r>
      <w:r w:rsidR="00E22824">
        <w:rPr>
          <w:rFonts w:ascii="Times New Roman" w:hAnsi="Times New Roman" w:cs="Times New Roman"/>
          <w:sz w:val="24"/>
          <w:szCs w:val="24"/>
        </w:rPr>
        <w:t xml:space="preserve"> </w:t>
      </w:r>
      <w:r w:rsidR="006A194B" w:rsidRPr="00A17530">
        <w:rPr>
          <w:rFonts w:ascii="Times New Roman" w:hAnsi="Times New Roman" w:cs="Times New Roman"/>
          <w:sz w:val="24"/>
          <w:szCs w:val="24"/>
        </w:rPr>
        <w:t xml:space="preserve">field has been mapped by </w:t>
      </w:r>
      <w:r w:rsidR="006A194B" w:rsidRPr="00A17530">
        <w:rPr>
          <w:rFonts w:ascii="Times New Roman" w:hAnsi="Times New Roman" w:cs="Times New Roman"/>
          <w:color w:val="0000FF"/>
          <w:sz w:val="24"/>
          <w:szCs w:val="24"/>
        </w:rPr>
        <w:t xml:space="preserve">Busrewi and Suwesi </w:t>
      </w:r>
      <w:r w:rsidR="006A194B" w:rsidRPr="00A17530">
        <w:rPr>
          <w:rFonts w:ascii="Times New Roman" w:hAnsi="Times New Roman" w:cs="Times New Roman"/>
          <w:sz w:val="24"/>
          <w:szCs w:val="24"/>
        </w:rPr>
        <w:t>(</w:t>
      </w:r>
      <w:r w:rsidR="006A194B" w:rsidRPr="00A17530">
        <w:rPr>
          <w:rFonts w:ascii="Times New Roman" w:hAnsi="Times New Roman" w:cs="Times New Roman"/>
          <w:color w:val="0000FF"/>
          <w:sz w:val="24"/>
          <w:szCs w:val="24"/>
        </w:rPr>
        <w:t>1993</w:t>
      </w:r>
      <w:r w:rsidR="006A194B" w:rsidRPr="00A17530">
        <w:rPr>
          <w:rFonts w:ascii="Times New Roman" w:hAnsi="Times New Roman" w:cs="Times New Roman"/>
          <w:sz w:val="24"/>
          <w:szCs w:val="24"/>
        </w:rPr>
        <w:t>)</w:t>
      </w:r>
      <w:r w:rsidR="00E22824">
        <w:rPr>
          <w:rFonts w:ascii="Times New Roman" w:hAnsi="Times New Roman" w:cs="Times New Roman"/>
          <w:sz w:val="24"/>
          <w:szCs w:val="24"/>
        </w:rPr>
        <w:t xml:space="preserve"> </w:t>
      </w:r>
      <w:r w:rsidR="006A194B" w:rsidRPr="00A17530">
        <w:rPr>
          <w:rFonts w:ascii="Times New Roman" w:hAnsi="Times New Roman" w:cs="Times New Roman"/>
          <w:sz w:val="24"/>
          <w:szCs w:val="24"/>
        </w:rPr>
        <w:t xml:space="preserve">as </w:t>
      </w:r>
      <w:r w:rsidR="00233B84" w:rsidRPr="00A17530">
        <w:rPr>
          <w:rFonts w:ascii="Times New Roman" w:hAnsi="Times New Roman" w:cs="Times New Roman"/>
          <w:sz w:val="24"/>
          <w:szCs w:val="24"/>
        </w:rPr>
        <w:t xml:space="preserve">a </w:t>
      </w:r>
      <w:r w:rsidR="006A194B" w:rsidRPr="00A17530">
        <w:rPr>
          <w:rFonts w:ascii="Times New Roman" w:hAnsi="Times New Roman" w:cs="Times New Roman"/>
          <w:sz w:val="24"/>
          <w:szCs w:val="24"/>
        </w:rPr>
        <w:t>mappable unit 6</w:t>
      </w:r>
      <w:r w:rsidR="002C5B93">
        <w:rPr>
          <w:rFonts w:ascii="Times New Roman" w:hAnsi="Times New Roman" w:cs="Times New Roman"/>
          <w:sz w:val="24"/>
          <w:szCs w:val="24"/>
        </w:rPr>
        <w:t xml:space="preserve"> and</w:t>
      </w:r>
      <w:r w:rsidR="006A194B" w:rsidRPr="00A17530">
        <w:rPr>
          <w:rFonts w:ascii="Times New Roman" w:hAnsi="Times New Roman" w:cs="Times New Roman"/>
          <w:sz w:val="24"/>
          <w:szCs w:val="24"/>
        </w:rPr>
        <w:t xml:space="preserve"> </w:t>
      </w:r>
      <w:r w:rsidR="00196F16">
        <w:rPr>
          <w:rFonts w:ascii="Times New Roman" w:hAnsi="Times New Roman" w:cs="Times New Roman"/>
          <w:sz w:val="24"/>
          <w:szCs w:val="24"/>
        </w:rPr>
        <w:t>generated during</w:t>
      </w:r>
      <w:r w:rsidR="006A194B" w:rsidRPr="00A17530">
        <w:rPr>
          <w:rFonts w:ascii="Times New Roman" w:hAnsi="Times New Roman" w:cs="Times New Roman"/>
          <w:sz w:val="24"/>
          <w:szCs w:val="24"/>
        </w:rPr>
        <w:t xml:space="preserve"> the last volcanic phase</w:t>
      </w:r>
      <w:r w:rsidR="000C3BA2" w:rsidRPr="00A17530">
        <w:rPr>
          <w:rFonts w:ascii="Times New Roman" w:hAnsi="Times New Roman" w:cs="Times New Roman"/>
          <w:sz w:val="24"/>
          <w:szCs w:val="24"/>
        </w:rPr>
        <w:t xml:space="preserve"> (phase 6)</w:t>
      </w:r>
      <w:r w:rsidR="00196F16">
        <w:rPr>
          <w:rFonts w:ascii="Times New Roman" w:hAnsi="Times New Roman" w:cs="Times New Roman"/>
          <w:sz w:val="24"/>
          <w:szCs w:val="24"/>
        </w:rPr>
        <w:t>. In the present study</w:t>
      </w:r>
      <w:r w:rsidR="00E22824">
        <w:rPr>
          <w:rFonts w:ascii="Times New Roman" w:hAnsi="Times New Roman" w:cs="Times New Roman"/>
          <w:sz w:val="24"/>
          <w:szCs w:val="24"/>
        </w:rPr>
        <w:t xml:space="preserve"> </w:t>
      </w:r>
      <w:r w:rsidR="00FE4AF9" w:rsidRPr="00A17530">
        <w:rPr>
          <w:rFonts w:ascii="Times New Roman" w:hAnsi="Times New Roman" w:cs="Times New Roman"/>
          <w:sz w:val="24"/>
          <w:szCs w:val="24"/>
        </w:rPr>
        <w:t>we treated this mappable unit as an individual flow</w:t>
      </w:r>
      <w:r w:rsidR="00E22824">
        <w:rPr>
          <w:rFonts w:ascii="Times New Roman" w:hAnsi="Times New Roman" w:cs="Times New Roman"/>
          <w:sz w:val="24"/>
          <w:szCs w:val="24"/>
        </w:rPr>
        <w:t xml:space="preserve"> </w:t>
      </w:r>
      <w:r w:rsidR="00FE4AF9" w:rsidRPr="00A17530">
        <w:rPr>
          <w:rFonts w:ascii="Times New Roman" w:hAnsi="Times New Roman" w:cs="Times New Roman"/>
          <w:sz w:val="24"/>
          <w:szCs w:val="24"/>
        </w:rPr>
        <w:t xml:space="preserve">field and </w:t>
      </w:r>
      <w:r w:rsidR="00513928" w:rsidRPr="00A17530">
        <w:rPr>
          <w:rFonts w:ascii="Times New Roman" w:hAnsi="Times New Roman" w:cs="Times New Roman"/>
          <w:sz w:val="24"/>
          <w:szCs w:val="24"/>
        </w:rPr>
        <w:t xml:space="preserve">remapped </w:t>
      </w:r>
      <w:r w:rsidR="00196F16">
        <w:rPr>
          <w:rFonts w:ascii="Times New Roman" w:hAnsi="Times New Roman" w:cs="Times New Roman"/>
          <w:sz w:val="24"/>
          <w:szCs w:val="24"/>
        </w:rPr>
        <w:t xml:space="preserve">it as </w:t>
      </w:r>
      <w:r w:rsidR="001F1B2E" w:rsidRPr="00A17530">
        <w:rPr>
          <w:rFonts w:ascii="Times New Roman" w:hAnsi="Times New Roman" w:cs="Times New Roman"/>
          <w:sz w:val="24"/>
          <w:szCs w:val="24"/>
        </w:rPr>
        <w:t>unit II</w:t>
      </w:r>
      <w:r w:rsidR="00412A05" w:rsidRPr="00A17530">
        <w:rPr>
          <w:rFonts w:ascii="Times New Roman" w:hAnsi="Times New Roman" w:cs="Times New Roman"/>
          <w:sz w:val="24"/>
          <w:szCs w:val="24"/>
        </w:rPr>
        <w:t xml:space="preserve"> (Fig. 3a, b)</w:t>
      </w:r>
      <w:r w:rsidR="006A194B" w:rsidRPr="00A17530">
        <w:rPr>
          <w:rFonts w:ascii="Times New Roman" w:hAnsi="Times New Roman" w:cs="Times New Roman"/>
          <w:sz w:val="24"/>
          <w:szCs w:val="24"/>
        </w:rPr>
        <w:t>.</w:t>
      </w:r>
      <w:r w:rsidR="00C07F5A" w:rsidRPr="00A17530">
        <w:rPr>
          <w:rFonts w:ascii="Times New Roman" w:hAnsi="Times New Roman" w:cs="Times New Roman"/>
          <w:sz w:val="24"/>
          <w:szCs w:val="24"/>
        </w:rPr>
        <w:t xml:space="preserve"> The terminology used in this paper to describe inflated pahoehoe </w:t>
      </w:r>
      <w:r w:rsidR="00513928" w:rsidRPr="00A17530">
        <w:rPr>
          <w:rFonts w:ascii="Times New Roman" w:hAnsi="Times New Roman" w:cs="Times New Roman"/>
          <w:sz w:val="24"/>
          <w:szCs w:val="24"/>
        </w:rPr>
        <w:t>lavas</w:t>
      </w:r>
      <w:r w:rsidR="00C07F5A" w:rsidRPr="00A17530">
        <w:rPr>
          <w:rFonts w:ascii="Times New Roman" w:hAnsi="Times New Roman" w:cs="Times New Roman"/>
          <w:sz w:val="24"/>
          <w:szCs w:val="24"/>
        </w:rPr>
        <w:t xml:space="preserve"> is revised </w:t>
      </w:r>
      <w:r w:rsidR="00DE48DD" w:rsidRPr="00A17530">
        <w:rPr>
          <w:rFonts w:ascii="Times New Roman" w:hAnsi="Times New Roman" w:cs="Times New Roman"/>
          <w:sz w:val="24"/>
          <w:szCs w:val="24"/>
        </w:rPr>
        <w:t xml:space="preserve">from </w:t>
      </w:r>
      <w:r w:rsidR="00C07F5A" w:rsidRPr="00A17530">
        <w:rPr>
          <w:rFonts w:ascii="Times New Roman" w:hAnsi="Times New Roman" w:cs="Times New Roman"/>
          <w:color w:val="0000FF"/>
          <w:sz w:val="24"/>
          <w:szCs w:val="24"/>
        </w:rPr>
        <w:t xml:space="preserve">Walker </w:t>
      </w:r>
      <w:r w:rsidR="00C07F5A" w:rsidRPr="00A17530">
        <w:rPr>
          <w:rFonts w:ascii="Times New Roman" w:hAnsi="Times New Roman" w:cs="Times New Roman"/>
          <w:sz w:val="24"/>
          <w:szCs w:val="24"/>
        </w:rPr>
        <w:t>(</w:t>
      </w:r>
      <w:r w:rsidR="00C07F5A" w:rsidRPr="00A17530">
        <w:rPr>
          <w:rFonts w:ascii="Times New Roman" w:hAnsi="Times New Roman" w:cs="Times New Roman"/>
          <w:color w:val="0000FF"/>
          <w:sz w:val="24"/>
          <w:szCs w:val="24"/>
        </w:rPr>
        <w:t>1991</w:t>
      </w:r>
      <w:r w:rsidR="00C07F5A" w:rsidRPr="00A17530">
        <w:rPr>
          <w:rFonts w:ascii="Times New Roman" w:hAnsi="Times New Roman" w:cs="Times New Roman"/>
          <w:sz w:val="24"/>
          <w:szCs w:val="24"/>
        </w:rPr>
        <w:t>)</w:t>
      </w:r>
      <w:r w:rsidR="00DE48DD" w:rsidRPr="00A17530">
        <w:rPr>
          <w:rFonts w:ascii="Times New Roman" w:hAnsi="Times New Roman" w:cs="Times New Roman"/>
          <w:sz w:val="24"/>
          <w:szCs w:val="24"/>
        </w:rPr>
        <w:t>,</w:t>
      </w:r>
      <w:r w:rsidR="00E22824">
        <w:rPr>
          <w:rFonts w:ascii="Times New Roman" w:hAnsi="Times New Roman" w:cs="Times New Roman"/>
          <w:sz w:val="24"/>
          <w:szCs w:val="24"/>
        </w:rPr>
        <w:t xml:space="preserve"> </w:t>
      </w:r>
      <w:r w:rsidR="00513928" w:rsidRPr="00A17530">
        <w:rPr>
          <w:rFonts w:ascii="Times New Roman" w:hAnsi="Times New Roman" w:cs="Times New Roman"/>
          <w:color w:val="0000FF"/>
          <w:sz w:val="24"/>
          <w:szCs w:val="24"/>
        </w:rPr>
        <w:t xml:space="preserve">Hon et al. </w:t>
      </w:r>
      <w:r w:rsidR="00513928" w:rsidRPr="00A17530">
        <w:rPr>
          <w:rFonts w:ascii="Times New Roman" w:hAnsi="Times New Roman" w:cs="Times New Roman"/>
          <w:sz w:val="24"/>
          <w:szCs w:val="24"/>
        </w:rPr>
        <w:t>(</w:t>
      </w:r>
      <w:r w:rsidR="00513928" w:rsidRPr="00A17530">
        <w:rPr>
          <w:rFonts w:ascii="Times New Roman" w:hAnsi="Times New Roman" w:cs="Times New Roman"/>
          <w:color w:val="0000FF"/>
          <w:sz w:val="24"/>
          <w:szCs w:val="24"/>
        </w:rPr>
        <w:t>1994</w:t>
      </w:r>
      <w:r w:rsidR="00513928" w:rsidRPr="00A17530">
        <w:rPr>
          <w:rFonts w:ascii="Times New Roman" w:hAnsi="Times New Roman" w:cs="Times New Roman"/>
          <w:sz w:val="24"/>
          <w:szCs w:val="24"/>
        </w:rPr>
        <w:t>)</w:t>
      </w:r>
      <w:r w:rsidR="00DE48DD" w:rsidRPr="00A17530">
        <w:rPr>
          <w:rFonts w:ascii="Times New Roman" w:hAnsi="Times New Roman" w:cs="Times New Roman"/>
          <w:sz w:val="24"/>
          <w:szCs w:val="24"/>
        </w:rPr>
        <w:t>,</w:t>
      </w:r>
      <w:r w:rsidR="00E22824">
        <w:rPr>
          <w:rFonts w:ascii="Times New Roman" w:hAnsi="Times New Roman" w:cs="Times New Roman"/>
          <w:color w:val="0000FF"/>
          <w:sz w:val="24"/>
          <w:szCs w:val="24"/>
        </w:rPr>
        <w:t xml:space="preserve"> </w:t>
      </w:r>
      <w:r w:rsidR="00C07F5A" w:rsidRPr="00A17530">
        <w:rPr>
          <w:rFonts w:ascii="Times New Roman" w:hAnsi="Times New Roman" w:cs="Times New Roman"/>
          <w:color w:val="0000FF"/>
          <w:sz w:val="24"/>
          <w:szCs w:val="24"/>
        </w:rPr>
        <w:t>Self et al</w:t>
      </w:r>
      <w:r w:rsidR="00C07F5A" w:rsidRPr="00A17530">
        <w:rPr>
          <w:rFonts w:ascii="Times New Roman" w:hAnsi="Times New Roman" w:cs="Times New Roman"/>
          <w:sz w:val="24"/>
          <w:szCs w:val="24"/>
        </w:rPr>
        <w:t>. (</w:t>
      </w:r>
      <w:r w:rsidR="00C07F5A" w:rsidRPr="00A17530">
        <w:rPr>
          <w:rFonts w:ascii="Times New Roman" w:hAnsi="Times New Roman" w:cs="Times New Roman"/>
          <w:color w:val="0000FF"/>
          <w:sz w:val="24"/>
          <w:szCs w:val="24"/>
        </w:rPr>
        <w:t>199</w:t>
      </w:r>
      <w:r w:rsidR="004A054A" w:rsidRPr="00A17530">
        <w:rPr>
          <w:rFonts w:ascii="Times New Roman" w:hAnsi="Times New Roman" w:cs="Times New Roman"/>
          <w:color w:val="0000FF"/>
          <w:sz w:val="24"/>
          <w:szCs w:val="24"/>
        </w:rPr>
        <w:t>8</w:t>
      </w:r>
      <w:r w:rsidR="00C07F5A" w:rsidRPr="00A17530">
        <w:rPr>
          <w:rFonts w:ascii="Times New Roman" w:hAnsi="Times New Roman" w:cs="Times New Roman"/>
          <w:sz w:val="24"/>
          <w:szCs w:val="24"/>
        </w:rPr>
        <w:t>)</w:t>
      </w:r>
      <w:r w:rsidR="00DE48DD" w:rsidRPr="00A17530">
        <w:rPr>
          <w:rFonts w:ascii="Times New Roman" w:hAnsi="Times New Roman" w:cs="Times New Roman"/>
          <w:sz w:val="24"/>
          <w:szCs w:val="24"/>
        </w:rPr>
        <w:t>,</w:t>
      </w:r>
      <w:r w:rsidR="00E22824">
        <w:rPr>
          <w:rFonts w:ascii="Times New Roman" w:hAnsi="Times New Roman" w:cs="Times New Roman"/>
          <w:color w:val="0000FF"/>
          <w:sz w:val="24"/>
          <w:szCs w:val="24"/>
        </w:rPr>
        <w:t xml:space="preserve"> </w:t>
      </w:r>
      <w:r w:rsidR="00513928" w:rsidRPr="00A17530">
        <w:rPr>
          <w:rFonts w:ascii="Times New Roman" w:hAnsi="Times New Roman" w:cs="Times New Roman"/>
          <w:color w:val="0000FF"/>
          <w:sz w:val="24"/>
          <w:szCs w:val="24"/>
        </w:rPr>
        <w:t xml:space="preserve">Rossi and Gudmundsson </w:t>
      </w:r>
      <w:r w:rsidR="00513928" w:rsidRPr="00A17530">
        <w:rPr>
          <w:rFonts w:ascii="Times New Roman" w:hAnsi="Times New Roman" w:cs="Times New Roman"/>
          <w:sz w:val="24"/>
          <w:szCs w:val="24"/>
        </w:rPr>
        <w:t>(</w:t>
      </w:r>
      <w:r w:rsidR="00513928" w:rsidRPr="00A17530">
        <w:rPr>
          <w:rFonts w:ascii="Times New Roman" w:hAnsi="Times New Roman" w:cs="Times New Roman"/>
          <w:color w:val="0000FF"/>
          <w:sz w:val="24"/>
          <w:szCs w:val="24"/>
        </w:rPr>
        <w:t>1996</w:t>
      </w:r>
      <w:r w:rsidR="00513928" w:rsidRPr="00A17530">
        <w:rPr>
          <w:rFonts w:ascii="Times New Roman" w:hAnsi="Times New Roman" w:cs="Times New Roman"/>
          <w:sz w:val="24"/>
          <w:szCs w:val="24"/>
        </w:rPr>
        <w:t xml:space="preserve">) </w:t>
      </w:r>
      <w:r w:rsidR="00C07F5A" w:rsidRPr="00A17530">
        <w:rPr>
          <w:rFonts w:ascii="Times New Roman" w:hAnsi="Times New Roman" w:cs="Times New Roman"/>
          <w:sz w:val="24"/>
          <w:szCs w:val="24"/>
        </w:rPr>
        <w:t xml:space="preserve">and </w:t>
      </w:r>
      <w:r w:rsidR="00C07F5A" w:rsidRPr="00A17530">
        <w:rPr>
          <w:rFonts w:ascii="Times New Roman" w:hAnsi="Times New Roman" w:cs="Times New Roman"/>
          <w:color w:val="0000FF"/>
          <w:sz w:val="24"/>
          <w:szCs w:val="24"/>
        </w:rPr>
        <w:t xml:space="preserve">Thordarson and Self </w:t>
      </w:r>
      <w:r w:rsidR="00C07F5A" w:rsidRPr="00A17530">
        <w:rPr>
          <w:rFonts w:ascii="Times New Roman" w:hAnsi="Times New Roman" w:cs="Times New Roman"/>
          <w:sz w:val="24"/>
          <w:szCs w:val="24"/>
        </w:rPr>
        <w:t>(</w:t>
      </w:r>
      <w:r w:rsidR="00C07F5A" w:rsidRPr="00A17530">
        <w:rPr>
          <w:rFonts w:ascii="Times New Roman" w:hAnsi="Times New Roman" w:cs="Times New Roman"/>
          <w:color w:val="0000FF"/>
          <w:sz w:val="24"/>
          <w:szCs w:val="24"/>
        </w:rPr>
        <w:t>1998</w:t>
      </w:r>
      <w:r w:rsidR="00C07F5A" w:rsidRPr="00A17530">
        <w:rPr>
          <w:rFonts w:ascii="Times New Roman" w:hAnsi="Times New Roman" w:cs="Times New Roman"/>
          <w:sz w:val="24"/>
          <w:szCs w:val="24"/>
        </w:rPr>
        <w:t xml:space="preserve">). The lava flow field </w:t>
      </w:r>
      <w:r w:rsidR="00DA0036" w:rsidRPr="00A17530">
        <w:rPr>
          <w:rFonts w:ascii="Times New Roman" w:hAnsi="Times New Roman" w:cs="Times New Roman"/>
          <w:sz w:val="24"/>
          <w:szCs w:val="24"/>
        </w:rPr>
        <w:t>is</w:t>
      </w:r>
      <w:r w:rsidR="00513928" w:rsidRPr="00A17530">
        <w:rPr>
          <w:rFonts w:ascii="Times New Roman" w:hAnsi="Times New Roman" w:cs="Times New Roman"/>
          <w:sz w:val="24"/>
          <w:szCs w:val="24"/>
        </w:rPr>
        <w:t xml:space="preserve"> defined as </w:t>
      </w:r>
      <w:r w:rsidR="00DA0036" w:rsidRPr="00A17530">
        <w:rPr>
          <w:rFonts w:ascii="Times New Roman" w:hAnsi="Times New Roman" w:cs="Times New Roman"/>
          <w:sz w:val="24"/>
          <w:szCs w:val="24"/>
        </w:rPr>
        <w:t xml:space="preserve">a complex body </w:t>
      </w:r>
      <w:r w:rsidR="00513928" w:rsidRPr="00A17530">
        <w:rPr>
          <w:rFonts w:ascii="Times New Roman" w:hAnsi="Times New Roman" w:cs="Times New Roman"/>
          <w:sz w:val="24"/>
          <w:szCs w:val="24"/>
        </w:rPr>
        <w:t>that contains several</w:t>
      </w:r>
      <w:r w:rsidR="00DA0036" w:rsidRPr="00A17530">
        <w:rPr>
          <w:rFonts w:ascii="Times New Roman" w:hAnsi="Times New Roman" w:cs="Times New Roman"/>
          <w:sz w:val="24"/>
          <w:szCs w:val="24"/>
        </w:rPr>
        <w:t xml:space="preserve"> lava flows</w:t>
      </w:r>
      <w:r w:rsidR="00C37BCA" w:rsidRPr="00A17530">
        <w:rPr>
          <w:rFonts w:ascii="Times New Roman" w:hAnsi="Times New Roman" w:cs="Times New Roman"/>
          <w:sz w:val="24"/>
          <w:szCs w:val="24"/>
        </w:rPr>
        <w:t xml:space="preserve"> (</w:t>
      </w:r>
      <w:r w:rsidR="00196F16">
        <w:rPr>
          <w:rFonts w:ascii="Times New Roman" w:hAnsi="Times New Roman" w:cs="Times New Roman"/>
          <w:sz w:val="24"/>
          <w:szCs w:val="24"/>
        </w:rPr>
        <w:t xml:space="preserve">eruptive </w:t>
      </w:r>
      <w:r w:rsidR="00C37BCA" w:rsidRPr="00A17530">
        <w:rPr>
          <w:rFonts w:ascii="Times New Roman" w:hAnsi="Times New Roman" w:cs="Times New Roman"/>
          <w:sz w:val="24"/>
          <w:szCs w:val="24"/>
        </w:rPr>
        <w:t>episodes)</w:t>
      </w:r>
      <w:r w:rsidR="00E22824">
        <w:rPr>
          <w:rFonts w:ascii="Times New Roman" w:hAnsi="Times New Roman" w:cs="Times New Roman"/>
          <w:sz w:val="24"/>
          <w:szCs w:val="24"/>
        </w:rPr>
        <w:t xml:space="preserve"> </w:t>
      </w:r>
      <w:r w:rsidR="00DE48DD" w:rsidRPr="00A17530">
        <w:rPr>
          <w:rFonts w:ascii="Times New Roman" w:hAnsi="Times New Roman" w:cs="Times New Roman"/>
          <w:sz w:val="24"/>
          <w:szCs w:val="24"/>
        </w:rPr>
        <w:t>produced by</w:t>
      </w:r>
      <w:r w:rsidR="00E22824">
        <w:rPr>
          <w:rFonts w:ascii="Times New Roman" w:hAnsi="Times New Roman" w:cs="Times New Roman"/>
          <w:sz w:val="24"/>
          <w:szCs w:val="24"/>
        </w:rPr>
        <w:t xml:space="preserve"> </w:t>
      </w:r>
      <w:r w:rsidR="00DE48DD" w:rsidRPr="00A17530">
        <w:rPr>
          <w:rFonts w:ascii="Times New Roman" w:hAnsi="Times New Roman" w:cs="Times New Roman"/>
          <w:sz w:val="24"/>
          <w:szCs w:val="24"/>
        </w:rPr>
        <w:t>individual</w:t>
      </w:r>
      <w:r w:rsidR="0059463D">
        <w:rPr>
          <w:rFonts w:ascii="Times New Roman" w:hAnsi="Times New Roman" w:cs="Times New Roman"/>
          <w:sz w:val="24"/>
          <w:szCs w:val="24"/>
        </w:rPr>
        <w:t xml:space="preserve"> </w:t>
      </w:r>
      <w:r w:rsidR="00DA0036" w:rsidRPr="00A17530">
        <w:rPr>
          <w:rFonts w:ascii="Times New Roman" w:hAnsi="Times New Roman" w:cs="Times New Roman"/>
          <w:sz w:val="24"/>
          <w:szCs w:val="24"/>
        </w:rPr>
        <w:t>volcanic eruption</w:t>
      </w:r>
      <w:r w:rsidR="00DE48DD" w:rsidRPr="00A17530">
        <w:rPr>
          <w:rFonts w:ascii="Times New Roman" w:hAnsi="Times New Roman" w:cs="Times New Roman"/>
          <w:sz w:val="24"/>
          <w:szCs w:val="24"/>
        </w:rPr>
        <w:t>s</w:t>
      </w:r>
      <w:r w:rsidR="00DA0036" w:rsidRPr="00A17530">
        <w:rPr>
          <w:rFonts w:ascii="Times New Roman" w:hAnsi="Times New Roman" w:cs="Times New Roman"/>
          <w:sz w:val="24"/>
          <w:szCs w:val="24"/>
        </w:rPr>
        <w:t xml:space="preserve"> and identified in the </w:t>
      </w:r>
      <w:r w:rsidR="004A054A" w:rsidRPr="00A17530">
        <w:rPr>
          <w:rFonts w:ascii="Times New Roman" w:hAnsi="Times New Roman" w:cs="Times New Roman"/>
          <w:sz w:val="24"/>
          <w:szCs w:val="24"/>
        </w:rPr>
        <w:t>field</w:t>
      </w:r>
      <w:r w:rsidR="00DA0036" w:rsidRPr="00A17530">
        <w:rPr>
          <w:rFonts w:ascii="Times New Roman" w:hAnsi="Times New Roman" w:cs="Times New Roman"/>
          <w:sz w:val="24"/>
          <w:szCs w:val="24"/>
        </w:rPr>
        <w:t xml:space="preserve"> on the basis field relations</w:t>
      </w:r>
      <w:r w:rsidR="002C5B93">
        <w:rPr>
          <w:rFonts w:ascii="Times New Roman" w:hAnsi="Times New Roman" w:cs="Times New Roman"/>
          <w:sz w:val="24"/>
          <w:szCs w:val="24"/>
        </w:rPr>
        <w:t xml:space="preserve"> </w:t>
      </w:r>
      <w:r w:rsidR="001337F1" w:rsidRPr="00A17530">
        <w:rPr>
          <w:rFonts w:ascii="Times New Roman" w:hAnsi="Times New Roman" w:cs="Times New Roman"/>
          <w:sz w:val="24"/>
          <w:szCs w:val="24"/>
        </w:rPr>
        <w:t>(</w:t>
      </w:r>
      <w:r w:rsidR="00DA0036" w:rsidRPr="00A17530">
        <w:rPr>
          <w:rFonts w:ascii="Times New Roman" w:hAnsi="Times New Roman" w:cs="Times New Roman"/>
          <w:color w:val="0000FF"/>
          <w:sz w:val="24"/>
          <w:szCs w:val="24"/>
        </w:rPr>
        <w:t>Thordarson and Self, 1998</w:t>
      </w:r>
      <w:r w:rsidR="0038373A" w:rsidRPr="00A17530">
        <w:rPr>
          <w:rFonts w:ascii="Times New Roman" w:hAnsi="Times New Roman" w:cs="Times New Roman"/>
          <w:color w:val="0000FF"/>
          <w:sz w:val="24"/>
          <w:szCs w:val="24"/>
        </w:rPr>
        <w:t>; Thordarson and Hoskuldsson, 2008</w:t>
      </w:r>
      <w:r w:rsidR="00412A05" w:rsidRPr="00A17530">
        <w:rPr>
          <w:rFonts w:ascii="Times New Roman" w:hAnsi="Times New Roman" w:cs="Times New Roman"/>
          <w:color w:val="0000FF"/>
          <w:sz w:val="24"/>
          <w:szCs w:val="24"/>
        </w:rPr>
        <w:t xml:space="preserve">; </w:t>
      </w:r>
      <w:r w:rsidR="00412A05" w:rsidRPr="00A17530">
        <w:rPr>
          <w:rFonts w:ascii="Times New Roman" w:hAnsi="Times New Roman" w:cs="Times New Roman"/>
          <w:sz w:val="24"/>
          <w:szCs w:val="24"/>
        </w:rPr>
        <w:t>Fig. 4a</w:t>
      </w:r>
      <w:r w:rsidR="0038373A" w:rsidRPr="00A17530">
        <w:rPr>
          <w:rFonts w:ascii="Times New Roman" w:hAnsi="Times New Roman" w:cs="Times New Roman"/>
          <w:sz w:val="24"/>
          <w:szCs w:val="24"/>
        </w:rPr>
        <w:t>).</w:t>
      </w:r>
      <w:r w:rsidR="00E22824">
        <w:rPr>
          <w:rFonts w:ascii="Times New Roman" w:hAnsi="Times New Roman" w:cs="Times New Roman"/>
          <w:sz w:val="24"/>
          <w:szCs w:val="24"/>
        </w:rPr>
        <w:t xml:space="preserve"> </w:t>
      </w:r>
      <w:r w:rsidR="004A054A" w:rsidRPr="00A17530">
        <w:rPr>
          <w:rFonts w:ascii="Times New Roman" w:hAnsi="Times New Roman" w:cs="Times New Roman"/>
          <w:sz w:val="24"/>
          <w:szCs w:val="24"/>
        </w:rPr>
        <w:t xml:space="preserve">A single volcanic eruption </w:t>
      </w:r>
      <w:r w:rsidR="00C37BCA" w:rsidRPr="00A17530">
        <w:rPr>
          <w:rFonts w:ascii="Times New Roman" w:hAnsi="Times New Roman" w:cs="Times New Roman"/>
          <w:sz w:val="24"/>
          <w:szCs w:val="24"/>
        </w:rPr>
        <w:t>may consist of</w:t>
      </w:r>
      <w:r w:rsidR="004A054A" w:rsidRPr="00A17530">
        <w:rPr>
          <w:rFonts w:ascii="Times New Roman" w:hAnsi="Times New Roman" w:cs="Times New Roman"/>
          <w:sz w:val="24"/>
          <w:szCs w:val="24"/>
        </w:rPr>
        <w:t xml:space="preserve"> several eruptive episodes, </w:t>
      </w:r>
      <w:r w:rsidR="00196F16">
        <w:rPr>
          <w:rFonts w:ascii="Times New Roman" w:hAnsi="Times New Roman" w:cs="Times New Roman"/>
          <w:sz w:val="24"/>
          <w:szCs w:val="24"/>
        </w:rPr>
        <w:t>each of which</w:t>
      </w:r>
      <w:r w:rsidR="00E22824">
        <w:rPr>
          <w:rFonts w:ascii="Times New Roman" w:hAnsi="Times New Roman" w:cs="Times New Roman"/>
          <w:sz w:val="24"/>
          <w:szCs w:val="24"/>
        </w:rPr>
        <w:t xml:space="preserve"> </w:t>
      </w:r>
      <w:r w:rsidR="00196F16">
        <w:rPr>
          <w:rFonts w:ascii="Times New Roman" w:hAnsi="Times New Roman" w:cs="Times New Roman"/>
          <w:sz w:val="24"/>
          <w:szCs w:val="24"/>
        </w:rPr>
        <w:t>may last</w:t>
      </w:r>
      <w:r w:rsidR="004A054A" w:rsidRPr="00A17530">
        <w:rPr>
          <w:rFonts w:ascii="Times New Roman" w:hAnsi="Times New Roman" w:cs="Times New Roman"/>
          <w:sz w:val="24"/>
          <w:szCs w:val="24"/>
        </w:rPr>
        <w:t xml:space="preserve"> several months to years</w:t>
      </w:r>
      <w:r w:rsidR="00C37BCA" w:rsidRPr="00A17530">
        <w:rPr>
          <w:rFonts w:ascii="Times New Roman" w:hAnsi="Times New Roman" w:cs="Times New Roman"/>
          <w:sz w:val="24"/>
          <w:szCs w:val="24"/>
        </w:rPr>
        <w:t xml:space="preserve"> (</w:t>
      </w:r>
      <w:r w:rsidR="00C37BCA" w:rsidRPr="00A17530">
        <w:rPr>
          <w:rFonts w:ascii="Times New Roman" w:hAnsi="Times New Roman" w:cs="Times New Roman"/>
          <w:color w:val="0000FF"/>
          <w:sz w:val="24"/>
          <w:szCs w:val="24"/>
        </w:rPr>
        <w:t>Fisher and Schmincke, 1984;</w:t>
      </w:r>
      <w:r w:rsidR="00412A05" w:rsidRPr="00A17530">
        <w:rPr>
          <w:rFonts w:ascii="Times New Roman" w:hAnsi="Times New Roman" w:cs="Times New Roman"/>
          <w:color w:val="0000FF"/>
          <w:sz w:val="24"/>
          <w:szCs w:val="24"/>
        </w:rPr>
        <w:t xml:space="preserve">Thordarson and Self, 1998; Thordarson, 2000; </w:t>
      </w:r>
      <w:r w:rsidR="008535B2" w:rsidRPr="00DF3FE7">
        <w:rPr>
          <w:rFonts w:ascii="Times New Roman" w:hAnsi="Times New Roman" w:cs="Times New Roman"/>
          <w:color w:val="000000"/>
          <w:sz w:val="24"/>
          <w:szCs w:val="24"/>
          <w:lang w:val="en-US"/>
        </w:rPr>
        <w:t>Murcia</w:t>
      </w:r>
      <w:r w:rsidR="008535B2" w:rsidRPr="002C5B93">
        <w:rPr>
          <w:rFonts w:ascii="Times New Roman" w:hAnsi="Times New Roman" w:cs="Times New Roman"/>
          <w:color w:val="0000FF"/>
          <w:sz w:val="24"/>
          <w:szCs w:val="24"/>
        </w:rPr>
        <w:t xml:space="preserve"> et al., 2014</w:t>
      </w:r>
      <w:r w:rsidR="008535B2">
        <w:rPr>
          <w:rFonts w:ascii="Times New Roman" w:hAnsi="Times New Roman" w:cs="Times New Roman"/>
          <w:color w:val="0000FF"/>
          <w:sz w:val="24"/>
          <w:szCs w:val="24"/>
        </w:rPr>
        <w:t xml:space="preserve">; </w:t>
      </w:r>
      <w:r w:rsidR="00C37BCA" w:rsidRPr="00A17530">
        <w:rPr>
          <w:rFonts w:ascii="Times New Roman" w:hAnsi="Times New Roman" w:cs="Times New Roman"/>
          <w:color w:val="0000FF"/>
          <w:sz w:val="24"/>
          <w:szCs w:val="24"/>
        </w:rPr>
        <w:t>Németh and Kereszturi, 2015</w:t>
      </w:r>
      <w:r w:rsidR="008535B2">
        <w:rPr>
          <w:rFonts w:ascii="Times New Roman" w:hAnsi="Times New Roman" w:cs="Times New Roman"/>
          <w:color w:val="0000FF"/>
          <w:sz w:val="24"/>
          <w:szCs w:val="24"/>
        </w:rPr>
        <w:t>;</w:t>
      </w:r>
      <w:r w:rsidR="008535B2" w:rsidRPr="008535B2">
        <w:rPr>
          <w:rFonts w:ascii="Tahoma" w:hAnsi="Tahoma" w:cs="Tahoma"/>
          <w:color w:val="000000"/>
          <w:sz w:val="18"/>
          <w:szCs w:val="18"/>
          <w:lang w:val="en-US"/>
        </w:rPr>
        <w:t xml:space="preserve"> </w:t>
      </w:r>
      <w:r w:rsidR="008535B2" w:rsidRPr="00DF3FE7">
        <w:rPr>
          <w:rFonts w:ascii="Times New Roman" w:hAnsi="Times New Roman" w:cs="Times New Roman"/>
          <w:color w:val="000000"/>
          <w:sz w:val="24"/>
          <w:szCs w:val="24"/>
          <w:lang w:val="en-US"/>
        </w:rPr>
        <w:t xml:space="preserve">Kereszturi et al., </w:t>
      </w:r>
      <w:r w:rsidR="008535B2" w:rsidRPr="002C5B93">
        <w:rPr>
          <w:rFonts w:ascii="Times New Roman" w:hAnsi="Times New Roman" w:cs="Times New Roman"/>
          <w:sz w:val="24"/>
          <w:szCs w:val="24"/>
        </w:rPr>
        <w:t>2016</w:t>
      </w:r>
      <w:r w:rsidR="00C37BCA" w:rsidRPr="00A17530">
        <w:rPr>
          <w:rFonts w:ascii="Times New Roman" w:hAnsi="Times New Roman" w:cs="Times New Roman"/>
          <w:sz w:val="24"/>
          <w:szCs w:val="24"/>
        </w:rPr>
        <w:t>).</w:t>
      </w:r>
      <w:r w:rsidR="002C5B93">
        <w:rPr>
          <w:rFonts w:ascii="Times New Roman" w:hAnsi="Times New Roman" w:cs="Times New Roman"/>
          <w:sz w:val="24"/>
          <w:szCs w:val="24"/>
        </w:rPr>
        <w:t xml:space="preserve"> </w:t>
      </w:r>
      <w:r w:rsidR="00C37BCA" w:rsidRPr="00A17530">
        <w:rPr>
          <w:rFonts w:ascii="Times New Roman" w:hAnsi="Times New Roman" w:cs="Times New Roman"/>
          <w:sz w:val="24"/>
          <w:szCs w:val="24"/>
        </w:rPr>
        <w:t>The lava flow</w:t>
      </w:r>
      <w:r w:rsidR="002C5B93">
        <w:rPr>
          <w:rFonts w:ascii="Times New Roman" w:hAnsi="Times New Roman" w:cs="Times New Roman"/>
          <w:sz w:val="24"/>
          <w:szCs w:val="24"/>
        </w:rPr>
        <w:t>s</w:t>
      </w:r>
      <w:r w:rsidR="00C37BCA" w:rsidRPr="00A17530">
        <w:rPr>
          <w:rFonts w:ascii="Times New Roman" w:hAnsi="Times New Roman" w:cs="Times New Roman"/>
          <w:sz w:val="24"/>
          <w:szCs w:val="24"/>
        </w:rPr>
        <w:t xml:space="preserve"> commonly consist of many flow lobes</w:t>
      </w:r>
      <w:r w:rsidR="00E22824">
        <w:rPr>
          <w:rFonts w:ascii="Times New Roman" w:hAnsi="Times New Roman" w:cs="Times New Roman"/>
          <w:sz w:val="24"/>
          <w:szCs w:val="24"/>
        </w:rPr>
        <w:t xml:space="preserve"> </w:t>
      </w:r>
      <w:r w:rsidR="00412A05" w:rsidRPr="00A17530">
        <w:rPr>
          <w:rFonts w:ascii="Times New Roman" w:hAnsi="Times New Roman" w:cs="Times New Roman"/>
          <w:sz w:val="24"/>
          <w:szCs w:val="24"/>
        </w:rPr>
        <w:t>(</w:t>
      </w:r>
      <w:r w:rsidR="00412A05" w:rsidRPr="00A17530">
        <w:rPr>
          <w:rFonts w:ascii="Times New Roman" w:hAnsi="Times New Roman" w:cs="Times New Roman"/>
          <w:color w:val="0000FF"/>
          <w:sz w:val="24"/>
          <w:szCs w:val="24"/>
        </w:rPr>
        <w:t>Thordarson and Self, 1998</w:t>
      </w:r>
      <w:r w:rsidR="00412A05" w:rsidRPr="00A17530">
        <w:rPr>
          <w:rFonts w:ascii="Times New Roman" w:hAnsi="Times New Roman" w:cs="Times New Roman"/>
          <w:sz w:val="24"/>
          <w:szCs w:val="24"/>
        </w:rPr>
        <w:t>)</w:t>
      </w:r>
      <w:r w:rsidR="00C37BCA" w:rsidRPr="00A17530">
        <w:rPr>
          <w:rFonts w:ascii="Times New Roman" w:hAnsi="Times New Roman" w:cs="Times New Roman"/>
          <w:sz w:val="24"/>
          <w:szCs w:val="24"/>
        </w:rPr>
        <w:t xml:space="preserve">. The flow lobe represents the smallest unit in </w:t>
      </w:r>
      <w:r w:rsidR="002C5B93">
        <w:rPr>
          <w:rFonts w:ascii="Times New Roman" w:hAnsi="Times New Roman" w:cs="Times New Roman"/>
          <w:sz w:val="24"/>
          <w:szCs w:val="24"/>
        </w:rPr>
        <w:t xml:space="preserve">a </w:t>
      </w:r>
      <w:r w:rsidR="00C37BCA" w:rsidRPr="00A17530">
        <w:rPr>
          <w:rFonts w:ascii="Times New Roman" w:hAnsi="Times New Roman" w:cs="Times New Roman"/>
          <w:sz w:val="24"/>
          <w:szCs w:val="24"/>
        </w:rPr>
        <w:t xml:space="preserve">pahoehoe </w:t>
      </w:r>
      <w:r w:rsidR="00412A05" w:rsidRPr="00A17530">
        <w:rPr>
          <w:rFonts w:ascii="Times New Roman" w:hAnsi="Times New Roman" w:cs="Times New Roman"/>
          <w:sz w:val="24"/>
          <w:szCs w:val="24"/>
        </w:rPr>
        <w:t xml:space="preserve">flow </w:t>
      </w:r>
      <w:r w:rsidR="00964B96" w:rsidRPr="00A17530">
        <w:rPr>
          <w:rFonts w:ascii="Times New Roman" w:hAnsi="Times New Roman" w:cs="Times New Roman"/>
          <w:sz w:val="24"/>
          <w:szCs w:val="24"/>
        </w:rPr>
        <w:t>field and</w:t>
      </w:r>
      <w:r w:rsidR="00C37BCA" w:rsidRPr="00A17530">
        <w:rPr>
          <w:rFonts w:ascii="Times New Roman" w:hAnsi="Times New Roman" w:cs="Times New Roman"/>
          <w:sz w:val="24"/>
          <w:szCs w:val="24"/>
        </w:rPr>
        <w:t xml:space="preserve"> has </w:t>
      </w:r>
      <w:r w:rsidR="002C5B93">
        <w:rPr>
          <w:rFonts w:ascii="Times New Roman" w:hAnsi="Times New Roman" w:cs="Times New Roman"/>
          <w:sz w:val="24"/>
          <w:szCs w:val="24"/>
        </w:rPr>
        <w:t>a</w:t>
      </w:r>
      <w:r w:rsidR="00C37BCA" w:rsidRPr="00A17530">
        <w:rPr>
          <w:rFonts w:ascii="Times New Roman" w:hAnsi="Times New Roman" w:cs="Times New Roman"/>
          <w:sz w:val="24"/>
          <w:szCs w:val="24"/>
        </w:rPr>
        <w:t xml:space="preserve"> characteristic three-part internal structural division</w:t>
      </w:r>
      <w:r w:rsidR="003E0409">
        <w:rPr>
          <w:rFonts w:ascii="Times New Roman" w:hAnsi="Times New Roman" w:cs="Times New Roman"/>
          <w:sz w:val="24"/>
          <w:szCs w:val="24"/>
        </w:rPr>
        <w:t>, as mentioned above.</w:t>
      </w:r>
      <w:r w:rsidR="00C37BCA" w:rsidRPr="00A17530">
        <w:rPr>
          <w:rFonts w:ascii="Times New Roman" w:hAnsi="Times New Roman" w:cs="Times New Roman"/>
          <w:sz w:val="24"/>
          <w:szCs w:val="24"/>
        </w:rPr>
        <w:t xml:space="preserve"> </w:t>
      </w:r>
      <w:r w:rsidR="00DA0036" w:rsidRPr="00A17530">
        <w:rPr>
          <w:rFonts w:ascii="Times New Roman" w:hAnsi="Times New Roman" w:cs="Times New Roman"/>
          <w:sz w:val="24"/>
          <w:szCs w:val="24"/>
        </w:rPr>
        <w:t>The Al-Halaq al Kabir lava</w:t>
      </w:r>
      <w:r w:rsidR="00E22824">
        <w:rPr>
          <w:rFonts w:ascii="Times New Roman" w:hAnsi="Times New Roman" w:cs="Times New Roman"/>
          <w:sz w:val="24"/>
          <w:szCs w:val="24"/>
        </w:rPr>
        <w:t xml:space="preserve"> </w:t>
      </w:r>
      <w:r w:rsidR="00DA0036" w:rsidRPr="00A17530">
        <w:rPr>
          <w:rFonts w:ascii="Times New Roman" w:hAnsi="Times New Roman" w:cs="Times New Roman"/>
          <w:sz w:val="24"/>
          <w:szCs w:val="24"/>
        </w:rPr>
        <w:t>field</w:t>
      </w:r>
      <w:r w:rsidR="00E22824">
        <w:rPr>
          <w:rFonts w:ascii="Times New Roman" w:hAnsi="Times New Roman" w:cs="Times New Roman"/>
          <w:sz w:val="24"/>
          <w:szCs w:val="24"/>
        </w:rPr>
        <w:t xml:space="preserve"> </w:t>
      </w:r>
      <w:r w:rsidR="00C743B2" w:rsidRPr="00A17530">
        <w:rPr>
          <w:rFonts w:ascii="Times New Roman" w:hAnsi="Times New Roman" w:cs="Times New Roman"/>
          <w:sz w:val="24"/>
          <w:szCs w:val="24"/>
        </w:rPr>
        <w:t xml:space="preserve">is </w:t>
      </w:r>
      <w:r w:rsidR="00814C4D">
        <w:rPr>
          <w:rFonts w:ascii="Times New Roman" w:hAnsi="Times New Roman" w:cs="Times New Roman"/>
          <w:sz w:val="24"/>
          <w:szCs w:val="24"/>
        </w:rPr>
        <w:t xml:space="preserve"> mostly </w:t>
      </w:r>
      <w:r w:rsidR="00C743B2" w:rsidRPr="00A17530">
        <w:rPr>
          <w:rFonts w:ascii="Times New Roman" w:hAnsi="Times New Roman" w:cs="Times New Roman"/>
          <w:sz w:val="24"/>
          <w:szCs w:val="24"/>
        </w:rPr>
        <w:t>restricted</w:t>
      </w:r>
      <w:r w:rsidR="00E22824">
        <w:rPr>
          <w:rFonts w:ascii="Times New Roman" w:hAnsi="Times New Roman" w:cs="Times New Roman"/>
          <w:sz w:val="24"/>
          <w:szCs w:val="24"/>
        </w:rPr>
        <w:t xml:space="preserve"> </w:t>
      </w:r>
      <w:r w:rsidR="007E3246" w:rsidRPr="00A17530">
        <w:rPr>
          <w:rFonts w:ascii="Times New Roman" w:hAnsi="Times New Roman" w:cs="Times New Roman"/>
          <w:sz w:val="24"/>
          <w:szCs w:val="24"/>
        </w:rPr>
        <w:t>to the central part of the AHVP</w:t>
      </w:r>
      <w:r w:rsidR="003D3F7F" w:rsidRPr="00A17530">
        <w:rPr>
          <w:rFonts w:ascii="Times New Roman" w:hAnsi="Times New Roman" w:cs="Times New Roman"/>
          <w:sz w:val="24"/>
          <w:szCs w:val="24"/>
        </w:rPr>
        <w:t xml:space="preserve"> (Fig</w:t>
      </w:r>
      <w:r w:rsidR="00171C2E" w:rsidRPr="00A17530">
        <w:rPr>
          <w:rFonts w:ascii="Times New Roman" w:hAnsi="Times New Roman" w:cs="Times New Roman"/>
          <w:sz w:val="24"/>
          <w:szCs w:val="24"/>
        </w:rPr>
        <w:t xml:space="preserve">. </w:t>
      </w:r>
      <w:r w:rsidR="00420224" w:rsidRPr="00A17530">
        <w:rPr>
          <w:rFonts w:ascii="Times New Roman" w:hAnsi="Times New Roman" w:cs="Times New Roman"/>
          <w:sz w:val="24"/>
          <w:szCs w:val="24"/>
        </w:rPr>
        <w:t>3a</w:t>
      </w:r>
      <w:r w:rsidR="008F683E" w:rsidRPr="00A17530">
        <w:rPr>
          <w:rFonts w:ascii="Times New Roman" w:hAnsi="Times New Roman" w:cs="Times New Roman"/>
          <w:sz w:val="24"/>
          <w:szCs w:val="24"/>
        </w:rPr>
        <w:t xml:space="preserve">, </w:t>
      </w:r>
      <w:r w:rsidR="00420224" w:rsidRPr="00A17530">
        <w:rPr>
          <w:rFonts w:ascii="Times New Roman" w:hAnsi="Times New Roman" w:cs="Times New Roman"/>
          <w:sz w:val="24"/>
          <w:szCs w:val="24"/>
        </w:rPr>
        <w:t>b</w:t>
      </w:r>
      <w:r w:rsidR="001337F1" w:rsidRPr="00A17530">
        <w:rPr>
          <w:rFonts w:ascii="Times New Roman" w:hAnsi="Times New Roman" w:cs="Times New Roman"/>
          <w:sz w:val="24"/>
          <w:szCs w:val="24"/>
        </w:rPr>
        <w:t xml:space="preserve">). Surface morphology of the Al-Halaq al Kabir lava-field is </w:t>
      </w:r>
      <w:r w:rsidR="003E0409">
        <w:rPr>
          <w:rFonts w:ascii="Times New Roman" w:hAnsi="Times New Roman" w:cs="Times New Roman"/>
          <w:sz w:val="24"/>
          <w:szCs w:val="24"/>
        </w:rPr>
        <w:t>made complex</w:t>
      </w:r>
      <w:r w:rsidR="001337F1" w:rsidRPr="00A17530">
        <w:rPr>
          <w:rFonts w:ascii="Times New Roman" w:hAnsi="Times New Roman" w:cs="Times New Roman"/>
          <w:sz w:val="24"/>
          <w:szCs w:val="24"/>
        </w:rPr>
        <w:t xml:space="preserve"> by th</w:t>
      </w:r>
      <w:r w:rsidR="00814C4D">
        <w:rPr>
          <w:rFonts w:ascii="Times New Roman" w:hAnsi="Times New Roman" w:cs="Times New Roman"/>
          <w:sz w:val="24"/>
          <w:szCs w:val="24"/>
        </w:rPr>
        <w:t xml:space="preserve">e existence of large </w:t>
      </w:r>
      <w:r w:rsidR="001337F1" w:rsidRPr="00A17530">
        <w:rPr>
          <w:rFonts w:ascii="Times New Roman" w:hAnsi="Times New Roman" w:cs="Times New Roman"/>
          <w:sz w:val="24"/>
          <w:szCs w:val="24"/>
        </w:rPr>
        <w:t xml:space="preserve">inflations structures </w:t>
      </w:r>
      <w:r w:rsidR="00814C4D">
        <w:rPr>
          <w:rFonts w:ascii="Times New Roman" w:hAnsi="Times New Roman" w:cs="Times New Roman"/>
          <w:sz w:val="24"/>
          <w:szCs w:val="24"/>
        </w:rPr>
        <w:t>that apparently</w:t>
      </w:r>
      <w:r w:rsidR="001337F1" w:rsidRPr="00A17530">
        <w:rPr>
          <w:rFonts w:ascii="Times New Roman" w:hAnsi="Times New Roman" w:cs="Times New Roman"/>
          <w:sz w:val="24"/>
          <w:szCs w:val="24"/>
        </w:rPr>
        <w:t xml:space="preserve"> developed </w:t>
      </w:r>
      <w:r w:rsidR="00E430DF" w:rsidRPr="00A17530">
        <w:rPr>
          <w:rFonts w:ascii="Times New Roman" w:hAnsi="Times New Roman" w:cs="Times New Roman"/>
          <w:sz w:val="24"/>
          <w:szCs w:val="24"/>
        </w:rPr>
        <w:t>over long</w:t>
      </w:r>
      <w:r w:rsidR="00814C4D">
        <w:rPr>
          <w:rFonts w:ascii="Times New Roman" w:hAnsi="Times New Roman" w:cs="Times New Roman"/>
          <w:sz w:val="24"/>
          <w:szCs w:val="24"/>
        </w:rPr>
        <w:t xml:space="preserve"> time</w:t>
      </w:r>
      <w:r w:rsidR="001337F1" w:rsidRPr="00A17530">
        <w:rPr>
          <w:rFonts w:ascii="Times New Roman" w:hAnsi="Times New Roman" w:cs="Times New Roman"/>
          <w:sz w:val="24"/>
          <w:szCs w:val="24"/>
        </w:rPr>
        <w:t>.</w:t>
      </w:r>
      <w:r w:rsidR="00E22824">
        <w:rPr>
          <w:rFonts w:ascii="Times New Roman" w:hAnsi="Times New Roman" w:cs="Times New Roman"/>
          <w:color w:val="0000FF"/>
          <w:sz w:val="24"/>
          <w:szCs w:val="24"/>
        </w:rPr>
        <w:t xml:space="preserve"> </w:t>
      </w:r>
      <w:r w:rsidR="001D41F9" w:rsidRPr="00A17530">
        <w:rPr>
          <w:rFonts w:ascii="Times New Roman" w:hAnsi="Times New Roman" w:cs="Times New Roman"/>
          <w:color w:val="0000FF"/>
          <w:sz w:val="24"/>
          <w:szCs w:val="24"/>
        </w:rPr>
        <w:t>Busrewil</w:t>
      </w:r>
      <w:r w:rsidR="00F21B30" w:rsidRPr="00A17530">
        <w:rPr>
          <w:rFonts w:ascii="Times New Roman" w:hAnsi="Times New Roman" w:cs="Times New Roman"/>
          <w:sz w:val="24"/>
          <w:szCs w:val="24"/>
        </w:rPr>
        <w:t xml:space="preserve"> (</w:t>
      </w:r>
      <w:r w:rsidR="001D41F9" w:rsidRPr="00A17530">
        <w:rPr>
          <w:rFonts w:ascii="Times New Roman" w:hAnsi="Times New Roman" w:cs="Times New Roman"/>
          <w:color w:val="0000FF"/>
          <w:sz w:val="24"/>
          <w:szCs w:val="24"/>
        </w:rPr>
        <w:t>1996</w:t>
      </w:r>
      <w:r w:rsidR="001D41F9" w:rsidRPr="00A17530">
        <w:rPr>
          <w:rFonts w:ascii="Times New Roman" w:hAnsi="Times New Roman" w:cs="Times New Roman"/>
          <w:sz w:val="24"/>
          <w:szCs w:val="24"/>
        </w:rPr>
        <w:t xml:space="preserve">) </w:t>
      </w:r>
      <w:r w:rsidR="00DA0036" w:rsidRPr="00A17530">
        <w:rPr>
          <w:rFonts w:ascii="Times New Roman" w:hAnsi="Times New Roman" w:cs="Times New Roman"/>
          <w:sz w:val="24"/>
          <w:szCs w:val="24"/>
        </w:rPr>
        <w:t>propose</w:t>
      </w:r>
      <w:r w:rsidR="00814C4D">
        <w:rPr>
          <w:rFonts w:ascii="Times New Roman" w:hAnsi="Times New Roman" w:cs="Times New Roman"/>
          <w:sz w:val="24"/>
          <w:szCs w:val="24"/>
        </w:rPr>
        <w:t>s</w:t>
      </w:r>
      <w:r w:rsidR="00E22824">
        <w:rPr>
          <w:rFonts w:ascii="Times New Roman" w:hAnsi="Times New Roman" w:cs="Times New Roman"/>
          <w:sz w:val="24"/>
          <w:szCs w:val="24"/>
        </w:rPr>
        <w:t xml:space="preserve"> </w:t>
      </w:r>
      <w:r w:rsidR="00F21B30" w:rsidRPr="00A17530">
        <w:rPr>
          <w:rFonts w:ascii="Times New Roman" w:hAnsi="Times New Roman" w:cs="Times New Roman"/>
          <w:sz w:val="24"/>
          <w:szCs w:val="24"/>
        </w:rPr>
        <w:t>that</w:t>
      </w:r>
      <w:r w:rsidR="001D41F9" w:rsidRPr="00A17530">
        <w:rPr>
          <w:rFonts w:ascii="Times New Roman" w:hAnsi="Times New Roman" w:cs="Times New Roman"/>
          <w:sz w:val="24"/>
          <w:szCs w:val="24"/>
        </w:rPr>
        <w:t xml:space="preserve"> the Al Haruj volcanic activity may </w:t>
      </w:r>
      <w:r w:rsidR="003E0409">
        <w:rPr>
          <w:rFonts w:ascii="Times New Roman" w:hAnsi="Times New Roman" w:cs="Times New Roman"/>
          <w:sz w:val="24"/>
          <w:szCs w:val="24"/>
        </w:rPr>
        <w:t>have continued</w:t>
      </w:r>
      <w:r w:rsidR="001D41F9" w:rsidRPr="00A17530">
        <w:rPr>
          <w:rFonts w:ascii="Times New Roman" w:hAnsi="Times New Roman" w:cs="Times New Roman"/>
          <w:sz w:val="24"/>
          <w:szCs w:val="24"/>
        </w:rPr>
        <w:t xml:space="preserve"> up </w:t>
      </w:r>
      <w:r w:rsidR="00E643F6" w:rsidRPr="00A17530">
        <w:rPr>
          <w:rFonts w:ascii="Times New Roman" w:hAnsi="Times New Roman" w:cs="Times New Roman"/>
          <w:sz w:val="24"/>
          <w:szCs w:val="24"/>
        </w:rPr>
        <w:t>through</w:t>
      </w:r>
      <w:r w:rsidR="001D41F9" w:rsidRPr="00A17530">
        <w:rPr>
          <w:rFonts w:ascii="Times New Roman" w:hAnsi="Times New Roman" w:cs="Times New Roman"/>
          <w:sz w:val="24"/>
          <w:szCs w:val="24"/>
        </w:rPr>
        <w:t xml:space="preserve"> pre-historic time, w</w:t>
      </w:r>
      <w:r w:rsidR="003E0409">
        <w:rPr>
          <w:rFonts w:ascii="Times New Roman" w:hAnsi="Times New Roman" w:cs="Times New Roman"/>
          <w:sz w:val="24"/>
          <w:szCs w:val="24"/>
        </w:rPr>
        <w:t>ith</w:t>
      </w:r>
      <w:r w:rsidR="001D41F9" w:rsidRPr="00A17530">
        <w:rPr>
          <w:rFonts w:ascii="Times New Roman" w:hAnsi="Times New Roman" w:cs="Times New Roman"/>
          <w:sz w:val="24"/>
          <w:szCs w:val="24"/>
        </w:rPr>
        <w:t xml:space="preserve"> </w:t>
      </w:r>
      <w:r w:rsidR="003E0409">
        <w:rPr>
          <w:rFonts w:ascii="Times New Roman" w:hAnsi="Times New Roman" w:cs="Times New Roman"/>
          <w:sz w:val="24"/>
          <w:szCs w:val="24"/>
        </w:rPr>
        <w:t>some</w:t>
      </w:r>
      <w:r w:rsidR="001D41F9" w:rsidRPr="00A17530">
        <w:rPr>
          <w:rFonts w:ascii="Times New Roman" w:hAnsi="Times New Roman" w:cs="Times New Roman"/>
          <w:sz w:val="24"/>
          <w:szCs w:val="24"/>
        </w:rPr>
        <w:t xml:space="preserve"> recent lava flows (volcanic phase 6) </w:t>
      </w:r>
      <w:r w:rsidR="003E0409">
        <w:rPr>
          <w:rFonts w:ascii="Times New Roman" w:hAnsi="Times New Roman" w:cs="Times New Roman"/>
          <w:sz w:val="24"/>
          <w:szCs w:val="24"/>
        </w:rPr>
        <w:t>possibly being of</w:t>
      </w:r>
      <w:r w:rsidR="001D41F9" w:rsidRPr="00A17530">
        <w:rPr>
          <w:rFonts w:ascii="Times New Roman" w:hAnsi="Times New Roman" w:cs="Times New Roman"/>
          <w:sz w:val="24"/>
          <w:szCs w:val="24"/>
        </w:rPr>
        <w:t xml:space="preserve"> post-Neolithic </w:t>
      </w:r>
      <w:r w:rsidR="00C83DB8" w:rsidRPr="00A17530">
        <w:rPr>
          <w:rFonts w:ascii="Times New Roman" w:hAnsi="Times New Roman" w:cs="Times New Roman"/>
          <w:sz w:val="24"/>
          <w:szCs w:val="24"/>
        </w:rPr>
        <w:t>age</w:t>
      </w:r>
      <w:r w:rsidR="00814C4D">
        <w:rPr>
          <w:rFonts w:ascii="Times New Roman" w:hAnsi="Times New Roman" w:cs="Times New Roman"/>
          <w:sz w:val="24"/>
          <w:szCs w:val="24"/>
        </w:rPr>
        <w:t>.</w:t>
      </w:r>
      <w:r w:rsidR="00E22824">
        <w:rPr>
          <w:rFonts w:ascii="Times New Roman" w:hAnsi="Times New Roman" w:cs="Times New Roman"/>
          <w:sz w:val="24"/>
          <w:szCs w:val="24"/>
        </w:rPr>
        <w:t xml:space="preserve"> </w:t>
      </w:r>
      <w:r w:rsidR="00814C4D">
        <w:rPr>
          <w:rFonts w:ascii="Times New Roman" w:hAnsi="Times New Roman" w:cs="Times New Roman"/>
          <w:sz w:val="24"/>
          <w:szCs w:val="24"/>
        </w:rPr>
        <w:t>F</w:t>
      </w:r>
      <w:r w:rsidR="00EE2337" w:rsidRPr="00A17530">
        <w:rPr>
          <w:rFonts w:ascii="Times New Roman" w:hAnsi="Times New Roman" w:cs="Times New Roman"/>
          <w:sz w:val="24"/>
          <w:szCs w:val="24"/>
        </w:rPr>
        <w:t>ield</w:t>
      </w:r>
      <w:r w:rsidR="001D41F9" w:rsidRPr="00A17530">
        <w:rPr>
          <w:rFonts w:ascii="Times New Roman" w:hAnsi="Times New Roman" w:cs="Times New Roman"/>
          <w:sz w:val="24"/>
          <w:szCs w:val="24"/>
        </w:rPr>
        <w:t xml:space="preserve"> observations indicate </w:t>
      </w:r>
      <w:r w:rsidR="00436668" w:rsidRPr="00A17530">
        <w:rPr>
          <w:rFonts w:ascii="Times New Roman" w:hAnsi="Times New Roman" w:cs="Times New Roman"/>
          <w:sz w:val="24"/>
          <w:szCs w:val="24"/>
        </w:rPr>
        <w:t>that th</w:t>
      </w:r>
      <w:r w:rsidR="00814C4D">
        <w:rPr>
          <w:rFonts w:ascii="Times New Roman" w:hAnsi="Times New Roman" w:cs="Times New Roman"/>
          <w:sz w:val="24"/>
          <w:szCs w:val="24"/>
        </w:rPr>
        <w:t>ese</w:t>
      </w:r>
      <w:r w:rsidR="00436668" w:rsidRPr="00A17530">
        <w:rPr>
          <w:rFonts w:ascii="Times New Roman" w:hAnsi="Times New Roman" w:cs="Times New Roman"/>
          <w:sz w:val="24"/>
          <w:szCs w:val="24"/>
        </w:rPr>
        <w:t xml:space="preserve"> more</w:t>
      </w:r>
      <w:r w:rsidR="001D41F9" w:rsidRPr="00A17530">
        <w:rPr>
          <w:rFonts w:ascii="Times New Roman" w:hAnsi="Times New Roman" w:cs="Times New Roman"/>
          <w:sz w:val="24"/>
          <w:szCs w:val="24"/>
        </w:rPr>
        <w:t xml:space="preserve"> recent </w:t>
      </w:r>
      <w:r w:rsidR="00436668" w:rsidRPr="00A17530">
        <w:rPr>
          <w:rFonts w:ascii="Times New Roman" w:hAnsi="Times New Roman" w:cs="Times New Roman"/>
          <w:sz w:val="24"/>
          <w:szCs w:val="24"/>
        </w:rPr>
        <w:t xml:space="preserve">basaltic lava </w:t>
      </w:r>
      <w:r w:rsidR="00C83DB8" w:rsidRPr="00A17530">
        <w:rPr>
          <w:rFonts w:ascii="Times New Roman" w:hAnsi="Times New Roman" w:cs="Times New Roman"/>
          <w:sz w:val="24"/>
          <w:szCs w:val="24"/>
        </w:rPr>
        <w:t xml:space="preserve">flows on the AHVP </w:t>
      </w:r>
      <w:r w:rsidR="001D41F9" w:rsidRPr="00A17530">
        <w:rPr>
          <w:rFonts w:ascii="Times New Roman" w:hAnsi="Times New Roman" w:cs="Times New Roman"/>
          <w:sz w:val="24"/>
          <w:szCs w:val="24"/>
        </w:rPr>
        <w:t xml:space="preserve">did not </w:t>
      </w:r>
      <w:r w:rsidR="00814C4D">
        <w:rPr>
          <w:rFonts w:ascii="Times New Roman" w:hAnsi="Times New Roman" w:cs="Times New Roman"/>
          <w:sz w:val="24"/>
          <w:szCs w:val="24"/>
        </w:rPr>
        <w:t>re-</w:t>
      </w:r>
      <w:r w:rsidR="001D41F9" w:rsidRPr="00A17530">
        <w:rPr>
          <w:rFonts w:ascii="Times New Roman" w:hAnsi="Times New Roman" w:cs="Times New Roman"/>
          <w:sz w:val="24"/>
          <w:szCs w:val="24"/>
        </w:rPr>
        <w:t xml:space="preserve">use </w:t>
      </w:r>
      <w:r w:rsidR="001D41F9" w:rsidRPr="00A17530">
        <w:rPr>
          <w:rFonts w:ascii="Times New Roman" w:hAnsi="Times New Roman" w:cs="Times New Roman"/>
          <w:sz w:val="24"/>
          <w:szCs w:val="24"/>
        </w:rPr>
        <w:lastRenderedPageBreak/>
        <w:t xml:space="preserve">of pre-historic </w:t>
      </w:r>
      <w:r w:rsidR="00814C4D">
        <w:rPr>
          <w:rFonts w:ascii="Times New Roman" w:hAnsi="Times New Roman" w:cs="Times New Roman"/>
          <w:sz w:val="24"/>
          <w:szCs w:val="24"/>
        </w:rPr>
        <w:t xml:space="preserve">eruptive </w:t>
      </w:r>
      <w:r w:rsidR="001D41F9" w:rsidRPr="00A17530">
        <w:rPr>
          <w:rFonts w:ascii="Times New Roman" w:hAnsi="Times New Roman" w:cs="Times New Roman"/>
          <w:sz w:val="24"/>
          <w:szCs w:val="24"/>
        </w:rPr>
        <w:t>sites</w:t>
      </w:r>
      <w:r w:rsidR="00814C4D">
        <w:rPr>
          <w:rFonts w:ascii="Times New Roman" w:hAnsi="Times New Roman" w:cs="Times New Roman"/>
          <w:sz w:val="24"/>
          <w:szCs w:val="24"/>
        </w:rPr>
        <w:t xml:space="preserve">, a common </w:t>
      </w:r>
      <w:r w:rsidR="003E0409">
        <w:rPr>
          <w:rFonts w:ascii="Times New Roman" w:hAnsi="Times New Roman" w:cs="Times New Roman"/>
          <w:sz w:val="24"/>
          <w:szCs w:val="24"/>
        </w:rPr>
        <w:t xml:space="preserve">feature </w:t>
      </w:r>
      <w:r w:rsidR="00814C4D">
        <w:rPr>
          <w:rFonts w:ascii="Times New Roman" w:hAnsi="Times New Roman" w:cs="Times New Roman"/>
          <w:sz w:val="24"/>
          <w:szCs w:val="24"/>
        </w:rPr>
        <w:t xml:space="preserve">in some of the older </w:t>
      </w:r>
      <w:r w:rsidR="001D41F9" w:rsidRPr="00A17530">
        <w:rPr>
          <w:rFonts w:ascii="Times New Roman" w:hAnsi="Times New Roman" w:cs="Times New Roman"/>
          <w:sz w:val="24"/>
          <w:szCs w:val="24"/>
        </w:rPr>
        <w:t xml:space="preserve">volcanic phases </w:t>
      </w:r>
      <w:r w:rsidR="00814C4D">
        <w:rPr>
          <w:rFonts w:ascii="Times New Roman" w:hAnsi="Times New Roman" w:cs="Times New Roman"/>
          <w:sz w:val="24"/>
          <w:szCs w:val="24"/>
        </w:rPr>
        <w:t xml:space="preserve">(i.e., they re-use existing sites, presumably forming multiple dykes). </w:t>
      </w:r>
    </w:p>
    <w:p w14:paraId="1495F5D4" w14:textId="77777777" w:rsidR="00A31B5A" w:rsidRPr="00A17530" w:rsidRDefault="00A31B5A" w:rsidP="00857195">
      <w:pPr>
        <w:spacing w:line="360" w:lineRule="auto"/>
        <w:jc w:val="both"/>
        <w:rPr>
          <w:rFonts w:ascii="Times New Roman" w:hAnsi="Times New Roman" w:cs="Times New Roman"/>
          <w:sz w:val="24"/>
          <w:szCs w:val="24"/>
        </w:rPr>
      </w:pPr>
      <w:r w:rsidRPr="00A17530">
        <w:rPr>
          <w:rFonts w:ascii="Times New Roman" w:hAnsi="Times New Roman" w:cs="Times New Roman"/>
          <w:color w:val="0000FF"/>
          <w:sz w:val="24"/>
          <w:szCs w:val="24"/>
        </w:rPr>
        <w:t xml:space="preserve">Busrewil and Suwesi </w:t>
      </w:r>
      <w:r w:rsidRPr="00A17530">
        <w:rPr>
          <w:rFonts w:ascii="Times New Roman" w:hAnsi="Times New Roman" w:cs="Times New Roman"/>
          <w:sz w:val="24"/>
          <w:szCs w:val="24"/>
        </w:rPr>
        <w:t>(</w:t>
      </w:r>
      <w:r w:rsidRPr="00A17530">
        <w:rPr>
          <w:rFonts w:ascii="Times New Roman" w:hAnsi="Times New Roman" w:cs="Times New Roman"/>
          <w:color w:val="0000FF"/>
          <w:sz w:val="24"/>
          <w:szCs w:val="24"/>
        </w:rPr>
        <w:t>1993</w:t>
      </w:r>
      <w:r w:rsidRPr="00A17530">
        <w:rPr>
          <w:rFonts w:ascii="Times New Roman" w:hAnsi="Times New Roman" w:cs="Times New Roman"/>
          <w:sz w:val="24"/>
          <w:szCs w:val="24"/>
        </w:rPr>
        <w:t>)</w:t>
      </w:r>
      <w:r w:rsidR="006B7254">
        <w:rPr>
          <w:rFonts w:ascii="Times New Roman" w:hAnsi="Times New Roman" w:cs="Times New Roman"/>
          <w:sz w:val="24"/>
          <w:szCs w:val="24"/>
        </w:rPr>
        <w:t xml:space="preserve"> </w:t>
      </w:r>
      <w:r w:rsidRPr="00A17530">
        <w:rPr>
          <w:rFonts w:ascii="Times New Roman" w:hAnsi="Times New Roman" w:cs="Times New Roman"/>
          <w:sz w:val="24"/>
          <w:szCs w:val="24"/>
        </w:rPr>
        <w:t>describe this lava flow field as pahoehoe</w:t>
      </w:r>
      <w:r w:rsidR="006E0547">
        <w:rPr>
          <w:rFonts w:ascii="Times New Roman" w:hAnsi="Times New Roman" w:cs="Times New Roman"/>
          <w:sz w:val="24"/>
          <w:szCs w:val="24"/>
        </w:rPr>
        <w:t>, with</w:t>
      </w:r>
      <w:r w:rsidRPr="00A17530">
        <w:rPr>
          <w:rFonts w:ascii="Times New Roman" w:hAnsi="Times New Roman" w:cs="Times New Roman"/>
          <w:sz w:val="24"/>
          <w:szCs w:val="24"/>
        </w:rPr>
        <w:t xml:space="preserve"> delicate ropy structures</w:t>
      </w:r>
      <w:r w:rsidR="006E0547">
        <w:rPr>
          <w:rFonts w:ascii="Times New Roman" w:hAnsi="Times New Roman" w:cs="Times New Roman"/>
          <w:sz w:val="24"/>
          <w:szCs w:val="24"/>
        </w:rPr>
        <w:t>.</w:t>
      </w:r>
      <w:r w:rsidRPr="00A17530">
        <w:rPr>
          <w:rFonts w:ascii="Times New Roman" w:hAnsi="Times New Roman" w:cs="Times New Roman"/>
          <w:sz w:val="24"/>
          <w:szCs w:val="24"/>
        </w:rPr>
        <w:t xml:space="preserve"> </w:t>
      </w:r>
      <w:r w:rsidR="00BB7BC1">
        <w:rPr>
          <w:rFonts w:ascii="Times New Roman" w:hAnsi="Times New Roman" w:cs="Times New Roman"/>
          <w:sz w:val="24"/>
          <w:szCs w:val="24"/>
        </w:rPr>
        <w:t>By</w:t>
      </w:r>
      <w:r w:rsidRPr="00A17530">
        <w:rPr>
          <w:rFonts w:ascii="Times New Roman" w:hAnsi="Times New Roman" w:cs="Times New Roman"/>
          <w:sz w:val="24"/>
          <w:szCs w:val="24"/>
        </w:rPr>
        <w:t xml:space="preserve"> contrast, </w:t>
      </w:r>
      <w:r w:rsidR="00BB7BC1">
        <w:rPr>
          <w:rFonts w:ascii="Times New Roman" w:hAnsi="Times New Roman" w:cs="Times New Roman"/>
          <w:sz w:val="24"/>
          <w:szCs w:val="24"/>
        </w:rPr>
        <w:t>a similar</w:t>
      </w:r>
      <w:r w:rsidRPr="00A17530">
        <w:rPr>
          <w:rFonts w:ascii="Times New Roman" w:hAnsi="Times New Roman" w:cs="Times New Roman"/>
          <w:sz w:val="24"/>
          <w:szCs w:val="24"/>
        </w:rPr>
        <w:t xml:space="preserve"> flow unit in the south part of the AHVP</w:t>
      </w:r>
      <w:r w:rsidR="006E0547">
        <w:rPr>
          <w:rFonts w:ascii="Times New Roman" w:hAnsi="Times New Roman" w:cs="Times New Roman"/>
          <w:sz w:val="24"/>
          <w:szCs w:val="24"/>
        </w:rPr>
        <w:t xml:space="preserve"> is</w:t>
      </w:r>
      <w:r w:rsidRPr="00A17530">
        <w:rPr>
          <w:rFonts w:ascii="Times New Roman" w:hAnsi="Times New Roman" w:cs="Times New Roman"/>
          <w:sz w:val="24"/>
          <w:szCs w:val="24"/>
        </w:rPr>
        <w:t xml:space="preserve"> described by </w:t>
      </w:r>
      <w:r w:rsidRPr="00A17530">
        <w:rPr>
          <w:rFonts w:ascii="Times New Roman" w:hAnsi="Times New Roman" w:cs="Times New Roman"/>
          <w:color w:val="0000FF"/>
          <w:sz w:val="24"/>
          <w:szCs w:val="24"/>
        </w:rPr>
        <w:t xml:space="preserve">Peregi et al. </w:t>
      </w:r>
      <w:r w:rsidRPr="00A17530">
        <w:rPr>
          <w:rFonts w:ascii="Times New Roman" w:hAnsi="Times New Roman" w:cs="Times New Roman"/>
          <w:sz w:val="24"/>
          <w:szCs w:val="24"/>
        </w:rPr>
        <w:t>(</w:t>
      </w:r>
      <w:r w:rsidRPr="00A17530">
        <w:rPr>
          <w:rFonts w:ascii="Times New Roman" w:hAnsi="Times New Roman" w:cs="Times New Roman"/>
          <w:color w:val="0000FF"/>
          <w:sz w:val="24"/>
          <w:szCs w:val="24"/>
        </w:rPr>
        <w:t>2003</w:t>
      </w:r>
      <w:r w:rsidRPr="00A17530">
        <w:rPr>
          <w:rFonts w:ascii="Times New Roman" w:hAnsi="Times New Roman" w:cs="Times New Roman"/>
          <w:sz w:val="24"/>
          <w:szCs w:val="24"/>
        </w:rPr>
        <w:t>)</w:t>
      </w:r>
      <w:r w:rsidR="00E22824">
        <w:rPr>
          <w:rFonts w:ascii="Times New Roman" w:hAnsi="Times New Roman" w:cs="Times New Roman"/>
          <w:sz w:val="24"/>
          <w:szCs w:val="24"/>
        </w:rPr>
        <w:t xml:space="preserve"> </w:t>
      </w:r>
      <w:r w:rsidRPr="00A17530">
        <w:rPr>
          <w:rFonts w:ascii="Times New Roman" w:hAnsi="Times New Roman" w:cs="Times New Roman"/>
          <w:sz w:val="24"/>
          <w:szCs w:val="24"/>
        </w:rPr>
        <w:t>as fresh coal</w:t>
      </w:r>
      <w:r w:rsidR="00BB7BC1">
        <w:rPr>
          <w:rFonts w:ascii="Times New Roman" w:hAnsi="Times New Roman" w:cs="Times New Roman"/>
          <w:sz w:val="24"/>
          <w:szCs w:val="24"/>
        </w:rPr>
        <w:t>-</w:t>
      </w:r>
      <w:r w:rsidRPr="00A17530">
        <w:rPr>
          <w:rFonts w:ascii="Times New Roman" w:hAnsi="Times New Roman" w:cs="Times New Roman"/>
          <w:sz w:val="24"/>
          <w:szCs w:val="24"/>
        </w:rPr>
        <w:t>black aa lava</w:t>
      </w:r>
      <w:r w:rsidR="00E643F6" w:rsidRPr="00A17530">
        <w:rPr>
          <w:rFonts w:ascii="Times New Roman" w:hAnsi="Times New Roman" w:cs="Times New Roman"/>
          <w:sz w:val="24"/>
          <w:szCs w:val="24"/>
        </w:rPr>
        <w:t>s</w:t>
      </w:r>
      <w:r w:rsidR="00BB7BC1">
        <w:rPr>
          <w:rFonts w:ascii="Times New Roman" w:hAnsi="Times New Roman" w:cs="Times New Roman"/>
          <w:sz w:val="24"/>
          <w:szCs w:val="24"/>
        </w:rPr>
        <w:t>,</w:t>
      </w:r>
      <w:r w:rsidRPr="00A17530">
        <w:rPr>
          <w:rFonts w:ascii="Times New Roman" w:hAnsi="Times New Roman" w:cs="Times New Roman"/>
          <w:sz w:val="24"/>
          <w:szCs w:val="24"/>
        </w:rPr>
        <w:t xml:space="preserve"> hav</w:t>
      </w:r>
      <w:r w:rsidR="006E0547">
        <w:rPr>
          <w:rFonts w:ascii="Times New Roman" w:hAnsi="Times New Roman" w:cs="Times New Roman"/>
          <w:sz w:val="24"/>
          <w:szCs w:val="24"/>
        </w:rPr>
        <w:t>ing</w:t>
      </w:r>
      <w:r w:rsidRPr="00A17530">
        <w:rPr>
          <w:rFonts w:ascii="Times New Roman" w:hAnsi="Times New Roman" w:cs="Times New Roman"/>
          <w:sz w:val="24"/>
          <w:szCs w:val="24"/>
        </w:rPr>
        <w:t xml:space="preserve"> a rough, clinkery or spiny surface that</w:t>
      </w:r>
      <w:r w:rsidR="00BB7BC1">
        <w:rPr>
          <w:rFonts w:ascii="Times New Roman" w:hAnsi="Times New Roman" w:cs="Times New Roman"/>
          <w:sz w:val="24"/>
          <w:szCs w:val="24"/>
        </w:rPr>
        <w:t xml:space="preserve"> is</w:t>
      </w:r>
      <w:r w:rsidRPr="00A17530">
        <w:rPr>
          <w:rFonts w:ascii="Times New Roman" w:hAnsi="Times New Roman" w:cs="Times New Roman"/>
          <w:sz w:val="24"/>
          <w:szCs w:val="24"/>
        </w:rPr>
        <w:t xml:space="preserve"> covered by sharp edges, lava blocks, </w:t>
      </w:r>
      <w:r w:rsidR="006E0547">
        <w:rPr>
          <w:rFonts w:ascii="Times New Roman" w:hAnsi="Times New Roman" w:cs="Times New Roman"/>
          <w:sz w:val="24"/>
          <w:szCs w:val="24"/>
        </w:rPr>
        <w:t xml:space="preserve">and containing </w:t>
      </w:r>
      <w:r w:rsidRPr="00A17530">
        <w:rPr>
          <w:rFonts w:ascii="Times New Roman" w:hAnsi="Times New Roman" w:cs="Times New Roman"/>
          <w:sz w:val="24"/>
          <w:szCs w:val="24"/>
        </w:rPr>
        <w:t>large tension</w:t>
      </w:r>
      <w:r w:rsidR="006E0547">
        <w:rPr>
          <w:rFonts w:ascii="Times New Roman" w:hAnsi="Times New Roman" w:cs="Times New Roman"/>
          <w:sz w:val="24"/>
          <w:szCs w:val="24"/>
        </w:rPr>
        <w:t xml:space="preserve"> </w:t>
      </w:r>
      <w:r w:rsidRPr="00A17530">
        <w:rPr>
          <w:rFonts w:ascii="Times New Roman" w:hAnsi="Times New Roman" w:cs="Times New Roman"/>
          <w:sz w:val="24"/>
          <w:szCs w:val="24"/>
        </w:rPr>
        <w:t>fractures</w:t>
      </w:r>
      <w:r w:rsidR="006E0547">
        <w:rPr>
          <w:rFonts w:ascii="Times New Roman" w:hAnsi="Times New Roman" w:cs="Times New Roman"/>
          <w:sz w:val="24"/>
          <w:szCs w:val="24"/>
        </w:rPr>
        <w:t xml:space="preserve"> - but</w:t>
      </w:r>
      <w:r w:rsidRPr="00A17530">
        <w:rPr>
          <w:rFonts w:ascii="Times New Roman" w:hAnsi="Times New Roman" w:cs="Times New Roman"/>
          <w:sz w:val="24"/>
          <w:szCs w:val="24"/>
        </w:rPr>
        <w:t xml:space="preserve"> with small </w:t>
      </w:r>
      <w:r w:rsidR="00E643F6" w:rsidRPr="00A17530">
        <w:rPr>
          <w:rFonts w:ascii="Times New Roman" w:hAnsi="Times New Roman" w:cs="Times New Roman"/>
          <w:sz w:val="24"/>
          <w:szCs w:val="24"/>
        </w:rPr>
        <w:t xml:space="preserve">scattered </w:t>
      </w:r>
      <w:r w:rsidRPr="00A17530">
        <w:rPr>
          <w:rFonts w:ascii="Times New Roman" w:hAnsi="Times New Roman" w:cs="Times New Roman"/>
          <w:sz w:val="24"/>
          <w:szCs w:val="24"/>
        </w:rPr>
        <w:t xml:space="preserve">pahoehoe </w:t>
      </w:r>
      <w:r w:rsidR="00E643F6" w:rsidRPr="00A17530">
        <w:rPr>
          <w:rFonts w:ascii="Times New Roman" w:hAnsi="Times New Roman" w:cs="Times New Roman"/>
          <w:sz w:val="24"/>
          <w:szCs w:val="24"/>
        </w:rPr>
        <w:t>lavas</w:t>
      </w:r>
      <w:r w:rsidR="006E0547">
        <w:rPr>
          <w:rFonts w:ascii="Times New Roman" w:hAnsi="Times New Roman" w:cs="Times New Roman"/>
          <w:sz w:val="24"/>
          <w:szCs w:val="24"/>
        </w:rPr>
        <w:t xml:space="preserve"> in-between</w:t>
      </w:r>
      <w:r w:rsidRPr="00A17530">
        <w:rPr>
          <w:rFonts w:ascii="Times New Roman" w:hAnsi="Times New Roman" w:cs="Times New Roman"/>
          <w:sz w:val="24"/>
          <w:szCs w:val="24"/>
        </w:rPr>
        <w:t xml:space="preserve">. </w:t>
      </w:r>
      <w:r w:rsidR="00BE4A57">
        <w:rPr>
          <w:rFonts w:ascii="Times New Roman" w:hAnsi="Times New Roman" w:cs="Times New Roman"/>
          <w:sz w:val="24"/>
          <w:szCs w:val="24"/>
        </w:rPr>
        <w:t>T</w:t>
      </w:r>
      <w:r w:rsidRPr="00A17530">
        <w:rPr>
          <w:rFonts w:ascii="Times New Roman" w:hAnsi="Times New Roman" w:cs="Times New Roman"/>
          <w:sz w:val="24"/>
          <w:szCs w:val="24"/>
        </w:rPr>
        <w:t>he texture and mineral composition of this lava flow field</w:t>
      </w:r>
      <w:r w:rsidR="00BE4A57">
        <w:rPr>
          <w:rFonts w:ascii="Times New Roman" w:hAnsi="Times New Roman" w:cs="Times New Roman"/>
          <w:sz w:val="24"/>
          <w:szCs w:val="24"/>
        </w:rPr>
        <w:t xml:space="preserve">, however, </w:t>
      </w:r>
      <w:r w:rsidR="00BE4A57" w:rsidRPr="00A17530">
        <w:rPr>
          <w:rFonts w:ascii="Times New Roman" w:hAnsi="Times New Roman" w:cs="Times New Roman"/>
          <w:sz w:val="24"/>
          <w:szCs w:val="24"/>
        </w:rPr>
        <w:t>are</w:t>
      </w:r>
      <w:r w:rsidRPr="00A17530">
        <w:rPr>
          <w:rFonts w:ascii="Times New Roman" w:hAnsi="Times New Roman" w:cs="Times New Roman"/>
          <w:sz w:val="24"/>
          <w:szCs w:val="24"/>
        </w:rPr>
        <w:t xml:space="preserve"> quite similar to </w:t>
      </w:r>
      <w:r w:rsidR="000A30B4">
        <w:rPr>
          <w:rFonts w:ascii="Times New Roman" w:hAnsi="Times New Roman" w:cs="Times New Roman"/>
          <w:sz w:val="24"/>
          <w:szCs w:val="24"/>
        </w:rPr>
        <w:t xml:space="preserve">those of </w:t>
      </w:r>
      <w:r w:rsidRPr="00A17530">
        <w:rPr>
          <w:rFonts w:ascii="Times New Roman" w:hAnsi="Times New Roman" w:cs="Times New Roman"/>
          <w:sz w:val="24"/>
          <w:szCs w:val="24"/>
        </w:rPr>
        <w:t xml:space="preserve">basaltic rocks from the earlier volcanic phases. </w:t>
      </w:r>
      <w:r w:rsidR="000A30B4">
        <w:rPr>
          <w:rFonts w:ascii="Times New Roman" w:hAnsi="Times New Roman" w:cs="Times New Roman"/>
          <w:sz w:val="24"/>
          <w:szCs w:val="24"/>
        </w:rPr>
        <w:t>T</w:t>
      </w:r>
      <w:r w:rsidRPr="00A17530">
        <w:rPr>
          <w:rFonts w:ascii="Times New Roman" w:hAnsi="Times New Roman" w:cs="Times New Roman"/>
          <w:sz w:val="24"/>
          <w:szCs w:val="24"/>
        </w:rPr>
        <w:t xml:space="preserve">he petrographic differences </w:t>
      </w:r>
      <w:r w:rsidR="00DE48DD" w:rsidRPr="00A17530">
        <w:rPr>
          <w:rFonts w:ascii="Times New Roman" w:hAnsi="Times New Roman" w:cs="Times New Roman"/>
          <w:sz w:val="24"/>
          <w:szCs w:val="24"/>
        </w:rPr>
        <w:t>between</w:t>
      </w:r>
      <w:r w:rsidRPr="00A17530">
        <w:rPr>
          <w:rFonts w:ascii="Times New Roman" w:hAnsi="Times New Roman" w:cs="Times New Roman"/>
          <w:sz w:val="24"/>
          <w:szCs w:val="24"/>
        </w:rPr>
        <w:t xml:space="preserve"> the basaltic rocks at the AHVP are </w:t>
      </w:r>
      <w:r w:rsidR="00BA6498">
        <w:rPr>
          <w:rFonts w:ascii="Times New Roman" w:hAnsi="Times New Roman" w:cs="Times New Roman"/>
          <w:sz w:val="24"/>
          <w:szCs w:val="24"/>
        </w:rPr>
        <w:t xml:space="preserve">greater </w:t>
      </w:r>
      <w:r w:rsidRPr="00A17530">
        <w:rPr>
          <w:rFonts w:ascii="Times New Roman" w:hAnsi="Times New Roman" w:cs="Times New Roman"/>
          <w:sz w:val="24"/>
          <w:szCs w:val="24"/>
        </w:rPr>
        <w:t>significant in samples taken from the upper vesicular and deeper part of the single lava flow lobe than between the different flow fields</w:t>
      </w:r>
      <w:r w:rsidR="00BA6498">
        <w:rPr>
          <w:rFonts w:ascii="Times New Roman" w:hAnsi="Times New Roman" w:cs="Times New Roman"/>
          <w:sz w:val="24"/>
          <w:szCs w:val="24"/>
        </w:rPr>
        <w:t xml:space="preserve"> and this may </w:t>
      </w:r>
      <w:r w:rsidR="000A30B4">
        <w:rPr>
          <w:rFonts w:ascii="Times New Roman" w:hAnsi="Times New Roman" w:cs="Times New Roman"/>
          <w:sz w:val="24"/>
          <w:szCs w:val="24"/>
        </w:rPr>
        <w:t>be taken</w:t>
      </w:r>
      <w:r w:rsidR="00BA6498">
        <w:rPr>
          <w:rFonts w:ascii="Times New Roman" w:hAnsi="Times New Roman" w:cs="Times New Roman"/>
          <w:sz w:val="24"/>
          <w:szCs w:val="24"/>
        </w:rPr>
        <w:t xml:space="preserve"> as evidence </w:t>
      </w:r>
      <w:r w:rsidR="000A30B4">
        <w:rPr>
          <w:rFonts w:ascii="Times New Roman" w:hAnsi="Times New Roman" w:cs="Times New Roman"/>
          <w:sz w:val="24"/>
          <w:szCs w:val="24"/>
        </w:rPr>
        <w:t>for</w:t>
      </w:r>
      <w:r w:rsidR="00BA6498">
        <w:rPr>
          <w:rFonts w:ascii="Times New Roman" w:hAnsi="Times New Roman" w:cs="Times New Roman"/>
          <w:sz w:val="24"/>
          <w:szCs w:val="24"/>
        </w:rPr>
        <w:t xml:space="preserve"> long-duration</w:t>
      </w:r>
      <w:r w:rsidR="005B2B49">
        <w:rPr>
          <w:rFonts w:ascii="Times New Roman" w:hAnsi="Times New Roman" w:cs="Times New Roman"/>
          <w:sz w:val="24"/>
          <w:szCs w:val="24"/>
        </w:rPr>
        <w:t xml:space="preserve"> (several months to years) </w:t>
      </w:r>
      <w:r w:rsidR="00BA6498">
        <w:rPr>
          <w:rFonts w:ascii="Times New Roman" w:hAnsi="Times New Roman" w:cs="Times New Roman"/>
          <w:sz w:val="24"/>
          <w:szCs w:val="24"/>
        </w:rPr>
        <w:t xml:space="preserve">of lava flow emplacement (cf. </w:t>
      </w:r>
      <w:r w:rsidR="00BA6498" w:rsidRPr="00BA6498">
        <w:rPr>
          <w:rFonts w:ascii="Times New Roman" w:hAnsi="Times New Roman" w:cs="Times New Roman"/>
          <w:color w:val="0000FF"/>
          <w:sz w:val="24"/>
          <w:szCs w:val="24"/>
        </w:rPr>
        <w:t>Thordarson and Self, 1998</w:t>
      </w:r>
      <w:r w:rsidR="00BA6498">
        <w:rPr>
          <w:rFonts w:ascii="Times New Roman" w:hAnsi="Times New Roman" w:cs="Times New Roman"/>
          <w:sz w:val="24"/>
          <w:szCs w:val="24"/>
        </w:rPr>
        <w:t xml:space="preserve">). </w:t>
      </w:r>
      <w:r w:rsidRPr="00A17530">
        <w:rPr>
          <w:rFonts w:ascii="Times New Roman" w:hAnsi="Times New Roman" w:cs="Times New Roman"/>
          <w:sz w:val="24"/>
          <w:szCs w:val="24"/>
        </w:rPr>
        <w:t>The relative abundance</w:t>
      </w:r>
      <w:r w:rsidR="006E0547">
        <w:rPr>
          <w:rFonts w:ascii="Times New Roman" w:hAnsi="Times New Roman" w:cs="Times New Roman"/>
          <w:sz w:val="24"/>
          <w:szCs w:val="24"/>
        </w:rPr>
        <w:t xml:space="preserve"> of</w:t>
      </w:r>
      <w:r w:rsidRPr="00A17530">
        <w:rPr>
          <w:rFonts w:ascii="Times New Roman" w:hAnsi="Times New Roman" w:cs="Times New Roman"/>
          <w:sz w:val="24"/>
          <w:szCs w:val="24"/>
        </w:rPr>
        <w:t xml:space="preserve"> </w:t>
      </w:r>
      <w:r w:rsidR="00E643F6" w:rsidRPr="00A17530">
        <w:rPr>
          <w:rFonts w:ascii="Times New Roman" w:hAnsi="Times New Roman" w:cs="Times New Roman"/>
          <w:sz w:val="24"/>
          <w:szCs w:val="24"/>
        </w:rPr>
        <w:t>vesi</w:t>
      </w:r>
      <w:r w:rsidR="006E0547">
        <w:rPr>
          <w:rFonts w:ascii="Times New Roman" w:hAnsi="Times New Roman" w:cs="Times New Roman"/>
          <w:sz w:val="24"/>
          <w:szCs w:val="24"/>
        </w:rPr>
        <w:t>cles</w:t>
      </w:r>
      <w:r w:rsidRPr="00A17530">
        <w:rPr>
          <w:rFonts w:ascii="Times New Roman" w:hAnsi="Times New Roman" w:cs="Times New Roman"/>
          <w:sz w:val="24"/>
          <w:szCs w:val="24"/>
        </w:rPr>
        <w:t xml:space="preserve"> </w:t>
      </w:r>
      <w:r w:rsidR="00E643F6" w:rsidRPr="00A17530">
        <w:rPr>
          <w:rFonts w:ascii="Times New Roman" w:hAnsi="Times New Roman" w:cs="Times New Roman"/>
          <w:sz w:val="24"/>
          <w:szCs w:val="24"/>
        </w:rPr>
        <w:t xml:space="preserve">and </w:t>
      </w:r>
      <w:r w:rsidR="006E0547">
        <w:rPr>
          <w:rFonts w:ascii="Times New Roman" w:hAnsi="Times New Roman" w:cs="Times New Roman"/>
          <w:sz w:val="24"/>
          <w:szCs w:val="24"/>
        </w:rPr>
        <w:t xml:space="preserve">high </w:t>
      </w:r>
      <w:r w:rsidR="00E643F6" w:rsidRPr="00A17530">
        <w:rPr>
          <w:rFonts w:ascii="Times New Roman" w:hAnsi="Times New Roman" w:cs="Times New Roman"/>
          <w:sz w:val="24"/>
          <w:szCs w:val="24"/>
        </w:rPr>
        <w:t xml:space="preserve">crystallinity </w:t>
      </w:r>
      <w:r w:rsidR="006E0547">
        <w:rPr>
          <w:rFonts w:ascii="Times New Roman" w:hAnsi="Times New Roman" w:cs="Times New Roman"/>
          <w:sz w:val="24"/>
          <w:szCs w:val="24"/>
        </w:rPr>
        <w:t>together with joints</w:t>
      </w:r>
      <w:r w:rsidR="00E643F6" w:rsidRPr="00A17530">
        <w:rPr>
          <w:rFonts w:ascii="Times New Roman" w:hAnsi="Times New Roman" w:cs="Times New Roman"/>
          <w:sz w:val="24"/>
          <w:szCs w:val="24"/>
        </w:rPr>
        <w:t xml:space="preserve"> </w:t>
      </w:r>
      <w:r w:rsidRPr="00A17530">
        <w:rPr>
          <w:rFonts w:ascii="Times New Roman" w:hAnsi="Times New Roman" w:cs="Times New Roman"/>
          <w:sz w:val="24"/>
          <w:szCs w:val="24"/>
        </w:rPr>
        <w:t xml:space="preserve">are the </w:t>
      </w:r>
      <w:r w:rsidR="00E643F6" w:rsidRPr="00A17530">
        <w:rPr>
          <w:rFonts w:ascii="Times New Roman" w:hAnsi="Times New Roman" w:cs="Times New Roman"/>
          <w:sz w:val="24"/>
          <w:szCs w:val="24"/>
        </w:rPr>
        <w:t>good</w:t>
      </w:r>
      <w:r w:rsidR="00E22824">
        <w:rPr>
          <w:rFonts w:ascii="Times New Roman" w:hAnsi="Times New Roman" w:cs="Times New Roman"/>
          <w:sz w:val="24"/>
          <w:szCs w:val="24"/>
        </w:rPr>
        <w:t xml:space="preserve"> </w:t>
      </w:r>
      <w:r w:rsidR="00E643F6" w:rsidRPr="00A17530">
        <w:rPr>
          <w:rFonts w:ascii="Times New Roman" w:hAnsi="Times New Roman" w:cs="Times New Roman"/>
          <w:sz w:val="24"/>
          <w:szCs w:val="24"/>
        </w:rPr>
        <w:t>indicators of</w:t>
      </w:r>
      <w:r w:rsidRPr="00A17530">
        <w:rPr>
          <w:rFonts w:ascii="Times New Roman" w:hAnsi="Times New Roman" w:cs="Times New Roman"/>
          <w:sz w:val="24"/>
          <w:szCs w:val="24"/>
        </w:rPr>
        <w:t xml:space="preserve"> three-part division of pahoehoe flow lobe (</w:t>
      </w:r>
      <w:r w:rsidRPr="00A17530">
        <w:rPr>
          <w:rFonts w:ascii="Times New Roman" w:hAnsi="Times New Roman" w:cs="Times New Roman"/>
          <w:color w:val="0000FF"/>
          <w:sz w:val="24"/>
          <w:szCs w:val="24"/>
        </w:rPr>
        <w:t>Thordarson and Self, 1998</w:t>
      </w:r>
      <w:r w:rsidRPr="00A17530">
        <w:rPr>
          <w:rFonts w:ascii="Times New Roman" w:hAnsi="Times New Roman" w:cs="Times New Roman"/>
          <w:sz w:val="24"/>
          <w:szCs w:val="24"/>
        </w:rPr>
        <w:t xml:space="preserve">). The basaltic lavas at the AHVP generally consist of porphyritic </w:t>
      </w:r>
      <w:r w:rsidR="002A11AE" w:rsidRPr="00F15631">
        <w:rPr>
          <w:rFonts w:ascii="Times New Roman" w:hAnsi="Times New Roman" w:cs="Times New Roman"/>
          <w:sz w:val="24"/>
          <w:szCs w:val="24"/>
        </w:rPr>
        <w:t>intersertal</w:t>
      </w:r>
      <w:r w:rsidRPr="00F15631">
        <w:rPr>
          <w:rFonts w:ascii="Times New Roman" w:hAnsi="Times New Roman" w:cs="Times New Roman"/>
          <w:sz w:val="24"/>
          <w:szCs w:val="24"/>
        </w:rPr>
        <w:t xml:space="preserve"> texture</w:t>
      </w:r>
      <w:r w:rsidRPr="00A17530">
        <w:rPr>
          <w:rFonts w:ascii="Times New Roman" w:hAnsi="Times New Roman" w:cs="Times New Roman"/>
          <w:sz w:val="24"/>
          <w:szCs w:val="24"/>
        </w:rPr>
        <w:t xml:space="preserve"> </w:t>
      </w:r>
      <w:r w:rsidR="006E0547">
        <w:rPr>
          <w:rFonts w:ascii="Times New Roman" w:hAnsi="Times New Roman" w:cs="Times New Roman"/>
          <w:sz w:val="24"/>
          <w:szCs w:val="24"/>
        </w:rPr>
        <w:t>where</w:t>
      </w:r>
      <w:r w:rsidRPr="00A17530">
        <w:rPr>
          <w:rFonts w:ascii="Times New Roman" w:hAnsi="Times New Roman" w:cs="Times New Roman"/>
          <w:sz w:val="24"/>
          <w:szCs w:val="24"/>
        </w:rPr>
        <w:t xml:space="preserve"> olivine </w:t>
      </w:r>
      <w:r w:rsidR="006E0547">
        <w:rPr>
          <w:rFonts w:ascii="Times New Roman" w:hAnsi="Times New Roman" w:cs="Times New Roman"/>
          <w:sz w:val="24"/>
          <w:szCs w:val="24"/>
        </w:rPr>
        <w:t>is the main</w:t>
      </w:r>
      <w:r w:rsidRPr="00A17530">
        <w:rPr>
          <w:rFonts w:ascii="Times New Roman" w:hAnsi="Times New Roman" w:cs="Times New Roman"/>
          <w:sz w:val="24"/>
          <w:szCs w:val="24"/>
        </w:rPr>
        <w:t xml:space="preserve"> phenocryst</w:t>
      </w:r>
      <w:r w:rsidR="006E0547">
        <w:rPr>
          <w:rFonts w:ascii="Times New Roman" w:hAnsi="Times New Roman" w:cs="Times New Roman"/>
          <w:sz w:val="24"/>
          <w:szCs w:val="24"/>
        </w:rPr>
        <w:t>, but which also contains</w:t>
      </w:r>
      <w:r w:rsidRPr="00A17530">
        <w:rPr>
          <w:rFonts w:ascii="Times New Roman" w:hAnsi="Times New Roman" w:cs="Times New Roman"/>
          <w:sz w:val="24"/>
          <w:szCs w:val="24"/>
        </w:rPr>
        <w:t xml:space="preserve"> clinopyroxene</w:t>
      </w:r>
      <w:r w:rsidR="006E0547">
        <w:rPr>
          <w:rFonts w:ascii="Times New Roman" w:hAnsi="Times New Roman" w:cs="Times New Roman"/>
          <w:sz w:val="24"/>
          <w:szCs w:val="24"/>
        </w:rPr>
        <w:t>,</w:t>
      </w:r>
      <w:r w:rsidRPr="00A17530">
        <w:rPr>
          <w:rFonts w:ascii="Times New Roman" w:hAnsi="Times New Roman" w:cs="Times New Roman"/>
          <w:sz w:val="24"/>
          <w:szCs w:val="24"/>
        </w:rPr>
        <w:t xml:space="preserve"> laths of plagioclases</w:t>
      </w:r>
      <w:r w:rsidR="006E0547">
        <w:rPr>
          <w:rFonts w:ascii="Times New Roman" w:hAnsi="Times New Roman" w:cs="Times New Roman"/>
          <w:sz w:val="24"/>
          <w:szCs w:val="24"/>
        </w:rPr>
        <w:t>,</w:t>
      </w:r>
      <w:r w:rsidRPr="00A17530">
        <w:rPr>
          <w:rFonts w:ascii="Times New Roman" w:hAnsi="Times New Roman" w:cs="Times New Roman"/>
          <w:sz w:val="24"/>
          <w:szCs w:val="24"/>
        </w:rPr>
        <w:t xml:space="preserve"> </w:t>
      </w:r>
      <w:r w:rsidR="006E0547">
        <w:rPr>
          <w:rFonts w:ascii="Times New Roman" w:hAnsi="Times New Roman" w:cs="Times New Roman"/>
          <w:sz w:val="24"/>
          <w:szCs w:val="24"/>
        </w:rPr>
        <w:t xml:space="preserve">and </w:t>
      </w:r>
      <w:r w:rsidRPr="00A17530">
        <w:rPr>
          <w:rFonts w:ascii="Times New Roman" w:hAnsi="Times New Roman" w:cs="Times New Roman"/>
          <w:sz w:val="24"/>
          <w:szCs w:val="24"/>
        </w:rPr>
        <w:t>scattered glass</w:t>
      </w:r>
      <w:r w:rsidR="006E0547">
        <w:rPr>
          <w:rFonts w:ascii="Times New Roman" w:hAnsi="Times New Roman" w:cs="Times New Roman"/>
          <w:sz w:val="24"/>
          <w:szCs w:val="24"/>
        </w:rPr>
        <w:t xml:space="preserve">. </w:t>
      </w:r>
      <w:r w:rsidRPr="00A17530">
        <w:rPr>
          <w:rFonts w:ascii="Times New Roman" w:hAnsi="Times New Roman" w:cs="Times New Roman"/>
          <w:sz w:val="24"/>
          <w:szCs w:val="24"/>
        </w:rPr>
        <w:t xml:space="preserve"> </w:t>
      </w:r>
      <w:r w:rsidR="006E0547">
        <w:rPr>
          <w:rFonts w:ascii="Times New Roman" w:hAnsi="Times New Roman" w:cs="Times New Roman"/>
          <w:sz w:val="24"/>
          <w:szCs w:val="24"/>
        </w:rPr>
        <w:t xml:space="preserve">Later-formed calcite occupies </w:t>
      </w:r>
      <w:r w:rsidRPr="00A17530">
        <w:rPr>
          <w:rFonts w:ascii="Times New Roman" w:hAnsi="Times New Roman" w:cs="Times New Roman"/>
          <w:sz w:val="24"/>
          <w:szCs w:val="24"/>
        </w:rPr>
        <w:t>vesicles</w:t>
      </w:r>
      <w:r w:rsidR="006E0547">
        <w:rPr>
          <w:rFonts w:ascii="Times New Roman" w:hAnsi="Times New Roman" w:cs="Times New Roman"/>
          <w:sz w:val="24"/>
          <w:szCs w:val="24"/>
        </w:rPr>
        <w:t>, forming</w:t>
      </w:r>
      <w:r w:rsidRPr="00A17530">
        <w:rPr>
          <w:rFonts w:ascii="Times New Roman" w:hAnsi="Times New Roman" w:cs="Times New Roman"/>
          <w:sz w:val="24"/>
          <w:szCs w:val="24"/>
        </w:rPr>
        <w:t xml:space="preserve"> amygdal</w:t>
      </w:r>
      <w:r w:rsidR="006E0547">
        <w:rPr>
          <w:rFonts w:ascii="Times New Roman" w:hAnsi="Times New Roman" w:cs="Times New Roman"/>
          <w:sz w:val="24"/>
          <w:szCs w:val="24"/>
        </w:rPr>
        <w:t>es</w:t>
      </w:r>
      <w:r w:rsidRPr="00A17530">
        <w:rPr>
          <w:rFonts w:ascii="Times New Roman" w:hAnsi="Times New Roman" w:cs="Times New Roman"/>
          <w:sz w:val="24"/>
          <w:szCs w:val="24"/>
        </w:rPr>
        <w:t xml:space="preserve">. </w:t>
      </w:r>
    </w:p>
    <w:p w14:paraId="58048B9F" w14:textId="77777777" w:rsidR="002411B3" w:rsidRPr="00A17530" w:rsidRDefault="00AC0BD6" w:rsidP="00F15631">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w:t>
      </w:r>
      <w:r w:rsidR="0050086C" w:rsidRPr="00A17530">
        <w:rPr>
          <w:rFonts w:ascii="Times New Roman" w:hAnsi="Times New Roman" w:cs="Times New Roman"/>
          <w:sz w:val="24"/>
          <w:szCs w:val="24"/>
        </w:rPr>
        <w:t xml:space="preserve">Al-Halaq al Kabir </w:t>
      </w:r>
      <w:r w:rsidR="003E1622" w:rsidRPr="00A17530">
        <w:rPr>
          <w:rFonts w:ascii="Times New Roman" w:hAnsi="Times New Roman" w:cs="Times New Roman"/>
          <w:sz w:val="24"/>
          <w:szCs w:val="24"/>
        </w:rPr>
        <w:t>lava</w:t>
      </w:r>
      <w:r w:rsidR="006E0547">
        <w:rPr>
          <w:rFonts w:ascii="Times New Roman" w:hAnsi="Times New Roman" w:cs="Times New Roman"/>
          <w:sz w:val="24"/>
          <w:szCs w:val="24"/>
        </w:rPr>
        <w:t xml:space="preserve"> </w:t>
      </w:r>
      <w:r w:rsidR="003E1622" w:rsidRPr="00A17530">
        <w:rPr>
          <w:rFonts w:ascii="Times New Roman" w:hAnsi="Times New Roman" w:cs="Times New Roman"/>
          <w:sz w:val="24"/>
          <w:szCs w:val="24"/>
        </w:rPr>
        <w:t>field (</w:t>
      </w:r>
      <w:r w:rsidR="003E1622" w:rsidRPr="00F15631">
        <w:rPr>
          <w:rFonts w:ascii="Times New Roman" w:hAnsi="Times New Roman" w:cs="Times New Roman"/>
          <w:sz w:val="24"/>
          <w:szCs w:val="24"/>
        </w:rPr>
        <w:t>unit II)</w:t>
      </w:r>
      <w:r w:rsidR="006E0547">
        <w:rPr>
          <w:rFonts w:ascii="Times New Roman" w:hAnsi="Times New Roman" w:cs="Times New Roman"/>
          <w:sz w:val="24"/>
          <w:szCs w:val="24"/>
        </w:rPr>
        <w:t xml:space="preserve"> is</w:t>
      </w:r>
      <w:r w:rsidR="003E1622" w:rsidRPr="00A17530">
        <w:rPr>
          <w:rFonts w:ascii="Times New Roman" w:hAnsi="Times New Roman" w:cs="Times New Roman"/>
          <w:sz w:val="24"/>
          <w:szCs w:val="24"/>
        </w:rPr>
        <w:t xml:space="preserve"> </w:t>
      </w:r>
      <w:r w:rsidR="007E4C39">
        <w:rPr>
          <w:rFonts w:ascii="Times New Roman" w:hAnsi="Times New Roman" w:cs="Times New Roman"/>
          <w:sz w:val="24"/>
          <w:szCs w:val="24"/>
        </w:rPr>
        <w:t xml:space="preserve">generally </w:t>
      </w:r>
      <w:r w:rsidR="003E1622" w:rsidRPr="00A17530">
        <w:rPr>
          <w:rFonts w:ascii="Times New Roman" w:hAnsi="Times New Roman" w:cs="Times New Roman"/>
          <w:sz w:val="24"/>
          <w:szCs w:val="24"/>
        </w:rPr>
        <w:t>thought to have been erupted from fissures</w:t>
      </w:r>
      <w:r w:rsidR="00540D37">
        <w:rPr>
          <w:rFonts w:ascii="Times New Roman" w:hAnsi="Times New Roman" w:cs="Times New Roman"/>
          <w:sz w:val="24"/>
          <w:szCs w:val="24"/>
        </w:rPr>
        <w:t xml:space="preserve">; yet, </w:t>
      </w:r>
      <w:r w:rsidR="003E1622" w:rsidRPr="00A17530">
        <w:rPr>
          <w:rFonts w:ascii="Times New Roman" w:hAnsi="Times New Roman" w:cs="Times New Roman"/>
          <w:sz w:val="24"/>
          <w:szCs w:val="24"/>
        </w:rPr>
        <w:t xml:space="preserve">some basaltic </w:t>
      </w:r>
      <w:r w:rsidR="00BB5C04" w:rsidRPr="00A17530">
        <w:rPr>
          <w:rFonts w:ascii="Times New Roman" w:hAnsi="Times New Roman" w:cs="Times New Roman"/>
          <w:sz w:val="24"/>
          <w:szCs w:val="24"/>
        </w:rPr>
        <w:t>flows</w:t>
      </w:r>
      <w:r w:rsidR="003E1622" w:rsidRPr="00A17530">
        <w:rPr>
          <w:rFonts w:ascii="Times New Roman" w:hAnsi="Times New Roman" w:cs="Times New Roman"/>
          <w:sz w:val="24"/>
          <w:szCs w:val="24"/>
        </w:rPr>
        <w:t xml:space="preserve"> seem to have </w:t>
      </w:r>
      <w:r w:rsidR="00EF7B88">
        <w:rPr>
          <w:rFonts w:ascii="Times New Roman" w:hAnsi="Times New Roman" w:cs="Times New Roman"/>
          <w:sz w:val="24"/>
          <w:szCs w:val="24"/>
        </w:rPr>
        <w:t>been issued</w:t>
      </w:r>
      <w:r w:rsidR="003E1622" w:rsidRPr="00A17530">
        <w:rPr>
          <w:rFonts w:ascii="Times New Roman" w:hAnsi="Times New Roman" w:cs="Times New Roman"/>
          <w:sz w:val="24"/>
          <w:szCs w:val="24"/>
        </w:rPr>
        <w:t xml:space="preserve"> the summit area of </w:t>
      </w:r>
      <w:r w:rsidRPr="00A17530">
        <w:rPr>
          <w:rFonts w:ascii="Times New Roman" w:hAnsi="Times New Roman" w:cs="Times New Roman"/>
          <w:sz w:val="24"/>
          <w:szCs w:val="24"/>
        </w:rPr>
        <w:t xml:space="preserve">the </w:t>
      </w:r>
      <w:r w:rsidR="0050086C" w:rsidRPr="00A17530">
        <w:rPr>
          <w:rFonts w:ascii="Times New Roman" w:hAnsi="Times New Roman" w:cs="Times New Roman"/>
          <w:sz w:val="24"/>
          <w:szCs w:val="24"/>
        </w:rPr>
        <w:t xml:space="preserve">Al-Halaq al Kabir </w:t>
      </w:r>
      <w:r w:rsidR="003E1622" w:rsidRPr="00A17530">
        <w:rPr>
          <w:rFonts w:ascii="Times New Roman" w:hAnsi="Times New Roman" w:cs="Times New Roman"/>
          <w:sz w:val="24"/>
          <w:szCs w:val="24"/>
        </w:rPr>
        <w:t>volcano</w:t>
      </w:r>
      <w:r w:rsidR="007E4C39">
        <w:rPr>
          <w:rFonts w:ascii="Times New Roman" w:hAnsi="Times New Roman" w:cs="Times New Roman"/>
          <w:sz w:val="24"/>
          <w:szCs w:val="24"/>
        </w:rPr>
        <w:t xml:space="preserve">. </w:t>
      </w:r>
      <w:r w:rsidR="00EF7B88">
        <w:rPr>
          <w:rFonts w:ascii="Times New Roman" w:hAnsi="Times New Roman" w:cs="Times New Roman"/>
          <w:sz w:val="24"/>
          <w:szCs w:val="24"/>
        </w:rPr>
        <w:t xml:space="preserve">For example, </w:t>
      </w:r>
      <w:r w:rsidR="00EF7B88" w:rsidRPr="00A17530">
        <w:rPr>
          <w:rFonts w:ascii="Times New Roman" w:hAnsi="Times New Roman" w:cs="Times New Roman"/>
          <w:sz w:val="24"/>
          <w:szCs w:val="24"/>
        </w:rPr>
        <w:t xml:space="preserve">on the north-eastern flank of the </w:t>
      </w:r>
      <w:r w:rsidR="00EF7B88">
        <w:rPr>
          <w:rFonts w:ascii="Times New Roman" w:hAnsi="Times New Roman" w:cs="Times New Roman"/>
          <w:sz w:val="24"/>
          <w:szCs w:val="24"/>
        </w:rPr>
        <w:t xml:space="preserve">Kabir </w:t>
      </w:r>
      <w:r w:rsidR="00EF7B88" w:rsidRPr="00A17530">
        <w:rPr>
          <w:rFonts w:ascii="Times New Roman" w:hAnsi="Times New Roman" w:cs="Times New Roman"/>
          <w:sz w:val="24"/>
          <w:szCs w:val="24"/>
        </w:rPr>
        <w:t>volcano</w:t>
      </w:r>
      <w:r w:rsidR="00EF7B88">
        <w:rPr>
          <w:rFonts w:ascii="Times New Roman" w:hAnsi="Times New Roman" w:cs="Times New Roman"/>
          <w:sz w:val="24"/>
          <w:szCs w:val="24"/>
        </w:rPr>
        <w:t xml:space="preserve"> </w:t>
      </w:r>
      <w:r w:rsidR="007E4C39">
        <w:rPr>
          <w:rFonts w:ascii="Times New Roman" w:hAnsi="Times New Roman" w:cs="Times New Roman"/>
          <w:sz w:val="24"/>
          <w:szCs w:val="24"/>
        </w:rPr>
        <w:t xml:space="preserve">a </w:t>
      </w:r>
      <w:r w:rsidR="003E1622" w:rsidRPr="00A17530">
        <w:rPr>
          <w:rFonts w:ascii="Times New Roman" w:hAnsi="Times New Roman" w:cs="Times New Roman"/>
          <w:sz w:val="24"/>
          <w:szCs w:val="24"/>
        </w:rPr>
        <w:t>lava</w:t>
      </w:r>
      <w:r w:rsidR="00EF7B88">
        <w:rPr>
          <w:rFonts w:ascii="Times New Roman" w:hAnsi="Times New Roman" w:cs="Times New Roman"/>
          <w:sz w:val="24"/>
          <w:szCs w:val="24"/>
        </w:rPr>
        <w:t xml:space="preserve"> flow </w:t>
      </w:r>
      <w:r w:rsidR="003E1622" w:rsidRPr="00A17530">
        <w:rPr>
          <w:rFonts w:ascii="Times New Roman" w:hAnsi="Times New Roman" w:cs="Times New Roman"/>
          <w:sz w:val="24"/>
          <w:szCs w:val="24"/>
        </w:rPr>
        <w:t>erupted at around 933 m</w:t>
      </w:r>
      <w:r w:rsidR="00E22824">
        <w:rPr>
          <w:rFonts w:ascii="Times New Roman" w:hAnsi="Times New Roman" w:cs="Times New Roman"/>
          <w:sz w:val="24"/>
          <w:szCs w:val="24"/>
        </w:rPr>
        <w:t>.</w:t>
      </w:r>
      <w:r w:rsidR="003E1622" w:rsidRPr="00A17530">
        <w:rPr>
          <w:rFonts w:ascii="Times New Roman" w:hAnsi="Times New Roman" w:cs="Times New Roman"/>
          <w:sz w:val="24"/>
          <w:szCs w:val="24"/>
        </w:rPr>
        <w:t>a.s.l</w:t>
      </w:r>
      <w:r w:rsidR="00346C70" w:rsidRPr="00A17530">
        <w:rPr>
          <w:rFonts w:ascii="Times New Roman" w:hAnsi="Times New Roman" w:cs="Times New Roman"/>
          <w:sz w:val="24"/>
          <w:szCs w:val="24"/>
        </w:rPr>
        <w:t xml:space="preserve"> (meters above sea level) </w:t>
      </w:r>
      <w:r w:rsidR="00EF7B88">
        <w:rPr>
          <w:rFonts w:ascii="Times New Roman" w:hAnsi="Times New Roman" w:cs="Times New Roman"/>
          <w:sz w:val="24"/>
          <w:szCs w:val="24"/>
        </w:rPr>
        <w:t>is seen to</w:t>
      </w:r>
      <w:r w:rsidR="003E1622" w:rsidRPr="00A17530">
        <w:rPr>
          <w:rFonts w:ascii="Times New Roman" w:hAnsi="Times New Roman" w:cs="Times New Roman"/>
          <w:sz w:val="24"/>
          <w:szCs w:val="24"/>
        </w:rPr>
        <w:t xml:space="preserve"> extend down-slope to an altitude of around 800 m</w:t>
      </w:r>
      <w:r w:rsidR="00E22824">
        <w:rPr>
          <w:rFonts w:ascii="Times New Roman" w:hAnsi="Times New Roman" w:cs="Times New Roman"/>
          <w:sz w:val="24"/>
          <w:szCs w:val="24"/>
        </w:rPr>
        <w:t>.</w:t>
      </w:r>
      <w:r w:rsidR="003E1622" w:rsidRPr="00A17530">
        <w:rPr>
          <w:rFonts w:ascii="Times New Roman" w:hAnsi="Times New Roman" w:cs="Times New Roman"/>
          <w:sz w:val="24"/>
          <w:szCs w:val="24"/>
        </w:rPr>
        <w:t>a.s.l. (Fig</w:t>
      </w:r>
      <w:r w:rsidR="00574DB4" w:rsidRPr="00A17530">
        <w:rPr>
          <w:rFonts w:ascii="Times New Roman" w:hAnsi="Times New Roman" w:cs="Times New Roman"/>
          <w:sz w:val="24"/>
          <w:szCs w:val="24"/>
        </w:rPr>
        <w:t xml:space="preserve">. </w:t>
      </w:r>
      <w:r w:rsidR="00412A05" w:rsidRPr="00A17530">
        <w:rPr>
          <w:rFonts w:ascii="Times New Roman" w:hAnsi="Times New Roman" w:cs="Times New Roman"/>
          <w:sz w:val="24"/>
          <w:szCs w:val="24"/>
        </w:rPr>
        <w:t>3</w:t>
      </w:r>
      <w:r w:rsidR="00F62BD5" w:rsidRPr="00A17530">
        <w:rPr>
          <w:rFonts w:ascii="Times New Roman" w:hAnsi="Times New Roman" w:cs="Times New Roman"/>
          <w:sz w:val="24"/>
          <w:szCs w:val="24"/>
        </w:rPr>
        <w:t>c</w:t>
      </w:r>
      <w:r w:rsidR="003E1622" w:rsidRPr="00A17530">
        <w:rPr>
          <w:rFonts w:ascii="Times New Roman" w:hAnsi="Times New Roman" w:cs="Times New Roman"/>
          <w:sz w:val="24"/>
          <w:szCs w:val="24"/>
        </w:rPr>
        <w:t>).</w:t>
      </w:r>
      <w:r w:rsidR="00E22824">
        <w:rPr>
          <w:rFonts w:ascii="Times New Roman" w:hAnsi="Times New Roman" w:cs="Times New Roman"/>
          <w:sz w:val="24"/>
          <w:szCs w:val="24"/>
        </w:rPr>
        <w:t xml:space="preserve"> </w:t>
      </w:r>
      <w:r w:rsidR="007E3246" w:rsidRPr="00A17530">
        <w:rPr>
          <w:rFonts w:ascii="Times New Roman" w:hAnsi="Times New Roman" w:cs="Times New Roman"/>
          <w:sz w:val="24"/>
          <w:szCs w:val="24"/>
        </w:rPr>
        <w:t>As th</w:t>
      </w:r>
      <w:r w:rsidR="00EF7B88">
        <w:rPr>
          <w:rFonts w:ascii="Times New Roman" w:hAnsi="Times New Roman" w:cs="Times New Roman"/>
          <w:sz w:val="24"/>
          <w:szCs w:val="24"/>
        </w:rPr>
        <w:t>is</w:t>
      </w:r>
      <w:r w:rsidR="007E3246" w:rsidRPr="00A17530">
        <w:rPr>
          <w:rFonts w:ascii="Times New Roman" w:hAnsi="Times New Roman" w:cs="Times New Roman"/>
          <w:sz w:val="24"/>
          <w:szCs w:val="24"/>
        </w:rPr>
        <w:t xml:space="preserve"> lava </w:t>
      </w:r>
      <w:r w:rsidR="007E4C39">
        <w:rPr>
          <w:rFonts w:ascii="Times New Roman" w:hAnsi="Times New Roman" w:cs="Times New Roman"/>
          <w:sz w:val="24"/>
          <w:szCs w:val="24"/>
        </w:rPr>
        <w:t xml:space="preserve">flowed down </w:t>
      </w:r>
      <w:r w:rsidR="00EF7B88">
        <w:rPr>
          <w:rFonts w:ascii="Times New Roman" w:hAnsi="Times New Roman" w:cs="Times New Roman"/>
          <w:sz w:val="24"/>
          <w:szCs w:val="24"/>
        </w:rPr>
        <w:t>the</w:t>
      </w:r>
      <w:r w:rsidR="007E4C39">
        <w:rPr>
          <w:rFonts w:ascii="Times New Roman" w:hAnsi="Times New Roman" w:cs="Times New Roman"/>
          <w:sz w:val="24"/>
          <w:szCs w:val="24"/>
        </w:rPr>
        <w:t xml:space="preserve"> </w:t>
      </w:r>
      <w:r w:rsidR="007E3246" w:rsidRPr="00A17530">
        <w:rPr>
          <w:rFonts w:ascii="Times New Roman" w:hAnsi="Times New Roman" w:cs="Times New Roman"/>
          <w:sz w:val="24"/>
          <w:szCs w:val="24"/>
        </w:rPr>
        <w:t>gentle slope</w:t>
      </w:r>
      <w:r w:rsidR="007E4C39">
        <w:rPr>
          <w:rFonts w:ascii="Times New Roman" w:hAnsi="Times New Roman" w:cs="Times New Roman"/>
          <w:sz w:val="24"/>
          <w:szCs w:val="24"/>
        </w:rPr>
        <w:t xml:space="preserve"> it</w:t>
      </w:r>
      <w:r w:rsidR="00E22824">
        <w:rPr>
          <w:rFonts w:ascii="Times New Roman" w:hAnsi="Times New Roman" w:cs="Times New Roman"/>
          <w:sz w:val="24"/>
          <w:szCs w:val="24"/>
        </w:rPr>
        <w:t xml:space="preserve"> </w:t>
      </w:r>
      <w:r w:rsidR="00A964F7" w:rsidRPr="00A17530">
        <w:rPr>
          <w:rFonts w:ascii="Times New Roman" w:hAnsi="Times New Roman" w:cs="Times New Roman"/>
          <w:sz w:val="24"/>
          <w:szCs w:val="24"/>
        </w:rPr>
        <w:t>spread out</w:t>
      </w:r>
      <w:r w:rsidR="007E3246" w:rsidRPr="00A17530">
        <w:rPr>
          <w:rFonts w:ascii="Times New Roman" w:hAnsi="Times New Roman" w:cs="Times New Roman"/>
          <w:sz w:val="24"/>
          <w:szCs w:val="24"/>
        </w:rPr>
        <w:t xml:space="preserve"> </w:t>
      </w:r>
      <w:r w:rsidR="007E3246" w:rsidRPr="00F15631">
        <w:rPr>
          <w:rFonts w:ascii="Times New Roman" w:hAnsi="Times New Roman" w:cs="Times New Roman"/>
          <w:sz w:val="24"/>
          <w:szCs w:val="24"/>
        </w:rPr>
        <w:t xml:space="preserve">and </w:t>
      </w:r>
      <w:r w:rsidR="00EF7B88">
        <w:rPr>
          <w:rFonts w:ascii="Times New Roman" w:hAnsi="Times New Roman" w:cs="Times New Roman"/>
          <w:sz w:val="24"/>
          <w:szCs w:val="24"/>
        </w:rPr>
        <w:t>entered an</w:t>
      </w:r>
      <w:r w:rsidR="002A11AE" w:rsidRPr="00F15631">
        <w:rPr>
          <w:rFonts w:ascii="Times New Roman" w:hAnsi="Times New Roman" w:cs="Times New Roman"/>
          <w:sz w:val="24"/>
          <w:szCs w:val="24"/>
        </w:rPr>
        <w:t xml:space="preserve"> endogenous</w:t>
      </w:r>
      <w:r w:rsidR="00F15631" w:rsidRPr="00F15631">
        <w:rPr>
          <w:rFonts w:ascii="Times New Roman" w:hAnsi="Times New Roman" w:cs="Times New Roman"/>
          <w:sz w:val="24"/>
          <w:szCs w:val="24"/>
        </w:rPr>
        <w:t xml:space="preserve"> growth</w:t>
      </w:r>
      <w:r w:rsidR="00F15631">
        <w:rPr>
          <w:rFonts w:ascii="Times New Roman" w:hAnsi="Times New Roman" w:cs="Times New Roman"/>
          <w:sz w:val="24"/>
          <w:szCs w:val="24"/>
        </w:rPr>
        <w:t xml:space="preserve"> </w:t>
      </w:r>
      <w:r w:rsidR="00EF7B88">
        <w:rPr>
          <w:rFonts w:ascii="Times New Roman" w:hAnsi="Times New Roman" w:cs="Times New Roman"/>
          <w:sz w:val="24"/>
          <w:szCs w:val="24"/>
        </w:rPr>
        <w:t xml:space="preserve">mode </w:t>
      </w:r>
      <w:r w:rsidR="007E3246" w:rsidRPr="00A17530">
        <w:rPr>
          <w:rFonts w:ascii="Times New Roman" w:hAnsi="Times New Roman" w:cs="Times New Roman"/>
          <w:sz w:val="24"/>
          <w:szCs w:val="24"/>
        </w:rPr>
        <w:t>as a result of inflation</w:t>
      </w:r>
      <w:r w:rsidR="00EF7B88">
        <w:rPr>
          <w:rFonts w:ascii="Times New Roman" w:hAnsi="Times New Roman" w:cs="Times New Roman"/>
          <w:sz w:val="24"/>
          <w:szCs w:val="24"/>
        </w:rPr>
        <w:t xml:space="preserve"> during </w:t>
      </w:r>
      <w:r w:rsidR="007E3246" w:rsidRPr="00A17530">
        <w:rPr>
          <w:rFonts w:ascii="Times New Roman" w:hAnsi="Times New Roman" w:cs="Times New Roman"/>
          <w:sz w:val="24"/>
          <w:szCs w:val="24"/>
        </w:rPr>
        <w:t xml:space="preserve">sustained supply of fresh lava beneath the thickening upper thin solid crust. </w:t>
      </w:r>
      <w:r w:rsidR="0043437F">
        <w:rPr>
          <w:rFonts w:ascii="Times New Roman" w:hAnsi="Times New Roman" w:cs="Times New Roman"/>
          <w:sz w:val="24"/>
          <w:szCs w:val="24"/>
        </w:rPr>
        <w:t xml:space="preserve">The lava </w:t>
      </w:r>
      <w:r w:rsidR="007E3246" w:rsidRPr="00A17530">
        <w:rPr>
          <w:rFonts w:ascii="Times New Roman" w:hAnsi="Times New Roman" w:cs="Times New Roman"/>
          <w:sz w:val="24"/>
          <w:szCs w:val="24"/>
        </w:rPr>
        <w:t xml:space="preserve">inflation lead to the development of axial </w:t>
      </w:r>
      <w:r w:rsidR="00A1049D" w:rsidRPr="00A17530">
        <w:rPr>
          <w:rFonts w:ascii="Times New Roman" w:hAnsi="Times New Roman" w:cs="Times New Roman"/>
          <w:sz w:val="24"/>
          <w:szCs w:val="24"/>
        </w:rPr>
        <w:t xml:space="preserve">and circumferential </w:t>
      </w:r>
      <w:r w:rsidR="007E3246" w:rsidRPr="00A17530">
        <w:rPr>
          <w:rFonts w:ascii="Times New Roman" w:hAnsi="Times New Roman" w:cs="Times New Roman"/>
          <w:sz w:val="24"/>
          <w:szCs w:val="24"/>
        </w:rPr>
        <w:t xml:space="preserve">clefts in response to the uplift and rupture of the brittle </w:t>
      </w:r>
      <w:r w:rsidR="0008590F" w:rsidRPr="00A17530">
        <w:rPr>
          <w:rFonts w:ascii="Times New Roman" w:hAnsi="Times New Roman" w:cs="Times New Roman"/>
          <w:sz w:val="24"/>
          <w:szCs w:val="24"/>
        </w:rPr>
        <w:t xml:space="preserve">uppermost </w:t>
      </w:r>
      <w:r w:rsidR="007E3246" w:rsidRPr="00A17530">
        <w:rPr>
          <w:rFonts w:ascii="Times New Roman" w:hAnsi="Times New Roman" w:cs="Times New Roman"/>
          <w:sz w:val="24"/>
          <w:szCs w:val="24"/>
        </w:rPr>
        <w:t>crust (</w:t>
      </w:r>
      <w:r w:rsidR="00F46119" w:rsidRPr="00A17530">
        <w:rPr>
          <w:rFonts w:ascii="Times New Roman" w:hAnsi="Times New Roman" w:cs="Times New Roman"/>
          <w:color w:val="0000FF"/>
          <w:sz w:val="24"/>
          <w:szCs w:val="24"/>
        </w:rPr>
        <w:t>Duraiswami et al., 2001</w:t>
      </w:r>
      <w:r w:rsidR="007E3246" w:rsidRPr="00A17530">
        <w:rPr>
          <w:rFonts w:ascii="Times New Roman" w:hAnsi="Times New Roman" w:cs="Times New Roman"/>
          <w:sz w:val="24"/>
          <w:szCs w:val="24"/>
        </w:rPr>
        <w:t>).</w:t>
      </w:r>
    </w:p>
    <w:p w14:paraId="416D4926" w14:textId="77777777" w:rsidR="00940C4F" w:rsidRPr="00A17530" w:rsidRDefault="00FB4D83" w:rsidP="00475C80">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FB4D83">
        <w:rPr>
          <w:rFonts w:ascii="Times New Roman" w:hAnsi="Times New Roman" w:cs="Times New Roman"/>
          <w:sz w:val="24"/>
          <w:szCs w:val="24"/>
        </w:rPr>
        <w:t xml:space="preserve">he Al-Halaq al Kabir flow field </w:t>
      </w:r>
      <w:r w:rsidR="00940C4F" w:rsidRPr="00A17530">
        <w:rPr>
          <w:rFonts w:ascii="Times New Roman" w:hAnsi="Times New Roman" w:cs="Times New Roman"/>
          <w:sz w:val="24"/>
          <w:szCs w:val="24"/>
        </w:rPr>
        <w:t xml:space="preserve">has systematic growth patterns suggesting </w:t>
      </w:r>
      <w:r w:rsidR="002D5B93">
        <w:rPr>
          <w:rFonts w:ascii="Times New Roman" w:hAnsi="Times New Roman" w:cs="Times New Roman"/>
          <w:sz w:val="24"/>
          <w:szCs w:val="24"/>
        </w:rPr>
        <w:t>it</w:t>
      </w:r>
      <w:r w:rsidR="00940C4F" w:rsidRPr="00A17530">
        <w:rPr>
          <w:rFonts w:ascii="Times New Roman" w:hAnsi="Times New Roman" w:cs="Times New Roman"/>
          <w:sz w:val="24"/>
          <w:szCs w:val="24"/>
        </w:rPr>
        <w:t xml:space="preserve"> represent</w:t>
      </w:r>
      <w:r w:rsidR="002D5B93">
        <w:rPr>
          <w:rFonts w:ascii="Times New Roman" w:hAnsi="Times New Roman" w:cs="Times New Roman"/>
          <w:sz w:val="24"/>
          <w:szCs w:val="24"/>
        </w:rPr>
        <w:t>s</w:t>
      </w:r>
      <w:r w:rsidR="00940C4F" w:rsidRPr="00A17530">
        <w:rPr>
          <w:rFonts w:ascii="Times New Roman" w:hAnsi="Times New Roman" w:cs="Times New Roman"/>
          <w:sz w:val="24"/>
          <w:szCs w:val="24"/>
        </w:rPr>
        <w:t xml:space="preserve"> a</w:t>
      </w:r>
      <w:r w:rsidR="00475C80">
        <w:rPr>
          <w:rFonts w:ascii="Times New Roman" w:hAnsi="Times New Roman" w:cs="Times New Roman"/>
          <w:sz w:val="24"/>
          <w:szCs w:val="24"/>
        </w:rPr>
        <w:t xml:space="preserve"> </w:t>
      </w:r>
      <w:r w:rsidR="002D5B93">
        <w:rPr>
          <w:rFonts w:ascii="Times New Roman" w:hAnsi="Times New Roman" w:cs="Times New Roman"/>
          <w:sz w:val="24"/>
          <w:szCs w:val="24"/>
        </w:rPr>
        <w:t>single, long-lasting</w:t>
      </w:r>
      <w:r w:rsidR="00940C4F" w:rsidRPr="00A17530">
        <w:rPr>
          <w:rFonts w:ascii="Times New Roman" w:hAnsi="Times New Roman" w:cs="Times New Roman"/>
          <w:sz w:val="24"/>
          <w:szCs w:val="24"/>
        </w:rPr>
        <w:t xml:space="preserve"> volcanic eruption (cf. </w:t>
      </w:r>
      <w:r w:rsidR="00940C4F" w:rsidRPr="00A17530">
        <w:rPr>
          <w:rFonts w:ascii="Times New Roman" w:hAnsi="Times New Roman" w:cs="Times New Roman"/>
          <w:color w:val="0000FF"/>
          <w:sz w:val="24"/>
          <w:szCs w:val="24"/>
        </w:rPr>
        <w:t>Mattsson and Hoskuldsson, 2005</w:t>
      </w:r>
      <w:r w:rsidR="00940C4F" w:rsidRPr="00A17530">
        <w:rPr>
          <w:rFonts w:ascii="Times New Roman" w:hAnsi="Times New Roman" w:cs="Times New Roman"/>
          <w:sz w:val="24"/>
          <w:szCs w:val="24"/>
        </w:rPr>
        <w:t>). Notwithstanding the thicknesses of these inflation features</w:t>
      </w:r>
      <w:r w:rsidR="002D5B93">
        <w:rPr>
          <w:rFonts w:ascii="Times New Roman" w:hAnsi="Times New Roman" w:cs="Times New Roman"/>
          <w:sz w:val="24"/>
          <w:szCs w:val="24"/>
        </w:rPr>
        <w:t xml:space="preserve"> they</w:t>
      </w:r>
      <w:r w:rsidR="00940C4F" w:rsidRPr="00A17530">
        <w:rPr>
          <w:rFonts w:ascii="Times New Roman" w:hAnsi="Times New Roman" w:cs="Times New Roman"/>
          <w:sz w:val="24"/>
          <w:szCs w:val="24"/>
        </w:rPr>
        <w:t xml:space="preserve"> are difficult to measure precisely because</w:t>
      </w:r>
      <w:r w:rsidR="002D5B93">
        <w:rPr>
          <w:rFonts w:ascii="Times New Roman" w:hAnsi="Times New Roman" w:cs="Times New Roman"/>
          <w:sz w:val="24"/>
          <w:szCs w:val="24"/>
        </w:rPr>
        <w:t xml:space="preserve"> of</w:t>
      </w:r>
      <w:r w:rsidR="00940C4F" w:rsidRPr="00A17530">
        <w:rPr>
          <w:rFonts w:ascii="Times New Roman" w:hAnsi="Times New Roman" w:cs="Times New Roman"/>
          <w:sz w:val="24"/>
          <w:szCs w:val="24"/>
        </w:rPr>
        <w:t xml:space="preserve"> lack</w:t>
      </w:r>
      <w:r w:rsidR="002D5B93">
        <w:rPr>
          <w:rFonts w:ascii="Times New Roman" w:hAnsi="Times New Roman" w:cs="Times New Roman"/>
          <w:sz w:val="24"/>
          <w:szCs w:val="24"/>
        </w:rPr>
        <w:t xml:space="preserve"> of</w:t>
      </w:r>
      <w:r w:rsidR="00940C4F" w:rsidRPr="00A17530">
        <w:rPr>
          <w:rFonts w:ascii="Times New Roman" w:hAnsi="Times New Roman" w:cs="Times New Roman"/>
          <w:sz w:val="24"/>
          <w:szCs w:val="24"/>
        </w:rPr>
        <w:t xml:space="preserve"> cross-sectional exposures</w:t>
      </w:r>
      <w:r w:rsidR="002D5B93">
        <w:rPr>
          <w:rFonts w:ascii="Times New Roman" w:hAnsi="Times New Roman" w:cs="Times New Roman"/>
          <w:sz w:val="24"/>
          <w:szCs w:val="24"/>
        </w:rPr>
        <w:t>. T</w:t>
      </w:r>
      <w:r w:rsidR="00940C4F" w:rsidRPr="00A17530">
        <w:rPr>
          <w:rFonts w:ascii="Times New Roman" w:hAnsi="Times New Roman" w:cs="Times New Roman"/>
          <w:sz w:val="24"/>
          <w:szCs w:val="24"/>
        </w:rPr>
        <w:t xml:space="preserve">he thicknesses of lava rise plateaus were </w:t>
      </w:r>
      <w:r w:rsidR="002D5B93">
        <w:rPr>
          <w:rFonts w:ascii="Times New Roman" w:hAnsi="Times New Roman" w:cs="Times New Roman"/>
          <w:sz w:val="24"/>
          <w:szCs w:val="24"/>
        </w:rPr>
        <w:t xml:space="preserve">estimated </w:t>
      </w:r>
      <w:r w:rsidR="00940C4F" w:rsidRPr="00A17530">
        <w:rPr>
          <w:rFonts w:ascii="Times New Roman" w:hAnsi="Times New Roman" w:cs="Times New Roman"/>
          <w:sz w:val="24"/>
          <w:szCs w:val="24"/>
        </w:rPr>
        <w:t xml:space="preserve">roughly </w:t>
      </w:r>
      <w:r w:rsidR="002D5B93">
        <w:rPr>
          <w:rFonts w:ascii="Times New Roman" w:hAnsi="Times New Roman" w:cs="Times New Roman"/>
          <w:sz w:val="24"/>
          <w:szCs w:val="24"/>
        </w:rPr>
        <w:t xml:space="preserve">using </w:t>
      </w:r>
      <w:r w:rsidR="00940C4F" w:rsidRPr="00A17530">
        <w:rPr>
          <w:rFonts w:ascii="Times New Roman" w:hAnsi="Times New Roman" w:cs="Times New Roman"/>
          <w:sz w:val="24"/>
          <w:szCs w:val="24"/>
        </w:rPr>
        <w:t>the difference of the altitude between inflation features and surrounding area (e.g., Fig. 5). This method is likely to underestimat</w:t>
      </w:r>
      <w:r w:rsidR="002D5B93">
        <w:rPr>
          <w:rFonts w:ascii="Times New Roman" w:hAnsi="Times New Roman" w:cs="Times New Roman"/>
          <w:sz w:val="24"/>
          <w:szCs w:val="24"/>
        </w:rPr>
        <w:t>e</w:t>
      </w:r>
      <w:r w:rsidR="00475C80">
        <w:rPr>
          <w:rFonts w:ascii="Times New Roman" w:hAnsi="Times New Roman" w:cs="Times New Roman"/>
          <w:sz w:val="24"/>
          <w:szCs w:val="24"/>
        </w:rPr>
        <w:t xml:space="preserve"> </w:t>
      </w:r>
      <w:r w:rsidR="00940C4F" w:rsidRPr="00A17530">
        <w:rPr>
          <w:rFonts w:ascii="Times New Roman" w:hAnsi="Times New Roman" w:cs="Times New Roman"/>
          <w:sz w:val="24"/>
          <w:szCs w:val="24"/>
        </w:rPr>
        <w:t>the thickness</w:t>
      </w:r>
      <w:r w:rsidR="002D5B93">
        <w:rPr>
          <w:rFonts w:ascii="Times New Roman" w:hAnsi="Times New Roman" w:cs="Times New Roman"/>
          <w:sz w:val="24"/>
          <w:szCs w:val="24"/>
        </w:rPr>
        <w:t xml:space="preserve"> because it does not take </w:t>
      </w:r>
      <w:r w:rsidR="002D5B93">
        <w:rPr>
          <w:rFonts w:ascii="Times New Roman" w:hAnsi="Times New Roman" w:cs="Times New Roman"/>
          <w:sz w:val="24"/>
          <w:szCs w:val="24"/>
        </w:rPr>
        <w:lastRenderedPageBreak/>
        <w:t>into account t</w:t>
      </w:r>
      <w:r w:rsidR="00940C4F" w:rsidRPr="00A17530">
        <w:rPr>
          <w:rFonts w:ascii="Times New Roman" w:hAnsi="Times New Roman" w:cs="Times New Roman"/>
          <w:sz w:val="24"/>
          <w:szCs w:val="24"/>
        </w:rPr>
        <w:t xml:space="preserve">he older flow-lobes that are buried inside the lava field. </w:t>
      </w:r>
      <w:r w:rsidR="002D5B93">
        <w:rPr>
          <w:rFonts w:ascii="Times New Roman" w:hAnsi="Times New Roman" w:cs="Times New Roman"/>
          <w:sz w:val="24"/>
          <w:szCs w:val="24"/>
        </w:rPr>
        <w:t>The</w:t>
      </w:r>
      <w:r w:rsidR="00940C4F" w:rsidRPr="00A17530">
        <w:rPr>
          <w:rFonts w:ascii="Times New Roman" w:hAnsi="Times New Roman" w:cs="Times New Roman"/>
          <w:sz w:val="24"/>
          <w:szCs w:val="24"/>
        </w:rPr>
        <w:t xml:space="preserve"> thicknesses of some tumuli and lava rise</w:t>
      </w:r>
      <w:r w:rsidR="00857195">
        <w:rPr>
          <w:rFonts w:ascii="Times New Roman" w:hAnsi="Times New Roman" w:cs="Times New Roman"/>
          <w:sz w:val="24"/>
          <w:szCs w:val="24"/>
        </w:rPr>
        <w:t xml:space="preserve"> </w:t>
      </w:r>
      <w:r w:rsidRPr="00FB4D83">
        <w:rPr>
          <w:rFonts w:ascii="Times New Roman" w:hAnsi="Times New Roman" w:cs="Times New Roman"/>
          <w:sz w:val="24"/>
          <w:szCs w:val="24"/>
        </w:rPr>
        <w:t>plateau</w:t>
      </w:r>
      <w:r w:rsidR="00E9450F" w:rsidRPr="00A17530">
        <w:rPr>
          <w:rFonts w:ascii="Times New Roman" w:hAnsi="Times New Roman" w:cs="Times New Roman"/>
          <w:sz w:val="24"/>
          <w:szCs w:val="24"/>
        </w:rPr>
        <w:t>s</w:t>
      </w:r>
      <w:r w:rsidR="002D5B93">
        <w:rPr>
          <w:rFonts w:ascii="Times New Roman" w:hAnsi="Times New Roman" w:cs="Times New Roman"/>
          <w:sz w:val="24"/>
          <w:szCs w:val="24"/>
        </w:rPr>
        <w:t>, however,</w:t>
      </w:r>
      <w:r w:rsidR="00475C80">
        <w:rPr>
          <w:rFonts w:ascii="Times New Roman" w:hAnsi="Times New Roman" w:cs="Times New Roman"/>
          <w:sz w:val="24"/>
          <w:szCs w:val="24"/>
        </w:rPr>
        <w:t xml:space="preserve"> </w:t>
      </w:r>
      <w:r w:rsidR="0043437F">
        <w:rPr>
          <w:rFonts w:ascii="Times New Roman" w:hAnsi="Times New Roman" w:cs="Times New Roman"/>
          <w:sz w:val="24"/>
          <w:szCs w:val="24"/>
        </w:rPr>
        <w:t xml:space="preserve">could be </w:t>
      </w:r>
      <w:r w:rsidR="00940C4F" w:rsidRPr="00A17530">
        <w:rPr>
          <w:rFonts w:ascii="Times New Roman" w:hAnsi="Times New Roman" w:cs="Times New Roman"/>
          <w:sz w:val="24"/>
          <w:szCs w:val="24"/>
        </w:rPr>
        <w:t xml:space="preserve">measured </w:t>
      </w:r>
      <w:r w:rsidR="002D5B93">
        <w:rPr>
          <w:rFonts w:ascii="Times New Roman" w:hAnsi="Times New Roman" w:cs="Times New Roman"/>
          <w:sz w:val="24"/>
          <w:szCs w:val="24"/>
        </w:rPr>
        <w:t>accurately</w:t>
      </w:r>
      <w:r w:rsidR="00940C4F" w:rsidRPr="00A17530">
        <w:rPr>
          <w:rFonts w:ascii="Times New Roman" w:hAnsi="Times New Roman" w:cs="Times New Roman"/>
          <w:sz w:val="24"/>
          <w:szCs w:val="24"/>
        </w:rPr>
        <w:t xml:space="preserve"> in the field (Fig. 6a, b)</w:t>
      </w:r>
      <w:r w:rsidR="00475C80">
        <w:rPr>
          <w:rFonts w:ascii="Times New Roman" w:hAnsi="Times New Roman" w:cs="Times New Roman"/>
          <w:sz w:val="24"/>
          <w:szCs w:val="24"/>
        </w:rPr>
        <w:t xml:space="preserve"> </w:t>
      </w:r>
      <w:r w:rsidRPr="00FB4D83">
        <w:rPr>
          <w:rFonts w:ascii="Times New Roman" w:hAnsi="Times New Roman" w:cs="Times New Roman"/>
          <w:sz w:val="24"/>
          <w:szCs w:val="24"/>
        </w:rPr>
        <w:t xml:space="preserve">and these data </w:t>
      </w:r>
      <w:r w:rsidR="002D5B93">
        <w:rPr>
          <w:rFonts w:ascii="Times New Roman" w:hAnsi="Times New Roman" w:cs="Times New Roman"/>
          <w:sz w:val="24"/>
          <w:szCs w:val="24"/>
        </w:rPr>
        <w:t xml:space="preserve">were </w:t>
      </w:r>
      <w:r w:rsidRPr="00FB4D83">
        <w:rPr>
          <w:rFonts w:ascii="Times New Roman" w:hAnsi="Times New Roman" w:cs="Times New Roman"/>
          <w:sz w:val="24"/>
          <w:szCs w:val="24"/>
        </w:rPr>
        <w:t xml:space="preserve">used for comparison with </w:t>
      </w:r>
      <w:r w:rsidR="002D5B93">
        <w:rPr>
          <w:rFonts w:ascii="Times New Roman" w:hAnsi="Times New Roman" w:cs="Times New Roman"/>
          <w:sz w:val="24"/>
          <w:szCs w:val="24"/>
        </w:rPr>
        <w:t>those from other</w:t>
      </w:r>
      <w:r w:rsidR="00475C80">
        <w:rPr>
          <w:rFonts w:ascii="Times New Roman" w:hAnsi="Times New Roman" w:cs="Times New Roman"/>
          <w:sz w:val="24"/>
          <w:szCs w:val="24"/>
        </w:rPr>
        <w:t xml:space="preserve"> </w:t>
      </w:r>
      <w:r w:rsidRPr="00FB4D83">
        <w:rPr>
          <w:rFonts w:ascii="Times New Roman" w:hAnsi="Times New Roman" w:cs="Times New Roman"/>
          <w:sz w:val="24"/>
          <w:szCs w:val="24"/>
        </w:rPr>
        <w:t>volcanic field</w:t>
      </w:r>
      <w:r w:rsidR="002D5B93">
        <w:rPr>
          <w:rFonts w:ascii="Times New Roman" w:hAnsi="Times New Roman" w:cs="Times New Roman"/>
          <w:sz w:val="24"/>
          <w:szCs w:val="24"/>
        </w:rPr>
        <w:t>s</w:t>
      </w:r>
      <w:r w:rsidRPr="00FB4D83">
        <w:rPr>
          <w:rFonts w:ascii="Times New Roman" w:hAnsi="Times New Roman" w:cs="Times New Roman"/>
          <w:sz w:val="24"/>
          <w:szCs w:val="24"/>
        </w:rPr>
        <w:t xml:space="preserve">.  </w:t>
      </w:r>
      <w:r w:rsidR="00940C4F" w:rsidRPr="00A17530">
        <w:rPr>
          <w:rFonts w:ascii="Times New Roman" w:hAnsi="Times New Roman" w:cs="Times New Roman"/>
          <w:sz w:val="24"/>
          <w:szCs w:val="24"/>
        </w:rPr>
        <w:t>This flow field cover</w:t>
      </w:r>
      <w:r w:rsidR="002D5B93">
        <w:rPr>
          <w:rFonts w:ascii="Times New Roman" w:hAnsi="Times New Roman" w:cs="Times New Roman"/>
          <w:sz w:val="24"/>
          <w:szCs w:val="24"/>
        </w:rPr>
        <w:t>s</w:t>
      </w:r>
      <w:r w:rsidR="00940C4F" w:rsidRPr="00A17530">
        <w:rPr>
          <w:rFonts w:ascii="Times New Roman" w:hAnsi="Times New Roman" w:cs="Times New Roman"/>
          <w:sz w:val="24"/>
          <w:szCs w:val="24"/>
        </w:rPr>
        <w:t xml:space="preserve"> an area of around 220 km</w:t>
      </w:r>
      <w:r w:rsidR="00940C4F" w:rsidRPr="00A17530">
        <w:rPr>
          <w:rFonts w:ascii="Times New Roman" w:hAnsi="Times New Roman" w:cs="Times New Roman"/>
          <w:sz w:val="24"/>
          <w:szCs w:val="24"/>
          <w:vertAlign w:val="superscript"/>
        </w:rPr>
        <w:t>2</w:t>
      </w:r>
      <w:r w:rsidR="00940C4F" w:rsidRPr="00A17530">
        <w:rPr>
          <w:rFonts w:ascii="Times New Roman" w:hAnsi="Times New Roman" w:cs="Times New Roman"/>
          <w:sz w:val="24"/>
          <w:szCs w:val="24"/>
        </w:rPr>
        <w:t xml:space="preserve"> and its thickness estimate</w:t>
      </w:r>
      <w:r w:rsidR="0043437F">
        <w:rPr>
          <w:rFonts w:ascii="Times New Roman" w:hAnsi="Times New Roman" w:cs="Times New Roman"/>
          <w:sz w:val="24"/>
          <w:szCs w:val="24"/>
        </w:rPr>
        <w:t>d</w:t>
      </w:r>
      <w:r w:rsidR="00940C4F" w:rsidRPr="00A17530">
        <w:rPr>
          <w:rFonts w:ascii="Times New Roman" w:hAnsi="Times New Roman" w:cs="Times New Roman"/>
          <w:sz w:val="24"/>
          <w:szCs w:val="24"/>
        </w:rPr>
        <w:t xml:space="preserve"> </w:t>
      </w:r>
      <w:r w:rsidR="0043437F">
        <w:rPr>
          <w:rFonts w:ascii="Times New Roman" w:hAnsi="Times New Roman" w:cs="Times New Roman"/>
          <w:sz w:val="24"/>
          <w:szCs w:val="24"/>
        </w:rPr>
        <w:t xml:space="preserve">as </w:t>
      </w:r>
      <w:r w:rsidR="00940C4F" w:rsidRPr="00A17530">
        <w:rPr>
          <w:rFonts w:ascii="Times New Roman" w:hAnsi="Times New Roman" w:cs="Times New Roman"/>
          <w:sz w:val="24"/>
          <w:szCs w:val="24"/>
        </w:rPr>
        <w:t>10-15 m (</w:t>
      </w:r>
      <w:r w:rsidR="00940C4F" w:rsidRPr="00A17530">
        <w:rPr>
          <w:rFonts w:ascii="Times New Roman" w:hAnsi="Times New Roman" w:cs="Times New Roman"/>
          <w:color w:val="0000FF"/>
          <w:sz w:val="24"/>
          <w:szCs w:val="24"/>
        </w:rPr>
        <w:t>Busrewil and Suwesi, 1993</w:t>
      </w:r>
      <w:r w:rsidR="00940C4F" w:rsidRPr="00A17530">
        <w:rPr>
          <w:rFonts w:ascii="Times New Roman" w:hAnsi="Times New Roman" w:cs="Times New Roman"/>
          <w:sz w:val="24"/>
          <w:szCs w:val="24"/>
        </w:rPr>
        <w:t>); accordingly</w:t>
      </w:r>
      <w:r w:rsidR="002D5B93">
        <w:rPr>
          <w:rFonts w:ascii="Times New Roman" w:hAnsi="Times New Roman" w:cs="Times New Roman"/>
          <w:sz w:val="24"/>
          <w:szCs w:val="24"/>
        </w:rPr>
        <w:t>,</w:t>
      </w:r>
      <w:r w:rsidR="00940C4F" w:rsidRPr="00A17530">
        <w:rPr>
          <w:rFonts w:ascii="Times New Roman" w:hAnsi="Times New Roman" w:cs="Times New Roman"/>
          <w:sz w:val="24"/>
          <w:szCs w:val="24"/>
        </w:rPr>
        <w:t xml:space="preserve"> its volume is about 2.2-3.3 km</w:t>
      </w:r>
      <w:r w:rsidR="00940C4F" w:rsidRPr="00A17530">
        <w:rPr>
          <w:rFonts w:ascii="Times New Roman" w:hAnsi="Times New Roman" w:cs="Times New Roman"/>
          <w:sz w:val="24"/>
          <w:szCs w:val="24"/>
          <w:vertAlign w:val="superscript"/>
        </w:rPr>
        <w:t>3</w:t>
      </w:r>
      <w:r w:rsidR="00940C4F" w:rsidRPr="00A17530">
        <w:rPr>
          <w:rFonts w:ascii="Times New Roman" w:hAnsi="Times New Roman" w:cs="Times New Roman"/>
          <w:sz w:val="24"/>
          <w:szCs w:val="24"/>
        </w:rPr>
        <w:t>. The lava</w:t>
      </w:r>
      <w:r w:rsidR="002D5B93">
        <w:rPr>
          <w:rFonts w:ascii="Times New Roman" w:hAnsi="Times New Roman" w:cs="Times New Roman"/>
          <w:sz w:val="24"/>
          <w:szCs w:val="24"/>
        </w:rPr>
        <w:t xml:space="preserve"> flows</w:t>
      </w:r>
      <w:r w:rsidR="00940C4F" w:rsidRPr="00A17530">
        <w:rPr>
          <w:rFonts w:ascii="Times New Roman" w:hAnsi="Times New Roman" w:cs="Times New Roman"/>
          <w:sz w:val="24"/>
          <w:szCs w:val="24"/>
        </w:rPr>
        <w:t xml:space="preserve"> reach lengths</w:t>
      </w:r>
      <w:r w:rsidR="002D5B93">
        <w:rPr>
          <w:rFonts w:ascii="Times New Roman" w:hAnsi="Times New Roman" w:cs="Times New Roman"/>
          <w:sz w:val="24"/>
          <w:szCs w:val="24"/>
        </w:rPr>
        <w:t xml:space="preserve"> of</w:t>
      </w:r>
      <w:r w:rsidR="00940C4F" w:rsidRPr="00A17530">
        <w:rPr>
          <w:rFonts w:ascii="Times New Roman" w:hAnsi="Times New Roman" w:cs="Times New Roman"/>
          <w:sz w:val="24"/>
          <w:szCs w:val="24"/>
        </w:rPr>
        <w:t xml:space="preserve"> up to 20 km (Fig. 3c). </w:t>
      </w:r>
    </w:p>
    <w:p w14:paraId="189C1059" w14:textId="77777777" w:rsidR="0088118A" w:rsidRPr="00A17530" w:rsidRDefault="00940C4F"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Figure </w:t>
      </w:r>
      <w:r w:rsidR="00475C80">
        <w:rPr>
          <w:rFonts w:ascii="Times New Roman" w:hAnsi="Times New Roman" w:cs="Times New Roman"/>
          <w:sz w:val="24"/>
          <w:szCs w:val="24"/>
        </w:rPr>
        <w:t>(</w:t>
      </w:r>
      <w:r w:rsidRPr="00A17530">
        <w:rPr>
          <w:rFonts w:ascii="Times New Roman" w:hAnsi="Times New Roman" w:cs="Times New Roman"/>
          <w:sz w:val="24"/>
          <w:szCs w:val="24"/>
        </w:rPr>
        <w:t>4b</w:t>
      </w:r>
      <w:r w:rsidR="00475C80">
        <w:rPr>
          <w:rFonts w:ascii="Times New Roman" w:hAnsi="Times New Roman" w:cs="Times New Roman"/>
          <w:sz w:val="24"/>
          <w:szCs w:val="24"/>
        </w:rPr>
        <w:t xml:space="preserve">) </w:t>
      </w:r>
      <w:r w:rsidRPr="00A17530">
        <w:rPr>
          <w:rFonts w:ascii="Times New Roman" w:hAnsi="Times New Roman" w:cs="Times New Roman"/>
          <w:sz w:val="24"/>
          <w:szCs w:val="24"/>
        </w:rPr>
        <w:t>provide</w:t>
      </w:r>
      <w:r w:rsidR="002D5B93">
        <w:rPr>
          <w:rFonts w:ascii="Times New Roman" w:hAnsi="Times New Roman" w:cs="Times New Roman"/>
          <w:sz w:val="24"/>
          <w:szCs w:val="24"/>
        </w:rPr>
        <w:t>s</w:t>
      </w:r>
      <w:r w:rsidRPr="00A17530">
        <w:rPr>
          <w:rFonts w:ascii="Times New Roman" w:hAnsi="Times New Roman" w:cs="Times New Roman"/>
          <w:sz w:val="24"/>
          <w:szCs w:val="24"/>
        </w:rPr>
        <w:t xml:space="preserve"> data on the volumes and lengths of many lava flow fields from difference volcanic provinces around the </w:t>
      </w:r>
      <w:r w:rsidR="00857195" w:rsidRPr="00A17530">
        <w:rPr>
          <w:rFonts w:ascii="Times New Roman" w:hAnsi="Times New Roman" w:cs="Times New Roman"/>
          <w:sz w:val="24"/>
          <w:szCs w:val="24"/>
        </w:rPr>
        <w:t>world</w:t>
      </w:r>
      <w:r w:rsidRPr="00A17530">
        <w:rPr>
          <w:rFonts w:ascii="Times New Roman" w:hAnsi="Times New Roman" w:cs="Times New Roman"/>
          <w:sz w:val="24"/>
          <w:szCs w:val="24"/>
        </w:rPr>
        <w:t xml:space="preserve"> for comparison with the Al-Halaq al Kabir flow field. The volume and length of the Al-Halaq al Kabir </w:t>
      </w:r>
      <w:r w:rsidR="0043437F">
        <w:rPr>
          <w:rFonts w:ascii="Times New Roman" w:hAnsi="Times New Roman" w:cs="Times New Roman"/>
          <w:sz w:val="24"/>
          <w:szCs w:val="24"/>
        </w:rPr>
        <w:t xml:space="preserve">lavas </w:t>
      </w:r>
      <w:r w:rsidRPr="00A17530">
        <w:rPr>
          <w:rFonts w:ascii="Times New Roman" w:hAnsi="Times New Roman" w:cs="Times New Roman"/>
          <w:sz w:val="24"/>
          <w:szCs w:val="24"/>
        </w:rPr>
        <w:t>are clearly much closer to monogenetic pahoehoe lava shield and</w:t>
      </w:r>
      <w:r w:rsidR="00857195">
        <w:rPr>
          <w:rFonts w:ascii="Times New Roman" w:hAnsi="Times New Roman" w:cs="Times New Roman"/>
          <w:sz w:val="24"/>
          <w:szCs w:val="24"/>
        </w:rPr>
        <w:t xml:space="preserve"> </w:t>
      </w:r>
      <w:r w:rsidR="00C93A71" w:rsidRPr="00A17530">
        <w:rPr>
          <w:rFonts w:ascii="Times New Roman" w:hAnsi="Times New Roman" w:cs="Times New Roman"/>
          <w:sz w:val="24"/>
          <w:szCs w:val="24"/>
        </w:rPr>
        <w:t xml:space="preserve">pahoehoe </w:t>
      </w:r>
      <w:r w:rsidR="00680473" w:rsidRPr="00A17530">
        <w:rPr>
          <w:rFonts w:ascii="Times New Roman" w:hAnsi="Times New Roman" w:cs="Times New Roman"/>
          <w:sz w:val="24"/>
          <w:szCs w:val="24"/>
        </w:rPr>
        <w:t xml:space="preserve">lava fissures in Iceland than polygenetic Large Igneous Province (LIP), created through flood basalt, such as Columbia River Basalt Group (CRBG). </w:t>
      </w:r>
    </w:p>
    <w:p w14:paraId="362BDC22" w14:textId="77777777" w:rsidR="00B15926" w:rsidRDefault="00940C4F"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The Al-Halaq al Kabir lava flow field most likely formed through subsurface inflation processes</w:t>
      </w:r>
      <w:r w:rsidR="0088118A" w:rsidRPr="00A17530">
        <w:rPr>
          <w:rFonts w:ascii="Times New Roman" w:hAnsi="Times New Roman" w:cs="Times New Roman"/>
          <w:sz w:val="24"/>
          <w:szCs w:val="24"/>
        </w:rPr>
        <w:t>.</w:t>
      </w:r>
      <w:r w:rsidRPr="00A17530">
        <w:rPr>
          <w:rFonts w:ascii="Times New Roman" w:hAnsi="Times New Roman" w:cs="Times New Roman"/>
          <w:sz w:val="24"/>
          <w:szCs w:val="24"/>
        </w:rPr>
        <w:t xml:space="preserve"> Of particular interest is whether the Al-Halaq al Kabir was primarily one event </w:t>
      </w:r>
      <w:r w:rsidR="00083537">
        <w:rPr>
          <w:rFonts w:ascii="Times New Roman" w:hAnsi="Times New Roman" w:cs="Times New Roman"/>
          <w:sz w:val="24"/>
          <w:szCs w:val="24"/>
        </w:rPr>
        <w:t>lasting many</w:t>
      </w:r>
      <w:r w:rsidRPr="00A17530">
        <w:rPr>
          <w:rFonts w:ascii="Times New Roman" w:hAnsi="Times New Roman" w:cs="Times New Roman"/>
          <w:sz w:val="24"/>
          <w:szCs w:val="24"/>
        </w:rPr>
        <w:t xml:space="preserve"> months or </w:t>
      </w:r>
      <w:r w:rsidR="00083537">
        <w:rPr>
          <w:rFonts w:ascii="Times New Roman" w:hAnsi="Times New Roman" w:cs="Times New Roman"/>
          <w:sz w:val="24"/>
          <w:szCs w:val="24"/>
        </w:rPr>
        <w:t xml:space="preserve">composed of many </w:t>
      </w:r>
      <w:r w:rsidRPr="00A17530">
        <w:rPr>
          <w:rFonts w:ascii="Times New Roman" w:hAnsi="Times New Roman" w:cs="Times New Roman"/>
          <w:sz w:val="24"/>
          <w:szCs w:val="24"/>
        </w:rPr>
        <w:t>events</w:t>
      </w:r>
      <w:r w:rsidR="0088118A" w:rsidRPr="00A17530">
        <w:rPr>
          <w:rFonts w:ascii="Times New Roman" w:hAnsi="Times New Roman" w:cs="Times New Roman"/>
          <w:sz w:val="24"/>
          <w:szCs w:val="24"/>
        </w:rPr>
        <w:t xml:space="preserve"> (several episodes) </w:t>
      </w:r>
      <w:r w:rsidRPr="00A17530">
        <w:rPr>
          <w:rFonts w:ascii="Times New Roman" w:hAnsi="Times New Roman" w:cs="Times New Roman"/>
          <w:sz w:val="24"/>
          <w:szCs w:val="24"/>
        </w:rPr>
        <w:t xml:space="preserve">spread over years or even decades. Geochemical variation and field observations cannot provide us to answer this question (e.g., </w:t>
      </w:r>
      <w:r w:rsidRPr="00A17530">
        <w:rPr>
          <w:rFonts w:ascii="Times New Roman" w:hAnsi="Times New Roman" w:cs="Times New Roman"/>
          <w:color w:val="0000FF"/>
          <w:sz w:val="24"/>
          <w:szCs w:val="24"/>
        </w:rPr>
        <w:t>Busrewil and Suwesi 1993; Peregi et al., 2003</w:t>
      </w:r>
      <w:r w:rsidRPr="00A17530">
        <w:rPr>
          <w:rFonts w:ascii="Times New Roman" w:hAnsi="Times New Roman" w:cs="Times New Roman"/>
          <w:sz w:val="24"/>
          <w:szCs w:val="24"/>
        </w:rPr>
        <w:t>). Therefore</w:t>
      </w:r>
      <w:r w:rsidR="0088118A" w:rsidRPr="00A17530">
        <w:rPr>
          <w:rFonts w:ascii="Times New Roman" w:hAnsi="Times New Roman" w:cs="Times New Roman"/>
          <w:sz w:val="24"/>
          <w:szCs w:val="24"/>
        </w:rPr>
        <w:t xml:space="preserve">, </w:t>
      </w:r>
      <w:r w:rsidRPr="00A17530">
        <w:rPr>
          <w:rFonts w:ascii="Times New Roman" w:hAnsi="Times New Roman" w:cs="Times New Roman"/>
          <w:sz w:val="24"/>
          <w:szCs w:val="24"/>
        </w:rPr>
        <w:t>although the Halaq al Kabier lava</w:t>
      </w:r>
      <w:r w:rsidR="00B15926">
        <w:rPr>
          <w:rFonts w:ascii="Times New Roman" w:hAnsi="Times New Roman" w:cs="Times New Roman"/>
          <w:sz w:val="24"/>
          <w:szCs w:val="24"/>
        </w:rPr>
        <w:t xml:space="preserve"> </w:t>
      </w:r>
      <w:r w:rsidRPr="00A17530">
        <w:rPr>
          <w:rFonts w:ascii="Times New Roman" w:hAnsi="Times New Roman" w:cs="Times New Roman"/>
          <w:sz w:val="24"/>
          <w:szCs w:val="24"/>
        </w:rPr>
        <w:t xml:space="preserve">field may be composed of several overlapping flows </w:t>
      </w:r>
      <w:r w:rsidR="00694557">
        <w:rPr>
          <w:rFonts w:ascii="Times New Roman" w:hAnsi="Times New Roman" w:cs="Times New Roman"/>
          <w:sz w:val="24"/>
          <w:szCs w:val="24"/>
        </w:rPr>
        <w:t xml:space="preserve">which travelled tens of kilometres </w:t>
      </w:r>
      <w:r w:rsidRPr="00A17530">
        <w:rPr>
          <w:rFonts w:ascii="Times New Roman" w:hAnsi="Times New Roman" w:cs="Times New Roman"/>
          <w:sz w:val="24"/>
          <w:szCs w:val="24"/>
        </w:rPr>
        <w:t>from different vents</w:t>
      </w:r>
      <w:r w:rsidR="00694557">
        <w:rPr>
          <w:rFonts w:ascii="Times New Roman" w:hAnsi="Times New Roman" w:cs="Times New Roman"/>
          <w:sz w:val="24"/>
          <w:szCs w:val="24"/>
        </w:rPr>
        <w:t xml:space="preserve"> and</w:t>
      </w:r>
      <w:r w:rsidR="0088118A" w:rsidRPr="00A17530">
        <w:rPr>
          <w:rFonts w:ascii="Times New Roman" w:hAnsi="Times New Roman" w:cs="Times New Roman"/>
          <w:sz w:val="24"/>
          <w:szCs w:val="24"/>
        </w:rPr>
        <w:t xml:space="preserve"> vent system</w:t>
      </w:r>
      <w:r w:rsidR="00083537">
        <w:rPr>
          <w:rFonts w:ascii="Times New Roman" w:hAnsi="Times New Roman" w:cs="Times New Roman"/>
          <w:sz w:val="24"/>
          <w:szCs w:val="24"/>
        </w:rPr>
        <w:t>,</w:t>
      </w:r>
      <w:r w:rsidRPr="00A17530">
        <w:rPr>
          <w:rFonts w:ascii="Times New Roman" w:hAnsi="Times New Roman" w:cs="Times New Roman"/>
          <w:sz w:val="24"/>
          <w:szCs w:val="24"/>
        </w:rPr>
        <w:t xml:space="preserve"> the upper surface of most th</w:t>
      </w:r>
      <w:r w:rsidR="00694557">
        <w:rPr>
          <w:rFonts w:ascii="Times New Roman" w:hAnsi="Times New Roman" w:cs="Times New Roman"/>
          <w:sz w:val="24"/>
          <w:szCs w:val="24"/>
        </w:rPr>
        <w:t>e</w:t>
      </w:r>
      <w:r w:rsidRPr="00A17530">
        <w:rPr>
          <w:rFonts w:ascii="Times New Roman" w:hAnsi="Times New Roman" w:cs="Times New Roman"/>
          <w:sz w:val="24"/>
          <w:szCs w:val="24"/>
        </w:rPr>
        <w:t xml:space="preserve"> flow-field preserves distinctive inflation features such as tumuli, lava rise</w:t>
      </w:r>
      <w:r w:rsidR="00B15926">
        <w:rPr>
          <w:rFonts w:ascii="Times New Roman" w:hAnsi="Times New Roman" w:cs="Times New Roman"/>
          <w:sz w:val="24"/>
          <w:szCs w:val="24"/>
        </w:rPr>
        <w:t xml:space="preserve"> </w:t>
      </w:r>
      <w:r w:rsidR="00EC013E">
        <w:rPr>
          <w:rFonts w:ascii="Times New Roman" w:hAnsi="Times New Roman" w:cs="Times New Roman"/>
          <w:sz w:val="24"/>
          <w:szCs w:val="24"/>
        </w:rPr>
        <w:t>plateaus</w:t>
      </w:r>
      <w:r w:rsidRPr="00A17530">
        <w:rPr>
          <w:rFonts w:ascii="Times New Roman" w:hAnsi="Times New Roman" w:cs="Times New Roman"/>
          <w:sz w:val="24"/>
          <w:szCs w:val="24"/>
        </w:rPr>
        <w:t xml:space="preserve">, lava inflation clefts and lava rise pits that certainly formed over long period of time by </w:t>
      </w:r>
      <w:r w:rsidR="002A11AE" w:rsidRPr="00F15631">
        <w:rPr>
          <w:rFonts w:ascii="Times New Roman" w:hAnsi="Times New Roman" w:cs="Times New Roman"/>
          <w:sz w:val="24"/>
          <w:szCs w:val="24"/>
        </w:rPr>
        <w:t>endogenous</w:t>
      </w:r>
      <w:r w:rsidRPr="00F15631">
        <w:rPr>
          <w:rFonts w:ascii="Times New Roman" w:hAnsi="Times New Roman" w:cs="Times New Roman"/>
          <w:sz w:val="24"/>
          <w:szCs w:val="24"/>
        </w:rPr>
        <w:t xml:space="preserve"> processes</w:t>
      </w:r>
      <w:r w:rsidR="0088118A" w:rsidRPr="00F15631">
        <w:rPr>
          <w:rFonts w:ascii="Times New Roman" w:hAnsi="Times New Roman" w:cs="Times New Roman"/>
          <w:sz w:val="24"/>
          <w:szCs w:val="24"/>
        </w:rPr>
        <w:t xml:space="preserve"> beneath insulating crust </w:t>
      </w:r>
      <w:r w:rsidRPr="00F15631">
        <w:rPr>
          <w:rFonts w:ascii="Times New Roman" w:hAnsi="Times New Roman" w:cs="Times New Roman"/>
          <w:sz w:val="24"/>
          <w:szCs w:val="24"/>
        </w:rPr>
        <w:t>during emplacement.</w:t>
      </w:r>
    </w:p>
    <w:p w14:paraId="4BA8C7DD" w14:textId="77777777" w:rsidR="00F401B6" w:rsidRPr="00DF3FE7" w:rsidRDefault="00F401B6" w:rsidP="00FB59E5">
      <w:pPr>
        <w:spacing w:line="360" w:lineRule="auto"/>
        <w:jc w:val="both"/>
        <w:rPr>
          <w:rFonts w:ascii="Times New Roman" w:hAnsi="Times New Roman" w:cs="Times New Roman"/>
          <w:b/>
          <w:sz w:val="24"/>
          <w:szCs w:val="24"/>
        </w:rPr>
      </w:pPr>
      <w:r w:rsidRPr="00DF3FE7">
        <w:rPr>
          <w:rFonts w:ascii="Times New Roman" w:hAnsi="Times New Roman" w:cs="Times New Roman"/>
          <w:b/>
          <w:sz w:val="24"/>
          <w:szCs w:val="24"/>
        </w:rPr>
        <w:t xml:space="preserve">3 Data and methodology </w:t>
      </w:r>
    </w:p>
    <w:p w14:paraId="25083604" w14:textId="77777777" w:rsidR="00940C4F" w:rsidRPr="00A17530" w:rsidRDefault="00940C4F" w:rsidP="00A17530">
      <w:pPr>
        <w:spacing w:line="360" w:lineRule="auto"/>
        <w:jc w:val="both"/>
        <w:rPr>
          <w:rFonts w:ascii="Times New Roman" w:hAnsi="Times New Roman" w:cs="Times New Roman"/>
          <w:b/>
          <w:sz w:val="24"/>
          <w:szCs w:val="24"/>
        </w:rPr>
      </w:pPr>
      <w:r w:rsidRPr="00A17530">
        <w:rPr>
          <w:rFonts w:ascii="Times New Roman" w:hAnsi="Times New Roman" w:cs="Times New Roman"/>
          <w:b/>
          <w:sz w:val="24"/>
          <w:szCs w:val="24"/>
        </w:rPr>
        <w:t>3</w:t>
      </w:r>
      <w:r w:rsidR="00F401B6">
        <w:rPr>
          <w:rFonts w:ascii="Times New Roman" w:hAnsi="Times New Roman" w:cs="Times New Roman"/>
          <w:b/>
          <w:sz w:val="24"/>
          <w:szCs w:val="24"/>
        </w:rPr>
        <w:t>.1</w:t>
      </w:r>
      <w:r w:rsidRPr="00A17530">
        <w:rPr>
          <w:rFonts w:ascii="Times New Roman" w:hAnsi="Times New Roman" w:cs="Times New Roman"/>
          <w:b/>
          <w:sz w:val="24"/>
          <w:szCs w:val="24"/>
        </w:rPr>
        <w:t xml:space="preserve"> Inflation process and associated features</w:t>
      </w:r>
    </w:p>
    <w:p w14:paraId="470CEAEE" w14:textId="77777777" w:rsidR="00940C4F" w:rsidRPr="00A17530" w:rsidRDefault="004207FA">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4207FA">
        <w:rPr>
          <w:rFonts w:ascii="Times New Roman" w:hAnsi="Times New Roman" w:cs="Times New Roman"/>
          <w:sz w:val="24"/>
          <w:szCs w:val="24"/>
        </w:rPr>
        <w:t>he Al-Halaq al Kabir flowfield</w:t>
      </w:r>
      <w:r w:rsidR="00940C4F" w:rsidRPr="00A17530">
        <w:rPr>
          <w:rFonts w:ascii="Times New Roman" w:hAnsi="Times New Roman" w:cs="Times New Roman"/>
          <w:sz w:val="24"/>
          <w:szCs w:val="24"/>
        </w:rPr>
        <w:t xml:space="preserve"> contains large number of inflation features</w:t>
      </w:r>
      <w:r w:rsidR="00862B70">
        <w:rPr>
          <w:rFonts w:ascii="Times New Roman" w:hAnsi="Times New Roman" w:cs="Times New Roman"/>
          <w:sz w:val="24"/>
          <w:szCs w:val="24"/>
        </w:rPr>
        <w:t>. D</w:t>
      </w:r>
      <w:r w:rsidR="00940C4F" w:rsidRPr="00A17530">
        <w:rPr>
          <w:rFonts w:ascii="Times New Roman" w:hAnsi="Times New Roman" w:cs="Times New Roman"/>
          <w:sz w:val="24"/>
          <w:szCs w:val="24"/>
        </w:rPr>
        <w:t xml:space="preserve">uring </w:t>
      </w:r>
      <w:r>
        <w:rPr>
          <w:rFonts w:ascii="Times New Roman" w:hAnsi="Times New Roman" w:cs="Times New Roman"/>
          <w:sz w:val="24"/>
          <w:szCs w:val="24"/>
        </w:rPr>
        <w:t>the present work</w:t>
      </w:r>
      <w:r w:rsidR="00354714">
        <w:rPr>
          <w:rFonts w:ascii="Times New Roman" w:hAnsi="Times New Roman" w:cs="Times New Roman"/>
          <w:sz w:val="24"/>
          <w:szCs w:val="24"/>
        </w:rPr>
        <w:t xml:space="preserve"> we used both satellite imagery and field observations in order to </w:t>
      </w:r>
      <w:r w:rsidR="00940C4F" w:rsidRPr="00A17530">
        <w:rPr>
          <w:rFonts w:ascii="Times New Roman" w:hAnsi="Times New Roman" w:cs="Times New Roman"/>
          <w:sz w:val="24"/>
          <w:szCs w:val="24"/>
        </w:rPr>
        <w:t xml:space="preserve">measure </w:t>
      </w:r>
      <w:r w:rsidR="00174AEA">
        <w:rPr>
          <w:rFonts w:ascii="Times New Roman" w:hAnsi="Times New Roman" w:cs="Times New Roman"/>
          <w:sz w:val="24"/>
          <w:szCs w:val="24"/>
        </w:rPr>
        <w:t xml:space="preserve">the </w:t>
      </w:r>
      <w:r w:rsidR="00940C4F" w:rsidRPr="00A17530">
        <w:rPr>
          <w:rFonts w:ascii="Times New Roman" w:hAnsi="Times New Roman" w:cs="Times New Roman"/>
          <w:sz w:val="24"/>
          <w:szCs w:val="24"/>
        </w:rPr>
        <w:t>dimensions (</w:t>
      </w:r>
      <w:r w:rsidR="00216404" w:rsidRPr="00A17530">
        <w:rPr>
          <w:rFonts w:ascii="Times New Roman" w:hAnsi="Times New Roman" w:cs="Times New Roman"/>
          <w:sz w:val="24"/>
          <w:szCs w:val="24"/>
        </w:rPr>
        <w:t>maximum and minimum diameters</w:t>
      </w:r>
      <w:r w:rsidR="00940C4F" w:rsidRPr="00A17530">
        <w:rPr>
          <w:rFonts w:ascii="Times New Roman" w:hAnsi="Times New Roman" w:cs="Times New Roman"/>
          <w:sz w:val="24"/>
          <w:szCs w:val="24"/>
        </w:rPr>
        <w:t xml:space="preserve">) in plan-view </w:t>
      </w:r>
      <w:r w:rsidR="00EC2982" w:rsidRPr="00A17530">
        <w:rPr>
          <w:rFonts w:ascii="Times New Roman" w:hAnsi="Times New Roman" w:cs="Times New Roman"/>
          <w:sz w:val="24"/>
          <w:szCs w:val="24"/>
        </w:rPr>
        <w:t>(plan aspect ratio</w:t>
      </w:r>
      <w:r w:rsidR="00174AEA">
        <w:rPr>
          <w:rFonts w:ascii="Times New Roman" w:hAnsi="Times New Roman" w:cs="Times New Roman"/>
          <w:sz w:val="24"/>
          <w:szCs w:val="24"/>
        </w:rPr>
        <w:t>s</w:t>
      </w:r>
      <w:r w:rsidR="00EC2982" w:rsidRPr="00A17530">
        <w:rPr>
          <w:rFonts w:ascii="Times New Roman" w:hAnsi="Times New Roman" w:cs="Times New Roman"/>
          <w:sz w:val="24"/>
          <w:szCs w:val="24"/>
        </w:rPr>
        <w:t xml:space="preserve">) </w:t>
      </w:r>
      <w:r w:rsidR="00940C4F" w:rsidRPr="00A17530">
        <w:rPr>
          <w:rFonts w:ascii="Times New Roman" w:hAnsi="Times New Roman" w:cs="Times New Roman"/>
          <w:sz w:val="24"/>
          <w:szCs w:val="24"/>
        </w:rPr>
        <w:t xml:space="preserve">of 551 lava rises and 289 tumuli on the north-eastern flank of the </w:t>
      </w:r>
      <w:r w:rsidR="00174AEA">
        <w:rPr>
          <w:rFonts w:ascii="Times New Roman" w:hAnsi="Times New Roman" w:cs="Times New Roman"/>
          <w:sz w:val="24"/>
          <w:szCs w:val="24"/>
        </w:rPr>
        <w:t xml:space="preserve">flow </w:t>
      </w:r>
      <w:r w:rsidR="00862B70">
        <w:rPr>
          <w:rFonts w:ascii="Times New Roman" w:hAnsi="Times New Roman" w:cs="Times New Roman"/>
          <w:sz w:val="24"/>
          <w:szCs w:val="24"/>
        </w:rPr>
        <w:t>field</w:t>
      </w:r>
      <w:r w:rsidR="00940C4F" w:rsidRPr="00A17530">
        <w:rPr>
          <w:rFonts w:ascii="Times New Roman" w:hAnsi="Times New Roman" w:cs="Times New Roman"/>
          <w:sz w:val="24"/>
          <w:szCs w:val="24"/>
        </w:rPr>
        <w:t xml:space="preserve"> at</w:t>
      </w:r>
      <w:r w:rsidR="00174AEA">
        <w:rPr>
          <w:rFonts w:ascii="Times New Roman" w:hAnsi="Times New Roman" w:cs="Times New Roman"/>
          <w:sz w:val="24"/>
          <w:szCs w:val="24"/>
        </w:rPr>
        <w:t xml:space="preserve"> an elevation of about</w:t>
      </w:r>
      <w:r w:rsidR="00940C4F" w:rsidRPr="00A17530">
        <w:rPr>
          <w:rFonts w:ascii="Times New Roman" w:hAnsi="Times New Roman" w:cs="Times New Roman"/>
          <w:sz w:val="24"/>
          <w:szCs w:val="24"/>
        </w:rPr>
        <w:t xml:space="preserve"> 100 m below the crater and at around 2</w:t>
      </w:r>
      <w:r w:rsidR="004C35EC">
        <w:rPr>
          <w:rFonts w:ascii="Times New Roman" w:hAnsi="Times New Roman" w:cs="Times New Roman"/>
          <w:sz w:val="24"/>
          <w:szCs w:val="24"/>
        </w:rPr>
        <w:t>2</w:t>
      </w:r>
      <w:r w:rsidR="00940C4F" w:rsidRPr="00A17530">
        <w:rPr>
          <w:rFonts w:ascii="Times New Roman" w:hAnsi="Times New Roman" w:cs="Times New Roman"/>
          <w:sz w:val="24"/>
          <w:szCs w:val="24"/>
        </w:rPr>
        <w:t xml:space="preserve"> km from the </w:t>
      </w:r>
      <w:r w:rsidR="00FE7E78">
        <w:rPr>
          <w:rFonts w:ascii="Times New Roman" w:hAnsi="Times New Roman" w:cs="Times New Roman"/>
          <w:sz w:val="24"/>
          <w:szCs w:val="24"/>
        </w:rPr>
        <w:t xml:space="preserve">main </w:t>
      </w:r>
      <w:r w:rsidR="00216404" w:rsidRPr="00A17530">
        <w:rPr>
          <w:rFonts w:ascii="Times New Roman" w:hAnsi="Times New Roman" w:cs="Times New Roman"/>
          <w:sz w:val="24"/>
          <w:szCs w:val="24"/>
        </w:rPr>
        <w:t>vent system</w:t>
      </w:r>
      <w:r w:rsidR="00940C4F" w:rsidRPr="00A17530">
        <w:rPr>
          <w:rFonts w:ascii="Times New Roman" w:hAnsi="Times New Roman" w:cs="Times New Roman"/>
          <w:sz w:val="24"/>
          <w:szCs w:val="24"/>
        </w:rPr>
        <w:t xml:space="preserve"> that </w:t>
      </w:r>
      <w:r w:rsidR="00FE7E78">
        <w:rPr>
          <w:rFonts w:ascii="Times New Roman" w:hAnsi="Times New Roman" w:cs="Times New Roman"/>
          <w:sz w:val="24"/>
          <w:szCs w:val="24"/>
        </w:rPr>
        <w:t xml:space="preserve">issued most of the </w:t>
      </w:r>
      <w:r w:rsidR="00940C4F" w:rsidRPr="00A17530">
        <w:rPr>
          <w:rFonts w:ascii="Times New Roman" w:hAnsi="Times New Roman" w:cs="Times New Roman"/>
          <w:sz w:val="24"/>
          <w:szCs w:val="24"/>
        </w:rPr>
        <w:t xml:space="preserve">pahoehoe flows </w:t>
      </w:r>
      <w:r w:rsidR="00FE7E78">
        <w:rPr>
          <w:rFonts w:ascii="Times New Roman" w:hAnsi="Times New Roman" w:cs="Times New Roman"/>
          <w:sz w:val="24"/>
          <w:szCs w:val="24"/>
        </w:rPr>
        <w:t xml:space="preserve">hosting the inflation features </w:t>
      </w:r>
      <w:r w:rsidR="00940C4F" w:rsidRPr="00A17530">
        <w:rPr>
          <w:rFonts w:ascii="Times New Roman" w:hAnsi="Times New Roman" w:cs="Times New Roman"/>
          <w:sz w:val="24"/>
          <w:szCs w:val="24"/>
        </w:rPr>
        <w:t>(Fig. 7). In analysing the surface morphology of the lava flow</w:t>
      </w:r>
      <w:r w:rsidR="004C35EC">
        <w:rPr>
          <w:rFonts w:ascii="Times New Roman" w:hAnsi="Times New Roman" w:cs="Times New Roman"/>
          <w:sz w:val="24"/>
          <w:szCs w:val="24"/>
        </w:rPr>
        <w:t xml:space="preserve"> </w:t>
      </w:r>
      <w:r w:rsidR="00940C4F" w:rsidRPr="00A17530">
        <w:rPr>
          <w:rFonts w:ascii="Times New Roman" w:hAnsi="Times New Roman" w:cs="Times New Roman"/>
          <w:sz w:val="24"/>
          <w:szCs w:val="24"/>
        </w:rPr>
        <w:t xml:space="preserve">field, </w:t>
      </w:r>
      <w:r w:rsidR="00216404" w:rsidRPr="00A17530">
        <w:rPr>
          <w:rFonts w:ascii="Times New Roman" w:hAnsi="Times New Roman" w:cs="Times New Roman"/>
          <w:sz w:val="24"/>
          <w:szCs w:val="24"/>
        </w:rPr>
        <w:t>we determine</w:t>
      </w:r>
      <w:r w:rsidR="00862B70">
        <w:rPr>
          <w:rFonts w:ascii="Times New Roman" w:hAnsi="Times New Roman" w:cs="Times New Roman"/>
          <w:sz w:val="24"/>
          <w:szCs w:val="24"/>
        </w:rPr>
        <w:t xml:space="preserve"> the following:</w:t>
      </w:r>
      <w:r w:rsidR="00216404" w:rsidRPr="00A17530">
        <w:rPr>
          <w:rFonts w:ascii="Times New Roman" w:hAnsi="Times New Roman" w:cs="Times New Roman"/>
          <w:sz w:val="24"/>
          <w:szCs w:val="24"/>
        </w:rPr>
        <w:t xml:space="preserve">  i) flow</w:t>
      </w:r>
      <w:r w:rsidR="00862B70">
        <w:rPr>
          <w:rFonts w:ascii="Times New Roman" w:hAnsi="Times New Roman" w:cs="Times New Roman"/>
          <w:sz w:val="24"/>
          <w:szCs w:val="24"/>
        </w:rPr>
        <w:t>-</w:t>
      </w:r>
      <w:r w:rsidR="00216404" w:rsidRPr="00A17530">
        <w:rPr>
          <w:rFonts w:ascii="Times New Roman" w:hAnsi="Times New Roman" w:cs="Times New Roman"/>
          <w:sz w:val="24"/>
          <w:szCs w:val="24"/>
        </w:rPr>
        <w:t xml:space="preserve">coated </w:t>
      </w:r>
      <w:r w:rsidR="00940C4F" w:rsidRPr="00A17530">
        <w:rPr>
          <w:rFonts w:ascii="Times New Roman" w:hAnsi="Times New Roman" w:cs="Times New Roman"/>
          <w:sz w:val="24"/>
          <w:szCs w:val="24"/>
        </w:rPr>
        <w:t xml:space="preserve">tumuli, ii) flow-lobe tumuli, </w:t>
      </w:r>
      <w:r w:rsidR="00940C4F" w:rsidRPr="00A17530">
        <w:rPr>
          <w:rFonts w:ascii="Times New Roman" w:hAnsi="Times New Roman" w:cs="Times New Roman"/>
          <w:sz w:val="24"/>
          <w:szCs w:val="24"/>
        </w:rPr>
        <w:lastRenderedPageBreak/>
        <w:t>iii) tumulus ridges,  iv) lava rise plateaus, v) lava-rise pits</w:t>
      </w:r>
      <w:r w:rsidR="00216404" w:rsidRPr="00A17530">
        <w:rPr>
          <w:rFonts w:ascii="Times New Roman" w:hAnsi="Times New Roman" w:cs="Times New Roman"/>
          <w:sz w:val="24"/>
          <w:szCs w:val="24"/>
        </w:rPr>
        <w:t xml:space="preserve"> and vi) lava inflation clefts</w:t>
      </w:r>
      <w:r w:rsidR="00940C4F" w:rsidRPr="00A17530">
        <w:rPr>
          <w:rFonts w:ascii="Times New Roman" w:hAnsi="Times New Roman" w:cs="Times New Roman"/>
          <w:sz w:val="24"/>
          <w:szCs w:val="24"/>
        </w:rPr>
        <w:t>. The flow</w:t>
      </w:r>
      <w:r w:rsidR="00862B70">
        <w:rPr>
          <w:rFonts w:ascii="Times New Roman" w:hAnsi="Times New Roman" w:cs="Times New Roman"/>
          <w:sz w:val="24"/>
          <w:szCs w:val="24"/>
        </w:rPr>
        <w:t>-</w:t>
      </w:r>
      <w:r w:rsidR="00940C4F" w:rsidRPr="00A17530">
        <w:rPr>
          <w:rFonts w:ascii="Times New Roman" w:hAnsi="Times New Roman" w:cs="Times New Roman"/>
          <w:sz w:val="24"/>
          <w:szCs w:val="24"/>
        </w:rPr>
        <w:t xml:space="preserve">coated tumuli </w:t>
      </w:r>
      <w:r w:rsidR="00FE7E78">
        <w:rPr>
          <w:rFonts w:ascii="Times New Roman" w:hAnsi="Times New Roman" w:cs="Times New Roman"/>
          <w:sz w:val="24"/>
          <w:szCs w:val="24"/>
        </w:rPr>
        <w:t xml:space="preserve">are </w:t>
      </w:r>
      <w:r w:rsidR="00940C4F" w:rsidRPr="00A17530">
        <w:rPr>
          <w:rFonts w:ascii="Times New Roman" w:hAnsi="Times New Roman" w:cs="Times New Roman"/>
          <w:sz w:val="24"/>
          <w:szCs w:val="24"/>
        </w:rPr>
        <w:t xml:space="preserve">observed within a few hundred meters from </w:t>
      </w:r>
      <w:r w:rsidR="00EC2982" w:rsidRPr="00A17530">
        <w:rPr>
          <w:rFonts w:ascii="Times New Roman" w:hAnsi="Times New Roman" w:cs="Times New Roman"/>
          <w:sz w:val="24"/>
          <w:szCs w:val="24"/>
        </w:rPr>
        <w:t>vent system</w:t>
      </w:r>
      <w:r w:rsidR="004C35EC">
        <w:rPr>
          <w:rFonts w:ascii="Times New Roman" w:hAnsi="Times New Roman" w:cs="Times New Roman"/>
          <w:sz w:val="24"/>
          <w:szCs w:val="24"/>
        </w:rPr>
        <w:t xml:space="preserve"> </w:t>
      </w:r>
      <w:r w:rsidR="00862B70">
        <w:rPr>
          <w:rFonts w:ascii="Times New Roman" w:hAnsi="Times New Roman" w:cs="Times New Roman"/>
          <w:sz w:val="24"/>
          <w:szCs w:val="24"/>
        </w:rPr>
        <w:t>a</w:t>
      </w:r>
      <w:r w:rsidR="00FE7E78">
        <w:rPr>
          <w:rFonts w:ascii="Times New Roman" w:hAnsi="Times New Roman" w:cs="Times New Roman"/>
          <w:sz w:val="24"/>
          <w:szCs w:val="24"/>
        </w:rPr>
        <w:t>nd</w:t>
      </w:r>
      <w:r w:rsidR="00862B70">
        <w:rPr>
          <w:rFonts w:ascii="Times New Roman" w:hAnsi="Times New Roman" w:cs="Times New Roman"/>
          <w:sz w:val="24"/>
          <w:szCs w:val="24"/>
        </w:rPr>
        <w:t xml:space="preserve"> typically about </w:t>
      </w:r>
      <w:r w:rsidR="00940C4F" w:rsidRPr="00A17530">
        <w:rPr>
          <w:rFonts w:ascii="Times New Roman" w:hAnsi="Times New Roman" w:cs="Times New Roman"/>
          <w:sz w:val="24"/>
          <w:szCs w:val="24"/>
        </w:rPr>
        <w:t>4 m high</w:t>
      </w:r>
      <w:r w:rsidR="00862B70">
        <w:rPr>
          <w:rFonts w:ascii="Times New Roman" w:hAnsi="Times New Roman" w:cs="Times New Roman"/>
          <w:sz w:val="24"/>
          <w:szCs w:val="24"/>
        </w:rPr>
        <w:t xml:space="preserve">, </w:t>
      </w:r>
      <w:r w:rsidR="00FE7E78">
        <w:rPr>
          <w:rFonts w:ascii="Times New Roman" w:hAnsi="Times New Roman" w:cs="Times New Roman"/>
          <w:sz w:val="24"/>
          <w:szCs w:val="24"/>
        </w:rPr>
        <w:t xml:space="preserve">with </w:t>
      </w:r>
      <w:r w:rsidR="00862B70">
        <w:rPr>
          <w:rFonts w:ascii="Times New Roman" w:hAnsi="Times New Roman" w:cs="Times New Roman"/>
          <w:sz w:val="24"/>
          <w:szCs w:val="24"/>
        </w:rPr>
        <w:t xml:space="preserve">a </w:t>
      </w:r>
      <w:r w:rsidR="00EC2982" w:rsidRPr="00A17530">
        <w:rPr>
          <w:rFonts w:ascii="Times New Roman" w:hAnsi="Times New Roman" w:cs="Times New Roman"/>
          <w:sz w:val="24"/>
          <w:szCs w:val="24"/>
        </w:rPr>
        <w:t>plan</w:t>
      </w:r>
      <w:r w:rsidR="00862B70">
        <w:rPr>
          <w:rFonts w:ascii="Times New Roman" w:hAnsi="Times New Roman" w:cs="Times New Roman"/>
          <w:sz w:val="24"/>
          <w:szCs w:val="24"/>
        </w:rPr>
        <w:t>-view</w:t>
      </w:r>
      <w:r w:rsidR="004C35EC">
        <w:rPr>
          <w:rFonts w:ascii="Times New Roman" w:hAnsi="Times New Roman" w:cs="Times New Roman"/>
          <w:sz w:val="24"/>
          <w:szCs w:val="24"/>
        </w:rPr>
        <w:t xml:space="preserve"> </w:t>
      </w:r>
      <w:r w:rsidR="00940C4F" w:rsidRPr="00A17530">
        <w:rPr>
          <w:rFonts w:ascii="Times New Roman" w:hAnsi="Times New Roman" w:cs="Times New Roman"/>
          <w:sz w:val="24"/>
          <w:szCs w:val="24"/>
        </w:rPr>
        <w:t xml:space="preserve">aspect ratio </w:t>
      </w:r>
      <w:r w:rsidR="00862B70">
        <w:rPr>
          <w:rFonts w:ascii="Times New Roman" w:hAnsi="Times New Roman" w:cs="Times New Roman"/>
          <w:sz w:val="24"/>
          <w:szCs w:val="24"/>
        </w:rPr>
        <w:t xml:space="preserve">of </w:t>
      </w:r>
      <w:r w:rsidR="00940C4F" w:rsidRPr="00A17530">
        <w:rPr>
          <w:rFonts w:ascii="Times New Roman" w:hAnsi="Times New Roman" w:cs="Times New Roman"/>
          <w:sz w:val="24"/>
          <w:szCs w:val="24"/>
        </w:rPr>
        <w:t>1.5</w:t>
      </w:r>
      <w:r w:rsidR="00862B70">
        <w:rPr>
          <w:rFonts w:ascii="Times New Roman" w:hAnsi="Times New Roman" w:cs="Times New Roman"/>
          <w:sz w:val="24"/>
          <w:szCs w:val="24"/>
        </w:rPr>
        <w:t xml:space="preserve"> and no clear </w:t>
      </w:r>
      <w:r w:rsidR="00EC2982" w:rsidRPr="00A17530">
        <w:rPr>
          <w:rFonts w:ascii="Times New Roman" w:hAnsi="Times New Roman" w:cs="Times New Roman"/>
          <w:sz w:val="24"/>
          <w:szCs w:val="24"/>
        </w:rPr>
        <w:t>lava</w:t>
      </w:r>
      <w:r w:rsidR="00862B70">
        <w:rPr>
          <w:rFonts w:ascii="Times New Roman" w:hAnsi="Times New Roman" w:cs="Times New Roman"/>
          <w:sz w:val="24"/>
          <w:szCs w:val="24"/>
        </w:rPr>
        <w:t>-inflation</w:t>
      </w:r>
      <w:r w:rsidR="004C35EC">
        <w:rPr>
          <w:rFonts w:ascii="Times New Roman" w:hAnsi="Times New Roman" w:cs="Times New Roman"/>
          <w:sz w:val="24"/>
          <w:szCs w:val="24"/>
        </w:rPr>
        <w:t xml:space="preserve"> </w:t>
      </w:r>
      <w:r w:rsidR="00940C4F" w:rsidRPr="00A17530">
        <w:rPr>
          <w:rFonts w:ascii="Times New Roman" w:hAnsi="Times New Roman" w:cs="Times New Roman"/>
          <w:sz w:val="24"/>
          <w:szCs w:val="24"/>
        </w:rPr>
        <w:t>clefts (Fig. 8a). The flow</w:t>
      </w:r>
      <w:r w:rsidR="00862B70">
        <w:rPr>
          <w:rFonts w:ascii="Times New Roman" w:hAnsi="Times New Roman" w:cs="Times New Roman"/>
          <w:sz w:val="24"/>
          <w:szCs w:val="24"/>
        </w:rPr>
        <w:t>-</w:t>
      </w:r>
      <w:r w:rsidR="00940C4F" w:rsidRPr="00A17530">
        <w:rPr>
          <w:rFonts w:ascii="Times New Roman" w:hAnsi="Times New Roman" w:cs="Times New Roman"/>
          <w:sz w:val="24"/>
          <w:szCs w:val="24"/>
        </w:rPr>
        <w:t xml:space="preserve">coated tumuli in the AHVP are similar to </w:t>
      </w:r>
      <w:r w:rsidR="00862B70">
        <w:rPr>
          <w:rFonts w:ascii="Times New Roman" w:hAnsi="Times New Roman" w:cs="Times New Roman"/>
          <w:sz w:val="24"/>
          <w:szCs w:val="24"/>
        </w:rPr>
        <w:t>those</w:t>
      </w:r>
      <w:r w:rsidR="00940C4F" w:rsidRPr="00A17530">
        <w:rPr>
          <w:rFonts w:ascii="Times New Roman" w:hAnsi="Times New Roman" w:cs="Times New Roman"/>
          <w:sz w:val="24"/>
          <w:szCs w:val="24"/>
        </w:rPr>
        <w:t xml:space="preserve"> observed in Iceland by </w:t>
      </w:r>
      <w:r w:rsidR="00940C4F" w:rsidRPr="00A17530">
        <w:rPr>
          <w:rFonts w:ascii="Times New Roman" w:hAnsi="Times New Roman" w:cs="Times New Roman"/>
          <w:color w:val="0000FF"/>
          <w:sz w:val="24"/>
          <w:szCs w:val="24"/>
        </w:rPr>
        <w:t xml:space="preserve">Rossi and Gudmundsson </w:t>
      </w:r>
      <w:r w:rsidR="00940C4F" w:rsidRPr="00A17530">
        <w:rPr>
          <w:rFonts w:ascii="Times New Roman" w:hAnsi="Times New Roman" w:cs="Times New Roman"/>
          <w:sz w:val="24"/>
          <w:szCs w:val="24"/>
        </w:rPr>
        <w:t>(</w:t>
      </w:r>
      <w:r w:rsidR="00940C4F" w:rsidRPr="00A17530">
        <w:rPr>
          <w:rFonts w:ascii="Times New Roman" w:hAnsi="Times New Roman" w:cs="Times New Roman"/>
          <w:color w:val="0000FF"/>
          <w:sz w:val="24"/>
          <w:szCs w:val="24"/>
        </w:rPr>
        <w:t>1996</w:t>
      </w:r>
      <w:r w:rsidR="00940C4F" w:rsidRPr="00A17530">
        <w:rPr>
          <w:rFonts w:ascii="Times New Roman" w:hAnsi="Times New Roman" w:cs="Times New Roman"/>
          <w:sz w:val="24"/>
          <w:szCs w:val="24"/>
        </w:rPr>
        <w:t>).</w:t>
      </w:r>
      <w:r w:rsidR="00FE7E78">
        <w:rPr>
          <w:rFonts w:ascii="Times New Roman" w:hAnsi="Times New Roman" w:cs="Times New Roman"/>
          <w:sz w:val="24"/>
          <w:szCs w:val="24"/>
        </w:rPr>
        <w:t xml:space="preserve"> </w:t>
      </w:r>
      <w:r w:rsidR="00862B70">
        <w:rPr>
          <w:rFonts w:ascii="Times New Roman" w:hAnsi="Times New Roman" w:cs="Times New Roman"/>
          <w:sz w:val="24"/>
          <w:szCs w:val="24"/>
        </w:rPr>
        <w:t>O</w:t>
      </w:r>
      <w:r w:rsidR="00940C4F" w:rsidRPr="00A17530">
        <w:rPr>
          <w:rFonts w:ascii="Times New Roman" w:hAnsi="Times New Roman" w:cs="Times New Roman"/>
          <w:sz w:val="24"/>
          <w:szCs w:val="24"/>
        </w:rPr>
        <w:t xml:space="preserve">ther </w:t>
      </w:r>
      <w:r w:rsidR="00862B70">
        <w:rPr>
          <w:rFonts w:ascii="Times New Roman" w:hAnsi="Times New Roman" w:cs="Times New Roman"/>
          <w:sz w:val="24"/>
          <w:szCs w:val="24"/>
        </w:rPr>
        <w:t xml:space="preserve">tumuli </w:t>
      </w:r>
      <w:r w:rsidR="00940C4F" w:rsidRPr="00A17530">
        <w:rPr>
          <w:rFonts w:ascii="Times New Roman" w:hAnsi="Times New Roman" w:cs="Times New Roman"/>
          <w:sz w:val="24"/>
          <w:szCs w:val="24"/>
        </w:rPr>
        <w:t>types</w:t>
      </w:r>
      <w:r w:rsidR="00862B70">
        <w:rPr>
          <w:rFonts w:ascii="Times New Roman" w:hAnsi="Times New Roman" w:cs="Times New Roman"/>
          <w:sz w:val="24"/>
          <w:szCs w:val="24"/>
        </w:rPr>
        <w:t>, however, are</w:t>
      </w:r>
      <w:r w:rsidR="006B7254">
        <w:rPr>
          <w:rFonts w:ascii="Times New Roman" w:hAnsi="Times New Roman" w:cs="Times New Roman"/>
          <w:sz w:val="24"/>
          <w:szCs w:val="24"/>
        </w:rPr>
        <w:t xml:space="preserve"> </w:t>
      </w:r>
      <w:r w:rsidR="00940C4F" w:rsidRPr="00A17530">
        <w:rPr>
          <w:rFonts w:ascii="Times New Roman" w:hAnsi="Times New Roman" w:cs="Times New Roman"/>
          <w:sz w:val="24"/>
          <w:szCs w:val="24"/>
        </w:rPr>
        <w:t>abundant in the medial and distal portions of the Al-Halaq al Kabir flow</w:t>
      </w:r>
      <w:r w:rsidR="004C35EC">
        <w:rPr>
          <w:rFonts w:ascii="Times New Roman" w:hAnsi="Times New Roman" w:cs="Times New Roman"/>
          <w:sz w:val="24"/>
          <w:szCs w:val="24"/>
        </w:rPr>
        <w:t xml:space="preserve"> </w:t>
      </w:r>
      <w:r w:rsidR="00940C4F" w:rsidRPr="00A17530">
        <w:rPr>
          <w:rFonts w:ascii="Times New Roman" w:hAnsi="Times New Roman" w:cs="Times New Roman"/>
          <w:sz w:val="24"/>
          <w:szCs w:val="24"/>
        </w:rPr>
        <w:t xml:space="preserve">field, and </w:t>
      </w:r>
      <w:r w:rsidR="00862B70">
        <w:rPr>
          <w:rFonts w:ascii="Times New Roman" w:hAnsi="Times New Roman" w:cs="Times New Roman"/>
          <w:sz w:val="24"/>
          <w:szCs w:val="24"/>
        </w:rPr>
        <w:t>constitute</w:t>
      </w:r>
      <w:r w:rsidR="00940C4F" w:rsidRPr="00A17530">
        <w:rPr>
          <w:rFonts w:ascii="Times New Roman" w:hAnsi="Times New Roman" w:cs="Times New Roman"/>
          <w:sz w:val="24"/>
          <w:szCs w:val="24"/>
        </w:rPr>
        <w:t xml:space="preserve"> the </w:t>
      </w:r>
      <w:r w:rsidR="00862B70">
        <w:rPr>
          <w:rFonts w:ascii="Times New Roman" w:hAnsi="Times New Roman" w:cs="Times New Roman"/>
          <w:sz w:val="24"/>
          <w:szCs w:val="24"/>
        </w:rPr>
        <w:t xml:space="preserve">main part of the </w:t>
      </w:r>
      <w:r w:rsidR="00940C4F" w:rsidRPr="00A17530">
        <w:rPr>
          <w:rFonts w:ascii="Times New Roman" w:hAnsi="Times New Roman" w:cs="Times New Roman"/>
          <w:sz w:val="24"/>
          <w:szCs w:val="24"/>
        </w:rPr>
        <w:t xml:space="preserve">surface flow field (Figs. 8b, 9).  </w:t>
      </w:r>
    </w:p>
    <w:p w14:paraId="559D7E22" w14:textId="77777777" w:rsidR="00A31B5A" w:rsidRPr="00A17530" w:rsidRDefault="00940C4F" w:rsidP="004C35EC">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Flow</w:t>
      </w:r>
      <w:r w:rsidR="00A667C7" w:rsidRPr="00A17530">
        <w:rPr>
          <w:rFonts w:ascii="Times New Roman" w:hAnsi="Times New Roman" w:cs="Times New Roman"/>
          <w:sz w:val="24"/>
          <w:szCs w:val="24"/>
        </w:rPr>
        <w:t>-</w:t>
      </w:r>
      <w:r w:rsidRPr="00A17530">
        <w:rPr>
          <w:rFonts w:ascii="Times New Roman" w:hAnsi="Times New Roman" w:cs="Times New Roman"/>
          <w:sz w:val="24"/>
          <w:szCs w:val="24"/>
        </w:rPr>
        <w:t xml:space="preserve">lobe tumuli </w:t>
      </w:r>
      <w:r w:rsidR="00EB1A9F">
        <w:rPr>
          <w:rFonts w:ascii="Times New Roman" w:hAnsi="Times New Roman" w:cs="Times New Roman"/>
          <w:sz w:val="24"/>
          <w:szCs w:val="24"/>
        </w:rPr>
        <w:t xml:space="preserve">are </w:t>
      </w:r>
      <w:r w:rsidRPr="00A17530">
        <w:rPr>
          <w:rFonts w:ascii="Times New Roman" w:hAnsi="Times New Roman" w:cs="Times New Roman"/>
          <w:sz w:val="24"/>
          <w:szCs w:val="24"/>
        </w:rPr>
        <w:t xml:space="preserve">generally cupola-shaped and marked by development axial cracks </w:t>
      </w:r>
      <w:r w:rsidR="00EB1A9F">
        <w:rPr>
          <w:rFonts w:ascii="Times New Roman" w:hAnsi="Times New Roman" w:cs="Times New Roman"/>
          <w:sz w:val="24"/>
          <w:szCs w:val="24"/>
        </w:rPr>
        <w:t>in</w:t>
      </w:r>
      <w:r w:rsidRPr="00A17530">
        <w:rPr>
          <w:rFonts w:ascii="Times New Roman" w:hAnsi="Times New Roman" w:cs="Times New Roman"/>
          <w:sz w:val="24"/>
          <w:szCs w:val="24"/>
        </w:rPr>
        <w:t xml:space="preserve"> the central part and circumferential cracks around margins </w:t>
      </w:r>
      <w:r w:rsidR="000377F3">
        <w:rPr>
          <w:rFonts w:ascii="Times New Roman" w:hAnsi="Times New Roman" w:cs="Times New Roman"/>
          <w:sz w:val="24"/>
          <w:szCs w:val="24"/>
        </w:rPr>
        <w:t xml:space="preserve">and attributable to the </w:t>
      </w:r>
      <w:r w:rsidRPr="00A17530">
        <w:rPr>
          <w:rFonts w:ascii="Times New Roman" w:hAnsi="Times New Roman" w:cs="Times New Roman"/>
          <w:sz w:val="24"/>
          <w:szCs w:val="24"/>
        </w:rPr>
        <w:t>stress</w:t>
      </w:r>
      <w:r w:rsidR="000377F3">
        <w:rPr>
          <w:rFonts w:ascii="Times New Roman" w:hAnsi="Times New Roman" w:cs="Times New Roman"/>
          <w:sz w:val="24"/>
          <w:szCs w:val="24"/>
        </w:rPr>
        <w:t>es</w:t>
      </w:r>
      <w:r w:rsidRPr="00A17530">
        <w:rPr>
          <w:rFonts w:ascii="Times New Roman" w:hAnsi="Times New Roman" w:cs="Times New Roman"/>
          <w:sz w:val="24"/>
          <w:szCs w:val="24"/>
        </w:rPr>
        <w:t xml:space="preserve"> </w:t>
      </w:r>
      <w:r w:rsidR="00EB1A9F">
        <w:rPr>
          <w:rFonts w:ascii="Times New Roman" w:hAnsi="Times New Roman" w:cs="Times New Roman"/>
          <w:sz w:val="24"/>
          <w:szCs w:val="24"/>
        </w:rPr>
        <w:t xml:space="preserve">that develop </w:t>
      </w:r>
      <w:r w:rsidRPr="00A17530">
        <w:rPr>
          <w:rFonts w:ascii="Times New Roman" w:hAnsi="Times New Roman" w:cs="Times New Roman"/>
          <w:sz w:val="24"/>
          <w:szCs w:val="24"/>
        </w:rPr>
        <w:t>during inflation (</w:t>
      </w:r>
      <w:r w:rsidR="008A6472">
        <w:rPr>
          <w:rFonts w:ascii="Times New Roman" w:hAnsi="Times New Roman" w:cs="Times New Roman"/>
          <w:color w:val="0000FF"/>
          <w:sz w:val="24"/>
          <w:szCs w:val="24"/>
        </w:rPr>
        <w:t xml:space="preserve">Figs. 6a, 8; </w:t>
      </w:r>
      <w:r w:rsidR="00A667C7" w:rsidRPr="00A17530">
        <w:rPr>
          <w:rFonts w:ascii="Times New Roman" w:hAnsi="Times New Roman" w:cs="Times New Roman"/>
          <w:color w:val="0000FF"/>
          <w:sz w:val="24"/>
          <w:szCs w:val="24"/>
        </w:rPr>
        <w:t xml:space="preserve">Walker, 1991; </w:t>
      </w:r>
      <w:r w:rsidRPr="00A17530">
        <w:rPr>
          <w:rFonts w:ascii="Times New Roman" w:hAnsi="Times New Roman" w:cs="Times New Roman"/>
          <w:color w:val="0000FF"/>
          <w:sz w:val="24"/>
          <w:szCs w:val="24"/>
        </w:rPr>
        <w:t>Rossi and Gudmundsson, 1996, Thordarson, 2000; De Wet et al., 2014; Scheidt et al., 2014</w:t>
      </w:r>
      <w:r w:rsidRPr="00A17530">
        <w:rPr>
          <w:rFonts w:ascii="Times New Roman" w:hAnsi="Times New Roman" w:cs="Times New Roman"/>
          <w:sz w:val="24"/>
          <w:szCs w:val="24"/>
        </w:rPr>
        <w:t>). The tumulus ridges are created by inflation above relatively straight sections of preferred internal lava pathways (</w:t>
      </w:r>
      <w:r w:rsidRPr="00A17530">
        <w:rPr>
          <w:rFonts w:ascii="Times New Roman" w:hAnsi="Times New Roman" w:cs="Times New Roman"/>
          <w:color w:val="0000FF"/>
          <w:sz w:val="24"/>
          <w:szCs w:val="24"/>
        </w:rPr>
        <w:t xml:space="preserve">Thordarson and Hoskuldsson, </w:t>
      </w:r>
      <w:r w:rsidR="004C35EC">
        <w:rPr>
          <w:rFonts w:ascii="Times New Roman" w:hAnsi="Times New Roman" w:cs="Times New Roman"/>
          <w:color w:val="0000FF"/>
          <w:sz w:val="24"/>
          <w:szCs w:val="24"/>
        </w:rPr>
        <w:t xml:space="preserve"> </w:t>
      </w:r>
      <w:r w:rsidRPr="00A17530">
        <w:rPr>
          <w:rFonts w:ascii="Times New Roman" w:hAnsi="Times New Roman" w:cs="Times New Roman"/>
          <w:color w:val="0000FF"/>
          <w:sz w:val="24"/>
          <w:szCs w:val="24"/>
        </w:rPr>
        <w:t>2008</w:t>
      </w:r>
      <w:r w:rsidRPr="00A17530">
        <w:rPr>
          <w:rFonts w:ascii="Times New Roman" w:hAnsi="Times New Roman" w:cs="Times New Roman"/>
          <w:sz w:val="24"/>
          <w:szCs w:val="24"/>
        </w:rPr>
        <w:t xml:space="preserve">). Tumulus ridges (elongated tumuli) are marked by the presence of a prominent axial cleft and lesser clefts that develop sub-parallel to the long axes. </w:t>
      </w:r>
      <w:r w:rsidR="00EB1A9F">
        <w:rPr>
          <w:rFonts w:ascii="Times New Roman" w:hAnsi="Times New Roman" w:cs="Times New Roman"/>
          <w:sz w:val="24"/>
          <w:szCs w:val="24"/>
        </w:rPr>
        <w:t>T</w:t>
      </w:r>
      <w:r w:rsidRPr="00A17530">
        <w:rPr>
          <w:rFonts w:ascii="Times New Roman" w:hAnsi="Times New Roman" w:cs="Times New Roman"/>
          <w:sz w:val="24"/>
          <w:szCs w:val="24"/>
        </w:rPr>
        <w:t xml:space="preserve">hey act as </w:t>
      </w:r>
      <w:r w:rsidR="00EB1A9F">
        <w:rPr>
          <w:rFonts w:ascii="Times New Roman" w:hAnsi="Times New Roman" w:cs="Times New Roman"/>
          <w:sz w:val="24"/>
          <w:szCs w:val="24"/>
        </w:rPr>
        <w:t xml:space="preserve">thermally efficient </w:t>
      </w:r>
      <w:r w:rsidRPr="00A17530">
        <w:rPr>
          <w:rFonts w:ascii="Times New Roman" w:hAnsi="Times New Roman" w:cs="Times New Roman"/>
          <w:sz w:val="24"/>
          <w:szCs w:val="24"/>
        </w:rPr>
        <w:t>tube-</w:t>
      </w:r>
      <w:r w:rsidR="00EB1A9F">
        <w:rPr>
          <w:rFonts w:ascii="Times New Roman" w:hAnsi="Times New Roman" w:cs="Times New Roman"/>
          <w:sz w:val="24"/>
          <w:szCs w:val="24"/>
        </w:rPr>
        <w:t>system</w:t>
      </w:r>
      <w:r w:rsidR="000377F3">
        <w:rPr>
          <w:rFonts w:ascii="Times New Roman" w:hAnsi="Times New Roman" w:cs="Times New Roman"/>
          <w:sz w:val="24"/>
          <w:szCs w:val="24"/>
        </w:rPr>
        <w:t>s</w:t>
      </w:r>
      <w:r w:rsidRPr="00A17530">
        <w:rPr>
          <w:rFonts w:ascii="Times New Roman" w:hAnsi="Times New Roman" w:cs="Times New Roman"/>
          <w:sz w:val="24"/>
          <w:szCs w:val="24"/>
        </w:rPr>
        <w:t xml:space="preserve"> for </w:t>
      </w:r>
      <w:r w:rsidR="00AA0EBE" w:rsidRPr="00A17530">
        <w:rPr>
          <w:rFonts w:ascii="Times New Roman" w:hAnsi="Times New Roman" w:cs="Times New Roman"/>
          <w:sz w:val="24"/>
          <w:szCs w:val="24"/>
        </w:rPr>
        <w:t xml:space="preserve">the </w:t>
      </w:r>
      <w:r w:rsidR="00EB1A9F">
        <w:rPr>
          <w:rFonts w:ascii="Times New Roman" w:hAnsi="Times New Roman" w:cs="Times New Roman"/>
          <w:sz w:val="24"/>
          <w:szCs w:val="24"/>
        </w:rPr>
        <w:t>channelling</w:t>
      </w:r>
      <w:r w:rsidR="00AA0EBE" w:rsidRPr="00A17530">
        <w:rPr>
          <w:rFonts w:ascii="Times New Roman" w:hAnsi="Times New Roman" w:cs="Times New Roman"/>
          <w:sz w:val="24"/>
          <w:szCs w:val="24"/>
        </w:rPr>
        <w:t xml:space="preserve"> of lava to the </w:t>
      </w:r>
      <w:r w:rsidR="00A667C7" w:rsidRPr="00A17530">
        <w:rPr>
          <w:rFonts w:ascii="Times New Roman" w:hAnsi="Times New Roman" w:cs="Times New Roman"/>
          <w:sz w:val="24"/>
          <w:szCs w:val="24"/>
        </w:rPr>
        <w:t xml:space="preserve">middle and </w:t>
      </w:r>
      <w:r w:rsidR="00AA0EBE" w:rsidRPr="00A17530">
        <w:rPr>
          <w:rFonts w:ascii="Times New Roman" w:hAnsi="Times New Roman" w:cs="Times New Roman"/>
          <w:sz w:val="24"/>
          <w:szCs w:val="24"/>
        </w:rPr>
        <w:t>distal parts of flow field</w:t>
      </w:r>
      <w:r w:rsidR="00EB1A9F">
        <w:rPr>
          <w:rFonts w:ascii="Times New Roman" w:hAnsi="Times New Roman" w:cs="Times New Roman"/>
          <w:sz w:val="24"/>
          <w:szCs w:val="24"/>
        </w:rPr>
        <w:t>,</w:t>
      </w:r>
      <w:r w:rsidR="004C35EC">
        <w:rPr>
          <w:rFonts w:ascii="Times New Roman" w:hAnsi="Times New Roman" w:cs="Times New Roman"/>
          <w:sz w:val="24"/>
          <w:szCs w:val="24"/>
        </w:rPr>
        <w:t xml:space="preserve"> </w:t>
      </w:r>
      <w:r w:rsidR="00EB1A9F">
        <w:rPr>
          <w:rFonts w:ascii="Times New Roman" w:hAnsi="Times New Roman" w:cs="Times New Roman"/>
          <w:sz w:val="24"/>
          <w:szCs w:val="24"/>
        </w:rPr>
        <w:t>partly</w:t>
      </w:r>
      <w:r w:rsidR="00AA0EBE" w:rsidRPr="00A17530">
        <w:rPr>
          <w:rFonts w:ascii="Times New Roman" w:hAnsi="Times New Roman" w:cs="Times New Roman"/>
          <w:sz w:val="24"/>
          <w:szCs w:val="24"/>
        </w:rPr>
        <w:t xml:space="preserve"> as surface flows and </w:t>
      </w:r>
      <w:r w:rsidR="00EB1A9F">
        <w:rPr>
          <w:rFonts w:ascii="Times New Roman" w:hAnsi="Times New Roman" w:cs="Times New Roman"/>
          <w:sz w:val="24"/>
          <w:szCs w:val="24"/>
        </w:rPr>
        <w:t xml:space="preserve">partly </w:t>
      </w:r>
      <w:r w:rsidR="00AA0EBE" w:rsidRPr="00A17530">
        <w:rPr>
          <w:rFonts w:ascii="Times New Roman" w:hAnsi="Times New Roman" w:cs="Times New Roman"/>
          <w:sz w:val="24"/>
          <w:szCs w:val="24"/>
        </w:rPr>
        <w:t xml:space="preserve">within </w:t>
      </w:r>
      <w:r w:rsidR="00EB1A9F">
        <w:rPr>
          <w:rFonts w:ascii="Times New Roman" w:hAnsi="Times New Roman" w:cs="Times New Roman"/>
          <w:sz w:val="24"/>
          <w:szCs w:val="24"/>
        </w:rPr>
        <w:t xml:space="preserve">the </w:t>
      </w:r>
      <w:r w:rsidR="00AA0EBE" w:rsidRPr="00A17530">
        <w:rPr>
          <w:rFonts w:ascii="Times New Roman" w:hAnsi="Times New Roman" w:cs="Times New Roman"/>
          <w:sz w:val="24"/>
          <w:szCs w:val="24"/>
        </w:rPr>
        <w:t xml:space="preserve">distributary tube system. There are numbers of </w:t>
      </w:r>
      <w:r w:rsidR="00422C02" w:rsidRPr="00A17530">
        <w:rPr>
          <w:rFonts w:ascii="Times New Roman" w:hAnsi="Times New Roman" w:cs="Times New Roman"/>
          <w:sz w:val="24"/>
          <w:szCs w:val="24"/>
        </w:rPr>
        <w:t xml:space="preserve">tumulus ridges </w:t>
      </w:r>
      <w:r w:rsidR="003B4158" w:rsidRPr="00A17530">
        <w:rPr>
          <w:rFonts w:ascii="Times New Roman" w:hAnsi="Times New Roman" w:cs="Times New Roman"/>
          <w:sz w:val="24"/>
          <w:szCs w:val="24"/>
        </w:rPr>
        <w:t>recogni</w:t>
      </w:r>
      <w:r w:rsidR="003720E8" w:rsidRPr="00A17530">
        <w:rPr>
          <w:rFonts w:ascii="Times New Roman" w:hAnsi="Times New Roman" w:cs="Times New Roman"/>
          <w:sz w:val="24"/>
          <w:szCs w:val="24"/>
        </w:rPr>
        <w:t>s</w:t>
      </w:r>
      <w:r w:rsidR="003B4158" w:rsidRPr="00A17530">
        <w:rPr>
          <w:rFonts w:ascii="Times New Roman" w:hAnsi="Times New Roman" w:cs="Times New Roman"/>
          <w:sz w:val="24"/>
          <w:szCs w:val="24"/>
        </w:rPr>
        <w:t>ed on the satellite imagery and in the field (e.g.</w:t>
      </w:r>
      <w:r w:rsidR="005C2794" w:rsidRPr="00A17530">
        <w:rPr>
          <w:rFonts w:ascii="Times New Roman" w:hAnsi="Times New Roman" w:cs="Times New Roman"/>
          <w:sz w:val="24"/>
          <w:szCs w:val="24"/>
        </w:rPr>
        <w:t>,</w:t>
      </w:r>
      <w:r w:rsidR="003B4158" w:rsidRPr="00A17530">
        <w:rPr>
          <w:rFonts w:ascii="Times New Roman" w:hAnsi="Times New Roman" w:cs="Times New Roman"/>
          <w:sz w:val="24"/>
          <w:szCs w:val="24"/>
        </w:rPr>
        <w:t xml:space="preserve"> Fig</w:t>
      </w:r>
      <w:r w:rsidR="003720E8" w:rsidRPr="00A17530">
        <w:rPr>
          <w:rFonts w:ascii="Times New Roman" w:hAnsi="Times New Roman" w:cs="Times New Roman"/>
          <w:sz w:val="24"/>
          <w:szCs w:val="24"/>
        </w:rPr>
        <w:t>s</w:t>
      </w:r>
      <w:r w:rsidR="003B4158" w:rsidRPr="00A17530">
        <w:rPr>
          <w:rFonts w:ascii="Times New Roman" w:hAnsi="Times New Roman" w:cs="Times New Roman"/>
          <w:sz w:val="24"/>
          <w:szCs w:val="24"/>
        </w:rPr>
        <w:t xml:space="preserve">. </w:t>
      </w:r>
      <w:r w:rsidR="003720E8" w:rsidRPr="00A17530">
        <w:rPr>
          <w:rFonts w:ascii="Times New Roman" w:hAnsi="Times New Roman" w:cs="Times New Roman"/>
          <w:sz w:val="24"/>
          <w:szCs w:val="24"/>
        </w:rPr>
        <w:t xml:space="preserve">6b, </w:t>
      </w:r>
      <w:r w:rsidR="00422C02" w:rsidRPr="00A17530">
        <w:rPr>
          <w:rFonts w:ascii="Times New Roman" w:hAnsi="Times New Roman" w:cs="Times New Roman"/>
          <w:sz w:val="24"/>
          <w:szCs w:val="24"/>
        </w:rPr>
        <w:t>8</w:t>
      </w:r>
      <w:r w:rsidR="003B4158" w:rsidRPr="00A17530">
        <w:rPr>
          <w:rFonts w:ascii="Times New Roman" w:hAnsi="Times New Roman" w:cs="Times New Roman"/>
          <w:sz w:val="24"/>
          <w:szCs w:val="24"/>
        </w:rPr>
        <w:t xml:space="preserve">c). </w:t>
      </w:r>
      <w:r w:rsidR="000377F3">
        <w:rPr>
          <w:rFonts w:ascii="Times New Roman" w:hAnsi="Times New Roman" w:cs="Times New Roman"/>
          <w:sz w:val="24"/>
          <w:szCs w:val="24"/>
        </w:rPr>
        <w:t>M</w:t>
      </w:r>
      <w:r w:rsidR="00EA43E8" w:rsidRPr="00A17530">
        <w:rPr>
          <w:rFonts w:ascii="Times New Roman" w:hAnsi="Times New Roman" w:cs="Times New Roman"/>
          <w:sz w:val="24"/>
          <w:szCs w:val="24"/>
        </w:rPr>
        <w:t xml:space="preserve">orphological study of </w:t>
      </w:r>
      <w:r w:rsidR="00F22E83" w:rsidRPr="00A17530">
        <w:rPr>
          <w:rFonts w:ascii="Times New Roman" w:hAnsi="Times New Roman" w:cs="Times New Roman"/>
          <w:sz w:val="24"/>
          <w:szCs w:val="24"/>
        </w:rPr>
        <w:t xml:space="preserve">flow-lobe </w:t>
      </w:r>
      <w:r w:rsidR="00DB3437" w:rsidRPr="00A17530">
        <w:rPr>
          <w:rFonts w:ascii="Times New Roman" w:hAnsi="Times New Roman" w:cs="Times New Roman"/>
          <w:sz w:val="24"/>
          <w:szCs w:val="24"/>
        </w:rPr>
        <w:t xml:space="preserve">tumuli </w:t>
      </w:r>
      <w:r w:rsidR="003B4158" w:rsidRPr="00A17530">
        <w:rPr>
          <w:rFonts w:ascii="Times New Roman" w:hAnsi="Times New Roman" w:cs="Times New Roman"/>
          <w:sz w:val="24"/>
          <w:szCs w:val="24"/>
        </w:rPr>
        <w:t xml:space="preserve">and tumulus ridges </w:t>
      </w:r>
      <w:r w:rsidR="00DB3437" w:rsidRPr="00A17530">
        <w:rPr>
          <w:rFonts w:ascii="Times New Roman" w:hAnsi="Times New Roman" w:cs="Times New Roman"/>
          <w:sz w:val="24"/>
          <w:szCs w:val="24"/>
        </w:rPr>
        <w:t xml:space="preserve">in the area </w:t>
      </w:r>
      <w:r w:rsidR="00EA43E8" w:rsidRPr="00A17530">
        <w:rPr>
          <w:rFonts w:ascii="Times New Roman" w:hAnsi="Times New Roman" w:cs="Times New Roman"/>
          <w:sz w:val="24"/>
          <w:szCs w:val="24"/>
        </w:rPr>
        <w:t>shows that their major axes (length</w:t>
      </w:r>
      <w:r w:rsidR="00EB1A9F">
        <w:rPr>
          <w:rFonts w:ascii="Times New Roman" w:hAnsi="Times New Roman" w:cs="Times New Roman"/>
          <w:sz w:val="24"/>
          <w:szCs w:val="24"/>
        </w:rPr>
        <w:t>s</w:t>
      </w:r>
      <w:r w:rsidR="00EA43E8" w:rsidRPr="00A17530">
        <w:rPr>
          <w:rFonts w:ascii="Times New Roman" w:hAnsi="Times New Roman" w:cs="Times New Roman"/>
          <w:sz w:val="24"/>
          <w:szCs w:val="24"/>
        </w:rPr>
        <w:t>) range from 16</w:t>
      </w:r>
      <w:r w:rsidR="00EB1A9F">
        <w:rPr>
          <w:rFonts w:ascii="Times New Roman" w:hAnsi="Times New Roman" w:cs="Times New Roman"/>
          <w:sz w:val="24"/>
          <w:szCs w:val="24"/>
        </w:rPr>
        <w:t xml:space="preserve"> m</w:t>
      </w:r>
      <w:r w:rsidR="00EA43E8" w:rsidRPr="00A17530">
        <w:rPr>
          <w:rFonts w:ascii="Times New Roman" w:hAnsi="Times New Roman" w:cs="Times New Roman"/>
          <w:sz w:val="24"/>
          <w:szCs w:val="24"/>
        </w:rPr>
        <w:t xml:space="preserve"> to 324 m and their minor axes (width</w:t>
      </w:r>
      <w:r w:rsidR="00EB1A9F">
        <w:rPr>
          <w:rFonts w:ascii="Times New Roman" w:hAnsi="Times New Roman" w:cs="Times New Roman"/>
          <w:sz w:val="24"/>
          <w:szCs w:val="24"/>
        </w:rPr>
        <w:t>s</w:t>
      </w:r>
      <w:r w:rsidR="00EA43E8" w:rsidRPr="00A17530">
        <w:rPr>
          <w:rFonts w:ascii="Times New Roman" w:hAnsi="Times New Roman" w:cs="Times New Roman"/>
          <w:sz w:val="24"/>
          <w:szCs w:val="24"/>
        </w:rPr>
        <w:t xml:space="preserve">) </w:t>
      </w:r>
      <w:r w:rsidR="00EB1A9F">
        <w:rPr>
          <w:rFonts w:ascii="Times New Roman" w:hAnsi="Times New Roman" w:cs="Times New Roman"/>
          <w:sz w:val="24"/>
          <w:szCs w:val="24"/>
        </w:rPr>
        <w:t>from</w:t>
      </w:r>
      <w:r w:rsidR="00EA43E8" w:rsidRPr="00A17530">
        <w:rPr>
          <w:rFonts w:ascii="Times New Roman" w:hAnsi="Times New Roman" w:cs="Times New Roman"/>
          <w:sz w:val="24"/>
          <w:szCs w:val="24"/>
        </w:rPr>
        <w:t xml:space="preserve"> 11</w:t>
      </w:r>
      <w:r w:rsidR="00EB1A9F">
        <w:rPr>
          <w:rFonts w:ascii="Times New Roman" w:hAnsi="Times New Roman" w:cs="Times New Roman"/>
          <w:sz w:val="24"/>
          <w:szCs w:val="24"/>
        </w:rPr>
        <w:t xml:space="preserve"> m</w:t>
      </w:r>
      <w:r w:rsidR="00EA43E8" w:rsidRPr="00A17530">
        <w:rPr>
          <w:rFonts w:ascii="Times New Roman" w:hAnsi="Times New Roman" w:cs="Times New Roman"/>
          <w:sz w:val="24"/>
          <w:szCs w:val="24"/>
        </w:rPr>
        <w:t xml:space="preserve"> to </w:t>
      </w:r>
      <w:r w:rsidR="005F180B" w:rsidRPr="00A17530">
        <w:rPr>
          <w:rFonts w:ascii="Times New Roman" w:hAnsi="Times New Roman" w:cs="Times New Roman"/>
          <w:sz w:val="24"/>
          <w:szCs w:val="24"/>
        </w:rPr>
        <w:t>141</w:t>
      </w:r>
      <w:r w:rsidR="004C35EC">
        <w:rPr>
          <w:rFonts w:ascii="Times New Roman" w:hAnsi="Times New Roman" w:cs="Times New Roman"/>
          <w:sz w:val="24"/>
          <w:szCs w:val="24"/>
        </w:rPr>
        <w:t xml:space="preserve"> </w:t>
      </w:r>
      <w:r w:rsidR="00EA43E8" w:rsidRPr="00A17530">
        <w:rPr>
          <w:rFonts w:ascii="Times New Roman" w:hAnsi="Times New Roman" w:cs="Times New Roman"/>
          <w:sz w:val="24"/>
          <w:szCs w:val="24"/>
        </w:rPr>
        <w:t xml:space="preserve">m. </w:t>
      </w:r>
      <w:r w:rsidR="003B4158" w:rsidRPr="00A17530">
        <w:rPr>
          <w:rFonts w:ascii="Times New Roman" w:hAnsi="Times New Roman" w:cs="Times New Roman"/>
          <w:sz w:val="24"/>
          <w:szCs w:val="24"/>
        </w:rPr>
        <w:t xml:space="preserve">The flow-lobe tumuli </w:t>
      </w:r>
      <w:r w:rsidR="00EB1A9F">
        <w:rPr>
          <w:rFonts w:ascii="Times New Roman" w:hAnsi="Times New Roman" w:cs="Times New Roman"/>
          <w:sz w:val="24"/>
          <w:szCs w:val="24"/>
        </w:rPr>
        <w:t xml:space="preserve">are semi-equant </w:t>
      </w:r>
      <w:r w:rsidR="003B4158" w:rsidRPr="00A17530">
        <w:rPr>
          <w:rFonts w:ascii="Times New Roman" w:hAnsi="Times New Roman" w:cs="Times New Roman"/>
          <w:sz w:val="24"/>
          <w:szCs w:val="24"/>
        </w:rPr>
        <w:t xml:space="preserve">and </w:t>
      </w:r>
      <w:r w:rsidR="00EB1A9F">
        <w:rPr>
          <w:rFonts w:ascii="Times New Roman" w:hAnsi="Times New Roman" w:cs="Times New Roman"/>
          <w:sz w:val="24"/>
          <w:szCs w:val="24"/>
        </w:rPr>
        <w:t xml:space="preserve">the </w:t>
      </w:r>
      <w:r w:rsidR="003B4158" w:rsidRPr="00A17530">
        <w:rPr>
          <w:rFonts w:ascii="Times New Roman" w:hAnsi="Times New Roman" w:cs="Times New Roman"/>
          <w:sz w:val="24"/>
          <w:szCs w:val="24"/>
        </w:rPr>
        <w:t>tumulus ridges</w:t>
      </w:r>
      <w:r w:rsidR="004C35EC">
        <w:rPr>
          <w:rFonts w:ascii="Times New Roman" w:hAnsi="Times New Roman" w:cs="Times New Roman"/>
          <w:sz w:val="24"/>
          <w:szCs w:val="24"/>
        </w:rPr>
        <w:t xml:space="preserve"> </w:t>
      </w:r>
      <w:r w:rsidR="003B4158" w:rsidRPr="00A17530">
        <w:rPr>
          <w:rFonts w:ascii="Times New Roman" w:hAnsi="Times New Roman" w:cs="Times New Roman"/>
          <w:sz w:val="24"/>
          <w:szCs w:val="24"/>
        </w:rPr>
        <w:t xml:space="preserve">elongated, </w:t>
      </w:r>
      <w:r w:rsidR="00EB1A9F">
        <w:rPr>
          <w:rFonts w:ascii="Times New Roman" w:hAnsi="Times New Roman" w:cs="Times New Roman"/>
          <w:sz w:val="24"/>
          <w:szCs w:val="24"/>
        </w:rPr>
        <w:t xml:space="preserve">as determined by the </w:t>
      </w:r>
      <w:r w:rsidR="000C442B" w:rsidRPr="00A17530">
        <w:rPr>
          <w:rFonts w:ascii="Times New Roman" w:hAnsi="Times New Roman" w:cs="Times New Roman"/>
          <w:sz w:val="24"/>
          <w:szCs w:val="24"/>
        </w:rPr>
        <w:t>aspect ratio</w:t>
      </w:r>
      <w:r w:rsidR="00EB1A9F">
        <w:rPr>
          <w:rFonts w:ascii="Times New Roman" w:hAnsi="Times New Roman" w:cs="Times New Roman"/>
          <w:sz w:val="24"/>
          <w:szCs w:val="24"/>
        </w:rPr>
        <w:t>s</w:t>
      </w:r>
      <w:r w:rsidR="000C442B" w:rsidRPr="00A17530">
        <w:rPr>
          <w:rFonts w:ascii="Times New Roman" w:hAnsi="Times New Roman" w:cs="Times New Roman"/>
          <w:sz w:val="24"/>
          <w:szCs w:val="24"/>
        </w:rPr>
        <w:t xml:space="preserve"> of the major and minor axes</w:t>
      </w:r>
      <w:r w:rsidR="005C2794" w:rsidRPr="00A17530">
        <w:rPr>
          <w:rFonts w:ascii="Times New Roman" w:hAnsi="Times New Roman" w:cs="Times New Roman"/>
          <w:sz w:val="24"/>
          <w:szCs w:val="24"/>
        </w:rPr>
        <w:t xml:space="preserve"> in plan-view</w:t>
      </w:r>
      <w:r w:rsidR="008F683E" w:rsidRPr="00A17530">
        <w:rPr>
          <w:rFonts w:ascii="Times New Roman" w:hAnsi="Times New Roman" w:cs="Times New Roman"/>
          <w:sz w:val="24"/>
          <w:szCs w:val="24"/>
        </w:rPr>
        <w:t xml:space="preserve"> (Fig. </w:t>
      </w:r>
      <w:r w:rsidR="00422C02" w:rsidRPr="00A17530">
        <w:rPr>
          <w:rFonts w:ascii="Times New Roman" w:hAnsi="Times New Roman" w:cs="Times New Roman"/>
          <w:sz w:val="24"/>
          <w:szCs w:val="24"/>
        </w:rPr>
        <w:t>8</w:t>
      </w:r>
      <w:r w:rsidR="00F62BD5" w:rsidRPr="00A17530">
        <w:rPr>
          <w:rFonts w:ascii="Times New Roman" w:hAnsi="Times New Roman" w:cs="Times New Roman"/>
          <w:sz w:val="24"/>
          <w:szCs w:val="24"/>
        </w:rPr>
        <w:t>b</w:t>
      </w:r>
      <w:r w:rsidR="005F180B" w:rsidRPr="00A17530">
        <w:rPr>
          <w:rFonts w:ascii="Times New Roman" w:hAnsi="Times New Roman" w:cs="Times New Roman"/>
          <w:sz w:val="24"/>
          <w:szCs w:val="24"/>
        </w:rPr>
        <w:t>)</w:t>
      </w:r>
      <w:r w:rsidR="000C442B" w:rsidRPr="00A17530">
        <w:rPr>
          <w:rFonts w:ascii="Times New Roman" w:hAnsi="Times New Roman" w:cs="Times New Roman"/>
          <w:sz w:val="24"/>
          <w:szCs w:val="24"/>
        </w:rPr>
        <w:t>.</w:t>
      </w:r>
    </w:p>
    <w:p w14:paraId="15FCB7BE" w14:textId="77777777" w:rsidR="00341C3B" w:rsidRDefault="003B4158"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The tumulus ridges</w:t>
      </w:r>
      <w:r w:rsidR="0099088C" w:rsidRPr="00A17530">
        <w:rPr>
          <w:rFonts w:ascii="Times New Roman" w:hAnsi="Times New Roman" w:cs="Times New Roman"/>
          <w:sz w:val="24"/>
          <w:szCs w:val="24"/>
        </w:rPr>
        <w:t xml:space="preserve"> are </w:t>
      </w:r>
      <w:r w:rsidR="00CA46B8" w:rsidRPr="00A17530">
        <w:rPr>
          <w:rFonts w:ascii="Times New Roman" w:hAnsi="Times New Roman" w:cs="Times New Roman"/>
          <w:sz w:val="24"/>
          <w:szCs w:val="24"/>
        </w:rPr>
        <w:t xml:space="preserve">genetically similar to </w:t>
      </w:r>
      <w:r w:rsidRPr="00A17530">
        <w:rPr>
          <w:rFonts w:ascii="Times New Roman" w:hAnsi="Times New Roman" w:cs="Times New Roman"/>
          <w:sz w:val="24"/>
          <w:szCs w:val="24"/>
        </w:rPr>
        <w:t>flow-lobe</w:t>
      </w:r>
      <w:r w:rsidR="004C35EC">
        <w:rPr>
          <w:rFonts w:ascii="Times New Roman" w:hAnsi="Times New Roman" w:cs="Times New Roman"/>
          <w:sz w:val="24"/>
          <w:szCs w:val="24"/>
        </w:rPr>
        <w:t xml:space="preserve"> </w:t>
      </w:r>
      <w:r w:rsidR="00CA46B8" w:rsidRPr="00A17530">
        <w:rPr>
          <w:rFonts w:ascii="Times New Roman" w:hAnsi="Times New Roman" w:cs="Times New Roman"/>
          <w:sz w:val="24"/>
          <w:szCs w:val="24"/>
        </w:rPr>
        <w:t>tumuli, but more elongated in the direction of flow</w:t>
      </w:r>
      <w:r w:rsidR="004C35EC">
        <w:rPr>
          <w:rFonts w:ascii="Times New Roman" w:hAnsi="Times New Roman" w:cs="Times New Roman"/>
          <w:sz w:val="24"/>
          <w:szCs w:val="24"/>
        </w:rPr>
        <w:t xml:space="preserve"> </w:t>
      </w:r>
      <w:r w:rsidR="00BB4D6A" w:rsidRPr="00A17530">
        <w:rPr>
          <w:rFonts w:ascii="Times New Roman" w:hAnsi="Times New Roman" w:cs="Times New Roman"/>
          <w:sz w:val="24"/>
          <w:szCs w:val="24"/>
        </w:rPr>
        <w:t>(</w:t>
      </w:r>
      <w:r w:rsidR="00BB4D6A" w:rsidRPr="00A17530">
        <w:rPr>
          <w:rFonts w:ascii="Times New Roman" w:hAnsi="Times New Roman" w:cs="Times New Roman"/>
          <w:color w:val="0000FF"/>
          <w:sz w:val="24"/>
          <w:szCs w:val="24"/>
        </w:rPr>
        <w:t>Mattsson and Vuorinen, 2008; Nemeth et al., 2008</w:t>
      </w:r>
      <w:r w:rsidR="00BB4D6A" w:rsidRPr="00A17530">
        <w:rPr>
          <w:rFonts w:ascii="Times New Roman" w:hAnsi="Times New Roman" w:cs="Times New Roman"/>
          <w:sz w:val="24"/>
          <w:szCs w:val="24"/>
        </w:rPr>
        <w:t>)</w:t>
      </w:r>
      <w:r w:rsidR="00CA46B8" w:rsidRPr="00A17530">
        <w:rPr>
          <w:rFonts w:ascii="Times New Roman" w:hAnsi="Times New Roman" w:cs="Times New Roman"/>
          <w:sz w:val="24"/>
          <w:szCs w:val="24"/>
        </w:rPr>
        <w:t>.</w:t>
      </w:r>
      <w:r w:rsidR="004C35EC">
        <w:rPr>
          <w:rFonts w:ascii="Times New Roman" w:hAnsi="Times New Roman" w:cs="Times New Roman"/>
          <w:sz w:val="24"/>
          <w:szCs w:val="24"/>
        </w:rPr>
        <w:t xml:space="preserve"> </w:t>
      </w:r>
      <w:r w:rsidR="005C2794" w:rsidRPr="00A17530">
        <w:rPr>
          <w:rFonts w:ascii="Times New Roman" w:hAnsi="Times New Roman" w:cs="Times New Roman"/>
          <w:sz w:val="24"/>
          <w:szCs w:val="24"/>
        </w:rPr>
        <w:t>F</w:t>
      </w:r>
      <w:r w:rsidR="00E35244" w:rsidRPr="00A17530">
        <w:rPr>
          <w:rFonts w:ascii="Times New Roman" w:hAnsi="Times New Roman" w:cs="Times New Roman"/>
          <w:sz w:val="24"/>
          <w:szCs w:val="24"/>
        </w:rPr>
        <w:t xml:space="preserve">low-lobe </w:t>
      </w:r>
      <w:r w:rsidR="000C442B" w:rsidRPr="00A17530">
        <w:rPr>
          <w:rFonts w:ascii="Times New Roman" w:hAnsi="Times New Roman" w:cs="Times New Roman"/>
          <w:sz w:val="24"/>
          <w:szCs w:val="24"/>
        </w:rPr>
        <w:t xml:space="preserve">tumuli are polygonal </w:t>
      </w:r>
      <w:r w:rsidR="001B4BAA">
        <w:rPr>
          <w:rFonts w:ascii="Times New Roman" w:hAnsi="Times New Roman" w:cs="Times New Roman"/>
          <w:sz w:val="24"/>
          <w:szCs w:val="24"/>
        </w:rPr>
        <w:t>domes</w:t>
      </w:r>
      <w:r w:rsidR="002478F7">
        <w:rPr>
          <w:rFonts w:ascii="Times New Roman" w:hAnsi="Times New Roman" w:cs="Times New Roman"/>
          <w:sz w:val="24"/>
          <w:szCs w:val="24"/>
        </w:rPr>
        <w:t xml:space="preserve">, </w:t>
      </w:r>
      <w:r w:rsidR="000C442B" w:rsidRPr="00A17530">
        <w:rPr>
          <w:rFonts w:ascii="Times New Roman" w:hAnsi="Times New Roman" w:cs="Times New Roman"/>
          <w:sz w:val="24"/>
          <w:szCs w:val="24"/>
        </w:rPr>
        <w:t xml:space="preserve">with various </w:t>
      </w:r>
      <w:r w:rsidR="002478F7">
        <w:rPr>
          <w:rFonts w:ascii="Times New Roman" w:hAnsi="Times New Roman" w:cs="Times New Roman"/>
          <w:sz w:val="24"/>
          <w:szCs w:val="24"/>
        </w:rPr>
        <w:t xml:space="preserve">plan-view </w:t>
      </w:r>
      <w:r w:rsidR="000C442B" w:rsidRPr="00A17530">
        <w:rPr>
          <w:rFonts w:ascii="Times New Roman" w:hAnsi="Times New Roman" w:cs="Times New Roman"/>
          <w:sz w:val="24"/>
          <w:szCs w:val="24"/>
        </w:rPr>
        <w:t xml:space="preserve">shapes </w:t>
      </w:r>
      <w:r w:rsidR="00F5162D" w:rsidRPr="00A17530">
        <w:rPr>
          <w:rFonts w:ascii="Times New Roman" w:hAnsi="Times New Roman" w:cs="Times New Roman"/>
          <w:sz w:val="24"/>
          <w:szCs w:val="24"/>
        </w:rPr>
        <w:t>(</w:t>
      </w:r>
      <w:r w:rsidR="000C442B" w:rsidRPr="00A17530">
        <w:rPr>
          <w:rFonts w:ascii="Times New Roman" w:hAnsi="Times New Roman" w:cs="Times New Roman"/>
          <w:sz w:val="24"/>
          <w:szCs w:val="24"/>
        </w:rPr>
        <w:t>e.g.</w:t>
      </w:r>
      <w:r w:rsidR="003B213B" w:rsidRPr="00A17530">
        <w:rPr>
          <w:rFonts w:ascii="Times New Roman" w:hAnsi="Times New Roman" w:cs="Times New Roman"/>
          <w:sz w:val="24"/>
          <w:szCs w:val="24"/>
        </w:rPr>
        <w:t>,</w:t>
      </w:r>
      <w:r w:rsidR="000C442B" w:rsidRPr="00A17530">
        <w:rPr>
          <w:rFonts w:ascii="Times New Roman" w:hAnsi="Times New Roman" w:cs="Times New Roman"/>
          <w:sz w:val="24"/>
          <w:szCs w:val="24"/>
        </w:rPr>
        <w:t xml:space="preserve"> rectangles, triangles, hexagons</w:t>
      </w:r>
      <w:r w:rsidR="00704266" w:rsidRPr="00A17530">
        <w:rPr>
          <w:rFonts w:ascii="Times New Roman" w:hAnsi="Times New Roman" w:cs="Times New Roman"/>
          <w:sz w:val="24"/>
          <w:szCs w:val="24"/>
        </w:rPr>
        <w:t>,</w:t>
      </w:r>
      <w:r w:rsidR="000C442B" w:rsidRPr="00A17530">
        <w:rPr>
          <w:rFonts w:ascii="Times New Roman" w:hAnsi="Times New Roman" w:cs="Times New Roman"/>
          <w:sz w:val="24"/>
          <w:szCs w:val="24"/>
        </w:rPr>
        <w:t xml:space="preserve"> and octagons)</w:t>
      </w:r>
      <w:r w:rsidR="001B4BAA">
        <w:rPr>
          <w:rFonts w:ascii="Times New Roman" w:hAnsi="Times New Roman" w:cs="Times New Roman"/>
          <w:sz w:val="24"/>
          <w:szCs w:val="24"/>
        </w:rPr>
        <w:t>. They</w:t>
      </w:r>
      <w:r w:rsidR="000C442B" w:rsidRPr="00A17530">
        <w:rPr>
          <w:rFonts w:ascii="Times New Roman" w:hAnsi="Times New Roman" w:cs="Times New Roman"/>
          <w:sz w:val="24"/>
          <w:szCs w:val="24"/>
        </w:rPr>
        <w:t xml:space="preserve"> are </w:t>
      </w:r>
      <w:r w:rsidR="003720E8" w:rsidRPr="00A17530">
        <w:rPr>
          <w:rFonts w:ascii="Times New Roman" w:hAnsi="Times New Roman" w:cs="Times New Roman"/>
          <w:sz w:val="24"/>
          <w:szCs w:val="24"/>
        </w:rPr>
        <w:t xml:space="preserve">characterised </w:t>
      </w:r>
      <w:r w:rsidR="000C442B" w:rsidRPr="00A17530">
        <w:rPr>
          <w:rFonts w:ascii="Times New Roman" w:hAnsi="Times New Roman" w:cs="Times New Roman"/>
          <w:sz w:val="24"/>
          <w:szCs w:val="24"/>
        </w:rPr>
        <w:t xml:space="preserve">by </w:t>
      </w:r>
      <w:r w:rsidR="00704266" w:rsidRPr="00A17530">
        <w:rPr>
          <w:rFonts w:ascii="Times New Roman" w:hAnsi="Times New Roman" w:cs="Times New Roman"/>
          <w:sz w:val="24"/>
          <w:szCs w:val="24"/>
        </w:rPr>
        <w:t xml:space="preserve">a </w:t>
      </w:r>
      <w:r w:rsidR="000C442B" w:rsidRPr="00A17530">
        <w:rPr>
          <w:rFonts w:ascii="Times New Roman" w:hAnsi="Times New Roman" w:cs="Times New Roman"/>
          <w:sz w:val="24"/>
          <w:szCs w:val="24"/>
        </w:rPr>
        <w:t xml:space="preserve">system of </w:t>
      </w:r>
      <w:r w:rsidR="005C2794" w:rsidRPr="00A17530">
        <w:rPr>
          <w:rFonts w:ascii="Times New Roman" w:hAnsi="Times New Roman" w:cs="Times New Roman"/>
          <w:sz w:val="24"/>
          <w:szCs w:val="24"/>
        </w:rPr>
        <w:t xml:space="preserve">inflation </w:t>
      </w:r>
      <w:r w:rsidR="000C442B" w:rsidRPr="00A17530">
        <w:rPr>
          <w:rFonts w:ascii="Times New Roman" w:hAnsi="Times New Roman" w:cs="Times New Roman"/>
          <w:sz w:val="24"/>
          <w:szCs w:val="24"/>
        </w:rPr>
        <w:t>clefts arranged in a radial pattern and aspect ratio of major and minor axes</w:t>
      </w:r>
      <w:r w:rsidR="004C35EC">
        <w:rPr>
          <w:rFonts w:ascii="Times New Roman" w:hAnsi="Times New Roman" w:cs="Times New Roman"/>
          <w:sz w:val="24"/>
          <w:szCs w:val="24"/>
        </w:rPr>
        <w:t xml:space="preserve"> </w:t>
      </w:r>
      <w:r w:rsidR="006C4D73" w:rsidRPr="00A17530">
        <w:rPr>
          <w:rFonts w:ascii="Times New Roman" w:hAnsi="Times New Roman" w:cs="Times New Roman"/>
          <w:sz w:val="24"/>
          <w:szCs w:val="24"/>
        </w:rPr>
        <w:t>is</w:t>
      </w:r>
      <w:r w:rsidR="000C442B" w:rsidRPr="00A17530">
        <w:rPr>
          <w:rFonts w:ascii="Times New Roman" w:hAnsi="Times New Roman" w:cs="Times New Roman"/>
          <w:sz w:val="24"/>
          <w:szCs w:val="24"/>
        </w:rPr>
        <w:t xml:space="preserve"> less than </w:t>
      </w:r>
      <w:r w:rsidR="00A9216A" w:rsidRPr="00A17530">
        <w:rPr>
          <w:rFonts w:ascii="Times New Roman" w:hAnsi="Times New Roman" w:cs="Times New Roman"/>
          <w:sz w:val="24"/>
          <w:szCs w:val="24"/>
        </w:rPr>
        <w:t>1.5</w:t>
      </w:r>
      <w:r w:rsidR="00F5162D" w:rsidRPr="00A17530">
        <w:rPr>
          <w:rFonts w:ascii="Times New Roman" w:hAnsi="Times New Roman" w:cs="Times New Roman"/>
          <w:sz w:val="24"/>
          <w:szCs w:val="24"/>
        </w:rPr>
        <w:t xml:space="preserve"> (Fig</w:t>
      </w:r>
      <w:r w:rsidR="008F683E" w:rsidRPr="00A17530">
        <w:rPr>
          <w:rFonts w:ascii="Times New Roman" w:hAnsi="Times New Roman" w:cs="Times New Roman"/>
          <w:sz w:val="24"/>
          <w:szCs w:val="24"/>
        </w:rPr>
        <w:t xml:space="preserve">. </w:t>
      </w:r>
      <w:r w:rsidR="00422C02" w:rsidRPr="00A17530">
        <w:rPr>
          <w:rFonts w:ascii="Times New Roman" w:hAnsi="Times New Roman" w:cs="Times New Roman"/>
          <w:sz w:val="24"/>
          <w:szCs w:val="24"/>
        </w:rPr>
        <w:t>8</w:t>
      </w:r>
      <w:r w:rsidR="00F62BD5" w:rsidRPr="00A17530">
        <w:rPr>
          <w:rFonts w:ascii="Times New Roman" w:hAnsi="Times New Roman" w:cs="Times New Roman"/>
          <w:sz w:val="24"/>
          <w:szCs w:val="24"/>
        </w:rPr>
        <w:t>b</w:t>
      </w:r>
      <w:r w:rsidR="00F5162D" w:rsidRPr="00A17530">
        <w:rPr>
          <w:rFonts w:ascii="Times New Roman" w:hAnsi="Times New Roman" w:cs="Times New Roman"/>
          <w:sz w:val="24"/>
          <w:szCs w:val="24"/>
        </w:rPr>
        <w:t>)</w:t>
      </w:r>
      <w:r w:rsidR="000C442B" w:rsidRPr="00A17530">
        <w:rPr>
          <w:rFonts w:ascii="Times New Roman" w:hAnsi="Times New Roman" w:cs="Times New Roman"/>
          <w:sz w:val="24"/>
          <w:szCs w:val="24"/>
        </w:rPr>
        <w:t xml:space="preserve">. The </w:t>
      </w:r>
      <w:r w:rsidR="001B4BAA">
        <w:rPr>
          <w:rFonts w:ascii="Times New Roman" w:hAnsi="Times New Roman" w:cs="Times New Roman"/>
          <w:sz w:val="24"/>
          <w:szCs w:val="24"/>
        </w:rPr>
        <w:t>range</w:t>
      </w:r>
      <w:r w:rsidR="002478F7">
        <w:rPr>
          <w:rFonts w:ascii="Times New Roman" w:hAnsi="Times New Roman" w:cs="Times New Roman"/>
          <w:sz w:val="24"/>
          <w:szCs w:val="24"/>
        </w:rPr>
        <w:t xml:space="preserve"> in</w:t>
      </w:r>
      <w:r w:rsidR="000C442B" w:rsidRPr="00A17530">
        <w:rPr>
          <w:rFonts w:ascii="Times New Roman" w:hAnsi="Times New Roman" w:cs="Times New Roman"/>
          <w:sz w:val="24"/>
          <w:szCs w:val="24"/>
        </w:rPr>
        <w:t xml:space="preserve"> aspect ratio</w:t>
      </w:r>
      <w:r w:rsidR="004D3F6B">
        <w:rPr>
          <w:rFonts w:ascii="Times New Roman" w:hAnsi="Times New Roman" w:cs="Times New Roman"/>
          <w:sz w:val="24"/>
          <w:szCs w:val="24"/>
        </w:rPr>
        <w:t>s</w:t>
      </w:r>
      <w:r w:rsidR="000C442B" w:rsidRPr="00A17530">
        <w:rPr>
          <w:rFonts w:ascii="Times New Roman" w:hAnsi="Times New Roman" w:cs="Times New Roman"/>
          <w:sz w:val="24"/>
          <w:szCs w:val="24"/>
        </w:rPr>
        <w:t xml:space="preserve"> of the elongated tumuli w</w:t>
      </w:r>
      <w:r w:rsidR="00341C3B">
        <w:rPr>
          <w:rFonts w:ascii="Times New Roman" w:hAnsi="Times New Roman" w:cs="Times New Roman"/>
          <w:sz w:val="24"/>
          <w:szCs w:val="24"/>
        </w:rPr>
        <w:t>hen compared with</w:t>
      </w:r>
      <w:r w:rsidR="001B4BAA">
        <w:rPr>
          <w:rFonts w:ascii="Times New Roman" w:hAnsi="Times New Roman" w:cs="Times New Roman"/>
          <w:sz w:val="24"/>
          <w:szCs w:val="24"/>
        </w:rPr>
        <w:t xml:space="preserve"> those of</w:t>
      </w:r>
      <w:r w:rsidR="000C442B" w:rsidRPr="00A17530">
        <w:rPr>
          <w:rFonts w:ascii="Times New Roman" w:hAnsi="Times New Roman" w:cs="Times New Roman"/>
          <w:sz w:val="24"/>
          <w:szCs w:val="24"/>
        </w:rPr>
        <w:t xml:space="preserve"> the </w:t>
      </w:r>
      <w:r w:rsidR="00E35244" w:rsidRPr="00A17530">
        <w:rPr>
          <w:rFonts w:ascii="Times New Roman" w:hAnsi="Times New Roman" w:cs="Times New Roman"/>
          <w:sz w:val="24"/>
          <w:szCs w:val="24"/>
        </w:rPr>
        <w:t xml:space="preserve">flow-lobe </w:t>
      </w:r>
      <w:r w:rsidR="000C442B" w:rsidRPr="00A17530">
        <w:rPr>
          <w:rFonts w:ascii="Times New Roman" w:hAnsi="Times New Roman" w:cs="Times New Roman"/>
          <w:sz w:val="24"/>
          <w:szCs w:val="24"/>
        </w:rPr>
        <w:t xml:space="preserve">tumuli may be attributed to the </w:t>
      </w:r>
      <w:r w:rsidR="00341C3B">
        <w:rPr>
          <w:rFonts w:ascii="Times New Roman" w:hAnsi="Times New Roman" w:cs="Times New Roman"/>
          <w:sz w:val="24"/>
          <w:szCs w:val="24"/>
        </w:rPr>
        <w:t xml:space="preserve">type of </w:t>
      </w:r>
      <w:r w:rsidR="000C442B" w:rsidRPr="00A17530">
        <w:rPr>
          <w:rFonts w:ascii="Times New Roman" w:hAnsi="Times New Roman" w:cs="Times New Roman"/>
          <w:sz w:val="24"/>
          <w:szCs w:val="24"/>
        </w:rPr>
        <w:t>in</w:t>
      </w:r>
      <w:r w:rsidR="002478F7">
        <w:rPr>
          <w:rFonts w:ascii="Times New Roman" w:hAnsi="Times New Roman" w:cs="Times New Roman"/>
          <w:sz w:val="24"/>
          <w:szCs w:val="24"/>
        </w:rPr>
        <w:t>-</w:t>
      </w:r>
      <w:r w:rsidR="000C442B" w:rsidRPr="00A17530">
        <w:rPr>
          <w:rFonts w:ascii="Times New Roman" w:hAnsi="Times New Roman" w:cs="Times New Roman"/>
          <w:sz w:val="24"/>
          <w:szCs w:val="24"/>
        </w:rPr>
        <w:t xml:space="preserve">situ inflation </w:t>
      </w:r>
      <w:r w:rsidR="003720E8" w:rsidRPr="00A17530">
        <w:rPr>
          <w:rFonts w:ascii="Times New Roman" w:hAnsi="Times New Roman" w:cs="Times New Roman"/>
          <w:sz w:val="24"/>
          <w:szCs w:val="24"/>
        </w:rPr>
        <w:t>mechanism</w:t>
      </w:r>
      <w:r w:rsidR="00341C3B">
        <w:rPr>
          <w:rFonts w:ascii="Times New Roman" w:hAnsi="Times New Roman" w:cs="Times New Roman"/>
          <w:sz w:val="24"/>
          <w:szCs w:val="24"/>
        </w:rPr>
        <w:t>. F</w:t>
      </w:r>
      <w:r w:rsidR="00E35244" w:rsidRPr="00A17530">
        <w:rPr>
          <w:rFonts w:ascii="Times New Roman" w:hAnsi="Times New Roman" w:cs="Times New Roman"/>
          <w:sz w:val="24"/>
          <w:szCs w:val="24"/>
        </w:rPr>
        <w:t xml:space="preserve">low-lobe tumuli are </w:t>
      </w:r>
      <w:r w:rsidR="001B4BAA">
        <w:rPr>
          <w:rFonts w:ascii="Times New Roman" w:hAnsi="Times New Roman" w:cs="Times New Roman"/>
          <w:sz w:val="24"/>
          <w:szCs w:val="24"/>
        </w:rPr>
        <w:t>the result of</w:t>
      </w:r>
      <w:r w:rsidR="00E35244" w:rsidRPr="00A17530">
        <w:rPr>
          <w:rFonts w:ascii="Times New Roman" w:hAnsi="Times New Roman" w:cs="Times New Roman"/>
          <w:sz w:val="24"/>
          <w:szCs w:val="24"/>
        </w:rPr>
        <w:t xml:space="preserve"> localised</w:t>
      </w:r>
      <w:r w:rsidR="00FA3FD9" w:rsidRPr="00A17530">
        <w:rPr>
          <w:rFonts w:ascii="Times New Roman" w:hAnsi="Times New Roman" w:cs="Times New Roman"/>
          <w:sz w:val="24"/>
          <w:szCs w:val="24"/>
        </w:rPr>
        <w:t xml:space="preserve"> inflation of the upper </w:t>
      </w:r>
      <w:r w:rsidR="005C2794" w:rsidRPr="00A17530">
        <w:rPr>
          <w:rFonts w:ascii="Times New Roman" w:hAnsi="Times New Roman" w:cs="Times New Roman"/>
          <w:sz w:val="24"/>
          <w:szCs w:val="24"/>
        </w:rPr>
        <w:t xml:space="preserve">lava </w:t>
      </w:r>
      <w:r w:rsidR="00FA3FD9" w:rsidRPr="00A17530">
        <w:rPr>
          <w:rFonts w:ascii="Times New Roman" w:hAnsi="Times New Roman" w:cs="Times New Roman"/>
          <w:sz w:val="24"/>
          <w:szCs w:val="24"/>
        </w:rPr>
        <w:t xml:space="preserve">crust </w:t>
      </w:r>
      <w:r w:rsidR="00341C3B">
        <w:rPr>
          <w:rFonts w:ascii="Times New Roman" w:hAnsi="Times New Roman" w:cs="Times New Roman"/>
          <w:sz w:val="24"/>
          <w:szCs w:val="24"/>
        </w:rPr>
        <w:t>formed at the</w:t>
      </w:r>
      <w:r w:rsidR="004C35EC">
        <w:rPr>
          <w:rFonts w:ascii="Times New Roman" w:hAnsi="Times New Roman" w:cs="Times New Roman"/>
          <w:sz w:val="24"/>
          <w:szCs w:val="24"/>
        </w:rPr>
        <w:t xml:space="preserve"> </w:t>
      </w:r>
      <w:r w:rsidR="00341C3B">
        <w:rPr>
          <w:rFonts w:ascii="Times New Roman" w:hAnsi="Times New Roman" w:cs="Times New Roman"/>
          <w:sz w:val="24"/>
          <w:szCs w:val="24"/>
        </w:rPr>
        <w:t xml:space="preserve">surface of </w:t>
      </w:r>
      <w:r w:rsidR="00FA3FD9" w:rsidRPr="00A17530">
        <w:rPr>
          <w:rFonts w:ascii="Times New Roman" w:hAnsi="Times New Roman" w:cs="Times New Roman"/>
          <w:sz w:val="24"/>
          <w:szCs w:val="24"/>
        </w:rPr>
        <w:t xml:space="preserve">small pools in subsurface lava pathways </w:t>
      </w:r>
      <w:r w:rsidR="003B4725" w:rsidRPr="00A17530">
        <w:rPr>
          <w:rFonts w:ascii="Times New Roman" w:hAnsi="Times New Roman" w:cs="Times New Roman"/>
          <w:sz w:val="24"/>
          <w:szCs w:val="24"/>
        </w:rPr>
        <w:t xml:space="preserve">in response to irregular underlying topography, </w:t>
      </w:r>
      <w:r w:rsidR="00FA3FD9" w:rsidRPr="00A17530">
        <w:rPr>
          <w:rFonts w:ascii="Times New Roman" w:hAnsi="Times New Roman" w:cs="Times New Roman"/>
          <w:sz w:val="24"/>
          <w:szCs w:val="24"/>
        </w:rPr>
        <w:t>while the tumulus ridges are formed above</w:t>
      </w:r>
      <w:r w:rsidR="004C35EC">
        <w:rPr>
          <w:rFonts w:ascii="Times New Roman" w:hAnsi="Times New Roman" w:cs="Times New Roman"/>
          <w:sz w:val="24"/>
          <w:szCs w:val="24"/>
        </w:rPr>
        <w:t xml:space="preserve"> </w:t>
      </w:r>
      <w:r w:rsidR="00341C3B">
        <w:rPr>
          <w:rFonts w:ascii="Times New Roman" w:hAnsi="Times New Roman" w:cs="Times New Roman"/>
          <w:sz w:val="24"/>
          <w:szCs w:val="24"/>
        </w:rPr>
        <w:t>comparatively</w:t>
      </w:r>
      <w:r w:rsidR="003B4725" w:rsidRPr="00A17530">
        <w:rPr>
          <w:rFonts w:ascii="Times New Roman" w:hAnsi="Times New Roman" w:cs="Times New Roman"/>
          <w:sz w:val="24"/>
          <w:szCs w:val="24"/>
        </w:rPr>
        <w:t xml:space="preserve"> linear</w:t>
      </w:r>
      <w:r w:rsidR="00341C3B">
        <w:rPr>
          <w:rFonts w:ascii="Times New Roman" w:hAnsi="Times New Roman" w:cs="Times New Roman"/>
          <w:sz w:val="24"/>
          <w:szCs w:val="24"/>
        </w:rPr>
        <w:t xml:space="preserve"> lava </w:t>
      </w:r>
      <w:r w:rsidR="004F4AE5" w:rsidRPr="00A17530">
        <w:rPr>
          <w:rFonts w:ascii="Times New Roman" w:hAnsi="Times New Roman" w:cs="Times New Roman"/>
          <w:sz w:val="24"/>
          <w:szCs w:val="24"/>
        </w:rPr>
        <w:t>pathways</w:t>
      </w:r>
      <w:r w:rsidR="004C35EC">
        <w:rPr>
          <w:rFonts w:ascii="Times New Roman" w:hAnsi="Times New Roman" w:cs="Times New Roman"/>
          <w:sz w:val="24"/>
          <w:szCs w:val="24"/>
        </w:rPr>
        <w:t xml:space="preserve"> </w:t>
      </w:r>
      <w:r w:rsidR="00FA3FD9" w:rsidRPr="00A17530">
        <w:rPr>
          <w:rFonts w:ascii="Times New Roman" w:hAnsi="Times New Roman" w:cs="Times New Roman"/>
          <w:sz w:val="24"/>
          <w:szCs w:val="24"/>
        </w:rPr>
        <w:t>(</w:t>
      </w:r>
      <w:r w:rsidR="003720E8" w:rsidRPr="00A17530">
        <w:rPr>
          <w:rFonts w:ascii="Times New Roman" w:hAnsi="Times New Roman" w:cs="Times New Roman"/>
          <w:color w:val="0000FF"/>
          <w:sz w:val="24"/>
          <w:szCs w:val="24"/>
        </w:rPr>
        <w:t xml:space="preserve">Thordarson, 2000;Thordarson </w:t>
      </w:r>
      <w:r w:rsidR="005C2794" w:rsidRPr="00A17530">
        <w:rPr>
          <w:rFonts w:ascii="Times New Roman" w:hAnsi="Times New Roman" w:cs="Times New Roman"/>
          <w:color w:val="0000FF"/>
          <w:sz w:val="24"/>
          <w:szCs w:val="24"/>
        </w:rPr>
        <w:t>and Hoskuldsson, 2008</w:t>
      </w:r>
      <w:r w:rsidR="005C2794" w:rsidRPr="00A17530">
        <w:rPr>
          <w:rFonts w:ascii="Times New Roman" w:hAnsi="Times New Roman" w:cs="Times New Roman"/>
          <w:sz w:val="24"/>
          <w:szCs w:val="24"/>
        </w:rPr>
        <w:t xml:space="preserve">). </w:t>
      </w:r>
    </w:p>
    <w:p w14:paraId="1B21C240" w14:textId="77777777" w:rsidR="005C2794" w:rsidRPr="00A17530" w:rsidRDefault="00341C3B" w:rsidP="00A17530">
      <w:pPr>
        <w:spacing w:line="360" w:lineRule="auto"/>
        <w:jc w:val="both"/>
        <w:rPr>
          <w:rFonts w:ascii="Times New Roman" w:hAnsi="Times New Roman" w:cs="Times New Roman"/>
          <w:color w:val="0000FF"/>
          <w:sz w:val="24"/>
          <w:szCs w:val="24"/>
        </w:rPr>
      </w:pPr>
      <w:r>
        <w:rPr>
          <w:rFonts w:ascii="Times New Roman" w:hAnsi="Times New Roman" w:cs="Times New Roman"/>
          <w:sz w:val="24"/>
          <w:szCs w:val="24"/>
        </w:rPr>
        <w:lastRenderedPageBreak/>
        <w:t>The surface a</w:t>
      </w:r>
      <w:r w:rsidR="005C2794" w:rsidRPr="00A17530">
        <w:rPr>
          <w:rFonts w:ascii="Times New Roman" w:hAnsi="Times New Roman" w:cs="Times New Roman"/>
          <w:sz w:val="24"/>
          <w:szCs w:val="24"/>
        </w:rPr>
        <w:t>rea</w:t>
      </w:r>
      <w:r>
        <w:rPr>
          <w:rFonts w:ascii="Times New Roman" w:hAnsi="Times New Roman" w:cs="Times New Roman"/>
          <w:sz w:val="24"/>
          <w:szCs w:val="24"/>
        </w:rPr>
        <w:t>s</w:t>
      </w:r>
      <w:r w:rsidR="005C2794" w:rsidRPr="00A17530">
        <w:rPr>
          <w:rFonts w:ascii="Times New Roman" w:hAnsi="Times New Roman" w:cs="Times New Roman"/>
          <w:sz w:val="24"/>
          <w:szCs w:val="24"/>
        </w:rPr>
        <w:t xml:space="preserve"> of lava rise plateaus </w:t>
      </w:r>
      <w:r>
        <w:rPr>
          <w:rFonts w:ascii="Times New Roman" w:hAnsi="Times New Roman" w:cs="Times New Roman"/>
          <w:sz w:val="24"/>
          <w:szCs w:val="24"/>
        </w:rPr>
        <w:t>are</w:t>
      </w:r>
      <w:r w:rsidR="005C2794" w:rsidRPr="00A17530">
        <w:rPr>
          <w:rFonts w:ascii="Times New Roman" w:hAnsi="Times New Roman" w:cs="Times New Roman"/>
          <w:sz w:val="24"/>
          <w:szCs w:val="24"/>
        </w:rPr>
        <w:t xml:space="preserve"> commonly an order of magnitude larger than</w:t>
      </w:r>
      <w:r>
        <w:rPr>
          <w:rFonts w:ascii="Times New Roman" w:hAnsi="Times New Roman" w:cs="Times New Roman"/>
          <w:sz w:val="24"/>
          <w:szCs w:val="24"/>
        </w:rPr>
        <w:t xml:space="preserve"> those of</w:t>
      </w:r>
      <w:r w:rsidR="005C2794" w:rsidRPr="00A17530">
        <w:rPr>
          <w:rFonts w:ascii="Times New Roman" w:hAnsi="Times New Roman" w:cs="Times New Roman"/>
          <w:sz w:val="24"/>
          <w:szCs w:val="24"/>
        </w:rPr>
        <w:t xml:space="preserve"> both types of tumuli. The lava rise plateau is flat-topped and formed by uniform broad pahoehoe flow lobes (</w:t>
      </w:r>
      <w:r w:rsidR="005C2794" w:rsidRPr="00A17530">
        <w:rPr>
          <w:rFonts w:ascii="Times New Roman" w:hAnsi="Times New Roman" w:cs="Times New Roman"/>
          <w:color w:val="0000FF"/>
          <w:sz w:val="24"/>
          <w:szCs w:val="24"/>
        </w:rPr>
        <w:t>Walker, 1991; Thordarson, 2003</w:t>
      </w:r>
      <w:r w:rsidR="005C2794" w:rsidRPr="00A17530">
        <w:rPr>
          <w:rFonts w:ascii="Times New Roman" w:hAnsi="Times New Roman" w:cs="Times New Roman"/>
          <w:sz w:val="24"/>
          <w:szCs w:val="24"/>
        </w:rPr>
        <w:t>).</w:t>
      </w:r>
      <w:r w:rsidR="001B4BAA">
        <w:rPr>
          <w:rFonts w:ascii="Times New Roman" w:hAnsi="Times New Roman" w:cs="Times New Roman"/>
          <w:sz w:val="24"/>
          <w:szCs w:val="24"/>
        </w:rPr>
        <w:t xml:space="preserve"> I</w:t>
      </w:r>
      <w:r w:rsidR="005C2794" w:rsidRPr="00A17530">
        <w:rPr>
          <w:rFonts w:ascii="Times New Roman" w:hAnsi="Times New Roman" w:cs="Times New Roman"/>
          <w:sz w:val="24"/>
          <w:szCs w:val="24"/>
        </w:rPr>
        <w:t>nflation cleft</w:t>
      </w:r>
      <w:r w:rsidR="00347C72">
        <w:rPr>
          <w:rFonts w:ascii="Times New Roman" w:hAnsi="Times New Roman" w:cs="Times New Roman"/>
          <w:sz w:val="24"/>
          <w:szCs w:val="24"/>
        </w:rPr>
        <w:t>s</w:t>
      </w:r>
      <w:r w:rsidR="005C2794" w:rsidRPr="00A17530">
        <w:rPr>
          <w:rFonts w:ascii="Times New Roman" w:hAnsi="Times New Roman" w:cs="Times New Roman"/>
          <w:sz w:val="24"/>
          <w:szCs w:val="24"/>
        </w:rPr>
        <w:t xml:space="preserve"> in lava rise plateau</w:t>
      </w:r>
      <w:r w:rsidR="001B4BAA">
        <w:rPr>
          <w:rFonts w:ascii="Times New Roman" w:hAnsi="Times New Roman" w:cs="Times New Roman"/>
          <w:sz w:val="24"/>
          <w:szCs w:val="24"/>
        </w:rPr>
        <w:t>s</w:t>
      </w:r>
      <w:r w:rsidR="005C2794" w:rsidRPr="00A17530">
        <w:rPr>
          <w:rFonts w:ascii="Times New Roman" w:hAnsi="Times New Roman" w:cs="Times New Roman"/>
          <w:sz w:val="24"/>
          <w:szCs w:val="24"/>
        </w:rPr>
        <w:t xml:space="preserve"> are developed along the outer margins rather than the central part</w:t>
      </w:r>
      <w:r w:rsidR="00347C72">
        <w:rPr>
          <w:rFonts w:ascii="Times New Roman" w:hAnsi="Times New Roman" w:cs="Times New Roman"/>
          <w:sz w:val="24"/>
          <w:szCs w:val="24"/>
        </w:rPr>
        <w:t>, so that</w:t>
      </w:r>
      <w:r w:rsidR="005C2794" w:rsidRPr="00A17530">
        <w:rPr>
          <w:rFonts w:ascii="Times New Roman" w:hAnsi="Times New Roman" w:cs="Times New Roman"/>
          <w:sz w:val="24"/>
          <w:szCs w:val="24"/>
        </w:rPr>
        <w:t xml:space="preserve"> the</w:t>
      </w:r>
      <w:r w:rsidR="00347C72">
        <w:rPr>
          <w:rFonts w:ascii="Times New Roman" w:hAnsi="Times New Roman" w:cs="Times New Roman"/>
          <w:sz w:val="24"/>
          <w:szCs w:val="24"/>
        </w:rPr>
        <w:t xml:space="preserve"> main central part of the</w:t>
      </w:r>
      <w:r w:rsidR="005C2794" w:rsidRPr="00A17530">
        <w:rPr>
          <w:rFonts w:ascii="Times New Roman" w:hAnsi="Times New Roman" w:cs="Times New Roman"/>
          <w:sz w:val="24"/>
          <w:szCs w:val="24"/>
        </w:rPr>
        <w:t xml:space="preserve"> surface </w:t>
      </w:r>
      <w:r w:rsidR="00347C72">
        <w:rPr>
          <w:rFonts w:ascii="Times New Roman" w:hAnsi="Times New Roman" w:cs="Times New Roman"/>
          <w:sz w:val="24"/>
          <w:szCs w:val="24"/>
        </w:rPr>
        <w:t xml:space="preserve">is </w:t>
      </w:r>
      <w:r w:rsidR="005C2794" w:rsidRPr="00A17530">
        <w:rPr>
          <w:rFonts w:ascii="Times New Roman" w:hAnsi="Times New Roman" w:cs="Times New Roman"/>
          <w:sz w:val="24"/>
          <w:szCs w:val="24"/>
        </w:rPr>
        <w:t>uplifted</w:t>
      </w:r>
      <w:r w:rsidR="004C35EC">
        <w:rPr>
          <w:rFonts w:ascii="Times New Roman" w:hAnsi="Times New Roman" w:cs="Times New Roman"/>
          <w:sz w:val="24"/>
          <w:szCs w:val="24"/>
        </w:rPr>
        <w:t xml:space="preserve"> </w:t>
      </w:r>
      <w:r w:rsidR="00347C72">
        <w:rPr>
          <w:rFonts w:ascii="Times New Roman" w:hAnsi="Times New Roman" w:cs="Times New Roman"/>
          <w:sz w:val="24"/>
          <w:szCs w:val="24"/>
        </w:rPr>
        <w:t>as a block</w:t>
      </w:r>
      <w:r w:rsidR="005C2794" w:rsidRPr="00A17530">
        <w:rPr>
          <w:rFonts w:ascii="Times New Roman" w:hAnsi="Times New Roman" w:cs="Times New Roman"/>
          <w:sz w:val="24"/>
          <w:szCs w:val="24"/>
        </w:rPr>
        <w:t xml:space="preserve"> with little or no </w:t>
      </w:r>
      <w:r w:rsidR="00347C72">
        <w:rPr>
          <w:rFonts w:ascii="Times New Roman" w:hAnsi="Times New Roman" w:cs="Times New Roman"/>
          <w:sz w:val="24"/>
          <w:szCs w:val="24"/>
        </w:rPr>
        <w:t>internal bending or deformation</w:t>
      </w:r>
      <w:r w:rsidR="005C2794" w:rsidRPr="00A17530">
        <w:rPr>
          <w:rFonts w:ascii="Times New Roman" w:hAnsi="Times New Roman" w:cs="Times New Roman"/>
          <w:sz w:val="24"/>
          <w:szCs w:val="24"/>
        </w:rPr>
        <w:t xml:space="preserve"> (</w:t>
      </w:r>
      <w:r w:rsidR="005C2794" w:rsidRPr="00A17530">
        <w:rPr>
          <w:rFonts w:ascii="Times New Roman" w:hAnsi="Times New Roman" w:cs="Times New Roman"/>
          <w:color w:val="0000FF"/>
          <w:sz w:val="24"/>
          <w:szCs w:val="24"/>
        </w:rPr>
        <w:t>De Wet et al., 2014; Scheidt et al., 2014</w:t>
      </w:r>
      <w:r w:rsidR="005C2794" w:rsidRPr="00A17530">
        <w:rPr>
          <w:rFonts w:ascii="Times New Roman" w:hAnsi="Times New Roman" w:cs="Times New Roman"/>
          <w:sz w:val="24"/>
          <w:szCs w:val="24"/>
        </w:rPr>
        <w:t>)</w:t>
      </w:r>
      <w:r w:rsidR="006B7254">
        <w:rPr>
          <w:rFonts w:ascii="Times New Roman" w:hAnsi="Times New Roman" w:cs="Times New Roman"/>
          <w:sz w:val="24"/>
          <w:szCs w:val="24"/>
        </w:rPr>
        <w:t xml:space="preserve"> </w:t>
      </w:r>
      <w:r w:rsidR="005C2794" w:rsidRPr="00A17530">
        <w:rPr>
          <w:rFonts w:ascii="Times New Roman" w:hAnsi="Times New Roman" w:cs="Times New Roman"/>
          <w:sz w:val="24"/>
          <w:szCs w:val="24"/>
        </w:rPr>
        <w:t xml:space="preserve">(Fig. 9). </w:t>
      </w:r>
    </w:p>
    <w:p w14:paraId="7925DD00" w14:textId="77777777" w:rsidR="00354714" w:rsidRDefault="001613E9">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The spatial distributions of tumuli and lava rise</w:t>
      </w:r>
      <w:r w:rsidR="00517B2E" w:rsidRPr="00A17530">
        <w:rPr>
          <w:rFonts w:ascii="Times New Roman" w:hAnsi="Times New Roman" w:cs="Times New Roman"/>
          <w:sz w:val="24"/>
          <w:szCs w:val="24"/>
        </w:rPr>
        <w:t xml:space="preserve"> plateaus</w:t>
      </w:r>
      <w:r w:rsidRPr="00A17530">
        <w:rPr>
          <w:rFonts w:ascii="Times New Roman" w:hAnsi="Times New Roman" w:cs="Times New Roman"/>
          <w:sz w:val="24"/>
          <w:szCs w:val="24"/>
        </w:rPr>
        <w:t xml:space="preserve"> can be used to obtain information on the subsurface processes (</w:t>
      </w:r>
      <w:r w:rsidRPr="00A17530">
        <w:rPr>
          <w:rFonts w:ascii="Times New Roman" w:hAnsi="Times New Roman" w:cs="Times New Roman"/>
          <w:color w:val="0000FF"/>
          <w:sz w:val="24"/>
          <w:szCs w:val="24"/>
        </w:rPr>
        <w:t>Glaze et al., 2005</w:t>
      </w:r>
      <w:r w:rsidRPr="00A17530">
        <w:rPr>
          <w:rFonts w:ascii="Times New Roman" w:hAnsi="Times New Roman" w:cs="Times New Roman"/>
          <w:sz w:val="24"/>
          <w:szCs w:val="24"/>
        </w:rPr>
        <w:t xml:space="preserve">). </w:t>
      </w:r>
      <w:r w:rsidR="00F70B1B">
        <w:rPr>
          <w:rFonts w:ascii="Times New Roman" w:hAnsi="Times New Roman" w:cs="Times New Roman"/>
          <w:sz w:val="24"/>
          <w:szCs w:val="24"/>
        </w:rPr>
        <w:t>It is known that m</w:t>
      </w:r>
      <w:r w:rsidR="005B38A2" w:rsidRPr="00A17530">
        <w:rPr>
          <w:rFonts w:ascii="Times New Roman" w:hAnsi="Times New Roman" w:cs="Times New Roman"/>
          <w:sz w:val="24"/>
          <w:szCs w:val="24"/>
        </w:rPr>
        <w:t>icro-topography</w:t>
      </w:r>
      <w:r w:rsidR="00517B2E" w:rsidRPr="00A17530">
        <w:rPr>
          <w:rFonts w:ascii="Times New Roman" w:hAnsi="Times New Roman" w:cs="Times New Roman"/>
          <w:sz w:val="24"/>
          <w:szCs w:val="24"/>
        </w:rPr>
        <w:t xml:space="preserve"> combined with effusion rate </w:t>
      </w:r>
      <w:r w:rsidR="005B38A2" w:rsidRPr="00A17530">
        <w:rPr>
          <w:rFonts w:ascii="Times New Roman" w:hAnsi="Times New Roman" w:cs="Times New Roman"/>
          <w:sz w:val="24"/>
          <w:szCs w:val="24"/>
        </w:rPr>
        <w:t>can have a significant influence on lava flow dynamics and the</w:t>
      </w:r>
      <w:r w:rsidR="00786918">
        <w:rPr>
          <w:rFonts w:ascii="Times New Roman" w:hAnsi="Times New Roman" w:cs="Times New Roman"/>
          <w:sz w:val="24"/>
          <w:szCs w:val="24"/>
        </w:rPr>
        <w:t xml:space="preserve"> </w:t>
      </w:r>
      <w:r w:rsidR="003A6BB3" w:rsidRPr="00A17530">
        <w:rPr>
          <w:rFonts w:ascii="Times New Roman" w:hAnsi="Times New Roman" w:cs="Times New Roman"/>
          <w:sz w:val="24"/>
          <w:szCs w:val="24"/>
        </w:rPr>
        <w:t xml:space="preserve">ultimate </w:t>
      </w:r>
      <w:r w:rsidR="00B66669" w:rsidRPr="00A17530">
        <w:rPr>
          <w:rFonts w:ascii="Times New Roman" w:hAnsi="Times New Roman" w:cs="Times New Roman"/>
          <w:sz w:val="24"/>
          <w:szCs w:val="24"/>
        </w:rPr>
        <w:t xml:space="preserve">emplacement </w:t>
      </w:r>
      <w:r w:rsidR="00190BC5" w:rsidRPr="00A17530">
        <w:rPr>
          <w:rFonts w:ascii="Times New Roman" w:hAnsi="Times New Roman" w:cs="Times New Roman"/>
          <w:sz w:val="24"/>
          <w:szCs w:val="24"/>
        </w:rPr>
        <w:t xml:space="preserve">and </w:t>
      </w:r>
      <w:r w:rsidR="003A6BB3" w:rsidRPr="00A17530">
        <w:rPr>
          <w:rFonts w:ascii="Times New Roman" w:hAnsi="Times New Roman" w:cs="Times New Roman"/>
          <w:sz w:val="24"/>
          <w:szCs w:val="24"/>
        </w:rPr>
        <w:t>morphology of inflation produced (</w:t>
      </w:r>
      <w:r w:rsidR="003A6BB3" w:rsidRPr="00A17530">
        <w:rPr>
          <w:rFonts w:ascii="Times New Roman" w:hAnsi="Times New Roman" w:cs="Times New Roman"/>
          <w:color w:val="0000FF"/>
          <w:sz w:val="24"/>
          <w:szCs w:val="24"/>
        </w:rPr>
        <w:t>Mattsson and Vuorinen, 2008</w:t>
      </w:r>
      <w:r w:rsidR="003A6BB3" w:rsidRPr="00A17530">
        <w:rPr>
          <w:rFonts w:ascii="Times New Roman" w:hAnsi="Times New Roman" w:cs="Times New Roman"/>
          <w:sz w:val="24"/>
          <w:szCs w:val="24"/>
        </w:rPr>
        <w:t>)</w:t>
      </w:r>
      <w:r w:rsidR="00517B2E" w:rsidRPr="00A17530">
        <w:rPr>
          <w:rFonts w:ascii="Times New Roman" w:hAnsi="Times New Roman" w:cs="Times New Roman"/>
          <w:sz w:val="24"/>
          <w:szCs w:val="24"/>
        </w:rPr>
        <w:t xml:space="preserve">. </w:t>
      </w:r>
      <w:r w:rsidR="00F70B1B">
        <w:rPr>
          <w:rFonts w:ascii="Times New Roman" w:hAnsi="Times New Roman" w:cs="Times New Roman"/>
          <w:sz w:val="24"/>
          <w:szCs w:val="24"/>
        </w:rPr>
        <w:t>M</w:t>
      </w:r>
      <w:r w:rsidR="003A6BB3" w:rsidRPr="00A17530">
        <w:rPr>
          <w:rFonts w:ascii="Times New Roman" w:hAnsi="Times New Roman" w:cs="Times New Roman"/>
          <w:sz w:val="24"/>
          <w:szCs w:val="24"/>
        </w:rPr>
        <w:t xml:space="preserve">orphometric </w:t>
      </w:r>
      <w:r w:rsidR="00F70B1B">
        <w:rPr>
          <w:rFonts w:ascii="Times New Roman" w:hAnsi="Times New Roman" w:cs="Times New Roman"/>
          <w:sz w:val="24"/>
          <w:szCs w:val="24"/>
        </w:rPr>
        <w:t xml:space="preserve">data show that </w:t>
      </w:r>
      <w:r w:rsidR="001B4BAA">
        <w:rPr>
          <w:rFonts w:ascii="Times New Roman" w:hAnsi="Times New Roman" w:cs="Times New Roman"/>
          <w:sz w:val="24"/>
          <w:szCs w:val="24"/>
        </w:rPr>
        <w:t xml:space="preserve">the long axes of </w:t>
      </w:r>
      <w:r w:rsidR="003A6BB3" w:rsidRPr="00A17530">
        <w:rPr>
          <w:rFonts w:ascii="Times New Roman" w:hAnsi="Times New Roman" w:cs="Times New Roman"/>
          <w:sz w:val="24"/>
          <w:szCs w:val="24"/>
        </w:rPr>
        <w:t xml:space="preserve">lava </w:t>
      </w:r>
      <w:r w:rsidR="00190BC5" w:rsidRPr="00A17530">
        <w:rPr>
          <w:rFonts w:ascii="Times New Roman" w:hAnsi="Times New Roman" w:cs="Times New Roman"/>
          <w:sz w:val="24"/>
          <w:szCs w:val="24"/>
        </w:rPr>
        <w:t xml:space="preserve">rise plateaus </w:t>
      </w:r>
      <w:r w:rsidR="003A6BB3" w:rsidRPr="00A17530">
        <w:rPr>
          <w:rFonts w:ascii="Times New Roman" w:hAnsi="Times New Roman" w:cs="Times New Roman"/>
          <w:sz w:val="24"/>
          <w:szCs w:val="24"/>
        </w:rPr>
        <w:t xml:space="preserve">range from 88 to 717 m and </w:t>
      </w:r>
      <w:r w:rsidR="00EE5D65" w:rsidRPr="00A17530">
        <w:rPr>
          <w:rFonts w:ascii="Times New Roman" w:hAnsi="Times New Roman" w:cs="Times New Roman"/>
          <w:sz w:val="24"/>
          <w:szCs w:val="24"/>
        </w:rPr>
        <w:t>short</w:t>
      </w:r>
      <w:r w:rsidR="003A6BB3" w:rsidRPr="00A17530">
        <w:rPr>
          <w:rFonts w:ascii="Times New Roman" w:hAnsi="Times New Roman" w:cs="Times New Roman"/>
          <w:sz w:val="24"/>
          <w:szCs w:val="24"/>
        </w:rPr>
        <w:t xml:space="preserve"> axes </w:t>
      </w:r>
      <w:r w:rsidR="00F70B1B">
        <w:rPr>
          <w:rFonts w:ascii="Times New Roman" w:hAnsi="Times New Roman" w:cs="Times New Roman"/>
          <w:color w:val="000000" w:themeColor="text1"/>
          <w:sz w:val="24"/>
          <w:szCs w:val="24"/>
        </w:rPr>
        <w:t>from</w:t>
      </w:r>
      <w:r w:rsidR="003A6BB3" w:rsidRPr="00A17530">
        <w:rPr>
          <w:rFonts w:ascii="Times New Roman" w:hAnsi="Times New Roman" w:cs="Times New Roman"/>
          <w:color w:val="000000" w:themeColor="text1"/>
          <w:sz w:val="24"/>
          <w:szCs w:val="24"/>
        </w:rPr>
        <w:t xml:space="preserve"> 23 to 495 m. </w:t>
      </w:r>
      <w:r w:rsidR="003A6BB3" w:rsidRPr="00A17530">
        <w:rPr>
          <w:rFonts w:ascii="Times New Roman" w:hAnsi="Times New Roman" w:cs="Times New Roman"/>
          <w:sz w:val="24"/>
          <w:szCs w:val="24"/>
        </w:rPr>
        <w:t xml:space="preserve">Most of lava </w:t>
      </w:r>
      <w:r w:rsidR="00190BC5" w:rsidRPr="00A17530">
        <w:rPr>
          <w:rFonts w:ascii="Times New Roman" w:hAnsi="Times New Roman" w:cs="Times New Roman"/>
          <w:sz w:val="24"/>
          <w:szCs w:val="24"/>
        </w:rPr>
        <w:t xml:space="preserve">rise plateaus </w:t>
      </w:r>
      <w:r w:rsidR="00704266" w:rsidRPr="00A17530">
        <w:rPr>
          <w:rFonts w:ascii="Times New Roman" w:hAnsi="Times New Roman" w:cs="Times New Roman"/>
          <w:sz w:val="24"/>
          <w:szCs w:val="24"/>
        </w:rPr>
        <w:t>are</w:t>
      </w:r>
      <w:r w:rsidR="003A6BB3" w:rsidRPr="00A17530">
        <w:rPr>
          <w:rFonts w:ascii="Times New Roman" w:hAnsi="Times New Roman" w:cs="Times New Roman"/>
          <w:sz w:val="24"/>
          <w:szCs w:val="24"/>
        </w:rPr>
        <w:t xml:space="preserve"> roughly oval-shaped in plan</w:t>
      </w:r>
      <w:r w:rsidR="001B4BAA">
        <w:rPr>
          <w:rFonts w:ascii="Times New Roman" w:hAnsi="Times New Roman" w:cs="Times New Roman"/>
          <w:sz w:val="24"/>
          <w:szCs w:val="24"/>
        </w:rPr>
        <w:t xml:space="preserve"> </w:t>
      </w:r>
      <w:r w:rsidR="003A6BB3" w:rsidRPr="00A17530">
        <w:rPr>
          <w:rFonts w:ascii="Times New Roman" w:hAnsi="Times New Roman" w:cs="Times New Roman"/>
          <w:sz w:val="24"/>
          <w:szCs w:val="24"/>
        </w:rPr>
        <w:t xml:space="preserve">view based on </w:t>
      </w:r>
      <w:r w:rsidR="00704266" w:rsidRPr="00A17530">
        <w:rPr>
          <w:rFonts w:ascii="Times New Roman" w:hAnsi="Times New Roman" w:cs="Times New Roman"/>
          <w:sz w:val="24"/>
          <w:szCs w:val="24"/>
        </w:rPr>
        <w:t xml:space="preserve">an </w:t>
      </w:r>
      <w:r w:rsidR="003A6BB3" w:rsidRPr="00A17530">
        <w:rPr>
          <w:rFonts w:ascii="Times New Roman" w:hAnsi="Times New Roman" w:cs="Times New Roman"/>
          <w:sz w:val="24"/>
          <w:szCs w:val="24"/>
        </w:rPr>
        <w:t xml:space="preserve">aspect ratio of the </w:t>
      </w:r>
      <w:r w:rsidR="00EE5D65" w:rsidRPr="00A17530">
        <w:rPr>
          <w:rFonts w:ascii="Times New Roman" w:hAnsi="Times New Roman" w:cs="Times New Roman"/>
          <w:sz w:val="24"/>
          <w:szCs w:val="24"/>
        </w:rPr>
        <w:t xml:space="preserve">maximum </w:t>
      </w:r>
      <w:r w:rsidR="003A6BB3" w:rsidRPr="00A17530">
        <w:rPr>
          <w:rFonts w:ascii="Times New Roman" w:hAnsi="Times New Roman" w:cs="Times New Roman"/>
          <w:sz w:val="24"/>
          <w:szCs w:val="24"/>
        </w:rPr>
        <w:t xml:space="preserve">and </w:t>
      </w:r>
      <w:r w:rsidR="004969E6" w:rsidRPr="00A17530">
        <w:rPr>
          <w:rFonts w:ascii="Times New Roman" w:hAnsi="Times New Roman" w:cs="Times New Roman"/>
          <w:sz w:val="24"/>
          <w:szCs w:val="24"/>
        </w:rPr>
        <w:t>minimum axes</w:t>
      </w:r>
      <w:r w:rsidR="00CB227D">
        <w:rPr>
          <w:rFonts w:ascii="Times New Roman" w:hAnsi="Times New Roman" w:cs="Times New Roman"/>
          <w:sz w:val="24"/>
          <w:szCs w:val="24"/>
        </w:rPr>
        <w:t xml:space="preserve"> (Figs. 5, 9)</w:t>
      </w:r>
      <w:r w:rsidR="004969E6" w:rsidRPr="00A17530">
        <w:rPr>
          <w:rFonts w:ascii="Times New Roman" w:hAnsi="Times New Roman" w:cs="Times New Roman"/>
          <w:sz w:val="24"/>
          <w:szCs w:val="24"/>
        </w:rPr>
        <w:t>.</w:t>
      </w:r>
    </w:p>
    <w:p w14:paraId="3C9C3B57" w14:textId="77777777" w:rsidR="00EE5D65" w:rsidRPr="00A17530" w:rsidRDefault="00F70B1B" w:rsidP="00941FE9">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3A6BB3" w:rsidRPr="00A17530">
        <w:rPr>
          <w:rFonts w:ascii="Times New Roman" w:hAnsi="Times New Roman" w:cs="Times New Roman"/>
          <w:sz w:val="24"/>
          <w:szCs w:val="24"/>
        </w:rPr>
        <w:t>hroughout the Hala</w:t>
      </w:r>
      <w:r w:rsidR="00715E1E" w:rsidRPr="00A17530">
        <w:rPr>
          <w:rFonts w:ascii="Times New Roman" w:hAnsi="Times New Roman" w:cs="Times New Roman"/>
          <w:sz w:val="24"/>
          <w:szCs w:val="24"/>
        </w:rPr>
        <w:t>q</w:t>
      </w:r>
      <w:r w:rsidR="003A6BB3" w:rsidRPr="00A17530">
        <w:rPr>
          <w:rFonts w:ascii="Times New Roman" w:hAnsi="Times New Roman" w:cs="Times New Roman"/>
          <w:sz w:val="24"/>
          <w:szCs w:val="24"/>
        </w:rPr>
        <w:t xml:space="preserve"> al kabier flow</w:t>
      </w:r>
      <w:r w:rsidR="006B7254">
        <w:rPr>
          <w:rFonts w:ascii="Times New Roman" w:hAnsi="Times New Roman" w:cs="Times New Roman"/>
          <w:sz w:val="24"/>
          <w:szCs w:val="24"/>
        </w:rPr>
        <w:t xml:space="preserve"> </w:t>
      </w:r>
      <w:r w:rsidR="003A6BB3" w:rsidRPr="00A17530">
        <w:rPr>
          <w:rFonts w:ascii="Times New Roman" w:hAnsi="Times New Roman" w:cs="Times New Roman"/>
          <w:sz w:val="24"/>
          <w:szCs w:val="24"/>
        </w:rPr>
        <w:t xml:space="preserve">field </w:t>
      </w:r>
      <w:r>
        <w:rPr>
          <w:rFonts w:ascii="Times New Roman" w:hAnsi="Times New Roman" w:cs="Times New Roman"/>
          <w:sz w:val="24"/>
          <w:szCs w:val="24"/>
        </w:rPr>
        <w:t xml:space="preserve">there </w:t>
      </w:r>
      <w:r w:rsidR="00EE5D65" w:rsidRPr="00A17530">
        <w:rPr>
          <w:rFonts w:ascii="Times New Roman" w:hAnsi="Times New Roman" w:cs="Times New Roman"/>
          <w:sz w:val="24"/>
          <w:szCs w:val="24"/>
        </w:rPr>
        <w:t xml:space="preserve">are </w:t>
      </w:r>
      <w:r w:rsidR="003A6BB3" w:rsidRPr="00A17530">
        <w:rPr>
          <w:rFonts w:ascii="Times New Roman" w:hAnsi="Times New Roman" w:cs="Times New Roman"/>
          <w:sz w:val="24"/>
          <w:szCs w:val="24"/>
        </w:rPr>
        <w:t>numerous depressions within</w:t>
      </w:r>
      <w:r w:rsidR="00D72C45">
        <w:rPr>
          <w:rFonts w:ascii="Times New Roman" w:hAnsi="Times New Roman" w:cs="Times New Roman"/>
          <w:sz w:val="24"/>
          <w:szCs w:val="24"/>
        </w:rPr>
        <w:t xml:space="preserve"> and between the</w:t>
      </w:r>
      <w:r w:rsidR="003A6BB3" w:rsidRPr="00A17530">
        <w:rPr>
          <w:rFonts w:ascii="Times New Roman" w:hAnsi="Times New Roman" w:cs="Times New Roman"/>
          <w:sz w:val="24"/>
          <w:szCs w:val="24"/>
        </w:rPr>
        <w:t xml:space="preserve"> lava rises that </w:t>
      </w:r>
      <w:r>
        <w:rPr>
          <w:rFonts w:ascii="Times New Roman" w:hAnsi="Times New Roman" w:cs="Times New Roman"/>
          <w:sz w:val="24"/>
          <w:szCs w:val="24"/>
        </w:rPr>
        <w:t>look like</w:t>
      </w:r>
      <w:r w:rsidR="003A6BB3" w:rsidRPr="00A17530">
        <w:rPr>
          <w:rFonts w:ascii="Times New Roman" w:hAnsi="Times New Roman" w:cs="Times New Roman"/>
          <w:sz w:val="24"/>
          <w:szCs w:val="24"/>
        </w:rPr>
        <w:t xml:space="preserve"> lava</w:t>
      </w:r>
      <w:r>
        <w:rPr>
          <w:rFonts w:ascii="Times New Roman" w:hAnsi="Times New Roman" w:cs="Times New Roman"/>
          <w:sz w:val="24"/>
          <w:szCs w:val="24"/>
        </w:rPr>
        <w:t>-</w:t>
      </w:r>
      <w:r w:rsidR="003A6BB3" w:rsidRPr="00A17530">
        <w:rPr>
          <w:rFonts w:ascii="Times New Roman" w:hAnsi="Times New Roman" w:cs="Times New Roman"/>
          <w:sz w:val="24"/>
          <w:szCs w:val="24"/>
        </w:rPr>
        <w:t>rise pits</w:t>
      </w:r>
      <w:r w:rsidR="00E934E3" w:rsidRPr="00A17530">
        <w:rPr>
          <w:rFonts w:ascii="Times New Roman" w:hAnsi="Times New Roman" w:cs="Times New Roman"/>
          <w:sz w:val="24"/>
          <w:szCs w:val="24"/>
        </w:rPr>
        <w:t xml:space="preserve"> (Fig</w:t>
      </w:r>
      <w:r w:rsidR="001C3A5C" w:rsidRPr="00A17530">
        <w:rPr>
          <w:rFonts w:ascii="Times New Roman" w:hAnsi="Times New Roman" w:cs="Times New Roman"/>
          <w:sz w:val="24"/>
          <w:szCs w:val="24"/>
        </w:rPr>
        <w:t>s</w:t>
      </w:r>
      <w:r w:rsidR="00E934E3" w:rsidRPr="00A17530">
        <w:rPr>
          <w:rFonts w:ascii="Times New Roman" w:hAnsi="Times New Roman" w:cs="Times New Roman"/>
          <w:sz w:val="24"/>
          <w:szCs w:val="24"/>
        </w:rPr>
        <w:t>.</w:t>
      </w:r>
      <w:r w:rsidR="00BF3902">
        <w:rPr>
          <w:rFonts w:ascii="Times New Roman" w:hAnsi="Times New Roman" w:cs="Times New Roman"/>
          <w:sz w:val="24"/>
          <w:szCs w:val="24"/>
        </w:rPr>
        <w:t xml:space="preserve"> </w:t>
      </w:r>
      <w:r w:rsidR="00F62BD5" w:rsidRPr="00A17530">
        <w:rPr>
          <w:rFonts w:ascii="Times New Roman" w:hAnsi="Times New Roman" w:cs="Times New Roman"/>
          <w:sz w:val="24"/>
          <w:szCs w:val="24"/>
        </w:rPr>
        <w:t>4</w:t>
      </w:r>
      <w:r w:rsidR="001C3A5C" w:rsidRPr="00A17530">
        <w:rPr>
          <w:rFonts w:ascii="Times New Roman" w:hAnsi="Times New Roman" w:cs="Times New Roman"/>
          <w:sz w:val="24"/>
          <w:szCs w:val="24"/>
        </w:rPr>
        <w:t>,</w:t>
      </w:r>
      <w:r w:rsidR="00BF3902">
        <w:rPr>
          <w:rFonts w:ascii="Times New Roman" w:hAnsi="Times New Roman" w:cs="Times New Roman"/>
          <w:sz w:val="24"/>
          <w:szCs w:val="24"/>
        </w:rPr>
        <w:t xml:space="preserve"> </w:t>
      </w:r>
      <w:r w:rsidR="00422C02" w:rsidRPr="00A17530">
        <w:rPr>
          <w:rFonts w:ascii="Times New Roman" w:hAnsi="Times New Roman" w:cs="Times New Roman"/>
          <w:sz w:val="24"/>
          <w:szCs w:val="24"/>
        </w:rPr>
        <w:t>9</w:t>
      </w:r>
      <w:r w:rsidR="00E934E3" w:rsidRPr="00A17530">
        <w:rPr>
          <w:rFonts w:ascii="Times New Roman" w:hAnsi="Times New Roman" w:cs="Times New Roman"/>
          <w:sz w:val="24"/>
          <w:szCs w:val="24"/>
        </w:rPr>
        <w:t>)</w:t>
      </w:r>
      <w:r w:rsidR="003A6BB3" w:rsidRPr="00A17530">
        <w:rPr>
          <w:rFonts w:ascii="Times New Roman" w:hAnsi="Times New Roman" w:cs="Times New Roman"/>
          <w:sz w:val="24"/>
          <w:szCs w:val="24"/>
        </w:rPr>
        <w:t xml:space="preserve">. </w:t>
      </w:r>
      <w:r>
        <w:rPr>
          <w:rFonts w:ascii="Times New Roman" w:hAnsi="Times New Roman" w:cs="Times New Roman"/>
          <w:sz w:val="24"/>
          <w:szCs w:val="24"/>
        </w:rPr>
        <w:t>They are thought to form</w:t>
      </w:r>
      <w:r w:rsidR="00D72C45">
        <w:rPr>
          <w:rFonts w:ascii="Times New Roman" w:hAnsi="Times New Roman" w:cs="Times New Roman"/>
          <w:sz w:val="24"/>
          <w:szCs w:val="24"/>
        </w:rPr>
        <w:t xml:space="preserve"> primarily</w:t>
      </w:r>
      <w:r>
        <w:rPr>
          <w:rFonts w:ascii="Times New Roman" w:hAnsi="Times New Roman" w:cs="Times New Roman"/>
          <w:sz w:val="24"/>
          <w:szCs w:val="24"/>
        </w:rPr>
        <w:t xml:space="preserve"> where</w:t>
      </w:r>
      <w:r w:rsidR="00BF3902">
        <w:rPr>
          <w:rFonts w:ascii="Times New Roman" w:hAnsi="Times New Roman" w:cs="Times New Roman"/>
          <w:sz w:val="24"/>
          <w:szCs w:val="24"/>
        </w:rPr>
        <w:t xml:space="preserve"> </w:t>
      </w:r>
      <w:r w:rsidR="00190BC5" w:rsidRPr="00A17530">
        <w:rPr>
          <w:rFonts w:ascii="Times New Roman" w:hAnsi="Times New Roman" w:cs="Times New Roman"/>
          <w:sz w:val="24"/>
          <w:szCs w:val="24"/>
        </w:rPr>
        <w:t>the rate of inflation was l</w:t>
      </w:r>
      <w:r w:rsidR="00D72C45">
        <w:rPr>
          <w:rFonts w:ascii="Times New Roman" w:hAnsi="Times New Roman" w:cs="Times New Roman"/>
          <w:sz w:val="24"/>
          <w:szCs w:val="24"/>
        </w:rPr>
        <w:t>ess</w:t>
      </w:r>
      <w:r w:rsidR="00190BC5" w:rsidRPr="00A17530">
        <w:rPr>
          <w:rFonts w:ascii="Times New Roman" w:hAnsi="Times New Roman" w:cs="Times New Roman"/>
          <w:sz w:val="24"/>
          <w:szCs w:val="24"/>
        </w:rPr>
        <w:t xml:space="preserve"> than </w:t>
      </w:r>
      <w:r>
        <w:rPr>
          <w:rFonts w:ascii="Times New Roman" w:hAnsi="Times New Roman" w:cs="Times New Roman"/>
          <w:sz w:val="24"/>
          <w:szCs w:val="24"/>
        </w:rPr>
        <w:t xml:space="preserve">that of the </w:t>
      </w:r>
      <w:r w:rsidR="00190BC5" w:rsidRPr="00A17530">
        <w:rPr>
          <w:rFonts w:ascii="Times New Roman" w:hAnsi="Times New Roman" w:cs="Times New Roman"/>
          <w:sz w:val="24"/>
          <w:szCs w:val="24"/>
        </w:rPr>
        <w:t>surrounding parts of the lava flow</w:t>
      </w:r>
      <w:r w:rsidR="00BF3902">
        <w:rPr>
          <w:rFonts w:ascii="Times New Roman" w:hAnsi="Times New Roman" w:cs="Times New Roman"/>
          <w:sz w:val="24"/>
          <w:szCs w:val="24"/>
        </w:rPr>
        <w:t xml:space="preserve"> </w:t>
      </w:r>
      <w:r w:rsidR="00190BC5" w:rsidRPr="00A17530">
        <w:rPr>
          <w:rFonts w:ascii="Times New Roman" w:hAnsi="Times New Roman" w:cs="Times New Roman"/>
          <w:sz w:val="24"/>
          <w:szCs w:val="24"/>
        </w:rPr>
        <w:t>(</w:t>
      </w:r>
      <w:r w:rsidR="00D24226" w:rsidRPr="00A17530">
        <w:rPr>
          <w:rFonts w:ascii="Times New Roman" w:hAnsi="Times New Roman" w:cs="Times New Roman"/>
          <w:color w:val="0000FF"/>
          <w:sz w:val="24"/>
          <w:szCs w:val="24"/>
        </w:rPr>
        <w:t>Walker 1991; Self et al., 1998;</w:t>
      </w:r>
      <w:r w:rsidR="00CC718E" w:rsidRPr="00A17530">
        <w:rPr>
          <w:rFonts w:ascii="Times New Roman" w:hAnsi="Times New Roman" w:cs="Times New Roman"/>
          <w:color w:val="0000FF"/>
          <w:sz w:val="24"/>
          <w:szCs w:val="24"/>
        </w:rPr>
        <w:t xml:space="preserve"> Whitehead and Stephenson 1998;</w:t>
      </w:r>
      <w:r w:rsidR="00D24226" w:rsidRPr="00A17530">
        <w:rPr>
          <w:rFonts w:ascii="Times New Roman" w:hAnsi="Times New Roman" w:cs="Times New Roman"/>
          <w:color w:val="0000FF"/>
          <w:sz w:val="24"/>
          <w:szCs w:val="24"/>
        </w:rPr>
        <w:t xml:space="preserve"> Thordarson and Hoskuldsson, 2008</w:t>
      </w:r>
      <w:r w:rsidR="00D24226" w:rsidRPr="00A17530">
        <w:rPr>
          <w:rFonts w:ascii="Times New Roman" w:hAnsi="Times New Roman" w:cs="Times New Roman"/>
          <w:sz w:val="24"/>
          <w:szCs w:val="24"/>
        </w:rPr>
        <w:t>).</w:t>
      </w:r>
      <w:r w:rsidR="00D72C45">
        <w:rPr>
          <w:rFonts w:ascii="Times New Roman" w:hAnsi="Times New Roman" w:cs="Times New Roman"/>
          <w:sz w:val="24"/>
          <w:szCs w:val="24"/>
        </w:rPr>
        <w:t xml:space="preserve"> </w:t>
      </w:r>
      <w:r w:rsidR="00190BC5" w:rsidRPr="00A17530">
        <w:rPr>
          <w:rFonts w:ascii="Times New Roman" w:hAnsi="Times New Roman" w:cs="Times New Roman"/>
          <w:sz w:val="24"/>
          <w:szCs w:val="24"/>
        </w:rPr>
        <w:t>Characteristics walls of lava</w:t>
      </w:r>
      <w:r w:rsidR="007D35E5">
        <w:rPr>
          <w:rFonts w:ascii="Times New Roman" w:hAnsi="Times New Roman" w:cs="Times New Roman"/>
          <w:sz w:val="24"/>
          <w:szCs w:val="24"/>
        </w:rPr>
        <w:t>-</w:t>
      </w:r>
      <w:r w:rsidR="00190BC5" w:rsidRPr="00A17530">
        <w:rPr>
          <w:rFonts w:ascii="Times New Roman" w:hAnsi="Times New Roman" w:cs="Times New Roman"/>
          <w:sz w:val="24"/>
          <w:szCs w:val="24"/>
        </w:rPr>
        <w:t>rise pit</w:t>
      </w:r>
      <w:r w:rsidR="007D35E5">
        <w:rPr>
          <w:rFonts w:ascii="Times New Roman" w:hAnsi="Times New Roman" w:cs="Times New Roman"/>
          <w:sz w:val="24"/>
          <w:szCs w:val="24"/>
        </w:rPr>
        <w:t>s</w:t>
      </w:r>
      <w:r w:rsidR="00190BC5" w:rsidRPr="00A17530">
        <w:rPr>
          <w:rFonts w:ascii="Times New Roman" w:hAnsi="Times New Roman" w:cs="Times New Roman"/>
          <w:sz w:val="24"/>
          <w:szCs w:val="24"/>
        </w:rPr>
        <w:t xml:space="preserve"> are similar to the margins of lava rise</w:t>
      </w:r>
      <w:r w:rsidR="00D24226" w:rsidRPr="00A17530">
        <w:rPr>
          <w:rFonts w:ascii="Times New Roman" w:hAnsi="Times New Roman" w:cs="Times New Roman"/>
          <w:sz w:val="24"/>
          <w:szCs w:val="24"/>
        </w:rPr>
        <w:t xml:space="preserve"> plateaus </w:t>
      </w:r>
      <w:r w:rsidR="00190BC5" w:rsidRPr="00A17530">
        <w:rPr>
          <w:rFonts w:ascii="Times New Roman" w:hAnsi="Times New Roman" w:cs="Times New Roman"/>
          <w:sz w:val="24"/>
          <w:szCs w:val="24"/>
        </w:rPr>
        <w:t>(</w:t>
      </w:r>
      <w:r w:rsidR="00D24226" w:rsidRPr="00A17530">
        <w:rPr>
          <w:rFonts w:ascii="Times New Roman" w:hAnsi="Times New Roman" w:cs="Times New Roman"/>
          <w:color w:val="0000FF"/>
          <w:sz w:val="24"/>
          <w:szCs w:val="24"/>
        </w:rPr>
        <w:t>Walker 1991</w:t>
      </w:r>
      <w:r w:rsidR="00D24226" w:rsidRPr="00A17530">
        <w:rPr>
          <w:rFonts w:ascii="Times New Roman" w:hAnsi="Times New Roman" w:cs="Times New Roman"/>
          <w:sz w:val="24"/>
          <w:szCs w:val="24"/>
        </w:rPr>
        <w:t xml:space="preserve">). </w:t>
      </w:r>
      <w:r w:rsidR="007D4E69" w:rsidRPr="00A17530">
        <w:rPr>
          <w:rFonts w:ascii="Times New Roman" w:hAnsi="Times New Roman" w:cs="Times New Roman"/>
          <w:sz w:val="24"/>
          <w:szCs w:val="24"/>
        </w:rPr>
        <w:t>Lava</w:t>
      </w:r>
      <w:r w:rsidR="007D35E5">
        <w:rPr>
          <w:rFonts w:ascii="Times New Roman" w:hAnsi="Times New Roman" w:cs="Times New Roman"/>
          <w:sz w:val="24"/>
          <w:szCs w:val="24"/>
        </w:rPr>
        <w:t>-</w:t>
      </w:r>
      <w:r w:rsidR="007D4E69" w:rsidRPr="00A17530">
        <w:rPr>
          <w:rFonts w:ascii="Times New Roman" w:hAnsi="Times New Roman" w:cs="Times New Roman"/>
          <w:sz w:val="24"/>
          <w:szCs w:val="24"/>
        </w:rPr>
        <w:t xml:space="preserve">rise pits </w:t>
      </w:r>
      <w:r w:rsidR="003A6BB3" w:rsidRPr="00A17530">
        <w:rPr>
          <w:rFonts w:ascii="Times New Roman" w:hAnsi="Times New Roman" w:cs="Times New Roman"/>
          <w:sz w:val="24"/>
          <w:szCs w:val="24"/>
        </w:rPr>
        <w:t>in the AHVP are similar to</w:t>
      </w:r>
      <w:r w:rsidR="007D35E5">
        <w:rPr>
          <w:rFonts w:ascii="Times New Roman" w:hAnsi="Times New Roman" w:cs="Times New Roman"/>
          <w:sz w:val="24"/>
          <w:szCs w:val="24"/>
        </w:rPr>
        <w:t xml:space="preserve"> the</w:t>
      </w:r>
      <w:r w:rsidR="003A6BB3" w:rsidRPr="00A17530">
        <w:rPr>
          <w:rFonts w:ascii="Times New Roman" w:hAnsi="Times New Roman" w:cs="Times New Roman"/>
          <w:sz w:val="24"/>
          <w:szCs w:val="24"/>
        </w:rPr>
        <w:t xml:space="preserve"> lava</w:t>
      </w:r>
      <w:r w:rsidR="007D35E5">
        <w:rPr>
          <w:rFonts w:ascii="Times New Roman" w:hAnsi="Times New Roman" w:cs="Times New Roman"/>
          <w:sz w:val="24"/>
          <w:szCs w:val="24"/>
        </w:rPr>
        <w:t>-</w:t>
      </w:r>
      <w:r w:rsidR="003A6BB3" w:rsidRPr="00A17530">
        <w:rPr>
          <w:rFonts w:ascii="Times New Roman" w:hAnsi="Times New Roman" w:cs="Times New Roman"/>
          <w:sz w:val="24"/>
          <w:szCs w:val="24"/>
        </w:rPr>
        <w:t>rise</w:t>
      </w:r>
      <w:r w:rsidR="00EE5D65" w:rsidRPr="00A17530">
        <w:rPr>
          <w:rFonts w:ascii="Times New Roman" w:hAnsi="Times New Roman" w:cs="Times New Roman"/>
          <w:sz w:val="24"/>
          <w:szCs w:val="24"/>
        </w:rPr>
        <w:t xml:space="preserve"> pits </w:t>
      </w:r>
      <w:r w:rsidR="003A6BB3" w:rsidRPr="00A17530">
        <w:rPr>
          <w:rFonts w:ascii="Times New Roman" w:hAnsi="Times New Roman" w:cs="Times New Roman"/>
          <w:sz w:val="24"/>
          <w:szCs w:val="24"/>
        </w:rPr>
        <w:t xml:space="preserve">described within </w:t>
      </w:r>
      <w:r w:rsidR="007D35E5">
        <w:rPr>
          <w:rFonts w:ascii="Times New Roman" w:hAnsi="Times New Roman" w:cs="Times New Roman"/>
          <w:sz w:val="24"/>
          <w:szCs w:val="24"/>
        </w:rPr>
        <w:t xml:space="preserve">the </w:t>
      </w:r>
      <w:r w:rsidR="003A6BB3" w:rsidRPr="00A17530">
        <w:rPr>
          <w:rFonts w:ascii="Times New Roman" w:hAnsi="Times New Roman" w:cs="Times New Roman"/>
          <w:sz w:val="24"/>
          <w:szCs w:val="24"/>
        </w:rPr>
        <w:t>McCartys flow in New Mexico (</w:t>
      </w:r>
      <w:r w:rsidR="003A6BB3" w:rsidRPr="00A17530">
        <w:rPr>
          <w:rFonts w:ascii="Times New Roman" w:hAnsi="Times New Roman" w:cs="Times New Roman"/>
          <w:color w:val="0000FF"/>
          <w:sz w:val="24"/>
          <w:szCs w:val="24"/>
        </w:rPr>
        <w:t>De Wet et al., 2014; Scheidt et al., 2014</w:t>
      </w:r>
      <w:r w:rsidR="003A6BB3" w:rsidRPr="00A17530">
        <w:rPr>
          <w:rFonts w:ascii="Times New Roman" w:hAnsi="Times New Roman" w:cs="Times New Roman"/>
          <w:sz w:val="24"/>
          <w:szCs w:val="24"/>
        </w:rPr>
        <w:t>).</w:t>
      </w:r>
      <w:r w:rsidR="00EE5D65" w:rsidRPr="00A17530">
        <w:rPr>
          <w:rFonts w:ascii="Times New Roman" w:hAnsi="Times New Roman" w:cs="Times New Roman"/>
          <w:sz w:val="24"/>
          <w:szCs w:val="24"/>
        </w:rPr>
        <w:t xml:space="preserve"> The Al Haruj region is characterised by wide</w:t>
      </w:r>
      <w:r w:rsidR="00D72C45">
        <w:rPr>
          <w:rFonts w:ascii="Times New Roman" w:hAnsi="Times New Roman" w:cs="Times New Roman"/>
          <w:sz w:val="24"/>
          <w:szCs w:val="24"/>
        </w:rPr>
        <w:t xml:space="preserve"> </w:t>
      </w:r>
      <w:r w:rsidR="00EE5D65" w:rsidRPr="00A17530">
        <w:rPr>
          <w:rFonts w:ascii="Times New Roman" w:hAnsi="Times New Roman" w:cs="Times New Roman"/>
          <w:sz w:val="24"/>
          <w:szCs w:val="24"/>
        </w:rPr>
        <w:t>flat area with numerous isolated hills so that the flat low relief areas appear to be inverted during inflation and become lava rises and high topography areas have become as lava rise pits. Furthermore, the alignment of tumuli and lava</w:t>
      </w:r>
      <w:r w:rsidR="007D35E5">
        <w:rPr>
          <w:rFonts w:ascii="Times New Roman" w:hAnsi="Times New Roman" w:cs="Times New Roman"/>
          <w:sz w:val="24"/>
          <w:szCs w:val="24"/>
        </w:rPr>
        <w:t>-</w:t>
      </w:r>
      <w:r w:rsidR="00EE5D65" w:rsidRPr="00A17530">
        <w:rPr>
          <w:rFonts w:ascii="Times New Roman" w:hAnsi="Times New Roman" w:cs="Times New Roman"/>
          <w:sz w:val="24"/>
          <w:szCs w:val="24"/>
        </w:rPr>
        <w:t xml:space="preserve">rise </w:t>
      </w:r>
      <w:r w:rsidR="00353EB7" w:rsidRPr="00A17530">
        <w:rPr>
          <w:rFonts w:ascii="Times New Roman" w:hAnsi="Times New Roman" w:cs="Times New Roman"/>
          <w:sz w:val="24"/>
          <w:szCs w:val="24"/>
        </w:rPr>
        <w:t xml:space="preserve">plateaus </w:t>
      </w:r>
      <w:r w:rsidR="00EE5D65" w:rsidRPr="00A17530">
        <w:rPr>
          <w:rFonts w:ascii="Times New Roman" w:hAnsi="Times New Roman" w:cs="Times New Roman"/>
          <w:sz w:val="24"/>
          <w:szCs w:val="24"/>
        </w:rPr>
        <w:t xml:space="preserve">in the field and </w:t>
      </w:r>
      <w:r w:rsidR="00353EB7" w:rsidRPr="00A17530">
        <w:rPr>
          <w:rFonts w:ascii="Times New Roman" w:hAnsi="Times New Roman" w:cs="Times New Roman"/>
          <w:sz w:val="24"/>
          <w:szCs w:val="24"/>
        </w:rPr>
        <w:t>from</w:t>
      </w:r>
      <w:r w:rsidR="00EE5D65" w:rsidRPr="00A17530">
        <w:rPr>
          <w:rFonts w:ascii="Times New Roman" w:hAnsi="Times New Roman" w:cs="Times New Roman"/>
          <w:sz w:val="24"/>
          <w:szCs w:val="24"/>
        </w:rPr>
        <w:t xml:space="preserve"> satellite imagery indicates the presence thermally efficient lava delivery </w:t>
      </w:r>
      <w:r w:rsidR="007D35E5">
        <w:rPr>
          <w:rFonts w:ascii="Times New Roman" w:hAnsi="Times New Roman" w:cs="Times New Roman"/>
          <w:sz w:val="24"/>
          <w:szCs w:val="24"/>
        </w:rPr>
        <w:t xml:space="preserve">system </w:t>
      </w:r>
      <w:r w:rsidR="00EE5D65" w:rsidRPr="00A17530">
        <w:rPr>
          <w:rFonts w:ascii="Times New Roman" w:hAnsi="Times New Roman" w:cs="Times New Roman"/>
          <w:sz w:val="24"/>
          <w:szCs w:val="24"/>
        </w:rPr>
        <w:t>beneath the Al-Halaq al Kab</w:t>
      </w:r>
      <w:r w:rsidR="00BF3902">
        <w:rPr>
          <w:rFonts w:ascii="Times New Roman" w:hAnsi="Times New Roman" w:cs="Times New Roman"/>
          <w:sz w:val="24"/>
          <w:szCs w:val="24"/>
        </w:rPr>
        <w:t>ir</w:t>
      </w:r>
      <w:r w:rsidR="00EE5D65" w:rsidRPr="00A17530">
        <w:rPr>
          <w:rFonts w:ascii="Times New Roman" w:hAnsi="Times New Roman" w:cs="Times New Roman"/>
          <w:sz w:val="24"/>
          <w:szCs w:val="24"/>
        </w:rPr>
        <w:t xml:space="preserve"> lava flow field during </w:t>
      </w:r>
      <w:r w:rsidR="004207FA" w:rsidRPr="00A17530">
        <w:rPr>
          <w:rFonts w:ascii="Times New Roman" w:hAnsi="Times New Roman" w:cs="Times New Roman"/>
          <w:sz w:val="24"/>
          <w:szCs w:val="24"/>
        </w:rPr>
        <w:t>emplacement (</w:t>
      </w:r>
      <w:r w:rsidR="00EE5D65" w:rsidRPr="00A17530">
        <w:rPr>
          <w:rFonts w:ascii="Times New Roman" w:hAnsi="Times New Roman" w:cs="Times New Roman"/>
          <w:sz w:val="24"/>
          <w:szCs w:val="24"/>
        </w:rPr>
        <w:t xml:space="preserve">cf. </w:t>
      </w:r>
      <w:r w:rsidR="00EE5D65" w:rsidRPr="00A17530">
        <w:rPr>
          <w:rFonts w:ascii="Times New Roman" w:hAnsi="Times New Roman" w:cs="Times New Roman"/>
          <w:color w:val="0000FF"/>
          <w:sz w:val="24"/>
          <w:szCs w:val="24"/>
        </w:rPr>
        <w:t>Duraiswami et al., 2001; Bernardi et al., 2015</w:t>
      </w:r>
      <w:r w:rsidR="004207FA">
        <w:rPr>
          <w:rFonts w:ascii="Times New Roman" w:hAnsi="Times New Roman" w:cs="Times New Roman"/>
          <w:color w:val="0000FF"/>
          <w:sz w:val="24"/>
          <w:szCs w:val="24"/>
        </w:rPr>
        <w:t xml:space="preserve">; </w:t>
      </w:r>
      <w:r w:rsidR="00EE5D65" w:rsidRPr="00A17530">
        <w:rPr>
          <w:rFonts w:ascii="Times New Roman" w:hAnsi="Times New Roman" w:cs="Times New Roman"/>
          <w:sz w:val="24"/>
          <w:szCs w:val="24"/>
        </w:rPr>
        <w:t>Fig. 10).</w:t>
      </w:r>
    </w:p>
    <w:p w14:paraId="509D59A3" w14:textId="77777777" w:rsidR="00EE5D65" w:rsidRPr="00A17530" w:rsidRDefault="00EE5D65" w:rsidP="00BF3902">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w:t>
      </w:r>
      <w:r w:rsidR="0004709C">
        <w:rPr>
          <w:rFonts w:ascii="Times New Roman" w:hAnsi="Times New Roman" w:cs="Times New Roman"/>
          <w:sz w:val="24"/>
          <w:szCs w:val="24"/>
        </w:rPr>
        <w:t>lengths and widths (major and minor axes; maximum and minimum diameters) of</w:t>
      </w:r>
      <w:r w:rsidR="004D3F6B">
        <w:rPr>
          <w:rFonts w:ascii="Times New Roman" w:hAnsi="Times New Roman" w:cs="Times New Roman"/>
          <w:sz w:val="24"/>
          <w:szCs w:val="24"/>
        </w:rPr>
        <w:t xml:space="preserve"> </w:t>
      </w:r>
      <w:r w:rsidRPr="00A17530">
        <w:rPr>
          <w:rFonts w:ascii="Times New Roman" w:hAnsi="Times New Roman" w:cs="Times New Roman"/>
          <w:sz w:val="24"/>
          <w:szCs w:val="24"/>
        </w:rPr>
        <w:t xml:space="preserve">tumuli and lava rise plateaus show a linear correlation with </w:t>
      </w:r>
      <w:r w:rsidR="00B95F63">
        <w:rPr>
          <w:rFonts w:ascii="Times New Roman" w:hAnsi="Times New Roman" w:cs="Times New Roman"/>
          <w:sz w:val="24"/>
          <w:szCs w:val="24"/>
        </w:rPr>
        <w:t xml:space="preserve">a </w:t>
      </w:r>
      <w:r w:rsidRPr="00A17530">
        <w:rPr>
          <w:rFonts w:ascii="Times New Roman" w:hAnsi="Times New Roman" w:cs="Times New Roman"/>
          <w:sz w:val="24"/>
          <w:szCs w:val="24"/>
        </w:rPr>
        <w:t>coefficient determination</w:t>
      </w:r>
      <w:r w:rsidR="00BF3902">
        <w:rPr>
          <w:rFonts w:ascii="Times New Roman" w:hAnsi="Times New Roman" w:cs="Times New Roman"/>
          <w:sz w:val="24"/>
          <w:szCs w:val="24"/>
        </w:rPr>
        <w:t xml:space="preserve"> </w:t>
      </w:r>
      <w:r w:rsidRPr="00A17530">
        <w:rPr>
          <w:rFonts w:ascii="Times New Roman" w:hAnsi="Times New Roman" w:cs="Times New Roman"/>
          <w:sz w:val="24"/>
          <w:szCs w:val="24"/>
        </w:rPr>
        <w:t>R</w:t>
      </w:r>
      <w:r w:rsidRPr="00A17530">
        <w:rPr>
          <w:rFonts w:ascii="Times New Roman" w:hAnsi="Times New Roman" w:cs="Times New Roman"/>
          <w:sz w:val="24"/>
          <w:szCs w:val="24"/>
          <w:vertAlign w:val="superscript"/>
        </w:rPr>
        <w:t>2</w:t>
      </w:r>
      <w:r w:rsidR="00BF3902">
        <w:rPr>
          <w:rFonts w:ascii="Times New Roman" w:hAnsi="Times New Roman" w:cs="Times New Roman"/>
          <w:sz w:val="24"/>
          <w:szCs w:val="24"/>
          <w:vertAlign w:val="superscript"/>
        </w:rPr>
        <w:t xml:space="preserve"> </w:t>
      </w:r>
      <w:r w:rsidR="00B95F63">
        <w:rPr>
          <w:rFonts w:ascii="Times New Roman" w:hAnsi="Times New Roman" w:cs="Times New Roman"/>
          <w:sz w:val="24"/>
          <w:szCs w:val="24"/>
        </w:rPr>
        <w:t xml:space="preserve">of </w:t>
      </w:r>
      <w:r w:rsidRPr="00A17530">
        <w:rPr>
          <w:rFonts w:ascii="Times New Roman" w:hAnsi="Times New Roman" w:cs="Times New Roman"/>
          <w:sz w:val="24"/>
          <w:szCs w:val="24"/>
        </w:rPr>
        <w:t>0.45 for tumuli and 0.60 for lava</w:t>
      </w:r>
      <w:r w:rsidR="00B95F63">
        <w:rPr>
          <w:rFonts w:ascii="Times New Roman" w:hAnsi="Times New Roman" w:cs="Times New Roman"/>
          <w:sz w:val="24"/>
          <w:szCs w:val="24"/>
        </w:rPr>
        <w:t>-</w:t>
      </w:r>
      <w:r w:rsidRPr="00A17530">
        <w:rPr>
          <w:rFonts w:ascii="Times New Roman" w:hAnsi="Times New Roman" w:cs="Times New Roman"/>
          <w:sz w:val="24"/>
          <w:szCs w:val="24"/>
        </w:rPr>
        <w:t>rise</w:t>
      </w:r>
      <w:r w:rsidR="00BF3902">
        <w:rPr>
          <w:rFonts w:ascii="Times New Roman" w:hAnsi="Times New Roman" w:cs="Times New Roman"/>
          <w:sz w:val="24"/>
          <w:szCs w:val="24"/>
        </w:rPr>
        <w:t xml:space="preserve"> </w:t>
      </w:r>
      <w:r w:rsidR="004207FA" w:rsidRPr="00A17530">
        <w:rPr>
          <w:rFonts w:ascii="Times New Roman" w:hAnsi="Times New Roman" w:cs="Times New Roman"/>
          <w:sz w:val="24"/>
          <w:szCs w:val="24"/>
        </w:rPr>
        <w:t>plateaus</w:t>
      </w:r>
      <w:r w:rsidRPr="00A17530">
        <w:rPr>
          <w:rFonts w:ascii="Times New Roman" w:hAnsi="Times New Roman" w:cs="Times New Roman"/>
          <w:sz w:val="24"/>
          <w:szCs w:val="24"/>
        </w:rPr>
        <w:t xml:space="preserve"> (Fig. 7.11a, b)</w:t>
      </w:r>
      <w:r w:rsidR="00B95F63">
        <w:rPr>
          <w:rFonts w:ascii="Times New Roman" w:hAnsi="Times New Roman" w:cs="Times New Roman"/>
          <w:sz w:val="24"/>
          <w:szCs w:val="24"/>
        </w:rPr>
        <w:t>. R</w:t>
      </w:r>
      <w:r w:rsidR="00B95F63">
        <w:rPr>
          <w:rFonts w:ascii="Times New Roman" w:hAnsi="Times New Roman" w:cs="Times New Roman"/>
          <w:sz w:val="24"/>
          <w:szCs w:val="24"/>
          <w:vertAlign w:val="superscript"/>
        </w:rPr>
        <w:t>2</w:t>
      </w:r>
      <w:r w:rsidR="00B95F63">
        <w:rPr>
          <w:rFonts w:ascii="Times New Roman" w:hAnsi="Times New Roman" w:cs="Times New Roman"/>
          <w:sz w:val="24"/>
          <w:szCs w:val="24"/>
        </w:rPr>
        <w:t xml:space="preserve">, however, increases to </w:t>
      </w:r>
      <w:r w:rsidRPr="00A17530">
        <w:rPr>
          <w:rFonts w:ascii="Times New Roman" w:hAnsi="Times New Roman" w:cs="Times New Roman"/>
          <w:sz w:val="24"/>
          <w:szCs w:val="24"/>
        </w:rPr>
        <w:t>0.70 when all tumuli and lava</w:t>
      </w:r>
      <w:r w:rsidR="00B95F63">
        <w:rPr>
          <w:rFonts w:ascii="Times New Roman" w:hAnsi="Times New Roman" w:cs="Times New Roman"/>
          <w:sz w:val="24"/>
          <w:szCs w:val="24"/>
        </w:rPr>
        <w:t>-</w:t>
      </w:r>
      <w:r w:rsidRPr="00A17530">
        <w:rPr>
          <w:rFonts w:ascii="Times New Roman" w:hAnsi="Times New Roman" w:cs="Times New Roman"/>
          <w:sz w:val="24"/>
          <w:szCs w:val="24"/>
        </w:rPr>
        <w:t>rise plateaus</w:t>
      </w:r>
      <w:r w:rsidR="00B95F63">
        <w:rPr>
          <w:rFonts w:ascii="Times New Roman" w:hAnsi="Times New Roman" w:cs="Times New Roman"/>
          <w:sz w:val="24"/>
          <w:szCs w:val="24"/>
        </w:rPr>
        <w:t xml:space="preserve"> are plotted</w:t>
      </w:r>
      <w:r w:rsidRPr="00A17530">
        <w:rPr>
          <w:rFonts w:ascii="Times New Roman" w:hAnsi="Times New Roman" w:cs="Times New Roman"/>
          <w:sz w:val="24"/>
          <w:szCs w:val="24"/>
        </w:rPr>
        <w:t xml:space="preserve"> together (not shown here). Frequency distributions of their lengths</w:t>
      </w:r>
      <w:r w:rsidR="00F1235A" w:rsidRPr="00A17530">
        <w:rPr>
          <w:rFonts w:ascii="Times New Roman" w:hAnsi="Times New Roman" w:cs="Times New Roman"/>
          <w:sz w:val="24"/>
          <w:szCs w:val="24"/>
        </w:rPr>
        <w:t xml:space="preserve"> </w:t>
      </w:r>
      <w:r w:rsidR="00B95F63">
        <w:rPr>
          <w:rFonts w:ascii="Times New Roman" w:hAnsi="Times New Roman" w:cs="Times New Roman"/>
          <w:sz w:val="24"/>
          <w:szCs w:val="24"/>
        </w:rPr>
        <w:t>follow</w:t>
      </w:r>
      <w:r w:rsidR="00BF3902">
        <w:rPr>
          <w:rFonts w:ascii="Times New Roman" w:hAnsi="Times New Roman" w:cs="Times New Roman"/>
          <w:sz w:val="24"/>
          <w:szCs w:val="24"/>
        </w:rPr>
        <w:t xml:space="preserve"> roughly </w:t>
      </w:r>
      <w:r w:rsidRPr="00A17530">
        <w:rPr>
          <w:rFonts w:ascii="Times New Roman" w:hAnsi="Times New Roman" w:cs="Times New Roman"/>
          <w:sz w:val="24"/>
          <w:szCs w:val="24"/>
        </w:rPr>
        <w:t>normal distributions</w:t>
      </w:r>
      <w:r w:rsidR="00B95F63">
        <w:rPr>
          <w:rFonts w:ascii="Times New Roman" w:hAnsi="Times New Roman" w:cs="Times New Roman"/>
          <w:sz w:val="24"/>
          <w:szCs w:val="24"/>
        </w:rPr>
        <w:t>. The orientations of the length axes for</w:t>
      </w:r>
      <w:r w:rsidRPr="00A17530">
        <w:rPr>
          <w:rFonts w:ascii="Times New Roman" w:hAnsi="Times New Roman" w:cs="Times New Roman"/>
          <w:sz w:val="24"/>
          <w:szCs w:val="24"/>
        </w:rPr>
        <w:t xml:space="preserve"> tumuli and lava</w:t>
      </w:r>
      <w:r w:rsidR="00B95F63">
        <w:rPr>
          <w:rFonts w:ascii="Times New Roman" w:hAnsi="Times New Roman" w:cs="Times New Roman"/>
          <w:sz w:val="24"/>
          <w:szCs w:val="24"/>
        </w:rPr>
        <w:t>-</w:t>
      </w:r>
      <w:r w:rsidRPr="00A17530">
        <w:rPr>
          <w:rFonts w:ascii="Times New Roman" w:hAnsi="Times New Roman" w:cs="Times New Roman"/>
          <w:sz w:val="24"/>
          <w:szCs w:val="24"/>
        </w:rPr>
        <w:t>rise</w:t>
      </w:r>
      <w:r w:rsidR="00F1235A" w:rsidRPr="00A17530">
        <w:rPr>
          <w:rFonts w:ascii="Times New Roman" w:hAnsi="Times New Roman" w:cs="Times New Roman"/>
          <w:sz w:val="24"/>
          <w:szCs w:val="24"/>
        </w:rPr>
        <w:t xml:space="preserve"> plateaus</w:t>
      </w:r>
      <w:r w:rsidR="00BF3902">
        <w:rPr>
          <w:rFonts w:ascii="Times New Roman" w:hAnsi="Times New Roman" w:cs="Times New Roman"/>
          <w:sz w:val="24"/>
          <w:szCs w:val="24"/>
        </w:rPr>
        <w:t xml:space="preserve"> </w:t>
      </w:r>
      <w:r w:rsidR="00EF103A">
        <w:rPr>
          <w:rFonts w:ascii="Times New Roman" w:hAnsi="Times New Roman" w:cs="Times New Roman"/>
          <w:sz w:val="24"/>
          <w:szCs w:val="24"/>
        </w:rPr>
        <w:t xml:space="preserve">show some peaks in a NNW and NNE directions, but otherwise </w:t>
      </w:r>
      <w:r w:rsidR="00EF103A">
        <w:rPr>
          <w:rFonts w:ascii="Times New Roman" w:hAnsi="Times New Roman" w:cs="Times New Roman"/>
          <w:sz w:val="24"/>
          <w:szCs w:val="24"/>
        </w:rPr>
        <w:lastRenderedPageBreak/>
        <w:t xml:space="preserve">strike in all directions (Fig. 11 c, d). Their strikes are </w:t>
      </w:r>
      <w:r w:rsidRPr="00A17530">
        <w:rPr>
          <w:rFonts w:ascii="Times New Roman" w:hAnsi="Times New Roman" w:cs="Times New Roman"/>
          <w:sz w:val="24"/>
          <w:szCs w:val="24"/>
        </w:rPr>
        <w:t xml:space="preserve">consistent with the dendritic drainage pattern of the central part of the AHVP. </w:t>
      </w:r>
      <w:r w:rsidR="002A11AE" w:rsidRPr="00F15631">
        <w:rPr>
          <w:rFonts w:ascii="Times New Roman" w:hAnsi="Times New Roman" w:cs="Times New Roman"/>
          <w:sz w:val="24"/>
          <w:szCs w:val="24"/>
        </w:rPr>
        <w:t>The drainage pattern is a well-integrated in the central part of the Al Haruj region formed by the main valleys with their tributaries branching and re-branching in many directions without systematic arrangement (</w:t>
      </w:r>
      <w:r w:rsidR="002A11AE" w:rsidRPr="00F15631">
        <w:rPr>
          <w:rFonts w:ascii="Times New Roman" w:hAnsi="Times New Roman" w:cs="Times New Roman"/>
          <w:color w:val="0000FF"/>
          <w:sz w:val="24"/>
          <w:szCs w:val="24"/>
        </w:rPr>
        <w:t>Busrewil and Suwessi, 1993</w:t>
      </w:r>
      <w:r w:rsidR="002A11AE" w:rsidRPr="00F15631">
        <w:rPr>
          <w:rFonts w:ascii="Times New Roman" w:hAnsi="Times New Roman" w:cs="Times New Roman"/>
          <w:sz w:val="24"/>
          <w:szCs w:val="24"/>
        </w:rPr>
        <w:t>).</w:t>
      </w:r>
      <w:r w:rsidR="00BF3902">
        <w:rPr>
          <w:rFonts w:ascii="Times New Roman" w:hAnsi="Times New Roman" w:cs="Times New Roman"/>
          <w:sz w:val="24"/>
          <w:szCs w:val="24"/>
        </w:rPr>
        <w:t xml:space="preserve"> </w:t>
      </w:r>
      <w:r w:rsidR="0004709C">
        <w:rPr>
          <w:rFonts w:ascii="Times New Roman" w:hAnsi="Times New Roman" w:cs="Times New Roman"/>
          <w:sz w:val="24"/>
          <w:szCs w:val="24"/>
        </w:rPr>
        <w:t xml:space="preserve">Presumably, it partly </w:t>
      </w:r>
      <w:r w:rsidR="002A11AE" w:rsidRPr="00F15631">
        <w:rPr>
          <w:rFonts w:ascii="Times New Roman" w:hAnsi="Times New Roman" w:cs="Times New Roman"/>
          <w:sz w:val="24"/>
          <w:szCs w:val="24"/>
        </w:rPr>
        <w:t>reflects the orientation of the main feeder tubes in the lava field in various directions.</w:t>
      </w:r>
    </w:p>
    <w:p w14:paraId="3F84A4AC" w14:textId="77777777" w:rsidR="00F1235A" w:rsidRPr="00A17530" w:rsidRDefault="00EE5D65" w:rsidP="00BF3902">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Tumuli display </w:t>
      </w:r>
      <w:r w:rsidR="00CC0085">
        <w:rPr>
          <w:rFonts w:ascii="Times New Roman" w:hAnsi="Times New Roman" w:cs="Times New Roman"/>
          <w:sz w:val="24"/>
          <w:szCs w:val="24"/>
        </w:rPr>
        <w:t>a</w:t>
      </w:r>
      <w:r w:rsidRPr="00A17530">
        <w:rPr>
          <w:rFonts w:ascii="Times New Roman" w:hAnsi="Times New Roman" w:cs="Times New Roman"/>
          <w:sz w:val="24"/>
          <w:szCs w:val="24"/>
        </w:rPr>
        <w:t xml:space="preserve"> characteristic of</w:t>
      </w:r>
      <w:r w:rsidR="00BF3902">
        <w:rPr>
          <w:rFonts w:ascii="Times New Roman" w:hAnsi="Times New Roman" w:cs="Times New Roman"/>
          <w:sz w:val="24"/>
          <w:szCs w:val="24"/>
        </w:rPr>
        <w:t xml:space="preserve"> </w:t>
      </w:r>
      <w:r w:rsidRPr="00A17530">
        <w:rPr>
          <w:rFonts w:ascii="Times New Roman" w:hAnsi="Times New Roman" w:cs="Times New Roman"/>
          <w:sz w:val="24"/>
          <w:szCs w:val="24"/>
        </w:rPr>
        <w:t>P-type flow-lobe where the upper vesicular crust and dense core zone as well as well-developed jointing are distinct whereas thin lower vesicular crust was lack observed (e.g., Fig. 12</w:t>
      </w:r>
      <w:r w:rsidR="00F1235A" w:rsidRPr="00A17530">
        <w:rPr>
          <w:rFonts w:ascii="Times New Roman" w:hAnsi="Times New Roman" w:cs="Times New Roman"/>
          <w:sz w:val="24"/>
          <w:szCs w:val="24"/>
        </w:rPr>
        <w:t>a, b</w:t>
      </w:r>
      <w:r w:rsidRPr="00A17530">
        <w:rPr>
          <w:rFonts w:ascii="Times New Roman" w:hAnsi="Times New Roman" w:cs="Times New Roman"/>
          <w:sz w:val="24"/>
          <w:szCs w:val="24"/>
        </w:rPr>
        <w:t xml:space="preserve">). Tumuli </w:t>
      </w:r>
      <w:r w:rsidR="00F1235A" w:rsidRPr="00A17530">
        <w:rPr>
          <w:rFonts w:ascii="Times New Roman" w:hAnsi="Times New Roman" w:cs="Times New Roman"/>
          <w:sz w:val="24"/>
          <w:szCs w:val="24"/>
        </w:rPr>
        <w:t>observed in the study area are remarkably similar in morphology and aspect (</w:t>
      </w:r>
      <w:commentRangeStart w:id="1"/>
      <w:r w:rsidR="00F1235A" w:rsidRPr="00A17530">
        <w:rPr>
          <w:rFonts w:ascii="Times New Roman" w:hAnsi="Times New Roman" w:cs="Times New Roman"/>
          <w:sz w:val="24"/>
          <w:szCs w:val="24"/>
        </w:rPr>
        <w:t>height</w:t>
      </w:r>
      <w:commentRangeEnd w:id="1"/>
      <w:r w:rsidR="00E41F57">
        <w:rPr>
          <w:rStyle w:val="CommentReference"/>
        </w:rPr>
        <w:commentReference w:id="1"/>
      </w:r>
      <w:r w:rsidR="00F1235A" w:rsidRPr="00A17530">
        <w:rPr>
          <w:rFonts w:ascii="Times New Roman" w:hAnsi="Times New Roman" w:cs="Times New Roman"/>
          <w:sz w:val="24"/>
          <w:szCs w:val="24"/>
        </w:rPr>
        <w:t>/width) ratios</w:t>
      </w:r>
      <w:r w:rsidR="00BF3902">
        <w:rPr>
          <w:rFonts w:ascii="Times New Roman" w:hAnsi="Times New Roman" w:cs="Times New Roman"/>
          <w:sz w:val="24"/>
          <w:szCs w:val="24"/>
        </w:rPr>
        <w:t xml:space="preserve"> </w:t>
      </w:r>
      <w:r w:rsidR="004207FA" w:rsidRPr="00A17530">
        <w:rPr>
          <w:rFonts w:ascii="Times New Roman" w:hAnsi="Times New Roman" w:cs="Times New Roman"/>
          <w:sz w:val="24"/>
          <w:szCs w:val="24"/>
        </w:rPr>
        <w:t>to</w:t>
      </w:r>
      <w:r w:rsidR="00F1235A" w:rsidRPr="00A17530">
        <w:rPr>
          <w:rFonts w:ascii="Times New Roman" w:hAnsi="Times New Roman" w:cs="Times New Roman"/>
          <w:sz w:val="24"/>
          <w:szCs w:val="24"/>
        </w:rPr>
        <w:t xml:space="preserve"> the flow-lobe tumuli which have been studied </w:t>
      </w:r>
      <w:r w:rsidR="00CE7C3B" w:rsidRPr="00A17530">
        <w:rPr>
          <w:rFonts w:ascii="Times New Roman" w:hAnsi="Times New Roman" w:cs="Times New Roman"/>
          <w:sz w:val="24"/>
          <w:szCs w:val="24"/>
        </w:rPr>
        <w:t xml:space="preserve">in Holocene lava shields (monogenetic shield volcanoes) in Iceland by </w:t>
      </w:r>
      <w:r w:rsidR="00CE7C3B" w:rsidRPr="00A17530">
        <w:rPr>
          <w:rFonts w:ascii="Times New Roman" w:hAnsi="Times New Roman" w:cs="Times New Roman"/>
          <w:color w:val="0000FF"/>
          <w:sz w:val="24"/>
          <w:szCs w:val="24"/>
        </w:rPr>
        <w:t xml:space="preserve">Rossi and Gudmundsson </w:t>
      </w:r>
      <w:r w:rsidR="00CE7C3B" w:rsidRPr="00A17530">
        <w:rPr>
          <w:rFonts w:ascii="Times New Roman" w:hAnsi="Times New Roman" w:cs="Times New Roman"/>
          <w:sz w:val="24"/>
          <w:szCs w:val="24"/>
        </w:rPr>
        <w:t>(</w:t>
      </w:r>
      <w:r w:rsidR="00CE7C3B" w:rsidRPr="00A17530">
        <w:rPr>
          <w:rFonts w:ascii="Times New Roman" w:hAnsi="Times New Roman" w:cs="Times New Roman"/>
          <w:color w:val="0000FF"/>
          <w:sz w:val="24"/>
          <w:szCs w:val="24"/>
        </w:rPr>
        <w:t>1996</w:t>
      </w:r>
      <w:r w:rsidR="00CE7C3B" w:rsidRPr="00A17530">
        <w:rPr>
          <w:rFonts w:ascii="Times New Roman" w:hAnsi="Times New Roman" w:cs="Times New Roman"/>
          <w:sz w:val="24"/>
          <w:szCs w:val="24"/>
        </w:rPr>
        <w:t>)</w:t>
      </w:r>
      <w:r w:rsidR="00CC0085">
        <w:rPr>
          <w:rFonts w:ascii="Times New Roman" w:hAnsi="Times New Roman" w:cs="Times New Roman"/>
          <w:sz w:val="24"/>
          <w:szCs w:val="24"/>
        </w:rPr>
        <w:t xml:space="preserve">. The </w:t>
      </w:r>
      <w:r w:rsidR="00CE7C3B" w:rsidRPr="00A17530">
        <w:rPr>
          <w:rFonts w:ascii="Times New Roman" w:hAnsi="Times New Roman" w:cs="Times New Roman"/>
          <w:bCs/>
          <w:color w:val="252525"/>
          <w:sz w:val="24"/>
          <w:szCs w:val="24"/>
          <w:shd w:val="clear" w:color="auto" w:fill="FFFFFF"/>
        </w:rPr>
        <w:t>coefficient of determination</w:t>
      </w:r>
      <w:r w:rsidR="00CE7C3B" w:rsidRPr="00A17530">
        <w:rPr>
          <w:rFonts w:ascii="Times New Roman" w:hAnsi="Times New Roman" w:cs="Times New Roman"/>
          <w:sz w:val="24"/>
          <w:szCs w:val="24"/>
        </w:rPr>
        <w:t xml:space="preserve"> (R</w:t>
      </w:r>
      <w:r w:rsidR="00CE7C3B" w:rsidRPr="00A17530">
        <w:rPr>
          <w:rFonts w:ascii="Times New Roman" w:hAnsi="Times New Roman" w:cs="Times New Roman"/>
          <w:sz w:val="24"/>
          <w:szCs w:val="24"/>
          <w:vertAlign w:val="superscript"/>
        </w:rPr>
        <w:t>2</w:t>
      </w:r>
      <w:r w:rsidR="00CE7C3B" w:rsidRPr="00A17530">
        <w:rPr>
          <w:rFonts w:ascii="Times New Roman" w:hAnsi="Times New Roman" w:cs="Times New Roman"/>
          <w:sz w:val="24"/>
          <w:szCs w:val="24"/>
        </w:rPr>
        <w:t xml:space="preserve">) </w:t>
      </w:r>
      <w:r w:rsidR="00CC0085">
        <w:rPr>
          <w:rFonts w:ascii="Times New Roman" w:hAnsi="Times New Roman" w:cs="Times New Roman"/>
          <w:sz w:val="24"/>
          <w:szCs w:val="24"/>
        </w:rPr>
        <w:t xml:space="preserve">between height and width is </w:t>
      </w:r>
      <w:r w:rsidR="00CE7C3B" w:rsidRPr="00A17530">
        <w:rPr>
          <w:rFonts w:ascii="Times New Roman" w:hAnsi="Times New Roman" w:cs="Times New Roman"/>
          <w:sz w:val="24"/>
          <w:szCs w:val="24"/>
        </w:rPr>
        <w:t>0.834 (Fig. 13).</w:t>
      </w:r>
      <w:r w:rsidR="00E41F57">
        <w:rPr>
          <w:rFonts w:ascii="Times New Roman" w:hAnsi="Times New Roman" w:cs="Times New Roman"/>
          <w:sz w:val="24"/>
          <w:szCs w:val="24"/>
        </w:rPr>
        <w:t xml:space="preserve"> </w:t>
      </w:r>
      <w:r w:rsidR="00F1235A" w:rsidRPr="00A17530">
        <w:rPr>
          <w:rFonts w:ascii="Times New Roman" w:hAnsi="Times New Roman" w:cs="Times New Roman"/>
          <w:color w:val="0000FF"/>
          <w:sz w:val="24"/>
          <w:szCs w:val="24"/>
        </w:rPr>
        <w:t xml:space="preserve">Rossi and Gudmundsson </w:t>
      </w:r>
      <w:r w:rsidR="00F1235A" w:rsidRPr="00A17530">
        <w:rPr>
          <w:rFonts w:ascii="Times New Roman" w:hAnsi="Times New Roman" w:cs="Times New Roman"/>
          <w:sz w:val="24"/>
          <w:szCs w:val="24"/>
        </w:rPr>
        <w:t>(</w:t>
      </w:r>
      <w:r w:rsidR="00F1235A" w:rsidRPr="00A17530">
        <w:rPr>
          <w:rFonts w:ascii="Times New Roman" w:hAnsi="Times New Roman" w:cs="Times New Roman"/>
          <w:color w:val="0000FF"/>
          <w:sz w:val="24"/>
          <w:szCs w:val="24"/>
        </w:rPr>
        <w:t>1996</w:t>
      </w:r>
      <w:r w:rsidR="00F1235A" w:rsidRPr="00A17530">
        <w:rPr>
          <w:rFonts w:ascii="Times New Roman" w:hAnsi="Times New Roman" w:cs="Times New Roman"/>
          <w:sz w:val="24"/>
          <w:szCs w:val="24"/>
        </w:rPr>
        <w:t xml:space="preserve">) </w:t>
      </w:r>
      <w:r w:rsidR="00CC0085">
        <w:rPr>
          <w:rFonts w:ascii="Times New Roman" w:hAnsi="Times New Roman" w:cs="Times New Roman"/>
          <w:sz w:val="24"/>
          <w:szCs w:val="24"/>
        </w:rPr>
        <w:t xml:space="preserve">studied </w:t>
      </w:r>
      <w:r w:rsidR="00F1235A" w:rsidRPr="00A17530">
        <w:rPr>
          <w:rFonts w:ascii="Times New Roman" w:hAnsi="Times New Roman" w:cs="Times New Roman"/>
          <w:sz w:val="24"/>
          <w:szCs w:val="24"/>
        </w:rPr>
        <w:t>flow-lobe tumuli in the distal part of the flow field (9.5 km from source) where slopes are very low, similar to present study site (at the distal portion of lava flow field with very low slope; Fig. 3c). Th</w:t>
      </w:r>
      <w:r w:rsidR="00CC0085">
        <w:rPr>
          <w:rFonts w:ascii="Times New Roman" w:hAnsi="Times New Roman" w:cs="Times New Roman"/>
          <w:sz w:val="24"/>
          <w:szCs w:val="24"/>
        </w:rPr>
        <w:t xml:space="preserve">e results </w:t>
      </w:r>
      <w:r w:rsidR="00F1235A" w:rsidRPr="00A17530">
        <w:rPr>
          <w:rFonts w:ascii="Times New Roman" w:hAnsi="Times New Roman" w:cs="Times New Roman"/>
          <w:sz w:val="24"/>
          <w:szCs w:val="24"/>
        </w:rPr>
        <w:t xml:space="preserve">suggest that </w:t>
      </w:r>
      <w:r w:rsidR="00CC0085">
        <w:rPr>
          <w:rFonts w:ascii="Times New Roman" w:hAnsi="Times New Roman" w:cs="Times New Roman"/>
          <w:sz w:val="24"/>
          <w:szCs w:val="24"/>
        </w:rPr>
        <w:t>the Icelandic and Libyan tumuli</w:t>
      </w:r>
      <w:r w:rsidR="00F1235A" w:rsidRPr="00A17530">
        <w:rPr>
          <w:rFonts w:ascii="Times New Roman" w:hAnsi="Times New Roman" w:cs="Times New Roman"/>
          <w:sz w:val="24"/>
          <w:szCs w:val="24"/>
        </w:rPr>
        <w:t xml:space="preserve"> were emplaced by an analogous mechanism.</w:t>
      </w:r>
    </w:p>
    <w:p w14:paraId="5EAE27E2" w14:textId="77777777" w:rsidR="002411B3" w:rsidRPr="00A17530" w:rsidRDefault="00F401B6" w:rsidP="00A175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Pr="00A17530">
        <w:rPr>
          <w:rFonts w:ascii="Times New Roman" w:hAnsi="Times New Roman" w:cs="Times New Roman"/>
          <w:b/>
          <w:sz w:val="24"/>
          <w:szCs w:val="24"/>
        </w:rPr>
        <w:t xml:space="preserve"> </w:t>
      </w:r>
      <w:r w:rsidR="002411B3" w:rsidRPr="00A17530">
        <w:rPr>
          <w:rFonts w:ascii="Times New Roman" w:hAnsi="Times New Roman" w:cs="Times New Roman"/>
          <w:b/>
          <w:sz w:val="24"/>
          <w:szCs w:val="24"/>
        </w:rPr>
        <w:t xml:space="preserve">Scaling exponents </w:t>
      </w:r>
    </w:p>
    <w:p w14:paraId="5A3CFB4A" w14:textId="77777777" w:rsidR="00CE7C3B" w:rsidRPr="00A17530" w:rsidRDefault="002E2A87"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There </w:t>
      </w:r>
      <w:r w:rsidR="00CC0085">
        <w:rPr>
          <w:rFonts w:ascii="Times New Roman" w:hAnsi="Times New Roman" w:cs="Times New Roman"/>
          <w:sz w:val="24"/>
          <w:szCs w:val="24"/>
        </w:rPr>
        <w:t>have been few</w:t>
      </w:r>
      <w:r w:rsidR="006B7254">
        <w:rPr>
          <w:rFonts w:ascii="Times New Roman" w:hAnsi="Times New Roman" w:cs="Times New Roman"/>
          <w:sz w:val="24"/>
          <w:szCs w:val="24"/>
        </w:rPr>
        <w:t xml:space="preserve"> </w:t>
      </w:r>
      <w:r w:rsidR="00CC0085">
        <w:rPr>
          <w:rFonts w:ascii="Times New Roman" w:hAnsi="Times New Roman" w:cs="Times New Roman"/>
          <w:sz w:val="24"/>
          <w:szCs w:val="24"/>
        </w:rPr>
        <w:t xml:space="preserve">quantitative statistical </w:t>
      </w:r>
      <w:r w:rsidR="000C3779" w:rsidRPr="00A17530">
        <w:rPr>
          <w:rFonts w:ascii="Times New Roman" w:hAnsi="Times New Roman" w:cs="Times New Roman"/>
          <w:sz w:val="24"/>
          <w:szCs w:val="24"/>
        </w:rPr>
        <w:t xml:space="preserve">studies (e.g., </w:t>
      </w:r>
      <w:r w:rsidR="000C3779" w:rsidRPr="00A17530">
        <w:rPr>
          <w:rFonts w:ascii="Times New Roman" w:hAnsi="Times New Roman" w:cs="Times New Roman"/>
          <w:color w:val="0000FF"/>
          <w:sz w:val="24"/>
          <w:szCs w:val="24"/>
        </w:rPr>
        <w:t>Rossi, 1999; Glaze et al., 2005</w:t>
      </w:r>
      <w:r w:rsidR="000C3779" w:rsidRPr="00A17530">
        <w:rPr>
          <w:rFonts w:ascii="Times New Roman" w:hAnsi="Times New Roman" w:cs="Times New Roman"/>
          <w:sz w:val="24"/>
          <w:szCs w:val="24"/>
        </w:rPr>
        <w:t xml:space="preserve">) </w:t>
      </w:r>
      <w:r w:rsidR="00CC0085">
        <w:rPr>
          <w:rFonts w:ascii="Times New Roman" w:hAnsi="Times New Roman" w:cs="Times New Roman"/>
          <w:sz w:val="24"/>
          <w:szCs w:val="24"/>
        </w:rPr>
        <w:t>on the</w:t>
      </w:r>
      <w:r w:rsidR="00353EB7" w:rsidRPr="00A17530">
        <w:rPr>
          <w:rFonts w:ascii="Times New Roman" w:hAnsi="Times New Roman" w:cs="Times New Roman"/>
          <w:sz w:val="24"/>
          <w:szCs w:val="24"/>
        </w:rPr>
        <w:t xml:space="preserve"> emplacement and inflation of lava</w:t>
      </w:r>
      <w:r w:rsidR="00CC0085">
        <w:rPr>
          <w:rFonts w:ascii="Times New Roman" w:hAnsi="Times New Roman" w:cs="Times New Roman"/>
          <w:sz w:val="24"/>
          <w:szCs w:val="24"/>
        </w:rPr>
        <w:t>-</w:t>
      </w:r>
      <w:r w:rsidR="00353EB7" w:rsidRPr="00A17530">
        <w:rPr>
          <w:rFonts w:ascii="Times New Roman" w:hAnsi="Times New Roman" w:cs="Times New Roman"/>
          <w:sz w:val="24"/>
          <w:szCs w:val="24"/>
        </w:rPr>
        <w:t>flow fields.</w:t>
      </w:r>
      <w:r w:rsidR="006B7254">
        <w:rPr>
          <w:rFonts w:ascii="Times New Roman" w:hAnsi="Times New Roman" w:cs="Times New Roman"/>
          <w:sz w:val="24"/>
          <w:szCs w:val="24"/>
        </w:rPr>
        <w:t xml:space="preserve"> </w:t>
      </w:r>
      <w:r w:rsidR="00CC0085">
        <w:rPr>
          <w:rFonts w:ascii="Times New Roman" w:hAnsi="Times New Roman" w:cs="Times New Roman"/>
          <w:sz w:val="24"/>
          <w:szCs w:val="24"/>
        </w:rPr>
        <w:t xml:space="preserve">Here we provide the results of such studies </w:t>
      </w:r>
      <w:r w:rsidRPr="00A17530">
        <w:rPr>
          <w:rFonts w:ascii="Times New Roman" w:hAnsi="Times New Roman" w:cs="Times New Roman"/>
          <w:sz w:val="24"/>
          <w:szCs w:val="24"/>
        </w:rPr>
        <w:t xml:space="preserve">on the trend and length </w:t>
      </w:r>
      <w:commentRangeStart w:id="2"/>
      <w:r w:rsidRPr="00A17530">
        <w:rPr>
          <w:rFonts w:ascii="Times New Roman" w:hAnsi="Times New Roman" w:cs="Times New Roman"/>
          <w:sz w:val="24"/>
          <w:szCs w:val="24"/>
        </w:rPr>
        <w:t>measurements</w:t>
      </w:r>
      <w:commentRangeEnd w:id="2"/>
      <w:r w:rsidR="0011454C">
        <w:rPr>
          <w:rStyle w:val="CommentReference"/>
        </w:rPr>
        <w:commentReference w:id="2"/>
      </w:r>
      <w:r w:rsidRPr="00A17530">
        <w:rPr>
          <w:rFonts w:ascii="Times New Roman" w:hAnsi="Times New Roman" w:cs="Times New Roman"/>
          <w:sz w:val="24"/>
          <w:szCs w:val="24"/>
        </w:rPr>
        <w:t xml:space="preserve"> (maximum diameters) of tumuli and lava rises in the central part of the AHVP. The results of the measurements of a total of 289 tumuli and 551 lava</w:t>
      </w:r>
      <w:r w:rsidR="00CC0085">
        <w:rPr>
          <w:rFonts w:ascii="Times New Roman" w:hAnsi="Times New Roman" w:cs="Times New Roman"/>
          <w:sz w:val="24"/>
          <w:szCs w:val="24"/>
        </w:rPr>
        <w:t>-</w:t>
      </w:r>
      <w:r w:rsidRPr="00A17530">
        <w:rPr>
          <w:rFonts w:ascii="Times New Roman" w:hAnsi="Times New Roman" w:cs="Times New Roman"/>
          <w:sz w:val="24"/>
          <w:szCs w:val="24"/>
        </w:rPr>
        <w:t>rise plateaus are given in Figure</w:t>
      </w:r>
      <w:r w:rsidR="00353EB7" w:rsidRPr="00A17530">
        <w:rPr>
          <w:rFonts w:ascii="Times New Roman" w:hAnsi="Times New Roman" w:cs="Times New Roman"/>
          <w:sz w:val="24"/>
          <w:szCs w:val="24"/>
        </w:rPr>
        <w:t>s</w:t>
      </w:r>
      <w:r w:rsidRPr="00A17530">
        <w:rPr>
          <w:rFonts w:ascii="Times New Roman" w:hAnsi="Times New Roman" w:cs="Times New Roman"/>
          <w:sz w:val="24"/>
          <w:szCs w:val="24"/>
        </w:rPr>
        <w:t xml:space="preserve"> (14</w:t>
      </w:r>
      <w:r w:rsidR="00353EB7" w:rsidRPr="00A17530">
        <w:rPr>
          <w:rFonts w:ascii="Times New Roman" w:hAnsi="Times New Roman" w:cs="Times New Roman"/>
          <w:sz w:val="24"/>
          <w:szCs w:val="24"/>
        </w:rPr>
        <w:t>; 11c, d</w:t>
      </w:r>
      <w:r w:rsidRPr="00A17530">
        <w:rPr>
          <w:rFonts w:ascii="Times New Roman" w:hAnsi="Times New Roman" w:cs="Times New Roman"/>
          <w:sz w:val="24"/>
          <w:szCs w:val="24"/>
        </w:rPr>
        <w:t xml:space="preserve">), all of which belong to the Al-Halaq al Kabir lava flow field. The </w:t>
      </w:r>
      <w:r w:rsidR="000C3779" w:rsidRPr="00A17530">
        <w:rPr>
          <w:rFonts w:ascii="Times New Roman" w:hAnsi="Times New Roman" w:cs="Times New Roman"/>
          <w:sz w:val="24"/>
          <w:szCs w:val="24"/>
        </w:rPr>
        <w:t>l</w:t>
      </w:r>
      <w:r w:rsidR="002411B3" w:rsidRPr="00A17530">
        <w:rPr>
          <w:rFonts w:ascii="Times New Roman" w:hAnsi="Times New Roman" w:cs="Times New Roman"/>
          <w:sz w:val="24"/>
          <w:szCs w:val="24"/>
        </w:rPr>
        <w:t>engths</w:t>
      </w:r>
      <w:r w:rsidR="006B7254">
        <w:rPr>
          <w:rFonts w:ascii="Times New Roman" w:hAnsi="Times New Roman" w:cs="Times New Roman"/>
          <w:sz w:val="24"/>
          <w:szCs w:val="24"/>
        </w:rPr>
        <w:t xml:space="preserve"> </w:t>
      </w:r>
      <w:r w:rsidR="002411B3" w:rsidRPr="00A17530">
        <w:rPr>
          <w:rFonts w:ascii="Times New Roman" w:hAnsi="Times New Roman" w:cs="Times New Roman"/>
          <w:sz w:val="24"/>
          <w:szCs w:val="24"/>
        </w:rPr>
        <w:t>of lava</w:t>
      </w:r>
      <w:r w:rsidR="00CC0085">
        <w:rPr>
          <w:rFonts w:ascii="Times New Roman" w:hAnsi="Times New Roman" w:cs="Times New Roman"/>
          <w:sz w:val="24"/>
          <w:szCs w:val="24"/>
        </w:rPr>
        <w:t>-</w:t>
      </w:r>
      <w:r w:rsidR="00EF5F34" w:rsidRPr="00A17530">
        <w:rPr>
          <w:rFonts w:ascii="Times New Roman" w:hAnsi="Times New Roman" w:cs="Times New Roman"/>
          <w:sz w:val="24"/>
          <w:szCs w:val="24"/>
        </w:rPr>
        <w:t xml:space="preserve">rise plateaus </w:t>
      </w:r>
      <w:r w:rsidR="002411B3" w:rsidRPr="00A17530">
        <w:rPr>
          <w:rFonts w:ascii="Times New Roman" w:hAnsi="Times New Roman" w:cs="Times New Roman"/>
          <w:sz w:val="24"/>
          <w:szCs w:val="24"/>
        </w:rPr>
        <w:t xml:space="preserve">and tumuli on the Al Haruj region </w:t>
      </w:r>
      <w:r w:rsidRPr="00A17530">
        <w:rPr>
          <w:rFonts w:ascii="Times New Roman" w:hAnsi="Times New Roman" w:cs="Times New Roman"/>
          <w:sz w:val="24"/>
          <w:szCs w:val="24"/>
        </w:rPr>
        <w:t>are</w:t>
      </w:r>
      <w:r w:rsidR="006B7254">
        <w:rPr>
          <w:rFonts w:ascii="Times New Roman" w:hAnsi="Times New Roman" w:cs="Times New Roman"/>
          <w:sz w:val="24"/>
          <w:szCs w:val="24"/>
        </w:rPr>
        <w:t xml:space="preserve"> </w:t>
      </w:r>
      <w:r w:rsidR="00CC0085">
        <w:rPr>
          <w:rFonts w:ascii="Times New Roman" w:hAnsi="Times New Roman" w:cs="Times New Roman"/>
          <w:sz w:val="24"/>
          <w:szCs w:val="24"/>
        </w:rPr>
        <w:t xml:space="preserve">here </w:t>
      </w:r>
      <w:r w:rsidR="002411B3" w:rsidRPr="00A17530">
        <w:rPr>
          <w:rFonts w:ascii="Times New Roman" w:hAnsi="Times New Roman" w:cs="Times New Roman"/>
          <w:sz w:val="24"/>
          <w:szCs w:val="24"/>
        </w:rPr>
        <w:t xml:space="preserve">analysed through </w:t>
      </w:r>
      <w:r w:rsidR="00CC0085">
        <w:rPr>
          <w:rFonts w:ascii="Times New Roman" w:hAnsi="Times New Roman" w:cs="Times New Roman"/>
          <w:sz w:val="24"/>
          <w:szCs w:val="24"/>
        </w:rPr>
        <w:t xml:space="preserve">the consideration of </w:t>
      </w:r>
      <w:r w:rsidR="002411B3" w:rsidRPr="00A17530">
        <w:rPr>
          <w:rFonts w:ascii="Times New Roman" w:hAnsi="Times New Roman" w:cs="Times New Roman"/>
          <w:sz w:val="24"/>
          <w:szCs w:val="24"/>
        </w:rPr>
        <w:t>scaling exponent</w:t>
      </w:r>
      <w:r w:rsidR="00CC0085">
        <w:rPr>
          <w:rFonts w:ascii="Times New Roman" w:hAnsi="Times New Roman" w:cs="Times New Roman"/>
          <w:sz w:val="24"/>
          <w:szCs w:val="24"/>
        </w:rPr>
        <w:t>s</w:t>
      </w:r>
      <w:r w:rsidR="006B7254">
        <w:rPr>
          <w:rFonts w:ascii="Times New Roman" w:hAnsi="Times New Roman" w:cs="Times New Roman"/>
          <w:sz w:val="24"/>
          <w:szCs w:val="24"/>
        </w:rPr>
        <w:t xml:space="preserve"> </w:t>
      </w:r>
      <w:r w:rsidR="002411B3" w:rsidRPr="00A17530">
        <w:rPr>
          <w:rFonts w:ascii="Times New Roman" w:hAnsi="Times New Roman" w:cs="Times New Roman"/>
          <w:sz w:val="24"/>
          <w:szCs w:val="24"/>
        </w:rPr>
        <w:t xml:space="preserve">in order to obtain </w:t>
      </w:r>
      <w:r w:rsidR="00CC0085">
        <w:rPr>
          <w:rFonts w:ascii="Times New Roman" w:hAnsi="Times New Roman" w:cs="Times New Roman"/>
          <w:sz w:val="24"/>
          <w:szCs w:val="24"/>
        </w:rPr>
        <w:t xml:space="preserve">quantitative </w:t>
      </w:r>
      <w:r w:rsidR="002411B3" w:rsidRPr="00A17530">
        <w:rPr>
          <w:rFonts w:ascii="Times New Roman" w:hAnsi="Times New Roman" w:cs="Times New Roman"/>
          <w:sz w:val="24"/>
          <w:szCs w:val="24"/>
        </w:rPr>
        <w:t xml:space="preserve">relations </w:t>
      </w:r>
      <w:r w:rsidR="00CC0085">
        <w:rPr>
          <w:rFonts w:ascii="Times New Roman" w:hAnsi="Times New Roman" w:cs="Times New Roman"/>
          <w:sz w:val="24"/>
          <w:szCs w:val="24"/>
        </w:rPr>
        <w:t>for the</w:t>
      </w:r>
      <w:r w:rsidR="002411B3" w:rsidRPr="00A17530">
        <w:rPr>
          <w:rFonts w:ascii="Times New Roman" w:hAnsi="Times New Roman" w:cs="Times New Roman"/>
          <w:sz w:val="24"/>
          <w:szCs w:val="24"/>
        </w:rPr>
        <w:t xml:space="preserve"> inflation </w:t>
      </w:r>
      <w:r w:rsidR="00E069EF" w:rsidRPr="00A17530">
        <w:rPr>
          <w:rFonts w:ascii="Times New Roman" w:hAnsi="Times New Roman" w:cs="Times New Roman"/>
          <w:sz w:val="24"/>
          <w:szCs w:val="24"/>
        </w:rPr>
        <w:t>structures</w:t>
      </w:r>
      <w:r w:rsidR="002411B3" w:rsidRPr="00A17530">
        <w:rPr>
          <w:rFonts w:ascii="Times New Roman" w:hAnsi="Times New Roman" w:cs="Times New Roman"/>
          <w:sz w:val="24"/>
          <w:szCs w:val="24"/>
        </w:rPr>
        <w:t xml:space="preserve">. </w:t>
      </w:r>
    </w:p>
    <w:p w14:paraId="70813F30" w14:textId="77777777" w:rsidR="00FE7CDE" w:rsidRPr="00A17530" w:rsidRDefault="00F401B6" w:rsidP="00A175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009459E1" w:rsidRPr="00A17530">
        <w:rPr>
          <w:rFonts w:ascii="Times New Roman" w:hAnsi="Times New Roman" w:cs="Times New Roman"/>
          <w:b/>
          <w:sz w:val="24"/>
          <w:szCs w:val="24"/>
        </w:rPr>
        <w:t xml:space="preserve">.1 </w:t>
      </w:r>
      <w:r w:rsidR="00FE7CDE" w:rsidRPr="00A17530">
        <w:rPr>
          <w:rFonts w:ascii="Times New Roman" w:hAnsi="Times New Roman" w:cs="Times New Roman"/>
          <w:b/>
          <w:sz w:val="24"/>
          <w:szCs w:val="24"/>
        </w:rPr>
        <w:t xml:space="preserve">Power-law length distributions </w:t>
      </w:r>
    </w:p>
    <w:p w14:paraId="29621790" w14:textId="77777777" w:rsidR="008F7B50" w:rsidRPr="00A17530" w:rsidRDefault="00860D7D"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Power laws </w:t>
      </w:r>
      <w:r w:rsidR="00B03134">
        <w:rPr>
          <w:rFonts w:ascii="Times New Roman" w:hAnsi="Times New Roman" w:cs="Times New Roman"/>
          <w:sz w:val="24"/>
          <w:szCs w:val="24"/>
        </w:rPr>
        <w:t xml:space="preserve">form a </w:t>
      </w:r>
      <w:r w:rsidRPr="00A17530">
        <w:rPr>
          <w:rFonts w:ascii="Times New Roman" w:hAnsi="Times New Roman" w:cs="Times New Roman"/>
          <w:sz w:val="24"/>
          <w:szCs w:val="24"/>
        </w:rPr>
        <w:t xml:space="preserve">part of heavy-tailed </w:t>
      </w:r>
      <w:r w:rsidR="00FE514D" w:rsidRPr="00A17530">
        <w:rPr>
          <w:rFonts w:ascii="Times New Roman" w:hAnsi="Times New Roman" w:cs="Times New Roman"/>
          <w:sz w:val="24"/>
          <w:szCs w:val="24"/>
        </w:rPr>
        <w:t>distributions and</w:t>
      </w:r>
      <w:r w:rsidR="00BF3902">
        <w:rPr>
          <w:rFonts w:ascii="Times New Roman" w:hAnsi="Times New Roman" w:cs="Times New Roman"/>
          <w:sz w:val="24"/>
          <w:szCs w:val="24"/>
        </w:rPr>
        <w:t xml:space="preserve"> </w:t>
      </w:r>
      <w:r w:rsidR="00B03134">
        <w:rPr>
          <w:rFonts w:ascii="Times New Roman" w:hAnsi="Times New Roman" w:cs="Times New Roman"/>
          <w:sz w:val="24"/>
          <w:szCs w:val="24"/>
        </w:rPr>
        <w:t xml:space="preserve">are </w:t>
      </w:r>
      <w:r w:rsidRPr="00A17530">
        <w:rPr>
          <w:rFonts w:ascii="Times New Roman" w:hAnsi="Times New Roman" w:cs="Times New Roman"/>
          <w:sz w:val="24"/>
          <w:szCs w:val="24"/>
        </w:rPr>
        <w:t xml:space="preserve">marked </w:t>
      </w:r>
      <w:r w:rsidR="00FE514D" w:rsidRPr="00A17530">
        <w:rPr>
          <w:rFonts w:ascii="Times New Roman" w:hAnsi="Times New Roman" w:cs="Times New Roman"/>
          <w:sz w:val="24"/>
          <w:szCs w:val="24"/>
        </w:rPr>
        <w:t>by their yielding straight</w:t>
      </w:r>
      <w:r w:rsidR="0011454C">
        <w:rPr>
          <w:rFonts w:ascii="Times New Roman" w:hAnsi="Times New Roman" w:cs="Times New Roman"/>
          <w:sz w:val="24"/>
          <w:szCs w:val="24"/>
        </w:rPr>
        <w:t xml:space="preserve"> </w:t>
      </w:r>
      <w:r w:rsidR="00FE514D" w:rsidRPr="00A17530">
        <w:rPr>
          <w:rFonts w:ascii="Times New Roman" w:hAnsi="Times New Roman" w:cs="Times New Roman"/>
          <w:sz w:val="24"/>
          <w:szCs w:val="24"/>
        </w:rPr>
        <w:t>line</w:t>
      </w:r>
      <w:r w:rsidR="0011454C">
        <w:rPr>
          <w:rFonts w:ascii="Times New Roman" w:hAnsi="Times New Roman" w:cs="Times New Roman"/>
          <w:sz w:val="24"/>
          <w:szCs w:val="24"/>
        </w:rPr>
        <w:t>s</w:t>
      </w:r>
      <w:r w:rsidR="00FE514D" w:rsidRPr="00A17530">
        <w:rPr>
          <w:rFonts w:ascii="Times New Roman" w:hAnsi="Times New Roman" w:cs="Times New Roman"/>
          <w:sz w:val="24"/>
          <w:szCs w:val="24"/>
        </w:rPr>
        <w:t xml:space="preserve"> </w:t>
      </w:r>
      <w:r w:rsidR="0011454C">
        <w:rPr>
          <w:rFonts w:ascii="Times New Roman" w:hAnsi="Times New Roman" w:cs="Times New Roman"/>
          <w:sz w:val="24"/>
          <w:szCs w:val="24"/>
        </w:rPr>
        <w:t>on</w:t>
      </w:r>
      <w:r w:rsidR="00FE514D" w:rsidRPr="00A17530">
        <w:rPr>
          <w:rFonts w:ascii="Times New Roman" w:hAnsi="Times New Roman" w:cs="Times New Roman"/>
          <w:sz w:val="24"/>
          <w:szCs w:val="24"/>
        </w:rPr>
        <w:t xml:space="preserve"> bi-logarithmic plot (</w:t>
      </w:r>
      <w:r w:rsidR="00FE514D" w:rsidRPr="00A17530">
        <w:rPr>
          <w:rFonts w:ascii="Times New Roman" w:hAnsi="Times New Roman" w:cs="Times New Roman"/>
          <w:color w:val="0000FF"/>
          <w:sz w:val="24"/>
          <w:szCs w:val="24"/>
        </w:rPr>
        <w:t>Gudmundsson, 2014</w:t>
      </w:r>
      <w:r w:rsidR="00FE514D" w:rsidRPr="00A17530">
        <w:rPr>
          <w:rFonts w:ascii="Times New Roman" w:hAnsi="Times New Roman" w:cs="Times New Roman"/>
          <w:sz w:val="24"/>
          <w:szCs w:val="24"/>
        </w:rPr>
        <w:t>).</w:t>
      </w:r>
      <w:r w:rsidR="0011454C">
        <w:rPr>
          <w:rFonts w:ascii="Times New Roman" w:hAnsi="Times New Roman" w:cs="Times New Roman"/>
          <w:sz w:val="24"/>
          <w:szCs w:val="24"/>
        </w:rPr>
        <w:t xml:space="preserve"> </w:t>
      </w:r>
      <w:r w:rsidR="00E41234" w:rsidRPr="00A17530">
        <w:rPr>
          <w:rFonts w:ascii="Times New Roman" w:hAnsi="Times New Roman" w:cs="Times New Roman"/>
          <w:sz w:val="24"/>
          <w:szCs w:val="24"/>
        </w:rPr>
        <w:t>These tests have been</w:t>
      </w:r>
      <w:r w:rsidR="00FE514D" w:rsidRPr="00A17530">
        <w:rPr>
          <w:rFonts w:ascii="Times New Roman" w:hAnsi="Times New Roman" w:cs="Times New Roman"/>
          <w:sz w:val="24"/>
          <w:szCs w:val="24"/>
        </w:rPr>
        <w:t xml:space="preserve"> applied to geological </w:t>
      </w:r>
      <w:r w:rsidR="00B03134">
        <w:rPr>
          <w:rFonts w:ascii="Times New Roman" w:hAnsi="Times New Roman" w:cs="Times New Roman"/>
          <w:sz w:val="24"/>
          <w:szCs w:val="24"/>
        </w:rPr>
        <w:t xml:space="preserve">fracture </w:t>
      </w:r>
      <w:r w:rsidR="00FE514D" w:rsidRPr="00A17530">
        <w:rPr>
          <w:rFonts w:ascii="Times New Roman" w:hAnsi="Times New Roman" w:cs="Times New Roman"/>
          <w:sz w:val="24"/>
          <w:szCs w:val="24"/>
        </w:rPr>
        <w:t>populations by</w:t>
      </w:r>
      <w:r w:rsidR="006B7254">
        <w:rPr>
          <w:rFonts w:ascii="Times New Roman" w:hAnsi="Times New Roman" w:cs="Times New Roman"/>
          <w:sz w:val="24"/>
          <w:szCs w:val="24"/>
        </w:rPr>
        <w:t xml:space="preserve"> </w:t>
      </w:r>
      <w:r w:rsidR="00FE514D" w:rsidRPr="00A17530">
        <w:rPr>
          <w:rFonts w:ascii="Times New Roman" w:hAnsi="Times New Roman" w:cs="Times New Roman"/>
          <w:color w:val="0000FF"/>
          <w:sz w:val="24"/>
          <w:szCs w:val="24"/>
        </w:rPr>
        <w:t xml:space="preserve">Mohajeri and Gudmundsson </w:t>
      </w:r>
      <w:r w:rsidR="00FE514D" w:rsidRPr="00A17530">
        <w:rPr>
          <w:rFonts w:ascii="Times New Roman" w:hAnsi="Times New Roman" w:cs="Times New Roman"/>
          <w:sz w:val="24"/>
          <w:szCs w:val="24"/>
        </w:rPr>
        <w:t>(</w:t>
      </w:r>
      <w:r w:rsidR="00FE514D" w:rsidRPr="00A17530">
        <w:rPr>
          <w:rFonts w:ascii="Times New Roman" w:hAnsi="Times New Roman" w:cs="Times New Roman"/>
          <w:color w:val="0000FF"/>
          <w:sz w:val="24"/>
          <w:szCs w:val="24"/>
        </w:rPr>
        <w:t>2012</w:t>
      </w:r>
      <w:r w:rsidR="00FE514D" w:rsidRPr="00A17530">
        <w:rPr>
          <w:rFonts w:ascii="Times New Roman" w:hAnsi="Times New Roman" w:cs="Times New Roman"/>
          <w:sz w:val="24"/>
          <w:szCs w:val="24"/>
        </w:rPr>
        <w:t xml:space="preserve">) and </w:t>
      </w:r>
      <w:r w:rsidR="00FE514D" w:rsidRPr="00A17530">
        <w:rPr>
          <w:rFonts w:ascii="Times New Roman" w:hAnsi="Times New Roman" w:cs="Times New Roman"/>
          <w:color w:val="0000FF"/>
          <w:sz w:val="24"/>
          <w:szCs w:val="24"/>
        </w:rPr>
        <w:t xml:space="preserve">Gudmundsson and Mohajeri </w:t>
      </w:r>
      <w:r w:rsidR="00805077" w:rsidRPr="00A17530">
        <w:rPr>
          <w:rFonts w:ascii="Times New Roman" w:hAnsi="Times New Roman" w:cs="Times New Roman"/>
          <w:sz w:val="24"/>
          <w:szCs w:val="24"/>
        </w:rPr>
        <w:t>(</w:t>
      </w:r>
      <w:r w:rsidR="00FE514D" w:rsidRPr="00A17530">
        <w:rPr>
          <w:rFonts w:ascii="Times New Roman" w:hAnsi="Times New Roman" w:cs="Times New Roman"/>
          <w:color w:val="0000FF"/>
          <w:sz w:val="24"/>
          <w:szCs w:val="24"/>
        </w:rPr>
        <w:t>2013</w:t>
      </w:r>
      <w:r w:rsidR="00FE514D" w:rsidRPr="00A17530">
        <w:rPr>
          <w:rFonts w:ascii="Times New Roman" w:hAnsi="Times New Roman" w:cs="Times New Roman"/>
          <w:sz w:val="24"/>
          <w:szCs w:val="24"/>
        </w:rPr>
        <w:t>).</w:t>
      </w:r>
      <w:r w:rsidR="00BF3902">
        <w:rPr>
          <w:rFonts w:ascii="Times New Roman" w:hAnsi="Times New Roman" w:cs="Times New Roman"/>
          <w:color w:val="0000FF"/>
          <w:sz w:val="24"/>
          <w:szCs w:val="24"/>
        </w:rPr>
        <w:t xml:space="preserve"> </w:t>
      </w:r>
      <w:r w:rsidR="00394BED" w:rsidRPr="00BF3902">
        <w:rPr>
          <w:rFonts w:ascii="Times New Roman" w:hAnsi="Times New Roman" w:cs="Times New Roman"/>
          <w:color w:val="000000" w:themeColor="text1"/>
          <w:sz w:val="24"/>
          <w:szCs w:val="24"/>
        </w:rPr>
        <w:t>Here we apply a power-law analysis to the</w:t>
      </w:r>
      <w:r w:rsidR="00394BED">
        <w:rPr>
          <w:rFonts w:ascii="Times New Roman" w:hAnsi="Times New Roman" w:cs="Times New Roman"/>
          <w:color w:val="0000FF"/>
          <w:sz w:val="24"/>
          <w:szCs w:val="24"/>
        </w:rPr>
        <w:t xml:space="preserve"> </w:t>
      </w:r>
      <w:r w:rsidR="008F7B50" w:rsidRPr="00A17530">
        <w:rPr>
          <w:rFonts w:ascii="Times New Roman" w:hAnsi="Times New Roman" w:cs="Times New Roman"/>
          <w:sz w:val="24"/>
          <w:szCs w:val="24"/>
        </w:rPr>
        <w:t>frequency</w:t>
      </w:r>
      <w:r w:rsidR="00394BED">
        <w:rPr>
          <w:rFonts w:ascii="Times New Roman" w:hAnsi="Times New Roman" w:cs="Times New Roman"/>
          <w:sz w:val="24"/>
          <w:szCs w:val="24"/>
        </w:rPr>
        <w:t>-</w:t>
      </w:r>
      <w:r w:rsidR="008F7B50" w:rsidRPr="00A17530">
        <w:rPr>
          <w:rFonts w:ascii="Times New Roman" w:hAnsi="Times New Roman" w:cs="Times New Roman"/>
          <w:sz w:val="24"/>
          <w:szCs w:val="24"/>
        </w:rPr>
        <w:t xml:space="preserve">length </w:t>
      </w:r>
      <w:r w:rsidR="008F7B50" w:rsidRPr="00A17530">
        <w:rPr>
          <w:rFonts w:ascii="Times New Roman" w:hAnsi="Times New Roman" w:cs="Times New Roman"/>
          <w:sz w:val="24"/>
          <w:szCs w:val="24"/>
        </w:rPr>
        <w:lastRenderedPageBreak/>
        <w:t>distribution</w:t>
      </w:r>
      <w:r w:rsidR="00394BED">
        <w:rPr>
          <w:rFonts w:ascii="Times New Roman" w:hAnsi="Times New Roman" w:cs="Times New Roman"/>
          <w:sz w:val="24"/>
          <w:szCs w:val="24"/>
        </w:rPr>
        <w:t>s of</w:t>
      </w:r>
      <w:r w:rsidR="00BF3902">
        <w:rPr>
          <w:rFonts w:ascii="Times New Roman" w:hAnsi="Times New Roman" w:cs="Times New Roman"/>
          <w:sz w:val="24"/>
          <w:szCs w:val="24"/>
        </w:rPr>
        <w:t xml:space="preserve"> </w:t>
      </w:r>
      <w:r w:rsidR="00394BED">
        <w:rPr>
          <w:rFonts w:ascii="Times New Roman" w:hAnsi="Times New Roman" w:cs="Times New Roman"/>
          <w:sz w:val="24"/>
          <w:szCs w:val="24"/>
        </w:rPr>
        <w:t xml:space="preserve">sizes of </w:t>
      </w:r>
      <w:r w:rsidR="008F7B50" w:rsidRPr="00A17530">
        <w:rPr>
          <w:rFonts w:ascii="Times New Roman" w:hAnsi="Times New Roman" w:cs="Times New Roman"/>
          <w:sz w:val="24"/>
          <w:szCs w:val="24"/>
        </w:rPr>
        <w:t>inflation features</w:t>
      </w:r>
      <w:r w:rsidR="00394BED">
        <w:rPr>
          <w:rFonts w:ascii="Times New Roman" w:hAnsi="Times New Roman" w:cs="Times New Roman"/>
          <w:sz w:val="24"/>
          <w:szCs w:val="24"/>
        </w:rPr>
        <w:t>, using first the</w:t>
      </w:r>
      <w:r w:rsidR="00BF3902">
        <w:rPr>
          <w:rFonts w:ascii="Times New Roman" w:hAnsi="Times New Roman" w:cs="Times New Roman"/>
          <w:sz w:val="24"/>
          <w:szCs w:val="24"/>
        </w:rPr>
        <w:t xml:space="preserve"> </w:t>
      </w:r>
      <w:r w:rsidR="008F7B50" w:rsidRPr="00A17530">
        <w:rPr>
          <w:rFonts w:ascii="Times New Roman" w:hAnsi="Times New Roman" w:cs="Times New Roman"/>
          <w:sz w:val="24"/>
          <w:szCs w:val="24"/>
        </w:rPr>
        <w:t>power-law equation</w:t>
      </w:r>
      <w:r w:rsidR="009802E3" w:rsidRPr="00A17530">
        <w:rPr>
          <w:rFonts w:ascii="Times New Roman" w:hAnsi="Times New Roman" w:cs="Times New Roman"/>
          <w:sz w:val="24"/>
          <w:szCs w:val="24"/>
        </w:rPr>
        <w:t xml:space="preserve"> (</w:t>
      </w:r>
      <w:r w:rsidR="009802E3" w:rsidRPr="00A17530">
        <w:rPr>
          <w:rFonts w:ascii="Times New Roman" w:hAnsi="Times New Roman" w:cs="Times New Roman"/>
          <w:color w:val="0000FF"/>
          <w:sz w:val="24"/>
          <w:szCs w:val="24"/>
        </w:rPr>
        <w:t>Williams, 1997; Mohajeri and Gudmundsson, 2012</w:t>
      </w:r>
      <w:r w:rsidR="009802E3" w:rsidRPr="00A17530">
        <w:rPr>
          <w:rFonts w:ascii="Times New Roman" w:hAnsi="Times New Roman" w:cs="Times New Roman"/>
          <w:sz w:val="24"/>
          <w:szCs w:val="24"/>
        </w:rPr>
        <w:t>)</w:t>
      </w:r>
      <w:r w:rsidR="00394BED">
        <w:rPr>
          <w:rFonts w:ascii="Times New Roman" w:hAnsi="Times New Roman" w:cs="Times New Roman"/>
          <w:sz w:val="24"/>
          <w:szCs w:val="24"/>
        </w:rPr>
        <w:t>:</w:t>
      </w:r>
    </w:p>
    <w:p w14:paraId="332EC45B" w14:textId="77777777" w:rsidR="009802E3" w:rsidRPr="00A17530" w:rsidRDefault="00DA5F83" w:rsidP="00A17530">
      <w:pPr>
        <w:spacing w:line="360" w:lineRule="auto"/>
        <w:jc w:val="both"/>
        <w:rPr>
          <w:rFonts w:ascii="Times New Roman" w:hAnsi="Times New Roman" w:cs="Times New Roman"/>
          <w:sz w:val="24"/>
          <w:szCs w:val="24"/>
        </w:rPr>
      </w:pPr>
      <w:r w:rsidRPr="00A17530">
        <w:rPr>
          <w:rFonts w:ascii="Times New Roman" w:hAnsi="Times New Roman" w:cs="Times New Roman"/>
          <w:position w:val="-10"/>
          <w:sz w:val="24"/>
          <w:szCs w:val="24"/>
        </w:rPr>
        <w:object w:dxaOrig="1240" w:dyaOrig="360" w14:anchorId="5B808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8pt" o:ole="">
            <v:imagedata r:id="rId12" o:title=""/>
          </v:shape>
          <o:OLEObject Type="Embed" ProgID="Equation.3" ShapeID="_x0000_i1025" DrawAspect="Content" ObjectID="_1627215877" r:id="rId13"/>
        </w:object>
      </w:r>
      <w:r w:rsidR="00BF3902">
        <w:rPr>
          <w:rFonts w:ascii="Times New Roman" w:hAnsi="Times New Roman" w:cs="Times New Roman"/>
          <w:sz w:val="24"/>
          <w:szCs w:val="24"/>
        </w:rPr>
        <w:t xml:space="preserve">                                                                                                                        </w:t>
      </w:r>
      <w:r w:rsidR="00D235FA" w:rsidRPr="00A17530">
        <w:rPr>
          <w:rFonts w:ascii="Times New Roman" w:hAnsi="Times New Roman" w:cs="Times New Roman"/>
          <w:sz w:val="24"/>
          <w:szCs w:val="24"/>
        </w:rPr>
        <w:t>(</w:t>
      </w:r>
      <w:r w:rsidR="00707194" w:rsidRPr="00A17530">
        <w:rPr>
          <w:rFonts w:ascii="Times New Roman" w:hAnsi="Times New Roman" w:cs="Times New Roman"/>
          <w:sz w:val="24"/>
          <w:szCs w:val="24"/>
        </w:rPr>
        <w:t>1</w:t>
      </w:r>
      <w:r w:rsidR="00D235FA" w:rsidRPr="00A17530">
        <w:rPr>
          <w:rFonts w:ascii="Times New Roman" w:hAnsi="Times New Roman" w:cs="Times New Roman"/>
          <w:sz w:val="24"/>
          <w:szCs w:val="24"/>
        </w:rPr>
        <w:t>)</w:t>
      </w:r>
    </w:p>
    <w:p w14:paraId="242FB71E" w14:textId="77777777" w:rsidR="008F7B50" w:rsidRPr="00A17530" w:rsidRDefault="0082520F"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w</w:t>
      </w:r>
      <w:r w:rsidR="008F7B50" w:rsidRPr="00A17530">
        <w:rPr>
          <w:rFonts w:ascii="Times New Roman" w:hAnsi="Times New Roman" w:cs="Times New Roman"/>
          <w:sz w:val="24"/>
          <w:szCs w:val="24"/>
        </w:rPr>
        <w:t>here</w:t>
      </w:r>
      <w:r w:rsidR="00E32767" w:rsidRPr="00A17530">
        <w:rPr>
          <w:rFonts w:ascii="Times New Roman" w:hAnsi="Times New Roman" w:cs="Times New Roman"/>
          <w:position w:val="-10"/>
          <w:sz w:val="24"/>
          <w:szCs w:val="24"/>
        </w:rPr>
        <w:object w:dxaOrig="520" w:dyaOrig="320" w14:anchorId="6C6DB868">
          <v:shape id="_x0000_i1026" type="#_x0000_t75" style="width:24.75pt;height:15.75pt" o:ole="">
            <v:imagedata r:id="rId14" o:title=""/>
          </v:shape>
          <o:OLEObject Type="Embed" ProgID="Equation.3" ShapeID="_x0000_i1026" DrawAspect="Content" ObjectID="_1627215878" r:id="rId15"/>
        </w:object>
      </w:r>
      <w:r w:rsidR="008F7B50" w:rsidRPr="00A17530">
        <w:rPr>
          <w:rFonts w:ascii="Times New Roman" w:hAnsi="Times New Roman" w:cs="Times New Roman"/>
          <w:sz w:val="24"/>
          <w:szCs w:val="24"/>
        </w:rPr>
        <w:t xml:space="preserve"> is the number of inflation features (tumuli </w:t>
      </w:r>
      <w:r w:rsidR="0011454C">
        <w:rPr>
          <w:rFonts w:ascii="Times New Roman" w:hAnsi="Times New Roman" w:cs="Times New Roman"/>
          <w:sz w:val="24"/>
          <w:szCs w:val="24"/>
        </w:rPr>
        <w:t>and</w:t>
      </w:r>
      <w:r w:rsidR="008F7B50" w:rsidRPr="00A17530">
        <w:rPr>
          <w:rFonts w:ascii="Times New Roman" w:hAnsi="Times New Roman" w:cs="Times New Roman"/>
          <w:sz w:val="24"/>
          <w:szCs w:val="24"/>
        </w:rPr>
        <w:t xml:space="preserve"> lava rises) in a binned or class histogram, </w:t>
      </w:r>
      <w:r w:rsidR="00394BED">
        <w:rPr>
          <w:rFonts w:ascii="Times New Roman" w:hAnsi="Times New Roman" w:cs="Times New Roman"/>
          <w:i/>
          <w:sz w:val="24"/>
          <w:szCs w:val="24"/>
        </w:rPr>
        <w:t xml:space="preserve">x </w:t>
      </w:r>
      <w:r w:rsidR="00394BED">
        <w:rPr>
          <w:rFonts w:ascii="Times New Roman" w:hAnsi="Times New Roman" w:cs="Times New Roman"/>
          <w:sz w:val="24"/>
          <w:szCs w:val="24"/>
        </w:rPr>
        <w:t xml:space="preserve">is the size of the feature (here the length or </w:t>
      </w:r>
      <w:r w:rsidR="0011454C">
        <w:rPr>
          <w:rFonts w:ascii="Times New Roman" w:hAnsi="Times New Roman" w:cs="Times New Roman"/>
          <w:sz w:val="24"/>
          <w:szCs w:val="24"/>
        </w:rPr>
        <w:t xml:space="preserve">maximum </w:t>
      </w:r>
      <w:r w:rsidR="00394BED">
        <w:rPr>
          <w:rFonts w:ascii="Times New Roman" w:hAnsi="Times New Roman" w:cs="Times New Roman"/>
          <w:sz w:val="24"/>
          <w:szCs w:val="24"/>
        </w:rPr>
        <w:t>diameter of the inflation structure),</w:t>
      </w:r>
      <w:r w:rsidR="00BF3902">
        <w:rPr>
          <w:rFonts w:ascii="Times New Roman" w:hAnsi="Times New Roman" w:cs="Times New Roman"/>
          <w:sz w:val="24"/>
          <w:szCs w:val="24"/>
        </w:rPr>
        <w:t xml:space="preserve"> </w:t>
      </w:r>
      <w:r w:rsidR="00394BED" w:rsidRPr="00DF3FE7">
        <w:rPr>
          <w:rFonts w:ascii="Times New Roman" w:hAnsi="Times New Roman" w:cs="Times New Roman"/>
          <w:i/>
          <w:sz w:val="24"/>
          <w:szCs w:val="24"/>
        </w:rPr>
        <w:t>C</w:t>
      </w:r>
      <w:r w:rsidR="00394BED">
        <w:rPr>
          <w:rFonts w:ascii="Times New Roman" w:hAnsi="Times New Roman" w:cs="Times New Roman"/>
          <w:sz w:val="24"/>
          <w:szCs w:val="24"/>
        </w:rPr>
        <w:t xml:space="preserve"> </w:t>
      </w:r>
      <w:r w:rsidR="008F7B50" w:rsidRPr="00A17530">
        <w:rPr>
          <w:rFonts w:ascii="Times New Roman" w:hAnsi="Times New Roman" w:cs="Times New Roman"/>
          <w:sz w:val="24"/>
          <w:szCs w:val="24"/>
        </w:rPr>
        <w:t xml:space="preserve">is a constant </w:t>
      </w:r>
      <w:r w:rsidR="0011454C">
        <w:rPr>
          <w:rFonts w:ascii="Times New Roman" w:hAnsi="Times New Roman" w:cs="Times New Roman"/>
          <w:sz w:val="24"/>
          <w:szCs w:val="24"/>
        </w:rPr>
        <w:t xml:space="preserve">of </w:t>
      </w:r>
      <w:r w:rsidR="008F7B50" w:rsidRPr="00A17530">
        <w:rPr>
          <w:rFonts w:ascii="Times New Roman" w:hAnsi="Times New Roman" w:cs="Times New Roman"/>
          <w:sz w:val="24"/>
          <w:szCs w:val="24"/>
        </w:rPr>
        <w:t xml:space="preserve">proportionality, and </w:t>
      </w:r>
      <w:r w:rsidR="009B5865" w:rsidRPr="00A17530">
        <w:rPr>
          <w:rFonts w:ascii="Times New Roman" w:hAnsi="Times New Roman" w:cs="Times New Roman"/>
          <w:position w:val="-4"/>
          <w:sz w:val="24"/>
          <w:szCs w:val="24"/>
        </w:rPr>
        <w:object w:dxaOrig="260" w:dyaOrig="260" w14:anchorId="48486165">
          <v:shape id="_x0000_i1027" type="#_x0000_t75" style="width:10.5pt;height:10.5pt" o:ole="">
            <v:imagedata r:id="rId16" o:title=""/>
          </v:shape>
          <o:OLEObject Type="Embed" ProgID="Equation.3" ShapeID="_x0000_i1027" DrawAspect="Content" ObjectID="_1627215879" r:id="rId17"/>
        </w:object>
      </w:r>
      <w:r w:rsidR="008F7B50" w:rsidRPr="00A17530">
        <w:rPr>
          <w:rFonts w:ascii="Times New Roman" w:hAnsi="Times New Roman" w:cs="Times New Roman"/>
          <w:sz w:val="24"/>
          <w:szCs w:val="24"/>
        </w:rPr>
        <w:t xml:space="preserve"> is the scaling exponent</w:t>
      </w:r>
      <w:r w:rsidR="005D09BA" w:rsidRPr="00A17530">
        <w:rPr>
          <w:rFonts w:ascii="Times New Roman" w:hAnsi="Times New Roman" w:cs="Times New Roman"/>
          <w:sz w:val="24"/>
          <w:szCs w:val="24"/>
        </w:rPr>
        <w:t xml:space="preserve">. </w:t>
      </w:r>
      <w:r w:rsidR="00394BED">
        <w:rPr>
          <w:rFonts w:ascii="Times New Roman" w:hAnsi="Times New Roman" w:cs="Times New Roman"/>
          <w:sz w:val="24"/>
          <w:szCs w:val="24"/>
        </w:rPr>
        <w:t xml:space="preserve">We then </w:t>
      </w:r>
      <w:r w:rsidR="008F7B50" w:rsidRPr="00A17530">
        <w:rPr>
          <w:rFonts w:ascii="Times New Roman" w:hAnsi="Times New Roman" w:cs="Times New Roman"/>
          <w:sz w:val="24"/>
          <w:szCs w:val="24"/>
        </w:rPr>
        <w:t xml:space="preserve">take the logarithms for both </w:t>
      </w:r>
      <w:r w:rsidR="009B5865" w:rsidRPr="00A17530">
        <w:rPr>
          <w:rFonts w:ascii="Times New Roman" w:hAnsi="Times New Roman" w:cs="Times New Roman"/>
          <w:sz w:val="24"/>
          <w:szCs w:val="24"/>
        </w:rPr>
        <w:t>sides of</w:t>
      </w:r>
      <w:r w:rsidR="008F7B50" w:rsidRPr="00A17530">
        <w:rPr>
          <w:rFonts w:ascii="Times New Roman" w:hAnsi="Times New Roman" w:cs="Times New Roman"/>
          <w:sz w:val="24"/>
          <w:szCs w:val="24"/>
        </w:rPr>
        <w:t xml:space="preserve"> the </w:t>
      </w:r>
      <w:r w:rsidR="00394BED">
        <w:rPr>
          <w:rFonts w:ascii="Times New Roman" w:hAnsi="Times New Roman" w:cs="Times New Roman"/>
          <w:sz w:val="24"/>
          <w:szCs w:val="24"/>
        </w:rPr>
        <w:t xml:space="preserve">size </w:t>
      </w:r>
      <w:r w:rsidR="008F7B50" w:rsidRPr="00A17530">
        <w:rPr>
          <w:rFonts w:ascii="Times New Roman" w:hAnsi="Times New Roman" w:cs="Times New Roman"/>
          <w:sz w:val="24"/>
          <w:szCs w:val="24"/>
        </w:rPr>
        <w:t>values</w:t>
      </w:r>
      <w:r w:rsidR="009B5865" w:rsidRPr="00A17530">
        <w:rPr>
          <w:rFonts w:ascii="Times New Roman" w:hAnsi="Times New Roman" w:cs="Times New Roman"/>
          <w:position w:val="-10"/>
          <w:sz w:val="24"/>
          <w:szCs w:val="24"/>
        </w:rPr>
        <w:object w:dxaOrig="340" w:dyaOrig="340" w14:anchorId="1BCD4406">
          <v:shape id="_x0000_i1028" type="#_x0000_t75" style="width:15.75pt;height:15.75pt" o:ole="">
            <v:imagedata r:id="rId18" o:title=""/>
          </v:shape>
          <o:OLEObject Type="Embed" ProgID="Equation.3" ShapeID="_x0000_i1028" DrawAspect="Content" ObjectID="_1627215880" r:id="rId19"/>
        </w:object>
      </w:r>
      <w:r w:rsidR="008F7B50" w:rsidRPr="00A17530">
        <w:rPr>
          <w:rFonts w:ascii="Times New Roman" w:hAnsi="Times New Roman" w:cs="Times New Roman"/>
          <w:sz w:val="24"/>
          <w:szCs w:val="24"/>
        </w:rPr>
        <w:t xml:space="preserve"> and their probability </w:t>
      </w:r>
      <w:r w:rsidR="009B5865" w:rsidRPr="00A17530">
        <w:rPr>
          <w:rFonts w:ascii="Times New Roman" w:hAnsi="Times New Roman" w:cs="Times New Roman"/>
          <w:position w:val="-10"/>
          <w:sz w:val="24"/>
          <w:szCs w:val="24"/>
        </w:rPr>
        <w:object w:dxaOrig="520" w:dyaOrig="320" w14:anchorId="2CB755F9">
          <v:shape id="_x0000_i1029" type="#_x0000_t75" style="width:24.75pt;height:15.75pt" o:ole="">
            <v:imagedata r:id="rId20" o:title=""/>
          </v:shape>
          <o:OLEObject Type="Embed" ProgID="Equation.3" ShapeID="_x0000_i1029" DrawAspect="Content" ObjectID="_1627215881" r:id="rId21"/>
        </w:object>
      </w:r>
      <w:r w:rsidR="008F7B50" w:rsidRPr="00A17530">
        <w:rPr>
          <w:rFonts w:ascii="Times New Roman" w:hAnsi="Times New Roman" w:cs="Times New Roman"/>
          <w:sz w:val="24"/>
          <w:szCs w:val="24"/>
        </w:rPr>
        <w:t xml:space="preserve"> in order to know if the</w:t>
      </w:r>
      <w:r w:rsidR="00394BED">
        <w:rPr>
          <w:rFonts w:ascii="Times New Roman" w:hAnsi="Times New Roman" w:cs="Times New Roman"/>
          <w:sz w:val="24"/>
          <w:szCs w:val="24"/>
        </w:rPr>
        <w:t xml:space="preserve"> distribution</w:t>
      </w:r>
      <w:r w:rsidR="008F7B50" w:rsidRPr="00A17530">
        <w:rPr>
          <w:rFonts w:ascii="Times New Roman" w:hAnsi="Times New Roman" w:cs="Times New Roman"/>
          <w:sz w:val="24"/>
          <w:szCs w:val="24"/>
        </w:rPr>
        <w:t xml:space="preserve"> follow</w:t>
      </w:r>
      <w:r w:rsidR="00394BED">
        <w:rPr>
          <w:rFonts w:ascii="Times New Roman" w:hAnsi="Times New Roman" w:cs="Times New Roman"/>
          <w:sz w:val="24"/>
          <w:szCs w:val="24"/>
        </w:rPr>
        <w:t>s a straight line on the log-log plot, that is,  is</w:t>
      </w:r>
      <w:r w:rsidR="008F7B50" w:rsidRPr="00A17530">
        <w:rPr>
          <w:rFonts w:ascii="Times New Roman" w:hAnsi="Times New Roman" w:cs="Times New Roman"/>
          <w:sz w:val="24"/>
          <w:szCs w:val="24"/>
        </w:rPr>
        <w:t xml:space="preserve"> a power law</w:t>
      </w:r>
      <w:r w:rsidR="00394BED">
        <w:rPr>
          <w:rFonts w:ascii="Times New Roman" w:hAnsi="Times New Roman" w:cs="Times New Roman"/>
          <w:sz w:val="24"/>
          <w:szCs w:val="24"/>
        </w:rPr>
        <w:t>, namely:</w:t>
      </w:r>
    </w:p>
    <w:p w14:paraId="5590CE7E" w14:textId="77777777" w:rsidR="007E0AA2" w:rsidRPr="00A17530" w:rsidRDefault="00E32767" w:rsidP="00BF3902">
      <w:pPr>
        <w:spacing w:line="360" w:lineRule="auto"/>
        <w:rPr>
          <w:rFonts w:ascii="Times New Roman" w:hAnsi="Times New Roman" w:cs="Times New Roman"/>
          <w:sz w:val="24"/>
          <w:szCs w:val="24"/>
        </w:rPr>
      </w:pPr>
      <w:r w:rsidRPr="00A17530">
        <w:rPr>
          <w:rFonts w:ascii="Times New Roman" w:hAnsi="Times New Roman" w:cs="Times New Roman"/>
          <w:position w:val="-10"/>
          <w:sz w:val="24"/>
          <w:szCs w:val="24"/>
        </w:rPr>
        <w:object w:dxaOrig="2799" w:dyaOrig="340" w14:anchorId="106A095A">
          <v:shape id="_x0000_i1030" type="#_x0000_t75" style="width:141pt;height:15.75pt" o:ole="">
            <v:imagedata r:id="rId22" o:title=""/>
          </v:shape>
          <o:OLEObject Type="Embed" ProgID="Equation.3" ShapeID="_x0000_i1030" DrawAspect="Content" ObjectID="_1627215882" r:id="rId23"/>
        </w:object>
      </w:r>
      <w:r w:rsidR="00BF3902">
        <w:rPr>
          <w:rFonts w:ascii="Times New Roman" w:hAnsi="Times New Roman" w:cs="Times New Roman"/>
          <w:position w:val="-10"/>
          <w:sz w:val="24"/>
          <w:szCs w:val="24"/>
        </w:rPr>
        <w:t xml:space="preserve">                                                                                                  </w:t>
      </w:r>
      <w:r w:rsidR="00D235FA" w:rsidRPr="00A17530">
        <w:rPr>
          <w:rFonts w:ascii="Times New Roman" w:hAnsi="Times New Roman" w:cs="Times New Roman"/>
          <w:sz w:val="24"/>
          <w:szCs w:val="24"/>
        </w:rPr>
        <w:t>(2)</w:t>
      </w:r>
    </w:p>
    <w:p w14:paraId="2F4E9463" w14:textId="77777777" w:rsidR="00F716C5" w:rsidRPr="00A17530" w:rsidRDefault="00F716C5"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straight lines for </w:t>
      </w:r>
      <w:r w:rsidR="00394BED">
        <w:rPr>
          <w:rFonts w:ascii="Times New Roman" w:hAnsi="Times New Roman" w:cs="Times New Roman"/>
          <w:sz w:val="24"/>
          <w:szCs w:val="24"/>
        </w:rPr>
        <w:t xml:space="preserve">the sizes of the </w:t>
      </w:r>
      <w:r w:rsidRPr="00A17530">
        <w:rPr>
          <w:rFonts w:ascii="Times New Roman" w:hAnsi="Times New Roman" w:cs="Times New Roman"/>
          <w:sz w:val="24"/>
          <w:szCs w:val="24"/>
        </w:rPr>
        <w:t>tumuli and lava rises indicate that they follow power-law</w:t>
      </w:r>
      <w:r w:rsidR="00BF3902">
        <w:rPr>
          <w:rFonts w:ascii="Times New Roman" w:hAnsi="Times New Roman" w:cs="Times New Roman"/>
          <w:sz w:val="24"/>
          <w:szCs w:val="24"/>
        </w:rPr>
        <w:t xml:space="preserve"> </w:t>
      </w:r>
      <w:r w:rsidR="00394BED">
        <w:rPr>
          <w:rFonts w:ascii="Times New Roman" w:hAnsi="Times New Roman" w:cs="Times New Roman"/>
          <w:sz w:val="24"/>
          <w:szCs w:val="24"/>
        </w:rPr>
        <w:t xml:space="preserve">size </w:t>
      </w:r>
      <w:r w:rsidR="00462D09">
        <w:rPr>
          <w:rFonts w:ascii="Times New Roman" w:hAnsi="Times New Roman" w:cs="Times New Roman"/>
          <w:sz w:val="24"/>
          <w:szCs w:val="24"/>
        </w:rPr>
        <w:t>distribution</w:t>
      </w:r>
      <w:r w:rsidR="00394BED">
        <w:rPr>
          <w:rFonts w:ascii="Times New Roman" w:hAnsi="Times New Roman" w:cs="Times New Roman"/>
          <w:sz w:val="24"/>
          <w:szCs w:val="24"/>
        </w:rPr>
        <w:t>s</w:t>
      </w:r>
      <w:r w:rsidRPr="00A17530">
        <w:rPr>
          <w:rFonts w:ascii="Times New Roman" w:hAnsi="Times New Roman" w:cs="Times New Roman"/>
          <w:sz w:val="24"/>
          <w:szCs w:val="24"/>
        </w:rPr>
        <w:t xml:space="preserve"> (</w:t>
      </w:r>
      <w:r w:rsidR="00E53DC6" w:rsidRPr="00A17530">
        <w:rPr>
          <w:rFonts w:ascii="Times New Roman" w:hAnsi="Times New Roman" w:cs="Times New Roman"/>
          <w:sz w:val="24"/>
          <w:szCs w:val="24"/>
        </w:rPr>
        <w:t xml:space="preserve">cf. </w:t>
      </w:r>
      <w:r w:rsidRPr="00A17530">
        <w:rPr>
          <w:rFonts w:ascii="Times New Roman" w:hAnsi="Times New Roman" w:cs="Times New Roman"/>
          <w:color w:val="0000FF"/>
          <w:sz w:val="24"/>
          <w:szCs w:val="24"/>
        </w:rPr>
        <w:t>Mohajeri and Gudmundsson, 2012</w:t>
      </w:r>
      <w:r w:rsidRPr="00A17530">
        <w:rPr>
          <w:rFonts w:ascii="Times New Roman" w:hAnsi="Times New Roman" w:cs="Times New Roman"/>
          <w:sz w:val="24"/>
          <w:szCs w:val="24"/>
        </w:rPr>
        <w:t xml:space="preserve">) (Fig. </w:t>
      </w:r>
      <w:r w:rsidR="00F62BD5" w:rsidRPr="00A17530">
        <w:rPr>
          <w:rFonts w:ascii="Times New Roman" w:hAnsi="Times New Roman" w:cs="Times New Roman"/>
          <w:sz w:val="24"/>
          <w:szCs w:val="24"/>
        </w:rPr>
        <w:t>1</w:t>
      </w:r>
      <w:r w:rsidR="00422C02" w:rsidRPr="00A17530">
        <w:rPr>
          <w:rFonts w:ascii="Times New Roman" w:hAnsi="Times New Roman" w:cs="Times New Roman"/>
          <w:sz w:val="24"/>
          <w:szCs w:val="24"/>
        </w:rPr>
        <w:t>4</w:t>
      </w:r>
      <w:r w:rsidR="00F62BD5" w:rsidRPr="00A17530">
        <w:rPr>
          <w:rFonts w:ascii="Times New Roman" w:hAnsi="Times New Roman" w:cs="Times New Roman"/>
          <w:sz w:val="24"/>
          <w:szCs w:val="24"/>
        </w:rPr>
        <w:t>b</w:t>
      </w:r>
      <w:r w:rsidRPr="00A17530">
        <w:rPr>
          <w:rFonts w:ascii="Times New Roman" w:hAnsi="Times New Roman" w:cs="Times New Roman"/>
          <w:sz w:val="24"/>
          <w:szCs w:val="24"/>
        </w:rPr>
        <w:t>, e). The cumulative frequency distribution</w:t>
      </w:r>
      <w:r w:rsidR="000B706F" w:rsidRPr="00A17530">
        <w:rPr>
          <w:rFonts w:ascii="Times New Roman" w:hAnsi="Times New Roman" w:cs="Times New Roman"/>
          <w:sz w:val="24"/>
          <w:szCs w:val="24"/>
        </w:rPr>
        <w:t>s</w:t>
      </w:r>
      <w:r w:rsidRPr="00A17530">
        <w:rPr>
          <w:rFonts w:ascii="Times New Roman" w:hAnsi="Times New Roman" w:cs="Times New Roman"/>
          <w:sz w:val="24"/>
          <w:szCs w:val="24"/>
        </w:rPr>
        <w:t xml:space="preserve"> of the </w:t>
      </w:r>
      <w:r w:rsidR="002F4011">
        <w:rPr>
          <w:rFonts w:ascii="Times New Roman" w:hAnsi="Times New Roman" w:cs="Times New Roman"/>
          <w:sz w:val="24"/>
          <w:szCs w:val="24"/>
        </w:rPr>
        <w:t>sizes (</w:t>
      </w:r>
      <w:r w:rsidRPr="00A17530">
        <w:rPr>
          <w:rFonts w:ascii="Times New Roman" w:hAnsi="Times New Roman" w:cs="Times New Roman"/>
          <w:sz w:val="24"/>
          <w:szCs w:val="24"/>
        </w:rPr>
        <w:t>length</w:t>
      </w:r>
      <w:r w:rsidR="00E31180" w:rsidRPr="00A17530">
        <w:rPr>
          <w:rFonts w:ascii="Times New Roman" w:hAnsi="Times New Roman" w:cs="Times New Roman"/>
          <w:sz w:val="24"/>
          <w:szCs w:val="24"/>
        </w:rPr>
        <w:t>s</w:t>
      </w:r>
      <w:r w:rsidR="002F4011">
        <w:rPr>
          <w:rFonts w:ascii="Times New Roman" w:hAnsi="Times New Roman" w:cs="Times New Roman"/>
          <w:sz w:val="24"/>
          <w:szCs w:val="24"/>
        </w:rPr>
        <w:t>)</w:t>
      </w:r>
      <w:r w:rsidRPr="00A17530">
        <w:rPr>
          <w:rFonts w:ascii="Times New Roman" w:hAnsi="Times New Roman" w:cs="Times New Roman"/>
          <w:sz w:val="24"/>
          <w:szCs w:val="24"/>
        </w:rPr>
        <w:t xml:space="preserve"> of tumuli and lava rises display power-law distribution (Fig. </w:t>
      </w:r>
      <w:r w:rsidR="00F62BD5" w:rsidRPr="00A17530">
        <w:rPr>
          <w:rFonts w:ascii="Times New Roman" w:hAnsi="Times New Roman" w:cs="Times New Roman"/>
          <w:sz w:val="24"/>
          <w:szCs w:val="24"/>
        </w:rPr>
        <w:t>1</w:t>
      </w:r>
      <w:r w:rsidR="00422C02" w:rsidRPr="00A17530">
        <w:rPr>
          <w:rFonts w:ascii="Times New Roman" w:hAnsi="Times New Roman" w:cs="Times New Roman"/>
          <w:sz w:val="24"/>
          <w:szCs w:val="24"/>
        </w:rPr>
        <w:t>4</w:t>
      </w:r>
      <w:r w:rsidR="00F62BD5" w:rsidRPr="00A17530">
        <w:rPr>
          <w:rFonts w:ascii="Times New Roman" w:hAnsi="Times New Roman" w:cs="Times New Roman"/>
          <w:sz w:val="24"/>
          <w:szCs w:val="24"/>
        </w:rPr>
        <w:t>a</w:t>
      </w:r>
      <w:r w:rsidRPr="00A17530">
        <w:rPr>
          <w:rFonts w:ascii="Times New Roman" w:hAnsi="Times New Roman" w:cs="Times New Roman"/>
          <w:sz w:val="24"/>
          <w:szCs w:val="24"/>
        </w:rPr>
        <w:t>, d)</w:t>
      </w:r>
      <w:r w:rsidR="00E069EF" w:rsidRPr="00A17530">
        <w:rPr>
          <w:rFonts w:ascii="Times New Roman" w:hAnsi="Times New Roman" w:cs="Times New Roman"/>
          <w:sz w:val="24"/>
          <w:szCs w:val="24"/>
        </w:rPr>
        <w:t>.</w:t>
      </w:r>
      <w:r w:rsidRPr="00A17530">
        <w:rPr>
          <w:rFonts w:ascii="Times New Roman" w:hAnsi="Times New Roman" w:cs="Times New Roman"/>
          <w:sz w:val="24"/>
          <w:szCs w:val="24"/>
        </w:rPr>
        <w:t xml:space="preserve"> On </w:t>
      </w:r>
      <w:r w:rsidR="002F4011">
        <w:rPr>
          <w:rFonts w:ascii="Times New Roman" w:hAnsi="Times New Roman" w:cs="Times New Roman"/>
          <w:sz w:val="24"/>
          <w:szCs w:val="24"/>
        </w:rPr>
        <w:t xml:space="preserve">the </w:t>
      </w:r>
      <w:r w:rsidRPr="00A17530">
        <w:rPr>
          <w:rFonts w:ascii="Times New Roman" w:hAnsi="Times New Roman" w:cs="Times New Roman"/>
          <w:sz w:val="24"/>
          <w:szCs w:val="24"/>
        </w:rPr>
        <w:t>log</w:t>
      </w:r>
      <w:r w:rsidR="002F4011">
        <w:rPr>
          <w:rFonts w:ascii="Times New Roman" w:hAnsi="Times New Roman" w:cs="Times New Roman"/>
          <w:sz w:val="24"/>
          <w:szCs w:val="24"/>
        </w:rPr>
        <w:t>-log</w:t>
      </w:r>
      <w:r w:rsidRPr="00A17530">
        <w:rPr>
          <w:rFonts w:ascii="Times New Roman" w:hAnsi="Times New Roman" w:cs="Times New Roman"/>
          <w:sz w:val="24"/>
          <w:szCs w:val="24"/>
        </w:rPr>
        <w:t xml:space="preserve"> plots</w:t>
      </w:r>
      <w:r w:rsidR="002F4011">
        <w:rPr>
          <w:rFonts w:ascii="Times New Roman" w:hAnsi="Times New Roman" w:cs="Times New Roman"/>
          <w:sz w:val="24"/>
          <w:szCs w:val="24"/>
        </w:rPr>
        <w:t xml:space="preserve"> it is clear that two straight lines</w:t>
      </w:r>
      <w:r w:rsidR="00D17F1B">
        <w:rPr>
          <w:rFonts w:ascii="Times New Roman" w:hAnsi="Times New Roman" w:cs="Times New Roman"/>
          <w:sz w:val="24"/>
          <w:szCs w:val="24"/>
        </w:rPr>
        <w:t>, with different slopes or scaling exponents,</w:t>
      </w:r>
      <w:r w:rsidR="00BF3902">
        <w:rPr>
          <w:rFonts w:ascii="Times New Roman" w:hAnsi="Times New Roman" w:cs="Times New Roman"/>
          <w:sz w:val="24"/>
          <w:szCs w:val="24"/>
        </w:rPr>
        <w:t xml:space="preserve"> </w:t>
      </w:r>
      <w:r w:rsidR="00D17F1B">
        <w:rPr>
          <w:rFonts w:ascii="Times New Roman" w:hAnsi="Times New Roman" w:cs="Times New Roman"/>
          <w:sz w:val="24"/>
          <w:szCs w:val="24"/>
        </w:rPr>
        <w:t xml:space="preserve">fit the size distribution better than a single line </w:t>
      </w:r>
      <w:r w:rsidRPr="00A17530">
        <w:rPr>
          <w:rFonts w:ascii="Times New Roman" w:hAnsi="Times New Roman" w:cs="Times New Roman"/>
          <w:sz w:val="24"/>
          <w:szCs w:val="24"/>
        </w:rPr>
        <w:t xml:space="preserve">(Fig. </w:t>
      </w:r>
      <w:r w:rsidR="00F62BD5" w:rsidRPr="00A17530">
        <w:rPr>
          <w:rFonts w:ascii="Times New Roman" w:hAnsi="Times New Roman" w:cs="Times New Roman"/>
          <w:sz w:val="24"/>
          <w:szCs w:val="24"/>
        </w:rPr>
        <w:t>1</w:t>
      </w:r>
      <w:r w:rsidR="00422C02" w:rsidRPr="00A17530">
        <w:rPr>
          <w:rFonts w:ascii="Times New Roman" w:hAnsi="Times New Roman" w:cs="Times New Roman"/>
          <w:sz w:val="24"/>
          <w:szCs w:val="24"/>
        </w:rPr>
        <w:t>4</w:t>
      </w:r>
      <w:r w:rsidR="00F62BD5" w:rsidRPr="00A17530">
        <w:rPr>
          <w:rFonts w:ascii="Times New Roman" w:hAnsi="Times New Roman" w:cs="Times New Roman"/>
          <w:sz w:val="24"/>
          <w:szCs w:val="24"/>
        </w:rPr>
        <w:t>c</w:t>
      </w:r>
      <w:r w:rsidRPr="00A17530">
        <w:rPr>
          <w:rFonts w:ascii="Times New Roman" w:hAnsi="Times New Roman" w:cs="Times New Roman"/>
          <w:sz w:val="24"/>
          <w:szCs w:val="24"/>
        </w:rPr>
        <w:t>, f)</w:t>
      </w:r>
      <w:r w:rsidR="00D17F1B">
        <w:rPr>
          <w:rFonts w:ascii="Times New Roman" w:hAnsi="Times New Roman" w:cs="Times New Roman"/>
          <w:sz w:val="24"/>
          <w:szCs w:val="24"/>
        </w:rPr>
        <w:t>, as is commonly observed for the sizes of geological structures</w:t>
      </w:r>
      <w:r w:rsidR="00BF3902">
        <w:rPr>
          <w:rFonts w:ascii="Times New Roman" w:hAnsi="Times New Roman" w:cs="Times New Roman"/>
          <w:sz w:val="24"/>
          <w:szCs w:val="24"/>
        </w:rPr>
        <w:t xml:space="preserve"> </w:t>
      </w:r>
      <w:r w:rsidR="00CC4D18" w:rsidRPr="00A17530">
        <w:rPr>
          <w:rFonts w:ascii="Times New Roman" w:hAnsi="Times New Roman" w:cs="Times New Roman"/>
          <w:sz w:val="24"/>
          <w:szCs w:val="24"/>
        </w:rPr>
        <w:t>(</w:t>
      </w:r>
      <w:r w:rsidR="00CC4D18" w:rsidRPr="00A17530">
        <w:rPr>
          <w:rFonts w:ascii="Times New Roman" w:hAnsi="Times New Roman" w:cs="Times New Roman"/>
          <w:color w:val="0000FF"/>
          <w:sz w:val="24"/>
          <w:szCs w:val="24"/>
        </w:rPr>
        <w:t>Gudmundsson and Mohajeri, 2013</w:t>
      </w:r>
      <w:r w:rsidR="00CC4D18" w:rsidRPr="00A17530">
        <w:rPr>
          <w:rFonts w:ascii="Times New Roman" w:hAnsi="Times New Roman" w:cs="Times New Roman"/>
          <w:sz w:val="24"/>
          <w:szCs w:val="24"/>
        </w:rPr>
        <w:t>).</w:t>
      </w:r>
      <w:r w:rsidR="00903A73" w:rsidRPr="00A17530">
        <w:rPr>
          <w:rFonts w:ascii="Times New Roman" w:hAnsi="Times New Roman" w:cs="Times New Roman"/>
          <w:sz w:val="24"/>
          <w:szCs w:val="24"/>
        </w:rPr>
        <w:t>The break in slopes of the length</w:t>
      </w:r>
      <w:r w:rsidR="00285390">
        <w:rPr>
          <w:rFonts w:ascii="Times New Roman" w:hAnsi="Times New Roman" w:cs="Times New Roman"/>
          <w:sz w:val="24"/>
          <w:szCs w:val="24"/>
        </w:rPr>
        <w:t>-size distributions</w:t>
      </w:r>
      <w:r w:rsidR="00903A73" w:rsidRPr="00A17530">
        <w:rPr>
          <w:rFonts w:ascii="Times New Roman" w:hAnsi="Times New Roman" w:cs="Times New Roman"/>
          <w:sz w:val="24"/>
          <w:szCs w:val="24"/>
        </w:rPr>
        <w:t xml:space="preserve"> may be partly related to pre-existing topography</w:t>
      </w:r>
      <w:r w:rsidR="00E069EF" w:rsidRPr="00A17530">
        <w:rPr>
          <w:rFonts w:ascii="Times New Roman" w:hAnsi="Times New Roman" w:cs="Times New Roman"/>
          <w:sz w:val="24"/>
          <w:szCs w:val="24"/>
        </w:rPr>
        <w:t xml:space="preserve"> combined with effusion rate</w:t>
      </w:r>
      <w:r w:rsidR="00285390">
        <w:rPr>
          <w:rFonts w:ascii="Times New Roman" w:hAnsi="Times New Roman" w:cs="Times New Roman"/>
          <w:sz w:val="24"/>
          <w:szCs w:val="24"/>
        </w:rPr>
        <w:t>s</w:t>
      </w:r>
      <w:r w:rsidR="00E069EF" w:rsidRPr="00A17530">
        <w:rPr>
          <w:rFonts w:ascii="Times New Roman" w:hAnsi="Times New Roman" w:cs="Times New Roman"/>
          <w:sz w:val="24"/>
          <w:szCs w:val="24"/>
        </w:rPr>
        <w:t xml:space="preserve"> (cf. </w:t>
      </w:r>
      <w:r w:rsidR="00E069EF" w:rsidRPr="00A17530">
        <w:rPr>
          <w:rFonts w:ascii="Times New Roman" w:hAnsi="Times New Roman" w:cs="Times New Roman"/>
          <w:color w:val="0000FF"/>
          <w:sz w:val="24"/>
          <w:szCs w:val="24"/>
        </w:rPr>
        <w:t>Glaze, et al., 2005</w:t>
      </w:r>
      <w:r w:rsidR="00E069EF" w:rsidRPr="00A17530">
        <w:rPr>
          <w:rFonts w:ascii="Times New Roman" w:hAnsi="Times New Roman" w:cs="Times New Roman"/>
          <w:sz w:val="24"/>
          <w:szCs w:val="24"/>
        </w:rPr>
        <w:t>).</w:t>
      </w:r>
      <w:r w:rsidR="00BF3902">
        <w:rPr>
          <w:rFonts w:ascii="Times New Roman" w:hAnsi="Times New Roman" w:cs="Times New Roman"/>
          <w:sz w:val="24"/>
          <w:szCs w:val="24"/>
        </w:rPr>
        <w:t xml:space="preserve"> </w:t>
      </w:r>
      <w:r w:rsidR="00285390">
        <w:rPr>
          <w:rFonts w:ascii="Times New Roman" w:hAnsi="Times New Roman" w:cs="Times New Roman"/>
          <w:sz w:val="24"/>
          <w:szCs w:val="24"/>
        </w:rPr>
        <w:t xml:space="preserve">More specifically, </w:t>
      </w:r>
      <w:r w:rsidR="00903A73" w:rsidRPr="00A17530">
        <w:rPr>
          <w:rFonts w:ascii="Times New Roman" w:hAnsi="Times New Roman" w:cs="Times New Roman"/>
          <w:sz w:val="24"/>
          <w:szCs w:val="24"/>
        </w:rPr>
        <w:t xml:space="preserve">different slopes or scaling exponents </w:t>
      </w:r>
      <w:r w:rsidR="00285390">
        <w:rPr>
          <w:rFonts w:ascii="Times New Roman" w:hAnsi="Times New Roman" w:cs="Times New Roman"/>
          <w:sz w:val="24"/>
          <w:szCs w:val="24"/>
        </w:rPr>
        <w:t>are likely</w:t>
      </w:r>
      <w:r w:rsidR="00903A73" w:rsidRPr="00A17530">
        <w:rPr>
          <w:rFonts w:ascii="Times New Roman" w:hAnsi="Times New Roman" w:cs="Times New Roman"/>
          <w:sz w:val="24"/>
          <w:szCs w:val="24"/>
        </w:rPr>
        <w:t xml:space="preserve"> to </w:t>
      </w:r>
      <w:r w:rsidR="00285390">
        <w:rPr>
          <w:rFonts w:ascii="Times New Roman" w:hAnsi="Times New Roman" w:cs="Times New Roman"/>
          <w:sz w:val="24"/>
          <w:szCs w:val="24"/>
        </w:rPr>
        <w:t xml:space="preserve">denote </w:t>
      </w:r>
      <w:r w:rsidR="00903A73" w:rsidRPr="00A17530">
        <w:rPr>
          <w:rFonts w:ascii="Times New Roman" w:hAnsi="Times New Roman" w:cs="Times New Roman"/>
          <w:sz w:val="24"/>
          <w:szCs w:val="24"/>
        </w:rPr>
        <w:t>different inflation populations</w:t>
      </w:r>
      <w:r w:rsidR="00285390">
        <w:rPr>
          <w:rFonts w:ascii="Times New Roman" w:hAnsi="Times New Roman" w:cs="Times New Roman"/>
          <w:sz w:val="24"/>
          <w:szCs w:val="24"/>
        </w:rPr>
        <w:t>. Similar conclusions were reached as regards rock fracture populations by</w:t>
      </w:r>
      <w:r w:rsidR="006B7254">
        <w:rPr>
          <w:rFonts w:ascii="Times New Roman" w:hAnsi="Times New Roman" w:cs="Times New Roman"/>
          <w:color w:val="0000FF"/>
          <w:sz w:val="24"/>
          <w:szCs w:val="24"/>
        </w:rPr>
        <w:t xml:space="preserve"> </w:t>
      </w:r>
      <w:r w:rsidR="00903A73" w:rsidRPr="00A17530">
        <w:rPr>
          <w:rFonts w:ascii="Times New Roman" w:hAnsi="Times New Roman" w:cs="Times New Roman"/>
          <w:color w:val="0000FF"/>
          <w:sz w:val="24"/>
          <w:szCs w:val="24"/>
        </w:rPr>
        <w:t xml:space="preserve">Mohajeri and Gudmundsson </w:t>
      </w:r>
      <w:r w:rsidR="00903A73" w:rsidRPr="00A17530">
        <w:rPr>
          <w:rFonts w:ascii="Times New Roman" w:hAnsi="Times New Roman" w:cs="Times New Roman"/>
          <w:sz w:val="24"/>
          <w:szCs w:val="24"/>
        </w:rPr>
        <w:t>(</w:t>
      </w:r>
      <w:r w:rsidR="00903A73" w:rsidRPr="00A17530">
        <w:rPr>
          <w:rFonts w:ascii="Times New Roman" w:hAnsi="Times New Roman" w:cs="Times New Roman"/>
          <w:color w:val="0000FF"/>
          <w:sz w:val="24"/>
          <w:szCs w:val="24"/>
        </w:rPr>
        <w:t>2012</w:t>
      </w:r>
      <w:r w:rsidR="00903A73" w:rsidRPr="00A17530">
        <w:rPr>
          <w:rFonts w:ascii="Times New Roman" w:hAnsi="Times New Roman" w:cs="Times New Roman"/>
          <w:sz w:val="24"/>
          <w:szCs w:val="24"/>
        </w:rPr>
        <w:t>)</w:t>
      </w:r>
      <w:r w:rsidR="00285390">
        <w:rPr>
          <w:rFonts w:ascii="Times New Roman" w:hAnsi="Times New Roman" w:cs="Times New Roman"/>
          <w:sz w:val="24"/>
          <w:szCs w:val="24"/>
        </w:rPr>
        <w:t>.</w:t>
      </w:r>
      <w:r w:rsidR="00BF3902">
        <w:rPr>
          <w:rFonts w:ascii="Times New Roman" w:hAnsi="Times New Roman" w:cs="Times New Roman"/>
          <w:sz w:val="24"/>
          <w:szCs w:val="24"/>
        </w:rPr>
        <w:t xml:space="preserve"> </w:t>
      </w:r>
      <w:r w:rsidR="00903A73" w:rsidRPr="00A17530">
        <w:rPr>
          <w:rFonts w:ascii="Times New Roman" w:hAnsi="Times New Roman" w:cs="Times New Roman"/>
          <w:sz w:val="24"/>
          <w:szCs w:val="24"/>
        </w:rPr>
        <w:t xml:space="preserve">Segments of tumuli that are shorter than </w:t>
      </w:r>
      <w:r w:rsidR="002A4303" w:rsidRPr="00A17530">
        <w:rPr>
          <w:rFonts w:ascii="Times New Roman" w:hAnsi="Times New Roman" w:cs="Times New Roman"/>
          <w:sz w:val="24"/>
          <w:szCs w:val="24"/>
        </w:rPr>
        <w:t>6</w:t>
      </w:r>
      <w:r w:rsidR="00903A73" w:rsidRPr="00A17530">
        <w:rPr>
          <w:rFonts w:ascii="Times New Roman" w:hAnsi="Times New Roman" w:cs="Times New Roman"/>
          <w:sz w:val="24"/>
          <w:szCs w:val="24"/>
        </w:rPr>
        <w:t>0 m in length have a much shallower straight line slope than th</w:t>
      </w:r>
      <w:r w:rsidR="00285390">
        <w:rPr>
          <w:rFonts w:ascii="Times New Roman" w:hAnsi="Times New Roman" w:cs="Times New Roman"/>
          <w:sz w:val="24"/>
          <w:szCs w:val="24"/>
        </w:rPr>
        <w:t>ose with greater</w:t>
      </w:r>
      <w:r w:rsidR="00903A73" w:rsidRPr="00A17530">
        <w:rPr>
          <w:rFonts w:ascii="Times New Roman" w:hAnsi="Times New Roman" w:cs="Times New Roman"/>
          <w:sz w:val="24"/>
          <w:szCs w:val="24"/>
        </w:rPr>
        <w:t xml:space="preserve"> lengths. </w:t>
      </w:r>
      <w:r w:rsidR="001B4D1B" w:rsidRPr="00A17530">
        <w:rPr>
          <w:rFonts w:ascii="Times New Roman" w:hAnsi="Times New Roman" w:cs="Times New Roman"/>
          <w:sz w:val="24"/>
          <w:szCs w:val="24"/>
        </w:rPr>
        <w:t>Similarity, t</w:t>
      </w:r>
      <w:r w:rsidR="00903A73" w:rsidRPr="00A17530">
        <w:rPr>
          <w:rFonts w:ascii="Times New Roman" w:hAnsi="Times New Roman" w:cs="Times New Roman"/>
          <w:sz w:val="24"/>
          <w:szCs w:val="24"/>
        </w:rPr>
        <w:t>he lava</w:t>
      </w:r>
      <w:r w:rsidR="00285390">
        <w:rPr>
          <w:rFonts w:ascii="Times New Roman" w:hAnsi="Times New Roman" w:cs="Times New Roman"/>
          <w:sz w:val="24"/>
          <w:szCs w:val="24"/>
        </w:rPr>
        <w:t>-</w:t>
      </w:r>
      <w:r w:rsidR="00903A73" w:rsidRPr="00A17530">
        <w:rPr>
          <w:rFonts w:ascii="Times New Roman" w:hAnsi="Times New Roman" w:cs="Times New Roman"/>
          <w:sz w:val="24"/>
          <w:szCs w:val="24"/>
        </w:rPr>
        <w:t>rise</w:t>
      </w:r>
      <w:r w:rsidR="00151BDD" w:rsidRPr="00A17530">
        <w:rPr>
          <w:rFonts w:ascii="Times New Roman" w:hAnsi="Times New Roman" w:cs="Times New Roman"/>
          <w:sz w:val="24"/>
          <w:szCs w:val="24"/>
        </w:rPr>
        <w:t xml:space="preserve"> plateaus also</w:t>
      </w:r>
      <w:r w:rsidR="00903A73" w:rsidRPr="00A17530">
        <w:rPr>
          <w:rFonts w:ascii="Times New Roman" w:hAnsi="Times New Roman" w:cs="Times New Roman"/>
          <w:sz w:val="24"/>
          <w:szCs w:val="24"/>
        </w:rPr>
        <w:t xml:space="preserve"> show </w:t>
      </w:r>
      <w:r w:rsidR="000474C1" w:rsidRPr="00A17530">
        <w:rPr>
          <w:rFonts w:ascii="Times New Roman" w:hAnsi="Times New Roman" w:cs="Times New Roman"/>
          <w:sz w:val="24"/>
          <w:szCs w:val="24"/>
        </w:rPr>
        <w:t>an apparent</w:t>
      </w:r>
      <w:r w:rsidR="00903A73" w:rsidRPr="00A17530">
        <w:rPr>
          <w:rFonts w:ascii="Times New Roman" w:hAnsi="Times New Roman" w:cs="Times New Roman"/>
          <w:sz w:val="24"/>
          <w:szCs w:val="24"/>
        </w:rPr>
        <w:t xml:space="preserve"> abrupt change in the slope and two straight lines on the log-log plots (Fig</w:t>
      </w:r>
      <w:r w:rsidR="00223DBE" w:rsidRPr="00A17530">
        <w:rPr>
          <w:rFonts w:ascii="Times New Roman" w:hAnsi="Times New Roman" w:cs="Times New Roman"/>
          <w:sz w:val="24"/>
          <w:szCs w:val="24"/>
        </w:rPr>
        <w:t>1</w:t>
      </w:r>
      <w:r w:rsidR="00422C02" w:rsidRPr="00A17530">
        <w:rPr>
          <w:rFonts w:ascii="Times New Roman" w:hAnsi="Times New Roman" w:cs="Times New Roman"/>
          <w:sz w:val="24"/>
          <w:szCs w:val="24"/>
        </w:rPr>
        <w:t>4</w:t>
      </w:r>
      <w:r w:rsidR="00223DBE" w:rsidRPr="00A17530">
        <w:rPr>
          <w:rFonts w:ascii="Times New Roman" w:hAnsi="Times New Roman" w:cs="Times New Roman"/>
          <w:sz w:val="24"/>
          <w:szCs w:val="24"/>
        </w:rPr>
        <w:t>f</w:t>
      </w:r>
      <w:r w:rsidR="00FB0F59" w:rsidRPr="00A17530">
        <w:rPr>
          <w:rFonts w:ascii="Times New Roman" w:hAnsi="Times New Roman" w:cs="Times New Roman"/>
          <w:sz w:val="24"/>
          <w:szCs w:val="24"/>
        </w:rPr>
        <w:t xml:space="preserve">). </w:t>
      </w:r>
      <w:r w:rsidRPr="00A17530">
        <w:rPr>
          <w:rFonts w:ascii="Times New Roman" w:hAnsi="Times New Roman" w:cs="Times New Roman"/>
          <w:sz w:val="24"/>
          <w:szCs w:val="24"/>
        </w:rPr>
        <w:t xml:space="preserve">The break occurs at around 200 m. </w:t>
      </w:r>
      <w:r w:rsidR="00285390">
        <w:rPr>
          <w:rFonts w:ascii="Times New Roman" w:hAnsi="Times New Roman" w:cs="Times New Roman"/>
          <w:sz w:val="24"/>
          <w:szCs w:val="24"/>
        </w:rPr>
        <w:t xml:space="preserve">The </w:t>
      </w:r>
      <w:r w:rsidRPr="00A17530">
        <w:rPr>
          <w:rFonts w:ascii="Times New Roman" w:hAnsi="Times New Roman" w:cs="Times New Roman"/>
          <w:sz w:val="24"/>
          <w:szCs w:val="24"/>
        </w:rPr>
        <w:t>slopes of the straight lines for both tumuli and lava rises and their scaling exponents change from 0.37 to 3.07 for tumuli and from 0.36 to 3.56 for lava rise</w:t>
      </w:r>
      <w:r w:rsidR="00285390">
        <w:rPr>
          <w:rFonts w:ascii="Times New Roman" w:hAnsi="Times New Roman" w:cs="Times New Roman"/>
          <w:sz w:val="24"/>
          <w:szCs w:val="24"/>
        </w:rPr>
        <w:t>s at the breaks between the straight lines (the different populations)</w:t>
      </w:r>
      <w:r w:rsidRPr="00A17530">
        <w:rPr>
          <w:rFonts w:ascii="Times New Roman" w:hAnsi="Times New Roman" w:cs="Times New Roman"/>
          <w:sz w:val="24"/>
          <w:szCs w:val="24"/>
        </w:rPr>
        <w:t xml:space="preserve">. </w:t>
      </w:r>
    </w:p>
    <w:p w14:paraId="749F60EB" w14:textId="77777777" w:rsidR="00C40D42" w:rsidRDefault="00EE7062" w:rsidP="00BF3902">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first population for </w:t>
      </w:r>
      <w:r w:rsidR="00BF3902">
        <w:rPr>
          <w:rFonts w:ascii="Times New Roman" w:hAnsi="Times New Roman" w:cs="Times New Roman"/>
          <w:sz w:val="24"/>
          <w:szCs w:val="24"/>
        </w:rPr>
        <w:t>tumuli</w:t>
      </w:r>
      <w:r w:rsidR="0079177F">
        <w:rPr>
          <w:rFonts w:ascii="Times New Roman" w:hAnsi="Times New Roman" w:cs="Times New Roman"/>
          <w:sz w:val="24"/>
          <w:szCs w:val="24"/>
        </w:rPr>
        <w:t xml:space="preserve"> </w:t>
      </w:r>
      <w:r w:rsidR="00BF3902">
        <w:rPr>
          <w:rFonts w:ascii="Times New Roman" w:hAnsi="Times New Roman" w:cs="Times New Roman"/>
          <w:sz w:val="24"/>
          <w:szCs w:val="24"/>
        </w:rPr>
        <w:t xml:space="preserve"> </w:t>
      </w:r>
      <w:r w:rsidR="0079177F">
        <w:rPr>
          <w:rFonts w:ascii="Times New Roman" w:hAnsi="Times New Roman" w:cs="Times New Roman"/>
          <w:sz w:val="24"/>
          <w:szCs w:val="24"/>
        </w:rPr>
        <w:t>has</w:t>
      </w:r>
      <w:r w:rsidR="00BF3902">
        <w:rPr>
          <w:rFonts w:ascii="Times New Roman" w:hAnsi="Times New Roman" w:cs="Times New Roman"/>
          <w:sz w:val="24"/>
          <w:szCs w:val="24"/>
        </w:rPr>
        <w:t xml:space="preserve"> </w:t>
      </w:r>
      <w:r w:rsidRPr="00A17530">
        <w:rPr>
          <w:rFonts w:ascii="Times New Roman" w:hAnsi="Times New Roman" w:cs="Times New Roman"/>
          <w:sz w:val="24"/>
          <w:szCs w:val="24"/>
        </w:rPr>
        <w:t xml:space="preserve">lengths </w:t>
      </w:r>
      <w:r w:rsidR="0011454C">
        <w:rPr>
          <w:rFonts w:ascii="Times New Roman" w:hAnsi="Times New Roman" w:cs="Times New Roman"/>
          <w:sz w:val="24"/>
          <w:szCs w:val="24"/>
        </w:rPr>
        <w:t xml:space="preserve">(maximum diameters) </w:t>
      </w:r>
      <w:r w:rsidRPr="00A17530">
        <w:rPr>
          <w:rFonts w:ascii="Times New Roman" w:hAnsi="Times New Roman" w:cs="Times New Roman"/>
          <w:sz w:val="24"/>
          <w:szCs w:val="24"/>
        </w:rPr>
        <w:t>from 16</w:t>
      </w:r>
      <w:r w:rsidR="0039028B">
        <w:rPr>
          <w:rFonts w:ascii="Times New Roman" w:hAnsi="Times New Roman" w:cs="Times New Roman"/>
          <w:sz w:val="24"/>
          <w:szCs w:val="24"/>
        </w:rPr>
        <w:t xml:space="preserve"> </w:t>
      </w:r>
      <w:r w:rsidR="0079177F">
        <w:rPr>
          <w:rFonts w:ascii="Times New Roman" w:hAnsi="Times New Roman" w:cs="Times New Roman"/>
          <w:sz w:val="24"/>
          <w:szCs w:val="24"/>
        </w:rPr>
        <w:t>m</w:t>
      </w:r>
      <w:r w:rsidRPr="00A17530">
        <w:rPr>
          <w:rFonts w:ascii="Times New Roman" w:hAnsi="Times New Roman" w:cs="Times New Roman"/>
          <w:sz w:val="24"/>
          <w:szCs w:val="24"/>
        </w:rPr>
        <w:t xml:space="preserve"> to 60</w:t>
      </w:r>
      <w:r w:rsidR="0079177F">
        <w:rPr>
          <w:rFonts w:ascii="Times New Roman" w:hAnsi="Times New Roman" w:cs="Times New Roman"/>
          <w:sz w:val="24"/>
          <w:szCs w:val="24"/>
        </w:rPr>
        <w:t xml:space="preserve"> m and is </w:t>
      </w:r>
      <w:r w:rsidRPr="00A17530">
        <w:rPr>
          <w:rFonts w:ascii="Times New Roman" w:hAnsi="Times New Roman" w:cs="Times New Roman"/>
          <w:sz w:val="24"/>
          <w:szCs w:val="24"/>
        </w:rPr>
        <w:t xml:space="preserve">mostly </w:t>
      </w:r>
      <w:r w:rsidR="0079177F">
        <w:rPr>
          <w:rFonts w:ascii="Times New Roman" w:hAnsi="Times New Roman" w:cs="Times New Roman"/>
          <w:sz w:val="24"/>
          <w:szCs w:val="24"/>
        </w:rPr>
        <w:t xml:space="preserve">composed of </w:t>
      </w:r>
      <w:r w:rsidR="00E069EF" w:rsidRPr="00A17530">
        <w:rPr>
          <w:rFonts w:ascii="Times New Roman" w:hAnsi="Times New Roman" w:cs="Times New Roman"/>
          <w:sz w:val="24"/>
          <w:szCs w:val="24"/>
        </w:rPr>
        <w:t>flow</w:t>
      </w:r>
      <w:r w:rsidR="00033B23" w:rsidRPr="00A17530">
        <w:rPr>
          <w:rFonts w:ascii="Times New Roman" w:hAnsi="Times New Roman" w:cs="Times New Roman"/>
          <w:sz w:val="24"/>
          <w:szCs w:val="24"/>
        </w:rPr>
        <w:t xml:space="preserve">-lobe </w:t>
      </w:r>
      <w:r w:rsidRPr="00A17530">
        <w:rPr>
          <w:rFonts w:ascii="Times New Roman" w:hAnsi="Times New Roman" w:cs="Times New Roman"/>
          <w:sz w:val="24"/>
          <w:szCs w:val="24"/>
        </w:rPr>
        <w:t>tumuli</w:t>
      </w:r>
      <w:r w:rsidR="0079177F">
        <w:rPr>
          <w:rFonts w:ascii="Times New Roman" w:hAnsi="Times New Roman" w:cs="Times New Roman"/>
          <w:sz w:val="24"/>
          <w:szCs w:val="24"/>
        </w:rPr>
        <w:t xml:space="preserve">. </w:t>
      </w:r>
      <w:r w:rsidR="00C40D42">
        <w:rPr>
          <w:rFonts w:ascii="Times New Roman" w:hAnsi="Times New Roman" w:cs="Times New Roman"/>
          <w:sz w:val="24"/>
          <w:szCs w:val="24"/>
        </w:rPr>
        <w:t xml:space="preserve">This population </w:t>
      </w:r>
      <w:r w:rsidRPr="00A17530">
        <w:rPr>
          <w:rFonts w:ascii="Times New Roman" w:hAnsi="Times New Roman" w:cs="Times New Roman"/>
          <w:sz w:val="24"/>
          <w:szCs w:val="24"/>
        </w:rPr>
        <w:t>represent</w:t>
      </w:r>
      <w:r w:rsidR="00C40D42">
        <w:rPr>
          <w:rFonts w:ascii="Times New Roman" w:hAnsi="Times New Roman" w:cs="Times New Roman"/>
          <w:sz w:val="24"/>
          <w:szCs w:val="24"/>
        </w:rPr>
        <w:t>s</w:t>
      </w:r>
      <w:r w:rsidRPr="00A17530">
        <w:rPr>
          <w:rFonts w:ascii="Times New Roman" w:hAnsi="Times New Roman" w:cs="Times New Roman"/>
          <w:sz w:val="24"/>
          <w:szCs w:val="24"/>
        </w:rPr>
        <w:t xml:space="preserve"> around 72% of the total</w:t>
      </w:r>
      <w:r w:rsidR="00C40D42">
        <w:rPr>
          <w:rFonts w:ascii="Times New Roman" w:hAnsi="Times New Roman" w:cs="Times New Roman"/>
          <w:sz w:val="24"/>
          <w:szCs w:val="24"/>
        </w:rPr>
        <w:t xml:space="preserve">, is widely spread, and </w:t>
      </w:r>
      <w:r w:rsidR="00E069EF" w:rsidRPr="00A17530">
        <w:rPr>
          <w:rFonts w:ascii="Times New Roman" w:hAnsi="Times New Roman" w:cs="Times New Roman"/>
          <w:sz w:val="24"/>
          <w:szCs w:val="24"/>
        </w:rPr>
        <w:t xml:space="preserve">may be formed </w:t>
      </w:r>
      <w:r w:rsidR="00C40D42">
        <w:rPr>
          <w:rFonts w:ascii="Times New Roman" w:hAnsi="Times New Roman" w:cs="Times New Roman"/>
          <w:sz w:val="24"/>
          <w:szCs w:val="24"/>
        </w:rPr>
        <w:t xml:space="preserve">primarily </w:t>
      </w:r>
      <w:r w:rsidR="00E069EF" w:rsidRPr="00A17530">
        <w:rPr>
          <w:rFonts w:ascii="Times New Roman" w:hAnsi="Times New Roman" w:cs="Times New Roman"/>
          <w:sz w:val="24"/>
          <w:szCs w:val="24"/>
        </w:rPr>
        <w:t>due to irregular underlying topography</w:t>
      </w:r>
      <w:r w:rsidR="003327AE">
        <w:rPr>
          <w:rFonts w:ascii="Times New Roman" w:hAnsi="Times New Roman" w:cs="Times New Roman"/>
          <w:sz w:val="24"/>
          <w:szCs w:val="24"/>
        </w:rPr>
        <w:t>.</w:t>
      </w:r>
      <w:r w:rsidR="00C40D42">
        <w:rPr>
          <w:rFonts w:ascii="Times New Roman" w:hAnsi="Times New Roman" w:cs="Times New Roman"/>
          <w:sz w:val="24"/>
          <w:szCs w:val="24"/>
        </w:rPr>
        <w:t xml:space="preserve"> T</w:t>
      </w:r>
      <w:r w:rsidRPr="00A17530">
        <w:rPr>
          <w:rFonts w:ascii="Times New Roman" w:hAnsi="Times New Roman" w:cs="Times New Roman"/>
          <w:sz w:val="24"/>
          <w:szCs w:val="24"/>
        </w:rPr>
        <w:t>he second population</w:t>
      </w:r>
      <w:r w:rsidR="00C40D42">
        <w:rPr>
          <w:rFonts w:ascii="Times New Roman" w:hAnsi="Times New Roman" w:cs="Times New Roman"/>
          <w:sz w:val="24"/>
          <w:szCs w:val="24"/>
        </w:rPr>
        <w:t xml:space="preserve">, with sizes in excess of 60 m, </w:t>
      </w:r>
      <w:r w:rsidRPr="00A17530">
        <w:rPr>
          <w:rFonts w:ascii="Times New Roman" w:hAnsi="Times New Roman" w:cs="Times New Roman"/>
          <w:sz w:val="24"/>
          <w:szCs w:val="24"/>
        </w:rPr>
        <w:t xml:space="preserve"> consist</w:t>
      </w:r>
      <w:r w:rsidR="008440E7" w:rsidRPr="00A17530">
        <w:rPr>
          <w:rFonts w:ascii="Times New Roman" w:hAnsi="Times New Roman" w:cs="Times New Roman"/>
          <w:sz w:val="24"/>
          <w:szCs w:val="24"/>
        </w:rPr>
        <w:t xml:space="preserve">s </w:t>
      </w:r>
      <w:r w:rsidRPr="00A17530">
        <w:rPr>
          <w:rFonts w:ascii="Times New Roman" w:hAnsi="Times New Roman" w:cs="Times New Roman"/>
          <w:sz w:val="24"/>
          <w:szCs w:val="24"/>
        </w:rPr>
        <w:t xml:space="preserve">of </w:t>
      </w:r>
      <w:r w:rsidR="00033B23" w:rsidRPr="00A17530">
        <w:rPr>
          <w:rFonts w:ascii="Times New Roman" w:hAnsi="Times New Roman" w:cs="Times New Roman"/>
          <w:sz w:val="24"/>
          <w:szCs w:val="24"/>
        </w:rPr>
        <w:t xml:space="preserve">tumulus ridges </w:t>
      </w:r>
      <w:r w:rsidRPr="00A17530">
        <w:rPr>
          <w:rFonts w:ascii="Times New Roman" w:hAnsi="Times New Roman" w:cs="Times New Roman"/>
          <w:sz w:val="24"/>
          <w:szCs w:val="24"/>
        </w:rPr>
        <w:t xml:space="preserve">that appear </w:t>
      </w:r>
      <w:r w:rsidR="00C40D42">
        <w:rPr>
          <w:rFonts w:ascii="Times New Roman" w:hAnsi="Times New Roman" w:cs="Times New Roman"/>
          <w:sz w:val="24"/>
          <w:szCs w:val="24"/>
        </w:rPr>
        <w:t>as</w:t>
      </w:r>
      <w:r w:rsidRPr="00A17530">
        <w:rPr>
          <w:rFonts w:ascii="Times New Roman" w:hAnsi="Times New Roman" w:cs="Times New Roman"/>
          <w:sz w:val="24"/>
          <w:szCs w:val="24"/>
        </w:rPr>
        <w:t xml:space="preserve"> elongated tumuli</w:t>
      </w:r>
      <w:r w:rsidR="00C40D42">
        <w:rPr>
          <w:rFonts w:ascii="Times New Roman" w:hAnsi="Times New Roman" w:cs="Times New Roman"/>
          <w:sz w:val="24"/>
          <w:szCs w:val="24"/>
        </w:rPr>
        <w:t>. P</w:t>
      </w:r>
      <w:r w:rsidR="00B85CE2" w:rsidRPr="00A17530">
        <w:rPr>
          <w:rFonts w:ascii="Times New Roman" w:hAnsi="Times New Roman" w:cs="Times New Roman"/>
          <w:sz w:val="24"/>
          <w:szCs w:val="24"/>
        </w:rPr>
        <w:t xml:space="preserve">re-existing </w:t>
      </w:r>
      <w:r w:rsidR="0011454C">
        <w:rPr>
          <w:rFonts w:ascii="Times New Roman" w:hAnsi="Times New Roman" w:cs="Times New Roman"/>
          <w:sz w:val="24"/>
          <w:szCs w:val="24"/>
        </w:rPr>
        <w:t xml:space="preserve">depressions and </w:t>
      </w:r>
      <w:r w:rsidR="00B85CE2" w:rsidRPr="00A17530">
        <w:rPr>
          <w:rFonts w:ascii="Times New Roman" w:hAnsi="Times New Roman" w:cs="Times New Roman"/>
          <w:sz w:val="24"/>
          <w:szCs w:val="24"/>
        </w:rPr>
        <w:t xml:space="preserve">valleys </w:t>
      </w:r>
      <w:r w:rsidR="000009F7" w:rsidRPr="00A17530">
        <w:rPr>
          <w:rFonts w:ascii="Times New Roman" w:hAnsi="Times New Roman" w:cs="Times New Roman"/>
          <w:sz w:val="24"/>
          <w:szCs w:val="24"/>
        </w:rPr>
        <w:t xml:space="preserve">played an important role </w:t>
      </w:r>
      <w:r w:rsidR="00C40D42">
        <w:rPr>
          <w:rFonts w:ascii="Times New Roman" w:hAnsi="Times New Roman" w:cs="Times New Roman"/>
          <w:sz w:val="24"/>
          <w:szCs w:val="24"/>
        </w:rPr>
        <w:t xml:space="preserve">in their formation in </w:t>
      </w:r>
      <w:r w:rsidR="000009F7" w:rsidRPr="00A17530">
        <w:rPr>
          <w:rFonts w:ascii="Times New Roman" w:hAnsi="Times New Roman" w:cs="Times New Roman"/>
          <w:sz w:val="24"/>
          <w:szCs w:val="24"/>
        </w:rPr>
        <w:t xml:space="preserve">the Al Haruj region. This result is in agreement with field observations </w:t>
      </w:r>
      <w:r w:rsidR="00C40D42">
        <w:rPr>
          <w:rFonts w:ascii="Times New Roman" w:hAnsi="Times New Roman" w:cs="Times New Roman"/>
          <w:sz w:val="24"/>
          <w:szCs w:val="24"/>
        </w:rPr>
        <w:t>by</w:t>
      </w:r>
      <w:r w:rsidR="006B7254">
        <w:rPr>
          <w:rFonts w:ascii="Times New Roman" w:hAnsi="Times New Roman" w:cs="Times New Roman"/>
          <w:sz w:val="24"/>
          <w:szCs w:val="24"/>
        </w:rPr>
        <w:t xml:space="preserve"> </w:t>
      </w:r>
      <w:r w:rsidR="000009F7" w:rsidRPr="00A17530">
        <w:rPr>
          <w:rFonts w:ascii="Times New Roman" w:hAnsi="Times New Roman" w:cs="Times New Roman"/>
          <w:color w:val="0000FF"/>
          <w:sz w:val="24"/>
          <w:szCs w:val="24"/>
        </w:rPr>
        <w:lastRenderedPageBreak/>
        <w:t xml:space="preserve">Németh et al. </w:t>
      </w:r>
      <w:r w:rsidR="000009F7" w:rsidRPr="00A17530">
        <w:rPr>
          <w:rFonts w:ascii="Times New Roman" w:hAnsi="Times New Roman" w:cs="Times New Roman"/>
          <w:sz w:val="24"/>
          <w:szCs w:val="24"/>
        </w:rPr>
        <w:t>(</w:t>
      </w:r>
      <w:r w:rsidR="000009F7" w:rsidRPr="00A17530">
        <w:rPr>
          <w:rFonts w:ascii="Times New Roman" w:hAnsi="Times New Roman" w:cs="Times New Roman"/>
          <w:color w:val="0000FF"/>
          <w:sz w:val="24"/>
          <w:szCs w:val="24"/>
        </w:rPr>
        <w:t>2008</w:t>
      </w:r>
      <w:r w:rsidR="000009F7" w:rsidRPr="00A17530">
        <w:rPr>
          <w:rFonts w:ascii="Times New Roman" w:hAnsi="Times New Roman" w:cs="Times New Roman"/>
          <w:sz w:val="24"/>
          <w:szCs w:val="24"/>
        </w:rPr>
        <w:t xml:space="preserve">) who </w:t>
      </w:r>
      <w:r w:rsidR="00C40D42">
        <w:rPr>
          <w:rFonts w:ascii="Times New Roman" w:hAnsi="Times New Roman" w:cs="Times New Roman"/>
          <w:sz w:val="24"/>
          <w:szCs w:val="24"/>
        </w:rPr>
        <w:t xml:space="preserve">documented that </w:t>
      </w:r>
      <w:r w:rsidR="000009F7" w:rsidRPr="00A17530">
        <w:rPr>
          <w:rFonts w:ascii="Times New Roman" w:hAnsi="Times New Roman" w:cs="Times New Roman"/>
          <w:sz w:val="24"/>
          <w:szCs w:val="24"/>
        </w:rPr>
        <w:t xml:space="preserve">large flow-lobe tumuli in the Al Haruj Abyad (the southern part the AHVP) are commonly elongated. </w:t>
      </w:r>
    </w:p>
    <w:p w14:paraId="2156181A" w14:textId="77777777" w:rsidR="009401E9" w:rsidRDefault="00C40D42" w:rsidP="005A715D">
      <w:pPr>
        <w:spacing w:line="360" w:lineRule="auto"/>
        <w:jc w:val="both"/>
        <w:rPr>
          <w:rFonts w:ascii="Times New Roman" w:hAnsi="Times New Roman" w:cs="Times New Roman"/>
          <w:color w:val="0000FF"/>
          <w:sz w:val="24"/>
          <w:szCs w:val="24"/>
        </w:rPr>
      </w:pPr>
      <w:r>
        <w:rPr>
          <w:rFonts w:ascii="Times New Roman" w:hAnsi="Times New Roman" w:cs="Times New Roman"/>
          <w:sz w:val="24"/>
          <w:szCs w:val="24"/>
        </w:rPr>
        <w:t>L</w:t>
      </w:r>
      <w:r w:rsidR="000009F7" w:rsidRPr="00A17530">
        <w:rPr>
          <w:rFonts w:ascii="Times New Roman" w:hAnsi="Times New Roman" w:cs="Times New Roman"/>
          <w:sz w:val="24"/>
          <w:szCs w:val="24"/>
        </w:rPr>
        <w:t>ava</w:t>
      </w:r>
      <w:r>
        <w:rPr>
          <w:rFonts w:ascii="Times New Roman" w:hAnsi="Times New Roman" w:cs="Times New Roman"/>
          <w:sz w:val="24"/>
          <w:szCs w:val="24"/>
        </w:rPr>
        <w:t>-</w:t>
      </w:r>
      <w:r w:rsidR="000009F7" w:rsidRPr="00A17530">
        <w:rPr>
          <w:rFonts w:ascii="Times New Roman" w:hAnsi="Times New Roman" w:cs="Times New Roman"/>
          <w:sz w:val="24"/>
          <w:szCs w:val="24"/>
        </w:rPr>
        <w:t>rise</w:t>
      </w:r>
      <w:r w:rsidR="00E9450F" w:rsidRPr="00A17530">
        <w:rPr>
          <w:rFonts w:ascii="Times New Roman" w:hAnsi="Times New Roman" w:cs="Times New Roman"/>
          <w:sz w:val="24"/>
          <w:szCs w:val="24"/>
        </w:rPr>
        <w:t xml:space="preserve"> plateaus </w:t>
      </w:r>
      <w:r w:rsidR="000009F7" w:rsidRPr="00A17530">
        <w:rPr>
          <w:rFonts w:ascii="Times New Roman" w:hAnsi="Times New Roman" w:cs="Times New Roman"/>
          <w:sz w:val="24"/>
          <w:szCs w:val="24"/>
        </w:rPr>
        <w:t xml:space="preserve">also </w:t>
      </w:r>
      <w:r>
        <w:rPr>
          <w:rFonts w:ascii="Times New Roman" w:hAnsi="Times New Roman" w:cs="Times New Roman"/>
          <w:sz w:val="24"/>
          <w:szCs w:val="24"/>
        </w:rPr>
        <w:t>form</w:t>
      </w:r>
      <w:r w:rsidR="000009F7" w:rsidRPr="00A17530">
        <w:rPr>
          <w:rFonts w:ascii="Times New Roman" w:hAnsi="Times New Roman" w:cs="Times New Roman"/>
          <w:sz w:val="24"/>
          <w:szCs w:val="24"/>
        </w:rPr>
        <w:t xml:space="preserve"> two populations based on the abrupt change in their scaling exponents. The paleo-topography seems to be</w:t>
      </w:r>
      <w:r>
        <w:rPr>
          <w:rFonts w:ascii="Times New Roman" w:hAnsi="Times New Roman" w:cs="Times New Roman"/>
          <w:sz w:val="24"/>
          <w:szCs w:val="24"/>
        </w:rPr>
        <w:t xml:space="preserve"> one of the controlling factors as regards their</w:t>
      </w:r>
      <w:r w:rsidR="006B7254">
        <w:rPr>
          <w:rFonts w:ascii="Times New Roman" w:hAnsi="Times New Roman" w:cs="Times New Roman"/>
          <w:sz w:val="24"/>
          <w:szCs w:val="24"/>
        </w:rPr>
        <w:t xml:space="preserve"> </w:t>
      </w:r>
      <w:r w:rsidR="000009F7" w:rsidRPr="00A17530">
        <w:rPr>
          <w:rFonts w:ascii="Times New Roman" w:hAnsi="Times New Roman" w:cs="Times New Roman"/>
          <w:sz w:val="24"/>
          <w:szCs w:val="24"/>
        </w:rPr>
        <w:t xml:space="preserve">sizes. The first </w:t>
      </w:r>
      <w:r>
        <w:rPr>
          <w:rFonts w:ascii="Times New Roman" w:hAnsi="Times New Roman" w:cs="Times New Roman"/>
          <w:sz w:val="24"/>
          <w:szCs w:val="24"/>
        </w:rPr>
        <w:t xml:space="preserve">(smaller-size) </w:t>
      </w:r>
      <w:r w:rsidR="000009F7" w:rsidRPr="00A17530">
        <w:rPr>
          <w:rFonts w:ascii="Times New Roman" w:hAnsi="Times New Roman" w:cs="Times New Roman"/>
          <w:sz w:val="24"/>
          <w:szCs w:val="24"/>
        </w:rPr>
        <w:t>population</w:t>
      </w:r>
      <w:r>
        <w:rPr>
          <w:rFonts w:ascii="Times New Roman" w:hAnsi="Times New Roman" w:cs="Times New Roman"/>
          <w:sz w:val="24"/>
          <w:szCs w:val="24"/>
        </w:rPr>
        <w:t xml:space="preserve"> is</w:t>
      </w:r>
      <w:r w:rsidR="006B7254">
        <w:rPr>
          <w:rFonts w:ascii="Times New Roman" w:hAnsi="Times New Roman" w:cs="Times New Roman"/>
          <w:sz w:val="24"/>
          <w:szCs w:val="24"/>
        </w:rPr>
        <w:t xml:space="preserve"> </w:t>
      </w:r>
      <w:r w:rsidR="000009F7" w:rsidRPr="00A17530">
        <w:rPr>
          <w:rFonts w:ascii="Times New Roman" w:hAnsi="Times New Roman" w:cs="Times New Roman"/>
          <w:sz w:val="24"/>
          <w:szCs w:val="24"/>
        </w:rPr>
        <w:t xml:space="preserve">confined </w:t>
      </w:r>
      <w:r>
        <w:rPr>
          <w:rFonts w:ascii="Times New Roman" w:hAnsi="Times New Roman" w:cs="Times New Roman"/>
          <w:sz w:val="24"/>
          <w:szCs w:val="24"/>
        </w:rPr>
        <w:t>to</w:t>
      </w:r>
      <w:r w:rsidR="000009F7" w:rsidRPr="00A17530">
        <w:rPr>
          <w:rFonts w:ascii="Times New Roman" w:hAnsi="Times New Roman" w:cs="Times New Roman"/>
          <w:sz w:val="24"/>
          <w:szCs w:val="24"/>
        </w:rPr>
        <w:t xml:space="preserve"> smaller areas </w:t>
      </w:r>
      <w:r>
        <w:rPr>
          <w:rFonts w:ascii="Times New Roman" w:hAnsi="Times New Roman" w:cs="Times New Roman"/>
          <w:sz w:val="24"/>
          <w:szCs w:val="24"/>
        </w:rPr>
        <w:t xml:space="preserve">than the </w:t>
      </w:r>
      <w:r w:rsidR="000009F7" w:rsidRPr="00A17530">
        <w:rPr>
          <w:rFonts w:ascii="Times New Roman" w:hAnsi="Times New Roman" w:cs="Times New Roman"/>
          <w:sz w:val="24"/>
          <w:szCs w:val="24"/>
        </w:rPr>
        <w:t xml:space="preserve">second population. </w:t>
      </w:r>
      <w:r>
        <w:rPr>
          <w:rFonts w:ascii="Times New Roman" w:hAnsi="Times New Roman" w:cs="Times New Roman"/>
          <w:sz w:val="24"/>
          <w:szCs w:val="24"/>
        </w:rPr>
        <w:t>T</w:t>
      </w:r>
      <w:r w:rsidR="000009F7" w:rsidRPr="00A17530">
        <w:rPr>
          <w:rFonts w:ascii="Times New Roman" w:hAnsi="Times New Roman" w:cs="Times New Roman"/>
          <w:sz w:val="24"/>
          <w:szCs w:val="24"/>
        </w:rPr>
        <w:t xml:space="preserve">he flow </w:t>
      </w:r>
      <w:r>
        <w:rPr>
          <w:rFonts w:ascii="Times New Roman" w:hAnsi="Times New Roman" w:cs="Times New Roman"/>
          <w:sz w:val="24"/>
          <w:szCs w:val="24"/>
        </w:rPr>
        <w:t xml:space="preserve">may have </w:t>
      </w:r>
      <w:r w:rsidR="000009F7" w:rsidRPr="00A17530">
        <w:rPr>
          <w:rFonts w:ascii="Times New Roman" w:hAnsi="Times New Roman" w:cs="Times New Roman"/>
          <w:sz w:val="24"/>
          <w:szCs w:val="24"/>
        </w:rPr>
        <w:t xml:space="preserve">started </w:t>
      </w:r>
      <w:r>
        <w:rPr>
          <w:rFonts w:ascii="Times New Roman" w:hAnsi="Times New Roman" w:cs="Times New Roman"/>
          <w:sz w:val="24"/>
          <w:szCs w:val="24"/>
        </w:rPr>
        <w:t xml:space="preserve">as </w:t>
      </w:r>
      <w:r w:rsidR="000009F7" w:rsidRPr="00A17530">
        <w:rPr>
          <w:rFonts w:ascii="Times New Roman" w:hAnsi="Times New Roman" w:cs="Times New Roman"/>
          <w:sz w:val="24"/>
          <w:szCs w:val="24"/>
        </w:rPr>
        <w:t xml:space="preserve">narrow branches through pre-existing valleys </w:t>
      </w:r>
      <w:r w:rsidR="009401E9">
        <w:rPr>
          <w:rFonts w:ascii="Times New Roman" w:hAnsi="Times New Roman" w:cs="Times New Roman"/>
          <w:sz w:val="24"/>
          <w:szCs w:val="24"/>
        </w:rPr>
        <w:t xml:space="preserve">and </w:t>
      </w:r>
      <w:r w:rsidR="000009F7" w:rsidRPr="00A17530">
        <w:rPr>
          <w:rFonts w:ascii="Times New Roman" w:hAnsi="Times New Roman" w:cs="Times New Roman"/>
          <w:sz w:val="24"/>
          <w:szCs w:val="24"/>
        </w:rPr>
        <w:t xml:space="preserve">tended </w:t>
      </w:r>
      <w:r w:rsidR="00A31B5A" w:rsidRPr="00A17530">
        <w:rPr>
          <w:rFonts w:ascii="Times New Roman" w:hAnsi="Times New Roman" w:cs="Times New Roman"/>
          <w:sz w:val="24"/>
          <w:szCs w:val="24"/>
        </w:rPr>
        <w:t>to pond in</w:t>
      </w:r>
      <w:r w:rsidR="006B7254">
        <w:rPr>
          <w:rFonts w:ascii="Times New Roman" w:hAnsi="Times New Roman" w:cs="Times New Roman"/>
          <w:sz w:val="24"/>
          <w:szCs w:val="24"/>
        </w:rPr>
        <w:t xml:space="preserve"> </w:t>
      </w:r>
      <w:r w:rsidR="009401E9">
        <w:rPr>
          <w:rFonts w:ascii="Times New Roman" w:hAnsi="Times New Roman" w:cs="Times New Roman"/>
          <w:sz w:val="24"/>
          <w:szCs w:val="24"/>
        </w:rPr>
        <w:t>depressions</w:t>
      </w:r>
      <w:r w:rsidR="006B7254">
        <w:rPr>
          <w:rFonts w:ascii="Times New Roman" w:hAnsi="Times New Roman" w:cs="Times New Roman"/>
          <w:sz w:val="24"/>
          <w:szCs w:val="24"/>
        </w:rPr>
        <w:t xml:space="preserve"> </w:t>
      </w:r>
      <w:r w:rsidR="00A31B5A" w:rsidRPr="00A17530">
        <w:rPr>
          <w:rFonts w:ascii="Times New Roman" w:hAnsi="Times New Roman" w:cs="Times New Roman"/>
          <w:sz w:val="24"/>
          <w:szCs w:val="24"/>
        </w:rPr>
        <w:t>due to continued inflation via thermally efficient internal pathways</w:t>
      </w:r>
      <w:r w:rsidR="009401E9">
        <w:rPr>
          <w:rFonts w:ascii="Times New Roman" w:hAnsi="Times New Roman" w:cs="Times New Roman"/>
          <w:sz w:val="24"/>
          <w:szCs w:val="24"/>
        </w:rPr>
        <w:t>.</w:t>
      </w:r>
      <w:r w:rsidR="005A715D">
        <w:rPr>
          <w:rFonts w:ascii="Times New Roman" w:hAnsi="Times New Roman" w:cs="Times New Roman"/>
          <w:sz w:val="24"/>
          <w:szCs w:val="24"/>
        </w:rPr>
        <w:t xml:space="preserve"> </w:t>
      </w:r>
      <w:r w:rsidR="0008291D" w:rsidRPr="00A17530">
        <w:rPr>
          <w:rFonts w:ascii="Times New Roman" w:hAnsi="Times New Roman" w:cs="Times New Roman"/>
          <w:sz w:val="24"/>
          <w:szCs w:val="24"/>
        </w:rPr>
        <w:t xml:space="preserve">The lengths </w:t>
      </w:r>
      <w:r w:rsidR="0011454C">
        <w:rPr>
          <w:rFonts w:ascii="Times New Roman" w:hAnsi="Times New Roman" w:cs="Times New Roman"/>
          <w:sz w:val="24"/>
          <w:szCs w:val="24"/>
        </w:rPr>
        <w:t xml:space="preserve">(maximum diameters) </w:t>
      </w:r>
      <w:r w:rsidR="0008291D" w:rsidRPr="00A17530">
        <w:rPr>
          <w:rFonts w:ascii="Times New Roman" w:hAnsi="Times New Roman" w:cs="Times New Roman"/>
          <w:sz w:val="24"/>
          <w:szCs w:val="24"/>
        </w:rPr>
        <w:t xml:space="preserve">of tumuli and lava rise plateaus on the lava flow surface are  systematically distributed and </w:t>
      </w:r>
      <w:r w:rsidR="009401E9">
        <w:rPr>
          <w:rFonts w:ascii="Times New Roman" w:hAnsi="Times New Roman" w:cs="Times New Roman"/>
          <w:sz w:val="24"/>
          <w:szCs w:val="24"/>
        </w:rPr>
        <w:t>show</w:t>
      </w:r>
      <w:r w:rsidR="0008291D" w:rsidRPr="00A17530">
        <w:rPr>
          <w:rFonts w:ascii="Times New Roman" w:hAnsi="Times New Roman" w:cs="Times New Roman"/>
          <w:sz w:val="24"/>
          <w:szCs w:val="24"/>
        </w:rPr>
        <w:t xml:space="preserve"> identical statistical behaviour</w:t>
      </w:r>
      <w:r w:rsidR="00A67333" w:rsidRPr="00A17530">
        <w:rPr>
          <w:rFonts w:ascii="Times New Roman" w:hAnsi="Times New Roman" w:cs="Times New Roman"/>
          <w:sz w:val="24"/>
          <w:szCs w:val="24"/>
        </w:rPr>
        <w:t xml:space="preserve">. </w:t>
      </w:r>
    </w:p>
    <w:p w14:paraId="7EE75351" w14:textId="77777777" w:rsidR="00A31B5A" w:rsidRPr="00A17530" w:rsidRDefault="00A31B5A" w:rsidP="00A17530">
      <w:pPr>
        <w:spacing w:line="360" w:lineRule="auto"/>
        <w:jc w:val="both"/>
        <w:rPr>
          <w:rFonts w:ascii="Times New Roman" w:hAnsi="Times New Roman" w:cs="Times New Roman"/>
          <w:sz w:val="24"/>
          <w:szCs w:val="24"/>
        </w:rPr>
      </w:pPr>
      <w:r w:rsidRPr="00A17530">
        <w:rPr>
          <w:rFonts w:ascii="Times New Roman" w:hAnsi="Times New Roman" w:cs="Times New Roman"/>
          <w:color w:val="0000FF"/>
          <w:sz w:val="24"/>
          <w:szCs w:val="24"/>
        </w:rPr>
        <w:t xml:space="preserve">Glaze et al. </w:t>
      </w:r>
      <w:r w:rsidRPr="00A17530">
        <w:rPr>
          <w:rFonts w:ascii="Times New Roman" w:hAnsi="Times New Roman" w:cs="Times New Roman"/>
          <w:sz w:val="24"/>
          <w:szCs w:val="24"/>
        </w:rPr>
        <w:t>(</w:t>
      </w:r>
      <w:r w:rsidRPr="00A17530">
        <w:rPr>
          <w:rFonts w:ascii="Times New Roman" w:hAnsi="Times New Roman" w:cs="Times New Roman"/>
          <w:color w:val="0000FF"/>
          <w:sz w:val="24"/>
          <w:szCs w:val="24"/>
        </w:rPr>
        <w:t>2005</w:t>
      </w:r>
      <w:r w:rsidRPr="00A17530">
        <w:rPr>
          <w:rFonts w:ascii="Times New Roman" w:hAnsi="Times New Roman" w:cs="Times New Roman"/>
          <w:sz w:val="24"/>
          <w:szCs w:val="24"/>
        </w:rPr>
        <w:t>) used quantitative statistical analysis technique (Poisson distribution) to examine the spatial distribution of tumuli and lava rise plateaus on lava flow fields in Mauna Ulu</w:t>
      </w:r>
      <w:r w:rsidR="003327AE">
        <w:rPr>
          <w:rFonts w:ascii="Times New Roman" w:hAnsi="Times New Roman" w:cs="Times New Roman"/>
          <w:sz w:val="24"/>
          <w:szCs w:val="24"/>
        </w:rPr>
        <w:t xml:space="preserve"> in </w:t>
      </w:r>
      <w:r w:rsidRPr="00A17530">
        <w:rPr>
          <w:rFonts w:ascii="Times New Roman" w:hAnsi="Times New Roman" w:cs="Times New Roman"/>
          <w:sz w:val="24"/>
          <w:szCs w:val="24"/>
        </w:rPr>
        <w:t>Hawaii, Thrainsskjoldur</w:t>
      </w:r>
      <w:r w:rsidR="002D7AA0" w:rsidRPr="00A17530">
        <w:rPr>
          <w:rFonts w:ascii="Times New Roman" w:hAnsi="Times New Roman" w:cs="Times New Roman"/>
          <w:sz w:val="24"/>
          <w:szCs w:val="24"/>
        </w:rPr>
        <w:t xml:space="preserve"> in Iceland</w:t>
      </w:r>
      <w:r w:rsidR="00D97266">
        <w:rPr>
          <w:rFonts w:ascii="Times New Roman" w:hAnsi="Times New Roman" w:cs="Times New Roman"/>
          <w:sz w:val="24"/>
          <w:szCs w:val="24"/>
        </w:rPr>
        <w:t xml:space="preserve">, </w:t>
      </w:r>
      <w:r w:rsidRPr="00A17530">
        <w:rPr>
          <w:rFonts w:ascii="Times New Roman" w:hAnsi="Times New Roman" w:cs="Times New Roman"/>
          <w:sz w:val="24"/>
          <w:szCs w:val="24"/>
        </w:rPr>
        <w:t>and a lava flow Elysium Planitia</w:t>
      </w:r>
      <w:r w:rsidR="002D7AA0" w:rsidRPr="00A17530">
        <w:rPr>
          <w:rFonts w:ascii="Times New Roman" w:hAnsi="Times New Roman" w:cs="Times New Roman"/>
          <w:sz w:val="24"/>
          <w:szCs w:val="24"/>
        </w:rPr>
        <w:t xml:space="preserve"> on</w:t>
      </w:r>
      <w:r w:rsidRPr="00A17530">
        <w:rPr>
          <w:rFonts w:ascii="Times New Roman" w:hAnsi="Times New Roman" w:cs="Times New Roman"/>
          <w:sz w:val="24"/>
          <w:szCs w:val="24"/>
        </w:rPr>
        <w:t xml:space="preserve"> Mars in order to find relationship</w:t>
      </w:r>
      <w:r w:rsidR="00D97266">
        <w:rPr>
          <w:rFonts w:ascii="Times New Roman" w:hAnsi="Times New Roman" w:cs="Times New Roman"/>
          <w:sz w:val="24"/>
          <w:szCs w:val="24"/>
        </w:rPr>
        <w:t>s</w:t>
      </w:r>
      <w:r w:rsidRPr="00A17530">
        <w:rPr>
          <w:rFonts w:ascii="Times New Roman" w:hAnsi="Times New Roman" w:cs="Times New Roman"/>
          <w:sz w:val="24"/>
          <w:szCs w:val="24"/>
        </w:rPr>
        <w:t xml:space="preserve"> between the inflation structures and subsurface </w:t>
      </w:r>
      <w:r w:rsidR="002D7AA0" w:rsidRPr="00A17530">
        <w:rPr>
          <w:rFonts w:ascii="Times New Roman" w:hAnsi="Times New Roman" w:cs="Times New Roman"/>
          <w:sz w:val="24"/>
          <w:szCs w:val="24"/>
        </w:rPr>
        <w:t xml:space="preserve">growth </w:t>
      </w:r>
      <w:r w:rsidRPr="00A17530">
        <w:rPr>
          <w:rFonts w:ascii="Times New Roman" w:hAnsi="Times New Roman" w:cs="Times New Roman"/>
          <w:sz w:val="24"/>
          <w:szCs w:val="24"/>
        </w:rPr>
        <w:t xml:space="preserve">processes. They </w:t>
      </w:r>
      <w:r w:rsidR="00D97266">
        <w:rPr>
          <w:rFonts w:ascii="Times New Roman" w:hAnsi="Times New Roman" w:cs="Times New Roman"/>
          <w:sz w:val="24"/>
          <w:szCs w:val="24"/>
        </w:rPr>
        <w:t>concluded</w:t>
      </w:r>
      <w:r w:rsidRPr="00A17530">
        <w:rPr>
          <w:rFonts w:ascii="Times New Roman" w:hAnsi="Times New Roman" w:cs="Times New Roman"/>
          <w:sz w:val="24"/>
          <w:szCs w:val="24"/>
        </w:rPr>
        <w:t xml:space="preserve"> that the inflation features are systematically distributed in Iceland </w:t>
      </w:r>
      <w:r w:rsidR="00D97266">
        <w:rPr>
          <w:rFonts w:ascii="Times New Roman" w:hAnsi="Times New Roman" w:cs="Times New Roman"/>
          <w:sz w:val="24"/>
          <w:szCs w:val="24"/>
        </w:rPr>
        <w:t xml:space="preserve">but </w:t>
      </w:r>
      <w:r w:rsidRPr="00A17530">
        <w:rPr>
          <w:rFonts w:ascii="Times New Roman" w:hAnsi="Times New Roman" w:cs="Times New Roman"/>
          <w:sz w:val="24"/>
          <w:szCs w:val="24"/>
        </w:rPr>
        <w:t xml:space="preserve">randomly distributed </w:t>
      </w:r>
      <w:r w:rsidR="00BD3428">
        <w:rPr>
          <w:rFonts w:ascii="Times New Roman" w:hAnsi="Times New Roman" w:cs="Times New Roman"/>
          <w:sz w:val="24"/>
          <w:szCs w:val="24"/>
        </w:rPr>
        <w:t>on</w:t>
      </w:r>
      <w:r w:rsidRPr="00A17530">
        <w:rPr>
          <w:rFonts w:ascii="Times New Roman" w:hAnsi="Times New Roman" w:cs="Times New Roman"/>
          <w:sz w:val="24"/>
          <w:szCs w:val="24"/>
        </w:rPr>
        <w:t xml:space="preserve"> Hawaii and Mars. The random distribution, consistent with </w:t>
      </w:r>
      <w:r w:rsidR="00DE48DD" w:rsidRPr="00A17530">
        <w:rPr>
          <w:rFonts w:ascii="Times New Roman" w:hAnsi="Times New Roman" w:cs="Times New Roman"/>
          <w:sz w:val="24"/>
          <w:szCs w:val="24"/>
        </w:rPr>
        <w:t xml:space="preserve">Poisson </w:t>
      </w:r>
      <w:r w:rsidRPr="00A17530">
        <w:rPr>
          <w:rFonts w:ascii="Times New Roman" w:hAnsi="Times New Roman" w:cs="Times New Roman"/>
          <w:sz w:val="24"/>
          <w:szCs w:val="24"/>
        </w:rPr>
        <w:t>distribution, may be</w:t>
      </w:r>
      <w:r w:rsidR="00BD3428">
        <w:rPr>
          <w:rFonts w:ascii="Times New Roman" w:hAnsi="Times New Roman" w:cs="Times New Roman"/>
          <w:sz w:val="24"/>
          <w:szCs w:val="24"/>
        </w:rPr>
        <w:t xml:space="preserve"> the result of</w:t>
      </w:r>
      <w:r w:rsidRPr="00A17530">
        <w:rPr>
          <w:rFonts w:ascii="Times New Roman" w:hAnsi="Times New Roman" w:cs="Times New Roman"/>
          <w:sz w:val="24"/>
          <w:szCs w:val="24"/>
        </w:rPr>
        <w:t xml:space="preserve"> random variations in paleo-topography or small-scale temporary preferred pathways, combined with very </w:t>
      </w:r>
      <w:r w:rsidR="00BD3428">
        <w:rPr>
          <w:rFonts w:ascii="Times New Roman" w:hAnsi="Times New Roman" w:cs="Times New Roman"/>
          <w:sz w:val="24"/>
          <w:szCs w:val="24"/>
        </w:rPr>
        <w:t>gentle</w:t>
      </w:r>
      <w:r w:rsidRPr="00A17530">
        <w:rPr>
          <w:rFonts w:ascii="Times New Roman" w:hAnsi="Times New Roman" w:cs="Times New Roman"/>
          <w:sz w:val="24"/>
          <w:szCs w:val="24"/>
        </w:rPr>
        <w:t xml:space="preserve"> slope</w:t>
      </w:r>
      <w:r w:rsidR="00BD3428">
        <w:rPr>
          <w:rFonts w:ascii="Times New Roman" w:hAnsi="Times New Roman" w:cs="Times New Roman"/>
          <w:sz w:val="24"/>
          <w:szCs w:val="24"/>
        </w:rPr>
        <w:t>s</w:t>
      </w:r>
      <w:r w:rsidRPr="00A17530">
        <w:rPr>
          <w:rFonts w:ascii="Times New Roman" w:hAnsi="Times New Roman" w:cs="Times New Roman"/>
          <w:sz w:val="24"/>
          <w:szCs w:val="24"/>
        </w:rPr>
        <w:t>. By contrast, the systematic distribution on the surface of lava flow field reflect</w:t>
      </w:r>
      <w:r w:rsidR="00462D09">
        <w:rPr>
          <w:rFonts w:ascii="Times New Roman" w:hAnsi="Times New Roman" w:cs="Times New Roman"/>
          <w:sz w:val="24"/>
          <w:szCs w:val="24"/>
        </w:rPr>
        <w:t>s</w:t>
      </w:r>
      <w:r w:rsidRPr="00A17530">
        <w:rPr>
          <w:rFonts w:ascii="Times New Roman" w:hAnsi="Times New Roman" w:cs="Times New Roman"/>
          <w:sz w:val="24"/>
          <w:szCs w:val="24"/>
        </w:rPr>
        <w:t xml:space="preserve"> permanent large-scale preferred </w:t>
      </w:r>
      <w:r w:rsidR="00462D09" w:rsidRPr="00A17530">
        <w:rPr>
          <w:rFonts w:ascii="Times New Roman" w:hAnsi="Times New Roman" w:cs="Times New Roman"/>
          <w:sz w:val="24"/>
          <w:szCs w:val="24"/>
        </w:rPr>
        <w:t>pathways that</w:t>
      </w:r>
      <w:r w:rsidRPr="00A17530">
        <w:rPr>
          <w:rFonts w:ascii="Times New Roman" w:hAnsi="Times New Roman" w:cs="Times New Roman"/>
          <w:sz w:val="24"/>
          <w:szCs w:val="24"/>
        </w:rPr>
        <w:t xml:space="preserve"> led to establish distributary tube systems directly beneath broad lava flow for </w:t>
      </w:r>
      <w:r w:rsidR="00BD3428">
        <w:rPr>
          <w:rFonts w:ascii="Times New Roman" w:hAnsi="Times New Roman" w:cs="Times New Roman"/>
          <w:sz w:val="24"/>
          <w:szCs w:val="24"/>
        </w:rPr>
        <w:t xml:space="preserve">a </w:t>
      </w:r>
      <w:r w:rsidRPr="00A17530">
        <w:rPr>
          <w:rFonts w:ascii="Times New Roman" w:hAnsi="Times New Roman" w:cs="Times New Roman"/>
          <w:sz w:val="24"/>
          <w:szCs w:val="24"/>
        </w:rPr>
        <w:t>long period of time (</w:t>
      </w:r>
      <w:r w:rsidRPr="00A17530">
        <w:rPr>
          <w:rFonts w:ascii="Times New Roman" w:hAnsi="Times New Roman" w:cs="Times New Roman"/>
          <w:color w:val="0000FF"/>
          <w:sz w:val="24"/>
          <w:szCs w:val="24"/>
        </w:rPr>
        <w:t>Glaze, et al., 2005</w:t>
      </w:r>
      <w:r w:rsidRPr="00A17530">
        <w:rPr>
          <w:rFonts w:ascii="Times New Roman" w:hAnsi="Times New Roman" w:cs="Times New Roman"/>
          <w:sz w:val="24"/>
          <w:szCs w:val="24"/>
        </w:rPr>
        <w:t>). Also the spatial distribution of tumuli and lava rise</w:t>
      </w:r>
      <w:r w:rsidR="0008291D" w:rsidRPr="00A17530">
        <w:rPr>
          <w:rFonts w:ascii="Times New Roman" w:hAnsi="Times New Roman" w:cs="Times New Roman"/>
          <w:sz w:val="24"/>
          <w:szCs w:val="24"/>
        </w:rPr>
        <w:t xml:space="preserve"> plateaus </w:t>
      </w:r>
      <w:r w:rsidRPr="00A17530">
        <w:rPr>
          <w:rFonts w:ascii="Times New Roman" w:hAnsi="Times New Roman" w:cs="Times New Roman"/>
          <w:sz w:val="24"/>
          <w:szCs w:val="24"/>
        </w:rPr>
        <w:t xml:space="preserve">on the surface the Al-Halaq al Kabir flow filed is different from the Poisson distribution </w:t>
      </w:r>
      <w:r w:rsidR="00BD3428">
        <w:rPr>
          <w:rFonts w:ascii="Times New Roman" w:hAnsi="Times New Roman" w:cs="Times New Roman"/>
          <w:sz w:val="24"/>
          <w:szCs w:val="24"/>
        </w:rPr>
        <w:t>discussed by</w:t>
      </w:r>
      <w:r w:rsidR="006B7254">
        <w:rPr>
          <w:rFonts w:ascii="Times New Roman" w:hAnsi="Times New Roman" w:cs="Times New Roman"/>
          <w:sz w:val="24"/>
          <w:szCs w:val="24"/>
        </w:rPr>
        <w:t xml:space="preserve"> </w:t>
      </w:r>
      <w:r w:rsidRPr="00A17530">
        <w:rPr>
          <w:rFonts w:ascii="Times New Roman" w:hAnsi="Times New Roman" w:cs="Times New Roman"/>
          <w:color w:val="0000FF"/>
          <w:sz w:val="24"/>
          <w:szCs w:val="24"/>
        </w:rPr>
        <w:t xml:space="preserve">Glaze, et al. </w:t>
      </w:r>
      <w:r w:rsidRPr="00A17530">
        <w:rPr>
          <w:rFonts w:ascii="Times New Roman" w:hAnsi="Times New Roman" w:cs="Times New Roman"/>
          <w:sz w:val="24"/>
          <w:szCs w:val="24"/>
        </w:rPr>
        <w:t>(</w:t>
      </w:r>
      <w:r w:rsidRPr="00A17530">
        <w:rPr>
          <w:rFonts w:ascii="Times New Roman" w:hAnsi="Times New Roman" w:cs="Times New Roman"/>
          <w:color w:val="0000FF"/>
          <w:sz w:val="24"/>
          <w:szCs w:val="24"/>
        </w:rPr>
        <w:t>2005)</w:t>
      </w:r>
      <w:r w:rsidR="00BD3428">
        <w:rPr>
          <w:rFonts w:ascii="Times New Roman" w:hAnsi="Times New Roman" w:cs="Times New Roman"/>
          <w:sz w:val="24"/>
          <w:szCs w:val="24"/>
        </w:rPr>
        <w:t xml:space="preserve">, suggesting that deterministic processes, rather than random processes, </w:t>
      </w:r>
      <w:r w:rsidRPr="00A17530">
        <w:rPr>
          <w:rFonts w:ascii="Times New Roman" w:hAnsi="Times New Roman" w:cs="Times New Roman"/>
          <w:sz w:val="24"/>
          <w:szCs w:val="24"/>
        </w:rPr>
        <w:t xml:space="preserve">control their </w:t>
      </w:r>
      <w:r w:rsidR="00A67333" w:rsidRPr="00A17530">
        <w:rPr>
          <w:rFonts w:ascii="Times New Roman" w:hAnsi="Times New Roman" w:cs="Times New Roman"/>
          <w:sz w:val="24"/>
          <w:szCs w:val="24"/>
        </w:rPr>
        <w:t xml:space="preserve">mode of </w:t>
      </w:r>
      <w:r w:rsidRPr="00A17530">
        <w:rPr>
          <w:rFonts w:ascii="Times New Roman" w:hAnsi="Times New Roman" w:cs="Times New Roman"/>
          <w:sz w:val="24"/>
          <w:szCs w:val="24"/>
        </w:rPr>
        <w:t xml:space="preserve">occurrence. </w:t>
      </w:r>
    </w:p>
    <w:p w14:paraId="0B743B45" w14:textId="77777777" w:rsidR="00A31B5A" w:rsidRPr="00A17530" w:rsidRDefault="00F401B6" w:rsidP="00A17530">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3.3</w:t>
      </w:r>
      <w:r w:rsidRPr="00A17530">
        <w:rPr>
          <w:rFonts w:ascii="Times New Roman" w:hAnsi="Times New Roman" w:cs="Times New Roman"/>
          <w:b/>
          <w:sz w:val="24"/>
          <w:szCs w:val="24"/>
        </w:rPr>
        <w:t xml:space="preserve"> </w:t>
      </w:r>
      <w:r w:rsidR="00A31B5A" w:rsidRPr="00A17530">
        <w:rPr>
          <w:rFonts w:ascii="Times New Roman" w:hAnsi="Times New Roman" w:cs="Times New Roman"/>
          <w:b/>
          <w:sz w:val="24"/>
          <w:szCs w:val="24"/>
        </w:rPr>
        <w:t xml:space="preserve">Modelling </w:t>
      </w:r>
    </w:p>
    <w:p w14:paraId="05128ED3" w14:textId="77777777" w:rsidR="00EA4FDE" w:rsidRDefault="00F401B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3.3.1 </w:t>
      </w:r>
      <w:r w:rsidR="00A31B5A" w:rsidRPr="00A17530">
        <w:rPr>
          <w:rFonts w:ascii="Times New Roman" w:hAnsi="Times New Roman" w:cs="Times New Roman"/>
          <w:b/>
          <w:sz w:val="24"/>
          <w:szCs w:val="24"/>
        </w:rPr>
        <w:t xml:space="preserve">Analytical model </w:t>
      </w:r>
    </w:p>
    <w:p w14:paraId="33FDF671" w14:textId="77777777" w:rsidR="00EA4FDE" w:rsidRDefault="00A31B5A">
      <w:pPr>
        <w:spacing w:line="360" w:lineRule="auto"/>
        <w:jc w:val="both"/>
        <w:rPr>
          <w:rFonts w:ascii="Times New Roman" w:hAnsi="Times New Roman" w:cs="Times New Roman"/>
          <w:color w:val="0070C0"/>
          <w:sz w:val="24"/>
          <w:szCs w:val="24"/>
        </w:rPr>
      </w:pPr>
      <w:r w:rsidRPr="00A17530">
        <w:rPr>
          <w:rFonts w:ascii="Times New Roman" w:hAnsi="Times New Roman" w:cs="Times New Roman"/>
          <w:sz w:val="24"/>
          <w:szCs w:val="24"/>
        </w:rPr>
        <w:t>The thicknesses of inflation features on the AHVP are quite small compared with their lengths and widths</w:t>
      </w:r>
      <w:r w:rsidR="00052CAE">
        <w:rPr>
          <w:rFonts w:ascii="Times New Roman" w:hAnsi="Times New Roman" w:cs="Times New Roman"/>
          <w:sz w:val="24"/>
          <w:szCs w:val="24"/>
        </w:rPr>
        <w:t>. It follows that</w:t>
      </w:r>
      <w:r w:rsidRPr="00A17530">
        <w:rPr>
          <w:rFonts w:ascii="Times New Roman" w:hAnsi="Times New Roman" w:cs="Times New Roman"/>
          <w:sz w:val="24"/>
          <w:szCs w:val="24"/>
        </w:rPr>
        <w:t xml:space="preserve"> the basic assumptions in the theory of </w:t>
      </w:r>
      <w:r w:rsidR="00C20F38">
        <w:rPr>
          <w:rFonts w:ascii="Times New Roman" w:hAnsi="Times New Roman" w:cs="Times New Roman"/>
          <w:sz w:val="24"/>
          <w:szCs w:val="24"/>
        </w:rPr>
        <w:t xml:space="preserve">thin, elastic </w:t>
      </w:r>
      <w:r w:rsidRPr="00A17530">
        <w:rPr>
          <w:rFonts w:ascii="Times New Roman" w:hAnsi="Times New Roman" w:cs="Times New Roman"/>
          <w:sz w:val="24"/>
          <w:szCs w:val="24"/>
        </w:rPr>
        <w:t xml:space="preserve">plates </w:t>
      </w:r>
      <w:r w:rsidR="00C20F38">
        <w:rPr>
          <w:rFonts w:ascii="Times New Roman" w:hAnsi="Times New Roman" w:cs="Times New Roman"/>
          <w:sz w:val="24"/>
          <w:szCs w:val="24"/>
        </w:rPr>
        <w:t>is</w:t>
      </w:r>
      <w:r w:rsidR="005A715D">
        <w:rPr>
          <w:rFonts w:ascii="Times New Roman" w:hAnsi="Times New Roman" w:cs="Times New Roman"/>
          <w:sz w:val="24"/>
          <w:szCs w:val="24"/>
        </w:rPr>
        <w:t xml:space="preserve"> </w:t>
      </w:r>
      <w:r w:rsidR="009F62AC">
        <w:rPr>
          <w:rFonts w:ascii="Times New Roman" w:hAnsi="Times New Roman" w:cs="Times New Roman"/>
          <w:sz w:val="24"/>
          <w:szCs w:val="24"/>
        </w:rPr>
        <w:t>generally</w:t>
      </w:r>
      <w:r w:rsidRPr="00A17530">
        <w:rPr>
          <w:rFonts w:ascii="Times New Roman" w:hAnsi="Times New Roman" w:cs="Times New Roman"/>
          <w:sz w:val="24"/>
          <w:szCs w:val="24"/>
        </w:rPr>
        <w:t xml:space="preserve"> valid for tumuli and lava</w:t>
      </w:r>
      <w:r w:rsidR="009F62AC">
        <w:rPr>
          <w:rFonts w:ascii="Times New Roman" w:hAnsi="Times New Roman" w:cs="Times New Roman"/>
          <w:sz w:val="24"/>
          <w:szCs w:val="24"/>
        </w:rPr>
        <w:t>-</w:t>
      </w:r>
      <w:r w:rsidRPr="00A17530">
        <w:rPr>
          <w:rFonts w:ascii="Times New Roman" w:hAnsi="Times New Roman" w:cs="Times New Roman"/>
          <w:sz w:val="24"/>
          <w:szCs w:val="24"/>
        </w:rPr>
        <w:t>rise</w:t>
      </w:r>
      <w:r w:rsidR="005A715D">
        <w:rPr>
          <w:rFonts w:ascii="Times New Roman" w:hAnsi="Times New Roman" w:cs="Times New Roman"/>
          <w:sz w:val="24"/>
          <w:szCs w:val="24"/>
        </w:rPr>
        <w:t xml:space="preserve"> </w:t>
      </w:r>
      <w:r w:rsidR="00462D09" w:rsidRPr="00462D09">
        <w:rPr>
          <w:rFonts w:ascii="Times New Roman" w:hAnsi="Times New Roman" w:cs="Times New Roman"/>
          <w:sz w:val="24"/>
          <w:szCs w:val="24"/>
        </w:rPr>
        <w:t>plateau</w:t>
      </w:r>
      <w:r w:rsidR="00462D09">
        <w:rPr>
          <w:rFonts w:ascii="Times New Roman" w:hAnsi="Times New Roman" w:cs="Times New Roman"/>
          <w:sz w:val="24"/>
          <w:szCs w:val="24"/>
        </w:rPr>
        <w:t>s</w:t>
      </w:r>
      <w:r w:rsidRPr="00A17530">
        <w:rPr>
          <w:rFonts w:ascii="Times New Roman" w:hAnsi="Times New Roman" w:cs="Times New Roman"/>
          <w:sz w:val="24"/>
          <w:szCs w:val="24"/>
        </w:rPr>
        <w:t xml:space="preserve"> (</w:t>
      </w:r>
      <w:r w:rsidRPr="00A17530">
        <w:rPr>
          <w:rFonts w:ascii="Times New Roman" w:hAnsi="Times New Roman" w:cs="Times New Roman"/>
          <w:color w:val="0000FF"/>
          <w:sz w:val="24"/>
          <w:szCs w:val="24"/>
        </w:rPr>
        <w:t>Szilard, 1974; Gudmundsson, 1986</w:t>
      </w:r>
      <w:r w:rsidRPr="00A17530">
        <w:rPr>
          <w:rFonts w:ascii="Times New Roman" w:hAnsi="Times New Roman" w:cs="Times New Roman"/>
          <w:sz w:val="24"/>
          <w:szCs w:val="24"/>
        </w:rPr>
        <w:t xml:space="preserve">).The main purpose </w:t>
      </w:r>
      <w:r w:rsidR="009F62AC">
        <w:rPr>
          <w:rFonts w:ascii="Times New Roman" w:hAnsi="Times New Roman" w:cs="Times New Roman"/>
          <w:sz w:val="24"/>
          <w:szCs w:val="24"/>
        </w:rPr>
        <w:t xml:space="preserve">of the present </w:t>
      </w:r>
      <w:r w:rsidRPr="00A17530">
        <w:rPr>
          <w:rFonts w:ascii="Times New Roman" w:hAnsi="Times New Roman" w:cs="Times New Roman"/>
          <w:sz w:val="24"/>
          <w:szCs w:val="24"/>
        </w:rPr>
        <w:t xml:space="preserve">modelling is to calculate the magmatic </w:t>
      </w:r>
      <w:r w:rsidR="005A715D">
        <w:rPr>
          <w:rFonts w:ascii="Times New Roman" w:hAnsi="Times New Roman" w:cs="Times New Roman"/>
          <w:sz w:val="24"/>
          <w:szCs w:val="24"/>
        </w:rPr>
        <w:t>over</w:t>
      </w:r>
      <w:r w:rsidRPr="00A17530">
        <w:rPr>
          <w:rFonts w:ascii="Times New Roman" w:hAnsi="Times New Roman" w:cs="Times New Roman"/>
          <w:sz w:val="24"/>
          <w:szCs w:val="24"/>
        </w:rPr>
        <w:t xml:space="preserve">pressure </w:t>
      </w:r>
      <w:r w:rsidR="00797BCF">
        <w:rPr>
          <w:rFonts w:ascii="Times New Roman" w:hAnsi="Times New Roman" w:cs="Times New Roman"/>
          <w:sz w:val="24"/>
          <w:szCs w:val="24"/>
        </w:rPr>
        <w:t>responsible for</w:t>
      </w:r>
      <w:r w:rsidRPr="00A17530">
        <w:rPr>
          <w:rFonts w:ascii="Times New Roman" w:hAnsi="Times New Roman" w:cs="Times New Roman"/>
          <w:sz w:val="24"/>
          <w:szCs w:val="24"/>
        </w:rPr>
        <w:t xml:space="preserve"> </w:t>
      </w:r>
      <w:r w:rsidR="009F62AC">
        <w:rPr>
          <w:rFonts w:ascii="Times New Roman" w:hAnsi="Times New Roman" w:cs="Times New Roman"/>
          <w:sz w:val="24"/>
          <w:szCs w:val="24"/>
        </w:rPr>
        <w:t xml:space="preserve">the </w:t>
      </w:r>
      <w:r w:rsidRPr="00A17530">
        <w:rPr>
          <w:rFonts w:ascii="Times New Roman" w:hAnsi="Times New Roman" w:cs="Times New Roman"/>
          <w:sz w:val="24"/>
          <w:szCs w:val="24"/>
        </w:rPr>
        <w:t xml:space="preserve">inflation and </w:t>
      </w:r>
      <w:r w:rsidR="009F62AC">
        <w:rPr>
          <w:rFonts w:ascii="Times New Roman" w:hAnsi="Times New Roman" w:cs="Times New Roman"/>
          <w:sz w:val="24"/>
          <w:szCs w:val="24"/>
        </w:rPr>
        <w:t xml:space="preserve">the resulting tensile stresses that generated </w:t>
      </w:r>
      <w:r w:rsidR="00797BCF">
        <w:rPr>
          <w:rFonts w:ascii="Times New Roman" w:hAnsi="Times New Roman" w:cs="Times New Roman"/>
          <w:sz w:val="24"/>
          <w:szCs w:val="24"/>
        </w:rPr>
        <w:t xml:space="preserve">some of the </w:t>
      </w:r>
      <w:r w:rsidRPr="00A17530">
        <w:rPr>
          <w:rFonts w:ascii="Times New Roman" w:hAnsi="Times New Roman" w:cs="Times New Roman"/>
          <w:sz w:val="24"/>
          <w:szCs w:val="24"/>
        </w:rPr>
        <w:t>fractures.</w:t>
      </w:r>
      <w:r w:rsidR="005A715D">
        <w:rPr>
          <w:rFonts w:ascii="Times New Roman" w:hAnsi="Times New Roman" w:cs="Times New Roman"/>
          <w:sz w:val="24"/>
          <w:szCs w:val="24"/>
        </w:rPr>
        <w:t xml:space="preserve"> </w:t>
      </w:r>
      <w:r w:rsidRPr="00A17530">
        <w:rPr>
          <w:rFonts w:ascii="Times New Roman" w:hAnsi="Times New Roman" w:cs="Times New Roman"/>
          <w:sz w:val="24"/>
          <w:szCs w:val="24"/>
        </w:rPr>
        <w:t xml:space="preserve">The presence </w:t>
      </w:r>
      <w:r w:rsidR="009F62AC">
        <w:rPr>
          <w:rFonts w:ascii="Times New Roman" w:hAnsi="Times New Roman" w:cs="Times New Roman"/>
          <w:sz w:val="24"/>
          <w:szCs w:val="24"/>
        </w:rPr>
        <w:t xml:space="preserve">of </w:t>
      </w:r>
      <w:r w:rsidR="00D90772" w:rsidRPr="00A17530">
        <w:rPr>
          <w:rFonts w:ascii="Times New Roman" w:hAnsi="Times New Roman" w:cs="Times New Roman"/>
          <w:sz w:val="24"/>
          <w:szCs w:val="24"/>
        </w:rPr>
        <w:t>inflation clefts</w:t>
      </w:r>
      <w:r w:rsidRPr="00A17530">
        <w:rPr>
          <w:rFonts w:ascii="Times New Roman" w:hAnsi="Times New Roman" w:cs="Times New Roman"/>
          <w:sz w:val="24"/>
          <w:szCs w:val="24"/>
        </w:rPr>
        <w:t xml:space="preserve"> on the surface of lava rises and tumul</w:t>
      </w:r>
      <w:r w:rsidR="009F62AC">
        <w:rPr>
          <w:rFonts w:ascii="Times New Roman" w:hAnsi="Times New Roman" w:cs="Times New Roman"/>
          <w:sz w:val="24"/>
          <w:szCs w:val="24"/>
        </w:rPr>
        <w:t>i</w:t>
      </w:r>
      <w:r w:rsidRPr="00A17530">
        <w:rPr>
          <w:rFonts w:ascii="Times New Roman" w:hAnsi="Times New Roman" w:cs="Times New Roman"/>
          <w:sz w:val="24"/>
          <w:szCs w:val="24"/>
        </w:rPr>
        <w:t xml:space="preserve"> indicate that vertical crustal </w:t>
      </w:r>
      <w:r w:rsidRPr="00A17530">
        <w:rPr>
          <w:rFonts w:ascii="Times New Roman" w:hAnsi="Times New Roman" w:cs="Times New Roman"/>
          <w:sz w:val="24"/>
          <w:szCs w:val="24"/>
        </w:rPr>
        <w:lastRenderedPageBreak/>
        <w:t>displacement played an important role in the formation of inflation features (</w:t>
      </w:r>
      <w:r w:rsidRPr="00A17530">
        <w:rPr>
          <w:rFonts w:ascii="Times New Roman" w:hAnsi="Times New Roman" w:cs="Times New Roman"/>
          <w:color w:val="0000FF"/>
          <w:sz w:val="24"/>
          <w:szCs w:val="24"/>
        </w:rPr>
        <w:t>Rossi and Gudmundsson, 1996</w:t>
      </w:r>
      <w:r w:rsidR="00C20F38">
        <w:rPr>
          <w:rFonts w:ascii="Times New Roman" w:hAnsi="Times New Roman" w:cs="Times New Roman"/>
          <w:sz w:val="24"/>
          <w:szCs w:val="24"/>
        </w:rPr>
        <w:t>). T</w:t>
      </w:r>
      <w:r w:rsidR="00D90772" w:rsidRPr="00A17530">
        <w:rPr>
          <w:rFonts w:ascii="Times New Roman" w:hAnsi="Times New Roman" w:cs="Times New Roman"/>
          <w:sz w:val="24"/>
          <w:szCs w:val="24"/>
        </w:rPr>
        <w:t>he average plan aspect (length/width) ratio for tumuli and lava rises in the Al Haruj region in range</w:t>
      </w:r>
      <w:r w:rsidR="00C20F38">
        <w:rPr>
          <w:rFonts w:ascii="Times New Roman" w:hAnsi="Times New Roman" w:cs="Times New Roman"/>
          <w:sz w:val="24"/>
          <w:szCs w:val="24"/>
        </w:rPr>
        <w:t xml:space="preserve"> from</w:t>
      </w:r>
      <w:r w:rsidR="00D90772" w:rsidRPr="00A17530">
        <w:rPr>
          <w:rFonts w:ascii="Times New Roman" w:hAnsi="Times New Roman" w:cs="Times New Roman"/>
          <w:sz w:val="24"/>
          <w:szCs w:val="24"/>
        </w:rPr>
        <w:t xml:space="preserve"> 1.81</w:t>
      </w:r>
      <w:r w:rsidR="00C20F38">
        <w:rPr>
          <w:rFonts w:ascii="Times New Roman" w:hAnsi="Times New Roman" w:cs="Times New Roman"/>
          <w:sz w:val="24"/>
          <w:szCs w:val="24"/>
        </w:rPr>
        <w:t xml:space="preserve"> to</w:t>
      </w:r>
      <w:r w:rsidR="00D90772" w:rsidRPr="00A17530">
        <w:rPr>
          <w:rFonts w:ascii="Times New Roman" w:hAnsi="Times New Roman" w:cs="Times New Roman"/>
          <w:sz w:val="24"/>
          <w:szCs w:val="24"/>
        </w:rPr>
        <w:t xml:space="preserve"> 2.01</w:t>
      </w:r>
      <w:r w:rsidR="00C20F38">
        <w:rPr>
          <w:rFonts w:ascii="Times New Roman" w:hAnsi="Times New Roman" w:cs="Times New Roman"/>
          <w:sz w:val="24"/>
          <w:szCs w:val="24"/>
        </w:rPr>
        <w:t>, so that</w:t>
      </w:r>
      <w:r w:rsidR="006B7254">
        <w:rPr>
          <w:rFonts w:ascii="Times New Roman" w:hAnsi="Times New Roman" w:cs="Times New Roman"/>
          <w:sz w:val="24"/>
          <w:szCs w:val="24"/>
        </w:rPr>
        <w:t xml:space="preserve"> </w:t>
      </w:r>
      <w:r w:rsidR="00C20F38">
        <w:rPr>
          <w:rFonts w:ascii="Times New Roman" w:hAnsi="Times New Roman" w:cs="Times New Roman"/>
          <w:sz w:val="24"/>
          <w:szCs w:val="24"/>
        </w:rPr>
        <w:t>we use an</w:t>
      </w:r>
      <w:r w:rsidR="00D90772" w:rsidRPr="00A17530">
        <w:rPr>
          <w:rFonts w:ascii="Times New Roman" w:hAnsi="Times New Roman" w:cs="Times New Roman"/>
          <w:sz w:val="24"/>
          <w:szCs w:val="24"/>
        </w:rPr>
        <w:t xml:space="preserve"> elliptical elastic plate</w:t>
      </w:r>
      <w:r w:rsidR="00C20F38">
        <w:rPr>
          <w:rFonts w:ascii="Times New Roman" w:hAnsi="Times New Roman" w:cs="Times New Roman"/>
          <w:sz w:val="24"/>
          <w:szCs w:val="24"/>
        </w:rPr>
        <w:t xml:space="preserve"> in the modelling, and </w:t>
      </w:r>
      <w:r w:rsidR="0008351B">
        <w:rPr>
          <w:rFonts w:ascii="Times New Roman" w:hAnsi="Times New Roman" w:cs="Times New Roman"/>
          <w:sz w:val="24"/>
          <w:szCs w:val="24"/>
        </w:rPr>
        <w:t>assum</w:t>
      </w:r>
      <w:r w:rsidR="00C20F38">
        <w:rPr>
          <w:rFonts w:ascii="Times New Roman" w:hAnsi="Times New Roman" w:cs="Times New Roman"/>
          <w:sz w:val="24"/>
          <w:szCs w:val="24"/>
        </w:rPr>
        <w:t>e the plate to be</w:t>
      </w:r>
      <w:r w:rsidR="006B7254">
        <w:rPr>
          <w:rFonts w:ascii="Times New Roman" w:hAnsi="Times New Roman" w:cs="Times New Roman"/>
          <w:sz w:val="24"/>
          <w:szCs w:val="24"/>
        </w:rPr>
        <w:t xml:space="preserve"> </w:t>
      </w:r>
      <w:r w:rsidR="00D90772" w:rsidRPr="00A17530">
        <w:rPr>
          <w:rFonts w:ascii="Times New Roman" w:hAnsi="Times New Roman" w:cs="Times New Roman"/>
          <w:sz w:val="24"/>
          <w:szCs w:val="24"/>
        </w:rPr>
        <w:t xml:space="preserve">subject to steady magmatic </w:t>
      </w:r>
      <w:r w:rsidR="00C20F38">
        <w:rPr>
          <w:rFonts w:ascii="Times New Roman" w:hAnsi="Times New Roman" w:cs="Times New Roman"/>
          <w:sz w:val="24"/>
          <w:szCs w:val="24"/>
        </w:rPr>
        <w:t>over</w:t>
      </w:r>
      <w:r w:rsidR="00D90772" w:rsidRPr="00A17530">
        <w:rPr>
          <w:rFonts w:ascii="Times New Roman" w:hAnsi="Times New Roman" w:cs="Times New Roman"/>
          <w:sz w:val="24"/>
          <w:szCs w:val="24"/>
        </w:rPr>
        <w:t xml:space="preserve">pressure at its lower boundary. </w:t>
      </w:r>
      <w:r w:rsidR="00C20F38">
        <w:rPr>
          <w:rFonts w:ascii="Times New Roman" w:hAnsi="Times New Roman" w:cs="Times New Roman"/>
          <w:sz w:val="24"/>
          <w:szCs w:val="24"/>
        </w:rPr>
        <w:t>In the model, t</w:t>
      </w:r>
      <w:r w:rsidR="00D90772" w:rsidRPr="00A17530">
        <w:rPr>
          <w:rFonts w:ascii="Times New Roman" w:hAnsi="Times New Roman" w:cs="Times New Roman"/>
          <w:sz w:val="24"/>
          <w:szCs w:val="24"/>
        </w:rPr>
        <w:t xml:space="preserve">he elliptical plate with a simply supported edge </w:t>
      </w:r>
      <w:r w:rsidR="00C20F38">
        <w:rPr>
          <w:rFonts w:ascii="Times New Roman" w:hAnsi="Times New Roman" w:cs="Times New Roman"/>
          <w:sz w:val="24"/>
          <w:szCs w:val="24"/>
        </w:rPr>
        <w:t xml:space="preserve">becomes bent as a result </w:t>
      </w:r>
      <w:r w:rsidR="00CB1CC8" w:rsidRPr="00A17530">
        <w:rPr>
          <w:rFonts w:ascii="Times New Roman" w:hAnsi="Times New Roman" w:cs="Times New Roman"/>
          <w:sz w:val="24"/>
          <w:szCs w:val="24"/>
        </w:rPr>
        <w:t>magmatic</w:t>
      </w:r>
      <w:r w:rsidR="00D90772" w:rsidRPr="00A17530">
        <w:rPr>
          <w:rFonts w:ascii="Times New Roman" w:hAnsi="Times New Roman" w:cs="Times New Roman"/>
          <w:sz w:val="24"/>
          <w:szCs w:val="24"/>
        </w:rPr>
        <w:t xml:space="preserve"> overpressure. The uppermost </w:t>
      </w:r>
      <w:r w:rsidR="00CB1CC8" w:rsidRPr="00A17530">
        <w:rPr>
          <w:rFonts w:ascii="Times New Roman" w:hAnsi="Times New Roman" w:cs="Times New Roman"/>
          <w:sz w:val="24"/>
          <w:szCs w:val="24"/>
        </w:rPr>
        <w:t xml:space="preserve">lava </w:t>
      </w:r>
      <w:r w:rsidR="00D90772" w:rsidRPr="00A17530">
        <w:rPr>
          <w:rFonts w:ascii="Times New Roman" w:hAnsi="Times New Roman" w:cs="Times New Roman"/>
          <w:sz w:val="24"/>
          <w:szCs w:val="24"/>
        </w:rPr>
        <w:t xml:space="preserve">crust becomes fractured during the early stages of inflation </w:t>
      </w:r>
      <w:r w:rsidR="00C20F38">
        <w:rPr>
          <w:rFonts w:ascii="Times New Roman" w:hAnsi="Times New Roman" w:cs="Times New Roman"/>
          <w:sz w:val="24"/>
          <w:szCs w:val="24"/>
        </w:rPr>
        <w:t>as a result of t</w:t>
      </w:r>
      <w:r w:rsidR="00D90772" w:rsidRPr="00A17530">
        <w:rPr>
          <w:rFonts w:ascii="Times New Roman" w:hAnsi="Times New Roman" w:cs="Times New Roman"/>
          <w:sz w:val="24"/>
          <w:szCs w:val="24"/>
        </w:rPr>
        <w:t>ensile stresses</w:t>
      </w:r>
      <w:r w:rsidR="00C20F38">
        <w:rPr>
          <w:rFonts w:ascii="Times New Roman" w:hAnsi="Times New Roman" w:cs="Times New Roman"/>
          <w:sz w:val="24"/>
          <w:szCs w:val="24"/>
        </w:rPr>
        <w:t>. A</w:t>
      </w:r>
      <w:r w:rsidR="00D90772" w:rsidRPr="00A17530">
        <w:rPr>
          <w:rFonts w:ascii="Times New Roman" w:hAnsi="Times New Roman" w:cs="Times New Roman"/>
          <w:sz w:val="24"/>
          <w:szCs w:val="24"/>
        </w:rPr>
        <w:t xml:space="preserve"> viscoelastic crust is formed between upper </w:t>
      </w:r>
      <w:r w:rsidR="00C20F38">
        <w:rPr>
          <w:rFonts w:ascii="Times New Roman" w:hAnsi="Times New Roman" w:cs="Times New Roman"/>
          <w:sz w:val="24"/>
          <w:szCs w:val="24"/>
        </w:rPr>
        <w:t xml:space="preserve">brittle </w:t>
      </w:r>
      <w:r w:rsidR="00D90772" w:rsidRPr="00A17530">
        <w:rPr>
          <w:rFonts w:ascii="Times New Roman" w:hAnsi="Times New Roman" w:cs="Times New Roman"/>
          <w:sz w:val="24"/>
          <w:szCs w:val="24"/>
        </w:rPr>
        <w:t xml:space="preserve">crust and </w:t>
      </w:r>
      <w:r w:rsidR="00C20F38">
        <w:rPr>
          <w:rFonts w:ascii="Times New Roman" w:hAnsi="Times New Roman" w:cs="Times New Roman"/>
          <w:sz w:val="24"/>
          <w:szCs w:val="24"/>
        </w:rPr>
        <w:t xml:space="preserve">the molten </w:t>
      </w:r>
      <w:r w:rsidR="00D90772" w:rsidRPr="00A17530">
        <w:rPr>
          <w:rFonts w:ascii="Times New Roman" w:hAnsi="Times New Roman" w:cs="Times New Roman"/>
          <w:sz w:val="24"/>
          <w:szCs w:val="24"/>
        </w:rPr>
        <w:t>core</w:t>
      </w:r>
      <w:r w:rsidR="006B7254">
        <w:rPr>
          <w:rFonts w:ascii="Times New Roman" w:hAnsi="Times New Roman" w:cs="Times New Roman"/>
          <w:sz w:val="24"/>
          <w:szCs w:val="24"/>
        </w:rPr>
        <w:t xml:space="preserve"> </w:t>
      </w:r>
      <w:r w:rsidR="00D90772" w:rsidRPr="00A17530">
        <w:rPr>
          <w:rFonts w:ascii="Times New Roman" w:hAnsi="Times New Roman" w:cs="Times New Roman"/>
          <w:sz w:val="24"/>
          <w:szCs w:val="24"/>
        </w:rPr>
        <w:t xml:space="preserve">and behaves as </w:t>
      </w:r>
      <w:r w:rsidR="002B3956" w:rsidRPr="00A17530">
        <w:rPr>
          <w:rFonts w:ascii="Times New Roman" w:hAnsi="Times New Roman" w:cs="Times New Roman"/>
          <w:sz w:val="24"/>
          <w:szCs w:val="24"/>
        </w:rPr>
        <w:t>brittle at</w:t>
      </w:r>
      <w:r w:rsidR="00D90772" w:rsidRPr="00A17530">
        <w:rPr>
          <w:rFonts w:ascii="Times New Roman" w:hAnsi="Times New Roman" w:cs="Times New Roman"/>
          <w:sz w:val="24"/>
          <w:szCs w:val="24"/>
        </w:rPr>
        <w:t xml:space="preserve"> 800-1070</w:t>
      </w:r>
      <w:r w:rsidR="00D90772" w:rsidRPr="00A17530">
        <w:rPr>
          <w:rFonts w:ascii="Times New Roman" w:hAnsi="Times New Roman" w:cs="Times New Roman"/>
          <w:sz w:val="24"/>
          <w:szCs w:val="24"/>
          <w:vertAlign w:val="superscript"/>
        </w:rPr>
        <w:t>o</w:t>
      </w:r>
      <w:r w:rsidR="00D90772" w:rsidRPr="00A17530">
        <w:rPr>
          <w:rFonts w:ascii="Times New Roman" w:hAnsi="Times New Roman" w:cs="Times New Roman"/>
          <w:sz w:val="24"/>
          <w:szCs w:val="24"/>
        </w:rPr>
        <w:t>C (</w:t>
      </w:r>
      <w:r w:rsidR="00D90772" w:rsidRPr="00A17530">
        <w:rPr>
          <w:rFonts w:ascii="Times New Roman" w:hAnsi="Times New Roman" w:cs="Times New Roman"/>
          <w:color w:val="0000FF"/>
          <w:sz w:val="24"/>
          <w:szCs w:val="24"/>
        </w:rPr>
        <w:t>Hon et al., 1994</w:t>
      </w:r>
      <w:r w:rsidR="00D90772" w:rsidRPr="00A17530">
        <w:rPr>
          <w:rFonts w:ascii="Times New Roman" w:hAnsi="Times New Roman" w:cs="Times New Roman"/>
          <w:sz w:val="24"/>
          <w:szCs w:val="24"/>
        </w:rPr>
        <w:t xml:space="preserve">)(Fig. </w:t>
      </w:r>
      <w:r w:rsidR="0031515E">
        <w:rPr>
          <w:rFonts w:ascii="Times New Roman" w:hAnsi="Times New Roman" w:cs="Times New Roman"/>
          <w:sz w:val="24"/>
          <w:szCs w:val="24"/>
        </w:rPr>
        <w:t>16</w:t>
      </w:r>
      <w:r w:rsidR="0031515E" w:rsidRPr="00A17530">
        <w:rPr>
          <w:rFonts w:ascii="Times New Roman" w:hAnsi="Times New Roman" w:cs="Times New Roman"/>
          <w:sz w:val="24"/>
          <w:szCs w:val="24"/>
        </w:rPr>
        <w:t>b</w:t>
      </w:r>
      <w:r w:rsidR="00D90772" w:rsidRPr="00A17530">
        <w:rPr>
          <w:rFonts w:ascii="Times New Roman" w:hAnsi="Times New Roman" w:cs="Times New Roman"/>
          <w:sz w:val="24"/>
          <w:szCs w:val="24"/>
        </w:rPr>
        <w:t xml:space="preserve">). The viscoelastic crust is un-fractured and subject partly to compressive stresses during bending </w:t>
      </w:r>
      <w:r w:rsidR="00C20F38">
        <w:rPr>
          <w:rFonts w:ascii="Times New Roman" w:hAnsi="Times New Roman" w:cs="Times New Roman"/>
          <w:sz w:val="24"/>
          <w:szCs w:val="24"/>
        </w:rPr>
        <w:t xml:space="preserve">and formation </w:t>
      </w:r>
      <w:r w:rsidR="00D90772" w:rsidRPr="00A17530">
        <w:rPr>
          <w:rFonts w:ascii="Times New Roman" w:hAnsi="Times New Roman" w:cs="Times New Roman"/>
          <w:sz w:val="24"/>
          <w:szCs w:val="24"/>
        </w:rPr>
        <w:t>of the tumulus. Therefore</w:t>
      </w:r>
      <w:r w:rsidR="00B53327" w:rsidRPr="00A17530">
        <w:rPr>
          <w:rFonts w:ascii="Times New Roman" w:hAnsi="Times New Roman" w:cs="Times New Roman"/>
          <w:sz w:val="24"/>
          <w:szCs w:val="24"/>
        </w:rPr>
        <w:t>,</w:t>
      </w:r>
      <w:r w:rsidR="00D90772" w:rsidRPr="00A17530">
        <w:rPr>
          <w:rFonts w:ascii="Times New Roman" w:hAnsi="Times New Roman" w:cs="Times New Roman"/>
          <w:sz w:val="24"/>
          <w:szCs w:val="24"/>
        </w:rPr>
        <w:t xml:space="preserve"> the viscoelastic crust acts to keep the magma </w:t>
      </w:r>
      <w:r w:rsidR="00C20F38">
        <w:rPr>
          <w:rFonts w:ascii="Times New Roman" w:hAnsi="Times New Roman" w:cs="Times New Roman"/>
          <w:sz w:val="24"/>
          <w:szCs w:val="24"/>
        </w:rPr>
        <w:t xml:space="preserve">inside </w:t>
      </w:r>
      <w:r w:rsidR="00D90772" w:rsidRPr="00A17530">
        <w:rPr>
          <w:rFonts w:ascii="Times New Roman" w:hAnsi="Times New Roman" w:cs="Times New Roman"/>
          <w:sz w:val="24"/>
          <w:szCs w:val="24"/>
        </w:rPr>
        <w:t>the tumulus or lava rise during the inflation process (</w:t>
      </w:r>
      <w:r w:rsidR="00B53327" w:rsidRPr="00A17530">
        <w:rPr>
          <w:rFonts w:ascii="Times New Roman" w:hAnsi="Times New Roman" w:cs="Times New Roman"/>
          <w:color w:val="0000FF"/>
          <w:sz w:val="24"/>
          <w:szCs w:val="24"/>
        </w:rPr>
        <w:t xml:space="preserve">Hon et al., 1994; </w:t>
      </w:r>
      <w:r w:rsidR="00D90772" w:rsidRPr="00A17530">
        <w:rPr>
          <w:rFonts w:ascii="Times New Roman" w:hAnsi="Times New Roman" w:cs="Times New Roman"/>
          <w:color w:val="0000FF"/>
          <w:sz w:val="24"/>
          <w:szCs w:val="24"/>
        </w:rPr>
        <w:t>Rossi and Gudmundsson, 1996</w:t>
      </w:r>
      <w:r w:rsidR="00D90772" w:rsidRPr="00A17530">
        <w:rPr>
          <w:rFonts w:ascii="Times New Roman" w:hAnsi="Times New Roman" w:cs="Times New Roman"/>
          <w:sz w:val="24"/>
          <w:szCs w:val="24"/>
        </w:rPr>
        <w:t xml:space="preserve">). </w:t>
      </w:r>
      <w:r w:rsidR="00C20F38">
        <w:rPr>
          <w:rFonts w:ascii="Times New Roman" w:hAnsi="Times New Roman" w:cs="Times New Roman"/>
          <w:sz w:val="24"/>
          <w:szCs w:val="24"/>
        </w:rPr>
        <w:t>In Hawaii, t</w:t>
      </w:r>
      <w:r w:rsidR="00D90772" w:rsidRPr="00A17530">
        <w:rPr>
          <w:rFonts w:ascii="Times New Roman" w:hAnsi="Times New Roman" w:cs="Times New Roman"/>
          <w:sz w:val="24"/>
          <w:szCs w:val="24"/>
        </w:rPr>
        <w:t xml:space="preserve">he thickness of viscoelastic has been measured </w:t>
      </w:r>
      <w:r w:rsidR="00C20F38">
        <w:rPr>
          <w:rFonts w:ascii="Times New Roman" w:hAnsi="Times New Roman" w:cs="Times New Roman"/>
          <w:sz w:val="24"/>
          <w:szCs w:val="24"/>
        </w:rPr>
        <w:t xml:space="preserve">as </w:t>
      </w:r>
      <w:r w:rsidR="00D90772" w:rsidRPr="00A17530">
        <w:rPr>
          <w:rFonts w:ascii="Times New Roman" w:hAnsi="Times New Roman" w:cs="Times New Roman"/>
          <w:sz w:val="24"/>
          <w:szCs w:val="24"/>
        </w:rPr>
        <w:t>0.2-0.4 m</w:t>
      </w:r>
      <w:r w:rsidR="00B53327" w:rsidRPr="00A17530">
        <w:rPr>
          <w:rFonts w:ascii="Times New Roman" w:hAnsi="Times New Roman" w:cs="Times New Roman"/>
          <w:sz w:val="24"/>
          <w:szCs w:val="24"/>
        </w:rPr>
        <w:t xml:space="preserve"> (</w:t>
      </w:r>
      <w:r w:rsidR="00B53327" w:rsidRPr="00A17530">
        <w:rPr>
          <w:rFonts w:ascii="Times New Roman" w:hAnsi="Times New Roman" w:cs="Times New Roman"/>
          <w:color w:val="0000FF"/>
          <w:sz w:val="24"/>
          <w:szCs w:val="24"/>
        </w:rPr>
        <w:t>Hon et al., 1994</w:t>
      </w:r>
      <w:r w:rsidR="00B53327" w:rsidRPr="00A17530">
        <w:rPr>
          <w:rFonts w:ascii="Times New Roman" w:hAnsi="Times New Roman" w:cs="Times New Roman"/>
          <w:sz w:val="24"/>
          <w:szCs w:val="24"/>
        </w:rPr>
        <w:t>)</w:t>
      </w:r>
      <w:r w:rsidR="00D90772" w:rsidRPr="00A17530">
        <w:rPr>
          <w:rFonts w:ascii="Times New Roman" w:hAnsi="Times New Roman" w:cs="Times New Roman"/>
          <w:color w:val="0070C0"/>
          <w:sz w:val="24"/>
          <w:szCs w:val="24"/>
        </w:rPr>
        <w:t xml:space="preserve">. </w:t>
      </w:r>
      <w:r w:rsidR="00C20F38">
        <w:rPr>
          <w:rFonts w:ascii="Times New Roman" w:hAnsi="Times New Roman" w:cs="Times New Roman"/>
          <w:sz w:val="24"/>
          <w:szCs w:val="24"/>
        </w:rPr>
        <w:t>D</w:t>
      </w:r>
      <w:r w:rsidR="00B53327" w:rsidRPr="00A17530">
        <w:rPr>
          <w:rFonts w:ascii="Times New Roman" w:hAnsi="Times New Roman" w:cs="Times New Roman"/>
          <w:sz w:val="24"/>
          <w:szCs w:val="24"/>
        </w:rPr>
        <w:t>uring this study, four samples were collected from the Al-Halaq al Kabir flow fi</w:t>
      </w:r>
      <w:r w:rsidR="00C20F38">
        <w:rPr>
          <w:rFonts w:ascii="Times New Roman" w:hAnsi="Times New Roman" w:cs="Times New Roman"/>
          <w:sz w:val="24"/>
          <w:szCs w:val="24"/>
        </w:rPr>
        <w:t>eld</w:t>
      </w:r>
      <w:r w:rsidR="00B53327" w:rsidRPr="00A17530">
        <w:rPr>
          <w:rFonts w:ascii="Times New Roman" w:hAnsi="Times New Roman" w:cs="Times New Roman"/>
          <w:sz w:val="24"/>
          <w:szCs w:val="24"/>
        </w:rPr>
        <w:t xml:space="preserve"> in order to measure their Young’s moduli as discussed in the next section.  The Young</w:t>
      </w:r>
      <w:r w:rsidR="00C20F38">
        <w:rPr>
          <w:rFonts w:ascii="Times New Roman" w:hAnsi="Times New Roman" w:cs="Times New Roman"/>
          <w:sz w:val="24"/>
          <w:szCs w:val="24"/>
        </w:rPr>
        <w:t>’s</w:t>
      </w:r>
      <w:r w:rsidR="00B53327" w:rsidRPr="00A17530">
        <w:rPr>
          <w:rFonts w:ascii="Times New Roman" w:hAnsi="Times New Roman" w:cs="Times New Roman"/>
          <w:sz w:val="24"/>
          <w:szCs w:val="24"/>
        </w:rPr>
        <w:t xml:space="preserve"> moduli</w:t>
      </w:r>
      <w:r w:rsidR="00C20F38">
        <w:rPr>
          <w:rFonts w:ascii="Times New Roman" w:hAnsi="Times New Roman" w:cs="Times New Roman"/>
          <w:sz w:val="24"/>
          <w:szCs w:val="24"/>
        </w:rPr>
        <w:t xml:space="preserve"> were</w:t>
      </w:r>
      <w:r w:rsidR="00B53327" w:rsidRPr="00A17530">
        <w:rPr>
          <w:rFonts w:ascii="Times New Roman" w:hAnsi="Times New Roman" w:cs="Times New Roman"/>
          <w:sz w:val="24"/>
          <w:szCs w:val="24"/>
        </w:rPr>
        <w:t xml:space="preserve"> then</w:t>
      </w:r>
      <w:r w:rsidR="006B7254">
        <w:rPr>
          <w:rFonts w:ascii="Times New Roman" w:hAnsi="Times New Roman" w:cs="Times New Roman"/>
          <w:sz w:val="24"/>
          <w:szCs w:val="24"/>
        </w:rPr>
        <w:t xml:space="preserve"> </w:t>
      </w:r>
      <w:r w:rsidR="00B53327" w:rsidRPr="00A17530">
        <w:rPr>
          <w:rFonts w:ascii="Times New Roman" w:hAnsi="Times New Roman" w:cs="Times New Roman"/>
          <w:sz w:val="24"/>
          <w:szCs w:val="24"/>
        </w:rPr>
        <w:t xml:space="preserve">used to calculate </w:t>
      </w:r>
      <w:r w:rsidR="00C20F38">
        <w:rPr>
          <w:rFonts w:ascii="Times New Roman" w:hAnsi="Times New Roman" w:cs="Times New Roman"/>
          <w:sz w:val="24"/>
          <w:szCs w:val="24"/>
        </w:rPr>
        <w:t xml:space="preserve">the </w:t>
      </w:r>
      <w:r w:rsidR="00B53327" w:rsidRPr="00A17530">
        <w:rPr>
          <w:rFonts w:ascii="Times New Roman" w:hAnsi="Times New Roman" w:cs="Times New Roman"/>
          <w:sz w:val="24"/>
          <w:szCs w:val="24"/>
        </w:rPr>
        <w:t xml:space="preserve">flexural rigidly in order to estimate </w:t>
      </w:r>
      <w:r w:rsidR="00C20F38">
        <w:rPr>
          <w:rFonts w:ascii="Times New Roman" w:hAnsi="Times New Roman" w:cs="Times New Roman"/>
          <w:sz w:val="24"/>
          <w:szCs w:val="24"/>
        </w:rPr>
        <w:t xml:space="preserve">the </w:t>
      </w:r>
      <w:r w:rsidR="00B53327" w:rsidRPr="00A17530">
        <w:rPr>
          <w:rFonts w:ascii="Times New Roman" w:hAnsi="Times New Roman" w:cs="Times New Roman"/>
          <w:sz w:val="24"/>
          <w:szCs w:val="24"/>
        </w:rPr>
        <w:t xml:space="preserve">magmatic overpressure </w:t>
      </w:r>
      <w:r w:rsidR="00C20F38">
        <w:rPr>
          <w:rFonts w:ascii="Times New Roman" w:hAnsi="Times New Roman" w:cs="Times New Roman"/>
          <w:sz w:val="24"/>
          <w:szCs w:val="24"/>
        </w:rPr>
        <w:t>responsible for the bending and the</w:t>
      </w:r>
      <w:r w:rsidR="00B53327" w:rsidRPr="00A17530">
        <w:rPr>
          <w:rFonts w:ascii="Times New Roman" w:hAnsi="Times New Roman" w:cs="Times New Roman"/>
          <w:sz w:val="24"/>
          <w:szCs w:val="24"/>
        </w:rPr>
        <w:t xml:space="preserve"> inflation features.</w:t>
      </w:r>
    </w:p>
    <w:p w14:paraId="30E412F6" w14:textId="77777777" w:rsidR="00EA4FDE" w:rsidRDefault="009425E8">
      <w:pPr>
        <w:spacing w:line="360" w:lineRule="auto"/>
        <w:jc w:val="both"/>
        <w:rPr>
          <w:rFonts w:ascii="Times New Roman" w:hAnsi="Times New Roman" w:cs="Times New Roman"/>
          <w:color w:val="0070C0"/>
          <w:sz w:val="24"/>
          <w:szCs w:val="24"/>
        </w:rPr>
      </w:pPr>
      <w:r w:rsidRPr="00A17530">
        <w:rPr>
          <w:rFonts w:ascii="Times New Roman" w:hAnsi="Times New Roman" w:cs="Times New Roman"/>
          <w:sz w:val="24"/>
          <w:szCs w:val="24"/>
        </w:rPr>
        <w:t>Four c</w:t>
      </w:r>
      <w:r w:rsidR="00840D38" w:rsidRPr="00A17530">
        <w:rPr>
          <w:rFonts w:ascii="Times New Roman" w:hAnsi="Times New Roman" w:cs="Times New Roman"/>
          <w:sz w:val="24"/>
          <w:szCs w:val="24"/>
        </w:rPr>
        <w:t xml:space="preserve">ylindrical basaltic samples 25 mm in diameter and </w:t>
      </w:r>
      <w:r w:rsidR="001C6C42" w:rsidRPr="00A17530">
        <w:rPr>
          <w:rFonts w:ascii="Times New Roman" w:hAnsi="Times New Roman" w:cs="Times New Roman"/>
          <w:sz w:val="24"/>
          <w:szCs w:val="24"/>
        </w:rPr>
        <w:t>38.7-26</w:t>
      </w:r>
      <w:r w:rsidR="008327FE" w:rsidRPr="00A17530">
        <w:rPr>
          <w:rFonts w:ascii="Times New Roman" w:hAnsi="Times New Roman" w:cs="Times New Roman"/>
          <w:sz w:val="24"/>
          <w:szCs w:val="24"/>
        </w:rPr>
        <w:t>.</w:t>
      </w:r>
      <w:r w:rsidR="001C6C42" w:rsidRPr="00A17530">
        <w:rPr>
          <w:rFonts w:ascii="Times New Roman" w:hAnsi="Times New Roman" w:cs="Times New Roman"/>
          <w:sz w:val="24"/>
          <w:szCs w:val="24"/>
        </w:rPr>
        <w:t xml:space="preserve">6 </w:t>
      </w:r>
      <w:r w:rsidR="00840D38" w:rsidRPr="00A17530">
        <w:rPr>
          <w:rFonts w:ascii="Times New Roman" w:hAnsi="Times New Roman" w:cs="Times New Roman"/>
          <w:sz w:val="24"/>
          <w:szCs w:val="24"/>
        </w:rPr>
        <w:t xml:space="preserve">mm long were obtained to calculate </w:t>
      </w:r>
      <w:r w:rsidR="001C6C42" w:rsidRPr="00A17530">
        <w:rPr>
          <w:rFonts w:ascii="Times New Roman" w:hAnsi="Times New Roman" w:cs="Times New Roman"/>
          <w:sz w:val="24"/>
          <w:szCs w:val="24"/>
        </w:rPr>
        <w:t xml:space="preserve">the </w:t>
      </w:r>
      <w:r w:rsidR="00840D38" w:rsidRPr="00A17530">
        <w:rPr>
          <w:rFonts w:ascii="Times New Roman" w:hAnsi="Times New Roman" w:cs="Times New Roman"/>
          <w:sz w:val="24"/>
          <w:szCs w:val="24"/>
        </w:rPr>
        <w:t>dynamic elastic modulus through using ultrasonic wave velocities for the measure travel time</w:t>
      </w:r>
      <w:r w:rsidR="00034EEA">
        <w:rPr>
          <w:rFonts w:ascii="Times New Roman" w:hAnsi="Times New Roman" w:cs="Times New Roman"/>
          <w:sz w:val="24"/>
          <w:szCs w:val="24"/>
        </w:rPr>
        <w:t>s</w:t>
      </w:r>
      <w:r w:rsidR="006B7254">
        <w:rPr>
          <w:rFonts w:ascii="Times New Roman" w:hAnsi="Times New Roman" w:cs="Times New Roman"/>
          <w:sz w:val="24"/>
          <w:szCs w:val="24"/>
        </w:rPr>
        <w:t xml:space="preserve"> </w:t>
      </w:r>
      <w:r w:rsidR="00034EEA">
        <w:rPr>
          <w:rFonts w:ascii="Times New Roman" w:hAnsi="Times New Roman" w:cs="Times New Roman"/>
          <w:sz w:val="24"/>
          <w:szCs w:val="24"/>
        </w:rPr>
        <w:t>of</w:t>
      </w:r>
      <w:r w:rsidR="00840D38" w:rsidRPr="00A17530">
        <w:rPr>
          <w:rFonts w:ascii="Times New Roman" w:hAnsi="Times New Roman" w:cs="Times New Roman"/>
          <w:sz w:val="24"/>
          <w:szCs w:val="24"/>
        </w:rPr>
        <w:t xml:space="preserve"> P and S</w:t>
      </w:r>
      <w:r w:rsidR="006B7254">
        <w:rPr>
          <w:rFonts w:ascii="Times New Roman" w:hAnsi="Times New Roman" w:cs="Times New Roman"/>
          <w:sz w:val="24"/>
          <w:szCs w:val="24"/>
        </w:rPr>
        <w:t xml:space="preserve"> </w:t>
      </w:r>
      <w:r w:rsidR="00840D38" w:rsidRPr="00A17530">
        <w:rPr>
          <w:rFonts w:ascii="Times New Roman" w:hAnsi="Times New Roman" w:cs="Times New Roman"/>
          <w:sz w:val="24"/>
          <w:szCs w:val="24"/>
        </w:rPr>
        <w:t xml:space="preserve">waves </w:t>
      </w:r>
      <w:r w:rsidR="00034EEA">
        <w:rPr>
          <w:rFonts w:ascii="Times New Roman" w:hAnsi="Times New Roman" w:cs="Times New Roman"/>
          <w:sz w:val="24"/>
          <w:szCs w:val="24"/>
        </w:rPr>
        <w:t xml:space="preserve">in </w:t>
      </w:r>
      <w:r w:rsidR="00840D38" w:rsidRPr="00A17530">
        <w:rPr>
          <w:rFonts w:ascii="Times New Roman" w:hAnsi="Times New Roman" w:cs="Times New Roman"/>
          <w:sz w:val="24"/>
          <w:szCs w:val="24"/>
        </w:rPr>
        <w:t>sample</w:t>
      </w:r>
      <w:r w:rsidR="00034EEA">
        <w:rPr>
          <w:rFonts w:ascii="Times New Roman" w:hAnsi="Times New Roman" w:cs="Times New Roman"/>
          <w:sz w:val="24"/>
          <w:szCs w:val="24"/>
        </w:rPr>
        <w:t>s</w:t>
      </w:r>
      <w:r w:rsidR="00840D38" w:rsidRPr="00A17530">
        <w:rPr>
          <w:rFonts w:ascii="Times New Roman" w:hAnsi="Times New Roman" w:cs="Times New Roman"/>
          <w:sz w:val="24"/>
          <w:szCs w:val="24"/>
        </w:rPr>
        <w:t xml:space="preserve"> at</w:t>
      </w:r>
      <w:r w:rsidR="00E765E3" w:rsidRPr="00A17530">
        <w:rPr>
          <w:rFonts w:ascii="Times New Roman" w:hAnsi="Times New Roman" w:cs="Times New Roman"/>
          <w:sz w:val="24"/>
          <w:szCs w:val="24"/>
        </w:rPr>
        <w:t xml:space="preserve"> the </w:t>
      </w:r>
      <w:r w:rsidR="004222BA" w:rsidRPr="00A17530">
        <w:rPr>
          <w:rFonts w:ascii="Times New Roman" w:hAnsi="Times New Roman" w:cs="Times New Roman"/>
          <w:sz w:val="24"/>
          <w:szCs w:val="24"/>
        </w:rPr>
        <w:t>R</w:t>
      </w:r>
      <w:r w:rsidR="00E765E3" w:rsidRPr="00A17530">
        <w:rPr>
          <w:rFonts w:ascii="Times New Roman" w:hAnsi="Times New Roman" w:cs="Times New Roman"/>
          <w:sz w:val="24"/>
          <w:szCs w:val="24"/>
        </w:rPr>
        <w:t xml:space="preserve">ock and Ice </w:t>
      </w:r>
      <w:r w:rsidR="004222BA" w:rsidRPr="00A17530">
        <w:rPr>
          <w:rFonts w:ascii="Times New Roman" w:hAnsi="Times New Roman" w:cs="Times New Roman"/>
          <w:sz w:val="24"/>
          <w:szCs w:val="24"/>
        </w:rPr>
        <w:t>P</w:t>
      </w:r>
      <w:r w:rsidR="00E765E3" w:rsidRPr="00A17530">
        <w:rPr>
          <w:rFonts w:ascii="Times New Roman" w:hAnsi="Times New Roman" w:cs="Times New Roman"/>
          <w:sz w:val="24"/>
          <w:szCs w:val="24"/>
        </w:rPr>
        <w:t xml:space="preserve">hysics Laboratory at University College London (UCL). </w:t>
      </w:r>
      <w:r w:rsidR="00840D38" w:rsidRPr="00A17530">
        <w:rPr>
          <w:rFonts w:ascii="Times New Roman" w:hAnsi="Times New Roman" w:cs="Times New Roman"/>
          <w:sz w:val="24"/>
          <w:szCs w:val="24"/>
        </w:rPr>
        <w:t>Four measurements (axial and radial) per individual core sample were prepared for these experiments for calculating the sample anisotropy by plotting the velocity as a function of azimuth</w:t>
      </w:r>
      <w:r w:rsidR="008327FE" w:rsidRPr="00A17530">
        <w:rPr>
          <w:rFonts w:ascii="Times New Roman" w:hAnsi="Times New Roman" w:cs="Times New Roman"/>
          <w:sz w:val="24"/>
          <w:szCs w:val="24"/>
        </w:rPr>
        <w:t>.</w:t>
      </w:r>
      <w:r w:rsidR="00310D9B">
        <w:rPr>
          <w:rFonts w:ascii="Times New Roman" w:hAnsi="Times New Roman" w:cs="Times New Roman"/>
          <w:sz w:val="24"/>
          <w:szCs w:val="24"/>
        </w:rPr>
        <w:t xml:space="preserve"> </w:t>
      </w:r>
      <w:r w:rsidR="00E765E3" w:rsidRPr="00A17530">
        <w:rPr>
          <w:rFonts w:ascii="Times New Roman" w:hAnsi="Times New Roman" w:cs="Times New Roman"/>
          <w:sz w:val="24"/>
          <w:szCs w:val="24"/>
        </w:rPr>
        <w:t xml:space="preserve">The anisotropy throughout the samples in different orientations is </w:t>
      </w:r>
      <w:r w:rsidR="003414AA" w:rsidRPr="00A17530">
        <w:rPr>
          <w:rFonts w:ascii="Times New Roman" w:hAnsi="Times New Roman" w:cs="Times New Roman"/>
          <w:sz w:val="24"/>
          <w:szCs w:val="24"/>
        </w:rPr>
        <w:t>less than</w:t>
      </w:r>
      <w:r w:rsidR="00797BCF">
        <w:rPr>
          <w:rFonts w:ascii="Times New Roman" w:hAnsi="Times New Roman" w:cs="Times New Roman"/>
          <w:sz w:val="24"/>
          <w:szCs w:val="24"/>
        </w:rPr>
        <w:t xml:space="preserve"> </w:t>
      </w:r>
      <w:r w:rsidR="008327FE" w:rsidRPr="00A17530">
        <w:rPr>
          <w:rFonts w:ascii="Times New Roman" w:hAnsi="Times New Roman" w:cs="Times New Roman"/>
          <w:sz w:val="24"/>
          <w:szCs w:val="24"/>
        </w:rPr>
        <w:t>10</w:t>
      </w:r>
      <w:r w:rsidR="00E765E3" w:rsidRPr="00A17530">
        <w:rPr>
          <w:rFonts w:ascii="Times New Roman" w:hAnsi="Times New Roman" w:cs="Times New Roman"/>
          <w:sz w:val="24"/>
          <w:szCs w:val="24"/>
        </w:rPr>
        <w:t xml:space="preserve">% which indicates that the basaltic rocks at the AHVP </w:t>
      </w:r>
      <w:r w:rsidR="0024407D" w:rsidRPr="00A17530">
        <w:rPr>
          <w:rFonts w:ascii="Times New Roman" w:hAnsi="Times New Roman" w:cs="Times New Roman"/>
          <w:sz w:val="24"/>
          <w:szCs w:val="24"/>
        </w:rPr>
        <w:t>can be considered isotropic or weakly anisotropic</w:t>
      </w:r>
      <w:r w:rsidR="00E765E3" w:rsidRPr="00A17530">
        <w:rPr>
          <w:rFonts w:ascii="Times New Roman" w:hAnsi="Times New Roman" w:cs="Times New Roman"/>
          <w:sz w:val="24"/>
          <w:szCs w:val="24"/>
        </w:rPr>
        <w:t xml:space="preserve">. </w:t>
      </w:r>
      <w:r w:rsidR="00840D38" w:rsidRPr="00A17530">
        <w:rPr>
          <w:rFonts w:ascii="Times New Roman" w:hAnsi="Times New Roman" w:cs="Times New Roman"/>
          <w:sz w:val="24"/>
          <w:szCs w:val="24"/>
        </w:rPr>
        <w:t xml:space="preserve">The time difference between the initial pulse and the first arrival was measured as the P-wave travelled through the sample. This procedure was repeated with polarized S-wave transducers, in order to measure the travel time of an S-wave to cross the sample. The physical characteristics of the four core samples included in this study are shown in </w:t>
      </w:r>
      <w:r w:rsidR="0031515E">
        <w:rPr>
          <w:rFonts w:ascii="Times New Roman" w:hAnsi="Times New Roman" w:cs="Times New Roman"/>
          <w:sz w:val="24"/>
          <w:szCs w:val="24"/>
        </w:rPr>
        <w:t>Table</w:t>
      </w:r>
      <w:r w:rsidR="0031515E" w:rsidRPr="00A17530">
        <w:rPr>
          <w:rFonts w:ascii="Times New Roman" w:hAnsi="Times New Roman" w:cs="Times New Roman"/>
          <w:sz w:val="24"/>
          <w:szCs w:val="24"/>
        </w:rPr>
        <w:t xml:space="preserve"> </w:t>
      </w:r>
      <w:r w:rsidR="00C57C14" w:rsidRPr="00A17530">
        <w:rPr>
          <w:rFonts w:ascii="Times New Roman" w:hAnsi="Times New Roman" w:cs="Times New Roman"/>
          <w:sz w:val="24"/>
          <w:szCs w:val="24"/>
        </w:rPr>
        <w:t>(</w:t>
      </w:r>
      <w:r w:rsidR="0031515E">
        <w:rPr>
          <w:rFonts w:ascii="Times New Roman" w:hAnsi="Times New Roman" w:cs="Times New Roman"/>
          <w:sz w:val="24"/>
          <w:szCs w:val="24"/>
        </w:rPr>
        <w:t>1</w:t>
      </w:r>
      <w:r w:rsidR="00C57C14" w:rsidRPr="00A17530">
        <w:rPr>
          <w:rFonts w:ascii="Times New Roman" w:hAnsi="Times New Roman" w:cs="Times New Roman"/>
          <w:sz w:val="24"/>
          <w:szCs w:val="24"/>
        </w:rPr>
        <w:t>).</w:t>
      </w:r>
    </w:p>
    <w:p w14:paraId="38B82CE7" w14:textId="77777777" w:rsidR="00840D38" w:rsidRPr="00A17530" w:rsidRDefault="00840D38"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The P and S</w:t>
      </w:r>
      <w:r w:rsidR="005A715D">
        <w:rPr>
          <w:rFonts w:ascii="Times New Roman" w:hAnsi="Times New Roman" w:cs="Times New Roman"/>
          <w:sz w:val="24"/>
          <w:szCs w:val="24"/>
        </w:rPr>
        <w:t xml:space="preserve"> </w:t>
      </w:r>
      <w:r w:rsidRPr="00A17530">
        <w:rPr>
          <w:rFonts w:ascii="Times New Roman" w:hAnsi="Times New Roman" w:cs="Times New Roman"/>
          <w:sz w:val="24"/>
          <w:szCs w:val="24"/>
        </w:rPr>
        <w:t xml:space="preserve">wave velocities and bulk density are </w:t>
      </w:r>
      <w:r w:rsidR="00034EEA">
        <w:rPr>
          <w:rFonts w:ascii="Times New Roman" w:hAnsi="Times New Roman" w:cs="Times New Roman"/>
          <w:sz w:val="24"/>
          <w:szCs w:val="24"/>
        </w:rPr>
        <w:t>used</w:t>
      </w:r>
      <w:r w:rsidR="006B7254">
        <w:rPr>
          <w:rFonts w:ascii="Times New Roman" w:hAnsi="Times New Roman" w:cs="Times New Roman"/>
          <w:sz w:val="24"/>
          <w:szCs w:val="24"/>
        </w:rPr>
        <w:t xml:space="preserve"> </w:t>
      </w:r>
      <w:r w:rsidRPr="00A17530">
        <w:rPr>
          <w:rFonts w:ascii="Times New Roman" w:hAnsi="Times New Roman" w:cs="Times New Roman"/>
          <w:sz w:val="24"/>
          <w:szCs w:val="24"/>
        </w:rPr>
        <w:t>to calculate the dynamic Young’s modulus based on th</w:t>
      </w:r>
      <w:r w:rsidR="00034EEA">
        <w:rPr>
          <w:rFonts w:ascii="Times New Roman" w:hAnsi="Times New Roman" w:cs="Times New Roman"/>
          <w:sz w:val="24"/>
          <w:szCs w:val="24"/>
        </w:rPr>
        <w:t>e following</w:t>
      </w:r>
      <w:r w:rsidRPr="00A17530">
        <w:rPr>
          <w:rFonts w:ascii="Times New Roman" w:hAnsi="Times New Roman" w:cs="Times New Roman"/>
          <w:sz w:val="24"/>
          <w:szCs w:val="24"/>
        </w:rPr>
        <w:t xml:space="preserve"> equation (</w:t>
      </w:r>
      <w:r w:rsidRPr="00A17530">
        <w:rPr>
          <w:rFonts w:ascii="Times New Roman" w:hAnsi="Times New Roman" w:cs="Times New Roman"/>
          <w:color w:val="0000FF"/>
          <w:sz w:val="24"/>
          <w:szCs w:val="24"/>
        </w:rPr>
        <w:t>Jaeger and Cook, 1969</w:t>
      </w:r>
      <w:r w:rsidR="00DC491D" w:rsidRPr="00A17530">
        <w:rPr>
          <w:rFonts w:ascii="Times New Roman" w:hAnsi="Times New Roman" w:cs="Times New Roman"/>
          <w:color w:val="0000FF"/>
          <w:sz w:val="24"/>
          <w:szCs w:val="24"/>
        </w:rPr>
        <w:t>; Gudmundsson, 1990</w:t>
      </w:r>
      <w:r w:rsidRPr="00A17530">
        <w:rPr>
          <w:rFonts w:ascii="Times New Roman" w:hAnsi="Times New Roman" w:cs="Times New Roman"/>
          <w:sz w:val="24"/>
          <w:szCs w:val="24"/>
        </w:rPr>
        <w:t>)</w:t>
      </w:r>
      <w:r w:rsidR="00034EEA">
        <w:rPr>
          <w:rFonts w:ascii="Times New Roman" w:hAnsi="Times New Roman" w:cs="Times New Roman"/>
          <w:sz w:val="24"/>
          <w:szCs w:val="24"/>
        </w:rPr>
        <w:t>:</w:t>
      </w:r>
    </w:p>
    <w:p w14:paraId="0C9F62FA" w14:textId="77777777" w:rsidR="006B7254" w:rsidRDefault="00840D38" w:rsidP="005A715D">
      <w:pPr>
        <w:spacing w:line="360" w:lineRule="auto"/>
        <w:jc w:val="both"/>
        <w:rPr>
          <w:rFonts w:ascii="Times New Roman" w:hAnsi="Times New Roman" w:cs="Times New Roman"/>
          <w:sz w:val="24"/>
          <w:szCs w:val="24"/>
        </w:rPr>
      </w:pPr>
      <w:r w:rsidRPr="00A17530">
        <w:rPr>
          <w:rFonts w:ascii="Times New Roman" w:hAnsi="Times New Roman" w:cs="Times New Roman"/>
          <w:position w:val="-72"/>
          <w:sz w:val="24"/>
          <w:szCs w:val="24"/>
        </w:rPr>
        <w:object w:dxaOrig="2580" w:dyaOrig="1500" w14:anchorId="4EF577A5">
          <v:shape id="_x0000_i1031" type="#_x0000_t75" style="width:121.5pt;height:69.75pt" o:ole="">
            <v:imagedata r:id="rId24" o:title=""/>
          </v:shape>
          <o:OLEObject Type="Embed" ProgID="Equation.3" ShapeID="_x0000_i1031" DrawAspect="Content" ObjectID="_1627215883" r:id="rId25"/>
        </w:object>
      </w:r>
      <w:r w:rsidR="006B7254">
        <w:rPr>
          <w:rFonts w:ascii="Times New Roman" w:hAnsi="Times New Roman" w:cs="Times New Roman"/>
          <w:sz w:val="24"/>
          <w:szCs w:val="24"/>
        </w:rPr>
        <w:t xml:space="preserve">                                                                                                 </w:t>
      </w:r>
      <w:r w:rsidR="00DC3F25" w:rsidRPr="00A17530">
        <w:rPr>
          <w:rFonts w:ascii="Times New Roman" w:hAnsi="Times New Roman" w:cs="Times New Roman"/>
          <w:sz w:val="24"/>
          <w:szCs w:val="24"/>
        </w:rPr>
        <w:t>(</w:t>
      </w:r>
      <w:r w:rsidR="005A715D">
        <w:rPr>
          <w:rFonts w:ascii="Times New Roman" w:hAnsi="Times New Roman" w:cs="Times New Roman"/>
          <w:sz w:val="24"/>
          <w:szCs w:val="24"/>
        </w:rPr>
        <w:t>3</w:t>
      </w:r>
      <w:r w:rsidR="00DC3F25" w:rsidRPr="00A17530">
        <w:rPr>
          <w:rFonts w:ascii="Times New Roman" w:hAnsi="Times New Roman" w:cs="Times New Roman"/>
          <w:sz w:val="24"/>
          <w:szCs w:val="24"/>
        </w:rPr>
        <w:t>)</w:t>
      </w:r>
      <w:r w:rsidRPr="00A17530">
        <w:rPr>
          <w:rFonts w:ascii="Times New Roman" w:hAnsi="Times New Roman" w:cs="Times New Roman"/>
          <w:sz w:val="24"/>
          <w:szCs w:val="24"/>
        </w:rPr>
        <w:t xml:space="preserve">   </w:t>
      </w:r>
    </w:p>
    <w:p w14:paraId="59A4C81E" w14:textId="77777777" w:rsidR="00840D38" w:rsidRPr="00A17530" w:rsidRDefault="00840D38"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where </w:t>
      </w:r>
      <w:r w:rsidRPr="00A17530">
        <w:rPr>
          <w:rFonts w:ascii="Times New Roman" w:hAnsi="Times New Roman" w:cs="Times New Roman"/>
          <w:position w:val="-12"/>
          <w:sz w:val="24"/>
          <w:szCs w:val="24"/>
        </w:rPr>
        <w:object w:dxaOrig="440" w:dyaOrig="320" w14:anchorId="39FBC664">
          <v:shape id="_x0000_i1032" type="#_x0000_t75" style="width:20.25pt;height:15.75pt" o:ole="">
            <v:imagedata r:id="rId26" o:title=""/>
          </v:shape>
          <o:OLEObject Type="Embed" ProgID="Equation.3" ShapeID="_x0000_i1032" DrawAspect="Content" ObjectID="_1627215884" r:id="rId27"/>
        </w:object>
      </w:r>
      <w:r w:rsidRPr="00A17530">
        <w:rPr>
          <w:rFonts w:ascii="Times New Roman" w:hAnsi="Times New Roman" w:cs="Times New Roman"/>
          <w:sz w:val="24"/>
          <w:szCs w:val="24"/>
        </w:rPr>
        <w:t xml:space="preserve"> is dynamic Young’s modulus,  </w:t>
      </w:r>
      <w:r w:rsidRPr="00A17530">
        <w:rPr>
          <w:rFonts w:ascii="Times New Roman" w:hAnsi="Times New Roman" w:cs="Times New Roman"/>
          <w:position w:val="-12"/>
          <w:sz w:val="24"/>
          <w:szCs w:val="24"/>
        </w:rPr>
        <w:object w:dxaOrig="320" w:dyaOrig="320" w14:anchorId="0AF6AED1">
          <v:shape id="_x0000_i1033" type="#_x0000_t75" style="width:15.75pt;height:15.75pt" o:ole="">
            <v:imagedata r:id="rId28" o:title=""/>
          </v:shape>
          <o:OLEObject Type="Embed" ProgID="Equation.3" ShapeID="_x0000_i1033" DrawAspect="Content" ObjectID="_1627215885" r:id="rId29"/>
        </w:object>
      </w:r>
      <w:r w:rsidRPr="00A17530">
        <w:rPr>
          <w:rFonts w:ascii="Times New Roman" w:hAnsi="Times New Roman" w:cs="Times New Roman"/>
          <w:sz w:val="24"/>
          <w:szCs w:val="24"/>
        </w:rPr>
        <w:t xml:space="preserve"> is compression </w:t>
      </w:r>
      <w:r w:rsidR="00034EEA" w:rsidRPr="00A17530">
        <w:rPr>
          <w:rFonts w:ascii="Times New Roman" w:hAnsi="Times New Roman" w:cs="Times New Roman"/>
          <w:sz w:val="24"/>
          <w:szCs w:val="24"/>
        </w:rPr>
        <w:t>seismic</w:t>
      </w:r>
      <w:r w:rsidR="00034EEA">
        <w:rPr>
          <w:rFonts w:ascii="Times New Roman" w:hAnsi="Times New Roman" w:cs="Times New Roman"/>
          <w:sz w:val="24"/>
          <w:szCs w:val="24"/>
        </w:rPr>
        <w:t xml:space="preserve"> wave </w:t>
      </w:r>
      <w:r w:rsidRPr="00A17530">
        <w:rPr>
          <w:rFonts w:ascii="Times New Roman" w:hAnsi="Times New Roman" w:cs="Times New Roman"/>
          <w:sz w:val="24"/>
          <w:szCs w:val="24"/>
        </w:rPr>
        <w:t xml:space="preserve">velocity, </w:t>
      </w:r>
      <w:r w:rsidRPr="00A17530">
        <w:rPr>
          <w:rFonts w:ascii="Times New Roman" w:hAnsi="Times New Roman" w:cs="Times New Roman"/>
          <w:position w:val="-10"/>
          <w:sz w:val="24"/>
          <w:szCs w:val="24"/>
        </w:rPr>
        <w:object w:dxaOrig="300" w:dyaOrig="300" w14:anchorId="349D3C27">
          <v:shape id="_x0000_i1034" type="#_x0000_t75" style="width:15pt;height:15pt" o:ole="">
            <v:imagedata r:id="rId30" o:title=""/>
          </v:shape>
          <o:OLEObject Type="Embed" ProgID="Equation.3" ShapeID="_x0000_i1034" DrawAspect="Content" ObjectID="_1627215886" r:id="rId31"/>
        </w:object>
      </w:r>
      <w:r w:rsidRPr="00A17530">
        <w:rPr>
          <w:rFonts w:ascii="Times New Roman" w:hAnsi="Times New Roman" w:cs="Times New Roman"/>
          <w:sz w:val="24"/>
          <w:szCs w:val="24"/>
        </w:rPr>
        <w:t xml:space="preserve"> is shear seismic </w:t>
      </w:r>
      <w:r w:rsidR="00034EEA">
        <w:rPr>
          <w:rFonts w:ascii="Times New Roman" w:hAnsi="Times New Roman" w:cs="Times New Roman"/>
          <w:sz w:val="24"/>
          <w:szCs w:val="24"/>
        </w:rPr>
        <w:t xml:space="preserve">wave </w:t>
      </w:r>
      <w:r w:rsidRPr="00A17530">
        <w:rPr>
          <w:rFonts w:ascii="Times New Roman" w:hAnsi="Times New Roman" w:cs="Times New Roman"/>
          <w:sz w:val="24"/>
          <w:szCs w:val="24"/>
        </w:rPr>
        <w:t xml:space="preserve">velocity, </w:t>
      </w:r>
      <w:r w:rsidR="00034EEA">
        <w:rPr>
          <w:rFonts w:ascii="Times New Roman" w:hAnsi="Times New Roman" w:cs="Times New Roman"/>
          <w:sz w:val="24"/>
          <w:szCs w:val="24"/>
        </w:rPr>
        <w:t xml:space="preserve">and </w:t>
      </w:r>
      <w:r w:rsidRPr="00A17530">
        <w:rPr>
          <w:rFonts w:ascii="Times New Roman" w:hAnsi="Times New Roman" w:cs="Times New Roman"/>
          <w:position w:val="-10"/>
          <w:sz w:val="24"/>
          <w:szCs w:val="24"/>
        </w:rPr>
        <w:object w:dxaOrig="240" w:dyaOrig="260" w14:anchorId="0F196ECD">
          <v:shape id="_x0000_i1035" type="#_x0000_t75" style="width:10.5pt;height:12.75pt" o:ole="">
            <v:imagedata r:id="rId32" o:title=""/>
          </v:shape>
          <o:OLEObject Type="Embed" ProgID="Equation.3" ShapeID="_x0000_i1035" DrawAspect="Content" ObjectID="_1627215887" r:id="rId33"/>
        </w:object>
      </w:r>
      <w:r w:rsidR="00603319" w:rsidRPr="00A17530">
        <w:rPr>
          <w:rFonts w:ascii="Times New Roman" w:hAnsi="Times New Roman" w:cs="Times New Roman"/>
          <w:sz w:val="24"/>
          <w:szCs w:val="24"/>
        </w:rPr>
        <w:t xml:space="preserve">represents </w:t>
      </w:r>
      <w:r w:rsidRPr="00A17530">
        <w:rPr>
          <w:rFonts w:ascii="Times New Roman" w:hAnsi="Times New Roman" w:cs="Times New Roman"/>
          <w:sz w:val="24"/>
          <w:szCs w:val="24"/>
        </w:rPr>
        <w:t xml:space="preserve"> the bulk density of the core sample</w:t>
      </w:r>
      <w:r w:rsidR="00034EEA">
        <w:rPr>
          <w:rFonts w:ascii="Times New Roman" w:hAnsi="Times New Roman" w:cs="Times New Roman"/>
          <w:sz w:val="24"/>
          <w:szCs w:val="24"/>
        </w:rPr>
        <w:t>.</w:t>
      </w:r>
      <w:r w:rsidR="006B7254">
        <w:rPr>
          <w:rFonts w:ascii="Times New Roman" w:hAnsi="Times New Roman" w:cs="Times New Roman"/>
          <w:sz w:val="24"/>
          <w:szCs w:val="24"/>
        </w:rPr>
        <w:t xml:space="preserve"> </w:t>
      </w:r>
      <w:r w:rsidR="00034EEA">
        <w:rPr>
          <w:rFonts w:ascii="Times New Roman" w:hAnsi="Times New Roman" w:cs="Times New Roman"/>
          <w:sz w:val="24"/>
          <w:szCs w:val="24"/>
        </w:rPr>
        <w:t>T</w:t>
      </w:r>
      <w:r w:rsidRPr="00A17530">
        <w:rPr>
          <w:rFonts w:ascii="Times New Roman" w:hAnsi="Times New Roman" w:cs="Times New Roman"/>
          <w:sz w:val="24"/>
          <w:szCs w:val="24"/>
        </w:rPr>
        <w:t xml:space="preserve">he relationships between the static and dynamic moduli for different types of rocks are somewhat </w:t>
      </w:r>
      <w:r w:rsidR="00463B51" w:rsidRPr="00A17530">
        <w:rPr>
          <w:rFonts w:ascii="Times New Roman" w:hAnsi="Times New Roman" w:cs="Times New Roman"/>
          <w:sz w:val="24"/>
          <w:szCs w:val="24"/>
        </w:rPr>
        <w:t xml:space="preserve">complicated </w:t>
      </w:r>
      <w:r w:rsidRPr="00A17530">
        <w:rPr>
          <w:rFonts w:ascii="Times New Roman" w:hAnsi="Times New Roman" w:cs="Times New Roman"/>
          <w:sz w:val="24"/>
          <w:szCs w:val="24"/>
        </w:rPr>
        <w:t>(</w:t>
      </w:r>
      <w:r w:rsidRPr="00A17530">
        <w:rPr>
          <w:rFonts w:ascii="Times New Roman" w:hAnsi="Times New Roman" w:cs="Times New Roman"/>
          <w:color w:val="0000FF"/>
          <w:sz w:val="24"/>
          <w:szCs w:val="24"/>
        </w:rPr>
        <w:t>Eissa and Kazi, 1988</w:t>
      </w:r>
      <w:r w:rsidR="00DC491D" w:rsidRPr="00A17530">
        <w:rPr>
          <w:rFonts w:ascii="Times New Roman" w:hAnsi="Times New Roman" w:cs="Times New Roman"/>
          <w:color w:val="0000FF"/>
          <w:sz w:val="24"/>
          <w:szCs w:val="24"/>
        </w:rPr>
        <w:t>,</w:t>
      </w:r>
      <w:r w:rsidR="00CB3EA5">
        <w:rPr>
          <w:rFonts w:ascii="Times New Roman" w:hAnsi="Times New Roman" w:cs="Times New Roman"/>
          <w:color w:val="0000FF"/>
          <w:sz w:val="24"/>
          <w:szCs w:val="24"/>
        </w:rPr>
        <w:t xml:space="preserve">Christaras et al., 1994, </w:t>
      </w:r>
      <w:r w:rsidR="00DC491D" w:rsidRPr="00A17530">
        <w:rPr>
          <w:rFonts w:ascii="Times New Roman" w:hAnsi="Times New Roman" w:cs="Times New Roman"/>
          <w:color w:val="0000FF"/>
          <w:sz w:val="24"/>
          <w:szCs w:val="24"/>
        </w:rPr>
        <w:t>Brotons</w:t>
      </w:r>
      <w:r w:rsidR="00F0191D" w:rsidRPr="00A17530">
        <w:rPr>
          <w:rFonts w:ascii="Times New Roman" w:hAnsi="Times New Roman" w:cs="Times New Roman"/>
          <w:color w:val="0000FF"/>
          <w:sz w:val="24"/>
          <w:szCs w:val="24"/>
        </w:rPr>
        <w:t xml:space="preserve"> et al., </w:t>
      </w:r>
      <w:r w:rsidRPr="00A17530">
        <w:rPr>
          <w:rFonts w:ascii="Times New Roman" w:hAnsi="Times New Roman" w:cs="Times New Roman"/>
          <w:color w:val="0000FF"/>
          <w:sz w:val="24"/>
          <w:szCs w:val="24"/>
        </w:rPr>
        <w:t>2015</w:t>
      </w:r>
      <w:r w:rsidRPr="00A17530">
        <w:rPr>
          <w:rFonts w:ascii="Times New Roman" w:hAnsi="Times New Roman" w:cs="Times New Roman"/>
          <w:sz w:val="24"/>
          <w:szCs w:val="24"/>
        </w:rPr>
        <w:t>).</w:t>
      </w:r>
      <w:r w:rsidR="005A715D">
        <w:rPr>
          <w:rFonts w:ascii="Times New Roman" w:hAnsi="Times New Roman" w:cs="Times New Roman"/>
          <w:sz w:val="24"/>
          <w:szCs w:val="24"/>
        </w:rPr>
        <w:t xml:space="preserve"> </w:t>
      </w:r>
      <w:r w:rsidRPr="00A17530">
        <w:rPr>
          <w:rFonts w:ascii="Times New Roman" w:hAnsi="Times New Roman" w:cs="Times New Roman"/>
          <w:sz w:val="24"/>
          <w:szCs w:val="24"/>
        </w:rPr>
        <w:t>In the laboratory measurements the dynamic modulus is around twice of the static modulus</w:t>
      </w:r>
      <w:r w:rsidR="0024407D" w:rsidRPr="00A17530">
        <w:rPr>
          <w:rFonts w:ascii="Times New Roman" w:hAnsi="Times New Roman" w:cs="Times New Roman"/>
          <w:sz w:val="24"/>
          <w:szCs w:val="24"/>
        </w:rPr>
        <w:t>,</w:t>
      </w:r>
      <w:r w:rsidRPr="00A17530">
        <w:rPr>
          <w:rFonts w:ascii="Times New Roman" w:hAnsi="Times New Roman" w:cs="Times New Roman"/>
          <w:sz w:val="24"/>
          <w:szCs w:val="24"/>
        </w:rPr>
        <w:t xml:space="preserve"> but in the field</w:t>
      </w:r>
      <w:r w:rsidR="0024407D" w:rsidRPr="00A17530">
        <w:rPr>
          <w:rFonts w:ascii="Times New Roman" w:hAnsi="Times New Roman" w:cs="Times New Roman"/>
          <w:sz w:val="24"/>
          <w:szCs w:val="24"/>
        </w:rPr>
        <w:t>,</w:t>
      </w:r>
      <w:r w:rsidR="006B7254">
        <w:rPr>
          <w:rFonts w:ascii="Times New Roman" w:hAnsi="Times New Roman" w:cs="Times New Roman"/>
          <w:sz w:val="24"/>
          <w:szCs w:val="24"/>
        </w:rPr>
        <w:t xml:space="preserve"> </w:t>
      </w:r>
      <w:r w:rsidR="00603319" w:rsidRPr="00A17530">
        <w:rPr>
          <w:rFonts w:ascii="Times New Roman" w:hAnsi="Times New Roman" w:cs="Times New Roman"/>
          <w:sz w:val="24"/>
          <w:szCs w:val="24"/>
        </w:rPr>
        <w:t>this ratio varies</w:t>
      </w:r>
      <w:r w:rsidRPr="00A17530">
        <w:rPr>
          <w:rFonts w:ascii="Times New Roman" w:hAnsi="Times New Roman" w:cs="Times New Roman"/>
          <w:sz w:val="24"/>
          <w:szCs w:val="24"/>
        </w:rPr>
        <w:t xml:space="preserve"> from 1.5 to 9.1 for </w:t>
      </w:r>
      <w:r w:rsidR="00603319" w:rsidRPr="00A17530">
        <w:rPr>
          <w:rFonts w:ascii="Times New Roman" w:hAnsi="Times New Roman" w:cs="Times New Roman"/>
          <w:sz w:val="24"/>
          <w:szCs w:val="24"/>
        </w:rPr>
        <w:t>volcanic</w:t>
      </w:r>
      <w:r w:rsidRPr="00A17530">
        <w:rPr>
          <w:rFonts w:ascii="Times New Roman" w:hAnsi="Times New Roman" w:cs="Times New Roman"/>
          <w:sz w:val="24"/>
          <w:szCs w:val="24"/>
        </w:rPr>
        <w:t xml:space="preserve"> rocks (</w:t>
      </w:r>
      <w:r w:rsidR="00F0191D" w:rsidRPr="00A17530">
        <w:rPr>
          <w:rFonts w:ascii="Times New Roman" w:hAnsi="Times New Roman" w:cs="Times New Roman"/>
          <w:color w:val="0000FF"/>
          <w:sz w:val="24"/>
          <w:szCs w:val="24"/>
        </w:rPr>
        <w:t>Gudmundsson, 1990</w:t>
      </w:r>
      <w:r w:rsidRPr="00A17530">
        <w:rPr>
          <w:rFonts w:ascii="Times New Roman" w:hAnsi="Times New Roman" w:cs="Times New Roman"/>
          <w:sz w:val="24"/>
          <w:szCs w:val="24"/>
        </w:rPr>
        <w:t>). However</w:t>
      </w:r>
      <w:r w:rsidR="00F0191D" w:rsidRPr="00A17530">
        <w:rPr>
          <w:rFonts w:ascii="Times New Roman" w:hAnsi="Times New Roman" w:cs="Times New Roman"/>
          <w:sz w:val="24"/>
          <w:szCs w:val="24"/>
        </w:rPr>
        <w:t xml:space="preserve">, </w:t>
      </w:r>
      <w:r w:rsidR="00F0191D" w:rsidRPr="00A17530">
        <w:rPr>
          <w:rFonts w:ascii="Times New Roman" w:hAnsi="Times New Roman" w:cs="Times New Roman"/>
          <w:color w:val="0000FF"/>
          <w:sz w:val="24"/>
          <w:szCs w:val="24"/>
        </w:rPr>
        <w:t>Eissa</w:t>
      </w:r>
      <w:r w:rsidRPr="00A17530">
        <w:rPr>
          <w:rFonts w:ascii="Times New Roman" w:hAnsi="Times New Roman" w:cs="Times New Roman"/>
          <w:color w:val="0000FF"/>
          <w:sz w:val="24"/>
          <w:szCs w:val="24"/>
        </w:rPr>
        <w:t xml:space="preserve"> and Kazi </w:t>
      </w:r>
      <w:r w:rsidRPr="00A17530">
        <w:rPr>
          <w:rFonts w:ascii="Times New Roman" w:hAnsi="Times New Roman" w:cs="Times New Roman"/>
          <w:sz w:val="24"/>
          <w:szCs w:val="24"/>
        </w:rPr>
        <w:t>(</w:t>
      </w:r>
      <w:r w:rsidRPr="00A17530">
        <w:rPr>
          <w:rFonts w:ascii="Times New Roman" w:hAnsi="Times New Roman" w:cs="Times New Roman"/>
          <w:color w:val="0000FF"/>
          <w:sz w:val="24"/>
          <w:szCs w:val="24"/>
        </w:rPr>
        <w:t>1988</w:t>
      </w:r>
      <w:r w:rsidRPr="00A17530">
        <w:rPr>
          <w:rFonts w:ascii="Times New Roman" w:hAnsi="Times New Roman" w:cs="Times New Roman"/>
          <w:sz w:val="24"/>
          <w:szCs w:val="24"/>
        </w:rPr>
        <w:t xml:space="preserve">) performed statistical relation to estimate </w:t>
      </w:r>
      <w:r w:rsidR="001C6C42" w:rsidRPr="00A17530">
        <w:rPr>
          <w:rFonts w:ascii="Times New Roman" w:hAnsi="Times New Roman" w:cs="Times New Roman"/>
          <w:sz w:val="24"/>
          <w:szCs w:val="24"/>
        </w:rPr>
        <w:t xml:space="preserve">the </w:t>
      </w:r>
      <w:r w:rsidRPr="00A17530">
        <w:rPr>
          <w:rFonts w:ascii="Times New Roman" w:hAnsi="Times New Roman" w:cs="Times New Roman"/>
          <w:sz w:val="24"/>
          <w:szCs w:val="24"/>
        </w:rPr>
        <w:t xml:space="preserve">static from dynamic Young’s modulus </w:t>
      </w:r>
      <w:r w:rsidR="00DC491D" w:rsidRPr="00A17530">
        <w:rPr>
          <w:rFonts w:ascii="Times New Roman" w:hAnsi="Times New Roman" w:cs="Times New Roman"/>
          <w:sz w:val="24"/>
          <w:szCs w:val="24"/>
        </w:rPr>
        <w:t xml:space="preserve">that </w:t>
      </w:r>
      <w:r w:rsidR="001C6C42" w:rsidRPr="00A17530">
        <w:rPr>
          <w:rFonts w:ascii="Times New Roman" w:hAnsi="Times New Roman" w:cs="Times New Roman"/>
          <w:sz w:val="24"/>
          <w:szCs w:val="24"/>
        </w:rPr>
        <w:t>may be crudely</w:t>
      </w:r>
      <w:r w:rsidR="00DC491D" w:rsidRPr="00A17530">
        <w:rPr>
          <w:rFonts w:ascii="Times New Roman" w:hAnsi="Times New Roman" w:cs="Times New Roman"/>
          <w:sz w:val="24"/>
          <w:szCs w:val="24"/>
        </w:rPr>
        <w:t xml:space="preserve"> valid </w:t>
      </w:r>
      <w:r w:rsidR="001C6C42" w:rsidRPr="00A17530">
        <w:rPr>
          <w:rFonts w:ascii="Times New Roman" w:hAnsi="Times New Roman" w:cs="Times New Roman"/>
          <w:sz w:val="24"/>
          <w:szCs w:val="24"/>
        </w:rPr>
        <w:t>for all</w:t>
      </w:r>
      <w:r w:rsidRPr="00A17530">
        <w:rPr>
          <w:rFonts w:ascii="Times New Roman" w:hAnsi="Times New Roman" w:cs="Times New Roman"/>
          <w:sz w:val="24"/>
          <w:szCs w:val="24"/>
        </w:rPr>
        <w:t xml:space="preserve"> rock</w:t>
      </w:r>
      <w:r w:rsidR="00DC491D" w:rsidRPr="00A17530">
        <w:rPr>
          <w:rFonts w:ascii="Times New Roman" w:hAnsi="Times New Roman" w:cs="Times New Roman"/>
          <w:sz w:val="24"/>
          <w:szCs w:val="24"/>
        </w:rPr>
        <w:t xml:space="preserve"> types</w:t>
      </w:r>
      <w:r w:rsidRPr="00A17530">
        <w:rPr>
          <w:rFonts w:ascii="Times New Roman" w:hAnsi="Times New Roman" w:cs="Times New Roman"/>
          <w:sz w:val="24"/>
          <w:szCs w:val="24"/>
        </w:rPr>
        <w:t xml:space="preserve"> as follows</w:t>
      </w:r>
      <w:r w:rsidR="00CB3EA5">
        <w:rPr>
          <w:rFonts w:ascii="Times New Roman" w:hAnsi="Times New Roman" w:cs="Times New Roman"/>
          <w:sz w:val="24"/>
          <w:szCs w:val="24"/>
        </w:rPr>
        <w:t>:</w:t>
      </w:r>
    </w:p>
    <w:p w14:paraId="219E02B0" w14:textId="77777777" w:rsidR="00840D38" w:rsidRPr="00A17530" w:rsidRDefault="00840D38" w:rsidP="005A715D">
      <w:pPr>
        <w:spacing w:line="360" w:lineRule="auto"/>
        <w:jc w:val="both"/>
        <w:rPr>
          <w:rFonts w:ascii="Times New Roman" w:hAnsi="Times New Roman" w:cs="Times New Roman"/>
          <w:color w:val="0070C0"/>
          <w:sz w:val="24"/>
          <w:szCs w:val="24"/>
        </w:rPr>
      </w:pPr>
      <w:r w:rsidRPr="00A17530">
        <w:rPr>
          <w:rFonts w:ascii="Times New Roman" w:hAnsi="Times New Roman" w:cs="Times New Roman"/>
          <w:position w:val="-12"/>
          <w:sz w:val="24"/>
          <w:szCs w:val="24"/>
        </w:rPr>
        <w:object w:dxaOrig="2020" w:dyaOrig="340" w14:anchorId="5DBC5EA6">
          <v:shape id="_x0000_i1036" type="#_x0000_t75" style="width:99.75pt;height:15.75pt" o:ole="">
            <v:imagedata r:id="rId34" o:title=""/>
          </v:shape>
          <o:OLEObject Type="Embed" ProgID="Equation.3" ShapeID="_x0000_i1036" DrawAspect="Content" ObjectID="_1627215888" r:id="rId35"/>
        </w:object>
      </w:r>
      <w:r w:rsidR="006B7254">
        <w:rPr>
          <w:rFonts w:ascii="Times New Roman" w:hAnsi="Times New Roman" w:cs="Times New Roman"/>
          <w:sz w:val="24"/>
          <w:szCs w:val="24"/>
        </w:rPr>
        <w:t xml:space="preserve">                                                                                               </w:t>
      </w:r>
      <w:r w:rsidR="00E37F17">
        <w:rPr>
          <w:rFonts w:ascii="Times New Roman" w:hAnsi="Times New Roman" w:cs="Times New Roman"/>
          <w:sz w:val="24"/>
          <w:szCs w:val="24"/>
        </w:rPr>
        <w:t xml:space="preserve">        </w:t>
      </w:r>
      <w:r w:rsidR="006B7254">
        <w:rPr>
          <w:rFonts w:ascii="Times New Roman" w:hAnsi="Times New Roman" w:cs="Times New Roman"/>
          <w:sz w:val="24"/>
          <w:szCs w:val="24"/>
        </w:rPr>
        <w:t xml:space="preserve">      </w:t>
      </w:r>
      <w:r w:rsidR="00DC3F25" w:rsidRPr="00A17530">
        <w:rPr>
          <w:rFonts w:ascii="Times New Roman" w:hAnsi="Times New Roman" w:cs="Times New Roman"/>
          <w:sz w:val="24"/>
          <w:szCs w:val="24"/>
        </w:rPr>
        <w:t>(</w:t>
      </w:r>
      <w:r w:rsidR="005A715D">
        <w:rPr>
          <w:rFonts w:ascii="Times New Roman" w:hAnsi="Times New Roman" w:cs="Times New Roman"/>
          <w:sz w:val="24"/>
          <w:szCs w:val="24"/>
        </w:rPr>
        <w:t>4</w:t>
      </w:r>
      <w:r w:rsidR="00DC3F25" w:rsidRPr="00A17530">
        <w:rPr>
          <w:rFonts w:ascii="Times New Roman" w:hAnsi="Times New Roman" w:cs="Times New Roman"/>
          <w:sz w:val="24"/>
          <w:szCs w:val="24"/>
        </w:rPr>
        <w:t>)</w:t>
      </w:r>
    </w:p>
    <w:p w14:paraId="45D9E0F8" w14:textId="77777777" w:rsidR="00840D38" w:rsidRPr="00A17530" w:rsidRDefault="00DC491D" w:rsidP="00E37F17">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static Young’s modulus  for the basaltic samples </w:t>
      </w:r>
      <w:r w:rsidR="00CB3EA5">
        <w:rPr>
          <w:rFonts w:ascii="Times New Roman" w:hAnsi="Times New Roman" w:cs="Times New Roman"/>
          <w:sz w:val="24"/>
          <w:szCs w:val="24"/>
        </w:rPr>
        <w:t xml:space="preserve">is </w:t>
      </w:r>
      <w:r w:rsidRPr="00A17530">
        <w:rPr>
          <w:rFonts w:ascii="Times New Roman" w:hAnsi="Times New Roman" w:cs="Times New Roman"/>
          <w:sz w:val="24"/>
          <w:szCs w:val="24"/>
        </w:rPr>
        <w:t xml:space="preserve">in the range </w:t>
      </w:r>
      <w:r w:rsidR="003414AA" w:rsidRPr="00A17530">
        <w:rPr>
          <w:rFonts w:ascii="Times New Roman" w:hAnsi="Times New Roman" w:cs="Times New Roman"/>
          <w:sz w:val="24"/>
          <w:szCs w:val="24"/>
        </w:rPr>
        <w:t>40</w:t>
      </w:r>
      <w:r w:rsidRPr="00A17530">
        <w:rPr>
          <w:rFonts w:ascii="Times New Roman" w:hAnsi="Times New Roman" w:cs="Times New Roman"/>
          <w:sz w:val="24"/>
          <w:szCs w:val="24"/>
        </w:rPr>
        <w:t>-59</w:t>
      </w:r>
      <w:r w:rsidR="005A715D">
        <w:rPr>
          <w:rFonts w:ascii="Times New Roman" w:hAnsi="Times New Roman" w:cs="Times New Roman"/>
          <w:sz w:val="24"/>
          <w:szCs w:val="24"/>
        </w:rPr>
        <w:t xml:space="preserve"> </w:t>
      </w:r>
      <w:r w:rsidRPr="00A17530">
        <w:rPr>
          <w:rFonts w:ascii="Times New Roman" w:hAnsi="Times New Roman" w:cs="Times New Roman"/>
          <w:sz w:val="24"/>
          <w:szCs w:val="24"/>
        </w:rPr>
        <w:t>GPa</w:t>
      </w:r>
      <w:r w:rsidR="00277CA9" w:rsidRPr="00A17530">
        <w:rPr>
          <w:rFonts w:ascii="Times New Roman" w:hAnsi="Times New Roman" w:cs="Times New Roman"/>
          <w:sz w:val="24"/>
          <w:szCs w:val="24"/>
        </w:rPr>
        <w:t xml:space="preserve"> with average </w:t>
      </w:r>
      <w:r w:rsidR="00CB3EA5">
        <w:rPr>
          <w:rFonts w:ascii="Times New Roman" w:hAnsi="Times New Roman" w:cs="Times New Roman"/>
          <w:sz w:val="24"/>
          <w:szCs w:val="24"/>
        </w:rPr>
        <w:t xml:space="preserve">of </w:t>
      </w:r>
      <w:r w:rsidR="00277CA9" w:rsidRPr="00A17530">
        <w:rPr>
          <w:rFonts w:ascii="Times New Roman" w:hAnsi="Times New Roman" w:cs="Times New Roman"/>
          <w:sz w:val="24"/>
          <w:szCs w:val="24"/>
        </w:rPr>
        <w:t>50</w:t>
      </w:r>
      <w:r w:rsidR="005A715D">
        <w:rPr>
          <w:rFonts w:ascii="Times New Roman" w:hAnsi="Times New Roman" w:cs="Times New Roman"/>
          <w:sz w:val="24"/>
          <w:szCs w:val="24"/>
        </w:rPr>
        <w:t xml:space="preserve"> </w:t>
      </w:r>
      <w:r w:rsidR="00277CA9" w:rsidRPr="00A17530">
        <w:rPr>
          <w:rFonts w:ascii="Times New Roman" w:hAnsi="Times New Roman" w:cs="Times New Roman"/>
          <w:sz w:val="24"/>
          <w:szCs w:val="24"/>
        </w:rPr>
        <w:t>GPa</w:t>
      </w:r>
      <w:r w:rsidRPr="00A17530">
        <w:rPr>
          <w:rFonts w:ascii="Times New Roman" w:hAnsi="Times New Roman" w:cs="Times New Roman"/>
          <w:sz w:val="24"/>
          <w:szCs w:val="24"/>
        </w:rPr>
        <w:t xml:space="preserve"> (</w:t>
      </w:r>
      <w:r w:rsidR="00C57C14" w:rsidRPr="00A17530">
        <w:rPr>
          <w:rFonts w:ascii="Times New Roman" w:hAnsi="Times New Roman" w:cs="Times New Roman"/>
          <w:sz w:val="24"/>
          <w:szCs w:val="24"/>
        </w:rPr>
        <w:t>Fig.</w:t>
      </w:r>
      <w:r w:rsidR="00223DBE" w:rsidRPr="00A17530">
        <w:rPr>
          <w:rFonts w:ascii="Times New Roman" w:hAnsi="Times New Roman" w:cs="Times New Roman"/>
          <w:sz w:val="24"/>
          <w:szCs w:val="24"/>
        </w:rPr>
        <w:t>1</w:t>
      </w:r>
      <w:r w:rsidR="009425E8" w:rsidRPr="00A17530">
        <w:rPr>
          <w:rFonts w:ascii="Times New Roman" w:hAnsi="Times New Roman" w:cs="Times New Roman"/>
          <w:sz w:val="24"/>
          <w:szCs w:val="24"/>
        </w:rPr>
        <w:t>5</w:t>
      </w:r>
      <w:r w:rsidR="00C57C14" w:rsidRPr="00A17530">
        <w:rPr>
          <w:rFonts w:ascii="Times New Roman" w:hAnsi="Times New Roman" w:cs="Times New Roman"/>
          <w:sz w:val="24"/>
          <w:szCs w:val="24"/>
        </w:rPr>
        <w:t>)</w:t>
      </w:r>
      <w:r w:rsidRPr="00A17530">
        <w:rPr>
          <w:rFonts w:ascii="Times New Roman" w:hAnsi="Times New Roman" w:cs="Times New Roman"/>
          <w:sz w:val="24"/>
          <w:szCs w:val="24"/>
        </w:rPr>
        <w:t>, but t</w:t>
      </w:r>
      <w:r w:rsidR="00840D38" w:rsidRPr="00A17530">
        <w:rPr>
          <w:rFonts w:ascii="Times New Roman" w:hAnsi="Times New Roman" w:cs="Times New Roman"/>
          <w:sz w:val="24"/>
          <w:szCs w:val="24"/>
        </w:rPr>
        <w:t xml:space="preserve">he in-situ Young’s modulus is likely to be lower (1.5 to 5 times) than the core-sample </w:t>
      </w:r>
      <w:r w:rsidRPr="00A17530">
        <w:rPr>
          <w:rFonts w:ascii="Times New Roman" w:hAnsi="Times New Roman" w:cs="Times New Roman"/>
          <w:sz w:val="24"/>
          <w:szCs w:val="24"/>
        </w:rPr>
        <w:t xml:space="preserve">owing </w:t>
      </w:r>
      <w:r w:rsidR="00840D38" w:rsidRPr="00A17530">
        <w:rPr>
          <w:rFonts w:ascii="Times New Roman" w:hAnsi="Times New Roman" w:cs="Times New Roman"/>
          <w:sz w:val="24"/>
          <w:szCs w:val="24"/>
        </w:rPr>
        <w:t>to the presence of fractures, cavities and planes of weakness (</w:t>
      </w:r>
      <w:r w:rsidR="00840D38" w:rsidRPr="00A17530">
        <w:rPr>
          <w:rFonts w:ascii="Times New Roman" w:hAnsi="Times New Roman" w:cs="Times New Roman"/>
          <w:color w:val="0000FF"/>
          <w:sz w:val="24"/>
          <w:szCs w:val="24"/>
        </w:rPr>
        <w:t>Gudmundsson, 2011</w:t>
      </w:r>
      <w:r w:rsidR="00F0191D" w:rsidRPr="00A17530">
        <w:rPr>
          <w:rFonts w:ascii="Times New Roman" w:hAnsi="Times New Roman" w:cs="Times New Roman"/>
          <w:sz w:val="24"/>
          <w:szCs w:val="24"/>
        </w:rPr>
        <w:t>)</w:t>
      </w:r>
      <w:r w:rsidR="00840D38" w:rsidRPr="00A17530">
        <w:rPr>
          <w:rFonts w:ascii="Times New Roman" w:hAnsi="Times New Roman" w:cs="Times New Roman"/>
          <w:sz w:val="24"/>
          <w:szCs w:val="24"/>
        </w:rPr>
        <w:t>.</w:t>
      </w:r>
      <w:r w:rsidR="005A715D">
        <w:rPr>
          <w:rFonts w:ascii="Times New Roman" w:hAnsi="Times New Roman" w:cs="Times New Roman"/>
          <w:sz w:val="24"/>
          <w:szCs w:val="24"/>
        </w:rPr>
        <w:t xml:space="preserve"> </w:t>
      </w:r>
      <w:r w:rsidRPr="00A17530">
        <w:rPr>
          <w:rFonts w:ascii="Times New Roman" w:hAnsi="Times New Roman" w:cs="Times New Roman"/>
          <w:sz w:val="24"/>
          <w:szCs w:val="24"/>
        </w:rPr>
        <w:t>We</w:t>
      </w:r>
      <w:r w:rsidR="00986561">
        <w:rPr>
          <w:rFonts w:ascii="Times New Roman" w:hAnsi="Times New Roman" w:cs="Times New Roman"/>
          <w:sz w:val="24"/>
          <w:szCs w:val="24"/>
        </w:rPr>
        <w:t xml:space="preserve"> </w:t>
      </w:r>
      <w:r w:rsidRPr="00A17530">
        <w:rPr>
          <w:rFonts w:ascii="Times New Roman" w:hAnsi="Times New Roman" w:cs="Times New Roman"/>
          <w:sz w:val="24"/>
          <w:szCs w:val="24"/>
        </w:rPr>
        <w:t xml:space="preserve">thus </w:t>
      </w:r>
      <w:r w:rsidR="00840D38" w:rsidRPr="00A17530">
        <w:rPr>
          <w:rFonts w:ascii="Times New Roman" w:hAnsi="Times New Roman" w:cs="Times New Roman"/>
          <w:sz w:val="24"/>
          <w:szCs w:val="24"/>
        </w:rPr>
        <w:t>assumed the</w:t>
      </w:r>
      <w:r w:rsidR="001C6C42" w:rsidRPr="00A17530">
        <w:rPr>
          <w:rFonts w:ascii="Times New Roman" w:hAnsi="Times New Roman" w:cs="Times New Roman"/>
          <w:sz w:val="24"/>
          <w:szCs w:val="24"/>
        </w:rPr>
        <w:t xml:space="preserve"> in-</w:t>
      </w:r>
      <w:r w:rsidR="00603319" w:rsidRPr="00A17530">
        <w:rPr>
          <w:rFonts w:ascii="Times New Roman" w:hAnsi="Times New Roman" w:cs="Times New Roman"/>
          <w:sz w:val="24"/>
          <w:szCs w:val="24"/>
        </w:rPr>
        <w:t>situ static</w:t>
      </w:r>
      <w:r w:rsidR="00840D38" w:rsidRPr="00A17530">
        <w:rPr>
          <w:rFonts w:ascii="Times New Roman" w:hAnsi="Times New Roman" w:cs="Times New Roman"/>
          <w:sz w:val="24"/>
          <w:szCs w:val="24"/>
        </w:rPr>
        <w:t xml:space="preserve"> Young’s modulus</w:t>
      </w:r>
      <w:r w:rsidRPr="00A17530">
        <w:rPr>
          <w:rFonts w:ascii="Times New Roman" w:hAnsi="Times New Roman" w:cs="Times New Roman"/>
          <w:sz w:val="24"/>
          <w:szCs w:val="24"/>
        </w:rPr>
        <w:t xml:space="preserve"> during this study</w:t>
      </w:r>
      <w:r w:rsidR="00840D38" w:rsidRPr="00A17530">
        <w:rPr>
          <w:rFonts w:ascii="Times New Roman" w:hAnsi="Times New Roman" w:cs="Times New Roman"/>
          <w:sz w:val="24"/>
          <w:szCs w:val="24"/>
        </w:rPr>
        <w:t xml:space="preserve"> in the range of </w:t>
      </w:r>
      <w:r w:rsidRPr="00A17530">
        <w:rPr>
          <w:rFonts w:ascii="Times New Roman" w:hAnsi="Times New Roman" w:cs="Times New Roman"/>
          <w:sz w:val="24"/>
          <w:szCs w:val="24"/>
        </w:rPr>
        <w:t>10</w:t>
      </w:r>
      <w:r w:rsidR="00840D38" w:rsidRPr="00A17530">
        <w:rPr>
          <w:rFonts w:ascii="Times New Roman" w:hAnsi="Times New Roman" w:cs="Times New Roman"/>
          <w:sz w:val="24"/>
          <w:szCs w:val="24"/>
        </w:rPr>
        <w:t>-</w:t>
      </w:r>
      <w:r w:rsidRPr="00A17530">
        <w:rPr>
          <w:rFonts w:ascii="Times New Roman" w:hAnsi="Times New Roman" w:cs="Times New Roman"/>
          <w:sz w:val="24"/>
          <w:szCs w:val="24"/>
        </w:rPr>
        <w:t>34</w:t>
      </w:r>
      <w:r w:rsidR="005A715D">
        <w:rPr>
          <w:rFonts w:ascii="Times New Roman" w:hAnsi="Times New Roman" w:cs="Times New Roman"/>
          <w:sz w:val="24"/>
          <w:szCs w:val="24"/>
        </w:rPr>
        <w:t xml:space="preserve"> </w:t>
      </w:r>
      <w:r w:rsidR="00840D38" w:rsidRPr="00A17530">
        <w:rPr>
          <w:rFonts w:ascii="Times New Roman" w:hAnsi="Times New Roman" w:cs="Times New Roman"/>
          <w:sz w:val="24"/>
          <w:szCs w:val="24"/>
        </w:rPr>
        <w:t>GPa</w:t>
      </w:r>
      <w:r w:rsidR="006B57D2" w:rsidRPr="00A17530">
        <w:rPr>
          <w:rFonts w:ascii="Times New Roman" w:hAnsi="Times New Roman" w:cs="Times New Roman"/>
          <w:sz w:val="24"/>
          <w:szCs w:val="24"/>
        </w:rPr>
        <w:t>.</w:t>
      </w:r>
    </w:p>
    <w:p w14:paraId="52986B6D" w14:textId="77777777" w:rsidR="006E504D" w:rsidRPr="00A17530" w:rsidRDefault="00AB22C8" w:rsidP="00A17530">
      <w:pPr>
        <w:spacing w:line="360" w:lineRule="auto"/>
        <w:jc w:val="both"/>
        <w:rPr>
          <w:rFonts w:ascii="Times New Roman" w:hAnsi="Times New Roman" w:cs="Times New Roman"/>
          <w:color w:val="0000FF"/>
          <w:sz w:val="24"/>
          <w:szCs w:val="24"/>
        </w:rPr>
      </w:pPr>
      <w:r w:rsidRPr="00A17530">
        <w:rPr>
          <w:rFonts w:ascii="Times New Roman" w:hAnsi="Times New Roman" w:cs="Times New Roman"/>
          <w:sz w:val="24"/>
          <w:szCs w:val="24"/>
        </w:rPr>
        <w:t>T</w:t>
      </w:r>
      <w:r w:rsidR="006E504D" w:rsidRPr="00A17530">
        <w:rPr>
          <w:rFonts w:ascii="Times New Roman" w:hAnsi="Times New Roman" w:cs="Times New Roman"/>
          <w:sz w:val="24"/>
          <w:szCs w:val="24"/>
        </w:rPr>
        <w:t xml:space="preserve">he differential equation </w:t>
      </w:r>
      <w:r w:rsidR="00CB3EA5">
        <w:rPr>
          <w:rFonts w:ascii="Times New Roman" w:hAnsi="Times New Roman" w:cs="Times New Roman"/>
          <w:sz w:val="24"/>
          <w:szCs w:val="24"/>
        </w:rPr>
        <w:t xml:space="preserve">for </w:t>
      </w:r>
      <w:r w:rsidR="006E504D" w:rsidRPr="00A17530">
        <w:rPr>
          <w:rFonts w:ascii="Times New Roman" w:hAnsi="Times New Roman" w:cs="Times New Roman"/>
          <w:sz w:val="24"/>
          <w:szCs w:val="24"/>
        </w:rPr>
        <w:t>the vertical uplift</w:t>
      </w:r>
      <w:r w:rsidR="00CB3EA5">
        <w:rPr>
          <w:rFonts w:ascii="Times New Roman" w:hAnsi="Times New Roman" w:cs="Times New Roman"/>
          <w:sz w:val="24"/>
          <w:szCs w:val="24"/>
        </w:rPr>
        <w:t xml:space="preserve"> or bending</w:t>
      </w:r>
      <w:r w:rsidR="006E504D" w:rsidRPr="00A17530">
        <w:rPr>
          <w:rFonts w:ascii="Times New Roman" w:hAnsi="Times New Roman" w:cs="Times New Roman"/>
          <w:sz w:val="24"/>
          <w:szCs w:val="24"/>
        </w:rPr>
        <w:t xml:space="preserve"> of a</w:t>
      </w:r>
      <w:r w:rsidR="00CB3EA5">
        <w:rPr>
          <w:rFonts w:ascii="Times New Roman" w:hAnsi="Times New Roman" w:cs="Times New Roman"/>
          <w:sz w:val="24"/>
          <w:szCs w:val="24"/>
        </w:rPr>
        <w:t>n elastic</w:t>
      </w:r>
      <w:r w:rsidR="006E504D" w:rsidRPr="00A17530">
        <w:rPr>
          <w:rFonts w:ascii="Times New Roman" w:hAnsi="Times New Roman" w:cs="Times New Roman"/>
          <w:sz w:val="24"/>
          <w:szCs w:val="24"/>
        </w:rPr>
        <w:t xml:space="preserve"> plate subject to uniform </w:t>
      </w:r>
      <w:r w:rsidR="00CB3EA5">
        <w:rPr>
          <w:rFonts w:ascii="Times New Roman" w:hAnsi="Times New Roman" w:cs="Times New Roman"/>
          <w:sz w:val="24"/>
          <w:szCs w:val="24"/>
        </w:rPr>
        <w:t xml:space="preserve">magmatic </w:t>
      </w:r>
      <w:r w:rsidR="006E504D" w:rsidRPr="00A17530">
        <w:rPr>
          <w:rFonts w:ascii="Times New Roman" w:hAnsi="Times New Roman" w:cs="Times New Roman"/>
          <w:sz w:val="24"/>
          <w:szCs w:val="24"/>
        </w:rPr>
        <w:t>overpressure at lower boundary is given by the following equation(</w:t>
      </w:r>
      <w:r w:rsidR="008F0DE2" w:rsidRPr="00A17530">
        <w:rPr>
          <w:rFonts w:ascii="Times New Roman" w:hAnsi="Times New Roman" w:cs="Times New Roman"/>
          <w:color w:val="0000FF"/>
          <w:sz w:val="24"/>
          <w:szCs w:val="24"/>
        </w:rPr>
        <w:t>Gudmundsson</w:t>
      </w:r>
      <w:r w:rsidR="006E504D" w:rsidRPr="00A17530">
        <w:rPr>
          <w:rFonts w:ascii="Times New Roman" w:hAnsi="Times New Roman" w:cs="Times New Roman"/>
          <w:color w:val="0000FF"/>
          <w:sz w:val="24"/>
          <w:szCs w:val="24"/>
        </w:rPr>
        <w:t>, 19</w:t>
      </w:r>
      <w:r w:rsidR="00ED6788" w:rsidRPr="00A17530">
        <w:rPr>
          <w:rFonts w:ascii="Times New Roman" w:hAnsi="Times New Roman" w:cs="Times New Roman"/>
          <w:color w:val="0000FF"/>
          <w:sz w:val="24"/>
          <w:szCs w:val="24"/>
        </w:rPr>
        <w:t>99</w:t>
      </w:r>
      <w:r w:rsidR="006E504D" w:rsidRPr="00A17530">
        <w:rPr>
          <w:rFonts w:ascii="Times New Roman" w:hAnsi="Times New Roman" w:cs="Times New Roman"/>
          <w:sz w:val="24"/>
          <w:szCs w:val="24"/>
        </w:rPr>
        <w:t>)</w:t>
      </w:r>
      <w:r w:rsidR="00CB3EA5">
        <w:rPr>
          <w:rFonts w:ascii="Times New Roman" w:hAnsi="Times New Roman" w:cs="Times New Roman"/>
          <w:sz w:val="24"/>
          <w:szCs w:val="24"/>
        </w:rPr>
        <w:t>:</w:t>
      </w:r>
    </w:p>
    <w:p w14:paraId="3C5E0C90" w14:textId="77777777" w:rsidR="0082235A" w:rsidRPr="00A17530" w:rsidRDefault="00334B14" w:rsidP="005A715D">
      <w:pPr>
        <w:spacing w:line="360" w:lineRule="auto"/>
        <w:rPr>
          <w:rFonts w:ascii="Times New Roman" w:hAnsi="Times New Roman" w:cs="Times New Roman"/>
          <w:sz w:val="24"/>
          <w:szCs w:val="24"/>
        </w:rPr>
      </w:pPr>
      <w:r w:rsidRPr="00A17530">
        <w:rPr>
          <w:rFonts w:ascii="Times New Roman" w:hAnsi="Times New Roman" w:cs="Times New Roman"/>
          <w:position w:val="-12"/>
          <w:sz w:val="24"/>
          <w:szCs w:val="24"/>
        </w:rPr>
        <w:object w:dxaOrig="1460" w:dyaOrig="380" w14:anchorId="1E87FEA4">
          <v:shape id="_x0000_i1037" type="#_x0000_t75" style="width:72.75pt;height:18pt" o:ole="">
            <v:imagedata r:id="rId36" o:title=""/>
          </v:shape>
          <o:OLEObject Type="Embed" ProgID="Equation.3" ShapeID="_x0000_i1037" DrawAspect="Content" ObjectID="_1627215889" r:id="rId37"/>
        </w:object>
      </w:r>
      <w:r w:rsidR="00986561">
        <w:rPr>
          <w:rFonts w:ascii="Times New Roman" w:hAnsi="Times New Roman" w:cs="Times New Roman"/>
          <w:position w:val="-12"/>
          <w:sz w:val="24"/>
          <w:szCs w:val="24"/>
        </w:rPr>
        <w:t xml:space="preserve">                                                               </w:t>
      </w:r>
      <w:r w:rsidR="006B7254">
        <w:rPr>
          <w:rFonts w:ascii="Times New Roman" w:hAnsi="Times New Roman" w:cs="Times New Roman"/>
          <w:position w:val="-12"/>
          <w:sz w:val="24"/>
          <w:szCs w:val="24"/>
        </w:rPr>
        <w:t xml:space="preserve">                                            </w:t>
      </w:r>
      <w:r w:rsidR="00986561">
        <w:rPr>
          <w:rFonts w:ascii="Times New Roman" w:hAnsi="Times New Roman" w:cs="Times New Roman"/>
          <w:position w:val="-12"/>
          <w:sz w:val="24"/>
          <w:szCs w:val="24"/>
        </w:rPr>
        <w:t xml:space="preserve">             </w:t>
      </w:r>
      <w:r w:rsidR="00DC3F25" w:rsidRPr="00A17530">
        <w:rPr>
          <w:rFonts w:ascii="Times New Roman" w:hAnsi="Times New Roman" w:cs="Times New Roman"/>
          <w:sz w:val="24"/>
          <w:szCs w:val="24"/>
        </w:rPr>
        <w:t>(</w:t>
      </w:r>
      <w:r w:rsidR="005A715D">
        <w:rPr>
          <w:rFonts w:ascii="Times New Roman" w:hAnsi="Times New Roman" w:cs="Times New Roman"/>
          <w:sz w:val="24"/>
          <w:szCs w:val="24"/>
        </w:rPr>
        <w:t>5</w:t>
      </w:r>
      <w:r w:rsidR="00DC3F25" w:rsidRPr="00A17530">
        <w:rPr>
          <w:rFonts w:ascii="Times New Roman" w:hAnsi="Times New Roman" w:cs="Times New Roman"/>
          <w:sz w:val="24"/>
          <w:szCs w:val="24"/>
        </w:rPr>
        <w:t>)</w:t>
      </w:r>
    </w:p>
    <w:p w14:paraId="7F14D397" w14:textId="77777777" w:rsidR="00D90772" w:rsidRPr="00A17530" w:rsidRDefault="00D90772"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Where </w:t>
      </w:r>
      <w:r w:rsidRPr="00A17530">
        <w:rPr>
          <w:rFonts w:ascii="Cambria Math" w:hAnsi="Cambria Math" w:cs="Cambria Math"/>
          <w:sz w:val="24"/>
          <w:szCs w:val="24"/>
        </w:rPr>
        <w:t>∇</w:t>
      </w:r>
      <w:r w:rsidRPr="00A17530">
        <w:rPr>
          <w:rFonts w:ascii="Times New Roman" w:hAnsi="Times New Roman" w:cs="Times New Roman"/>
          <w:sz w:val="24"/>
          <w:szCs w:val="24"/>
          <w:vertAlign w:val="superscript"/>
        </w:rPr>
        <w:t>2</w:t>
      </w:r>
      <w:r w:rsidRPr="00A17530">
        <w:rPr>
          <w:rFonts w:ascii="Times New Roman" w:hAnsi="Times New Roman" w:cs="Times New Roman"/>
          <w:sz w:val="24"/>
          <w:szCs w:val="24"/>
        </w:rPr>
        <w:t xml:space="preserve"> is the two-dimensional Laplace operator,</w:t>
      </w:r>
      <w:r w:rsidRPr="00A17530">
        <w:rPr>
          <w:rFonts w:ascii="Times New Roman" w:hAnsi="Times New Roman" w:cs="Times New Roman"/>
          <w:position w:val="-6"/>
          <w:sz w:val="24"/>
          <w:szCs w:val="24"/>
        </w:rPr>
        <w:object w:dxaOrig="240" w:dyaOrig="220" w14:anchorId="6240A87A">
          <v:shape id="_x0000_i1038" type="#_x0000_t75" style="width:10.5pt;height:10.5pt" o:ole="">
            <v:imagedata r:id="rId38" o:title=""/>
          </v:shape>
          <o:OLEObject Type="Embed" ProgID="Equation.3" ShapeID="_x0000_i1038" DrawAspect="Content" ObjectID="_1627215890" r:id="rId39"/>
        </w:object>
      </w:r>
      <w:r w:rsidRPr="00A17530">
        <w:rPr>
          <w:rFonts w:ascii="Times New Roman" w:hAnsi="Times New Roman" w:cs="Times New Roman"/>
          <w:sz w:val="24"/>
          <w:szCs w:val="24"/>
        </w:rPr>
        <w:t xml:space="preserve"> is a thickness of </w:t>
      </w:r>
      <w:r w:rsidR="00CB3EA5">
        <w:rPr>
          <w:rFonts w:ascii="Times New Roman" w:hAnsi="Times New Roman" w:cs="Times New Roman"/>
          <w:sz w:val="24"/>
          <w:szCs w:val="24"/>
        </w:rPr>
        <w:t xml:space="preserve">the </w:t>
      </w:r>
      <w:r w:rsidRPr="00A17530">
        <w:rPr>
          <w:rFonts w:ascii="Times New Roman" w:hAnsi="Times New Roman" w:cs="Times New Roman"/>
          <w:sz w:val="24"/>
          <w:szCs w:val="24"/>
        </w:rPr>
        <w:t>uplift</w:t>
      </w:r>
      <w:r w:rsidR="00CB3EA5">
        <w:rPr>
          <w:rFonts w:ascii="Times New Roman" w:hAnsi="Times New Roman" w:cs="Times New Roman"/>
          <w:sz w:val="24"/>
          <w:szCs w:val="24"/>
        </w:rPr>
        <w:t>ed</w:t>
      </w:r>
      <w:r w:rsidRPr="00A17530">
        <w:rPr>
          <w:rFonts w:ascii="Times New Roman" w:hAnsi="Times New Roman" w:cs="Times New Roman"/>
          <w:sz w:val="24"/>
          <w:szCs w:val="24"/>
        </w:rPr>
        <w:t xml:space="preserve"> or inflat</w:t>
      </w:r>
      <w:r w:rsidR="00CB3EA5">
        <w:rPr>
          <w:rFonts w:ascii="Times New Roman" w:hAnsi="Times New Roman" w:cs="Times New Roman"/>
          <w:sz w:val="24"/>
          <w:szCs w:val="24"/>
        </w:rPr>
        <w:t>ed crust,</w:t>
      </w:r>
      <w:r w:rsidR="005A715D">
        <w:rPr>
          <w:rFonts w:ascii="Times New Roman" w:hAnsi="Times New Roman" w:cs="Times New Roman"/>
          <w:sz w:val="24"/>
          <w:szCs w:val="24"/>
        </w:rPr>
        <w:t xml:space="preserve"> </w:t>
      </w:r>
      <w:r w:rsidR="00CB3EA5">
        <w:rPr>
          <w:rFonts w:ascii="Times New Roman" w:hAnsi="Times New Roman" w:cs="Times New Roman"/>
          <w:sz w:val="24"/>
          <w:szCs w:val="24"/>
        </w:rPr>
        <w:t xml:space="preserve">and </w:t>
      </w:r>
      <w:r w:rsidR="002A11AE" w:rsidRPr="002A11AE">
        <w:rPr>
          <w:rFonts w:ascii="Times New Roman" w:hAnsi="Times New Roman" w:cs="Times New Roman"/>
          <w:i/>
          <w:sz w:val="24"/>
          <w:szCs w:val="24"/>
        </w:rPr>
        <w:t>p</w:t>
      </w:r>
      <w:r w:rsidR="002A11AE" w:rsidRPr="002A11AE">
        <w:rPr>
          <w:rFonts w:ascii="Times New Roman" w:hAnsi="Times New Roman" w:cs="Times New Roman"/>
          <w:i/>
          <w:sz w:val="24"/>
          <w:szCs w:val="24"/>
          <w:vertAlign w:val="subscript"/>
        </w:rPr>
        <w:t>o</w:t>
      </w:r>
      <w:r w:rsidRPr="00A17530">
        <w:rPr>
          <w:rFonts w:ascii="Times New Roman" w:hAnsi="Times New Roman" w:cs="Times New Roman"/>
          <w:sz w:val="24"/>
          <w:szCs w:val="24"/>
        </w:rPr>
        <w:t xml:space="preserve"> is over magmatic-pressure. </w:t>
      </w:r>
      <w:r w:rsidRPr="00A17530">
        <w:rPr>
          <w:rFonts w:ascii="Times New Roman" w:hAnsi="Times New Roman" w:cs="Times New Roman"/>
          <w:position w:val="-4"/>
          <w:sz w:val="24"/>
          <w:szCs w:val="24"/>
        </w:rPr>
        <w:object w:dxaOrig="260" w:dyaOrig="260" w14:anchorId="658C346C">
          <v:shape id="_x0000_i1039" type="#_x0000_t75" style="width:10.5pt;height:10.5pt" o:ole="">
            <v:imagedata r:id="rId40" o:title=""/>
          </v:shape>
          <o:OLEObject Type="Embed" ProgID="Equation.3" ShapeID="_x0000_i1039" DrawAspect="Content" ObjectID="_1627215891" r:id="rId41"/>
        </w:object>
      </w:r>
      <w:r w:rsidRPr="00A17530">
        <w:rPr>
          <w:rFonts w:ascii="Times New Roman" w:hAnsi="Times New Roman" w:cs="Times New Roman"/>
          <w:sz w:val="24"/>
          <w:szCs w:val="24"/>
        </w:rPr>
        <w:t xml:space="preserve"> is defined as is the resistance to bending of the plate and known as the flexural rigidity</w:t>
      </w:r>
      <w:r w:rsidR="00797BCF">
        <w:rPr>
          <w:rFonts w:ascii="Times New Roman" w:hAnsi="Times New Roman" w:cs="Times New Roman"/>
          <w:sz w:val="24"/>
          <w:szCs w:val="24"/>
        </w:rPr>
        <w:t xml:space="preserve"> and</w:t>
      </w:r>
      <w:r w:rsidR="00CB3EA5">
        <w:rPr>
          <w:rFonts w:ascii="Times New Roman" w:hAnsi="Times New Roman" w:cs="Times New Roman"/>
          <w:sz w:val="24"/>
          <w:szCs w:val="24"/>
        </w:rPr>
        <w:t xml:space="preserve"> given by</w:t>
      </w:r>
      <w:r w:rsidRPr="00A17530">
        <w:rPr>
          <w:rFonts w:ascii="Times New Roman" w:hAnsi="Times New Roman" w:cs="Times New Roman"/>
          <w:sz w:val="24"/>
          <w:szCs w:val="24"/>
        </w:rPr>
        <w:t xml:space="preserve"> (</w:t>
      </w:r>
      <w:r w:rsidRPr="00A17530">
        <w:rPr>
          <w:rFonts w:ascii="Times New Roman" w:hAnsi="Times New Roman" w:cs="Times New Roman"/>
          <w:color w:val="0000FF"/>
          <w:sz w:val="24"/>
          <w:szCs w:val="24"/>
        </w:rPr>
        <w:t>Marti and Gudmundsson, 2000</w:t>
      </w:r>
      <w:r w:rsidRPr="00A17530">
        <w:rPr>
          <w:rFonts w:ascii="Times New Roman" w:hAnsi="Times New Roman" w:cs="Times New Roman"/>
          <w:sz w:val="24"/>
          <w:szCs w:val="24"/>
        </w:rPr>
        <w:t>)</w:t>
      </w:r>
      <w:r w:rsidR="00CB3EA5">
        <w:rPr>
          <w:rFonts w:ascii="Times New Roman" w:hAnsi="Times New Roman" w:cs="Times New Roman"/>
          <w:sz w:val="24"/>
          <w:szCs w:val="24"/>
        </w:rPr>
        <w:t>:</w:t>
      </w:r>
    </w:p>
    <w:p w14:paraId="5D063B8B" w14:textId="77777777" w:rsidR="00D90772" w:rsidRPr="00A17530" w:rsidRDefault="00D90772" w:rsidP="005A715D">
      <w:pPr>
        <w:spacing w:line="360" w:lineRule="auto"/>
        <w:jc w:val="both"/>
        <w:rPr>
          <w:rFonts w:ascii="Times New Roman" w:hAnsi="Times New Roman" w:cs="Times New Roman"/>
          <w:sz w:val="24"/>
          <w:szCs w:val="24"/>
        </w:rPr>
      </w:pPr>
      <w:r w:rsidRPr="00A17530">
        <w:rPr>
          <w:rFonts w:ascii="Times New Roman" w:hAnsi="Times New Roman" w:cs="Times New Roman"/>
          <w:position w:val="-28"/>
          <w:sz w:val="24"/>
          <w:szCs w:val="24"/>
        </w:rPr>
        <w:object w:dxaOrig="1440" w:dyaOrig="680" w14:anchorId="4EC406D9">
          <v:shape id="_x0000_i1040" type="#_x0000_t75" style="width:1in;height:33pt" o:ole="">
            <v:imagedata r:id="rId42" o:title=""/>
          </v:shape>
          <o:OLEObject Type="Embed" ProgID="Equation.3" ShapeID="_x0000_i1040" DrawAspect="Content" ObjectID="_1627215892" r:id="rId43"/>
        </w:object>
      </w:r>
      <w:r w:rsidR="006B7254">
        <w:rPr>
          <w:rFonts w:ascii="Times New Roman" w:hAnsi="Times New Roman" w:cs="Times New Roman"/>
          <w:sz w:val="24"/>
          <w:szCs w:val="24"/>
        </w:rPr>
        <w:t xml:space="preserve">                                                                                                                       </w:t>
      </w:r>
      <w:r w:rsidRPr="00A17530">
        <w:rPr>
          <w:rFonts w:ascii="Times New Roman" w:hAnsi="Times New Roman" w:cs="Times New Roman"/>
          <w:sz w:val="24"/>
          <w:szCs w:val="24"/>
        </w:rPr>
        <w:t>(</w:t>
      </w:r>
      <w:r w:rsidR="005A715D">
        <w:rPr>
          <w:rFonts w:ascii="Times New Roman" w:hAnsi="Times New Roman" w:cs="Times New Roman"/>
          <w:sz w:val="24"/>
          <w:szCs w:val="24"/>
        </w:rPr>
        <w:t>6</w:t>
      </w:r>
      <w:r w:rsidRPr="00A17530">
        <w:rPr>
          <w:rFonts w:ascii="Times New Roman" w:hAnsi="Times New Roman" w:cs="Times New Roman"/>
          <w:sz w:val="24"/>
          <w:szCs w:val="24"/>
        </w:rPr>
        <w:t xml:space="preserve">)                                                                                                                     </w:t>
      </w:r>
    </w:p>
    <w:p w14:paraId="53272EB8" w14:textId="77777777" w:rsidR="00D90772" w:rsidRPr="00A17530" w:rsidRDefault="00D90772" w:rsidP="00E37F17">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where </w:t>
      </w:r>
      <w:r w:rsidRPr="00A17530">
        <w:rPr>
          <w:rFonts w:ascii="Times New Roman" w:hAnsi="Times New Roman" w:cs="Times New Roman"/>
          <w:position w:val="-10"/>
          <w:sz w:val="24"/>
          <w:szCs w:val="24"/>
        </w:rPr>
        <w:object w:dxaOrig="360" w:dyaOrig="300" w14:anchorId="51479716">
          <v:shape id="_x0000_i1041" type="#_x0000_t75" style="width:18pt;height:15pt" o:ole="">
            <v:imagedata r:id="rId44" o:title=""/>
          </v:shape>
          <o:OLEObject Type="Embed" ProgID="Equation.3" ShapeID="_x0000_i1041" DrawAspect="Content" ObjectID="_1627215893" r:id="rId45"/>
        </w:object>
      </w:r>
      <w:r w:rsidRPr="00A17530">
        <w:rPr>
          <w:rFonts w:ascii="Times New Roman" w:hAnsi="Times New Roman" w:cs="Times New Roman"/>
          <w:sz w:val="24"/>
          <w:szCs w:val="24"/>
        </w:rPr>
        <w:t xml:space="preserve"> is the static Young’s modulus, </w:t>
      </w:r>
      <w:r w:rsidRPr="00A17530">
        <w:rPr>
          <w:rFonts w:ascii="Times New Roman" w:hAnsi="Times New Roman" w:cs="Times New Roman"/>
          <w:position w:val="-6"/>
          <w:sz w:val="24"/>
          <w:szCs w:val="24"/>
        </w:rPr>
        <w:object w:dxaOrig="220" w:dyaOrig="279" w14:anchorId="427C022E">
          <v:shape id="_x0000_i1042" type="#_x0000_t75" style="width:10.5pt;height:12.75pt" o:ole="">
            <v:imagedata r:id="rId46" o:title=""/>
          </v:shape>
          <o:OLEObject Type="Embed" ProgID="Equation.3" ShapeID="_x0000_i1042" DrawAspect="Content" ObjectID="_1627215894" r:id="rId47"/>
        </w:object>
      </w:r>
      <w:r w:rsidRPr="00A17530">
        <w:rPr>
          <w:rFonts w:ascii="Times New Roman" w:hAnsi="Times New Roman" w:cs="Times New Roman"/>
          <w:sz w:val="24"/>
          <w:szCs w:val="24"/>
        </w:rPr>
        <w:t xml:space="preserve">is the effective thickness of the plate, and </w:t>
      </w:r>
      <w:r w:rsidRPr="00A17530">
        <w:rPr>
          <w:rFonts w:ascii="Times New Roman" w:hAnsi="Times New Roman" w:cs="Times New Roman"/>
          <w:position w:val="-6"/>
          <w:sz w:val="24"/>
          <w:szCs w:val="24"/>
        </w:rPr>
        <w:object w:dxaOrig="200" w:dyaOrig="220" w14:anchorId="2A6C7AB9">
          <v:shape id="_x0000_i1043" type="#_x0000_t75" style="width:8.25pt;height:10.5pt" o:ole="">
            <v:imagedata r:id="rId48" o:title=""/>
          </v:shape>
          <o:OLEObject Type="Embed" ProgID="Equation.3" ShapeID="_x0000_i1043" DrawAspect="Content" ObjectID="_1627215895" r:id="rId49"/>
        </w:object>
      </w:r>
      <w:r w:rsidRPr="00A17530">
        <w:rPr>
          <w:rFonts w:ascii="Times New Roman" w:hAnsi="Times New Roman" w:cs="Times New Roman"/>
          <w:sz w:val="24"/>
          <w:szCs w:val="24"/>
        </w:rPr>
        <w:t xml:space="preserve"> is  Poisson’s ratio. </w:t>
      </w:r>
      <w:r w:rsidR="000E2BF8">
        <w:rPr>
          <w:rFonts w:ascii="Times New Roman" w:hAnsi="Times New Roman" w:cs="Times New Roman"/>
          <w:sz w:val="24"/>
          <w:szCs w:val="24"/>
        </w:rPr>
        <w:t>We take t</w:t>
      </w:r>
      <w:r w:rsidRPr="00A17530">
        <w:rPr>
          <w:rFonts w:ascii="Times New Roman" w:hAnsi="Times New Roman" w:cs="Times New Roman"/>
          <w:sz w:val="24"/>
          <w:szCs w:val="24"/>
        </w:rPr>
        <w:t xml:space="preserve">he static </w:t>
      </w:r>
      <w:r w:rsidR="000E2BF8">
        <w:rPr>
          <w:rFonts w:ascii="Times New Roman" w:hAnsi="Times New Roman" w:cs="Times New Roman"/>
          <w:sz w:val="24"/>
          <w:szCs w:val="24"/>
        </w:rPr>
        <w:t>Y</w:t>
      </w:r>
      <w:r w:rsidRPr="00A17530">
        <w:rPr>
          <w:rFonts w:ascii="Times New Roman" w:hAnsi="Times New Roman" w:cs="Times New Roman"/>
          <w:sz w:val="24"/>
          <w:szCs w:val="24"/>
        </w:rPr>
        <w:t xml:space="preserve">oung’s modulus for basaltic rocks </w:t>
      </w:r>
      <w:r w:rsidR="000E2BF8">
        <w:rPr>
          <w:rFonts w:ascii="Times New Roman" w:hAnsi="Times New Roman" w:cs="Times New Roman"/>
          <w:sz w:val="24"/>
          <w:szCs w:val="24"/>
        </w:rPr>
        <w:t>as in</w:t>
      </w:r>
      <w:r w:rsidRPr="00A17530">
        <w:rPr>
          <w:rFonts w:ascii="Times New Roman" w:hAnsi="Times New Roman" w:cs="Times New Roman"/>
          <w:sz w:val="24"/>
          <w:szCs w:val="24"/>
        </w:rPr>
        <w:t xml:space="preserve"> the range of 10-</w:t>
      </w:r>
      <w:r w:rsidRPr="00A17530">
        <w:rPr>
          <w:rFonts w:ascii="Times New Roman" w:hAnsi="Times New Roman" w:cs="Times New Roman"/>
          <w:sz w:val="24"/>
          <w:szCs w:val="24"/>
        </w:rPr>
        <w:lastRenderedPageBreak/>
        <w:t>34 GPa</w:t>
      </w:r>
      <w:r w:rsidR="000E2BF8">
        <w:rPr>
          <w:rFonts w:ascii="Times New Roman" w:hAnsi="Times New Roman" w:cs="Times New Roman"/>
          <w:sz w:val="24"/>
          <w:szCs w:val="24"/>
        </w:rPr>
        <w:t>,</w:t>
      </w:r>
      <w:r w:rsidRPr="00A17530">
        <w:rPr>
          <w:rFonts w:ascii="Times New Roman" w:hAnsi="Times New Roman" w:cs="Times New Roman"/>
          <w:sz w:val="24"/>
          <w:szCs w:val="24"/>
        </w:rPr>
        <w:t xml:space="preserve"> as </w:t>
      </w:r>
      <w:r w:rsidR="000E2BF8">
        <w:rPr>
          <w:rFonts w:ascii="Times New Roman" w:hAnsi="Times New Roman" w:cs="Times New Roman"/>
          <w:sz w:val="24"/>
          <w:szCs w:val="24"/>
        </w:rPr>
        <w:t>discussed above</w:t>
      </w:r>
      <w:r w:rsidRPr="00A17530">
        <w:rPr>
          <w:rFonts w:ascii="Times New Roman" w:hAnsi="Times New Roman" w:cs="Times New Roman"/>
          <w:sz w:val="24"/>
          <w:szCs w:val="24"/>
        </w:rPr>
        <w:t>, and the Poisson’s ratio 0.25(</w:t>
      </w:r>
      <w:r w:rsidRPr="00A17530">
        <w:rPr>
          <w:rFonts w:ascii="Times New Roman" w:hAnsi="Times New Roman" w:cs="Times New Roman"/>
          <w:color w:val="0000FF"/>
          <w:sz w:val="24"/>
          <w:szCs w:val="24"/>
        </w:rPr>
        <w:t>Gudmundsson, 2011</w:t>
      </w:r>
      <w:r w:rsidRPr="00A17530">
        <w:rPr>
          <w:rFonts w:ascii="Times New Roman" w:hAnsi="Times New Roman" w:cs="Times New Roman"/>
          <w:sz w:val="24"/>
          <w:szCs w:val="24"/>
        </w:rPr>
        <w:t>). The effective thickness for inflation features is the thickness of viscoelastic (unfractured) rather than fractured upper crust (</w:t>
      </w:r>
      <w:r w:rsidRPr="00A17530">
        <w:rPr>
          <w:rFonts w:ascii="Times New Roman" w:hAnsi="Times New Roman" w:cs="Times New Roman"/>
          <w:color w:val="0000FF"/>
          <w:sz w:val="24"/>
          <w:szCs w:val="24"/>
        </w:rPr>
        <w:t>Rossi and Gudmundsson, 1996</w:t>
      </w:r>
      <w:r w:rsidRPr="00A17530">
        <w:rPr>
          <w:rFonts w:ascii="Times New Roman" w:hAnsi="Times New Roman" w:cs="Times New Roman"/>
          <w:sz w:val="24"/>
          <w:szCs w:val="24"/>
        </w:rPr>
        <w:t>)</w:t>
      </w:r>
      <w:r w:rsidRPr="00A17530">
        <w:rPr>
          <w:rFonts w:ascii="Times New Roman" w:hAnsi="Times New Roman" w:cs="Times New Roman"/>
          <w:color w:val="4F81BD" w:themeColor="accent1"/>
          <w:sz w:val="24"/>
          <w:szCs w:val="24"/>
        </w:rPr>
        <w:t xml:space="preserve">. </w:t>
      </w:r>
      <w:r w:rsidRPr="00A17530">
        <w:rPr>
          <w:rFonts w:ascii="Times New Roman" w:hAnsi="Times New Roman" w:cs="Times New Roman"/>
          <w:sz w:val="24"/>
          <w:szCs w:val="24"/>
        </w:rPr>
        <w:t xml:space="preserve">Thus we assume the average thickness of viscoelastic crust (0.30 m) as </w:t>
      </w:r>
      <w:r w:rsidR="000E2BF8">
        <w:rPr>
          <w:rFonts w:ascii="Times New Roman" w:hAnsi="Times New Roman" w:cs="Times New Roman"/>
          <w:sz w:val="24"/>
          <w:szCs w:val="24"/>
        </w:rPr>
        <w:t xml:space="preserve">the </w:t>
      </w:r>
      <w:r w:rsidRPr="00A17530">
        <w:rPr>
          <w:rFonts w:ascii="Times New Roman" w:hAnsi="Times New Roman" w:cs="Times New Roman"/>
          <w:sz w:val="24"/>
          <w:szCs w:val="24"/>
        </w:rPr>
        <w:t>effective thickness to calculate flexural rigidity from Eq. (</w:t>
      </w:r>
      <w:r w:rsidR="00E37F17">
        <w:rPr>
          <w:rFonts w:ascii="Times New Roman" w:hAnsi="Times New Roman" w:cs="Times New Roman"/>
          <w:sz w:val="24"/>
          <w:szCs w:val="24"/>
        </w:rPr>
        <w:t>6</w:t>
      </w:r>
      <w:r w:rsidRPr="00A17530">
        <w:rPr>
          <w:rFonts w:ascii="Times New Roman" w:hAnsi="Times New Roman" w:cs="Times New Roman"/>
          <w:sz w:val="24"/>
          <w:szCs w:val="24"/>
        </w:rPr>
        <w:t>) as D =  24 MNm when E</w:t>
      </w:r>
      <w:r w:rsidRPr="00A17530">
        <w:rPr>
          <w:rFonts w:ascii="Times New Roman" w:hAnsi="Times New Roman" w:cs="Times New Roman"/>
          <w:sz w:val="24"/>
          <w:szCs w:val="24"/>
          <w:vertAlign w:val="subscript"/>
        </w:rPr>
        <w:t>st</w:t>
      </w:r>
      <w:r w:rsidRPr="00A17530">
        <w:rPr>
          <w:rFonts w:ascii="Times New Roman" w:hAnsi="Times New Roman" w:cs="Times New Roman"/>
          <w:sz w:val="24"/>
          <w:szCs w:val="24"/>
        </w:rPr>
        <w:t xml:space="preserve"> = 10 GPa, and D = 82 MNm  when E</w:t>
      </w:r>
      <w:r w:rsidRPr="00A17530">
        <w:rPr>
          <w:rFonts w:ascii="Times New Roman" w:hAnsi="Times New Roman" w:cs="Times New Roman"/>
          <w:sz w:val="24"/>
          <w:szCs w:val="24"/>
          <w:vertAlign w:val="subscript"/>
        </w:rPr>
        <w:t>st</w:t>
      </w:r>
      <w:r w:rsidRPr="00A17530">
        <w:rPr>
          <w:rFonts w:ascii="Times New Roman" w:hAnsi="Times New Roman" w:cs="Times New Roman"/>
          <w:sz w:val="24"/>
          <w:szCs w:val="24"/>
        </w:rPr>
        <w:t xml:space="preserve"> = 34 GPa. </w:t>
      </w:r>
    </w:p>
    <w:p w14:paraId="21381FEA" w14:textId="77777777" w:rsidR="003E1622" w:rsidRPr="00A17530" w:rsidRDefault="003E1622"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The equation of the elliptical boundary</w:t>
      </w:r>
      <w:r w:rsidR="000E2BF8">
        <w:rPr>
          <w:rFonts w:ascii="Times New Roman" w:hAnsi="Times New Roman" w:cs="Times New Roman"/>
          <w:sz w:val="24"/>
          <w:szCs w:val="24"/>
        </w:rPr>
        <w:t xml:space="preserve"> of the inflated</w:t>
      </w:r>
      <w:r w:rsidR="005A715D">
        <w:rPr>
          <w:rFonts w:ascii="Times New Roman" w:hAnsi="Times New Roman" w:cs="Times New Roman"/>
          <w:sz w:val="24"/>
          <w:szCs w:val="24"/>
        </w:rPr>
        <w:t xml:space="preserve"> </w:t>
      </w:r>
      <w:r w:rsidR="000E2BF8">
        <w:rPr>
          <w:rFonts w:ascii="Times New Roman" w:hAnsi="Times New Roman" w:cs="Times New Roman"/>
          <w:sz w:val="24"/>
          <w:szCs w:val="24"/>
        </w:rPr>
        <w:t xml:space="preserve">plate </w:t>
      </w:r>
      <w:r w:rsidRPr="00A17530">
        <w:rPr>
          <w:rFonts w:ascii="Times New Roman" w:hAnsi="Times New Roman" w:cs="Times New Roman"/>
          <w:sz w:val="24"/>
          <w:szCs w:val="24"/>
        </w:rPr>
        <w:t>is:</w:t>
      </w:r>
    </w:p>
    <w:p w14:paraId="012D0A09" w14:textId="77777777" w:rsidR="004300A8" w:rsidRPr="00A17530" w:rsidRDefault="00334B14" w:rsidP="005A715D">
      <w:pPr>
        <w:spacing w:line="360" w:lineRule="auto"/>
        <w:jc w:val="both"/>
        <w:rPr>
          <w:rFonts w:ascii="Times New Roman" w:eastAsiaTheme="minorEastAsia" w:hAnsi="Times New Roman" w:cs="Times New Roman"/>
          <w:sz w:val="24"/>
          <w:szCs w:val="24"/>
        </w:rPr>
      </w:pPr>
      <w:r w:rsidRPr="00A17530">
        <w:rPr>
          <w:rFonts w:ascii="Times New Roman" w:eastAsiaTheme="minorEastAsia" w:hAnsi="Times New Roman" w:cs="Times New Roman"/>
          <w:position w:val="-28"/>
          <w:sz w:val="24"/>
          <w:szCs w:val="24"/>
        </w:rPr>
        <w:object w:dxaOrig="1100" w:dyaOrig="700" w14:anchorId="1EACE725">
          <v:shape id="_x0000_i1044" type="#_x0000_t75" style="width:56.25pt;height:36.75pt" o:ole="">
            <v:imagedata r:id="rId50" o:title=""/>
          </v:shape>
          <o:OLEObject Type="Embed" ProgID="Equation.3" ShapeID="_x0000_i1044" DrawAspect="Content" ObjectID="_1627215896" r:id="rId51"/>
        </w:object>
      </w:r>
      <w:r w:rsidR="006B7254">
        <w:rPr>
          <w:rFonts w:ascii="Times New Roman" w:eastAsiaTheme="minorEastAsia" w:hAnsi="Times New Roman" w:cs="Times New Roman"/>
          <w:sz w:val="24"/>
          <w:szCs w:val="24"/>
        </w:rPr>
        <w:t xml:space="preserve">                                                                                                                        </w:t>
      </w:r>
      <w:r w:rsidR="00DC3F25" w:rsidRPr="00A17530">
        <w:rPr>
          <w:rFonts w:ascii="Times New Roman" w:eastAsiaTheme="minorEastAsia" w:hAnsi="Times New Roman" w:cs="Times New Roman"/>
          <w:sz w:val="24"/>
          <w:szCs w:val="24"/>
        </w:rPr>
        <w:t>(</w:t>
      </w:r>
      <w:r w:rsidR="005A715D">
        <w:rPr>
          <w:rFonts w:ascii="Times New Roman" w:eastAsiaTheme="minorEastAsia" w:hAnsi="Times New Roman" w:cs="Times New Roman"/>
          <w:sz w:val="24"/>
          <w:szCs w:val="24"/>
        </w:rPr>
        <w:t>7</w:t>
      </w:r>
      <w:r w:rsidR="00DC3F25" w:rsidRPr="00A17530">
        <w:rPr>
          <w:rFonts w:ascii="Times New Roman" w:eastAsiaTheme="minorEastAsia" w:hAnsi="Times New Roman" w:cs="Times New Roman"/>
          <w:sz w:val="24"/>
          <w:szCs w:val="24"/>
        </w:rPr>
        <w:t>)</w:t>
      </w:r>
    </w:p>
    <w:p w14:paraId="37E6AD53" w14:textId="77777777" w:rsidR="00EA4FDE" w:rsidRDefault="008C6E42">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where </w:t>
      </w:r>
      <w:r w:rsidR="00530B0D" w:rsidRPr="00A17530">
        <w:rPr>
          <w:rFonts w:ascii="Times New Roman" w:hAnsi="Times New Roman" w:cs="Times New Roman"/>
          <w:position w:val="-6"/>
          <w:sz w:val="24"/>
          <w:szCs w:val="24"/>
        </w:rPr>
        <w:object w:dxaOrig="200" w:dyaOrig="220" w14:anchorId="6A2C4B68">
          <v:shape id="_x0000_i1045" type="#_x0000_t75" style="width:8.25pt;height:10.5pt" o:ole="">
            <v:imagedata r:id="rId52" o:title=""/>
          </v:shape>
          <o:OLEObject Type="Embed" ProgID="Equation.3" ShapeID="_x0000_i1045" DrawAspect="Content" ObjectID="_1627215897" r:id="rId53"/>
        </w:object>
      </w:r>
      <w:r w:rsidRPr="00A17530">
        <w:rPr>
          <w:rFonts w:ascii="Times New Roman" w:hAnsi="Times New Roman" w:cs="Times New Roman"/>
          <w:sz w:val="24"/>
          <w:szCs w:val="24"/>
        </w:rPr>
        <w:t xml:space="preserve">and </w:t>
      </w:r>
      <w:r w:rsidR="000E2BF8">
        <w:rPr>
          <w:rFonts w:ascii="Times New Roman" w:hAnsi="Times New Roman" w:cs="Times New Roman"/>
          <w:sz w:val="24"/>
          <w:szCs w:val="24"/>
        </w:rPr>
        <w:t>y</w:t>
      </w:r>
      <w:r w:rsidR="005A715D">
        <w:rPr>
          <w:rFonts w:ascii="Times New Roman" w:hAnsi="Times New Roman" w:cs="Times New Roman"/>
          <w:sz w:val="24"/>
          <w:szCs w:val="24"/>
        </w:rPr>
        <w:t xml:space="preserve"> </w:t>
      </w:r>
      <w:r w:rsidR="000E2BF8">
        <w:rPr>
          <w:rFonts w:ascii="Times New Roman" w:hAnsi="Times New Roman" w:cs="Times New Roman"/>
          <w:sz w:val="24"/>
          <w:szCs w:val="24"/>
        </w:rPr>
        <w:t xml:space="preserve">are the </w:t>
      </w:r>
      <w:r w:rsidRPr="00A17530">
        <w:rPr>
          <w:rFonts w:ascii="Times New Roman" w:hAnsi="Times New Roman" w:cs="Times New Roman"/>
          <w:sz w:val="24"/>
          <w:szCs w:val="24"/>
        </w:rPr>
        <w:t>coordinates</w:t>
      </w:r>
      <w:r w:rsidR="00800CDD" w:rsidRPr="00A17530">
        <w:rPr>
          <w:rFonts w:ascii="Times New Roman" w:hAnsi="Times New Roman" w:cs="Times New Roman"/>
          <w:sz w:val="24"/>
          <w:szCs w:val="24"/>
        </w:rPr>
        <w:t xml:space="preserve"> and </w:t>
      </w:r>
      <w:r w:rsidR="00556F35" w:rsidRPr="00A17530">
        <w:rPr>
          <w:rFonts w:ascii="Times New Roman" w:hAnsi="Times New Roman" w:cs="Times New Roman"/>
          <w:position w:val="-6"/>
          <w:sz w:val="24"/>
          <w:szCs w:val="24"/>
        </w:rPr>
        <w:object w:dxaOrig="200" w:dyaOrig="220" w14:anchorId="4055D43C">
          <v:shape id="_x0000_i1046" type="#_x0000_t75" style="width:8.25pt;height:10.5pt" o:ole="">
            <v:imagedata r:id="rId54" o:title=""/>
          </v:shape>
          <o:OLEObject Type="Embed" ProgID="Equation.3" ShapeID="_x0000_i1046" DrawAspect="Content" ObjectID="_1627215898" r:id="rId55"/>
        </w:object>
      </w:r>
      <w:r w:rsidR="00556F35" w:rsidRPr="00A17530">
        <w:rPr>
          <w:rFonts w:ascii="Times New Roman" w:hAnsi="Times New Roman" w:cs="Times New Roman"/>
          <w:sz w:val="24"/>
          <w:szCs w:val="24"/>
        </w:rPr>
        <w:t xml:space="preserve"> is the half length of the plate and </w:t>
      </w:r>
      <w:r w:rsidR="002A11AE" w:rsidRPr="002A11AE">
        <w:rPr>
          <w:rFonts w:ascii="Times New Roman" w:hAnsi="Times New Roman" w:cs="Times New Roman"/>
          <w:i/>
          <w:sz w:val="24"/>
          <w:szCs w:val="24"/>
        </w:rPr>
        <w:t>b</w:t>
      </w:r>
      <w:r w:rsidR="00800CDD" w:rsidRPr="00A17530">
        <w:rPr>
          <w:rFonts w:ascii="Times New Roman" w:hAnsi="Times New Roman" w:cs="Times New Roman"/>
          <w:sz w:val="24"/>
          <w:szCs w:val="24"/>
        </w:rPr>
        <w:t xml:space="preserve"> is the half width of the plate </w:t>
      </w:r>
      <w:r w:rsidR="000D6BB5" w:rsidRPr="00A17530">
        <w:rPr>
          <w:rFonts w:ascii="Times New Roman" w:hAnsi="Times New Roman" w:cs="Times New Roman"/>
          <w:sz w:val="24"/>
          <w:szCs w:val="24"/>
        </w:rPr>
        <w:t xml:space="preserve">(Fig. </w:t>
      </w:r>
      <w:r w:rsidR="0031515E" w:rsidRPr="00A17530">
        <w:rPr>
          <w:rFonts w:ascii="Times New Roman" w:hAnsi="Times New Roman" w:cs="Times New Roman"/>
          <w:sz w:val="24"/>
          <w:szCs w:val="24"/>
        </w:rPr>
        <w:t>1</w:t>
      </w:r>
      <w:r w:rsidR="0031515E">
        <w:rPr>
          <w:rFonts w:ascii="Times New Roman" w:hAnsi="Times New Roman" w:cs="Times New Roman"/>
          <w:sz w:val="24"/>
          <w:szCs w:val="24"/>
        </w:rPr>
        <w:t>5</w:t>
      </w:r>
      <w:r w:rsidR="0031515E" w:rsidRPr="00A17530">
        <w:rPr>
          <w:rFonts w:ascii="Times New Roman" w:hAnsi="Times New Roman" w:cs="Times New Roman"/>
          <w:sz w:val="24"/>
          <w:szCs w:val="24"/>
        </w:rPr>
        <w:t>a</w:t>
      </w:r>
      <w:r w:rsidR="000D6BB5" w:rsidRPr="00A17530">
        <w:rPr>
          <w:rFonts w:ascii="Times New Roman" w:hAnsi="Times New Roman" w:cs="Times New Roman"/>
          <w:sz w:val="24"/>
          <w:szCs w:val="24"/>
        </w:rPr>
        <w:t>)</w:t>
      </w:r>
      <w:r w:rsidR="00800CDD" w:rsidRPr="00A17530">
        <w:rPr>
          <w:rFonts w:ascii="Times New Roman" w:hAnsi="Times New Roman" w:cs="Times New Roman"/>
          <w:sz w:val="24"/>
          <w:szCs w:val="24"/>
        </w:rPr>
        <w:t>.</w:t>
      </w:r>
    </w:p>
    <w:p w14:paraId="27940985" w14:textId="77777777" w:rsidR="006E504D" w:rsidRPr="00A17530" w:rsidRDefault="006E504D" w:rsidP="00E37F17">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w:t>
      </w:r>
      <w:r w:rsidR="000E2BF8">
        <w:rPr>
          <w:rFonts w:ascii="Times New Roman" w:hAnsi="Times New Roman" w:cs="Times New Roman"/>
          <w:sz w:val="24"/>
          <w:szCs w:val="24"/>
        </w:rPr>
        <w:t xml:space="preserve">solution to the </w:t>
      </w:r>
      <w:r w:rsidR="0024407D" w:rsidRPr="00A17530">
        <w:rPr>
          <w:rFonts w:ascii="Times New Roman" w:hAnsi="Times New Roman" w:cs="Times New Roman"/>
          <w:sz w:val="24"/>
          <w:szCs w:val="24"/>
        </w:rPr>
        <w:t xml:space="preserve">differential </w:t>
      </w:r>
      <w:r w:rsidRPr="00A17530">
        <w:rPr>
          <w:rFonts w:ascii="Times New Roman" w:hAnsi="Times New Roman" w:cs="Times New Roman"/>
          <w:sz w:val="24"/>
          <w:szCs w:val="24"/>
        </w:rPr>
        <w:t xml:space="preserve">equation </w:t>
      </w:r>
      <w:r w:rsidR="000E2BF8">
        <w:rPr>
          <w:rFonts w:ascii="Times New Roman" w:hAnsi="Times New Roman" w:cs="Times New Roman"/>
          <w:sz w:val="24"/>
          <w:szCs w:val="24"/>
        </w:rPr>
        <w:t xml:space="preserve">(Eq. </w:t>
      </w:r>
      <w:r w:rsidR="00E37F17">
        <w:rPr>
          <w:rFonts w:ascii="Times New Roman" w:hAnsi="Times New Roman" w:cs="Times New Roman"/>
          <w:sz w:val="24"/>
          <w:szCs w:val="24"/>
        </w:rPr>
        <w:t>5</w:t>
      </w:r>
      <w:r w:rsidR="000E2BF8">
        <w:rPr>
          <w:rFonts w:ascii="Times New Roman" w:hAnsi="Times New Roman" w:cs="Times New Roman"/>
          <w:sz w:val="24"/>
          <w:szCs w:val="24"/>
        </w:rPr>
        <w:t xml:space="preserve">) for </w:t>
      </w:r>
      <w:r w:rsidRPr="00A17530">
        <w:rPr>
          <w:rFonts w:ascii="Times New Roman" w:hAnsi="Times New Roman" w:cs="Times New Roman"/>
          <w:sz w:val="24"/>
          <w:szCs w:val="24"/>
        </w:rPr>
        <w:t xml:space="preserve">the vertical uplift </w:t>
      </w:r>
      <w:r w:rsidR="00AB6082" w:rsidRPr="00A17530">
        <w:rPr>
          <w:rFonts w:ascii="Times New Roman" w:hAnsi="Times New Roman" w:cs="Times New Roman"/>
          <w:sz w:val="24"/>
          <w:szCs w:val="24"/>
        </w:rPr>
        <w:t xml:space="preserve">or deflection </w:t>
      </w:r>
      <w:r w:rsidRPr="00A17530">
        <w:rPr>
          <w:rFonts w:ascii="Times New Roman" w:hAnsi="Times New Roman" w:cs="Times New Roman"/>
          <w:sz w:val="24"/>
          <w:szCs w:val="24"/>
        </w:rPr>
        <w:t xml:space="preserve">is given by </w:t>
      </w:r>
      <w:r w:rsidR="00BB4D6A" w:rsidRPr="00A17530">
        <w:rPr>
          <w:rFonts w:ascii="Times New Roman" w:hAnsi="Times New Roman" w:cs="Times New Roman"/>
          <w:sz w:val="24"/>
          <w:szCs w:val="24"/>
        </w:rPr>
        <w:t>(</w:t>
      </w:r>
      <w:r w:rsidR="008F0DE2" w:rsidRPr="00A17530">
        <w:rPr>
          <w:rFonts w:ascii="Times New Roman" w:hAnsi="Times New Roman" w:cs="Times New Roman"/>
          <w:color w:val="0000FF"/>
          <w:sz w:val="24"/>
          <w:szCs w:val="24"/>
        </w:rPr>
        <w:t>Gudmundsson</w:t>
      </w:r>
      <w:r w:rsidR="00BB4D6A" w:rsidRPr="00A17530">
        <w:rPr>
          <w:rFonts w:ascii="Times New Roman" w:hAnsi="Times New Roman" w:cs="Times New Roman"/>
          <w:color w:val="0000FF"/>
          <w:sz w:val="24"/>
          <w:szCs w:val="24"/>
        </w:rPr>
        <w:t>, 1986</w:t>
      </w:r>
      <w:r w:rsidR="00BB4D6A" w:rsidRPr="00A17530">
        <w:rPr>
          <w:rFonts w:ascii="Times New Roman" w:hAnsi="Times New Roman" w:cs="Times New Roman"/>
          <w:sz w:val="24"/>
          <w:szCs w:val="24"/>
        </w:rPr>
        <w:t>)</w:t>
      </w:r>
      <w:r w:rsidR="000E2BF8">
        <w:rPr>
          <w:rFonts w:ascii="Times New Roman" w:hAnsi="Times New Roman" w:cs="Times New Roman"/>
          <w:sz w:val="24"/>
          <w:szCs w:val="24"/>
        </w:rPr>
        <w:t>:</w:t>
      </w:r>
    </w:p>
    <w:p w14:paraId="753DF361" w14:textId="77777777" w:rsidR="00236E90" w:rsidRPr="00A17530" w:rsidRDefault="00334B14" w:rsidP="005A715D">
      <w:pPr>
        <w:spacing w:line="360" w:lineRule="auto"/>
        <w:jc w:val="both"/>
        <w:rPr>
          <w:rFonts w:ascii="Times New Roman" w:hAnsi="Times New Roman" w:cs="Times New Roman"/>
          <w:sz w:val="24"/>
          <w:szCs w:val="24"/>
        </w:rPr>
      </w:pPr>
      <w:r w:rsidRPr="00A17530">
        <w:rPr>
          <w:rFonts w:ascii="Times New Roman" w:hAnsi="Times New Roman" w:cs="Times New Roman"/>
          <w:position w:val="-70"/>
          <w:sz w:val="24"/>
          <w:szCs w:val="24"/>
        </w:rPr>
        <w:object w:dxaOrig="2520" w:dyaOrig="1680" w14:anchorId="37BBDA83">
          <v:shape id="_x0000_i1047" type="#_x0000_t75" style="width:128.25pt;height:82.5pt" o:ole="">
            <v:imagedata r:id="rId56" o:title=""/>
          </v:shape>
          <o:OLEObject Type="Embed" ProgID="Equation.3" ShapeID="_x0000_i1047" DrawAspect="Content" ObjectID="_1627215899" r:id="rId57"/>
        </w:object>
      </w:r>
      <w:r w:rsidR="006B7254">
        <w:rPr>
          <w:rFonts w:ascii="Times New Roman" w:hAnsi="Times New Roman" w:cs="Times New Roman"/>
          <w:sz w:val="24"/>
          <w:szCs w:val="24"/>
        </w:rPr>
        <w:t xml:space="preserve">                                                                                               (</w:t>
      </w:r>
      <w:r w:rsidR="005A715D">
        <w:rPr>
          <w:rFonts w:ascii="Times New Roman" w:hAnsi="Times New Roman" w:cs="Times New Roman"/>
          <w:sz w:val="24"/>
          <w:szCs w:val="24"/>
        </w:rPr>
        <w:t>8</w:t>
      </w:r>
      <w:r w:rsidR="00DC3F25" w:rsidRPr="00A17530">
        <w:rPr>
          <w:rFonts w:ascii="Times New Roman" w:hAnsi="Times New Roman" w:cs="Times New Roman"/>
          <w:sz w:val="24"/>
          <w:szCs w:val="24"/>
        </w:rPr>
        <w:t>)</w:t>
      </w:r>
    </w:p>
    <w:p w14:paraId="64AEB5B0" w14:textId="77777777" w:rsidR="006E504D" w:rsidRPr="00A17530" w:rsidRDefault="00D60057"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where </w:t>
      </w:r>
      <w:r w:rsidR="00800CDD" w:rsidRPr="00A17530">
        <w:rPr>
          <w:rFonts w:ascii="Times New Roman" w:hAnsi="Times New Roman" w:cs="Times New Roman"/>
          <w:position w:val="-12"/>
          <w:sz w:val="24"/>
          <w:szCs w:val="24"/>
        </w:rPr>
        <w:object w:dxaOrig="300" w:dyaOrig="340" w14:anchorId="3CBAAFD4">
          <v:shape id="_x0000_i1048" type="#_x0000_t75" style="width:15pt;height:15.75pt" o:ole="">
            <v:imagedata r:id="rId58" o:title=""/>
          </v:shape>
          <o:OLEObject Type="Embed" ProgID="Equation.3" ShapeID="_x0000_i1048" DrawAspect="Content" ObjectID="_1627215900" r:id="rId59"/>
        </w:object>
      </w:r>
      <w:r w:rsidR="006E504D" w:rsidRPr="00A17530">
        <w:rPr>
          <w:rFonts w:ascii="Times New Roman" w:hAnsi="Times New Roman" w:cs="Times New Roman"/>
          <w:sz w:val="24"/>
          <w:szCs w:val="24"/>
        </w:rPr>
        <w:t xml:space="preserve">is </w:t>
      </w:r>
      <w:r w:rsidR="00315991" w:rsidRPr="00A17530">
        <w:rPr>
          <w:rFonts w:ascii="Times New Roman" w:hAnsi="Times New Roman" w:cs="Times New Roman"/>
          <w:sz w:val="24"/>
          <w:szCs w:val="24"/>
        </w:rPr>
        <w:t xml:space="preserve">the </w:t>
      </w:r>
      <w:r w:rsidR="000E2BF8">
        <w:rPr>
          <w:rFonts w:ascii="Times New Roman" w:hAnsi="Times New Roman" w:cs="Times New Roman"/>
          <w:sz w:val="24"/>
          <w:szCs w:val="24"/>
        </w:rPr>
        <w:t xml:space="preserve">magmatic </w:t>
      </w:r>
      <w:r w:rsidR="006E504D" w:rsidRPr="00A17530">
        <w:rPr>
          <w:rFonts w:ascii="Times New Roman" w:hAnsi="Times New Roman" w:cs="Times New Roman"/>
          <w:sz w:val="24"/>
          <w:szCs w:val="24"/>
        </w:rPr>
        <w:t>overpressure</w:t>
      </w:r>
      <w:r w:rsidR="00D93AED" w:rsidRPr="00A17530">
        <w:rPr>
          <w:rFonts w:ascii="Times New Roman" w:hAnsi="Times New Roman" w:cs="Times New Roman"/>
          <w:sz w:val="24"/>
          <w:szCs w:val="24"/>
        </w:rPr>
        <w:t xml:space="preserve">. </w:t>
      </w:r>
      <w:r w:rsidR="006E504D" w:rsidRPr="00A17530">
        <w:rPr>
          <w:rFonts w:ascii="Times New Roman" w:hAnsi="Times New Roman" w:cs="Times New Roman"/>
          <w:sz w:val="24"/>
          <w:szCs w:val="24"/>
        </w:rPr>
        <w:t xml:space="preserve">The maximum uplift or displacement </w:t>
      </w:r>
      <w:r w:rsidR="00D93AED" w:rsidRPr="00A17530">
        <w:rPr>
          <w:rFonts w:ascii="Times New Roman" w:hAnsi="Times New Roman" w:cs="Times New Roman"/>
          <w:position w:val="-12"/>
          <w:sz w:val="24"/>
          <w:szCs w:val="24"/>
        </w:rPr>
        <w:object w:dxaOrig="639" w:dyaOrig="340" w14:anchorId="60F8227E">
          <v:shape id="_x0000_i1049" type="#_x0000_t75" style="width:32.25pt;height:15.75pt" o:ole="">
            <v:imagedata r:id="rId60" o:title=""/>
          </v:shape>
          <o:OLEObject Type="Embed" ProgID="Equation.3" ShapeID="_x0000_i1049" DrawAspect="Content" ObjectID="_1627215901" r:id="rId61"/>
        </w:object>
      </w:r>
      <w:r w:rsidR="006E504D" w:rsidRPr="00A17530">
        <w:rPr>
          <w:rFonts w:ascii="Times New Roman" w:hAnsi="Times New Roman" w:cs="Times New Roman"/>
          <w:sz w:val="24"/>
          <w:szCs w:val="24"/>
        </w:rPr>
        <w:t xml:space="preserve">occurs at the centre, that is, where </w:t>
      </w:r>
      <w:r w:rsidR="000D69FE" w:rsidRPr="00A17530">
        <w:rPr>
          <w:rFonts w:ascii="Times New Roman" w:hAnsi="Times New Roman" w:cs="Times New Roman"/>
          <w:position w:val="-6"/>
          <w:sz w:val="24"/>
          <w:szCs w:val="24"/>
        </w:rPr>
        <w:object w:dxaOrig="560" w:dyaOrig="279" w14:anchorId="2A502ABE">
          <v:shape id="_x0000_i1050" type="#_x0000_t75" style="width:27.75pt;height:12.75pt" o:ole="">
            <v:imagedata r:id="rId62" o:title=""/>
          </v:shape>
          <o:OLEObject Type="Embed" ProgID="Equation.3" ShapeID="_x0000_i1050" DrawAspect="Content" ObjectID="_1627215902" r:id="rId63"/>
        </w:object>
      </w:r>
      <w:r w:rsidR="006E504D" w:rsidRPr="00A17530">
        <w:rPr>
          <w:rFonts w:ascii="Times New Roman" w:hAnsi="Times New Roman" w:cs="Times New Roman"/>
          <w:sz w:val="24"/>
          <w:szCs w:val="24"/>
        </w:rPr>
        <w:t xml:space="preserve"> and </w:t>
      </w:r>
      <w:r w:rsidR="000D69FE" w:rsidRPr="00A17530">
        <w:rPr>
          <w:rFonts w:ascii="Times New Roman" w:hAnsi="Times New Roman" w:cs="Times New Roman"/>
          <w:position w:val="-10"/>
          <w:sz w:val="24"/>
          <w:szCs w:val="24"/>
        </w:rPr>
        <w:object w:dxaOrig="580" w:dyaOrig="320" w14:anchorId="6084953C">
          <v:shape id="_x0000_i1051" type="#_x0000_t75" style="width:27.75pt;height:15.75pt" o:ole="">
            <v:imagedata r:id="rId64" o:title=""/>
          </v:shape>
          <o:OLEObject Type="Embed" ProgID="Equation.3" ShapeID="_x0000_i1051" DrawAspect="Content" ObjectID="_1627215903" r:id="rId65"/>
        </w:object>
      </w:r>
      <w:r w:rsidR="000E2BF8">
        <w:rPr>
          <w:rFonts w:ascii="Times New Roman" w:hAnsi="Times New Roman" w:cs="Times New Roman"/>
          <w:sz w:val="24"/>
          <w:szCs w:val="24"/>
        </w:rPr>
        <w:t xml:space="preserve">, in which case </w:t>
      </w:r>
      <w:r w:rsidR="00D93AED" w:rsidRPr="00A17530">
        <w:rPr>
          <w:rFonts w:ascii="Times New Roman" w:hAnsi="Times New Roman" w:cs="Times New Roman"/>
          <w:sz w:val="24"/>
          <w:szCs w:val="24"/>
        </w:rPr>
        <w:t xml:space="preserve">Eq. </w:t>
      </w:r>
      <w:r w:rsidR="00096CFA" w:rsidRPr="00A17530">
        <w:rPr>
          <w:rFonts w:ascii="Times New Roman" w:hAnsi="Times New Roman" w:cs="Times New Roman"/>
          <w:sz w:val="24"/>
          <w:szCs w:val="24"/>
        </w:rPr>
        <w:t>10</w:t>
      </w:r>
      <w:r w:rsidR="000E2BF8">
        <w:rPr>
          <w:rFonts w:ascii="Times New Roman" w:hAnsi="Times New Roman" w:cs="Times New Roman"/>
          <w:sz w:val="24"/>
          <w:szCs w:val="24"/>
        </w:rPr>
        <w:t>reduces to:</w:t>
      </w:r>
    </w:p>
    <w:p w14:paraId="1D7D1F0B" w14:textId="77777777" w:rsidR="00323387" w:rsidRPr="00A17530" w:rsidRDefault="00334B14" w:rsidP="005A715D">
      <w:pPr>
        <w:spacing w:line="360" w:lineRule="auto"/>
        <w:jc w:val="both"/>
        <w:rPr>
          <w:rFonts w:ascii="Times New Roman" w:hAnsi="Times New Roman" w:cs="Times New Roman"/>
          <w:sz w:val="24"/>
          <w:szCs w:val="24"/>
        </w:rPr>
      </w:pPr>
      <w:r w:rsidRPr="00A17530">
        <w:rPr>
          <w:rFonts w:ascii="Times New Roman" w:hAnsi="Times New Roman" w:cs="Times New Roman"/>
          <w:position w:val="-70"/>
          <w:sz w:val="24"/>
          <w:szCs w:val="24"/>
        </w:rPr>
        <w:object w:dxaOrig="2760" w:dyaOrig="1100" w14:anchorId="595E134F">
          <v:shape id="_x0000_i1052" type="#_x0000_t75" style="width:138.75pt;height:56.25pt" o:ole="">
            <v:imagedata r:id="rId66" o:title=""/>
          </v:shape>
          <o:OLEObject Type="Embed" ProgID="Equation.3" ShapeID="_x0000_i1052" DrawAspect="Content" ObjectID="_1627215904" r:id="rId67"/>
        </w:object>
      </w:r>
      <w:r w:rsidR="006B7254">
        <w:rPr>
          <w:rFonts w:ascii="Times New Roman" w:hAnsi="Times New Roman" w:cs="Times New Roman"/>
          <w:sz w:val="24"/>
          <w:szCs w:val="24"/>
        </w:rPr>
        <w:t xml:space="preserve">                                                                                                 </w:t>
      </w:r>
      <w:r w:rsidR="00DC3F25" w:rsidRPr="00A17530">
        <w:rPr>
          <w:rFonts w:ascii="Times New Roman" w:hAnsi="Times New Roman" w:cs="Times New Roman"/>
          <w:sz w:val="24"/>
          <w:szCs w:val="24"/>
        </w:rPr>
        <w:t>(</w:t>
      </w:r>
      <w:r w:rsidR="005A715D">
        <w:rPr>
          <w:rFonts w:ascii="Times New Roman" w:hAnsi="Times New Roman" w:cs="Times New Roman"/>
          <w:sz w:val="24"/>
          <w:szCs w:val="24"/>
        </w:rPr>
        <w:t>9</w:t>
      </w:r>
      <w:r w:rsidR="00DC3F25" w:rsidRPr="00A17530">
        <w:rPr>
          <w:rFonts w:ascii="Times New Roman" w:hAnsi="Times New Roman" w:cs="Times New Roman"/>
          <w:sz w:val="24"/>
          <w:szCs w:val="24"/>
        </w:rPr>
        <w:t>)</w:t>
      </w:r>
    </w:p>
    <w:p w14:paraId="641CB75F" w14:textId="77777777" w:rsidR="006E504D" w:rsidRPr="00A17530" w:rsidRDefault="006E504D"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Therefore, the magmatic </w:t>
      </w:r>
      <w:r w:rsidR="000E2BF8">
        <w:rPr>
          <w:rFonts w:ascii="Times New Roman" w:hAnsi="Times New Roman" w:cs="Times New Roman"/>
          <w:sz w:val="24"/>
          <w:szCs w:val="24"/>
        </w:rPr>
        <w:t>over</w:t>
      </w:r>
      <w:r w:rsidRPr="00A17530">
        <w:rPr>
          <w:rFonts w:ascii="Times New Roman" w:hAnsi="Times New Roman" w:cs="Times New Roman"/>
          <w:sz w:val="24"/>
          <w:szCs w:val="24"/>
        </w:rPr>
        <w:t xml:space="preserve">pressure can be </w:t>
      </w:r>
      <w:r w:rsidR="00530B0D" w:rsidRPr="00A17530">
        <w:rPr>
          <w:rFonts w:ascii="Times New Roman" w:hAnsi="Times New Roman" w:cs="Times New Roman"/>
          <w:sz w:val="24"/>
          <w:szCs w:val="24"/>
        </w:rPr>
        <w:t xml:space="preserve">found </w:t>
      </w:r>
      <w:r w:rsidR="000E2BF8">
        <w:rPr>
          <w:rFonts w:ascii="Times New Roman" w:hAnsi="Times New Roman" w:cs="Times New Roman"/>
          <w:sz w:val="24"/>
          <w:szCs w:val="24"/>
        </w:rPr>
        <w:t xml:space="preserve">from the </w:t>
      </w:r>
      <w:commentRangeStart w:id="3"/>
      <w:r w:rsidR="000E2BF8">
        <w:rPr>
          <w:rFonts w:ascii="Times New Roman" w:hAnsi="Times New Roman" w:cs="Times New Roman"/>
          <w:sz w:val="24"/>
          <w:szCs w:val="24"/>
        </w:rPr>
        <w:t>equation</w:t>
      </w:r>
      <w:commentRangeEnd w:id="3"/>
      <w:r w:rsidR="00797BCF">
        <w:rPr>
          <w:rStyle w:val="CommentReference"/>
        </w:rPr>
        <w:commentReference w:id="3"/>
      </w:r>
      <w:r w:rsidR="000E2BF8">
        <w:rPr>
          <w:rFonts w:ascii="Times New Roman" w:hAnsi="Times New Roman" w:cs="Times New Roman"/>
          <w:sz w:val="24"/>
          <w:szCs w:val="24"/>
        </w:rPr>
        <w:t>:</w:t>
      </w:r>
    </w:p>
    <w:p w14:paraId="3CB39134" w14:textId="77777777" w:rsidR="006311AB" w:rsidRPr="00A17530" w:rsidRDefault="00323387" w:rsidP="005A715D">
      <w:pPr>
        <w:spacing w:line="360" w:lineRule="auto"/>
        <w:jc w:val="both"/>
        <w:rPr>
          <w:rFonts w:ascii="Times New Roman" w:hAnsi="Times New Roman" w:cs="Times New Roman"/>
          <w:sz w:val="24"/>
          <w:szCs w:val="24"/>
        </w:rPr>
      </w:pPr>
      <w:r w:rsidRPr="00A17530">
        <w:rPr>
          <w:rFonts w:ascii="Times New Roman" w:hAnsi="Times New Roman" w:cs="Times New Roman"/>
          <w:position w:val="-36"/>
          <w:sz w:val="24"/>
          <w:szCs w:val="24"/>
        </w:rPr>
        <w:object w:dxaOrig="3280" w:dyaOrig="840" w14:anchorId="0917A8DA">
          <v:shape id="_x0000_i1053" type="#_x0000_t75" style="width:162pt;height:42pt" o:ole="">
            <v:imagedata r:id="rId68" o:title=""/>
          </v:shape>
          <o:OLEObject Type="Embed" ProgID="Equation.3" ShapeID="_x0000_i1053" DrawAspect="Content" ObjectID="_1627215905" r:id="rId69"/>
        </w:object>
      </w:r>
      <w:r w:rsidR="006B7254">
        <w:rPr>
          <w:rFonts w:ascii="Times New Roman" w:hAnsi="Times New Roman" w:cs="Times New Roman"/>
          <w:sz w:val="24"/>
          <w:szCs w:val="24"/>
        </w:rPr>
        <w:t xml:space="preserve">                                                                                         </w:t>
      </w:r>
      <w:r w:rsidR="00DC3F25" w:rsidRPr="00A17530">
        <w:rPr>
          <w:rFonts w:ascii="Times New Roman" w:hAnsi="Times New Roman" w:cs="Times New Roman"/>
          <w:sz w:val="24"/>
          <w:szCs w:val="24"/>
        </w:rPr>
        <w:t>(1</w:t>
      </w:r>
      <w:r w:rsidR="005A715D">
        <w:rPr>
          <w:rFonts w:ascii="Times New Roman" w:hAnsi="Times New Roman" w:cs="Times New Roman"/>
          <w:sz w:val="24"/>
          <w:szCs w:val="24"/>
        </w:rPr>
        <w:t>0</w:t>
      </w:r>
      <w:r w:rsidR="00DC3F25" w:rsidRPr="00A17530">
        <w:rPr>
          <w:rFonts w:ascii="Times New Roman" w:hAnsi="Times New Roman" w:cs="Times New Roman"/>
          <w:sz w:val="24"/>
          <w:szCs w:val="24"/>
        </w:rPr>
        <w:t>)</w:t>
      </w:r>
    </w:p>
    <w:p w14:paraId="4FD63BA0" w14:textId="77777777" w:rsidR="006E504D" w:rsidRPr="00A17530" w:rsidRDefault="0095565F" w:rsidP="00E37F17">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Using the</w:t>
      </w:r>
      <w:r w:rsidR="006B7254">
        <w:rPr>
          <w:rFonts w:ascii="Times New Roman" w:hAnsi="Times New Roman" w:cs="Times New Roman"/>
          <w:sz w:val="24"/>
          <w:szCs w:val="24"/>
        </w:rPr>
        <w:t xml:space="preserve"> </w:t>
      </w:r>
      <w:r w:rsidR="00CF216D" w:rsidRPr="00A17530">
        <w:rPr>
          <w:rFonts w:ascii="Times New Roman" w:hAnsi="Times New Roman" w:cs="Times New Roman"/>
          <w:sz w:val="24"/>
          <w:szCs w:val="24"/>
        </w:rPr>
        <w:t>mean values</w:t>
      </w:r>
      <w:r w:rsidR="002A22E1" w:rsidRPr="00A17530">
        <w:rPr>
          <w:rFonts w:ascii="Times New Roman" w:hAnsi="Times New Roman" w:cs="Times New Roman"/>
          <w:sz w:val="24"/>
          <w:szCs w:val="24"/>
        </w:rPr>
        <w:t xml:space="preserve"> for  </w:t>
      </w:r>
      <w:r w:rsidR="00CF216D" w:rsidRPr="00A17530">
        <w:rPr>
          <w:rFonts w:ascii="Times New Roman" w:hAnsi="Times New Roman" w:cs="Times New Roman"/>
          <w:sz w:val="24"/>
          <w:szCs w:val="24"/>
        </w:rPr>
        <w:t>lengths</w:t>
      </w:r>
      <w:r w:rsidR="00EF72D8" w:rsidRPr="00A17530">
        <w:rPr>
          <w:rFonts w:ascii="Times New Roman" w:hAnsi="Times New Roman" w:cs="Times New Roman"/>
          <w:sz w:val="24"/>
          <w:szCs w:val="24"/>
        </w:rPr>
        <w:t xml:space="preserve"> and widths in plan-view </w:t>
      </w:r>
      <w:r w:rsidR="003847CF">
        <w:rPr>
          <w:rFonts w:ascii="Times New Roman" w:hAnsi="Times New Roman" w:cs="Times New Roman"/>
          <w:sz w:val="24"/>
          <w:szCs w:val="24"/>
        </w:rPr>
        <w:t>of</w:t>
      </w:r>
      <w:r w:rsidR="002A22E1" w:rsidRPr="00A17530">
        <w:rPr>
          <w:rFonts w:ascii="Times New Roman" w:hAnsi="Times New Roman" w:cs="Times New Roman"/>
          <w:sz w:val="24"/>
          <w:szCs w:val="24"/>
        </w:rPr>
        <w:t xml:space="preserve"> 289 tumuli and 551 lava rises measured </w:t>
      </w:r>
      <w:r w:rsidR="003847CF">
        <w:rPr>
          <w:rFonts w:ascii="Times New Roman" w:hAnsi="Times New Roman" w:cs="Times New Roman"/>
          <w:sz w:val="24"/>
          <w:szCs w:val="24"/>
        </w:rPr>
        <w:t>in</w:t>
      </w:r>
      <w:r w:rsidR="002A22E1" w:rsidRPr="00A17530">
        <w:rPr>
          <w:rFonts w:ascii="Times New Roman" w:hAnsi="Times New Roman" w:cs="Times New Roman"/>
          <w:sz w:val="24"/>
          <w:szCs w:val="24"/>
        </w:rPr>
        <w:t xml:space="preserve"> this </w:t>
      </w:r>
      <w:r w:rsidR="00CF216D" w:rsidRPr="00A17530">
        <w:rPr>
          <w:rFonts w:ascii="Times New Roman" w:hAnsi="Times New Roman" w:cs="Times New Roman"/>
          <w:sz w:val="24"/>
          <w:szCs w:val="24"/>
        </w:rPr>
        <w:t xml:space="preserve">study </w:t>
      </w:r>
      <w:r w:rsidR="003847CF">
        <w:rPr>
          <w:rFonts w:ascii="Times New Roman" w:hAnsi="Times New Roman" w:cs="Times New Roman"/>
          <w:sz w:val="24"/>
          <w:szCs w:val="24"/>
        </w:rPr>
        <w:t>we</w:t>
      </w:r>
      <w:r w:rsidR="002A22E1" w:rsidRPr="00A17530">
        <w:rPr>
          <w:rFonts w:ascii="Times New Roman" w:hAnsi="Times New Roman" w:cs="Times New Roman"/>
          <w:sz w:val="24"/>
          <w:szCs w:val="24"/>
        </w:rPr>
        <w:t xml:space="preserve"> estimate</w:t>
      </w:r>
      <w:r w:rsidR="003847CF">
        <w:rPr>
          <w:rFonts w:ascii="Times New Roman" w:hAnsi="Times New Roman" w:cs="Times New Roman"/>
          <w:sz w:val="24"/>
          <w:szCs w:val="24"/>
        </w:rPr>
        <w:t>d</w:t>
      </w:r>
      <w:r w:rsidR="006B7254">
        <w:rPr>
          <w:rFonts w:ascii="Times New Roman" w:hAnsi="Times New Roman" w:cs="Times New Roman"/>
          <w:sz w:val="24"/>
          <w:szCs w:val="24"/>
        </w:rPr>
        <w:t xml:space="preserve"> </w:t>
      </w:r>
      <w:r w:rsidR="003847CF">
        <w:rPr>
          <w:rFonts w:ascii="Times New Roman" w:hAnsi="Times New Roman" w:cs="Times New Roman"/>
          <w:sz w:val="24"/>
          <w:szCs w:val="24"/>
        </w:rPr>
        <w:t xml:space="preserve">the </w:t>
      </w:r>
      <w:r w:rsidR="003659CA" w:rsidRPr="00A17530">
        <w:rPr>
          <w:rFonts w:ascii="Times New Roman" w:hAnsi="Times New Roman" w:cs="Times New Roman"/>
          <w:sz w:val="24"/>
          <w:szCs w:val="24"/>
        </w:rPr>
        <w:t>magmatic</w:t>
      </w:r>
      <w:r w:rsidR="006B7254">
        <w:rPr>
          <w:rFonts w:ascii="Times New Roman" w:hAnsi="Times New Roman" w:cs="Times New Roman"/>
          <w:sz w:val="24"/>
          <w:szCs w:val="24"/>
        </w:rPr>
        <w:t xml:space="preserve"> </w:t>
      </w:r>
      <w:r w:rsidR="003847CF">
        <w:rPr>
          <w:rFonts w:ascii="Times New Roman" w:hAnsi="Times New Roman" w:cs="Times New Roman"/>
          <w:sz w:val="24"/>
          <w:szCs w:val="24"/>
        </w:rPr>
        <w:t>over</w:t>
      </w:r>
      <w:r w:rsidR="002A22E1" w:rsidRPr="00A17530">
        <w:rPr>
          <w:rFonts w:ascii="Times New Roman" w:hAnsi="Times New Roman" w:cs="Times New Roman"/>
          <w:sz w:val="24"/>
          <w:szCs w:val="24"/>
        </w:rPr>
        <w:t>pressure needed for uplift or deflection of tumuli and lava rises on the Al Haruj region</w:t>
      </w:r>
      <w:r w:rsidR="00944862">
        <w:rPr>
          <w:rFonts w:ascii="Times New Roman" w:hAnsi="Times New Roman" w:cs="Times New Roman"/>
          <w:sz w:val="24"/>
          <w:szCs w:val="24"/>
        </w:rPr>
        <w:t xml:space="preserve">. The measured dimensions are as </w:t>
      </w:r>
      <w:r w:rsidR="00944862">
        <w:rPr>
          <w:rFonts w:ascii="Times New Roman" w:hAnsi="Times New Roman" w:cs="Times New Roman"/>
          <w:sz w:val="24"/>
          <w:szCs w:val="24"/>
        </w:rPr>
        <w:lastRenderedPageBreak/>
        <w:t>follows:</w:t>
      </w:r>
      <w:r w:rsidR="00797BCF">
        <w:rPr>
          <w:rFonts w:ascii="Times New Roman" w:hAnsi="Times New Roman" w:cs="Times New Roman"/>
          <w:sz w:val="24"/>
          <w:szCs w:val="24"/>
        </w:rPr>
        <w:t xml:space="preserve"> </w:t>
      </w:r>
      <w:r w:rsidR="000132AB" w:rsidRPr="00A17530">
        <w:rPr>
          <w:rFonts w:ascii="Times New Roman" w:hAnsi="Times New Roman" w:cs="Times New Roman"/>
          <w:position w:val="-6"/>
          <w:sz w:val="24"/>
          <w:szCs w:val="24"/>
        </w:rPr>
        <w:object w:dxaOrig="840" w:dyaOrig="279" w14:anchorId="6BB55CEE">
          <v:shape id="_x0000_i1054" type="#_x0000_t75" style="width:42pt;height:12.75pt" o:ole="">
            <v:imagedata r:id="rId70" o:title=""/>
          </v:shape>
          <o:OLEObject Type="Embed" ProgID="Equation.3" ShapeID="_x0000_i1054" DrawAspect="Content" ObjectID="_1627215906" r:id="rId71"/>
        </w:object>
      </w:r>
      <w:r w:rsidR="00323387" w:rsidRPr="00A17530">
        <w:rPr>
          <w:rFonts w:ascii="Times New Roman" w:hAnsi="Times New Roman" w:cs="Times New Roman"/>
          <w:sz w:val="24"/>
          <w:szCs w:val="24"/>
        </w:rPr>
        <w:t xml:space="preserve">  and </w:t>
      </w:r>
      <w:r w:rsidR="000132AB" w:rsidRPr="00A17530">
        <w:rPr>
          <w:rFonts w:ascii="Times New Roman" w:hAnsi="Times New Roman" w:cs="Times New Roman"/>
          <w:position w:val="-6"/>
          <w:sz w:val="24"/>
          <w:szCs w:val="24"/>
        </w:rPr>
        <w:object w:dxaOrig="840" w:dyaOrig="279" w14:anchorId="27BAF6F8">
          <v:shape id="_x0000_i1055" type="#_x0000_t75" style="width:42pt;height:12.75pt" o:ole="">
            <v:imagedata r:id="rId72" o:title=""/>
          </v:shape>
          <o:OLEObject Type="Embed" ProgID="Equation.3" ShapeID="_x0000_i1055" DrawAspect="Content" ObjectID="_1627215907" r:id="rId73"/>
        </w:object>
      </w:r>
      <w:r w:rsidR="006E504D" w:rsidRPr="00A17530">
        <w:rPr>
          <w:rFonts w:ascii="Times New Roman" w:hAnsi="Times New Roman" w:cs="Times New Roman"/>
          <w:sz w:val="24"/>
          <w:szCs w:val="24"/>
        </w:rPr>
        <w:t xml:space="preserve"> and </w:t>
      </w:r>
      <w:r w:rsidR="00D93AED" w:rsidRPr="00A17530">
        <w:rPr>
          <w:rFonts w:ascii="Times New Roman" w:hAnsi="Times New Roman" w:cs="Times New Roman"/>
          <w:position w:val="-10"/>
          <w:sz w:val="24"/>
          <w:szCs w:val="24"/>
        </w:rPr>
        <w:object w:dxaOrig="1020" w:dyaOrig="320" w14:anchorId="4AA16022">
          <v:shape id="_x0000_i1056" type="#_x0000_t75" style="width:51.75pt;height:15.75pt" o:ole="">
            <v:imagedata r:id="rId74" o:title=""/>
          </v:shape>
          <o:OLEObject Type="Embed" ProgID="Equation.3" ShapeID="_x0000_i1056" DrawAspect="Content" ObjectID="_1627215908" r:id="rId75"/>
        </w:object>
      </w:r>
      <w:r w:rsidR="006E504D" w:rsidRPr="00A17530">
        <w:rPr>
          <w:rFonts w:ascii="Times New Roman" w:hAnsi="Times New Roman" w:cs="Times New Roman"/>
          <w:sz w:val="24"/>
          <w:szCs w:val="24"/>
        </w:rPr>
        <w:t xml:space="preserve"> for tumul</w:t>
      </w:r>
      <w:r w:rsidR="00C37007" w:rsidRPr="00A17530">
        <w:rPr>
          <w:rFonts w:ascii="Times New Roman" w:hAnsi="Times New Roman" w:cs="Times New Roman"/>
          <w:sz w:val="24"/>
          <w:szCs w:val="24"/>
        </w:rPr>
        <w:t>i</w:t>
      </w:r>
      <w:r w:rsidR="002A22E1" w:rsidRPr="00A17530">
        <w:rPr>
          <w:rFonts w:ascii="Times New Roman" w:hAnsi="Times New Roman" w:cs="Times New Roman"/>
          <w:sz w:val="24"/>
          <w:szCs w:val="24"/>
        </w:rPr>
        <w:t xml:space="preserve">, </w:t>
      </w:r>
      <w:r w:rsidR="00277CA9" w:rsidRPr="00A17530">
        <w:rPr>
          <w:rFonts w:ascii="Times New Roman" w:hAnsi="Times New Roman" w:cs="Times New Roman"/>
          <w:sz w:val="24"/>
          <w:szCs w:val="24"/>
        </w:rPr>
        <w:t>w</w:t>
      </w:r>
      <w:r w:rsidR="00C37007" w:rsidRPr="00A17530">
        <w:rPr>
          <w:rFonts w:ascii="Times New Roman" w:hAnsi="Times New Roman" w:cs="Times New Roman"/>
          <w:sz w:val="24"/>
          <w:szCs w:val="24"/>
        </w:rPr>
        <w:t>hereas</w:t>
      </w:r>
      <w:r w:rsidR="000132AB" w:rsidRPr="00A17530">
        <w:rPr>
          <w:rFonts w:ascii="Times New Roman" w:hAnsi="Times New Roman" w:cs="Times New Roman"/>
          <w:position w:val="-6"/>
          <w:sz w:val="24"/>
          <w:szCs w:val="24"/>
        </w:rPr>
        <w:object w:dxaOrig="960" w:dyaOrig="279" w14:anchorId="2BF1E29A">
          <v:shape id="_x0000_i1057" type="#_x0000_t75" style="width:47.25pt;height:12.75pt" o:ole="">
            <v:imagedata r:id="rId76" o:title=""/>
          </v:shape>
          <o:OLEObject Type="Embed" ProgID="Equation.3" ShapeID="_x0000_i1057" DrawAspect="Content" ObjectID="_1627215909" r:id="rId77"/>
        </w:object>
      </w:r>
      <w:r w:rsidR="006E504D" w:rsidRPr="00A17530">
        <w:rPr>
          <w:rFonts w:ascii="Times New Roman" w:hAnsi="Times New Roman" w:cs="Times New Roman"/>
          <w:sz w:val="24"/>
          <w:szCs w:val="24"/>
        </w:rPr>
        <w:t xml:space="preserve"> and </w:t>
      </w:r>
      <w:r w:rsidR="000132AB" w:rsidRPr="00A17530">
        <w:rPr>
          <w:rFonts w:ascii="Times New Roman" w:hAnsi="Times New Roman" w:cs="Times New Roman"/>
          <w:position w:val="-6"/>
          <w:sz w:val="24"/>
          <w:szCs w:val="24"/>
        </w:rPr>
        <w:object w:dxaOrig="840" w:dyaOrig="279" w14:anchorId="798EF726">
          <v:shape id="_x0000_i1058" type="#_x0000_t75" style="width:44.25pt;height:12.75pt" o:ole="">
            <v:imagedata r:id="rId78" o:title=""/>
          </v:shape>
          <o:OLEObject Type="Embed" ProgID="Equation.3" ShapeID="_x0000_i1058" DrawAspect="Content" ObjectID="_1627215910" r:id="rId79"/>
        </w:object>
      </w:r>
      <w:r w:rsidR="00323387" w:rsidRPr="00A17530">
        <w:rPr>
          <w:rFonts w:ascii="Times New Roman" w:hAnsi="Times New Roman" w:cs="Times New Roman"/>
          <w:sz w:val="24"/>
          <w:szCs w:val="24"/>
        </w:rPr>
        <w:t xml:space="preserve"> and </w:t>
      </w:r>
      <w:r w:rsidR="00D93AED" w:rsidRPr="00A17530">
        <w:rPr>
          <w:rFonts w:ascii="Times New Roman" w:hAnsi="Times New Roman" w:cs="Times New Roman"/>
          <w:position w:val="-10"/>
          <w:sz w:val="24"/>
          <w:szCs w:val="24"/>
        </w:rPr>
        <w:object w:dxaOrig="1120" w:dyaOrig="320" w14:anchorId="7CAC5866">
          <v:shape id="_x0000_i1059" type="#_x0000_t75" style="width:56.25pt;height:15.75pt" o:ole="">
            <v:imagedata r:id="rId80" o:title=""/>
          </v:shape>
          <o:OLEObject Type="Embed" ProgID="Equation.3" ShapeID="_x0000_i1059" DrawAspect="Content" ObjectID="_1627215911" r:id="rId81"/>
        </w:object>
      </w:r>
      <w:r w:rsidR="006E504D" w:rsidRPr="00A17530">
        <w:rPr>
          <w:rFonts w:ascii="Times New Roman" w:hAnsi="Times New Roman" w:cs="Times New Roman"/>
          <w:sz w:val="24"/>
          <w:szCs w:val="24"/>
        </w:rPr>
        <w:t xml:space="preserve"> for lava</w:t>
      </w:r>
      <w:r w:rsidR="00944862">
        <w:rPr>
          <w:rFonts w:ascii="Times New Roman" w:hAnsi="Times New Roman" w:cs="Times New Roman"/>
          <w:sz w:val="24"/>
          <w:szCs w:val="24"/>
        </w:rPr>
        <w:t>-</w:t>
      </w:r>
      <w:r w:rsidR="006E504D" w:rsidRPr="00A17530">
        <w:rPr>
          <w:rFonts w:ascii="Times New Roman" w:hAnsi="Times New Roman" w:cs="Times New Roman"/>
          <w:sz w:val="24"/>
          <w:szCs w:val="24"/>
        </w:rPr>
        <w:t>rise</w:t>
      </w:r>
      <w:r w:rsidR="00EF72D8" w:rsidRPr="00A17530">
        <w:rPr>
          <w:rFonts w:ascii="Times New Roman" w:hAnsi="Times New Roman" w:cs="Times New Roman"/>
          <w:sz w:val="24"/>
          <w:szCs w:val="24"/>
        </w:rPr>
        <w:t xml:space="preserve"> plate</w:t>
      </w:r>
      <w:r w:rsidR="00944862">
        <w:rPr>
          <w:rFonts w:ascii="Times New Roman" w:hAnsi="Times New Roman" w:cs="Times New Roman"/>
          <w:sz w:val="24"/>
          <w:szCs w:val="24"/>
        </w:rPr>
        <w:t>aus</w:t>
      </w:r>
      <w:r w:rsidR="003659CA" w:rsidRPr="00A17530">
        <w:rPr>
          <w:rFonts w:ascii="Times New Roman" w:hAnsi="Times New Roman" w:cs="Times New Roman"/>
          <w:sz w:val="24"/>
          <w:szCs w:val="24"/>
        </w:rPr>
        <w:t>.</w:t>
      </w:r>
      <w:r w:rsidR="00D93AED" w:rsidRPr="00A17530">
        <w:rPr>
          <w:rFonts w:ascii="Times New Roman" w:hAnsi="Times New Roman" w:cs="Times New Roman"/>
          <w:sz w:val="24"/>
          <w:szCs w:val="24"/>
        </w:rPr>
        <w:t xml:space="preserve"> I</w:t>
      </w:r>
      <w:r w:rsidR="006E504D" w:rsidRPr="00A17530">
        <w:rPr>
          <w:rFonts w:ascii="Times New Roman" w:hAnsi="Times New Roman" w:cs="Times New Roman"/>
          <w:sz w:val="24"/>
          <w:szCs w:val="24"/>
        </w:rPr>
        <w:t xml:space="preserve">t follows from </w:t>
      </w:r>
      <w:r w:rsidR="00D93AED" w:rsidRPr="00A17530">
        <w:rPr>
          <w:rFonts w:ascii="Times New Roman" w:hAnsi="Times New Roman" w:cs="Times New Roman"/>
          <w:sz w:val="24"/>
          <w:szCs w:val="24"/>
        </w:rPr>
        <w:t xml:space="preserve">Eq. </w:t>
      </w:r>
      <w:r w:rsidR="00530B0D" w:rsidRPr="00A17530">
        <w:rPr>
          <w:rFonts w:ascii="Times New Roman" w:hAnsi="Times New Roman" w:cs="Times New Roman"/>
          <w:sz w:val="24"/>
          <w:szCs w:val="24"/>
        </w:rPr>
        <w:t>(</w:t>
      </w:r>
      <w:r w:rsidR="00277CA9" w:rsidRPr="00A17530">
        <w:rPr>
          <w:rFonts w:ascii="Times New Roman" w:hAnsi="Times New Roman" w:cs="Times New Roman"/>
          <w:sz w:val="24"/>
          <w:szCs w:val="24"/>
        </w:rPr>
        <w:t>1</w:t>
      </w:r>
      <w:r w:rsidR="00E37F17">
        <w:rPr>
          <w:rFonts w:ascii="Times New Roman" w:hAnsi="Times New Roman" w:cs="Times New Roman"/>
          <w:sz w:val="24"/>
          <w:szCs w:val="24"/>
        </w:rPr>
        <w:t>0</w:t>
      </w:r>
      <w:r w:rsidR="00780B85" w:rsidRPr="00A17530">
        <w:rPr>
          <w:rFonts w:ascii="Times New Roman" w:hAnsi="Times New Roman" w:cs="Times New Roman"/>
          <w:sz w:val="24"/>
          <w:szCs w:val="24"/>
        </w:rPr>
        <w:t xml:space="preserve">) </w:t>
      </w:r>
      <w:r w:rsidR="006E504D" w:rsidRPr="00A17530">
        <w:rPr>
          <w:rFonts w:ascii="Times New Roman" w:hAnsi="Times New Roman" w:cs="Times New Roman"/>
          <w:sz w:val="24"/>
          <w:szCs w:val="24"/>
        </w:rPr>
        <w:t xml:space="preserve">the </w:t>
      </w:r>
      <w:r w:rsidR="00944862">
        <w:rPr>
          <w:rFonts w:ascii="Times New Roman" w:hAnsi="Times New Roman" w:cs="Times New Roman"/>
          <w:sz w:val="24"/>
          <w:szCs w:val="24"/>
        </w:rPr>
        <w:t>magmatic over</w:t>
      </w:r>
      <w:r w:rsidR="00780B85" w:rsidRPr="00A17530">
        <w:rPr>
          <w:rFonts w:ascii="Times New Roman" w:hAnsi="Times New Roman" w:cs="Times New Roman"/>
          <w:sz w:val="24"/>
          <w:szCs w:val="24"/>
        </w:rPr>
        <w:t xml:space="preserve">pressure </w:t>
      </w:r>
      <w:r w:rsidR="00944862">
        <w:rPr>
          <w:rFonts w:ascii="Times New Roman" w:hAnsi="Times New Roman" w:cs="Times New Roman"/>
          <w:sz w:val="24"/>
          <w:szCs w:val="24"/>
        </w:rPr>
        <w:t>during the formation of tumuli is</w:t>
      </w:r>
      <w:r w:rsidR="00530B0D" w:rsidRPr="00A17530">
        <w:rPr>
          <w:rFonts w:ascii="Times New Roman" w:hAnsi="Times New Roman" w:cs="Times New Roman"/>
          <w:position w:val="-12"/>
          <w:sz w:val="24"/>
          <w:szCs w:val="24"/>
        </w:rPr>
        <w:object w:dxaOrig="300" w:dyaOrig="340" w14:anchorId="7AC83AF6">
          <v:shape id="_x0000_i1060" type="#_x0000_t75" style="width:15pt;height:15.75pt" o:ole="">
            <v:imagedata r:id="rId58" o:title=""/>
          </v:shape>
          <o:OLEObject Type="Embed" ProgID="Equation.3" ShapeID="_x0000_i1060" DrawAspect="Content" ObjectID="_1627215912" r:id="rId82"/>
        </w:object>
      </w:r>
      <w:r w:rsidR="006E504D" w:rsidRPr="00A17530">
        <w:rPr>
          <w:rFonts w:ascii="Times New Roman" w:hAnsi="Times New Roman" w:cs="Times New Roman"/>
          <w:sz w:val="24"/>
          <w:szCs w:val="24"/>
        </w:rPr>
        <w:t xml:space="preserve">is </w:t>
      </w:r>
      <w:r w:rsidR="006B57D2" w:rsidRPr="00A17530">
        <w:rPr>
          <w:rFonts w:ascii="Times New Roman" w:hAnsi="Times New Roman" w:cs="Times New Roman"/>
          <w:sz w:val="24"/>
          <w:szCs w:val="24"/>
        </w:rPr>
        <w:t>0.0</w:t>
      </w:r>
      <w:r w:rsidR="004909B4" w:rsidRPr="00A17530">
        <w:rPr>
          <w:rFonts w:ascii="Times New Roman" w:hAnsi="Times New Roman" w:cs="Times New Roman"/>
          <w:sz w:val="24"/>
          <w:szCs w:val="24"/>
        </w:rPr>
        <w:t>5</w:t>
      </w:r>
      <w:r w:rsidR="006B57D2" w:rsidRPr="00A17530">
        <w:rPr>
          <w:rFonts w:ascii="Times New Roman" w:hAnsi="Times New Roman" w:cs="Times New Roman"/>
          <w:sz w:val="24"/>
          <w:szCs w:val="24"/>
        </w:rPr>
        <w:t xml:space="preserve"> MPa when </w:t>
      </w:r>
      <w:r w:rsidR="00277CA9" w:rsidRPr="00A17530">
        <w:rPr>
          <w:rFonts w:ascii="Times New Roman" w:hAnsi="Times New Roman" w:cs="Times New Roman"/>
          <w:sz w:val="24"/>
          <w:szCs w:val="24"/>
        </w:rPr>
        <w:t xml:space="preserve">flexural rigidity </w:t>
      </w:r>
      <w:r w:rsidR="006B57D2" w:rsidRPr="00A17530">
        <w:rPr>
          <w:rFonts w:ascii="Times New Roman" w:hAnsi="Times New Roman" w:cs="Times New Roman"/>
          <w:sz w:val="24"/>
          <w:szCs w:val="24"/>
        </w:rPr>
        <w:t xml:space="preserve">D= 24MNmand </w:t>
      </w:r>
      <w:r w:rsidR="00277CA9" w:rsidRPr="00A17530">
        <w:rPr>
          <w:rFonts w:ascii="Times New Roman" w:hAnsi="Times New Roman" w:cs="Times New Roman"/>
          <w:position w:val="-12"/>
          <w:sz w:val="24"/>
          <w:szCs w:val="24"/>
        </w:rPr>
        <w:object w:dxaOrig="300" w:dyaOrig="340" w14:anchorId="6E8ADD96">
          <v:shape id="_x0000_i1061" type="#_x0000_t75" style="width:15pt;height:15.75pt" o:ole="">
            <v:imagedata r:id="rId58" o:title=""/>
          </v:shape>
          <o:OLEObject Type="Embed" ProgID="Equation.3" ShapeID="_x0000_i1061" DrawAspect="Content" ObjectID="_1627215913" r:id="rId83"/>
        </w:object>
      </w:r>
      <w:r w:rsidR="00277CA9" w:rsidRPr="00A17530">
        <w:rPr>
          <w:rFonts w:ascii="Times New Roman" w:hAnsi="Times New Roman" w:cs="Times New Roman"/>
          <w:sz w:val="24"/>
          <w:szCs w:val="24"/>
        </w:rPr>
        <w:t xml:space="preserve"> = </w:t>
      </w:r>
      <w:r w:rsidR="006B57D2" w:rsidRPr="00A17530">
        <w:rPr>
          <w:rFonts w:ascii="Times New Roman" w:hAnsi="Times New Roman" w:cs="Times New Roman"/>
          <w:sz w:val="24"/>
          <w:szCs w:val="24"/>
        </w:rPr>
        <w:t xml:space="preserve">0.15 MPa when D= 82 </w:t>
      </w:r>
      <w:r w:rsidR="004909B4" w:rsidRPr="00A17530">
        <w:rPr>
          <w:rFonts w:ascii="Times New Roman" w:hAnsi="Times New Roman" w:cs="Times New Roman"/>
          <w:sz w:val="24"/>
          <w:szCs w:val="24"/>
        </w:rPr>
        <w:t>MNm</w:t>
      </w:r>
      <w:r w:rsidR="00944862">
        <w:rPr>
          <w:rFonts w:ascii="Times New Roman" w:hAnsi="Times New Roman" w:cs="Times New Roman"/>
          <w:sz w:val="24"/>
          <w:szCs w:val="24"/>
        </w:rPr>
        <w:t>.</w:t>
      </w:r>
      <w:r w:rsidR="00E37F17">
        <w:rPr>
          <w:rFonts w:ascii="Times New Roman" w:hAnsi="Times New Roman" w:cs="Times New Roman"/>
          <w:sz w:val="24"/>
          <w:szCs w:val="24"/>
        </w:rPr>
        <w:t xml:space="preserve"> </w:t>
      </w:r>
      <w:r w:rsidR="00944862">
        <w:rPr>
          <w:rFonts w:ascii="Times New Roman" w:hAnsi="Times New Roman" w:cs="Times New Roman"/>
          <w:sz w:val="24"/>
          <w:szCs w:val="24"/>
        </w:rPr>
        <w:t>These overpressure results are similar to those obtained for tumuli in Iceland, where the</w:t>
      </w:r>
      <w:r w:rsidR="00E37F17">
        <w:rPr>
          <w:rFonts w:ascii="Times New Roman" w:hAnsi="Times New Roman" w:cs="Times New Roman"/>
          <w:sz w:val="24"/>
          <w:szCs w:val="24"/>
        </w:rPr>
        <w:t>y</w:t>
      </w:r>
      <w:r w:rsidR="00944862">
        <w:rPr>
          <w:rFonts w:ascii="Times New Roman" w:hAnsi="Times New Roman" w:cs="Times New Roman"/>
          <w:sz w:val="24"/>
          <w:szCs w:val="24"/>
        </w:rPr>
        <w:t xml:space="preserve"> obtained overpressure values are 0.2 to 1 MPa</w:t>
      </w:r>
      <w:r w:rsidR="00E37F17">
        <w:rPr>
          <w:rFonts w:ascii="Times New Roman" w:hAnsi="Times New Roman" w:cs="Times New Roman"/>
          <w:sz w:val="24"/>
          <w:szCs w:val="24"/>
        </w:rPr>
        <w:t xml:space="preserve"> </w:t>
      </w:r>
      <w:r w:rsidR="00944862">
        <w:rPr>
          <w:rFonts w:ascii="Times New Roman" w:hAnsi="Times New Roman" w:cs="Times New Roman"/>
          <w:sz w:val="24"/>
          <w:szCs w:val="24"/>
        </w:rPr>
        <w:t>(</w:t>
      </w:r>
      <w:r w:rsidR="004909B4" w:rsidRPr="00A17530">
        <w:rPr>
          <w:rFonts w:ascii="Times New Roman" w:hAnsi="Times New Roman" w:cs="Times New Roman"/>
          <w:color w:val="0000FF"/>
          <w:sz w:val="24"/>
          <w:szCs w:val="24"/>
        </w:rPr>
        <w:t>Rossi and Gudmundsson</w:t>
      </w:r>
      <w:r w:rsidR="00944862">
        <w:rPr>
          <w:rFonts w:ascii="Times New Roman" w:hAnsi="Times New Roman" w:cs="Times New Roman"/>
          <w:sz w:val="24"/>
          <w:szCs w:val="24"/>
        </w:rPr>
        <w:t xml:space="preserve">, </w:t>
      </w:r>
      <w:r w:rsidR="004909B4" w:rsidRPr="00A17530">
        <w:rPr>
          <w:rFonts w:ascii="Times New Roman" w:hAnsi="Times New Roman" w:cs="Times New Roman"/>
          <w:color w:val="0000FF"/>
          <w:sz w:val="24"/>
          <w:szCs w:val="24"/>
        </w:rPr>
        <w:t>1996</w:t>
      </w:r>
      <w:r w:rsidR="004909B4" w:rsidRPr="00A17530">
        <w:rPr>
          <w:rFonts w:ascii="Times New Roman" w:hAnsi="Times New Roman" w:cs="Times New Roman"/>
          <w:sz w:val="24"/>
          <w:szCs w:val="24"/>
        </w:rPr>
        <w:t>)</w:t>
      </w:r>
      <w:r w:rsidR="00944862">
        <w:rPr>
          <w:rFonts w:ascii="Times New Roman" w:hAnsi="Times New Roman" w:cs="Times New Roman"/>
          <w:sz w:val="24"/>
          <w:szCs w:val="24"/>
        </w:rPr>
        <w:t>.For the lava-rise plateaus</w:t>
      </w:r>
      <w:r w:rsidR="00104471">
        <w:rPr>
          <w:rFonts w:ascii="Times New Roman" w:hAnsi="Times New Roman" w:cs="Times New Roman"/>
          <w:sz w:val="24"/>
          <w:szCs w:val="24"/>
        </w:rPr>
        <w:t xml:space="preserve"> in Al Haruj</w:t>
      </w:r>
      <w:r w:rsidR="00944862">
        <w:rPr>
          <w:rFonts w:ascii="Times New Roman" w:hAnsi="Times New Roman" w:cs="Times New Roman"/>
          <w:sz w:val="24"/>
          <w:szCs w:val="24"/>
        </w:rPr>
        <w:t>, the c</w:t>
      </w:r>
      <w:r w:rsidR="00104471">
        <w:rPr>
          <w:rFonts w:ascii="Times New Roman" w:hAnsi="Times New Roman" w:cs="Times New Roman"/>
          <w:sz w:val="24"/>
          <w:szCs w:val="24"/>
        </w:rPr>
        <w:t xml:space="preserve">alculated magmatic overpressures are </w:t>
      </w:r>
      <w:r w:rsidR="002A11AE" w:rsidRPr="002A11AE">
        <w:rPr>
          <w:rFonts w:ascii="Times New Roman" w:hAnsi="Times New Roman" w:cs="Times New Roman"/>
          <w:i/>
          <w:sz w:val="24"/>
          <w:szCs w:val="24"/>
        </w:rPr>
        <w:t>p</w:t>
      </w:r>
      <w:r w:rsidR="002A11AE" w:rsidRPr="002A11AE">
        <w:rPr>
          <w:rFonts w:ascii="Times New Roman" w:hAnsi="Times New Roman" w:cs="Times New Roman"/>
          <w:i/>
          <w:sz w:val="24"/>
          <w:szCs w:val="24"/>
          <w:vertAlign w:val="subscript"/>
        </w:rPr>
        <w:t>o</w:t>
      </w:r>
      <w:r w:rsidR="00104471">
        <w:rPr>
          <w:rFonts w:ascii="Times New Roman" w:hAnsi="Times New Roman" w:cs="Times New Roman"/>
          <w:sz w:val="24"/>
          <w:szCs w:val="24"/>
        </w:rPr>
        <w:t xml:space="preserve"> = </w:t>
      </w:r>
      <w:r w:rsidR="00FD5732" w:rsidRPr="00A17530">
        <w:rPr>
          <w:rFonts w:ascii="Times New Roman" w:hAnsi="Times New Roman" w:cs="Times New Roman"/>
          <w:sz w:val="24"/>
          <w:szCs w:val="24"/>
        </w:rPr>
        <w:t>0.00</w:t>
      </w:r>
      <w:r w:rsidR="00713786" w:rsidRPr="00A17530">
        <w:rPr>
          <w:rFonts w:ascii="Times New Roman" w:hAnsi="Times New Roman" w:cs="Times New Roman"/>
          <w:sz w:val="24"/>
          <w:szCs w:val="24"/>
        </w:rPr>
        <w:t>2</w:t>
      </w:r>
      <w:r w:rsidR="002A22E1" w:rsidRPr="00A17530">
        <w:rPr>
          <w:rFonts w:ascii="Times New Roman" w:hAnsi="Times New Roman" w:cs="Times New Roman"/>
          <w:sz w:val="24"/>
          <w:szCs w:val="24"/>
        </w:rPr>
        <w:t xml:space="preserve"> MPa </w:t>
      </w:r>
      <w:r w:rsidR="006B57D2" w:rsidRPr="00A17530">
        <w:rPr>
          <w:rFonts w:ascii="Times New Roman" w:hAnsi="Times New Roman" w:cs="Times New Roman"/>
          <w:sz w:val="24"/>
          <w:szCs w:val="24"/>
        </w:rPr>
        <w:t xml:space="preserve">when D= 24MNm and </w:t>
      </w:r>
      <w:r w:rsidR="00277CA9" w:rsidRPr="00A17530">
        <w:rPr>
          <w:rFonts w:ascii="Times New Roman" w:hAnsi="Times New Roman" w:cs="Times New Roman"/>
          <w:position w:val="-12"/>
          <w:sz w:val="24"/>
          <w:szCs w:val="24"/>
        </w:rPr>
        <w:object w:dxaOrig="300" w:dyaOrig="340" w14:anchorId="6063A4D3">
          <v:shape id="_x0000_i1062" type="#_x0000_t75" style="width:15pt;height:15.75pt" o:ole="">
            <v:imagedata r:id="rId58" o:title=""/>
          </v:shape>
          <o:OLEObject Type="Embed" ProgID="Equation.3" ShapeID="_x0000_i1062" DrawAspect="Content" ObjectID="_1627215914" r:id="rId84"/>
        </w:object>
      </w:r>
      <w:r w:rsidR="00277CA9" w:rsidRPr="00A17530">
        <w:rPr>
          <w:rFonts w:ascii="Times New Roman" w:hAnsi="Times New Roman" w:cs="Times New Roman"/>
          <w:sz w:val="24"/>
          <w:szCs w:val="24"/>
        </w:rPr>
        <w:t xml:space="preserve"> = </w:t>
      </w:r>
      <w:r w:rsidR="00C57C14" w:rsidRPr="00A17530">
        <w:rPr>
          <w:rFonts w:ascii="Times New Roman" w:hAnsi="Times New Roman" w:cs="Times New Roman"/>
          <w:sz w:val="24"/>
          <w:szCs w:val="24"/>
        </w:rPr>
        <w:t>0.004</w:t>
      </w:r>
      <w:r w:rsidR="006B57D2" w:rsidRPr="00A17530">
        <w:rPr>
          <w:rFonts w:ascii="Times New Roman" w:hAnsi="Times New Roman" w:cs="Times New Roman"/>
          <w:sz w:val="24"/>
          <w:szCs w:val="24"/>
        </w:rPr>
        <w:t xml:space="preserve"> MPa when D= 82 MNm</w:t>
      </w:r>
      <w:r w:rsidR="006E504D" w:rsidRPr="00A17530">
        <w:rPr>
          <w:rFonts w:ascii="Times New Roman" w:hAnsi="Times New Roman" w:cs="Times New Roman"/>
          <w:sz w:val="24"/>
          <w:szCs w:val="24"/>
        </w:rPr>
        <w:t xml:space="preserve">.  </w:t>
      </w:r>
    </w:p>
    <w:p w14:paraId="68BA4AC1" w14:textId="77777777" w:rsidR="0070358C" w:rsidRPr="00A17530" w:rsidRDefault="0070358C"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maximum tensile stress </w:t>
      </w:r>
      <w:r w:rsidR="00323387" w:rsidRPr="00A17530">
        <w:rPr>
          <w:rFonts w:ascii="Times New Roman" w:hAnsi="Times New Roman" w:cs="Times New Roman"/>
          <w:position w:val="-10"/>
          <w:sz w:val="24"/>
          <w:szCs w:val="24"/>
        </w:rPr>
        <w:object w:dxaOrig="499" w:dyaOrig="300" w14:anchorId="69B70AB1">
          <v:shape id="_x0000_i1063" type="#_x0000_t75" style="width:24.75pt;height:15pt" o:ole="">
            <v:imagedata r:id="rId85" o:title=""/>
          </v:shape>
          <o:OLEObject Type="Embed" ProgID="Equation.3" ShapeID="_x0000_i1063" DrawAspect="Content" ObjectID="_1627215915" r:id="rId86"/>
        </w:object>
      </w:r>
      <w:r w:rsidRPr="00A17530">
        <w:rPr>
          <w:rFonts w:ascii="Times New Roman" w:hAnsi="Times New Roman" w:cs="Times New Roman"/>
          <w:sz w:val="24"/>
          <w:szCs w:val="24"/>
        </w:rPr>
        <w:t xml:space="preserve">at </w:t>
      </w:r>
      <w:r w:rsidR="00104471">
        <w:rPr>
          <w:rFonts w:ascii="Times New Roman" w:hAnsi="Times New Roman" w:cs="Times New Roman"/>
          <w:sz w:val="24"/>
          <w:szCs w:val="24"/>
        </w:rPr>
        <w:t xml:space="preserve">the </w:t>
      </w:r>
      <w:r w:rsidRPr="00A17530">
        <w:rPr>
          <w:rFonts w:ascii="Times New Roman" w:hAnsi="Times New Roman" w:cs="Times New Roman"/>
          <w:sz w:val="24"/>
          <w:szCs w:val="24"/>
        </w:rPr>
        <w:t xml:space="preserve">surface of the </w:t>
      </w:r>
      <w:r w:rsidR="00104471">
        <w:rPr>
          <w:rFonts w:ascii="Times New Roman" w:hAnsi="Times New Roman" w:cs="Times New Roman"/>
          <w:sz w:val="24"/>
          <w:szCs w:val="24"/>
        </w:rPr>
        <w:t xml:space="preserve">uplifted or domed </w:t>
      </w:r>
      <w:r w:rsidRPr="00A17530">
        <w:rPr>
          <w:rFonts w:ascii="Times New Roman" w:hAnsi="Times New Roman" w:cs="Times New Roman"/>
          <w:sz w:val="24"/>
          <w:szCs w:val="24"/>
        </w:rPr>
        <w:t xml:space="preserve">crustal plate </w:t>
      </w:r>
      <w:r w:rsidR="00F452CF" w:rsidRPr="00A17530">
        <w:rPr>
          <w:rFonts w:ascii="Times New Roman" w:hAnsi="Times New Roman" w:cs="Times New Roman"/>
          <w:sz w:val="24"/>
          <w:szCs w:val="24"/>
        </w:rPr>
        <w:t xml:space="preserve">can be </w:t>
      </w:r>
      <w:r w:rsidR="00935EFC" w:rsidRPr="00A17530">
        <w:rPr>
          <w:rFonts w:ascii="Times New Roman" w:hAnsi="Times New Roman" w:cs="Times New Roman"/>
          <w:sz w:val="24"/>
          <w:szCs w:val="24"/>
        </w:rPr>
        <w:t xml:space="preserve">crudely </w:t>
      </w:r>
      <w:r w:rsidR="00F452CF" w:rsidRPr="00A17530">
        <w:rPr>
          <w:rFonts w:ascii="Times New Roman" w:hAnsi="Times New Roman" w:cs="Times New Roman"/>
          <w:sz w:val="24"/>
          <w:szCs w:val="24"/>
        </w:rPr>
        <w:t xml:space="preserve">estimated </w:t>
      </w:r>
      <w:r w:rsidR="00104471">
        <w:rPr>
          <w:rFonts w:ascii="Times New Roman" w:hAnsi="Times New Roman" w:cs="Times New Roman"/>
          <w:sz w:val="24"/>
          <w:szCs w:val="24"/>
        </w:rPr>
        <w:t>from</w:t>
      </w:r>
      <w:r w:rsidR="00F452CF" w:rsidRPr="00A17530">
        <w:rPr>
          <w:rFonts w:ascii="Times New Roman" w:hAnsi="Times New Roman" w:cs="Times New Roman"/>
          <w:sz w:val="24"/>
          <w:szCs w:val="24"/>
        </w:rPr>
        <w:t xml:space="preserve"> the following relation (</w:t>
      </w:r>
      <w:r w:rsidR="00530B0D" w:rsidRPr="00A17530">
        <w:rPr>
          <w:rFonts w:ascii="Times New Roman" w:hAnsi="Times New Roman" w:cs="Times New Roman"/>
          <w:color w:val="0000FF"/>
          <w:sz w:val="24"/>
          <w:szCs w:val="24"/>
        </w:rPr>
        <w:t>Gudmundsson</w:t>
      </w:r>
      <w:r w:rsidR="00323387" w:rsidRPr="00A17530">
        <w:rPr>
          <w:rFonts w:ascii="Times New Roman" w:hAnsi="Times New Roman" w:cs="Times New Roman"/>
          <w:color w:val="0000FF"/>
          <w:sz w:val="24"/>
          <w:szCs w:val="24"/>
        </w:rPr>
        <w:t>, 1999</w:t>
      </w:r>
      <w:r w:rsidRPr="00A17530">
        <w:rPr>
          <w:rFonts w:ascii="Times New Roman" w:hAnsi="Times New Roman" w:cs="Times New Roman"/>
          <w:sz w:val="24"/>
          <w:szCs w:val="24"/>
        </w:rPr>
        <w:t>)</w:t>
      </w:r>
      <w:r w:rsidR="00104471">
        <w:rPr>
          <w:rFonts w:ascii="Times New Roman" w:hAnsi="Times New Roman" w:cs="Times New Roman"/>
          <w:sz w:val="24"/>
          <w:szCs w:val="24"/>
        </w:rPr>
        <w:t>:</w:t>
      </w:r>
    </w:p>
    <w:p w14:paraId="4DD2C1F4" w14:textId="77777777" w:rsidR="00FD04BF" w:rsidRPr="00A17530" w:rsidRDefault="00256300" w:rsidP="005A715D">
      <w:pPr>
        <w:spacing w:line="360" w:lineRule="auto"/>
        <w:jc w:val="both"/>
        <w:rPr>
          <w:rFonts w:ascii="Times New Roman" w:hAnsi="Times New Roman" w:cs="Times New Roman"/>
          <w:sz w:val="24"/>
          <w:szCs w:val="24"/>
        </w:rPr>
      </w:pPr>
      <w:r w:rsidRPr="00A17530">
        <w:rPr>
          <w:rFonts w:ascii="Times New Roman" w:hAnsi="Times New Roman" w:cs="Times New Roman"/>
          <w:position w:val="-24"/>
          <w:sz w:val="24"/>
          <w:szCs w:val="24"/>
        </w:rPr>
        <w:object w:dxaOrig="2000" w:dyaOrig="660" w14:anchorId="2E22128D">
          <v:shape id="_x0000_i1064" type="#_x0000_t75" style="width:99.75pt;height:35.25pt" o:ole="">
            <v:imagedata r:id="rId87" o:title=""/>
          </v:shape>
          <o:OLEObject Type="Embed" ProgID="Equation.3" ShapeID="_x0000_i1064" DrawAspect="Content" ObjectID="_1627215916" r:id="rId88"/>
        </w:object>
      </w:r>
      <w:r w:rsidR="006B7254">
        <w:rPr>
          <w:rFonts w:ascii="Times New Roman" w:hAnsi="Times New Roman" w:cs="Times New Roman"/>
          <w:sz w:val="24"/>
          <w:szCs w:val="24"/>
        </w:rPr>
        <w:t xml:space="preserve">                                                                                                           (</w:t>
      </w:r>
      <w:r w:rsidR="00DC3F25" w:rsidRPr="00A17530">
        <w:rPr>
          <w:rFonts w:ascii="Times New Roman" w:hAnsi="Times New Roman" w:cs="Times New Roman"/>
          <w:sz w:val="24"/>
          <w:szCs w:val="24"/>
        </w:rPr>
        <w:t>1</w:t>
      </w:r>
      <w:r w:rsidR="005A715D">
        <w:rPr>
          <w:rFonts w:ascii="Times New Roman" w:hAnsi="Times New Roman" w:cs="Times New Roman"/>
          <w:sz w:val="24"/>
          <w:szCs w:val="24"/>
        </w:rPr>
        <w:t>1</w:t>
      </w:r>
      <w:r w:rsidR="00DC3F25" w:rsidRPr="00A17530">
        <w:rPr>
          <w:rFonts w:ascii="Times New Roman" w:hAnsi="Times New Roman" w:cs="Times New Roman"/>
          <w:sz w:val="24"/>
          <w:szCs w:val="24"/>
        </w:rPr>
        <w:t>)</w:t>
      </w:r>
    </w:p>
    <w:p w14:paraId="29678070" w14:textId="77777777" w:rsidR="00EF72D8" w:rsidRPr="00A17530" w:rsidRDefault="00FD04BF" w:rsidP="00011CB4">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 a</w:t>
      </w:r>
      <w:r w:rsidR="00B0618C" w:rsidRPr="00A17530">
        <w:rPr>
          <w:rFonts w:ascii="Times New Roman" w:eastAsiaTheme="minorEastAsia" w:hAnsi="Times New Roman" w:cs="Times New Roman"/>
          <w:sz w:val="24"/>
          <w:szCs w:val="24"/>
        </w:rPr>
        <w:t xml:space="preserve">ll </w:t>
      </w:r>
      <w:r>
        <w:rPr>
          <w:rFonts w:ascii="Times New Roman" w:eastAsiaTheme="minorEastAsia" w:hAnsi="Times New Roman" w:cs="Times New Roman"/>
          <w:sz w:val="24"/>
          <w:szCs w:val="24"/>
        </w:rPr>
        <w:t xml:space="preserve">the </w:t>
      </w:r>
      <w:r w:rsidR="00F452CF" w:rsidRPr="00A17530">
        <w:rPr>
          <w:rFonts w:ascii="Times New Roman" w:eastAsiaTheme="minorEastAsia" w:hAnsi="Times New Roman" w:cs="Times New Roman"/>
          <w:sz w:val="24"/>
          <w:szCs w:val="24"/>
        </w:rPr>
        <w:t xml:space="preserve">symbols are </w:t>
      </w:r>
      <w:r w:rsidR="00B0618C" w:rsidRPr="00A17530">
        <w:rPr>
          <w:rFonts w:ascii="Times New Roman" w:eastAsiaTheme="minorEastAsia" w:hAnsi="Times New Roman" w:cs="Times New Roman"/>
          <w:sz w:val="24"/>
          <w:szCs w:val="24"/>
        </w:rPr>
        <w:t xml:space="preserve">defined </w:t>
      </w:r>
      <w:r w:rsidR="00FD5732" w:rsidRPr="00A17530">
        <w:rPr>
          <w:rFonts w:ascii="Times New Roman" w:eastAsiaTheme="minorEastAsia" w:hAnsi="Times New Roman" w:cs="Times New Roman"/>
          <w:sz w:val="24"/>
          <w:szCs w:val="24"/>
        </w:rPr>
        <w:t>above</w:t>
      </w:r>
      <w:r w:rsidR="002B3956">
        <w:rPr>
          <w:rFonts w:ascii="Times New Roman" w:eastAsiaTheme="minorEastAsia" w:hAnsi="Times New Roman" w:cs="Times New Roman"/>
          <w:sz w:val="24"/>
          <w:szCs w:val="24"/>
        </w:rPr>
        <w:t>. T</w:t>
      </w:r>
      <w:r w:rsidR="00B0618C" w:rsidRPr="00A17530">
        <w:rPr>
          <w:rFonts w:ascii="Times New Roman" w:eastAsiaTheme="minorEastAsia" w:hAnsi="Times New Roman" w:cs="Times New Roman"/>
          <w:sz w:val="24"/>
          <w:szCs w:val="24"/>
        </w:rPr>
        <w:t>he maximum</w:t>
      </w:r>
      <w:r>
        <w:rPr>
          <w:rFonts w:ascii="Times New Roman" w:eastAsiaTheme="minorEastAsia" w:hAnsi="Times New Roman" w:cs="Times New Roman"/>
          <w:sz w:val="24"/>
          <w:szCs w:val="24"/>
        </w:rPr>
        <w:t xml:space="preserve"> theoretical</w:t>
      </w:r>
      <w:r w:rsidR="00B0618C" w:rsidRPr="00A17530">
        <w:rPr>
          <w:rFonts w:ascii="Times New Roman" w:eastAsiaTheme="minorEastAsia" w:hAnsi="Times New Roman" w:cs="Times New Roman"/>
          <w:sz w:val="24"/>
          <w:szCs w:val="24"/>
        </w:rPr>
        <w:t xml:space="preserve"> tensile stress at the surface of </w:t>
      </w:r>
      <w:r w:rsidR="00011CB4">
        <w:rPr>
          <w:rFonts w:ascii="Times New Roman" w:eastAsiaTheme="minorEastAsia" w:hAnsi="Times New Roman" w:cs="Times New Roman"/>
          <w:sz w:val="24"/>
          <w:szCs w:val="24"/>
        </w:rPr>
        <w:t xml:space="preserve">tumuli and lava rises </w:t>
      </w:r>
      <w:r w:rsidR="00011CB4" w:rsidRPr="00A17530">
        <w:rPr>
          <w:rFonts w:ascii="Times New Roman" w:eastAsiaTheme="minorEastAsia" w:hAnsi="Times New Roman" w:cs="Times New Roman"/>
          <w:sz w:val="24"/>
          <w:szCs w:val="24"/>
        </w:rPr>
        <w:t xml:space="preserve"> </w:t>
      </w:r>
      <w:r w:rsidR="00B0618C" w:rsidRPr="00A17530">
        <w:rPr>
          <w:rFonts w:ascii="Times New Roman" w:eastAsiaTheme="minorEastAsia" w:hAnsi="Times New Roman" w:cs="Times New Roman"/>
          <w:sz w:val="24"/>
          <w:szCs w:val="24"/>
        </w:rPr>
        <w:t xml:space="preserve">is </w:t>
      </w:r>
      <w:r w:rsidR="00011CB4">
        <w:rPr>
          <w:rFonts w:ascii="Times New Roman" w:eastAsiaTheme="minorEastAsia" w:hAnsi="Times New Roman" w:cs="Times New Roman"/>
          <w:sz w:val="24"/>
          <w:szCs w:val="24"/>
        </w:rPr>
        <w:t>tens MPa</w:t>
      </w:r>
      <w:r w:rsidR="00A23EF7" w:rsidRPr="00A17530">
        <w:rPr>
          <w:rFonts w:ascii="Times New Roman" w:eastAsiaTheme="minorEastAsia" w:hAnsi="Times New Roman" w:cs="Times New Roman"/>
          <w:sz w:val="24"/>
          <w:szCs w:val="24"/>
        </w:rPr>
        <w:t xml:space="preserve">. </w:t>
      </w:r>
      <w:r w:rsidR="006A1DA4" w:rsidRPr="00A17530">
        <w:rPr>
          <w:rFonts w:ascii="Times New Roman" w:eastAsiaTheme="minorEastAsia" w:hAnsi="Times New Roman" w:cs="Times New Roman"/>
          <w:sz w:val="24"/>
          <w:szCs w:val="24"/>
        </w:rPr>
        <w:t xml:space="preserve">The in-situ tensile strength </w:t>
      </w:r>
      <w:r w:rsidR="00FD5732" w:rsidRPr="00A17530">
        <w:rPr>
          <w:rFonts w:ascii="Times New Roman" w:eastAsiaTheme="minorEastAsia" w:hAnsi="Times New Roman" w:cs="Times New Roman"/>
          <w:sz w:val="24"/>
          <w:szCs w:val="24"/>
        </w:rPr>
        <w:t xml:space="preserve">of </w:t>
      </w:r>
      <w:r w:rsidR="00CF216D" w:rsidRPr="00A17530">
        <w:rPr>
          <w:rFonts w:ascii="Times New Roman" w:eastAsiaTheme="minorEastAsia" w:hAnsi="Times New Roman" w:cs="Times New Roman"/>
          <w:sz w:val="24"/>
          <w:szCs w:val="24"/>
        </w:rPr>
        <w:t xml:space="preserve">all </w:t>
      </w:r>
      <w:r w:rsidR="00FD5732" w:rsidRPr="00A17530">
        <w:rPr>
          <w:rFonts w:ascii="Times New Roman" w:eastAsiaTheme="minorEastAsia" w:hAnsi="Times New Roman" w:cs="Times New Roman"/>
          <w:sz w:val="24"/>
          <w:szCs w:val="24"/>
        </w:rPr>
        <w:t>rocks</w:t>
      </w:r>
      <w:r w:rsidR="006B7254">
        <w:rPr>
          <w:rFonts w:ascii="Times New Roman" w:eastAsiaTheme="minorEastAsia" w:hAnsi="Times New Roman" w:cs="Times New Roman"/>
          <w:sz w:val="24"/>
          <w:szCs w:val="24"/>
        </w:rPr>
        <w:t xml:space="preserve"> </w:t>
      </w:r>
      <w:r w:rsidR="00CF216D" w:rsidRPr="00A17530">
        <w:rPr>
          <w:rFonts w:ascii="Times New Roman" w:eastAsiaTheme="minorEastAsia" w:hAnsi="Times New Roman" w:cs="Times New Roman"/>
          <w:sz w:val="24"/>
          <w:szCs w:val="24"/>
        </w:rPr>
        <w:t>is</w:t>
      </w:r>
      <w:r w:rsidR="006A1DA4" w:rsidRPr="00A17530">
        <w:rPr>
          <w:rFonts w:ascii="Times New Roman" w:eastAsiaTheme="minorEastAsia" w:hAnsi="Times New Roman" w:cs="Times New Roman"/>
          <w:sz w:val="24"/>
          <w:szCs w:val="24"/>
        </w:rPr>
        <w:t xml:space="preserve"> commonly in the </w:t>
      </w:r>
      <w:r w:rsidR="00CF216D" w:rsidRPr="00A17530">
        <w:rPr>
          <w:rFonts w:ascii="Times New Roman" w:eastAsiaTheme="minorEastAsia" w:hAnsi="Times New Roman" w:cs="Times New Roman"/>
          <w:sz w:val="24"/>
          <w:szCs w:val="24"/>
        </w:rPr>
        <w:t>range of</w:t>
      </w:r>
      <w:r w:rsidR="006A1DA4" w:rsidRPr="00A17530">
        <w:rPr>
          <w:rFonts w:ascii="Times New Roman" w:eastAsiaTheme="minorEastAsia" w:hAnsi="Times New Roman" w:cs="Times New Roman"/>
          <w:sz w:val="24"/>
          <w:szCs w:val="24"/>
        </w:rPr>
        <w:t xml:space="preserve"> 0.5-9</w:t>
      </w:r>
      <w:r w:rsidR="00E37F17">
        <w:rPr>
          <w:rFonts w:ascii="Times New Roman" w:hAnsi="Times New Roman" w:cs="Times New Roman"/>
          <w:sz w:val="24"/>
          <w:szCs w:val="24"/>
        </w:rPr>
        <w:t xml:space="preserve"> </w:t>
      </w:r>
      <w:r w:rsidR="00223630" w:rsidRPr="00A17530">
        <w:rPr>
          <w:rFonts w:ascii="Times New Roman" w:hAnsi="Times New Roman" w:cs="Times New Roman"/>
          <w:sz w:val="24"/>
          <w:szCs w:val="24"/>
        </w:rPr>
        <w:t>MPa</w:t>
      </w:r>
      <w:r w:rsidR="00011CB4">
        <w:rPr>
          <w:rFonts w:ascii="Times New Roman" w:hAnsi="Times New Roman" w:cs="Times New Roman"/>
          <w:sz w:val="24"/>
          <w:szCs w:val="24"/>
        </w:rPr>
        <w:t xml:space="preserve"> </w:t>
      </w:r>
      <w:r w:rsidR="006A1DA4" w:rsidRPr="00A17530">
        <w:rPr>
          <w:rFonts w:ascii="Times New Roman" w:hAnsi="Times New Roman" w:cs="Times New Roman"/>
          <w:sz w:val="24"/>
          <w:szCs w:val="24"/>
        </w:rPr>
        <w:t xml:space="preserve">with most </w:t>
      </w:r>
      <w:r w:rsidR="00EE65FD" w:rsidRPr="00A17530">
        <w:rPr>
          <w:rFonts w:ascii="Times New Roman" w:hAnsi="Times New Roman" w:cs="Times New Roman"/>
          <w:sz w:val="24"/>
          <w:szCs w:val="24"/>
        </w:rPr>
        <w:t>values between 2 and 5</w:t>
      </w:r>
      <w:r w:rsidR="00E37F17">
        <w:rPr>
          <w:rFonts w:ascii="Times New Roman" w:hAnsi="Times New Roman" w:cs="Times New Roman"/>
          <w:sz w:val="24"/>
          <w:szCs w:val="24"/>
        </w:rPr>
        <w:t xml:space="preserve"> </w:t>
      </w:r>
      <w:r w:rsidR="00EE65FD" w:rsidRPr="00A17530">
        <w:rPr>
          <w:rFonts w:ascii="Times New Roman" w:hAnsi="Times New Roman" w:cs="Times New Roman"/>
          <w:sz w:val="24"/>
          <w:szCs w:val="24"/>
        </w:rPr>
        <w:t xml:space="preserve">MPa </w:t>
      </w:r>
      <w:r w:rsidR="00A23EF7" w:rsidRPr="00A17530">
        <w:rPr>
          <w:rFonts w:ascii="Times New Roman" w:eastAsiaTheme="minorEastAsia" w:hAnsi="Times New Roman" w:cs="Times New Roman"/>
          <w:sz w:val="24"/>
          <w:szCs w:val="24"/>
        </w:rPr>
        <w:t>(</w:t>
      </w:r>
      <w:r w:rsidR="00A23EF7" w:rsidRPr="00A17530">
        <w:rPr>
          <w:rFonts w:ascii="Times New Roman" w:eastAsiaTheme="minorEastAsia" w:hAnsi="Times New Roman" w:cs="Times New Roman"/>
          <w:color w:val="0000FF"/>
          <w:sz w:val="24"/>
          <w:szCs w:val="24"/>
        </w:rPr>
        <w:t>Haimson, and Rummel, 1982; Gudmundsson, 201</w:t>
      </w:r>
      <w:r w:rsidR="00096CFA" w:rsidRPr="00A17530">
        <w:rPr>
          <w:rFonts w:ascii="Times New Roman" w:eastAsiaTheme="minorEastAsia" w:hAnsi="Times New Roman" w:cs="Times New Roman"/>
          <w:color w:val="0000FF"/>
          <w:sz w:val="24"/>
          <w:szCs w:val="24"/>
        </w:rPr>
        <w:t>4</w:t>
      </w:r>
      <w:r w:rsidR="00A23EF7" w:rsidRPr="00A17530">
        <w:rPr>
          <w:rFonts w:ascii="Times New Roman" w:eastAsiaTheme="minorEastAsia" w:hAnsi="Times New Roman" w:cs="Times New Roman"/>
          <w:sz w:val="24"/>
          <w:szCs w:val="24"/>
        </w:rPr>
        <w:t xml:space="preserve">).Therefore, the maximum tensile stress </w:t>
      </w:r>
      <w:r w:rsidR="00CF216D" w:rsidRPr="00A17530">
        <w:rPr>
          <w:rFonts w:ascii="Times New Roman" w:eastAsiaTheme="minorEastAsia" w:hAnsi="Times New Roman" w:cs="Times New Roman"/>
          <w:sz w:val="24"/>
          <w:szCs w:val="24"/>
        </w:rPr>
        <w:t xml:space="preserve">for </w:t>
      </w:r>
      <w:r w:rsidR="00A23EF7" w:rsidRPr="00A17530">
        <w:rPr>
          <w:rFonts w:ascii="Times New Roman" w:eastAsiaTheme="minorEastAsia" w:hAnsi="Times New Roman" w:cs="Times New Roman"/>
          <w:sz w:val="24"/>
          <w:szCs w:val="24"/>
        </w:rPr>
        <w:t xml:space="preserve">both tumuli and lava rises is </w:t>
      </w:r>
      <w:r w:rsidR="00C57C14" w:rsidRPr="00A17530">
        <w:rPr>
          <w:rFonts w:ascii="Times New Roman" w:eastAsiaTheme="minorEastAsia" w:hAnsi="Times New Roman" w:cs="Times New Roman"/>
          <w:sz w:val="24"/>
          <w:szCs w:val="24"/>
        </w:rPr>
        <w:t xml:space="preserve">many </w:t>
      </w:r>
      <w:r w:rsidR="00EE65FD" w:rsidRPr="00A17530">
        <w:rPr>
          <w:rFonts w:ascii="Times New Roman" w:eastAsiaTheme="minorEastAsia" w:hAnsi="Times New Roman" w:cs="Times New Roman"/>
          <w:sz w:val="24"/>
          <w:szCs w:val="24"/>
        </w:rPr>
        <w:t xml:space="preserve">orders of magnitude </w:t>
      </w:r>
      <w:r w:rsidR="00FD5732" w:rsidRPr="00A17530">
        <w:rPr>
          <w:rFonts w:ascii="Times New Roman" w:eastAsiaTheme="minorEastAsia" w:hAnsi="Times New Roman" w:cs="Times New Roman"/>
          <w:sz w:val="24"/>
          <w:szCs w:val="24"/>
        </w:rPr>
        <w:t>la</w:t>
      </w:r>
      <w:r w:rsidR="005D2E9D" w:rsidRPr="00A17530">
        <w:rPr>
          <w:rFonts w:ascii="Times New Roman" w:eastAsiaTheme="minorEastAsia" w:hAnsi="Times New Roman" w:cs="Times New Roman"/>
          <w:sz w:val="24"/>
          <w:szCs w:val="24"/>
        </w:rPr>
        <w:t>r</w:t>
      </w:r>
      <w:r w:rsidR="00FD5732" w:rsidRPr="00A17530">
        <w:rPr>
          <w:rFonts w:ascii="Times New Roman" w:eastAsiaTheme="minorEastAsia" w:hAnsi="Times New Roman" w:cs="Times New Roman"/>
          <w:sz w:val="24"/>
          <w:szCs w:val="24"/>
        </w:rPr>
        <w:t>ger than</w:t>
      </w:r>
      <w:r w:rsidR="00011CB4">
        <w:rPr>
          <w:rFonts w:ascii="Times New Roman" w:eastAsiaTheme="minorEastAsia" w:hAnsi="Times New Roman" w:cs="Times New Roman"/>
          <w:sz w:val="24"/>
          <w:szCs w:val="24"/>
        </w:rPr>
        <w:t xml:space="preserve"> </w:t>
      </w:r>
      <w:r w:rsidR="005D2E9D" w:rsidRPr="00A17530">
        <w:rPr>
          <w:rFonts w:ascii="Times New Roman" w:eastAsiaTheme="minorEastAsia" w:hAnsi="Times New Roman" w:cs="Times New Roman"/>
          <w:sz w:val="24"/>
          <w:szCs w:val="24"/>
        </w:rPr>
        <w:t xml:space="preserve">the </w:t>
      </w:r>
      <w:r w:rsidR="00A23EF7" w:rsidRPr="00A17530">
        <w:rPr>
          <w:rFonts w:ascii="Times New Roman" w:eastAsiaTheme="minorEastAsia" w:hAnsi="Times New Roman" w:cs="Times New Roman"/>
          <w:sz w:val="24"/>
          <w:szCs w:val="24"/>
        </w:rPr>
        <w:t>tensile strength of the basaltic upper crust</w:t>
      </w:r>
      <w:r w:rsidR="00CF216D" w:rsidRPr="00A17530">
        <w:rPr>
          <w:rFonts w:ascii="Times New Roman" w:eastAsiaTheme="minorEastAsia" w:hAnsi="Times New Roman" w:cs="Times New Roman"/>
          <w:sz w:val="24"/>
          <w:szCs w:val="24"/>
        </w:rPr>
        <w:t xml:space="preserve"> (</w:t>
      </w:r>
      <w:r w:rsidR="00C57C14" w:rsidRPr="00A17530">
        <w:rPr>
          <w:rFonts w:ascii="Times New Roman" w:eastAsiaTheme="minorEastAsia" w:hAnsi="Times New Roman" w:cs="Times New Roman"/>
          <w:sz w:val="24"/>
          <w:szCs w:val="24"/>
        </w:rPr>
        <w:t>0.5-9</w:t>
      </w:r>
      <w:r w:rsidR="00E37F17">
        <w:rPr>
          <w:rFonts w:ascii="Times New Roman" w:eastAsiaTheme="minorEastAsia" w:hAnsi="Times New Roman" w:cs="Times New Roman"/>
          <w:sz w:val="24"/>
          <w:szCs w:val="24"/>
        </w:rPr>
        <w:t xml:space="preserve"> </w:t>
      </w:r>
      <w:r w:rsidR="00CF216D" w:rsidRPr="00A17530">
        <w:rPr>
          <w:rFonts w:ascii="Times New Roman" w:eastAsiaTheme="minorEastAsia" w:hAnsi="Times New Roman" w:cs="Times New Roman"/>
          <w:sz w:val="24"/>
          <w:szCs w:val="24"/>
        </w:rPr>
        <w:t>MPa)</w:t>
      </w:r>
      <w:r w:rsidR="00A23EF7" w:rsidRPr="00A17530">
        <w:rPr>
          <w:rFonts w:ascii="Times New Roman" w:eastAsiaTheme="minorEastAsia" w:hAnsi="Times New Roman" w:cs="Times New Roman"/>
          <w:sz w:val="24"/>
          <w:szCs w:val="24"/>
        </w:rPr>
        <w:t xml:space="preserve"> even though the </w:t>
      </w:r>
      <w:r>
        <w:rPr>
          <w:rFonts w:ascii="Times New Roman" w:eastAsiaTheme="minorEastAsia" w:hAnsi="Times New Roman" w:cs="Times New Roman"/>
          <w:sz w:val="24"/>
          <w:szCs w:val="24"/>
        </w:rPr>
        <w:t xml:space="preserve">magmatic </w:t>
      </w:r>
      <w:r w:rsidR="00A23EF7" w:rsidRPr="00A17530">
        <w:rPr>
          <w:rFonts w:ascii="Times New Roman" w:eastAsiaTheme="minorEastAsia" w:hAnsi="Times New Roman" w:cs="Times New Roman"/>
          <w:sz w:val="24"/>
          <w:szCs w:val="24"/>
        </w:rPr>
        <w:t xml:space="preserve">overpressure was </w:t>
      </w:r>
      <w:r w:rsidR="00FB5894" w:rsidRPr="00A17530">
        <w:rPr>
          <w:rFonts w:ascii="Times New Roman" w:eastAsiaTheme="minorEastAsia" w:hAnsi="Times New Roman" w:cs="Times New Roman"/>
          <w:sz w:val="24"/>
          <w:szCs w:val="24"/>
        </w:rPr>
        <w:t xml:space="preserve">very </w:t>
      </w:r>
      <w:r>
        <w:rPr>
          <w:rFonts w:ascii="Times New Roman" w:eastAsiaTheme="minorEastAsia" w:hAnsi="Times New Roman" w:cs="Times New Roman"/>
          <w:sz w:val="24"/>
          <w:szCs w:val="24"/>
        </w:rPr>
        <w:t>low</w:t>
      </w:r>
      <w:r w:rsidR="00A23EF7" w:rsidRPr="00A17530">
        <w:rPr>
          <w:rFonts w:ascii="Times New Roman" w:eastAsiaTheme="minorEastAsia" w:hAnsi="Times New Roman" w:cs="Times New Roman"/>
          <w:sz w:val="24"/>
          <w:szCs w:val="24"/>
        </w:rPr>
        <w:t xml:space="preserve"> as we </w:t>
      </w:r>
      <w:r w:rsidR="002A22E1" w:rsidRPr="00A17530">
        <w:rPr>
          <w:rFonts w:ascii="Times New Roman" w:eastAsiaTheme="minorEastAsia" w:hAnsi="Times New Roman" w:cs="Times New Roman"/>
          <w:sz w:val="24"/>
          <w:szCs w:val="24"/>
        </w:rPr>
        <w:t xml:space="preserve">inferred </w:t>
      </w:r>
      <w:r w:rsidR="00A23EF7" w:rsidRPr="00A17530">
        <w:rPr>
          <w:rFonts w:ascii="Times New Roman" w:eastAsiaTheme="minorEastAsia" w:hAnsi="Times New Roman" w:cs="Times New Roman"/>
          <w:sz w:val="24"/>
          <w:szCs w:val="24"/>
        </w:rPr>
        <w:t xml:space="preserve">in this study. </w:t>
      </w:r>
      <w:r w:rsidR="00876A4A" w:rsidRPr="00A17530">
        <w:rPr>
          <w:rFonts w:ascii="Times New Roman" w:eastAsiaTheme="minorEastAsia" w:hAnsi="Times New Roman" w:cs="Times New Roman"/>
          <w:sz w:val="24"/>
          <w:szCs w:val="24"/>
        </w:rPr>
        <w:t xml:space="preserve">Thus the viscoelastic crust played an important role to </w:t>
      </w:r>
      <w:r w:rsidR="00463B51" w:rsidRPr="00A17530">
        <w:rPr>
          <w:rFonts w:ascii="Times New Roman" w:eastAsiaTheme="minorEastAsia" w:hAnsi="Times New Roman" w:cs="Times New Roman"/>
          <w:sz w:val="24"/>
          <w:szCs w:val="24"/>
        </w:rPr>
        <w:t>maintain the</w:t>
      </w:r>
      <w:r w:rsidR="00876A4A" w:rsidRPr="00A17530">
        <w:rPr>
          <w:rFonts w:ascii="Times New Roman" w:eastAsiaTheme="minorEastAsia" w:hAnsi="Times New Roman" w:cs="Times New Roman"/>
          <w:sz w:val="24"/>
          <w:szCs w:val="24"/>
        </w:rPr>
        <w:t xml:space="preserve"> lava interior </w:t>
      </w:r>
      <w:r w:rsidR="005F524F" w:rsidRPr="00A17530">
        <w:rPr>
          <w:rFonts w:ascii="Times New Roman" w:eastAsiaTheme="minorEastAsia" w:hAnsi="Times New Roman" w:cs="Times New Roman"/>
          <w:sz w:val="24"/>
          <w:szCs w:val="24"/>
        </w:rPr>
        <w:t xml:space="preserve">of </w:t>
      </w:r>
      <w:r w:rsidR="00876A4A" w:rsidRPr="00A17530">
        <w:rPr>
          <w:rFonts w:ascii="Times New Roman" w:eastAsiaTheme="minorEastAsia" w:hAnsi="Times New Roman" w:cs="Times New Roman"/>
          <w:sz w:val="24"/>
          <w:szCs w:val="24"/>
        </w:rPr>
        <w:t>the tumulus or lava rise</w:t>
      </w:r>
      <w:r w:rsidR="006B7254">
        <w:rPr>
          <w:rFonts w:ascii="Times New Roman" w:eastAsiaTheme="minorEastAsia" w:hAnsi="Times New Roman" w:cs="Times New Roman"/>
          <w:sz w:val="24"/>
          <w:szCs w:val="24"/>
        </w:rPr>
        <w:t xml:space="preserve"> </w:t>
      </w:r>
      <w:r w:rsidR="00876A4A" w:rsidRPr="00A17530">
        <w:rPr>
          <w:rFonts w:ascii="Times New Roman" w:eastAsiaTheme="minorEastAsia" w:hAnsi="Times New Roman" w:cs="Times New Roman"/>
          <w:sz w:val="24"/>
          <w:szCs w:val="24"/>
        </w:rPr>
        <w:t>during the inflation process</w:t>
      </w:r>
      <w:r w:rsidR="00463B51" w:rsidRPr="00A17530">
        <w:rPr>
          <w:rFonts w:ascii="Times New Roman" w:eastAsiaTheme="minorEastAsia" w:hAnsi="Times New Roman" w:cs="Times New Roman"/>
          <w:sz w:val="24"/>
          <w:szCs w:val="24"/>
        </w:rPr>
        <w:t>es</w:t>
      </w:r>
      <w:r w:rsidR="00876A4A" w:rsidRPr="00A17530">
        <w:rPr>
          <w:rFonts w:ascii="Times New Roman" w:eastAsiaTheme="minorEastAsia" w:hAnsi="Times New Roman" w:cs="Times New Roman"/>
          <w:sz w:val="24"/>
          <w:szCs w:val="24"/>
        </w:rPr>
        <w:t>.</w:t>
      </w:r>
    </w:p>
    <w:p w14:paraId="02B71784" w14:textId="77777777" w:rsidR="00EF72D8" w:rsidRPr="00A17530" w:rsidRDefault="00F401B6" w:rsidP="00A175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6B7C52" w:rsidRPr="00A17530">
        <w:rPr>
          <w:rFonts w:ascii="Times New Roman" w:hAnsi="Times New Roman" w:cs="Times New Roman"/>
          <w:b/>
          <w:sz w:val="24"/>
          <w:szCs w:val="24"/>
        </w:rPr>
        <w:t>.2 Numerical</w:t>
      </w:r>
      <w:r w:rsidR="00410CD7" w:rsidRPr="00A17530">
        <w:rPr>
          <w:rFonts w:ascii="Times New Roman" w:hAnsi="Times New Roman" w:cs="Times New Roman"/>
          <w:b/>
          <w:sz w:val="24"/>
          <w:szCs w:val="24"/>
        </w:rPr>
        <w:t xml:space="preserve"> model</w:t>
      </w:r>
    </w:p>
    <w:p w14:paraId="450DD9BA" w14:textId="77777777" w:rsidR="00EA4FDE" w:rsidRDefault="003659CA" w:rsidP="003E0409">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In the recent years, the</w:t>
      </w:r>
      <w:r w:rsidR="000B75CF">
        <w:rPr>
          <w:rFonts w:ascii="Times New Roman" w:hAnsi="Times New Roman" w:cs="Times New Roman"/>
          <w:sz w:val="24"/>
          <w:szCs w:val="24"/>
        </w:rPr>
        <w:t>re has been</w:t>
      </w:r>
      <w:r w:rsidRPr="00A17530">
        <w:rPr>
          <w:rFonts w:ascii="Times New Roman" w:hAnsi="Times New Roman" w:cs="Times New Roman"/>
          <w:sz w:val="24"/>
          <w:szCs w:val="24"/>
        </w:rPr>
        <w:t xml:space="preserve"> increasing application of finite element methods</w:t>
      </w:r>
      <w:r w:rsidR="000B75CF">
        <w:rPr>
          <w:rFonts w:ascii="Times New Roman" w:hAnsi="Times New Roman" w:cs="Times New Roman"/>
          <w:sz w:val="24"/>
          <w:szCs w:val="24"/>
        </w:rPr>
        <w:t xml:space="preserve"> (FEM)</w:t>
      </w:r>
      <w:r w:rsidRPr="00A17530">
        <w:rPr>
          <w:rFonts w:ascii="Times New Roman" w:hAnsi="Times New Roman" w:cs="Times New Roman"/>
          <w:sz w:val="24"/>
          <w:szCs w:val="24"/>
        </w:rPr>
        <w:t xml:space="preserve"> in analysing</w:t>
      </w:r>
      <w:r w:rsidR="006B7254">
        <w:rPr>
          <w:rFonts w:ascii="Times New Roman" w:hAnsi="Times New Roman" w:cs="Times New Roman"/>
          <w:sz w:val="24"/>
          <w:szCs w:val="24"/>
        </w:rPr>
        <w:t xml:space="preserve"> </w:t>
      </w:r>
      <w:r w:rsidR="000B75CF">
        <w:rPr>
          <w:rFonts w:ascii="Times New Roman" w:hAnsi="Times New Roman" w:cs="Times New Roman"/>
          <w:sz w:val="24"/>
          <w:szCs w:val="24"/>
        </w:rPr>
        <w:t>complex geological</w:t>
      </w:r>
      <w:r w:rsidRPr="00A17530">
        <w:rPr>
          <w:rFonts w:ascii="Times New Roman" w:hAnsi="Times New Roman" w:cs="Times New Roman"/>
          <w:sz w:val="24"/>
          <w:szCs w:val="24"/>
        </w:rPr>
        <w:t xml:space="preserve"> structures and </w:t>
      </w:r>
      <w:r w:rsidR="000B75CF">
        <w:rPr>
          <w:rFonts w:ascii="Times New Roman" w:hAnsi="Times New Roman" w:cs="Times New Roman"/>
          <w:sz w:val="24"/>
          <w:szCs w:val="24"/>
        </w:rPr>
        <w:t>processes</w:t>
      </w:r>
      <w:r w:rsidRPr="00A17530">
        <w:rPr>
          <w:rFonts w:ascii="Times New Roman" w:hAnsi="Times New Roman" w:cs="Times New Roman"/>
          <w:sz w:val="24"/>
          <w:szCs w:val="24"/>
        </w:rPr>
        <w:t xml:space="preserve"> (</w:t>
      </w:r>
      <w:r w:rsidRPr="00A17530">
        <w:rPr>
          <w:rFonts w:ascii="Times New Roman" w:hAnsi="Times New Roman" w:cs="Times New Roman"/>
          <w:color w:val="0000FF"/>
          <w:sz w:val="24"/>
          <w:szCs w:val="24"/>
        </w:rPr>
        <w:t>Bagnardi, 2014</w:t>
      </w:r>
      <w:r w:rsidRPr="00A17530">
        <w:rPr>
          <w:rFonts w:ascii="Times New Roman" w:hAnsi="Times New Roman" w:cs="Times New Roman"/>
          <w:sz w:val="24"/>
          <w:szCs w:val="24"/>
        </w:rPr>
        <w:t>).</w:t>
      </w:r>
      <w:r w:rsidR="00410CD7" w:rsidRPr="00A17530">
        <w:rPr>
          <w:rFonts w:ascii="Times New Roman" w:hAnsi="Times New Roman" w:cs="Times New Roman"/>
          <w:sz w:val="24"/>
          <w:szCs w:val="24"/>
        </w:rPr>
        <w:t xml:space="preserve">Numerical models based on the finite element methods </w:t>
      </w:r>
      <w:r w:rsidR="009F4F31" w:rsidRPr="00A17530">
        <w:rPr>
          <w:rFonts w:ascii="Times New Roman" w:hAnsi="Times New Roman" w:cs="Times New Roman"/>
          <w:sz w:val="24"/>
          <w:szCs w:val="24"/>
        </w:rPr>
        <w:t xml:space="preserve">can </w:t>
      </w:r>
      <w:r w:rsidR="00410CD7" w:rsidRPr="00A17530">
        <w:rPr>
          <w:rFonts w:ascii="Times New Roman" w:hAnsi="Times New Roman" w:cs="Times New Roman"/>
          <w:sz w:val="24"/>
          <w:szCs w:val="24"/>
        </w:rPr>
        <w:t xml:space="preserve">provide quantitative information on the local stresses </w:t>
      </w:r>
      <w:r w:rsidR="000B75CF">
        <w:rPr>
          <w:rFonts w:ascii="Times New Roman" w:hAnsi="Times New Roman" w:cs="Times New Roman"/>
          <w:sz w:val="24"/>
          <w:szCs w:val="24"/>
        </w:rPr>
        <w:t xml:space="preserve">inside and </w:t>
      </w:r>
      <w:r w:rsidR="00410CD7" w:rsidRPr="00A17530">
        <w:rPr>
          <w:rFonts w:ascii="Times New Roman" w:hAnsi="Times New Roman" w:cs="Times New Roman"/>
          <w:sz w:val="24"/>
          <w:szCs w:val="24"/>
        </w:rPr>
        <w:t xml:space="preserve">around inflation </w:t>
      </w:r>
      <w:r w:rsidR="000B75CF">
        <w:rPr>
          <w:rFonts w:ascii="Times New Roman" w:hAnsi="Times New Roman" w:cs="Times New Roman"/>
          <w:sz w:val="24"/>
          <w:szCs w:val="24"/>
        </w:rPr>
        <w:t>structures</w:t>
      </w:r>
      <w:r w:rsidR="00410CD7" w:rsidRPr="00A17530">
        <w:rPr>
          <w:rFonts w:ascii="Times New Roman" w:hAnsi="Times New Roman" w:cs="Times New Roman"/>
          <w:sz w:val="24"/>
          <w:szCs w:val="24"/>
        </w:rPr>
        <w:t>.</w:t>
      </w:r>
      <w:r w:rsidR="006B7254">
        <w:rPr>
          <w:rFonts w:ascii="Times New Roman" w:hAnsi="Times New Roman" w:cs="Times New Roman"/>
          <w:sz w:val="24"/>
          <w:szCs w:val="24"/>
        </w:rPr>
        <w:t xml:space="preserve"> </w:t>
      </w:r>
      <w:r w:rsidR="00410CD7" w:rsidRPr="00A17530">
        <w:rPr>
          <w:rFonts w:ascii="Times New Roman" w:hAnsi="Times New Roman" w:cs="Times New Roman"/>
          <w:sz w:val="24"/>
          <w:szCs w:val="24"/>
        </w:rPr>
        <w:t>Comsol Multiphysics (5.</w:t>
      </w:r>
      <w:r w:rsidR="00FA2AF8" w:rsidRPr="00A17530">
        <w:rPr>
          <w:rFonts w:ascii="Times New Roman" w:hAnsi="Times New Roman" w:cs="Times New Roman"/>
          <w:sz w:val="24"/>
          <w:szCs w:val="24"/>
        </w:rPr>
        <w:t>1</w:t>
      </w:r>
      <w:r w:rsidR="009F4F31" w:rsidRPr="00A17530">
        <w:rPr>
          <w:rFonts w:ascii="Times New Roman" w:hAnsi="Times New Roman" w:cs="Times New Roman"/>
          <w:sz w:val="24"/>
          <w:szCs w:val="24"/>
        </w:rPr>
        <w:t>) (</w:t>
      </w:r>
      <w:hyperlink r:id="rId89" w:history="1">
        <w:r w:rsidR="009F4F31" w:rsidRPr="00A17530">
          <w:rPr>
            <w:rStyle w:val="Hyperlink"/>
            <w:rFonts w:ascii="Times New Roman" w:hAnsi="Times New Roman" w:cs="Times New Roman"/>
            <w:sz w:val="24"/>
            <w:szCs w:val="24"/>
          </w:rPr>
          <w:t>www.comsol.com</w:t>
        </w:r>
      </w:hyperlink>
      <w:r w:rsidR="009F4F31" w:rsidRPr="00A17530">
        <w:rPr>
          <w:rFonts w:ascii="Times New Roman" w:hAnsi="Times New Roman" w:cs="Times New Roman"/>
          <w:sz w:val="24"/>
          <w:szCs w:val="24"/>
        </w:rPr>
        <w:t xml:space="preserve">) </w:t>
      </w:r>
      <w:r w:rsidR="00410CD7" w:rsidRPr="00A17530">
        <w:rPr>
          <w:rFonts w:ascii="Times New Roman" w:hAnsi="Times New Roman" w:cs="Times New Roman"/>
          <w:sz w:val="24"/>
          <w:szCs w:val="24"/>
        </w:rPr>
        <w:t xml:space="preserve">is the finite element program </w:t>
      </w:r>
      <w:r w:rsidR="009F4F31" w:rsidRPr="00A17530">
        <w:rPr>
          <w:rFonts w:ascii="Times New Roman" w:hAnsi="Times New Roman" w:cs="Times New Roman"/>
          <w:sz w:val="24"/>
          <w:szCs w:val="24"/>
        </w:rPr>
        <w:t>used</w:t>
      </w:r>
      <w:r w:rsidR="00410CD7" w:rsidRPr="00A17530">
        <w:rPr>
          <w:rFonts w:ascii="Times New Roman" w:hAnsi="Times New Roman" w:cs="Times New Roman"/>
          <w:sz w:val="24"/>
          <w:szCs w:val="24"/>
        </w:rPr>
        <w:t xml:space="preserve"> for the work described in this </w:t>
      </w:r>
      <w:r w:rsidR="002B3956">
        <w:rPr>
          <w:rFonts w:ascii="Times New Roman" w:hAnsi="Times New Roman" w:cs="Times New Roman"/>
          <w:sz w:val="24"/>
          <w:szCs w:val="24"/>
        </w:rPr>
        <w:t>paper</w:t>
      </w:r>
      <w:r w:rsidR="00410CD7" w:rsidRPr="00A17530">
        <w:rPr>
          <w:rFonts w:ascii="Times New Roman" w:hAnsi="Times New Roman" w:cs="Times New Roman"/>
          <w:sz w:val="24"/>
          <w:szCs w:val="24"/>
        </w:rPr>
        <w:t xml:space="preserve">. </w:t>
      </w:r>
      <w:r w:rsidR="00904453" w:rsidRPr="00A17530">
        <w:rPr>
          <w:rFonts w:ascii="Times New Roman" w:hAnsi="Times New Roman" w:cs="Times New Roman"/>
          <w:sz w:val="24"/>
          <w:szCs w:val="24"/>
        </w:rPr>
        <w:t xml:space="preserve">We have modelled the inflation </w:t>
      </w:r>
      <w:r w:rsidR="000B75CF">
        <w:rPr>
          <w:rFonts w:ascii="Times New Roman" w:hAnsi="Times New Roman" w:cs="Times New Roman"/>
          <w:sz w:val="24"/>
          <w:szCs w:val="24"/>
        </w:rPr>
        <w:t>structure</w:t>
      </w:r>
      <w:r w:rsidR="00904453" w:rsidRPr="00A17530">
        <w:rPr>
          <w:rFonts w:ascii="Times New Roman" w:hAnsi="Times New Roman" w:cs="Times New Roman"/>
          <w:sz w:val="24"/>
          <w:szCs w:val="24"/>
        </w:rPr>
        <w:t xml:space="preserve"> as </w:t>
      </w:r>
      <w:r w:rsidR="005D2E9D" w:rsidRPr="00A17530">
        <w:rPr>
          <w:rFonts w:ascii="Times New Roman" w:hAnsi="Times New Roman" w:cs="Times New Roman"/>
          <w:sz w:val="24"/>
          <w:szCs w:val="24"/>
        </w:rPr>
        <w:t xml:space="preserve">a </w:t>
      </w:r>
      <w:r w:rsidR="00904453" w:rsidRPr="00A17530">
        <w:rPr>
          <w:rFonts w:ascii="Times New Roman" w:hAnsi="Times New Roman" w:cs="Times New Roman"/>
          <w:sz w:val="24"/>
          <w:szCs w:val="24"/>
        </w:rPr>
        <w:t>homogenous</w:t>
      </w:r>
      <w:r w:rsidR="000B75CF">
        <w:rPr>
          <w:rFonts w:ascii="Times New Roman" w:hAnsi="Times New Roman" w:cs="Times New Roman"/>
          <w:sz w:val="24"/>
          <w:szCs w:val="24"/>
        </w:rPr>
        <w:t>, elastic</w:t>
      </w:r>
      <w:r w:rsidR="00904453" w:rsidRPr="00A17530">
        <w:rPr>
          <w:rFonts w:ascii="Times New Roman" w:hAnsi="Times New Roman" w:cs="Times New Roman"/>
          <w:sz w:val="24"/>
          <w:szCs w:val="24"/>
        </w:rPr>
        <w:t xml:space="preserve"> layer with </w:t>
      </w:r>
      <w:r w:rsidR="001F3415" w:rsidRPr="00A17530">
        <w:rPr>
          <w:rFonts w:ascii="Times New Roman" w:hAnsi="Times New Roman" w:cs="Times New Roman"/>
          <w:sz w:val="24"/>
          <w:szCs w:val="24"/>
        </w:rPr>
        <w:t>Young’s</w:t>
      </w:r>
      <w:r w:rsidR="00904453" w:rsidRPr="00A17530">
        <w:rPr>
          <w:rFonts w:ascii="Times New Roman" w:hAnsi="Times New Roman" w:cs="Times New Roman"/>
          <w:sz w:val="24"/>
          <w:szCs w:val="24"/>
        </w:rPr>
        <w:t xml:space="preserve"> modulus </w:t>
      </w:r>
      <w:r w:rsidR="00B604DD" w:rsidRPr="00A17530">
        <w:rPr>
          <w:rFonts w:ascii="Times New Roman" w:hAnsi="Times New Roman" w:cs="Times New Roman"/>
          <w:sz w:val="24"/>
          <w:szCs w:val="24"/>
        </w:rPr>
        <w:t>2</w:t>
      </w:r>
      <w:r w:rsidR="00A03667" w:rsidRPr="00A17530">
        <w:rPr>
          <w:rFonts w:ascii="Times New Roman" w:hAnsi="Times New Roman" w:cs="Times New Roman"/>
          <w:sz w:val="24"/>
          <w:szCs w:val="24"/>
        </w:rPr>
        <w:t>5</w:t>
      </w:r>
      <w:r w:rsidR="00611B45">
        <w:rPr>
          <w:rFonts w:ascii="Times New Roman" w:hAnsi="Times New Roman" w:cs="Times New Roman"/>
          <w:sz w:val="24"/>
          <w:szCs w:val="24"/>
        </w:rPr>
        <w:t xml:space="preserve"> GPa</w:t>
      </w:r>
      <w:r w:rsidR="00904453" w:rsidRPr="00A17530">
        <w:rPr>
          <w:rFonts w:ascii="Times New Roman" w:hAnsi="Times New Roman" w:cs="Times New Roman"/>
          <w:sz w:val="24"/>
          <w:szCs w:val="24"/>
        </w:rPr>
        <w:t xml:space="preserve">, density </w:t>
      </w:r>
      <w:r w:rsidR="005A6210" w:rsidRPr="00A17530">
        <w:rPr>
          <w:rFonts w:ascii="Times New Roman" w:hAnsi="Times New Roman" w:cs="Times New Roman"/>
          <w:sz w:val="24"/>
          <w:szCs w:val="24"/>
        </w:rPr>
        <w:t>2650</w:t>
      </w:r>
      <w:r w:rsidR="004136D8" w:rsidRPr="00A17530">
        <w:rPr>
          <w:rFonts w:ascii="Times New Roman" w:hAnsi="Times New Roman" w:cs="Times New Roman"/>
          <w:position w:val="-10"/>
          <w:sz w:val="24"/>
          <w:szCs w:val="24"/>
        </w:rPr>
        <w:object w:dxaOrig="660" w:dyaOrig="360" w14:anchorId="6C2E746D">
          <v:shape id="_x0000_i1065" type="#_x0000_t75" style="width:32.25pt;height:18pt" o:ole="">
            <v:imagedata r:id="rId90" o:title=""/>
          </v:shape>
          <o:OLEObject Type="Embed" ProgID="Equation.3" ShapeID="_x0000_i1065" DrawAspect="Content" ObjectID="_1627215917" r:id="rId91"/>
        </w:object>
      </w:r>
      <w:r w:rsidR="00904453" w:rsidRPr="00A17530">
        <w:rPr>
          <w:rFonts w:ascii="Times New Roman" w:hAnsi="Times New Roman" w:cs="Times New Roman"/>
          <w:sz w:val="24"/>
          <w:szCs w:val="24"/>
        </w:rPr>
        <w:t xml:space="preserve">and </w:t>
      </w:r>
      <w:r w:rsidR="000B75CF">
        <w:rPr>
          <w:rFonts w:ascii="Times New Roman" w:hAnsi="Times New Roman" w:cs="Times New Roman"/>
          <w:sz w:val="24"/>
          <w:szCs w:val="24"/>
        </w:rPr>
        <w:t xml:space="preserve">a </w:t>
      </w:r>
      <w:r w:rsidR="001F3415" w:rsidRPr="00A17530">
        <w:rPr>
          <w:rFonts w:ascii="Times New Roman" w:hAnsi="Times New Roman" w:cs="Times New Roman"/>
          <w:sz w:val="24"/>
          <w:szCs w:val="24"/>
        </w:rPr>
        <w:t>Poisson’s</w:t>
      </w:r>
      <w:r w:rsidR="00904453" w:rsidRPr="00A17530">
        <w:rPr>
          <w:rFonts w:ascii="Times New Roman" w:hAnsi="Times New Roman" w:cs="Times New Roman"/>
          <w:sz w:val="24"/>
          <w:szCs w:val="24"/>
        </w:rPr>
        <w:t xml:space="preserve"> ratio of 0.25.</w:t>
      </w:r>
      <w:r w:rsidR="00E37F17">
        <w:rPr>
          <w:rFonts w:ascii="Times New Roman" w:hAnsi="Times New Roman" w:cs="Times New Roman"/>
          <w:sz w:val="24"/>
          <w:szCs w:val="24"/>
        </w:rPr>
        <w:t xml:space="preserve"> </w:t>
      </w:r>
      <w:r w:rsidR="00904453" w:rsidRPr="00A17530">
        <w:rPr>
          <w:rFonts w:ascii="Times New Roman" w:hAnsi="Times New Roman" w:cs="Times New Roman"/>
          <w:sz w:val="24"/>
          <w:szCs w:val="24"/>
        </w:rPr>
        <w:t xml:space="preserve">The </w:t>
      </w:r>
      <w:r w:rsidR="000B75CF">
        <w:rPr>
          <w:rFonts w:ascii="Times New Roman" w:hAnsi="Times New Roman" w:cs="Times New Roman"/>
          <w:sz w:val="24"/>
          <w:szCs w:val="24"/>
        </w:rPr>
        <w:t xml:space="preserve">magmatic </w:t>
      </w:r>
      <w:r w:rsidR="00904453" w:rsidRPr="00A17530">
        <w:rPr>
          <w:rFonts w:ascii="Times New Roman" w:hAnsi="Times New Roman" w:cs="Times New Roman"/>
          <w:sz w:val="24"/>
          <w:szCs w:val="24"/>
        </w:rPr>
        <w:t>overpressure</w:t>
      </w:r>
      <w:r w:rsidR="000B75CF">
        <w:rPr>
          <w:rFonts w:ascii="Times New Roman" w:hAnsi="Times New Roman" w:cs="Times New Roman"/>
          <w:sz w:val="24"/>
          <w:szCs w:val="24"/>
        </w:rPr>
        <w:t xml:space="preserve"> used is 1 MPa</w:t>
      </w:r>
      <w:r w:rsidR="00E37F17">
        <w:rPr>
          <w:rFonts w:ascii="Times New Roman" w:hAnsi="Times New Roman" w:cs="Times New Roman"/>
          <w:sz w:val="24"/>
          <w:szCs w:val="24"/>
        </w:rPr>
        <w:t xml:space="preserve"> </w:t>
      </w:r>
      <w:r w:rsidR="003E1622" w:rsidRPr="00A17530">
        <w:rPr>
          <w:rFonts w:ascii="Times New Roman" w:hAnsi="Times New Roman" w:cs="Times New Roman"/>
          <w:sz w:val="24"/>
          <w:szCs w:val="24"/>
        </w:rPr>
        <w:t xml:space="preserve">(Fig. </w:t>
      </w:r>
      <w:r w:rsidR="0031515E">
        <w:rPr>
          <w:rFonts w:ascii="Times New Roman" w:hAnsi="Times New Roman" w:cs="Times New Roman"/>
          <w:sz w:val="24"/>
          <w:szCs w:val="24"/>
        </w:rPr>
        <w:t>15</w:t>
      </w:r>
      <w:r w:rsidR="0031515E" w:rsidRPr="00A17530">
        <w:rPr>
          <w:rFonts w:ascii="Times New Roman" w:hAnsi="Times New Roman" w:cs="Times New Roman"/>
          <w:sz w:val="24"/>
          <w:szCs w:val="24"/>
        </w:rPr>
        <w:t>b</w:t>
      </w:r>
      <w:r w:rsidR="003E1622" w:rsidRPr="00A17530">
        <w:rPr>
          <w:rFonts w:ascii="Times New Roman" w:hAnsi="Times New Roman" w:cs="Times New Roman"/>
          <w:sz w:val="24"/>
          <w:szCs w:val="24"/>
        </w:rPr>
        <w:t>)</w:t>
      </w:r>
      <w:r w:rsidR="000B75CF">
        <w:rPr>
          <w:rFonts w:ascii="Times New Roman" w:hAnsi="Times New Roman" w:cs="Times New Roman"/>
          <w:sz w:val="24"/>
          <w:szCs w:val="24"/>
        </w:rPr>
        <w:t>, similar to the highest values obtained by Rossi and Gudmundsson 1996).</w:t>
      </w:r>
      <w:r w:rsidR="00E37F17">
        <w:rPr>
          <w:rFonts w:ascii="Times New Roman" w:hAnsi="Times New Roman" w:cs="Times New Roman"/>
          <w:sz w:val="24"/>
          <w:szCs w:val="24"/>
        </w:rPr>
        <w:t xml:space="preserve"> </w:t>
      </w:r>
      <w:r w:rsidR="00910B9B" w:rsidRPr="00A17530">
        <w:rPr>
          <w:rFonts w:ascii="Times New Roman" w:hAnsi="Times New Roman" w:cs="Times New Roman"/>
          <w:sz w:val="24"/>
          <w:szCs w:val="24"/>
        </w:rPr>
        <w:t xml:space="preserve">We made </w:t>
      </w:r>
      <w:r w:rsidR="00F44129" w:rsidRPr="00A17530">
        <w:rPr>
          <w:rFonts w:ascii="Times New Roman" w:hAnsi="Times New Roman" w:cs="Times New Roman"/>
          <w:sz w:val="24"/>
          <w:szCs w:val="24"/>
        </w:rPr>
        <w:t xml:space="preserve">a </w:t>
      </w:r>
      <w:r w:rsidR="00910B9B" w:rsidRPr="00A17530">
        <w:rPr>
          <w:rFonts w:ascii="Times New Roman" w:hAnsi="Times New Roman" w:cs="Times New Roman"/>
          <w:sz w:val="24"/>
          <w:szCs w:val="24"/>
        </w:rPr>
        <w:t xml:space="preserve">numerical model in order to explore the potential </w:t>
      </w:r>
      <w:r w:rsidR="00136C88">
        <w:rPr>
          <w:rFonts w:ascii="Times New Roman" w:hAnsi="Times New Roman" w:cs="Times New Roman"/>
          <w:sz w:val="24"/>
          <w:szCs w:val="24"/>
        </w:rPr>
        <w:t xml:space="preserve">stress </w:t>
      </w:r>
      <w:r w:rsidR="00910B9B" w:rsidRPr="00A17530">
        <w:rPr>
          <w:rFonts w:ascii="Times New Roman" w:hAnsi="Times New Roman" w:cs="Times New Roman"/>
          <w:sz w:val="24"/>
          <w:szCs w:val="24"/>
        </w:rPr>
        <w:t xml:space="preserve">effects of uplift or deflection due to </w:t>
      </w:r>
      <w:r w:rsidR="00910B9B" w:rsidRPr="00A17530">
        <w:rPr>
          <w:rFonts w:ascii="Times New Roman" w:hAnsi="Times New Roman" w:cs="Times New Roman"/>
          <w:sz w:val="24"/>
          <w:szCs w:val="24"/>
        </w:rPr>
        <w:lastRenderedPageBreak/>
        <w:t xml:space="preserve">the </w:t>
      </w:r>
      <w:r w:rsidR="005D2E9D" w:rsidRPr="00A17530">
        <w:rPr>
          <w:rFonts w:ascii="Times New Roman" w:hAnsi="Times New Roman" w:cs="Times New Roman"/>
          <w:sz w:val="24"/>
          <w:szCs w:val="24"/>
        </w:rPr>
        <w:t xml:space="preserve">influence </w:t>
      </w:r>
      <w:r w:rsidR="00910B9B" w:rsidRPr="00A17530">
        <w:rPr>
          <w:rFonts w:ascii="Times New Roman" w:hAnsi="Times New Roman" w:cs="Times New Roman"/>
          <w:sz w:val="24"/>
          <w:szCs w:val="24"/>
        </w:rPr>
        <w:t>of magmatic overpressure beneath the</w:t>
      </w:r>
      <w:r w:rsidR="00D90772" w:rsidRPr="00A17530">
        <w:rPr>
          <w:rFonts w:ascii="Times New Roman" w:hAnsi="Times New Roman" w:cs="Times New Roman"/>
          <w:sz w:val="24"/>
          <w:szCs w:val="24"/>
        </w:rPr>
        <w:t xml:space="preserve"> rigid upper crust. </w:t>
      </w:r>
      <w:r w:rsidR="00136C88">
        <w:rPr>
          <w:rFonts w:ascii="Times New Roman" w:hAnsi="Times New Roman" w:cs="Times New Roman"/>
          <w:sz w:val="24"/>
          <w:szCs w:val="24"/>
        </w:rPr>
        <w:t xml:space="preserve">The model is regarded as complementary to the analytical solutions given above. The model results suggest that in large parts of the uplifted or domed crust of the inflated structures, </w:t>
      </w:r>
      <w:r w:rsidR="00D90772" w:rsidRPr="00A17530">
        <w:rPr>
          <w:rFonts w:ascii="Times New Roman" w:hAnsi="Times New Roman" w:cs="Times New Roman"/>
          <w:sz w:val="24"/>
          <w:szCs w:val="24"/>
        </w:rPr>
        <w:t xml:space="preserve">the tensile </w:t>
      </w:r>
      <w:r w:rsidR="006B7254" w:rsidRPr="00A17530">
        <w:rPr>
          <w:rFonts w:ascii="Times New Roman" w:hAnsi="Times New Roman" w:cs="Times New Roman"/>
          <w:sz w:val="24"/>
          <w:szCs w:val="24"/>
        </w:rPr>
        <w:t>stres</w:t>
      </w:r>
      <w:r w:rsidR="006B7254">
        <w:rPr>
          <w:rFonts w:ascii="Times New Roman" w:hAnsi="Times New Roman" w:cs="Times New Roman"/>
          <w:sz w:val="24"/>
          <w:szCs w:val="24"/>
        </w:rPr>
        <w:t>ses</w:t>
      </w:r>
      <w:r w:rsidR="00136C88">
        <w:rPr>
          <w:rFonts w:ascii="Times New Roman" w:hAnsi="Times New Roman" w:cs="Times New Roman"/>
          <w:sz w:val="24"/>
          <w:szCs w:val="24"/>
        </w:rPr>
        <w:t xml:space="preserve"> exceed 10 MPa (and, are in places much higher</w:t>
      </w:r>
      <w:r w:rsidR="00E37F17">
        <w:rPr>
          <w:rFonts w:ascii="Times New Roman" w:hAnsi="Times New Roman" w:cs="Times New Roman"/>
          <w:sz w:val="24"/>
          <w:szCs w:val="24"/>
        </w:rPr>
        <w:t>;</w:t>
      </w:r>
      <w:r w:rsidR="00136C88">
        <w:rPr>
          <w:rFonts w:ascii="Times New Roman" w:hAnsi="Times New Roman" w:cs="Times New Roman"/>
          <w:sz w:val="24"/>
          <w:szCs w:val="24"/>
        </w:rPr>
        <w:t xml:space="preserve"> </w:t>
      </w:r>
      <w:r w:rsidR="00E37F17">
        <w:rPr>
          <w:rFonts w:ascii="Times New Roman" w:hAnsi="Times New Roman" w:cs="Times New Roman"/>
          <w:sz w:val="24"/>
          <w:szCs w:val="24"/>
        </w:rPr>
        <w:t>F</w:t>
      </w:r>
      <w:r w:rsidR="00136C88">
        <w:rPr>
          <w:rFonts w:ascii="Times New Roman" w:hAnsi="Times New Roman" w:cs="Times New Roman"/>
          <w:sz w:val="24"/>
          <w:szCs w:val="24"/>
        </w:rPr>
        <w:t xml:space="preserve">ig. </w:t>
      </w:r>
      <w:r w:rsidR="0031515E">
        <w:rPr>
          <w:rFonts w:ascii="Times New Roman" w:hAnsi="Times New Roman" w:cs="Times New Roman"/>
          <w:sz w:val="24"/>
          <w:szCs w:val="24"/>
        </w:rPr>
        <w:t>15</w:t>
      </w:r>
      <w:r w:rsidR="00136C88">
        <w:rPr>
          <w:rFonts w:ascii="Times New Roman" w:hAnsi="Times New Roman" w:cs="Times New Roman"/>
          <w:sz w:val="24"/>
          <w:szCs w:val="24"/>
        </w:rPr>
        <w:t xml:space="preserve">.b), so as to encourage </w:t>
      </w:r>
      <w:r w:rsidR="00D90772" w:rsidRPr="00A17530">
        <w:rPr>
          <w:rFonts w:ascii="Times New Roman" w:hAnsi="Times New Roman" w:cs="Times New Roman"/>
          <w:sz w:val="24"/>
          <w:szCs w:val="24"/>
        </w:rPr>
        <w:t xml:space="preserve">rupture and </w:t>
      </w:r>
      <w:r w:rsidR="00136C88">
        <w:rPr>
          <w:rFonts w:ascii="Times New Roman" w:hAnsi="Times New Roman" w:cs="Times New Roman"/>
          <w:sz w:val="24"/>
          <w:szCs w:val="24"/>
        </w:rPr>
        <w:t xml:space="preserve">the formation of </w:t>
      </w:r>
      <w:r w:rsidR="00D90772" w:rsidRPr="00A17530">
        <w:rPr>
          <w:rFonts w:ascii="Times New Roman" w:hAnsi="Times New Roman" w:cs="Times New Roman"/>
          <w:sz w:val="24"/>
          <w:szCs w:val="24"/>
        </w:rPr>
        <w:t xml:space="preserve">form axial and circumferential fractures. </w:t>
      </w:r>
      <w:r w:rsidR="00136C88">
        <w:rPr>
          <w:rFonts w:ascii="Times New Roman" w:hAnsi="Times New Roman" w:cs="Times New Roman"/>
          <w:sz w:val="24"/>
          <w:szCs w:val="24"/>
        </w:rPr>
        <w:t>In particular, t</w:t>
      </w:r>
      <w:r w:rsidR="00D90772" w:rsidRPr="00A17530">
        <w:rPr>
          <w:rFonts w:ascii="Times New Roman" w:hAnsi="Times New Roman" w:cs="Times New Roman"/>
          <w:sz w:val="24"/>
          <w:szCs w:val="24"/>
        </w:rPr>
        <w:t xml:space="preserve">he result of </w:t>
      </w:r>
      <w:r w:rsidR="00136C88">
        <w:rPr>
          <w:rFonts w:ascii="Times New Roman" w:hAnsi="Times New Roman" w:cs="Times New Roman"/>
          <w:sz w:val="24"/>
          <w:szCs w:val="24"/>
        </w:rPr>
        <w:t xml:space="preserve">the </w:t>
      </w:r>
      <w:r w:rsidR="00D90772" w:rsidRPr="00A17530">
        <w:rPr>
          <w:rFonts w:ascii="Times New Roman" w:hAnsi="Times New Roman" w:cs="Times New Roman"/>
          <w:sz w:val="24"/>
          <w:szCs w:val="24"/>
        </w:rPr>
        <w:t xml:space="preserve">numerical model </w:t>
      </w:r>
      <w:r w:rsidR="00136C88">
        <w:rPr>
          <w:rFonts w:ascii="Times New Roman" w:hAnsi="Times New Roman" w:cs="Times New Roman"/>
          <w:sz w:val="24"/>
          <w:szCs w:val="24"/>
        </w:rPr>
        <w:t>show that</w:t>
      </w:r>
      <w:r w:rsidR="00D90772" w:rsidRPr="00A17530">
        <w:rPr>
          <w:rFonts w:ascii="Times New Roman" w:hAnsi="Times New Roman" w:cs="Times New Roman"/>
          <w:sz w:val="24"/>
          <w:szCs w:val="24"/>
        </w:rPr>
        <w:t xml:space="preserve"> the maximum tensile stress </w:t>
      </w:r>
      <w:r w:rsidR="00136C88">
        <w:rPr>
          <w:rFonts w:ascii="Times New Roman" w:hAnsi="Times New Roman" w:cs="Times New Roman"/>
          <w:sz w:val="24"/>
          <w:szCs w:val="24"/>
        </w:rPr>
        <w:t xml:space="preserve">occurs </w:t>
      </w:r>
      <w:r w:rsidR="00D90772" w:rsidRPr="00A17530">
        <w:rPr>
          <w:rFonts w:ascii="Times New Roman" w:hAnsi="Times New Roman" w:cs="Times New Roman"/>
          <w:sz w:val="24"/>
          <w:szCs w:val="24"/>
        </w:rPr>
        <w:t>at the surface (Fig.</w:t>
      </w:r>
      <w:r w:rsidR="0031515E" w:rsidRPr="00A17530">
        <w:rPr>
          <w:rFonts w:ascii="Times New Roman" w:hAnsi="Times New Roman" w:cs="Times New Roman"/>
          <w:sz w:val="24"/>
          <w:szCs w:val="24"/>
        </w:rPr>
        <w:t>1</w:t>
      </w:r>
      <w:r w:rsidR="0031515E">
        <w:rPr>
          <w:rFonts w:ascii="Times New Roman" w:hAnsi="Times New Roman" w:cs="Times New Roman"/>
          <w:sz w:val="24"/>
          <w:szCs w:val="24"/>
        </w:rPr>
        <w:t>5</w:t>
      </w:r>
      <w:r w:rsidR="0031515E" w:rsidRPr="00A17530">
        <w:rPr>
          <w:rFonts w:ascii="Times New Roman" w:hAnsi="Times New Roman" w:cs="Times New Roman"/>
          <w:sz w:val="24"/>
          <w:szCs w:val="24"/>
        </w:rPr>
        <w:t>b</w:t>
      </w:r>
      <w:r w:rsidR="00D90772" w:rsidRPr="00A17530">
        <w:rPr>
          <w:rFonts w:ascii="Times New Roman" w:hAnsi="Times New Roman" w:cs="Times New Roman"/>
          <w:sz w:val="24"/>
          <w:szCs w:val="24"/>
        </w:rPr>
        <w:t xml:space="preserve">), </w:t>
      </w:r>
      <w:r w:rsidR="00136C88">
        <w:rPr>
          <w:rFonts w:ascii="Times New Roman" w:hAnsi="Times New Roman" w:cs="Times New Roman"/>
          <w:sz w:val="24"/>
          <w:szCs w:val="24"/>
        </w:rPr>
        <w:t>from where they decrease gradually towards</w:t>
      </w:r>
      <w:r w:rsidR="00D90772" w:rsidRPr="00A17530">
        <w:rPr>
          <w:rFonts w:ascii="Times New Roman" w:hAnsi="Times New Roman" w:cs="Times New Roman"/>
          <w:sz w:val="24"/>
          <w:szCs w:val="24"/>
        </w:rPr>
        <w:t xml:space="preserve"> the neutral surface (cf. </w:t>
      </w:r>
      <w:r w:rsidR="00D90772" w:rsidRPr="00A17530">
        <w:rPr>
          <w:rFonts w:ascii="Times New Roman" w:hAnsi="Times New Roman" w:cs="Times New Roman"/>
          <w:color w:val="0000FF"/>
          <w:sz w:val="24"/>
          <w:szCs w:val="24"/>
        </w:rPr>
        <w:t>Ugural, 1981; Rossi</w:t>
      </w:r>
      <w:r w:rsidR="000B75CF">
        <w:rPr>
          <w:rFonts w:ascii="Times New Roman" w:hAnsi="Times New Roman" w:cs="Times New Roman"/>
          <w:color w:val="0000FF"/>
          <w:sz w:val="24"/>
          <w:szCs w:val="24"/>
        </w:rPr>
        <w:t xml:space="preserve"> and</w:t>
      </w:r>
      <w:r w:rsidR="00D90772" w:rsidRPr="00A17530">
        <w:rPr>
          <w:rFonts w:ascii="Times New Roman" w:hAnsi="Times New Roman" w:cs="Times New Roman"/>
          <w:color w:val="0000FF"/>
          <w:sz w:val="24"/>
          <w:szCs w:val="24"/>
        </w:rPr>
        <w:t xml:space="preserve"> Gudmundsson, 1996</w:t>
      </w:r>
      <w:r w:rsidR="00D90772" w:rsidRPr="00A17530">
        <w:rPr>
          <w:rFonts w:ascii="Times New Roman" w:hAnsi="Times New Roman" w:cs="Times New Roman"/>
          <w:sz w:val="24"/>
          <w:szCs w:val="24"/>
        </w:rPr>
        <w:t>)</w:t>
      </w:r>
      <w:r w:rsidR="00EF72D8" w:rsidRPr="00A17530">
        <w:rPr>
          <w:rFonts w:ascii="Times New Roman" w:hAnsi="Times New Roman" w:cs="Times New Roman"/>
          <w:sz w:val="24"/>
          <w:szCs w:val="24"/>
        </w:rPr>
        <w:t xml:space="preserve">. </w:t>
      </w:r>
    </w:p>
    <w:p w14:paraId="3F6685F2" w14:textId="77777777" w:rsidR="00354015" w:rsidRPr="00A17530" w:rsidRDefault="00F401B6" w:rsidP="00A17530">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A17530">
        <w:rPr>
          <w:rFonts w:ascii="Times New Roman" w:hAnsi="Times New Roman" w:cs="Times New Roman"/>
          <w:b/>
          <w:sz w:val="24"/>
          <w:szCs w:val="24"/>
        </w:rPr>
        <w:t xml:space="preserve"> </w:t>
      </w:r>
      <w:r w:rsidR="00072AAA" w:rsidRPr="00A17530">
        <w:rPr>
          <w:rFonts w:ascii="Times New Roman" w:hAnsi="Times New Roman" w:cs="Times New Roman"/>
          <w:b/>
          <w:sz w:val="24"/>
          <w:szCs w:val="24"/>
        </w:rPr>
        <w:t xml:space="preserve">Discussion and conclusions </w:t>
      </w:r>
    </w:p>
    <w:p w14:paraId="5B2D696F" w14:textId="77777777" w:rsidR="00354714" w:rsidRDefault="0043600A" w:rsidP="00DF3FE7">
      <w:pPr>
        <w:autoSpaceDE w:val="0"/>
        <w:autoSpaceDN w:val="0"/>
        <w:adjustRightInd w:val="0"/>
        <w:spacing w:after="0" w:line="360" w:lineRule="auto"/>
        <w:jc w:val="both"/>
        <w:rPr>
          <w:rFonts w:ascii="Times New Roman" w:hAnsi="Times New Roman" w:cs="Times New Roman"/>
          <w:sz w:val="24"/>
          <w:szCs w:val="24"/>
        </w:rPr>
      </w:pPr>
      <w:r w:rsidRPr="00A17530">
        <w:rPr>
          <w:rFonts w:ascii="Times New Roman" w:hAnsi="Times New Roman" w:cs="Times New Roman"/>
          <w:sz w:val="24"/>
          <w:szCs w:val="24"/>
        </w:rPr>
        <w:t>T</w:t>
      </w:r>
      <w:r w:rsidR="000E5DCA" w:rsidRPr="00A17530">
        <w:rPr>
          <w:rFonts w:ascii="Times New Roman" w:hAnsi="Times New Roman" w:cs="Times New Roman"/>
          <w:sz w:val="24"/>
          <w:szCs w:val="24"/>
        </w:rPr>
        <w:t xml:space="preserve">he </w:t>
      </w:r>
      <w:r w:rsidR="0019162D" w:rsidRPr="00A17530">
        <w:rPr>
          <w:rFonts w:ascii="Times New Roman" w:hAnsi="Times New Roman" w:cs="Times New Roman"/>
          <w:sz w:val="24"/>
          <w:szCs w:val="24"/>
        </w:rPr>
        <w:t xml:space="preserve">Al-Halaq al Kabir </w:t>
      </w:r>
      <w:r w:rsidR="00D3084F" w:rsidRPr="00A17530">
        <w:rPr>
          <w:rFonts w:ascii="Times New Roman" w:hAnsi="Times New Roman" w:cs="Times New Roman"/>
          <w:sz w:val="24"/>
          <w:szCs w:val="24"/>
        </w:rPr>
        <w:t xml:space="preserve">flow field </w:t>
      </w:r>
      <w:r w:rsidR="000E5DCA" w:rsidRPr="00A17530">
        <w:rPr>
          <w:rFonts w:ascii="Times New Roman" w:hAnsi="Times New Roman" w:cs="Times New Roman"/>
          <w:sz w:val="24"/>
          <w:szCs w:val="24"/>
        </w:rPr>
        <w:t>represents the last eruption in th</w:t>
      </w:r>
      <w:r w:rsidR="00934797">
        <w:rPr>
          <w:rFonts w:ascii="Times New Roman" w:hAnsi="Times New Roman" w:cs="Times New Roman"/>
          <w:sz w:val="24"/>
          <w:szCs w:val="24"/>
        </w:rPr>
        <w:t>e associated</w:t>
      </w:r>
      <w:r w:rsidR="000E5DCA" w:rsidRPr="00A17530">
        <w:rPr>
          <w:rFonts w:ascii="Times New Roman" w:hAnsi="Times New Roman" w:cs="Times New Roman"/>
          <w:sz w:val="24"/>
          <w:szCs w:val="24"/>
        </w:rPr>
        <w:t xml:space="preserve"> p</w:t>
      </w:r>
      <w:r w:rsidR="0062659D">
        <w:rPr>
          <w:rFonts w:ascii="Times New Roman" w:hAnsi="Times New Roman" w:cs="Times New Roman"/>
          <w:sz w:val="24"/>
          <w:szCs w:val="24"/>
        </w:rPr>
        <w:t>art</w:t>
      </w:r>
      <w:r w:rsidR="000E5DCA" w:rsidRPr="00A17530">
        <w:rPr>
          <w:rFonts w:ascii="Times New Roman" w:hAnsi="Times New Roman" w:cs="Times New Roman"/>
          <w:sz w:val="24"/>
          <w:szCs w:val="24"/>
        </w:rPr>
        <w:t xml:space="preserve"> of the AHVP</w:t>
      </w:r>
      <w:r w:rsidR="00D3084F" w:rsidRPr="00A17530">
        <w:rPr>
          <w:rFonts w:ascii="Times New Roman" w:hAnsi="Times New Roman" w:cs="Times New Roman"/>
          <w:sz w:val="24"/>
          <w:szCs w:val="24"/>
        </w:rPr>
        <w:t xml:space="preserve">. Therefore, it was selected to enable complete mapping of surface morphologies and identification of well-defined boundaries without subsequent flows overlying the </w:t>
      </w:r>
      <w:r w:rsidR="0062659D">
        <w:rPr>
          <w:rFonts w:ascii="Times New Roman" w:hAnsi="Times New Roman" w:cs="Times New Roman"/>
          <w:sz w:val="24"/>
          <w:szCs w:val="24"/>
        </w:rPr>
        <w:t xml:space="preserve">studied </w:t>
      </w:r>
      <w:r w:rsidR="00D3084F" w:rsidRPr="00A17530">
        <w:rPr>
          <w:rFonts w:ascii="Times New Roman" w:hAnsi="Times New Roman" w:cs="Times New Roman"/>
          <w:sz w:val="24"/>
          <w:szCs w:val="24"/>
        </w:rPr>
        <w:t>part</w:t>
      </w:r>
      <w:r w:rsidR="00463B51" w:rsidRPr="00A17530">
        <w:rPr>
          <w:rFonts w:ascii="Times New Roman" w:hAnsi="Times New Roman" w:cs="Times New Roman"/>
          <w:sz w:val="24"/>
          <w:szCs w:val="24"/>
        </w:rPr>
        <w:t xml:space="preserve">. </w:t>
      </w:r>
      <w:r w:rsidR="00F44129" w:rsidRPr="00A17530">
        <w:rPr>
          <w:rFonts w:ascii="Times New Roman" w:hAnsi="Times New Roman" w:cs="Times New Roman"/>
          <w:sz w:val="24"/>
          <w:szCs w:val="24"/>
        </w:rPr>
        <w:t xml:space="preserve">The </w:t>
      </w:r>
      <w:r w:rsidR="001C656A" w:rsidRPr="00A17530">
        <w:rPr>
          <w:rFonts w:ascii="Times New Roman" w:hAnsi="Times New Roman" w:cs="Times New Roman"/>
          <w:sz w:val="24"/>
          <w:szCs w:val="24"/>
        </w:rPr>
        <w:t xml:space="preserve">new </w:t>
      </w:r>
      <w:r w:rsidR="000E5DCA" w:rsidRPr="00A17530">
        <w:rPr>
          <w:rFonts w:ascii="Times New Roman" w:hAnsi="Times New Roman" w:cs="Times New Roman"/>
          <w:sz w:val="24"/>
          <w:szCs w:val="24"/>
        </w:rPr>
        <w:t xml:space="preserve">dating </w:t>
      </w:r>
      <w:r w:rsidRPr="00A17530">
        <w:rPr>
          <w:rFonts w:ascii="Times New Roman" w:hAnsi="Times New Roman" w:cs="Times New Roman"/>
          <w:sz w:val="24"/>
          <w:szCs w:val="24"/>
        </w:rPr>
        <w:t xml:space="preserve">and field observations suggest </w:t>
      </w:r>
      <w:r w:rsidR="000273E8" w:rsidRPr="00A17530">
        <w:rPr>
          <w:rFonts w:ascii="Times New Roman" w:hAnsi="Times New Roman" w:cs="Times New Roman"/>
          <w:sz w:val="24"/>
          <w:szCs w:val="24"/>
        </w:rPr>
        <w:t xml:space="preserve">that </w:t>
      </w:r>
      <w:r w:rsidRPr="00A17530">
        <w:rPr>
          <w:rFonts w:ascii="Times New Roman" w:hAnsi="Times New Roman" w:cs="Times New Roman"/>
          <w:sz w:val="24"/>
          <w:szCs w:val="24"/>
        </w:rPr>
        <w:t>this eruption most likely occurred during the late Holocene (</w:t>
      </w:r>
      <w:r w:rsidRPr="00DF3FE7">
        <w:rPr>
          <w:rFonts w:ascii="Times New Roman" w:hAnsi="Times New Roman" w:cs="Times New Roman"/>
          <w:sz w:val="24"/>
          <w:szCs w:val="24"/>
        </w:rPr>
        <w:t>Busrewil, 199</w:t>
      </w:r>
      <w:r w:rsidR="003414AA" w:rsidRPr="00DF3FE7">
        <w:rPr>
          <w:rFonts w:ascii="Times New Roman" w:hAnsi="Times New Roman" w:cs="Times New Roman"/>
          <w:sz w:val="24"/>
          <w:szCs w:val="24"/>
        </w:rPr>
        <w:t>6</w:t>
      </w:r>
      <w:r w:rsidRPr="00DF3FE7">
        <w:rPr>
          <w:rFonts w:ascii="Times New Roman" w:hAnsi="Times New Roman" w:cs="Times New Roman"/>
          <w:sz w:val="24"/>
          <w:szCs w:val="24"/>
        </w:rPr>
        <w:t>; Nixon et al., 2011</w:t>
      </w:r>
      <w:r w:rsidRPr="00A17530">
        <w:rPr>
          <w:rFonts w:ascii="Times New Roman" w:hAnsi="Times New Roman" w:cs="Times New Roman"/>
          <w:sz w:val="24"/>
          <w:szCs w:val="24"/>
        </w:rPr>
        <w:t>)</w:t>
      </w:r>
      <w:r w:rsidR="000E5DCA" w:rsidRPr="00A17530">
        <w:rPr>
          <w:rFonts w:ascii="Times New Roman" w:hAnsi="Times New Roman" w:cs="Times New Roman"/>
          <w:sz w:val="24"/>
          <w:szCs w:val="24"/>
        </w:rPr>
        <w:t>.</w:t>
      </w:r>
      <w:r w:rsidR="00521411" w:rsidRPr="00A17530">
        <w:rPr>
          <w:rFonts w:ascii="Times New Roman" w:hAnsi="Times New Roman" w:cs="Times New Roman"/>
          <w:sz w:val="24"/>
          <w:szCs w:val="24"/>
        </w:rPr>
        <w:t xml:space="preserve"> This lava field appears to </w:t>
      </w:r>
      <w:r w:rsidR="000273E8" w:rsidRPr="00A17530">
        <w:rPr>
          <w:rFonts w:ascii="Times New Roman" w:hAnsi="Times New Roman" w:cs="Times New Roman"/>
          <w:sz w:val="24"/>
          <w:szCs w:val="24"/>
        </w:rPr>
        <w:t>have</w:t>
      </w:r>
      <w:r w:rsidR="0062659D">
        <w:rPr>
          <w:rFonts w:ascii="Times New Roman" w:hAnsi="Times New Roman" w:cs="Times New Roman"/>
          <w:sz w:val="24"/>
          <w:szCs w:val="24"/>
        </w:rPr>
        <w:t xml:space="preserve"> had</w:t>
      </w:r>
      <w:r w:rsidR="00011CB4">
        <w:rPr>
          <w:rFonts w:ascii="Times New Roman" w:hAnsi="Times New Roman" w:cs="Times New Roman"/>
          <w:sz w:val="24"/>
          <w:szCs w:val="24"/>
        </w:rPr>
        <w:t xml:space="preserve"> </w:t>
      </w:r>
      <w:r w:rsidR="00521411" w:rsidRPr="00A17530">
        <w:rPr>
          <w:rFonts w:ascii="Times New Roman" w:hAnsi="Times New Roman" w:cs="Times New Roman"/>
          <w:sz w:val="24"/>
          <w:szCs w:val="24"/>
        </w:rPr>
        <w:t xml:space="preserve">low viscosity </w:t>
      </w:r>
      <w:r w:rsidR="004A5B6B" w:rsidRPr="00A17530">
        <w:rPr>
          <w:rFonts w:ascii="Times New Roman" w:hAnsi="Times New Roman" w:cs="Times New Roman"/>
          <w:sz w:val="24"/>
          <w:szCs w:val="24"/>
        </w:rPr>
        <w:t>(high mobility)</w:t>
      </w:r>
      <w:r w:rsidR="009506C5" w:rsidRPr="00A17530">
        <w:rPr>
          <w:rFonts w:ascii="Times New Roman" w:hAnsi="Times New Roman" w:cs="Times New Roman"/>
          <w:sz w:val="24"/>
          <w:szCs w:val="24"/>
        </w:rPr>
        <w:t xml:space="preserve"> and </w:t>
      </w:r>
      <w:r w:rsidR="0062659D">
        <w:rPr>
          <w:rFonts w:ascii="Times New Roman" w:hAnsi="Times New Roman" w:cs="Times New Roman"/>
          <w:sz w:val="24"/>
          <w:szCs w:val="24"/>
        </w:rPr>
        <w:t xml:space="preserve">being </w:t>
      </w:r>
      <w:r w:rsidR="009506C5" w:rsidRPr="00A17530">
        <w:rPr>
          <w:rFonts w:ascii="Times New Roman" w:hAnsi="Times New Roman" w:cs="Times New Roman"/>
          <w:sz w:val="24"/>
          <w:szCs w:val="24"/>
        </w:rPr>
        <w:t>fe</w:t>
      </w:r>
      <w:r w:rsidR="0062659D">
        <w:rPr>
          <w:rFonts w:ascii="Times New Roman" w:hAnsi="Times New Roman" w:cs="Times New Roman"/>
          <w:sz w:val="24"/>
          <w:szCs w:val="24"/>
        </w:rPr>
        <w:t>d partly</w:t>
      </w:r>
      <w:r w:rsidR="009506C5" w:rsidRPr="00A17530">
        <w:rPr>
          <w:rFonts w:ascii="Times New Roman" w:hAnsi="Times New Roman" w:cs="Times New Roman"/>
          <w:sz w:val="24"/>
          <w:szCs w:val="24"/>
        </w:rPr>
        <w:t xml:space="preserve"> by </w:t>
      </w:r>
      <w:r w:rsidR="0062659D">
        <w:rPr>
          <w:rFonts w:ascii="Times New Roman" w:hAnsi="Times New Roman" w:cs="Times New Roman"/>
          <w:sz w:val="24"/>
          <w:szCs w:val="24"/>
        </w:rPr>
        <w:t xml:space="preserve">flow in </w:t>
      </w:r>
      <w:r w:rsidR="009506C5" w:rsidRPr="00A17530">
        <w:rPr>
          <w:rFonts w:ascii="Times New Roman" w:hAnsi="Times New Roman" w:cs="Times New Roman"/>
          <w:sz w:val="24"/>
          <w:szCs w:val="24"/>
        </w:rPr>
        <w:t xml:space="preserve">lava tubes </w:t>
      </w:r>
      <w:r w:rsidR="0062659D">
        <w:rPr>
          <w:rFonts w:ascii="Times New Roman" w:hAnsi="Times New Roman" w:cs="Times New Roman"/>
          <w:sz w:val="24"/>
          <w:szCs w:val="24"/>
        </w:rPr>
        <w:t xml:space="preserve">over </w:t>
      </w:r>
      <w:r w:rsidR="00521411" w:rsidRPr="00A17530">
        <w:rPr>
          <w:rFonts w:ascii="Times New Roman" w:hAnsi="Times New Roman" w:cs="Times New Roman"/>
          <w:sz w:val="24"/>
          <w:szCs w:val="24"/>
        </w:rPr>
        <w:t>great distance</w:t>
      </w:r>
      <w:r w:rsidR="0062659D">
        <w:rPr>
          <w:rFonts w:ascii="Times New Roman" w:hAnsi="Times New Roman" w:cs="Times New Roman"/>
          <w:sz w:val="24"/>
          <w:szCs w:val="24"/>
        </w:rPr>
        <w:t>s</w:t>
      </w:r>
      <w:r w:rsidR="00521411" w:rsidRPr="00A17530">
        <w:rPr>
          <w:rFonts w:ascii="Times New Roman" w:hAnsi="Times New Roman" w:cs="Times New Roman"/>
          <w:sz w:val="24"/>
          <w:szCs w:val="24"/>
        </w:rPr>
        <w:t xml:space="preserve"> (</w:t>
      </w:r>
      <w:r w:rsidR="0062659D">
        <w:rPr>
          <w:rFonts w:ascii="Times New Roman" w:hAnsi="Times New Roman" w:cs="Times New Roman"/>
          <w:sz w:val="24"/>
          <w:szCs w:val="24"/>
        </w:rPr>
        <w:t xml:space="preserve">up to </w:t>
      </w:r>
      <w:r w:rsidR="00521411" w:rsidRPr="00A17530">
        <w:rPr>
          <w:rFonts w:ascii="Times New Roman" w:hAnsi="Times New Roman" w:cs="Times New Roman"/>
          <w:sz w:val="24"/>
          <w:szCs w:val="24"/>
        </w:rPr>
        <w:t xml:space="preserve">22 km) (cf. </w:t>
      </w:r>
      <w:r w:rsidR="00521411" w:rsidRPr="00DF3FE7">
        <w:rPr>
          <w:rFonts w:ascii="Times New Roman" w:hAnsi="Times New Roman" w:cs="Times New Roman"/>
          <w:sz w:val="24"/>
          <w:szCs w:val="24"/>
        </w:rPr>
        <w:t>Bernardi et al., 2015</w:t>
      </w:r>
      <w:r w:rsidR="001C656A" w:rsidRPr="00A17530">
        <w:rPr>
          <w:rFonts w:ascii="Times New Roman" w:hAnsi="Times New Roman" w:cs="Times New Roman"/>
          <w:sz w:val="24"/>
          <w:szCs w:val="24"/>
        </w:rPr>
        <w:t xml:space="preserve">.) </w:t>
      </w:r>
      <w:r w:rsidR="00072AAA" w:rsidRPr="00A17530">
        <w:rPr>
          <w:rFonts w:ascii="Times New Roman" w:hAnsi="Times New Roman" w:cs="Times New Roman"/>
          <w:sz w:val="24"/>
          <w:szCs w:val="24"/>
        </w:rPr>
        <w:t xml:space="preserve">Field observations and remote sensing data suggest that an inflation mechanism (thickening by endogenous growth) played a significant role in the emplacement of the </w:t>
      </w:r>
      <w:r w:rsidR="0019162D" w:rsidRPr="00A17530">
        <w:rPr>
          <w:rFonts w:ascii="Times New Roman" w:hAnsi="Times New Roman" w:cs="Times New Roman"/>
          <w:sz w:val="24"/>
          <w:szCs w:val="24"/>
        </w:rPr>
        <w:t>Al-Halaq al Kabir l</w:t>
      </w:r>
      <w:r w:rsidR="00072AAA" w:rsidRPr="00A17530">
        <w:rPr>
          <w:rFonts w:ascii="Times New Roman" w:hAnsi="Times New Roman" w:cs="Times New Roman"/>
          <w:sz w:val="24"/>
          <w:szCs w:val="24"/>
        </w:rPr>
        <w:t>ava field. Tumuli, lava</w:t>
      </w:r>
      <w:r w:rsidR="0062659D">
        <w:rPr>
          <w:rFonts w:ascii="Times New Roman" w:hAnsi="Times New Roman" w:cs="Times New Roman"/>
          <w:sz w:val="24"/>
          <w:szCs w:val="24"/>
        </w:rPr>
        <w:t>-</w:t>
      </w:r>
      <w:r w:rsidR="00072AAA" w:rsidRPr="00A17530">
        <w:rPr>
          <w:rFonts w:ascii="Times New Roman" w:hAnsi="Times New Roman" w:cs="Times New Roman"/>
          <w:sz w:val="24"/>
          <w:szCs w:val="24"/>
        </w:rPr>
        <w:t>rise</w:t>
      </w:r>
      <w:r w:rsidR="00AE48F2" w:rsidRPr="00A17530">
        <w:rPr>
          <w:rFonts w:ascii="Times New Roman" w:hAnsi="Times New Roman" w:cs="Times New Roman"/>
          <w:sz w:val="24"/>
          <w:szCs w:val="24"/>
        </w:rPr>
        <w:t xml:space="preserve"> plateaus</w:t>
      </w:r>
      <w:r w:rsidR="00E9450F" w:rsidRPr="00A17530">
        <w:rPr>
          <w:rFonts w:ascii="Times New Roman" w:hAnsi="Times New Roman" w:cs="Times New Roman"/>
          <w:sz w:val="24"/>
          <w:szCs w:val="24"/>
        </w:rPr>
        <w:t>,</w:t>
      </w:r>
      <w:r w:rsidR="00AE48F2" w:rsidRPr="00A17530">
        <w:rPr>
          <w:rFonts w:ascii="Times New Roman" w:hAnsi="Times New Roman" w:cs="Times New Roman"/>
          <w:sz w:val="24"/>
          <w:szCs w:val="24"/>
        </w:rPr>
        <w:t xml:space="preserve"> lava rise pits and inflation clefts</w:t>
      </w:r>
      <w:r w:rsidR="006B7254">
        <w:rPr>
          <w:rFonts w:ascii="Times New Roman" w:hAnsi="Times New Roman" w:cs="Times New Roman"/>
          <w:sz w:val="24"/>
          <w:szCs w:val="24"/>
        </w:rPr>
        <w:t xml:space="preserve"> </w:t>
      </w:r>
      <w:r w:rsidR="0062659D">
        <w:rPr>
          <w:rFonts w:ascii="Times New Roman" w:hAnsi="Times New Roman" w:cs="Times New Roman"/>
          <w:sz w:val="24"/>
          <w:szCs w:val="24"/>
        </w:rPr>
        <w:t xml:space="preserve">are common and </w:t>
      </w:r>
      <w:r w:rsidR="00072AAA" w:rsidRPr="00A17530">
        <w:rPr>
          <w:rFonts w:ascii="Times New Roman" w:hAnsi="Times New Roman" w:cs="Times New Roman"/>
          <w:sz w:val="24"/>
          <w:szCs w:val="24"/>
        </w:rPr>
        <w:t xml:space="preserve">certain diagnostic characteristics that are an indication of their emplacement mode. </w:t>
      </w:r>
      <w:r w:rsidR="00AE48F2" w:rsidRPr="00A17530">
        <w:rPr>
          <w:rFonts w:ascii="Times New Roman" w:hAnsi="Times New Roman" w:cs="Times New Roman"/>
          <w:sz w:val="24"/>
          <w:szCs w:val="24"/>
        </w:rPr>
        <w:t>These inflation structures vary in their shape</w:t>
      </w:r>
      <w:r w:rsidR="00934797">
        <w:rPr>
          <w:rFonts w:ascii="Times New Roman" w:hAnsi="Times New Roman" w:cs="Times New Roman"/>
          <w:sz w:val="24"/>
          <w:szCs w:val="24"/>
        </w:rPr>
        <w:t>s</w:t>
      </w:r>
      <w:r w:rsidR="00AE48F2" w:rsidRPr="00A17530">
        <w:rPr>
          <w:rFonts w:ascii="Times New Roman" w:hAnsi="Times New Roman" w:cs="Times New Roman"/>
          <w:sz w:val="24"/>
          <w:szCs w:val="24"/>
        </w:rPr>
        <w:t xml:space="preserve"> and size</w:t>
      </w:r>
      <w:r w:rsidR="00934797">
        <w:rPr>
          <w:rFonts w:ascii="Times New Roman" w:hAnsi="Times New Roman" w:cs="Times New Roman"/>
          <w:sz w:val="24"/>
          <w:szCs w:val="24"/>
        </w:rPr>
        <w:t>s</w:t>
      </w:r>
      <w:r w:rsidR="00AE48F2" w:rsidRPr="00A17530">
        <w:rPr>
          <w:rFonts w:ascii="Times New Roman" w:hAnsi="Times New Roman" w:cs="Times New Roman"/>
          <w:sz w:val="24"/>
          <w:szCs w:val="24"/>
        </w:rPr>
        <w:t xml:space="preserve"> </w:t>
      </w:r>
      <w:r w:rsidR="0062659D">
        <w:rPr>
          <w:rFonts w:ascii="Times New Roman" w:hAnsi="Times New Roman" w:cs="Times New Roman"/>
          <w:sz w:val="24"/>
          <w:szCs w:val="24"/>
        </w:rPr>
        <w:t xml:space="preserve">in relation to their </w:t>
      </w:r>
      <w:r w:rsidR="00AE48F2" w:rsidRPr="00A17530">
        <w:rPr>
          <w:rFonts w:ascii="Times New Roman" w:hAnsi="Times New Roman" w:cs="Times New Roman"/>
          <w:sz w:val="24"/>
          <w:szCs w:val="24"/>
        </w:rPr>
        <w:t>distance from the vent system</w:t>
      </w:r>
      <w:r w:rsidR="0062659D">
        <w:rPr>
          <w:rFonts w:ascii="Times New Roman" w:hAnsi="Times New Roman" w:cs="Times New Roman"/>
          <w:sz w:val="24"/>
          <w:szCs w:val="24"/>
        </w:rPr>
        <w:t xml:space="preserve">. </w:t>
      </w:r>
      <w:r w:rsidR="00076EBD">
        <w:rPr>
          <w:rFonts w:ascii="Times New Roman" w:hAnsi="Times New Roman" w:cs="Times New Roman"/>
          <w:sz w:val="24"/>
          <w:szCs w:val="24"/>
        </w:rPr>
        <w:t xml:space="preserve">The </w:t>
      </w:r>
      <w:r w:rsidR="00076EBD" w:rsidRPr="00A17530">
        <w:rPr>
          <w:rFonts w:ascii="Times New Roman" w:hAnsi="Times New Roman" w:cs="Times New Roman"/>
          <w:sz w:val="24"/>
          <w:szCs w:val="24"/>
        </w:rPr>
        <w:t>pal</w:t>
      </w:r>
      <w:r w:rsidR="00934797">
        <w:rPr>
          <w:rFonts w:ascii="Times New Roman" w:hAnsi="Times New Roman" w:cs="Times New Roman"/>
          <w:sz w:val="24"/>
          <w:szCs w:val="24"/>
        </w:rPr>
        <w:t>a</w:t>
      </w:r>
      <w:r w:rsidR="00076EBD" w:rsidRPr="00A17530">
        <w:rPr>
          <w:rFonts w:ascii="Times New Roman" w:hAnsi="Times New Roman" w:cs="Times New Roman"/>
          <w:sz w:val="24"/>
          <w:szCs w:val="24"/>
        </w:rPr>
        <w:t xml:space="preserve">eo-topography </w:t>
      </w:r>
      <w:r w:rsidR="00076EBD">
        <w:rPr>
          <w:rFonts w:ascii="Times New Roman" w:hAnsi="Times New Roman" w:cs="Times New Roman"/>
          <w:sz w:val="24"/>
          <w:szCs w:val="24"/>
        </w:rPr>
        <w:t xml:space="preserve">combined with </w:t>
      </w:r>
      <w:r w:rsidR="00076EBD" w:rsidRPr="00A17530">
        <w:rPr>
          <w:rFonts w:ascii="Times New Roman" w:hAnsi="Times New Roman" w:cs="Times New Roman"/>
          <w:sz w:val="24"/>
          <w:szCs w:val="24"/>
        </w:rPr>
        <w:t xml:space="preserve">the flux rate </w:t>
      </w:r>
      <w:r w:rsidR="00076EBD">
        <w:rPr>
          <w:rFonts w:ascii="Times New Roman" w:hAnsi="Times New Roman" w:cs="Times New Roman"/>
          <w:sz w:val="24"/>
          <w:szCs w:val="24"/>
        </w:rPr>
        <w:t xml:space="preserve"> and lava composition </w:t>
      </w:r>
      <w:r w:rsidR="00934797">
        <w:rPr>
          <w:rFonts w:ascii="Times New Roman" w:hAnsi="Times New Roman" w:cs="Times New Roman"/>
          <w:sz w:val="24"/>
          <w:szCs w:val="24"/>
        </w:rPr>
        <w:t xml:space="preserve">(and rheology) all </w:t>
      </w:r>
      <w:r w:rsidR="00076EBD" w:rsidRPr="00A17530">
        <w:rPr>
          <w:rFonts w:ascii="Times New Roman" w:hAnsi="Times New Roman" w:cs="Times New Roman"/>
          <w:sz w:val="24"/>
          <w:szCs w:val="24"/>
        </w:rPr>
        <w:t xml:space="preserve">can have </w:t>
      </w:r>
      <w:r w:rsidR="00076EBD">
        <w:rPr>
          <w:rFonts w:ascii="Times New Roman" w:hAnsi="Times New Roman" w:cs="Times New Roman"/>
          <w:sz w:val="24"/>
          <w:szCs w:val="24"/>
        </w:rPr>
        <w:t>strong</w:t>
      </w:r>
      <w:r w:rsidR="00934797">
        <w:rPr>
          <w:rFonts w:ascii="Times New Roman" w:hAnsi="Times New Roman" w:cs="Times New Roman"/>
          <w:sz w:val="24"/>
          <w:szCs w:val="24"/>
        </w:rPr>
        <w:t xml:space="preserve"> effects </w:t>
      </w:r>
      <w:r w:rsidR="00076EBD" w:rsidRPr="00A17530">
        <w:rPr>
          <w:rFonts w:ascii="Times New Roman" w:hAnsi="Times New Roman" w:cs="Times New Roman"/>
          <w:sz w:val="24"/>
          <w:szCs w:val="24"/>
        </w:rPr>
        <w:t>on lava flow dynamics</w:t>
      </w:r>
      <w:r w:rsidR="00934797">
        <w:rPr>
          <w:rFonts w:ascii="Times New Roman" w:hAnsi="Times New Roman" w:cs="Times New Roman"/>
          <w:sz w:val="24"/>
          <w:szCs w:val="24"/>
        </w:rPr>
        <w:t xml:space="preserve">, emplacement, and </w:t>
      </w:r>
      <w:r w:rsidR="00076EBD" w:rsidRPr="00A17530">
        <w:rPr>
          <w:rFonts w:ascii="Times New Roman" w:hAnsi="Times New Roman" w:cs="Times New Roman"/>
          <w:sz w:val="24"/>
          <w:szCs w:val="24"/>
        </w:rPr>
        <w:t xml:space="preserve">inflation </w:t>
      </w:r>
      <w:r w:rsidR="00934797">
        <w:rPr>
          <w:rFonts w:ascii="Times New Roman" w:hAnsi="Times New Roman" w:cs="Times New Roman"/>
          <w:sz w:val="24"/>
          <w:szCs w:val="24"/>
        </w:rPr>
        <w:t>mechanisms</w:t>
      </w:r>
      <w:r w:rsidR="00076EBD" w:rsidRPr="00A17530">
        <w:rPr>
          <w:rFonts w:ascii="Times New Roman" w:hAnsi="Times New Roman" w:cs="Times New Roman"/>
          <w:sz w:val="24"/>
          <w:szCs w:val="24"/>
        </w:rPr>
        <w:t xml:space="preserve"> </w:t>
      </w:r>
      <w:r w:rsidR="00076EBD">
        <w:rPr>
          <w:rFonts w:ascii="Times New Roman" w:hAnsi="Times New Roman" w:cs="Times New Roman"/>
          <w:sz w:val="24"/>
          <w:szCs w:val="24"/>
        </w:rPr>
        <w:t>(e.g. Glaze et a l., 2005;</w:t>
      </w:r>
      <w:r w:rsidR="00076EBD" w:rsidRPr="00DF3FE7">
        <w:rPr>
          <w:rFonts w:ascii="Times New Roman" w:hAnsi="Times New Roman" w:cs="Times New Roman"/>
          <w:sz w:val="24"/>
          <w:szCs w:val="24"/>
        </w:rPr>
        <w:t xml:space="preserve"> Mattsson and Vuorinen, 2008</w:t>
      </w:r>
      <w:r w:rsidR="00076EBD">
        <w:rPr>
          <w:rFonts w:ascii="Times New Roman" w:hAnsi="Times New Roman" w:cs="Times New Roman"/>
          <w:sz w:val="24"/>
          <w:szCs w:val="24"/>
        </w:rPr>
        <w:t>)</w:t>
      </w:r>
      <w:r w:rsidR="00934797">
        <w:rPr>
          <w:rFonts w:ascii="Times New Roman" w:hAnsi="Times New Roman" w:cs="Times New Roman"/>
          <w:sz w:val="24"/>
          <w:szCs w:val="24"/>
        </w:rPr>
        <w:t>.</w:t>
      </w:r>
      <w:r w:rsidR="00076EBD">
        <w:rPr>
          <w:rFonts w:ascii="Times New Roman" w:hAnsi="Times New Roman" w:cs="Times New Roman"/>
          <w:sz w:val="24"/>
          <w:szCs w:val="24"/>
        </w:rPr>
        <w:t xml:space="preserve"> </w:t>
      </w:r>
      <w:r w:rsidR="00934797">
        <w:rPr>
          <w:rFonts w:ascii="Times New Roman" w:hAnsi="Times New Roman" w:cs="Times New Roman"/>
          <w:sz w:val="24"/>
          <w:szCs w:val="24"/>
        </w:rPr>
        <w:t>Here t</w:t>
      </w:r>
      <w:r w:rsidR="00076EBD" w:rsidRPr="00DF3FE7">
        <w:rPr>
          <w:rFonts w:ascii="Times New Roman" w:hAnsi="Times New Roman" w:cs="Times New Roman"/>
          <w:sz w:val="24"/>
          <w:szCs w:val="24"/>
        </w:rPr>
        <w:t xml:space="preserve">he paleo-topography seems to be  the main controlling factors as regards size of lava plateaus in the Al Haruj area </w:t>
      </w:r>
      <w:r w:rsidR="00076EBD" w:rsidRPr="00A17530">
        <w:rPr>
          <w:rFonts w:ascii="Times New Roman" w:hAnsi="Times New Roman" w:cs="Times New Roman"/>
          <w:sz w:val="24"/>
          <w:szCs w:val="24"/>
        </w:rPr>
        <w:t>(Fig 1</w:t>
      </w:r>
      <w:r w:rsidR="00076EBD">
        <w:rPr>
          <w:rFonts w:ascii="Times New Roman" w:hAnsi="Times New Roman" w:cs="Times New Roman"/>
          <w:sz w:val="24"/>
          <w:szCs w:val="24"/>
        </w:rPr>
        <w:t>6</w:t>
      </w:r>
      <w:r w:rsidR="00076EBD" w:rsidRPr="00A17530">
        <w:rPr>
          <w:rFonts w:ascii="Times New Roman" w:hAnsi="Times New Roman" w:cs="Times New Roman"/>
          <w:sz w:val="24"/>
          <w:szCs w:val="24"/>
        </w:rPr>
        <w:t>).</w:t>
      </w:r>
      <w:r w:rsidR="0001264F">
        <w:rPr>
          <w:rFonts w:ascii="Times New Roman" w:hAnsi="Times New Roman" w:cs="Times New Roman"/>
          <w:sz w:val="24"/>
          <w:szCs w:val="24"/>
        </w:rPr>
        <w:t xml:space="preserve"> </w:t>
      </w:r>
      <w:r w:rsidR="00480E94" w:rsidRPr="00A17530">
        <w:rPr>
          <w:rFonts w:ascii="Times New Roman" w:hAnsi="Times New Roman" w:cs="Times New Roman"/>
          <w:sz w:val="24"/>
          <w:szCs w:val="24"/>
        </w:rPr>
        <w:t xml:space="preserve">There are </w:t>
      </w:r>
      <w:r w:rsidR="005D2E9D" w:rsidRPr="00A17530">
        <w:rPr>
          <w:rFonts w:ascii="Times New Roman" w:hAnsi="Times New Roman" w:cs="Times New Roman"/>
          <w:sz w:val="24"/>
          <w:szCs w:val="24"/>
        </w:rPr>
        <w:t xml:space="preserve">a </w:t>
      </w:r>
      <w:r w:rsidR="00480E94" w:rsidRPr="00A17530">
        <w:rPr>
          <w:rFonts w:ascii="Times New Roman" w:hAnsi="Times New Roman" w:cs="Times New Roman"/>
          <w:sz w:val="24"/>
          <w:szCs w:val="24"/>
        </w:rPr>
        <w:t xml:space="preserve">number of </w:t>
      </w:r>
      <w:r w:rsidR="00AE48F2" w:rsidRPr="00A17530">
        <w:rPr>
          <w:rFonts w:ascii="Times New Roman" w:hAnsi="Times New Roman" w:cs="Times New Roman"/>
          <w:sz w:val="24"/>
          <w:szCs w:val="24"/>
        </w:rPr>
        <w:t xml:space="preserve">preferred pathways </w:t>
      </w:r>
      <w:r w:rsidR="00480E94" w:rsidRPr="00A17530">
        <w:rPr>
          <w:rFonts w:ascii="Times New Roman" w:hAnsi="Times New Roman" w:cs="Times New Roman"/>
          <w:sz w:val="24"/>
          <w:szCs w:val="24"/>
        </w:rPr>
        <w:t>recogni</w:t>
      </w:r>
      <w:r w:rsidR="00AE48F2" w:rsidRPr="00A17530">
        <w:rPr>
          <w:rFonts w:ascii="Times New Roman" w:hAnsi="Times New Roman" w:cs="Times New Roman"/>
          <w:sz w:val="24"/>
          <w:szCs w:val="24"/>
        </w:rPr>
        <w:t>s</w:t>
      </w:r>
      <w:r w:rsidR="00480E94" w:rsidRPr="00A17530">
        <w:rPr>
          <w:rFonts w:ascii="Times New Roman" w:hAnsi="Times New Roman" w:cs="Times New Roman"/>
          <w:sz w:val="24"/>
          <w:szCs w:val="24"/>
        </w:rPr>
        <w:t xml:space="preserve">ed on the satellite imagery </w:t>
      </w:r>
      <w:r w:rsidR="00AE48F2" w:rsidRPr="00A17530">
        <w:rPr>
          <w:rFonts w:ascii="Times New Roman" w:hAnsi="Times New Roman" w:cs="Times New Roman"/>
          <w:sz w:val="24"/>
          <w:szCs w:val="24"/>
        </w:rPr>
        <w:t>and in the field</w:t>
      </w:r>
      <w:r w:rsidR="0062659D">
        <w:rPr>
          <w:rFonts w:ascii="Times New Roman" w:hAnsi="Times New Roman" w:cs="Times New Roman"/>
          <w:sz w:val="24"/>
          <w:szCs w:val="24"/>
        </w:rPr>
        <w:t>.</w:t>
      </w:r>
    </w:p>
    <w:p w14:paraId="78329CF7" w14:textId="77777777" w:rsidR="003E0409" w:rsidRDefault="003E0409" w:rsidP="00DF3FE7">
      <w:pPr>
        <w:autoSpaceDE w:val="0"/>
        <w:autoSpaceDN w:val="0"/>
        <w:adjustRightInd w:val="0"/>
        <w:spacing w:after="0" w:line="240" w:lineRule="auto"/>
        <w:jc w:val="both"/>
        <w:rPr>
          <w:rFonts w:ascii="Times New Roman" w:hAnsi="Times New Roman" w:cs="Times New Roman"/>
          <w:sz w:val="24"/>
          <w:szCs w:val="24"/>
        </w:rPr>
      </w:pPr>
    </w:p>
    <w:p w14:paraId="48BCA12C" w14:textId="77777777" w:rsidR="001B28EE" w:rsidRDefault="00B72D71" w:rsidP="00E37F17">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w:t>
      </w:r>
      <w:r w:rsidR="00934797">
        <w:rPr>
          <w:rFonts w:ascii="Times New Roman" w:hAnsi="Times New Roman" w:cs="Times New Roman"/>
          <w:sz w:val="24"/>
          <w:szCs w:val="24"/>
        </w:rPr>
        <w:t xml:space="preserve">size distributions of </w:t>
      </w:r>
      <w:r w:rsidRPr="00A17530">
        <w:rPr>
          <w:rFonts w:ascii="Times New Roman" w:hAnsi="Times New Roman" w:cs="Times New Roman"/>
          <w:sz w:val="24"/>
          <w:szCs w:val="24"/>
        </w:rPr>
        <w:t xml:space="preserve">inflation </w:t>
      </w:r>
      <w:r w:rsidR="003E5D97" w:rsidRPr="00A17530">
        <w:rPr>
          <w:rFonts w:ascii="Times New Roman" w:hAnsi="Times New Roman" w:cs="Times New Roman"/>
          <w:sz w:val="24"/>
          <w:szCs w:val="24"/>
        </w:rPr>
        <w:t>structures</w:t>
      </w:r>
      <w:r w:rsidR="006B7254">
        <w:rPr>
          <w:rFonts w:ascii="Times New Roman" w:hAnsi="Times New Roman" w:cs="Times New Roman"/>
          <w:sz w:val="24"/>
          <w:szCs w:val="24"/>
        </w:rPr>
        <w:t xml:space="preserve"> </w:t>
      </w:r>
      <w:r w:rsidR="0062659D">
        <w:rPr>
          <w:rFonts w:ascii="Times New Roman" w:hAnsi="Times New Roman" w:cs="Times New Roman"/>
          <w:sz w:val="24"/>
          <w:szCs w:val="24"/>
        </w:rPr>
        <w:t>at</w:t>
      </w:r>
      <w:r w:rsidR="009159AB" w:rsidRPr="00A17530">
        <w:rPr>
          <w:rFonts w:ascii="Times New Roman" w:hAnsi="Times New Roman" w:cs="Times New Roman"/>
          <w:sz w:val="24"/>
          <w:szCs w:val="24"/>
        </w:rPr>
        <w:t xml:space="preserve"> the surface of the Al-Halaq al Kabir </w:t>
      </w:r>
      <w:r w:rsidR="0062659D">
        <w:rPr>
          <w:rFonts w:ascii="Times New Roman" w:hAnsi="Times New Roman" w:cs="Times New Roman"/>
          <w:sz w:val="24"/>
          <w:szCs w:val="24"/>
        </w:rPr>
        <w:t>f</w:t>
      </w:r>
      <w:r w:rsidRPr="00A17530">
        <w:rPr>
          <w:rFonts w:ascii="Times New Roman" w:hAnsi="Times New Roman" w:cs="Times New Roman"/>
          <w:sz w:val="24"/>
          <w:szCs w:val="24"/>
        </w:rPr>
        <w:t>ollow</w:t>
      </w:r>
      <w:r w:rsidR="0062659D">
        <w:rPr>
          <w:rFonts w:ascii="Times New Roman" w:hAnsi="Times New Roman" w:cs="Times New Roman"/>
          <w:sz w:val="24"/>
          <w:szCs w:val="24"/>
        </w:rPr>
        <w:t xml:space="preserve"> </w:t>
      </w:r>
      <w:r w:rsidRPr="00A17530">
        <w:rPr>
          <w:rFonts w:ascii="Times New Roman" w:hAnsi="Times New Roman" w:cs="Times New Roman"/>
          <w:sz w:val="24"/>
          <w:szCs w:val="24"/>
        </w:rPr>
        <w:t>power</w:t>
      </w:r>
      <w:r w:rsidR="00934797">
        <w:rPr>
          <w:rFonts w:ascii="Times New Roman" w:hAnsi="Times New Roman" w:cs="Times New Roman"/>
          <w:sz w:val="24"/>
          <w:szCs w:val="24"/>
        </w:rPr>
        <w:t xml:space="preserve"> </w:t>
      </w:r>
      <w:r w:rsidRPr="00A17530">
        <w:rPr>
          <w:rFonts w:ascii="Times New Roman" w:hAnsi="Times New Roman" w:cs="Times New Roman"/>
          <w:sz w:val="24"/>
          <w:szCs w:val="24"/>
        </w:rPr>
        <w:t>law</w:t>
      </w:r>
      <w:r w:rsidR="00934797">
        <w:rPr>
          <w:rFonts w:ascii="Times New Roman" w:hAnsi="Times New Roman" w:cs="Times New Roman"/>
          <w:sz w:val="24"/>
          <w:szCs w:val="24"/>
        </w:rPr>
        <w:t>s</w:t>
      </w:r>
      <w:r w:rsidRPr="00A17530">
        <w:rPr>
          <w:rFonts w:ascii="Times New Roman" w:hAnsi="Times New Roman" w:cs="Times New Roman"/>
          <w:sz w:val="24"/>
          <w:szCs w:val="24"/>
        </w:rPr>
        <w:t xml:space="preserve">. </w:t>
      </w:r>
      <w:r w:rsidR="0062659D">
        <w:rPr>
          <w:rFonts w:ascii="Times New Roman" w:hAnsi="Times New Roman" w:cs="Times New Roman"/>
          <w:sz w:val="24"/>
          <w:szCs w:val="24"/>
        </w:rPr>
        <w:t>Differences in s</w:t>
      </w:r>
      <w:r w:rsidR="00072AAA" w:rsidRPr="00A17530">
        <w:rPr>
          <w:rFonts w:ascii="Times New Roman" w:hAnsi="Times New Roman" w:cs="Times New Roman"/>
          <w:sz w:val="24"/>
          <w:szCs w:val="24"/>
        </w:rPr>
        <w:t>caling exponents</w:t>
      </w:r>
      <w:r w:rsidR="0062659D">
        <w:rPr>
          <w:rFonts w:ascii="Times New Roman" w:hAnsi="Times New Roman" w:cs="Times New Roman"/>
          <w:sz w:val="24"/>
          <w:szCs w:val="24"/>
        </w:rPr>
        <w:t xml:space="preserve"> of the inflation-structure populations</w:t>
      </w:r>
      <w:r w:rsidR="006B7254">
        <w:rPr>
          <w:rFonts w:ascii="Times New Roman" w:hAnsi="Times New Roman" w:cs="Times New Roman"/>
          <w:sz w:val="24"/>
          <w:szCs w:val="24"/>
        </w:rPr>
        <w:t xml:space="preserve"> </w:t>
      </w:r>
      <w:r w:rsidR="0062659D">
        <w:rPr>
          <w:rFonts w:ascii="Times New Roman" w:hAnsi="Times New Roman" w:cs="Times New Roman"/>
          <w:sz w:val="24"/>
          <w:szCs w:val="24"/>
        </w:rPr>
        <w:t xml:space="preserve">suggest that the </w:t>
      </w:r>
      <w:r w:rsidR="009159AB" w:rsidRPr="00A17530">
        <w:rPr>
          <w:rFonts w:ascii="Times New Roman" w:hAnsi="Times New Roman" w:cs="Times New Roman"/>
          <w:sz w:val="24"/>
          <w:szCs w:val="24"/>
        </w:rPr>
        <w:t xml:space="preserve">structures </w:t>
      </w:r>
      <w:r w:rsidR="0062659D">
        <w:rPr>
          <w:rFonts w:ascii="Times New Roman" w:hAnsi="Times New Roman" w:cs="Times New Roman"/>
          <w:sz w:val="24"/>
          <w:szCs w:val="24"/>
        </w:rPr>
        <w:t>were much</w:t>
      </w:r>
      <w:r w:rsidR="009159AB" w:rsidRPr="00A17530">
        <w:rPr>
          <w:rFonts w:ascii="Times New Roman" w:hAnsi="Times New Roman" w:cs="Times New Roman"/>
          <w:sz w:val="24"/>
          <w:szCs w:val="24"/>
        </w:rPr>
        <w:t xml:space="preserve"> influenced by </w:t>
      </w:r>
      <w:r w:rsidR="00934797">
        <w:rPr>
          <w:rFonts w:ascii="Times New Roman" w:hAnsi="Times New Roman" w:cs="Times New Roman"/>
          <w:sz w:val="24"/>
          <w:szCs w:val="24"/>
        </w:rPr>
        <w:t xml:space="preserve">variations in the </w:t>
      </w:r>
      <w:r w:rsidR="009159AB" w:rsidRPr="00A17530">
        <w:rPr>
          <w:rFonts w:ascii="Times New Roman" w:hAnsi="Times New Roman" w:cs="Times New Roman"/>
          <w:sz w:val="24"/>
          <w:szCs w:val="24"/>
        </w:rPr>
        <w:t>pre-existing topograph</w:t>
      </w:r>
      <w:r w:rsidR="00934797">
        <w:rPr>
          <w:rFonts w:ascii="Times New Roman" w:hAnsi="Times New Roman" w:cs="Times New Roman"/>
          <w:sz w:val="24"/>
          <w:szCs w:val="24"/>
        </w:rPr>
        <w:t>y</w:t>
      </w:r>
      <w:r w:rsidR="009159AB" w:rsidRPr="00A17530">
        <w:rPr>
          <w:rFonts w:ascii="Times New Roman" w:hAnsi="Times New Roman" w:cs="Times New Roman"/>
          <w:sz w:val="24"/>
          <w:szCs w:val="24"/>
        </w:rPr>
        <w:t xml:space="preserve"> </w:t>
      </w:r>
      <w:r w:rsidR="00934797">
        <w:rPr>
          <w:rFonts w:ascii="Times New Roman" w:hAnsi="Times New Roman" w:cs="Times New Roman"/>
          <w:sz w:val="24"/>
          <w:szCs w:val="24"/>
        </w:rPr>
        <w:t>as well as e</w:t>
      </w:r>
      <w:r w:rsidR="00AE48F2" w:rsidRPr="00A17530">
        <w:rPr>
          <w:rFonts w:ascii="Times New Roman" w:hAnsi="Times New Roman" w:cs="Times New Roman"/>
          <w:sz w:val="24"/>
          <w:szCs w:val="24"/>
        </w:rPr>
        <w:t>ffusion rate</w:t>
      </w:r>
      <w:r w:rsidR="00934797">
        <w:rPr>
          <w:rFonts w:ascii="Times New Roman" w:hAnsi="Times New Roman" w:cs="Times New Roman"/>
          <w:sz w:val="24"/>
          <w:szCs w:val="24"/>
        </w:rPr>
        <w:t>s</w:t>
      </w:r>
      <w:r w:rsidR="0062659D">
        <w:rPr>
          <w:rFonts w:ascii="Times New Roman" w:hAnsi="Times New Roman" w:cs="Times New Roman"/>
          <w:sz w:val="24"/>
          <w:szCs w:val="24"/>
        </w:rPr>
        <w:t>.</w:t>
      </w:r>
      <w:r w:rsidR="006B7254">
        <w:rPr>
          <w:rFonts w:ascii="Times New Roman" w:hAnsi="Times New Roman" w:cs="Times New Roman"/>
          <w:sz w:val="24"/>
          <w:szCs w:val="24"/>
        </w:rPr>
        <w:t xml:space="preserve"> </w:t>
      </w:r>
      <w:r w:rsidR="009159AB" w:rsidRPr="00A17530">
        <w:rPr>
          <w:rFonts w:ascii="Times New Roman" w:hAnsi="Times New Roman" w:cs="Times New Roman"/>
          <w:sz w:val="24"/>
          <w:szCs w:val="24"/>
        </w:rPr>
        <w:t xml:space="preserve">The tumulus ridges </w:t>
      </w:r>
      <w:r w:rsidR="001B28EE">
        <w:rPr>
          <w:rFonts w:ascii="Times New Roman" w:hAnsi="Times New Roman" w:cs="Times New Roman"/>
          <w:sz w:val="24"/>
          <w:szCs w:val="24"/>
        </w:rPr>
        <w:t>are partly</w:t>
      </w:r>
      <w:r w:rsidR="00072AAA" w:rsidRPr="00A17530">
        <w:rPr>
          <w:rFonts w:ascii="Times New Roman" w:hAnsi="Times New Roman" w:cs="Times New Roman"/>
          <w:sz w:val="24"/>
          <w:szCs w:val="24"/>
        </w:rPr>
        <w:t xml:space="preserve"> controlled by pre-existing channels or valleys to form elongated tumuli</w:t>
      </w:r>
      <w:r w:rsidR="006B7254">
        <w:rPr>
          <w:rFonts w:ascii="Times New Roman" w:hAnsi="Times New Roman" w:cs="Times New Roman"/>
          <w:sz w:val="24"/>
          <w:szCs w:val="24"/>
        </w:rPr>
        <w:t xml:space="preserve"> </w:t>
      </w:r>
      <w:r w:rsidR="001B28EE">
        <w:rPr>
          <w:rFonts w:ascii="Times New Roman" w:hAnsi="Times New Roman" w:cs="Times New Roman"/>
          <w:sz w:val="24"/>
          <w:szCs w:val="24"/>
        </w:rPr>
        <w:t xml:space="preserve">where comparatively long-term </w:t>
      </w:r>
      <w:r w:rsidR="009159AB" w:rsidRPr="00A17530">
        <w:rPr>
          <w:rFonts w:ascii="Times New Roman" w:hAnsi="Times New Roman" w:cs="Times New Roman"/>
          <w:sz w:val="24"/>
          <w:szCs w:val="24"/>
        </w:rPr>
        <w:t>distribution pathways develop</w:t>
      </w:r>
      <w:r w:rsidR="00BB0B8D" w:rsidRPr="00A17530">
        <w:rPr>
          <w:rFonts w:ascii="Times New Roman" w:hAnsi="Times New Roman" w:cs="Times New Roman"/>
          <w:sz w:val="24"/>
          <w:szCs w:val="24"/>
        </w:rPr>
        <w:t>ed</w:t>
      </w:r>
      <w:r w:rsidR="001B28EE">
        <w:rPr>
          <w:rFonts w:ascii="Times New Roman" w:hAnsi="Times New Roman" w:cs="Times New Roman"/>
          <w:sz w:val="24"/>
          <w:szCs w:val="24"/>
        </w:rPr>
        <w:t>,</w:t>
      </w:r>
      <w:r w:rsidR="006B7254">
        <w:rPr>
          <w:rFonts w:ascii="Times New Roman" w:hAnsi="Times New Roman" w:cs="Times New Roman"/>
          <w:sz w:val="24"/>
          <w:szCs w:val="24"/>
        </w:rPr>
        <w:t xml:space="preserve"> </w:t>
      </w:r>
      <w:r w:rsidR="00072AAA" w:rsidRPr="00A17530">
        <w:rPr>
          <w:rFonts w:ascii="Times New Roman" w:hAnsi="Times New Roman" w:cs="Times New Roman"/>
          <w:sz w:val="24"/>
          <w:szCs w:val="24"/>
        </w:rPr>
        <w:t xml:space="preserve">whereas </w:t>
      </w:r>
      <w:r w:rsidR="001B28EE">
        <w:rPr>
          <w:rFonts w:ascii="Times New Roman" w:hAnsi="Times New Roman" w:cs="Times New Roman"/>
          <w:sz w:val="24"/>
          <w:szCs w:val="24"/>
        </w:rPr>
        <w:t xml:space="preserve">ordinary tumuli with </w:t>
      </w:r>
      <w:r w:rsidR="00072AAA" w:rsidRPr="00A17530">
        <w:rPr>
          <w:rFonts w:ascii="Times New Roman" w:hAnsi="Times New Roman" w:cs="Times New Roman"/>
          <w:sz w:val="24"/>
          <w:szCs w:val="24"/>
        </w:rPr>
        <w:t>smaller lengths represent locali</w:t>
      </w:r>
      <w:r w:rsidR="00AE48F2" w:rsidRPr="00A17530">
        <w:rPr>
          <w:rFonts w:ascii="Times New Roman" w:hAnsi="Times New Roman" w:cs="Times New Roman"/>
          <w:sz w:val="24"/>
          <w:szCs w:val="24"/>
        </w:rPr>
        <w:t>s</w:t>
      </w:r>
      <w:r w:rsidR="00072AAA" w:rsidRPr="00A17530">
        <w:rPr>
          <w:rFonts w:ascii="Times New Roman" w:hAnsi="Times New Roman" w:cs="Times New Roman"/>
          <w:sz w:val="24"/>
          <w:szCs w:val="24"/>
        </w:rPr>
        <w:t>ed</w:t>
      </w:r>
      <w:r w:rsidR="00AE48F2" w:rsidRPr="00A17530">
        <w:rPr>
          <w:rFonts w:ascii="Times New Roman" w:hAnsi="Times New Roman" w:cs="Times New Roman"/>
          <w:sz w:val="24"/>
          <w:szCs w:val="24"/>
        </w:rPr>
        <w:t xml:space="preserve"> or stationary inflation</w:t>
      </w:r>
      <w:r w:rsidR="001B28EE">
        <w:rPr>
          <w:rFonts w:ascii="Times New Roman" w:hAnsi="Times New Roman" w:cs="Times New Roman"/>
          <w:sz w:val="24"/>
          <w:szCs w:val="24"/>
        </w:rPr>
        <w:t>s</w:t>
      </w:r>
      <w:r w:rsidR="00072AAA" w:rsidRPr="00A17530">
        <w:rPr>
          <w:rFonts w:ascii="Times New Roman" w:hAnsi="Times New Roman" w:cs="Times New Roman"/>
          <w:sz w:val="24"/>
          <w:szCs w:val="24"/>
        </w:rPr>
        <w:t>.</w:t>
      </w:r>
      <w:r w:rsidR="000E5DCA" w:rsidRPr="00A17530">
        <w:rPr>
          <w:rFonts w:ascii="Times New Roman" w:hAnsi="Times New Roman" w:cs="Times New Roman"/>
          <w:sz w:val="24"/>
          <w:szCs w:val="24"/>
        </w:rPr>
        <w:t xml:space="preserve"> </w:t>
      </w:r>
      <w:r w:rsidR="000E5DCA" w:rsidRPr="00A17530">
        <w:rPr>
          <w:rFonts w:ascii="Times New Roman" w:hAnsi="Times New Roman" w:cs="Times New Roman"/>
          <w:sz w:val="24"/>
          <w:szCs w:val="24"/>
        </w:rPr>
        <w:lastRenderedPageBreak/>
        <w:t>Tumuli and lava</w:t>
      </w:r>
      <w:r w:rsidR="001B28EE">
        <w:rPr>
          <w:rFonts w:ascii="Times New Roman" w:hAnsi="Times New Roman" w:cs="Times New Roman"/>
          <w:sz w:val="24"/>
          <w:szCs w:val="24"/>
        </w:rPr>
        <w:t>-</w:t>
      </w:r>
      <w:r w:rsidR="000E5DCA" w:rsidRPr="00A17530">
        <w:rPr>
          <w:rFonts w:ascii="Times New Roman" w:hAnsi="Times New Roman" w:cs="Times New Roman"/>
          <w:sz w:val="24"/>
          <w:szCs w:val="24"/>
        </w:rPr>
        <w:t>rise</w:t>
      </w:r>
      <w:r w:rsidR="00AE48F2" w:rsidRPr="00A17530">
        <w:rPr>
          <w:rFonts w:ascii="Times New Roman" w:hAnsi="Times New Roman" w:cs="Times New Roman"/>
          <w:sz w:val="24"/>
          <w:szCs w:val="24"/>
        </w:rPr>
        <w:t xml:space="preserve"> plateaus</w:t>
      </w:r>
      <w:r w:rsidR="000E5DCA" w:rsidRPr="00A17530">
        <w:rPr>
          <w:rFonts w:ascii="Times New Roman" w:hAnsi="Times New Roman" w:cs="Times New Roman"/>
          <w:sz w:val="24"/>
          <w:szCs w:val="24"/>
        </w:rPr>
        <w:t xml:space="preserve"> populations may be divided into subpopulations </w:t>
      </w:r>
      <w:r w:rsidR="00934797">
        <w:rPr>
          <w:rFonts w:ascii="Times New Roman" w:hAnsi="Times New Roman" w:cs="Times New Roman"/>
          <w:sz w:val="24"/>
          <w:szCs w:val="24"/>
        </w:rPr>
        <w:t>based on</w:t>
      </w:r>
      <w:r w:rsidR="000E5DCA" w:rsidRPr="00A17530">
        <w:rPr>
          <w:rFonts w:ascii="Times New Roman" w:hAnsi="Times New Roman" w:cs="Times New Roman"/>
          <w:sz w:val="24"/>
          <w:szCs w:val="24"/>
        </w:rPr>
        <w:t xml:space="preserve"> the abrupt change in the</w:t>
      </w:r>
      <w:r w:rsidR="001B28EE">
        <w:rPr>
          <w:rFonts w:ascii="Times New Roman" w:hAnsi="Times New Roman" w:cs="Times New Roman"/>
          <w:sz w:val="24"/>
          <w:szCs w:val="24"/>
        </w:rPr>
        <w:t>ir</w:t>
      </w:r>
      <w:r w:rsidR="000E5DCA" w:rsidRPr="00A17530">
        <w:rPr>
          <w:rFonts w:ascii="Times New Roman" w:hAnsi="Times New Roman" w:cs="Times New Roman"/>
          <w:sz w:val="24"/>
          <w:szCs w:val="24"/>
        </w:rPr>
        <w:t xml:space="preserve"> scaling exponents</w:t>
      </w:r>
      <w:r w:rsidR="001B28EE">
        <w:rPr>
          <w:rFonts w:ascii="Times New Roman" w:hAnsi="Times New Roman" w:cs="Times New Roman"/>
          <w:sz w:val="24"/>
          <w:szCs w:val="24"/>
        </w:rPr>
        <w:t xml:space="preserve"> D</w:t>
      </w:r>
      <w:r w:rsidR="00EB3CBA" w:rsidRPr="00A17530">
        <w:rPr>
          <w:rFonts w:ascii="Times New Roman" w:hAnsi="Times New Roman" w:cs="Times New Roman"/>
          <w:sz w:val="24"/>
          <w:szCs w:val="24"/>
        </w:rPr>
        <w:t>,</w:t>
      </w:r>
      <w:r w:rsidR="000E5DCA" w:rsidRPr="00A17530">
        <w:rPr>
          <w:rFonts w:ascii="Times New Roman" w:hAnsi="Times New Roman" w:cs="Times New Roman"/>
          <w:sz w:val="24"/>
          <w:szCs w:val="24"/>
        </w:rPr>
        <w:t xml:space="preserve"> ranging from D= 0.37 to </w:t>
      </w:r>
      <w:r w:rsidR="001B28EE">
        <w:rPr>
          <w:rFonts w:ascii="Times New Roman" w:hAnsi="Times New Roman" w:cs="Times New Roman"/>
          <w:sz w:val="24"/>
          <w:szCs w:val="24"/>
        </w:rPr>
        <w:t xml:space="preserve">D = </w:t>
      </w:r>
      <w:r w:rsidR="000E5DCA" w:rsidRPr="00A17530">
        <w:rPr>
          <w:rFonts w:ascii="Times New Roman" w:hAnsi="Times New Roman" w:cs="Times New Roman"/>
          <w:sz w:val="24"/>
          <w:szCs w:val="24"/>
        </w:rPr>
        <w:t xml:space="preserve">3.07 for tumuli and from D= 0.363 to </w:t>
      </w:r>
      <w:r w:rsidR="001B28EE">
        <w:rPr>
          <w:rFonts w:ascii="Times New Roman" w:hAnsi="Times New Roman" w:cs="Times New Roman"/>
          <w:sz w:val="24"/>
          <w:szCs w:val="24"/>
        </w:rPr>
        <w:t xml:space="preserve">D = </w:t>
      </w:r>
      <w:r w:rsidR="002A4303" w:rsidRPr="00A17530">
        <w:rPr>
          <w:rFonts w:ascii="Times New Roman" w:hAnsi="Times New Roman" w:cs="Times New Roman"/>
          <w:sz w:val="24"/>
          <w:szCs w:val="24"/>
        </w:rPr>
        <w:t>3.56</w:t>
      </w:r>
      <w:r w:rsidR="000E5DCA" w:rsidRPr="00A17530">
        <w:rPr>
          <w:rFonts w:ascii="Times New Roman" w:hAnsi="Times New Roman" w:cs="Times New Roman"/>
          <w:sz w:val="24"/>
          <w:szCs w:val="24"/>
        </w:rPr>
        <w:t xml:space="preserve"> for lava</w:t>
      </w:r>
      <w:r w:rsidR="001B28EE">
        <w:rPr>
          <w:rFonts w:ascii="Times New Roman" w:hAnsi="Times New Roman" w:cs="Times New Roman"/>
          <w:sz w:val="24"/>
          <w:szCs w:val="24"/>
        </w:rPr>
        <w:t>-</w:t>
      </w:r>
      <w:r w:rsidR="000E5DCA" w:rsidRPr="00A17530">
        <w:rPr>
          <w:rFonts w:ascii="Times New Roman" w:hAnsi="Times New Roman" w:cs="Times New Roman"/>
          <w:sz w:val="24"/>
          <w:szCs w:val="24"/>
        </w:rPr>
        <w:t>rise</w:t>
      </w:r>
      <w:r w:rsidR="00E37F17">
        <w:rPr>
          <w:rFonts w:ascii="Times New Roman" w:hAnsi="Times New Roman" w:cs="Times New Roman"/>
          <w:sz w:val="24"/>
          <w:szCs w:val="24"/>
        </w:rPr>
        <w:t xml:space="preserve"> </w:t>
      </w:r>
      <w:r w:rsidR="00920673" w:rsidRPr="00920673">
        <w:rPr>
          <w:rFonts w:ascii="Times New Roman" w:hAnsi="Times New Roman" w:cs="Times New Roman"/>
          <w:sz w:val="24"/>
          <w:szCs w:val="24"/>
        </w:rPr>
        <w:t>plateau</w:t>
      </w:r>
      <w:r w:rsidR="000E5DCA" w:rsidRPr="00A17530">
        <w:rPr>
          <w:rFonts w:ascii="Times New Roman" w:hAnsi="Times New Roman" w:cs="Times New Roman"/>
          <w:sz w:val="24"/>
          <w:szCs w:val="24"/>
        </w:rPr>
        <w:t>s.</w:t>
      </w:r>
      <w:r w:rsidR="006B7254">
        <w:rPr>
          <w:rFonts w:ascii="Times New Roman" w:hAnsi="Times New Roman" w:cs="Times New Roman"/>
          <w:sz w:val="24"/>
          <w:szCs w:val="24"/>
        </w:rPr>
        <w:t xml:space="preserve"> </w:t>
      </w:r>
      <w:r w:rsidRPr="00A17530">
        <w:rPr>
          <w:rFonts w:ascii="Times New Roman" w:hAnsi="Times New Roman" w:cs="Times New Roman"/>
          <w:sz w:val="24"/>
          <w:szCs w:val="24"/>
        </w:rPr>
        <w:t>The spatial distributions of tumuli and lava rise</w:t>
      </w:r>
      <w:r w:rsidR="00E9450F" w:rsidRPr="00A17530">
        <w:rPr>
          <w:rFonts w:ascii="Times New Roman" w:hAnsi="Times New Roman" w:cs="Times New Roman"/>
          <w:sz w:val="24"/>
          <w:szCs w:val="24"/>
        </w:rPr>
        <w:t xml:space="preserve"> plateaus</w:t>
      </w:r>
      <w:r w:rsidRPr="00A17530">
        <w:rPr>
          <w:rFonts w:ascii="Times New Roman" w:hAnsi="Times New Roman" w:cs="Times New Roman"/>
          <w:sz w:val="24"/>
          <w:szCs w:val="24"/>
        </w:rPr>
        <w:t xml:space="preserve"> can be linked </w:t>
      </w:r>
      <w:r w:rsidR="009159AB" w:rsidRPr="00A17530">
        <w:rPr>
          <w:rFonts w:ascii="Times New Roman" w:hAnsi="Times New Roman" w:cs="Times New Roman"/>
          <w:sz w:val="24"/>
          <w:szCs w:val="24"/>
        </w:rPr>
        <w:t xml:space="preserve">to </w:t>
      </w:r>
      <w:r w:rsidRPr="00A17530">
        <w:rPr>
          <w:rFonts w:ascii="Times New Roman" w:hAnsi="Times New Roman" w:cs="Times New Roman"/>
          <w:sz w:val="24"/>
          <w:szCs w:val="24"/>
        </w:rPr>
        <w:t xml:space="preserve">network of lava transport beneath </w:t>
      </w:r>
      <w:r w:rsidR="009159AB" w:rsidRPr="00A17530">
        <w:rPr>
          <w:rFonts w:ascii="Times New Roman" w:hAnsi="Times New Roman" w:cs="Times New Roman"/>
          <w:sz w:val="24"/>
          <w:szCs w:val="24"/>
        </w:rPr>
        <w:t>an</w:t>
      </w:r>
      <w:r w:rsidR="006B7254">
        <w:rPr>
          <w:rFonts w:ascii="Times New Roman" w:hAnsi="Times New Roman" w:cs="Times New Roman"/>
          <w:sz w:val="24"/>
          <w:szCs w:val="24"/>
        </w:rPr>
        <w:t xml:space="preserve"> </w:t>
      </w:r>
      <w:r w:rsidR="009159AB" w:rsidRPr="00A17530">
        <w:rPr>
          <w:rFonts w:ascii="Times New Roman" w:hAnsi="Times New Roman" w:cs="Times New Roman"/>
          <w:sz w:val="24"/>
          <w:szCs w:val="24"/>
        </w:rPr>
        <w:t>insulating crust</w:t>
      </w:r>
      <w:r w:rsidRPr="00A17530">
        <w:rPr>
          <w:rFonts w:ascii="Times New Roman" w:hAnsi="Times New Roman" w:cs="Times New Roman"/>
          <w:sz w:val="24"/>
          <w:szCs w:val="24"/>
        </w:rPr>
        <w:t xml:space="preserve"> (</w:t>
      </w:r>
      <w:r w:rsidR="00BB0B8D" w:rsidRPr="00A17530">
        <w:rPr>
          <w:rFonts w:ascii="Times New Roman" w:hAnsi="Times New Roman" w:cs="Times New Roman"/>
          <w:color w:val="0000FF"/>
          <w:sz w:val="24"/>
          <w:szCs w:val="24"/>
        </w:rPr>
        <w:t xml:space="preserve">Glaze et al, </w:t>
      </w:r>
      <w:r w:rsidRPr="00A17530">
        <w:rPr>
          <w:rFonts w:ascii="Times New Roman" w:hAnsi="Times New Roman" w:cs="Times New Roman"/>
          <w:color w:val="0000FF"/>
          <w:sz w:val="24"/>
          <w:szCs w:val="24"/>
        </w:rPr>
        <w:t>2005</w:t>
      </w:r>
      <w:r w:rsidRPr="00A17530">
        <w:rPr>
          <w:rFonts w:ascii="Times New Roman" w:hAnsi="Times New Roman" w:cs="Times New Roman"/>
          <w:sz w:val="24"/>
          <w:szCs w:val="24"/>
        </w:rPr>
        <w:t xml:space="preserve">). </w:t>
      </w:r>
    </w:p>
    <w:p w14:paraId="077FEF20" w14:textId="77777777" w:rsidR="00B72D71" w:rsidRPr="00A17530" w:rsidRDefault="00B72D71"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T</w:t>
      </w:r>
      <w:r w:rsidR="00616293">
        <w:rPr>
          <w:rFonts w:ascii="Times New Roman" w:hAnsi="Times New Roman" w:cs="Times New Roman"/>
          <w:sz w:val="24"/>
          <w:szCs w:val="24"/>
        </w:rPr>
        <w:t>he</w:t>
      </w:r>
      <w:r w:rsidRPr="00A17530">
        <w:rPr>
          <w:rFonts w:ascii="Times New Roman" w:hAnsi="Times New Roman" w:cs="Times New Roman"/>
          <w:sz w:val="24"/>
          <w:szCs w:val="24"/>
        </w:rPr>
        <w:t xml:space="preserve"> AHVP </w:t>
      </w:r>
      <w:r w:rsidR="00616293">
        <w:rPr>
          <w:rFonts w:ascii="Times New Roman" w:hAnsi="Times New Roman" w:cs="Times New Roman"/>
          <w:sz w:val="24"/>
          <w:szCs w:val="24"/>
        </w:rPr>
        <w:t xml:space="preserve">tumuli </w:t>
      </w:r>
      <w:r w:rsidRPr="00A17530">
        <w:rPr>
          <w:rFonts w:ascii="Times New Roman" w:hAnsi="Times New Roman" w:cs="Times New Roman"/>
          <w:sz w:val="24"/>
          <w:szCs w:val="24"/>
        </w:rPr>
        <w:t>are morphologically similar to</w:t>
      </w:r>
      <w:r w:rsidR="00934797">
        <w:rPr>
          <w:rFonts w:ascii="Times New Roman" w:hAnsi="Times New Roman" w:cs="Times New Roman"/>
          <w:sz w:val="24"/>
          <w:szCs w:val="24"/>
        </w:rPr>
        <w:t xml:space="preserve"> many</w:t>
      </w:r>
      <w:r w:rsidRPr="00A17530">
        <w:rPr>
          <w:rFonts w:ascii="Times New Roman" w:hAnsi="Times New Roman" w:cs="Times New Roman"/>
          <w:sz w:val="24"/>
          <w:szCs w:val="24"/>
        </w:rPr>
        <w:t xml:space="preserve"> Icelandic flow-lobe tumuli, suggesting a similar mechani</w:t>
      </w:r>
      <w:r w:rsidR="00934797">
        <w:rPr>
          <w:rFonts w:ascii="Times New Roman" w:hAnsi="Times New Roman" w:cs="Times New Roman"/>
          <w:sz w:val="24"/>
          <w:szCs w:val="24"/>
        </w:rPr>
        <w:t>cs</w:t>
      </w:r>
      <w:r w:rsidRPr="00A17530">
        <w:rPr>
          <w:rFonts w:ascii="Times New Roman" w:hAnsi="Times New Roman" w:cs="Times New Roman"/>
          <w:sz w:val="24"/>
          <w:szCs w:val="24"/>
        </w:rPr>
        <w:t xml:space="preserve"> of emplacement. The tumuli and lava</w:t>
      </w:r>
      <w:r w:rsidR="00616293">
        <w:rPr>
          <w:rFonts w:ascii="Times New Roman" w:hAnsi="Times New Roman" w:cs="Times New Roman"/>
          <w:sz w:val="24"/>
          <w:szCs w:val="24"/>
        </w:rPr>
        <w:t>-</w:t>
      </w:r>
      <w:r w:rsidRPr="00A17530">
        <w:rPr>
          <w:rFonts w:ascii="Times New Roman" w:hAnsi="Times New Roman" w:cs="Times New Roman"/>
          <w:sz w:val="24"/>
          <w:szCs w:val="24"/>
        </w:rPr>
        <w:t>rise</w:t>
      </w:r>
      <w:r w:rsidR="00AE48F2" w:rsidRPr="00A17530">
        <w:rPr>
          <w:rFonts w:ascii="Times New Roman" w:hAnsi="Times New Roman" w:cs="Times New Roman"/>
          <w:sz w:val="24"/>
          <w:szCs w:val="24"/>
        </w:rPr>
        <w:t xml:space="preserve"> plateaus</w:t>
      </w:r>
      <w:r w:rsidRPr="00A17530">
        <w:rPr>
          <w:rFonts w:ascii="Times New Roman" w:hAnsi="Times New Roman" w:cs="Times New Roman"/>
          <w:sz w:val="24"/>
          <w:szCs w:val="24"/>
        </w:rPr>
        <w:t xml:space="preserve"> in Iceland are strongly related to persistent preferred internal pathways that </w:t>
      </w:r>
      <w:r w:rsidR="00131AA1" w:rsidRPr="00A17530">
        <w:rPr>
          <w:rFonts w:ascii="Times New Roman" w:hAnsi="Times New Roman" w:cs="Times New Roman"/>
          <w:sz w:val="24"/>
          <w:szCs w:val="24"/>
        </w:rPr>
        <w:t>produced a</w:t>
      </w:r>
      <w:r w:rsidRPr="00A17530">
        <w:rPr>
          <w:rFonts w:ascii="Times New Roman" w:hAnsi="Times New Roman" w:cs="Times New Roman"/>
          <w:sz w:val="24"/>
          <w:szCs w:val="24"/>
        </w:rPr>
        <w:t xml:space="preserve"> systematic distribution of inflation features. Therefore</w:t>
      </w:r>
      <w:r w:rsidR="00131AA1" w:rsidRPr="00A17530">
        <w:rPr>
          <w:rFonts w:ascii="Times New Roman" w:hAnsi="Times New Roman" w:cs="Times New Roman"/>
          <w:sz w:val="24"/>
          <w:szCs w:val="24"/>
        </w:rPr>
        <w:t>,</w:t>
      </w:r>
      <w:r w:rsidRPr="00A17530">
        <w:rPr>
          <w:rFonts w:ascii="Times New Roman" w:hAnsi="Times New Roman" w:cs="Times New Roman"/>
          <w:sz w:val="24"/>
          <w:szCs w:val="24"/>
        </w:rPr>
        <w:t xml:space="preserve"> the tumuli and lava</w:t>
      </w:r>
      <w:r w:rsidR="00616293">
        <w:rPr>
          <w:rFonts w:ascii="Times New Roman" w:hAnsi="Times New Roman" w:cs="Times New Roman"/>
          <w:sz w:val="24"/>
          <w:szCs w:val="24"/>
        </w:rPr>
        <w:t>-</w:t>
      </w:r>
      <w:r w:rsidRPr="00A17530">
        <w:rPr>
          <w:rFonts w:ascii="Times New Roman" w:hAnsi="Times New Roman" w:cs="Times New Roman"/>
          <w:sz w:val="24"/>
          <w:szCs w:val="24"/>
        </w:rPr>
        <w:t>rise</w:t>
      </w:r>
      <w:r w:rsidR="00E9450F" w:rsidRPr="00A17530">
        <w:rPr>
          <w:rFonts w:ascii="Times New Roman" w:hAnsi="Times New Roman" w:cs="Times New Roman"/>
          <w:sz w:val="24"/>
          <w:szCs w:val="24"/>
        </w:rPr>
        <w:t xml:space="preserve"> plateaus</w:t>
      </w:r>
      <w:r w:rsidRPr="00A17530">
        <w:rPr>
          <w:rFonts w:ascii="Times New Roman" w:hAnsi="Times New Roman" w:cs="Times New Roman"/>
          <w:sz w:val="24"/>
          <w:szCs w:val="24"/>
        </w:rPr>
        <w:t xml:space="preserve"> on the surface of flow field in the AHVP are most likely correlated with preferred internal</w:t>
      </w:r>
      <w:r w:rsidR="00616293">
        <w:rPr>
          <w:rFonts w:ascii="Times New Roman" w:hAnsi="Times New Roman" w:cs="Times New Roman"/>
          <w:sz w:val="24"/>
          <w:szCs w:val="24"/>
        </w:rPr>
        <w:t xml:space="preserve"> and thermally efficient</w:t>
      </w:r>
      <w:r w:rsidRPr="00A17530">
        <w:rPr>
          <w:rFonts w:ascii="Times New Roman" w:hAnsi="Times New Roman" w:cs="Times New Roman"/>
          <w:sz w:val="24"/>
          <w:szCs w:val="24"/>
        </w:rPr>
        <w:t xml:space="preserve"> pathways</w:t>
      </w:r>
      <w:r w:rsidR="006B7254">
        <w:rPr>
          <w:rFonts w:ascii="Times New Roman" w:hAnsi="Times New Roman" w:cs="Times New Roman"/>
          <w:sz w:val="24"/>
          <w:szCs w:val="24"/>
        </w:rPr>
        <w:t xml:space="preserve"> </w:t>
      </w:r>
      <w:r w:rsidR="00AE48F2" w:rsidRPr="00A17530">
        <w:rPr>
          <w:rFonts w:ascii="Times New Roman" w:hAnsi="Times New Roman" w:cs="Times New Roman"/>
          <w:sz w:val="24"/>
          <w:szCs w:val="24"/>
        </w:rPr>
        <w:t>that</w:t>
      </w:r>
      <w:r w:rsidRPr="00A17530">
        <w:rPr>
          <w:rFonts w:ascii="Times New Roman" w:hAnsi="Times New Roman" w:cs="Times New Roman"/>
          <w:sz w:val="24"/>
          <w:szCs w:val="24"/>
        </w:rPr>
        <w:t xml:space="preserve"> may be </w:t>
      </w:r>
      <w:r w:rsidR="00616293">
        <w:rPr>
          <w:rFonts w:ascii="Times New Roman" w:hAnsi="Times New Roman" w:cs="Times New Roman"/>
          <w:sz w:val="24"/>
          <w:szCs w:val="24"/>
        </w:rPr>
        <w:t xml:space="preserve">have been </w:t>
      </w:r>
      <w:r w:rsidRPr="00A17530">
        <w:rPr>
          <w:rFonts w:ascii="Times New Roman" w:hAnsi="Times New Roman" w:cs="Times New Roman"/>
          <w:sz w:val="24"/>
          <w:szCs w:val="24"/>
        </w:rPr>
        <w:t xml:space="preserve">active at different times during the lava flow field emplacement. </w:t>
      </w:r>
      <w:r w:rsidR="00AE48F2" w:rsidRPr="00A17530">
        <w:rPr>
          <w:rFonts w:ascii="Times New Roman" w:hAnsi="Times New Roman" w:cs="Times New Roman"/>
          <w:sz w:val="24"/>
          <w:szCs w:val="24"/>
        </w:rPr>
        <w:t>Furthermore, t</w:t>
      </w:r>
      <w:r w:rsidRPr="00A17530">
        <w:rPr>
          <w:rFonts w:ascii="Times New Roman" w:hAnsi="Times New Roman" w:cs="Times New Roman"/>
          <w:sz w:val="24"/>
          <w:szCs w:val="24"/>
        </w:rPr>
        <w:t>he alignment of tumuli and lava</w:t>
      </w:r>
      <w:r w:rsidR="00616293">
        <w:rPr>
          <w:rFonts w:ascii="Times New Roman" w:hAnsi="Times New Roman" w:cs="Times New Roman"/>
          <w:sz w:val="24"/>
          <w:szCs w:val="24"/>
        </w:rPr>
        <w:t>-</w:t>
      </w:r>
      <w:r w:rsidRPr="00A17530">
        <w:rPr>
          <w:rFonts w:ascii="Times New Roman" w:hAnsi="Times New Roman" w:cs="Times New Roman"/>
          <w:sz w:val="24"/>
          <w:szCs w:val="24"/>
        </w:rPr>
        <w:t>rise</w:t>
      </w:r>
      <w:r w:rsidR="00AE48F2" w:rsidRPr="00A17530">
        <w:rPr>
          <w:rFonts w:ascii="Times New Roman" w:hAnsi="Times New Roman" w:cs="Times New Roman"/>
          <w:sz w:val="24"/>
          <w:szCs w:val="24"/>
        </w:rPr>
        <w:t xml:space="preserve"> plateaus</w:t>
      </w:r>
      <w:r w:rsidRPr="00A17530">
        <w:rPr>
          <w:rFonts w:ascii="Times New Roman" w:hAnsi="Times New Roman" w:cs="Times New Roman"/>
          <w:sz w:val="24"/>
          <w:szCs w:val="24"/>
        </w:rPr>
        <w:t xml:space="preserve"> are clearly discernible in the field and on the satellite imagery which indicate </w:t>
      </w:r>
      <w:r w:rsidR="00616293">
        <w:rPr>
          <w:rFonts w:ascii="Times New Roman" w:hAnsi="Times New Roman" w:cs="Times New Roman"/>
          <w:sz w:val="24"/>
          <w:szCs w:val="24"/>
        </w:rPr>
        <w:t>a</w:t>
      </w:r>
      <w:r w:rsidRPr="00A17530">
        <w:rPr>
          <w:rFonts w:ascii="Times New Roman" w:hAnsi="Times New Roman" w:cs="Times New Roman"/>
          <w:sz w:val="24"/>
          <w:szCs w:val="24"/>
        </w:rPr>
        <w:t xml:space="preserve"> distributary tube systems beneath the upper </w:t>
      </w:r>
      <w:r w:rsidR="00AE48F2" w:rsidRPr="00A17530">
        <w:rPr>
          <w:rFonts w:ascii="Times New Roman" w:hAnsi="Times New Roman" w:cs="Times New Roman"/>
          <w:sz w:val="24"/>
          <w:szCs w:val="24"/>
        </w:rPr>
        <w:t xml:space="preserve">insulating </w:t>
      </w:r>
      <w:r w:rsidRPr="00A17530">
        <w:rPr>
          <w:rFonts w:ascii="Times New Roman" w:hAnsi="Times New Roman" w:cs="Times New Roman"/>
          <w:sz w:val="24"/>
          <w:szCs w:val="24"/>
        </w:rPr>
        <w:t xml:space="preserve">crust. The pre-existing topography and flux rate are the most </w:t>
      </w:r>
      <w:r w:rsidR="00616293">
        <w:rPr>
          <w:rFonts w:ascii="Times New Roman" w:hAnsi="Times New Roman" w:cs="Times New Roman"/>
          <w:sz w:val="24"/>
          <w:szCs w:val="24"/>
        </w:rPr>
        <w:t xml:space="preserve">important </w:t>
      </w:r>
      <w:r w:rsidRPr="00A17530">
        <w:rPr>
          <w:rFonts w:ascii="Times New Roman" w:hAnsi="Times New Roman" w:cs="Times New Roman"/>
          <w:sz w:val="24"/>
          <w:szCs w:val="24"/>
        </w:rPr>
        <w:t xml:space="preserve">factors that may influence how and where inflation </w:t>
      </w:r>
      <w:r w:rsidR="00BB0B8D" w:rsidRPr="00A17530">
        <w:rPr>
          <w:rFonts w:ascii="Times New Roman" w:hAnsi="Times New Roman" w:cs="Times New Roman"/>
          <w:sz w:val="24"/>
          <w:szCs w:val="24"/>
        </w:rPr>
        <w:t>existence</w:t>
      </w:r>
      <w:r w:rsidR="00AE48F2" w:rsidRPr="00A17530">
        <w:rPr>
          <w:rFonts w:ascii="Times New Roman" w:hAnsi="Times New Roman" w:cs="Times New Roman"/>
          <w:sz w:val="24"/>
          <w:szCs w:val="24"/>
        </w:rPr>
        <w:t xml:space="preserve"> (</w:t>
      </w:r>
      <w:r w:rsidR="00AE48F2" w:rsidRPr="00A17530">
        <w:rPr>
          <w:rFonts w:ascii="Times New Roman" w:hAnsi="Times New Roman" w:cs="Times New Roman"/>
          <w:color w:val="0000FF"/>
          <w:sz w:val="24"/>
          <w:szCs w:val="24"/>
        </w:rPr>
        <w:t>Thordarson</w:t>
      </w:r>
      <w:r w:rsidR="00AE48F2" w:rsidRPr="00A17530">
        <w:rPr>
          <w:rFonts w:ascii="Times New Roman" w:hAnsi="Times New Roman" w:cs="Times New Roman"/>
          <w:sz w:val="24"/>
          <w:szCs w:val="24"/>
        </w:rPr>
        <w:t xml:space="preserve">, </w:t>
      </w:r>
      <w:r w:rsidR="00AE48F2" w:rsidRPr="00A17530">
        <w:rPr>
          <w:rFonts w:ascii="Times New Roman" w:hAnsi="Times New Roman" w:cs="Times New Roman"/>
          <w:color w:val="0000FF"/>
          <w:sz w:val="24"/>
          <w:szCs w:val="24"/>
        </w:rPr>
        <w:t>2000; Glaze et al., 2005</w:t>
      </w:r>
      <w:r w:rsidR="00367C85" w:rsidRPr="00A17530">
        <w:rPr>
          <w:rFonts w:ascii="Times New Roman" w:hAnsi="Times New Roman" w:cs="Times New Roman"/>
          <w:color w:val="0000FF"/>
          <w:sz w:val="24"/>
          <w:szCs w:val="24"/>
        </w:rPr>
        <w:t>; Thordarson and Hoskuldsson, 2008</w:t>
      </w:r>
      <w:r w:rsidR="00AE48F2" w:rsidRPr="00A17530">
        <w:rPr>
          <w:rFonts w:ascii="Times New Roman" w:hAnsi="Times New Roman" w:cs="Times New Roman"/>
          <w:sz w:val="24"/>
          <w:szCs w:val="24"/>
        </w:rPr>
        <w:t>)</w:t>
      </w:r>
      <w:r w:rsidR="00BB0B8D" w:rsidRPr="00A17530">
        <w:rPr>
          <w:rFonts w:ascii="Times New Roman" w:hAnsi="Times New Roman" w:cs="Times New Roman"/>
          <w:sz w:val="24"/>
          <w:szCs w:val="24"/>
        </w:rPr>
        <w:t xml:space="preserve">. </w:t>
      </w:r>
      <w:r w:rsidRPr="00A17530">
        <w:rPr>
          <w:rFonts w:ascii="Times New Roman" w:hAnsi="Times New Roman" w:cs="Times New Roman"/>
          <w:sz w:val="24"/>
          <w:szCs w:val="24"/>
        </w:rPr>
        <w:t xml:space="preserve">These factors vary from place to place and sometimes within same lava flow field. </w:t>
      </w:r>
      <w:r w:rsidR="00A73243" w:rsidRPr="00A17530">
        <w:rPr>
          <w:rFonts w:ascii="Times New Roman" w:hAnsi="Times New Roman" w:cs="Times New Roman"/>
          <w:sz w:val="24"/>
          <w:szCs w:val="24"/>
        </w:rPr>
        <w:t>The distribution of inflation structures in space might have begun as random, over time, the formation of lava tubes results in extremely efficient delivery of lava that led to a systematic clustering of the inflation features along these internal networks</w:t>
      </w:r>
      <w:r w:rsidR="00BB0B8D" w:rsidRPr="00A17530">
        <w:rPr>
          <w:rFonts w:ascii="Times New Roman" w:hAnsi="Times New Roman" w:cs="Times New Roman"/>
          <w:sz w:val="24"/>
          <w:szCs w:val="24"/>
        </w:rPr>
        <w:t xml:space="preserve"> (</w:t>
      </w:r>
      <w:r w:rsidR="00D423CF" w:rsidRPr="00A17530">
        <w:rPr>
          <w:rFonts w:ascii="Times New Roman" w:hAnsi="Times New Roman" w:cs="Times New Roman"/>
          <w:sz w:val="24"/>
          <w:szCs w:val="24"/>
        </w:rPr>
        <w:t xml:space="preserve">cf. </w:t>
      </w:r>
      <w:r w:rsidR="00BB0B8D" w:rsidRPr="00A17530">
        <w:rPr>
          <w:rFonts w:ascii="Times New Roman" w:hAnsi="Times New Roman" w:cs="Times New Roman"/>
          <w:color w:val="0000FF"/>
          <w:sz w:val="24"/>
          <w:szCs w:val="24"/>
        </w:rPr>
        <w:t>Glaze et al.,2005</w:t>
      </w:r>
      <w:r w:rsidR="00BB0B8D" w:rsidRPr="00A17530">
        <w:rPr>
          <w:rFonts w:ascii="Times New Roman" w:hAnsi="Times New Roman" w:cs="Times New Roman"/>
          <w:sz w:val="24"/>
          <w:szCs w:val="24"/>
        </w:rPr>
        <w:t>)</w:t>
      </w:r>
      <w:r w:rsidR="00A73243" w:rsidRPr="00A17530">
        <w:rPr>
          <w:rFonts w:ascii="Times New Roman" w:hAnsi="Times New Roman" w:cs="Times New Roman"/>
          <w:sz w:val="24"/>
          <w:szCs w:val="24"/>
        </w:rPr>
        <w:t xml:space="preserve">. </w:t>
      </w:r>
    </w:p>
    <w:p w14:paraId="520565CE" w14:textId="77777777" w:rsidR="00B72D71" w:rsidRPr="00A17530" w:rsidRDefault="00934797" w:rsidP="00A17530">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0E5DCA" w:rsidRPr="00A17530">
        <w:rPr>
          <w:rFonts w:ascii="Times New Roman" w:hAnsi="Times New Roman" w:cs="Times New Roman"/>
          <w:sz w:val="24"/>
          <w:szCs w:val="24"/>
        </w:rPr>
        <w:t xml:space="preserve">rom analytical and numerical models </w:t>
      </w:r>
      <w:r>
        <w:rPr>
          <w:rFonts w:ascii="Times New Roman" w:hAnsi="Times New Roman" w:cs="Times New Roman"/>
          <w:sz w:val="24"/>
          <w:szCs w:val="24"/>
        </w:rPr>
        <w:t xml:space="preserve">we infer </w:t>
      </w:r>
      <w:r w:rsidR="0098051F" w:rsidRPr="00A17530">
        <w:rPr>
          <w:rFonts w:ascii="Times New Roman" w:hAnsi="Times New Roman" w:cs="Times New Roman"/>
          <w:sz w:val="24"/>
          <w:szCs w:val="24"/>
        </w:rPr>
        <w:t xml:space="preserve">that the </w:t>
      </w:r>
      <w:r>
        <w:rPr>
          <w:rFonts w:ascii="Times New Roman" w:hAnsi="Times New Roman" w:cs="Times New Roman"/>
          <w:sz w:val="24"/>
          <w:szCs w:val="24"/>
        </w:rPr>
        <w:t>theoretical</w:t>
      </w:r>
      <w:r w:rsidR="0098051F" w:rsidRPr="00A17530">
        <w:rPr>
          <w:rFonts w:ascii="Times New Roman" w:hAnsi="Times New Roman" w:cs="Times New Roman"/>
          <w:sz w:val="24"/>
          <w:szCs w:val="24"/>
        </w:rPr>
        <w:t xml:space="preserve"> tensile </w:t>
      </w:r>
      <w:r w:rsidR="00B604DD" w:rsidRPr="00A17530">
        <w:rPr>
          <w:rFonts w:ascii="Times New Roman" w:hAnsi="Times New Roman" w:cs="Times New Roman"/>
          <w:sz w:val="24"/>
          <w:szCs w:val="24"/>
        </w:rPr>
        <w:t>stresses at</w:t>
      </w:r>
      <w:r w:rsidR="00E37F17">
        <w:rPr>
          <w:rFonts w:ascii="Times New Roman" w:hAnsi="Times New Roman" w:cs="Times New Roman"/>
          <w:sz w:val="24"/>
          <w:szCs w:val="24"/>
        </w:rPr>
        <w:t xml:space="preserve"> </w:t>
      </w:r>
      <w:r w:rsidR="0098051F" w:rsidRPr="00A17530">
        <w:rPr>
          <w:rFonts w:ascii="Times New Roman" w:hAnsi="Times New Roman" w:cs="Times New Roman"/>
          <w:sz w:val="24"/>
          <w:szCs w:val="24"/>
        </w:rPr>
        <w:t xml:space="preserve">the surface of </w:t>
      </w:r>
      <w:r w:rsidR="000E5DCA" w:rsidRPr="00A17530">
        <w:rPr>
          <w:rFonts w:ascii="Times New Roman" w:hAnsi="Times New Roman" w:cs="Times New Roman"/>
          <w:sz w:val="24"/>
          <w:szCs w:val="24"/>
        </w:rPr>
        <w:t>tumul</w:t>
      </w:r>
      <w:r w:rsidR="00616293">
        <w:rPr>
          <w:rFonts w:ascii="Times New Roman" w:hAnsi="Times New Roman" w:cs="Times New Roman"/>
          <w:sz w:val="24"/>
          <w:szCs w:val="24"/>
        </w:rPr>
        <w:t>i during inflation</w:t>
      </w:r>
      <w:r w:rsidR="006B7254">
        <w:rPr>
          <w:rFonts w:ascii="Times New Roman" w:hAnsi="Times New Roman" w:cs="Times New Roman"/>
          <w:sz w:val="24"/>
          <w:szCs w:val="24"/>
        </w:rPr>
        <w:t xml:space="preserve"> </w:t>
      </w:r>
      <w:r w:rsidR="00B604DD" w:rsidRPr="00A17530">
        <w:rPr>
          <w:rFonts w:ascii="Times New Roman" w:hAnsi="Times New Roman" w:cs="Times New Roman"/>
          <w:sz w:val="24"/>
          <w:szCs w:val="24"/>
        </w:rPr>
        <w:t>are</w:t>
      </w:r>
      <w:r w:rsidR="006B7254">
        <w:rPr>
          <w:rFonts w:ascii="Times New Roman" w:hAnsi="Times New Roman" w:cs="Times New Roman"/>
          <w:sz w:val="24"/>
          <w:szCs w:val="24"/>
        </w:rPr>
        <w:t xml:space="preserve"> </w:t>
      </w:r>
      <w:r w:rsidR="00616293">
        <w:rPr>
          <w:rFonts w:ascii="Times New Roman" w:hAnsi="Times New Roman" w:cs="Times New Roman"/>
          <w:sz w:val="24"/>
          <w:szCs w:val="24"/>
        </w:rPr>
        <w:t xml:space="preserve">much higher </w:t>
      </w:r>
      <w:r w:rsidR="0098051F" w:rsidRPr="00A17530">
        <w:rPr>
          <w:rFonts w:ascii="Times New Roman" w:hAnsi="Times New Roman" w:cs="Times New Roman"/>
          <w:sz w:val="24"/>
          <w:szCs w:val="24"/>
        </w:rPr>
        <w:t>than the actual tensile strength (</w:t>
      </w:r>
      <w:r w:rsidR="00B604DD" w:rsidRPr="00A17530">
        <w:rPr>
          <w:rFonts w:ascii="Times New Roman" w:hAnsi="Times New Roman" w:cs="Times New Roman"/>
          <w:sz w:val="24"/>
          <w:szCs w:val="24"/>
        </w:rPr>
        <w:t xml:space="preserve">0.5-9 </w:t>
      </w:r>
      <w:r w:rsidR="0098051F" w:rsidRPr="00A17530">
        <w:rPr>
          <w:rFonts w:ascii="Times New Roman" w:hAnsi="Times New Roman" w:cs="Times New Roman"/>
          <w:sz w:val="24"/>
          <w:szCs w:val="24"/>
        </w:rPr>
        <w:t>MPa)</w:t>
      </w:r>
      <w:r w:rsidR="00FB5A03" w:rsidRPr="00A17530">
        <w:rPr>
          <w:rFonts w:ascii="Times New Roman" w:hAnsi="Times New Roman" w:cs="Times New Roman"/>
          <w:sz w:val="24"/>
          <w:szCs w:val="24"/>
        </w:rPr>
        <w:t xml:space="preserve"> of basaltic rocks</w:t>
      </w:r>
      <w:r w:rsidR="0098051F" w:rsidRPr="00A17530">
        <w:rPr>
          <w:rFonts w:ascii="Times New Roman" w:hAnsi="Times New Roman" w:cs="Times New Roman"/>
          <w:sz w:val="24"/>
          <w:szCs w:val="24"/>
        </w:rPr>
        <w:t xml:space="preserve">. Thus, </w:t>
      </w:r>
      <w:r>
        <w:rPr>
          <w:rFonts w:ascii="Times New Roman" w:hAnsi="Times New Roman" w:cs="Times New Roman"/>
          <w:sz w:val="24"/>
          <w:szCs w:val="24"/>
        </w:rPr>
        <w:t xml:space="preserve">during </w:t>
      </w:r>
      <w:r w:rsidR="0098051F" w:rsidRPr="00A17530">
        <w:rPr>
          <w:rFonts w:ascii="Times New Roman" w:hAnsi="Times New Roman" w:cs="Times New Roman"/>
          <w:sz w:val="24"/>
          <w:szCs w:val="24"/>
        </w:rPr>
        <w:t xml:space="preserve">tumulus </w:t>
      </w:r>
      <w:r w:rsidR="000E5DCA" w:rsidRPr="00A17530">
        <w:rPr>
          <w:rFonts w:ascii="Times New Roman" w:hAnsi="Times New Roman" w:cs="Times New Roman"/>
          <w:sz w:val="24"/>
          <w:szCs w:val="24"/>
        </w:rPr>
        <w:t>and lava</w:t>
      </w:r>
      <w:r w:rsidR="00616293">
        <w:rPr>
          <w:rFonts w:ascii="Times New Roman" w:hAnsi="Times New Roman" w:cs="Times New Roman"/>
          <w:sz w:val="24"/>
          <w:szCs w:val="24"/>
        </w:rPr>
        <w:t>-</w:t>
      </w:r>
      <w:r w:rsidR="000E5DCA" w:rsidRPr="00A17530">
        <w:rPr>
          <w:rFonts w:ascii="Times New Roman" w:hAnsi="Times New Roman" w:cs="Times New Roman"/>
          <w:sz w:val="24"/>
          <w:szCs w:val="24"/>
        </w:rPr>
        <w:t xml:space="preserve">rise </w:t>
      </w:r>
      <w:r w:rsidR="0098051F" w:rsidRPr="00A17530">
        <w:rPr>
          <w:rFonts w:ascii="Times New Roman" w:hAnsi="Times New Roman" w:cs="Times New Roman"/>
          <w:sz w:val="24"/>
          <w:szCs w:val="24"/>
        </w:rPr>
        <w:t>formation</w:t>
      </w:r>
      <w:r>
        <w:rPr>
          <w:rFonts w:ascii="Times New Roman" w:hAnsi="Times New Roman" w:cs="Times New Roman"/>
          <w:sz w:val="24"/>
          <w:szCs w:val="24"/>
        </w:rPr>
        <w:t xml:space="preserve"> </w:t>
      </w:r>
      <w:r w:rsidR="00616293">
        <w:rPr>
          <w:rFonts w:ascii="Times New Roman" w:hAnsi="Times New Roman" w:cs="Times New Roman"/>
          <w:sz w:val="24"/>
          <w:szCs w:val="24"/>
        </w:rPr>
        <w:t>the crust becom</w:t>
      </w:r>
      <w:r>
        <w:rPr>
          <w:rFonts w:ascii="Times New Roman" w:hAnsi="Times New Roman" w:cs="Times New Roman"/>
          <w:sz w:val="24"/>
          <w:szCs w:val="24"/>
        </w:rPr>
        <w:t>es</w:t>
      </w:r>
      <w:r w:rsidR="00616293">
        <w:rPr>
          <w:rFonts w:ascii="Times New Roman" w:hAnsi="Times New Roman" w:cs="Times New Roman"/>
          <w:sz w:val="24"/>
          <w:szCs w:val="24"/>
        </w:rPr>
        <w:t xml:space="preserve"> fractured, as is </w:t>
      </w:r>
      <w:r w:rsidR="0098051F" w:rsidRPr="00A17530">
        <w:rPr>
          <w:rFonts w:ascii="Times New Roman" w:hAnsi="Times New Roman" w:cs="Times New Roman"/>
          <w:sz w:val="24"/>
          <w:szCs w:val="24"/>
        </w:rPr>
        <w:t>observed in the field and from satellite imagery.</w:t>
      </w:r>
      <w:r w:rsidR="00B4708B" w:rsidRPr="00A17530">
        <w:rPr>
          <w:rFonts w:ascii="Times New Roman" w:hAnsi="Times New Roman" w:cs="Times New Roman"/>
          <w:sz w:val="24"/>
          <w:szCs w:val="24"/>
        </w:rPr>
        <w:t xml:space="preserve"> But</w:t>
      </w:r>
      <w:r w:rsidR="006B7254">
        <w:rPr>
          <w:rFonts w:ascii="Times New Roman" w:hAnsi="Times New Roman" w:cs="Times New Roman"/>
          <w:sz w:val="24"/>
          <w:szCs w:val="24"/>
        </w:rPr>
        <w:t xml:space="preserve"> </w:t>
      </w:r>
      <w:r w:rsidR="00616293">
        <w:rPr>
          <w:rFonts w:ascii="Times New Roman" w:hAnsi="Times New Roman" w:cs="Times New Roman"/>
          <w:sz w:val="24"/>
          <w:szCs w:val="24"/>
        </w:rPr>
        <w:t xml:space="preserve">a </w:t>
      </w:r>
      <w:r w:rsidR="00B4708B" w:rsidRPr="00A17530">
        <w:rPr>
          <w:rFonts w:ascii="Times New Roman" w:hAnsi="Times New Roman" w:cs="Times New Roman"/>
          <w:sz w:val="24"/>
          <w:szCs w:val="24"/>
        </w:rPr>
        <w:t xml:space="preserve">viscoelastic </w:t>
      </w:r>
      <w:r>
        <w:rPr>
          <w:rFonts w:ascii="Times New Roman" w:hAnsi="Times New Roman" w:cs="Times New Roman"/>
          <w:sz w:val="24"/>
          <w:szCs w:val="24"/>
        </w:rPr>
        <w:t>zone</w:t>
      </w:r>
      <w:r w:rsidR="00B4708B" w:rsidRPr="00A17530">
        <w:rPr>
          <w:rFonts w:ascii="Times New Roman" w:hAnsi="Times New Roman" w:cs="Times New Roman"/>
          <w:sz w:val="24"/>
          <w:szCs w:val="24"/>
        </w:rPr>
        <w:t xml:space="preserve"> form</w:t>
      </w:r>
      <w:r>
        <w:rPr>
          <w:rFonts w:ascii="Times New Roman" w:hAnsi="Times New Roman" w:cs="Times New Roman"/>
          <w:sz w:val="24"/>
          <w:szCs w:val="24"/>
        </w:rPr>
        <w:t>s</w:t>
      </w:r>
      <w:r w:rsidR="00B4708B" w:rsidRPr="00A17530">
        <w:rPr>
          <w:rFonts w:ascii="Times New Roman" w:hAnsi="Times New Roman" w:cs="Times New Roman"/>
          <w:sz w:val="24"/>
          <w:szCs w:val="24"/>
        </w:rPr>
        <w:t xml:space="preserve"> between upper crust and </w:t>
      </w:r>
      <w:r w:rsidR="00616293">
        <w:rPr>
          <w:rFonts w:ascii="Times New Roman" w:hAnsi="Times New Roman" w:cs="Times New Roman"/>
          <w:sz w:val="24"/>
          <w:szCs w:val="24"/>
        </w:rPr>
        <w:t xml:space="preserve">molten </w:t>
      </w:r>
      <w:r w:rsidR="00B4708B" w:rsidRPr="00A17530">
        <w:rPr>
          <w:rFonts w:ascii="Times New Roman" w:hAnsi="Times New Roman" w:cs="Times New Roman"/>
          <w:sz w:val="24"/>
          <w:szCs w:val="24"/>
        </w:rPr>
        <w:t>core zone and behav</w:t>
      </w:r>
      <w:r>
        <w:rPr>
          <w:rFonts w:ascii="Times New Roman" w:hAnsi="Times New Roman" w:cs="Times New Roman"/>
          <w:sz w:val="24"/>
          <w:szCs w:val="24"/>
        </w:rPr>
        <w:t>es</w:t>
      </w:r>
      <w:r w:rsidR="00B4708B" w:rsidRPr="00A17530">
        <w:rPr>
          <w:rFonts w:ascii="Times New Roman" w:hAnsi="Times New Roman" w:cs="Times New Roman"/>
          <w:sz w:val="24"/>
          <w:szCs w:val="24"/>
        </w:rPr>
        <w:t xml:space="preserve"> as brittle at 800 - 1070</w:t>
      </w:r>
      <w:r w:rsidR="00B4708B" w:rsidRPr="00A17530">
        <w:rPr>
          <w:rFonts w:ascii="Times New Roman" w:hAnsi="Times New Roman" w:cs="Times New Roman"/>
          <w:sz w:val="24"/>
          <w:szCs w:val="24"/>
          <w:vertAlign w:val="superscript"/>
        </w:rPr>
        <w:t>o</w:t>
      </w:r>
      <w:r w:rsidR="00B4708B" w:rsidRPr="00A17530">
        <w:rPr>
          <w:rFonts w:ascii="Times New Roman" w:hAnsi="Times New Roman" w:cs="Times New Roman"/>
          <w:sz w:val="24"/>
          <w:szCs w:val="24"/>
        </w:rPr>
        <w:t>C (Hon et al., 1994)</w:t>
      </w:r>
      <w:r w:rsidR="00616293">
        <w:rPr>
          <w:rFonts w:ascii="Times New Roman" w:hAnsi="Times New Roman" w:cs="Times New Roman"/>
          <w:sz w:val="24"/>
          <w:szCs w:val="24"/>
        </w:rPr>
        <w:t>. The viscoelastic zone help</w:t>
      </w:r>
      <w:r>
        <w:rPr>
          <w:rFonts w:ascii="Times New Roman" w:hAnsi="Times New Roman" w:cs="Times New Roman"/>
          <w:sz w:val="24"/>
          <w:szCs w:val="24"/>
        </w:rPr>
        <w:t>s</w:t>
      </w:r>
      <w:r w:rsidR="00616293">
        <w:rPr>
          <w:rFonts w:ascii="Times New Roman" w:hAnsi="Times New Roman" w:cs="Times New Roman"/>
          <w:sz w:val="24"/>
          <w:szCs w:val="24"/>
        </w:rPr>
        <w:t xml:space="preserve"> </w:t>
      </w:r>
      <w:r w:rsidR="0005744F">
        <w:rPr>
          <w:rFonts w:ascii="Times New Roman" w:hAnsi="Times New Roman" w:cs="Times New Roman"/>
          <w:sz w:val="24"/>
          <w:szCs w:val="24"/>
        </w:rPr>
        <w:t xml:space="preserve">to </w:t>
      </w:r>
      <w:r w:rsidR="00616293">
        <w:rPr>
          <w:rFonts w:ascii="Times New Roman" w:hAnsi="Times New Roman" w:cs="Times New Roman"/>
          <w:sz w:val="24"/>
          <w:szCs w:val="24"/>
        </w:rPr>
        <w:t>keep</w:t>
      </w:r>
      <w:r w:rsidR="006B7254">
        <w:rPr>
          <w:rFonts w:ascii="Times New Roman" w:hAnsi="Times New Roman" w:cs="Times New Roman"/>
          <w:sz w:val="24"/>
          <w:szCs w:val="24"/>
        </w:rPr>
        <w:t xml:space="preserve"> </w:t>
      </w:r>
      <w:r w:rsidR="00B4708B" w:rsidRPr="00A17530">
        <w:rPr>
          <w:rFonts w:ascii="Times New Roman" w:hAnsi="Times New Roman" w:cs="Times New Roman"/>
          <w:sz w:val="24"/>
          <w:szCs w:val="24"/>
        </w:rPr>
        <w:t xml:space="preserve">the magma </w:t>
      </w:r>
      <w:r w:rsidR="00616293" w:rsidRPr="00A17530">
        <w:rPr>
          <w:rFonts w:ascii="Times New Roman" w:hAnsi="Times New Roman" w:cs="Times New Roman"/>
          <w:sz w:val="24"/>
          <w:szCs w:val="24"/>
        </w:rPr>
        <w:t>inside</w:t>
      </w:r>
      <w:r w:rsidR="00616293">
        <w:rPr>
          <w:rFonts w:ascii="Times New Roman" w:hAnsi="Times New Roman" w:cs="Times New Roman"/>
          <w:sz w:val="24"/>
          <w:szCs w:val="24"/>
        </w:rPr>
        <w:t xml:space="preserve"> the tumuli and prevented the magma from leaking out through fractures </w:t>
      </w:r>
      <w:r w:rsidR="00B4708B" w:rsidRPr="00A17530">
        <w:rPr>
          <w:rFonts w:ascii="Times New Roman" w:hAnsi="Times New Roman" w:cs="Times New Roman"/>
          <w:sz w:val="24"/>
          <w:szCs w:val="24"/>
        </w:rPr>
        <w:t>during</w:t>
      </w:r>
      <w:r w:rsidR="00616293">
        <w:rPr>
          <w:rFonts w:ascii="Times New Roman" w:hAnsi="Times New Roman" w:cs="Times New Roman"/>
          <w:sz w:val="24"/>
          <w:szCs w:val="24"/>
        </w:rPr>
        <w:t xml:space="preserve"> the</w:t>
      </w:r>
      <w:r w:rsidR="00B4708B" w:rsidRPr="00A17530">
        <w:rPr>
          <w:rFonts w:ascii="Times New Roman" w:hAnsi="Times New Roman" w:cs="Times New Roman"/>
          <w:sz w:val="24"/>
          <w:szCs w:val="24"/>
        </w:rPr>
        <w:t xml:space="preserve"> inflation process.  </w:t>
      </w:r>
    </w:p>
    <w:p w14:paraId="341F7F1B" w14:textId="77777777" w:rsidR="00354015" w:rsidRPr="00A17530" w:rsidRDefault="00D90772"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Tumuli and lava</w:t>
      </w:r>
      <w:r w:rsidR="00444DCE">
        <w:rPr>
          <w:rFonts w:ascii="Times New Roman" w:hAnsi="Times New Roman" w:cs="Times New Roman"/>
          <w:sz w:val="24"/>
          <w:szCs w:val="24"/>
        </w:rPr>
        <w:t>-</w:t>
      </w:r>
      <w:r w:rsidRPr="00A17530">
        <w:rPr>
          <w:rFonts w:ascii="Times New Roman" w:hAnsi="Times New Roman" w:cs="Times New Roman"/>
          <w:sz w:val="24"/>
          <w:szCs w:val="24"/>
        </w:rPr>
        <w:t>rise</w:t>
      </w:r>
      <w:r w:rsidR="00367C85" w:rsidRPr="00A17530">
        <w:rPr>
          <w:rFonts w:ascii="Times New Roman" w:hAnsi="Times New Roman" w:cs="Times New Roman"/>
          <w:sz w:val="24"/>
          <w:szCs w:val="24"/>
        </w:rPr>
        <w:t xml:space="preserve"> plateaus</w:t>
      </w:r>
      <w:r w:rsidRPr="00A17530">
        <w:rPr>
          <w:rFonts w:ascii="Times New Roman" w:hAnsi="Times New Roman" w:cs="Times New Roman"/>
          <w:sz w:val="24"/>
          <w:szCs w:val="24"/>
        </w:rPr>
        <w:t xml:space="preserve"> are thought to be </w:t>
      </w:r>
      <w:r w:rsidR="00444DCE">
        <w:rPr>
          <w:rFonts w:ascii="Times New Roman" w:hAnsi="Times New Roman" w:cs="Times New Roman"/>
          <w:sz w:val="24"/>
          <w:szCs w:val="24"/>
        </w:rPr>
        <w:t>supplied</w:t>
      </w:r>
      <w:r w:rsidRPr="00A17530">
        <w:rPr>
          <w:rFonts w:ascii="Times New Roman" w:hAnsi="Times New Roman" w:cs="Times New Roman"/>
          <w:sz w:val="24"/>
          <w:szCs w:val="24"/>
        </w:rPr>
        <w:t xml:space="preserve"> with magma</w:t>
      </w:r>
      <w:r w:rsidR="00444DCE">
        <w:rPr>
          <w:rFonts w:ascii="Times New Roman" w:hAnsi="Times New Roman" w:cs="Times New Roman"/>
          <w:sz w:val="24"/>
          <w:szCs w:val="24"/>
        </w:rPr>
        <w:t>, partly related to overflow,</w:t>
      </w:r>
      <w:r w:rsidRPr="00A17530">
        <w:rPr>
          <w:rFonts w:ascii="Times New Roman" w:hAnsi="Times New Roman" w:cs="Times New Roman"/>
          <w:sz w:val="24"/>
          <w:szCs w:val="24"/>
        </w:rPr>
        <w:t xml:space="preserve"> from a tributary tube system</w:t>
      </w:r>
      <w:r w:rsidR="00444DCE">
        <w:rPr>
          <w:rFonts w:ascii="Times New Roman" w:hAnsi="Times New Roman" w:cs="Times New Roman"/>
          <w:sz w:val="24"/>
          <w:szCs w:val="24"/>
        </w:rPr>
        <w:t xml:space="preserve"> that is</w:t>
      </w:r>
      <w:r w:rsidR="006B7254">
        <w:rPr>
          <w:rFonts w:ascii="Times New Roman" w:hAnsi="Times New Roman" w:cs="Times New Roman"/>
          <w:sz w:val="24"/>
          <w:szCs w:val="24"/>
        </w:rPr>
        <w:t xml:space="preserve"> </w:t>
      </w:r>
      <w:r w:rsidR="00444DCE">
        <w:rPr>
          <w:rFonts w:ascii="Times New Roman" w:hAnsi="Times New Roman" w:cs="Times New Roman"/>
          <w:sz w:val="24"/>
          <w:szCs w:val="24"/>
        </w:rPr>
        <w:t>connected with the lava sources(</w:t>
      </w:r>
      <w:r w:rsidR="00367C85" w:rsidRPr="00A17530">
        <w:rPr>
          <w:rFonts w:ascii="Times New Roman" w:hAnsi="Times New Roman" w:cs="Times New Roman"/>
          <w:sz w:val="24"/>
          <w:szCs w:val="24"/>
        </w:rPr>
        <w:t xml:space="preserve">cf. </w:t>
      </w:r>
      <w:r w:rsidR="00367C85" w:rsidRPr="00A17530">
        <w:rPr>
          <w:rFonts w:ascii="Times New Roman" w:hAnsi="Times New Roman" w:cs="Times New Roman"/>
          <w:color w:val="0000FF"/>
          <w:sz w:val="24"/>
          <w:szCs w:val="24"/>
        </w:rPr>
        <w:t>Rossi and Gudmundsson 1996; Glaze et al., 2005</w:t>
      </w:r>
      <w:r w:rsidR="00367C85" w:rsidRPr="00A17530">
        <w:rPr>
          <w:rFonts w:ascii="Times New Roman" w:hAnsi="Times New Roman" w:cs="Times New Roman"/>
          <w:sz w:val="24"/>
          <w:szCs w:val="24"/>
        </w:rPr>
        <w:t>).</w:t>
      </w:r>
      <w:r w:rsidR="0005744F">
        <w:rPr>
          <w:rFonts w:ascii="Times New Roman" w:hAnsi="Times New Roman" w:cs="Times New Roman"/>
          <w:sz w:val="24"/>
          <w:szCs w:val="24"/>
        </w:rPr>
        <w:t xml:space="preserve"> </w:t>
      </w:r>
      <w:r w:rsidR="00444DCE">
        <w:rPr>
          <w:rFonts w:ascii="Times New Roman" w:hAnsi="Times New Roman" w:cs="Times New Roman"/>
          <w:sz w:val="24"/>
          <w:szCs w:val="24"/>
        </w:rPr>
        <w:t>I</w:t>
      </w:r>
      <w:r w:rsidRPr="00A17530">
        <w:rPr>
          <w:rFonts w:ascii="Times New Roman" w:hAnsi="Times New Roman" w:cs="Times New Roman"/>
          <w:sz w:val="24"/>
          <w:szCs w:val="24"/>
        </w:rPr>
        <w:t xml:space="preserve">f the lava was delivered through </w:t>
      </w:r>
      <w:r w:rsidR="00444DCE">
        <w:rPr>
          <w:rFonts w:ascii="Times New Roman" w:hAnsi="Times New Roman" w:cs="Times New Roman"/>
          <w:sz w:val="24"/>
          <w:szCs w:val="24"/>
        </w:rPr>
        <w:t xml:space="preserve">a tube system, </w:t>
      </w:r>
      <w:r w:rsidRPr="00A17530">
        <w:rPr>
          <w:rFonts w:ascii="Times New Roman" w:hAnsi="Times New Roman" w:cs="Times New Roman"/>
          <w:sz w:val="24"/>
          <w:szCs w:val="24"/>
        </w:rPr>
        <w:t>the magma-static overpressure is</w:t>
      </w:r>
      <w:r w:rsidRPr="00A17530">
        <w:rPr>
          <w:rFonts w:ascii="Times New Roman" w:hAnsi="Times New Roman" w:cs="Times New Roman"/>
          <w:position w:val="-12"/>
          <w:sz w:val="24"/>
          <w:szCs w:val="24"/>
        </w:rPr>
        <w:object w:dxaOrig="1140" w:dyaOrig="340" w14:anchorId="4D356532">
          <v:shape id="_x0000_i1066" type="#_x0000_t75" style="width:57pt;height:15.75pt" o:ole="">
            <v:imagedata r:id="rId92" o:title=""/>
          </v:shape>
          <o:OLEObject Type="Embed" ProgID="Equation.3" ShapeID="_x0000_i1066" DrawAspect="Content" ObjectID="_1627215918" r:id="rId93"/>
        </w:object>
      </w:r>
      <w:r w:rsidRPr="00A17530">
        <w:rPr>
          <w:rFonts w:ascii="Times New Roman" w:hAnsi="Times New Roman" w:cs="Times New Roman"/>
          <w:sz w:val="24"/>
          <w:szCs w:val="24"/>
        </w:rPr>
        <w:t xml:space="preserve">, where </w:t>
      </w:r>
      <w:r w:rsidRPr="00A17530">
        <w:rPr>
          <w:rFonts w:ascii="Times New Roman" w:hAnsi="Times New Roman" w:cs="Times New Roman"/>
          <w:position w:val="-12"/>
          <w:sz w:val="24"/>
          <w:szCs w:val="24"/>
        </w:rPr>
        <w:object w:dxaOrig="340" w:dyaOrig="340" w14:anchorId="147802B6">
          <v:shape id="_x0000_i1067" type="#_x0000_t75" style="width:15.75pt;height:15.75pt" o:ole="">
            <v:imagedata r:id="rId94" o:title=""/>
          </v:shape>
          <o:OLEObject Type="Embed" ProgID="Equation.3" ShapeID="_x0000_i1067" DrawAspect="Content" ObjectID="_1627215919" r:id="rId95"/>
        </w:object>
      </w:r>
      <w:r w:rsidRPr="00A17530">
        <w:rPr>
          <w:rFonts w:ascii="Times New Roman" w:hAnsi="Times New Roman" w:cs="Times New Roman"/>
          <w:sz w:val="24"/>
          <w:szCs w:val="24"/>
        </w:rPr>
        <w:t xml:space="preserve">is basaltic magma density (around 2650 </w:t>
      </w:r>
      <w:r w:rsidR="00444DCE">
        <w:rPr>
          <w:rFonts w:ascii="Times New Roman" w:hAnsi="Times New Roman" w:cs="Times New Roman"/>
          <w:sz w:val="24"/>
          <w:szCs w:val="24"/>
        </w:rPr>
        <w:t>k</w:t>
      </w:r>
      <w:r w:rsidRPr="00A17530">
        <w:rPr>
          <w:rFonts w:ascii="Times New Roman" w:hAnsi="Times New Roman" w:cs="Times New Roman"/>
          <w:sz w:val="24"/>
          <w:szCs w:val="24"/>
        </w:rPr>
        <w:t>g /m</w:t>
      </w:r>
      <w:r w:rsidRPr="00A17530">
        <w:rPr>
          <w:rFonts w:ascii="Times New Roman" w:hAnsi="Times New Roman" w:cs="Times New Roman"/>
          <w:sz w:val="24"/>
          <w:szCs w:val="24"/>
          <w:vertAlign w:val="superscript"/>
        </w:rPr>
        <w:t>3</w:t>
      </w:r>
      <w:r w:rsidRPr="00A17530">
        <w:rPr>
          <w:rFonts w:ascii="Times New Roman" w:hAnsi="Times New Roman" w:cs="Times New Roman"/>
          <w:sz w:val="24"/>
          <w:szCs w:val="24"/>
        </w:rPr>
        <w:t xml:space="preserve">) and </w:t>
      </w:r>
      <w:r w:rsidRPr="00A17530">
        <w:rPr>
          <w:rFonts w:ascii="Times New Roman" w:hAnsi="Times New Roman" w:cs="Times New Roman"/>
          <w:position w:val="-10"/>
          <w:sz w:val="24"/>
          <w:szCs w:val="24"/>
        </w:rPr>
        <w:object w:dxaOrig="220" w:dyaOrig="260" w14:anchorId="5B0CC7E6">
          <v:shape id="_x0000_i1068" type="#_x0000_t75" style="width:10.5pt;height:12.75pt" o:ole="">
            <v:imagedata r:id="rId96" o:title=""/>
          </v:shape>
          <o:OLEObject Type="Embed" ProgID="Equation.3" ShapeID="_x0000_i1068" DrawAspect="Content" ObjectID="_1627215920" r:id="rId97"/>
        </w:object>
      </w:r>
      <w:r w:rsidRPr="00A17530">
        <w:rPr>
          <w:rFonts w:ascii="Times New Roman" w:hAnsi="Times New Roman" w:cs="Times New Roman"/>
          <w:sz w:val="24"/>
          <w:szCs w:val="24"/>
        </w:rPr>
        <w:t xml:space="preserve"> is acceleration due to </w:t>
      </w:r>
      <w:r w:rsidR="00E96557" w:rsidRPr="00A17530">
        <w:rPr>
          <w:rFonts w:ascii="Times New Roman" w:hAnsi="Times New Roman" w:cs="Times New Roman"/>
          <w:sz w:val="24"/>
          <w:szCs w:val="24"/>
        </w:rPr>
        <w:t>gravity (9.81 m/s</w:t>
      </w:r>
      <w:r w:rsidR="00E96557" w:rsidRPr="00A17530">
        <w:rPr>
          <w:rFonts w:ascii="Times New Roman" w:hAnsi="Times New Roman" w:cs="Times New Roman"/>
          <w:sz w:val="24"/>
          <w:szCs w:val="24"/>
          <w:vertAlign w:val="superscript"/>
        </w:rPr>
        <w:t>2</w:t>
      </w:r>
      <w:r w:rsidR="00E96557" w:rsidRPr="00A17530">
        <w:rPr>
          <w:rFonts w:ascii="Times New Roman" w:hAnsi="Times New Roman" w:cs="Times New Roman"/>
          <w:sz w:val="24"/>
          <w:szCs w:val="24"/>
        </w:rPr>
        <w:t xml:space="preserve">) and </w:t>
      </w:r>
      <w:r w:rsidR="008340D0" w:rsidRPr="00A17530">
        <w:rPr>
          <w:rFonts w:ascii="Times New Roman" w:hAnsi="Times New Roman" w:cs="Times New Roman"/>
          <w:position w:val="-6"/>
          <w:sz w:val="24"/>
          <w:szCs w:val="24"/>
        </w:rPr>
        <w:object w:dxaOrig="200" w:dyaOrig="279" w14:anchorId="145D9CD9">
          <v:shape id="_x0000_i1069" type="#_x0000_t75" style="width:10.5pt;height:15pt" o:ole="">
            <v:imagedata r:id="rId98" o:title=""/>
          </v:shape>
          <o:OLEObject Type="Embed" ProgID="Equation.3" ShapeID="_x0000_i1069" DrawAspect="Content" ObjectID="_1627215921" r:id="rId99"/>
        </w:object>
      </w:r>
      <w:r w:rsidR="00E96557" w:rsidRPr="00A17530">
        <w:rPr>
          <w:rFonts w:ascii="Times New Roman" w:hAnsi="Times New Roman" w:cs="Times New Roman"/>
          <w:sz w:val="24"/>
          <w:szCs w:val="24"/>
        </w:rPr>
        <w:t xml:space="preserve"> is the elevation difference</w:t>
      </w:r>
      <w:r w:rsidR="00444DCE">
        <w:rPr>
          <w:rFonts w:ascii="Times New Roman" w:hAnsi="Times New Roman" w:cs="Times New Roman"/>
          <w:sz w:val="24"/>
          <w:szCs w:val="24"/>
        </w:rPr>
        <w:t xml:space="preserve"> </w:t>
      </w:r>
      <w:r w:rsidR="00444DCE">
        <w:rPr>
          <w:rFonts w:ascii="Times New Roman" w:hAnsi="Times New Roman" w:cs="Times New Roman"/>
          <w:sz w:val="24"/>
          <w:szCs w:val="24"/>
        </w:rPr>
        <w:lastRenderedPageBreak/>
        <w:t>between the source and the lava forming the tumulus.</w:t>
      </w:r>
      <w:r w:rsidR="00151C11">
        <w:rPr>
          <w:rFonts w:ascii="Times New Roman" w:hAnsi="Times New Roman" w:cs="Times New Roman"/>
          <w:sz w:val="24"/>
          <w:szCs w:val="24"/>
        </w:rPr>
        <w:t xml:space="preserve"> </w:t>
      </w:r>
      <w:r w:rsidR="00444DCE">
        <w:rPr>
          <w:rFonts w:ascii="Times New Roman" w:hAnsi="Times New Roman" w:cs="Times New Roman"/>
          <w:sz w:val="24"/>
          <w:szCs w:val="24"/>
        </w:rPr>
        <w:t xml:space="preserve">On this assumption, </w:t>
      </w:r>
      <w:r w:rsidR="00BD1F11" w:rsidRPr="00A17530">
        <w:rPr>
          <w:rFonts w:ascii="Times New Roman" w:hAnsi="Times New Roman" w:cs="Times New Roman"/>
          <w:sz w:val="24"/>
          <w:szCs w:val="24"/>
        </w:rPr>
        <w:t>the</w:t>
      </w:r>
      <w:r w:rsidR="00F34D56" w:rsidRPr="00A17530">
        <w:rPr>
          <w:rFonts w:ascii="Times New Roman" w:hAnsi="Times New Roman" w:cs="Times New Roman"/>
          <w:sz w:val="24"/>
          <w:szCs w:val="24"/>
        </w:rPr>
        <w:t xml:space="preserve"> elevation </w:t>
      </w:r>
      <w:r w:rsidR="008F0DE2" w:rsidRPr="00A17530">
        <w:rPr>
          <w:rFonts w:ascii="Times New Roman" w:hAnsi="Times New Roman" w:cs="Times New Roman"/>
          <w:sz w:val="24"/>
          <w:szCs w:val="24"/>
        </w:rPr>
        <w:t>difference at</w:t>
      </w:r>
      <w:r w:rsidR="00151C11">
        <w:rPr>
          <w:rFonts w:ascii="Times New Roman" w:hAnsi="Times New Roman" w:cs="Times New Roman"/>
          <w:sz w:val="24"/>
          <w:szCs w:val="24"/>
        </w:rPr>
        <w:t xml:space="preserve"> </w:t>
      </w:r>
      <w:r w:rsidR="00072AAA" w:rsidRPr="00A17530">
        <w:rPr>
          <w:rFonts w:ascii="Times New Roman" w:hAnsi="Times New Roman" w:cs="Times New Roman"/>
          <w:sz w:val="24"/>
          <w:szCs w:val="24"/>
        </w:rPr>
        <w:t>the surface between the source lava lake</w:t>
      </w:r>
      <w:r w:rsidR="00F34D56" w:rsidRPr="00A17530">
        <w:rPr>
          <w:rFonts w:ascii="Times New Roman" w:hAnsi="Times New Roman" w:cs="Times New Roman"/>
          <w:sz w:val="24"/>
          <w:szCs w:val="24"/>
        </w:rPr>
        <w:t xml:space="preserve"> and inflation </w:t>
      </w:r>
      <w:r w:rsidR="00D423CF" w:rsidRPr="00A17530">
        <w:rPr>
          <w:rFonts w:ascii="Times New Roman" w:hAnsi="Times New Roman" w:cs="Times New Roman"/>
          <w:sz w:val="24"/>
          <w:szCs w:val="24"/>
        </w:rPr>
        <w:t xml:space="preserve">structures </w:t>
      </w:r>
      <w:r w:rsidR="003532FC" w:rsidRPr="00A17530">
        <w:rPr>
          <w:rFonts w:ascii="Times New Roman" w:hAnsi="Times New Roman" w:cs="Times New Roman"/>
          <w:sz w:val="24"/>
          <w:szCs w:val="24"/>
        </w:rPr>
        <w:t>on the Hala</w:t>
      </w:r>
      <w:r w:rsidR="000D7A59" w:rsidRPr="00A17530">
        <w:rPr>
          <w:rFonts w:ascii="Times New Roman" w:hAnsi="Times New Roman" w:cs="Times New Roman"/>
          <w:sz w:val="24"/>
          <w:szCs w:val="24"/>
        </w:rPr>
        <w:t>q</w:t>
      </w:r>
      <w:r w:rsidR="003532FC" w:rsidRPr="00A17530">
        <w:rPr>
          <w:rFonts w:ascii="Times New Roman" w:hAnsi="Times New Roman" w:cs="Times New Roman"/>
          <w:sz w:val="24"/>
          <w:szCs w:val="24"/>
        </w:rPr>
        <w:t xml:space="preserve"> al Kabier</w:t>
      </w:r>
      <w:r w:rsidR="00151C11">
        <w:rPr>
          <w:rFonts w:ascii="Times New Roman" w:hAnsi="Times New Roman" w:cs="Times New Roman"/>
          <w:sz w:val="24"/>
          <w:szCs w:val="24"/>
        </w:rPr>
        <w:t xml:space="preserve"> </w:t>
      </w:r>
      <w:r w:rsidR="003532FC" w:rsidRPr="00A17530">
        <w:rPr>
          <w:rFonts w:ascii="Times New Roman" w:hAnsi="Times New Roman" w:cs="Times New Roman"/>
          <w:sz w:val="24"/>
          <w:szCs w:val="24"/>
        </w:rPr>
        <w:t xml:space="preserve"> flow</w:t>
      </w:r>
      <w:r w:rsidR="00151C11">
        <w:rPr>
          <w:rFonts w:ascii="Times New Roman" w:hAnsi="Times New Roman" w:cs="Times New Roman"/>
          <w:sz w:val="24"/>
          <w:szCs w:val="24"/>
        </w:rPr>
        <w:t xml:space="preserve"> </w:t>
      </w:r>
      <w:r w:rsidR="003532FC" w:rsidRPr="00A17530">
        <w:rPr>
          <w:rFonts w:ascii="Times New Roman" w:hAnsi="Times New Roman" w:cs="Times New Roman"/>
          <w:sz w:val="24"/>
          <w:szCs w:val="24"/>
        </w:rPr>
        <w:t xml:space="preserve">field </w:t>
      </w:r>
      <w:r w:rsidR="00F34D56" w:rsidRPr="00A17530">
        <w:rPr>
          <w:rFonts w:ascii="Times New Roman" w:hAnsi="Times New Roman" w:cs="Times New Roman"/>
          <w:sz w:val="24"/>
          <w:szCs w:val="24"/>
        </w:rPr>
        <w:t>(&gt; 100 m</w:t>
      </w:r>
      <w:r w:rsidR="008F0DE2" w:rsidRPr="00A17530">
        <w:rPr>
          <w:rFonts w:ascii="Times New Roman" w:hAnsi="Times New Roman" w:cs="Times New Roman"/>
          <w:sz w:val="24"/>
          <w:szCs w:val="24"/>
        </w:rPr>
        <w:t xml:space="preserve">) </w:t>
      </w:r>
      <w:r w:rsidR="00444DCE">
        <w:rPr>
          <w:rFonts w:ascii="Times New Roman" w:hAnsi="Times New Roman" w:cs="Times New Roman"/>
          <w:sz w:val="24"/>
          <w:szCs w:val="24"/>
        </w:rPr>
        <w:t>and the areas containing the main tumuli and lava rises should be</w:t>
      </w:r>
      <w:r w:rsidR="00151C11">
        <w:rPr>
          <w:rFonts w:ascii="Times New Roman" w:hAnsi="Times New Roman" w:cs="Times New Roman"/>
          <w:sz w:val="24"/>
          <w:szCs w:val="24"/>
        </w:rPr>
        <w:t xml:space="preserve"> </w:t>
      </w:r>
      <w:r w:rsidR="00E60354" w:rsidRPr="00A17530">
        <w:rPr>
          <w:rFonts w:ascii="Times New Roman" w:hAnsi="Times New Roman" w:cs="Times New Roman"/>
          <w:sz w:val="24"/>
          <w:szCs w:val="24"/>
        </w:rPr>
        <w:t xml:space="preserve">sufficient </w:t>
      </w:r>
      <w:r w:rsidR="008F0DE2" w:rsidRPr="00A17530">
        <w:rPr>
          <w:rFonts w:ascii="Times New Roman" w:hAnsi="Times New Roman" w:cs="Times New Roman"/>
          <w:sz w:val="24"/>
          <w:szCs w:val="24"/>
        </w:rPr>
        <w:t>to</w:t>
      </w:r>
      <w:r w:rsidR="00F34D56" w:rsidRPr="00A17530">
        <w:rPr>
          <w:rFonts w:ascii="Times New Roman" w:hAnsi="Times New Roman" w:cs="Times New Roman"/>
          <w:sz w:val="24"/>
          <w:szCs w:val="24"/>
        </w:rPr>
        <w:t xml:space="preserve"> generate </w:t>
      </w:r>
      <w:r w:rsidR="004F3681" w:rsidRPr="00A17530">
        <w:rPr>
          <w:rFonts w:ascii="Times New Roman" w:hAnsi="Times New Roman" w:cs="Times New Roman"/>
          <w:sz w:val="24"/>
          <w:szCs w:val="24"/>
        </w:rPr>
        <w:t xml:space="preserve">static </w:t>
      </w:r>
      <w:r w:rsidR="00F34D56" w:rsidRPr="00A17530">
        <w:rPr>
          <w:rFonts w:ascii="Times New Roman" w:hAnsi="Times New Roman" w:cs="Times New Roman"/>
          <w:sz w:val="24"/>
          <w:szCs w:val="24"/>
        </w:rPr>
        <w:t>overpressure</w:t>
      </w:r>
      <w:r w:rsidR="006B7254">
        <w:rPr>
          <w:rFonts w:ascii="Times New Roman" w:hAnsi="Times New Roman" w:cs="Times New Roman"/>
          <w:sz w:val="24"/>
          <w:szCs w:val="24"/>
        </w:rPr>
        <w:t xml:space="preserve"> </w:t>
      </w:r>
      <w:r w:rsidR="00444DCE">
        <w:rPr>
          <w:rFonts w:ascii="Times New Roman" w:hAnsi="Times New Roman" w:cs="Times New Roman"/>
          <w:sz w:val="24"/>
          <w:szCs w:val="24"/>
        </w:rPr>
        <w:t xml:space="preserve">of up to </w:t>
      </w:r>
      <w:r w:rsidR="00E96557" w:rsidRPr="00A17530">
        <w:rPr>
          <w:rFonts w:ascii="Times New Roman" w:hAnsi="Times New Roman" w:cs="Times New Roman"/>
          <w:sz w:val="24"/>
          <w:szCs w:val="24"/>
        </w:rPr>
        <w:t>2</w:t>
      </w:r>
      <w:r w:rsidR="0005744F">
        <w:rPr>
          <w:rFonts w:ascii="Times New Roman" w:hAnsi="Times New Roman" w:cs="Times New Roman"/>
          <w:sz w:val="24"/>
          <w:szCs w:val="24"/>
        </w:rPr>
        <w:t xml:space="preserve"> </w:t>
      </w:r>
      <w:r w:rsidR="00E96557" w:rsidRPr="00A17530">
        <w:rPr>
          <w:rFonts w:ascii="Times New Roman" w:hAnsi="Times New Roman" w:cs="Times New Roman"/>
          <w:sz w:val="24"/>
          <w:szCs w:val="24"/>
        </w:rPr>
        <w:t>MPa</w:t>
      </w:r>
      <w:r w:rsidR="00444DCE">
        <w:rPr>
          <w:rFonts w:ascii="Times New Roman" w:hAnsi="Times New Roman" w:cs="Times New Roman"/>
          <w:sz w:val="24"/>
          <w:szCs w:val="24"/>
        </w:rPr>
        <w:t>. This is high-enough overpressure</w:t>
      </w:r>
      <w:r w:rsidR="00934797">
        <w:rPr>
          <w:rFonts w:ascii="Times New Roman" w:hAnsi="Times New Roman" w:cs="Times New Roman"/>
          <w:sz w:val="24"/>
          <w:szCs w:val="24"/>
        </w:rPr>
        <w:t xml:space="preserve"> for the formation of the inflation structures</w:t>
      </w:r>
      <w:r w:rsidR="00444DCE">
        <w:rPr>
          <w:rFonts w:ascii="Times New Roman" w:hAnsi="Times New Roman" w:cs="Times New Roman"/>
          <w:sz w:val="24"/>
          <w:szCs w:val="24"/>
        </w:rPr>
        <w:t>, because the analytical models</w:t>
      </w:r>
      <w:r w:rsidR="00CA108D">
        <w:rPr>
          <w:rFonts w:ascii="Times New Roman" w:hAnsi="Times New Roman" w:cs="Times New Roman"/>
          <w:sz w:val="24"/>
          <w:szCs w:val="24"/>
        </w:rPr>
        <w:t xml:space="preserve"> presented above suggest that the</w:t>
      </w:r>
      <w:r w:rsidR="00444DCE">
        <w:rPr>
          <w:rFonts w:ascii="Times New Roman" w:hAnsi="Times New Roman" w:cs="Times New Roman"/>
          <w:sz w:val="24"/>
          <w:szCs w:val="24"/>
        </w:rPr>
        <w:t xml:space="preserve"> overpressure </w:t>
      </w:r>
      <w:r w:rsidR="00CA108D">
        <w:rPr>
          <w:rFonts w:ascii="Times New Roman" w:hAnsi="Times New Roman" w:cs="Times New Roman"/>
          <w:sz w:val="24"/>
          <w:szCs w:val="24"/>
        </w:rPr>
        <w:t xml:space="preserve">needed to form the </w:t>
      </w:r>
      <w:r w:rsidR="009C1D63" w:rsidRPr="00A17530">
        <w:rPr>
          <w:rFonts w:ascii="Times New Roman" w:hAnsi="Times New Roman" w:cs="Times New Roman"/>
          <w:sz w:val="24"/>
          <w:szCs w:val="24"/>
        </w:rPr>
        <w:t>tumul</w:t>
      </w:r>
      <w:r w:rsidR="00CA108D">
        <w:rPr>
          <w:rFonts w:ascii="Times New Roman" w:hAnsi="Times New Roman" w:cs="Times New Roman"/>
          <w:sz w:val="24"/>
          <w:szCs w:val="24"/>
        </w:rPr>
        <w:t>i</w:t>
      </w:r>
      <w:r w:rsidR="00151C11">
        <w:rPr>
          <w:rFonts w:ascii="Times New Roman" w:hAnsi="Times New Roman" w:cs="Times New Roman"/>
          <w:sz w:val="24"/>
          <w:szCs w:val="24"/>
        </w:rPr>
        <w:t xml:space="preserve"> </w:t>
      </w:r>
      <w:r w:rsidR="009C1D63" w:rsidRPr="00A17530">
        <w:rPr>
          <w:rFonts w:ascii="Times New Roman" w:hAnsi="Times New Roman" w:cs="Times New Roman"/>
          <w:sz w:val="24"/>
          <w:szCs w:val="24"/>
        </w:rPr>
        <w:t>and lava rise</w:t>
      </w:r>
      <w:r w:rsidR="00CA108D">
        <w:rPr>
          <w:rFonts w:ascii="Times New Roman" w:hAnsi="Times New Roman" w:cs="Times New Roman"/>
          <w:sz w:val="24"/>
          <w:szCs w:val="24"/>
        </w:rPr>
        <w:t>s</w:t>
      </w:r>
      <w:r w:rsidR="009C1D63" w:rsidRPr="00A17530">
        <w:rPr>
          <w:rFonts w:ascii="Times New Roman" w:hAnsi="Times New Roman" w:cs="Times New Roman"/>
          <w:sz w:val="24"/>
          <w:szCs w:val="24"/>
        </w:rPr>
        <w:t xml:space="preserve"> on the AHVP</w:t>
      </w:r>
      <w:r w:rsidR="00CA108D">
        <w:rPr>
          <w:rFonts w:ascii="Times New Roman" w:hAnsi="Times New Roman" w:cs="Times New Roman"/>
          <w:sz w:val="24"/>
          <w:szCs w:val="24"/>
        </w:rPr>
        <w:t xml:space="preserve"> was less than </w:t>
      </w:r>
      <w:r w:rsidR="00D0006E" w:rsidRPr="00A17530">
        <w:rPr>
          <w:rFonts w:ascii="Times New Roman" w:hAnsi="Times New Roman" w:cs="Times New Roman"/>
          <w:sz w:val="24"/>
          <w:szCs w:val="24"/>
        </w:rPr>
        <w:t>1</w:t>
      </w:r>
      <w:r w:rsidR="009C1D63" w:rsidRPr="00A17530">
        <w:rPr>
          <w:rFonts w:ascii="Times New Roman" w:hAnsi="Times New Roman" w:cs="Times New Roman"/>
          <w:sz w:val="24"/>
          <w:szCs w:val="24"/>
        </w:rPr>
        <w:t xml:space="preserve"> MPa</w:t>
      </w:r>
      <w:r w:rsidR="00CA108D">
        <w:rPr>
          <w:rFonts w:ascii="Times New Roman" w:hAnsi="Times New Roman" w:cs="Times New Roman"/>
          <w:sz w:val="24"/>
          <w:szCs w:val="24"/>
        </w:rPr>
        <w:t>.</w:t>
      </w:r>
    </w:p>
    <w:p w14:paraId="375BFE88" w14:textId="77777777" w:rsidR="00A36F1A" w:rsidRDefault="00B4708B">
      <w:pPr>
        <w:spacing w:line="360" w:lineRule="auto"/>
        <w:jc w:val="both"/>
        <w:rPr>
          <w:rFonts w:ascii="Times New Roman" w:hAnsi="Times New Roman" w:cs="Times New Roman"/>
          <w:color w:val="0000FF"/>
          <w:sz w:val="24"/>
          <w:szCs w:val="24"/>
        </w:rPr>
      </w:pPr>
      <w:r w:rsidRPr="00A17530">
        <w:rPr>
          <w:rFonts w:ascii="Times New Roman" w:hAnsi="Times New Roman" w:cs="Times New Roman"/>
          <w:sz w:val="24"/>
          <w:szCs w:val="24"/>
        </w:rPr>
        <w:t>The Al-Halaq al Kabir flow</w:t>
      </w:r>
      <w:r w:rsidR="00151C11">
        <w:rPr>
          <w:rFonts w:ascii="Times New Roman" w:hAnsi="Times New Roman" w:cs="Times New Roman"/>
          <w:sz w:val="24"/>
          <w:szCs w:val="24"/>
        </w:rPr>
        <w:t xml:space="preserve"> </w:t>
      </w:r>
      <w:r w:rsidRPr="00A17530">
        <w:rPr>
          <w:rFonts w:ascii="Times New Roman" w:hAnsi="Times New Roman" w:cs="Times New Roman"/>
          <w:sz w:val="24"/>
          <w:szCs w:val="24"/>
        </w:rPr>
        <w:t xml:space="preserve">field </w:t>
      </w:r>
      <w:r w:rsidR="005668DD" w:rsidRPr="00A17530">
        <w:rPr>
          <w:rFonts w:ascii="Times New Roman" w:hAnsi="Times New Roman" w:cs="Times New Roman"/>
          <w:sz w:val="24"/>
          <w:szCs w:val="24"/>
        </w:rPr>
        <w:t xml:space="preserve">is most likely formed during </w:t>
      </w:r>
      <w:r w:rsidR="00367C85" w:rsidRPr="00A17530">
        <w:rPr>
          <w:rFonts w:ascii="Times New Roman" w:hAnsi="Times New Roman" w:cs="Times New Roman"/>
          <w:sz w:val="24"/>
          <w:szCs w:val="24"/>
        </w:rPr>
        <w:t xml:space="preserve">a single </w:t>
      </w:r>
      <w:r w:rsidR="005668DD" w:rsidRPr="00A17530">
        <w:rPr>
          <w:rFonts w:ascii="Times New Roman" w:hAnsi="Times New Roman" w:cs="Times New Roman"/>
          <w:sz w:val="24"/>
          <w:szCs w:val="24"/>
        </w:rPr>
        <w:t>volcanic eruption (</w:t>
      </w:r>
      <w:r w:rsidR="00BB0B8D" w:rsidRPr="00A17530">
        <w:rPr>
          <w:rFonts w:ascii="Times New Roman" w:hAnsi="Times New Roman" w:cs="Times New Roman"/>
          <w:sz w:val="24"/>
          <w:szCs w:val="24"/>
        </w:rPr>
        <w:t xml:space="preserve">probably </w:t>
      </w:r>
      <w:r w:rsidR="00CA108D">
        <w:rPr>
          <w:rFonts w:ascii="Times New Roman" w:hAnsi="Times New Roman" w:cs="Times New Roman"/>
          <w:sz w:val="24"/>
          <w:szCs w:val="24"/>
        </w:rPr>
        <w:t xml:space="preserve">with a </w:t>
      </w:r>
      <w:r w:rsidR="005668DD" w:rsidRPr="00A17530">
        <w:rPr>
          <w:rFonts w:ascii="Times New Roman" w:hAnsi="Times New Roman" w:cs="Times New Roman"/>
          <w:sz w:val="24"/>
          <w:szCs w:val="24"/>
        </w:rPr>
        <w:t xml:space="preserve">number of eruptive pulses) </w:t>
      </w:r>
      <w:r w:rsidR="00A36F1A">
        <w:rPr>
          <w:rFonts w:ascii="Times New Roman" w:hAnsi="Times New Roman" w:cs="Times New Roman"/>
          <w:sz w:val="24"/>
          <w:szCs w:val="24"/>
        </w:rPr>
        <w:t xml:space="preserve">whose </w:t>
      </w:r>
      <w:r w:rsidR="005668DD" w:rsidRPr="00A17530">
        <w:rPr>
          <w:rFonts w:ascii="Times New Roman" w:hAnsi="Times New Roman" w:cs="Times New Roman"/>
          <w:sz w:val="24"/>
          <w:szCs w:val="24"/>
        </w:rPr>
        <w:t xml:space="preserve">duration </w:t>
      </w:r>
      <w:r w:rsidR="00A36F1A">
        <w:rPr>
          <w:rFonts w:ascii="Times New Roman" w:hAnsi="Times New Roman" w:cs="Times New Roman"/>
          <w:sz w:val="24"/>
          <w:szCs w:val="24"/>
        </w:rPr>
        <w:t xml:space="preserve">was at least many months, and possibly </w:t>
      </w:r>
      <w:r w:rsidR="00934797">
        <w:rPr>
          <w:rFonts w:ascii="Times New Roman" w:hAnsi="Times New Roman" w:cs="Times New Roman"/>
          <w:sz w:val="24"/>
          <w:szCs w:val="24"/>
        </w:rPr>
        <w:t>several</w:t>
      </w:r>
      <w:r w:rsidR="00151C11">
        <w:rPr>
          <w:rFonts w:ascii="Times New Roman" w:hAnsi="Times New Roman" w:cs="Times New Roman"/>
          <w:sz w:val="24"/>
          <w:szCs w:val="24"/>
        </w:rPr>
        <w:t xml:space="preserve"> </w:t>
      </w:r>
      <w:r w:rsidR="005668DD" w:rsidRPr="00A17530">
        <w:rPr>
          <w:rFonts w:ascii="Times New Roman" w:hAnsi="Times New Roman" w:cs="Times New Roman"/>
          <w:sz w:val="24"/>
          <w:szCs w:val="24"/>
        </w:rPr>
        <w:t>years</w:t>
      </w:r>
      <w:r w:rsidR="00A36F1A">
        <w:rPr>
          <w:rFonts w:ascii="Times New Roman" w:hAnsi="Times New Roman" w:cs="Times New Roman"/>
          <w:sz w:val="24"/>
          <w:szCs w:val="24"/>
        </w:rPr>
        <w:t>. The duration is partly estimated</w:t>
      </w:r>
      <w:r w:rsidR="005668DD" w:rsidRPr="00A17530">
        <w:rPr>
          <w:rFonts w:ascii="Times New Roman" w:hAnsi="Times New Roman" w:cs="Times New Roman"/>
          <w:sz w:val="24"/>
          <w:szCs w:val="24"/>
        </w:rPr>
        <w:t xml:space="preserve"> on the basis of the thickness of the upper vesicular crust of inflated pahohe flow lobes, observed in the field</w:t>
      </w:r>
      <w:r w:rsidR="00BB0B8D" w:rsidRPr="00A17530">
        <w:rPr>
          <w:rFonts w:ascii="Times New Roman" w:hAnsi="Times New Roman" w:cs="Times New Roman"/>
          <w:sz w:val="24"/>
          <w:szCs w:val="24"/>
        </w:rPr>
        <w:t xml:space="preserve">. </w:t>
      </w:r>
      <w:r w:rsidR="008700C4" w:rsidRPr="00A17530">
        <w:rPr>
          <w:rFonts w:ascii="Times New Roman" w:hAnsi="Times New Roman" w:cs="Times New Roman"/>
          <w:sz w:val="24"/>
          <w:szCs w:val="24"/>
        </w:rPr>
        <w:t xml:space="preserve">However, </w:t>
      </w:r>
      <w:r w:rsidR="00682AB9" w:rsidRPr="00A17530">
        <w:rPr>
          <w:rFonts w:ascii="Times New Roman" w:hAnsi="Times New Roman" w:cs="Times New Roman"/>
          <w:sz w:val="24"/>
          <w:szCs w:val="24"/>
        </w:rPr>
        <w:t xml:space="preserve">the production rate of the first volcanic eruption </w:t>
      </w:r>
      <w:r w:rsidR="00A85191" w:rsidRPr="00A17530">
        <w:rPr>
          <w:rFonts w:ascii="Times New Roman" w:hAnsi="Times New Roman" w:cs="Times New Roman"/>
          <w:sz w:val="24"/>
          <w:szCs w:val="24"/>
        </w:rPr>
        <w:t xml:space="preserve">on the AHVP </w:t>
      </w:r>
      <w:r w:rsidR="00682AB9" w:rsidRPr="00A17530">
        <w:rPr>
          <w:rFonts w:ascii="Times New Roman" w:hAnsi="Times New Roman" w:cs="Times New Roman"/>
          <w:sz w:val="24"/>
          <w:szCs w:val="24"/>
        </w:rPr>
        <w:t xml:space="preserve">during </w:t>
      </w:r>
      <w:r w:rsidR="00A36F1A">
        <w:rPr>
          <w:rFonts w:ascii="Times New Roman" w:hAnsi="Times New Roman" w:cs="Times New Roman"/>
          <w:sz w:val="24"/>
          <w:szCs w:val="24"/>
        </w:rPr>
        <w:t>late</w:t>
      </w:r>
      <w:r w:rsidR="00DB35EF">
        <w:rPr>
          <w:rFonts w:ascii="Times New Roman" w:hAnsi="Times New Roman" w:cs="Times New Roman"/>
          <w:sz w:val="24"/>
          <w:szCs w:val="24"/>
        </w:rPr>
        <w:t xml:space="preserve"> Miocene</w:t>
      </w:r>
      <w:r w:rsidR="00682AB9" w:rsidRPr="00A17530">
        <w:rPr>
          <w:rFonts w:ascii="Times New Roman" w:hAnsi="Times New Roman" w:cs="Times New Roman"/>
          <w:sz w:val="24"/>
          <w:szCs w:val="24"/>
        </w:rPr>
        <w:t xml:space="preserve"> (</w:t>
      </w:r>
      <w:r w:rsidR="00920673" w:rsidRPr="00920673">
        <w:rPr>
          <w:rFonts w:ascii="Times New Roman" w:hAnsi="Times New Roman" w:cs="Times New Roman"/>
          <w:sz w:val="24"/>
          <w:szCs w:val="24"/>
        </w:rPr>
        <w:t>7.</w:t>
      </w:r>
      <w:r w:rsidR="00DB35EF">
        <w:rPr>
          <w:rFonts w:ascii="Times New Roman" w:hAnsi="Times New Roman" w:cs="Times New Roman"/>
          <w:sz w:val="24"/>
          <w:szCs w:val="24"/>
        </w:rPr>
        <w:t>9</w:t>
      </w:r>
      <w:r w:rsidR="00920673" w:rsidRPr="00920673">
        <w:rPr>
          <w:rFonts w:ascii="Times New Roman" w:hAnsi="Times New Roman" w:cs="Times New Roman"/>
          <w:sz w:val="24"/>
          <w:szCs w:val="24"/>
        </w:rPr>
        <w:t xml:space="preserve">-5.3 </w:t>
      </w:r>
      <w:r w:rsidR="00682AB9" w:rsidRPr="00A17530">
        <w:rPr>
          <w:rFonts w:ascii="Times New Roman" w:hAnsi="Times New Roman" w:cs="Times New Roman"/>
          <w:sz w:val="24"/>
          <w:szCs w:val="24"/>
        </w:rPr>
        <w:t>Ma) (</w:t>
      </w:r>
      <w:r w:rsidR="0021178D" w:rsidRPr="00A17530">
        <w:rPr>
          <w:rFonts w:ascii="Times New Roman" w:hAnsi="Times New Roman" w:cs="Times New Roman"/>
          <w:sz w:val="24"/>
          <w:szCs w:val="24"/>
        </w:rPr>
        <w:t>e.g.,</w:t>
      </w:r>
      <w:r w:rsidR="00151C11">
        <w:rPr>
          <w:rFonts w:ascii="Times New Roman" w:hAnsi="Times New Roman" w:cs="Times New Roman"/>
          <w:sz w:val="24"/>
          <w:szCs w:val="24"/>
        </w:rPr>
        <w:t xml:space="preserve"> </w:t>
      </w:r>
      <w:r w:rsidR="00682AB9" w:rsidRPr="00A17530">
        <w:rPr>
          <w:rFonts w:ascii="Times New Roman" w:hAnsi="Times New Roman" w:cs="Times New Roman"/>
          <w:color w:val="0000FF"/>
          <w:sz w:val="24"/>
          <w:szCs w:val="24"/>
        </w:rPr>
        <w:t>Less et al., 2006</w:t>
      </w:r>
      <w:r w:rsidR="00682AB9" w:rsidRPr="00A17530">
        <w:rPr>
          <w:rFonts w:ascii="Times New Roman" w:hAnsi="Times New Roman" w:cs="Times New Roman"/>
          <w:sz w:val="24"/>
          <w:szCs w:val="24"/>
        </w:rPr>
        <w:t xml:space="preserve">) </w:t>
      </w:r>
      <w:r w:rsidR="00A36F1A">
        <w:rPr>
          <w:rFonts w:ascii="Times New Roman" w:hAnsi="Times New Roman" w:cs="Times New Roman"/>
          <w:sz w:val="24"/>
          <w:szCs w:val="24"/>
        </w:rPr>
        <w:t xml:space="preserve">was, however, much </w:t>
      </w:r>
      <w:r w:rsidR="009C1D63" w:rsidRPr="00A17530">
        <w:rPr>
          <w:rFonts w:ascii="Times New Roman" w:hAnsi="Times New Roman" w:cs="Times New Roman"/>
          <w:sz w:val="24"/>
          <w:szCs w:val="24"/>
        </w:rPr>
        <w:t xml:space="preserve">larger </w:t>
      </w:r>
      <w:r w:rsidR="00A36F1A">
        <w:rPr>
          <w:rFonts w:ascii="Times New Roman" w:hAnsi="Times New Roman" w:cs="Times New Roman"/>
          <w:sz w:val="24"/>
          <w:szCs w:val="24"/>
        </w:rPr>
        <w:t>th</w:t>
      </w:r>
      <w:r w:rsidR="009C1D63" w:rsidRPr="00A17530">
        <w:rPr>
          <w:rFonts w:ascii="Times New Roman" w:hAnsi="Times New Roman" w:cs="Times New Roman"/>
          <w:sz w:val="24"/>
          <w:szCs w:val="24"/>
        </w:rPr>
        <w:t>an the</w:t>
      </w:r>
      <w:r w:rsidR="00682AB9" w:rsidRPr="00A17530">
        <w:rPr>
          <w:rFonts w:ascii="Times New Roman" w:hAnsi="Times New Roman" w:cs="Times New Roman"/>
          <w:sz w:val="24"/>
          <w:szCs w:val="24"/>
        </w:rPr>
        <w:t xml:space="preserve"> last volcanic eruption during Holocene</w:t>
      </w:r>
      <w:r w:rsidR="0045083A" w:rsidRPr="0045083A">
        <w:rPr>
          <w:rFonts w:ascii="Times New Roman" w:hAnsi="Times New Roman" w:cs="Times New Roman"/>
          <w:sz w:val="24"/>
          <w:szCs w:val="24"/>
        </w:rPr>
        <w:t xml:space="preserve"> </w:t>
      </w:r>
      <w:r w:rsidR="0045083A">
        <w:rPr>
          <w:rFonts w:ascii="Times New Roman" w:hAnsi="Times New Roman" w:cs="Times New Roman"/>
          <w:sz w:val="24"/>
          <w:szCs w:val="24"/>
        </w:rPr>
        <w:t xml:space="preserve"> For example the duration of flow lobe of elongated tumulus (Fig. 6b), according to </w:t>
      </w:r>
      <w:r w:rsidR="0045083A" w:rsidRPr="006B7C52">
        <w:rPr>
          <w:rFonts w:ascii="Times New Roman" w:hAnsi="Times New Roman" w:cs="Times New Roman"/>
          <w:sz w:val="24"/>
          <w:szCs w:val="24"/>
        </w:rPr>
        <w:t xml:space="preserve"> cooling model equation </w:t>
      </w:r>
      <m:oMath>
        <m:d>
          <m:dPr>
            <m:ctrlPr>
              <w:rPr>
                <w:rFonts w:ascii="Cambria Math" w:hAnsi="Cambria Math" w:cs="Times New Roman"/>
                <w:i/>
                <w:sz w:val="24"/>
                <w:szCs w:val="24"/>
              </w:rPr>
            </m:ctrlPr>
          </m:dPr>
          <m:e>
            <m:r>
              <w:rPr>
                <w:rFonts w:ascii="Cambria Math" w:hAnsi="Cambria Math" w:cs="Times New Roman"/>
                <w:sz w:val="24"/>
                <w:szCs w:val="24"/>
              </w:rPr>
              <m:t>t=164.8</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d>
        <m:r>
          <w:rPr>
            <w:rFonts w:ascii="Cambria Math" w:hAnsi="Cambria Math" w:cs="Times New Roman"/>
            <w:sz w:val="24"/>
            <w:szCs w:val="24"/>
          </w:rPr>
          <m:t xml:space="preserve"> </m:t>
        </m:r>
      </m:oMath>
      <w:r w:rsidR="0045083A" w:rsidRPr="006B7C52">
        <w:rPr>
          <w:rFonts w:ascii="Times New Roman" w:hAnsi="Times New Roman" w:cs="Times New Roman"/>
          <w:sz w:val="24"/>
          <w:szCs w:val="24"/>
        </w:rPr>
        <w:t xml:space="preserve">of </w:t>
      </w:r>
      <w:r w:rsidR="0045083A" w:rsidRPr="006B7C52">
        <w:rPr>
          <w:rFonts w:ascii="Times New Roman" w:hAnsi="Times New Roman" w:cs="Times New Roman"/>
          <w:color w:val="0000FF"/>
          <w:sz w:val="24"/>
          <w:szCs w:val="24"/>
        </w:rPr>
        <w:t>Hon et al.</w:t>
      </w:r>
      <w:r w:rsidR="0045083A" w:rsidRPr="006B7C52">
        <w:rPr>
          <w:rFonts w:ascii="Times New Roman" w:hAnsi="Times New Roman" w:cs="Times New Roman"/>
          <w:sz w:val="24"/>
          <w:szCs w:val="24"/>
        </w:rPr>
        <w:t xml:space="preserve"> (</w:t>
      </w:r>
      <w:r w:rsidR="0045083A" w:rsidRPr="006B7C52">
        <w:rPr>
          <w:rFonts w:ascii="Times New Roman" w:hAnsi="Times New Roman" w:cs="Times New Roman"/>
          <w:color w:val="0000FF"/>
          <w:sz w:val="24"/>
          <w:szCs w:val="24"/>
        </w:rPr>
        <w:t>1994</w:t>
      </w:r>
      <w:r w:rsidR="0045083A" w:rsidRPr="006B7C52">
        <w:rPr>
          <w:rFonts w:ascii="Times New Roman" w:hAnsi="Times New Roman" w:cs="Times New Roman"/>
          <w:sz w:val="24"/>
          <w:szCs w:val="24"/>
        </w:rPr>
        <w:t xml:space="preserve">) where  </w:t>
      </w:r>
      <m:oMath>
        <m:r>
          <w:rPr>
            <w:rFonts w:ascii="Cambria Math" w:hAnsi="Cambria Math" w:cs="Times New Roman"/>
            <w:sz w:val="24"/>
            <w:szCs w:val="24"/>
          </w:rPr>
          <m:t>t</m:t>
        </m:r>
      </m:oMath>
      <w:r w:rsidR="0045083A" w:rsidRPr="006B7C52">
        <w:rPr>
          <w:rFonts w:ascii="Times New Roman" w:hAnsi="Times New Roman" w:cs="Times New Roman"/>
          <w:sz w:val="24"/>
          <w:szCs w:val="24"/>
        </w:rPr>
        <w:t xml:space="preserve"> is the time in hours and </w:t>
      </w:r>
      <m:oMath>
        <m:r>
          <w:rPr>
            <w:rFonts w:ascii="Cambria Math" w:hAnsi="Cambria Math" w:cs="Times New Roman"/>
            <w:sz w:val="24"/>
            <w:szCs w:val="24"/>
          </w:rPr>
          <m:t>H</m:t>
        </m:r>
      </m:oMath>
      <w:r w:rsidR="0045083A" w:rsidRPr="006B7C52">
        <w:rPr>
          <w:rFonts w:ascii="Times New Roman" w:hAnsi="Times New Roman" w:cs="Times New Roman"/>
          <w:sz w:val="24"/>
          <w:szCs w:val="24"/>
        </w:rPr>
        <w:t xml:space="preserve"> is the thickness of the upper vesicular in meters</w:t>
      </w:r>
      <w:r w:rsidR="0045083A">
        <w:rPr>
          <w:rFonts w:ascii="Times New Roman" w:hAnsi="Times New Roman" w:cs="Times New Roman"/>
          <w:sz w:val="24"/>
          <w:szCs w:val="24"/>
        </w:rPr>
        <w:t>, is about 27 days</w:t>
      </w:r>
      <w:r w:rsidR="0045083A" w:rsidRPr="006B7C52">
        <w:rPr>
          <w:rFonts w:ascii="Times New Roman" w:hAnsi="Times New Roman" w:cs="Times New Roman"/>
          <w:color w:val="0070C0"/>
          <w:sz w:val="24"/>
          <w:szCs w:val="24"/>
        </w:rPr>
        <w:t>.</w:t>
      </w:r>
      <w:r w:rsidR="00934797">
        <w:rPr>
          <w:rFonts w:ascii="Times New Roman" w:hAnsi="Times New Roman" w:cs="Times New Roman"/>
          <w:color w:val="0070C0"/>
          <w:sz w:val="24"/>
          <w:szCs w:val="24"/>
        </w:rPr>
        <w:t xml:space="preserve"> </w:t>
      </w:r>
      <w:r w:rsidR="00682AB9" w:rsidRPr="00A17530">
        <w:rPr>
          <w:rFonts w:ascii="Times New Roman" w:hAnsi="Times New Roman" w:cs="Times New Roman"/>
          <w:sz w:val="24"/>
          <w:szCs w:val="24"/>
        </w:rPr>
        <w:t xml:space="preserve">The decline </w:t>
      </w:r>
      <w:r w:rsidR="00E6528B">
        <w:rPr>
          <w:rFonts w:ascii="Times New Roman" w:hAnsi="Times New Roman" w:cs="Times New Roman"/>
          <w:sz w:val="24"/>
          <w:szCs w:val="24"/>
        </w:rPr>
        <w:t xml:space="preserve">in </w:t>
      </w:r>
      <w:r w:rsidR="00934797">
        <w:rPr>
          <w:rFonts w:ascii="Times New Roman" w:hAnsi="Times New Roman" w:cs="Times New Roman"/>
          <w:sz w:val="24"/>
          <w:szCs w:val="24"/>
        </w:rPr>
        <w:t>volumetric f</w:t>
      </w:r>
      <w:r w:rsidR="00E6528B">
        <w:rPr>
          <w:rFonts w:ascii="Times New Roman" w:hAnsi="Times New Roman" w:cs="Times New Roman"/>
          <w:sz w:val="24"/>
          <w:szCs w:val="24"/>
        </w:rPr>
        <w:t>low rate</w:t>
      </w:r>
      <w:r w:rsidR="00F931C6" w:rsidRPr="00A17530">
        <w:rPr>
          <w:rFonts w:ascii="Times New Roman" w:hAnsi="Times New Roman" w:cs="Times New Roman"/>
          <w:sz w:val="24"/>
          <w:szCs w:val="24"/>
        </w:rPr>
        <w:t xml:space="preserve"> (production</w:t>
      </w:r>
      <w:r w:rsidR="00E6528B">
        <w:rPr>
          <w:rFonts w:ascii="Times New Roman" w:hAnsi="Times New Roman" w:cs="Times New Roman"/>
          <w:sz w:val="24"/>
          <w:szCs w:val="24"/>
        </w:rPr>
        <w:t xml:space="preserve"> rate or supply</w:t>
      </w:r>
      <w:r w:rsidR="00F931C6" w:rsidRPr="00A17530">
        <w:rPr>
          <w:rFonts w:ascii="Times New Roman" w:hAnsi="Times New Roman" w:cs="Times New Roman"/>
          <w:sz w:val="24"/>
          <w:szCs w:val="24"/>
        </w:rPr>
        <w:t>)</w:t>
      </w:r>
      <w:r w:rsidR="00682AB9" w:rsidRPr="00A17530">
        <w:rPr>
          <w:rFonts w:ascii="Times New Roman" w:hAnsi="Times New Roman" w:cs="Times New Roman"/>
          <w:sz w:val="24"/>
          <w:szCs w:val="24"/>
        </w:rPr>
        <w:t xml:space="preserve"> of lava with time is </w:t>
      </w:r>
      <w:r w:rsidR="00A36F1A">
        <w:rPr>
          <w:rFonts w:ascii="Times New Roman" w:hAnsi="Times New Roman" w:cs="Times New Roman"/>
          <w:sz w:val="24"/>
          <w:szCs w:val="24"/>
        </w:rPr>
        <w:t>clear and</w:t>
      </w:r>
      <w:r w:rsidR="00682AB9" w:rsidRPr="00A17530">
        <w:rPr>
          <w:rFonts w:ascii="Times New Roman" w:hAnsi="Times New Roman" w:cs="Times New Roman"/>
          <w:sz w:val="24"/>
          <w:szCs w:val="24"/>
        </w:rPr>
        <w:t xml:space="preserve"> considerable in the Al Haruj region (</w:t>
      </w:r>
      <w:r w:rsidR="00682AB9" w:rsidRPr="00A17530">
        <w:rPr>
          <w:rFonts w:ascii="Times New Roman" w:hAnsi="Times New Roman" w:cs="Times New Roman"/>
          <w:color w:val="0000FF"/>
          <w:sz w:val="24"/>
          <w:szCs w:val="24"/>
        </w:rPr>
        <w:t>Elshaafi and Gudmundsson</w:t>
      </w:r>
      <w:r w:rsidR="00A85191" w:rsidRPr="00A17530">
        <w:rPr>
          <w:rFonts w:ascii="Times New Roman" w:hAnsi="Times New Roman" w:cs="Times New Roman"/>
          <w:color w:val="0000FF"/>
          <w:sz w:val="24"/>
          <w:szCs w:val="24"/>
        </w:rPr>
        <w:t>,</w:t>
      </w:r>
      <w:r w:rsidR="00810C0F" w:rsidRPr="00A17530">
        <w:rPr>
          <w:rFonts w:ascii="Times New Roman" w:hAnsi="Times New Roman" w:cs="Times New Roman"/>
          <w:color w:val="0000FF"/>
          <w:sz w:val="24"/>
          <w:szCs w:val="24"/>
        </w:rPr>
        <w:t>201</w:t>
      </w:r>
      <w:r w:rsidR="00810C0F">
        <w:rPr>
          <w:rFonts w:ascii="Times New Roman" w:hAnsi="Times New Roman" w:cs="Times New Roman"/>
          <w:color w:val="0000FF"/>
          <w:sz w:val="24"/>
          <w:szCs w:val="24"/>
        </w:rPr>
        <w:t>8</w:t>
      </w:r>
      <w:r w:rsidR="00682AB9" w:rsidRPr="00A17530">
        <w:rPr>
          <w:rFonts w:ascii="Times New Roman" w:hAnsi="Times New Roman" w:cs="Times New Roman"/>
          <w:sz w:val="24"/>
          <w:szCs w:val="24"/>
        </w:rPr>
        <w:t>).</w:t>
      </w:r>
    </w:p>
    <w:p w14:paraId="5F408B6F" w14:textId="77777777" w:rsidR="00D914EF" w:rsidRPr="00A17530" w:rsidRDefault="00A36F1A" w:rsidP="0005744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1540D" w:rsidRPr="00A17530">
        <w:rPr>
          <w:rFonts w:ascii="Times New Roman" w:hAnsi="Times New Roman" w:cs="Times New Roman"/>
          <w:sz w:val="24"/>
          <w:szCs w:val="24"/>
        </w:rPr>
        <w:t xml:space="preserve">onogenetic lava shields, </w:t>
      </w:r>
      <w:r>
        <w:rPr>
          <w:rFonts w:ascii="Times New Roman" w:hAnsi="Times New Roman" w:cs="Times New Roman"/>
          <w:sz w:val="24"/>
          <w:szCs w:val="24"/>
        </w:rPr>
        <w:t xml:space="preserve">such </w:t>
      </w:r>
      <w:r w:rsidR="00B1540D" w:rsidRPr="00A17530">
        <w:rPr>
          <w:rFonts w:ascii="Times New Roman" w:hAnsi="Times New Roman" w:cs="Times New Roman"/>
          <w:sz w:val="24"/>
          <w:szCs w:val="24"/>
        </w:rPr>
        <w:t xml:space="preserve">as in Iceland and AHVP, are </w:t>
      </w:r>
      <w:r w:rsidR="00F931C6" w:rsidRPr="00A17530">
        <w:rPr>
          <w:rFonts w:ascii="Times New Roman" w:hAnsi="Times New Roman" w:cs="Times New Roman"/>
          <w:sz w:val="24"/>
          <w:szCs w:val="24"/>
        </w:rPr>
        <w:t xml:space="preserve">widely </w:t>
      </w:r>
      <w:r w:rsidR="00B1540D" w:rsidRPr="00A17530">
        <w:rPr>
          <w:rFonts w:ascii="Times New Roman" w:hAnsi="Times New Roman" w:cs="Times New Roman"/>
          <w:sz w:val="24"/>
          <w:szCs w:val="24"/>
        </w:rPr>
        <w:t xml:space="preserve">believed to be formed in single eruptions, some of which may have </w:t>
      </w:r>
      <w:r w:rsidR="00E6528B">
        <w:rPr>
          <w:rFonts w:ascii="Times New Roman" w:hAnsi="Times New Roman" w:cs="Times New Roman"/>
          <w:sz w:val="24"/>
          <w:szCs w:val="24"/>
        </w:rPr>
        <w:t>lasted for decades</w:t>
      </w:r>
      <w:r w:rsidR="00B1540D" w:rsidRPr="00A17530">
        <w:rPr>
          <w:rFonts w:ascii="Times New Roman" w:hAnsi="Times New Roman" w:cs="Times New Roman"/>
          <w:sz w:val="24"/>
          <w:szCs w:val="24"/>
        </w:rPr>
        <w:t xml:space="preserve"> (</w:t>
      </w:r>
      <w:r w:rsidR="00B1540D" w:rsidRPr="00A17530">
        <w:rPr>
          <w:rFonts w:ascii="Times New Roman" w:hAnsi="Times New Roman" w:cs="Times New Roman"/>
          <w:color w:val="0000FF"/>
          <w:sz w:val="24"/>
          <w:szCs w:val="24"/>
        </w:rPr>
        <w:t xml:space="preserve">Walker, 1965; Gudmundsson, 1986; Andrew and Gudmundsson, 2007; </w:t>
      </w:r>
      <w:r w:rsidR="004F77ED" w:rsidRPr="00A17530">
        <w:rPr>
          <w:rFonts w:ascii="Times New Roman" w:hAnsi="Times New Roman" w:cs="Times New Roman"/>
          <w:color w:val="0000FF"/>
          <w:sz w:val="24"/>
          <w:szCs w:val="24"/>
        </w:rPr>
        <w:t xml:space="preserve">Thordarson and Hoskuldsson, 2008; </w:t>
      </w:r>
      <w:r w:rsidR="00445BBC" w:rsidRPr="00A17530">
        <w:rPr>
          <w:rFonts w:ascii="Times New Roman" w:hAnsi="Times New Roman" w:cs="Times New Roman"/>
          <w:color w:val="0000FF"/>
          <w:sz w:val="24"/>
          <w:szCs w:val="24"/>
        </w:rPr>
        <w:t xml:space="preserve">Thordarson, Sigmarsson, 2009; </w:t>
      </w:r>
      <w:r w:rsidR="00B1540D" w:rsidRPr="00A17530">
        <w:rPr>
          <w:rFonts w:ascii="Times New Roman" w:hAnsi="Times New Roman" w:cs="Times New Roman"/>
          <w:color w:val="0000FF"/>
          <w:sz w:val="24"/>
          <w:szCs w:val="24"/>
        </w:rPr>
        <w:t>Elshaafi and Gudmundsson</w:t>
      </w:r>
      <w:r w:rsidR="00BE1A24" w:rsidRPr="00A17530">
        <w:rPr>
          <w:rFonts w:ascii="Times New Roman" w:hAnsi="Times New Roman" w:cs="Times New Roman"/>
          <w:color w:val="0000FF"/>
          <w:sz w:val="24"/>
          <w:szCs w:val="24"/>
        </w:rPr>
        <w:t>,</w:t>
      </w:r>
      <w:r w:rsidR="0005744F">
        <w:rPr>
          <w:rFonts w:ascii="Times New Roman" w:hAnsi="Times New Roman" w:cs="Times New Roman"/>
          <w:color w:val="0000FF"/>
          <w:sz w:val="24"/>
          <w:szCs w:val="24"/>
        </w:rPr>
        <w:t xml:space="preserve"> </w:t>
      </w:r>
      <w:r w:rsidR="00BE1A24" w:rsidRPr="00A17530">
        <w:rPr>
          <w:rFonts w:ascii="Times New Roman" w:hAnsi="Times New Roman" w:cs="Times New Roman"/>
          <w:color w:val="0000FF"/>
          <w:sz w:val="24"/>
          <w:szCs w:val="24"/>
        </w:rPr>
        <w:t>201</w:t>
      </w:r>
      <w:r w:rsidR="0005744F">
        <w:rPr>
          <w:rFonts w:ascii="Times New Roman" w:hAnsi="Times New Roman" w:cs="Times New Roman"/>
          <w:color w:val="0000FF"/>
          <w:sz w:val="24"/>
          <w:szCs w:val="24"/>
        </w:rPr>
        <w:t>8</w:t>
      </w:r>
      <w:r w:rsidR="00B1540D" w:rsidRPr="00A17530">
        <w:rPr>
          <w:rFonts w:ascii="Times New Roman" w:hAnsi="Times New Roman" w:cs="Times New Roman"/>
          <w:sz w:val="24"/>
          <w:szCs w:val="24"/>
        </w:rPr>
        <w:t>).</w:t>
      </w:r>
      <w:r w:rsidR="00E6528B">
        <w:rPr>
          <w:rFonts w:ascii="Times New Roman" w:hAnsi="Times New Roman" w:cs="Times New Roman"/>
          <w:sz w:val="24"/>
          <w:szCs w:val="24"/>
        </w:rPr>
        <w:t xml:space="preserve"> I</w:t>
      </w:r>
      <w:r w:rsidR="00682AB9" w:rsidRPr="00A17530">
        <w:rPr>
          <w:rFonts w:ascii="Times New Roman" w:hAnsi="Times New Roman" w:cs="Times New Roman"/>
          <w:sz w:val="24"/>
          <w:szCs w:val="24"/>
        </w:rPr>
        <w:t xml:space="preserve">f we </w:t>
      </w:r>
      <w:r w:rsidR="00DC2911" w:rsidRPr="00A17530">
        <w:rPr>
          <w:rFonts w:ascii="Times New Roman" w:hAnsi="Times New Roman" w:cs="Times New Roman"/>
          <w:sz w:val="24"/>
          <w:szCs w:val="24"/>
        </w:rPr>
        <w:t>presume</w:t>
      </w:r>
      <w:r w:rsidR="00682AB9" w:rsidRPr="00A17530">
        <w:rPr>
          <w:rFonts w:ascii="Times New Roman" w:hAnsi="Times New Roman" w:cs="Times New Roman"/>
          <w:sz w:val="24"/>
          <w:szCs w:val="24"/>
        </w:rPr>
        <w:t xml:space="preserve"> both eruptions (</w:t>
      </w:r>
      <w:r>
        <w:rPr>
          <w:rFonts w:ascii="Times New Roman" w:hAnsi="Times New Roman" w:cs="Times New Roman"/>
          <w:sz w:val="24"/>
          <w:szCs w:val="24"/>
        </w:rPr>
        <w:t>the first and the l</w:t>
      </w:r>
      <w:r w:rsidR="00682AB9" w:rsidRPr="00A17530">
        <w:rPr>
          <w:rFonts w:ascii="Times New Roman" w:hAnsi="Times New Roman" w:cs="Times New Roman"/>
          <w:sz w:val="24"/>
          <w:szCs w:val="24"/>
        </w:rPr>
        <w:t>ast eruptions</w:t>
      </w:r>
      <w:r w:rsidR="00061052" w:rsidRPr="00A17530">
        <w:rPr>
          <w:rFonts w:ascii="Times New Roman" w:hAnsi="Times New Roman" w:cs="Times New Roman"/>
          <w:sz w:val="24"/>
          <w:szCs w:val="24"/>
        </w:rPr>
        <w:t>)</w:t>
      </w:r>
      <w:r w:rsidR="00682AB9" w:rsidRPr="00A17530">
        <w:rPr>
          <w:rFonts w:ascii="Times New Roman" w:hAnsi="Times New Roman" w:cs="Times New Roman"/>
          <w:sz w:val="24"/>
          <w:szCs w:val="24"/>
        </w:rPr>
        <w:t xml:space="preserve"> on the AHVP</w:t>
      </w:r>
      <w:r w:rsidR="00151C11">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4F77ED" w:rsidRPr="00A17530">
        <w:rPr>
          <w:rFonts w:ascii="Times New Roman" w:hAnsi="Times New Roman" w:cs="Times New Roman"/>
          <w:sz w:val="24"/>
          <w:szCs w:val="24"/>
        </w:rPr>
        <w:t xml:space="preserve">similar </w:t>
      </w:r>
      <w:r w:rsidR="005668DD" w:rsidRPr="00A17530">
        <w:rPr>
          <w:rFonts w:ascii="Times New Roman" w:hAnsi="Times New Roman" w:cs="Times New Roman"/>
          <w:sz w:val="24"/>
          <w:szCs w:val="24"/>
        </w:rPr>
        <w:t>emplacement mechanism</w:t>
      </w:r>
      <w:r w:rsidR="00682AB9" w:rsidRPr="00A17530">
        <w:rPr>
          <w:rFonts w:ascii="Times New Roman" w:hAnsi="Times New Roman" w:cs="Times New Roman"/>
          <w:sz w:val="24"/>
          <w:szCs w:val="24"/>
        </w:rPr>
        <w:t xml:space="preserve">, </w:t>
      </w:r>
      <w:r>
        <w:rPr>
          <w:rFonts w:ascii="Times New Roman" w:hAnsi="Times New Roman" w:cs="Times New Roman"/>
          <w:sz w:val="24"/>
          <w:szCs w:val="24"/>
        </w:rPr>
        <w:t>then</w:t>
      </w:r>
      <w:r w:rsidR="0005744F">
        <w:rPr>
          <w:rFonts w:ascii="Times New Roman" w:hAnsi="Times New Roman" w:cs="Times New Roman"/>
          <w:sz w:val="24"/>
          <w:szCs w:val="24"/>
        </w:rPr>
        <w:t xml:space="preserve"> </w:t>
      </w:r>
      <w:r w:rsidR="00682AB9" w:rsidRPr="00A17530">
        <w:rPr>
          <w:rFonts w:ascii="Times New Roman" w:hAnsi="Times New Roman" w:cs="Times New Roman"/>
          <w:sz w:val="24"/>
          <w:szCs w:val="24"/>
        </w:rPr>
        <w:t xml:space="preserve">the duration of the first volcanic eruption </w:t>
      </w:r>
      <w:r w:rsidR="006724A2" w:rsidRPr="00A17530">
        <w:rPr>
          <w:rFonts w:ascii="Times New Roman" w:hAnsi="Times New Roman" w:cs="Times New Roman"/>
          <w:sz w:val="24"/>
          <w:szCs w:val="24"/>
        </w:rPr>
        <w:t xml:space="preserve">may </w:t>
      </w:r>
      <w:r>
        <w:rPr>
          <w:rFonts w:ascii="Times New Roman" w:hAnsi="Times New Roman" w:cs="Times New Roman"/>
          <w:sz w:val="24"/>
          <w:szCs w:val="24"/>
        </w:rPr>
        <w:t xml:space="preserve">have been many </w:t>
      </w:r>
      <w:r w:rsidR="005668DD" w:rsidRPr="00A17530">
        <w:rPr>
          <w:rFonts w:ascii="Times New Roman" w:hAnsi="Times New Roman" w:cs="Times New Roman"/>
          <w:sz w:val="24"/>
          <w:szCs w:val="24"/>
        </w:rPr>
        <w:t xml:space="preserve">years </w:t>
      </w:r>
      <w:r w:rsidR="00682AB9" w:rsidRPr="00A17530">
        <w:rPr>
          <w:rFonts w:ascii="Times New Roman" w:hAnsi="Times New Roman" w:cs="Times New Roman"/>
          <w:sz w:val="24"/>
          <w:szCs w:val="24"/>
        </w:rPr>
        <w:t xml:space="preserve">or </w:t>
      </w:r>
      <w:r>
        <w:rPr>
          <w:rFonts w:ascii="Times New Roman" w:hAnsi="Times New Roman" w:cs="Times New Roman"/>
          <w:sz w:val="24"/>
          <w:szCs w:val="24"/>
        </w:rPr>
        <w:t>even several</w:t>
      </w:r>
      <w:r w:rsidR="00151C11">
        <w:rPr>
          <w:rFonts w:ascii="Times New Roman" w:hAnsi="Times New Roman" w:cs="Times New Roman"/>
          <w:sz w:val="24"/>
          <w:szCs w:val="24"/>
        </w:rPr>
        <w:t xml:space="preserve"> </w:t>
      </w:r>
      <w:r w:rsidR="00AC39F3" w:rsidRPr="00A17530">
        <w:rPr>
          <w:rFonts w:ascii="Times New Roman" w:hAnsi="Times New Roman" w:cs="Times New Roman"/>
          <w:sz w:val="24"/>
          <w:szCs w:val="24"/>
        </w:rPr>
        <w:t>decades</w:t>
      </w:r>
      <w:r w:rsidR="00682AB9" w:rsidRPr="00A17530">
        <w:rPr>
          <w:rFonts w:ascii="Times New Roman" w:hAnsi="Times New Roman" w:cs="Times New Roman"/>
          <w:sz w:val="24"/>
          <w:szCs w:val="24"/>
        </w:rPr>
        <w:t>.</w:t>
      </w:r>
      <w:r w:rsidR="00D914EF" w:rsidRPr="00A17530">
        <w:rPr>
          <w:rFonts w:ascii="Times New Roman" w:hAnsi="Times New Roman" w:cs="Times New Roman"/>
          <w:sz w:val="24"/>
          <w:szCs w:val="24"/>
        </w:rPr>
        <w:t xml:space="preserve"> If the eruptions would have taken many years (or decades)</w:t>
      </w:r>
      <w:r>
        <w:rPr>
          <w:rFonts w:ascii="Times New Roman" w:hAnsi="Times New Roman" w:cs="Times New Roman"/>
          <w:sz w:val="24"/>
          <w:szCs w:val="24"/>
        </w:rPr>
        <w:t xml:space="preserve">, then porous-media flow of melt into the deep-seated source reservoirs could have contributed to largely </w:t>
      </w:r>
      <w:r w:rsidR="00D914EF" w:rsidRPr="00A17530">
        <w:rPr>
          <w:rFonts w:ascii="Times New Roman" w:hAnsi="Times New Roman" w:cs="Times New Roman"/>
          <w:sz w:val="24"/>
          <w:szCs w:val="24"/>
        </w:rPr>
        <w:t>maintain</w:t>
      </w:r>
      <w:r w:rsidR="008D6C8A" w:rsidRPr="00A17530">
        <w:rPr>
          <w:rFonts w:ascii="Times New Roman" w:hAnsi="Times New Roman" w:cs="Times New Roman"/>
          <w:sz w:val="24"/>
          <w:szCs w:val="24"/>
        </w:rPr>
        <w:t>ing</w:t>
      </w:r>
      <w:r w:rsidR="0005744F">
        <w:rPr>
          <w:rFonts w:ascii="Times New Roman" w:hAnsi="Times New Roman" w:cs="Times New Roman"/>
          <w:sz w:val="24"/>
          <w:szCs w:val="24"/>
        </w:rPr>
        <w:t xml:space="preserve"> </w:t>
      </w:r>
      <w:r>
        <w:rPr>
          <w:rFonts w:ascii="Times New Roman" w:hAnsi="Times New Roman" w:cs="Times New Roman"/>
          <w:sz w:val="24"/>
          <w:szCs w:val="24"/>
        </w:rPr>
        <w:t>the</w:t>
      </w:r>
      <w:r w:rsidR="00D914EF" w:rsidRPr="00A17530">
        <w:rPr>
          <w:rFonts w:ascii="Times New Roman" w:hAnsi="Times New Roman" w:cs="Times New Roman"/>
          <w:sz w:val="24"/>
          <w:szCs w:val="24"/>
        </w:rPr>
        <w:t xml:space="preserve"> excess </w:t>
      </w:r>
      <w:r w:rsidR="007F64CE" w:rsidRPr="00A17530">
        <w:rPr>
          <w:rFonts w:ascii="Times New Roman" w:hAnsi="Times New Roman" w:cs="Times New Roman"/>
          <w:sz w:val="24"/>
          <w:szCs w:val="24"/>
        </w:rPr>
        <w:t xml:space="preserve">magmatic </w:t>
      </w:r>
      <w:r w:rsidR="00D914EF" w:rsidRPr="00A17530">
        <w:rPr>
          <w:rFonts w:ascii="Times New Roman" w:hAnsi="Times New Roman" w:cs="Times New Roman"/>
          <w:sz w:val="24"/>
          <w:szCs w:val="24"/>
        </w:rPr>
        <w:t xml:space="preserve">pressure </w:t>
      </w:r>
      <w:r w:rsidR="007F64CE" w:rsidRPr="00A17530">
        <w:rPr>
          <w:rFonts w:ascii="Times New Roman" w:hAnsi="Times New Roman" w:cs="Times New Roman"/>
          <w:sz w:val="24"/>
          <w:szCs w:val="24"/>
        </w:rPr>
        <w:t xml:space="preserve">in magma reservoir </w:t>
      </w:r>
      <w:r>
        <w:rPr>
          <w:rFonts w:ascii="Times New Roman" w:hAnsi="Times New Roman" w:cs="Times New Roman"/>
          <w:sz w:val="24"/>
          <w:szCs w:val="24"/>
        </w:rPr>
        <w:t xml:space="preserve">until the end stages of </w:t>
      </w:r>
      <w:r w:rsidR="00D914EF" w:rsidRPr="00A17530">
        <w:rPr>
          <w:rFonts w:ascii="Times New Roman" w:hAnsi="Times New Roman" w:cs="Times New Roman"/>
          <w:sz w:val="24"/>
          <w:szCs w:val="24"/>
        </w:rPr>
        <w:t xml:space="preserve">the eruption (cf. </w:t>
      </w:r>
      <w:r w:rsidR="00D914EF" w:rsidRPr="00A17530">
        <w:rPr>
          <w:rFonts w:ascii="Times New Roman" w:hAnsi="Times New Roman" w:cs="Times New Roman"/>
          <w:color w:val="0000FF"/>
          <w:sz w:val="24"/>
          <w:szCs w:val="24"/>
        </w:rPr>
        <w:t>Gudmundsson, 2016</w:t>
      </w:r>
      <w:r w:rsidR="00D914EF" w:rsidRPr="00A17530">
        <w:rPr>
          <w:rFonts w:ascii="Times New Roman" w:hAnsi="Times New Roman" w:cs="Times New Roman"/>
          <w:sz w:val="24"/>
          <w:szCs w:val="24"/>
        </w:rPr>
        <w:t>)</w:t>
      </w:r>
      <w:r w:rsidR="0066410A" w:rsidRPr="00A17530">
        <w:rPr>
          <w:rFonts w:ascii="Times New Roman" w:hAnsi="Times New Roman" w:cs="Times New Roman"/>
          <w:sz w:val="24"/>
          <w:szCs w:val="24"/>
        </w:rPr>
        <w:t>.</w:t>
      </w:r>
    </w:p>
    <w:p w14:paraId="4A320DF8" w14:textId="77777777" w:rsidR="0060778A" w:rsidRPr="00A17530" w:rsidRDefault="00D914EF" w:rsidP="0005744F">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Similarly</w:t>
      </w:r>
      <w:r w:rsidR="00225DD7" w:rsidRPr="00A17530">
        <w:rPr>
          <w:rFonts w:ascii="Times New Roman" w:hAnsi="Times New Roman" w:cs="Times New Roman"/>
          <w:sz w:val="24"/>
          <w:szCs w:val="24"/>
        </w:rPr>
        <w:t xml:space="preserve">, </w:t>
      </w:r>
      <w:r w:rsidR="00266273" w:rsidRPr="00A17530">
        <w:rPr>
          <w:rFonts w:ascii="Times New Roman" w:hAnsi="Times New Roman" w:cs="Times New Roman"/>
          <w:sz w:val="24"/>
          <w:szCs w:val="24"/>
        </w:rPr>
        <w:t>many studies (e.g.</w:t>
      </w:r>
      <w:r w:rsidR="0021178D" w:rsidRPr="00A17530">
        <w:rPr>
          <w:rFonts w:ascii="Times New Roman" w:hAnsi="Times New Roman" w:cs="Times New Roman"/>
          <w:sz w:val="24"/>
          <w:szCs w:val="24"/>
        </w:rPr>
        <w:t>,</w:t>
      </w:r>
      <w:r w:rsidR="00151C11">
        <w:rPr>
          <w:rFonts w:ascii="Times New Roman" w:eastAsia="Times New Roman" w:hAnsi="Times New Roman" w:cs="Times New Roman"/>
          <w:color w:val="0000FF"/>
          <w:sz w:val="24"/>
          <w:szCs w:val="24"/>
          <w:lang w:eastAsia="en-GB"/>
        </w:rPr>
        <w:t xml:space="preserve"> </w:t>
      </w:r>
      <w:r w:rsidR="00287DC6" w:rsidRPr="00A17530">
        <w:rPr>
          <w:rFonts w:ascii="Times New Roman" w:eastAsia="Times New Roman" w:hAnsi="Times New Roman" w:cs="Times New Roman"/>
          <w:color w:val="0000FF"/>
          <w:sz w:val="24"/>
          <w:szCs w:val="24"/>
          <w:lang w:eastAsia="en-GB"/>
        </w:rPr>
        <w:t xml:space="preserve">Thordarson et al 1996; </w:t>
      </w:r>
      <w:r w:rsidR="00061052" w:rsidRPr="00A17530">
        <w:rPr>
          <w:rFonts w:ascii="Times New Roman" w:eastAsia="Times New Roman" w:hAnsi="Times New Roman" w:cs="Times New Roman"/>
          <w:color w:val="0000FF"/>
          <w:sz w:val="24"/>
          <w:szCs w:val="24"/>
          <w:lang w:eastAsia="en-GB"/>
        </w:rPr>
        <w:t xml:space="preserve">Thordarson  and Self, 1998; </w:t>
      </w:r>
      <w:r w:rsidR="00682AB9" w:rsidRPr="00A17530">
        <w:rPr>
          <w:rFonts w:ascii="Times New Roman" w:hAnsi="Times New Roman" w:cs="Times New Roman"/>
          <w:color w:val="0000FF"/>
          <w:sz w:val="24"/>
          <w:szCs w:val="24"/>
        </w:rPr>
        <w:t>Self et al., 1998</w:t>
      </w:r>
      <w:r w:rsidR="00266273" w:rsidRPr="00A17530">
        <w:rPr>
          <w:rFonts w:ascii="Times New Roman" w:hAnsi="Times New Roman" w:cs="Times New Roman"/>
          <w:color w:val="0000FF"/>
          <w:sz w:val="24"/>
          <w:szCs w:val="24"/>
        </w:rPr>
        <w:t>; Wignall, 2001;Jahren, 2002</w:t>
      </w:r>
      <w:r w:rsidR="000B7C02" w:rsidRPr="00A17530">
        <w:rPr>
          <w:rFonts w:ascii="Times New Roman" w:hAnsi="Times New Roman" w:cs="Times New Roman"/>
          <w:color w:val="0000FF"/>
          <w:sz w:val="24"/>
          <w:szCs w:val="24"/>
        </w:rPr>
        <w:t>,Burgess et al., 2017</w:t>
      </w:r>
      <w:r w:rsidR="00061052" w:rsidRPr="00A17530">
        <w:rPr>
          <w:rFonts w:ascii="Times New Roman" w:hAnsi="Times New Roman" w:cs="Times New Roman"/>
          <w:color w:val="0000FF"/>
          <w:sz w:val="24"/>
          <w:szCs w:val="24"/>
        </w:rPr>
        <w:t>;Vaillant et al., 2017</w:t>
      </w:r>
      <w:r w:rsidR="00266273" w:rsidRPr="00A17530">
        <w:rPr>
          <w:rFonts w:ascii="Times New Roman" w:hAnsi="Times New Roman" w:cs="Times New Roman"/>
          <w:sz w:val="24"/>
          <w:szCs w:val="24"/>
        </w:rPr>
        <w:t>)</w:t>
      </w:r>
      <w:r w:rsidR="00151C11">
        <w:rPr>
          <w:rFonts w:ascii="Times New Roman" w:hAnsi="Times New Roman" w:cs="Times New Roman"/>
          <w:sz w:val="24"/>
          <w:szCs w:val="24"/>
        </w:rPr>
        <w:t xml:space="preserve"> </w:t>
      </w:r>
      <w:r w:rsidR="00CD7A35">
        <w:rPr>
          <w:rFonts w:ascii="Times New Roman" w:hAnsi="Times New Roman" w:cs="Times New Roman"/>
          <w:sz w:val="24"/>
          <w:szCs w:val="24"/>
        </w:rPr>
        <w:t xml:space="preserve">suggest </w:t>
      </w:r>
      <w:r w:rsidR="00682AB9" w:rsidRPr="00A17530">
        <w:rPr>
          <w:rFonts w:ascii="Times New Roman" w:hAnsi="Times New Roman" w:cs="Times New Roman"/>
          <w:sz w:val="24"/>
          <w:szCs w:val="24"/>
        </w:rPr>
        <w:t>that long-lived volcanic eruption</w:t>
      </w:r>
      <w:r w:rsidR="00CD7A35">
        <w:rPr>
          <w:rFonts w:ascii="Times New Roman" w:hAnsi="Times New Roman" w:cs="Times New Roman"/>
          <w:sz w:val="24"/>
          <w:szCs w:val="24"/>
        </w:rPr>
        <w:t>s</w:t>
      </w:r>
      <w:r w:rsidR="00287DC6" w:rsidRPr="00A17530">
        <w:rPr>
          <w:rFonts w:ascii="Times New Roman" w:hAnsi="Times New Roman" w:cs="Times New Roman"/>
          <w:sz w:val="24"/>
          <w:szCs w:val="24"/>
        </w:rPr>
        <w:t xml:space="preserve">, </w:t>
      </w:r>
      <w:r w:rsidR="00CD7A35">
        <w:rPr>
          <w:rFonts w:ascii="Times New Roman" w:hAnsi="Times New Roman" w:cs="Times New Roman"/>
          <w:sz w:val="24"/>
          <w:szCs w:val="24"/>
        </w:rPr>
        <w:t xml:space="preserve">particularly </w:t>
      </w:r>
      <w:r w:rsidR="00287DC6" w:rsidRPr="00A17530">
        <w:rPr>
          <w:rFonts w:ascii="Times New Roman" w:hAnsi="Times New Roman" w:cs="Times New Roman"/>
          <w:sz w:val="24"/>
          <w:szCs w:val="24"/>
        </w:rPr>
        <w:t xml:space="preserve">large basaltic eruptions, </w:t>
      </w:r>
      <w:r w:rsidR="00CD7A35">
        <w:rPr>
          <w:rFonts w:ascii="Times New Roman" w:hAnsi="Times New Roman" w:cs="Times New Roman"/>
          <w:sz w:val="24"/>
          <w:szCs w:val="24"/>
        </w:rPr>
        <w:t>may have great negative climatic</w:t>
      </w:r>
      <w:r w:rsidR="00E6528B">
        <w:rPr>
          <w:rFonts w:ascii="Times New Roman" w:hAnsi="Times New Roman" w:cs="Times New Roman"/>
          <w:sz w:val="24"/>
          <w:szCs w:val="24"/>
        </w:rPr>
        <w:t>/environmental</w:t>
      </w:r>
      <w:r w:rsidR="0005744F">
        <w:rPr>
          <w:rFonts w:ascii="Times New Roman" w:hAnsi="Times New Roman" w:cs="Times New Roman"/>
          <w:sz w:val="24"/>
          <w:szCs w:val="24"/>
        </w:rPr>
        <w:t xml:space="preserve"> </w:t>
      </w:r>
      <w:r w:rsidR="005B0E15" w:rsidRPr="00A17530">
        <w:rPr>
          <w:rFonts w:ascii="Times New Roman" w:hAnsi="Times New Roman" w:cs="Times New Roman"/>
          <w:sz w:val="24"/>
          <w:szCs w:val="24"/>
        </w:rPr>
        <w:t>impact</w:t>
      </w:r>
      <w:r w:rsidR="00356B49">
        <w:rPr>
          <w:rFonts w:ascii="Times New Roman" w:hAnsi="Times New Roman" w:cs="Times New Roman"/>
          <w:sz w:val="24"/>
          <w:szCs w:val="24"/>
        </w:rPr>
        <w:t>s</w:t>
      </w:r>
      <w:r w:rsidR="003E7EF9" w:rsidRPr="00A17530">
        <w:rPr>
          <w:rFonts w:ascii="Times New Roman" w:hAnsi="Times New Roman" w:cs="Times New Roman"/>
          <w:sz w:val="24"/>
          <w:szCs w:val="24"/>
        </w:rPr>
        <w:t xml:space="preserve"> due emission large amount of greenhouse gases (e.g., CO</w:t>
      </w:r>
      <w:r w:rsidR="003E7EF9" w:rsidRPr="00A17530">
        <w:rPr>
          <w:rFonts w:ascii="Times New Roman" w:hAnsi="Times New Roman" w:cs="Times New Roman"/>
          <w:sz w:val="24"/>
          <w:szCs w:val="24"/>
          <w:vertAlign w:val="subscript"/>
        </w:rPr>
        <w:t>2</w:t>
      </w:r>
      <w:r w:rsidR="003E7EF9" w:rsidRPr="00A17530">
        <w:rPr>
          <w:rFonts w:ascii="Times New Roman" w:hAnsi="Times New Roman" w:cs="Times New Roman"/>
          <w:sz w:val="24"/>
          <w:szCs w:val="24"/>
        </w:rPr>
        <w:t xml:space="preserve">, </w:t>
      </w:r>
      <w:r w:rsidR="003E7EF9" w:rsidRPr="00A17530">
        <w:rPr>
          <w:rFonts w:ascii="Times New Roman" w:hAnsi="Times New Roman" w:cs="Times New Roman"/>
          <w:sz w:val="24"/>
          <w:szCs w:val="24"/>
        </w:rPr>
        <w:lastRenderedPageBreak/>
        <w:t>CH</w:t>
      </w:r>
      <w:r w:rsidR="003E7EF9" w:rsidRPr="00A17530">
        <w:rPr>
          <w:rFonts w:ascii="Times New Roman" w:hAnsi="Times New Roman" w:cs="Times New Roman"/>
          <w:sz w:val="24"/>
          <w:szCs w:val="24"/>
          <w:vertAlign w:val="subscript"/>
        </w:rPr>
        <w:t>4</w:t>
      </w:r>
      <w:r w:rsidR="003E7EF9" w:rsidRPr="00A17530">
        <w:rPr>
          <w:rFonts w:ascii="Times New Roman" w:hAnsi="Times New Roman" w:cs="Times New Roman"/>
          <w:sz w:val="24"/>
          <w:szCs w:val="24"/>
        </w:rPr>
        <w:t xml:space="preserve">). </w:t>
      </w:r>
      <w:r w:rsidR="00266273" w:rsidRPr="00A17530">
        <w:rPr>
          <w:rFonts w:ascii="Times New Roman" w:eastAsia="Times New Roman" w:hAnsi="Times New Roman" w:cs="Times New Roman"/>
          <w:sz w:val="24"/>
          <w:szCs w:val="24"/>
          <w:lang w:eastAsia="en-GB"/>
        </w:rPr>
        <w:t>Emissions of CO</w:t>
      </w:r>
      <w:r w:rsidR="00266273" w:rsidRPr="00A17530">
        <w:rPr>
          <w:rFonts w:ascii="Times New Roman" w:eastAsia="Times New Roman" w:hAnsi="Times New Roman" w:cs="Times New Roman"/>
          <w:sz w:val="24"/>
          <w:szCs w:val="24"/>
          <w:vertAlign w:val="subscript"/>
          <w:lang w:eastAsia="en-GB"/>
        </w:rPr>
        <w:t xml:space="preserve">2 </w:t>
      </w:r>
      <w:r w:rsidR="00CD7A35">
        <w:rPr>
          <w:rFonts w:ascii="Times New Roman" w:eastAsia="Times New Roman" w:hAnsi="Times New Roman" w:cs="Times New Roman"/>
          <w:sz w:val="24"/>
          <w:szCs w:val="24"/>
          <w:lang w:eastAsia="en-GB"/>
        </w:rPr>
        <w:t xml:space="preserve">during eruptions </w:t>
      </w:r>
      <w:r w:rsidR="00266273" w:rsidRPr="00A17530">
        <w:rPr>
          <w:rFonts w:ascii="Times New Roman" w:eastAsia="Times New Roman" w:hAnsi="Times New Roman" w:cs="Times New Roman"/>
          <w:sz w:val="24"/>
          <w:szCs w:val="24"/>
          <w:lang w:eastAsia="en-GB"/>
        </w:rPr>
        <w:t>m</w:t>
      </w:r>
      <w:r w:rsidR="00CD7A35">
        <w:rPr>
          <w:rFonts w:ascii="Times New Roman" w:eastAsia="Times New Roman" w:hAnsi="Times New Roman" w:cs="Times New Roman"/>
          <w:sz w:val="24"/>
          <w:szCs w:val="24"/>
          <w:lang w:eastAsia="en-GB"/>
        </w:rPr>
        <w:t>ay</w:t>
      </w:r>
      <w:r w:rsidR="00266273" w:rsidRPr="00A17530">
        <w:rPr>
          <w:rFonts w:ascii="Times New Roman" w:eastAsia="Times New Roman" w:hAnsi="Times New Roman" w:cs="Times New Roman"/>
          <w:sz w:val="24"/>
          <w:szCs w:val="24"/>
          <w:lang w:eastAsia="en-GB"/>
        </w:rPr>
        <w:t xml:space="preserve"> have induced considerable global warming</w:t>
      </w:r>
      <w:r w:rsidR="00CD7A35">
        <w:rPr>
          <w:rFonts w:ascii="Times New Roman" w:eastAsia="Times New Roman" w:hAnsi="Times New Roman" w:cs="Times New Roman"/>
          <w:sz w:val="24"/>
          <w:szCs w:val="24"/>
          <w:lang w:eastAsia="en-GB"/>
        </w:rPr>
        <w:t xml:space="preserve"> while, conversely, emissions of </w:t>
      </w:r>
      <w:r w:rsidR="00266273" w:rsidRPr="00A17530">
        <w:rPr>
          <w:rFonts w:ascii="Times New Roman" w:eastAsia="Times New Roman" w:hAnsi="Times New Roman" w:cs="Times New Roman"/>
          <w:sz w:val="24"/>
          <w:szCs w:val="24"/>
          <w:lang w:eastAsia="en-GB"/>
        </w:rPr>
        <w:t>SO</w:t>
      </w:r>
      <w:r w:rsidR="00266273" w:rsidRPr="00A17530">
        <w:rPr>
          <w:rFonts w:ascii="Times New Roman" w:eastAsia="Times New Roman" w:hAnsi="Times New Roman" w:cs="Times New Roman"/>
          <w:sz w:val="24"/>
          <w:szCs w:val="24"/>
          <w:vertAlign w:val="subscript"/>
          <w:lang w:eastAsia="en-GB"/>
        </w:rPr>
        <w:t>2</w:t>
      </w:r>
      <w:r w:rsidR="00CD7A35">
        <w:rPr>
          <w:rFonts w:ascii="Times New Roman" w:eastAsia="Times New Roman" w:hAnsi="Times New Roman" w:cs="Times New Roman"/>
          <w:sz w:val="24"/>
          <w:szCs w:val="24"/>
          <w:lang w:eastAsia="en-GB"/>
        </w:rPr>
        <w:t xml:space="preserve"> may induce</w:t>
      </w:r>
      <w:r w:rsidR="00266273" w:rsidRPr="00A17530">
        <w:rPr>
          <w:rFonts w:ascii="Times New Roman" w:eastAsia="Times New Roman" w:hAnsi="Times New Roman" w:cs="Times New Roman"/>
          <w:sz w:val="24"/>
          <w:szCs w:val="24"/>
          <w:lang w:eastAsia="en-GB"/>
        </w:rPr>
        <w:t xml:space="preserve"> global cooling</w:t>
      </w:r>
      <w:r w:rsidR="0005744F">
        <w:rPr>
          <w:rFonts w:ascii="Times New Roman" w:eastAsia="Times New Roman" w:hAnsi="Times New Roman" w:cs="Times New Roman"/>
          <w:sz w:val="24"/>
          <w:szCs w:val="24"/>
          <w:lang w:eastAsia="en-GB"/>
        </w:rPr>
        <w:t xml:space="preserve"> </w:t>
      </w:r>
      <w:r w:rsidR="00266273" w:rsidRPr="00A17530">
        <w:rPr>
          <w:rFonts w:ascii="Times New Roman" w:eastAsia="Times New Roman" w:hAnsi="Times New Roman" w:cs="Times New Roman"/>
          <w:sz w:val="24"/>
          <w:szCs w:val="24"/>
          <w:lang w:eastAsia="en-GB"/>
        </w:rPr>
        <w:t>(</w:t>
      </w:r>
      <w:r w:rsidR="00266273" w:rsidRPr="00A17530">
        <w:rPr>
          <w:rFonts w:ascii="Times New Roman" w:eastAsia="Times New Roman" w:hAnsi="Times New Roman" w:cs="Times New Roman"/>
          <w:color w:val="0000FF"/>
          <w:sz w:val="24"/>
          <w:szCs w:val="24"/>
          <w:lang w:eastAsia="en-GB"/>
        </w:rPr>
        <w:t>Olsen, 1999</w:t>
      </w:r>
      <w:r w:rsidR="00266273" w:rsidRPr="00A17530">
        <w:rPr>
          <w:rFonts w:ascii="Times New Roman" w:eastAsia="Times New Roman" w:hAnsi="Times New Roman" w:cs="Times New Roman"/>
          <w:sz w:val="24"/>
          <w:szCs w:val="24"/>
          <w:lang w:eastAsia="en-GB"/>
        </w:rPr>
        <w:t>).</w:t>
      </w:r>
      <w:r w:rsidR="003E7EF9" w:rsidRPr="00A17530">
        <w:rPr>
          <w:rFonts w:ascii="Times New Roman" w:hAnsi="Times New Roman" w:cs="Times New Roman"/>
          <w:sz w:val="24"/>
          <w:szCs w:val="24"/>
        </w:rPr>
        <w:t>There</w:t>
      </w:r>
      <w:r w:rsidR="00AC39F3" w:rsidRPr="00A17530">
        <w:rPr>
          <w:rFonts w:ascii="Times New Roman" w:eastAsia="Times New Roman" w:hAnsi="Times New Roman" w:cs="Times New Roman"/>
          <w:sz w:val="24"/>
          <w:szCs w:val="24"/>
          <w:lang w:eastAsia="en-GB"/>
        </w:rPr>
        <w:t xml:space="preserve"> is apparent coincidence between the age of an initial volcanism in the AHVP</w:t>
      </w:r>
      <w:r w:rsidR="00920673">
        <w:rPr>
          <w:rFonts w:ascii="Times New Roman" w:eastAsia="Times New Roman" w:hAnsi="Times New Roman" w:cs="Times New Roman"/>
          <w:sz w:val="24"/>
          <w:szCs w:val="24"/>
          <w:lang w:eastAsia="en-GB"/>
        </w:rPr>
        <w:t xml:space="preserve"> (7.9-5.3 Ma)</w:t>
      </w:r>
      <w:r w:rsidR="00DB35EF">
        <w:rPr>
          <w:rFonts w:ascii="Times New Roman" w:eastAsia="Times New Roman" w:hAnsi="Times New Roman" w:cs="Times New Roman"/>
          <w:sz w:val="24"/>
          <w:szCs w:val="24"/>
          <w:lang w:eastAsia="en-GB"/>
        </w:rPr>
        <w:t xml:space="preserve"> (e.g., </w:t>
      </w:r>
      <w:r w:rsidR="00DB35EF" w:rsidRPr="00DB35EF">
        <w:rPr>
          <w:rFonts w:ascii="Times New Roman" w:eastAsia="Times New Roman" w:hAnsi="Times New Roman" w:cs="Times New Roman"/>
          <w:color w:val="0000FF"/>
          <w:sz w:val="24"/>
          <w:szCs w:val="24"/>
          <w:lang w:eastAsia="en-GB"/>
        </w:rPr>
        <w:t>Peregi et al., 2003; Less et al., 2006</w:t>
      </w:r>
      <w:r w:rsidR="00DB35EF">
        <w:rPr>
          <w:rFonts w:ascii="Times New Roman" w:eastAsia="Times New Roman" w:hAnsi="Times New Roman" w:cs="Times New Roman"/>
          <w:sz w:val="24"/>
          <w:szCs w:val="24"/>
          <w:lang w:eastAsia="en-GB"/>
        </w:rPr>
        <w:t>)</w:t>
      </w:r>
      <w:r w:rsidR="0005744F">
        <w:rPr>
          <w:rFonts w:ascii="Times New Roman" w:eastAsia="Times New Roman" w:hAnsi="Times New Roman" w:cs="Times New Roman"/>
          <w:sz w:val="24"/>
          <w:szCs w:val="24"/>
          <w:lang w:eastAsia="en-GB"/>
        </w:rPr>
        <w:t xml:space="preserve"> </w:t>
      </w:r>
      <w:r w:rsidR="00AC39F3" w:rsidRPr="00A17530">
        <w:rPr>
          <w:rFonts w:ascii="Times New Roman" w:eastAsia="Times New Roman" w:hAnsi="Times New Roman" w:cs="Times New Roman"/>
          <w:sz w:val="24"/>
          <w:szCs w:val="24"/>
          <w:lang w:eastAsia="en-GB"/>
        </w:rPr>
        <w:t>and fauna and flora local extinctions in the As-Sahabi area, NE Sirt Basin, during Messinian-Zanclean time (7 to 5 Ma) (Fig.</w:t>
      </w:r>
      <w:r w:rsidR="0005744F">
        <w:rPr>
          <w:rFonts w:ascii="Times New Roman" w:eastAsia="Times New Roman" w:hAnsi="Times New Roman" w:cs="Times New Roman"/>
          <w:sz w:val="24"/>
          <w:szCs w:val="24"/>
          <w:lang w:eastAsia="en-GB"/>
        </w:rPr>
        <w:t xml:space="preserve"> </w:t>
      </w:r>
      <w:r w:rsidR="00AC39F3" w:rsidRPr="00A17530">
        <w:rPr>
          <w:rFonts w:ascii="Times New Roman" w:eastAsia="Times New Roman" w:hAnsi="Times New Roman" w:cs="Times New Roman"/>
          <w:sz w:val="24"/>
          <w:szCs w:val="24"/>
          <w:lang w:eastAsia="en-GB"/>
        </w:rPr>
        <w:t>1) (</w:t>
      </w:r>
      <w:r w:rsidR="00AC39F3" w:rsidRPr="00A17530">
        <w:rPr>
          <w:rFonts w:ascii="Times New Roman" w:eastAsia="Times New Roman" w:hAnsi="Times New Roman" w:cs="Times New Roman"/>
          <w:color w:val="0000FF"/>
          <w:sz w:val="24"/>
          <w:szCs w:val="24"/>
          <w:lang w:eastAsia="en-GB"/>
        </w:rPr>
        <w:t>Boaz, 2009 El-Shawaihdi et al., 2016</w:t>
      </w:r>
      <w:r w:rsidR="00AC39F3" w:rsidRPr="00A17530">
        <w:rPr>
          <w:rFonts w:ascii="Times New Roman" w:eastAsia="Times New Roman" w:hAnsi="Times New Roman" w:cs="Times New Roman"/>
          <w:sz w:val="24"/>
          <w:szCs w:val="24"/>
          <w:lang w:eastAsia="en-GB"/>
        </w:rPr>
        <w:t>).</w:t>
      </w:r>
      <w:r w:rsidR="0005744F">
        <w:rPr>
          <w:rFonts w:ascii="Times New Roman" w:eastAsia="Times New Roman" w:hAnsi="Times New Roman" w:cs="Times New Roman"/>
          <w:sz w:val="24"/>
          <w:szCs w:val="24"/>
          <w:lang w:eastAsia="en-GB"/>
        </w:rPr>
        <w:t xml:space="preserve"> </w:t>
      </w:r>
      <w:r w:rsidR="004F77ED" w:rsidRPr="00A17530">
        <w:rPr>
          <w:rFonts w:ascii="Times New Roman" w:hAnsi="Times New Roman" w:cs="Times New Roman"/>
          <w:sz w:val="24"/>
          <w:szCs w:val="24"/>
        </w:rPr>
        <w:t xml:space="preserve">In addition, </w:t>
      </w:r>
      <w:r w:rsidR="0060778A" w:rsidRPr="00A17530">
        <w:rPr>
          <w:rFonts w:ascii="Times New Roman" w:hAnsi="Times New Roman" w:cs="Times New Roman"/>
          <w:color w:val="0000FF"/>
          <w:sz w:val="24"/>
          <w:szCs w:val="24"/>
        </w:rPr>
        <w:t xml:space="preserve">Hounslow et al. </w:t>
      </w:r>
      <w:r w:rsidR="0060778A" w:rsidRPr="00A17530">
        <w:rPr>
          <w:rFonts w:ascii="Times New Roman" w:hAnsi="Times New Roman" w:cs="Times New Roman"/>
          <w:sz w:val="24"/>
          <w:szCs w:val="24"/>
        </w:rPr>
        <w:t>(</w:t>
      </w:r>
      <w:r w:rsidR="0060778A" w:rsidRPr="00A17530">
        <w:rPr>
          <w:rFonts w:ascii="Times New Roman" w:hAnsi="Times New Roman" w:cs="Times New Roman"/>
          <w:color w:val="0000FF"/>
          <w:sz w:val="24"/>
          <w:szCs w:val="24"/>
        </w:rPr>
        <w:t>2017</w:t>
      </w:r>
      <w:r w:rsidR="0060778A" w:rsidRPr="00A17530">
        <w:rPr>
          <w:rFonts w:ascii="Times New Roman" w:hAnsi="Times New Roman" w:cs="Times New Roman"/>
          <w:sz w:val="24"/>
          <w:szCs w:val="24"/>
        </w:rPr>
        <w:t>)</w:t>
      </w:r>
      <w:r w:rsidR="0005744F">
        <w:rPr>
          <w:rFonts w:ascii="Times New Roman" w:hAnsi="Times New Roman" w:cs="Times New Roman"/>
          <w:sz w:val="24"/>
          <w:szCs w:val="24"/>
        </w:rPr>
        <w:t xml:space="preserve">, </w:t>
      </w:r>
      <w:r w:rsidR="0060778A" w:rsidRPr="00A17530">
        <w:rPr>
          <w:rFonts w:ascii="Times New Roman" w:hAnsi="Times New Roman" w:cs="Times New Roman"/>
          <w:sz w:val="24"/>
          <w:szCs w:val="24"/>
        </w:rPr>
        <w:t xml:space="preserve">on the basis of high-resolution chronology and magnetostratigraphy of the Neogene deposits in the Fezzan Basin, </w:t>
      </w:r>
      <w:r w:rsidR="005F1F09" w:rsidRPr="00A17530">
        <w:rPr>
          <w:rFonts w:ascii="Times New Roman" w:hAnsi="Times New Roman" w:cs="Times New Roman"/>
          <w:sz w:val="24"/>
          <w:szCs w:val="24"/>
        </w:rPr>
        <w:t>south</w:t>
      </w:r>
      <w:r w:rsidR="0060778A" w:rsidRPr="00A17530">
        <w:rPr>
          <w:rFonts w:ascii="Times New Roman" w:hAnsi="Times New Roman" w:cs="Times New Roman"/>
          <w:sz w:val="24"/>
          <w:szCs w:val="24"/>
        </w:rPr>
        <w:t>west</w:t>
      </w:r>
      <w:r w:rsidR="00151C11">
        <w:rPr>
          <w:rFonts w:ascii="Times New Roman" w:hAnsi="Times New Roman" w:cs="Times New Roman"/>
          <w:sz w:val="24"/>
          <w:szCs w:val="24"/>
        </w:rPr>
        <w:t xml:space="preserve"> </w:t>
      </w:r>
      <w:r w:rsidR="003414AA" w:rsidRPr="00A17530">
        <w:rPr>
          <w:rFonts w:ascii="Times New Roman" w:hAnsi="Times New Roman" w:cs="Times New Roman"/>
          <w:sz w:val="24"/>
          <w:szCs w:val="24"/>
        </w:rPr>
        <w:t xml:space="preserve">of </w:t>
      </w:r>
      <w:r w:rsidR="0060778A" w:rsidRPr="00A17530">
        <w:rPr>
          <w:rFonts w:ascii="Times New Roman" w:hAnsi="Times New Roman" w:cs="Times New Roman"/>
          <w:sz w:val="24"/>
          <w:szCs w:val="24"/>
        </w:rPr>
        <w:t>the Sirt Basin</w:t>
      </w:r>
      <w:r w:rsidR="000F6899">
        <w:rPr>
          <w:rFonts w:ascii="Times New Roman" w:hAnsi="Times New Roman" w:cs="Times New Roman"/>
          <w:sz w:val="24"/>
          <w:szCs w:val="24"/>
        </w:rPr>
        <w:t>, inferred</w:t>
      </w:r>
      <w:r w:rsidR="0060778A" w:rsidRPr="00A17530">
        <w:rPr>
          <w:rFonts w:ascii="Times New Roman" w:hAnsi="Times New Roman" w:cs="Times New Roman"/>
          <w:sz w:val="24"/>
          <w:szCs w:val="24"/>
        </w:rPr>
        <w:t xml:space="preserve">  that  extremely aridity was </w:t>
      </w:r>
      <w:r w:rsidR="008D6C8A" w:rsidRPr="00A17530">
        <w:rPr>
          <w:rFonts w:ascii="Times New Roman" w:hAnsi="Times New Roman" w:cs="Times New Roman"/>
          <w:sz w:val="24"/>
          <w:szCs w:val="24"/>
        </w:rPr>
        <w:t>taking</w:t>
      </w:r>
      <w:r w:rsidR="0060778A" w:rsidRPr="00A17530">
        <w:rPr>
          <w:rFonts w:ascii="Times New Roman" w:hAnsi="Times New Roman" w:cs="Times New Roman"/>
          <w:sz w:val="24"/>
          <w:szCs w:val="24"/>
        </w:rPr>
        <w:t xml:space="preserve"> place at </w:t>
      </w:r>
      <w:r w:rsidR="00741EAE" w:rsidRPr="00A17530">
        <w:rPr>
          <w:rFonts w:ascii="Times New Roman" w:hAnsi="Times New Roman" w:cs="Times New Roman"/>
          <w:sz w:val="24"/>
          <w:szCs w:val="24"/>
        </w:rPr>
        <w:t>Lake Megafezzan</w:t>
      </w:r>
      <w:r w:rsidR="0005744F">
        <w:rPr>
          <w:rFonts w:ascii="Times New Roman" w:hAnsi="Times New Roman" w:cs="Times New Roman"/>
          <w:sz w:val="24"/>
          <w:szCs w:val="24"/>
        </w:rPr>
        <w:t xml:space="preserve"> </w:t>
      </w:r>
      <w:r w:rsidR="00741EAE" w:rsidRPr="00A17530">
        <w:rPr>
          <w:rFonts w:ascii="Times New Roman" w:hAnsi="Times New Roman" w:cs="Times New Roman"/>
          <w:sz w:val="24"/>
          <w:szCs w:val="24"/>
        </w:rPr>
        <w:t>(a giant paleo-lake) after</w:t>
      </w:r>
      <w:r w:rsidR="0060778A" w:rsidRPr="00A17530">
        <w:rPr>
          <w:rFonts w:ascii="Times New Roman" w:hAnsi="Times New Roman" w:cs="Times New Roman"/>
          <w:sz w:val="24"/>
          <w:szCs w:val="24"/>
        </w:rPr>
        <w:t xml:space="preserve"> 11 Ma</w:t>
      </w:r>
      <w:r w:rsidR="00741EAE" w:rsidRPr="00A17530">
        <w:rPr>
          <w:rFonts w:ascii="Times New Roman" w:hAnsi="Times New Roman" w:cs="Times New Roman"/>
          <w:sz w:val="24"/>
          <w:szCs w:val="24"/>
        </w:rPr>
        <w:t xml:space="preserve"> (Fig. </w:t>
      </w:r>
      <w:r w:rsidR="00223DBE" w:rsidRPr="00A17530">
        <w:rPr>
          <w:rFonts w:ascii="Times New Roman" w:hAnsi="Times New Roman" w:cs="Times New Roman"/>
          <w:sz w:val="24"/>
          <w:szCs w:val="24"/>
        </w:rPr>
        <w:t>1</w:t>
      </w:r>
      <w:r w:rsidR="003F4D25">
        <w:rPr>
          <w:rFonts w:ascii="Times New Roman" w:hAnsi="Times New Roman" w:cs="Times New Roman"/>
          <w:sz w:val="24"/>
          <w:szCs w:val="24"/>
        </w:rPr>
        <w:t>b</w:t>
      </w:r>
      <w:r w:rsidR="00741EAE" w:rsidRPr="00A17530">
        <w:rPr>
          <w:rFonts w:ascii="Times New Roman" w:hAnsi="Times New Roman" w:cs="Times New Roman"/>
          <w:sz w:val="24"/>
          <w:szCs w:val="24"/>
        </w:rPr>
        <w:t>)</w:t>
      </w:r>
      <w:r w:rsidR="0060778A" w:rsidRPr="00A17530">
        <w:rPr>
          <w:rFonts w:ascii="Times New Roman" w:hAnsi="Times New Roman" w:cs="Times New Roman"/>
          <w:sz w:val="24"/>
          <w:szCs w:val="24"/>
        </w:rPr>
        <w:t xml:space="preserve">. </w:t>
      </w:r>
      <w:r w:rsidR="000E0623" w:rsidRPr="00A17530">
        <w:rPr>
          <w:rFonts w:ascii="Times New Roman" w:hAnsi="Times New Roman" w:cs="Times New Roman"/>
          <w:sz w:val="24"/>
          <w:szCs w:val="24"/>
        </w:rPr>
        <w:t xml:space="preserve">Causes of the local biological extinction </w:t>
      </w:r>
      <w:r w:rsidR="00DB35EF">
        <w:rPr>
          <w:rFonts w:ascii="Times New Roman" w:hAnsi="Times New Roman" w:cs="Times New Roman"/>
          <w:sz w:val="24"/>
          <w:szCs w:val="24"/>
        </w:rPr>
        <w:t xml:space="preserve">and super-aridity </w:t>
      </w:r>
      <w:r w:rsidR="000E0623" w:rsidRPr="00A17530">
        <w:rPr>
          <w:rFonts w:ascii="Times New Roman" w:hAnsi="Times New Roman" w:cs="Times New Roman"/>
          <w:sz w:val="24"/>
          <w:szCs w:val="24"/>
        </w:rPr>
        <w:t xml:space="preserve">in the Sirt Basin region </w:t>
      </w:r>
      <w:r w:rsidR="000F6899">
        <w:rPr>
          <w:rFonts w:ascii="Times New Roman" w:hAnsi="Times New Roman" w:cs="Times New Roman"/>
          <w:sz w:val="24"/>
          <w:szCs w:val="24"/>
        </w:rPr>
        <w:t>are</w:t>
      </w:r>
      <w:r w:rsidR="000E0623" w:rsidRPr="00A17530">
        <w:rPr>
          <w:rFonts w:ascii="Times New Roman" w:hAnsi="Times New Roman" w:cs="Times New Roman"/>
          <w:sz w:val="24"/>
          <w:szCs w:val="24"/>
        </w:rPr>
        <w:t xml:space="preserve"> debate</w:t>
      </w:r>
      <w:r w:rsidR="000F6899">
        <w:rPr>
          <w:rFonts w:ascii="Times New Roman" w:hAnsi="Times New Roman" w:cs="Times New Roman"/>
          <w:sz w:val="24"/>
          <w:szCs w:val="24"/>
        </w:rPr>
        <w:t>d.</w:t>
      </w:r>
      <w:r w:rsidR="00151C11">
        <w:rPr>
          <w:rFonts w:ascii="Times New Roman" w:hAnsi="Times New Roman" w:cs="Times New Roman"/>
          <w:sz w:val="24"/>
          <w:szCs w:val="24"/>
        </w:rPr>
        <w:t xml:space="preserve"> </w:t>
      </w:r>
      <w:r w:rsidR="000F6899">
        <w:rPr>
          <w:rFonts w:ascii="Times New Roman" w:hAnsi="Times New Roman" w:cs="Times New Roman"/>
          <w:sz w:val="24"/>
          <w:szCs w:val="24"/>
        </w:rPr>
        <w:t>S</w:t>
      </w:r>
      <w:r w:rsidR="000E0623" w:rsidRPr="00A17530">
        <w:rPr>
          <w:rFonts w:ascii="Times New Roman" w:hAnsi="Times New Roman" w:cs="Times New Roman"/>
          <w:sz w:val="24"/>
          <w:szCs w:val="24"/>
        </w:rPr>
        <w:t xml:space="preserve">ome researches </w:t>
      </w:r>
      <w:r w:rsidR="00233209" w:rsidRPr="00A17530">
        <w:rPr>
          <w:rFonts w:ascii="Times New Roman" w:hAnsi="Times New Roman" w:cs="Times New Roman"/>
          <w:sz w:val="24"/>
          <w:szCs w:val="24"/>
        </w:rPr>
        <w:t>connect this</w:t>
      </w:r>
      <w:r w:rsidR="00151C11">
        <w:rPr>
          <w:rFonts w:ascii="Times New Roman" w:hAnsi="Times New Roman" w:cs="Times New Roman"/>
          <w:sz w:val="24"/>
          <w:szCs w:val="24"/>
        </w:rPr>
        <w:t xml:space="preserve"> </w:t>
      </w:r>
      <w:r w:rsidR="00233209" w:rsidRPr="00A17530">
        <w:rPr>
          <w:rFonts w:ascii="Times New Roman" w:hAnsi="Times New Roman" w:cs="Times New Roman"/>
          <w:sz w:val="24"/>
          <w:szCs w:val="24"/>
        </w:rPr>
        <w:t xml:space="preserve">local </w:t>
      </w:r>
      <w:r w:rsidR="00356B49">
        <w:rPr>
          <w:rFonts w:ascii="Times New Roman" w:hAnsi="Times New Roman" w:cs="Times New Roman"/>
          <w:sz w:val="24"/>
          <w:szCs w:val="24"/>
        </w:rPr>
        <w:t>effect</w:t>
      </w:r>
      <w:r w:rsidR="00233209" w:rsidRPr="00A17530">
        <w:rPr>
          <w:rFonts w:ascii="Times New Roman" w:hAnsi="Times New Roman" w:cs="Times New Roman"/>
          <w:sz w:val="24"/>
          <w:szCs w:val="24"/>
        </w:rPr>
        <w:t xml:space="preserve"> </w:t>
      </w:r>
      <w:r w:rsidR="000E0623" w:rsidRPr="00A17530">
        <w:rPr>
          <w:rFonts w:ascii="Times New Roman" w:hAnsi="Times New Roman" w:cs="Times New Roman"/>
          <w:sz w:val="24"/>
          <w:szCs w:val="24"/>
        </w:rPr>
        <w:t xml:space="preserve">with the </w:t>
      </w:r>
      <w:r w:rsidR="000F6899">
        <w:rPr>
          <w:rFonts w:ascii="Times New Roman" w:hAnsi="Times New Roman" w:cs="Times New Roman"/>
          <w:sz w:val="24"/>
          <w:szCs w:val="24"/>
        </w:rPr>
        <w:t xml:space="preserve">dramatic </w:t>
      </w:r>
      <w:r w:rsidR="000E0623" w:rsidRPr="00A17530">
        <w:rPr>
          <w:rFonts w:ascii="Times New Roman" w:hAnsi="Times New Roman" w:cs="Times New Roman"/>
          <w:sz w:val="24"/>
          <w:szCs w:val="24"/>
        </w:rPr>
        <w:t>Mediterranean drawdown (</w:t>
      </w:r>
      <w:r w:rsidR="000F6899">
        <w:rPr>
          <w:rFonts w:ascii="Times New Roman" w:hAnsi="Times New Roman" w:cs="Times New Roman"/>
          <w:sz w:val="24"/>
          <w:szCs w:val="24"/>
        </w:rPr>
        <w:t xml:space="preserve">by </w:t>
      </w:r>
      <w:r w:rsidR="000E0623" w:rsidRPr="00A17530">
        <w:rPr>
          <w:rFonts w:ascii="Times New Roman" w:hAnsi="Times New Roman" w:cs="Times New Roman"/>
          <w:sz w:val="24"/>
          <w:szCs w:val="24"/>
        </w:rPr>
        <w:t xml:space="preserve">as much as </w:t>
      </w:r>
      <w:r w:rsidR="00D4086C" w:rsidRPr="00A17530">
        <w:rPr>
          <w:rFonts w:ascii="Times New Roman" w:hAnsi="Times New Roman" w:cs="Times New Roman"/>
          <w:sz w:val="24"/>
          <w:szCs w:val="24"/>
        </w:rPr>
        <w:t>1</w:t>
      </w:r>
      <w:r w:rsidR="000E0623" w:rsidRPr="00A17530">
        <w:rPr>
          <w:rFonts w:ascii="Times New Roman" w:hAnsi="Times New Roman" w:cs="Times New Roman"/>
          <w:sz w:val="24"/>
          <w:szCs w:val="24"/>
        </w:rPr>
        <w:t xml:space="preserve"> km) during the end-Miocene (Messinian time) (5.96 to 5.33 Ma)</w:t>
      </w:r>
      <w:r w:rsidR="000F6899">
        <w:rPr>
          <w:rFonts w:ascii="Times New Roman" w:hAnsi="Times New Roman" w:cs="Times New Roman"/>
          <w:sz w:val="24"/>
          <w:szCs w:val="24"/>
        </w:rPr>
        <w:t>, which</w:t>
      </w:r>
      <w:r w:rsidR="000E0623" w:rsidRPr="00A17530">
        <w:rPr>
          <w:rFonts w:ascii="Times New Roman" w:hAnsi="Times New Roman" w:cs="Times New Roman"/>
          <w:sz w:val="24"/>
          <w:szCs w:val="24"/>
        </w:rPr>
        <w:t xml:space="preserve"> caused massive desiccation in the Mediterranean Sea, namely </w:t>
      </w:r>
      <w:r w:rsidR="000F6899">
        <w:rPr>
          <w:rFonts w:ascii="Times New Roman" w:hAnsi="Times New Roman" w:cs="Times New Roman"/>
          <w:sz w:val="24"/>
          <w:szCs w:val="24"/>
        </w:rPr>
        <w:t xml:space="preserve">the </w:t>
      </w:r>
      <w:r w:rsidR="000E0623" w:rsidRPr="00A17530">
        <w:rPr>
          <w:rFonts w:ascii="Times New Roman" w:hAnsi="Times New Roman" w:cs="Times New Roman"/>
          <w:sz w:val="24"/>
          <w:szCs w:val="24"/>
        </w:rPr>
        <w:t>Messinian Salinity Crisis (MSC) (</w:t>
      </w:r>
      <w:r w:rsidR="000E0623" w:rsidRPr="00A17530">
        <w:rPr>
          <w:rFonts w:ascii="Times New Roman" w:hAnsi="Times New Roman" w:cs="Times New Roman"/>
          <w:color w:val="0000FF"/>
          <w:sz w:val="24"/>
          <w:szCs w:val="24"/>
        </w:rPr>
        <w:t>Gautier et al., 1994; Bache et al., 2009; El-Shawaihdi et al., 2016</w:t>
      </w:r>
      <w:r w:rsidR="000E0623" w:rsidRPr="00A17530">
        <w:rPr>
          <w:rFonts w:ascii="Times New Roman" w:hAnsi="Times New Roman" w:cs="Times New Roman"/>
          <w:sz w:val="24"/>
          <w:szCs w:val="24"/>
        </w:rPr>
        <w:t>).</w:t>
      </w:r>
    </w:p>
    <w:p w14:paraId="7D4ECB77" w14:textId="77777777" w:rsidR="00DE6BC9" w:rsidRPr="00A17530" w:rsidRDefault="00682AB9" w:rsidP="00A17530">
      <w:pPr>
        <w:spacing w:line="360" w:lineRule="auto"/>
        <w:jc w:val="both"/>
        <w:rPr>
          <w:rFonts w:ascii="Times New Roman" w:hAnsi="Times New Roman" w:cs="Times New Roman"/>
          <w:sz w:val="24"/>
          <w:szCs w:val="24"/>
        </w:rPr>
      </w:pPr>
      <w:r w:rsidRPr="00A17530">
        <w:rPr>
          <w:rFonts w:ascii="Times New Roman" w:hAnsi="Times New Roman" w:cs="Times New Roman"/>
          <w:sz w:val="24"/>
          <w:szCs w:val="24"/>
        </w:rPr>
        <w:t xml:space="preserve">The individual </w:t>
      </w:r>
      <w:r w:rsidR="004F77ED" w:rsidRPr="00A17530">
        <w:rPr>
          <w:rFonts w:ascii="Times New Roman" w:hAnsi="Times New Roman" w:cs="Times New Roman"/>
          <w:sz w:val="24"/>
          <w:szCs w:val="24"/>
        </w:rPr>
        <w:t xml:space="preserve">effusive </w:t>
      </w:r>
      <w:r w:rsidRPr="00A17530">
        <w:rPr>
          <w:rFonts w:ascii="Times New Roman" w:hAnsi="Times New Roman" w:cs="Times New Roman"/>
          <w:sz w:val="24"/>
          <w:szCs w:val="24"/>
        </w:rPr>
        <w:t xml:space="preserve">volcanic eruption </w:t>
      </w:r>
      <w:r w:rsidR="00D61ED3" w:rsidRPr="00A17530">
        <w:rPr>
          <w:rFonts w:ascii="Times New Roman" w:hAnsi="Times New Roman" w:cs="Times New Roman"/>
          <w:sz w:val="24"/>
          <w:szCs w:val="24"/>
        </w:rPr>
        <w:t xml:space="preserve">could </w:t>
      </w:r>
      <w:r w:rsidRPr="00A17530">
        <w:rPr>
          <w:rFonts w:ascii="Times New Roman" w:hAnsi="Times New Roman" w:cs="Times New Roman"/>
          <w:sz w:val="24"/>
          <w:szCs w:val="24"/>
        </w:rPr>
        <w:t xml:space="preserve">not </w:t>
      </w:r>
      <w:r w:rsidR="000F6899">
        <w:rPr>
          <w:rFonts w:ascii="Times New Roman" w:hAnsi="Times New Roman" w:cs="Times New Roman"/>
          <w:sz w:val="24"/>
          <w:szCs w:val="24"/>
        </w:rPr>
        <w:t xml:space="preserve">alone have </w:t>
      </w:r>
      <w:r w:rsidRPr="00A17530">
        <w:rPr>
          <w:rFonts w:ascii="Times New Roman" w:hAnsi="Times New Roman" w:cs="Times New Roman"/>
          <w:sz w:val="24"/>
          <w:szCs w:val="24"/>
        </w:rPr>
        <w:t>cause</w:t>
      </w:r>
      <w:r w:rsidR="000F6899">
        <w:rPr>
          <w:rFonts w:ascii="Times New Roman" w:hAnsi="Times New Roman" w:cs="Times New Roman"/>
          <w:sz w:val="24"/>
          <w:szCs w:val="24"/>
        </w:rPr>
        <w:t>d</w:t>
      </w:r>
      <w:r w:rsidR="00151C11">
        <w:rPr>
          <w:rFonts w:ascii="Times New Roman" w:hAnsi="Times New Roman" w:cs="Times New Roman"/>
          <w:sz w:val="24"/>
          <w:szCs w:val="24"/>
        </w:rPr>
        <w:t xml:space="preserve"> </w:t>
      </w:r>
      <w:r w:rsidR="002F3406" w:rsidRPr="00A17530">
        <w:rPr>
          <w:rFonts w:ascii="Times New Roman" w:hAnsi="Times New Roman" w:cs="Times New Roman"/>
          <w:sz w:val="24"/>
          <w:szCs w:val="24"/>
        </w:rPr>
        <w:t xml:space="preserve">massive </w:t>
      </w:r>
      <w:r w:rsidR="00201935" w:rsidRPr="00A17530">
        <w:rPr>
          <w:rFonts w:ascii="Times New Roman" w:hAnsi="Times New Roman" w:cs="Times New Roman"/>
          <w:sz w:val="24"/>
          <w:szCs w:val="24"/>
        </w:rPr>
        <w:t xml:space="preserve">aridification </w:t>
      </w:r>
      <w:r w:rsidR="00AC39F3" w:rsidRPr="00A17530">
        <w:rPr>
          <w:rFonts w:ascii="Times New Roman" w:hAnsi="Times New Roman" w:cs="Times New Roman"/>
          <w:sz w:val="24"/>
          <w:szCs w:val="24"/>
        </w:rPr>
        <w:t>or local extinction</w:t>
      </w:r>
      <w:r w:rsidR="000F6899">
        <w:rPr>
          <w:rFonts w:ascii="Times New Roman" w:hAnsi="Times New Roman" w:cs="Times New Roman"/>
          <w:sz w:val="24"/>
          <w:szCs w:val="24"/>
        </w:rPr>
        <w:t xml:space="preserve">. However, extensive eruptions </w:t>
      </w:r>
      <w:r w:rsidR="00356B49">
        <w:rPr>
          <w:rFonts w:ascii="Times New Roman" w:hAnsi="Times New Roman" w:cs="Times New Roman"/>
          <w:sz w:val="24"/>
          <w:szCs w:val="24"/>
        </w:rPr>
        <w:t>may</w:t>
      </w:r>
      <w:r w:rsidR="000F6899">
        <w:rPr>
          <w:rFonts w:ascii="Times New Roman" w:hAnsi="Times New Roman" w:cs="Times New Roman"/>
          <w:sz w:val="24"/>
          <w:szCs w:val="24"/>
        </w:rPr>
        <w:t xml:space="preserve"> contribute to some </w:t>
      </w:r>
      <w:r w:rsidR="00061052" w:rsidRPr="00A17530">
        <w:rPr>
          <w:rFonts w:ascii="Times New Roman" w:hAnsi="Times New Roman" w:cs="Times New Roman"/>
          <w:sz w:val="24"/>
          <w:szCs w:val="24"/>
        </w:rPr>
        <w:t xml:space="preserve">local </w:t>
      </w:r>
      <w:r w:rsidR="00356B49">
        <w:rPr>
          <w:rFonts w:ascii="Times New Roman" w:hAnsi="Times New Roman" w:cs="Times New Roman"/>
          <w:sz w:val="24"/>
          <w:szCs w:val="24"/>
        </w:rPr>
        <w:t>decline/changes in flora and fauna. The effects would, for example,</w:t>
      </w:r>
      <w:r w:rsidR="00233209" w:rsidRPr="00A17530">
        <w:rPr>
          <w:rFonts w:ascii="Times New Roman" w:hAnsi="Times New Roman" w:cs="Times New Roman"/>
          <w:sz w:val="24"/>
          <w:szCs w:val="24"/>
        </w:rPr>
        <w:t xml:space="preserve"> depend on the </w:t>
      </w:r>
      <w:r w:rsidR="000F6899">
        <w:rPr>
          <w:rFonts w:ascii="Times New Roman" w:hAnsi="Times New Roman" w:cs="Times New Roman"/>
          <w:sz w:val="24"/>
          <w:szCs w:val="24"/>
        </w:rPr>
        <w:t>type and amount of emitted</w:t>
      </w:r>
      <w:r w:rsidR="00233209" w:rsidRPr="00A17530">
        <w:rPr>
          <w:rFonts w:ascii="Times New Roman" w:hAnsi="Times New Roman" w:cs="Times New Roman"/>
          <w:sz w:val="24"/>
          <w:szCs w:val="24"/>
        </w:rPr>
        <w:t xml:space="preserve"> gases and duration of eruption.</w:t>
      </w:r>
      <w:r w:rsidR="00151C11">
        <w:rPr>
          <w:rFonts w:ascii="Times New Roman" w:hAnsi="Times New Roman" w:cs="Times New Roman"/>
          <w:sz w:val="24"/>
          <w:szCs w:val="24"/>
        </w:rPr>
        <w:t xml:space="preserve"> </w:t>
      </w:r>
      <w:r w:rsidR="00D423CF" w:rsidRPr="00A17530">
        <w:rPr>
          <w:rFonts w:ascii="Times New Roman" w:hAnsi="Times New Roman" w:cs="Times New Roman"/>
          <w:sz w:val="24"/>
          <w:szCs w:val="24"/>
        </w:rPr>
        <w:t>F</w:t>
      </w:r>
      <w:r w:rsidR="004F77ED" w:rsidRPr="00A17530">
        <w:rPr>
          <w:rFonts w:ascii="Times New Roman" w:hAnsi="Times New Roman" w:cs="Times New Roman"/>
          <w:sz w:val="24"/>
          <w:szCs w:val="24"/>
        </w:rPr>
        <w:t xml:space="preserve">or </w:t>
      </w:r>
      <w:r w:rsidR="00D423CF" w:rsidRPr="00A17530">
        <w:rPr>
          <w:rFonts w:ascii="Times New Roman" w:hAnsi="Times New Roman" w:cs="Times New Roman"/>
          <w:sz w:val="24"/>
          <w:szCs w:val="24"/>
        </w:rPr>
        <w:t>instance</w:t>
      </w:r>
      <w:r w:rsidR="003E7EF9" w:rsidRPr="00A17530">
        <w:rPr>
          <w:rFonts w:ascii="Times New Roman" w:hAnsi="Times New Roman" w:cs="Times New Roman"/>
          <w:sz w:val="24"/>
          <w:szCs w:val="24"/>
        </w:rPr>
        <w:t xml:space="preserve">, Kilauea </w:t>
      </w:r>
      <w:r w:rsidR="00D423CF" w:rsidRPr="00A17530">
        <w:rPr>
          <w:rFonts w:ascii="Times New Roman" w:hAnsi="Times New Roman" w:cs="Times New Roman"/>
          <w:sz w:val="24"/>
          <w:szCs w:val="24"/>
        </w:rPr>
        <w:t xml:space="preserve">in </w:t>
      </w:r>
      <w:r w:rsidR="005F524F" w:rsidRPr="00A17530">
        <w:rPr>
          <w:rFonts w:ascii="Times New Roman" w:hAnsi="Times New Roman" w:cs="Times New Roman"/>
          <w:sz w:val="24"/>
          <w:szCs w:val="24"/>
        </w:rPr>
        <w:t xml:space="preserve">Hawaii </w:t>
      </w:r>
      <w:r w:rsidR="00D452B4">
        <w:rPr>
          <w:rFonts w:ascii="Times New Roman" w:hAnsi="Times New Roman" w:cs="Times New Roman"/>
          <w:sz w:val="24"/>
          <w:szCs w:val="24"/>
        </w:rPr>
        <w:t>has been erupting almost continuously since January 1983, for 3</w:t>
      </w:r>
      <w:r w:rsidR="00356B49">
        <w:rPr>
          <w:rFonts w:ascii="Times New Roman" w:hAnsi="Times New Roman" w:cs="Times New Roman"/>
          <w:sz w:val="24"/>
          <w:szCs w:val="24"/>
        </w:rPr>
        <w:t>6</w:t>
      </w:r>
      <w:r w:rsidR="00D452B4">
        <w:rPr>
          <w:rFonts w:ascii="Times New Roman" w:hAnsi="Times New Roman" w:cs="Times New Roman"/>
          <w:sz w:val="24"/>
          <w:szCs w:val="24"/>
        </w:rPr>
        <w:t xml:space="preserve"> years, and</w:t>
      </w:r>
      <w:r w:rsidR="003E7EF9" w:rsidRPr="00A17530">
        <w:rPr>
          <w:rFonts w:ascii="Times New Roman" w:hAnsi="Times New Roman" w:cs="Times New Roman"/>
          <w:sz w:val="24"/>
          <w:szCs w:val="24"/>
        </w:rPr>
        <w:t xml:space="preserve"> considered </w:t>
      </w:r>
      <w:r w:rsidR="005F524F" w:rsidRPr="00A17530">
        <w:rPr>
          <w:rFonts w:ascii="Times New Roman" w:hAnsi="Times New Roman" w:cs="Times New Roman"/>
          <w:sz w:val="24"/>
          <w:szCs w:val="24"/>
        </w:rPr>
        <w:t>as one</w:t>
      </w:r>
      <w:r w:rsidR="003E7EF9" w:rsidRPr="00A17530">
        <w:rPr>
          <w:rFonts w:ascii="Times New Roman" w:hAnsi="Times New Roman" w:cs="Times New Roman"/>
          <w:sz w:val="24"/>
          <w:szCs w:val="24"/>
        </w:rPr>
        <w:t xml:space="preserve"> of the most long-lived </w:t>
      </w:r>
      <w:r w:rsidR="00D452B4">
        <w:rPr>
          <w:rFonts w:ascii="Times New Roman" w:hAnsi="Times New Roman" w:cs="Times New Roman"/>
          <w:sz w:val="24"/>
          <w:szCs w:val="24"/>
        </w:rPr>
        <w:t xml:space="preserve">recorded </w:t>
      </w:r>
      <w:r w:rsidR="003E7EF9" w:rsidRPr="00A17530">
        <w:rPr>
          <w:rFonts w:ascii="Times New Roman" w:hAnsi="Times New Roman" w:cs="Times New Roman"/>
          <w:sz w:val="24"/>
          <w:szCs w:val="24"/>
        </w:rPr>
        <w:t>eruptions on Earth</w:t>
      </w:r>
      <w:r w:rsidR="00D423CF" w:rsidRPr="00A17530">
        <w:rPr>
          <w:rFonts w:ascii="Times New Roman" w:hAnsi="Times New Roman" w:cs="Times New Roman"/>
          <w:sz w:val="24"/>
          <w:szCs w:val="24"/>
        </w:rPr>
        <w:t xml:space="preserve">. </w:t>
      </w:r>
      <w:r w:rsidR="00D452B4">
        <w:rPr>
          <w:rFonts w:ascii="Times New Roman" w:hAnsi="Times New Roman" w:cs="Times New Roman"/>
          <w:sz w:val="24"/>
          <w:szCs w:val="24"/>
        </w:rPr>
        <w:t>The eruption has produced close to 4 km</w:t>
      </w:r>
      <w:r w:rsidR="00D452B4">
        <w:rPr>
          <w:rFonts w:ascii="Times New Roman" w:hAnsi="Times New Roman" w:cs="Times New Roman"/>
          <w:sz w:val="24"/>
          <w:szCs w:val="24"/>
          <w:vertAlign w:val="superscript"/>
        </w:rPr>
        <w:t>3</w:t>
      </w:r>
      <w:r w:rsidR="00D452B4">
        <w:rPr>
          <w:rFonts w:ascii="Times New Roman" w:hAnsi="Times New Roman" w:cs="Times New Roman"/>
          <w:sz w:val="24"/>
          <w:szCs w:val="24"/>
        </w:rPr>
        <w:t xml:space="preserve"> of lava and </w:t>
      </w:r>
      <w:r w:rsidR="00D423CF" w:rsidRPr="00A17530">
        <w:rPr>
          <w:rFonts w:ascii="Times New Roman" w:hAnsi="Times New Roman" w:cs="Times New Roman"/>
          <w:sz w:val="24"/>
          <w:szCs w:val="24"/>
        </w:rPr>
        <w:t xml:space="preserve">emitted </w:t>
      </w:r>
      <w:r w:rsidR="00061052" w:rsidRPr="00A17530">
        <w:rPr>
          <w:rFonts w:ascii="Times New Roman" w:hAnsi="Times New Roman" w:cs="Times New Roman"/>
          <w:sz w:val="24"/>
          <w:szCs w:val="24"/>
        </w:rPr>
        <w:t>nearly 2000</w:t>
      </w:r>
      <w:r w:rsidR="00D423CF" w:rsidRPr="00A17530">
        <w:rPr>
          <w:rFonts w:ascii="Times New Roman" w:hAnsi="Times New Roman" w:cs="Times New Roman"/>
          <w:sz w:val="24"/>
          <w:szCs w:val="24"/>
        </w:rPr>
        <w:t xml:space="preserve"> tons of SO</w:t>
      </w:r>
      <w:r w:rsidR="00D423CF" w:rsidRPr="00A17530">
        <w:rPr>
          <w:rFonts w:ascii="Times New Roman" w:hAnsi="Times New Roman" w:cs="Times New Roman"/>
          <w:sz w:val="24"/>
          <w:szCs w:val="24"/>
          <w:vertAlign w:val="subscript"/>
        </w:rPr>
        <w:t>2</w:t>
      </w:r>
      <w:r w:rsidR="00D423CF" w:rsidRPr="00A17530">
        <w:rPr>
          <w:rFonts w:ascii="Times New Roman" w:hAnsi="Times New Roman" w:cs="Times New Roman"/>
          <w:sz w:val="24"/>
          <w:szCs w:val="24"/>
        </w:rPr>
        <w:t xml:space="preserve"> per day through </w:t>
      </w:r>
      <w:r w:rsidR="00D452B4">
        <w:rPr>
          <w:rFonts w:ascii="Times New Roman" w:hAnsi="Times New Roman" w:cs="Times New Roman"/>
          <w:sz w:val="24"/>
          <w:szCs w:val="24"/>
        </w:rPr>
        <w:t xml:space="preserve">a </w:t>
      </w:r>
      <w:r w:rsidR="003E7EF9" w:rsidRPr="00A17530">
        <w:rPr>
          <w:rFonts w:ascii="Times New Roman" w:hAnsi="Times New Roman" w:cs="Times New Roman"/>
          <w:sz w:val="24"/>
          <w:szCs w:val="24"/>
        </w:rPr>
        <w:t>14 year</w:t>
      </w:r>
      <w:r w:rsidR="00603913">
        <w:rPr>
          <w:rFonts w:ascii="Times New Roman" w:hAnsi="Times New Roman" w:cs="Times New Roman"/>
          <w:sz w:val="24"/>
          <w:szCs w:val="24"/>
        </w:rPr>
        <w:t xml:space="preserve"> </w:t>
      </w:r>
      <w:r w:rsidR="00D452B4">
        <w:rPr>
          <w:rFonts w:ascii="Times New Roman" w:hAnsi="Times New Roman" w:cs="Times New Roman"/>
          <w:sz w:val="24"/>
          <w:szCs w:val="24"/>
        </w:rPr>
        <w:t xml:space="preserve">period </w:t>
      </w:r>
      <w:r w:rsidR="00E376E4" w:rsidRPr="00A17530">
        <w:rPr>
          <w:rFonts w:ascii="Times New Roman" w:hAnsi="Times New Roman" w:cs="Times New Roman"/>
          <w:sz w:val="24"/>
          <w:szCs w:val="24"/>
        </w:rPr>
        <w:t>(</w:t>
      </w:r>
      <w:r w:rsidR="00E376E4" w:rsidRPr="00A17530">
        <w:rPr>
          <w:rFonts w:ascii="Times New Roman" w:hAnsi="Times New Roman" w:cs="Times New Roman"/>
          <w:color w:val="0000FF"/>
          <w:sz w:val="24"/>
          <w:szCs w:val="24"/>
        </w:rPr>
        <w:t>Elias et al 1993, Self and Thordarson, 1998</w:t>
      </w:r>
      <w:r w:rsidR="00E376E4" w:rsidRPr="00A17530">
        <w:rPr>
          <w:rFonts w:ascii="Times New Roman" w:hAnsi="Times New Roman" w:cs="Times New Roman"/>
          <w:sz w:val="24"/>
          <w:szCs w:val="24"/>
        </w:rPr>
        <w:t>). Th</w:t>
      </w:r>
      <w:r w:rsidR="00D452B4">
        <w:rPr>
          <w:rFonts w:ascii="Times New Roman" w:hAnsi="Times New Roman" w:cs="Times New Roman"/>
          <w:sz w:val="24"/>
          <w:szCs w:val="24"/>
        </w:rPr>
        <w:t>e</w:t>
      </w:r>
      <w:r w:rsidR="00E376E4" w:rsidRPr="00A17530">
        <w:rPr>
          <w:rFonts w:ascii="Times New Roman" w:hAnsi="Times New Roman" w:cs="Times New Roman"/>
          <w:sz w:val="24"/>
          <w:szCs w:val="24"/>
        </w:rPr>
        <w:t xml:space="preserve"> volcanic fog</w:t>
      </w:r>
      <w:r w:rsidR="00233209" w:rsidRPr="00A17530">
        <w:rPr>
          <w:rFonts w:ascii="Times New Roman" w:hAnsi="Times New Roman" w:cs="Times New Roman"/>
          <w:sz w:val="24"/>
          <w:szCs w:val="24"/>
        </w:rPr>
        <w:t xml:space="preserve"> caused</w:t>
      </w:r>
      <w:r w:rsidR="00E376E4" w:rsidRPr="00A17530">
        <w:rPr>
          <w:rFonts w:ascii="Times New Roman" w:hAnsi="Times New Roman" w:cs="Times New Roman"/>
          <w:sz w:val="24"/>
          <w:szCs w:val="24"/>
        </w:rPr>
        <w:t xml:space="preserve"> serious eye and respiratory </w:t>
      </w:r>
      <w:r w:rsidR="00D452B4">
        <w:rPr>
          <w:rFonts w:ascii="Times New Roman" w:hAnsi="Times New Roman" w:cs="Times New Roman"/>
          <w:sz w:val="24"/>
          <w:szCs w:val="24"/>
        </w:rPr>
        <w:t>problems</w:t>
      </w:r>
      <w:r w:rsidR="00E376E4" w:rsidRPr="00A17530">
        <w:rPr>
          <w:rFonts w:ascii="Times New Roman" w:hAnsi="Times New Roman" w:cs="Times New Roman"/>
          <w:sz w:val="24"/>
          <w:szCs w:val="24"/>
        </w:rPr>
        <w:t xml:space="preserve"> in </w:t>
      </w:r>
      <w:r w:rsidR="00D452B4">
        <w:rPr>
          <w:rFonts w:ascii="Times New Roman" w:hAnsi="Times New Roman" w:cs="Times New Roman"/>
          <w:sz w:val="24"/>
          <w:szCs w:val="24"/>
        </w:rPr>
        <w:t xml:space="preserve">part of </w:t>
      </w:r>
      <w:r w:rsidR="00E376E4" w:rsidRPr="00A17530">
        <w:rPr>
          <w:rFonts w:ascii="Times New Roman" w:hAnsi="Times New Roman" w:cs="Times New Roman"/>
          <w:sz w:val="24"/>
          <w:szCs w:val="24"/>
        </w:rPr>
        <w:t>the population of Hawaii but</w:t>
      </w:r>
      <w:r w:rsidR="00D452B4">
        <w:rPr>
          <w:rFonts w:ascii="Times New Roman" w:hAnsi="Times New Roman" w:cs="Times New Roman"/>
          <w:sz w:val="24"/>
          <w:szCs w:val="24"/>
        </w:rPr>
        <w:t xml:space="preserve"> has not had much atmospheric/local climatic</w:t>
      </w:r>
      <w:r w:rsidR="00603913">
        <w:rPr>
          <w:rFonts w:ascii="Times New Roman" w:hAnsi="Times New Roman" w:cs="Times New Roman"/>
          <w:sz w:val="24"/>
          <w:szCs w:val="24"/>
        </w:rPr>
        <w:t xml:space="preserve"> </w:t>
      </w:r>
      <w:r w:rsidR="00E376E4" w:rsidRPr="00A17530">
        <w:rPr>
          <w:rFonts w:ascii="Times New Roman" w:hAnsi="Times New Roman" w:cs="Times New Roman"/>
          <w:sz w:val="24"/>
          <w:szCs w:val="24"/>
        </w:rPr>
        <w:t>impact (</w:t>
      </w:r>
      <w:r w:rsidR="00E376E4" w:rsidRPr="00A17530">
        <w:rPr>
          <w:rFonts w:ascii="Times New Roman" w:hAnsi="Times New Roman" w:cs="Times New Roman"/>
          <w:color w:val="0000FF"/>
          <w:sz w:val="24"/>
          <w:szCs w:val="24"/>
        </w:rPr>
        <w:t>Self and Thordarson, 1998</w:t>
      </w:r>
      <w:r w:rsidR="00E376E4" w:rsidRPr="00A17530">
        <w:rPr>
          <w:rFonts w:ascii="Times New Roman" w:hAnsi="Times New Roman" w:cs="Times New Roman"/>
          <w:sz w:val="24"/>
          <w:szCs w:val="24"/>
        </w:rPr>
        <w:t xml:space="preserve">). </w:t>
      </w:r>
      <w:r w:rsidR="00894A10">
        <w:rPr>
          <w:rFonts w:ascii="Times New Roman" w:hAnsi="Times New Roman" w:cs="Times New Roman"/>
          <w:sz w:val="24"/>
          <w:szCs w:val="24"/>
        </w:rPr>
        <w:t>Ano</w:t>
      </w:r>
      <w:r w:rsidR="000E2C93" w:rsidRPr="00A17530">
        <w:rPr>
          <w:rFonts w:ascii="Times New Roman" w:hAnsi="Times New Roman" w:cs="Times New Roman"/>
          <w:sz w:val="24"/>
          <w:szCs w:val="24"/>
        </w:rPr>
        <w:t>ther example, t</w:t>
      </w:r>
      <w:r w:rsidR="00D74F84" w:rsidRPr="00A17530">
        <w:rPr>
          <w:rFonts w:ascii="Times New Roman" w:hAnsi="Times New Roman" w:cs="Times New Roman"/>
          <w:sz w:val="24"/>
          <w:szCs w:val="24"/>
        </w:rPr>
        <w:t>he 1783–1784 Laki eruption in Iceland is considered as one of the largest basaltic flood lava eruption in historical times (</w:t>
      </w:r>
      <w:r w:rsidR="00D74F84" w:rsidRPr="00A17530">
        <w:rPr>
          <w:rFonts w:ascii="Times New Roman" w:hAnsi="Times New Roman" w:cs="Times New Roman"/>
          <w:color w:val="0000FF"/>
          <w:sz w:val="24"/>
          <w:szCs w:val="24"/>
        </w:rPr>
        <w:t>Thordarson et al., 2001; Thordarson et al., 2003</w:t>
      </w:r>
      <w:r w:rsidR="00D74F84" w:rsidRPr="00A17530">
        <w:rPr>
          <w:rFonts w:ascii="Times New Roman" w:hAnsi="Times New Roman" w:cs="Times New Roman"/>
          <w:sz w:val="24"/>
          <w:szCs w:val="24"/>
        </w:rPr>
        <w:t>)</w:t>
      </w:r>
      <w:r w:rsidR="002F4259" w:rsidRPr="00A17530">
        <w:rPr>
          <w:rFonts w:ascii="Times New Roman" w:hAnsi="Times New Roman" w:cs="Times New Roman"/>
          <w:sz w:val="24"/>
          <w:szCs w:val="24"/>
        </w:rPr>
        <w:t>. This volcanic eruption release</w:t>
      </w:r>
      <w:r w:rsidR="00894A10">
        <w:rPr>
          <w:rFonts w:ascii="Times New Roman" w:hAnsi="Times New Roman" w:cs="Times New Roman"/>
          <w:sz w:val="24"/>
          <w:szCs w:val="24"/>
        </w:rPr>
        <w:t>d</w:t>
      </w:r>
      <w:r w:rsidR="002F4259" w:rsidRPr="00A17530">
        <w:rPr>
          <w:rFonts w:ascii="Times New Roman" w:hAnsi="Times New Roman" w:cs="Times New Roman"/>
          <w:sz w:val="24"/>
          <w:szCs w:val="24"/>
        </w:rPr>
        <w:t xml:space="preserve"> more than 1</w:t>
      </w:r>
      <w:r w:rsidR="005F524F" w:rsidRPr="00A17530">
        <w:rPr>
          <w:rFonts w:ascii="Times New Roman" w:hAnsi="Times New Roman" w:cs="Times New Roman"/>
          <w:sz w:val="24"/>
          <w:szCs w:val="24"/>
        </w:rPr>
        <w:t>.</w:t>
      </w:r>
      <w:r w:rsidR="00061052" w:rsidRPr="00A17530">
        <w:rPr>
          <w:rFonts w:ascii="Times New Roman" w:hAnsi="Times New Roman" w:cs="Times New Roman"/>
          <w:sz w:val="24"/>
          <w:szCs w:val="24"/>
        </w:rPr>
        <w:t>7</w:t>
      </w:r>
      <w:r w:rsidR="002F4259" w:rsidRPr="00A17530">
        <w:rPr>
          <w:rFonts w:ascii="Times New Roman" w:hAnsi="Times New Roman" w:cs="Times New Roman"/>
          <w:sz w:val="24"/>
          <w:szCs w:val="24"/>
        </w:rPr>
        <w:t xml:space="preserve"> megatons of SO</w:t>
      </w:r>
      <w:r w:rsidR="002F4259" w:rsidRPr="00A17530">
        <w:rPr>
          <w:rFonts w:ascii="Times New Roman" w:hAnsi="Times New Roman" w:cs="Times New Roman"/>
          <w:sz w:val="24"/>
          <w:szCs w:val="24"/>
          <w:vertAlign w:val="subscript"/>
        </w:rPr>
        <w:t>2</w:t>
      </w:r>
      <w:r w:rsidR="000E2C93" w:rsidRPr="00A17530">
        <w:rPr>
          <w:rFonts w:ascii="Times New Roman" w:hAnsi="Times New Roman" w:cs="Times New Roman"/>
          <w:sz w:val="24"/>
          <w:szCs w:val="24"/>
        </w:rPr>
        <w:t xml:space="preserve"> per day </w:t>
      </w:r>
      <w:r w:rsidR="00B47EEC" w:rsidRPr="00A17530">
        <w:rPr>
          <w:rFonts w:ascii="Times New Roman" w:hAnsi="Times New Roman" w:cs="Times New Roman"/>
          <w:sz w:val="24"/>
          <w:szCs w:val="24"/>
        </w:rPr>
        <w:t xml:space="preserve">and </w:t>
      </w:r>
      <w:r w:rsidR="00E8554E" w:rsidRPr="00A17530">
        <w:rPr>
          <w:rFonts w:ascii="Times New Roman" w:hAnsi="Times New Roman" w:cs="Times New Roman"/>
          <w:sz w:val="24"/>
          <w:szCs w:val="24"/>
        </w:rPr>
        <w:t xml:space="preserve">huge </w:t>
      </w:r>
      <w:r w:rsidR="00B47EEC" w:rsidRPr="00A17530">
        <w:rPr>
          <w:rFonts w:ascii="Times New Roman" w:hAnsi="Times New Roman" w:cs="Times New Roman"/>
          <w:sz w:val="24"/>
          <w:szCs w:val="24"/>
        </w:rPr>
        <w:t xml:space="preserve">amount of </w:t>
      </w:r>
      <w:r w:rsidR="00061052" w:rsidRPr="00A17530">
        <w:rPr>
          <w:rFonts w:ascii="Times New Roman" w:hAnsi="Times New Roman" w:cs="Times New Roman"/>
          <w:sz w:val="24"/>
          <w:szCs w:val="24"/>
        </w:rPr>
        <w:t xml:space="preserve">dissolved </w:t>
      </w:r>
      <w:r w:rsidR="00B47EEC" w:rsidRPr="00A17530">
        <w:rPr>
          <w:rFonts w:ascii="Times New Roman" w:hAnsi="Times New Roman" w:cs="Times New Roman"/>
          <w:sz w:val="24"/>
          <w:szCs w:val="24"/>
        </w:rPr>
        <w:t xml:space="preserve">HCl and HF </w:t>
      </w:r>
      <w:r w:rsidR="002F4259" w:rsidRPr="00A17530">
        <w:rPr>
          <w:rFonts w:ascii="Times New Roman" w:hAnsi="Times New Roman" w:cs="Times New Roman"/>
          <w:sz w:val="24"/>
          <w:szCs w:val="24"/>
        </w:rPr>
        <w:t>during the first weeks (8 months) (</w:t>
      </w:r>
      <w:r w:rsidR="002F4259" w:rsidRPr="00A17530">
        <w:rPr>
          <w:rFonts w:ascii="Times New Roman" w:hAnsi="Times New Roman" w:cs="Times New Roman"/>
          <w:color w:val="0000FF"/>
          <w:sz w:val="24"/>
          <w:szCs w:val="24"/>
        </w:rPr>
        <w:t>Thordarson et al</w:t>
      </w:r>
      <w:r w:rsidR="000E2C93" w:rsidRPr="00A17530">
        <w:rPr>
          <w:rFonts w:ascii="Times New Roman" w:hAnsi="Times New Roman" w:cs="Times New Roman"/>
          <w:color w:val="0000FF"/>
          <w:sz w:val="24"/>
          <w:szCs w:val="24"/>
        </w:rPr>
        <w:t>.</w:t>
      </w:r>
      <w:r w:rsidR="002F4259" w:rsidRPr="00A17530">
        <w:rPr>
          <w:rFonts w:ascii="Times New Roman" w:hAnsi="Times New Roman" w:cs="Times New Roman"/>
          <w:color w:val="0000FF"/>
          <w:sz w:val="24"/>
          <w:szCs w:val="24"/>
        </w:rPr>
        <w:t xml:space="preserve"> 1996</w:t>
      </w:r>
      <w:r w:rsidR="002F4259" w:rsidRPr="00A17530">
        <w:rPr>
          <w:rFonts w:ascii="Times New Roman" w:hAnsi="Times New Roman" w:cs="Times New Roman"/>
          <w:sz w:val="24"/>
          <w:szCs w:val="24"/>
        </w:rPr>
        <w:t>)</w:t>
      </w:r>
      <w:r w:rsidR="00B47EEC" w:rsidRPr="00A17530">
        <w:rPr>
          <w:rFonts w:ascii="Times New Roman" w:hAnsi="Times New Roman" w:cs="Times New Roman"/>
          <w:sz w:val="24"/>
          <w:szCs w:val="24"/>
        </w:rPr>
        <w:t xml:space="preserve">. </w:t>
      </w:r>
      <w:r w:rsidR="00E8554E" w:rsidRPr="00A17530">
        <w:rPr>
          <w:rFonts w:ascii="Times New Roman" w:hAnsi="Times New Roman" w:cs="Times New Roman"/>
          <w:sz w:val="24"/>
          <w:szCs w:val="24"/>
        </w:rPr>
        <w:t>Th</w:t>
      </w:r>
      <w:r w:rsidR="00894A10">
        <w:rPr>
          <w:rFonts w:ascii="Times New Roman" w:hAnsi="Times New Roman" w:cs="Times New Roman"/>
          <w:sz w:val="24"/>
          <w:szCs w:val="24"/>
        </w:rPr>
        <w:t xml:space="preserve">e resulting </w:t>
      </w:r>
      <w:r w:rsidR="00E8554E" w:rsidRPr="00A17530">
        <w:rPr>
          <w:rFonts w:ascii="Times New Roman" w:hAnsi="Times New Roman" w:cs="Times New Roman"/>
          <w:sz w:val="24"/>
          <w:szCs w:val="24"/>
        </w:rPr>
        <w:t>thick dry fog that extended over large areas in Europe and Asia</w:t>
      </w:r>
      <w:r w:rsidR="00894A10">
        <w:rPr>
          <w:rFonts w:ascii="Times New Roman" w:hAnsi="Times New Roman" w:cs="Times New Roman"/>
          <w:sz w:val="24"/>
          <w:szCs w:val="24"/>
        </w:rPr>
        <w:t xml:space="preserve"> and great </w:t>
      </w:r>
      <w:r w:rsidR="00233209" w:rsidRPr="00A17530">
        <w:rPr>
          <w:rFonts w:ascii="Times New Roman" w:hAnsi="Times New Roman" w:cs="Times New Roman"/>
          <w:sz w:val="24"/>
          <w:szCs w:val="24"/>
        </w:rPr>
        <w:t>environmental problems</w:t>
      </w:r>
      <w:r w:rsidR="00894A10">
        <w:rPr>
          <w:rFonts w:ascii="Times New Roman" w:hAnsi="Times New Roman" w:cs="Times New Roman"/>
          <w:sz w:val="24"/>
          <w:szCs w:val="24"/>
        </w:rPr>
        <w:t xml:space="preserve"> in Iceland, including death of numerous domestic animals and eventually famine</w:t>
      </w:r>
      <w:r w:rsidR="00233209" w:rsidRPr="00A17530">
        <w:rPr>
          <w:rFonts w:ascii="Times New Roman" w:hAnsi="Times New Roman" w:cs="Times New Roman"/>
          <w:sz w:val="24"/>
          <w:szCs w:val="24"/>
        </w:rPr>
        <w:t xml:space="preserve"> in</w:t>
      </w:r>
      <w:r w:rsidR="00B47EEC" w:rsidRPr="00A17530">
        <w:rPr>
          <w:rFonts w:ascii="Times New Roman" w:hAnsi="Times New Roman" w:cs="Times New Roman"/>
          <w:sz w:val="24"/>
          <w:szCs w:val="24"/>
        </w:rPr>
        <w:t xml:space="preserve"> Iceland</w:t>
      </w:r>
      <w:r w:rsidR="00E8554E" w:rsidRPr="00A17530">
        <w:rPr>
          <w:rFonts w:ascii="Times New Roman" w:hAnsi="Times New Roman" w:cs="Times New Roman"/>
          <w:sz w:val="24"/>
          <w:szCs w:val="24"/>
        </w:rPr>
        <w:t xml:space="preserve"> (</w:t>
      </w:r>
      <w:r w:rsidR="00E8554E" w:rsidRPr="00A17530">
        <w:rPr>
          <w:rFonts w:ascii="Times New Roman" w:hAnsi="Times New Roman" w:cs="Times New Roman"/>
          <w:color w:val="0000FF"/>
          <w:sz w:val="24"/>
          <w:szCs w:val="24"/>
        </w:rPr>
        <w:t>Stothers, 1996</w:t>
      </w:r>
      <w:r w:rsidR="00E8554E" w:rsidRPr="00A17530">
        <w:rPr>
          <w:rFonts w:ascii="Times New Roman" w:hAnsi="Times New Roman" w:cs="Times New Roman"/>
          <w:sz w:val="24"/>
          <w:szCs w:val="24"/>
        </w:rPr>
        <w:t>).</w:t>
      </w:r>
      <w:r w:rsidR="00C026B9" w:rsidRPr="00A17530">
        <w:rPr>
          <w:rFonts w:ascii="Times New Roman" w:hAnsi="Times New Roman" w:cs="Times New Roman"/>
          <w:sz w:val="24"/>
          <w:szCs w:val="24"/>
        </w:rPr>
        <w:t xml:space="preserve">The remaining of </w:t>
      </w:r>
      <w:r w:rsidR="00605F7F" w:rsidRPr="00A17530">
        <w:rPr>
          <w:rFonts w:ascii="Times New Roman" w:hAnsi="Times New Roman" w:cs="Times New Roman"/>
          <w:sz w:val="24"/>
          <w:szCs w:val="24"/>
        </w:rPr>
        <w:t>sulphate</w:t>
      </w:r>
      <w:r w:rsidR="009F715E" w:rsidRPr="00A17530">
        <w:rPr>
          <w:rFonts w:ascii="Times New Roman" w:hAnsi="Times New Roman" w:cs="Times New Roman"/>
          <w:sz w:val="24"/>
          <w:szCs w:val="24"/>
        </w:rPr>
        <w:t xml:space="preserve"> aerosols in the stratosphere may be caused </w:t>
      </w:r>
      <w:r w:rsidR="00C026B9" w:rsidRPr="00A17530">
        <w:rPr>
          <w:rFonts w:ascii="Times New Roman" w:hAnsi="Times New Roman" w:cs="Times New Roman"/>
          <w:sz w:val="24"/>
          <w:szCs w:val="24"/>
        </w:rPr>
        <w:t>several years</w:t>
      </w:r>
      <w:r w:rsidR="009F715E" w:rsidRPr="00A17530">
        <w:rPr>
          <w:rFonts w:ascii="Times New Roman" w:hAnsi="Times New Roman" w:cs="Times New Roman"/>
          <w:sz w:val="24"/>
          <w:szCs w:val="24"/>
        </w:rPr>
        <w:t xml:space="preserve"> of </w:t>
      </w:r>
      <w:r w:rsidR="00C026B9" w:rsidRPr="00A17530">
        <w:rPr>
          <w:rFonts w:ascii="Times New Roman" w:hAnsi="Times New Roman" w:cs="Times New Roman"/>
          <w:sz w:val="24"/>
          <w:szCs w:val="24"/>
        </w:rPr>
        <w:t>low</w:t>
      </w:r>
      <w:r w:rsidR="00655713">
        <w:rPr>
          <w:rFonts w:ascii="Times New Roman" w:hAnsi="Times New Roman" w:cs="Times New Roman"/>
          <w:sz w:val="24"/>
          <w:szCs w:val="24"/>
        </w:rPr>
        <w:t>er-than-average</w:t>
      </w:r>
      <w:r w:rsidR="00C026B9" w:rsidRPr="00A17530">
        <w:rPr>
          <w:rFonts w:ascii="Times New Roman" w:hAnsi="Times New Roman" w:cs="Times New Roman"/>
          <w:sz w:val="24"/>
          <w:szCs w:val="24"/>
        </w:rPr>
        <w:t xml:space="preserve"> temperatures and </w:t>
      </w:r>
      <w:r w:rsidR="00655713">
        <w:rPr>
          <w:rFonts w:ascii="Times New Roman" w:hAnsi="Times New Roman" w:cs="Times New Roman"/>
          <w:sz w:val="24"/>
          <w:szCs w:val="24"/>
        </w:rPr>
        <w:t>poor</w:t>
      </w:r>
      <w:r w:rsidR="00C026B9" w:rsidRPr="00A17530">
        <w:rPr>
          <w:rFonts w:ascii="Times New Roman" w:hAnsi="Times New Roman" w:cs="Times New Roman"/>
          <w:sz w:val="24"/>
          <w:szCs w:val="24"/>
        </w:rPr>
        <w:t xml:space="preserve"> weather </w:t>
      </w:r>
      <w:r w:rsidR="00D95F03">
        <w:rPr>
          <w:rFonts w:ascii="Times New Roman" w:hAnsi="Times New Roman" w:cs="Times New Roman"/>
          <w:sz w:val="24"/>
          <w:szCs w:val="24"/>
        </w:rPr>
        <w:t>in parts of the Earth’s surface</w:t>
      </w:r>
      <w:r w:rsidR="00356B49">
        <w:rPr>
          <w:rFonts w:ascii="Times New Roman" w:hAnsi="Times New Roman" w:cs="Times New Roman"/>
          <w:sz w:val="24"/>
          <w:szCs w:val="24"/>
        </w:rPr>
        <w:t xml:space="preserve"> </w:t>
      </w:r>
      <w:r w:rsidR="00254443" w:rsidRPr="00A17530">
        <w:rPr>
          <w:rFonts w:ascii="Times New Roman" w:hAnsi="Times New Roman" w:cs="Times New Roman"/>
          <w:sz w:val="24"/>
          <w:szCs w:val="24"/>
        </w:rPr>
        <w:t>(</w:t>
      </w:r>
      <w:r w:rsidR="00C026B9" w:rsidRPr="00A17530">
        <w:rPr>
          <w:rFonts w:ascii="Times New Roman" w:hAnsi="Times New Roman" w:cs="Times New Roman"/>
          <w:color w:val="0000FF"/>
          <w:sz w:val="24"/>
          <w:szCs w:val="24"/>
        </w:rPr>
        <w:t>Fiacco et al</w:t>
      </w:r>
      <w:r w:rsidR="00DE6BC9" w:rsidRPr="00A17530">
        <w:rPr>
          <w:rFonts w:ascii="Times New Roman" w:hAnsi="Times New Roman" w:cs="Times New Roman"/>
          <w:color w:val="0000FF"/>
          <w:sz w:val="24"/>
          <w:szCs w:val="24"/>
        </w:rPr>
        <w:t>,</w:t>
      </w:r>
      <w:r w:rsidR="00C026B9" w:rsidRPr="00A17530">
        <w:rPr>
          <w:rFonts w:ascii="Times New Roman" w:hAnsi="Times New Roman" w:cs="Times New Roman"/>
          <w:color w:val="0000FF"/>
          <w:sz w:val="24"/>
          <w:szCs w:val="24"/>
        </w:rPr>
        <w:t xml:space="preserve"> 1994, Thordarson </w:t>
      </w:r>
      <w:r w:rsidR="00DE6BC9" w:rsidRPr="00A17530">
        <w:rPr>
          <w:rFonts w:ascii="Times New Roman" w:hAnsi="Times New Roman" w:cs="Times New Roman"/>
          <w:color w:val="0000FF"/>
          <w:sz w:val="24"/>
          <w:szCs w:val="24"/>
        </w:rPr>
        <w:t>and</w:t>
      </w:r>
      <w:r w:rsidR="00C026B9" w:rsidRPr="00A17530">
        <w:rPr>
          <w:rFonts w:ascii="Times New Roman" w:hAnsi="Times New Roman" w:cs="Times New Roman"/>
          <w:color w:val="0000FF"/>
          <w:sz w:val="24"/>
          <w:szCs w:val="24"/>
        </w:rPr>
        <w:t xml:space="preserve"> Self</w:t>
      </w:r>
      <w:r w:rsidR="00DE6BC9" w:rsidRPr="00A17530">
        <w:rPr>
          <w:rFonts w:ascii="Times New Roman" w:hAnsi="Times New Roman" w:cs="Times New Roman"/>
          <w:color w:val="0000FF"/>
          <w:sz w:val="24"/>
          <w:szCs w:val="24"/>
        </w:rPr>
        <w:t>,</w:t>
      </w:r>
      <w:r w:rsidR="00C026B9" w:rsidRPr="00A17530">
        <w:rPr>
          <w:rFonts w:ascii="Times New Roman" w:hAnsi="Times New Roman" w:cs="Times New Roman"/>
          <w:color w:val="0000FF"/>
          <w:sz w:val="24"/>
          <w:szCs w:val="24"/>
        </w:rPr>
        <w:t xml:space="preserve"> 1997</w:t>
      </w:r>
      <w:r w:rsidR="00C026B9" w:rsidRPr="00A17530">
        <w:rPr>
          <w:rFonts w:ascii="Times New Roman" w:hAnsi="Times New Roman" w:cs="Times New Roman"/>
          <w:sz w:val="24"/>
          <w:szCs w:val="24"/>
        </w:rPr>
        <w:t>).</w:t>
      </w:r>
    </w:p>
    <w:p w14:paraId="52E09568" w14:textId="77777777" w:rsidR="00605F7F" w:rsidRDefault="00D95F03" w:rsidP="00605F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D61ED3" w:rsidRPr="00A17530">
        <w:rPr>
          <w:rFonts w:ascii="Times New Roman" w:hAnsi="Times New Roman" w:cs="Times New Roman"/>
          <w:sz w:val="24"/>
          <w:szCs w:val="24"/>
        </w:rPr>
        <w:t xml:space="preserve">he </w:t>
      </w:r>
      <w:r>
        <w:rPr>
          <w:rFonts w:ascii="Times New Roman" w:hAnsi="Times New Roman" w:cs="Times New Roman"/>
          <w:sz w:val="24"/>
          <w:szCs w:val="24"/>
        </w:rPr>
        <w:t xml:space="preserve">proposed </w:t>
      </w:r>
      <w:r w:rsidR="00FB205F" w:rsidRPr="00A17530">
        <w:rPr>
          <w:rFonts w:ascii="Times New Roman" w:hAnsi="Times New Roman" w:cs="Times New Roman"/>
          <w:sz w:val="24"/>
          <w:szCs w:val="24"/>
        </w:rPr>
        <w:t>link</w:t>
      </w:r>
      <w:r w:rsidR="00151C11">
        <w:rPr>
          <w:rFonts w:ascii="Times New Roman" w:hAnsi="Times New Roman" w:cs="Times New Roman"/>
          <w:sz w:val="24"/>
          <w:szCs w:val="24"/>
        </w:rPr>
        <w:t xml:space="preserve"> </w:t>
      </w:r>
      <w:r w:rsidR="00D61ED3" w:rsidRPr="00A17530">
        <w:rPr>
          <w:rFonts w:ascii="Times New Roman" w:hAnsi="Times New Roman" w:cs="Times New Roman"/>
          <w:sz w:val="24"/>
          <w:szCs w:val="24"/>
        </w:rPr>
        <w:t xml:space="preserve">between volcanism and </w:t>
      </w:r>
      <w:r w:rsidR="000E0623" w:rsidRPr="00A17530">
        <w:rPr>
          <w:rFonts w:ascii="Times New Roman" w:hAnsi="Times New Roman" w:cs="Times New Roman"/>
          <w:sz w:val="24"/>
          <w:szCs w:val="24"/>
        </w:rPr>
        <w:t>ecologically catastrophic climate</w:t>
      </w:r>
      <w:r>
        <w:rPr>
          <w:rFonts w:ascii="Times New Roman" w:hAnsi="Times New Roman" w:cs="Times New Roman"/>
          <w:sz w:val="24"/>
          <w:szCs w:val="24"/>
        </w:rPr>
        <w:t xml:space="preserve"> conditions</w:t>
      </w:r>
      <w:r w:rsidR="00151C11">
        <w:rPr>
          <w:rFonts w:ascii="Times New Roman" w:hAnsi="Times New Roman" w:cs="Times New Roman"/>
          <w:sz w:val="24"/>
          <w:szCs w:val="24"/>
        </w:rPr>
        <w:t xml:space="preserve"> </w:t>
      </w:r>
      <w:r w:rsidR="0058130B" w:rsidRPr="00A17530">
        <w:rPr>
          <w:rFonts w:ascii="Times New Roman" w:hAnsi="Times New Roman" w:cs="Times New Roman"/>
          <w:sz w:val="24"/>
          <w:szCs w:val="24"/>
        </w:rPr>
        <w:t xml:space="preserve">throughout the geological record are still debated in </w:t>
      </w:r>
      <w:r w:rsidR="00DE6BC9" w:rsidRPr="00A17530">
        <w:rPr>
          <w:rFonts w:ascii="Times New Roman" w:hAnsi="Times New Roman" w:cs="Times New Roman"/>
          <w:sz w:val="24"/>
          <w:szCs w:val="24"/>
        </w:rPr>
        <w:t xml:space="preserve">the </w:t>
      </w:r>
      <w:r w:rsidR="0058130B" w:rsidRPr="00A17530">
        <w:rPr>
          <w:rFonts w:ascii="Times New Roman" w:hAnsi="Times New Roman" w:cs="Times New Roman"/>
          <w:sz w:val="24"/>
          <w:szCs w:val="24"/>
        </w:rPr>
        <w:t xml:space="preserve">literature and various interpretations based on </w:t>
      </w:r>
      <w:r w:rsidR="00233209" w:rsidRPr="00A17530">
        <w:rPr>
          <w:rFonts w:ascii="Times New Roman" w:hAnsi="Times New Roman" w:cs="Times New Roman"/>
          <w:sz w:val="24"/>
          <w:szCs w:val="24"/>
        </w:rPr>
        <w:t xml:space="preserve">new </w:t>
      </w:r>
      <w:r w:rsidR="0058130B" w:rsidRPr="00A17530">
        <w:rPr>
          <w:rFonts w:ascii="Times New Roman" w:hAnsi="Times New Roman" w:cs="Times New Roman"/>
          <w:sz w:val="24"/>
          <w:szCs w:val="24"/>
        </w:rPr>
        <w:t xml:space="preserve">geochemical </w:t>
      </w:r>
      <w:r w:rsidR="00233209" w:rsidRPr="00A17530">
        <w:rPr>
          <w:rFonts w:ascii="Times New Roman" w:hAnsi="Times New Roman" w:cs="Times New Roman"/>
          <w:sz w:val="24"/>
          <w:szCs w:val="24"/>
        </w:rPr>
        <w:t xml:space="preserve">and isotope </w:t>
      </w:r>
      <w:r w:rsidR="0058130B" w:rsidRPr="00A17530">
        <w:rPr>
          <w:rFonts w:ascii="Times New Roman" w:hAnsi="Times New Roman" w:cs="Times New Roman"/>
          <w:sz w:val="24"/>
          <w:szCs w:val="24"/>
        </w:rPr>
        <w:t>data are available</w:t>
      </w:r>
      <w:r w:rsidR="00605F7F">
        <w:rPr>
          <w:rFonts w:ascii="Times New Roman" w:hAnsi="Times New Roman" w:cs="Times New Roman"/>
          <w:sz w:val="24"/>
          <w:szCs w:val="24"/>
        </w:rPr>
        <w:t xml:space="preserve"> </w:t>
      </w:r>
      <w:r w:rsidR="00A16871" w:rsidRPr="00A17530">
        <w:rPr>
          <w:rFonts w:ascii="Times New Roman" w:hAnsi="Times New Roman" w:cs="Times New Roman"/>
          <w:sz w:val="24"/>
          <w:szCs w:val="24"/>
        </w:rPr>
        <w:t>(e.g.</w:t>
      </w:r>
      <w:r w:rsidR="000E2C93" w:rsidRPr="00A17530">
        <w:rPr>
          <w:rFonts w:ascii="Times New Roman" w:hAnsi="Times New Roman" w:cs="Times New Roman"/>
          <w:sz w:val="24"/>
          <w:szCs w:val="24"/>
        </w:rPr>
        <w:t>,</w:t>
      </w:r>
      <w:r w:rsidR="00356B49">
        <w:rPr>
          <w:rFonts w:ascii="Times New Roman" w:hAnsi="Times New Roman" w:cs="Times New Roman"/>
          <w:sz w:val="24"/>
          <w:szCs w:val="24"/>
        </w:rPr>
        <w:t xml:space="preserve"> </w:t>
      </w:r>
      <w:r w:rsidR="00A16871" w:rsidRPr="00A17530">
        <w:rPr>
          <w:rFonts w:ascii="Times New Roman" w:hAnsi="Times New Roman" w:cs="Times New Roman"/>
          <w:color w:val="0000FF"/>
          <w:sz w:val="24"/>
          <w:szCs w:val="24"/>
        </w:rPr>
        <w:t>Burgress et al., 2017</w:t>
      </w:r>
      <w:r w:rsidR="00F51AE3" w:rsidRPr="00A17530">
        <w:rPr>
          <w:rFonts w:ascii="Times New Roman" w:hAnsi="Times New Roman" w:cs="Times New Roman"/>
          <w:sz w:val="24"/>
          <w:szCs w:val="24"/>
        </w:rPr>
        <w:t xml:space="preserve">, </w:t>
      </w:r>
      <w:r w:rsidR="00FB205F" w:rsidRPr="00A17530">
        <w:rPr>
          <w:rFonts w:ascii="Times New Roman" w:hAnsi="Times New Roman" w:cs="Times New Roman"/>
          <w:color w:val="0000FF"/>
          <w:sz w:val="24"/>
          <w:szCs w:val="24"/>
        </w:rPr>
        <w:t>Vaillant et al., 2017</w:t>
      </w:r>
      <w:r w:rsidR="00F51AE3" w:rsidRPr="00A17530">
        <w:rPr>
          <w:rFonts w:ascii="Times New Roman" w:hAnsi="Times New Roman" w:cs="Times New Roman"/>
          <w:sz w:val="24"/>
          <w:szCs w:val="24"/>
        </w:rPr>
        <w:t xml:space="preserve">). </w:t>
      </w:r>
      <w:r w:rsidR="00E6528B">
        <w:rPr>
          <w:rFonts w:ascii="Times New Roman" w:hAnsi="Times New Roman" w:cs="Times New Roman"/>
          <w:sz w:val="24"/>
          <w:szCs w:val="24"/>
        </w:rPr>
        <w:t>I</w:t>
      </w:r>
      <w:r w:rsidR="000E2C93" w:rsidRPr="00A17530">
        <w:rPr>
          <w:rFonts w:ascii="Times New Roman" w:hAnsi="Times New Roman" w:cs="Times New Roman"/>
          <w:sz w:val="24"/>
          <w:szCs w:val="24"/>
        </w:rPr>
        <w:t>n order</w:t>
      </w:r>
      <w:r w:rsidR="00F51AE3" w:rsidRPr="00A17530">
        <w:rPr>
          <w:rFonts w:ascii="Times New Roman" w:hAnsi="Times New Roman" w:cs="Times New Roman"/>
          <w:sz w:val="24"/>
          <w:szCs w:val="24"/>
        </w:rPr>
        <w:t xml:space="preserve">  to assess whether the duration </w:t>
      </w:r>
      <w:r>
        <w:rPr>
          <w:rFonts w:ascii="Times New Roman" w:hAnsi="Times New Roman" w:cs="Times New Roman"/>
          <w:sz w:val="24"/>
          <w:szCs w:val="24"/>
        </w:rPr>
        <w:t xml:space="preserve">and </w:t>
      </w:r>
      <w:r w:rsidR="00F51AE3" w:rsidRPr="00A17530">
        <w:rPr>
          <w:rFonts w:ascii="Times New Roman" w:hAnsi="Times New Roman" w:cs="Times New Roman"/>
          <w:sz w:val="24"/>
          <w:szCs w:val="24"/>
        </w:rPr>
        <w:t>amount of</w:t>
      </w:r>
      <w:r>
        <w:rPr>
          <w:rFonts w:ascii="Times New Roman" w:hAnsi="Times New Roman" w:cs="Times New Roman"/>
          <w:sz w:val="24"/>
          <w:szCs w:val="24"/>
        </w:rPr>
        <w:t xml:space="preserve"> gases released</w:t>
      </w:r>
      <w:r w:rsidR="00605F7F">
        <w:rPr>
          <w:rFonts w:ascii="Times New Roman" w:hAnsi="Times New Roman" w:cs="Times New Roman"/>
          <w:sz w:val="24"/>
          <w:szCs w:val="24"/>
        </w:rPr>
        <w:t xml:space="preserve"> </w:t>
      </w:r>
      <w:r w:rsidR="0004180E" w:rsidRPr="00A17530">
        <w:rPr>
          <w:rFonts w:ascii="Times New Roman" w:hAnsi="Times New Roman" w:cs="Times New Roman"/>
          <w:sz w:val="24"/>
          <w:szCs w:val="24"/>
        </w:rPr>
        <w:t xml:space="preserve">during </w:t>
      </w:r>
      <w:r>
        <w:rPr>
          <w:rFonts w:ascii="Times New Roman" w:hAnsi="Times New Roman" w:cs="Times New Roman"/>
          <w:sz w:val="24"/>
          <w:szCs w:val="24"/>
        </w:rPr>
        <w:t xml:space="preserve">the </w:t>
      </w:r>
      <w:r w:rsidR="0004180E" w:rsidRPr="00A17530">
        <w:rPr>
          <w:rFonts w:ascii="Times New Roman" w:hAnsi="Times New Roman" w:cs="Times New Roman"/>
          <w:sz w:val="24"/>
          <w:szCs w:val="24"/>
        </w:rPr>
        <w:t>eruption</w:t>
      </w:r>
      <w:r>
        <w:rPr>
          <w:rFonts w:ascii="Times New Roman" w:hAnsi="Times New Roman" w:cs="Times New Roman"/>
          <w:sz w:val="24"/>
          <w:szCs w:val="24"/>
        </w:rPr>
        <w:t>s</w:t>
      </w:r>
      <w:r w:rsidR="00605F7F">
        <w:rPr>
          <w:rFonts w:ascii="Times New Roman" w:hAnsi="Times New Roman" w:cs="Times New Roman"/>
          <w:sz w:val="24"/>
          <w:szCs w:val="24"/>
        </w:rPr>
        <w:t xml:space="preserve"> </w:t>
      </w:r>
      <w:r w:rsidR="00F51AE3" w:rsidRPr="00A17530">
        <w:rPr>
          <w:rFonts w:ascii="Times New Roman" w:hAnsi="Times New Roman" w:cs="Times New Roman"/>
          <w:sz w:val="24"/>
          <w:szCs w:val="24"/>
        </w:rPr>
        <w:t>listed  above</w:t>
      </w:r>
      <w:r w:rsidR="00E6528B">
        <w:rPr>
          <w:rFonts w:ascii="Times New Roman" w:hAnsi="Times New Roman" w:cs="Times New Roman"/>
          <w:sz w:val="24"/>
          <w:szCs w:val="24"/>
        </w:rPr>
        <w:t xml:space="preserve">, </w:t>
      </w:r>
      <w:r w:rsidR="00F51AE3" w:rsidRPr="00A17530">
        <w:rPr>
          <w:rFonts w:ascii="Times New Roman" w:hAnsi="Times New Roman" w:cs="Times New Roman"/>
          <w:sz w:val="24"/>
          <w:szCs w:val="24"/>
        </w:rPr>
        <w:t xml:space="preserve"> </w:t>
      </w:r>
      <w:r w:rsidR="00E6528B">
        <w:rPr>
          <w:rFonts w:ascii="Times New Roman" w:hAnsi="Times New Roman" w:cs="Times New Roman"/>
          <w:sz w:val="24"/>
          <w:szCs w:val="24"/>
        </w:rPr>
        <w:t xml:space="preserve">and other factors with negative impact on the local environment, </w:t>
      </w:r>
      <w:r w:rsidR="00F51AE3" w:rsidRPr="00A17530">
        <w:rPr>
          <w:rFonts w:ascii="Times New Roman" w:hAnsi="Times New Roman" w:cs="Times New Roman"/>
          <w:sz w:val="24"/>
          <w:szCs w:val="24"/>
        </w:rPr>
        <w:t xml:space="preserve">may have </w:t>
      </w:r>
      <w:r w:rsidR="00E6528B">
        <w:rPr>
          <w:rFonts w:ascii="Times New Roman" w:hAnsi="Times New Roman" w:cs="Times New Roman"/>
          <w:sz w:val="24"/>
          <w:szCs w:val="24"/>
        </w:rPr>
        <w:t xml:space="preserve">contributed to </w:t>
      </w:r>
      <w:r w:rsidR="00AD5060" w:rsidRPr="00A17530">
        <w:rPr>
          <w:rFonts w:ascii="Times New Roman" w:hAnsi="Times New Roman" w:cs="Times New Roman"/>
          <w:sz w:val="24"/>
          <w:szCs w:val="24"/>
        </w:rPr>
        <w:t xml:space="preserve">the local biological </w:t>
      </w:r>
      <w:r>
        <w:rPr>
          <w:rFonts w:ascii="Times New Roman" w:hAnsi="Times New Roman" w:cs="Times New Roman"/>
          <w:sz w:val="24"/>
          <w:szCs w:val="24"/>
        </w:rPr>
        <w:t xml:space="preserve">changes and </w:t>
      </w:r>
      <w:r w:rsidR="00AD5060" w:rsidRPr="00A17530">
        <w:rPr>
          <w:rFonts w:ascii="Times New Roman" w:hAnsi="Times New Roman" w:cs="Times New Roman"/>
          <w:sz w:val="24"/>
          <w:szCs w:val="24"/>
        </w:rPr>
        <w:t>extinction</w:t>
      </w:r>
      <w:r w:rsidR="00E6528B">
        <w:rPr>
          <w:rFonts w:ascii="Times New Roman" w:hAnsi="Times New Roman" w:cs="Times New Roman"/>
          <w:sz w:val="24"/>
          <w:szCs w:val="24"/>
        </w:rPr>
        <w:t>s</w:t>
      </w:r>
      <w:r w:rsidR="00AD5060" w:rsidRPr="00A17530">
        <w:rPr>
          <w:rFonts w:ascii="Times New Roman" w:hAnsi="Times New Roman" w:cs="Times New Roman"/>
          <w:sz w:val="24"/>
          <w:szCs w:val="24"/>
        </w:rPr>
        <w:t xml:space="preserve"> in the Sirt Basin area</w:t>
      </w:r>
      <w:r w:rsidR="000E2C93" w:rsidRPr="00A17530">
        <w:rPr>
          <w:rFonts w:ascii="Times New Roman" w:hAnsi="Times New Roman" w:cs="Times New Roman"/>
          <w:sz w:val="24"/>
          <w:szCs w:val="24"/>
        </w:rPr>
        <w:t xml:space="preserve">, </w:t>
      </w:r>
      <w:r w:rsidR="006E202C" w:rsidRPr="00A17530">
        <w:rPr>
          <w:rFonts w:ascii="Times New Roman" w:hAnsi="Times New Roman" w:cs="Times New Roman"/>
          <w:sz w:val="24"/>
          <w:szCs w:val="24"/>
        </w:rPr>
        <w:t>further research in the AHVP</w:t>
      </w:r>
      <w:r>
        <w:rPr>
          <w:rFonts w:ascii="Times New Roman" w:hAnsi="Times New Roman" w:cs="Times New Roman"/>
          <w:sz w:val="24"/>
          <w:szCs w:val="24"/>
        </w:rPr>
        <w:t xml:space="preserve"> would be needed. For example,</w:t>
      </w:r>
      <w:r w:rsidR="00605F7F">
        <w:rPr>
          <w:rFonts w:ascii="Times New Roman" w:hAnsi="Times New Roman" w:cs="Times New Roman"/>
          <w:sz w:val="24"/>
          <w:szCs w:val="24"/>
        </w:rPr>
        <w:t xml:space="preserve"> </w:t>
      </w:r>
      <w:r>
        <w:rPr>
          <w:rFonts w:ascii="Times New Roman" w:hAnsi="Times New Roman" w:cs="Times New Roman"/>
          <w:sz w:val="24"/>
          <w:szCs w:val="24"/>
        </w:rPr>
        <w:t xml:space="preserve">drilled </w:t>
      </w:r>
      <w:r w:rsidR="000E2C93" w:rsidRPr="00A17530">
        <w:rPr>
          <w:rFonts w:ascii="Times New Roman" w:hAnsi="Times New Roman" w:cs="Times New Roman"/>
          <w:sz w:val="24"/>
          <w:szCs w:val="24"/>
        </w:rPr>
        <w:t xml:space="preserve">core barrels </w:t>
      </w:r>
      <w:r w:rsidR="00AD5060" w:rsidRPr="00A17530">
        <w:rPr>
          <w:rFonts w:ascii="Times New Roman" w:hAnsi="Times New Roman" w:cs="Times New Roman"/>
          <w:sz w:val="24"/>
          <w:szCs w:val="24"/>
        </w:rPr>
        <w:t>c</w:t>
      </w:r>
      <w:r>
        <w:rPr>
          <w:rFonts w:ascii="Times New Roman" w:hAnsi="Times New Roman" w:cs="Times New Roman"/>
          <w:sz w:val="24"/>
          <w:szCs w:val="24"/>
        </w:rPr>
        <w:t>ould</w:t>
      </w:r>
      <w:r w:rsidR="00AD5060" w:rsidRPr="00A17530">
        <w:rPr>
          <w:rFonts w:ascii="Times New Roman" w:hAnsi="Times New Roman" w:cs="Times New Roman"/>
          <w:sz w:val="24"/>
          <w:szCs w:val="24"/>
        </w:rPr>
        <w:t xml:space="preserve"> be</w:t>
      </w:r>
      <w:r w:rsidR="000E2C93" w:rsidRPr="00A17530">
        <w:rPr>
          <w:rFonts w:ascii="Times New Roman" w:hAnsi="Times New Roman" w:cs="Times New Roman"/>
          <w:sz w:val="24"/>
          <w:szCs w:val="24"/>
        </w:rPr>
        <w:t xml:space="preserve"> used </w:t>
      </w:r>
      <w:r w:rsidR="00AD5060" w:rsidRPr="00A17530">
        <w:rPr>
          <w:rFonts w:ascii="Times New Roman" w:hAnsi="Times New Roman" w:cs="Times New Roman"/>
          <w:sz w:val="24"/>
          <w:szCs w:val="24"/>
        </w:rPr>
        <w:t>to examine</w:t>
      </w:r>
      <w:r w:rsidR="006E202C" w:rsidRPr="00A17530">
        <w:rPr>
          <w:rFonts w:ascii="Times New Roman" w:hAnsi="Times New Roman" w:cs="Times New Roman"/>
          <w:sz w:val="24"/>
          <w:szCs w:val="24"/>
        </w:rPr>
        <w:t xml:space="preserve"> the changes in </w:t>
      </w:r>
      <w:r w:rsidR="00AD5060" w:rsidRPr="00A17530">
        <w:rPr>
          <w:rFonts w:ascii="Times New Roman" w:hAnsi="Times New Roman" w:cs="Times New Roman"/>
          <w:sz w:val="24"/>
          <w:szCs w:val="24"/>
        </w:rPr>
        <w:t>vesiculation</w:t>
      </w:r>
      <w:r w:rsidR="006E202C" w:rsidRPr="00A17530">
        <w:rPr>
          <w:rFonts w:ascii="Times New Roman" w:hAnsi="Times New Roman" w:cs="Times New Roman"/>
          <w:sz w:val="24"/>
          <w:szCs w:val="24"/>
        </w:rPr>
        <w:t xml:space="preserve"> structures</w:t>
      </w:r>
      <w:r w:rsidR="00083247" w:rsidRPr="00A17530">
        <w:rPr>
          <w:rFonts w:ascii="Times New Roman" w:hAnsi="Times New Roman" w:cs="Times New Roman"/>
          <w:sz w:val="24"/>
          <w:szCs w:val="24"/>
        </w:rPr>
        <w:t xml:space="preserve"> along with petrographic texture and jointing style</w:t>
      </w:r>
      <w:r>
        <w:rPr>
          <w:rFonts w:ascii="Times New Roman" w:hAnsi="Times New Roman" w:cs="Times New Roman"/>
          <w:sz w:val="24"/>
          <w:szCs w:val="24"/>
        </w:rPr>
        <w:t xml:space="preserve"> - </w:t>
      </w:r>
      <w:r w:rsidR="006E202C" w:rsidRPr="00A17530">
        <w:rPr>
          <w:rFonts w:ascii="Times New Roman" w:hAnsi="Times New Roman" w:cs="Times New Roman"/>
          <w:sz w:val="24"/>
          <w:szCs w:val="24"/>
        </w:rPr>
        <w:t xml:space="preserve">indicators of the transitional from </w:t>
      </w:r>
      <w:r w:rsidR="00DE6BC9" w:rsidRPr="00A17530">
        <w:rPr>
          <w:rFonts w:ascii="Times New Roman" w:hAnsi="Times New Roman" w:cs="Times New Roman"/>
          <w:sz w:val="24"/>
          <w:szCs w:val="24"/>
        </w:rPr>
        <w:t xml:space="preserve">crystalline </w:t>
      </w:r>
      <w:r w:rsidR="006E202C" w:rsidRPr="00A17530">
        <w:rPr>
          <w:rFonts w:ascii="Times New Roman" w:hAnsi="Times New Roman" w:cs="Times New Roman"/>
          <w:sz w:val="24"/>
          <w:szCs w:val="24"/>
        </w:rPr>
        <w:t>core zone to upper vesicular crust</w:t>
      </w:r>
      <w:r w:rsidR="00605F7F">
        <w:rPr>
          <w:rFonts w:ascii="Times New Roman" w:hAnsi="Times New Roman" w:cs="Times New Roman"/>
          <w:sz w:val="24"/>
          <w:szCs w:val="24"/>
        </w:rPr>
        <w:t xml:space="preserve"> </w:t>
      </w:r>
      <w:r w:rsidR="006E202C" w:rsidRPr="00A17530">
        <w:rPr>
          <w:rFonts w:ascii="Times New Roman" w:hAnsi="Times New Roman" w:cs="Times New Roman"/>
          <w:sz w:val="24"/>
          <w:szCs w:val="24"/>
        </w:rPr>
        <w:t>(</w:t>
      </w:r>
      <w:r w:rsidR="006E202C" w:rsidRPr="00A17530">
        <w:rPr>
          <w:rFonts w:ascii="Times New Roman" w:hAnsi="Times New Roman" w:cs="Times New Roman"/>
          <w:color w:val="0000FF"/>
          <w:sz w:val="24"/>
          <w:szCs w:val="24"/>
        </w:rPr>
        <w:t>Thordarson, 1995; Self et al.,1997: Cashman and Kauahikaua, 1997; Thordarson and Self, 1998</w:t>
      </w:r>
      <w:r w:rsidR="006E202C" w:rsidRPr="00A17530">
        <w:rPr>
          <w:rFonts w:ascii="Times New Roman" w:hAnsi="Times New Roman" w:cs="Times New Roman"/>
          <w:sz w:val="24"/>
          <w:szCs w:val="24"/>
        </w:rPr>
        <w:t>)</w:t>
      </w:r>
      <w:r>
        <w:rPr>
          <w:rFonts w:ascii="Times New Roman" w:hAnsi="Times New Roman" w:cs="Times New Roman"/>
          <w:sz w:val="24"/>
          <w:szCs w:val="24"/>
        </w:rPr>
        <w:t xml:space="preserve"> to get more accurate estimates of the durations of the eruptions</w:t>
      </w:r>
      <w:r w:rsidR="006E202C" w:rsidRPr="00A17530">
        <w:rPr>
          <w:rFonts w:ascii="Times New Roman" w:hAnsi="Times New Roman" w:cs="Times New Roman"/>
          <w:sz w:val="24"/>
          <w:szCs w:val="24"/>
        </w:rPr>
        <w:t>.</w:t>
      </w:r>
      <w:r w:rsidR="00605F7F">
        <w:rPr>
          <w:rFonts w:ascii="Times New Roman" w:hAnsi="Times New Roman" w:cs="Times New Roman"/>
          <w:sz w:val="24"/>
          <w:szCs w:val="24"/>
        </w:rPr>
        <w:t xml:space="preserve"> </w:t>
      </w:r>
      <w:r>
        <w:rPr>
          <w:rFonts w:ascii="Times New Roman" w:hAnsi="Times New Roman" w:cs="Times New Roman"/>
          <w:sz w:val="24"/>
          <w:szCs w:val="24"/>
        </w:rPr>
        <w:t>Also,</w:t>
      </w:r>
      <w:r w:rsidR="00C14D3D" w:rsidRPr="00A17530">
        <w:rPr>
          <w:rFonts w:ascii="Times New Roman" w:hAnsi="Times New Roman" w:cs="Times New Roman"/>
          <w:sz w:val="24"/>
          <w:szCs w:val="24"/>
        </w:rPr>
        <w:t xml:space="preserve"> detailed petro</w:t>
      </w:r>
      <w:r>
        <w:rPr>
          <w:rFonts w:ascii="Times New Roman" w:hAnsi="Times New Roman" w:cs="Times New Roman"/>
          <w:sz w:val="24"/>
          <w:szCs w:val="24"/>
        </w:rPr>
        <w:t>logical studies could be used</w:t>
      </w:r>
      <w:r w:rsidR="00605F7F">
        <w:rPr>
          <w:rFonts w:ascii="Times New Roman" w:hAnsi="Times New Roman" w:cs="Times New Roman"/>
          <w:sz w:val="24"/>
          <w:szCs w:val="24"/>
        </w:rPr>
        <w:t xml:space="preserve"> </w:t>
      </w:r>
      <w:r w:rsidR="00682AB9" w:rsidRPr="00A17530">
        <w:rPr>
          <w:rFonts w:ascii="Times New Roman" w:hAnsi="Times New Roman" w:cs="Times New Roman"/>
          <w:sz w:val="24"/>
          <w:szCs w:val="24"/>
        </w:rPr>
        <w:t xml:space="preserve">to estimate the pre and post eruption volatile material of the glass in inclusions trapped in phenocrysts (pre-eruption) and </w:t>
      </w:r>
      <w:r>
        <w:rPr>
          <w:rFonts w:ascii="Times New Roman" w:hAnsi="Times New Roman" w:cs="Times New Roman"/>
          <w:sz w:val="24"/>
          <w:szCs w:val="24"/>
        </w:rPr>
        <w:t xml:space="preserve">the </w:t>
      </w:r>
      <w:r w:rsidR="00682AB9" w:rsidRPr="00A17530">
        <w:rPr>
          <w:rFonts w:ascii="Times New Roman" w:hAnsi="Times New Roman" w:cs="Times New Roman"/>
          <w:sz w:val="24"/>
          <w:szCs w:val="24"/>
        </w:rPr>
        <w:t>degassed lava matrix (post-eruption</w:t>
      </w:r>
      <w:r w:rsidR="007469BA" w:rsidRPr="00A17530">
        <w:rPr>
          <w:rFonts w:ascii="Times New Roman" w:hAnsi="Times New Roman" w:cs="Times New Roman"/>
          <w:sz w:val="24"/>
          <w:szCs w:val="24"/>
        </w:rPr>
        <w:t>)</w:t>
      </w:r>
      <w:r w:rsidR="00682AB9" w:rsidRPr="00A17530">
        <w:rPr>
          <w:rFonts w:ascii="Times New Roman" w:hAnsi="Times New Roman" w:cs="Times New Roman"/>
          <w:sz w:val="24"/>
          <w:szCs w:val="24"/>
        </w:rPr>
        <w:t xml:space="preserve"> (</w:t>
      </w:r>
      <w:r w:rsidR="00DB5221" w:rsidRPr="00A17530">
        <w:rPr>
          <w:rFonts w:ascii="Times New Roman" w:hAnsi="Times New Roman" w:cs="Times New Roman"/>
          <w:sz w:val="24"/>
          <w:szCs w:val="24"/>
        </w:rPr>
        <w:t xml:space="preserve">cf. </w:t>
      </w:r>
      <w:r w:rsidR="00682AB9" w:rsidRPr="00A17530">
        <w:rPr>
          <w:rFonts w:ascii="Times New Roman" w:hAnsi="Times New Roman" w:cs="Times New Roman"/>
          <w:color w:val="0000FF"/>
          <w:sz w:val="24"/>
          <w:szCs w:val="24"/>
        </w:rPr>
        <w:t>Self et al., 1998</w:t>
      </w:r>
      <w:r w:rsidR="00AD5060" w:rsidRPr="00A17530">
        <w:rPr>
          <w:rFonts w:ascii="Times New Roman" w:hAnsi="Times New Roman" w:cs="Times New Roman"/>
          <w:color w:val="0000FF"/>
          <w:sz w:val="24"/>
          <w:szCs w:val="24"/>
        </w:rPr>
        <w:t xml:space="preserve">). </w:t>
      </w:r>
      <w:r w:rsidR="00371418" w:rsidRPr="00A17530">
        <w:rPr>
          <w:rFonts w:ascii="Times New Roman" w:hAnsi="Times New Roman" w:cs="Times New Roman"/>
          <w:sz w:val="24"/>
          <w:szCs w:val="24"/>
        </w:rPr>
        <w:t xml:space="preserve">Such data is </w:t>
      </w:r>
      <w:r w:rsidR="00E9450F" w:rsidRPr="00A17530">
        <w:rPr>
          <w:rFonts w:ascii="Times New Roman" w:hAnsi="Times New Roman" w:cs="Times New Roman"/>
          <w:sz w:val="24"/>
          <w:szCs w:val="24"/>
        </w:rPr>
        <w:t xml:space="preserve">also </w:t>
      </w:r>
      <w:r w:rsidR="00371418" w:rsidRPr="00A17530">
        <w:rPr>
          <w:rFonts w:ascii="Times New Roman" w:hAnsi="Times New Roman" w:cs="Times New Roman"/>
          <w:sz w:val="24"/>
          <w:szCs w:val="24"/>
        </w:rPr>
        <w:t>essential condition for forecasting and assessment hazards of the AHVP</w:t>
      </w:r>
      <w:r w:rsidR="00DB35EF">
        <w:rPr>
          <w:rFonts w:ascii="Times New Roman" w:hAnsi="Times New Roman" w:cs="Times New Roman"/>
          <w:sz w:val="24"/>
          <w:szCs w:val="24"/>
        </w:rPr>
        <w:t xml:space="preserve">, </w:t>
      </w:r>
      <w:r w:rsidR="00DB35EF" w:rsidRPr="00DB35EF">
        <w:rPr>
          <w:rFonts w:ascii="Times New Roman" w:hAnsi="Times New Roman" w:cs="Times New Roman"/>
          <w:sz w:val="24"/>
          <w:szCs w:val="24"/>
        </w:rPr>
        <w:t>particularly</w:t>
      </w:r>
      <w:r w:rsidR="00DB35EF">
        <w:rPr>
          <w:rFonts w:ascii="Times New Roman" w:hAnsi="Times New Roman" w:cs="Times New Roman"/>
          <w:sz w:val="24"/>
          <w:szCs w:val="24"/>
        </w:rPr>
        <w:t xml:space="preserve"> the most recently publications indicate that the volcanism in the central Libya is still potentially active</w:t>
      </w:r>
      <w:r w:rsidR="00C52FF8">
        <w:rPr>
          <w:rFonts w:ascii="Times New Roman" w:hAnsi="Times New Roman" w:cs="Times New Roman"/>
          <w:sz w:val="24"/>
          <w:szCs w:val="24"/>
        </w:rPr>
        <w:t xml:space="preserve"> (cf. </w:t>
      </w:r>
      <w:r w:rsidR="00C52FF8" w:rsidRPr="00C52FF8">
        <w:rPr>
          <w:rFonts w:ascii="Times New Roman" w:hAnsi="Times New Roman" w:cs="Times New Roman"/>
          <w:color w:val="0000FF"/>
          <w:sz w:val="24"/>
          <w:szCs w:val="24"/>
        </w:rPr>
        <w:t>Lemnifi et al., 2017</w:t>
      </w:r>
      <w:r w:rsidR="00BF17E9">
        <w:rPr>
          <w:rFonts w:ascii="Times New Roman" w:hAnsi="Times New Roman" w:cs="Times New Roman"/>
          <w:color w:val="0000FF"/>
          <w:sz w:val="24"/>
          <w:szCs w:val="24"/>
        </w:rPr>
        <w:t>; 2019</w:t>
      </w:r>
      <w:r w:rsidR="00C52FF8">
        <w:rPr>
          <w:rFonts w:ascii="Times New Roman" w:hAnsi="Times New Roman" w:cs="Times New Roman"/>
          <w:sz w:val="24"/>
          <w:szCs w:val="24"/>
        </w:rPr>
        <w:t>)</w:t>
      </w:r>
      <w:r w:rsidR="00DB35EF">
        <w:rPr>
          <w:rFonts w:ascii="Times New Roman" w:hAnsi="Times New Roman" w:cs="Times New Roman"/>
          <w:sz w:val="24"/>
          <w:szCs w:val="24"/>
        </w:rPr>
        <w:t xml:space="preserve">. </w:t>
      </w:r>
    </w:p>
    <w:p w14:paraId="0CD09651" w14:textId="77777777" w:rsidR="00D95F03" w:rsidRDefault="00D95F03" w:rsidP="00A17530">
      <w:pPr>
        <w:spacing w:line="360" w:lineRule="auto"/>
        <w:jc w:val="both"/>
        <w:rPr>
          <w:rFonts w:ascii="Times New Roman" w:hAnsi="Times New Roman" w:cs="Times New Roman"/>
          <w:sz w:val="24"/>
          <w:szCs w:val="24"/>
        </w:rPr>
      </w:pPr>
      <w:r>
        <w:rPr>
          <w:rFonts w:ascii="Times New Roman" w:hAnsi="Times New Roman" w:cs="Times New Roman"/>
          <w:sz w:val="24"/>
          <w:szCs w:val="24"/>
        </w:rPr>
        <w:t>In conclusion, the main results of the present study may be summarised as follows:</w:t>
      </w:r>
    </w:p>
    <w:p w14:paraId="39236B9B" w14:textId="77777777" w:rsidR="002A11AE" w:rsidRDefault="006B7729" w:rsidP="002A11A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Studies were made of tumuli and lava-rise plateaus in the Holocene lava-flow field of Al-Halaq al Kabir in the central part of the Al Haruj Volcanic Province (AHVP) in Libya.</w:t>
      </w:r>
    </w:p>
    <w:p w14:paraId="1EE3EC68" w14:textId="77777777" w:rsidR="002A11AE" w:rsidRDefault="00C01DD4" w:rsidP="002A11A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Most of the inflation structures, that is, the tumuli and lava-rise plateaus, have somewhat to strongly elliptical shape in plan view. The long axis of the ellipse is then referred to as the length of the inflation structure, and the short axis as the width.</w:t>
      </w:r>
    </w:p>
    <w:p w14:paraId="28F1161E" w14:textId="77777777" w:rsidR="002A11AE" w:rsidRDefault="00C01DD4" w:rsidP="002A11A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lengths and widths of 551 lava-rise plateaus and 289 tumuli are presented in the paper. </w:t>
      </w:r>
      <w:r w:rsidR="00DE2535">
        <w:rPr>
          <w:rFonts w:ascii="Times New Roman" w:hAnsi="Times New Roman" w:cs="Times New Roman"/>
          <w:sz w:val="24"/>
          <w:szCs w:val="24"/>
        </w:rPr>
        <w:t>The coefficient of determination (R</w:t>
      </w:r>
      <w:r w:rsidR="00DE2535">
        <w:rPr>
          <w:rFonts w:ascii="Times New Roman" w:hAnsi="Times New Roman" w:cs="Times New Roman"/>
          <w:sz w:val="24"/>
          <w:szCs w:val="24"/>
          <w:vertAlign w:val="superscript"/>
        </w:rPr>
        <w:t>2</w:t>
      </w:r>
      <w:r w:rsidR="00DE2535">
        <w:rPr>
          <w:rFonts w:ascii="Times New Roman" w:hAnsi="Times New Roman" w:cs="Times New Roman"/>
          <w:sz w:val="24"/>
          <w:szCs w:val="24"/>
        </w:rPr>
        <w:t>) for length and width is 0.834, meaning that over 83% in the variation in width can be explained in terms of variation in length.</w:t>
      </w:r>
    </w:p>
    <w:p w14:paraId="43EA498D" w14:textId="77777777" w:rsidR="002A11AE" w:rsidRDefault="00DE2535" w:rsidP="002A11A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Bi-logarithmic (log-log) plots of length versus frequency (number) of tumuli and lava-rise plateaus shows that each population can be divided in two subpopulations based on abrupt changes in the slope, the scaling exponent D, on the plots.</w:t>
      </w:r>
    </w:p>
    <w:p w14:paraId="0E147919" w14:textId="77777777" w:rsidR="002A11AE" w:rsidRDefault="00DE2535" w:rsidP="002A11A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Using an estimated Young’s modulus of 10-34 GPa for the brittle crust of the inflation structures, analytical and numerical models show that the structures can be generated </w:t>
      </w:r>
      <w:r>
        <w:rPr>
          <w:rFonts w:ascii="Times New Roman" w:hAnsi="Times New Roman" w:cs="Times New Roman"/>
          <w:sz w:val="24"/>
          <w:szCs w:val="24"/>
        </w:rPr>
        <w:lastRenderedPageBreak/>
        <w:t>(inflated) under a low magma/lava overpressure. More specifically, the pressure needed is less than 1 MPa for all the structures.</w:t>
      </w:r>
    </w:p>
    <w:p w14:paraId="42766383" w14:textId="77777777" w:rsidR="002A11AE" w:rsidRDefault="00DE2535" w:rsidP="002A11A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Theoretical considerations show that magma/lava overpressure of up to 2 MPa is easily obtained in the lava-tube system, based on the fluid density and the elevation difference (about 100 m) between the source crater and that of the location of most of the inflation structures.</w:t>
      </w:r>
    </w:p>
    <w:p w14:paraId="52D4719B" w14:textId="77777777" w:rsidR="002A11AE" w:rsidRDefault="00DE2535" w:rsidP="002A11A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tensile stresses that develop in the brittle crust of the structures during inflation, driven by the overpressure above,</w:t>
      </w:r>
      <w:r w:rsidR="00605F7F">
        <w:rPr>
          <w:rFonts w:ascii="Times New Roman" w:hAnsi="Times New Roman" w:cs="Times New Roman"/>
          <w:sz w:val="24"/>
          <w:szCs w:val="24"/>
        </w:rPr>
        <w:t xml:space="preserve"> </w:t>
      </w:r>
      <w:r>
        <w:rPr>
          <w:rFonts w:ascii="Times New Roman" w:hAnsi="Times New Roman" w:cs="Times New Roman"/>
          <w:sz w:val="24"/>
          <w:szCs w:val="24"/>
        </w:rPr>
        <w:t>are much larger than the tensile strength of the crust. It follows that the numerous tension fractures observed in the inflation structures can be explained in terms of these stresses.</w:t>
      </w:r>
    </w:p>
    <w:p w14:paraId="3B17190E" w14:textId="77777777" w:rsidR="002A11AE" w:rsidRPr="002A11AE" w:rsidRDefault="00DE2535" w:rsidP="002A11AE">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initiation of the AHVP at 7.9-5.3 Ma may have contributed to adverse local climatic </w:t>
      </w:r>
      <w:r w:rsidR="00E6528B">
        <w:rPr>
          <w:rFonts w:ascii="Times New Roman" w:hAnsi="Times New Roman" w:cs="Times New Roman"/>
          <w:sz w:val="24"/>
          <w:szCs w:val="24"/>
        </w:rPr>
        <w:t xml:space="preserve">and other environmental </w:t>
      </w:r>
      <w:r>
        <w:rPr>
          <w:rFonts w:ascii="Times New Roman" w:hAnsi="Times New Roman" w:cs="Times New Roman"/>
          <w:sz w:val="24"/>
          <w:szCs w:val="24"/>
        </w:rPr>
        <w:t xml:space="preserve">conditions. These, in turn, may have contributed to the </w:t>
      </w:r>
      <w:r w:rsidR="004B57CF">
        <w:rPr>
          <w:rFonts w:ascii="Times New Roman" w:hAnsi="Times New Roman" w:cs="Times New Roman"/>
          <w:sz w:val="24"/>
          <w:szCs w:val="24"/>
        </w:rPr>
        <w:t xml:space="preserve">abrupt changes in the fauna and flora in the area during this time. </w:t>
      </w:r>
    </w:p>
    <w:p w14:paraId="00290E73" w14:textId="77777777" w:rsidR="00D95F03" w:rsidRPr="00A17530" w:rsidRDefault="00D95F03" w:rsidP="00A17530">
      <w:pPr>
        <w:spacing w:line="360" w:lineRule="auto"/>
        <w:jc w:val="both"/>
        <w:rPr>
          <w:rFonts w:ascii="Times New Roman" w:hAnsi="Times New Roman" w:cs="Times New Roman"/>
          <w:sz w:val="24"/>
          <w:szCs w:val="24"/>
        </w:rPr>
      </w:pPr>
    </w:p>
    <w:p w14:paraId="421BF585" w14:textId="77777777" w:rsidR="00F5280C" w:rsidRPr="00A17530" w:rsidRDefault="00F5280C" w:rsidP="00A17530">
      <w:pPr>
        <w:spacing w:line="360" w:lineRule="auto"/>
        <w:jc w:val="both"/>
        <w:rPr>
          <w:rFonts w:ascii="Times New Roman" w:hAnsi="Times New Roman" w:cs="Times New Roman"/>
          <w:b/>
          <w:sz w:val="24"/>
          <w:szCs w:val="24"/>
        </w:rPr>
      </w:pPr>
      <w:r w:rsidRPr="00A17530">
        <w:rPr>
          <w:rFonts w:ascii="Times New Roman" w:hAnsi="Times New Roman" w:cs="Times New Roman"/>
          <w:b/>
          <w:sz w:val="24"/>
          <w:szCs w:val="24"/>
        </w:rPr>
        <w:t>Acknowledg</w:t>
      </w:r>
      <w:r w:rsidR="00DD34AD">
        <w:rPr>
          <w:rFonts w:ascii="Times New Roman" w:hAnsi="Times New Roman" w:cs="Times New Roman"/>
          <w:b/>
          <w:sz w:val="24"/>
          <w:szCs w:val="24"/>
        </w:rPr>
        <w:t>e</w:t>
      </w:r>
      <w:r w:rsidRPr="00A17530">
        <w:rPr>
          <w:rFonts w:ascii="Times New Roman" w:hAnsi="Times New Roman" w:cs="Times New Roman"/>
          <w:b/>
          <w:sz w:val="24"/>
          <w:szCs w:val="24"/>
        </w:rPr>
        <w:t xml:space="preserve">ments </w:t>
      </w:r>
    </w:p>
    <w:p w14:paraId="45A6BB72" w14:textId="77777777" w:rsidR="00354714" w:rsidRDefault="00F5280C" w:rsidP="00DF3FE7">
      <w:pPr>
        <w:autoSpaceDE w:val="0"/>
        <w:autoSpaceDN w:val="0"/>
        <w:adjustRightInd w:val="0"/>
        <w:spacing w:after="0" w:line="360" w:lineRule="auto"/>
        <w:jc w:val="both"/>
        <w:rPr>
          <w:rFonts w:ascii="Times New Roman" w:hAnsi="Times New Roman" w:cs="Times New Roman"/>
          <w:sz w:val="24"/>
          <w:szCs w:val="24"/>
        </w:rPr>
      </w:pPr>
      <w:r w:rsidRPr="003E0409">
        <w:rPr>
          <w:rFonts w:ascii="Times New Roman" w:hAnsi="Times New Roman" w:cs="Times New Roman"/>
          <w:sz w:val="24"/>
          <w:szCs w:val="24"/>
        </w:rPr>
        <w:t xml:space="preserve">We </w:t>
      </w:r>
      <w:r w:rsidR="00860F61" w:rsidRPr="003E0409">
        <w:rPr>
          <w:rFonts w:ascii="Times New Roman" w:hAnsi="Times New Roman" w:cs="Times New Roman"/>
          <w:sz w:val="24"/>
          <w:szCs w:val="24"/>
        </w:rPr>
        <w:t xml:space="preserve">thank </w:t>
      </w:r>
      <w:r w:rsidR="00600508" w:rsidRPr="003E0409">
        <w:rPr>
          <w:rFonts w:ascii="Times New Roman" w:hAnsi="Times New Roman" w:cs="Times New Roman"/>
          <w:sz w:val="24"/>
          <w:szCs w:val="24"/>
        </w:rPr>
        <w:t xml:space="preserve">Nathaniel Forbes Inskip </w:t>
      </w:r>
      <w:r w:rsidRPr="003E0409">
        <w:rPr>
          <w:rFonts w:ascii="Times New Roman" w:hAnsi="Times New Roman" w:cs="Times New Roman"/>
          <w:sz w:val="24"/>
          <w:szCs w:val="24"/>
        </w:rPr>
        <w:t xml:space="preserve">for </w:t>
      </w:r>
      <w:r w:rsidR="00860F61" w:rsidRPr="003E0409">
        <w:rPr>
          <w:rFonts w:ascii="Times New Roman" w:hAnsi="Times New Roman" w:cs="Times New Roman"/>
          <w:sz w:val="24"/>
          <w:szCs w:val="24"/>
        </w:rPr>
        <w:t>help with the</w:t>
      </w:r>
      <w:r w:rsidRPr="003E0409">
        <w:rPr>
          <w:rFonts w:ascii="Times New Roman" w:hAnsi="Times New Roman" w:cs="Times New Roman"/>
          <w:sz w:val="24"/>
          <w:szCs w:val="24"/>
        </w:rPr>
        <w:t xml:space="preserve"> measurement</w:t>
      </w:r>
      <w:r w:rsidR="00860F61" w:rsidRPr="003E0409">
        <w:rPr>
          <w:rFonts w:ascii="Times New Roman" w:hAnsi="Times New Roman" w:cs="Times New Roman"/>
          <w:sz w:val="24"/>
          <w:szCs w:val="24"/>
        </w:rPr>
        <w:t>s</w:t>
      </w:r>
      <w:r w:rsidRPr="003E0409">
        <w:rPr>
          <w:rFonts w:ascii="Times New Roman" w:hAnsi="Times New Roman" w:cs="Times New Roman"/>
          <w:sz w:val="24"/>
          <w:szCs w:val="24"/>
        </w:rPr>
        <w:t xml:space="preserve"> of dynamic Young’s </w:t>
      </w:r>
      <w:r w:rsidR="00A74A67" w:rsidRPr="00DF0338">
        <w:rPr>
          <w:rFonts w:ascii="Times New Roman" w:hAnsi="Times New Roman" w:cs="Times New Roman"/>
          <w:sz w:val="24"/>
          <w:szCs w:val="24"/>
        </w:rPr>
        <w:t xml:space="preserve">modulus </w:t>
      </w:r>
      <w:r w:rsidRPr="00DD34AD">
        <w:rPr>
          <w:rFonts w:ascii="Times New Roman" w:hAnsi="Times New Roman" w:cs="Times New Roman"/>
          <w:sz w:val="24"/>
          <w:szCs w:val="24"/>
        </w:rPr>
        <w:t xml:space="preserve">at </w:t>
      </w:r>
      <w:r w:rsidR="00F6688D" w:rsidRPr="006E0547">
        <w:rPr>
          <w:rFonts w:ascii="Times New Roman" w:hAnsi="Times New Roman" w:cs="Times New Roman"/>
          <w:sz w:val="24"/>
          <w:szCs w:val="24"/>
        </w:rPr>
        <w:t xml:space="preserve">the </w:t>
      </w:r>
      <w:r w:rsidR="00625CAD" w:rsidRPr="006E0547">
        <w:rPr>
          <w:rFonts w:ascii="Times New Roman" w:hAnsi="Times New Roman" w:cs="Times New Roman"/>
          <w:sz w:val="24"/>
          <w:szCs w:val="24"/>
        </w:rPr>
        <w:t>R</w:t>
      </w:r>
      <w:r w:rsidR="00F6688D" w:rsidRPr="006E0547">
        <w:rPr>
          <w:rFonts w:ascii="Times New Roman" w:hAnsi="Times New Roman" w:cs="Times New Roman"/>
          <w:sz w:val="24"/>
          <w:szCs w:val="24"/>
        </w:rPr>
        <w:t xml:space="preserve">ock and Ice </w:t>
      </w:r>
      <w:r w:rsidR="00625CAD" w:rsidRPr="006E0547">
        <w:rPr>
          <w:rFonts w:ascii="Times New Roman" w:hAnsi="Times New Roman" w:cs="Times New Roman"/>
          <w:sz w:val="24"/>
          <w:szCs w:val="24"/>
        </w:rPr>
        <w:t>P</w:t>
      </w:r>
      <w:r w:rsidR="00F6688D" w:rsidRPr="006E0547">
        <w:rPr>
          <w:rFonts w:ascii="Times New Roman" w:hAnsi="Times New Roman" w:cs="Times New Roman"/>
          <w:sz w:val="24"/>
          <w:szCs w:val="24"/>
        </w:rPr>
        <w:t>hysics Laboratory at University College London (UCL)</w:t>
      </w:r>
      <w:r w:rsidRPr="006E0547">
        <w:rPr>
          <w:rFonts w:ascii="Times New Roman" w:hAnsi="Times New Roman" w:cs="Times New Roman"/>
          <w:sz w:val="24"/>
          <w:szCs w:val="24"/>
        </w:rPr>
        <w:t>. We are also indebted to the Industrial Research Centre (IRC), Tripoli, for their encouragement and kind support during fieldwork.</w:t>
      </w:r>
      <w:r w:rsidR="004D28D0" w:rsidRPr="00DF3FE7">
        <w:rPr>
          <w:rFonts w:ascii="Times New Roman" w:hAnsi="Times New Roman" w:cs="Times New Roman"/>
          <w:color w:val="000000"/>
          <w:sz w:val="24"/>
          <w:szCs w:val="24"/>
          <w:lang w:val="en-US"/>
        </w:rPr>
        <w:t xml:space="preserve"> </w:t>
      </w:r>
      <w:r w:rsidR="00D21BEA" w:rsidRPr="00DF3FE7">
        <w:rPr>
          <w:rFonts w:ascii="Times New Roman" w:hAnsi="Times New Roman" w:cs="Times New Roman"/>
          <w:color w:val="000000"/>
          <w:sz w:val="24"/>
          <w:szCs w:val="24"/>
          <w:lang w:val="en-US"/>
        </w:rPr>
        <w:t xml:space="preserve">We thank Thorvaldur Thordarson for his valuable comments </w:t>
      </w:r>
      <w:r w:rsidR="003E0409">
        <w:rPr>
          <w:rFonts w:ascii="Times New Roman" w:hAnsi="Times New Roman" w:cs="Times New Roman"/>
          <w:color w:val="000000"/>
          <w:sz w:val="24"/>
          <w:szCs w:val="24"/>
          <w:lang w:val="en-US"/>
        </w:rPr>
        <w:t>on</w:t>
      </w:r>
      <w:r w:rsidR="00D21BEA" w:rsidRPr="00DF3FE7">
        <w:rPr>
          <w:rFonts w:ascii="Times New Roman" w:hAnsi="Times New Roman" w:cs="Times New Roman"/>
          <w:color w:val="000000"/>
          <w:sz w:val="24"/>
          <w:szCs w:val="24"/>
          <w:lang w:val="en-US"/>
        </w:rPr>
        <w:t xml:space="preserve"> an earlier version of the manuscript and </w:t>
      </w:r>
      <w:r w:rsidR="001115F0" w:rsidRPr="00DF3FE7">
        <w:rPr>
          <w:rFonts w:ascii="Times New Roman" w:hAnsi="Times New Roman" w:cs="Times New Roman"/>
          <w:color w:val="000000"/>
          <w:sz w:val="24"/>
          <w:szCs w:val="24"/>
          <w:lang w:val="en-US"/>
        </w:rPr>
        <w:t xml:space="preserve">we also indebted to editor </w:t>
      </w:r>
      <w:r w:rsidR="00D21BEA" w:rsidRPr="00DF3FE7">
        <w:rPr>
          <w:rFonts w:ascii="Times New Roman" w:eastAsia="Times New Roman" w:hAnsi="Times New Roman" w:cs="Times New Roman"/>
          <w:color w:val="1D2228"/>
          <w:sz w:val="24"/>
          <w:szCs w:val="24"/>
        </w:rPr>
        <w:t>Jim Gardner</w:t>
      </w:r>
      <w:r w:rsidR="001115F0" w:rsidRPr="00DF3FE7">
        <w:rPr>
          <w:rFonts w:ascii="Times New Roman" w:hAnsi="Times New Roman" w:cs="Times New Roman"/>
          <w:sz w:val="24"/>
          <w:szCs w:val="24"/>
        </w:rPr>
        <w:t>,</w:t>
      </w:r>
      <w:r w:rsidR="00D21BEA" w:rsidRPr="00DF3FE7">
        <w:rPr>
          <w:rFonts w:ascii="Times New Roman" w:hAnsi="Times New Roman" w:cs="Times New Roman"/>
          <w:sz w:val="24"/>
          <w:szCs w:val="24"/>
        </w:rPr>
        <w:t xml:space="preserve"> </w:t>
      </w:r>
      <w:r w:rsidR="00D21BEA" w:rsidRPr="00DF3FE7">
        <w:rPr>
          <w:rFonts w:ascii="Times New Roman" w:eastAsia="Times New Roman" w:hAnsi="Times New Roman" w:cs="Times New Roman"/>
          <w:color w:val="4BACC6" w:themeColor="accent5"/>
          <w:sz w:val="24"/>
          <w:szCs w:val="24"/>
        </w:rPr>
        <w:t>Karoly</w:t>
      </w:r>
      <w:r w:rsidR="00D21BEA" w:rsidRPr="00DF3FE7">
        <w:rPr>
          <w:rFonts w:ascii="Times New Roman" w:eastAsia="Calibri" w:hAnsi="Times New Roman" w:cs="Times New Roman"/>
          <w:color w:val="0070C0"/>
          <w:sz w:val="24"/>
          <w:szCs w:val="24"/>
          <w:lang w:val="en-US"/>
        </w:rPr>
        <w:t xml:space="preserve"> Nemeth</w:t>
      </w:r>
      <w:r w:rsidR="001115F0" w:rsidRPr="00DF3FE7">
        <w:rPr>
          <w:rFonts w:ascii="Times New Roman" w:eastAsia="Calibri" w:hAnsi="Times New Roman" w:cs="Times New Roman"/>
          <w:color w:val="0070C0"/>
          <w:sz w:val="24"/>
          <w:szCs w:val="24"/>
          <w:lang w:val="en-US"/>
        </w:rPr>
        <w:t xml:space="preserve"> and anonymous reviewer </w:t>
      </w:r>
      <w:r w:rsidR="001115F0" w:rsidRPr="00DF3FE7">
        <w:rPr>
          <w:rFonts w:ascii="Times New Roman" w:hAnsi="Times New Roman" w:cs="Times New Roman"/>
          <w:sz w:val="24"/>
          <w:szCs w:val="24"/>
          <w:lang w:val="en-US"/>
        </w:rPr>
        <w:t xml:space="preserve">for </w:t>
      </w:r>
      <w:r w:rsidR="00D21BEA" w:rsidRPr="00DF3FE7">
        <w:rPr>
          <w:rFonts w:ascii="Times New Roman" w:hAnsi="Times New Roman" w:cs="Times New Roman"/>
          <w:sz w:val="24"/>
          <w:szCs w:val="24"/>
          <w:lang w:val="en-US"/>
        </w:rPr>
        <w:t>very helpful review</w:t>
      </w:r>
      <w:r w:rsidR="003E0409">
        <w:rPr>
          <w:rFonts w:ascii="Times New Roman" w:hAnsi="Times New Roman" w:cs="Times New Roman"/>
          <w:sz w:val="24"/>
          <w:szCs w:val="24"/>
          <w:lang w:val="en-US"/>
        </w:rPr>
        <w:t xml:space="preserve"> c</w:t>
      </w:r>
      <w:r w:rsidR="003E0409" w:rsidRPr="003E0409">
        <w:rPr>
          <w:rFonts w:ascii="Times New Roman" w:hAnsi="Times New Roman" w:cs="Times New Roman"/>
          <w:sz w:val="24"/>
          <w:szCs w:val="24"/>
          <w:lang w:val="en-US"/>
        </w:rPr>
        <w:t>omments</w:t>
      </w:r>
      <w:r w:rsidR="001115F0" w:rsidRPr="00DF3FE7">
        <w:rPr>
          <w:rFonts w:ascii="Times New Roman" w:hAnsi="Times New Roman" w:cs="Times New Roman"/>
          <w:sz w:val="24"/>
          <w:szCs w:val="24"/>
          <w:lang w:val="en-US"/>
        </w:rPr>
        <w:t xml:space="preserve"> and suggestions</w:t>
      </w:r>
      <w:r w:rsidR="00D21BEA" w:rsidRPr="00DF3FE7">
        <w:rPr>
          <w:rFonts w:ascii="Times New Roman" w:hAnsi="Times New Roman" w:cs="Times New Roman"/>
          <w:sz w:val="24"/>
          <w:szCs w:val="24"/>
          <w:lang w:val="en-US"/>
        </w:rPr>
        <w:t>.</w:t>
      </w:r>
      <w:r w:rsidR="004D28D0" w:rsidRPr="00DF3FE7">
        <w:rPr>
          <w:rFonts w:ascii="Times New Roman" w:hAnsi="Times New Roman" w:cs="Times New Roman"/>
          <w:color w:val="000000"/>
          <w:sz w:val="24"/>
          <w:szCs w:val="24"/>
          <w:lang w:val="en-US"/>
        </w:rPr>
        <w:t xml:space="preserve"> </w:t>
      </w:r>
      <w:r w:rsidR="00347E0B" w:rsidRPr="003E0409">
        <w:rPr>
          <w:rFonts w:ascii="Times New Roman" w:hAnsi="Times New Roman" w:cs="Times New Roman"/>
          <w:sz w:val="24"/>
          <w:szCs w:val="24"/>
        </w:rPr>
        <w:t xml:space="preserve">This work has been funded by </w:t>
      </w:r>
      <w:r w:rsidR="000414E1" w:rsidRPr="003E0409">
        <w:rPr>
          <w:rFonts w:ascii="Times New Roman" w:hAnsi="Times New Roman" w:cs="Times New Roman"/>
          <w:sz w:val="24"/>
          <w:szCs w:val="24"/>
        </w:rPr>
        <w:t>Benghazi Univers</w:t>
      </w:r>
      <w:r w:rsidR="003E0409">
        <w:rPr>
          <w:rFonts w:ascii="Times New Roman" w:hAnsi="Times New Roman" w:cs="Times New Roman"/>
          <w:sz w:val="24"/>
          <w:szCs w:val="24"/>
        </w:rPr>
        <w:t>i</w:t>
      </w:r>
      <w:r w:rsidR="000414E1" w:rsidRPr="003E0409">
        <w:rPr>
          <w:rFonts w:ascii="Times New Roman" w:hAnsi="Times New Roman" w:cs="Times New Roman"/>
          <w:sz w:val="24"/>
          <w:szCs w:val="24"/>
        </w:rPr>
        <w:t>ty, Libya</w:t>
      </w:r>
      <w:r w:rsidR="005F1F09" w:rsidRPr="00A17530">
        <w:rPr>
          <w:rFonts w:ascii="Times New Roman" w:hAnsi="Times New Roman" w:cs="Times New Roman"/>
          <w:sz w:val="24"/>
          <w:szCs w:val="24"/>
        </w:rPr>
        <w:t xml:space="preserve">. </w:t>
      </w:r>
    </w:p>
    <w:p w14:paraId="2871DB42" w14:textId="77777777" w:rsidR="003E0409" w:rsidRDefault="003E0409" w:rsidP="00DF3FE7">
      <w:pPr>
        <w:autoSpaceDE w:val="0"/>
        <w:autoSpaceDN w:val="0"/>
        <w:adjustRightInd w:val="0"/>
        <w:spacing w:after="0" w:line="240" w:lineRule="auto"/>
        <w:jc w:val="both"/>
        <w:rPr>
          <w:rFonts w:ascii="Times New Roman" w:hAnsi="Times New Roman" w:cs="Times New Roman"/>
          <w:sz w:val="24"/>
          <w:szCs w:val="24"/>
        </w:rPr>
      </w:pPr>
    </w:p>
    <w:p w14:paraId="32F53A76" w14:textId="77777777" w:rsidR="0045551B" w:rsidRPr="00A17530" w:rsidRDefault="0045551B" w:rsidP="00A17530">
      <w:pPr>
        <w:spacing w:line="360" w:lineRule="auto"/>
        <w:jc w:val="center"/>
        <w:rPr>
          <w:rFonts w:ascii="Times New Roman" w:hAnsi="Times New Roman" w:cs="Times New Roman"/>
          <w:b/>
          <w:sz w:val="24"/>
          <w:szCs w:val="24"/>
        </w:rPr>
      </w:pPr>
      <w:r w:rsidRPr="00A17530">
        <w:rPr>
          <w:rFonts w:ascii="Times New Roman" w:hAnsi="Times New Roman" w:cs="Times New Roman"/>
          <w:b/>
          <w:sz w:val="24"/>
          <w:szCs w:val="24"/>
        </w:rPr>
        <w:t>References</w:t>
      </w:r>
    </w:p>
    <w:p w14:paraId="04D07F49" w14:textId="77777777" w:rsidR="00D33700" w:rsidRDefault="00D33700" w:rsidP="00A17530">
      <w:pPr>
        <w:spacing w:line="360" w:lineRule="auto"/>
        <w:ind w:left="1560" w:hanging="1200"/>
        <w:contextualSpacing/>
        <w:jc w:val="both"/>
        <w:rPr>
          <w:rFonts w:ascii="Times New Roman" w:hAnsi="Times New Roman" w:cs="Times New Roman"/>
          <w:sz w:val="24"/>
          <w:szCs w:val="24"/>
        </w:rPr>
      </w:pPr>
      <w:r w:rsidRPr="00D33700">
        <w:rPr>
          <w:rFonts w:ascii="Times New Roman" w:hAnsi="Times New Roman" w:cs="Times New Roman"/>
          <w:sz w:val="24"/>
          <w:szCs w:val="24"/>
        </w:rPr>
        <w:t>Al-Hafdh, N. Elshaafi, A., 2015. Geochemistry and Petrology of Basic Volcanic Rocks of Jabal Al Haruj Al-Aswad, Libya. International Journal of Geosciences, 6, 109-144.</w:t>
      </w:r>
    </w:p>
    <w:p w14:paraId="4DAFD2C2"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Anderson, S., Stofan, E., Smrekar, S., Guest, J., Wood B.</w:t>
      </w:r>
      <w:r w:rsidR="00EE25C7" w:rsidRPr="00A17530">
        <w:rPr>
          <w:rFonts w:ascii="Times New Roman" w:hAnsi="Times New Roman" w:cs="Times New Roman"/>
          <w:sz w:val="24"/>
          <w:szCs w:val="24"/>
        </w:rPr>
        <w:t>, 1999</w:t>
      </w:r>
      <w:r w:rsidRPr="00A17530">
        <w:rPr>
          <w:rFonts w:ascii="Times New Roman" w:hAnsi="Times New Roman" w:cs="Times New Roman"/>
          <w:sz w:val="24"/>
          <w:szCs w:val="24"/>
        </w:rPr>
        <w:t xml:space="preserve">. Pulsed inflation of pahoehoe lava flows: implications for flood basalt emplacement. </w:t>
      </w:r>
      <w:r w:rsidR="00E6371A" w:rsidRPr="00A17530">
        <w:rPr>
          <w:rFonts w:ascii="Times New Roman" w:hAnsi="Times New Roman" w:cs="Times New Roman"/>
          <w:sz w:val="24"/>
          <w:szCs w:val="24"/>
        </w:rPr>
        <w:t xml:space="preserve">Earth and Planetary Science Letters, </w:t>
      </w:r>
      <w:r w:rsidRPr="00A17530">
        <w:rPr>
          <w:rFonts w:ascii="Times New Roman" w:hAnsi="Times New Roman" w:cs="Times New Roman"/>
          <w:sz w:val="24"/>
          <w:szCs w:val="24"/>
        </w:rPr>
        <w:t>168</w:t>
      </w:r>
      <w:r w:rsidR="00E6371A" w:rsidRPr="00A17530">
        <w:rPr>
          <w:rFonts w:ascii="Times New Roman" w:hAnsi="Times New Roman" w:cs="Times New Roman"/>
          <w:sz w:val="24"/>
          <w:szCs w:val="24"/>
        </w:rPr>
        <w:t xml:space="preserve">, </w:t>
      </w:r>
      <w:r w:rsidRPr="00A17530">
        <w:rPr>
          <w:rFonts w:ascii="Times New Roman" w:hAnsi="Times New Roman" w:cs="Times New Roman"/>
          <w:sz w:val="24"/>
          <w:szCs w:val="24"/>
        </w:rPr>
        <w:t>7–18</w:t>
      </w:r>
      <w:r w:rsidR="00480E94" w:rsidRPr="00A17530">
        <w:rPr>
          <w:rFonts w:ascii="Times New Roman" w:hAnsi="Times New Roman" w:cs="Times New Roman"/>
          <w:sz w:val="24"/>
          <w:szCs w:val="24"/>
        </w:rPr>
        <w:t>.</w:t>
      </w:r>
    </w:p>
    <w:p w14:paraId="6D354201" w14:textId="77777777" w:rsidR="00F931C6" w:rsidRPr="00A17530" w:rsidRDefault="00F931C6"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lastRenderedPageBreak/>
        <w:t>Andrew, R., Gudmundsson, A., 2007. Distribution, structure, and formation of Holocene lava shields in Iceland. Journal of Volcanology and Geothermal Research 168</w:t>
      </w:r>
      <w:r w:rsidR="00E6371A" w:rsidRPr="00A17530">
        <w:rPr>
          <w:rFonts w:ascii="Times New Roman" w:hAnsi="Times New Roman" w:cs="Times New Roman"/>
          <w:sz w:val="24"/>
          <w:szCs w:val="24"/>
        </w:rPr>
        <w:t>,</w:t>
      </w:r>
      <w:r w:rsidRPr="00A17530">
        <w:rPr>
          <w:rFonts w:ascii="Times New Roman" w:hAnsi="Times New Roman" w:cs="Times New Roman"/>
          <w:sz w:val="24"/>
          <w:szCs w:val="24"/>
        </w:rPr>
        <w:t xml:space="preserve"> 137–154.  doi:10.1016/j.jvolgeores.2007.08.011.</w:t>
      </w:r>
    </w:p>
    <w:p w14:paraId="2F31FEED"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Boaz, N., 2009. Libya before the Sahara: The vanished world of the Eo-Sahabi Valley. </w:t>
      </w:r>
      <w:r w:rsidR="00E6371A" w:rsidRPr="00A17530">
        <w:rPr>
          <w:rFonts w:ascii="Times New Roman" w:hAnsi="Times New Roman" w:cs="Times New Roman"/>
          <w:sz w:val="24"/>
          <w:szCs w:val="24"/>
        </w:rPr>
        <w:t xml:space="preserve">Published by the International Institute for Human Evolutionary Research Integrative Centers for Science and Medicine 2565 Siskiyou Boulevard, Suite 4/1L Ashland, OR 97520, U.S.A. </w:t>
      </w:r>
      <w:r w:rsidRPr="00A17530">
        <w:rPr>
          <w:rFonts w:ascii="Times New Roman" w:hAnsi="Times New Roman" w:cs="Times New Roman"/>
          <w:sz w:val="24"/>
          <w:szCs w:val="24"/>
        </w:rPr>
        <w:t>1, 1–12.</w:t>
      </w:r>
    </w:p>
    <w:p w14:paraId="2C0D8691" w14:textId="77777777" w:rsidR="009F4F31" w:rsidRPr="00A17530" w:rsidRDefault="009F4F31"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Bagnardi, M., 2014. Dynamics of Magma Supply, Storage and Migration at Basaltic Volcanoes: Geophysical Studies of the Galápagos and Hawaiian Volcanoes. PhD thesis. University of Miami, USE. Scholarly Repository. Electronic Theses and Dissertations.</w:t>
      </w:r>
    </w:p>
    <w:p w14:paraId="1DF0328F" w14:textId="77777777" w:rsidR="00CB3158" w:rsidRPr="00A17530" w:rsidRDefault="00CB3158"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Brotons, V. Toma´s, R., . Ivorra S., Grediaga, A., Martı´nez-Martı´nez, J., Benavente, D.,Go´mez-Heras, M., 2015. Improved correlation between the static and dynamic elastic modulus of different types of rocks. Materials and Structures, 49, 8, p. 3021–3037.</w:t>
      </w:r>
    </w:p>
    <w:p w14:paraId="22D04F2C" w14:textId="77777777" w:rsidR="00CB3158" w:rsidRPr="00A17530" w:rsidRDefault="00CB3158" w:rsidP="00605F7F">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Burgess, S., Muirhead, J., Bowring, S., 2017. Initial pulse of Siberian Traps sills as the trigger of the end-Permian mass extinction. Nature communications, 8: 164, doi:10.1038/s41467-017-00083-9</w:t>
      </w:r>
    </w:p>
    <w:p w14:paraId="2C7A1FCE"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Busrewil, M., Suwesi, S.,1993. Geological Map of Libya 1 : 250.000, Sheet : Al Haruj Al Aswad NG(33-4). Explanatory Booklet. Industrial Research Centre, Tripoli, p. 95.</w:t>
      </w:r>
    </w:p>
    <w:p w14:paraId="6422ECFD" w14:textId="77777777" w:rsidR="00436668" w:rsidRPr="00A17530" w:rsidRDefault="00436668"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Busrewil, M. T., 1996. The volcanology of central Jabal al Haruj al Aswad volcanic province, Central Libya. The geology of Sirt Basin, Elsevier, Amsterdam. . III,  331-345.</w:t>
      </w:r>
    </w:p>
    <w:p w14:paraId="2AEA86DE" w14:textId="77777777" w:rsidR="00004A85" w:rsidRPr="00A17530" w:rsidRDefault="00004A85" w:rsidP="00605F7F">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Calvari, S., Pinkerton</w:t>
      </w:r>
      <w:r w:rsidR="00605F7F">
        <w:rPr>
          <w:rFonts w:ascii="Times New Roman" w:hAnsi="Times New Roman" w:cs="Times New Roman"/>
          <w:sz w:val="24"/>
          <w:szCs w:val="24"/>
        </w:rPr>
        <w:t xml:space="preserve">, H., </w:t>
      </w:r>
      <w:r w:rsidRPr="00A17530">
        <w:rPr>
          <w:rFonts w:ascii="Times New Roman" w:hAnsi="Times New Roman" w:cs="Times New Roman"/>
          <w:sz w:val="24"/>
          <w:szCs w:val="24"/>
        </w:rPr>
        <w:t>1998</w:t>
      </w:r>
      <w:r w:rsidR="00605F7F">
        <w:rPr>
          <w:rFonts w:ascii="Times New Roman" w:hAnsi="Times New Roman" w:cs="Times New Roman"/>
          <w:sz w:val="24"/>
          <w:szCs w:val="24"/>
        </w:rPr>
        <w:t>.</w:t>
      </w:r>
      <w:r w:rsidRPr="00A17530">
        <w:rPr>
          <w:rFonts w:ascii="Times New Roman" w:hAnsi="Times New Roman" w:cs="Times New Roman"/>
          <w:sz w:val="24"/>
          <w:szCs w:val="24"/>
        </w:rPr>
        <w:t xml:space="preserve"> Formation of lava tubes and extensive flow field during the 1991–1993 eruption of Mount Etna, Journal of Geophysical Research  103, 27,291– 27,301.</w:t>
      </w:r>
    </w:p>
    <w:p w14:paraId="0244CE24"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Chitwood, L.A., 1994. Inflated basaltic lava-examples of processes and landforms from central and southeast Oregon. </w:t>
      </w:r>
      <w:r w:rsidR="00402DA6" w:rsidRPr="00A17530">
        <w:rPr>
          <w:rFonts w:ascii="Times New Roman" w:hAnsi="Times New Roman" w:cs="Times New Roman"/>
          <w:sz w:val="24"/>
          <w:szCs w:val="24"/>
        </w:rPr>
        <w:t xml:space="preserve"> Oregon Geology,  56, 11–21.</w:t>
      </w:r>
    </w:p>
    <w:p w14:paraId="24A4E63D" w14:textId="77777777" w:rsidR="00D41ACA" w:rsidRPr="00A17530" w:rsidRDefault="00D41ACA"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Christaras,  B, Auger.  F., Mosse,  E.,1994. Determination of the moduli of elasticity of rocks. Comparison of the ultrasonic velocity and mechanical resonance frequency methods with direct static methods. </w:t>
      </w:r>
      <w:r w:rsidR="00254F87" w:rsidRPr="00A17530">
        <w:rPr>
          <w:rFonts w:ascii="Times New Roman" w:hAnsi="Times New Roman" w:cs="Times New Roman"/>
          <w:sz w:val="24"/>
          <w:szCs w:val="24"/>
        </w:rPr>
        <w:t xml:space="preserve">Materials and Structures, </w:t>
      </w:r>
      <w:r w:rsidRPr="00A17530">
        <w:rPr>
          <w:rFonts w:ascii="Times New Roman" w:hAnsi="Times New Roman" w:cs="Times New Roman"/>
          <w:sz w:val="24"/>
          <w:szCs w:val="24"/>
        </w:rPr>
        <w:t>27</w:t>
      </w:r>
      <w:r w:rsidR="00402DA6" w:rsidRPr="00A17530">
        <w:rPr>
          <w:rFonts w:ascii="Times New Roman" w:hAnsi="Times New Roman" w:cs="Times New Roman"/>
          <w:sz w:val="24"/>
          <w:szCs w:val="24"/>
        </w:rPr>
        <w:t xml:space="preserve">, </w:t>
      </w:r>
      <w:r w:rsidRPr="00A17530">
        <w:rPr>
          <w:rFonts w:ascii="Times New Roman" w:hAnsi="Times New Roman" w:cs="Times New Roman"/>
          <w:sz w:val="24"/>
          <w:szCs w:val="24"/>
        </w:rPr>
        <w:t>222–228. doi:10.1007/bf02473036.</w:t>
      </w:r>
    </w:p>
    <w:p w14:paraId="65217D9D"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lastRenderedPageBreak/>
        <w:t xml:space="preserve">De Wet A., Hamilton, C. Bleacher, J., Garry, B., 2014. Lava Mars and the Earth: Acomparative study of </w:t>
      </w:r>
      <w:r w:rsidR="00AE2D30" w:rsidRPr="00A17530">
        <w:rPr>
          <w:rFonts w:ascii="Times New Roman" w:hAnsi="Times New Roman" w:cs="Times New Roman"/>
          <w:sz w:val="24"/>
          <w:szCs w:val="24"/>
        </w:rPr>
        <w:t>inflated</w:t>
      </w:r>
      <w:r w:rsidRPr="00A17530">
        <w:rPr>
          <w:rFonts w:ascii="Times New Roman" w:hAnsi="Times New Roman" w:cs="Times New Roman"/>
          <w:sz w:val="24"/>
          <w:szCs w:val="24"/>
        </w:rPr>
        <w:t xml:space="preserve"> and distributed flows. Published by Keck Geology Consortium. 27th annual Symposium Volume. ISBN: 1528</w:t>
      </w:r>
      <w:r w:rsidR="00402DA6" w:rsidRPr="00A17530">
        <w:rPr>
          <w:rFonts w:ascii="Times New Roman" w:hAnsi="Times New Roman" w:cs="Times New Roman"/>
          <w:sz w:val="24"/>
          <w:szCs w:val="24"/>
        </w:rPr>
        <w:t>–</w:t>
      </w:r>
      <w:r w:rsidRPr="00A17530">
        <w:rPr>
          <w:rFonts w:ascii="Times New Roman" w:hAnsi="Times New Roman" w:cs="Times New Roman"/>
          <w:sz w:val="24"/>
          <w:szCs w:val="24"/>
        </w:rPr>
        <w:t>7491.</w:t>
      </w:r>
    </w:p>
    <w:p w14:paraId="50DCDD81"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Dill, K., Bromberg, S. 2003. Molecular Driving Forces: Statistical Thermodynamics in Chemistry and Biology; Taylor and Francis: London, UK.</w:t>
      </w:r>
    </w:p>
    <w:p w14:paraId="442A862A"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Duncan, A., Guest, J., Stofan, E., Anderson, S., Pinkerton, H., Calvari, S., 2004.</w:t>
      </w:r>
      <w:r w:rsidR="00605F7F">
        <w:rPr>
          <w:rFonts w:ascii="Times New Roman" w:hAnsi="Times New Roman" w:cs="Times New Roman"/>
          <w:sz w:val="24"/>
          <w:szCs w:val="24"/>
        </w:rPr>
        <w:t xml:space="preserve"> </w:t>
      </w:r>
      <w:r w:rsidRPr="00A17530">
        <w:rPr>
          <w:rFonts w:ascii="Times New Roman" w:hAnsi="Times New Roman" w:cs="Times New Roman"/>
          <w:sz w:val="24"/>
          <w:szCs w:val="24"/>
        </w:rPr>
        <w:t xml:space="preserve">Development of tumuli in the medial portion of the 1983 aa flow-field, Mount Etna, Sicily. </w:t>
      </w:r>
      <w:r w:rsidR="00402DA6" w:rsidRPr="00A17530">
        <w:rPr>
          <w:rFonts w:ascii="Times New Roman" w:hAnsi="Times New Roman" w:cs="Times New Roman"/>
          <w:sz w:val="24"/>
          <w:szCs w:val="24"/>
        </w:rPr>
        <w:t>Journal of Volcanology and Geothermal Research,</w:t>
      </w:r>
      <w:r w:rsidRPr="00A17530">
        <w:rPr>
          <w:rFonts w:ascii="Times New Roman" w:hAnsi="Times New Roman" w:cs="Times New Roman"/>
          <w:sz w:val="24"/>
          <w:szCs w:val="24"/>
        </w:rPr>
        <w:t xml:space="preserve"> 132, 173</w:t>
      </w:r>
      <w:r w:rsidR="00402DA6" w:rsidRPr="00A17530">
        <w:rPr>
          <w:rFonts w:ascii="Times New Roman" w:hAnsi="Times New Roman" w:cs="Times New Roman"/>
          <w:sz w:val="24"/>
          <w:szCs w:val="24"/>
        </w:rPr>
        <w:t>–</w:t>
      </w:r>
      <w:r w:rsidRPr="00A17530">
        <w:rPr>
          <w:rFonts w:ascii="Times New Roman" w:hAnsi="Times New Roman" w:cs="Times New Roman"/>
          <w:sz w:val="24"/>
          <w:szCs w:val="24"/>
        </w:rPr>
        <w:t>187.</w:t>
      </w:r>
    </w:p>
    <w:p w14:paraId="2E69CD1B" w14:textId="77777777" w:rsidR="00436668" w:rsidRPr="00A17530" w:rsidRDefault="00F46119"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Duraiswami, R., Bondre, N., Dole, G., Phadnis, V., Kale, V., 2001. Tumuli and associated features from the western Deccan Volcanic Province, India. </w:t>
      </w:r>
      <w:r w:rsidR="00402DA6" w:rsidRPr="00A17530">
        <w:rPr>
          <w:rFonts w:ascii="Times New Roman" w:hAnsi="Times New Roman" w:cs="Times New Roman"/>
          <w:sz w:val="24"/>
          <w:szCs w:val="24"/>
        </w:rPr>
        <w:t>Bulletin of Volcanology,</w:t>
      </w:r>
      <w:r w:rsidRPr="00A17530">
        <w:rPr>
          <w:rFonts w:ascii="Times New Roman" w:hAnsi="Times New Roman" w:cs="Times New Roman"/>
          <w:sz w:val="24"/>
          <w:szCs w:val="24"/>
        </w:rPr>
        <w:t xml:space="preserve"> 63, 435</w:t>
      </w:r>
      <w:r w:rsidR="00402DA6" w:rsidRPr="00A17530">
        <w:rPr>
          <w:rFonts w:ascii="Times New Roman" w:hAnsi="Times New Roman" w:cs="Times New Roman"/>
          <w:sz w:val="24"/>
          <w:szCs w:val="24"/>
        </w:rPr>
        <w:t>–</w:t>
      </w:r>
      <w:r w:rsidRPr="00A17530">
        <w:rPr>
          <w:rFonts w:ascii="Times New Roman" w:hAnsi="Times New Roman" w:cs="Times New Roman"/>
          <w:sz w:val="24"/>
          <w:szCs w:val="24"/>
        </w:rPr>
        <w:t>442. DOI 10.1007/s004450100160</w:t>
      </w:r>
      <w:r w:rsidR="00EE25C7" w:rsidRPr="00A17530">
        <w:rPr>
          <w:rFonts w:ascii="Times New Roman" w:hAnsi="Times New Roman" w:cs="Times New Roman"/>
          <w:sz w:val="24"/>
          <w:szCs w:val="24"/>
        </w:rPr>
        <w:t>.</w:t>
      </w:r>
    </w:p>
    <w:p w14:paraId="2BEE421A" w14:textId="77777777" w:rsidR="00851FB1" w:rsidRPr="00A17530" w:rsidRDefault="00851FB1"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Elias T, Sutton AJ, Stokes JB. 1993. Current SO2 emissions at Kilauea Volcano: quantifying-scattered degassing sources. Eos, EGU publications, 74:670–71</w:t>
      </w:r>
    </w:p>
    <w:p w14:paraId="6E6AA93F" w14:textId="77777777" w:rsidR="00436668" w:rsidRPr="00A17530" w:rsidRDefault="00EE25C7"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Elshaafi, A., Gudmundsson, A., 2016. Volcano-tectonics of the Al Haruj Volcanic Province, Central Libya, Journal of Volcanology and Geothermal Research</w:t>
      </w:r>
      <w:r w:rsidR="00402DA6" w:rsidRPr="00A17530">
        <w:rPr>
          <w:rFonts w:ascii="Times New Roman" w:hAnsi="Times New Roman" w:cs="Times New Roman"/>
          <w:sz w:val="24"/>
          <w:szCs w:val="24"/>
        </w:rPr>
        <w:t>,</w:t>
      </w:r>
      <w:r w:rsidRPr="00A17530">
        <w:rPr>
          <w:rFonts w:ascii="Times New Roman" w:hAnsi="Times New Roman" w:cs="Times New Roman"/>
          <w:sz w:val="24"/>
          <w:szCs w:val="24"/>
        </w:rPr>
        <w:t xml:space="preserve"> 325</w:t>
      </w:r>
      <w:r w:rsidR="00402DA6" w:rsidRPr="00A17530">
        <w:rPr>
          <w:rFonts w:ascii="Times New Roman" w:hAnsi="Times New Roman" w:cs="Times New Roman"/>
          <w:sz w:val="24"/>
          <w:szCs w:val="24"/>
        </w:rPr>
        <w:t xml:space="preserve">, </w:t>
      </w:r>
      <w:r w:rsidRPr="00A17530">
        <w:rPr>
          <w:rFonts w:ascii="Times New Roman" w:hAnsi="Times New Roman" w:cs="Times New Roman"/>
          <w:sz w:val="24"/>
          <w:szCs w:val="24"/>
        </w:rPr>
        <w:t xml:space="preserve">189–202. </w:t>
      </w:r>
      <w:hyperlink r:id="rId100" w:history="1">
        <w:r w:rsidRPr="00A17530">
          <w:rPr>
            <w:rStyle w:val="Hyperlink"/>
            <w:rFonts w:ascii="Times New Roman" w:hAnsi="Times New Roman" w:cs="Times New Roman"/>
            <w:sz w:val="24"/>
            <w:szCs w:val="24"/>
          </w:rPr>
          <w:t>http://dx.doi.org/10.1016/j.jvolgeores.2016.06.025</w:t>
        </w:r>
      </w:hyperlink>
      <w:r w:rsidRPr="00A17530">
        <w:rPr>
          <w:rFonts w:ascii="Times New Roman" w:hAnsi="Times New Roman" w:cs="Times New Roman"/>
          <w:sz w:val="24"/>
          <w:szCs w:val="24"/>
        </w:rPr>
        <w:t>.</w:t>
      </w:r>
    </w:p>
    <w:p w14:paraId="0CEBD2DF" w14:textId="77777777" w:rsidR="00C62D85" w:rsidRPr="00A17530" w:rsidRDefault="00C62D85" w:rsidP="00BF17E9">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Elshaafi, A., Gudmundsson, A., 2017. Distribution and size of lava shields on the Al Haruj al Aswad and the Al Haruj al Abyad Volcanic Systems, Central Libya. Journal of Volcanology and Geothermal Research, 228, 46-62. </w:t>
      </w:r>
    </w:p>
    <w:p w14:paraId="4E056796" w14:textId="77777777" w:rsidR="00D33700" w:rsidRDefault="00D33700" w:rsidP="00BF17E9">
      <w:pPr>
        <w:spacing w:line="360" w:lineRule="auto"/>
        <w:ind w:left="1560" w:hanging="1200"/>
        <w:contextualSpacing/>
        <w:jc w:val="both"/>
        <w:rPr>
          <w:rFonts w:ascii="Times New Roman" w:hAnsi="Times New Roman" w:cs="Times New Roman"/>
          <w:sz w:val="24"/>
          <w:szCs w:val="24"/>
        </w:rPr>
      </w:pPr>
      <w:r w:rsidRPr="00D33700">
        <w:rPr>
          <w:rFonts w:ascii="Times New Roman" w:hAnsi="Times New Roman" w:cs="Times New Roman"/>
          <w:sz w:val="24"/>
          <w:szCs w:val="24"/>
        </w:rPr>
        <w:t xml:space="preserve">Elshaafi, A., Gudmundsson, A., </w:t>
      </w:r>
      <w:r w:rsidR="00BF17E9" w:rsidRPr="00D33700">
        <w:rPr>
          <w:rFonts w:ascii="Times New Roman" w:hAnsi="Times New Roman" w:cs="Times New Roman"/>
          <w:sz w:val="24"/>
          <w:szCs w:val="24"/>
        </w:rPr>
        <w:t>201</w:t>
      </w:r>
      <w:r w:rsidR="00BF17E9">
        <w:rPr>
          <w:rFonts w:ascii="Times New Roman" w:hAnsi="Times New Roman" w:cs="Times New Roman"/>
          <w:sz w:val="24"/>
          <w:szCs w:val="24"/>
        </w:rPr>
        <w:t>8</w:t>
      </w:r>
      <w:r w:rsidRPr="00D33700">
        <w:rPr>
          <w:rFonts w:ascii="Times New Roman" w:hAnsi="Times New Roman" w:cs="Times New Roman"/>
          <w:sz w:val="24"/>
          <w:szCs w:val="24"/>
        </w:rPr>
        <w:t>.Mechanical interaction between volcanic systems in Libya</w:t>
      </w:r>
      <w:r>
        <w:rPr>
          <w:rFonts w:ascii="Times New Roman" w:hAnsi="Times New Roman" w:cs="Times New Roman"/>
          <w:sz w:val="24"/>
          <w:szCs w:val="24"/>
        </w:rPr>
        <w:t xml:space="preserve">. Tectonophysics, </w:t>
      </w:r>
      <w:r w:rsidRPr="00D33700">
        <w:rPr>
          <w:rFonts w:ascii="Times New Roman" w:hAnsi="Times New Roman" w:cs="Times New Roman"/>
          <w:sz w:val="24"/>
          <w:szCs w:val="24"/>
        </w:rPr>
        <w:t>https://doi.org/10.1016/j.tecto.2017.11.031</w:t>
      </w:r>
    </w:p>
    <w:p w14:paraId="4063D6A2" w14:textId="77777777" w:rsidR="00D1151B" w:rsidRPr="00A17530" w:rsidRDefault="00D11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El-Shawaihdi, M., Mozley, P., Boaz, N., Salloum, F., Pavlakis, P., Muftah, A., Triantaphyllou, M., 2016. Stratigraphy of the Neogene Sahabi units in the Sirt Basin, northeast Libya. Journal of African Earth Sciences, 118, 87- 06.</w:t>
      </w:r>
    </w:p>
    <w:p w14:paraId="512DE954" w14:textId="77777777" w:rsidR="008F38F7" w:rsidRPr="00A17530" w:rsidRDefault="008F38F7"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Fisher, R., Schmincke, H., 1984.  Pyroclastic rocks. Springer, Heidelberg,pp 1–474.</w:t>
      </w:r>
    </w:p>
    <w:p w14:paraId="695D2B9B" w14:textId="77777777" w:rsidR="00D41ACA" w:rsidRPr="00A17530" w:rsidRDefault="00D41ACA"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Eissa E, Kazi A.,1988. Relation between static and dynamic Young´s Moduli of rocks</w:t>
      </w:r>
      <w:r w:rsidR="00402DA6" w:rsidRPr="00A17530">
        <w:rPr>
          <w:rFonts w:ascii="Times New Roman" w:hAnsi="Times New Roman" w:cs="Times New Roman"/>
          <w:sz w:val="24"/>
          <w:szCs w:val="24"/>
        </w:rPr>
        <w:t>International Journal of Rock Mechanics and Mining,</w:t>
      </w:r>
      <w:r w:rsidRPr="00A17530">
        <w:rPr>
          <w:rFonts w:ascii="Times New Roman" w:hAnsi="Times New Roman" w:cs="Times New Roman"/>
          <w:sz w:val="24"/>
          <w:szCs w:val="24"/>
        </w:rPr>
        <w:t>25</w:t>
      </w:r>
      <w:r w:rsidR="00402DA6" w:rsidRPr="00A17530">
        <w:rPr>
          <w:rFonts w:ascii="Times New Roman" w:hAnsi="Times New Roman" w:cs="Times New Roman"/>
          <w:sz w:val="24"/>
          <w:szCs w:val="24"/>
        </w:rPr>
        <w:t xml:space="preserve">, </w:t>
      </w:r>
      <w:r w:rsidRPr="00A17530">
        <w:rPr>
          <w:rFonts w:ascii="Times New Roman" w:hAnsi="Times New Roman" w:cs="Times New Roman"/>
          <w:sz w:val="24"/>
          <w:szCs w:val="24"/>
        </w:rPr>
        <w:t>479–482. doi:10.1016/0148-9062(88)90987-4.</w:t>
      </w:r>
    </w:p>
    <w:p w14:paraId="365ECF52" w14:textId="77777777" w:rsidR="00E20A1D" w:rsidRDefault="00254443" w:rsidP="00E20A1D">
      <w:pPr>
        <w:spacing w:line="360" w:lineRule="auto"/>
        <w:ind w:left="1560" w:hanging="1200"/>
        <w:contextualSpacing/>
        <w:jc w:val="both"/>
        <w:rPr>
          <w:rFonts w:asciiTheme="majorBidi" w:hAnsiTheme="majorBidi" w:cstheme="majorBidi"/>
          <w:sz w:val="24"/>
          <w:szCs w:val="24"/>
          <w:shd w:val="clear" w:color="auto" w:fill="FFFFFF"/>
        </w:rPr>
      </w:pPr>
      <w:r w:rsidRPr="00A17530">
        <w:rPr>
          <w:rFonts w:ascii="Times New Roman" w:hAnsi="Times New Roman" w:cs="Times New Roman"/>
          <w:sz w:val="24"/>
          <w:szCs w:val="24"/>
        </w:rPr>
        <w:t>Fiacco, R., Thordarson, T.,, Germani, M.,, Self, S., Palais, J. 1994. Atmospheric aerosol loading and transport interpreted from ash particles and acidity due to the 1783–1784 Laki eruption in the GISP2 ice core. Quat. Res. 42, 231–40</w:t>
      </w:r>
      <w:r w:rsidR="00E20A1D">
        <w:rPr>
          <w:rFonts w:ascii="Times New Roman" w:hAnsi="Times New Roman" w:cs="Times New Roman"/>
          <w:sz w:val="24"/>
          <w:szCs w:val="24"/>
        </w:rPr>
        <w:t xml:space="preserve"> </w:t>
      </w:r>
    </w:p>
    <w:p w14:paraId="6E4459D9" w14:textId="77777777" w:rsidR="00E20A1D" w:rsidRPr="00E20A1D" w:rsidRDefault="00E20A1D" w:rsidP="00646790">
      <w:pPr>
        <w:spacing w:line="360" w:lineRule="auto"/>
        <w:ind w:left="1560" w:hanging="1200"/>
        <w:contextualSpacing/>
        <w:jc w:val="both"/>
        <w:rPr>
          <w:rFonts w:asciiTheme="majorBidi" w:hAnsiTheme="majorBidi" w:cstheme="majorBidi"/>
          <w:sz w:val="24"/>
          <w:szCs w:val="24"/>
        </w:rPr>
      </w:pPr>
      <w:r w:rsidRPr="00E20A1D">
        <w:rPr>
          <w:rFonts w:asciiTheme="majorBidi" w:hAnsiTheme="majorBidi" w:cstheme="majorBidi"/>
          <w:sz w:val="24"/>
          <w:szCs w:val="24"/>
          <w:shd w:val="clear" w:color="auto" w:fill="FFFFFF"/>
        </w:rPr>
        <w:lastRenderedPageBreak/>
        <w:t>M. Foroutana,</w:t>
      </w:r>
      <w:r>
        <w:rPr>
          <w:rFonts w:asciiTheme="majorBidi" w:hAnsiTheme="majorBidi" w:cstheme="majorBidi"/>
          <w:sz w:val="24"/>
          <w:szCs w:val="24"/>
          <w:shd w:val="clear" w:color="auto" w:fill="FFFFFF"/>
        </w:rPr>
        <w:t xml:space="preserve"> M., </w:t>
      </w:r>
      <w:r w:rsidRPr="00E20A1D">
        <w:rPr>
          <w:rFonts w:asciiTheme="majorBidi" w:hAnsiTheme="majorBidi" w:cstheme="majorBidi"/>
          <w:sz w:val="24"/>
          <w:szCs w:val="24"/>
          <w:shd w:val="clear" w:color="auto" w:fill="FFFFFF"/>
        </w:rPr>
        <w:t>Steinmetz,</w:t>
      </w:r>
      <w:r>
        <w:rPr>
          <w:rFonts w:asciiTheme="majorBidi" w:hAnsiTheme="majorBidi" w:cstheme="majorBidi"/>
          <w:sz w:val="24"/>
          <w:szCs w:val="24"/>
          <w:shd w:val="clear" w:color="auto" w:fill="FFFFFF"/>
        </w:rPr>
        <w:t xml:space="preserve"> G., </w:t>
      </w:r>
      <w:r w:rsidRPr="00E20A1D">
        <w:rPr>
          <w:rFonts w:asciiTheme="majorBidi" w:hAnsiTheme="majorBidi" w:cstheme="majorBidi"/>
          <w:sz w:val="24"/>
          <w:szCs w:val="24"/>
          <w:shd w:val="clear" w:color="auto" w:fill="FFFFFF"/>
        </w:rPr>
        <w:t xml:space="preserve"> Zimbelman, </w:t>
      </w:r>
      <w:r>
        <w:rPr>
          <w:rFonts w:asciiTheme="majorBidi" w:hAnsiTheme="majorBidi" w:cstheme="majorBidi"/>
          <w:sz w:val="24"/>
          <w:szCs w:val="24"/>
          <w:shd w:val="clear" w:color="auto" w:fill="FFFFFF"/>
        </w:rPr>
        <w:t xml:space="preserve">J., </w:t>
      </w:r>
      <w:r w:rsidRPr="00E20A1D">
        <w:rPr>
          <w:rFonts w:asciiTheme="majorBidi" w:hAnsiTheme="majorBidi" w:cstheme="majorBidi"/>
          <w:sz w:val="24"/>
          <w:szCs w:val="24"/>
          <w:shd w:val="clear" w:color="auto" w:fill="FFFFFF"/>
        </w:rPr>
        <w:t>Duguay</w:t>
      </w:r>
      <w:r>
        <w:rPr>
          <w:rFonts w:asciiTheme="majorBidi" w:hAnsiTheme="majorBidi" w:cstheme="majorBidi"/>
          <w:sz w:val="24"/>
          <w:szCs w:val="24"/>
          <w:shd w:val="clear" w:color="auto" w:fill="FFFFFF"/>
        </w:rPr>
        <w:t>, C., 201</w:t>
      </w:r>
      <w:r w:rsidR="00646790">
        <w:rPr>
          <w:rFonts w:asciiTheme="majorBidi" w:hAnsiTheme="majorBidi" w:cstheme="majorBidi"/>
          <w:sz w:val="24"/>
          <w:szCs w:val="24"/>
          <w:shd w:val="clear" w:color="auto" w:fill="FFFFFF"/>
        </w:rPr>
        <w:t>9</w:t>
      </w:r>
      <w:r>
        <w:rPr>
          <w:rFonts w:asciiTheme="majorBidi" w:hAnsiTheme="majorBidi" w:cstheme="majorBidi"/>
          <w:sz w:val="24"/>
          <w:szCs w:val="24"/>
          <w:shd w:val="clear" w:color="auto" w:fill="FFFFFF"/>
        </w:rPr>
        <w:t xml:space="preserve">. </w:t>
      </w:r>
      <w:r w:rsidRPr="00E20A1D">
        <w:rPr>
          <w:rFonts w:asciiTheme="majorBidi" w:hAnsiTheme="majorBidi" w:cstheme="majorBidi"/>
          <w:sz w:val="24"/>
          <w:szCs w:val="24"/>
          <w:shd w:val="clear" w:color="auto" w:fill="FFFFFF"/>
        </w:rPr>
        <w:t>Megaripples at Wau-an-Namus, Libya: A new analog for similar features on Mars</w:t>
      </w:r>
      <w:r>
        <w:rPr>
          <w:rFonts w:asciiTheme="majorBidi" w:hAnsiTheme="majorBidi" w:cstheme="majorBidi"/>
          <w:sz w:val="24"/>
          <w:szCs w:val="24"/>
        </w:rPr>
        <w:t>.</w:t>
      </w:r>
      <w:r w:rsidRPr="00E20A1D">
        <w:t xml:space="preserve"> </w:t>
      </w:r>
      <w:r w:rsidRPr="00E20A1D">
        <w:rPr>
          <w:rFonts w:asciiTheme="majorBidi" w:hAnsiTheme="majorBidi" w:cstheme="majorBidi"/>
          <w:sz w:val="24"/>
          <w:szCs w:val="24"/>
        </w:rPr>
        <w:t>Icarus</w:t>
      </w:r>
      <w:r>
        <w:rPr>
          <w:rFonts w:asciiTheme="majorBidi" w:hAnsiTheme="majorBidi" w:cstheme="majorBidi"/>
          <w:sz w:val="24"/>
          <w:szCs w:val="24"/>
        </w:rPr>
        <w:t xml:space="preserve">.319,840-851 </w:t>
      </w:r>
    </w:p>
    <w:p w14:paraId="4F37CA99" w14:textId="77777777" w:rsidR="00A57AAE" w:rsidRPr="00A17530" w:rsidRDefault="00A57AAE"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Glaze, L., Anderson, S., Stofan, E., Baloga, S., Smrekar, S., Statistical distribution of tumuli on pahoehoe flow surfaces:Analysis of examples in Hawaii and Iceland and potentialapplications to lava flows on Mars. Journal of Geophysical Research, 110, 1-14.  </w:t>
      </w:r>
    </w:p>
    <w:p w14:paraId="2A6437A9"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Gudmundsson, A., 1986. Mechanical aspects of postglacial volcanism and tectonics of the Reykjanes Peninsula, southwest Iceland. </w:t>
      </w:r>
      <w:r w:rsidR="00402DA6" w:rsidRPr="00A17530">
        <w:rPr>
          <w:rFonts w:ascii="Times New Roman" w:hAnsi="Times New Roman" w:cs="Times New Roman"/>
          <w:sz w:val="24"/>
          <w:szCs w:val="24"/>
        </w:rPr>
        <w:t xml:space="preserve">Journal of Geophysical Research, </w:t>
      </w:r>
      <w:r w:rsidRPr="00A17530">
        <w:rPr>
          <w:rFonts w:ascii="Times New Roman" w:hAnsi="Times New Roman" w:cs="Times New Roman"/>
          <w:sz w:val="24"/>
          <w:szCs w:val="24"/>
        </w:rPr>
        <w:t>91</w:t>
      </w:r>
      <w:r w:rsidR="00402DA6" w:rsidRPr="00A17530">
        <w:rPr>
          <w:rFonts w:ascii="Times New Roman" w:hAnsi="Times New Roman" w:cs="Times New Roman"/>
          <w:sz w:val="24"/>
          <w:szCs w:val="24"/>
        </w:rPr>
        <w:t xml:space="preserve">, </w:t>
      </w:r>
      <w:r w:rsidRPr="00A17530">
        <w:rPr>
          <w:rFonts w:ascii="Times New Roman" w:hAnsi="Times New Roman" w:cs="Times New Roman"/>
          <w:sz w:val="24"/>
          <w:szCs w:val="24"/>
        </w:rPr>
        <w:t>12711</w:t>
      </w:r>
      <w:r w:rsidR="00402DA6" w:rsidRPr="00A17530">
        <w:rPr>
          <w:rFonts w:ascii="Times New Roman" w:hAnsi="Times New Roman" w:cs="Times New Roman"/>
          <w:sz w:val="24"/>
          <w:szCs w:val="24"/>
        </w:rPr>
        <w:t>–</w:t>
      </w:r>
      <w:r w:rsidRPr="00A17530">
        <w:rPr>
          <w:rFonts w:ascii="Times New Roman" w:hAnsi="Times New Roman" w:cs="Times New Roman"/>
          <w:sz w:val="24"/>
          <w:szCs w:val="24"/>
        </w:rPr>
        <w:t>12721.</w:t>
      </w:r>
    </w:p>
    <w:p w14:paraId="61B80D55" w14:textId="77777777" w:rsidR="00D41ACA" w:rsidRPr="00A17530" w:rsidRDefault="00D41ACA"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Gudmundsson, A.,1990. Emplacement of dikes, sills, and crustal magma chambers at divergent plate boundaries. Tectonophysics</w:t>
      </w:r>
      <w:r w:rsidR="00402DA6" w:rsidRPr="00A17530">
        <w:rPr>
          <w:rFonts w:ascii="Times New Roman" w:hAnsi="Times New Roman" w:cs="Times New Roman"/>
          <w:sz w:val="24"/>
          <w:szCs w:val="24"/>
        </w:rPr>
        <w:t>,</w:t>
      </w:r>
      <w:r w:rsidRPr="00A17530">
        <w:rPr>
          <w:rFonts w:ascii="Times New Roman" w:hAnsi="Times New Roman" w:cs="Times New Roman"/>
          <w:sz w:val="24"/>
          <w:szCs w:val="24"/>
        </w:rPr>
        <w:t xml:space="preserve"> 176, 257–275.</w:t>
      </w:r>
    </w:p>
    <w:p w14:paraId="6CE465E5"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Gudundmusson, A. 1999. Postglacial crustal doming, stresses and fracture formation with application to Norway. Tectonophysics</w:t>
      </w:r>
      <w:r w:rsidR="00402DA6" w:rsidRPr="00A17530">
        <w:rPr>
          <w:rFonts w:ascii="Times New Roman" w:hAnsi="Times New Roman" w:cs="Times New Roman"/>
          <w:sz w:val="24"/>
          <w:szCs w:val="24"/>
        </w:rPr>
        <w:t>,</w:t>
      </w:r>
      <w:r w:rsidRPr="00A17530">
        <w:rPr>
          <w:rFonts w:ascii="Times New Roman" w:hAnsi="Times New Roman" w:cs="Times New Roman"/>
          <w:sz w:val="24"/>
          <w:szCs w:val="24"/>
        </w:rPr>
        <w:t xml:space="preserve"> 307</w:t>
      </w:r>
      <w:r w:rsidR="00402DA6" w:rsidRPr="00A17530">
        <w:rPr>
          <w:rFonts w:ascii="Times New Roman" w:hAnsi="Times New Roman" w:cs="Times New Roman"/>
          <w:sz w:val="24"/>
          <w:szCs w:val="24"/>
        </w:rPr>
        <w:t>,</w:t>
      </w:r>
      <w:r w:rsidRPr="00A17530">
        <w:rPr>
          <w:rFonts w:ascii="Times New Roman" w:hAnsi="Times New Roman" w:cs="Times New Roman"/>
          <w:sz w:val="24"/>
          <w:szCs w:val="24"/>
        </w:rPr>
        <w:t xml:space="preserve"> 407–419.</w:t>
      </w:r>
    </w:p>
    <w:p w14:paraId="1125F13D"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Gudmundsson A., 2011. Rock fractures in geological processes. Cambridge University Press, Cambridge. doi: 10.1017/ CBO9780511975684.</w:t>
      </w:r>
      <w:r w:rsidR="00402DA6" w:rsidRPr="00A17530">
        <w:rPr>
          <w:rFonts w:ascii="Times New Roman" w:hAnsi="Times New Roman" w:cs="Times New Roman"/>
          <w:sz w:val="24"/>
          <w:szCs w:val="24"/>
        </w:rPr>
        <w:t xml:space="preserve"> p. 592.</w:t>
      </w:r>
    </w:p>
    <w:p w14:paraId="77A46C20" w14:textId="77777777" w:rsidR="00436668" w:rsidRPr="00A17530" w:rsidRDefault="007E511C"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Gudmundsson, A., 2014. Elastic energy release in great earthquakes and eruptions. Frontiers in Earth </w:t>
      </w:r>
      <w:r w:rsidR="007402F3" w:rsidRPr="00A17530">
        <w:rPr>
          <w:rFonts w:ascii="Times New Roman" w:hAnsi="Times New Roman" w:cs="Times New Roman"/>
          <w:sz w:val="24"/>
          <w:szCs w:val="24"/>
        </w:rPr>
        <w:t>Science</w:t>
      </w:r>
      <w:r w:rsidRPr="00A17530">
        <w:rPr>
          <w:rFonts w:ascii="Times New Roman" w:hAnsi="Times New Roman" w:cs="Times New Roman"/>
          <w:sz w:val="24"/>
          <w:szCs w:val="24"/>
        </w:rPr>
        <w:t xml:space="preserve">.  </w:t>
      </w:r>
      <w:r w:rsidR="007402F3" w:rsidRPr="00A17530">
        <w:rPr>
          <w:rFonts w:ascii="Times New Roman" w:hAnsi="Times New Roman" w:cs="Times New Roman"/>
          <w:sz w:val="24"/>
          <w:szCs w:val="24"/>
        </w:rPr>
        <w:t xml:space="preserve">10, 1-12. </w:t>
      </w:r>
      <w:r w:rsidR="00581AB6" w:rsidRPr="00A17530">
        <w:rPr>
          <w:rFonts w:ascii="Times New Roman" w:hAnsi="Times New Roman" w:cs="Times New Roman"/>
          <w:sz w:val="24"/>
          <w:szCs w:val="24"/>
        </w:rPr>
        <w:t>doi: 10.3389/feart.2014.00010</w:t>
      </w:r>
      <w:r w:rsidR="005B24B8" w:rsidRPr="00A17530">
        <w:rPr>
          <w:rFonts w:ascii="Times New Roman" w:hAnsi="Times New Roman" w:cs="Times New Roman"/>
          <w:sz w:val="24"/>
          <w:szCs w:val="24"/>
        </w:rPr>
        <w:t>.</w:t>
      </w:r>
    </w:p>
    <w:p w14:paraId="79D505F3" w14:textId="77777777" w:rsidR="007402F3" w:rsidRPr="00A17530" w:rsidRDefault="007402F3" w:rsidP="00A17530">
      <w:pPr>
        <w:spacing w:line="360" w:lineRule="auto"/>
        <w:ind w:left="1560" w:hanging="1200"/>
        <w:contextualSpacing/>
        <w:jc w:val="both"/>
        <w:rPr>
          <w:rFonts w:ascii="Times New Roman" w:eastAsia="Calibri" w:hAnsi="Times New Roman" w:cs="Times New Roman"/>
          <w:sz w:val="24"/>
          <w:szCs w:val="24"/>
          <w:lang w:val="en-US"/>
        </w:rPr>
      </w:pPr>
      <w:r w:rsidRPr="00A17530">
        <w:rPr>
          <w:rFonts w:ascii="Times New Roman" w:eastAsia="Calibri" w:hAnsi="Times New Roman" w:cs="Times New Roman"/>
          <w:sz w:val="24"/>
          <w:szCs w:val="24"/>
          <w:lang w:val="en-US"/>
        </w:rPr>
        <w:t>Gudmundsson, A., 2016. The mechanics of large volcanic eruptions. Earth-Science Reviews, 163, 72–93.</w:t>
      </w:r>
    </w:p>
    <w:p w14:paraId="7C524511" w14:textId="77777777" w:rsidR="00436668" w:rsidRPr="00A17530" w:rsidRDefault="005B24B8"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Gudmundsson, A., Mohajeri, N. 2013.Relations between the scaling exponents, entropies, and energies of fracture networks. Bull. Geol.Soc. France 184, 377–387. doi:10.2113/gssgfbull.184.4</w:t>
      </w:r>
      <w:r w:rsidR="007402F3" w:rsidRPr="00A17530">
        <w:rPr>
          <w:rFonts w:ascii="Times New Roman" w:eastAsia="Calibri" w:hAnsi="Times New Roman" w:cs="Times New Roman"/>
          <w:sz w:val="24"/>
          <w:szCs w:val="24"/>
          <w:lang w:val="en-US"/>
        </w:rPr>
        <w:t>–</w:t>
      </w:r>
      <w:r w:rsidRPr="00A17530">
        <w:rPr>
          <w:rFonts w:ascii="Times New Roman" w:hAnsi="Times New Roman" w:cs="Times New Roman"/>
          <w:sz w:val="24"/>
          <w:szCs w:val="24"/>
        </w:rPr>
        <w:t>5.373.</w:t>
      </w:r>
    </w:p>
    <w:p w14:paraId="7B309EE0"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Haimson, B. Rummel, F., 1982. Hydrofracturing stress measurements in the Iceland research drilling project drill hole at Reydarfjordur, Iceland. </w:t>
      </w:r>
      <w:r w:rsidR="007402F3" w:rsidRPr="00A17530">
        <w:rPr>
          <w:rFonts w:ascii="Times New Roman" w:hAnsi="Times New Roman" w:cs="Times New Roman"/>
          <w:sz w:val="24"/>
          <w:szCs w:val="24"/>
        </w:rPr>
        <w:t>Journal of Geophysical Research</w:t>
      </w:r>
      <w:r w:rsidRPr="00A17530">
        <w:rPr>
          <w:rFonts w:ascii="Times New Roman" w:hAnsi="Times New Roman" w:cs="Times New Roman"/>
          <w:sz w:val="24"/>
          <w:szCs w:val="24"/>
        </w:rPr>
        <w:t>, 87</w:t>
      </w:r>
      <w:r w:rsidR="007402F3" w:rsidRPr="00A17530">
        <w:rPr>
          <w:rFonts w:ascii="Times New Roman" w:hAnsi="Times New Roman" w:cs="Times New Roman"/>
          <w:sz w:val="24"/>
          <w:szCs w:val="24"/>
        </w:rPr>
        <w:t>,</w:t>
      </w:r>
      <w:r w:rsidRPr="00A17530">
        <w:rPr>
          <w:rFonts w:ascii="Times New Roman" w:hAnsi="Times New Roman" w:cs="Times New Roman"/>
          <w:sz w:val="24"/>
          <w:szCs w:val="24"/>
        </w:rPr>
        <w:t xml:space="preserve"> 6631</w:t>
      </w:r>
      <w:r w:rsidR="007402F3" w:rsidRPr="00A17530">
        <w:rPr>
          <w:rFonts w:ascii="Times New Roman" w:eastAsia="Calibri" w:hAnsi="Times New Roman" w:cs="Times New Roman"/>
          <w:sz w:val="24"/>
          <w:szCs w:val="24"/>
          <w:lang w:val="en-US"/>
        </w:rPr>
        <w:t>–</w:t>
      </w:r>
      <w:r w:rsidRPr="00A17530">
        <w:rPr>
          <w:rFonts w:ascii="Times New Roman" w:hAnsi="Times New Roman" w:cs="Times New Roman"/>
          <w:sz w:val="24"/>
          <w:szCs w:val="24"/>
        </w:rPr>
        <w:t>6649.</w:t>
      </w:r>
    </w:p>
    <w:p w14:paraId="134BE167"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Henk, A., Fischer, K., Kromuller, K., Wanger, D., Winter, I., 2013.Prediction of Tectonic Stresses and Fracture Networks with Geomechanical Reservoir Models. DGMK-Research Report 721. German Society for Petroleum and Coal Science and Technology.</w:t>
      </w:r>
      <w:r w:rsidR="007402F3" w:rsidRPr="00A17530">
        <w:rPr>
          <w:rFonts w:ascii="Times New Roman" w:hAnsi="Times New Roman" w:cs="Times New Roman"/>
          <w:sz w:val="24"/>
          <w:szCs w:val="24"/>
        </w:rPr>
        <w:t xml:space="preserve"> p. 216.</w:t>
      </w:r>
    </w:p>
    <w:p w14:paraId="6112E0CB"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Hon, K., Kauahikaua, J., Denlinger, R., McKay, K., 1994. Emplacement and inflation of pahoehoe sheet flows observation and measurements of active lavas on Kilauea volcano, Hawaii. Geol. Soc. Am. Bull. 106, 351</w:t>
      </w:r>
      <w:r w:rsidR="007402F3" w:rsidRPr="00A17530">
        <w:rPr>
          <w:rFonts w:ascii="Times New Roman" w:eastAsia="Calibri" w:hAnsi="Times New Roman" w:cs="Times New Roman"/>
          <w:sz w:val="24"/>
          <w:szCs w:val="24"/>
          <w:lang w:val="en-US"/>
        </w:rPr>
        <w:t>–</w:t>
      </w:r>
      <w:r w:rsidRPr="00A17530">
        <w:rPr>
          <w:rFonts w:ascii="Times New Roman" w:hAnsi="Times New Roman" w:cs="Times New Roman"/>
          <w:sz w:val="24"/>
          <w:szCs w:val="24"/>
        </w:rPr>
        <w:t>370.</w:t>
      </w:r>
    </w:p>
    <w:p w14:paraId="2C46A450" w14:textId="77777777" w:rsidR="00201935" w:rsidRPr="00A17530" w:rsidRDefault="00201935"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lastRenderedPageBreak/>
        <w:t>Hounslow, M., White, H., Drake, N., Salem, M., El-Hawat A., McLaren, S., Karloukovski, V., Noble, S., Hlal, O., 2017. Miocene humid intervals and establishment of drainage networks by23 Ma in the central Sahara, southern Libya. Gondwana Research</w:t>
      </w:r>
      <w:r w:rsidR="007402F3" w:rsidRPr="00A17530">
        <w:rPr>
          <w:rFonts w:ascii="Times New Roman" w:hAnsi="Times New Roman" w:cs="Times New Roman"/>
          <w:sz w:val="24"/>
          <w:szCs w:val="24"/>
        </w:rPr>
        <w:t>,</w:t>
      </w:r>
      <w:r w:rsidRPr="00A17530">
        <w:rPr>
          <w:rFonts w:ascii="Times New Roman" w:hAnsi="Times New Roman" w:cs="Times New Roman"/>
          <w:sz w:val="24"/>
          <w:szCs w:val="24"/>
        </w:rPr>
        <w:t xml:space="preserve"> 4, 118</w:t>
      </w:r>
      <w:r w:rsidR="007402F3" w:rsidRPr="00A17530">
        <w:rPr>
          <w:rFonts w:ascii="Times New Roman" w:eastAsia="Calibri" w:hAnsi="Times New Roman" w:cs="Times New Roman"/>
          <w:sz w:val="24"/>
          <w:szCs w:val="24"/>
          <w:lang w:val="en-US"/>
        </w:rPr>
        <w:t>–</w:t>
      </w:r>
      <w:r w:rsidRPr="00A17530">
        <w:rPr>
          <w:rFonts w:ascii="Times New Roman" w:hAnsi="Times New Roman" w:cs="Times New Roman"/>
          <w:sz w:val="24"/>
          <w:szCs w:val="24"/>
        </w:rPr>
        <w:t>137.</w:t>
      </w:r>
    </w:p>
    <w:p w14:paraId="2D1A5F5D" w14:textId="77777777" w:rsidR="003764A4" w:rsidRPr="00A17530" w:rsidRDefault="003764A4"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Jaeger, J., Cook, N., 1969. Fundamentals of Rock Mechanics. Methuen, London, 515 pp.</w:t>
      </w:r>
    </w:p>
    <w:p w14:paraId="67C94581" w14:textId="77777777" w:rsidR="00354714" w:rsidRDefault="00C62D85" w:rsidP="00DF3FE7">
      <w:pPr>
        <w:spacing w:line="360" w:lineRule="auto"/>
        <w:ind w:left="1560" w:hanging="1200"/>
        <w:contextualSpacing/>
        <w:jc w:val="both"/>
        <w:rPr>
          <w:rFonts w:ascii="Tahoma" w:hAnsi="Tahoma" w:cs="Tahoma"/>
          <w:color w:val="000000"/>
          <w:sz w:val="18"/>
          <w:szCs w:val="18"/>
          <w:lang w:val="en-US"/>
        </w:rPr>
      </w:pPr>
      <w:r w:rsidRPr="00A17530">
        <w:rPr>
          <w:rFonts w:ascii="Times New Roman" w:hAnsi="Times New Roman" w:cs="Times New Roman"/>
          <w:sz w:val="24"/>
          <w:szCs w:val="24"/>
        </w:rPr>
        <w:t>Jahren, A., 2002. The biogeochemical consequences of the mid-Cretaceous superplume. Journal of Geodynamics, 34, 177–191.</w:t>
      </w:r>
    </w:p>
    <w:p w14:paraId="2F7C5416" w14:textId="77777777" w:rsidR="00354714" w:rsidRPr="00DF3FE7" w:rsidRDefault="008535B2" w:rsidP="00DF3FE7">
      <w:pPr>
        <w:spacing w:line="360" w:lineRule="auto"/>
        <w:ind w:left="1559" w:hanging="1202"/>
        <w:contextualSpacing/>
        <w:jc w:val="both"/>
        <w:rPr>
          <w:rFonts w:ascii="Times New Roman" w:hAnsi="Times New Roman" w:cs="Times New Roman"/>
          <w:color w:val="000000"/>
          <w:sz w:val="24"/>
          <w:szCs w:val="24"/>
          <w:lang w:val="en-US"/>
        </w:rPr>
      </w:pPr>
      <w:r w:rsidRPr="00DF3FE7">
        <w:rPr>
          <w:rFonts w:ascii="Times New Roman" w:hAnsi="Times New Roman" w:cs="Times New Roman"/>
          <w:color w:val="000000"/>
          <w:sz w:val="24"/>
          <w:szCs w:val="24"/>
          <w:lang w:val="en-US"/>
        </w:rPr>
        <w:t>Kereszturi, G., Nemeth, K., Vioufti, M.R., Cappello, A., Murcia, H., Ganci, G., Del Negro, C., Procter, J. and Zahran, H.M.A., 2016. Emplacement conditions of the 1256 AD Al-Madinah lava flow field in Harrat Rahat, Kingdom of Saudi Arabia - Insights from surface morphology and lava flow simulations. Journal of Volcanology and Geothermal Research, 309: 14-30.</w:t>
      </w:r>
    </w:p>
    <w:p w14:paraId="4FB28AE3" w14:textId="77777777" w:rsidR="00610400" w:rsidRPr="00A17530" w:rsidRDefault="00610400"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Keszthelyi L., Pieri, D., 1993. Emplacement of the 75-km-long Carrizozo lava flow field, south-central New Mexico. Journal of Volcanology and Geothermal Research. 59,,59–75</w:t>
      </w:r>
      <w:r w:rsidR="00737BFE" w:rsidRPr="00A17530">
        <w:rPr>
          <w:rFonts w:ascii="Times New Roman" w:hAnsi="Times New Roman" w:cs="Times New Roman"/>
          <w:sz w:val="24"/>
          <w:szCs w:val="24"/>
        </w:rPr>
        <w:t>.</w:t>
      </w:r>
    </w:p>
    <w:p w14:paraId="0F86F777" w14:textId="77777777" w:rsidR="00F15631" w:rsidRDefault="00737BFE" w:rsidP="00F15631">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Keszthelyi, L., Self S, Thordarson T., 1997. Application of recent studies on the emplacement of basaltic lava flows to the Deccan Traps. Journal of the Geological Society of India. </w:t>
      </w:r>
      <w:r w:rsidR="0045551B" w:rsidRPr="00A17530">
        <w:rPr>
          <w:rFonts w:ascii="Times New Roman" w:hAnsi="Times New Roman" w:cs="Times New Roman"/>
          <w:sz w:val="24"/>
          <w:szCs w:val="24"/>
        </w:rPr>
        <w:t>Less, G., Turki, S., Suwesi, K., Peregi, L., Koloszar, L., Kalmar, J., Sherif, K., Csaszar, G., Gulasci, Z., Dalum, H., Al Tajuri, A., 2006. Explanatory Booklet. Geological Map of Libya 1: 250.000. Sheet:  Waw Al Kabir NG 33</w:t>
      </w:r>
      <w:r w:rsidR="007402F3" w:rsidRPr="00A17530">
        <w:rPr>
          <w:rFonts w:ascii="Times New Roman" w:eastAsia="Calibri" w:hAnsi="Times New Roman" w:cs="Times New Roman"/>
          <w:sz w:val="24"/>
          <w:szCs w:val="24"/>
          <w:lang w:val="en-US"/>
        </w:rPr>
        <w:t>–</w:t>
      </w:r>
      <w:r w:rsidR="0045551B" w:rsidRPr="00A17530">
        <w:rPr>
          <w:rFonts w:ascii="Times New Roman" w:hAnsi="Times New Roman" w:cs="Times New Roman"/>
          <w:sz w:val="24"/>
          <w:szCs w:val="24"/>
        </w:rPr>
        <w:t xml:space="preserve"> 12.</w:t>
      </w:r>
    </w:p>
    <w:p w14:paraId="47D05145" w14:textId="77777777" w:rsidR="008535B2" w:rsidRDefault="008535B2" w:rsidP="00F15631">
      <w:pPr>
        <w:spacing w:line="360" w:lineRule="auto"/>
        <w:ind w:left="1560" w:hanging="1200"/>
        <w:contextualSpacing/>
        <w:jc w:val="both"/>
        <w:rPr>
          <w:rFonts w:ascii="Times New Roman" w:hAnsi="Times New Roman" w:cs="Times New Roman"/>
          <w:sz w:val="24"/>
          <w:szCs w:val="24"/>
        </w:rPr>
      </w:pPr>
    </w:p>
    <w:p w14:paraId="1DCA9105" w14:textId="77777777" w:rsidR="002A11AE" w:rsidRPr="002A11AE" w:rsidRDefault="003C01E6" w:rsidP="00605F7F">
      <w:pPr>
        <w:spacing w:line="360" w:lineRule="auto"/>
        <w:ind w:left="1560" w:hanging="1200"/>
        <w:contextualSpacing/>
        <w:jc w:val="both"/>
        <w:rPr>
          <w:rFonts w:ascii="Times New Roman" w:hAnsi="Times New Roman" w:cs="Times New Roman"/>
          <w:sz w:val="24"/>
          <w:szCs w:val="24"/>
          <w:lang w:val="en-US"/>
        </w:rPr>
      </w:pPr>
      <w:r w:rsidRPr="00163904">
        <w:rPr>
          <w:rFonts w:ascii="Times New Roman" w:hAnsi="Times New Roman" w:cs="Times New Roman"/>
          <w:sz w:val="24"/>
          <w:szCs w:val="24"/>
        </w:rPr>
        <w:t xml:space="preserve">Lemnifi, A., Browning, J., </w:t>
      </w:r>
      <w:r>
        <w:rPr>
          <w:rFonts w:ascii="Times New Roman" w:hAnsi="Times New Roman" w:cs="Times New Roman"/>
          <w:sz w:val="24"/>
          <w:szCs w:val="24"/>
        </w:rPr>
        <w:t xml:space="preserve">Elshaafi, A., </w:t>
      </w:r>
      <w:r w:rsidR="00703C55">
        <w:rPr>
          <w:rFonts w:ascii="Times-Roman" w:hAnsi="Times-Roman" w:cs="Times-Roman"/>
          <w:sz w:val="24"/>
          <w:szCs w:val="24"/>
          <w:lang w:val="en-US"/>
        </w:rPr>
        <w:t>Aouad,  N., Yu</w:t>
      </w:r>
      <w:r w:rsidR="00703C55">
        <w:rPr>
          <w:rFonts w:ascii="Times New Roman" w:hAnsi="Times New Roman" w:cs="Times New Roman"/>
          <w:sz w:val="24"/>
          <w:szCs w:val="24"/>
          <w:lang w:val="en-US"/>
        </w:rPr>
        <w:t xml:space="preserve">, Y., </w:t>
      </w:r>
      <w:r w:rsidRPr="00163904">
        <w:rPr>
          <w:rFonts w:ascii="Times New Roman" w:hAnsi="Times New Roman" w:cs="Times New Roman"/>
          <w:sz w:val="24"/>
          <w:szCs w:val="24"/>
        </w:rPr>
        <w:t>201</w:t>
      </w:r>
      <w:r>
        <w:rPr>
          <w:rFonts w:ascii="Times New Roman" w:hAnsi="Times New Roman" w:cs="Times New Roman"/>
          <w:sz w:val="24"/>
          <w:szCs w:val="24"/>
        </w:rPr>
        <w:t>8</w:t>
      </w:r>
      <w:r w:rsidRPr="00163904">
        <w:rPr>
          <w:rFonts w:ascii="Times New Roman" w:hAnsi="Times New Roman" w:cs="Times New Roman"/>
          <w:sz w:val="24"/>
          <w:szCs w:val="24"/>
        </w:rPr>
        <w:t>.</w:t>
      </w:r>
      <w:r w:rsidR="00703C55">
        <w:rPr>
          <w:rFonts w:ascii="Times New Roman" w:hAnsi="Times New Roman" w:cs="Times New Roman"/>
          <w:sz w:val="24"/>
          <w:szCs w:val="24"/>
        </w:rPr>
        <w:t xml:space="preserve"> </w:t>
      </w:r>
      <w:r w:rsidR="00703C55">
        <w:rPr>
          <w:rFonts w:ascii="Times-Roman" w:hAnsi="Times-Roman" w:cs="Times-Roman"/>
          <w:sz w:val="24"/>
          <w:szCs w:val="24"/>
          <w:lang w:val="en-US"/>
        </w:rPr>
        <w:t>Receiver function imaging of mantle transition zone discontinuities and the origin of volcanism beneath Libya</w:t>
      </w:r>
      <w:r w:rsidR="00F15631">
        <w:rPr>
          <w:rFonts w:ascii="Times-Roman" w:hAnsi="Times-Roman" w:cs="Times-Roman"/>
          <w:sz w:val="24"/>
          <w:szCs w:val="24"/>
          <w:lang w:val="en-US"/>
        </w:rPr>
        <w:t>.</w:t>
      </w:r>
      <w:r w:rsidR="00F15631">
        <w:rPr>
          <w:rFonts w:ascii="Times New Roman" w:hAnsi="Times New Roman" w:cs="Times New Roman"/>
          <w:sz w:val="24"/>
          <w:szCs w:val="24"/>
          <w:lang w:val="en-US"/>
        </w:rPr>
        <w:t>Journal of Geodynamics</w:t>
      </w:r>
      <w:r w:rsidR="00703C55">
        <w:rPr>
          <w:rFonts w:ascii="Times New Roman" w:hAnsi="Times New Roman" w:cs="Times New Roman"/>
          <w:sz w:val="24"/>
          <w:szCs w:val="24"/>
          <w:lang w:val="en-US"/>
        </w:rPr>
        <w:t xml:space="preserve">. </w:t>
      </w:r>
      <w:r w:rsidR="00605F7F">
        <w:rPr>
          <w:rFonts w:ascii="Times New Roman" w:hAnsi="Times New Roman" w:cs="Times New Roman"/>
          <w:sz w:val="24"/>
          <w:szCs w:val="24"/>
          <w:lang w:val="en-US"/>
        </w:rPr>
        <w:t>D</w:t>
      </w:r>
      <w:r w:rsidR="00703C55" w:rsidRPr="00703C55">
        <w:rPr>
          <w:rFonts w:ascii="Times New Roman" w:hAnsi="Times New Roman" w:cs="Times New Roman"/>
          <w:sz w:val="24"/>
          <w:szCs w:val="24"/>
          <w:lang w:val="en-US"/>
        </w:rPr>
        <w:t>oi.org/10.1016/j.jog.2019.01.009</w:t>
      </w:r>
      <w:r w:rsidR="00703C55">
        <w:rPr>
          <w:rFonts w:ascii="Times New Roman" w:hAnsi="Times New Roman" w:cs="Times New Roman"/>
          <w:sz w:val="24"/>
          <w:szCs w:val="24"/>
          <w:lang w:val="en-US"/>
        </w:rPr>
        <w:t xml:space="preserve"> </w:t>
      </w:r>
    </w:p>
    <w:p w14:paraId="7F2A3532" w14:textId="77777777" w:rsidR="00163904" w:rsidRPr="00A17530" w:rsidRDefault="00163904" w:rsidP="00A17530">
      <w:pPr>
        <w:spacing w:line="360" w:lineRule="auto"/>
        <w:ind w:left="1560" w:hanging="1200"/>
        <w:contextualSpacing/>
        <w:jc w:val="both"/>
        <w:rPr>
          <w:rFonts w:ascii="Times New Roman" w:hAnsi="Times New Roman" w:cs="Times New Roman"/>
          <w:sz w:val="24"/>
          <w:szCs w:val="24"/>
        </w:rPr>
      </w:pPr>
      <w:r w:rsidRPr="00163904">
        <w:rPr>
          <w:rFonts w:ascii="Times New Roman" w:hAnsi="Times New Roman" w:cs="Times New Roman"/>
          <w:sz w:val="24"/>
          <w:szCs w:val="24"/>
        </w:rPr>
        <w:t>Lemnifi, A., Elshaafi, A., Browning, J., El Ebadi, S., Gudmundsson, A., 2017.  Crustal thickness beneath Libya and the origin of partial melt beneath AS Sawda Volcanic Province from receiver-function constraints. Journal of Geophysical Research Solid Earth. , DOI: 10.1002/2017JB014291</w:t>
      </w:r>
      <w:r>
        <w:rPr>
          <w:rFonts w:ascii="Times New Roman" w:hAnsi="Times New Roman" w:cs="Times New Roman"/>
          <w:sz w:val="24"/>
          <w:szCs w:val="24"/>
        </w:rPr>
        <w:t>.</w:t>
      </w:r>
    </w:p>
    <w:p w14:paraId="1147AAD7" w14:textId="77777777" w:rsidR="00737BFE" w:rsidRPr="00A17530" w:rsidRDefault="00737BFE"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Macdonald, G., 1953. Pahoehoe, aa, and block lava. American Journal of Science, 251, 169–91.</w:t>
      </w:r>
    </w:p>
    <w:p w14:paraId="0571AE56"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Mattsson, H., Hoskuldsson, A., 2005. Eruption reconstruction, formation of flow lobe tumu1i and eruption duration in the 5900 BP Helgafell lava field (Heimney), </w:t>
      </w:r>
      <w:r w:rsidRPr="00A17530">
        <w:rPr>
          <w:rFonts w:ascii="Times New Roman" w:hAnsi="Times New Roman" w:cs="Times New Roman"/>
          <w:sz w:val="24"/>
          <w:szCs w:val="24"/>
        </w:rPr>
        <w:lastRenderedPageBreak/>
        <w:t xml:space="preserve">south Iceland. </w:t>
      </w:r>
      <w:r w:rsidR="007402F3" w:rsidRPr="00A17530">
        <w:rPr>
          <w:rFonts w:ascii="Times New Roman" w:hAnsi="Times New Roman" w:cs="Times New Roman"/>
          <w:sz w:val="24"/>
          <w:szCs w:val="24"/>
        </w:rPr>
        <w:t>Journal of Volcanology and Geothermal Research,</w:t>
      </w:r>
      <w:r w:rsidRPr="00A17530">
        <w:rPr>
          <w:rFonts w:ascii="Times New Roman" w:hAnsi="Times New Roman" w:cs="Times New Roman"/>
          <w:sz w:val="24"/>
          <w:szCs w:val="24"/>
        </w:rPr>
        <w:t>147, 157</w:t>
      </w:r>
      <w:r w:rsidR="007402F3" w:rsidRPr="00A17530">
        <w:rPr>
          <w:rFonts w:ascii="Times New Roman" w:eastAsia="Calibri" w:hAnsi="Times New Roman" w:cs="Times New Roman"/>
          <w:sz w:val="24"/>
          <w:szCs w:val="24"/>
          <w:lang w:val="en-US"/>
        </w:rPr>
        <w:t>–</w:t>
      </w:r>
      <w:r w:rsidRPr="00A17530">
        <w:rPr>
          <w:rFonts w:ascii="Times New Roman" w:hAnsi="Times New Roman" w:cs="Times New Roman"/>
          <w:sz w:val="24"/>
          <w:szCs w:val="24"/>
        </w:rPr>
        <w:t>-172.</w:t>
      </w:r>
    </w:p>
    <w:p w14:paraId="7539BD81"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Mattsson, H., Vuorinen, J., 2008. Emplacement and inflation of natrocarbonatitic lava flows during the March–April 2006 eruption of Oldoinyo Lengai, Tanzania. </w:t>
      </w:r>
      <w:r w:rsidR="007402F3" w:rsidRPr="00A17530">
        <w:rPr>
          <w:rFonts w:ascii="Times New Roman" w:hAnsi="Times New Roman" w:cs="Times New Roman"/>
          <w:sz w:val="24"/>
          <w:szCs w:val="24"/>
        </w:rPr>
        <w:t xml:space="preserve">Bulletin of Volcanology, </w:t>
      </w:r>
      <w:r w:rsidRPr="00A17530">
        <w:rPr>
          <w:rFonts w:ascii="Times New Roman" w:hAnsi="Times New Roman" w:cs="Times New Roman"/>
          <w:sz w:val="24"/>
          <w:szCs w:val="24"/>
        </w:rPr>
        <w:t>71</w:t>
      </w:r>
      <w:r w:rsidR="007402F3" w:rsidRPr="00A17530">
        <w:rPr>
          <w:rFonts w:ascii="Times New Roman" w:hAnsi="Times New Roman" w:cs="Times New Roman"/>
          <w:sz w:val="24"/>
          <w:szCs w:val="24"/>
        </w:rPr>
        <w:t xml:space="preserve">, </w:t>
      </w:r>
      <w:r w:rsidRPr="00A17530">
        <w:rPr>
          <w:rFonts w:ascii="Times New Roman" w:hAnsi="Times New Roman" w:cs="Times New Roman"/>
          <w:sz w:val="24"/>
          <w:szCs w:val="24"/>
        </w:rPr>
        <w:t>301–311. DOI 10.1007/s00445-008-0224-z</w:t>
      </w:r>
      <w:r w:rsidR="00436668" w:rsidRPr="00A17530">
        <w:rPr>
          <w:rFonts w:ascii="Times New Roman" w:hAnsi="Times New Roman" w:cs="Times New Roman"/>
          <w:sz w:val="24"/>
          <w:szCs w:val="24"/>
        </w:rPr>
        <w:t>.</w:t>
      </w:r>
    </w:p>
    <w:p w14:paraId="4327FAC5"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Mohajeri, N., Gudmundsson, A. 2012. Entropies and Scaling Exponents of Street and FractureNetworks. Entropy</w:t>
      </w:r>
      <w:r w:rsidR="00A04521" w:rsidRPr="00A17530">
        <w:rPr>
          <w:rFonts w:ascii="Times New Roman" w:hAnsi="Times New Roman" w:cs="Times New Roman"/>
          <w:sz w:val="24"/>
          <w:szCs w:val="24"/>
        </w:rPr>
        <w:t xml:space="preserve">, </w:t>
      </w:r>
      <w:r w:rsidRPr="00A17530">
        <w:rPr>
          <w:rFonts w:ascii="Times New Roman" w:hAnsi="Times New Roman" w:cs="Times New Roman"/>
          <w:sz w:val="24"/>
          <w:szCs w:val="24"/>
        </w:rPr>
        <w:t>14, 800</w:t>
      </w:r>
      <w:r w:rsidR="00A04521" w:rsidRPr="00A17530">
        <w:rPr>
          <w:rFonts w:ascii="Times New Roman" w:hAnsi="Times New Roman" w:cs="Times New Roman"/>
          <w:sz w:val="24"/>
          <w:szCs w:val="24"/>
        </w:rPr>
        <w:t>–</w:t>
      </w:r>
      <w:r w:rsidRPr="00A17530">
        <w:rPr>
          <w:rFonts w:ascii="Times New Roman" w:hAnsi="Times New Roman" w:cs="Times New Roman"/>
          <w:sz w:val="24"/>
          <w:szCs w:val="24"/>
        </w:rPr>
        <w:t>833; doi:10.3390/e14040800. ISSN 1099</w:t>
      </w:r>
      <w:r w:rsidR="007402F3" w:rsidRPr="00A17530">
        <w:rPr>
          <w:rFonts w:ascii="Times New Roman" w:hAnsi="Times New Roman" w:cs="Times New Roman"/>
          <w:sz w:val="24"/>
          <w:szCs w:val="24"/>
        </w:rPr>
        <w:t>–</w:t>
      </w:r>
      <w:r w:rsidRPr="00A17530">
        <w:rPr>
          <w:rFonts w:ascii="Times New Roman" w:hAnsi="Times New Roman" w:cs="Times New Roman"/>
          <w:sz w:val="24"/>
          <w:szCs w:val="24"/>
        </w:rPr>
        <w:t xml:space="preserve">4300. </w:t>
      </w:r>
    </w:p>
    <w:p w14:paraId="6FCC299C" w14:textId="77777777" w:rsidR="005E6BBC" w:rsidRPr="00A17530" w:rsidRDefault="005E6BBC"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Marti, J., Gudmundsson, A., 2000. The Las Cañadas caldera (Tenerife, Canary Islands): an overlapping collapse caldera generated by magma-chamber migration. </w:t>
      </w:r>
      <w:r w:rsidR="00A04521" w:rsidRPr="00A17530">
        <w:rPr>
          <w:rFonts w:ascii="Times New Roman" w:hAnsi="Times New Roman" w:cs="Times New Roman"/>
          <w:sz w:val="24"/>
          <w:szCs w:val="24"/>
        </w:rPr>
        <w:t>Journal of Volcanology and Geothermal Research,</w:t>
      </w:r>
      <w:r w:rsidRPr="00A17530">
        <w:rPr>
          <w:rFonts w:ascii="Times New Roman" w:hAnsi="Times New Roman" w:cs="Times New Roman"/>
          <w:sz w:val="24"/>
          <w:szCs w:val="24"/>
        </w:rPr>
        <w:t xml:space="preserve"> 103</w:t>
      </w:r>
      <w:r w:rsidR="00A04521" w:rsidRPr="00A17530">
        <w:rPr>
          <w:rFonts w:ascii="Times New Roman" w:hAnsi="Times New Roman" w:cs="Times New Roman"/>
          <w:sz w:val="24"/>
          <w:szCs w:val="24"/>
        </w:rPr>
        <w:t xml:space="preserve">, </w:t>
      </w:r>
      <w:r w:rsidRPr="00A17530">
        <w:rPr>
          <w:rFonts w:ascii="Times New Roman" w:hAnsi="Times New Roman" w:cs="Times New Roman"/>
          <w:sz w:val="24"/>
          <w:szCs w:val="24"/>
        </w:rPr>
        <w:t>161–173.</w:t>
      </w:r>
    </w:p>
    <w:p w14:paraId="066541E8" w14:textId="77777777" w:rsidR="00436668" w:rsidRPr="00A17530" w:rsidRDefault="00A84F5A"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Mauro, I., Bertotto, G., Jalowitzki, T., Orihashi, Y., Ponce, A., 2015. Emplacement history and inflation evidence of a long basaltic lava flow located in Southern Payenia Volcanic Province, Argentina. Journal of Volcanology and Geothermal Research 293</w:t>
      </w:r>
      <w:r w:rsidR="00A04521" w:rsidRPr="00A17530">
        <w:rPr>
          <w:rFonts w:ascii="Times New Roman" w:hAnsi="Times New Roman" w:cs="Times New Roman"/>
          <w:sz w:val="24"/>
          <w:szCs w:val="24"/>
        </w:rPr>
        <w:t>,</w:t>
      </w:r>
      <w:r w:rsidRPr="00A17530">
        <w:rPr>
          <w:rFonts w:ascii="Times New Roman" w:hAnsi="Times New Roman" w:cs="Times New Roman"/>
          <w:sz w:val="24"/>
          <w:szCs w:val="24"/>
        </w:rPr>
        <w:t xml:space="preserve"> 46–56.</w:t>
      </w:r>
    </w:p>
    <w:p w14:paraId="759E1B0C" w14:textId="77777777" w:rsidR="00354714" w:rsidRDefault="0045551B" w:rsidP="00DF3FE7">
      <w:pPr>
        <w:spacing w:line="360" w:lineRule="auto"/>
        <w:ind w:left="1560" w:hanging="1200"/>
        <w:contextualSpacing/>
        <w:jc w:val="both"/>
        <w:rPr>
          <w:rFonts w:ascii="Tahoma" w:hAnsi="Tahoma" w:cs="Tahoma"/>
          <w:color w:val="000000"/>
          <w:sz w:val="18"/>
          <w:szCs w:val="18"/>
          <w:lang w:val="en-US"/>
        </w:rPr>
      </w:pPr>
      <w:r w:rsidRPr="00A17530">
        <w:rPr>
          <w:rFonts w:ascii="Times New Roman" w:hAnsi="Times New Roman" w:cs="Times New Roman"/>
          <w:sz w:val="24"/>
          <w:szCs w:val="24"/>
        </w:rPr>
        <w:t xml:space="preserve">Muftah, A., Pavlakis, P., Godelitsas, A., Gamaletsos, P.,   Boaz, N. 2013. Paleogeography of the Eosahabi River in Libya: New insights into the mineralogy, geochemistry and paleontology of Member U1 of the Sahabi Formation, </w:t>
      </w:r>
      <w:r w:rsidR="00480E94" w:rsidRPr="00A17530">
        <w:rPr>
          <w:rFonts w:ascii="Times New Roman" w:hAnsi="Times New Roman" w:cs="Times New Roman"/>
          <w:sz w:val="24"/>
          <w:szCs w:val="24"/>
        </w:rPr>
        <w:t>north-eastern</w:t>
      </w:r>
      <w:r w:rsidRPr="00A17530">
        <w:rPr>
          <w:rFonts w:ascii="Times New Roman" w:hAnsi="Times New Roman" w:cs="Times New Roman"/>
          <w:sz w:val="24"/>
          <w:szCs w:val="24"/>
        </w:rPr>
        <w:t xml:space="preserve"> Libya. Journal of African Earth Sciences</w:t>
      </w:r>
      <w:r w:rsidR="00A04521" w:rsidRPr="00A17530">
        <w:rPr>
          <w:rFonts w:ascii="Times New Roman" w:hAnsi="Times New Roman" w:cs="Times New Roman"/>
          <w:sz w:val="24"/>
          <w:szCs w:val="24"/>
        </w:rPr>
        <w:t>,</w:t>
      </w:r>
      <w:r w:rsidRPr="00A17530">
        <w:rPr>
          <w:rFonts w:ascii="Times New Roman" w:hAnsi="Times New Roman" w:cs="Times New Roman"/>
          <w:sz w:val="24"/>
          <w:szCs w:val="24"/>
        </w:rPr>
        <w:t xml:space="preserve"> 78</w:t>
      </w:r>
      <w:r w:rsidR="00A04521" w:rsidRPr="00A17530">
        <w:rPr>
          <w:rFonts w:ascii="Times New Roman" w:hAnsi="Times New Roman" w:cs="Times New Roman"/>
          <w:sz w:val="24"/>
          <w:szCs w:val="24"/>
        </w:rPr>
        <w:t>,</w:t>
      </w:r>
      <w:r w:rsidRPr="00A17530">
        <w:rPr>
          <w:rFonts w:ascii="Times New Roman" w:hAnsi="Times New Roman" w:cs="Times New Roman"/>
          <w:sz w:val="24"/>
          <w:szCs w:val="24"/>
        </w:rPr>
        <w:t xml:space="preserve"> 86–96.</w:t>
      </w:r>
    </w:p>
    <w:p w14:paraId="4D809D49" w14:textId="77777777" w:rsidR="00354714" w:rsidRPr="00DF3FE7" w:rsidRDefault="008535B2" w:rsidP="00DF3FE7">
      <w:pPr>
        <w:spacing w:line="360" w:lineRule="auto"/>
        <w:ind w:left="1560" w:hanging="1200"/>
        <w:contextualSpacing/>
        <w:jc w:val="both"/>
        <w:rPr>
          <w:rFonts w:ascii="Times New Roman" w:hAnsi="Times New Roman" w:cs="Times New Roman"/>
          <w:color w:val="000000"/>
          <w:sz w:val="24"/>
          <w:szCs w:val="24"/>
          <w:lang w:val="en-US"/>
        </w:rPr>
      </w:pPr>
      <w:r w:rsidRPr="00DF3FE7">
        <w:rPr>
          <w:rFonts w:ascii="Times New Roman" w:hAnsi="Times New Roman" w:cs="Times New Roman"/>
          <w:color w:val="000000"/>
          <w:sz w:val="24"/>
          <w:szCs w:val="24"/>
          <w:lang w:val="en-US"/>
        </w:rPr>
        <w:t>Murcia, H., Nemeth, K., Moufti, M.R., Lindsay, J.M., El-Masry, N., Cronin, S.J., Qaddah, A. and Smith, I.E.M., 2014. Late Holocene lava flow morphotypes of northern Harrat Rahat, Kingdom of Saudi Arabia: Implications for the description of continental lava fields. Journal of Asian Earth Sciences, 84: 131-145.</w:t>
      </w:r>
    </w:p>
    <w:p w14:paraId="5A1ED229"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Nemeth, K., Haller, M., Martin, U., Rossi, C., Massafero, G., 2008. Morphology of lava tumuli from Mendoza, Patagonia (Argentina) and Al-Haruj (Libya). Z. </w:t>
      </w:r>
      <w:r w:rsidR="00A04521" w:rsidRPr="00A17530">
        <w:rPr>
          <w:rFonts w:ascii="Times New Roman" w:hAnsi="Times New Roman" w:cs="Times New Roman"/>
          <w:sz w:val="24"/>
          <w:szCs w:val="24"/>
        </w:rPr>
        <w:t xml:space="preserve">Geomorphology, </w:t>
      </w:r>
      <w:r w:rsidRPr="00A17530">
        <w:rPr>
          <w:rFonts w:ascii="Times New Roman" w:hAnsi="Times New Roman" w:cs="Times New Roman"/>
          <w:sz w:val="24"/>
          <w:szCs w:val="24"/>
        </w:rPr>
        <w:t>52, 181</w:t>
      </w:r>
      <w:r w:rsidR="00A04521" w:rsidRPr="00A17530">
        <w:rPr>
          <w:rFonts w:ascii="Times New Roman" w:hAnsi="Times New Roman" w:cs="Times New Roman"/>
          <w:sz w:val="24"/>
          <w:szCs w:val="24"/>
        </w:rPr>
        <w:t>–</w:t>
      </w:r>
      <w:r w:rsidRPr="00A17530">
        <w:rPr>
          <w:rFonts w:ascii="Times New Roman" w:hAnsi="Times New Roman" w:cs="Times New Roman"/>
          <w:sz w:val="24"/>
          <w:szCs w:val="24"/>
        </w:rPr>
        <w:t>194.</w:t>
      </w:r>
    </w:p>
    <w:p w14:paraId="6B714429" w14:textId="77777777" w:rsidR="008F38F7" w:rsidRPr="00A17530" w:rsidRDefault="008F38F7"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Németh, K., Kereszturi, G., 2015. Monogenetic volcanism: personal views and discussion. International Journal of Earth Sciences, 104, 2131–2146.</w:t>
      </w:r>
    </w:p>
    <w:p w14:paraId="7350CDDB"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Ninad, R., Raymond, A. Duraiswami  R., 2003.  Morphology an emplacement of flows from the Deccan Volcanic Province, India. </w:t>
      </w:r>
      <w:r w:rsidR="00A04521" w:rsidRPr="00A17530">
        <w:rPr>
          <w:rFonts w:ascii="Times New Roman" w:hAnsi="Times New Roman" w:cs="Times New Roman"/>
          <w:sz w:val="24"/>
          <w:szCs w:val="24"/>
        </w:rPr>
        <w:t>Bulletin of Volcanology,</w:t>
      </w:r>
      <w:r w:rsidRPr="00A17530">
        <w:rPr>
          <w:rFonts w:ascii="Times New Roman" w:hAnsi="Times New Roman" w:cs="Times New Roman"/>
          <w:sz w:val="24"/>
          <w:szCs w:val="24"/>
        </w:rPr>
        <w:t xml:space="preserve"> 66:29–45. DOI 10.1007/s00445-003-0294-x</w:t>
      </w:r>
      <w:r w:rsidR="00436668" w:rsidRPr="00A17530">
        <w:rPr>
          <w:rFonts w:ascii="Times New Roman" w:hAnsi="Times New Roman" w:cs="Times New Roman"/>
          <w:sz w:val="24"/>
          <w:szCs w:val="24"/>
        </w:rPr>
        <w:t>.</w:t>
      </w:r>
    </w:p>
    <w:p w14:paraId="7DF63939"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Nixon, S., Maclennan, J., White, N., 201</w:t>
      </w:r>
      <w:r w:rsidR="005B24B8" w:rsidRPr="00A17530">
        <w:rPr>
          <w:rFonts w:ascii="Times New Roman" w:hAnsi="Times New Roman" w:cs="Times New Roman"/>
          <w:sz w:val="24"/>
          <w:szCs w:val="24"/>
        </w:rPr>
        <w:t>1</w:t>
      </w:r>
      <w:r w:rsidRPr="00A17530">
        <w:rPr>
          <w:rFonts w:ascii="Times New Roman" w:hAnsi="Times New Roman" w:cs="Times New Roman"/>
          <w:sz w:val="24"/>
          <w:szCs w:val="24"/>
        </w:rPr>
        <w:t>.  Intra-plate magmatism of the Al Haruj Volcanic Field, Libya. Goldschmidt Conference Abstracts.</w:t>
      </w:r>
    </w:p>
    <w:p w14:paraId="69FE4AD9" w14:textId="77777777" w:rsidR="00C62D85" w:rsidRPr="00A17530" w:rsidRDefault="00C62D85"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lastRenderedPageBreak/>
        <w:t>Olsen, P. 1999. Giant lava flows, mass extinctions and mantle plumes. Science, 284, 604–605.</w:t>
      </w:r>
    </w:p>
    <w:p w14:paraId="5B8A4C82" w14:textId="77777777" w:rsidR="00C42A9D" w:rsidRPr="00A17530" w:rsidRDefault="00C42A9D"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Pedersen G., Höskuldsson, A., Dürig, T., Thordarson, T., . Jónsdóttir, S., Riishuus, M., Óskarsson, B., Dumont, S., Magnusson, E., Gudmundsson, M., Sigmundsson, F., DrouinV., Gallagher, C., Askew, R., Gudnason, J., Moreland, W., Nikkola, P., Reynolds, H., Schmith, J.,  the IES eruption team, 2017. Lava field evolution and emplacement dynamics of the 2014–2015basaltic fissure eruption at Holuhraun, Iceland, Journal of Volcanology and Geothermal Research, 340,155–169.</w:t>
      </w:r>
    </w:p>
    <w:p w14:paraId="63A603B9" w14:textId="77777777" w:rsidR="0038712C"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Peregi, Z., Less, G., Konrad, G., Fodor, L., Gulacsi, Z., Gyalog, L., Turki, S., Suwesi, K., Sherif, K., Dalub, H., 2003. Explanatory Booklet. Geological Map of Libya 1: 250.000. Sheet: Al Haruj Al Abyad NG 33-8. Industrial Research Centre, Tripoli, </w:t>
      </w:r>
      <w:r w:rsidR="00A04521" w:rsidRPr="00A17530">
        <w:rPr>
          <w:rFonts w:ascii="Times New Roman" w:hAnsi="Times New Roman" w:cs="Times New Roman"/>
          <w:sz w:val="24"/>
          <w:szCs w:val="24"/>
        </w:rPr>
        <w:t xml:space="preserve">p. </w:t>
      </w:r>
      <w:r w:rsidRPr="00A17530">
        <w:rPr>
          <w:rFonts w:ascii="Times New Roman" w:hAnsi="Times New Roman" w:cs="Times New Roman"/>
          <w:sz w:val="24"/>
          <w:szCs w:val="24"/>
        </w:rPr>
        <w:t>248.</w:t>
      </w:r>
    </w:p>
    <w:p w14:paraId="72E9AAA5" w14:textId="77777777" w:rsidR="0038712C" w:rsidRPr="00A17530" w:rsidRDefault="0038712C"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Rossi, M., J.999. Plan-curvature effect on the formation of tumuli onshield volcanoes: an example from Leitin lava flow field in Iceland, Zeitschrift für Geomorphologie,114, 1– </w:t>
      </w:r>
      <w:r w:rsidR="00445BBC" w:rsidRPr="00A17530">
        <w:rPr>
          <w:rFonts w:ascii="Times New Roman" w:hAnsi="Times New Roman" w:cs="Times New Roman"/>
          <w:sz w:val="24"/>
          <w:szCs w:val="24"/>
        </w:rPr>
        <w:t>1</w:t>
      </w:r>
      <w:r w:rsidRPr="00A17530">
        <w:rPr>
          <w:rFonts w:ascii="Times New Roman" w:hAnsi="Times New Roman" w:cs="Times New Roman"/>
          <w:sz w:val="24"/>
          <w:szCs w:val="24"/>
        </w:rPr>
        <w:t>0.</w:t>
      </w:r>
    </w:p>
    <w:p w14:paraId="09445F00"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Rossi, M., Gudmundsson, A., 1996. The morphology of flow-lobe tumuli on Icelandic lava shields. Journal of Volcanology and Geothermal Research 72, 291–308</w:t>
      </w:r>
      <w:r w:rsidR="00436668" w:rsidRPr="00A17530">
        <w:rPr>
          <w:rFonts w:ascii="Times New Roman" w:hAnsi="Times New Roman" w:cs="Times New Roman"/>
          <w:sz w:val="24"/>
          <w:szCs w:val="24"/>
        </w:rPr>
        <w:t>.</w:t>
      </w:r>
    </w:p>
    <w:p w14:paraId="1EFD3B93"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Rowland</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xml:space="preserve"> S</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Walker</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xml:space="preserve"> G</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xml:space="preserve"> 1987</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xml:space="preserve"> Toothpaste lava: characteristics and origin of a lava structural type transitional between pahoehoe and aa. </w:t>
      </w:r>
      <w:r w:rsidR="00A04521" w:rsidRPr="00A17530">
        <w:rPr>
          <w:rFonts w:ascii="Times New Roman" w:hAnsi="Times New Roman" w:cs="Times New Roman"/>
          <w:sz w:val="24"/>
          <w:szCs w:val="24"/>
        </w:rPr>
        <w:t xml:space="preserve">Bulletin of Volcanology,  </w:t>
      </w:r>
      <w:r w:rsidRPr="00A17530">
        <w:rPr>
          <w:rFonts w:ascii="Times New Roman" w:hAnsi="Times New Roman" w:cs="Times New Roman"/>
          <w:sz w:val="24"/>
          <w:szCs w:val="24"/>
        </w:rPr>
        <w:t>49</w:t>
      </w:r>
      <w:r w:rsidR="00A04521" w:rsidRPr="00A17530">
        <w:rPr>
          <w:rFonts w:ascii="Times New Roman" w:hAnsi="Times New Roman" w:cs="Times New Roman"/>
          <w:sz w:val="24"/>
          <w:szCs w:val="24"/>
        </w:rPr>
        <w:t xml:space="preserve">, </w:t>
      </w:r>
      <w:r w:rsidRPr="00A17530">
        <w:rPr>
          <w:rFonts w:ascii="Times New Roman" w:hAnsi="Times New Roman" w:cs="Times New Roman"/>
          <w:sz w:val="24"/>
          <w:szCs w:val="24"/>
        </w:rPr>
        <w:t>631–641</w:t>
      </w:r>
      <w:r w:rsidR="00436668" w:rsidRPr="00A17530">
        <w:rPr>
          <w:rFonts w:ascii="Times New Roman" w:hAnsi="Times New Roman" w:cs="Times New Roman"/>
          <w:sz w:val="24"/>
          <w:szCs w:val="24"/>
        </w:rPr>
        <w:t>.</w:t>
      </w:r>
    </w:p>
    <w:p w14:paraId="73E32F32"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Scheidt, S., Hamilton, C., Zimbelman, J., Bleacher, J., Garry, W., De Wet, A., Crumpler, L., 2014. Lava rise plateaus and inflation pits within the Mc-cartys flow, New Mexico, USA. 45</w:t>
      </w:r>
      <w:r w:rsidR="00530843" w:rsidRPr="00A17530">
        <w:rPr>
          <w:rFonts w:ascii="Times New Roman" w:hAnsi="Times New Roman" w:cs="Times New Roman"/>
          <w:sz w:val="24"/>
          <w:szCs w:val="24"/>
          <w:vertAlign w:val="superscript"/>
        </w:rPr>
        <w:t>th</w:t>
      </w:r>
      <w:r w:rsidRPr="00A17530">
        <w:rPr>
          <w:rFonts w:ascii="Times New Roman" w:hAnsi="Times New Roman" w:cs="Times New Roman"/>
          <w:sz w:val="24"/>
          <w:szCs w:val="24"/>
        </w:rPr>
        <w:t>Lunar and Planetary Science Conference.</w:t>
      </w:r>
    </w:p>
    <w:p w14:paraId="6D96853A" w14:textId="77777777" w:rsidR="00610400" w:rsidRPr="00A17530" w:rsidRDefault="00610400"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Self S, Thordarson Th, Keszthelyi L, Walker GPL, Hon K, et al. 1996.Anewmodel for the emplacement of the Columbia River Basalts as large inflated pahoehoe sheet lava flow fields. Geophysical Research Letters. 23, 2689–92</w:t>
      </w:r>
    </w:p>
    <w:p w14:paraId="4281E9D9" w14:textId="77777777" w:rsidR="00610400" w:rsidRPr="00A17530" w:rsidRDefault="00610400"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Self, S., Thordarson, T., Keszthelyi. L. . 1997. Emplacement of continental flood basalt lava flows. In AGU Geophys. Monogr. Large Igneous Processes, ed. JJ Mahoney, M Coffin.</w:t>
      </w:r>
    </w:p>
    <w:p w14:paraId="0CF4F357"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Self, S., Keszthelyi, L., Thordarson, T., 1998. The importance of  pahoehoe. </w:t>
      </w:r>
      <w:r w:rsidR="00A04521" w:rsidRPr="00A17530">
        <w:rPr>
          <w:rFonts w:ascii="Times New Roman" w:hAnsi="Times New Roman" w:cs="Times New Roman"/>
          <w:sz w:val="24"/>
          <w:szCs w:val="24"/>
        </w:rPr>
        <w:t xml:space="preserve">Annual Review of Earth and Planetary Sciences, </w:t>
      </w:r>
      <w:r w:rsidRPr="00A17530">
        <w:rPr>
          <w:rFonts w:ascii="Times New Roman" w:hAnsi="Times New Roman" w:cs="Times New Roman"/>
          <w:sz w:val="24"/>
          <w:szCs w:val="24"/>
        </w:rPr>
        <w:t>26, 81</w:t>
      </w:r>
      <w:r w:rsidR="00A04521" w:rsidRPr="00A17530">
        <w:rPr>
          <w:rFonts w:ascii="Times New Roman" w:hAnsi="Times New Roman" w:cs="Times New Roman"/>
          <w:sz w:val="24"/>
          <w:szCs w:val="24"/>
        </w:rPr>
        <w:t>–</w:t>
      </w:r>
      <w:r w:rsidRPr="00A17530">
        <w:rPr>
          <w:rFonts w:ascii="Times New Roman" w:hAnsi="Times New Roman" w:cs="Times New Roman"/>
          <w:sz w:val="24"/>
          <w:szCs w:val="24"/>
        </w:rPr>
        <w:t>110.</w:t>
      </w:r>
    </w:p>
    <w:p w14:paraId="2C280B5A"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lastRenderedPageBreak/>
        <w:t>Self</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xml:space="preserve"> S</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Keszthelyi</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xml:space="preserve"> L</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Thordarson</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xml:space="preserve"> T</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xml:space="preserve"> 2000</w:t>
      </w:r>
      <w:r w:rsidR="00480E94" w:rsidRPr="00A17530">
        <w:rPr>
          <w:rFonts w:ascii="Times New Roman" w:hAnsi="Times New Roman" w:cs="Times New Roman"/>
          <w:sz w:val="24"/>
          <w:szCs w:val="24"/>
        </w:rPr>
        <w:t>.</w:t>
      </w:r>
      <w:r w:rsidRPr="00A17530">
        <w:rPr>
          <w:rFonts w:ascii="Times New Roman" w:hAnsi="Times New Roman" w:cs="Times New Roman"/>
          <w:sz w:val="24"/>
          <w:szCs w:val="24"/>
        </w:rPr>
        <w:t xml:space="preserve"> Discussion of: ‘Pulsed inflation of pahoehoe lava flows: implications for flood basalt emplacement,’ by Anderson et al. </w:t>
      </w:r>
      <w:r w:rsidR="00A04521" w:rsidRPr="00A17530">
        <w:rPr>
          <w:rFonts w:ascii="Times New Roman" w:hAnsi="Times New Roman" w:cs="Times New Roman"/>
          <w:sz w:val="24"/>
          <w:szCs w:val="24"/>
        </w:rPr>
        <w:t xml:space="preserve">Earth and Planetary Science Letters, </w:t>
      </w:r>
      <w:r w:rsidRPr="00A17530">
        <w:rPr>
          <w:rFonts w:ascii="Times New Roman" w:hAnsi="Times New Roman" w:cs="Times New Roman"/>
          <w:sz w:val="24"/>
          <w:szCs w:val="24"/>
        </w:rPr>
        <w:t>179</w:t>
      </w:r>
      <w:r w:rsidR="00A04521" w:rsidRPr="00A17530">
        <w:rPr>
          <w:rFonts w:ascii="Times New Roman" w:hAnsi="Times New Roman" w:cs="Times New Roman"/>
          <w:sz w:val="24"/>
          <w:szCs w:val="24"/>
        </w:rPr>
        <w:t xml:space="preserve">, </w:t>
      </w:r>
      <w:r w:rsidRPr="00A17530">
        <w:rPr>
          <w:rFonts w:ascii="Times New Roman" w:hAnsi="Times New Roman" w:cs="Times New Roman"/>
          <w:sz w:val="24"/>
          <w:szCs w:val="24"/>
        </w:rPr>
        <w:t>421–423</w:t>
      </w:r>
      <w:r w:rsidR="00436668" w:rsidRPr="00A17530">
        <w:rPr>
          <w:rFonts w:ascii="Times New Roman" w:hAnsi="Times New Roman" w:cs="Times New Roman"/>
          <w:sz w:val="24"/>
          <w:szCs w:val="24"/>
        </w:rPr>
        <w:t>.</w:t>
      </w:r>
    </w:p>
    <w:p w14:paraId="17483EC2" w14:textId="77777777" w:rsidR="00254443" w:rsidRPr="00A17530" w:rsidRDefault="00254443"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Stothers, R.,. 1996. The great dry fog of 1783. Climatic Change ,32, 79–89</w:t>
      </w:r>
    </w:p>
    <w:p w14:paraId="499C61C2" w14:textId="77777777" w:rsidR="00B82896" w:rsidRPr="00A17530" w:rsidRDefault="00B82896"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Suleiman, A., Doser, D., 1995. The seismicity, seismotectonics and earthquake hazards of Libya, with detailed analysis of the 1935 April 19, M=7.1 earthquake sequence. </w:t>
      </w:r>
      <w:r w:rsidR="00A04521" w:rsidRPr="00A17530">
        <w:rPr>
          <w:rFonts w:ascii="Times New Roman" w:hAnsi="Times New Roman" w:cs="Times New Roman"/>
          <w:sz w:val="24"/>
          <w:szCs w:val="24"/>
        </w:rPr>
        <w:t xml:space="preserve">Geophysical Journal International, </w:t>
      </w:r>
      <w:r w:rsidRPr="00A17530">
        <w:rPr>
          <w:rFonts w:ascii="Times New Roman" w:hAnsi="Times New Roman" w:cs="Times New Roman"/>
          <w:sz w:val="24"/>
          <w:szCs w:val="24"/>
        </w:rPr>
        <w:t>120</w:t>
      </w:r>
      <w:r w:rsidR="00A04521" w:rsidRPr="00A17530">
        <w:rPr>
          <w:rFonts w:ascii="Times New Roman" w:hAnsi="Times New Roman" w:cs="Times New Roman"/>
          <w:sz w:val="24"/>
          <w:szCs w:val="24"/>
        </w:rPr>
        <w:t xml:space="preserve">, </w:t>
      </w:r>
      <w:r w:rsidRPr="00A17530">
        <w:rPr>
          <w:rFonts w:ascii="Times New Roman" w:hAnsi="Times New Roman" w:cs="Times New Roman"/>
          <w:sz w:val="24"/>
          <w:szCs w:val="24"/>
        </w:rPr>
        <w:t>312–322.</w:t>
      </w:r>
    </w:p>
    <w:p w14:paraId="0F5F1BAF"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Szilard, R., 197</w:t>
      </w:r>
      <w:r w:rsidR="0047141B" w:rsidRPr="00A17530">
        <w:rPr>
          <w:rFonts w:ascii="Times New Roman" w:hAnsi="Times New Roman" w:cs="Times New Roman"/>
          <w:sz w:val="24"/>
          <w:szCs w:val="24"/>
        </w:rPr>
        <w:t>5</w:t>
      </w:r>
      <w:r w:rsidRPr="00A17530">
        <w:rPr>
          <w:rFonts w:ascii="Times New Roman" w:hAnsi="Times New Roman" w:cs="Times New Roman"/>
          <w:sz w:val="24"/>
          <w:szCs w:val="24"/>
        </w:rPr>
        <w:t xml:space="preserve">. Theory and analysis of plates, </w:t>
      </w:r>
      <w:r w:rsidR="0047141B" w:rsidRPr="00A17530">
        <w:rPr>
          <w:rFonts w:ascii="Times New Roman" w:hAnsi="Times New Roman" w:cs="Times New Roman"/>
          <w:sz w:val="24"/>
          <w:szCs w:val="24"/>
        </w:rPr>
        <w:t>c</w:t>
      </w:r>
      <w:r w:rsidRPr="00A17530">
        <w:rPr>
          <w:rFonts w:ascii="Times New Roman" w:hAnsi="Times New Roman" w:cs="Times New Roman"/>
          <w:sz w:val="24"/>
          <w:szCs w:val="24"/>
        </w:rPr>
        <w:t xml:space="preserve">lassical and numerical methods, Prentice-Hall, Englewood Cliffs, N. J. </w:t>
      </w:r>
      <w:r w:rsidR="00B36F17" w:rsidRPr="00A17530">
        <w:rPr>
          <w:rFonts w:ascii="Times New Roman" w:hAnsi="Times New Roman" w:cs="Times New Roman"/>
          <w:sz w:val="24"/>
          <w:szCs w:val="24"/>
        </w:rPr>
        <w:t xml:space="preserve">p. 253. </w:t>
      </w:r>
    </w:p>
    <w:p w14:paraId="4EB5B1A2" w14:textId="77777777" w:rsidR="00737BFE" w:rsidRPr="00A17530" w:rsidRDefault="00737BFE"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Theilig, E,. 1986. Formation of pressure ridgesand emplacement of compound basaltic lava flows. PhD thesis. Ariz. State Univ., Tempe.212 pp.</w:t>
      </w:r>
    </w:p>
    <w:p w14:paraId="2B6C825F" w14:textId="77777777" w:rsidR="00AC5B64" w:rsidRPr="00A17530" w:rsidRDefault="00AC5B64"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Thordarson T., 1995. Volatile release and atmosphericeffects of basaltic fissure eruptions. PhD thesis. Univ. Hawaii, Manoa, Honolulu.580 pp.</w:t>
      </w:r>
    </w:p>
    <w:p w14:paraId="7CD24D46" w14:textId="77777777" w:rsidR="009549EC" w:rsidRPr="00A17530" w:rsidRDefault="009549EC"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Thordarson, T.,  2000.</w:t>
      </w:r>
      <w:r w:rsidR="00851FB1" w:rsidRPr="00A17530">
        <w:rPr>
          <w:rFonts w:ascii="Times New Roman" w:hAnsi="Times New Roman" w:cs="Times New Roman"/>
          <w:sz w:val="24"/>
          <w:szCs w:val="24"/>
        </w:rPr>
        <w:t xml:space="preserve"> Physical volcanology of lava flows on Surtsey, Iceland:A preliminary report. Suurtesy Research.  Reylzjavik, 11, 109-126.</w:t>
      </w:r>
    </w:p>
    <w:p w14:paraId="2AEB83AC" w14:textId="77777777" w:rsidR="00851FB1" w:rsidRPr="00A17530" w:rsidRDefault="00F35FC2"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Thordarson, T., Höskuldsson, A., 2008. Postglacial volcanism in Iceland, Jokull - The Icelandic Journal of Earth Sciences</w:t>
      </w:r>
      <w:r w:rsidR="00851FB1" w:rsidRPr="00A17530">
        <w:rPr>
          <w:rFonts w:ascii="Times New Roman" w:hAnsi="Times New Roman" w:cs="Times New Roman"/>
          <w:sz w:val="24"/>
          <w:szCs w:val="24"/>
        </w:rPr>
        <w:t xml:space="preserve">, 58, 197-228. </w:t>
      </w:r>
    </w:p>
    <w:p w14:paraId="28272019" w14:textId="77777777" w:rsidR="00D2575D" w:rsidRPr="00A17530" w:rsidRDefault="00D2575D"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Thordarson, T., Sigmarsson, O., 2009. Effusive activity in the1963–67 Surtsey eruption, Iceland: flow emplacement andgrowth of small lava shields. In: Thordarson, T., G. Larsen,S. Self, S. Rowland and Á. Höskuldsson eds. Studies in Volcanology:The Legacy of George Walker. Geological Society, London, Special Publications.</w:t>
      </w:r>
    </w:p>
    <w:p w14:paraId="000724EB" w14:textId="77777777" w:rsidR="00D2575D" w:rsidRPr="00A17530" w:rsidRDefault="00D2575D"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Thordarson, T., Self, S., Miller, D.,   Larsen, G., Vilmundardóttir, G., 2003. Sulphur release from flood lava eruptions in the Veiðivötn, Grímsvötn and Katla volcanic systems,Iceland. In: Oppenheimer, C., D. M. Pyle and J. Barclay eds.Volcanic Degassing. Geological Society, London, Special Publications. 213, 103–121.</w:t>
      </w:r>
    </w:p>
    <w:p w14:paraId="2D2009F0" w14:textId="77777777" w:rsidR="00D2575D" w:rsidRPr="00A17530" w:rsidRDefault="00AC5B64"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Thordarson T., Self, S., 1997. Atmospheric and environmental effects of the 1783-84 AD Laki eruption. Glob. Planet. Change. In revision </w:t>
      </w:r>
      <w:r w:rsidR="00D2575D" w:rsidRPr="00A17530">
        <w:rPr>
          <w:rFonts w:ascii="Times New Roman" w:hAnsi="Times New Roman" w:cs="Times New Roman"/>
          <w:sz w:val="24"/>
          <w:szCs w:val="24"/>
        </w:rPr>
        <w:t>Thordarson, T., Self, S.,  1996. Sulphur, chlorine and fluorinedegassing and atmospheric loading by the Roza eruption,Columbia River Basalt Group, Washington, USA. Journal of Volcanology and Geothermal Research, 74, 49–73.</w:t>
      </w:r>
    </w:p>
    <w:p w14:paraId="412A095E" w14:textId="77777777" w:rsidR="00E9450F" w:rsidRPr="00A17530" w:rsidRDefault="00D2575D"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lastRenderedPageBreak/>
        <w:t>Thordarson, T., Self, S., Óskarsson, N.,  Hulsebosch, T.,  1996.Sulfur, chlorine, and fluorine degassing and atmosphericloading by the 1783–1784 AD Laki (Skaftár Fires) eruptionin Iceland. Bulletin of Volcanology. 58, 205–225</w:t>
      </w:r>
      <w:r w:rsidR="00E9450F" w:rsidRPr="00A17530">
        <w:rPr>
          <w:rFonts w:ascii="Times New Roman" w:hAnsi="Times New Roman" w:cs="Times New Roman"/>
          <w:sz w:val="24"/>
          <w:szCs w:val="24"/>
        </w:rPr>
        <w:t>.</w:t>
      </w:r>
    </w:p>
    <w:p w14:paraId="04B61FB6" w14:textId="77777777" w:rsidR="00D2575D" w:rsidRPr="00A17530" w:rsidRDefault="00D2575D"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Thordarson, T., Self, S.,  1993. The Laki (Skaftár Fires) andGrímsvötn eruptions in 1783–1785. Bulletin of Volcanology, 55, 233–263.</w:t>
      </w:r>
    </w:p>
    <w:p w14:paraId="59EB444F"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Ugural, A. 1981. Stresses in plates and shells. McGraw-Hill, New York, NY, </w:t>
      </w:r>
      <w:r w:rsidR="0047141B" w:rsidRPr="00A17530">
        <w:rPr>
          <w:rFonts w:ascii="Times New Roman" w:hAnsi="Times New Roman" w:cs="Times New Roman"/>
          <w:sz w:val="24"/>
          <w:szCs w:val="24"/>
        </w:rPr>
        <w:t>p.</w:t>
      </w:r>
      <w:r w:rsidRPr="00A17530">
        <w:rPr>
          <w:rFonts w:ascii="Times New Roman" w:hAnsi="Times New Roman" w:cs="Times New Roman"/>
          <w:sz w:val="24"/>
          <w:szCs w:val="24"/>
        </w:rPr>
        <w:t xml:space="preserve">317. </w:t>
      </w:r>
    </w:p>
    <w:p w14:paraId="31A87792" w14:textId="77777777" w:rsidR="003E7ECB" w:rsidRPr="00A17530" w:rsidRDefault="003E7EC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Vaillant, M., Barnes, S., Mungall, J., Mungall, L., 2017. Role of degassing of the Noril’sk nickel deposits in thePermian–Triassic mass extinction event. </w:t>
      </w:r>
      <w:r w:rsidR="00A57AAE" w:rsidRPr="00A17530">
        <w:rPr>
          <w:rFonts w:ascii="Times New Roman" w:hAnsi="Times New Roman" w:cs="Times New Roman"/>
          <w:sz w:val="24"/>
          <w:szCs w:val="24"/>
        </w:rPr>
        <w:t>Proceedings of the National Academy of Sciences of USA. 14,  2485–2490.</w:t>
      </w:r>
    </w:p>
    <w:p w14:paraId="26FFF2F5"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Volkenstein, M., 2009. Entropy and Information; Birkhauser: Berlin, Germany.</w:t>
      </w:r>
    </w:p>
    <w:p w14:paraId="44186F74" w14:textId="77777777" w:rsidR="0047141B" w:rsidRPr="00A17530" w:rsidRDefault="004714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Walker, G., 1965. Some aspects of Quaternary volcanism in Iceland, Leicester Literary and Philosophical Society, 49, 25–40. </w:t>
      </w:r>
    </w:p>
    <w:p w14:paraId="787895CC" w14:textId="77777777" w:rsidR="00436668"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Walker, G., 1991. </w:t>
      </w:r>
      <w:r w:rsidR="005F4D37" w:rsidRPr="00A17530">
        <w:rPr>
          <w:rFonts w:ascii="Times New Roman" w:hAnsi="Times New Roman" w:cs="Times New Roman"/>
          <w:sz w:val="24"/>
          <w:szCs w:val="24"/>
        </w:rPr>
        <w:t>Structure</w:t>
      </w:r>
      <w:r w:rsidRPr="00A17530">
        <w:rPr>
          <w:rFonts w:ascii="Times New Roman" w:hAnsi="Times New Roman" w:cs="Times New Roman"/>
          <w:sz w:val="24"/>
          <w:szCs w:val="24"/>
        </w:rPr>
        <w:t xml:space="preserve"> and origin by injection of lava under surface crust, of tumuli, lava rises, ‘lava-rise pits’, and ‘lava-inflation clefts’ in Hawaii. </w:t>
      </w:r>
      <w:r w:rsidR="0047141B" w:rsidRPr="00A17530">
        <w:rPr>
          <w:rFonts w:ascii="Times New Roman" w:hAnsi="Times New Roman" w:cs="Times New Roman"/>
          <w:sz w:val="24"/>
          <w:szCs w:val="24"/>
        </w:rPr>
        <w:t>Bulletin of Volcanology,</w:t>
      </w:r>
      <w:r w:rsidRPr="00A17530">
        <w:rPr>
          <w:rFonts w:ascii="Times New Roman" w:hAnsi="Times New Roman" w:cs="Times New Roman"/>
          <w:sz w:val="24"/>
          <w:szCs w:val="24"/>
        </w:rPr>
        <w:t xml:space="preserve"> 53, 546-558.</w:t>
      </w:r>
    </w:p>
    <w:p w14:paraId="45179916" w14:textId="77777777" w:rsidR="0045551B" w:rsidRPr="00A17530" w:rsidRDefault="0045551B"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 xml:space="preserve">Whitehead, P., Stephenson, P., 1998. Lava rise ridges of the Toomba basalt flow, North Queensland, Australia. </w:t>
      </w:r>
      <w:r w:rsidR="0047141B" w:rsidRPr="00A17530">
        <w:rPr>
          <w:rFonts w:ascii="Times New Roman" w:hAnsi="Times New Roman" w:cs="Times New Roman"/>
          <w:sz w:val="24"/>
          <w:szCs w:val="24"/>
        </w:rPr>
        <w:t>Journal of Geophysical Research,</w:t>
      </w:r>
      <w:r w:rsidRPr="00A17530">
        <w:rPr>
          <w:rFonts w:ascii="Times New Roman" w:hAnsi="Times New Roman" w:cs="Times New Roman"/>
          <w:sz w:val="24"/>
          <w:szCs w:val="24"/>
        </w:rPr>
        <w:t xml:space="preserve"> 103, 371</w:t>
      </w:r>
      <w:r w:rsidR="0047141B" w:rsidRPr="00A17530">
        <w:rPr>
          <w:rFonts w:ascii="Times New Roman" w:hAnsi="Times New Roman" w:cs="Times New Roman"/>
          <w:sz w:val="24"/>
          <w:szCs w:val="24"/>
        </w:rPr>
        <w:t>–</w:t>
      </w:r>
      <w:r w:rsidRPr="00A17530">
        <w:rPr>
          <w:rFonts w:ascii="Times New Roman" w:hAnsi="Times New Roman" w:cs="Times New Roman"/>
          <w:sz w:val="24"/>
          <w:szCs w:val="24"/>
        </w:rPr>
        <w:t>382.</w:t>
      </w:r>
    </w:p>
    <w:p w14:paraId="3558C313" w14:textId="77777777" w:rsidR="00C62D85" w:rsidRDefault="00C62D85" w:rsidP="00A17530">
      <w:pPr>
        <w:spacing w:line="360" w:lineRule="auto"/>
        <w:ind w:left="1560" w:hanging="1200"/>
        <w:contextualSpacing/>
        <w:jc w:val="both"/>
        <w:rPr>
          <w:rFonts w:ascii="Times New Roman" w:hAnsi="Times New Roman" w:cs="Times New Roman"/>
          <w:sz w:val="24"/>
          <w:szCs w:val="24"/>
        </w:rPr>
      </w:pPr>
      <w:r w:rsidRPr="00A17530">
        <w:rPr>
          <w:rFonts w:ascii="Times New Roman" w:hAnsi="Times New Roman" w:cs="Times New Roman"/>
          <w:sz w:val="24"/>
          <w:szCs w:val="24"/>
        </w:rPr>
        <w:t>Wignall, P., 2001. Large igneous provinces and mass extinctions. Earth-Science Reviews, 53, 1–33.</w:t>
      </w:r>
    </w:p>
    <w:p w14:paraId="294080D4" w14:textId="77777777" w:rsidR="008F4832" w:rsidRDefault="008F4832" w:rsidP="00A17530">
      <w:pPr>
        <w:spacing w:line="360" w:lineRule="auto"/>
        <w:ind w:left="1560" w:hanging="1200"/>
        <w:contextualSpacing/>
        <w:jc w:val="both"/>
        <w:rPr>
          <w:rFonts w:ascii="Times New Roman" w:hAnsi="Times New Roman" w:cs="Times New Roman"/>
          <w:sz w:val="24"/>
          <w:szCs w:val="24"/>
        </w:rPr>
      </w:pPr>
    </w:p>
    <w:p w14:paraId="2A9AFF16" w14:textId="77777777" w:rsidR="00354714" w:rsidRDefault="00A17530" w:rsidP="00DF0338">
      <w:pPr>
        <w:spacing w:line="360" w:lineRule="auto"/>
        <w:jc w:val="both"/>
        <w:rPr>
          <w:rFonts w:ascii="Times New Roman" w:hAnsi="Times New Roman" w:cs="Times New Roman"/>
          <w:b/>
          <w:sz w:val="24"/>
          <w:szCs w:val="24"/>
        </w:rPr>
      </w:pPr>
      <w:r w:rsidRPr="00A17530">
        <w:rPr>
          <w:rFonts w:ascii="Times New Roman" w:hAnsi="Times New Roman" w:cs="Times New Roman"/>
          <w:b/>
          <w:sz w:val="24"/>
          <w:szCs w:val="24"/>
        </w:rPr>
        <w:t xml:space="preserve">Figure 1. </w:t>
      </w:r>
      <w:r w:rsidR="00CB578D">
        <w:rPr>
          <w:rFonts w:ascii="Times New Roman" w:hAnsi="Times New Roman" w:cs="Times New Roman"/>
          <w:sz w:val="24"/>
          <w:szCs w:val="24"/>
        </w:rPr>
        <w:t>(</w:t>
      </w:r>
      <w:r w:rsidR="00CB578D" w:rsidRPr="00DF0338">
        <w:rPr>
          <w:rFonts w:ascii="Times New Roman" w:hAnsi="Times New Roman" w:cs="Times New Roman"/>
          <w:sz w:val="24"/>
          <w:szCs w:val="24"/>
        </w:rPr>
        <w:t>a)</w:t>
      </w:r>
      <w:r w:rsidR="00CB578D" w:rsidRPr="00DF3FE7">
        <w:rPr>
          <w:rFonts w:ascii="Times New Roman" w:hAnsi="Times New Roman" w:cs="Times New Roman"/>
          <w:sz w:val="24"/>
          <w:szCs w:val="24"/>
        </w:rPr>
        <w:t xml:space="preserve"> Relief map showing the locations and elevations of the main four volcanic provinces in Libya  (a digital elevation model at 90 m spatial resolution is taken from </w:t>
      </w:r>
      <w:r w:rsidR="00CB578D" w:rsidRPr="00DF3FE7">
        <w:rPr>
          <w:rFonts w:ascii="Times New Roman" w:hAnsi="Times New Roman" w:cs="Times New Roman"/>
          <w:color w:val="0000FF"/>
          <w:sz w:val="24"/>
          <w:szCs w:val="24"/>
        </w:rPr>
        <w:t>ETOPO1 Ice Surface Global Relief Model, 2009</w:t>
      </w:r>
      <w:r w:rsidR="00CB578D" w:rsidRPr="00DF3FE7">
        <w:rPr>
          <w:rFonts w:ascii="Times New Roman" w:hAnsi="Times New Roman" w:cs="Times New Roman"/>
          <w:sz w:val="24"/>
          <w:szCs w:val="24"/>
        </w:rPr>
        <w:t>).</w:t>
      </w:r>
      <w:r w:rsidR="00CB578D" w:rsidRPr="00DF0338">
        <w:rPr>
          <w:rFonts w:ascii="Times New Roman" w:hAnsi="Times New Roman" w:cs="Times New Roman"/>
          <w:sz w:val="24"/>
          <w:szCs w:val="24"/>
        </w:rPr>
        <w:t xml:space="preserve"> GVP: Gharyan Volcanic Province; SVP: As Sawda Volcanic Province; AHVP; Al Haruj Volcanic Province; N</w:t>
      </w:r>
      <w:r w:rsidR="00CB578D" w:rsidRPr="00540D37">
        <w:rPr>
          <w:rFonts w:ascii="Times New Roman" w:hAnsi="Times New Roman" w:cs="Times New Roman"/>
          <w:sz w:val="24"/>
          <w:szCs w:val="24"/>
        </w:rPr>
        <w:t>VP: Nugay Volcanic Province</w:t>
      </w:r>
      <w:r w:rsidR="00CB578D" w:rsidRPr="00174AEA">
        <w:rPr>
          <w:rFonts w:ascii="Times New Roman" w:hAnsi="Times New Roman" w:cs="Times New Roman"/>
          <w:sz w:val="24"/>
          <w:szCs w:val="24"/>
        </w:rPr>
        <w:t xml:space="preserve"> (b)</w:t>
      </w:r>
      <w:r w:rsidR="00CB578D">
        <w:rPr>
          <w:rFonts w:ascii="Times New Roman" w:hAnsi="Times New Roman" w:cs="Times New Roman"/>
          <w:sz w:val="24"/>
          <w:szCs w:val="24"/>
        </w:rPr>
        <w:t xml:space="preserve"> </w:t>
      </w:r>
      <w:r w:rsidRPr="006B7C52">
        <w:rPr>
          <w:rFonts w:ascii="Times New Roman" w:hAnsi="Times New Roman" w:cs="Times New Roman"/>
          <w:sz w:val="24"/>
          <w:szCs w:val="24"/>
        </w:rPr>
        <w:t>Landsat ETM+ image showing the extent of the Al Haruj Volcanic Province (AHVP), footprint-shaped, in the central part of Libya. The boundary of volcanic province is indicated by white line (</w:t>
      </w:r>
      <w:r w:rsidRPr="006B7C52">
        <w:rPr>
          <w:rFonts w:ascii="Times New Roman" w:hAnsi="Times New Roman" w:cs="Times New Roman"/>
          <w:color w:val="0000FF"/>
          <w:sz w:val="24"/>
          <w:szCs w:val="24"/>
        </w:rPr>
        <w:t>adapted from Satellite Imaging Corporation</w:t>
      </w:r>
      <w:r w:rsidRPr="006B7C52">
        <w:rPr>
          <w:rFonts w:ascii="Times New Roman" w:hAnsi="Times New Roman" w:cs="Times New Roman"/>
          <w:sz w:val="24"/>
          <w:szCs w:val="24"/>
        </w:rPr>
        <w:t xml:space="preserve">).  Orange circles </w:t>
      </w:r>
      <w:r w:rsidR="00C9262F">
        <w:rPr>
          <w:rFonts w:ascii="Times New Roman" w:hAnsi="Times New Roman" w:cs="Times New Roman"/>
          <w:sz w:val="24"/>
          <w:szCs w:val="24"/>
        </w:rPr>
        <w:t xml:space="preserve">indicate the oil fields and red boxes towns </w:t>
      </w:r>
      <w:r w:rsidRPr="006B7C52">
        <w:rPr>
          <w:rFonts w:ascii="Times New Roman" w:hAnsi="Times New Roman" w:cs="Times New Roman"/>
          <w:sz w:val="24"/>
          <w:szCs w:val="24"/>
        </w:rPr>
        <w:t>in the Al Haruj region.</w:t>
      </w:r>
    </w:p>
    <w:p w14:paraId="1738C011" w14:textId="77777777" w:rsidR="00A17530" w:rsidRPr="006B7C52" w:rsidRDefault="00A17530" w:rsidP="00A17530">
      <w:pPr>
        <w:spacing w:line="360" w:lineRule="auto"/>
        <w:jc w:val="both"/>
        <w:rPr>
          <w:rFonts w:ascii="Times New Roman" w:hAnsi="Times New Roman" w:cs="Times New Roman"/>
          <w:sz w:val="24"/>
          <w:szCs w:val="24"/>
        </w:rPr>
      </w:pPr>
      <w:r w:rsidRPr="00A17530">
        <w:rPr>
          <w:rFonts w:ascii="Times New Roman" w:hAnsi="Times New Roman" w:cs="Times New Roman"/>
          <w:b/>
          <w:sz w:val="24"/>
          <w:szCs w:val="24"/>
        </w:rPr>
        <w:t xml:space="preserve">Figure 2. </w:t>
      </w:r>
      <w:r w:rsidRPr="006B7C52">
        <w:rPr>
          <w:rFonts w:ascii="Times New Roman" w:hAnsi="Times New Roman" w:cs="Times New Roman"/>
          <w:sz w:val="24"/>
          <w:szCs w:val="24"/>
        </w:rPr>
        <w:t xml:space="preserve">Field photograph showing the general morphology of a hummocky pahoehoe flow </w:t>
      </w:r>
      <w:r w:rsidR="00C9262F">
        <w:rPr>
          <w:rFonts w:ascii="Times New Roman" w:hAnsi="Times New Roman" w:cs="Times New Roman"/>
          <w:sz w:val="24"/>
          <w:szCs w:val="24"/>
        </w:rPr>
        <w:t>on top of</w:t>
      </w:r>
      <w:r w:rsidRPr="006B7C52">
        <w:rPr>
          <w:rFonts w:ascii="Times New Roman" w:hAnsi="Times New Roman" w:cs="Times New Roman"/>
          <w:sz w:val="24"/>
          <w:szCs w:val="24"/>
        </w:rPr>
        <w:t xml:space="preserve"> </w:t>
      </w:r>
      <w:r w:rsidR="00605F7F">
        <w:rPr>
          <w:rFonts w:ascii="Times New Roman" w:hAnsi="Times New Roman" w:cs="Times New Roman"/>
          <w:sz w:val="24"/>
          <w:szCs w:val="24"/>
        </w:rPr>
        <w:t xml:space="preserve"> </w:t>
      </w:r>
      <w:r w:rsidRPr="006B7C52">
        <w:rPr>
          <w:rFonts w:ascii="Times New Roman" w:hAnsi="Times New Roman" w:cs="Times New Roman"/>
          <w:sz w:val="24"/>
          <w:szCs w:val="24"/>
        </w:rPr>
        <w:t xml:space="preserve">Miocene calcareous sandstone of </w:t>
      </w:r>
      <w:r w:rsidR="00C9262F">
        <w:rPr>
          <w:rFonts w:ascii="Times New Roman" w:hAnsi="Times New Roman" w:cs="Times New Roman"/>
          <w:sz w:val="24"/>
          <w:szCs w:val="24"/>
        </w:rPr>
        <w:t xml:space="preserve">the </w:t>
      </w:r>
      <w:r w:rsidRPr="006B7C52">
        <w:rPr>
          <w:rFonts w:ascii="Times New Roman" w:hAnsi="Times New Roman" w:cs="Times New Roman"/>
          <w:sz w:val="24"/>
          <w:szCs w:val="24"/>
        </w:rPr>
        <w:t xml:space="preserve">Maradah Formation. The thickness of </w:t>
      </w:r>
      <w:r w:rsidR="00C9262F">
        <w:rPr>
          <w:rFonts w:ascii="Times New Roman" w:hAnsi="Times New Roman" w:cs="Times New Roman"/>
          <w:sz w:val="24"/>
          <w:szCs w:val="24"/>
        </w:rPr>
        <w:t xml:space="preserve">the </w:t>
      </w:r>
      <w:r w:rsidRPr="006B7C52">
        <w:rPr>
          <w:rFonts w:ascii="Times New Roman" w:hAnsi="Times New Roman" w:cs="Times New Roman"/>
          <w:sz w:val="24"/>
          <w:szCs w:val="24"/>
        </w:rPr>
        <w:t xml:space="preserve">lava flow does not exceed few meters. The inset photograph showing the upper vesicular flow-lobe zone and </w:t>
      </w:r>
      <w:r w:rsidR="00C9262F">
        <w:rPr>
          <w:rFonts w:ascii="Times New Roman" w:hAnsi="Times New Roman" w:cs="Times New Roman"/>
          <w:sz w:val="24"/>
          <w:szCs w:val="24"/>
        </w:rPr>
        <w:t xml:space="preserve">the </w:t>
      </w:r>
      <w:r w:rsidRPr="006B7C52">
        <w:rPr>
          <w:rFonts w:ascii="Times New Roman" w:hAnsi="Times New Roman" w:cs="Times New Roman"/>
          <w:sz w:val="24"/>
          <w:szCs w:val="24"/>
        </w:rPr>
        <w:t xml:space="preserve">dense </w:t>
      </w:r>
      <w:r w:rsidR="00C9262F">
        <w:rPr>
          <w:rFonts w:ascii="Times New Roman" w:hAnsi="Times New Roman" w:cs="Times New Roman"/>
          <w:sz w:val="24"/>
          <w:szCs w:val="24"/>
        </w:rPr>
        <w:t xml:space="preserve">core </w:t>
      </w:r>
      <w:r w:rsidRPr="006B7C52">
        <w:rPr>
          <w:rFonts w:ascii="Times New Roman" w:hAnsi="Times New Roman" w:cs="Times New Roman"/>
          <w:sz w:val="24"/>
          <w:szCs w:val="24"/>
        </w:rPr>
        <w:t xml:space="preserve">zone </w:t>
      </w:r>
      <w:r w:rsidR="00C9262F">
        <w:rPr>
          <w:rFonts w:ascii="Times New Roman" w:hAnsi="Times New Roman" w:cs="Times New Roman"/>
          <w:sz w:val="24"/>
          <w:szCs w:val="24"/>
        </w:rPr>
        <w:t>provide</w:t>
      </w:r>
      <w:r w:rsidR="00605F7F">
        <w:rPr>
          <w:rFonts w:ascii="Times New Roman" w:hAnsi="Times New Roman" w:cs="Times New Roman"/>
          <w:sz w:val="24"/>
          <w:szCs w:val="24"/>
        </w:rPr>
        <w:t>d</w:t>
      </w:r>
      <w:r w:rsidR="00C9262F">
        <w:rPr>
          <w:rFonts w:ascii="Times New Roman" w:hAnsi="Times New Roman" w:cs="Times New Roman"/>
          <w:sz w:val="24"/>
          <w:szCs w:val="24"/>
        </w:rPr>
        <w:t xml:space="preserve"> of </w:t>
      </w:r>
      <w:r w:rsidRPr="006B7C52">
        <w:rPr>
          <w:rFonts w:ascii="Times New Roman" w:hAnsi="Times New Roman" w:cs="Times New Roman"/>
          <w:sz w:val="24"/>
          <w:szCs w:val="24"/>
        </w:rPr>
        <w:t xml:space="preserve">evidence of endogenous growth during emplacement. </w:t>
      </w:r>
      <w:r w:rsidR="00C9262F">
        <w:rPr>
          <w:rFonts w:ascii="Times New Roman" w:hAnsi="Times New Roman" w:cs="Times New Roman"/>
          <w:sz w:val="24"/>
          <w:szCs w:val="24"/>
        </w:rPr>
        <w:t>T</w:t>
      </w:r>
      <w:r w:rsidRPr="006B7C52">
        <w:rPr>
          <w:rFonts w:ascii="Times New Roman" w:hAnsi="Times New Roman" w:cs="Times New Roman"/>
          <w:sz w:val="24"/>
          <w:szCs w:val="24"/>
        </w:rPr>
        <w:t xml:space="preserve">he person provides scale.  </w:t>
      </w:r>
    </w:p>
    <w:p w14:paraId="772D142E" w14:textId="77777777" w:rsidR="00A17530" w:rsidRPr="006B7C52" w:rsidRDefault="00A17530" w:rsidP="00A17530">
      <w:pPr>
        <w:spacing w:line="360" w:lineRule="auto"/>
        <w:jc w:val="both"/>
        <w:rPr>
          <w:rFonts w:ascii="Times New Roman" w:hAnsi="Times New Roman" w:cs="Times New Roman"/>
          <w:sz w:val="24"/>
          <w:szCs w:val="24"/>
        </w:rPr>
      </w:pPr>
      <w:r w:rsidRPr="00A17530">
        <w:rPr>
          <w:rFonts w:ascii="Times New Roman" w:hAnsi="Times New Roman" w:cs="Times New Roman"/>
          <w:b/>
          <w:sz w:val="24"/>
          <w:szCs w:val="24"/>
        </w:rPr>
        <w:lastRenderedPageBreak/>
        <w:t xml:space="preserve">Figure 3. </w:t>
      </w:r>
      <w:r w:rsidRPr="006B7C52">
        <w:rPr>
          <w:rFonts w:ascii="Times New Roman" w:hAnsi="Times New Roman" w:cs="Times New Roman"/>
          <w:sz w:val="24"/>
          <w:szCs w:val="24"/>
        </w:rPr>
        <w:t>a) Simplified map showing the location of the study area in the central part of the AHVP. b) Schematic map showing the extent of the Al-Halaq al Kabir flow</w:t>
      </w:r>
      <w:r w:rsidR="00850C6E">
        <w:rPr>
          <w:rFonts w:ascii="Times New Roman" w:hAnsi="Times New Roman" w:cs="Times New Roman"/>
          <w:sz w:val="24"/>
          <w:szCs w:val="24"/>
        </w:rPr>
        <w:t xml:space="preserve"> </w:t>
      </w:r>
      <w:r w:rsidRPr="006B7C52">
        <w:rPr>
          <w:rFonts w:ascii="Times New Roman" w:hAnsi="Times New Roman" w:cs="Times New Roman"/>
          <w:sz w:val="24"/>
          <w:szCs w:val="24"/>
        </w:rPr>
        <w:t xml:space="preserve">field (dark colour) covering partly the older volcanic unit I (grey colour). This lava flow field </w:t>
      </w:r>
      <w:r w:rsidR="001E0690">
        <w:rPr>
          <w:rFonts w:ascii="Times New Roman" w:hAnsi="Times New Roman" w:cs="Times New Roman"/>
          <w:sz w:val="24"/>
          <w:szCs w:val="24"/>
        </w:rPr>
        <w:t xml:space="preserve">most likely </w:t>
      </w:r>
      <w:r w:rsidRPr="006B7C52">
        <w:rPr>
          <w:rFonts w:ascii="Times New Roman" w:hAnsi="Times New Roman" w:cs="Times New Roman"/>
          <w:sz w:val="24"/>
          <w:szCs w:val="24"/>
        </w:rPr>
        <w:t xml:space="preserve">originated from a vent system and generally flowed NE over </w:t>
      </w:r>
      <w:r w:rsidR="004877C9">
        <w:rPr>
          <w:rFonts w:ascii="Times New Roman" w:hAnsi="Times New Roman" w:cs="Times New Roman"/>
          <w:sz w:val="24"/>
          <w:szCs w:val="24"/>
        </w:rPr>
        <w:t xml:space="preserve">a </w:t>
      </w:r>
      <w:r w:rsidR="001E0690">
        <w:rPr>
          <w:rFonts w:ascii="Times New Roman" w:hAnsi="Times New Roman" w:cs="Times New Roman"/>
          <w:sz w:val="24"/>
          <w:szCs w:val="24"/>
        </w:rPr>
        <w:t>distance</w:t>
      </w:r>
      <w:r w:rsidR="004877C9">
        <w:rPr>
          <w:rFonts w:ascii="Times New Roman" w:hAnsi="Times New Roman" w:cs="Times New Roman"/>
          <w:sz w:val="24"/>
          <w:szCs w:val="24"/>
        </w:rPr>
        <w:t xml:space="preserve"> of</w:t>
      </w:r>
      <w:r w:rsidR="001E0690">
        <w:rPr>
          <w:rFonts w:ascii="Times New Roman" w:hAnsi="Times New Roman" w:cs="Times New Roman"/>
          <w:sz w:val="24"/>
          <w:szCs w:val="24"/>
        </w:rPr>
        <w:t xml:space="preserve"> around </w:t>
      </w:r>
      <w:r w:rsidRPr="006B7C52">
        <w:rPr>
          <w:rFonts w:ascii="Times New Roman" w:hAnsi="Times New Roman" w:cs="Times New Roman"/>
          <w:sz w:val="24"/>
          <w:szCs w:val="24"/>
        </w:rPr>
        <w:t xml:space="preserve">20 km. Both volcanic units have been identified and mapped by </w:t>
      </w:r>
      <w:r w:rsidRPr="006B7C52">
        <w:rPr>
          <w:rFonts w:ascii="Times New Roman" w:hAnsi="Times New Roman" w:cs="Times New Roman"/>
          <w:color w:val="0000FF"/>
          <w:sz w:val="24"/>
          <w:szCs w:val="24"/>
        </w:rPr>
        <w:t xml:space="preserve">Busrewil and Suwessi </w:t>
      </w:r>
      <w:r w:rsidRPr="006B7C52">
        <w:rPr>
          <w:rFonts w:ascii="Times New Roman" w:hAnsi="Times New Roman" w:cs="Times New Roman"/>
          <w:sz w:val="24"/>
          <w:szCs w:val="24"/>
        </w:rPr>
        <w:t>(</w:t>
      </w:r>
      <w:r w:rsidRPr="006B7C52">
        <w:rPr>
          <w:rFonts w:ascii="Times New Roman" w:hAnsi="Times New Roman" w:cs="Times New Roman"/>
          <w:color w:val="0000FF"/>
          <w:sz w:val="24"/>
          <w:szCs w:val="24"/>
        </w:rPr>
        <w:t>1993</w:t>
      </w:r>
      <w:r w:rsidRPr="006B7C52">
        <w:rPr>
          <w:rFonts w:ascii="Times New Roman" w:hAnsi="Times New Roman" w:cs="Times New Roman"/>
          <w:sz w:val="24"/>
          <w:szCs w:val="24"/>
        </w:rPr>
        <w:t>).</w:t>
      </w:r>
      <w:r w:rsidR="00605F7F">
        <w:rPr>
          <w:rFonts w:ascii="Times New Roman" w:hAnsi="Times New Roman" w:cs="Times New Roman"/>
          <w:sz w:val="24"/>
          <w:szCs w:val="24"/>
        </w:rPr>
        <w:t xml:space="preserve"> </w:t>
      </w:r>
      <w:r w:rsidRPr="006B7C52">
        <w:rPr>
          <w:rFonts w:ascii="Times New Roman" w:hAnsi="Times New Roman" w:cs="Times New Roman"/>
          <w:sz w:val="24"/>
          <w:szCs w:val="24"/>
        </w:rPr>
        <w:t>c) Profile illustrating the extent of the Al-Halaq al Kabir flow field in cross section. The slope angles along profile are indicated, the location of the cross-profile is shown in Figure 1</w:t>
      </w:r>
      <w:r w:rsidR="001E0690">
        <w:rPr>
          <w:rFonts w:ascii="Times New Roman" w:hAnsi="Times New Roman" w:cs="Times New Roman"/>
          <w:sz w:val="24"/>
          <w:szCs w:val="24"/>
        </w:rPr>
        <w:t>b</w:t>
      </w:r>
      <w:r w:rsidRPr="006B7C52">
        <w:rPr>
          <w:rFonts w:ascii="Times New Roman" w:hAnsi="Times New Roman" w:cs="Times New Roman"/>
          <w:sz w:val="24"/>
          <w:szCs w:val="24"/>
        </w:rPr>
        <w:t xml:space="preserve">. Sites of figures (8a, b, 9) are shown.  </w:t>
      </w:r>
    </w:p>
    <w:p w14:paraId="176C17E8" w14:textId="77777777" w:rsidR="00A17530" w:rsidRPr="006B7C52" w:rsidRDefault="00A17530" w:rsidP="00A17530">
      <w:pPr>
        <w:spacing w:line="360" w:lineRule="auto"/>
        <w:jc w:val="both"/>
        <w:rPr>
          <w:rFonts w:ascii="Times New Roman" w:hAnsi="Times New Roman" w:cs="Times New Roman"/>
          <w:sz w:val="24"/>
          <w:szCs w:val="24"/>
        </w:rPr>
      </w:pPr>
      <w:r w:rsidRPr="00A17530">
        <w:rPr>
          <w:rFonts w:ascii="Times New Roman" w:hAnsi="Times New Roman" w:cs="Times New Roman"/>
          <w:b/>
          <w:sz w:val="24"/>
          <w:szCs w:val="24"/>
        </w:rPr>
        <w:t xml:space="preserve">Figure 4. </w:t>
      </w:r>
      <w:r w:rsidRPr="006B7C52">
        <w:rPr>
          <w:rFonts w:ascii="Times New Roman" w:hAnsi="Times New Roman" w:cs="Times New Roman"/>
          <w:sz w:val="24"/>
          <w:szCs w:val="24"/>
        </w:rPr>
        <w:t xml:space="preserve">a) Cartoon of the development lava flow field. The lava flow field consists of two lava flows where each flow formed during effusive episode and </w:t>
      </w:r>
      <w:r w:rsidR="004877C9">
        <w:rPr>
          <w:rFonts w:ascii="Times New Roman" w:hAnsi="Times New Roman" w:cs="Times New Roman"/>
          <w:sz w:val="24"/>
          <w:szCs w:val="24"/>
        </w:rPr>
        <w:t xml:space="preserve">is </w:t>
      </w:r>
      <w:r w:rsidRPr="006B7C52">
        <w:rPr>
          <w:rFonts w:ascii="Times New Roman" w:hAnsi="Times New Roman" w:cs="Times New Roman"/>
          <w:sz w:val="24"/>
          <w:szCs w:val="24"/>
        </w:rPr>
        <w:t xml:space="preserve">composed of many flow lobes. Lava is transported </w:t>
      </w:r>
      <w:r w:rsidR="004877C9">
        <w:rPr>
          <w:rFonts w:ascii="Times New Roman" w:hAnsi="Times New Roman" w:cs="Times New Roman"/>
          <w:sz w:val="24"/>
          <w:szCs w:val="24"/>
        </w:rPr>
        <w:t>through a</w:t>
      </w:r>
      <w:r w:rsidRPr="006B7C52">
        <w:rPr>
          <w:rFonts w:ascii="Times New Roman" w:hAnsi="Times New Roman" w:cs="Times New Roman"/>
          <w:sz w:val="24"/>
          <w:szCs w:val="24"/>
        </w:rPr>
        <w:t xml:space="preserve"> vent system to active flow front via thermally efficient lava tubes (modified from </w:t>
      </w:r>
      <w:r w:rsidRPr="006B7C52">
        <w:rPr>
          <w:rFonts w:ascii="Times New Roman" w:hAnsi="Times New Roman" w:cs="Times New Roman"/>
          <w:color w:val="0000FF"/>
          <w:sz w:val="24"/>
          <w:szCs w:val="24"/>
        </w:rPr>
        <w:t>Thordarson and Hoskuldsson, 2008</w:t>
      </w:r>
      <w:r w:rsidRPr="006B7C52">
        <w:rPr>
          <w:rFonts w:ascii="Times New Roman" w:hAnsi="Times New Roman" w:cs="Times New Roman"/>
          <w:sz w:val="24"/>
          <w:szCs w:val="24"/>
        </w:rPr>
        <w:t>). b) Graph showing the relationship between volume and length of the Al-Halaq al Kabir lava flow field</w:t>
      </w:r>
      <w:r w:rsidR="004877C9">
        <w:rPr>
          <w:rFonts w:ascii="Times New Roman" w:hAnsi="Times New Roman" w:cs="Times New Roman"/>
          <w:sz w:val="24"/>
          <w:szCs w:val="24"/>
        </w:rPr>
        <w:t>,</w:t>
      </w:r>
      <w:r w:rsidRPr="006B7C52">
        <w:rPr>
          <w:rFonts w:ascii="Times New Roman" w:hAnsi="Times New Roman" w:cs="Times New Roman"/>
          <w:sz w:val="24"/>
          <w:szCs w:val="24"/>
        </w:rPr>
        <w:t xml:space="preserve"> is indicated by red arrow, and, for comparison, 33 lava flow fields from various monogenetic and polygenetic volcanic provinces around the world (data</w:t>
      </w:r>
      <w:r w:rsidR="00605F7F">
        <w:rPr>
          <w:rFonts w:ascii="Times New Roman" w:hAnsi="Times New Roman" w:cs="Times New Roman"/>
          <w:sz w:val="24"/>
          <w:szCs w:val="24"/>
        </w:rPr>
        <w:t xml:space="preserve"> sources</w:t>
      </w:r>
      <w:r w:rsidR="004877C9">
        <w:rPr>
          <w:rFonts w:ascii="Times New Roman" w:hAnsi="Times New Roman" w:cs="Times New Roman"/>
          <w:sz w:val="24"/>
          <w:szCs w:val="24"/>
        </w:rPr>
        <w:t>:</w:t>
      </w:r>
      <w:r w:rsidRPr="006B7C52">
        <w:rPr>
          <w:rFonts w:ascii="Times New Roman" w:hAnsi="Times New Roman" w:cs="Times New Roman"/>
          <w:sz w:val="24"/>
          <w:szCs w:val="24"/>
        </w:rPr>
        <w:t xml:space="preserve"> lava shields and pahoehoe fissures in Iceland are taken from </w:t>
      </w:r>
      <w:r w:rsidRPr="006B7C52">
        <w:rPr>
          <w:rFonts w:ascii="Times New Roman" w:hAnsi="Times New Roman" w:cs="Times New Roman"/>
          <w:color w:val="0000FF"/>
          <w:sz w:val="24"/>
          <w:szCs w:val="24"/>
        </w:rPr>
        <w:t xml:space="preserve">Thordarson and Hoskuldsson, 2008, </w:t>
      </w:r>
      <w:r w:rsidRPr="006B7C52">
        <w:rPr>
          <w:rFonts w:ascii="Times New Roman" w:hAnsi="Times New Roman" w:cs="Times New Roman"/>
          <w:sz w:val="24"/>
          <w:szCs w:val="24"/>
        </w:rPr>
        <w:t xml:space="preserve">and 2014-2015 basaltic fissure in Iceland from </w:t>
      </w:r>
      <w:r w:rsidRPr="006B7C52">
        <w:rPr>
          <w:rFonts w:ascii="Times New Roman" w:hAnsi="Times New Roman" w:cs="Times New Roman"/>
          <w:color w:val="0000FF"/>
          <w:sz w:val="24"/>
          <w:szCs w:val="24"/>
        </w:rPr>
        <w:t xml:space="preserve">Pedersen et al., 2017, </w:t>
      </w:r>
      <w:r w:rsidRPr="006B7C52">
        <w:rPr>
          <w:rFonts w:ascii="Times New Roman" w:hAnsi="Times New Roman" w:cs="Times New Roman"/>
          <w:sz w:val="24"/>
          <w:szCs w:val="24"/>
        </w:rPr>
        <w:t xml:space="preserve">whereas the rest of data are taken from </w:t>
      </w:r>
      <w:r w:rsidRPr="006B7C52">
        <w:rPr>
          <w:rFonts w:ascii="Times New Roman" w:hAnsi="Times New Roman" w:cs="Times New Roman"/>
          <w:color w:val="0000FF"/>
          <w:sz w:val="24"/>
          <w:szCs w:val="24"/>
        </w:rPr>
        <w:t>Self and Thordarson, 1998</w:t>
      </w:r>
      <w:r w:rsidRPr="006B7C52">
        <w:rPr>
          <w:rFonts w:ascii="Times New Roman" w:hAnsi="Times New Roman" w:cs="Times New Roman"/>
          <w:sz w:val="24"/>
          <w:szCs w:val="24"/>
        </w:rPr>
        <w:t xml:space="preserve">). </w:t>
      </w:r>
    </w:p>
    <w:p w14:paraId="28DDE80A" w14:textId="77777777" w:rsidR="00A17530" w:rsidRPr="006B7C52" w:rsidRDefault="00A17530" w:rsidP="00A17530">
      <w:pPr>
        <w:spacing w:line="360" w:lineRule="auto"/>
        <w:jc w:val="both"/>
        <w:rPr>
          <w:rFonts w:ascii="Times New Roman" w:hAnsi="Times New Roman" w:cs="Times New Roman"/>
          <w:sz w:val="24"/>
          <w:szCs w:val="24"/>
        </w:rPr>
      </w:pPr>
      <w:r w:rsidRPr="00A17530">
        <w:rPr>
          <w:rFonts w:ascii="Times New Roman" w:hAnsi="Times New Roman" w:cs="Times New Roman"/>
          <w:b/>
          <w:sz w:val="24"/>
          <w:szCs w:val="24"/>
        </w:rPr>
        <w:t>Figure</w:t>
      </w:r>
      <w:r w:rsidR="00850C6E">
        <w:rPr>
          <w:rFonts w:ascii="Times New Roman" w:hAnsi="Times New Roman" w:cs="Times New Roman"/>
          <w:b/>
          <w:sz w:val="24"/>
          <w:szCs w:val="24"/>
        </w:rPr>
        <w:t xml:space="preserve"> </w:t>
      </w:r>
      <w:r w:rsidRPr="00A17530">
        <w:rPr>
          <w:rFonts w:ascii="Times New Roman" w:hAnsi="Times New Roman" w:cs="Times New Roman"/>
          <w:b/>
          <w:sz w:val="24"/>
          <w:szCs w:val="24"/>
        </w:rPr>
        <w:t xml:space="preserve">5. </w:t>
      </w:r>
      <w:r w:rsidRPr="006B7C52">
        <w:rPr>
          <w:rFonts w:ascii="Times New Roman" w:hAnsi="Times New Roman" w:cs="Times New Roman"/>
          <w:sz w:val="24"/>
          <w:szCs w:val="24"/>
        </w:rPr>
        <w:t>Large lava</w:t>
      </w:r>
      <w:r w:rsidR="004877C9">
        <w:rPr>
          <w:rFonts w:ascii="Times New Roman" w:hAnsi="Times New Roman" w:cs="Times New Roman"/>
          <w:sz w:val="24"/>
          <w:szCs w:val="24"/>
        </w:rPr>
        <w:t>-</w:t>
      </w:r>
      <w:r w:rsidRPr="006B7C52">
        <w:rPr>
          <w:rFonts w:ascii="Times New Roman" w:hAnsi="Times New Roman" w:cs="Times New Roman"/>
          <w:sz w:val="24"/>
          <w:szCs w:val="24"/>
        </w:rPr>
        <w:t xml:space="preserve">rise plateau with its surveyed cross-profile that is marked by a number of lava-rise pits. </w:t>
      </w:r>
      <w:r w:rsidR="004877C9">
        <w:rPr>
          <w:rFonts w:ascii="Times New Roman" w:hAnsi="Times New Roman" w:cs="Times New Roman"/>
          <w:sz w:val="24"/>
          <w:szCs w:val="24"/>
        </w:rPr>
        <w:t>The structure is</w:t>
      </w:r>
      <w:r w:rsidRPr="006B7C52">
        <w:rPr>
          <w:rFonts w:ascii="Times New Roman" w:hAnsi="Times New Roman" w:cs="Times New Roman"/>
          <w:sz w:val="24"/>
          <w:szCs w:val="24"/>
        </w:rPr>
        <w:t xml:space="preserve"> plateau-shaped with marginal inflation clefts.  The thickness or height is estimated </w:t>
      </w:r>
      <w:r w:rsidR="004877C9">
        <w:rPr>
          <w:rFonts w:ascii="Times New Roman" w:hAnsi="Times New Roman" w:cs="Times New Roman"/>
          <w:sz w:val="24"/>
          <w:szCs w:val="24"/>
        </w:rPr>
        <w:t xml:space="preserve">at </w:t>
      </w:r>
      <w:r w:rsidRPr="006B7C52">
        <w:rPr>
          <w:rFonts w:ascii="Times New Roman" w:hAnsi="Times New Roman" w:cs="Times New Roman"/>
          <w:sz w:val="24"/>
          <w:szCs w:val="24"/>
        </w:rPr>
        <w:t xml:space="preserve">around 15 m above the surrounding relief (adapted from Google Earth). The inset field photograph shows lava inflation cleft. </w:t>
      </w:r>
    </w:p>
    <w:p w14:paraId="641B896B" w14:textId="77777777" w:rsidR="00A17530" w:rsidRPr="006B7C52" w:rsidRDefault="00A17530" w:rsidP="00E00328">
      <w:pPr>
        <w:spacing w:line="360" w:lineRule="auto"/>
        <w:jc w:val="both"/>
        <w:rPr>
          <w:rFonts w:ascii="Times New Roman" w:hAnsi="Times New Roman" w:cs="Times New Roman"/>
          <w:sz w:val="24"/>
          <w:szCs w:val="24"/>
        </w:rPr>
      </w:pPr>
      <w:r w:rsidRPr="00A17530">
        <w:rPr>
          <w:rFonts w:ascii="Times New Roman" w:hAnsi="Times New Roman" w:cs="Times New Roman"/>
          <w:b/>
          <w:sz w:val="24"/>
          <w:szCs w:val="24"/>
        </w:rPr>
        <w:t xml:space="preserve">Figure 6. </w:t>
      </w:r>
      <w:r w:rsidR="00F550E0">
        <w:rPr>
          <w:rFonts w:ascii="Times New Roman" w:hAnsi="Times New Roman" w:cs="Times New Roman"/>
          <w:sz w:val="24"/>
          <w:szCs w:val="24"/>
        </w:rPr>
        <w:t xml:space="preserve">a) </w:t>
      </w:r>
      <w:r w:rsidRPr="006B7C52">
        <w:rPr>
          <w:rFonts w:ascii="Times New Roman" w:hAnsi="Times New Roman" w:cs="Times New Roman"/>
          <w:sz w:val="24"/>
          <w:szCs w:val="24"/>
        </w:rPr>
        <w:t>Photograp</w:t>
      </w:r>
      <w:r w:rsidR="00F550E0">
        <w:rPr>
          <w:rFonts w:ascii="Times New Roman" w:hAnsi="Times New Roman" w:cs="Times New Roman"/>
          <w:sz w:val="24"/>
          <w:szCs w:val="24"/>
        </w:rPr>
        <w:t>h (left)</w:t>
      </w:r>
      <w:r w:rsidRPr="006B7C52">
        <w:rPr>
          <w:rFonts w:ascii="Times New Roman" w:hAnsi="Times New Roman" w:cs="Times New Roman"/>
          <w:sz w:val="24"/>
          <w:szCs w:val="24"/>
        </w:rPr>
        <w:t xml:space="preserve"> and </w:t>
      </w:r>
      <w:r w:rsidR="00F550E0">
        <w:rPr>
          <w:rFonts w:ascii="Times New Roman" w:hAnsi="Times New Roman" w:cs="Times New Roman"/>
          <w:sz w:val="24"/>
          <w:szCs w:val="24"/>
        </w:rPr>
        <w:t xml:space="preserve">a </w:t>
      </w:r>
      <w:r w:rsidRPr="006B7C52">
        <w:rPr>
          <w:rFonts w:ascii="Times New Roman" w:hAnsi="Times New Roman" w:cs="Times New Roman"/>
          <w:sz w:val="24"/>
          <w:szCs w:val="24"/>
        </w:rPr>
        <w:t>schematic illustration</w:t>
      </w:r>
      <w:r w:rsidR="00F550E0">
        <w:rPr>
          <w:rFonts w:ascii="Times New Roman" w:hAnsi="Times New Roman" w:cs="Times New Roman"/>
          <w:sz w:val="24"/>
          <w:szCs w:val="24"/>
        </w:rPr>
        <w:t xml:space="preserve"> (right)</w:t>
      </w:r>
      <w:r w:rsidRPr="006B7C52">
        <w:rPr>
          <w:rFonts w:ascii="Times New Roman" w:hAnsi="Times New Roman" w:cs="Times New Roman"/>
          <w:sz w:val="24"/>
          <w:szCs w:val="24"/>
        </w:rPr>
        <w:t xml:space="preserve"> of </w:t>
      </w:r>
      <w:r w:rsidR="00F550E0">
        <w:rPr>
          <w:rFonts w:ascii="Times New Roman" w:hAnsi="Times New Roman" w:cs="Times New Roman"/>
          <w:sz w:val="24"/>
          <w:szCs w:val="24"/>
        </w:rPr>
        <w:t xml:space="preserve">a </w:t>
      </w:r>
      <w:r w:rsidRPr="006B7C52">
        <w:rPr>
          <w:rFonts w:ascii="Times New Roman" w:hAnsi="Times New Roman" w:cs="Times New Roman"/>
          <w:sz w:val="24"/>
          <w:szCs w:val="24"/>
        </w:rPr>
        <w:t>tumulus. Note the axial and lesser fractures that formed during the inflation process. b) Photograph</w:t>
      </w:r>
      <w:r w:rsidR="00F550E0">
        <w:rPr>
          <w:rFonts w:ascii="Times New Roman" w:hAnsi="Times New Roman" w:cs="Times New Roman"/>
          <w:sz w:val="24"/>
          <w:szCs w:val="24"/>
        </w:rPr>
        <w:t xml:space="preserve"> (left)</w:t>
      </w:r>
      <w:r w:rsidRPr="006B7C52">
        <w:rPr>
          <w:rFonts w:ascii="Times New Roman" w:hAnsi="Times New Roman" w:cs="Times New Roman"/>
          <w:sz w:val="24"/>
          <w:szCs w:val="24"/>
        </w:rPr>
        <w:t xml:space="preserve"> and </w:t>
      </w:r>
      <w:r w:rsidR="00F550E0">
        <w:rPr>
          <w:rFonts w:ascii="Times New Roman" w:hAnsi="Times New Roman" w:cs="Times New Roman"/>
          <w:sz w:val="24"/>
          <w:szCs w:val="24"/>
        </w:rPr>
        <w:t xml:space="preserve">a </w:t>
      </w:r>
      <w:r w:rsidRPr="006B7C52">
        <w:rPr>
          <w:rFonts w:ascii="Times New Roman" w:hAnsi="Times New Roman" w:cs="Times New Roman"/>
          <w:sz w:val="24"/>
          <w:szCs w:val="24"/>
        </w:rPr>
        <w:t xml:space="preserve">schematic </w:t>
      </w:r>
      <w:r w:rsidR="00F550E0">
        <w:rPr>
          <w:rFonts w:ascii="Times New Roman" w:hAnsi="Times New Roman" w:cs="Times New Roman"/>
          <w:sz w:val="24"/>
          <w:szCs w:val="24"/>
        </w:rPr>
        <w:t xml:space="preserve">illustration (right) </w:t>
      </w:r>
      <w:r w:rsidRPr="006B7C52">
        <w:rPr>
          <w:rFonts w:ascii="Times New Roman" w:hAnsi="Times New Roman" w:cs="Times New Roman"/>
          <w:sz w:val="24"/>
          <w:szCs w:val="24"/>
        </w:rPr>
        <w:t xml:space="preserve">of </w:t>
      </w:r>
      <w:r w:rsidR="00F550E0">
        <w:rPr>
          <w:rFonts w:ascii="Times New Roman" w:hAnsi="Times New Roman" w:cs="Times New Roman"/>
          <w:sz w:val="24"/>
          <w:szCs w:val="24"/>
        </w:rPr>
        <w:t xml:space="preserve">an </w:t>
      </w:r>
      <w:r w:rsidRPr="006B7C52">
        <w:rPr>
          <w:rFonts w:ascii="Times New Roman" w:hAnsi="Times New Roman" w:cs="Times New Roman"/>
          <w:sz w:val="24"/>
          <w:szCs w:val="24"/>
        </w:rPr>
        <w:t>elongated tumulus</w:t>
      </w:r>
      <w:r w:rsidR="00C64CD5">
        <w:rPr>
          <w:rFonts w:ascii="Times New Roman" w:hAnsi="Times New Roman" w:cs="Times New Roman"/>
          <w:sz w:val="24"/>
          <w:szCs w:val="24"/>
        </w:rPr>
        <w:t xml:space="preserve"> or </w:t>
      </w:r>
      <w:r w:rsidR="00C64CD5" w:rsidRPr="00C64CD5">
        <w:rPr>
          <w:rFonts w:ascii="Times New Roman" w:hAnsi="Times New Roman" w:cs="Times New Roman"/>
          <w:sz w:val="24"/>
          <w:szCs w:val="24"/>
        </w:rPr>
        <w:t>tumulus ridge</w:t>
      </w:r>
      <w:r w:rsidRPr="006B7C52">
        <w:rPr>
          <w:rFonts w:ascii="Times New Roman" w:hAnsi="Times New Roman" w:cs="Times New Roman"/>
          <w:sz w:val="24"/>
          <w:szCs w:val="24"/>
        </w:rPr>
        <w:t xml:space="preserve"> which is characterized by large long and deep axial fracture. The </w:t>
      </w:r>
      <w:r w:rsidR="00F550E0">
        <w:rPr>
          <w:rFonts w:ascii="Times New Roman" w:hAnsi="Times New Roman" w:cs="Times New Roman"/>
          <w:sz w:val="24"/>
          <w:szCs w:val="24"/>
        </w:rPr>
        <w:t>formation of</w:t>
      </w:r>
      <w:r w:rsidRPr="006B7C52">
        <w:rPr>
          <w:rFonts w:ascii="Times New Roman" w:hAnsi="Times New Roman" w:cs="Times New Roman"/>
          <w:sz w:val="24"/>
          <w:szCs w:val="24"/>
        </w:rPr>
        <w:t xml:space="preserve"> this flow lobe </w:t>
      </w:r>
      <w:r w:rsidR="00F550E0">
        <w:rPr>
          <w:rFonts w:ascii="Times New Roman" w:hAnsi="Times New Roman" w:cs="Times New Roman"/>
          <w:sz w:val="24"/>
          <w:szCs w:val="24"/>
        </w:rPr>
        <w:t>took</w:t>
      </w:r>
      <w:r w:rsidRPr="006B7C52">
        <w:rPr>
          <w:rFonts w:ascii="Times New Roman" w:hAnsi="Times New Roman" w:cs="Times New Roman"/>
          <w:sz w:val="24"/>
          <w:szCs w:val="24"/>
        </w:rPr>
        <w:t xml:space="preserve"> around 27 days based on cooling model equation </w:t>
      </w:r>
      <m:oMath>
        <m:d>
          <m:dPr>
            <m:ctrlPr>
              <w:rPr>
                <w:rFonts w:ascii="Cambria Math" w:hAnsi="Cambria Math" w:cs="Times New Roman"/>
                <w:i/>
                <w:sz w:val="24"/>
                <w:szCs w:val="24"/>
              </w:rPr>
            </m:ctrlPr>
          </m:dPr>
          <m:e>
            <m:r>
              <w:rPr>
                <w:rFonts w:ascii="Cambria Math" w:hAnsi="Cambria Math" w:cs="Times New Roman"/>
                <w:sz w:val="24"/>
                <w:szCs w:val="24"/>
              </w:rPr>
              <m:t>t=164.8</m:t>
            </m:r>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e>
        </m:d>
        <m:r>
          <w:rPr>
            <w:rFonts w:ascii="Cambria Math" w:hAnsi="Cambria Math" w:cs="Times New Roman"/>
            <w:sz w:val="24"/>
            <w:szCs w:val="24"/>
          </w:rPr>
          <m:t xml:space="preserve"> </m:t>
        </m:r>
      </m:oMath>
      <w:r w:rsidRPr="006B7C52">
        <w:rPr>
          <w:rFonts w:ascii="Times New Roman" w:hAnsi="Times New Roman" w:cs="Times New Roman"/>
          <w:sz w:val="24"/>
          <w:szCs w:val="24"/>
        </w:rPr>
        <w:t xml:space="preserve">of </w:t>
      </w:r>
      <w:r w:rsidRPr="006B7C52">
        <w:rPr>
          <w:rFonts w:ascii="Times New Roman" w:hAnsi="Times New Roman" w:cs="Times New Roman"/>
          <w:color w:val="0000FF"/>
          <w:sz w:val="24"/>
          <w:szCs w:val="24"/>
        </w:rPr>
        <w:t>Hon et al.</w:t>
      </w:r>
      <w:r w:rsidRPr="006B7C52">
        <w:rPr>
          <w:rFonts w:ascii="Times New Roman" w:hAnsi="Times New Roman" w:cs="Times New Roman"/>
          <w:sz w:val="24"/>
          <w:szCs w:val="24"/>
        </w:rPr>
        <w:t xml:space="preserve"> (</w:t>
      </w:r>
      <w:r w:rsidRPr="006B7C52">
        <w:rPr>
          <w:rFonts w:ascii="Times New Roman" w:hAnsi="Times New Roman" w:cs="Times New Roman"/>
          <w:color w:val="0000FF"/>
          <w:sz w:val="24"/>
          <w:szCs w:val="24"/>
        </w:rPr>
        <w:t>1994</w:t>
      </w:r>
      <w:r w:rsidRPr="006B7C52">
        <w:rPr>
          <w:rFonts w:ascii="Times New Roman" w:hAnsi="Times New Roman" w:cs="Times New Roman"/>
          <w:sz w:val="24"/>
          <w:szCs w:val="24"/>
        </w:rPr>
        <w:t xml:space="preserve">) where  </w:t>
      </w:r>
      <m:oMath>
        <m:r>
          <w:rPr>
            <w:rFonts w:ascii="Cambria Math" w:hAnsi="Cambria Math" w:cs="Times New Roman"/>
            <w:sz w:val="24"/>
            <w:szCs w:val="24"/>
          </w:rPr>
          <m:t>t</m:t>
        </m:r>
      </m:oMath>
      <w:r w:rsidRPr="006B7C52">
        <w:rPr>
          <w:rFonts w:ascii="Times New Roman" w:hAnsi="Times New Roman" w:cs="Times New Roman"/>
          <w:sz w:val="24"/>
          <w:szCs w:val="24"/>
        </w:rPr>
        <w:t xml:space="preserve"> is the time in hours and </w:t>
      </w:r>
      <m:oMath>
        <m:r>
          <w:rPr>
            <w:rFonts w:ascii="Cambria Math" w:hAnsi="Cambria Math" w:cs="Times New Roman"/>
            <w:sz w:val="24"/>
            <w:szCs w:val="24"/>
          </w:rPr>
          <m:t>H</m:t>
        </m:r>
      </m:oMath>
      <w:r w:rsidRPr="006B7C52">
        <w:rPr>
          <w:rFonts w:ascii="Times New Roman" w:hAnsi="Times New Roman" w:cs="Times New Roman"/>
          <w:sz w:val="24"/>
          <w:szCs w:val="24"/>
        </w:rPr>
        <w:t xml:space="preserve"> is the thickness of the upper vesicular in meters</w:t>
      </w:r>
      <w:r w:rsidRPr="006B7C52">
        <w:rPr>
          <w:rFonts w:ascii="Times New Roman" w:hAnsi="Times New Roman" w:cs="Times New Roman"/>
          <w:color w:val="0070C0"/>
          <w:sz w:val="24"/>
          <w:szCs w:val="24"/>
        </w:rPr>
        <w:t xml:space="preserve">. </w:t>
      </w:r>
      <w:r w:rsidRPr="006B7C52">
        <w:rPr>
          <w:rFonts w:ascii="Times New Roman" w:hAnsi="Times New Roman" w:cs="Times New Roman"/>
          <w:sz w:val="24"/>
          <w:szCs w:val="24"/>
        </w:rPr>
        <w:t xml:space="preserve">The duration is probably </w:t>
      </w:r>
      <w:r w:rsidR="00F550E0">
        <w:rPr>
          <w:rFonts w:ascii="Times New Roman" w:hAnsi="Times New Roman" w:cs="Times New Roman"/>
          <w:sz w:val="24"/>
          <w:szCs w:val="24"/>
        </w:rPr>
        <w:t xml:space="preserve">an </w:t>
      </w:r>
      <w:r w:rsidRPr="006B7C52">
        <w:rPr>
          <w:rFonts w:ascii="Times New Roman" w:hAnsi="Times New Roman" w:cs="Times New Roman"/>
          <w:sz w:val="24"/>
          <w:szCs w:val="24"/>
        </w:rPr>
        <w:t xml:space="preserve">underestimation due to the upper </w:t>
      </w:r>
      <w:r w:rsidR="00E00328">
        <w:rPr>
          <w:rFonts w:ascii="Times New Roman" w:hAnsi="Times New Roman" w:cs="Times New Roman"/>
          <w:sz w:val="24"/>
          <w:szCs w:val="24"/>
        </w:rPr>
        <w:t>vesicular</w:t>
      </w:r>
      <w:r w:rsidRPr="006B7C52">
        <w:rPr>
          <w:rFonts w:ascii="Times New Roman" w:hAnsi="Times New Roman" w:cs="Times New Roman"/>
          <w:sz w:val="24"/>
          <w:szCs w:val="24"/>
        </w:rPr>
        <w:t xml:space="preserve"> crust </w:t>
      </w:r>
      <w:r w:rsidR="00F550E0">
        <w:rPr>
          <w:rFonts w:ascii="Times New Roman" w:hAnsi="Times New Roman" w:cs="Times New Roman"/>
          <w:sz w:val="24"/>
          <w:szCs w:val="24"/>
        </w:rPr>
        <w:t>being</w:t>
      </w:r>
      <w:r w:rsidRPr="006B7C52">
        <w:rPr>
          <w:rFonts w:ascii="Times New Roman" w:hAnsi="Times New Roman" w:cs="Times New Roman"/>
          <w:sz w:val="24"/>
          <w:szCs w:val="24"/>
        </w:rPr>
        <w:t xml:space="preserve"> partly covered by sand dunes. </w:t>
      </w:r>
    </w:p>
    <w:p w14:paraId="0F73BA25" w14:textId="77777777" w:rsidR="00A17530" w:rsidRPr="006B7C52" w:rsidRDefault="00A17530" w:rsidP="00A17530">
      <w:pPr>
        <w:spacing w:line="360" w:lineRule="auto"/>
        <w:jc w:val="both"/>
        <w:rPr>
          <w:rFonts w:ascii="Times New Roman" w:hAnsi="Times New Roman" w:cs="Times New Roman"/>
          <w:sz w:val="24"/>
          <w:szCs w:val="24"/>
        </w:rPr>
      </w:pPr>
      <w:r w:rsidRPr="00A17530">
        <w:rPr>
          <w:rFonts w:ascii="Times New Roman" w:hAnsi="Times New Roman" w:cs="Times New Roman"/>
          <w:b/>
          <w:sz w:val="24"/>
          <w:szCs w:val="24"/>
        </w:rPr>
        <w:t xml:space="preserve">Figure 7. </w:t>
      </w:r>
      <w:r w:rsidRPr="006B7C52">
        <w:rPr>
          <w:rFonts w:ascii="Times New Roman" w:hAnsi="Times New Roman" w:cs="Times New Roman"/>
          <w:sz w:val="24"/>
          <w:szCs w:val="24"/>
        </w:rPr>
        <w:t>The lower map</w:t>
      </w:r>
      <w:r w:rsidR="00F550E0">
        <w:rPr>
          <w:rFonts w:ascii="Times New Roman" w:hAnsi="Times New Roman" w:cs="Times New Roman"/>
          <w:sz w:val="24"/>
          <w:szCs w:val="24"/>
        </w:rPr>
        <w:t xml:space="preserve"> (on the right)</w:t>
      </w:r>
      <w:r w:rsidRPr="006B7C52">
        <w:rPr>
          <w:rFonts w:ascii="Times New Roman" w:hAnsi="Times New Roman" w:cs="Times New Roman"/>
          <w:sz w:val="24"/>
          <w:szCs w:val="24"/>
        </w:rPr>
        <w:t xml:space="preserve"> show</w:t>
      </w:r>
      <w:r w:rsidR="00F550E0">
        <w:rPr>
          <w:rFonts w:ascii="Times New Roman" w:hAnsi="Times New Roman" w:cs="Times New Roman"/>
          <w:sz w:val="24"/>
          <w:szCs w:val="24"/>
        </w:rPr>
        <w:t>s</w:t>
      </w:r>
      <w:r w:rsidRPr="006B7C52">
        <w:rPr>
          <w:rFonts w:ascii="Times New Roman" w:hAnsi="Times New Roman" w:cs="Times New Roman"/>
          <w:sz w:val="24"/>
          <w:szCs w:val="24"/>
        </w:rPr>
        <w:t xml:space="preserve"> the areal distribution of 289 tumuli and 551 lava</w:t>
      </w:r>
      <w:r w:rsidR="00F550E0">
        <w:rPr>
          <w:rFonts w:ascii="Times New Roman" w:hAnsi="Times New Roman" w:cs="Times New Roman"/>
          <w:sz w:val="24"/>
          <w:szCs w:val="24"/>
        </w:rPr>
        <w:t>-</w:t>
      </w:r>
      <w:r w:rsidRPr="006B7C52">
        <w:rPr>
          <w:rFonts w:ascii="Times New Roman" w:hAnsi="Times New Roman" w:cs="Times New Roman"/>
          <w:sz w:val="24"/>
          <w:szCs w:val="24"/>
        </w:rPr>
        <w:t xml:space="preserve">rise plateaus in the distal part of the Al-Halaq al Kabir lava flow field (volcanic unit II). The geometry and area of these inflation features have been measured </w:t>
      </w:r>
      <w:r w:rsidR="00F550E0">
        <w:rPr>
          <w:rFonts w:ascii="Times New Roman" w:hAnsi="Times New Roman" w:cs="Times New Roman"/>
          <w:sz w:val="24"/>
          <w:szCs w:val="24"/>
        </w:rPr>
        <w:t>using</w:t>
      </w:r>
      <w:r w:rsidRPr="006B7C52">
        <w:rPr>
          <w:rFonts w:ascii="Times New Roman" w:hAnsi="Times New Roman" w:cs="Times New Roman"/>
          <w:sz w:val="24"/>
          <w:szCs w:val="24"/>
        </w:rPr>
        <w:t xml:space="preserve"> ArcGIS. Dashed </w:t>
      </w:r>
      <w:r w:rsidRPr="006B7C52">
        <w:rPr>
          <w:rFonts w:ascii="Times New Roman" w:hAnsi="Times New Roman" w:cs="Times New Roman"/>
          <w:sz w:val="24"/>
          <w:szCs w:val="24"/>
        </w:rPr>
        <w:lastRenderedPageBreak/>
        <w:t xml:space="preserve">red square in the upper map </w:t>
      </w:r>
      <w:r w:rsidR="00F550E0">
        <w:rPr>
          <w:rFonts w:ascii="Times New Roman" w:hAnsi="Times New Roman" w:cs="Times New Roman"/>
          <w:sz w:val="24"/>
          <w:szCs w:val="24"/>
        </w:rPr>
        <w:t xml:space="preserve">(on the left) </w:t>
      </w:r>
      <w:r w:rsidRPr="006B7C52">
        <w:rPr>
          <w:rFonts w:ascii="Times New Roman" w:hAnsi="Times New Roman" w:cs="Times New Roman"/>
          <w:sz w:val="24"/>
          <w:szCs w:val="24"/>
        </w:rPr>
        <w:t>indicate</w:t>
      </w:r>
      <w:r w:rsidR="00F550E0">
        <w:rPr>
          <w:rFonts w:ascii="Times New Roman" w:hAnsi="Times New Roman" w:cs="Times New Roman"/>
          <w:sz w:val="24"/>
          <w:szCs w:val="24"/>
        </w:rPr>
        <w:t>s</w:t>
      </w:r>
      <w:r w:rsidRPr="006B7C52">
        <w:rPr>
          <w:rFonts w:ascii="Times New Roman" w:hAnsi="Times New Roman" w:cs="Times New Roman"/>
          <w:sz w:val="24"/>
          <w:szCs w:val="24"/>
        </w:rPr>
        <w:t xml:space="preserve"> the location. The flow direction is broad to the northeast.</w:t>
      </w:r>
    </w:p>
    <w:p w14:paraId="65B8E2F9" w14:textId="77777777" w:rsidR="00A17530" w:rsidRPr="006B7C52" w:rsidRDefault="00A17530" w:rsidP="00A17530">
      <w:pPr>
        <w:spacing w:line="360" w:lineRule="auto"/>
        <w:jc w:val="both"/>
        <w:rPr>
          <w:rFonts w:ascii="Times New Roman" w:hAnsi="Times New Roman" w:cs="Times New Roman"/>
          <w:sz w:val="24"/>
          <w:szCs w:val="24"/>
        </w:rPr>
      </w:pPr>
      <w:r w:rsidRPr="00A17530">
        <w:rPr>
          <w:rFonts w:ascii="Times New Roman" w:hAnsi="Times New Roman" w:cs="Times New Roman"/>
          <w:b/>
          <w:sz w:val="24"/>
          <w:szCs w:val="24"/>
        </w:rPr>
        <w:t xml:space="preserve">Figure 8.  </w:t>
      </w:r>
      <w:r w:rsidRPr="006B7C52">
        <w:rPr>
          <w:rFonts w:ascii="Times New Roman" w:hAnsi="Times New Roman" w:cs="Times New Roman"/>
          <w:sz w:val="24"/>
          <w:szCs w:val="24"/>
        </w:rPr>
        <w:t xml:space="preserve">a) Satellite imagery (adapted from Google Earth) showing flow-coated tumuli located at a proximal part of the source. </w:t>
      </w:r>
      <w:r w:rsidR="00E00328">
        <w:rPr>
          <w:rFonts w:ascii="Times New Roman" w:hAnsi="Times New Roman" w:cs="Times New Roman"/>
          <w:sz w:val="24"/>
          <w:szCs w:val="24"/>
        </w:rPr>
        <w:t xml:space="preserve"> </w:t>
      </w:r>
      <w:r w:rsidRPr="006B7C52">
        <w:rPr>
          <w:rFonts w:ascii="Times New Roman" w:hAnsi="Times New Roman" w:cs="Times New Roman"/>
          <w:sz w:val="24"/>
          <w:szCs w:val="24"/>
        </w:rPr>
        <w:t>Note the absence of axial and circumferential cracks. b) Satellite imageries (adapted from Google Earth) showing various forms of flow- lobe tumuli at the distal part of the Al-Halaq al Kabir flow field. Note the abundance of axial and circumferential cracks (lava</w:t>
      </w:r>
      <w:r w:rsidR="00B91907">
        <w:rPr>
          <w:rFonts w:ascii="Times New Roman" w:hAnsi="Times New Roman" w:cs="Times New Roman"/>
          <w:sz w:val="24"/>
          <w:szCs w:val="24"/>
        </w:rPr>
        <w:t>-</w:t>
      </w:r>
      <w:r w:rsidRPr="006B7C52">
        <w:rPr>
          <w:rFonts w:ascii="Times New Roman" w:hAnsi="Times New Roman" w:cs="Times New Roman"/>
          <w:sz w:val="24"/>
          <w:szCs w:val="24"/>
        </w:rPr>
        <w:t xml:space="preserve">inflation clefts) and the gradual transition </w:t>
      </w:r>
      <w:r w:rsidR="00B91907">
        <w:rPr>
          <w:rFonts w:ascii="Times New Roman" w:hAnsi="Times New Roman" w:cs="Times New Roman"/>
          <w:sz w:val="24"/>
          <w:szCs w:val="24"/>
        </w:rPr>
        <w:t xml:space="preserve">in the </w:t>
      </w:r>
      <w:r w:rsidRPr="006B7C52">
        <w:rPr>
          <w:rFonts w:ascii="Times New Roman" w:hAnsi="Times New Roman" w:cs="Times New Roman"/>
          <w:sz w:val="24"/>
          <w:szCs w:val="24"/>
        </w:rPr>
        <w:t xml:space="preserve">morphology of </w:t>
      </w:r>
      <w:r w:rsidR="00B91907">
        <w:rPr>
          <w:rFonts w:ascii="Times New Roman" w:hAnsi="Times New Roman" w:cs="Times New Roman"/>
          <w:sz w:val="24"/>
          <w:szCs w:val="24"/>
        </w:rPr>
        <w:t xml:space="preserve">the </w:t>
      </w:r>
      <w:r w:rsidRPr="006B7C52">
        <w:rPr>
          <w:rFonts w:ascii="Times New Roman" w:hAnsi="Times New Roman" w:cs="Times New Roman"/>
          <w:sz w:val="24"/>
          <w:szCs w:val="24"/>
        </w:rPr>
        <w:t>tumuli from near source to the distal portion of the lava field. The locations of both images(a, b) are indicated by the yellow box on</w:t>
      </w:r>
      <w:r w:rsidR="00B91907">
        <w:rPr>
          <w:rFonts w:ascii="Times New Roman" w:hAnsi="Times New Roman" w:cs="Times New Roman"/>
          <w:sz w:val="24"/>
          <w:szCs w:val="24"/>
        </w:rPr>
        <w:t xml:space="preserve"> the</w:t>
      </w:r>
      <w:r w:rsidRPr="006B7C52">
        <w:rPr>
          <w:rFonts w:ascii="Times New Roman" w:hAnsi="Times New Roman" w:cs="Times New Roman"/>
          <w:sz w:val="24"/>
          <w:szCs w:val="24"/>
        </w:rPr>
        <w:t xml:space="preserve"> cross-profile. c) </w:t>
      </w:r>
      <w:r w:rsidR="00B91907">
        <w:rPr>
          <w:rFonts w:ascii="Times New Roman" w:hAnsi="Times New Roman" w:cs="Times New Roman"/>
          <w:sz w:val="24"/>
          <w:szCs w:val="24"/>
        </w:rPr>
        <w:t>A p</w:t>
      </w:r>
      <w:r w:rsidRPr="006B7C52">
        <w:rPr>
          <w:rFonts w:ascii="Times New Roman" w:hAnsi="Times New Roman" w:cs="Times New Roman"/>
          <w:sz w:val="24"/>
          <w:szCs w:val="24"/>
        </w:rPr>
        <w:t xml:space="preserve">referred pathway </w:t>
      </w:r>
      <w:r w:rsidR="00B91907">
        <w:rPr>
          <w:rFonts w:ascii="Times New Roman" w:hAnsi="Times New Roman" w:cs="Times New Roman"/>
          <w:sz w:val="24"/>
          <w:szCs w:val="24"/>
        </w:rPr>
        <w:t xml:space="preserve">to drain lava lakes </w:t>
      </w:r>
      <w:r w:rsidRPr="006B7C52">
        <w:rPr>
          <w:rFonts w:ascii="Times New Roman" w:hAnsi="Times New Roman" w:cs="Times New Roman"/>
          <w:sz w:val="24"/>
          <w:szCs w:val="24"/>
        </w:rPr>
        <w:t>m</w:t>
      </w:r>
      <w:r w:rsidR="00B91907">
        <w:rPr>
          <w:rFonts w:ascii="Times New Roman" w:hAnsi="Times New Roman" w:cs="Times New Roman"/>
          <w:sz w:val="24"/>
          <w:szCs w:val="24"/>
        </w:rPr>
        <w:t>ay</w:t>
      </w:r>
      <w:r w:rsidR="00E00328">
        <w:rPr>
          <w:rFonts w:ascii="Times New Roman" w:hAnsi="Times New Roman" w:cs="Times New Roman"/>
          <w:sz w:val="24"/>
          <w:szCs w:val="24"/>
        </w:rPr>
        <w:t xml:space="preserve"> </w:t>
      </w:r>
      <w:r w:rsidRPr="006B7C52">
        <w:rPr>
          <w:rFonts w:ascii="Times New Roman" w:hAnsi="Times New Roman" w:cs="Times New Roman"/>
          <w:sz w:val="24"/>
          <w:szCs w:val="24"/>
        </w:rPr>
        <w:t>use pre-existing drainage pattern</w:t>
      </w:r>
      <w:r w:rsidR="00B91907">
        <w:rPr>
          <w:rFonts w:ascii="Times New Roman" w:hAnsi="Times New Roman" w:cs="Times New Roman"/>
          <w:sz w:val="24"/>
          <w:szCs w:val="24"/>
        </w:rPr>
        <w:t>, a common feature</w:t>
      </w:r>
      <w:r w:rsidRPr="006B7C52">
        <w:rPr>
          <w:rFonts w:ascii="Times New Roman" w:hAnsi="Times New Roman" w:cs="Times New Roman"/>
          <w:sz w:val="24"/>
          <w:szCs w:val="24"/>
        </w:rPr>
        <w:t xml:space="preserve"> in the Al Haruj region.  </w:t>
      </w:r>
    </w:p>
    <w:p w14:paraId="00E859E1" w14:textId="77777777" w:rsidR="006E6AF6" w:rsidRDefault="00A17530" w:rsidP="00A17530">
      <w:pPr>
        <w:spacing w:line="360" w:lineRule="auto"/>
        <w:jc w:val="both"/>
        <w:rPr>
          <w:rFonts w:ascii="Times New Roman" w:eastAsiaTheme="minorEastAsia" w:hAnsi="Times New Roman" w:cs="Times New Roman"/>
          <w:b/>
          <w:sz w:val="24"/>
          <w:szCs w:val="24"/>
        </w:rPr>
      </w:pPr>
      <w:r w:rsidRPr="00A17530">
        <w:rPr>
          <w:rFonts w:ascii="Times New Roman" w:hAnsi="Times New Roman" w:cs="Times New Roman"/>
          <w:b/>
          <w:sz w:val="24"/>
          <w:szCs w:val="24"/>
        </w:rPr>
        <w:t xml:space="preserve">Figure 9. </w:t>
      </w:r>
      <w:r w:rsidRPr="006B7C52">
        <w:rPr>
          <w:rFonts w:ascii="Times New Roman" w:hAnsi="Times New Roman" w:cs="Times New Roman"/>
          <w:sz w:val="24"/>
          <w:szCs w:val="24"/>
        </w:rPr>
        <w:t>Satellite imageries (adapted from Google Earth) showing various forms of lava</w:t>
      </w:r>
      <w:r w:rsidR="006E6AF6">
        <w:rPr>
          <w:rFonts w:ascii="Times New Roman" w:hAnsi="Times New Roman" w:cs="Times New Roman"/>
          <w:sz w:val="24"/>
          <w:szCs w:val="24"/>
        </w:rPr>
        <w:t>-rise</w:t>
      </w:r>
      <w:r w:rsidR="00E00328">
        <w:rPr>
          <w:rFonts w:ascii="Times New Roman" w:hAnsi="Times New Roman" w:cs="Times New Roman"/>
          <w:sz w:val="24"/>
          <w:szCs w:val="24"/>
        </w:rPr>
        <w:t xml:space="preserve"> </w:t>
      </w:r>
      <w:r w:rsidRPr="006B7C52">
        <w:rPr>
          <w:rFonts w:ascii="Times New Roman" w:hAnsi="Times New Roman" w:cs="Times New Roman"/>
          <w:sz w:val="24"/>
          <w:szCs w:val="24"/>
        </w:rPr>
        <w:t>plateaus in plan-view. They are marked by flat-topped surface and circumferential cracks a</w:t>
      </w:r>
      <w:r w:rsidR="006E6AF6">
        <w:rPr>
          <w:rFonts w:ascii="Times New Roman" w:hAnsi="Times New Roman" w:cs="Times New Roman"/>
          <w:sz w:val="24"/>
          <w:szCs w:val="24"/>
        </w:rPr>
        <w:t xml:space="preserve">t the </w:t>
      </w:r>
      <w:r w:rsidRPr="006B7C52">
        <w:rPr>
          <w:rFonts w:ascii="Times New Roman" w:hAnsi="Times New Roman" w:cs="Times New Roman"/>
          <w:sz w:val="24"/>
          <w:szCs w:val="24"/>
        </w:rPr>
        <w:t xml:space="preserve">margin that </w:t>
      </w:r>
      <w:r w:rsidR="006E6AF6">
        <w:rPr>
          <w:rFonts w:ascii="Times New Roman" w:hAnsi="Times New Roman" w:cs="Times New Roman"/>
          <w:sz w:val="24"/>
          <w:szCs w:val="24"/>
        </w:rPr>
        <w:t>indicate</w:t>
      </w:r>
      <w:r w:rsidRPr="006B7C52">
        <w:rPr>
          <w:rFonts w:ascii="Times New Roman" w:hAnsi="Times New Roman" w:cs="Times New Roman"/>
          <w:sz w:val="24"/>
          <w:szCs w:val="24"/>
        </w:rPr>
        <w:t xml:space="preserve"> bending during the inflation process. Circular and semi-circular lava-rise pits are likely formed during inflation process</w:t>
      </w:r>
      <w:r w:rsidR="006E6AF6">
        <w:rPr>
          <w:rFonts w:ascii="Times New Roman" w:hAnsi="Times New Roman" w:cs="Times New Roman"/>
          <w:sz w:val="24"/>
          <w:szCs w:val="24"/>
        </w:rPr>
        <w:t>.</w:t>
      </w:r>
    </w:p>
    <w:p w14:paraId="6CCCC408" w14:textId="77777777" w:rsidR="006E6AF6" w:rsidRDefault="00A17530" w:rsidP="00A17530">
      <w:pPr>
        <w:spacing w:line="360" w:lineRule="auto"/>
        <w:jc w:val="both"/>
        <w:rPr>
          <w:rFonts w:ascii="Times New Roman" w:eastAsiaTheme="minorEastAsia" w:hAnsi="Times New Roman" w:cs="Times New Roman"/>
          <w:b/>
          <w:sz w:val="24"/>
          <w:szCs w:val="24"/>
        </w:rPr>
      </w:pPr>
      <w:r w:rsidRPr="00A17530">
        <w:rPr>
          <w:rFonts w:ascii="Times New Roman" w:eastAsiaTheme="minorEastAsia" w:hAnsi="Times New Roman" w:cs="Times New Roman"/>
          <w:b/>
          <w:sz w:val="24"/>
          <w:szCs w:val="24"/>
        </w:rPr>
        <w:t xml:space="preserve">Figure 10. </w:t>
      </w:r>
      <w:r w:rsidRPr="006B7C52">
        <w:rPr>
          <w:rFonts w:ascii="Times New Roman" w:eastAsiaTheme="minorEastAsia" w:hAnsi="Times New Roman" w:cs="Times New Roman"/>
          <w:sz w:val="24"/>
          <w:szCs w:val="24"/>
        </w:rPr>
        <w:t>Panorama view showing lava</w:t>
      </w:r>
      <w:r w:rsidR="006E6AF6">
        <w:rPr>
          <w:rFonts w:ascii="Times New Roman" w:eastAsiaTheme="minorEastAsia" w:hAnsi="Times New Roman" w:cs="Times New Roman"/>
          <w:sz w:val="24"/>
          <w:szCs w:val="24"/>
        </w:rPr>
        <w:t>-</w:t>
      </w:r>
      <w:r w:rsidRPr="006B7C52">
        <w:rPr>
          <w:rFonts w:ascii="Times New Roman" w:eastAsiaTheme="minorEastAsia" w:hAnsi="Times New Roman" w:cs="Times New Roman"/>
          <w:sz w:val="24"/>
          <w:szCs w:val="24"/>
        </w:rPr>
        <w:t xml:space="preserve">rise plateaus and several tumuli. </w:t>
      </w:r>
    </w:p>
    <w:p w14:paraId="06896910" w14:textId="77777777" w:rsidR="006B7C52" w:rsidRPr="006B7C52" w:rsidRDefault="00A17530" w:rsidP="00E00328">
      <w:pPr>
        <w:spacing w:line="360" w:lineRule="auto"/>
        <w:jc w:val="both"/>
        <w:rPr>
          <w:rFonts w:ascii="Times New Roman" w:eastAsiaTheme="minorEastAsia" w:hAnsi="Times New Roman" w:cs="Times New Roman"/>
          <w:sz w:val="24"/>
          <w:szCs w:val="24"/>
        </w:rPr>
      </w:pPr>
      <w:r w:rsidRPr="00A17530">
        <w:rPr>
          <w:rFonts w:ascii="Times New Roman" w:eastAsiaTheme="minorEastAsia" w:hAnsi="Times New Roman" w:cs="Times New Roman"/>
          <w:b/>
          <w:sz w:val="24"/>
          <w:szCs w:val="24"/>
        </w:rPr>
        <w:t xml:space="preserve">Figure 11. </w:t>
      </w:r>
      <w:r w:rsidRPr="006B7C52">
        <w:rPr>
          <w:rFonts w:ascii="Times New Roman" w:eastAsiaTheme="minorEastAsia" w:hAnsi="Times New Roman" w:cs="Times New Roman"/>
          <w:sz w:val="24"/>
          <w:szCs w:val="24"/>
        </w:rPr>
        <w:t>Graphs showing the correlation between the length and width in plan-view of lava</w:t>
      </w:r>
      <w:r w:rsidR="006E6AF6">
        <w:rPr>
          <w:rFonts w:ascii="Times New Roman" w:eastAsiaTheme="minorEastAsia" w:hAnsi="Times New Roman" w:cs="Times New Roman"/>
          <w:sz w:val="24"/>
          <w:szCs w:val="24"/>
        </w:rPr>
        <w:t>-rise</w:t>
      </w:r>
      <w:r w:rsidRPr="006B7C52">
        <w:rPr>
          <w:rFonts w:ascii="Times New Roman" w:eastAsiaTheme="minorEastAsia" w:hAnsi="Times New Roman" w:cs="Times New Roman"/>
          <w:sz w:val="24"/>
          <w:szCs w:val="24"/>
        </w:rPr>
        <w:t xml:space="preserve"> plateaus (a) and tumuli (b). Both graphs show a positive correlation between two parameters. </w:t>
      </w:r>
      <w:r w:rsidRPr="006B7C52">
        <w:rPr>
          <w:rFonts w:ascii="Times New Roman" w:hAnsi="Times New Roman" w:cs="Times New Roman"/>
          <w:sz w:val="24"/>
          <w:szCs w:val="24"/>
        </w:rPr>
        <w:t xml:space="preserve">N is the number of inflation </w:t>
      </w:r>
      <w:r w:rsidR="006E6AF6">
        <w:rPr>
          <w:rFonts w:ascii="Times New Roman" w:hAnsi="Times New Roman" w:cs="Times New Roman"/>
          <w:sz w:val="24"/>
          <w:szCs w:val="24"/>
        </w:rPr>
        <w:t>structures</w:t>
      </w:r>
      <w:r w:rsidRPr="006B7C52">
        <w:rPr>
          <w:rFonts w:ascii="Times New Roman" w:hAnsi="Times New Roman" w:cs="Times New Roman"/>
          <w:sz w:val="24"/>
          <w:szCs w:val="24"/>
        </w:rPr>
        <w:t>, and R</w:t>
      </w:r>
      <w:r w:rsidRPr="006B7C52">
        <w:rPr>
          <w:rFonts w:ascii="Times New Roman" w:hAnsi="Times New Roman" w:cs="Times New Roman"/>
          <w:sz w:val="24"/>
          <w:szCs w:val="24"/>
          <w:vertAlign w:val="superscript"/>
        </w:rPr>
        <w:t>2</w:t>
      </w:r>
      <w:r w:rsidRPr="006B7C52">
        <w:rPr>
          <w:rFonts w:ascii="Times New Roman" w:hAnsi="Times New Roman" w:cs="Times New Roman"/>
          <w:sz w:val="24"/>
          <w:szCs w:val="24"/>
        </w:rPr>
        <w:t xml:space="preserve"> is the coefficient of determination</w:t>
      </w:r>
      <w:r w:rsidRPr="006B7C52">
        <w:rPr>
          <w:rFonts w:ascii="Times New Roman" w:eastAsiaTheme="minorEastAsia" w:hAnsi="Times New Roman" w:cs="Times New Roman"/>
          <w:sz w:val="24"/>
          <w:szCs w:val="24"/>
        </w:rPr>
        <w:t xml:space="preserve">. </w:t>
      </w:r>
      <w:r w:rsidRPr="006B7C52">
        <w:rPr>
          <w:rFonts w:ascii="Times New Roman" w:hAnsi="Times New Roman" w:cs="Times New Roman"/>
          <w:sz w:val="24"/>
          <w:szCs w:val="24"/>
        </w:rPr>
        <w:t xml:space="preserve">Frequency distribution of lengths of lava rise plateaus (c) and tumuli (d) which </w:t>
      </w:r>
      <w:r w:rsidR="006E6AF6">
        <w:rPr>
          <w:rFonts w:ascii="Times New Roman" w:hAnsi="Times New Roman" w:cs="Times New Roman"/>
          <w:sz w:val="24"/>
          <w:szCs w:val="24"/>
        </w:rPr>
        <w:t>follow</w:t>
      </w:r>
      <w:r w:rsidRPr="006B7C52">
        <w:rPr>
          <w:rFonts w:ascii="Times New Roman" w:hAnsi="Times New Roman" w:cs="Times New Roman"/>
          <w:sz w:val="24"/>
          <w:szCs w:val="24"/>
        </w:rPr>
        <w:t xml:space="preserve"> approximately normal distributions. The rose diagrams for lava rise plateaus (red colour) and tumuli (green colour) </w:t>
      </w:r>
      <w:r w:rsidR="002A11AE" w:rsidRPr="00F15631">
        <w:rPr>
          <w:rFonts w:ascii="Times New Roman" w:hAnsi="Times New Roman" w:cs="Times New Roman"/>
          <w:sz w:val="24"/>
          <w:szCs w:val="24"/>
        </w:rPr>
        <w:t>that are consistent with dendritic drainage pattern of the central part of the Al Haruj region</w:t>
      </w:r>
      <w:r w:rsidRPr="00F15631">
        <w:rPr>
          <w:rFonts w:ascii="Times New Roman" w:eastAsiaTheme="minorEastAsia" w:hAnsi="Times New Roman" w:cs="Times New Roman"/>
          <w:sz w:val="24"/>
          <w:szCs w:val="24"/>
        </w:rPr>
        <w:t>.</w:t>
      </w:r>
      <w:r w:rsidRPr="006B7C52">
        <w:rPr>
          <w:rFonts w:ascii="Times New Roman" w:eastAsiaTheme="minorEastAsia" w:hAnsi="Times New Roman" w:cs="Times New Roman"/>
          <w:sz w:val="24"/>
          <w:szCs w:val="24"/>
        </w:rPr>
        <w:t xml:space="preserve"> Note </w:t>
      </w:r>
      <w:r w:rsidR="00237191">
        <w:rPr>
          <w:rFonts w:ascii="Times New Roman" w:eastAsiaTheme="minorEastAsia" w:hAnsi="Times New Roman" w:cs="Times New Roman"/>
          <w:sz w:val="24"/>
          <w:szCs w:val="24"/>
        </w:rPr>
        <w:t xml:space="preserve">despite </w:t>
      </w:r>
      <w:r w:rsidRPr="006B7C52">
        <w:rPr>
          <w:rFonts w:ascii="Times New Roman" w:eastAsiaTheme="minorEastAsia" w:hAnsi="Times New Roman" w:cs="Times New Roman"/>
          <w:sz w:val="24"/>
          <w:szCs w:val="24"/>
        </w:rPr>
        <w:t xml:space="preserve">the various dimensions between tumuli and lava rise plateaus, they have generally similar statistical </w:t>
      </w:r>
      <w:r w:rsidR="00237191">
        <w:rPr>
          <w:rFonts w:ascii="Times New Roman" w:eastAsiaTheme="minorEastAsia" w:hAnsi="Times New Roman" w:cs="Times New Roman"/>
          <w:sz w:val="24"/>
          <w:szCs w:val="24"/>
        </w:rPr>
        <w:t>behaviour</w:t>
      </w:r>
      <w:r w:rsidRPr="006B7C52">
        <w:rPr>
          <w:rFonts w:ascii="Times New Roman" w:eastAsiaTheme="minorEastAsia" w:hAnsi="Times New Roman" w:cs="Times New Roman"/>
          <w:sz w:val="24"/>
          <w:szCs w:val="24"/>
        </w:rPr>
        <w:t xml:space="preserve">.  </w:t>
      </w:r>
    </w:p>
    <w:p w14:paraId="60903718" w14:textId="77777777" w:rsidR="00A17530" w:rsidRPr="006B7C52" w:rsidRDefault="00A17530" w:rsidP="00E00328">
      <w:pPr>
        <w:spacing w:line="360" w:lineRule="auto"/>
        <w:jc w:val="both"/>
        <w:rPr>
          <w:rFonts w:ascii="Times New Roman" w:hAnsi="Times New Roman" w:cs="Times New Roman"/>
          <w:sz w:val="24"/>
          <w:szCs w:val="24"/>
        </w:rPr>
      </w:pPr>
      <w:r w:rsidRPr="00A17530">
        <w:rPr>
          <w:rFonts w:ascii="Times New Roman" w:hAnsi="Times New Roman" w:cs="Times New Roman"/>
          <w:b/>
          <w:sz w:val="24"/>
          <w:szCs w:val="24"/>
        </w:rPr>
        <w:t xml:space="preserve">Figure 12. </w:t>
      </w:r>
      <w:r w:rsidRPr="006B7C52">
        <w:rPr>
          <w:rFonts w:ascii="Times New Roman" w:hAnsi="Times New Roman" w:cs="Times New Roman"/>
          <w:sz w:val="24"/>
          <w:szCs w:val="24"/>
        </w:rPr>
        <w:t xml:space="preserve">a) Field </w:t>
      </w:r>
      <w:r w:rsidR="009D4591">
        <w:rPr>
          <w:rFonts w:ascii="Times New Roman" w:hAnsi="Times New Roman" w:cs="Times New Roman"/>
          <w:sz w:val="24"/>
          <w:szCs w:val="24"/>
        </w:rPr>
        <w:t>p</w:t>
      </w:r>
      <w:r w:rsidRPr="006B7C52">
        <w:rPr>
          <w:rFonts w:ascii="Times New Roman" w:hAnsi="Times New Roman" w:cs="Times New Roman"/>
          <w:sz w:val="24"/>
          <w:szCs w:val="24"/>
        </w:rPr>
        <w:t xml:space="preserve">hotograph and graphic log display </w:t>
      </w:r>
      <w:r w:rsidR="009D4591">
        <w:rPr>
          <w:rFonts w:ascii="Times New Roman" w:hAnsi="Times New Roman" w:cs="Times New Roman"/>
          <w:sz w:val="24"/>
          <w:szCs w:val="24"/>
        </w:rPr>
        <w:t xml:space="preserve">of </w:t>
      </w:r>
      <w:r w:rsidRPr="006B7C52">
        <w:rPr>
          <w:rFonts w:ascii="Times New Roman" w:hAnsi="Times New Roman" w:cs="Times New Roman"/>
          <w:sz w:val="24"/>
          <w:szCs w:val="24"/>
        </w:rPr>
        <w:t>the upper vesicular crust of tumulus. The tilting</w:t>
      </w:r>
      <w:r w:rsidR="00AE5D62">
        <w:rPr>
          <w:rFonts w:ascii="Times New Roman" w:hAnsi="Times New Roman" w:cs="Times New Roman"/>
          <w:sz w:val="24"/>
          <w:szCs w:val="24"/>
        </w:rPr>
        <w:t xml:space="preserve"> or dip</w:t>
      </w:r>
      <w:r w:rsidRPr="006B7C52">
        <w:rPr>
          <w:rFonts w:ascii="Times New Roman" w:hAnsi="Times New Roman" w:cs="Times New Roman"/>
          <w:sz w:val="24"/>
          <w:szCs w:val="24"/>
        </w:rPr>
        <w:t xml:space="preserve"> is around 14</w:t>
      </w:r>
      <w:r w:rsidRPr="006B7C52">
        <w:rPr>
          <w:rFonts w:ascii="Times New Roman" w:hAnsi="Times New Roman" w:cs="Times New Roman"/>
          <w:sz w:val="24"/>
          <w:szCs w:val="24"/>
          <w:vertAlign w:val="superscript"/>
        </w:rPr>
        <w:t>o</w:t>
      </w:r>
      <w:r w:rsidR="00AE5D62">
        <w:rPr>
          <w:rFonts w:ascii="Times New Roman" w:hAnsi="Times New Roman" w:cs="Times New Roman"/>
          <w:sz w:val="24"/>
          <w:szCs w:val="24"/>
        </w:rPr>
        <w:t>to</w:t>
      </w:r>
      <w:r w:rsidRPr="006B7C52">
        <w:rPr>
          <w:rFonts w:ascii="Times New Roman" w:hAnsi="Times New Roman" w:cs="Times New Roman"/>
          <w:sz w:val="24"/>
          <w:szCs w:val="24"/>
        </w:rPr>
        <w:t xml:space="preserve"> WNW. </w:t>
      </w:r>
      <w:r w:rsidR="00AE5D62">
        <w:rPr>
          <w:rFonts w:ascii="Times New Roman" w:hAnsi="Times New Roman" w:cs="Times New Roman"/>
          <w:sz w:val="24"/>
          <w:szCs w:val="24"/>
        </w:rPr>
        <w:t>The</w:t>
      </w:r>
      <w:r w:rsidR="00E00328">
        <w:rPr>
          <w:rFonts w:ascii="Times New Roman" w:hAnsi="Times New Roman" w:cs="Times New Roman"/>
          <w:sz w:val="24"/>
          <w:szCs w:val="24"/>
        </w:rPr>
        <w:t xml:space="preserve"> </w:t>
      </w:r>
      <w:r w:rsidR="00AE5D62">
        <w:rPr>
          <w:rFonts w:ascii="Times New Roman" w:hAnsi="Times New Roman" w:cs="Times New Roman"/>
          <w:sz w:val="24"/>
          <w:szCs w:val="24"/>
        </w:rPr>
        <w:t>frequency</w:t>
      </w:r>
      <w:r w:rsidRPr="006B7C52">
        <w:rPr>
          <w:rFonts w:ascii="Times New Roman" w:hAnsi="Times New Roman" w:cs="Times New Roman"/>
          <w:sz w:val="24"/>
          <w:szCs w:val="24"/>
        </w:rPr>
        <w:t xml:space="preserve"> of vesicles decrease</w:t>
      </w:r>
      <w:r w:rsidR="00AE5D62">
        <w:rPr>
          <w:rFonts w:ascii="Times New Roman" w:hAnsi="Times New Roman" w:cs="Times New Roman"/>
          <w:sz w:val="24"/>
          <w:szCs w:val="24"/>
        </w:rPr>
        <w:t>s</w:t>
      </w:r>
      <w:r w:rsidRPr="006B7C52">
        <w:rPr>
          <w:rFonts w:ascii="Times New Roman" w:hAnsi="Times New Roman" w:cs="Times New Roman"/>
          <w:sz w:val="24"/>
          <w:szCs w:val="24"/>
        </w:rPr>
        <w:t xml:space="preserve"> with depth and </w:t>
      </w:r>
      <w:r w:rsidR="00AE5D62">
        <w:rPr>
          <w:rFonts w:ascii="Times New Roman" w:hAnsi="Times New Roman" w:cs="Times New Roman"/>
          <w:sz w:val="24"/>
          <w:szCs w:val="24"/>
        </w:rPr>
        <w:t xml:space="preserve">the crust is </w:t>
      </w:r>
      <w:r w:rsidRPr="006B7C52">
        <w:rPr>
          <w:rFonts w:ascii="Times New Roman" w:hAnsi="Times New Roman" w:cs="Times New Roman"/>
          <w:sz w:val="24"/>
          <w:szCs w:val="24"/>
        </w:rPr>
        <w:t xml:space="preserve">characterised by prismatic and irregular jointing. The thin lower vesicular crust and core zone </w:t>
      </w:r>
      <w:r w:rsidR="00AE5D62">
        <w:rPr>
          <w:rFonts w:ascii="Times New Roman" w:hAnsi="Times New Roman" w:cs="Times New Roman"/>
          <w:sz w:val="24"/>
          <w:szCs w:val="24"/>
        </w:rPr>
        <w:t>are</w:t>
      </w:r>
      <w:r w:rsidRPr="006B7C52">
        <w:rPr>
          <w:rFonts w:ascii="Times New Roman" w:hAnsi="Times New Roman" w:cs="Times New Roman"/>
          <w:sz w:val="24"/>
          <w:szCs w:val="24"/>
        </w:rPr>
        <w:t xml:space="preserve"> not exposed. The uppermost of lava crust is characterised by horizontal </w:t>
      </w:r>
      <w:r w:rsidR="00AE5D62">
        <w:rPr>
          <w:rFonts w:ascii="Times New Roman" w:hAnsi="Times New Roman" w:cs="Times New Roman"/>
          <w:sz w:val="24"/>
          <w:szCs w:val="24"/>
        </w:rPr>
        <w:t xml:space="preserve">cooling </w:t>
      </w:r>
      <w:r w:rsidRPr="006B7C52">
        <w:rPr>
          <w:rFonts w:ascii="Times New Roman" w:hAnsi="Times New Roman" w:cs="Times New Roman"/>
          <w:sz w:val="24"/>
          <w:szCs w:val="24"/>
        </w:rPr>
        <w:t>cracks that may be</w:t>
      </w:r>
      <w:r w:rsidR="00AE5D62">
        <w:rPr>
          <w:rFonts w:ascii="Times New Roman" w:hAnsi="Times New Roman" w:cs="Times New Roman"/>
          <w:sz w:val="24"/>
          <w:szCs w:val="24"/>
        </w:rPr>
        <w:t xml:space="preserve"> also</w:t>
      </w:r>
      <w:r w:rsidRPr="006B7C52">
        <w:rPr>
          <w:rFonts w:ascii="Times New Roman" w:hAnsi="Times New Roman" w:cs="Times New Roman"/>
          <w:sz w:val="24"/>
          <w:szCs w:val="24"/>
        </w:rPr>
        <w:t xml:space="preserve"> followed vesicle alignments. The duration of this flow lobe is approximately two months based on cooling model equation of </w:t>
      </w:r>
      <w:r w:rsidRPr="006B7C52">
        <w:rPr>
          <w:rFonts w:ascii="Times New Roman" w:hAnsi="Times New Roman" w:cs="Times New Roman"/>
          <w:color w:val="0000FF"/>
          <w:sz w:val="24"/>
          <w:szCs w:val="24"/>
        </w:rPr>
        <w:t xml:space="preserve">Hon et al. </w:t>
      </w:r>
      <w:r w:rsidRPr="006B7C52">
        <w:rPr>
          <w:rFonts w:ascii="Times New Roman" w:hAnsi="Times New Roman" w:cs="Times New Roman"/>
          <w:sz w:val="24"/>
          <w:szCs w:val="24"/>
        </w:rPr>
        <w:t>(</w:t>
      </w:r>
      <w:r w:rsidRPr="006B7C52">
        <w:rPr>
          <w:rFonts w:ascii="Times New Roman" w:hAnsi="Times New Roman" w:cs="Times New Roman"/>
          <w:color w:val="0000FF"/>
          <w:sz w:val="24"/>
          <w:szCs w:val="24"/>
        </w:rPr>
        <w:t>1994</w:t>
      </w:r>
      <w:r w:rsidRPr="006B7C52">
        <w:rPr>
          <w:rFonts w:ascii="Times New Roman" w:hAnsi="Times New Roman" w:cs="Times New Roman"/>
          <w:sz w:val="24"/>
          <w:szCs w:val="24"/>
        </w:rPr>
        <w:t xml:space="preserve">). b) Field photograph showing lava flow which consist of pahoehoe flow lobes. VZ is vesicular </w:t>
      </w:r>
      <w:r w:rsidRPr="006B7C52">
        <w:rPr>
          <w:rFonts w:ascii="Times New Roman" w:hAnsi="Times New Roman" w:cs="Times New Roman"/>
          <w:sz w:val="24"/>
          <w:szCs w:val="24"/>
        </w:rPr>
        <w:lastRenderedPageBreak/>
        <w:t xml:space="preserve">zones within the upper vesicular crust that formed during inflation processes. The flow lobe sheet seems to be overlapped the flow-lobe tumulus with flank tilting around </w:t>
      </w:r>
      <w:r w:rsidR="00AE5D62">
        <w:rPr>
          <w:rFonts w:ascii="Times New Roman" w:hAnsi="Times New Roman" w:cs="Times New Roman"/>
          <w:sz w:val="24"/>
          <w:szCs w:val="24"/>
        </w:rPr>
        <w:t xml:space="preserve">22°. </w:t>
      </w:r>
      <w:r w:rsidRPr="006B7C52">
        <w:rPr>
          <w:rFonts w:ascii="Times New Roman" w:hAnsi="Times New Roman" w:cs="Times New Roman"/>
          <w:sz w:val="24"/>
          <w:szCs w:val="24"/>
        </w:rPr>
        <w:t>The duration of this lava</w:t>
      </w:r>
      <w:r w:rsidR="00AE5D62">
        <w:rPr>
          <w:rFonts w:ascii="Times New Roman" w:hAnsi="Times New Roman" w:cs="Times New Roman"/>
          <w:sz w:val="24"/>
          <w:szCs w:val="24"/>
        </w:rPr>
        <w:t>-</w:t>
      </w:r>
      <w:r w:rsidRPr="006B7C52">
        <w:rPr>
          <w:rFonts w:ascii="Times New Roman" w:hAnsi="Times New Roman" w:cs="Times New Roman"/>
          <w:sz w:val="24"/>
          <w:szCs w:val="24"/>
        </w:rPr>
        <w:t xml:space="preserve">flow </w:t>
      </w:r>
      <w:r w:rsidR="00AE5D62">
        <w:rPr>
          <w:rFonts w:ascii="Times New Roman" w:hAnsi="Times New Roman" w:cs="Times New Roman"/>
          <w:sz w:val="24"/>
          <w:szCs w:val="24"/>
        </w:rPr>
        <w:t xml:space="preserve">emplacement </w:t>
      </w:r>
      <w:r w:rsidRPr="006B7C52">
        <w:rPr>
          <w:rFonts w:ascii="Times New Roman" w:hAnsi="Times New Roman" w:cs="Times New Roman"/>
          <w:sz w:val="24"/>
          <w:szCs w:val="24"/>
        </w:rPr>
        <w:t>is</w:t>
      </w:r>
      <w:r w:rsidR="00AE5D62">
        <w:rPr>
          <w:rFonts w:ascii="Times New Roman" w:hAnsi="Times New Roman" w:cs="Times New Roman"/>
          <w:sz w:val="24"/>
          <w:szCs w:val="24"/>
        </w:rPr>
        <w:t xml:space="preserve"> estimated at</w:t>
      </w:r>
      <w:r w:rsidRPr="006B7C52">
        <w:rPr>
          <w:rFonts w:ascii="Times New Roman" w:hAnsi="Times New Roman" w:cs="Times New Roman"/>
          <w:sz w:val="24"/>
          <w:szCs w:val="24"/>
        </w:rPr>
        <w:t xml:space="preserve"> roughly ten months.  </w:t>
      </w:r>
    </w:p>
    <w:p w14:paraId="179E7AF9" w14:textId="77777777" w:rsidR="00A17530" w:rsidRDefault="00A17530" w:rsidP="00A17530">
      <w:pPr>
        <w:spacing w:line="360" w:lineRule="auto"/>
        <w:jc w:val="both"/>
        <w:rPr>
          <w:rFonts w:ascii="Times New Roman" w:hAnsi="Times New Roman" w:cs="Times New Roman"/>
          <w:color w:val="0000FF"/>
          <w:sz w:val="24"/>
          <w:szCs w:val="24"/>
        </w:rPr>
      </w:pPr>
      <w:r w:rsidRPr="00A17530">
        <w:rPr>
          <w:rFonts w:ascii="Times New Roman" w:hAnsi="Times New Roman" w:cs="Times New Roman"/>
          <w:b/>
          <w:sz w:val="24"/>
          <w:szCs w:val="24"/>
        </w:rPr>
        <w:t xml:space="preserve">Figure 13.  </w:t>
      </w:r>
      <w:r w:rsidRPr="006B7C52">
        <w:rPr>
          <w:rFonts w:ascii="Times New Roman" w:hAnsi="Times New Roman" w:cs="Times New Roman"/>
          <w:sz w:val="24"/>
          <w:szCs w:val="24"/>
        </w:rPr>
        <w:t>Graph showing the correlation between height (thickness) and width in cross-section of flow</w:t>
      </w:r>
      <w:r w:rsidR="00AE5D62">
        <w:rPr>
          <w:rFonts w:ascii="Times New Roman" w:hAnsi="Times New Roman" w:cs="Times New Roman"/>
          <w:sz w:val="24"/>
          <w:szCs w:val="24"/>
        </w:rPr>
        <w:t>-</w:t>
      </w:r>
      <w:r w:rsidRPr="006B7C52">
        <w:rPr>
          <w:rFonts w:ascii="Times New Roman" w:hAnsi="Times New Roman" w:cs="Times New Roman"/>
          <w:sz w:val="24"/>
          <w:szCs w:val="24"/>
        </w:rPr>
        <w:t>lobe tumuli in the AHVP measured in the field</w:t>
      </w:r>
      <w:r w:rsidR="00AE5D62">
        <w:rPr>
          <w:rFonts w:ascii="Times New Roman" w:hAnsi="Times New Roman" w:cs="Times New Roman"/>
          <w:sz w:val="24"/>
          <w:szCs w:val="24"/>
        </w:rPr>
        <w:t>,</w:t>
      </w:r>
      <w:r w:rsidRPr="006B7C52">
        <w:rPr>
          <w:rFonts w:ascii="Times New Roman" w:hAnsi="Times New Roman" w:cs="Times New Roman"/>
          <w:sz w:val="24"/>
          <w:szCs w:val="24"/>
        </w:rPr>
        <w:t xml:space="preserve"> and</w:t>
      </w:r>
      <w:r w:rsidR="00AE5D62">
        <w:rPr>
          <w:rFonts w:ascii="Times New Roman" w:hAnsi="Times New Roman" w:cs="Times New Roman"/>
          <w:sz w:val="24"/>
          <w:szCs w:val="24"/>
        </w:rPr>
        <w:t xml:space="preserve"> in</w:t>
      </w:r>
      <w:r w:rsidRPr="006B7C52">
        <w:rPr>
          <w:rFonts w:ascii="Times New Roman" w:hAnsi="Times New Roman" w:cs="Times New Roman"/>
          <w:sz w:val="24"/>
          <w:szCs w:val="24"/>
        </w:rPr>
        <w:t xml:space="preserve"> Iceland for comparison. The graph shows a near-linear correlation between height and width in both volcanic provinces</w:t>
      </w:r>
      <w:r w:rsidR="00AE5D62">
        <w:rPr>
          <w:rFonts w:ascii="Times New Roman" w:hAnsi="Times New Roman" w:cs="Times New Roman"/>
          <w:sz w:val="24"/>
          <w:szCs w:val="24"/>
        </w:rPr>
        <w:t>,</w:t>
      </w:r>
      <w:r w:rsidRPr="006B7C52">
        <w:rPr>
          <w:rFonts w:ascii="Times New Roman" w:hAnsi="Times New Roman" w:cs="Times New Roman"/>
          <w:sz w:val="24"/>
          <w:szCs w:val="24"/>
        </w:rPr>
        <w:t xml:space="preserve"> with the </w:t>
      </w:r>
      <w:r w:rsidR="00AE5D62">
        <w:rPr>
          <w:rFonts w:ascii="Times New Roman" w:hAnsi="Times New Roman" w:cs="Times New Roman"/>
          <w:sz w:val="24"/>
          <w:szCs w:val="24"/>
        </w:rPr>
        <w:t xml:space="preserve">overall </w:t>
      </w:r>
      <w:r w:rsidRPr="006B7C52">
        <w:rPr>
          <w:rFonts w:ascii="Times New Roman" w:hAnsi="Times New Roman" w:cs="Times New Roman"/>
          <w:sz w:val="24"/>
          <w:szCs w:val="24"/>
        </w:rPr>
        <w:t>coefficient of determination (R</w:t>
      </w:r>
      <w:r w:rsidR="00237191" w:rsidRPr="00237191">
        <w:rPr>
          <w:rFonts w:ascii="Times New Roman" w:hAnsi="Times New Roman" w:cs="Times New Roman"/>
          <w:sz w:val="24"/>
          <w:szCs w:val="24"/>
          <w:vertAlign w:val="superscript"/>
        </w:rPr>
        <w:t>2</w:t>
      </w:r>
      <w:r w:rsidRPr="006B7C52">
        <w:rPr>
          <w:rFonts w:ascii="Times New Roman" w:hAnsi="Times New Roman" w:cs="Times New Roman"/>
          <w:sz w:val="24"/>
          <w:szCs w:val="24"/>
        </w:rPr>
        <w:t xml:space="preserve">) </w:t>
      </w:r>
      <w:r w:rsidR="00AE5D62">
        <w:rPr>
          <w:rFonts w:ascii="Times New Roman" w:hAnsi="Times New Roman" w:cs="Times New Roman"/>
          <w:sz w:val="24"/>
          <w:szCs w:val="24"/>
        </w:rPr>
        <w:t xml:space="preserve">of </w:t>
      </w:r>
      <w:r w:rsidRPr="006B7C52">
        <w:rPr>
          <w:rFonts w:ascii="Times New Roman" w:hAnsi="Times New Roman" w:cs="Times New Roman"/>
          <w:sz w:val="24"/>
          <w:szCs w:val="24"/>
        </w:rPr>
        <w:t xml:space="preserve">0.834. Note the dimensions of flow tumuli in the Al Haruj region are located within the same field of the dimensions of flow-lobe tumuli in Iceland. The data for Iceland are taken from </w:t>
      </w:r>
      <w:r w:rsidRPr="006B7C52">
        <w:rPr>
          <w:rFonts w:ascii="Times New Roman" w:hAnsi="Times New Roman" w:cs="Times New Roman"/>
          <w:color w:val="0000FF"/>
          <w:sz w:val="24"/>
          <w:szCs w:val="24"/>
        </w:rPr>
        <w:t xml:space="preserve">Rossi and Gududmunsson </w:t>
      </w:r>
      <w:r w:rsidRPr="006B7C52">
        <w:rPr>
          <w:rFonts w:ascii="Times New Roman" w:hAnsi="Times New Roman" w:cs="Times New Roman"/>
          <w:sz w:val="24"/>
          <w:szCs w:val="24"/>
        </w:rPr>
        <w:t>(</w:t>
      </w:r>
      <w:r w:rsidRPr="006B7C52">
        <w:rPr>
          <w:rFonts w:ascii="Times New Roman" w:hAnsi="Times New Roman" w:cs="Times New Roman"/>
          <w:color w:val="0000FF"/>
          <w:sz w:val="24"/>
          <w:szCs w:val="24"/>
        </w:rPr>
        <w:t>1996</w:t>
      </w:r>
      <w:r w:rsidRPr="006B7C52">
        <w:rPr>
          <w:rFonts w:ascii="Times New Roman" w:hAnsi="Times New Roman" w:cs="Times New Roman"/>
          <w:sz w:val="24"/>
          <w:szCs w:val="24"/>
        </w:rPr>
        <w:t xml:space="preserve">). </w:t>
      </w:r>
    </w:p>
    <w:p w14:paraId="35E06179" w14:textId="77777777" w:rsidR="006B7C52" w:rsidRPr="006B7C52" w:rsidRDefault="006B7C52" w:rsidP="006B7C52">
      <w:pPr>
        <w:spacing w:line="360" w:lineRule="auto"/>
        <w:jc w:val="both"/>
        <w:rPr>
          <w:rFonts w:ascii="Times New Roman" w:hAnsi="Times New Roman" w:cs="Times New Roman"/>
          <w:sz w:val="24"/>
          <w:szCs w:val="24"/>
        </w:rPr>
      </w:pPr>
      <w:r w:rsidRPr="00A17530">
        <w:rPr>
          <w:rFonts w:ascii="Times New Roman" w:hAnsi="Times New Roman" w:cs="Times New Roman"/>
          <w:b/>
          <w:sz w:val="24"/>
          <w:szCs w:val="24"/>
        </w:rPr>
        <w:t xml:space="preserve">Figure 14. </w:t>
      </w:r>
      <w:r w:rsidRPr="006B7C52">
        <w:rPr>
          <w:rFonts w:ascii="Times New Roman" w:hAnsi="Times New Roman" w:cs="Times New Roman"/>
          <w:sz w:val="24"/>
          <w:szCs w:val="24"/>
        </w:rPr>
        <w:t xml:space="preserve">Scaling exponents for tumuli </w:t>
      </w:r>
      <w:r w:rsidR="00E37428">
        <w:rPr>
          <w:rFonts w:ascii="Times New Roman" w:hAnsi="Times New Roman" w:cs="Times New Roman"/>
          <w:sz w:val="24"/>
          <w:szCs w:val="24"/>
        </w:rPr>
        <w:t>(</w:t>
      </w:r>
      <w:r w:rsidRPr="006B7C52">
        <w:rPr>
          <w:rFonts w:ascii="Times New Roman" w:hAnsi="Times New Roman" w:cs="Times New Roman"/>
          <w:sz w:val="24"/>
          <w:szCs w:val="24"/>
        </w:rPr>
        <w:t>upper diagrams</w:t>
      </w:r>
      <w:r w:rsidR="00E37428">
        <w:rPr>
          <w:rFonts w:ascii="Times New Roman" w:hAnsi="Times New Roman" w:cs="Times New Roman"/>
          <w:sz w:val="24"/>
          <w:szCs w:val="24"/>
        </w:rPr>
        <w:t>)</w:t>
      </w:r>
      <w:r w:rsidRPr="006B7C52">
        <w:rPr>
          <w:rFonts w:ascii="Times New Roman" w:hAnsi="Times New Roman" w:cs="Times New Roman"/>
          <w:sz w:val="24"/>
          <w:szCs w:val="24"/>
        </w:rPr>
        <w:t xml:space="preserve"> and lava</w:t>
      </w:r>
      <w:r w:rsidR="00E37428">
        <w:rPr>
          <w:rFonts w:ascii="Times New Roman" w:hAnsi="Times New Roman" w:cs="Times New Roman"/>
          <w:sz w:val="24"/>
          <w:szCs w:val="24"/>
        </w:rPr>
        <w:t>-</w:t>
      </w:r>
      <w:r w:rsidRPr="006B7C52">
        <w:rPr>
          <w:rFonts w:ascii="Times New Roman" w:hAnsi="Times New Roman" w:cs="Times New Roman"/>
          <w:sz w:val="24"/>
          <w:szCs w:val="24"/>
        </w:rPr>
        <w:t xml:space="preserve">rise plateaus </w:t>
      </w:r>
      <w:r w:rsidR="00E37428">
        <w:rPr>
          <w:rFonts w:ascii="Times New Roman" w:hAnsi="Times New Roman" w:cs="Times New Roman"/>
          <w:sz w:val="24"/>
          <w:szCs w:val="24"/>
        </w:rPr>
        <w:t>(</w:t>
      </w:r>
      <w:r w:rsidRPr="006B7C52">
        <w:rPr>
          <w:rFonts w:ascii="Times New Roman" w:hAnsi="Times New Roman" w:cs="Times New Roman"/>
          <w:sz w:val="24"/>
          <w:szCs w:val="24"/>
        </w:rPr>
        <w:t>lower diagrams</w:t>
      </w:r>
      <w:r w:rsidR="00E37428">
        <w:rPr>
          <w:rFonts w:ascii="Times New Roman" w:hAnsi="Times New Roman" w:cs="Times New Roman"/>
          <w:sz w:val="24"/>
          <w:szCs w:val="24"/>
        </w:rPr>
        <w:t>).</w:t>
      </w:r>
      <w:r w:rsidRPr="006B7C52">
        <w:rPr>
          <w:rFonts w:ascii="Times New Roman" w:hAnsi="Times New Roman" w:cs="Times New Roman"/>
          <w:sz w:val="24"/>
          <w:szCs w:val="24"/>
        </w:rPr>
        <w:t>a) The cumulative frequency distribution of 289</w:t>
      </w:r>
      <w:r w:rsidR="00E37428">
        <w:rPr>
          <w:rFonts w:ascii="Times New Roman" w:hAnsi="Times New Roman" w:cs="Times New Roman"/>
          <w:sz w:val="24"/>
          <w:szCs w:val="24"/>
        </w:rPr>
        <w:t xml:space="preserve"> tumuli</w:t>
      </w:r>
      <w:r w:rsidRPr="006B7C52">
        <w:rPr>
          <w:rFonts w:ascii="Times New Roman" w:hAnsi="Times New Roman" w:cs="Times New Roman"/>
          <w:sz w:val="24"/>
          <w:szCs w:val="24"/>
        </w:rPr>
        <w:t xml:space="preserve"> lengths using </w:t>
      </w:r>
      <w:r w:rsidR="00E37428">
        <w:rPr>
          <w:rFonts w:ascii="Times New Roman" w:hAnsi="Times New Roman" w:cs="Times New Roman"/>
          <w:sz w:val="24"/>
          <w:szCs w:val="24"/>
        </w:rPr>
        <w:t>bin</w:t>
      </w:r>
      <w:r w:rsidRPr="006B7C52">
        <w:rPr>
          <w:rFonts w:ascii="Times New Roman" w:hAnsi="Times New Roman" w:cs="Times New Roman"/>
          <w:sz w:val="24"/>
          <w:szCs w:val="24"/>
        </w:rPr>
        <w:t xml:space="preserve"> width of 10 m. b) A bi-logarithmic (log-log) plot of 289</w:t>
      </w:r>
      <w:r w:rsidR="00E37428">
        <w:rPr>
          <w:rFonts w:ascii="Times New Roman" w:hAnsi="Times New Roman" w:cs="Times New Roman"/>
          <w:sz w:val="24"/>
          <w:szCs w:val="24"/>
        </w:rPr>
        <w:t xml:space="preserve"> tumuli</w:t>
      </w:r>
      <w:r w:rsidRPr="006B7C52">
        <w:rPr>
          <w:rFonts w:ascii="Times New Roman" w:hAnsi="Times New Roman" w:cs="Times New Roman"/>
          <w:sz w:val="24"/>
          <w:szCs w:val="24"/>
        </w:rPr>
        <w:t xml:space="preserve"> lengths</w:t>
      </w:r>
      <w:r w:rsidR="00E37428">
        <w:rPr>
          <w:rFonts w:ascii="Times New Roman" w:hAnsi="Times New Roman" w:cs="Times New Roman"/>
          <w:sz w:val="24"/>
          <w:szCs w:val="24"/>
        </w:rPr>
        <w:t xml:space="preserve">. </w:t>
      </w:r>
      <w:r w:rsidRPr="006B7C52">
        <w:rPr>
          <w:rFonts w:ascii="Times New Roman" w:hAnsi="Times New Roman" w:cs="Times New Roman"/>
          <w:sz w:val="24"/>
          <w:szCs w:val="24"/>
        </w:rPr>
        <w:t>The straight line  suggest</w:t>
      </w:r>
      <w:r w:rsidR="00E37428">
        <w:rPr>
          <w:rFonts w:ascii="Times New Roman" w:hAnsi="Times New Roman" w:cs="Times New Roman"/>
          <w:sz w:val="24"/>
          <w:szCs w:val="24"/>
        </w:rPr>
        <w:t>s</w:t>
      </w:r>
      <w:r w:rsidRPr="006B7C52">
        <w:rPr>
          <w:rFonts w:ascii="Times New Roman" w:hAnsi="Times New Roman" w:cs="Times New Roman"/>
          <w:sz w:val="24"/>
          <w:szCs w:val="24"/>
        </w:rPr>
        <w:t xml:space="preserve"> that </w:t>
      </w:r>
      <w:r w:rsidR="00E37428">
        <w:rPr>
          <w:rFonts w:ascii="Times New Roman" w:hAnsi="Times New Roman" w:cs="Times New Roman"/>
          <w:sz w:val="24"/>
          <w:szCs w:val="24"/>
        </w:rPr>
        <w:t>the length-size distribution</w:t>
      </w:r>
      <w:r w:rsidRPr="006B7C52">
        <w:rPr>
          <w:rFonts w:ascii="Times New Roman" w:hAnsi="Times New Roman" w:cs="Times New Roman"/>
          <w:sz w:val="24"/>
          <w:szCs w:val="24"/>
        </w:rPr>
        <w:t xml:space="preserve"> follow</w:t>
      </w:r>
      <w:r w:rsidR="00E37428">
        <w:rPr>
          <w:rFonts w:ascii="Times New Roman" w:hAnsi="Times New Roman" w:cs="Times New Roman"/>
          <w:sz w:val="24"/>
          <w:szCs w:val="24"/>
        </w:rPr>
        <w:t>s</w:t>
      </w:r>
      <w:r w:rsidRPr="006B7C52">
        <w:rPr>
          <w:rFonts w:ascii="Times New Roman" w:hAnsi="Times New Roman" w:cs="Times New Roman"/>
          <w:sz w:val="24"/>
          <w:szCs w:val="24"/>
        </w:rPr>
        <w:t xml:space="preserve"> a power law. N is the number of inflation </w:t>
      </w:r>
      <w:r w:rsidR="00E37428">
        <w:rPr>
          <w:rFonts w:ascii="Times New Roman" w:hAnsi="Times New Roman" w:cs="Times New Roman"/>
          <w:sz w:val="24"/>
          <w:szCs w:val="24"/>
        </w:rPr>
        <w:t>structures</w:t>
      </w:r>
      <w:r w:rsidRPr="006B7C52">
        <w:rPr>
          <w:rFonts w:ascii="Times New Roman" w:hAnsi="Times New Roman" w:cs="Times New Roman"/>
          <w:sz w:val="24"/>
          <w:szCs w:val="24"/>
        </w:rPr>
        <w:t>, Std. dev is standard deviation, R</w:t>
      </w:r>
      <w:r w:rsidRPr="006B7C52">
        <w:rPr>
          <w:rFonts w:ascii="Times New Roman" w:hAnsi="Times New Roman" w:cs="Times New Roman"/>
          <w:sz w:val="24"/>
          <w:szCs w:val="24"/>
          <w:vertAlign w:val="superscript"/>
        </w:rPr>
        <w:t>2</w:t>
      </w:r>
      <w:r w:rsidRPr="006B7C52">
        <w:rPr>
          <w:rFonts w:ascii="Times New Roman" w:hAnsi="Times New Roman" w:cs="Times New Roman"/>
          <w:sz w:val="24"/>
          <w:szCs w:val="24"/>
        </w:rPr>
        <w:t xml:space="preserve"> is the coefficient of determination, and  D is the scaling exponent. c) The whole population of tumuli </w:t>
      </w:r>
      <w:r w:rsidR="00E37428">
        <w:rPr>
          <w:rFonts w:ascii="Times New Roman" w:hAnsi="Times New Roman" w:cs="Times New Roman"/>
          <w:sz w:val="24"/>
          <w:szCs w:val="24"/>
        </w:rPr>
        <w:t>can be</w:t>
      </w:r>
      <w:r w:rsidRPr="006B7C52">
        <w:rPr>
          <w:rFonts w:ascii="Times New Roman" w:hAnsi="Times New Roman" w:cs="Times New Roman"/>
          <w:sz w:val="24"/>
          <w:szCs w:val="24"/>
        </w:rPr>
        <w:t xml:space="preserve"> divided into two populations based on an abrupt change in the scaling exponent or slope. d) The cumulative frequency distribution of 551 </w:t>
      </w:r>
      <w:r w:rsidR="00E37428">
        <w:rPr>
          <w:rFonts w:ascii="Times New Roman" w:hAnsi="Times New Roman" w:cs="Times New Roman"/>
          <w:sz w:val="24"/>
          <w:szCs w:val="24"/>
        </w:rPr>
        <w:t xml:space="preserve">lava-rise plateau </w:t>
      </w:r>
      <w:r w:rsidRPr="006B7C52">
        <w:rPr>
          <w:rFonts w:ascii="Times New Roman" w:hAnsi="Times New Roman" w:cs="Times New Roman"/>
          <w:sz w:val="24"/>
          <w:szCs w:val="24"/>
        </w:rPr>
        <w:t xml:space="preserve">lengths </w:t>
      </w:r>
      <w:r w:rsidR="00E37428">
        <w:rPr>
          <w:rFonts w:ascii="Times New Roman" w:hAnsi="Times New Roman" w:cs="Times New Roman"/>
          <w:sz w:val="24"/>
          <w:szCs w:val="24"/>
        </w:rPr>
        <w:t>using</w:t>
      </w:r>
      <w:r w:rsidR="00E00328">
        <w:rPr>
          <w:rFonts w:ascii="Times New Roman" w:hAnsi="Times New Roman" w:cs="Times New Roman"/>
          <w:sz w:val="24"/>
          <w:szCs w:val="24"/>
        </w:rPr>
        <w:t xml:space="preserve"> </w:t>
      </w:r>
      <w:r w:rsidRPr="006B7C52">
        <w:rPr>
          <w:rFonts w:ascii="Times New Roman" w:hAnsi="Times New Roman" w:cs="Times New Roman"/>
          <w:sz w:val="24"/>
          <w:szCs w:val="24"/>
        </w:rPr>
        <w:t>bin width 50 m. e) A single line on</w:t>
      </w:r>
      <w:r w:rsidR="00E37428">
        <w:rPr>
          <w:rFonts w:ascii="Times New Roman" w:hAnsi="Times New Roman" w:cs="Times New Roman"/>
          <w:sz w:val="24"/>
          <w:szCs w:val="24"/>
        </w:rPr>
        <w:t xml:space="preserve"> a</w:t>
      </w:r>
      <w:r w:rsidRPr="006B7C52">
        <w:rPr>
          <w:rFonts w:ascii="Times New Roman" w:hAnsi="Times New Roman" w:cs="Times New Roman"/>
          <w:sz w:val="24"/>
          <w:szCs w:val="24"/>
        </w:rPr>
        <w:t xml:space="preserve"> bi-logarithmic plot of the whole lava</w:t>
      </w:r>
      <w:r w:rsidR="00E37428">
        <w:rPr>
          <w:rFonts w:ascii="Times New Roman" w:hAnsi="Times New Roman" w:cs="Times New Roman"/>
          <w:sz w:val="24"/>
          <w:szCs w:val="24"/>
        </w:rPr>
        <w:t>-</w:t>
      </w:r>
      <w:r w:rsidRPr="006B7C52">
        <w:rPr>
          <w:rFonts w:ascii="Times New Roman" w:hAnsi="Times New Roman" w:cs="Times New Roman"/>
          <w:sz w:val="24"/>
          <w:szCs w:val="24"/>
        </w:rPr>
        <w:t xml:space="preserve">rise plateau population. f) The </w:t>
      </w:r>
      <w:r w:rsidR="00E37428">
        <w:rPr>
          <w:rFonts w:ascii="Times New Roman" w:hAnsi="Times New Roman" w:cs="Times New Roman"/>
          <w:sz w:val="24"/>
          <w:szCs w:val="24"/>
        </w:rPr>
        <w:t xml:space="preserve">population of </w:t>
      </w:r>
      <w:r w:rsidRPr="006B7C52">
        <w:rPr>
          <w:rFonts w:ascii="Times New Roman" w:hAnsi="Times New Roman" w:cs="Times New Roman"/>
          <w:sz w:val="24"/>
          <w:szCs w:val="24"/>
        </w:rPr>
        <w:t>lava</w:t>
      </w:r>
      <w:r w:rsidR="00E37428">
        <w:rPr>
          <w:rFonts w:ascii="Times New Roman" w:hAnsi="Times New Roman" w:cs="Times New Roman"/>
          <w:sz w:val="24"/>
          <w:szCs w:val="24"/>
        </w:rPr>
        <w:t>-</w:t>
      </w:r>
      <w:r w:rsidRPr="006B7C52">
        <w:rPr>
          <w:rFonts w:ascii="Times New Roman" w:hAnsi="Times New Roman" w:cs="Times New Roman"/>
          <w:sz w:val="24"/>
          <w:szCs w:val="24"/>
        </w:rPr>
        <w:t xml:space="preserve">rise plateaus </w:t>
      </w:r>
      <w:r w:rsidR="00E37428">
        <w:rPr>
          <w:rFonts w:ascii="Times New Roman" w:hAnsi="Times New Roman" w:cs="Times New Roman"/>
          <w:sz w:val="24"/>
          <w:szCs w:val="24"/>
        </w:rPr>
        <w:t>can be</w:t>
      </w:r>
      <w:r w:rsidRPr="006B7C52">
        <w:rPr>
          <w:rFonts w:ascii="Times New Roman" w:hAnsi="Times New Roman" w:cs="Times New Roman"/>
          <w:sz w:val="24"/>
          <w:szCs w:val="24"/>
        </w:rPr>
        <w:t xml:space="preserve"> divided into two p</w:t>
      </w:r>
      <w:r w:rsidR="00E37428">
        <w:rPr>
          <w:rFonts w:ascii="Times New Roman" w:hAnsi="Times New Roman" w:cs="Times New Roman"/>
          <w:sz w:val="24"/>
          <w:szCs w:val="24"/>
        </w:rPr>
        <w:t>opul</w:t>
      </w:r>
      <w:r w:rsidRPr="006B7C52">
        <w:rPr>
          <w:rFonts w:ascii="Times New Roman" w:hAnsi="Times New Roman" w:cs="Times New Roman"/>
          <w:sz w:val="24"/>
          <w:szCs w:val="24"/>
        </w:rPr>
        <w:t>ations based on abrupt change in slope</w:t>
      </w:r>
      <w:r w:rsidR="00E37428">
        <w:rPr>
          <w:rFonts w:ascii="Times New Roman" w:hAnsi="Times New Roman" w:cs="Times New Roman"/>
          <w:sz w:val="24"/>
          <w:szCs w:val="24"/>
        </w:rPr>
        <w:t xml:space="preserve"> or scaling exponent.</w:t>
      </w:r>
    </w:p>
    <w:p w14:paraId="7C082F94" w14:textId="77777777" w:rsidR="006B7C52" w:rsidRPr="006B7C52" w:rsidRDefault="006B7C52" w:rsidP="00A17530">
      <w:pPr>
        <w:spacing w:line="360" w:lineRule="auto"/>
        <w:jc w:val="both"/>
        <w:rPr>
          <w:rFonts w:ascii="Times New Roman" w:hAnsi="Times New Roman" w:cs="Times New Roman"/>
          <w:color w:val="4F81BD" w:themeColor="accent1"/>
          <w:sz w:val="24"/>
          <w:szCs w:val="24"/>
        </w:rPr>
      </w:pPr>
    </w:p>
    <w:p w14:paraId="61162BB0" w14:textId="77777777" w:rsidR="00EA4FDE" w:rsidRDefault="00A17530">
      <w:pPr>
        <w:spacing w:line="360" w:lineRule="auto"/>
        <w:jc w:val="both"/>
        <w:rPr>
          <w:rFonts w:ascii="Times New Roman" w:hAnsi="Times New Roman" w:cs="Times New Roman"/>
          <w:b/>
          <w:sz w:val="24"/>
          <w:szCs w:val="24"/>
        </w:rPr>
      </w:pPr>
      <w:r w:rsidRPr="00A17530">
        <w:rPr>
          <w:rFonts w:ascii="Times New Roman" w:hAnsi="Times New Roman" w:cs="Times New Roman"/>
          <w:b/>
          <w:sz w:val="24"/>
          <w:szCs w:val="24"/>
        </w:rPr>
        <w:t xml:space="preserve">Figure </w:t>
      </w:r>
      <w:r w:rsidR="0031515E" w:rsidRPr="00A17530">
        <w:rPr>
          <w:rFonts w:ascii="Times New Roman" w:hAnsi="Times New Roman" w:cs="Times New Roman"/>
          <w:b/>
          <w:sz w:val="24"/>
          <w:szCs w:val="24"/>
        </w:rPr>
        <w:t>1</w:t>
      </w:r>
      <w:r w:rsidR="0031515E">
        <w:rPr>
          <w:rFonts w:ascii="Times New Roman" w:hAnsi="Times New Roman" w:cs="Times New Roman"/>
          <w:b/>
          <w:sz w:val="24"/>
          <w:szCs w:val="24"/>
        </w:rPr>
        <w:t>5</w:t>
      </w:r>
      <w:r w:rsidR="006B7C52">
        <w:rPr>
          <w:rFonts w:ascii="Times New Roman" w:hAnsi="Times New Roman" w:cs="Times New Roman"/>
          <w:b/>
          <w:sz w:val="24"/>
          <w:szCs w:val="24"/>
        </w:rPr>
        <w:t xml:space="preserve">. </w:t>
      </w:r>
      <w:r w:rsidRPr="006B7C52">
        <w:rPr>
          <w:rFonts w:ascii="Times New Roman" w:hAnsi="Times New Roman" w:cs="Times New Roman"/>
          <w:sz w:val="24"/>
          <w:szCs w:val="24"/>
        </w:rPr>
        <w:t xml:space="preserve">a) Elliptical plate with freely movable edge subject to bending due to magmatic </w:t>
      </w:r>
      <w:r w:rsidR="009C46D2">
        <w:rPr>
          <w:rFonts w:ascii="Times New Roman" w:hAnsi="Times New Roman" w:cs="Times New Roman"/>
          <w:sz w:val="24"/>
          <w:szCs w:val="24"/>
        </w:rPr>
        <w:t>over</w:t>
      </w:r>
      <w:r w:rsidRPr="006B7C52">
        <w:rPr>
          <w:rFonts w:ascii="Times New Roman" w:hAnsi="Times New Roman" w:cs="Times New Roman"/>
          <w:sz w:val="24"/>
          <w:szCs w:val="24"/>
        </w:rPr>
        <w:t>pressure</w:t>
      </w:r>
      <w:r w:rsidRPr="006B7C52">
        <w:rPr>
          <w:rFonts w:ascii="Times New Roman" w:hAnsi="Times New Roman" w:cs="Times New Roman"/>
          <w:position w:val="-12"/>
          <w:sz w:val="24"/>
          <w:szCs w:val="24"/>
        </w:rPr>
        <w:object w:dxaOrig="300" w:dyaOrig="340" w14:anchorId="6656DF96">
          <v:shape id="_x0000_i1070" type="#_x0000_t75" style="width:15pt;height:15.75pt" o:ole="">
            <v:imagedata r:id="rId101" o:title=""/>
          </v:shape>
          <o:OLEObject Type="Embed" ProgID="Equation.3" ShapeID="_x0000_i1070" DrawAspect="Content" ObjectID="_1627215922" r:id="rId102"/>
        </w:object>
      </w:r>
      <w:r w:rsidRPr="006B7C52">
        <w:rPr>
          <w:rFonts w:ascii="Times New Roman" w:hAnsi="Times New Roman" w:cs="Times New Roman"/>
          <w:sz w:val="24"/>
          <w:szCs w:val="24"/>
        </w:rPr>
        <w:t>. The length of the major axis is 2a and length of minor axis</w:t>
      </w:r>
      <w:r w:rsidR="00C57C23">
        <w:rPr>
          <w:rFonts w:ascii="Times New Roman" w:hAnsi="Times New Roman" w:cs="Times New Roman"/>
          <w:sz w:val="24"/>
          <w:szCs w:val="24"/>
        </w:rPr>
        <w:t>, the</w:t>
      </w:r>
      <w:r w:rsidR="00E00328">
        <w:rPr>
          <w:rFonts w:ascii="Times New Roman" w:hAnsi="Times New Roman" w:cs="Times New Roman"/>
          <w:sz w:val="24"/>
          <w:szCs w:val="24"/>
        </w:rPr>
        <w:t xml:space="preserve"> </w:t>
      </w:r>
      <w:r w:rsidRPr="006B7C52">
        <w:rPr>
          <w:rFonts w:ascii="Times New Roman" w:hAnsi="Times New Roman" w:cs="Times New Roman"/>
          <w:sz w:val="24"/>
          <w:szCs w:val="24"/>
        </w:rPr>
        <w:t>width</w:t>
      </w:r>
      <w:r w:rsidR="00C57C23">
        <w:rPr>
          <w:rFonts w:ascii="Times New Roman" w:hAnsi="Times New Roman" w:cs="Times New Roman"/>
          <w:sz w:val="24"/>
          <w:szCs w:val="24"/>
        </w:rPr>
        <w:t xml:space="preserve">,is </w:t>
      </w:r>
      <w:r w:rsidRPr="006B7C52">
        <w:rPr>
          <w:rFonts w:ascii="Times New Roman" w:hAnsi="Times New Roman" w:cs="Times New Roman"/>
          <w:sz w:val="24"/>
          <w:szCs w:val="24"/>
        </w:rPr>
        <w:t>2b. b) FEM (finite element model) results</w:t>
      </w:r>
      <w:r w:rsidR="00C57C23">
        <w:rPr>
          <w:rFonts w:ascii="Times New Roman" w:hAnsi="Times New Roman" w:cs="Times New Roman"/>
          <w:sz w:val="24"/>
          <w:szCs w:val="24"/>
        </w:rPr>
        <w:t>.</w:t>
      </w:r>
      <w:r w:rsidR="00E00328">
        <w:rPr>
          <w:rFonts w:ascii="Times New Roman" w:hAnsi="Times New Roman" w:cs="Times New Roman"/>
          <w:sz w:val="24"/>
          <w:szCs w:val="24"/>
        </w:rPr>
        <w:t xml:space="preserve"> </w:t>
      </w:r>
      <w:r w:rsidR="00C57C23">
        <w:rPr>
          <w:rFonts w:ascii="Times New Roman" w:hAnsi="Times New Roman" w:cs="Times New Roman"/>
          <w:sz w:val="24"/>
          <w:szCs w:val="24"/>
        </w:rPr>
        <w:t>C</w:t>
      </w:r>
      <w:r w:rsidRPr="006B7C52">
        <w:rPr>
          <w:rFonts w:ascii="Times New Roman" w:hAnsi="Times New Roman" w:cs="Times New Roman"/>
          <w:sz w:val="24"/>
          <w:szCs w:val="24"/>
        </w:rPr>
        <w:t>olour contours represent the</w:t>
      </w:r>
      <w:r w:rsidR="00C57C23">
        <w:rPr>
          <w:rFonts w:ascii="Times New Roman" w:hAnsi="Times New Roman" w:cs="Times New Roman"/>
          <w:sz w:val="24"/>
          <w:szCs w:val="24"/>
        </w:rPr>
        <w:t xml:space="preserve"> maximum principal tensile </w:t>
      </w:r>
      <w:r w:rsidRPr="006B7C52">
        <w:rPr>
          <w:rFonts w:ascii="Times New Roman" w:hAnsi="Times New Roman" w:cs="Times New Roman"/>
          <w:sz w:val="24"/>
          <w:szCs w:val="24"/>
        </w:rPr>
        <w:t xml:space="preserve">stress. The entire model is shown on </w:t>
      </w:r>
      <w:r w:rsidR="00C57C23">
        <w:rPr>
          <w:rFonts w:ascii="Times New Roman" w:hAnsi="Times New Roman" w:cs="Times New Roman"/>
          <w:sz w:val="24"/>
          <w:szCs w:val="24"/>
        </w:rPr>
        <w:t xml:space="preserve">the </w:t>
      </w:r>
      <w:r w:rsidRPr="006B7C52">
        <w:rPr>
          <w:rFonts w:ascii="Times New Roman" w:hAnsi="Times New Roman" w:cs="Times New Roman"/>
          <w:sz w:val="24"/>
          <w:szCs w:val="24"/>
        </w:rPr>
        <w:t>grey rectangular</w:t>
      </w:r>
      <w:r w:rsidR="00C57C23">
        <w:rPr>
          <w:rFonts w:ascii="Times New Roman" w:hAnsi="Times New Roman" w:cs="Times New Roman"/>
          <w:sz w:val="24"/>
          <w:szCs w:val="24"/>
        </w:rPr>
        <w:t xml:space="preserve"> diagram</w:t>
      </w:r>
      <w:r w:rsidRPr="006B7C52">
        <w:rPr>
          <w:rFonts w:ascii="Times New Roman" w:hAnsi="Times New Roman" w:cs="Times New Roman"/>
          <w:sz w:val="24"/>
          <w:szCs w:val="24"/>
        </w:rPr>
        <w:t xml:space="preserve"> in the lower </w:t>
      </w:r>
      <w:r w:rsidR="00C57C23">
        <w:rPr>
          <w:rFonts w:ascii="Times New Roman" w:hAnsi="Times New Roman" w:cs="Times New Roman"/>
          <w:sz w:val="24"/>
          <w:szCs w:val="24"/>
        </w:rPr>
        <w:t xml:space="preserve">right </w:t>
      </w:r>
      <w:r w:rsidRPr="006B7C52">
        <w:rPr>
          <w:rFonts w:ascii="Times New Roman" w:hAnsi="Times New Roman" w:cs="Times New Roman"/>
          <w:sz w:val="24"/>
          <w:szCs w:val="24"/>
        </w:rPr>
        <w:t xml:space="preserve">inset. The model is fixed at the lower part, indicated by red crosses, to avoid any </w:t>
      </w:r>
      <w:r w:rsidR="00C57C23">
        <w:rPr>
          <w:rFonts w:ascii="Times New Roman" w:hAnsi="Times New Roman" w:cs="Times New Roman"/>
          <w:sz w:val="24"/>
          <w:szCs w:val="24"/>
        </w:rPr>
        <w:t xml:space="preserve">rigid-body </w:t>
      </w:r>
      <w:r w:rsidRPr="006B7C52">
        <w:rPr>
          <w:rFonts w:ascii="Times New Roman" w:hAnsi="Times New Roman" w:cs="Times New Roman"/>
          <w:sz w:val="24"/>
          <w:szCs w:val="24"/>
        </w:rPr>
        <w:t>rotation and displacement. The maximum tensile stress concentrate</w:t>
      </w:r>
      <w:r w:rsidR="00C57C23">
        <w:rPr>
          <w:rFonts w:ascii="Times New Roman" w:hAnsi="Times New Roman" w:cs="Times New Roman"/>
          <w:sz w:val="24"/>
          <w:szCs w:val="24"/>
        </w:rPr>
        <w:t xml:space="preserve">s in the </w:t>
      </w:r>
      <w:r w:rsidRPr="006B7C52">
        <w:rPr>
          <w:rFonts w:ascii="Times New Roman" w:hAnsi="Times New Roman" w:cs="Times New Roman"/>
          <w:sz w:val="24"/>
          <w:szCs w:val="24"/>
        </w:rPr>
        <w:t xml:space="preserve"> uppermost</w:t>
      </w:r>
      <w:r w:rsidR="00C57C23">
        <w:rPr>
          <w:rFonts w:ascii="Times New Roman" w:hAnsi="Times New Roman" w:cs="Times New Roman"/>
          <w:sz w:val="24"/>
          <w:szCs w:val="24"/>
        </w:rPr>
        <w:t xml:space="preserve"> part of the</w:t>
      </w:r>
      <w:r w:rsidRPr="006B7C52">
        <w:rPr>
          <w:rFonts w:ascii="Times New Roman" w:hAnsi="Times New Roman" w:cs="Times New Roman"/>
          <w:sz w:val="24"/>
          <w:szCs w:val="24"/>
        </w:rPr>
        <w:t xml:space="preserve"> crust </w:t>
      </w:r>
      <w:r w:rsidR="00C57C23">
        <w:rPr>
          <w:rFonts w:ascii="Times New Roman" w:hAnsi="Times New Roman" w:cs="Times New Roman"/>
          <w:sz w:val="24"/>
          <w:szCs w:val="24"/>
        </w:rPr>
        <w:t xml:space="preserve">and is high enough to </w:t>
      </w:r>
      <w:r w:rsidRPr="006B7C52">
        <w:rPr>
          <w:rFonts w:ascii="Times New Roman" w:hAnsi="Times New Roman" w:cs="Times New Roman"/>
          <w:sz w:val="24"/>
          <w:szCs w:val="24"/>
        </w:rPr>
        <w:t xml:space="preserve"> cause</w:t>
      </w:r>
      <w:r w:rsidR="00C57C23">
        <w:rPr>
          <w:rFonts w:ascii="Times New Roman" w:hAnsi="Times New Roman" w:cs="Times New Roman"/>
          <w:sz w:val="24"/>
          <w:szCs w:val="24"/>
        </w:rPr>
        <w:t xml:space="preserve"> the</w:t>
      </w:r>
      <w:r w:rsidRPr="006B7C52">
        <w:rPr>
          <w:rFonts w:ascii="Times New Roman" w:hAnsi="Times New Roman" w:cs="Times New Roman"/>
          <w:sz w:val="24"/>
          <w:szCs w:val="24"/>
        </w:rPr>
        <w:t xml:space="preserve"> tension fractures observed in the field and on satellite imagery</w:t>
      </w:r>
      <w:r w:rsidR="00C57C23">
        <w:rPr>
          <w:rFonts w:ascii="Times New Roman" w:hAnsi="Times New Roman" w:cs="Times New Roman"/>
          <w:sz w:val="24"/>
          <w:szCs w:val="24"/>
        </w:rPr>
        <w:t>. From the surface of the crust the tensile stress</w:t>
      </w:r>
      <w:r w:rsidRPr="006B7C52">
        <w:rPr>
          <w:rFonts w:ascii="Times New Roman" w:hAnsi="Times New Roman" w:cs="Times New Roman"/>
          <w:sz w:val="24"/>
          <w:szCs w:val="24"/>
        </w:rPr>
        <w:t>decrease</w:t>
      </w:r>
      <w:r w:rsidR="00C57C23">
        <w:rPr>
          <w:rFonts w:ascii="Times New Roman" w:hAnsi="Times New Roman" w:cs="Times New Roman"/>
          <w:sz w:val="24"/>
          <w:szCs w:val="24"/>
        </w:rPr>
        <w:t xml:space="preserve">s gradually </w:t>
      </w:r>
      <w:r w:rsidRPr="006B7C52">
        <w:rPr>
          <w:rFonts w:ascii="Times New Roman" w:hAnsi="Times New Roman" w:cs="Times New Roman"/>
          <w:sz w:val="24"/>
          <w:szCs w:val="24"/>
        </w:rPr>
        <w:t xml:space="preserve">downward </w:t>
      </w:r>
      <w:r w:rsidR="00C57C23">
        <w:rPr>
          <w:rFonts w:ascii="Times New Roman" w:hAnsi="Times New Roman" w:cs="Times New Roman"/>
          <w:sz w:val="24"/>
          <w:szCs w:val="24"/>
        </w:rPr>
        <w:t>until it</w:t>
      </w:r>
      <w:r w:rsidRPr="006B7C52">
        <w:rPr>
          <w:rFonts w:ascii="Times New Roman" w:hAnsi="Times New Roman" w:cs="Times New Roman"/>
          <w:sz w:val="24"/>
          <w:szCs w:val="24"/>
        </w:rPr>
        <w:t xml:space="preserve"> reach</w:t>
      </w:r>
      <w:r w:rsidR="00C57C23">
        <w:rPr>
          <w:rFonts w:ascii="Times New Roman" w:hAnsi="Times New Roman" w:cs="Times New Roman"/>
          <w:sz w:val="24"/>
          <w:szCs w:val="24"/>
        </w:rPr>
        <w:t>es</w:t>
      </w:r>
      <w:r w:rsidR="00E00328">
        <w:rPr>
          <w:rFonts w:ascii="Times New Roman" w:hAnsi="Times New Roman" w:cs="Times New Roman"/>
          <w:sz w:val="24"/>
          <w:szCs w:val="24"/>
        </w:rPr>
        <w:t xml:space="preserve"> </w:t>
      </w:r>
      <w:r w:rsidRPr="006B7C52">
        <w:rPr>
          <w:rFonts w:ascii="Times New Roman" w:hAnsi="Times New Roman" w:cs="Times New Roman"/>
          <w:sz w:val="24"/>
          <w:szCs w:val="24"/>
        </w:rPr>
        <w:t xml:space="preserve">the neutral surface (cf. </w:t>
      </w:r>
      <w:r w:rsidRPr="006B7C52">
        <w:rPr>
          <w:rFonts w:ascii="Times New Roman" w:hAnsi="Times New Roman" w:cs="Times New Roman"/>
          <w:color w:val="0000FF"/>
          <w:sz w:val="24"/>
          <w:szCs w:val="24"/>
        </w:rPr>
        <w:t>Ugural, 1981; Rossi; Gudmundsson, 1996</w:t>
      </w:r>
      <w:r w:rsidRPr="006B7C52">
        <w:rPr>
          <w:rFonts w:ascii="Times New Roman" w:hAnsi="Times New Roman" w:cs="Times New Roman"/>
          <w:sz w:val="24"/>
          <w:szCs w:val="24"/>
        </w:rPr>
        <w:t>)</w:t>
      </w:r>
      <w:r w:rsidR="00C57C23">
        <w:rPr>
          <w:rFonts w:ascii="Times New Roman" w:hAnsi="Times New Roman" w:cs="Times New Roman"/>
          <w:sz w:val="24"/>
          <w:szCs w:val="24"/>
        </w:rPr>
        <w:t xml:space="preserve">. </w:t>
      </w:r>
      <w:r w:rsidR="00C57C23">
        <w:rPr>
          <w:rFonts w:ascii="Times New Roman" w:hAnsi="Times New Roman" w:cs="Times New Roman"/>
          <w:sz w:val="24"/>
          <w:szCs w:val="24"/>
        </w:rPr>
        <w:lastRenderedPageBreak/>
        <w:t xml:space="preserve">It is </w:t>
      </w:r>
      <w:r w:rsidRPr="006B7C52">
        <w:rPr>
          <w:rFonts w:ascii="Times New Roman" w:hAnsi="Times New Roman" w:cs="Times New Roman"/>
          <w:sz w:val="24"/>
          <w:szCs w:val="24"/>
        </w:rPr>
        <w:t xml:space="preserve">probably at this level </w:t>
      </w:r>
      <w:r w:rsidR="00C57C23">
        <w:rPr>
          <w:rFonts w:ascii="Times New Roman" w:hAnsi="Times New Roman" w:cs="Times New Roman"/>
          <w:sz w:val="24"/>
          <w:szCs w:val="24"/>
        </w:rPr>
        <w:t xml:space="preserve">that </w:t>
      </w:r>
      <w:r w:rsidRPr="006B7C52">
        <w:rPr>
          <w:rFonts w:ascii="Times New Roman" w:hAnsi="Times New Roman" w:cs="Times New Roman"/>
          <w:sz w:val="24"/>
          <w:szCs w:val="24"/>
        </w:rPr>
        <w:t>the viscoelastic crust act</w:t>
      </w:r>
      <w:r w:rsidR="009C46D2">
        <w:rPr>
          <w:rFonts w:ascii="Times New Roman" w:hAnsi="Times New Roman" w:cs="Times New Roman"/>
          <w:sz w:val="24"/>
          <w:szCs w:val="24"/>
        </w:rPr>
        <w:t>s</w:t>
      </w:r>
      <w:r w:rsidRPr="006B7C52">
        <w:rPr>
          <w:rFonts w:ascii="Times New Roman" w:hAnsi="Times New Roman" w:cs="Times New Roman"/>
          <w:sz w:val="24"/>
          <w:szCs w:val="24"/>
        </w:rPr>
        <w:t xml:space="preserve"> to keep lava inside during inflation processes.</w:t>
      </w:r>
    </w:p>
    <w:p w14:paraId="2A96E092" w14:textId="77777777" w:rsidR="00EA4FDE" w:rsidRDefault="00A17530">
      <w:pPr>
        <w:spacing w:line="360" w:lineRule="auto"/>
        <w:jc w:val="both"/>
        <w:rPr>
          <w:rFonts w:ascii="Times New Roman" w:hAnsi="Times New Roman" w:cs="Times New Roman"/>
          <w:b/>
          <w:sz w:val="24"/>
          <w:szCs w:val="24"/>
        </w:rPr>
      </w:pPr>
      <w:r w:rsidRPr="00A17530">
        <w:rPr>
          <w:rFonts w:ascii="Times New Roman" w:hAnsi="Times New Roman" w:cs="Times New Roman"/>
          <w:b/>
          <w:sz w:val="24"/>
          <w:szCs w:val="24"/>
        </w:rPr>
        <w:t xml:space="preserve">Figure </w:t>
      </w:r>
      <w:r w:rsidR="0031515E" w:rsidRPr="00A17530">
        <w:rPr>
          <w:rFonts w:ascii="Times New Roman" w:hAnsi="Times New Roman" w:cs="Times New Roman"/>
          <w:b/>
          <w:sz w:val="24"/>
          <w:szCs w:val="24"/>
        </w:rPr>
        <w:t>1</w:t>
      </w:r>
      <w:r w:rsidR="0031515E">
        <w:rPr>
          <w:rFonts w:ascii="Times New Roman" w:hAnsi="Times New Roman" w:cs="Times New Roman"/>
          <w:b/>
          <w:sz w:val="24"/>
          <w:szCs w:val="24"/>
        </w:rPr>
        <w:t>6</w:t>
      </w:r>
      <w:r w:rsidRPr="00A17530">
        <w:rPr>
          <w:rFonts w:ascii="Times New Roman" w:hAnsi="Times New Roman" w:cs="Times New Roman"/>
          <w:b/>
          <w:sz w:val="24"/>
          <w:szCs w:val="24"/>
        </w:rPr>
        <w:t xml:space="preserve">. </w:t>
      </w:r>
      <w:r w:rsidRPr="006B7C52">
        <w:rPr>
          <w:rFonts w:ascii="Times New Roman" w:hAnsi="Times New Roman" w:cs="Times New Roman"/>
          <w:sz w:val="24"/>
          <w:szCs w:val="24"/>
        </w:rPr>
        <w:t>Cartoon showing the development of tumuli and lava</w:t>
      </w:r>
      <w:r w:rsidR="00C57C23">
        <w:rPr>
          <w:rFonts w:ascii="Times New Roman" w:hAnsi="Times New Roman" w:cs="Times New Roman"/>
          <w:sz w:val="24"/>
          <w:szCs w:val="24"/>
        </w:rPr>
        <w:t>-</w:t>
      </w:r>
      <w:r w:rsidRPr="006B7C52">
        <w:rPr>
          <w:rFonts w:ascii="Times New Roman" w:hAnsi="Times New Roman" w:cs="Times New Roman"/>
          <w:sz w:val="24"/>
          <w:szCs w:val="24"/>
        </w:rPr>
        <w:t xml:space="preserve">rise plateaus in the study area. Cross sections </w:t>
      </w:r>
      <w:r w:rsidR="00C57C23">
        <w:rPr>
          <w:rFonts w:ascii="Times New Roman" w:hAnsi="Times New Roman" w:cs="Times New Roman"/>
          <w:sz w:val="24"/>
          <w:szCs w:val="24"/>
        </w:rPr>
        <w:t xml:space="preserve">are </w:t>
      </w:r>
      <w:r w:rsidRPr="006B7C52">
        <w:rPr>
          <w:rFonts w:ascii="Times New Roman" w:hAnsi="Times New Roman" w:cs="Times New Roman"/>
          <w:sz w:val="24"/>
          <w:szCs w:val="24"/>
        </w:rPr>
        <w:t>on the left and plan views in the middle. Field photographs on the right to display natural of topography on the Al Haruj region that consists of a nearly flat-wide</w:t>
      </w:r>
      <w:r w:rsidR="00666248">
        <w:rPr>
          <w:rFonts w:ascii="Times New Roman" w:hAnsi="Times New Roman" w:cs="Times New Roman"/>
          <w:sz w:val="24"/>
          <w:szCs w:val="24"/>
        </w:rPr>
        <w:t xml:space="preserve"> </w:t>
      </w:r>
      <w:r w:rsidRPr="006B7C52">
        <w:rPr>
          <w:rFonts w:ascii="Times New Roman" w:hAnsi="Times New Roman" w:cs="Times New Roman"/>
          <w:sz w:val="24"/>
          <w:szCs w:val="24"/>
        </w:rPr>
        <w:t xml:space="preserve">area within numerous isolated hills (upper </w:t>
      </w:r>
      <w:r w:rsidR="00C57C23">
        <w:rPr>
          <w:rFonts w:ascii="Times New Roman" w:hAnsi="Times New Roman" w:cs="Times New Roman"/>
          <w:sz w:val="24"/>
          <w:szCs w:val="24"/>
        </w:rPr>
        <w:t xml:space="preserve">right </w:t>
      </w:r>
      <w:r w:rsidRPr="006B7C52">
        <w:rPr>
          <w:rFonts w:ascii="Times New Roman" w:hAnsi="Times New Roman" w:cs="Times New Roman"/>
          <w:sz w:val="24"/>
          <w:szCs w:val="24"/>
        </w:rPr>
        <w:t xml:space="preserve">photograph). a) and A) Lava flow spreads out through the low relief and thin crust </w:t>
      </w:r>
      <w:r w:rsidR="00C57C23">
        <w:rPr>
          <w:rFonts w:ascii="Times New Roman" w:hAnsi="Times New Roman" w:cs="Times New Roman"/>
          <w:sz w:val="24"/>
          <w:szCs w:val="24"/>
        </w:rPr>
        <w:t>is</w:t>
      </w:r>
      <w:r w:rsidRPr="006B7C52">
        <w:rPr>
          <w:rFonts w:ascii="Times New Roman" w:hAnsi="Times New Roman" w:cs="Times New Roman"/>
          <w:sz w:val="24"/>
          <w:szCs w:val="24"/>
        </w:rPr>
        <w:t xml:space="preserve"> formed. b) The lava sustained a supply of magma</w:t>
      </w:r>
      <w:r w:rsidR="00C57C23">
        <w:rPr>
          <w:rFonts w:ascii="Times New Roman" w:hAnsi="Times New Roman" w:cs="Times New Roman"/>
          <w:sz w:val="24"/>
          <w:szCs w:val="24"/>
        </w:rPr>
        <w:t>/lava</w:t>
      </w:r>
      <w:r w:rsidRPr="006B7C52">
        <w:rPr>
          <w:rFonts w:ascii="Times New Roman" w:hAnsi="Times New Roman" w:cs="Times New Roman"/>
          <w:sz w:val="24"/>
          <w:szCs w:val="24"/>
        </w:rPr>
        <w:t xml:space="preserve"> beneath insulating crust and inflation beg</w:t>
      </w:r>
      <w:r w:rsidR="00C57C23">
        <w:rPr>
          <w:rFonts w:ascii="Times New Roman" w:hAnsi="Times New Roman" w:cs="Times New Roman"/>
          <w:sz w:val="24"/>
          <w:szCs w:val="24"/>
        </w:rPr>
        <w:t xml:space="preserve">ins. A </w:t>
      </w:r>
      <w:r w:rsidRPr="006B7C52">
        <w:rPr>
          <w:rFonts w:ascii="Times New Roman" w:hAnsi="Times New Roman" w:cs="Times New Roman"/>
          <w:sz w:val="24"/>
          <w:szCs w:val="24"/>
        </w:rPr>
        <w:t xml:space="preserve">viscoelastic </w:t>
      </w:r>
      <w:r w:rsidR="00C57C23">
        <w:rPr>
          <w:rFonts w:ascii="Times New Roman" w:hAnsi="Times New Roman" w:cs="Times New Roman"/>
          <w:sz w:val="24"/>
          <w:szCs w:val="24"/>
        </w:rPr>
        <w:t xml:space="preserve">layer/crust </w:t>
      </w:r>
      <w:r w:rsidRPr="006B7C52">
        <w:rPr>
          <w:rFonts w:ascii="Times New Roman" w:hAnsi="Times New Roman" w:cs="Times New Roman"/>
          <w:sz w:val="24"/>
          <w:szCs w:val="24"/>
        </w:rPr>
        <w:t>form</w:t>
      </w:r>
      <w:r w:rsidR="00C57C23">
        <w:rPr>
          <w:rFonts w:ascii="Times New Roman" w:hAnsi="Times New Roman" w:cs="Times New Roman"/>
          <w:sz w:val="24"/>
          <w:szCs w:val="24"/>
        </w:rPr>
        <w:t>s(</w:t>
      </w:r>
      <w:r w:rsidRPr="006B7C52">
        <w:rPr>
          <w:rFonts w:ascii="Times New Roman" w:hAnsi="Times New Roman" w:cs="Times New Roman"/>
          <w:sz w:val="24"/>
          <w:szCs w:val="24"/>
        </w:rPr>
        <w:t xml:space="preserve">beneath </w:t>
      </w:r>
      <w:r w:rsidR="00C57C23">
        <w:rPr>
          <w:rFonts w:ascii="Times New Roman" w:hAnsi="Times New Roman" w:cs="Times New Roman"/>
          <w:sz w:val="24"/>
          <w:szCs w:val="24"/>
        </w:rPr>
        <w:t xml:space="preserve">the brittle </w:t>
      </w:r>
      <w:r w:rsidRPr="006B7C52">
        <w:rPr>
          <w:rFonts w:ascii="Times New Roman" w:hAnsi="Times New Roman" w:cs="Times New Roman"/>
          <w:sz w:val="24"/>
          <w:szCs w:val="24"/>
        </w:rPr>
        <w:t>crust</w:t>
      </w:r>
      <w:r w:rsidR="00C57C23">
        <w:rPr>
          <w:rFonts w:ascii="Times New Roman" w:hAnsi="Times New Roman" w:cs="Times New Roman"/>
          <w:sz w:val="24"/>
          <w:szCs w:val="24"/>
        </w:rPr>
        <w:t>)</w:t>
      </w:r>
      <w:r w:rsidRPr="006B7C52">
        <w:rPr>
          <w:rFonts w:ascii="Times New Roman" w:hAnsi="Times New Roman" w:cs="Times New Roman"/>
          <w:sz w:val="24"/>
          <w:szCs w:val="24"/>
        </w:rPr>
        <w:t xml:space="preserve"> with thickness 20-40 cm at 800- 1070</w:t>
      </w:r>
      <w:r w:rsidRPr="006B7C52">
        <w:rPr>
          <w:rFonts w:ascii="Times New Roman" w:hAnsi="Times New Roman" w:cs="Times New Roman"/>
          <w:sz w:val="24"/>
          <w:szCs w:val="24"/>
          <w:vertAlign w:val="superscript"/>
        </w:rPr>
        <w:t xml:space="preserve">o </w:t>
      </w:r>
      <w:r w:rsidRPr="006B7C52">
        <w:rPr>
          <w:rFonts w:ascii="Times New Roman" w:hAnsi="Times New Roman" w:cs="Times New Roman"/>
          <w:sz w:val="24"/>
          <w:szCs w:val="24"/>
        </w:rPr>
        <w:t>C</w:t>
      </w:r>
      <w:r w:rsidR="00E00328">
        <w:rPr>
          <w:rFonts w:ascii="Times New Roman" w:hAnsi="Times New Roman" w:cs="Times New Roman"/>
          <w:sz w:val="24"/>
          <w:szCs w:val="24"/>
        </w:rPr>
        <w:t xml:space="preserve"> </w:t>
      </w:r>
      <w:r w:rsidRPr="006B7C52">
        <w:rPr>
          <w:rFonts w:ascii="Times New Roman" w:hAnsi="Times New Roman" w:cs="Times New Roman"/>
          <w:sz w:val="24"/>
          <w:szCs w:val="24"/>
        </w:rPr>
        <w:t xml:space="preserve">(cf. </w:t>
      </w:r>
      <w:r w:rsidRPr="006B7C52">
        <w:rPr>
          <w:rFonts w:ascii="Times New Roman" w:hAnsi="Times New Roman" w:cs="Times New Roman"/>
          <w:color w:val="0000FF"/>
          <w:sz w:val="24"/>
          <w:szCs w:val="24"/>
        </w:rPr>
        <w:t>Hon et al., 1994</w:t>
      </w:r>
      <w:r w:rsidRPr="006B7C52">
        <w:rPr>
          <w:rFonts w:ascii="Times New Roman" w:hAnsi="Times New Roman" w:cs="Times New Roman"/>
          <w:sz w:val="24"/>
          <w:szCs w:val="24"/>
        </w:rPr>
        <w:t>). The viscoelastic crust play</w:t>
      </w:r>
      <w:r w:rsidR="00C57C23">
        <w:rPr>
          <w:rFonts w:ascii="Times New Roman" w:hAnsi="Times New Roman" w:cs="Times New Roman"/>
          <w:sz w:val="24"/>
          <w:szCs w:val="24"/>
        </w:rPr>
        <w:t>s</w:t>
      </w:r>
      <w:r w:rsidRPr="006B7C52">
        <w:rPr>
          <w:rFonts w:ascii="Times New Roman" w:hAnsi="Times New Roman" w:cs="Times New Roman"/>
          <w:sz w:val="24"/>
          <w:szCs w:val="24"/>
        </w:rPr>
        <w:t xml:space="preserve"> an important role </w:t>
      </w:r>
      <w:r w:rsidR="00C57C23">
        <w:rPr>
          <w:rFonts w:ascii="Times New Roman" w:hAnsi="Times New Roman" w:cs="Times New Roman"/>
          <w:sz w:val="24"/>
          <w:szCs w:val="24"/>
        </w:rPr>
        <w:t>in</w:t>
      </w:r>
      <w:r w:rsidRPr="006B7C52">
        <w:rPr>
          <w:rFonts w:ascii="Times New Roman" w:hAnsi="Times New Roman" w:cs="Times New Roman"/>
          <w:sz w:val="24"/>
          <w:szCs w:val="24"/>
        </w:rPr>
        <w:t xml:space="preserve"> keep</w:t>
      </w:r>
      <w:r w:rsidR="00C57C23">
        <w:rPr>
          <w:rFonts w:ascii="Times New Roman" w:hAnsi="Times New Roman" w:cs="Times New Roman"/>
          <w:sz w:val="24"/>
          <w:szCs w:val="24"/>
        </w:rPr>
        <w:t>ing</w:t>
      </w:r>
      <w:r w:rsidRPr="006B7C52">
        <w:rPr>
          <w:rFonts w:ascii="Times New Roman" w:hAnsi="Times New Roman" w:cs="Times New Roman"/>
          <w:sz w:val="24"/>
          <w:szCs w:val="24"/>
        </w:rPr>
        <w:t xml:space="preserve"> magma inside during inflation process</w:t>
      </w:r>
      <w:r w:rsidR="00237191">
        <w:rPr>
          <w:rFonts w:ascii="Times New Roman" w:hAnsi="Times New Roman" w:cs="Times New Roman"/>
          <w:sz w:val="24"/>
          <w:szCs w:val="24"/>
        </w:rPr>
        <w:t>.</w:t>
      </w:r>
      <w:r w:rsidRPr="006B7C52">
        <w:rPr>
          <w:rFonts w:ascii="Times New Roman" w:hAnsi="Times New Roman" w:cs="Times New Roman"/>
          <w:sz w:val="24"/>
          <w:szCs w:val="24"/>
        </w:rPr>
        <w:t xml:space="preserve"> c) The tensile stress at the surface is much </w:t>
      </w:r>
      <w:r w:rsidR="00666248">
        <w:rPr>
          <w:rFonts w:ascii="Times New Roman" w:hAnsi="Times New Roman" w:cs="Times New Roman"/>
          <w:sz w:val="24"/>
          <w:szCs w:val="24"/>
        </w:rPr>
        <w:t>higher</w:t>
      </w:r>
      <w:r w:rsidR="00666248" w:rsidRPr="006B7C52">
        <w:rPr>
          <w:rFonts w:ascii="Times New Roman" w:hAnsi="Times New Roman" w:cs="Times New Roman"/>
          <w:sz w:val="24"/>
          <w:szCs w:val="24"/>
        </w:rPr>
        <w:t xml:space="preserve"> </w:t>
      </w:r>
      <w:r w:rsidRPr="006B7C52">
        <w:rPr>
          <w:rFonts w:ascii="Times New Roman" w:hAnsi="Times New Roman" w:cs="Times New Roman"/>
          <w:sz w:val="24"/>
          <w:szCs w:val="24"/>
        </w:rPr>
        <w:t xml:space="preserve">than the tensile strength of basaltic rock (0.5-9 MPa) so that </w:t>
      </w:r>
      <w:r w:rsidR="00C57C23">
        <w:rPr>
          <w:rFonts w:ascii="Times New Roman" w:hAnsi="Times New Roman" w:cs="Times New Roman"/>
          <w:sz w:val="24"/>
          <w:szCs w:val="24"/>
        </w:rPr>
        <w:t xml:space="preserve">tension fractures will form during the inflation. </w:t>
      </w:r>
      <w:r w:rsidRPr="006B7C52">
        <w:rPr>
          <w:rFonts w:ascii="Times New Roman" w:hAnsi="Times New Roman" w:cs="Times New Roman"/>
          <w:sz w:val="24"/>
          <w:szCs w:val="24"/>
        </w:rPr>
        <w:t>B) The plan-view of the present day of the Al-Halaq al Kabir flow-field where the paleo-topography inverted where the high relief becomes low relief (depression) and vice versa</w:t>
      </w:r>
      <w:r w:rsidR="00C57C23">
        <w:rPr>
          <w:rFonts w:ascii="Times New Roman" w:hAnsi="Times New Roman" w:cs="Times New Roman"/>
          <w:sz w:val="24"/>
          <w:szCs w:val="24"/>
        </w:rPr>
        <w:t>,</w:t>
      </w:r>
      <w:r w:rsidRPr="006B7C52">
        <w:rPr>
          <w:rFonts w:ascii="Times New Roman" w:hAnsi="Times New Roman" w:cs="Times New Roman"/>
          <w:sz w:val="24"/>
          <w:szCs w:val="24"/>
        </w:rPr>
        <w:t xml:space="preserve"> as seen in the lower</w:t>
      </w:r>
      <w:r w:rsidR="00C57C23">
        <w:rPr>
          <w:rFonts w:ascii="Times New Roman" w:hAnsi="Times New Roman" w:cs="Times New Roman"/>
          <w:sz w:val="24"/>
          <w:szCs w:val="24"/>
        </w:rPr>
        <w:t xml:space="preserve"> (right)</w:t>
      </w:r>
      <w:r w:rsidRPr="006B7C52">
        <w:rPr>
          <w:rFonts w:ascii="Times New Roman" w:hAnsi="Times New Roman" w:cs="Times New Roman"/>
          <w:sz w:val="24"/>
          <w:szCs w:val="24"/>
        </w:rPr>
        <w:t xml:space="preserve"> field photograph. </w:t>
      </w:r>
    </w:p>
    <w:p w14:paraId="79320E83" w14:textId="77777777" w:rsidR="00EA4FDE" w:rsidRDefault="0031515E">
      <w:pPr>
        <w:spacing w:line="360" w:lineRule="auto"/>
        <w:jc w:val="both"/>
        <w:rPr>
          <w:rFonts w:ascii="Times New Roman" w:hAnsi="Times New Roman" w:cs="Times New Roman"/>
          <w:sz w:val="24"/>
          <w:szCs w:val="24"/>
        </w:rPr>
      </w:pPr>
      <w:r>
        <w:rPr>
          <w:rFonts w:ascii="Times New Roman" w:hAnsi="Times New Roman" w:cs="Times New Roman"/>
          <w:b/>
          <w:sz w:val="24"/>
          <w:szCs w:val="24"/>
        </w:rPr>
        <w:t>Table 1</w:t>
      </w:r>
      <w:r w:rsidRPr="00A17530">
        <w:rPr>
          <w:rFonts w:ascii="Times New Roman" w:hAnsi="Times New Roman" w:cs="Times New Roman"/>
          <w:b/>
          <w:sz w:val="24"/>
          <w:szCs w:val="24"/>
        </w:rPr>
        <w:t xml:space="preserve">. </w:t>
      </w:r>
      <w:r w:rsidRPr="006B7C52">
        <w:rPr>
          <w:rFonts w:ascii="Times New Roman" w:hAnsi="Times New Roman" w:cs="Times New Roman"/>
          <w:sz w:val="24"/>
          <w:szCs w:val="24"/>
        </w:rPr>
        <w:t>P and S-wave velocities, densities, dynamic and static moduli for four basaltic rock</w:t>
      </w:r>
      <w:r>
        <w:rPr>
          <w:rFonts w:ascii="Times New Roman" w:hAnsi="Times New Roman" w:cs="Times New Roman"/>
          <w:sz w:val="24"/>
          <w:szCs w:val="24"/>
        </w:rPr>
        <w:t xml:space="preserve"> samples</w:t>
      </w:r>
      <w:r w:rsidRPr="006B7C52">
        <w:rPr>
          <w:rFonts w:ascii="Times New Roman" w:hAnsi="Times New Roman" w:cs="Times New Roman"/>
          <w:sz w:val="24"/>
          <w:szCs w:val="24"/>
        </w:rPr>
        <w:t xml:space="preserve"> from the study area. The values of static Young’s modulus inferred from dynamic Young’s modulus based on the equation of</w:t>
      </w:r>
      <w:r>
        <w:rPr>
          <w:rFonts w:ascii="Times New Roman" w:hAnsi="Times New Roman" w:cs="Times New Roman"/>
          <w:color w:val="0000FF"/>
          <w:sz w:val="24"/>
          <w:szCs w:val="24"/>
        </w:rPr>
        <w:t xml:space="preserve"> </w:t>
      </w:r>
      <w:r w:rsidRPr="006B7C52">
        <w:rPr>
          <w:rFonts w:ascii="Times New Roman" w:hAnsi="Times New Roman" w:cs="Times New Roman"/>
          <w:color w:val="0000FF"/>
          <w:sz w:val="24"/>
          <w:szCs w:val="24"/>
        </w:rPr>
        <w:t>Eissa and Kazi</w:t>
      </w:r>
      <w:r w:rsidRPr="006B7C52">
        <w:rPr>
          <w:rFonts w:ascii="Times New Roman" w:hAnsi="Times New Roman" w:cs="Times New Roman"/>
          <w:sz w:val="24"/>
          <w:szCs w:val="24"/>
        </w:rPr>
        <w:t xml:space="preserve"> (</w:t>
      </w:r>
      <w:r w:rsidRPr="006B7C52">
        <w:rPr>
          <w:rFonts w:ascii="Times New Roman" w:hAnsi="Times New Roman" w:cs="Times New Roman"/>
          <w:color w:val="0000FF"/>
          <w:sz w:val="24"/>
          <w:szCs w:val="24"/>
        </w:rPr>
        <w:t>1988</w:t>
      </w:r>
      <w:r w:rsidRPr="006B7C52">
        <w:rPr>
          <w:rFonts w:ascii="Times New Roman" w:hAnsi="Times New Roman" w:cs="Times New Roman"/>
          <w:sz w:val="24"/>
          <w:szCs w:val="24"/>
        </w:rPr>
        <w:t>)</w:t>
      </w:r>
      <w:r>
        <w:rPr>
          <w:rFonts w:ascii="Times New Roman" w:hAnsi="Times New Roman" w:cs="Times New Roman"/>
          <w:sz w:val="24"/>
          <w:szCs w:val="24"/>
        </w:rPr>
        <w:t>.</w:t>
      </w:r>
    </w:p>
    <w:p w14:paraId="1063B0C1" w14:textId="77777777" w:rsidR="0031515E" w:rsidRPr="00A17530" w:rsidRDefault="0031515E" w:rsidP="00E00328">
      <w:pPr>
        <w:spacing w:line="360" w:lineRule="auto"/>
        <w:jc w:val="both"/>
        <w:rPr>
          <w:rFonts w:ascii="Times New Roman" w:hAnsi="Times New Roman" w:cs="Times New Roman"/>
          <w:b/>
          <w:sz w:val="24"/>
          <w:szCs w:val="24"/>
        </w:rPr>
      </w:pPr>
    </w:p>
    <w:sectPr w:rsidR="0031515E" w:rsidRPr="00A17530" w:rsidSect="00F83D55">
      <w:footerReference w:type="default" r:id="rId103"/>
      <w:pgSz w:w="11906" w:h="16838"/>
      <w:pgMar w:top="1440" w:right="1440" w:bottom="1440" w:left="1440" w:header="709" w:footer="709" w:gutter="0"/>
      <w:lnNumType w:countBy="1" w:restart="continuous"/>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hid" w:date="2019-05-31T08:11:00Z" w:initials="a">
    <w:p w14:paraId="2DCC6485" w14:textId="77777777" w:rsidR="00E41F57" w:rsidRDefault="00E41F57">
      <w:pPr>
        <w:pStyle w:val="CommentText"/>
      </w:pPr>
      <w:r>
        <w:rPr>
          <w:rStyle w:val="CommentReference"/>
        </w:rPr>
        <w:annotationRef/>
      </w:r>
      <w:r>
        <w:t>Be careful. Width is minimum diameter as defined above. Do you mean average width, or maximum diameter (length)???</w:t>
      </w:r>
    </w:p>
  </w:comment>
  <w:comment w:id="2" w:author="nahid" w:date="2019-05-31T08:12:00Z" w:initials="a">
    <w:p w14:paraId="153912CB" w14:textId="77777777" w:rsidR="0011454C" w:rsidRDefault="0011454C">
      <w:pPr>
        <w:pStyle w:val="CommentText"/>
      </w:pPr>
      <w:r>
        <w:rPr>
          <w:rStyle w:val="CommentReference"/>
        </w:rPr>
        <w:annotationRef/>
      </w:r>
      <w:r>
        <w:t>Here you have maximum diameters</w:t>
      </w:r>
    </w:p>
  </w:comment>
  <w:comment w:id="3" w:author="nahid" w:date="2019-05-31T08:35:00Z" w:initials="a">
    <w:p w14:paraId="4992AC5E" w14:textId="77777777" w:rsidR="00797BCF" w:rsidRDefault="00797BCF">
      <w:pPr>
        <w:pStyle w:val="CommentText"/>
      </w:pPr>
      <w:r>
        <w:rPr>
          <w:rStyle w:val="CommentReference"/>
        </w:rPr>
        <w:annotationRef/>
      </w:r>
      <w:r>
        <w:t>Check if equation is correct. Not as the equation in my 1985 JGR paper. Tell me where you got this equation, please. Not the equation in Rossi and Gudmundsson 1996. Was there no Poisson’s ratio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C6485" w15:done="0"/>
  <w15:commentEx w15:paraId="153912CB" w15:done="0"/>
  <w15:commentEx w15:paraId="4992AC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218A2" w14:textId="77777777" w:rsidR="00AA7E8B" w:rsidRDefault="00AA7E8B" w:rsidP="000064B1">
      <w:pPr>
        <w:spacing w:after="0" w:line="240" w:lineRule="auto"/>
      </w:pPr>
      <w:r>
        <w:separator/>
      </w:r>
    </w:p>
  </w:endnote>
  <w:endnote w:type="continuationSeparator" w:id="0">
    <w:p w14:paraId="02DD6513" w14:textId="77777777" w:rsidR="00AA7E8B" w:rsidRDefault="00AA7E8B" w:rsidP="0000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98892"/>
      <w:docPartObj>
        <w:docPartGallery w:val="Page Numbers (Bottom of Page)"/>
        <w:docPartUnique/>
      </w:docPartObj>
    </w:sdtPr>
    <w:sdtEndPr>
      <w:rPr>
        <w:noProof/>
      </w:rPr>
    </w:sdtEndPr>
    <w:sdtContent>
      <w:p w14:paraId="67B06879" w14:textId="77777777" w:rsidR="006E0547" w:rsidRDefault="006E0547">
        <w:pPr>
          <w:pStyle w:val="Footer"/>
          <w:jc w:val="center"/>
        </w:pPr>
        <w:r>
          <w:fldChar w:fldCharType="begin"/>
        </w:r>
        <w:r>
          <w:instrText xml:space="preserve"> PAGE   \* MERGEFORMAT </w:instrText>
        </w:r>
        <w:r>
          <w:fldChar w:fldCharType="separate"/>
        </w:r>
        <w:r w:rsidR="00D04F84">
          <w:rPr>
            <w:noProof/>
          </w:rPr>
          <w:t>2</w:t>
        </w:r>
        <w:r>
          <w:rPr>
            <w:noProof/>
          </w:rPr>
          <w:fldChar w:fldCharType="end"/>
        </w:r>
      </w:p>
    </w:sdtContent>
  </w:sdt>
  <w:p w14:paraId="75A4CAFC" w14:textId="77777777" w:rsidR="006E0547" w:rsidRDefault="006E0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5B53D" w14:textId="77777777" w:rsidR="00AA7E8B" w:rsidRDefault="00AA7E8B" w:rsidP="000064B1">
      <w:pPr>
        <w:spacing w:after="0" w:line="240" w:lineRule="auto"/>
      </w:pPr>
      <w:r>
        <w:separator/>
      </w:r>
    </w:p>
  </w:footnote>
  <w:footnote w:type="continuationSeparator" w:id="0">
    <w:p w14:paraId="12F6F362" w14:textId="77777777" w:rsidR="00AA7E8B" w:rsidRDefault="00AA7E8B" w:rsidP="0000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449"/>
    <w:multiLevelType w:val="hybridMultilevel"/>
    <w:tmpl w:val="456E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1799"/>
    <w:multiLevelType w:val="hybridMultilevel"/>
    <w:tmpl w:val="52B42AD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279E2"/>
    <w:multiLevelType w:val="hybridMultilevel"/>
    <w:tmpl w:val="23BAE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D43876"/>
    <w:multiLevelType w:val="hybridMultilevel"/>
    <w:tmpl w:val="A510F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B1735E"/>
    <w:multiLevelType w:val="multilevel"/>
    <w:tmpl w:val="84BA3F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IxNjA2MTQ2NTG0NDJU0lEKTi0uzszPAymwMK0FAHEAeTEtAAAA"/>
  </w:docVars>
  <w:rsids>
    <w:rsidRoot w:val="00656C39"/>
    <w:rsid w:val="00000536"/>
    <w:rsid w:val="000009F7"/>
    <w:rsid w:val="00000B56"/>
    <w:rsid w:val="00001557"/>
    <w:rsid w:val="00004A85"/>
    <w:rsid w:val="000064B1"/>
    <w:rsid w:val="00011CB4"/>
    <w:rsid w:val="0001264F"/>
    <w:rsid w:val="000132AB"/>
    <w:rsid w:val="00015BEE"/>
    <w:rsid w:val="000170B4"/>
    <w:rsid w:val="00017AF0"/>
    <w:rsid w:val="00017D87"/>
    <w:rsid w:val="000218D7"/>
    <w:rsid w:val="00024F75"/>
    <w:rsid w:val="0002521E"/>
    <w:rsid w:val="000273E8"/>
    <w:rsid w:val="0003043E"/>
    <w:rsid w:val="0003050D"/>
    <w:rsid w:val="00032297"/>
    <w:rsid w:val="00032AD3"/>
    <w:rsid w:val="00033353"/>
    <w:rsid w:val="00033B23"/>
    <w:rsid w:val="00034EEA"/>
    <w:rsid w:val="000377F3"/>
    <w:rsid w:val="00037972"/>
    <w:rsid w:val="000405F4"/>
    <w:rsid w:val="00040C61"/>
    <w:rsid w:val="000414E1"/>
    <w:rsid w:val="0004180E"/>
    <w:rsid w:val="00041957"/>
    <w:rsid w:val="000424A7"/>
    <w:rsid w:val="00042BB7"/>
    <w:rsid w:val="00043335"/>
    <w:rsid w:val="000435A1"/>
    <w:rsid w:val="0004370B"/>
    <w:rsid w:val="00043E9C"/>
    <w:rsid w:val="000467B0"/>
    <w:rsid w:val="0004709C"/>
    <w:rsid w:val="000474C1"/>
    <w:rsid w:val="00052018"/>
    <w:rsid w:val="00052CAE"/>
    <w:rsid w:val="00054986"/>
    <w:rsid w:val="000558D0"/>
    <w:rsid w:val="0005744F"/>
    <w:rsid w:val="00061052"/>
    <w:rsid w:val="00061771"/>
    <w:rsid w:val="00062505"/>
    <w:rsid w:val="00062CEF"/>
    <w:rsid w:val="0006410F"/>
    <w:rsid w:val="0006760E"/>
    <w:rsid w:val="00072AAA"/>
    <w:rsid w:val="000738A7"/>
    <w:rsid w:val="00073A12"/>
    <w:rsid w:val="00075547"/>
    <w:rsid w:val="00076EBD"/>
    <w:rsid w:val="00080D30"/>
    <w:rsid w:val="0008133E"/>
    <w:rsid w:val="00081A70"/>
    <w:rsid w:val="00081DD3"/>
    <w:rsid w:val="0008291D"/>
    <w:rsid w:val="00082CD4"/>
    <w:rsid w:val="00083247"/>
    <w:rsid w:val="0008351B"/>
    <w:rsid w:val="00083537"/>
    <w:rsid w:val="0008590F"/>
    <w:rsid w:val="00090C48"/>
    <w:rsid w:val="00095999"/>
    <w:rsid w:val="00096CFA"/>
    <w:rsid w:val="00096F16"/>
    <w:rsid w:val="000A1FB8"/>
    <w:rsid w:val="000A274C"/>
    <w:rsid w:val="000A30B4"/>
    <w:rsid w:val="000A32B7"/>
    <w:rsid w:val="000A46CC"/>
    <w:rsid w:val="000A4C76"/>
    <w:rsid w:val="000A686E"/>
    <w:rsid w:val="000A7726"/>
    <w:rsid w:val="000A7C97"/>
    <w:rsid w:val="000B0504"/>
    <w:rsid w:val="000B1083"/>
    <w:rsid w:val="000B25D1"/>
    <w:rsid w:val="000B26CA"/>
    <w:rsid w:val="000B706F"/>
    <w:rsid w:val="000B75CF"/>
    <w:rsid w:val="000B7C02"/>
    <w:rsid w:val="000C254E"/>
    <w:rsid w:val="000C2C4B"/>
    <w:rsid w:val="000C36AC"/>
    <w:rsid w:val="000C3779"/>
    <w:rsid w:val="000C3BA2"/>
    <w:rsid w:val="000C442B"/>
    <w:rsid w:val="000C46C4"/>
    <w:rsid w:val="000C67B1"/>
    <w:rsid w:val="000C6BC6"/>
    <w:rsid w:val="000D4455"/>
    <w:rsid w:val="000D4532"/>
    <w:rsid w:val="000D5983"/>
    <w:rsid w:val="000D69FE"/>
    <w:rsid w:val="000D6BB5"/>
    <w:rsid w:val="000D7A59"/>
    <w:rsid w:val="000E0623"/>
    <w:rsid w:val="000E2BF8"/>
    <w:rsid w:val="000E2C93"/>
    <w:rsid w:val="000E4448"/>
    <w:rsid w:val="000E5CBC"/>
    <w:rsid w:val="000E5DCA"/>
    <w:rsid w:val="000E6674"/>
    <w:rsid w:val="000E727E"/>
    <w:rsid w:val="000F0A40"/>
    <w:rsid w:val="000F0F14"/>
    <w:rsid w:val="000F26FF"/>
    <w:rsid w:val="000F62FF"/>
    <w:rsid w:val="000F6899"/>
    <w:rsid w:val="001002C6"/>
    <w:rsid w:val="00101CB2"/>
    <w:rsid w:val="00103D58"/>
    <w:rsid w:val="0010400F"/>
    <w:rsid w:val="00104050"/>
    <w:rsid w:val="00104471"/>
    <w:rsid w:val="00104DD5"/>
    <w:rsid w:val="0010740E"/>
    <w:rsid w:val="0010773D"/>
    <w:rsid w:val="001115F0"/>
    <w:rsid w:val="0011454C"/>
    <w:rsid w:val="00115290"/>
    <w:rsid w:val="001155A9"/>
    <w:rsid w:val="00115D45"/>
    <w:rsid w:val="00117510"/>
    <w:rsid w:val="00123D36"/>
    <w:rsid w:val="00125CF8"/>
    <w:rsid w:val="00131AA1"/>
    <w:rsid w:val="001332B8"/>
    <w:rsid w:val="001337F1"/>
    <w:rsid w:val="001350B9"/>
    <w:rsid w:val="00136C88"/>
    <w:rsid w:val="00137B93"/>
    <w:rsid w:val="00141115"/>
    <w:rsid w:val="001414A5"/>
    <w:rsid w:val="00141FB2"/>
    <w:rsid w:val="00144B94"/>
    <w:rsid w:val="0014676A"/>
    <w:rsid w:val="00147BD6"/>
    <w:rsid w:val="00151BDD"/>
    <w:rsid w:val="00151C11"/>
    <w:rsid w:val="00152264"/>
    <w:rsid w:val="00153481"/>
    <w:rsid w:val="0015363D"/>
    <w:rsid w:val="001613E9"/>
    <w:rsid w:val="00161D05"/>
    <w:rsid w:val="00162230"/>
    <w:rsid w:val="00163904"/>
    <w:rsid w:val="00164E37"/>
    <w:rsid w:val="001654B3"/>
    <w:rsid w:val="00167506"/>
    <w:rsid w:val="001718B7"/>
    <w:rsid w:val="00171C2E"/>
    <w:rsid w:val="0017329B"/>
    <w:rsid w:val="001735EF"/>
    <w:rsid w:val="00173636"/>
    <w:rsid w:val="00174AEA"/>
    <w:rsid w:val="0017541D"/>
    <w:rsid w:val="0017594F"/>
    <w:rsid w:val="00176C4C"/>
    <w:rsid w:val="001777FC"/>
    <w:rsid w:val="001847D0"/>
    <w:rsid w:val="001864F2"/>
    <w:rsid w:val="0018771D"/>
    <w:rsid w:val="00190576"/>
    <w:rsid w:val="00190BC5"/>
    <w:rsid w:val="001910D8"/>
    <w:rsid w:val="0019162D"/>
    <w:rsid w:val="00193290"/>
    <w:rsid w:val="0019423B"/>
    <w:rsid w:val="0019465C"/>
    <w:rsid w:val="00194ABE"/>
    <w:rsid w:val="00196F16"/>
    <w:rsid w:val="001A0289"/>
    <w:rsid w:val="001A6BD4"/>
    <w:rsid w:val="001B0869"/>
    <w:rsid w:val="001B28EE"/>
    <w:rsid w:val="001B385B"/>
    <w:rsid w:val="001B3D20"/>
    <w:rsid w:val="001B4BAA"/>
    <w:rsid w:val="001B4D1B"/>
    <w:rsid w:val="001C0123"/>
    <w:rsid w:val="001C1621"/>
    <w:rsid w:val="001C3A5C"/>
    <w:rsid w:val="001C4C1B"/>
    <w:rsid w:val="001C561B"/>
    <w:rsid w:val="001C656A"/>
    <w:rsid w:val="001C6C42"/>
    <w:rsid w:val="001D0DBD"/>
    <w:rsid w:val="001D33B6"/>
    <w:rsid w:val="001D370A"/>
    <w:rsid w:val="001D41F9"/>
    <w:rsid w:val="001D6202"/>
    <w:rsid w:val="001D733F"/>
    <w:rsid w:val="001E0418"/>
    <w:rsid w:val="001E0690"/>
    <w:rsid w:val="001E1BA3"/>
    <w:rsid w:val="001E1F3E"/>
    <w:rsid w:val="001E2135"/>
    <w:rsid w:val="001E21AA"/>
    <w:rsid w:val="001E2743"/>
    <w:rsid w:val="001E282F"/>
    <w:rsid w:val="001E535E"/>
    <w:rsid w:val="001E7E01"/>
    <w:rsid w:val="001F0719"/>
    <w:rsid w:val="001F1B2E"/>
    <w:rsid w:val="001F3415"/>
    <w:rsid w:val="001F6CFC"/>
    <w:rsid w:val="001F6F17"/>
    <w:rsid w:val="001F7BF2"/>
    <w:rsid w:val="00201935"/>
    <w:rsid w:val="00201AFC"/>
    <w:rsid w:val="002020D7"/>
    <w:rsid w:val="00205455"/>
    <w:rsid w:val="00206EA8"/>
    <w:rsid w:val="00210FC0"/>
    <w:rsid w:val="0021178D"/>
    <w:rsid w:val="00212616"/>
    <w:rsid w:val="00215CDE"/>
    <w:rsid w:val="00215FA2"/>
    <w:rsid w:val="00216404"/>
    <w:rsid w:val="00216E7F"/>
    <w:rsid w:val="002201AB"/>
    <w:rsid w:val="002205E5"/>
    <w:rsid w:val="0022319A"/>
    <w:rsid w:val="002233F4"/>
    <w:rsid w:val="00223630"/>
    <w:rsid w:val="00223DBE"/>
    <w:rsid w:val="00225DD7"/>
    <w:rsid w:val="00226217"/>
    <w:rsid w:val="00227221"/>
    <w:rsid w:val="002278F3"/>
    <w:rsid w:val="00233209"/>
    <w:rsid w:val="00233B84"/>
    <w:rsid w:val="00233D23"/>
    <w:rsid w:val="00236E90"/>
    <w:rsid w:val="00237191"/>
    <w:rsid w:val="002411B3"/>
    <w:rsid w:val="0024407D"/>
    <w:rsid w:val="00246CB7"/>
    <w:rsid w:val="002478F7"/>
    <w:rsid w:val="0025008A"/>
    <w:rsid w:val="00250BC4"/>
    <w:rsid w:val="0025227F"/>
    <w:rsid w:val="00252C7B"/>
    <w:rsid w:val="002543CB"/>
    <w:rsid w:val="00254443"/>
    <w:rsid w:val="00254F1F"/>
    <w:rsid w:val="00254F87"/>
    <w:rsid w:val="00256300"/>
    <w:rsid w:val="0026047C"/>
    <w:rsid w:val="002618DD"/>
    <w:rsid w:val="00266273"/>
    <w:rsid w:val="00266AD2"/>
    <w:rsid w:val="00266D5B"/>
    <w:rsid w:val="0027448A"/>
    <w:rsid w:val="00277CA9"/>
    <w:rsid w:val="00284C17"/>
    <w:rsid w:val="00285390"/>
    <w:rsid w:val="00287DC6"/>
    <w:rsid w:val="00291B51"/>
    <w:rsid w:val="00295D34"/>
    <w:rsid w:val="00295F38"/>
    <w:rsid w:val="00296B6A"/>
    <w:rsid w:val="002A11AE"/>
    <w:rsid w:val="002A22E1"/>
    <w:rsid w:val="002A29A7"/>
    <w:rsid w:val="002A3F12"/>
    <w:rsid w:val="002A4303"/>
    <w:rsid w:val="002A5D23"/>
    <w:rsid w:val="002A7339"/>
    <w:rsid w:val="002B0259"/>
    <w:rsid w:val="002B0E6F"/>
    <w:rsid w:val="002B3956"/>
    <w:rsid w:val="002B45BF"/>
    <w:rsid w:val="002C0326"/>
    <w:rsid w:val="002C1166"/>
    <w:rsid w:val="002C5B93"/>
    <w:rsid w:val="002C76C7"/>
    <w:rsid w:val="002D2656"/>
    <w:rsid w:val="002D44AF"/>
    <w:rsid w:val="002D5B93"/>
    <w:rsid w:val="002D7AA0"/>
    <w:rsid w:val="002E2A87"/>
    <w:rsid w:val="002E3617"/>
    <w:rsid w:val="002E5E5B"/>
    <w:rsid w:val="002F3406"/>
    <w:rsid w:val="002F4011"/>
    <w:rsid w:val="002F4259"/>
    <w:rsid w:val="002F4364"/>
    <w:rsid w:val="003024F5"/>
    <w:rsid w:val="00302F2B"/>
    <w:rsid w:val="003048CE"/>
    <w:rsid w:val="00305A90"/>
    <w:rsid w:val="00305DED"/>
    <w:rsid w:val="0030707F"/>
    <w:rsid w:val="00307485"/>
    <w:rsid w:val="0031064A"/>
    <w:rsid w:val="00310D9B"/>
    <w:rsid w:val="00311CCD"/>
    <w:rsid w:val="0031251E"/>
    <w:rsid w:val="0031515E"/>
    <w:rsid w:val="00315991"/>
    <w:rsid w:val="003161E6"/>
    <w:rsid w:val="00317632"/>
    <w:rsid w:val="00322304"/>
    <w:rsid w:val="00323387"/>
    <w:rsid w:val="00325518"/>
    <w:rsid w:val="00325DEC"/>
    <w:rsid w:val="00326023"/>
    <w:rsid w:val="00326228"/>
    <w:rsid w:val="003314BF"/>
    <w:rsid w:val="00332289"/>
    <w:rsid w:val="003327AE"/>
    <w:rsid w:val="0033401D"/>
    <w:rsid w:val="00334B14"/>
    <w:rsid w:val="003414AA"/>
    <w:rsid w:val="00341C3B"/>
    <w:rsid w:val="003466E3"/>
    <w:rsid w:val="00346C70"/>
    <w:rsid w:val="00347C72"/>
    <w:rsid w:val="00347E0B"/>
    <w:rsid w:val="00350E81"/>
    <w:rsid w:val="0035173A"/>
    <w:rsid w:val="00352E42"/>
    <w:rsid w:val="003532FC"/>
    <w:rsid w:val="00353C19"/>
    <w:rsid w:val="00353EB7"/>
    <w:rsid w:val="00354015"/>
    <w:rsid w:val="00354714"/>
    <w:rsid w:val="00356B49"/>
    <w:rsid w:val="00361E06"/>
    <w:rsid w:val="003621E6"/>
    <w:rsid w:val="00363C5C"/>
    <w:rsid w:val="003645E5"/>
    <w:rsid w:val="003651D5"/>
    <w:rsid w:val="003659CA"/>
    <w:rsid w:val="00366472"/>
    <w:rsid w:val="003674E9"/>
    <w:rsid w:val="00367C85"/>
    <w:rsid w:val="00367EFB"/>
    <w:rsid w:val="00371418"/>
    <w:rsid w:val="003720E8"/>
    <w:rsid w:val="003721D9"/>
    <w:rsid w:val="00374B92"/>
    <w:rsid w:val="003764A4"/>
    <w:rsid w:val="00380B48"/>
    <w:rsid w:val="003819FD"/>
    <w:rsid w:val="0038373A"/>
    <w:rsid w:val="003847CF"/>
    <w:rsid w:val="003851B6"/>
    <w:rsid w:val="0038712C"/>
    <w:rsid w:val="0039028B"/>
    <w:rsid w:val="00392E48"/>
    <w:rsid w:val="00394213"/>
    <w:rsid w:val="00394BED"/>
    <w:rsid w:val="003A1627"/>
    <w:rsid w:val="003A2C9D"/>
    <w:rsid w:val="003A59CD"/>
    <w:rsid w:val="003A6BB3"/>
    <w:rsid w:val="003B0061"/>
    <w:rsid w:val="003B03C9"/>
    <w:rsid w:val="003B1606"/>
    <w:rsid w:val="003B213B"/>
    <w:rsid w:val="003B4158"/>
    <w:rsid w:val="003B4725"/>
    <w:rsid w:val="003B49D6"/>
    <w:rsid w:val="003B5D39"/>
    <w:rsid w:val="003C01E6"/>
    <w:rsid w:val="003C038F"/>
    <w:rsid w:val="003C2117"/>
    <w:rsid w:val="003C5287"/>
    <w:rsid w:val="003D324A"/>
    <w:rsid w:val="003D3F7F"/>
    <w:rsid w:val="003D4EB7"/>
    <w:rsid w:val="003D61CE"/>
    <w:rsid w:val="003E0409"/>
    <w:rsid w:val="003E10CE"/>
    <w:rsid w:val="003E1622"/>
    <w:rsid w:val="003E1ACC"/>
    <w:rsid w:val="003E5D97"/>
    <w:rsid w:val="003E7ECB"/>
    <w:rsid w:val="003E7EF9"/>
    <w:rsid w:val="003F14E8"/>
    <w:rsid w:val="003F1C0A"/>
    <w:rsid w:val="003F1D86"/>
    <w:rsid w:val="003F23BC"/>
    <w:rsid w:val="003F4D25"/>
    <w:rsid w:val="003F6445"/>
    <w:rsid w:val="004005C8"/>
    <w:rsid w:val="00402344"/>
    <w:rsid w:val="00402DA6"/>
    <w:rsid w:val="00403C6E"/>
    <w:rsid w:val="00410CD7"/>
    <w:rsid w:val="00412A05"/>
    <w:rsid w:val="00413067"/>
    <w:rsid w:val="004136D8"/>
    <w:rsid w:val="00420224"/>
    <w:rsid w:val="004207FA"/>
    <w:rsid w:val="00421689"/>
    <w:rsid w:val="004222BA"/>
    <w:rsid w:val="00422454"/>
    <w:rsid w:val="00422C02"/>
    <w:rsid w:val="004238E8"/>
    <w:rsid w:val="0042674D"/>
    <w:rsid w:val="004300A8"/>
    <w:rsid w:val="00430CE8"/>
    <w:rsid w:val="0043437F"/>
    <w:rsid w:val="004355A8"/>
    <w:rsid w:val="0043600A"/>
    <w:rsid w:val="00436668"/>
    <w:rsid w:val="0043750C"/>
    <w:rsid w:val="0044265C"/>
    <w:rsid w:val="0044467E"/>
    <w:rsid w:val="00444DCE"/>
    <w:rsid w:val="00445BBC"/>
    <w:rsid w:val="0045083A"/>
    <w:rsid w:val="00453A1C"/>
    <w:rsid w:val="00455154"/>
    <w:rsid w:val="0045551B"/>
    <w:rsid w:val="00455E06"/>
    <w:rsid w:val="00462919"/>
    <w:rsid w:val="00462D09"/>
    <w:rsid w:val="00463B51"/>
    <w:rsid w:val="00464B96"/>
    <w:rsid w:val="0047141B"/>
    <w:rsid w:val="00471E55"/>
    <w:rsid w:val="00472D57"/>
    <w:rsid w:val="00475B73"/>
    <w:rsid w:val="00475C80"/>
    <w:rsid w:val="00476324"/>
    <w:rsid w:val="00480E94"/>
    <w:rsid w:val="0048479B"/>
    <w:rsid w:val="00484D7B"/>
    <w:rsid w:val="0048512A"/>
    <w:rsid w:val="00486033"/>
    <w:rsid w:val="004877C9"/>
    <w:rsid w:val="004909B4"/>
    <w:rsid w:val="0049117F"/>
    <w:rsid w:val="00493088"/>
    <w:rsid w:val="00493F02"/>
    <w:rsid w:val="0049401D"/>
    <w:rsid w:val="004969E6"/>
    <w:rsid w:val="004A054A"/>
    <w:rsid w:val="004A2D54"/>
    <w:rsid w:val="004A3FA8"/>
    <w:rsid w:val="004A581C"/>
    <w:rsid w:val="004A5B6B"/>
    <w:rsid w:val="004A6633"/>
    <w:rsid w:val="004A70EE"/>
    <w:rsid w:val="004A7431"/>
    <w:rsid w:val="004B05FF"/>
    <w:rsid w:val="004B16A4"/>
    <w:rsid w:val="004B2C63"/>
    <w:rsid w:val="004B3D0F"/>
    <w:rsid w:val="004B474F"/>
    <w:rsid w:val="004B502D"/>
    <w:rsid w:val="004B57CF"/>
    <w:rsid w:val="004B58DC"/>
    <w:rsid w:val="004B7DC1"/>
    <w:rsid w:val="004C0DF3"/>
    <w:rsid w:val="004C35EC"/>
    <w:rsid w:val="004C3AB5"/>
    <w:rsid w:val="004C4058"/>
    <w:rsid w:val="004D1E00"/>
    <w:rsid w:val="004D28D0"/>
    <w:rsid w:val="004D3F6B"/>
    <w:rsid w:val="004D69D7"/>
    <w:rsid w:val="004D79FF"/>
    <w:rsid w:val="004D7CA1"/>
    <w:rsid w:val="004E208C"/>
    <w:rsid w:val="004E32A5"/>
    <w:rsid w:val="004E49D2"/>
    <w:rsid w:val="004E51A5"/>
    <w:rsid w:val="004E6E81"/>
    <w:rsid w:val="004E73F9"/>
    <w:rsid w:val="004F1640"/>
    <w:rsid w:val="004F25EE"/>
    <w:rsid w:val="004F3681"/>
    <w:rsid w:val="004F3E28"/>
    <w:rsid w:val="004F4AE5"/>
    <w:rsid w:val="004F77ED"/>
    <w:rsid w:val="004F7A86"/>
    <w:rsid w:val="0050086C"/>
    <w:rsid w:val="005047D6"/>
    <w:rsid w:val="00506822"/>
    <w:rsid w:val="00512CCE"/>
    <w:rsid w:val="00513928"/>
    <w:rsid w:val="00517B2E"/>
    <w:rsid w:val="00521411"/>
    <w:rsid w:val="00523786"/>
    <w:rsid w:val="00525D6D"/>
    <w:rsid w:val="00526085"/>
    <w:rsid w:val="00527DAA"/>
    <w:rsid w:val="00530843"/>
    <w:rsid w:val="00530B0D"/>
    <w:rsid w:val="00532F9F"/>
    <w:rsid w:val="00534341"/>
    <w:rsid w:val="00536105"/>
    <w:rsid w:val="00540D37"/>
    <w:rsid w:val="00542D07"/>
    <w:rsid w:val="00546BD6"/>
    <w:rsid w:val="0055028A"/>
    <w:rsid w:val="005519C2"/>
    <w:rsid w:val="00552F1C"/>
    <w:rsid w:val="005554A2"/>
    <w:rsid w:val="00555E3D"/>
    <w:rsid w:val="00556F35"/>
    <w:rsid w:val="00560546"/>
    <w:rsid w:val="005618CD"/>
    <w:rsid w:val="00563157"/>
    <w:rsid w:val="005638BD"/>
    <w:rsid w:val="00564253"/>
    <w:rsid w:val="005668DD"/>
    <w:rsid w:val="0057069A"/>
    <w:rsid w:val="00570A1C"/>
    <w:rsid w:val="00570D13"/>
    <w:rsid w:val="00572ABD"/>
    <w:rsid w:val="00572F43"/>
    <w:rsid w:val="00574DB4"/>
    <w:rsid w:val="00575030"/>
    <w:rsid w:val="00577CA2"/>
    <w:rsid w:val="0058130B"/>
    <w:rsid w:val="00581AB6"/>
    <w:rsid w:val="0059309C"/>
    <w:rsid w:val="005943CD"/>
    <w:rsid w:val="0059463D"/>
    <w:rsid w:val="005A00EC"/>
    <w:rsid w:val="005A1DA8"/>
    <w:rsid w:val="005A2B88"/>
    <w:rsid w:val="005A37C3"/>
    <w:rsid w:val="005A3F9F"/>
    <w:rsid w:val="005A6210"/>
    <w:rsid w:val="005A715D"/>
    <w:rsid w:val="005A71BA"/>
    <w:rsid w:val="005A7832"/>
    <w:rsid w:val="005B0581"/>
    <w:rsid w:val="005B087D"/>
    <w:rsid w:val="005B0E15"/>
    <w:rsid w:val="005B1D0E"/>
    <w:rsid w:val="005B23FE"/>
    <w:rsid w:val="005B24B8"/>
    <w:rsid w:val="005B2B49"/>
    <w:rsid w:val="005B38A2"/>
    <w:rsid w:val="005B67CC"/>
    <w:rsid w:val="005B74AE"/>
    <w:rsid w:val="005C162B"/>
    <w:rsid w:val="005C240E"/>
    <w:rsid w:val="005C2794"/>
    <w:rsid w:val="005C430B"/>
    <w:rsid w:val="005C58C0"/>
    <w:rsid w:val="005C6873"/>
    <w:rsid w:val="005C7C3E"/>
    <w:rsid w:val="005C7DB3"/>
    <w:rsid w:val="005D070A"/>
    <w:rsid w:val="005D09BA"/>
    <w:rsid w:val="005D2BD7"/>
    <w:rsid w:val="005D2E9D"/>
    <w:rsid w:val="005D627E"/>
    <w:rsid w:val="005D72E8"/>
    <w:rsid w:val="005E4C11"/>
    <w:rsid w:val="005E4D97"/>
    <w:rsid w:val="005E5B4A"/>
    <w:rsid w:val="005E6BBC"/>
    <w:rsid w:val="005F047D"/>
    <w:rsid w:val="005F180B"/>
    <w:rsid w:val="005F1F09"/>
    <w:rsid w:val="005F3748"/>
    <w:rsid w:val="005F3C27"/>
    <w:rsid w:val="005F4D37"/>
    <w:rsid w:val="005F524F"/>
    <w:rsid w:val="005F629A"/>
    <w:rsid w:val="006004D7"/>
    <w:rsid w:val="00600508"/>
    <w:rsid w:val="00603319"/>
    <w:rsid w:val="00603913"/>
    <w:rsid w:val="00603E64"/>
    <w:rsid w:val="00604D3D"/>
    <w:rsid w:val="00605AC5"/>
    <w:rsid w:val="00605F7F"/>
    <w:rsid w:val="00607233"/>
    <w:rsid w:val="0060778A"/>
    <w:rsid w:val="00610400"/>
    <w:rsid w:val="006105D0"/>
    <w:rsid w:val="00611B45"/>
    <w:rsid w:val="00615048"/>
    <w:rsid w:val="0061588C"/>
    <w:rsid w:val="00616293"/>
    <w:rsid w:val="00616610"/>
    <w:rsid w:val="006208F0"/>
    <w:rsid w:val="00620931"/>
    <w:rsid w:val="006212F1"/>
    <w:rsid w:val="00624A22"/>
    <w:rsid w:val="006254F2"/>
    <w:rsid w:val="00625CAD"/>
    <w:rsid w:val="00625F21"/>
    <w:rsid w:val="006263BE"/>
    <w:rsid w:val="0062659D"/>
    <w:rsid w:val="006311AB"/>
    <w:rsid w:val="00631E9F"/>
    <w:rsid w:val="00632BD2"/>
    <w:rsid w:val="00633130"/>
    <w:rsid w:val="00635062"/>
    <w:rsid w:val="006371EC"/>
    <w:rsid w:val="0064127A"/>
    <w:rsid w:val="00642930"/>
    <w:rsid w:val="0064626B"/>
    <w:rsid w:val="00646790"/>
    <w:rsid w:val="00650556"/>
    <w:rsid w:val="006513EF"/>
    <w:rsid w:val="00652EBC"/>
    <w:rsid w:val="00653191"/>
    <w:rsid w:val="0065558F"/>
    <w:rsid w:val="00655713"/>
    <w:rsid w:val="00656C39"/>
    <w:rsid w:val="00662C58"/>
    <w:rsid w:val="0066410A"/>
    <w:rsid w:val="00664572"/>
    <w:rsid w:val="00664C91"/>
    <w:rsid w:val="00666248"/>
    <w:rsid w:val="006664F8"/>
    <w:rsid w:val="00672302"/>
    <w:rsid w:val="006724A2"/>
    <w:rsid w:val="00674A9A"/>
    <w:rsid w:val="006756F5"/>
    <w:rsid w:val="006759D5"/>
    <w:rsid w:val="00680473"/>
    <w:rsid w:val="00680994"/>
    <w:rsid w:val="00682AB9"/>
    <w:rsid w:val="00683D06"/>
    <w:rsid w:val="00685D2C"/>
    <w:rsid w:val="00690161"/>
    <w:rsid w:val="00690773"/>
    <w:rsid w:val="00690F74"/>
    <w:rsid w:val="006911F6"/>
    <w:rsid w:val="00693B5D"/>
    <w:rsid w:val="00694557"/>
    <w:rsid w:val="00694EB9"/>
    <w:rsid w:val="006951E5"/>
    <w:rsid w:val="00695D29"/>
    <w:rsid w:val="006969BD"/>
    <w:rsid w:val="00697E2B"/>
    <w:rsid w:val="006A194B"/>
    <w:rsid w:val="006A1DA4"/>
    <w:rsid w:val="006A211A"/>
    <w:rsid w:val="006A6C5B"/>
    <w:rsid w:val="006B0E4D"/>
    <w:rsid w:val="006B2533"/>
    <w:rsid w:val="006B2904"/>
    <w:rsid w:val="006B57D2"/>
    <w:rsid w:val="006B580D"/>
    <w:rsid w:val="006B5BEE"/>
    <w:rsid w:val="006B5DCA"/>
    <w:rsid w:val="006B5FB0"/>
    <w:rsid w:val="006B6F1B"/>
    <w:rsid w:val="006B7254"/>
    <w:rsid w:val="006B7729"/>
    <w:rsid w:val="006B7C52"/>
    <w:rsid w:val="006C1DC6"/>
    <w:rsid w:val="006C3D57"/>
    <w:rsid w:val="006C4D73"/>
    <w:rsid w:val="006D01A8"/>
    <w:rsid w:val="006D1D24"/>
    <w:rsid w:val="006D2A1D"/>
    <w:rsid w:val="006D320C"/>
    <w:rsid w:val="006D3E8A"/>
    <w:rsid w:val="006D74EE"/>
    <w:rsid w:val="006E0547"/>
    <w:rsid w:val="006E0DBF"/>
    <w:rsid w:val="006E202C"/>
    <w:rsid w:val="006E504D"/>
    <w:rsid w:val="006E54E7"/>
    <w:rsid w:val="006E5B97"/>
    <w:rsid w:val="006E5C0E"/>
    <w:rsid w:val="006E6AF6"/>
    <w:rsid w:val="006F6B09"/>
    <w:rsid w:val="006F6C71"/>
    <w:rsid w:val="006F71EF"/>
    <w:rsid w:val="007011D9"/>
    <w:rsid w:val="00701B29"/>
    <w:rsid w:val="0070358C"/>
    <w:rsid w:val="00703C55"/>
    <w:rsid w:val="00703D9A"/>
    <w:rsid w:val="00704266"/>
    <w:rsid w:val="00704485"/>
    <w:rsid w:val="00704CD5"/>
    <w:rsid w:val="007054AB"/>
    <w:rsid w:val="00707194"/>
    <w:rsid w:val="00707FBC"/>
    <w:rsid w:val="00713786"/>
    <w:rsid w:val="00715E1E"/>
    <w:rsid w:val="007235D0"/>
    <w:rsid w:val="007254B5"/>
    <w:rsid w:val="0073288C"/>
    <w:rsid w:val="00733EB0"/>
    <w:rsid w:val="00735F8B"/>
    <w:rsid w:val="00737BFE"/>
    <w:rsid w:val="007402F3"/>
    <w:rsid w:val="00741EAE"/>
    <w:rsid w:val="007428AA"/>
    <w:rsid w:val="007436CE"/>
    <w:rsid w:val="00743781"/>
    <w:rsid w:val="00743938"/>
    <w:rsid w:val="0074411E"/>
    <w:rsid w:val="00744165"/>
    <w:rsid w:val="00745D8B"/>
    <w:rsid w:val="007469BA"/>
    <w:rsid w:val="00750D77"/>
    <w:rsid w:val="00752E4D"/>
    <w:rsid w:val="00752EA5"/>
    <w:rsid w:val="007538A5"/>
    <w:rsid w:val="0075433B"/>
    <w:rsid w:val="0075541A"/>
    <w:rsid w:val="00755569"/>
    <w:rsid w:val="00755E94"/>
    <w:rsid w:val="00756C8F"/>
    <w:rsid w:val="00756E55"/>
    <w:rsid w:val="007601D3"/>
    <w:rsid w:val="00760FFE"/>
    <w:rsid w:val="00761257"/>
    <w:rsid w:val="00762076"/>
    <w:rsid w:val="00762787"/>
    <w:rsid w:val="0076403D"/>
    <w:rsid w:val="00764D0E"/>
    <w:rsid w:val="00772CD8"/>
    <w:rsid w:val="00774449"/>
    <w:rsid w:val="00780B85"/>
    <w:rsid w:val="00784CAC"/>
    <w:rsid w:val="00786918"/>
    <w:rsid w:val="007915F1"/>
    <w:rsid w:val="0079177F"/>
    <w:rsid w:val="00793C47"/>
    <w:rsid w:val="00797BCF"/>
    <w:rsid w:val="007A016B"/>
    <w:rsid w:val="007A3288"/>
    <w:rsid w:val="007A5403"/>
    <w:rsid w:val="007A5F99"/>
    <w:rsid w:val="007A6904"/>
    <w:rsid w:val="007A788F"/>
    <w:rsid w:val="007B040A"/>
    <w:rsid w:val="007B0AA0"/>
    <w:rsid w:val="007B3952"/>
    <w:rsid w:val="007B3B3E"/>
    <w:rsid w:val="007B516F"/>
    <w:rsid w:val="007C0823"/>
    <w:rsid w:val="007C3371"/>
    <w:rsid w:val="007D17EE"/>
    <w:rsid w:val="007D35E5"/>
    <w:rsid w:val="007D3761"/>
    <w:rsid w:val="007D4E69"/>
    <w:rsid w:val="007D5AD3"/>
    <w:rsid w:val="007D69CE"/>
    <w:rsid w:val="007D75DB"/>
    <w:rsid w:val="007E0AA2"/>
    <w:rsid w:val="007E1F09"/>
    <w:rsid w:val="007E2FE7"/>
    <w:rsid w:val="007E3246"/>
    <w:rsid w:val="007E3722"/>
    <w:rsid w:val="007E3F46"/>
    <w:rsid w:val="007E4C39"/>
    <w:rsid w:val="007E4FC5"/>
    <w:rsid w:val="007E511C"/>
    <w:rsid w:val="007F0DFB"/>
    <w:rsid w:val="007F142C"/>
    <w:rsid w:val="007F2510"/>
    <w:rsid w:val="007F3CAA"/>
    <w:rsid w:val="007F4F07"/>
    <w:rsid w:val="007F64CE"/>
    <w:rsid w:val="00800CDD"/>
    <w:rsid w:val="00801027"/>
    <w:rsid w:val="00804CE7"/>
    <w:rsid w:val="00805077"/>
    <w:rsid w:val="008053CE"/>
    <w:rsid w:val="0080610B"/>
    <w:rsid w:val="0081009D"/>
    <w:rsid w:val="00810C0F"/>
    <w:rsid w:val="008115F7"/>
    <w:rsid w:val="008119C0"/>
    <w:rsid w:val="00813146"/>
    <w:rsid w:val="0081438F"/>
    <w:rsid w:val="00814C4D"/>
    <w:rsid w:val="0081649B"/>
    <w:rsid w:val="00820EC6"/>
    <w:rsid w:val="0082187A"/>
    <w:rsid w:val="0082235A"/>
    <w:rsid w:val="00823316"/>
    <w:rsid w:val="00823ABB"/>
    <w:rsid w:val="008240DF"/>
    <w:rsid w:val="0082520F"/>
    <w:rsid w:val="00825B94"/>
    <w:rsid w:val="008317AD"/>
    <w:rsid w:val="008327FE"/>
    <w:rsid w:val="00833975"/>
    <w:rsid w:val="008340D0"/>
    <w:rsid w:val="0083585F"/>
    <w:rsid w:val="00835F56"/>
    <w:rsid w:val="00837673"/>
    <w:rsid w:val="00840D38"/>
    <w:rsid w:val="00840EB7"/>
    <w:rsid w:val="008416AE"/>
    <w:rsid w:val="008430EF"/>
    <w:rsid w:val="008440E7"/>
    <w:rsid w:val="00845AC4"/>
    <w:rsid w:val="00850851"/>
    <w:rsid w:val="00850C6E"/>
    <w:rsid w:val="008511B4"/>
    <w:rsid w:val="00851FB1"/>
    <w:rsid w:val="008535B2"/>
    <w:rsid w:val="008538BE"/>
    <w:rsid w:val="00853A73"/>
    <w:rsid w:val="00857195"/>
    <w:rsid w:val="00860D7D"/>
    <w:rsid w:val="00860F61"/>
    <w:rsid w:val="00862A74"/>
    <w:rsid w:val="00862B70"/>
    <w:rsid w:val="008635DF"/>
    <w:rsid w:val="008679BA"/>
    <w:rsid w:val="008700C4"/>
    <w:rsid w:val="00872D82"/>
    <w:rsid w:val="0087577F"/>
    <w:rsid w:val="0087641C"/>
    <w:rsid w:val="00876A4A"/>
    <w:rsid w:val="00881118"/>
    <w:rsid w:val="0088118A"/>
    <w:rsid w:val="00884F34"/>
    <w:rsid w:val="00887C48"/>
    <w:rsid w:val="00894A10"/>
    <w:rsid w:val="00896137"/>
    <w:rsid w:val="008A1608"/>
    <w:rsid w:val="008A245B"/>
    <w:rsid w:val="008A2857"/>
    <w:rsid w:val="008A4627"/>
    <w:rsid w:val="008A6472"/>
    <w:rsid w:val="008B06F0"/>
    <w:rsid w:val="008B3DBA"/>
    <w:rsid w:val="008B3E32"/>
    <w:rsid w:val="008B5A40"/>
    <w:rsid w:val="008B5D78"/>
    <w:rsid w:val="008B7A83"/>
    <w:rsid w:val="008C0A1A"/>
    <w:rsid w:val="008C342D"/>
    <w:rsid w:val="008C6E42"/>
    <w:rsid w:val="008C7113"/>
    <w:rsid w:val="008D267C"/>
    <w:rsid w:val="008D2BCA"/>
    <w:rsid w:val="008D4998"/>
    <w:rsid w:val="008D6C8A"/>
    <w:rsid w:val="008D74EB"/>
    <w:rsid w:val="008D7540"/>
    <w:rsid w:val="008D7B76"/>
    <w:rsid w:val="008E2A30"/>
    <w:rsid w:val="008E74B7"/>
    <w:rsid w:val="008F0DE2"/>
    <w:rsid w:val="008F1686"/>
    <w:rsid w:val="008F2F83"/>
    <w:rsid w:val="008F38F7"/>
    <w:rsid w:val="008F4832"/>
    <w:rsid w:val="008F683E"/>
    <w:rsid w:val="008F7B50"/>
    <w:rsid w:val="00900ACB"/>
    <w:rsid w:val="00901C41"/>
    <w:rsid w:val="0090350C"/>
    <w:rsid w:val="00903A73"/>
    <w:rsid w:val="00903D75"/>
    <w:rsid w:val="00904453"/>
    <w:rsid w:val="0090556B"/>
    <w:rsid w:val="0090680F"/>
    <w:rsid w:val="00910B9B"/>
    <w:rsid w:val="009159AB"/>
    <w:rsid w:val="00915DEB"/>
    <w:rsid w:val="009167B4"/>
    <w:rsid w:val="0091694D"/>
    <w:rsid w:val="00920673"/>
    <w:rsid w:val="0092077F"/>
    <w:rsid w:val="00920B7F"/>
    <w:rsid w:val="00922320"/>
    <w:rsid w:val="00923365"/>
    <w:rsid w:val="009258C0"/>
    <w:rsid w:val="0092632C"/>
    <w:rsid w:val="0093387B"/>
    <w:rsid w:val="00934797"/>
    <w:rsid w:val="00935EFC"/>
    <w:rsid w:val="0093733B"/>
    <w:rsid w:val="0093769A"/>
    <w:rsid w:val="009401E9"/>
    <w:rsid w:val="00940C4F"/>
    <w:rsid w:val="00941FE9"/>
    <w:rsid w:val="009425E8"/>
    <w:rsid w:val="009430A6"/>
    <w:rsid w:val="00944862"/>
    <w:rsid w:val="009454E3"/>
    <w:rsid w:val="009459E1"/>
    <w:rsid w:val="00946859"/>
    <w:rsid w:val="00946A2F"/>
    <w:rsid w:val="009506C5"/>
    <w:rsid w:val="00951398"/>
    <w:rsid w:val="009513C9"/>
    <w:rsid w:val="0095211C"/>
    <w:rsid w:val="00953377"/>
    <w:rsid w:val="009549EC"/>
    <w:rsid w:val="0095565F"/>
    <w:rsid w:val="00955C99"/>
    <w:rsid w:val="00955FB3"/>
    <w:rsid w:val="00956650"/>
    <w:rsid w:val="00956713"/>
    <w:rsid w:val="00962A37"/>
    <w:rsid w:val="009631EB"/>
    <w:rsid w:val="00964B96"/>
    <w:rsid w:val="00965690"/>
    <w:rsid w:val="0096678B"/>
    <w:rsid w:val="009671B0"/>
    <w:rsid w:val="00967203"/>
    <w:rsid w:val="00972221"/>
    <w:rsid w:val="00973CAF"/>
    <w:rsid w:val="00975E7B"/>
    <w:rsid w:val="0097601C"/>
    <w:rsid w:val="009802E3"/>
    <w:rsid w:val="0098051F"/>
    <w:rsid w:val="009816EF"/>
    <w:rsid w:val="00982175"/>
    <w:rsid w:val="00982D7B"/>
    <w:rsid w:val="00983685"/>
    <w:rsid w:val="00985AF1"/>
    <w:rsid w:val="00986561"/>
    <w:rsid w:val="009867B0"/>
    <w:rsid w:val="0098725E"/>
    <w:rsid w:val="0099088C"/>
    <w:rsid w:val="00994209"/>
    <w:rsid w:val="009947B7"/>
    <w:rsid w:val="0099715F"/>
    <w:rsid w:val="009A1B43"/>
    <w:rsid w:val="009A665C"/>
    <w:rsid w:val="009A6E84"/>
    <w:rsid w:val="009A734C"/>
    <w:rsid w:val="009A77A0"/>
    <w:rsid w:val="009B1ABB"/>
    <w:rsid w:val="009B1CAE"/>
    <w:rsid w:val="009B29DA"/>
    <w:rsid w:val="009B5865"/>
    <w:rsid w:val="009C1D63"/>
    <w:rsid w:val="009C46D2"/>
    <w:rsid w:val="009C6207"/>
    <w:rsid w:val="009D244F"/>
    <w:rsid w:val="009D26B7"/>
    <w:rsid w:val="009D4457"/>
    <w:rsid w:val="009D4591"/>
    <w:rsid w:val="009E1061"/>
    <w:rsid w:val="009E50FB"/>
    <w:rsid w:val="009F18B4"/>
    <w:rsid w:val="009F3705"/>
    <w:rsid w:val="009F3C9E"/>
    <w:rsid w:val="009F49AB"/>
    <w:rsid w:val="009F4F31"/>
    <w:rsid w:val="009F57C0"/>
    <w:rsid w:val="009F62AC"/>
    <w:rsid w:val="009F715E"/>
    <w:rsid w:val="009F747F"/>
    <w:rsid w:val="009F7700"/>
    <w:rsid w:val="00A00ABD"/>
    <w:rsid w:val="00A00B38"/>
    <w:rsid w:val="00A031D3"/>
    <w:rsid w:val="00A03667"/>
    <w:rsid w:val="00A04521"/>
    <w:rsid w:val="00A067E6"/>
    <w:rsid w:val="00A1049D"/>
    <w:rsid w:val="00A120BD"/>
    <w:rsid w:val="00A1290D"/>
    <w:rsid w:val="00A12F0F"/>
    <w:rsid w:val="00A135FB"/>
    <w:rsid w:val="00A143AA"/>
    <w:rsid w:val="00A14B2B"/>
    <w:rsid w:val="00A16871"/>
    <w:rsid w:val="00A17530"/>
    <w:rsid w:val="00A205C4"/>
    <w:rsid w:val="00A2152B"/>
    <w:rsid w:val="00A23EF7"/>
    <w:rsid w:val="00A246DC"/>
    <w:rsid w:val="00A31B5A"/>
    <w:rsid w:val="00A32BF0"/>
    <w:rsid w:val="00A3493D"/>
    <w:rsid w:val="00A36F1A"/>
    <w:rsid w:val="00A40D4F"/>
    <w:rsid w:val="00A419F0"/>
    <w:rsid w:val="00A41D2B"/>
    <w:rsid w:val="00A4221D"/>
    <w:rsid w:val="00A4231C"/>
    <w:rsid w:val="00A44243"/>
    <w:rsid w:val="00A46933"/>
    <w:rsid w:val="00A46C70"/>
    <w:rsid w:val="00A53541"/>
    <w:rsid w:val="00A561E0"/>
    <w:rsid w:val="00A56D8C"/>
    <w:rsid w:val="00A57251"/>
    <w:rsid w:val="00A57AAE"/>
    <w:rsid w:val="00A60ACA"/>
    <w:rsid w:val="00A61AAC"/>
    <w:rsid w:val="00A61B89"/>
    <w:rsid w:val="00A6393D"/>
    <w:rsid w:val="00A65458"/>
    <w:rsid w:val="00A667C7"/>
    <w:rsid w:val="00A671A7"/>
    <w:rsid w:val="00A67333"/>
    <w:rsid w:val="00A73243"/>
    <w:rsid w:val="00A74A67"/>
    <w:rsid w:val="00A821D8"/>
    <w:rsid w:val="00A8392D"/>
    <w:rsid w:val="00A84F5A"/>
    <w:rsid w:val="00A85191"/>
    <w:rsid w:val="00A91CCA"/>
    <w:rsid w:val="00A9216A"/>
    <w:rsid w:val="00A94103"/>
    <w:rsid w:val="00A962AD"/>
    <w:rsid w:val="00A964F7"/>
    <w:rsid w:val="00A96B36"/>
    <w:rsid w:val="00AA0EBE"/>
    <w:rsid w:val="00AA2A40"/>
    <w:rsid w:val="00AA44F9"/>
    <w:rsid w:val="00AA7E8B"/>
    <w:rsid w:val="00AB22C8"/>
    <w:rsid w:val="00AB4D9F"/>
    <w:rsid w:val="00AB5E9D"/>
    <w:rsid w:val="00AB6082"/>
    <w:rsid w:val="00AC0BD6"/>
    <w:rsid w:val="00AC18D0"/>
    <w:rsid w:val="00AC39F3"/>
    <w:rsid w:val="00AC5B64"/>
    <w:rsid w:val="00AC6440"/>
    <w:rsid w:val="00AD0A8F"/>
    <w:rsid w:val="00AD5060"/>
    <w:rsid w:val="00AD7D5A"/>
    <w:rsid w:val="00AE0001"/>
    <w:rsid w:val="00AE2D30"/>
    <w:rsid w:val="00AE3DEB"/>
    <w:rsid w:val="00AE48F2"/>
    <w:rsid w:val="00AE5D62"/>
    <w:rsid w:val="00AE7D28"/>
    <w:rsid w:val="00AF3245"/>
    <w:rsid w:val="00AF6382"/>
    <w:rsid w:val="00AF6DBE"/>
    <w:rsid w:val="00B008B6"/>
    <w:rsid w:val="00B02E4C"/>
    <w:rsid w:val="00B03134"/>
    <w:rsid w:val="00B050E3"/>
    <w:rsid w:val="00B0618C"/>
    <w:rsid w:val="00B066C5"/>
    <w:rsid w:val="00B07F22"/>
    <w:rsid w:val="00B140E1"/>
    <w:rsid w:val="00B152C1"/>
    <w:rsid w:val="00B1540D"/>
    <w:rsid w:val="00B15926"/>
    <w:rsid w:val="00B17610"/>
    <w:rsid w:val="00B2194B"/>
    <w:rsid w:val="00B234C9"/>
    <w:rsid w:val="00B23CA5"/>
    <w:rsid w:val="00B30B40"/>
    <w:rsid w:val="00B316B9"/>
    <w:rsid w:val="00B326C2"/>
    <w:rsid w:val="00B32B17"/>
    <w:rsid w:val="00B35EE1"/>
    <w:rsid w:val="00B36F17"/>
    <w:rsid w:val="00B37D3B"/>
    <w:rsid w:val="00B401F9"/>
    <w:rsid w:val="00B41822"/>
    <w:rsid w:val="00B44082"/>
    <w:rsid w:val="00B459D6"/>
    <w:rsid w:val="00B464B8"/>
    <w:rsid w:val="00B4708B"/>
    <w:rsid w:val="00B47EEC"/>
    <w:rsid w:val="00B5245B"/>
    <w:rsid w:val="00B52CB7"/>
    <w:rsid w:val="00B53327"/>
    <w:rsid w:val="00B604DD"/>
    <w:rsid w:val="00B60FB8"/>
    <w:rsid w:val="00B61CB5"/>
    <w:rsid w:val="00B65C97"/>
    <w:rsid w:val="00B66669"/>
    <w:rsid w:val="00B67B87"/>
    <w:rsid w:val="00B709E2"/>
    <w:rsid w:val="00B70DCF"/>
    <w:rsid w:val="00B716FF"/>
    <w:rsid w:val="00B717CA"/>
    <w:rsid w:val="00B71F31"/>
    <w:rsid w:val="00B72D71"/>
    <w:rsid w:val="00B7562A"/>
    <w:rsid w:val="00B76081"/>
    <w:rsid w:val="00B820DE"/>
    <w:rsid w:val="00B82896"/>
    <w:rsid w:val="00B83EA6"/>
    <w:rsid w:val="00B85CE2"/>
    <w:rsid w:val="00B8699C"/>
    <w:rsid w:val="00B91907"/>
    <w:rsid w:val="00B94933"/>
    <w:rsid w:val="00B95F63"/>
    <w:rsid w:val="00B96AF2"/>
    <w:rsid w:val="00BA10DE"/>
    <w:rsid w:val="00BA2A37"/>
    <w:rsid w:val="00BA2EDB"/>
    <w:rsid w:val="00BA49E7"/>
    <w:rsid w:val="00BA5F4B"/>
    <w:rsid w:val="00BA6498"/>
    <w:rsid w:val="00BA7DCA"/>
    <w:rsid w:val="00BB02B2"/>
    <w:rsid w:val="00BB0B8D"/>
    <w:rsid w:val="00BB0D18"/>
    <w:rsid w:val="00BB4D6A"/>
    <w:rsid w:val="00BB4EAE"/>
    <w:rsid w:val="00BB518A"/>
    <w:rsid w:val="00BB5C04"/>
    <w:rsid w:val="00BB7BC1"/>
    <w:rsid w:val="00BC0A43"/>
    <w:rsid w:val="00BC2789"/>
    <w:rsid w:val="00BC7CEA"/>
    <w:rsid w:val="00BD1F11"/>
    <w:rsid w:val="00BD3428"/>
    <w:rsid w:val="00BD417E"/>
    <w:rsid w:val="00BE1A24"/>
    <w:rsid w:val="00BE3B46"/>
    <w:rsid w:val="00BE450D"/>
    <w:rsid w:val="00BE4A57"/>
    <w:rsid w:val="00BE4EFA"/>
    <w:rsid w:val="00BF00DF"/>
    <w:rsid w:val="00BF17E9"/>
    <w:rsid w:val="00BF3902"/>
    <w:rsid w:val="00BF3E3E"/>
    <w:rsid w:val="00BF5C66"/>
    <w:rsid w:val="00BF79A5"/>
    <w:rsid w:val="00C01DD4"/>
    <w:rsid w:val="00C02084"/>
    <w:rsid w:val="00C026B9"/>
    <w:rsid w:val="00C02EF8"/>
    <w:rsid w:val="00C077C0"/>
    <w:rsid w:val="00C07F5A"/>
    <w:rsid w:val="00C121A7"/>
    <w:rsid w:val="00C14D3D"/>
    <w:rsid w:val="00C161A7"/>
    <w:rsid w:val="00C16D63"/>
    <w:rsid w:val="00C17F0B"/>
    <w:rsid w:val="00C20F38"/>
    <w:rsid w:val="00C21AA1"/>
    <w:rsid w:val="00C229B9"/>
    <w:rsid w:val="00C24D13"/>
    <w:rsid w:val="00C3238A"/>
    <w:rsid w:val="00C33F50"/>
    <w:rsid w:val="00C37007"/>
    <w:rsid w:val="00C370BF"/>
    <w:rsid w:val="00C37BCA"/>
    <w:rsid w:val="00C40D42"/>
    <w:rsid w:val="00C412E5"/>
    <w:rsid w:val="00C4162A"/>
    <w:rsid w:val="00C418C8"/>
    <w:rsid w:val="00C41AFA"/>
    <w:rsid w:val="00C42A9D"/>
    <w:rsid w:val="00C4545C"/>
    <w:rsid w:val="00C47435"/>
    <w:rsid w:val="00C47F66"/>
    <w:rsid w:val="00C52FF8"/>
    <w:rsid w:val="00C54278"/>
    <w:rsid w:val="00C57C14"/>
    <w:rsid w:val="00C57C23"/>
    <w:rsid w:val="00C601EB"/>
    <w:rsid w:val="00C62D85"/>
    <w:rsid w:val="00C639BA"/>
    <w:rsid w:val="00C63BD4"/>
    <w:rsid w:val="00C64CD5"/>
    <w:rsid w:val="00C65331"/>
    <w:rsid w:val="00C6676F"/>
    <w:rsid w:val="00C71584"/>
    <w:rsid w:val="00C720DB"/>
    <w:rsid w:val="00C72FBC"/>
    <w:rsid w:val="00C735BF"/>
    <w:rsid w:val="00C74058"/>
    <w:rsid w:val="00C743B2"/>
    <w:rsid w:val="00C74D46"/>
    <w:rsid w:val="00C8270A"/>
    <w:rsid w:val="00C83DB8"/>
    <w:rsid w:val="00C84048"/>
    <w:rsid w:val="00C8576B"/>
    <w:rsid w:val="00C85949"/>
    <w:rsid w:val="00C85DBA"/>
    <w:rsid w:val="00C9262F"/>
    <w:rsid w:val="00C93A71"/>
    <w:rsid w:val="00C93B23"/>
    <w:rsid w:val="00C97C9F"/>
    <w:rsid w:val="00CA108D"/>
    <w:rsid w:val="00CA1124"/>
    <w:rsid w:val="00CA46B8"/>
    <w:rsid w:val="00CA6AEC"/>
    <w:rsid w:val="00CA7D79"/>
    <w:rsid w:val="00CB1CC8"/>
    <w:rsid w:val="00CB227D"/>
    <w:rsid w:val="00CB3158"/>
    <w:rsid w:val="00CB3178"/>
    <w:rsid w:val="00CB3EA5"/>
    <w:rsid w:val="00CB48BE"/>
    <w:rsid w:val="00CB578D"/>
    <w:rsid w:val="00CB75BD"/>
    <w:rsid w:val="00CC0085"/>
    <w:rsid w:val="00CC0F39"/>
    <w:rsid w:val="00CC2216"/>
    <w:rsid w:val="00CC3CF2"/>
    <w:rsid w:val="00CC4D18"/>
    <w:rsid w:val="00CC5B15"/>
    <w:rsid w:val="00CC5BCF"/>
    <w:rsid w:val="00CC7132"/>
    <w:rsid w:val="00CC718E"/>
    <w:rsid w:val="00CC7FE2"/>
    <w:rsid w:val="00CD1D52"/>
    <w:rsid w:val="00CD26C8"/>
    <w:rsid w:val="00CD3355"/>
    <w:rsid w:val="00CD53DD"/>
    <w:rsid w:val="00CD7A35"/>
    <w:rsid w:val="00CD7C6A"/>
    <w:rsid w:val="00CE0EB9"/>
    <w:rsid w:val="00CE7C3B"/>
    <w:rsid w:val="00CF0473"/>
    <w:rsid w:val="00CF1788"/>
    <w:rsid w:val="00CF1C4E"/>
    <w:rsid w:val="00CF216D"/>
    <w:rsid w:val="00CF43DC"/>
    <w:rsid w:val="00CF5DC9"/>
    <w:rsid w:val="00D0006E"/>
    <w:rsid w:val="00D01FB5"/>
    <w:rsid w:val="00D0428D"/>
    <w:rsid w:val="00D04F84"/>
    <w:rsid w:val="00D078C3"/>
    <w:rsid w:val="00D104D3"/>
    <w:rsid w:val="00D10DB2"/>
    <w:rsid w:val="00D1151B"/>
    <w:rsid w:val="00D13DBF"/>
    <w:rsid w:val="00D1464C"/>
    <w:rsid w:val="00D15E37"/>
    <w:rsid w:val="00D163DF"/>
    <w:rsid w:val="00D17F1B"/>
    <w:rsid w:val="00D21BEA"/>
    <w:rsid w:val="00D231DB"/>
    <w:rsid w:val="00D235FA"/>
    <w:rsid w:val="00D23BF7"/>
    <w:rsid w:val="00D24226"/>
    <w:rsid w:val="00D2520D"/>
    <w:rsid w:val="00D2575D"/>
    <w:rsid w:val="00D3084F"/>
    <w:rsid w:val="00D31D08"/>
    <w:rsid w:val="00D33700"/>
    <w:rsid w:val="00D36B20"/>
    <w:rsid w:val="00D378A9"/>
    <w:rsid w:val="00D40065"/>
    <w:rsid w:val="00D4086C"/>
    <w:rsid w:val="00D4095E"/>
    <w:rsid w:val="00D41ACA"/>
    <w:rsid w:val="00D423CF"/>
    <w:rsid w:val="00D43CB4"/>
    <w:rsid w:val="00D44E2C"/>
    <w:rsid w:val="00D452B4"/>
    <w:rsid w:val="00D477DD"/>
    <w:rsid w:val="00D54B1E"/>
    <w:rsid w:val="00D60057"/>
    <w:rsid w:val="00D61ED3"/>
    <w:rsid w:val="00D64BB9"/>
    <w:rsid w:val="00D6560D"/>
    <w:rsid w:val="00D70363"/>
    <w:rsid w:val="00D71938"/>
    <w:rsid w:val="00D72C45"/>
    <w:rsid w:val="00D747FD"/>
    <w:rsid w:val="00D74F84"/>
    <w:rsid w:val="00D75CF5"/>
    <w:rsid w:val="00D7604E"/>
    <w:rsid w:val="00D775BD"/>
    <w:rsid w:val="00D77961"/>
    <w:rsid w:val="00D77F04"/>
    <w:rsid w:val="00D8599A"/>
    <w:rsid w:val="00D872A1"/>
    <w:rsid w:val="00D90772"/>
    <w:rsid w:val="00D914B8"/>
    <w:rsid w:val="00D914EF"/>
    <w:rsid w:val="00D92305"/>
    <w:rsid w:val="00D93A5E"/>
    <w:rsid w:val="00D93AED"/>
    <w:rsid w:val="00D94BFD"/>
    <w:rsid w:val="00D94FE8"/>
    <w:rsid w:val="00D95857"/>
    <w:rsid w:val="00D95BA5"/>
    <w:rsid w:val="00D95F03"/>
    <w:rsid w:val="00D971BF"/>
    <w:rsid w:val="00D97266"/>
    <w:rsid w:val="00D972F7"/>
    <w:rsid w:val="00DA0036"/>
    <w:rsid w:val="00DA12EF"/>
    <w:rsid w:val="00DA2866"/>
    <w:rsid w:val="00DA4293"/>
    <w:rsid w:val="00DA4468"/>
    <w:rsid w:val="00DA5F83"/>
    <w:rsid w:val="00DA6526"/>
    <w:rsid w:val="00DA6FF5"/>
    <w:rsid w:val="00DB0F14"/>
    <w:rsid w:val="00DB2C5A"/>
    <w:rsid w:val="00DB336A"/>
    <w:rsid w:val="00DB3437"/>
    <w:rsid w:val="00DB35EF"/>
    <w:rsid w:val="00DB5221"/>
    <w:rsid w:val="00DB6D2D"/>
    <w:rsid w:val="00DB76C0"/>
    <w:rsid w:val="00DC2911"/>
    <w:rsid w:val="00DC3F25"/>
    <w:rsid w:val="00DC491D"/>
    <w:rsid w:val="00DD1008"/>
    <w:rsid w:val="00DD1A3B"/>
    <w:rsid w:val="00DD34AD"/>
    <w:rsid w:val="00DD6F1F"/>
    <w:rsid w:val="00DD7E6F"/>
    <w:rsid w:val="00DE0E0C"/>
    <w:rsid w:val="00DE2535"/>
    <w:rsid w:val="00DE48DD"/>
    <w:rsid w:val="00DE5F63"/>
    <w:rsid w:val="00DE6BC9"/>
    <w:rsid w:val="00DE71B8"/>
    <w:rsid w:val="00DE71EC"/>
    <w:rsid w:val="00DE759F"/>
    <w:rsid w:val="00DE771A"/>
    <w:rsid w:val="00DF0044"/>
    <w:rsid w:val="00DF00E3"/>
    <w:rsid w:val="00DF0338"/>
    <w:rsid w:val="00DF2212"/>
    <w:rsid w:val="00DF297E"/>
    <w:rsid w:val="00DF3FE7"/>
    <w:rsid w:val="00DF6A37"/>
    <w:rsid w:val="00DF7D94"/>
    <w:rsid w:val="00E00328"/>
    <w:rsid w:val="00E01872"/>
    <w:rsid w:val="00E02DC1"/>
    <w:rsid w:val="00E069EF"/>
    <w:rsid w:val="00E11360"/>
    <w:rsid w:val="00E14E33"/>
    <w:rsid w:val="00E1634A"/>
    <w:rsid w:val="00E2010A"/>
    <w:rsid w:val="00E20A1D"/>
    <w:rsid w:val="00E21B59"/>
    <w:rsid w:val="00E22824"/>
    <w:rsid w:val="00E26A29"/>
    <w:rsid w:val="00E276EC"/>
    <w:rsid w:val="00E279A9"/>
    <w:rsid w:val="00E31180"/>
    <w:rsid w:val="00E32767"/>
    <w:rsid w:val="00E33DD4"/>
    <w:rsid w:val="00E35244"/>
    <w:rsid w:val="00E36D10"/>
    <w:rsid w:val="00E37428"/>
    <w:rsid w:val="00E376E4"/>
    <w:rsid w:val="00E37F17"/>
    <w:rsid w:val="00E41234"/>
    <w:rsid w:val="00E41F57"/>
    <w:rsid w:val="00E430DF"/>
    <w:rsid w:val="00E43FCD"/>
    <w:rsid w:val="00E45D8C"/>
    <w:rsid w:val="00E464E3"/>
    <w:rsid w:val="00E46B1A"/>
    <w:rsid w:val="00E479AE"/>
    <w:rsid w:val="00E516E8"/>
    <w:rsid w:val="00E53DC6"/>
    <w:rsid w:val="00E54564"/>
    <w:rsid w:val="00E56E0A"/>
    <w:rsid w:val="00E60354"/>
    <w:rsid w:val="00E606D7"/>
    <w:rsid w:val="00E60C4E"/>
    <w:rsid w:val="00E6371A"/>
    <w:rsid w:val="00E63956"/>
    <w:rsid w:val="00E643F6"/>
    <w:rsid w:val="00E6528B"/>
    <w:rsid w:val="00E67133"/>
    <w:rsid w:val="00E67356"/>
    <w:rsid w:val="00E7039A"/>
    <w:rsid w:val="00E73C96"/>
    <w:rsid w:val="00E73F21"/>
    <w:rsid w:val="00E74C8D"/>
    <w:rsid w:val="00E765E3"/>
    <w:rsid w:val="00E769E9"/>
    <w:rsid w:val="00E7759F"/>
    <w:rsid w:val="00E801B6"/>
    <w:rsid w:val="00E80817"/>
    <w:rsid w:val="00E83A5A"/>
    <w:rsid w:val="00E8554E"/>
    <w:rsid w:val="00E87567"/>
    <w:rsid w:val="00E91795"/>
    <w:rsid w:val="00E92FCD"/>
    <w:rsid w:val="00E93015"/>
    <w:rsid w:val="00E934E3"/>
    <w:rsid w:val="00E938B3"/>
    <w:rsid w:val="00E9450F"/>
    <w:rsid w:val="00E96557"/>
    <w:rsid w:val="00E96998"/>
    <w:rsid w:val="00EA13AB"/>
    <w:rsid w:val="00EA3702"/>
    <w:rsid w:val="00EA3758"/>
    <w:rsid w:val="00EA43E8"/>
    <w:rsid w:val="00EA4FDE"/>
    <w:rsid w:val="00EA5462"/>
    <w:rsid w:val="00EA706A"/>
    <w:rsid w:val="00EB0132"/>
    <w:rsid w:val="00EB1A2B"/>
    <w:rsid w:val="00EB1A9F"/>
    <w:rsid w:val="00EB3CBA"/>
    <w:rsid w:val="00EB6A0F"/>
    <w:rsid w:val="00EC013E"/>
    <w:rsid w:val="00EC2982"/>
    <w:rsid w:val="00EC29C4"/>
    <w:rsid w:val="00EC33B5"/>
    <w:rsid w:val="00EC608F"/>
    <w:rsid w:val="00EC6C98"/>
    <w:rsid w:val="00EC7BC3"/>
    <w:rsid w:val="00ED2B7F"/>
    <w:rsid w:val="00ED5C6F"/>
    <w:rsid w:val="00ED6788"/>
    <w:rsid w:val="00ED7C75"/>
    <w:rsid w:val="00EE1C93"/>
    <w:rsid w:val="00EE2337"/>
    <w:rsid w:val="00EE25C7"/>
    <w:rsid w:val="00EE3CB8"/>
    <w:rsid w:val="00EE5D65"/>
    <w:rsid w:val="00EE65FD"/>
    <w:rsid w:val="00EE6E70"/>
    <w:rsid w:val="00EE7062"/>
    <w:rsid w:val="00EF0E38"/>
    <w:rsid w:val="00EF103A"/>
    <w:rsid w:val="00EF442C"/>
    <w:rsid w:val="00EF5A41"/>
    <w:rsid w:val="00EF5F34"/>
    <w:rsid w:val="00EF6F4B"/>
    <w:rsid w:val="00EF72D8"/>
    <w:rsid w:val="00EF7619"/>
    <w:rsid w:val="00EF7B88"/>
    <w:rsid w:val="00F00B75"/>
    <w:rsid w:val="00F014F7"/>
    <w:rsid w:val="00F0191D"/>
    <w:rsid w:val="00F039BD"/>
    <w:rsid w:val="00F11AD7"/>
    <w:rsid w:val="00F1235A"/>
    <w:rsid w:val="00F126C6"/>
    <w:rsid w:val="00F154EA"/>
    <w:rsid w:val="00F15631"/>
    <w:rsid w:val="00F17696"/>
    <w:rsid w:val="00F20E4D"/>
    <w:rsid w:val="00F213FB"/>
    <w:rsid w:val="00F21B30"/>
    <w:rsid w:val="00F22E83"/>
    <w:rsid w:val="00F302BE"/>
    <w:rsid w:val="00F31D26"/>
    <w:rsid w:val="00F321C0"/>
    <w:rsid w:val="00F32463"/>
    <w:rsid w:val="00F33785"/>
    <w:rsid w:val="00F3472A"/>
    <w:rsid w:val="00F34D56"/>
    <w:rsid w:val="00F357D4"/>
    <w:rsid w:val="00F35FC2"/>
    <w:rsid w:val="00F37B39"/>
    <w:rsid w:val="00F401B6"/>
    <w:rsid w:val="00F44129"/>
    <w:rsid w:val="00F44864"/>
    <w:rsid w:val="00F452CF"/>
    <w:rsid w:val="00F46119"/>
    <w:rsid w:val="00F473C7"/>
    <w:rsid w:val="00F47800"/>
    <w:rsid w:val="00F5162D"/>
    <w:rsid w:val="00F51AE3"/>
    <w:rsid w:val="00F5280C"/>
    <w:rsid w:val="00F550E0"/>
    <w:rsid w:val="00F61DC3"/>
    <w:rsid w:val="00F62BD5"/>
    <w:rsid w:val="00F646D3"/>
    <w:rsid w:val="00F6688D"/>
    <w:rsid w:val="00F67164"/>
    <w:rsid w:val="00F70152"/>
    <w:rsid w:val="00F70B1B"/>
    <w:rsid w:val="00F716C5"/>
    <w:rsid w:val="00F71E63"/>
    <w:rsid w:val="00F733FA"/>
    <w:rsid w:val="00F737FA"/>
    <w:rsid w:val="00F745FE"/>
    <w:rsid w:val="00F76680"/>
    <w:rsid w:val="00F76981"/>
    <w:rsid w:val="00F771CE"/>
    <w:rsid w:val="00F83D55"/>
    <w:rsid w:val="00F87626"/>
    <w:rsid w:val="00F931C6"/>
    <w:rsid w:val="00F93200"/>
    <w:rsid w:val="00F94329"/>
    <w:rsid w:val="00F9595F"/>
    <w:rsid w:val="00FA2AF8"/>
    <w:rsid w:val="00FA2AF9"/>
    <w:rsid w:val="00FA341D"/>
    <w:rsid w:val="00FA3FD9"/>
    <w:rsid w:val="00FA594F"/>
    <w:rsid w:val="00FA6BD3"/>
    <w:rsid w:val="00FB0F59"/>
    <w:rsid w:val="00FB14BE"/>
    <w:rsid w:val="00FB205F"/>
    <w:rsid w:val="00FB2302"/>
    <w:rsid w:val="00FB264E"/>
    <w:rsid w:val="00FB4D83"/>
    <w:rsid w:val="00FB5894"/>
    <w:rsid w:val="00FB598A"/>
    <w:rsid w:val="00FB59E5"/>
    <w:rsid w:val="00FB5A03"/>
    <w:rsid w:val="00FB6AFB"/>
    <w:rsid w:val="00FB6D36"/>
    <w:rsid w:val="00FC28B3"/>
    <w:rsid w:val="00FC74B1"/>
    <w:rsid w:val="00FD04BF"/>
    <w:rsid w:val="00FD0D44"/>
    <w:rsid w:val="00FD26B5"/>
    <w:rsid w:val="00FD5732"/>
    <w:rsid w:val="00FD77DD"/>
    <w:rsid w:val="00FE0682"/>
    <w:rsid w:val="00FE2E3C"/>
    <w:rsid w:val="00FE4AF9"/>
    <w:rsid w:val="00FE514D"/>
    <w:rsid w:val="00FE7CDE"/>
    <w:rsid w:val="00FE7E78"/>
    <w:rsid w:val="00FF110A"/>
    <w:rsid w:val="00FF2B9D"/>
    <w:rsid w:val="00FF2FF2"/>
    <w:rsid w:val="00FF37BD"/>
    <w:rsid w:val="00FF3D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D373"/>
  <w15:docId w15:val="{0F41432A-A04E-46C2-8040-CDDE830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B50"/>
    <w:rPr>
      <w:rFonts w:ascii="Tahoma" w:hAnsi="Tahoma" w:cs="Tahoma"/>
      <w:sz w:val="16"/>
      <w:szCs w:val="16"/>
    </w:rPr>
  </w:style>
  <w:style w:type="paragraph" w:styleId="ListParagraph">
    <w:name w:val="List Paragraph"/>
    <w:basedOn w:val="Normal"/>
    <w:uiPriority w:val="34"/>
    <w:qFormat/>
    <w:rsid w:val="006B5DCA"/>
    <w:pPr>
      <w:ind w:left="720"/>
      <w:contextualSpacing/>
    </w:pPr>
  </w:style>
  <w:style w:type="paragraph" w:styleId="Header">
    <w:name w:val="header"/>
    <w:basedOn w:val="Normal"/>
    <w:link w:val="HeaderChar"/>
    <w:uiPriority w:val="99"/>
    <w:unhideWhenUsed/>
    <w:rsid w:val="00006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4B1"/>
  </w:style>
  <w:style w:type="paragraph" w:styleId="Footer">
    <w:name w:val="footer"/>
    <w:basedOn w:val="Normal"/>
    <w:link w:val="FooterChar"/>
    <w:uiPriority w:val="99"/>
    <w:unhideWhenUsed/>
    <w:rsid w:val="00006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4B1"/>
  </w:style>
  <w:style w:type="character" w:styleId="PlaceholderText">
    <w:name w:val="Placeholder Text"/>
    <w:basedOn w:val="DefaultParagraphFont"/>
    <w:uiPriority w:val="99"/>
    <w:semiHidden/>
    <w:rsid w:val="0070358C"/>
    <w:rPr>
      <w:color w:val="808080"/>
    </w:rPr>
  </w:style>
  <w:style w:type="character" w:styleId="Hyperlink">
    <w:name w:val="Hyperlink"/>
    <w:basedOn w:val="DefaultParagraphFont"/>
    <w:uiPriority w:val="99"/>
    <w:unhideWhenUsed/>
    <w:rsid w:val="00410CD7"/>
    <w:rPr>
      <w:color w:val="0000FF" w:themeColor="hyperlink"/>
      <w:u w:val="single"/>
    </w:rPr>
  </w:style>
  <w:style w:type="character" w:styleId="LineNumber">
    <w:name w:val="line number"/>
    <w:basedOn w:val="DefaultParagraphFont"/>
    <w:uiPriority w:val="99"/>
    <w:semiHidden/>
    <w:unhideWhenUsed/>
    <w:rsid w:val="00F83D55"/>
  </w:style>
  <w:style w:type="character" w:styleId="CommentReference">
    <w:name w:val="annotation reference"/>
    <w:basedOn w:val="DefaultParagraphFont"/>
    <w:uiPriority w:val="99"/>
    <w:semiHidden/>
    <w:unhideWhenUsed/>
    <w:rsid w:val="00475B73"/>
    <w:rPr>
      <w:sz w:val="16"/>
      <w:szCs w:val="16"/>
    </w:rPr>
  </w:style>
  <w:style w:type="paragraph" w:styleId="CommentText">
    <w:name w:val="annotation text"/>
    <w:basedOn w:val="Normal"/>
    <w:link w:val="CommentTextChar"/>
    <w:uiPriority w:val="99"/>
    <w:semiHidden/>
    <w:unhideWhenUsed/>
    <w:rsid w:val="00475B73"/>
    <w:pPr>
      <w:spacing w:line="240" w:lineRule="auto"/>
    </w:pPr>
    <w:rPr>
      <w:sz w:val="20"/>
      <w:szCs w:val="20"/>
    </w:rPr>
  </w:style>
  <w:style w:type="character" w:customStyle="1" w:styleId="CommentTextChar">
    <w:name w:val="Comment Text Char"/>
    <w:basedOn w:val="DefaultParagraphFont"/>
    <w:link w:val="CommentText"/>
    <w:uiPriority w:val="99"/>
    <w:semiHidden/>
    <w:rsid w:val="00475B73"/>
    <w:rPr>
      <w:sz w:val="20"/>
      <w:szCs w:val="20"/>
    </w:rPr>
  </w:style>
  <w:style w:type="paragraph" w:styleId="CommentSubject">
    <w:name w:val="annotation subject"/>
    <w:basedOn w:val="CommentText"/>
    <w:next w:val="CommentText"/>
    <w:link w:val="CommentSubjectChar"/>
    <w:uiPriority w:val="99"/>
    <w:semiHidden/>
    <w:unhideWhenUsed/>
    <w:rsid w:val="00475B73"/>
    <w:rPr>
      <w:b/>
      <w:bCs/>
    </w:rPr>
  </w:style>
  <w:style w:type="character" w:customStyle="1" w:styleId="CommentSubjectChar">
    <w:name w:val="Comment Subject Char"/>
    <w:basedOn w:val="CommentTextChar"/>
    <w:link w:val="CommentSubject"/>
    <w:uiPriority w:val="99"/>
    <w:semiHidden/>
    <w:rsid w:val="00475B73"/>
    <w:rPr>
      <w:b/>
      <w:bCs/>
      <w:sz w:val="20"/>
      <w:szCs w:val="20"/>
    </w:rPr>
  </w:style>
  <w:style w:type="paragraph" w:styleId="Revision">
    <w:name w:val="Revision"/>
    <w:hidden/>
    <w:uiPriority w:val="99"/>
    <w:semiHidden/>
    <w:rsid w:val="00F15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29.wmf"/><Relationship Id="rId84" Type="http://schemas.openxmlformats.org/officeDocument/2006/relationships/oleObject" Target="embeddings/oleObject38.bin"/><Relationship Id="rId89" Type="http://schemas.openxmlformats.org/officeDocument/2006/relationships/hyperlink" Target="http://www.comsol.com" TargetMode="Externa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1" Type="http://schemas.microsoft.com/office/2011/relationships/commentsExtended" Target="commentsExtended.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image" Target="media/image28.wmf"/><Relationship Id="rId74" Type="http://schemas.openxmlformats.org/officeDocument/2006/relationships/image" Target="media/image32.wmf"/><Relationship Id="rId79" Type="http://schemas.openxmlformats.org/officeDocument/2006/relationships/oleObject" Target="embeddings/oleObject34.bin"/><Relationship Id="rId87" Type="http://schemas.openxmlformats.org/officeDocument/2006/relationships/image" Target="media/image37.wmf"/><Relationship Id="rId102"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oleObject" Target="embeddings/oleObject36.bin"/><Relationship Id="rId90" Type="http://schemas.openxmlformats.org/officeDocument/2006/relationships/image" Target="media/image38.wmf"/><Relationship Id="rId95" Type="http://schemas.openxmlformats.org/officeDocument/2006/relationships/oleObject" Target="embeddings/oleObject43.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hyperlink" Target="http://dx.doi.org/10.1016/j.jvolgeores.2016.06.025" TargetMode="External"/><Relationship Id="rId105" Type="http://schemas.openxmlformats.org/officeDocument/2006/relationships/theme" Target="theme/theme1.xml"/><Relationship Id="rId8" Type="http://schemas.openxmlformats.org/officeDocument/2006/relationships/hyperlink" Target="mailto:abdelsalamelshaafi@yahoo.co.uk" TargetMode="External"/><Relationship Id="rId51" Type="http://schemas.openxmlformats.org/officeDocument/2006/relationships/oleObject" Target="embeddings/oleObject20.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image" Target="media/image36.wmf"/><Relationship Id="rId93" Type="http://schemas.openxmlformats.org/officeDocument/2006/relationships/oleObject" Target="embeddings/oleObject42.bin"/><Relationship Id="rId98"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37.bin"/><Relationship Id="rId88" Type="http://schemas.openxmlformats.org/officeDocument/2006/relationships/oleObject" Target="embeddings/oleObject40.bin"/><Relationship Id="rId91" Type="http://schemas.openxmlformats.org/officeDocument/2006/relationships/oleObject" Target="embeddings/oleObject41.bin"/><Relationship Id="rId96"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comments" Target="comment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4.wmf"/><Relationship Id="rId81" Type="http://schemas.openxmlformats.org/officeDocument/2006/relationships/oleObject" Target="embeddings/oleObject35.bin"/><Relationship Id="rId86" Type="http://schemas.openxmlformats.org/officeDocument/2006/relationships/oleObject" Target="embeddings/oleObject39.bin"/><Relationship Id="rId94" Type="http://schemas.openxmlformats.org/officeDocument/2006/relationships/image" Target="media/image40.wmf"/><Relationship Id="rId99" Type="http://schemas.openxmlformats.org/officeDocument/2006/relationships/oleObject" Target="embeddings/oleObject45.bin"/><Relationship Id="rId101" Type="http://schemas.openxmlformats.org/officeDocument/2006/relationships/image" Target="media/image43.wmf"/><Relationship Id="rId4" Type="http://schemas.openxmlformats.org/officeDocument/2006/relationships/settings" Target="settings.xml"/><Relationship Id="rId9" Type="http://schemas.openxmlformats.org/officeDocument/2006/relationships/hyperlink" Target="mailto:a.gudmundsson@rhul.ac.uk"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2.bin"/><Relationship Id="rId76" Type="http://schemas.openxmlformats.org/officeDocument/2006/relationships/image" Target="media/image33.wmf"/><Relationship Id="rId97" Type="http://schemas.openxmlformats.org/officeDocument/2006/relationships/oleObject" Target="embeddings/oleObject44.bin"/><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C25F-B7F6-4DD9-9772-7EF0FE4F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13173</Words>
  <Characters>75088</Characters>
  <Application>Microsoft Office Word</Application>
  <DocSecurity>0</DocSecurity>
  <Lines>625</Lines>
  <Paragraphs>176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88085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abdelsalem</dc:creator>
  <cp:lastModifiedBy>Revan, Jade</cp:lastModifiedBy>
  <cp:revision>2</cp:revision>
  <cp:lastPrinted>2018-12-04T08:55:00Z</cp:lastPrinted>
  <dcterms:created xsi:type="dcterms:W3CDTF">2019-08-13T14:37:00Z</dcterms:created>
  <dcterms:modified xsi:type="dcterms:W3CDTF">2019-08-13T14:37:00Z</dcterms:modified>
</cp:coreProperties>
</file>