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BD5" w:rsidRDefault="00C97BD5" w:rsidP="00C97BD5">
      <w:pPr>
        <w:spacing w:after="0" w:line="480" w:lineRule="auto"/>
        <w:jc w:val="center"/>
        <w:rPr>
          <w:rFonts w:eastAsia="Times New Roman" w:cs="Times New Roman"/>
          <w:b/>
          <w:color w:val="000000"/>
          <w:sz w:val="24"/>
          <w:szCs w:val="24"/>
          <w:lang w:eastAsia="en-GB"/>
        </w:rPr>
      </w:pPr>
    </w:p>
    <w:p w:rsidR="00C97BD5" w:rsidRDefault="00C97BD5" w:rsidP="00C97BD5">
      <w:pPr>
        <w:spacing w:after="0" w:line="480" w:lineRule="auto"/>
        <w:jc w:val="center"/>
        <w:rPr>
          <w:rFonts w:eastAsia="Times New Roman" w:cs="Times New Roman"/>
          <w:b/>
          <w:color w:val="000000"/>
          <w:sz w:val="24"/>
          <w:szCs w:val="24"/>
          <w:lang w:eastAsia="en-GB"/>
        </w:rPr>
      </w:pPr>
    </w:p>
    <w:p w:rsidR="00C97BD5" w:rsidRDefault="00C97BD5" w:rsidP="00C97BD5">
      <w:pPr>
        <w:spacing w:after="0" w:line="480" w:lineRule="auto"/>
        <w:jc w:val="center"/>
        <w:rPr>
          <w:rFonts w:eastAsia="Times New Roman" w:cs="Times New Roman"/>
          <w:b/>
          <w:color w:val="000000"/>
          <w:sz w:val="24"/>
          <w:szCs w:val="24"/>
          <w:lang w:eastAsia="en-GB"/>
        </w:rPr>
      </w:pPr>
    </w:p>
    <w:p w:rsidR="00C97BD5" w:rsidRDefault="00C97BD5" w:rsidP="00C97BD5">
      <w:pPr>
        <w:spacing w:after="0" w:line="480" w:lineRule="auto"/>
        <w:jc w:val="center"/>
        <w:rPr>
          <w:rFonts w:eastAsia="Times New Roman" w:cs="Times New Roman"/>
          <w:b/>
          <w:color w:val="000000"/>
          <w:sz w:val="24"/>
          <w:szCs w:val="24"/>
          <w:lang w:eastAsia="en-GB"/>
        </w:rPr>
      </w:pPr>
    </w:p>
    <w:p w:rsidR="00C97BD5" w:rsidRDefault="00C97BD5" w:rsidP="00C97BD5">
      <w:pPr>
        <w:spacing w:after="0" w:line="480" w:lineRule="auto"/>
        <w:jc w:val="center"/>
        <w:rPr>
          <w:rFonts w:eastAsia="Times New Roman" w:cs="Times New Roman"/>
          <w:b/>
          <w:color w:val="000000"/>
          <w:sz w:val="24"/>
          <w:szCs w:val="24"/>
          <w:lang w:eastAsia="en-GB"/>
        </w:rPr>
      </w:pPr>
    </w:p>
    <w:p w:rsidR="00C97BD5" w:rsidRDefault="00C97BD5" w:rsidP="00C97BD5">
      <w:pPr>
        <w:spacing w:after="0" w:line="480" w:lineRule="auto"/>
        <w:jc w:val="center"/>
        <w:rPr>
          <w:rFonts w:eastAsia="Times New Roman" w:cs="Times New Roman"/>
          <w:b/>
          <w:color w:val="000000"/>
          <w:sz w:val="24"/>
          <w:szCs w:val="24"/>
          <w:lang w:eastAsia="en-GB"/>
        </w:rPr>
      </w:pPr>
    </w:p>
    <w:p w:rsidR="00C97BD5" w:rsidRDefault="00C97BD5" w:rsidP="00C97BD5">
      <w:pPr>
        <w:spacing w:after="0" w:line="480" w:lineRule="auto"/>
        <w:rPr>
          <w:rFonts w:eastAsia="Times New Roman" w:cs="Times New Roman"/>
          <w:b/>
          <w:color w:val="000000"/>
          <w:sz w:val="24"/>
          <w:szCs w:val="24"/>
          <w:lang w:eastAsia="en-GB"/>
        </w:rPr>
      </w:pPr>
    </w:p>
    <w:p w:rsidR="00C97BD5" w:rsidRDefault="00C97BD5" w:rsidP="00C97BD5">
      <w:pPr>
        <w:spacing w:after="0" w:line="48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‘True Empiricism’: The Stakes of the Cousin-Schelling Controversy</w:t>
      </w:r>
    </w:p>
    <w:p w:rsidR="00C97BD5" w:rsidRDefault="00C97BD5" w:rsidP="00C97BD5">
      <w:pPr>
        <w:spacing w:after="0" w:line="480" w:lineRule="auto"/>
        <w:jc w:val="center"/>
        <w:rPr>
          <w:rFonts w:eastAsia="Times New Roman" w:cs="Times New Roman"/>
          <w:bCs/>
          <w:iCs/>
          <w:color w:val="000000"/>
          <w:sz w:val="24"/>
          <w:szCs w:val="24"/>
          <w:lang w:eastAsia="en-GB"/>
        </w:rPr>
      </w:pPr>
    </w:p>
    <w:p w:rsidR="00C97BD5" w:rsidRDefault="00C97BD5" w:rsidP="00C97BD5">
      <w:pPr>
        <w:jc w:val="center"/>
        <w:rPr>
          <w:rFonts w:cs="Times New Roman"/>
          <w:sz w:val="24"/>
          <w:szCs w:val="24"/>
        </w:rPr>
      </w:pPr>
      <w:r>
        <w:rPr>
          <w:rFonts w:cs="Times New Roman"/>
          <w:sz w:val="24"/>
          <w:szCs w:val="24"/>
        </w:rPr>
        <w:t>Daniel Whistler</w:t>
      </w:r>
    </w:p>
    <w:p w:rsidR="00C97BD5" w:rsidRDefault="00C97BD5" w:rsidP="00C97BD5">
      <w:pPr>
        <w:jc w:val="center"/>
        <w:rPr>
          <w:rFonts w:cs="Times New Roman"/>
          <w:sz w:val="24"/>
          <w:szCs w:val="24"/>
        </w:rPr>
      </w:pPr>
      <w:r>
        <w:rPr>
          <w:rFonts w:cs="Times New Roman"/>
          <w:sz w:val="24"/>
          <w:szCs w:val="24"/>
        </w:rPr>
        <w:t>Royal Holloway, University of London</w:t>
      </w:r>
    </w:p>
    <w:p w:rsidR="00C97BD5" w:rsidRDefault="00C97BD5" w:rsidP="00C97BD5">
      <w:pPr>
        <w:jc w:val="center"/>
        <w:rPr>
          <w:rFonts w:cs="Times New Roman"/>
          <w:sz w:val="24"/>
          <w:szCs w:val="24"/>
        </w:rPr>
      </w:pPr>
    </w:p>
    <w:p w:rsidR="00C97BD5" w:rsidRDefault="00C97BD5" w:rsidP="00C97BD5">
      <w:pPr>
        <w:jc w:val="center"/>
        <w:rPr>
          <w:rFonts w:cs="Times New Roman"/>
          <w:sz w:val="24"/>
          <w:szCs w:val="24"/>
        </w:rPr>
      </w:pPr>
    </w:p>
    <w:p w:rsidR="00C97BD5" w:rsidRDefault="00C97BD5" w:rsidP="00C97BD5">
      <w:pPr>
        <w:jc w:val="center"/>
        <w:rPr>
          <w:rFonts w:cs="Times New Roman"/>
          <w:sz w:val="24"/>
          <w:szCs w:val="24"/>
        </w:rPr>
      </w:pPr>
    </w:p>
    <w:p w:rsidR="00C97BD5" w:rsidRDefault="00C97BD5" w:rsidP="00C97BD5">
      <w:pPr>
        <w:jc w:val="center"/>
        <w:rPr>
          <w:rFonts w:cs="Times New Roman"/>
          <w:sz w:val="24"/>
          <w:szCs w:val="24"/>
        </w:rPr>
      </w:pPr>
    </w:p>
    <w:p w:rsidR="00C97BD5" w:rsidRDefault="00C97BD5" w:rsidP="00C97BD5">
      <w:pPr>
        <w:spacing w:after="0" w:line="480" w:lineRule="auto"/>
        <w:jc w:val="both"/>
        <w:rPr>
          <w:rFonts w:cs="Times New Roman"/>
          <w:sz w:val="24"/>
          <w:szCs w:val="24"/>
          <w:u w:val="single"/>
        </w:rPr>
      </w:pPr>
      <w:r>
        <w:rPr>
          <w:rFonts w:cs="Times New Roman"/>
          <w:sz w:val="24"/>
          <w:szCs w:val="24"/>
          <w:u w:val="single"/>
        </w:rPr>
        <w:t>Abstract</w:t>
      </w:r>
    </w:p>
    <w:p w:rsidR="0003752B" w:rsidRPr="00AF50A0" w:rsidRDefault="00C97BD5" w:rsidP="00C97BD5">
      <w:pPr>
        <w:spacing w:after="0" w:line="480" w:lineRule="auto"/>
        <w:jc w:val="both"/>
        <w:rPr>
          <w:rFonts w:eastAsia="Times New Roman" w:cs="Times New Roman"/>
          <w:bCs/>
          <w:iCs/>
          <w:color w:val="000000"/>
          <w:sz w:val="24"/>
          <w:szCs w:val="24"/>
          <w:lang w:eastAsia="en-GB"/>
        </w:rPr>
      </w:pPr>
      <w:r>
        <w:rPr>
          <w:rFonts w:cs="Times New Roman"/>
          <w:sz w:val="24"/>
          <w:szCs w:val="24"/>
        </w:rPr>
        <w:t>Between 1833 and 1835, Victor Cousin</w:t>
      </w:r>
      <w:r w:rsidR="0035669C">
        <w:rPr>
          <w:rFonts w:cs="Times New Roman"/>
          <w:sz w:val="24"/>
          <w:szCs w:val="24"/>
        </w:rPr>
        <w:t xml:space="preserve"> and F.W.J. Schelling</w:t>
      </w:r>
      <w:r>
        <w:rPr>
          <w:rFonts w:cs="Times New Roman"/>
          <w:sz w:val="24"/>
          <w:szCs w:val="24"/>
        </w:rPr>
        <w:t xml:space="preserve"> engaged in</w:t>
      </w:r>
      <w:r w:rsidR="00621E78">
        <w:rPr>
          <w:rFonts w:cs="Times New Roman"/>
          <w:sz w:val="24"/>
          <w:szCs w:val="24"/>
        </w:rPr>
        <w:t xml:space="preserve"> an</w:t>
      </w:r>
      <w:r>
        <w:rPr>
          <w:rFonts w:cs="Times New Roman"/>
          <w:sz w:val="24"/>
          <w:szCs w:val="24"/>
        </w:rPr>
        <w:t xml:space="preserve"> ‘amical but serious critique’ of each other’s philosophies. I argue that, despite perceptions to the contrary, key to this </w:t>
      </w:r>
      <w:r w:rsidR="0035669C">
        <w:rPr>
          <w:rFonts w:cs="Times New Roman"/>
          <w:sz w:val="24"/>
          <w:szCs w:val="24"/>
        </w:rPr>
        <w:t>exchange</w:t>
      </w:r>
      <w:r>
        <w:rPr>
          <w:rFonts w:cs="Times New Roman"/>
          <w:sz w:val="24"/>
          <w:szCs w:val="24"/>
        </w:rPr>
        <w:t xml:space="preserve"> is a </w:t>
      </w:r>
      <w:r w:rsidR="0035669C">
        <w:rPr>
          <w:rFonts w:cs="Times New Roman"/>
          <w:sz w:val="24"/>
          <w:szCs w:val="24"/>
        </w:rPr>
        <w:t>common</w:t>
      </w:r>
      <w:r>
        <w:rPr>
          <w:rFonts w:cs="Times New Roman"/>
          <w:sz w:val="24"/>
          <w:szCs w:val="24"/>
        </w:rPr>
        <w:t xml:space="preserve"> vision of an atypical, speculative empiricism. That is, agai</w:t>
      </w:r>
      <w:r w:rsidR="0034457F">
        <w:rPr>
          <w:rFonts w:cs="Times New Roman"/>
          <w:sz w:val="24"/>
          <w:szCs w:val="24"/>
        </w:rPr>
        <w:t>nst the grain of most</w:t>
      </w:r>
      <w:r>
        <w:rPr>
          <w:rFonts w:cs="Times New Roman"/>
          <w:sz w:val="24"/>
          <w:szCs w:val="24"/>
        </w:rPr>
        <w:t xml:space="preserve"> commentaries, I contend that there are significant similarities between </w:t>
      </w:r>
      <w:r w:rsidR="0035669C">
        <w:rPr>
          <w:rFonts w:cs="Times New Roman"/>
          <w:sz w:val="24"/>
          <w:szCs w:val="24"/>
        </w:rPr>
        <w:t>Cousin’s and Schelling’s</w:t>
      </w:r>
      <w:r>
        <w:rPr>
          <w:rFonts w:cs="Times New Roman"/>
          <w:sz w:val="24"/>
          <w:szCs w:val="24"/>
        </w:rPr>
        <w:t xml:space="preserve"> philosophies of the early 1830s—similarities that converge on the possibility of a post-Kantian speculative empiricism</w:t>
      </w:r>
      <w:r w:rsidR="0035669C">
        <w:rPr>
          <w:rFonts w:cs="Times New Roman"/>
          <w:sz w:val="24"/>
          <w:szCs w:val="24"/>
        </w:rPr>
        <w:t>, which</w:t>
      </w:r>
      <w:r>
        <w:rPr>
          <w:rFonts w:cs="Times New Roman"/>
          <w:sz w:val="24"/>
          <w:szCs w:val="24"/>
        </w:rPr>
        <w:t xml:space="preserve"> they </w:t>
      </w:r>
      <w:r w:rsidR="0035669C">
        <w:rPr>
          <w:rFonts w:cs="Times New Roman"/>
          <w:sz w:val="24"/>
          <w:szCs w:val="24"/>
        </w:rPr>
        <w:t xml:space="preserve">respectively dub </w:t>
      </w:r>
      <w:r>
        <w:rPr>
          <w:rFonts w:cs="Times New Roman"/>
          <w:sz w:val="24"/>
          <w:szCs w:val="24"/>
        </w:rPr>
        <w:t>metaphysical psychology</w:t>
      </w:r>
      <w:r w:rsidR="0035669C">
        <w:rPr>
          <w:rFonts w:cs="Times New Roman"/>
          <w:sz w:val="24"/>
          <w:szCs w:val="24"/>
        </w:rPr>
        <w:t xml:space="preserve"> or a priori empiricism</w:t>
      </w:r>
      <w:r>
        <w:rPr>
          <w:rFonts w:cs="Times New Roman"/>
          <w:sz w:val="24"/>
          <w:szCs w:val="24"/>
        </w:rPr>
        <w:t>.</w:t>
      </w:r>
      <w:r>
        <w:rPr>
          <w:rFonts w:eastAsia="Times New Roman" w:cs="Times New Roman"/>
          <w:b/>
          <w:color w:val="000000"/>
          <w:sz w:val="24"/>
          <w:szCs w:val="24"/>
          <w:lang w:eastAsia="en-GB"/>
        </w:rPr>
        <w:t xml:space="preserve"> </w:t>
      </w:r>
    </w:p>
    <w:p w:rsidR="000C1EEA" w:rsidRDefault="000C1EEA" w:rsidP="000C1EEA">
      <w:pPr>
        <w:spacing w:after="0" w:line="480" w:lineRule="auto"/>
        <w:jc w:val="both"/>
        <w:rPr>
          <w:rFonts w:cs="Times New Roman"/>
          <w:sz w:val="24"/>
          <w:szCs w:val="24"/>
        </w:rPr>
      </w:pPr>
    </w:p>
    <w:p w:rsidR="00C97BD5" w:rsidRDefault="00C97BD5" w:rsidP="000C1EEA">
      <w:pPr>
        <w:spacing w:after="0" w:line="480" w:lineRule="auto"/>
        <w:ind w:left="1440"/>
        <w:jc w:val="both"/>
        <w:rPr>
          <w:rFonts w:cs="Times New Roman"/>
          <w:sz w:val="24"/>
          <w:szCs w:val="24"/>
        </w:rPr>
      </w:pPr>
    </w:p>
    <w:p w:rsidR="00C97BD5" w:rsidRDefault="00C97BD5" w:rsidP="000C1EEA">
      <w:pPr>
        <w:spacing w:after="0" w:line="480" w:lineRule="auto"/>
        <w:ind w:left="1440"/>
        <w:jc w:val="both"/>
        <w:rPr>
          <w:rFonts w:cs="Times New Roman"/>
          <w:sz w:val="24"/>
          <w:szCs w:val="24"/>
        </w:rPr>
      </w:pPr>
    </w:p>
    <w:p w:rsidR="00C97BD5" w:rsidRDefault="00C97BD5" w:rsidP="000C1EEA">
      <w:pPr>
        <w:spacing w:after="0" w:line="480" w:lineRule="auto"/>
        <w:ind w:left="1440"/>
        <w:jc w:val="both"/>
        <w:rPr>
          <w:rFonts w:cs="Times New Roman"/>
          <w:sz w:val="24"/>
          <w:szCs w:val="24"/>
        </w:rPr>
      </w:pPr>
    </w:p>
    <w:p w:rsidR="00C97BD5" w:rsidRDefault="00C97BD5" w:rsidP="00C97BD5">
      <w:pPr>
        <w:spacing w:after="0" w:line="480" w:lineRule="auto"/>
        <w:jc w:val="both"/>
        <w:rPr>
          <w:rFonts w:cs="Times New Roman"/>
          <w:sz w:val="24"/>
          <w:szCs w:val="24"/>
        </w:rPr>
      </w:pPr>
    </w:p>
    <w:p w:rsidR="00C97BD5" w:rsidRDefault="00C97BD5" w:rsidP="00C97BD5">
      <w:pPr>
        <w:spacing w:after="0" w:line="480" w:lineRule="auto"/>
        <w:jc w:val="both"/>
        <w:rPr>
          <w:rFonts w:cs="Times New Roman"/>
          <w:sz w:val="24"/>
          <w:szCs w:val="24"/>
        </w:rPr>
      </w:pPr>
    </w:p>
    <w:p w:rsidR="00A41225" w:rsidRPr="00AF50A0" w:rsidRDefault="00A41225" w:rsidP="000C1EEA">
      <w:pPr>
        <w:spacing w:after="0" w:line="480" w:lineRule="auto"/>
        <w:ind w:left="1440"/>
        <w:jc w:val="both"/>
        <w:rPr>
          <w:rFonts w:cs="Times New Roman"/>
          <w:sz w:val="24"/>
          <w:szCs w:val="24"/>
        </w:rPr>
      </w:pPr>
      <w:r w:rsidRPr="00AF50A0">
        <w:rPr>
          <w:rFonts w:cs="Times New Roman"/>
          <w:sz w:val="24"/>
          <w:szCs w:val="24"/>
        </w:rPr>
        <w:t xml:space="preserve">True empiricism does not necessarily deny everything supernatural… </w:t>
      </w:r>
      <w:r w:rsidR="00B57240">
        <w:rPr>
          <w:rFonts w:cs="Times New Roman"/>
          <w:sz w:val="24"/>
          <w:szCs w:val="24"/>
        </w:rPr>
        <w:t>From</w:t>
      </w:r>
      <w:r w:rsidRPr="00AF50A0">
        <w:rPr>
          <w:rFonts w:cs="Times New Roman"/>
          <w:sz w:val="24"/>
          <w:szCs w:val="24"/>
        </w:rPr>
        <w:t xml:space="preserve"> Kant</w:t>
      </w:r>
      <w:r w:rsidR="00B57240">
        <w:rPr>
          <w:rFonts w:cs="Times New Roman"/>
          <w:sz w:val="24"/>
          <w:szCs w:val="24"/>
        </w:rPr>
        <w:t xml:space="preserve"> onwards</w:t>
      </w:r>
      <w:r w:rsidRPr="00AF50A0">
        <w:rPr>
          <w:rFonts w:cs="Times New Roman"/>
          <w:sz w:val="24"/>
          <w:szCs w:val="24"/>
        </w:rPr>
        <w:t xml:space="preserve">, it has become customary to explain everything supersensible as super-empirical. After Kant, God has taken refuge in pure thinking, posited in a way that excludes </w:t>
      </w:r>
      <w:r w:rsidRPr="00AF50A0">
        <w:rPr>
          <w:rFonts w:cs="Times New Roman"/>
          <w:i/>
          <w:sz w:val="24"/>
          <w:szCs w:val="24"/>
        </w:rPr>
        <w:t xml:space="preserve">all </w:t>
      </w:r>
      <w:r w:rsidRPr="00AF50A0">
        <w:rPr>
          <w:rFonts w:cs="Times New Roman"/>
          <w:sz w:val="24"/>
          <w:szCs w:val="24"/>
        </w:rPr>
        <w:t>experience. However, such an empiricism that denies everything supersensible was not the empiricism of a Bacon, of a Pascal or of a Newton.</w:t>
      </w:r>
      <w:r w:rsidR="00D73780">
        <w:rPr>
          <w:rFonts w:cs="Times New Roman"/>
          <w:sz w:val="24"/>
          <w:szCs w:val="24"/>
        </w:rPr>
        <w:t xml:space="preserve"> (Schelling [1832/33] 1972, </w:t>
      </w:r>
      <w:r w:rsidR="00094BA3">
        <w:rPr>
          <w:rFonts w:cs="Times New Roman"/>
          <w:sz w:val="24"/>
          <w:szCs w:val="24"/>
        </w:rPr>
        <w:t xml:space="preserve">p. </w:t>
      </w:r>
      <w:r w:rsidR="00D73780">
        <w:rPr>
          <w:rFonts w:cs="Times New Roman"/>
          <w:sz w:val="24"/>
          <w:szCs w:val="24"/>
        </w:rPr>
        <w:t>271</w:t>
      </w:r>
      <w:r w:rsidR="005A2473">
        <w:rPr>
          <w:rFonts w:cs="Times New Roman"/>
          <w:sz w:val="24"/>
          <w:szCs w:val="24"/>
        </w:rPr>
        <w:t>)</w:t>
      </w:r>
      <w:r w:rsidR="00D42DDC">
        <w:rPr>
          <w:rStyle w:val="FootnoteReference"/>
          <w:rFonts w:cs="Times New Roman"/>
          <w:sz w:val="24"/>
          <w:szCs w:val="24"/>
        </w:rPr>
        <w:footnoteReference w:id="1"/>
      </w:r>
    </w:p>
    <w:p w:rsidR="000C1EEA" w:rsidRPr="000C1EEA" w:rsidRDefault="000C1EEA" w:rsidP="00B53330">
      <w:pPr>
        <w:spacing w:after="0" w:line="480" w:lineRule="auto"/>
        <w:jc w:val="both"/>
        <w:rPr>
          <w:rFonts w:eastAsia="Times New Roman" w:cs="Times New Roman"/>
          <w:color w:val="000000"/>
          <w:sz w:val="24"/>
          <w:szCs w:val="24"/>
          <w:lang w:eastAsia="en-GB"/>
        </w:rPr>
      </w:pPr>
    </w:p>
    <w:p w:rsidR="000C1EEA" w:rsidRDefault="004C6BA0"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Between 1833 and 1835, Victor Cousin </w:t>
      </w:r>
      <w:r w:rsidR="005D2ACF">
        <w:rPr>
          <w:rFonts w:eastAsia="Times New Roman" w:cs="Times New Roman"/>
          <w:color w:val="000000"/>
          <w:sz w:val="24"/>
          <w:szCs w:val="24"/>
          <w:lang w:eastAsia="en-GB"/>
        </w:rPr>
        <w:t xml:space="preserve">and F.W.J. Schelling </w:t>
      </w:r>
      <w:r>
        <w:rPr>
          <w:rFonts w:eastAsia="Times New Roman" w:cs="Times New Roman"/>
          <w:color w:val="000000"/>
          <w:sz w:val="24"/>
          <w:szCs w:val="24"/>
          <w:lang w:eastAsia="en-GB"/>
        </w:rPr>
        <w:t>engaged in</w:t>
      </w:r>
      <w:r w:rsidR="00621E78">
        <w:rPr>
          <w:rFonts w:eastAsia="Times New Roman" w:cs="Times New Roman"/>
          <w:color w:val="000000"/>
          <w:sz w:val="24"/>
          <w:szCs w:val="24"/>
          <w:lang w:eastAsia="en-GB"/>
        </w:rPr>
        <w:t xml:space="preserve"> an</w:t>
      </w:r>
      <w:r>
        <w:rPr>
          <w:rFonts w:eastAsia="Times New Roman" w:cs="Times New Roman"/>
          <w:color w:val="000000"/>
          <w:sz w:val="24"/>
          <w:szCs w:val="24"/>
          <w:lang w:eastAsia="en-GB"/>
        </w:rPr>
        <w:t xml:space="preserve"> ‘amical but serious critique’ of each other’s philosophies (Cousin and Schelling 1991, </w:t>
      </w:r>
      <w:r w:rsidR="00094BA3">
        <w:rPr>
          <w:rFonts w:eastAsia="Times New Roman" w:cs="Times New Roman"/>
          <w:color w:val="000000"/>
          <w:sz w:val="24"/>
          <w:szCs w:val="24"/>
          <w:lang w:eastAsia="en-GB"/>
        </w:rPr>
        <w:t xml:space="preserve">p. </w:t>
      </w:r>
      <w:r>
        <w:rPr>
          <w:rFonts w:eastAsia="Times New Roman" w:cs="Times New Roman"/>
          <w:color w:val="000000"/>
          <w:sz w:val="24"/>
          <w:szCs w:val="24"/>
          <w:lang w:eastAsia="en-GB"/>
        </w:rPr>
        <w:t xml:space="preserve">229). </w:t>
      </w:r>
      <w:r w:rsidR="00B57240">
        <w:rPr>
          <w:rFonts w:eastAsia="Times New Roman" w:cs="Times New Roman"/>
          <w:color w:val="000000"/>
          <w:sz w:val="24"/>
          <w:szCs w:val="24"/>
          <w:lang w:eastAsia="en-GB"/>
        </w:rPr>
        <w:t>The following essay argues that, despite perceptions to the co</w:t>
      </w:r>
      <w:r w:rsidR="00F3102A">
        <w:rPr>
          <w:rFonts w:eastAsia="Times New Roman" w:cs="Times New Roman"/>
          <w:color w:val="000000"/>
          <w:sz w:val="24"/>
          <w:szCs w:val="24"/>
          <w:lang w:eastAsia="en-GB"/>
        </w:rPr>
        <w:t>ntrary, key to</w:t>
      </w:r>
      <w:r>
        <w:rPr>
          <w:rFonts w:eastAsia="Times New Roman" w:cs="Times New Roman"/>
          <w:color w:val="000000"/>
          <w:sz w:val="24"/>
          <w:szCs w:val="24"/>
          <w:lang w:eastAsia="en-GB"/>
        </w:rPr>
        <w:t xml:space="preserve"> this </w:t>
      </w:r>
      <w:r w:rsidR="005D2ACF">
        <w:rPr>
          <w:rFonts w:eastAsia="Times New Roman" w:cs="Times New Roman"/>
          <w:color w:val="000000"/>
          <w:sz w:val="24"/>
          <w:szCs w:val="24"/>
          <w:lang w:eastAsia="en-GB"/>
        </w:rPr>
        <w:t>exchange</w:t>
      </w:r>
      <w:r>
        <w:rPr>
          <w:rFonts w:eastAsia="Times New Roman" w:cs="Times New Roman"/>
          <w:color w:val="000000"/>
          <w:sz w:val="24"/>
          <w:szCs w:val="24"/>
          <w:lang w:eastAsia="en-GB"/>
        </w:rPr>
        <w:t xml:space="preserve"> is a shared</w:t>
      </w:r>
      <w:r w:rsidR="00B57240">
        <w:rPr>
          <w:rFonts w:eastAsia="Times New Roman" w:cs="Times New Roman"/>
          <w:color w:val="000000"/>
          <w:sz w:val="24"/>
          <w:szCs w:val="24"/>
          <w:lang w:eastAsia="en-GB"/>
        </w:rPr>
        <w:t xml:space="preserve"> vision o</w:t>
      </w:r>
      <w:r w:rsidR="005D2ACF">
        <w:rPr>
          <w:rFonts w:eastAsia="Times New Roman" w:cs="Times New Roman"/>
          <w:color w:val="000000"/>
          <w:sz w:val="24"/>
          <w:szCs w:val="24"/>
          <w:lang w:eastAsia="en-GB"/>
        </w:rPr>
        <w:t>f what Schelling above calls</w:t>
      </w:r>
      <w:r w:rsidR="00B57240">
        <w:rPr>
          <w:rFonts w:eastAsia="Times New Roman" w:cs="Times New Roman"/>
          <w:color w:val="000000"/>
          <w:sz w:val="24"/>
          <w:szCs w:val="24"/>
          <w:lang w:eastAsia="en-GB"/>
        </w:rPr>
        <w:t xml:space="preserve"> ‘true empiricism’. While there are many differences between their philosophies, </w:t>
      </w:r>
      <w:r w:rsidR="005D2ACF">
        <w:rPr>
          <w:rFonts w:eastAsia="Times New Roman" w:cs="Times New Roman"/>
          <w:color w:val="000000"/>
          <w:sz w:val="24"/>
          <w:szCs w:val="24"/>
          <w:lang w:eastAsia="en-GB"/>
        </w:rPr>
        <w:t>endlessly recorded by subsequent</w:t>
      </w:r>
      <w:r w:rsidR="00B57240">
        <w:rPr>
          <w:rFonts w:eastAsia="Times New Roman" w:cs="Times New Roman"/>
          <w:color w:val="000000"/>
          <w:sz w:val="24"/>
          <w:szCs w:val="24"/>
          <w:lang w:eastAsia="en-GB"/>
        </w:rPr>
        <w:t xml:space="preserve"> commenta</w:t>
      </w:r>
      <w:r w:rsidR="001202C0">
        <w:rPr>
          <w:rFonts w:eastAsia="Times New Roman" w:cs="Times New Roman"/>
          <w:color w:val="000000"/>
          <w:sz w:val="24"/>
          <w:szCs w:val="24"/>
          <w:lang w:eastAsia="en-GB"/>
        </w:rPr>
        <w:t>tors</w:t>
      </w:r>
      <w:r w:rsidR="00F3102A">
        <w:rPr>
          <w:rFonts w:eastAsia="Times New Roman" w:cs="Times New Roman"/>
          <w:color w:val="000000"/>
          <w:sz w:val="24"/>
          <w:szCs w:val="24"/>
          <w:lang w:eastAsia="en-GB"/>
        </w:rPr>
        <w:t xml:space="preserve">, such </w:t>
      </w:r>
      <w:r w:rsidR="005D2ACF">
        <w:rPr>
          <w:rFonts w:eastAsia="Times New Roman" w:cs="Times New Roman"/>
          <w:color w:val="000000"/>
          <w:sz w:val="24"/>
          <w:szCs w:val="24"/>
          <w:lang w:eastAsia="en-GB"/>
        </w:rPr>
        <w:t>scholarly</w:t>
      </w:r>
      <w:r w:rsidR="00F3102A">
        <w:rPr>
          <w:rFonts w:eastAsia="Times New Roman" w:cs="Times New Roman"/>
          <w:color w:val="000000"/>
          <w:sz w:val="24"/>
          <w:szCs w:val="24"/>
          <w:lang w:eastAsia="en-GB"/>
        </w:rPr>
        <w:t xml:space="preserve"> focus</w:t>
      </w:r>
      <w:r w:rsidR="00B57240">
        <w:rPr>
          <w:rFonts w:eastAsia="Times New Roman" w:cs="Times New Roman"/>
          <w:color w:val="000000"/>
          <w:sz w:val="24"/>
          <w:szCs w:val="24"/>
          <w:lang w:eastAsia="en-GB"/>
        </w:rPr>
        <w:t xml:space="preserve"> </w:t>
      </w:r>
      <w:r w:rsidR="0034457F">
        <w:rPr>
          <w:rFonts w:eastAsia="Times New Roman" w:cs="Times New Roman"/>
          <w:color w:val="000000"/>
          <w:sz w:val="24"/>
          <w:szCs w:val="24"/>
          <w:lang w:eastAsia="en-GB"/>
        </w:rPr>
        <w:t xml:space="preserve">on discrepancies </w:t>
      </w:r>
      <w:r w:rsidR="00B57240">
        <w:rPr>
          <w:rFonts w:eastAsia="Times New Roman" w:cs="Times New Roman"/>
          <w:color w:val="000000"/>
          <w:sz w:val="24"/>
          <w:szCs w:val="24"/>
          <w:lang w:eastAsia="en-GB"/>
        </w:rPr>
        <w:t xml:space="preserve">has tended to obscure the </w:t>
      </w:r>
      <w:r w:rsidR="005D2ACF">
        <w:rPr>
          <w:rFonts w:eastAsia="Times New Roman" w:cs="Times New Roman"/>
          <w:color w:val="000000"/>
          <w:sz w:val="24"/>
          <w:szCs w:val="24"/>
          <w:lang w:eastAsia="en-GB"/>
        </w:rPr>
        <w:t>similarities</w:t>
      </w:r>
      <w:r w:rsidR="00B57240">
        <w:rPr>
          <w:rFonts w:eastAsia="Times New Roman" w:cs="Times New Roman"/>
          <w:color w:val="000000"/>
          <w:sz w:val="24"/>
          <w:szCs w:val="24"/>
          <w:lang w:eastAsia="en-GB"/>
        </w:rPr>
        <w:t xml:space="preserve"> that motivated</w:t>
      </w:r>
      <w:r w:rsidR="005D2ACF">
        <w:rPr>
          <w:rFonts w:eastAsia="Times New Roman" w:cs="Times New Roman"/>
          <w:color w:val="000000"/>
          <w:sz w:val="24"/>
          <w:szCs w:val="24"/>
          <w:lang w:eastAsia="en-GB"/>
        </w:rPr>
        <w:t xml:space="preserve"> their</w:t>
      </w:r>
      <w:r w:rsidR="00B57240">
        <w:rPr>
          <w:rFonts w:eastAsia="Times New Roman" w:cs="Times New Roman"/>
          <w:color w:val="000000"/>
          <w:sz w:val="24"/>
          <w:szCs w:val="24"/>
          <w:lang w:eastAsia="en-GB"/>
        </w:rPr>
        <w:t xml:space="preserve"> interest in each other’s work. Both Cousin and Schelling think through the possibility of a post-Kantian speculative empi</w:t>
      </w:r>
      <w:r w:rsidR="00F3102A">
        <w:rPr>
          <w:rFonts w:eastAsia="Times New Roman" w:cs="Times New Roman"/>
          <w:color w:val="000000"/>
          <w:sz w:val="24"/>
          <w:szCs w:val="24"/>
          <w:lang w:eastAsia="en-GB"/>
        </w:rPr>
        <w:t xml:space="preserve">ricism—what they </w:t>
      </w:r>
      <w:r w:rsidR="005D2ACF">
        <w:rPr>
          <w:rFonts w:eastAsia="Times New Roman" w:cs="Times New Roman"/>
          <w:color w:val="000000"/>
          <w:sz w:val="24"/>
          <w:szCs w:val="24"/>
          <w:lang w:eastAsia="en-GB"/>
        </w:rPr>
        <w:t>respectively</w:t>
      </w:r>
      <w:r w:rsidR="00F3102A">
        <w:rPr>
          <w:rFonts w:eastAsia="Times New Roman" w:cs="Times New Roman"/>
          <w:color w:val="000000"/>
          <w:sz w:val="24"/>
          <w:szCs w:val="24"/>
          <w:lang w:eastAsia="en-GB"/>
        </w:rPr>
        <w:t xml:space="preserve"> dub,</w:t>
      </w:r>
      <w:r w:rsidR="00B57240">
        <w:rPr>
          <w:rFonts w:eastAsia="Times New Roman" w:cs="Times New Roman"/>
          <w:color w:val="000000"/>
          <w:sz w:val="24"/>
          <w:szCs w:val="24"/>
          <w:lang w:eastAsia="en-GB"/>
        </w:rPr>
        <w:t xml:space="preserve"> metaphysical psychology</w:t>
      </w:r>
      <w:r w:rsidR="005D2ACF">
        <w:rPr>
          <w:rFonts w:eastAsia="Times New Roman" w:cs="Times New Roman"/>
          <w:color w:val="000000"/>
          <w:sz w:val="24"/>
          <w:szCs w:val="24"/>
          <w:lang w:eastAsia="en-GB"/>
        </w:rPr>
        <w:t xml:space="preserve"> or a priori empiricism</w:t>
      </w:r>
      <w:r w:rsidR="00B57240">
        <w:rPr>
          <w:rFonts w:eastAsia="Times New Roman" w:cs="Times New Roman"/>
          <w:color w:val="000000"/>
          <w:sz w:val="24"/>
          <w:szCs w:val="24"/>
          <w:lang w:eastAsia="en-GB"/>
        </w:rPr>
        <w:t>—namely, an empiricism that</w:t>
      </w:r>
      <w:r w:rsidR="005D2ACF">
        <w:rPr>
          <w:rFonts w:eastAsia="Times New Roman" w:cs="Times New Roman"/>
          <w:color w:val="000000"/>
          <w:sz w:val="24"/>
          <w:szCs w:val="24"/>
          <w:lang w:eastAsia="en-GB"/>
        </w:rPr>
        <w:t xml:space="preserve"> ‘does not necessarily deny’</w:t>
      </w:r>
      <w:r w:rsidR="00B57240">
        <w:rPr>
          <w:rFonts w:eastAsia="Times New Roman" w:cs="Times New Roman"/>
          <w:color w:val="000000"/>
          <w:sz w:val="24"/>
          <w:szCs w:val="24"/>
          <w:lang w:eastAsia="en-GB"/>
        </w:rPr>
        <w:t xml:space="preserve"> some kind of experience of the supersensible, th</w:t>
      </w:r>
      <w:r w:rsidR="00F3102A">
        <w:rPr>
          <w:rFonts w:eastAsia="Times New Roman" w:cs="Times New Roman"/>
          <w:color w:val="000000"/>
          <w:sz w:val="24"/>
          <w:szCs w:val="24"/>
          <w:lang w:eastAsia="en-GB"/>
        </w:rPr>
        <w:t xml:space="preserve">at </w:t>
      </w:r>
      <w:r w:rsidR="005D2ACF">
        <w:rPr>
          <w:rFonts w:eastAsia="Times New Roman" w:cs="Times New Roman"/>
          <w:color w:val="000000"/>
          <w:sz w:val="24"/>
          <w:szCs w:val="24"/>
          <w:lang w:eastAsia="en-GB"/>
        </w:rPr>
        <w:t xml:space="preserve">refuses to </w:t>
      </w:r>
      <w:r w:rsidR="00061A4C">
        <w:rPr>
          <w:rFonts w:eastAsia="Times New Roman" w:cs="Times New Roman"/>
          <w:color w:val="000000"/>
          <w:sz w:val="24"/>
          <w:szCs w:val="24"/>
          <w:lang w:eastAsia="en-GB"/>
        </w:rPr>
        <w:t>ultimately</w:t>
      </w:r>
      <w:r w:rsidR="00F3102A">
        <w:rPr>
          <w:rFonts w:eastAsia="Times New Roman" w:cs="Times New Roman"/>
          <w:color w:val="000000"/>
          <w:sz w:val="24"/>
          <w:szCs w:val="24"/>
          <w:lang w:eastAsia="en-GB"/>
        </w:rPr>
        <w:t xml:space="preserve"> limit the </w:t>
      </w:r>
      <w:r w:rsidR="00B57240">
        <w:rPr>
          <w:rFonts w:eastAsia="Times New Roman" w:cs="Times New Roman"/>
          <w:color w:val="000000"/>
          <w:sz w:val="24"/>
          <w:szCs w:val="24"/>
          <w:lang w:eastAsia="en-GB"/>
        </w:rPr>
        <w:t xml:space="preserve">empirical to </w:t>
      </w:r>
      <w:r w:rsidR="005D2ACF">
        <w:rPr>
          <w:rFonts w:eastAsia="Times New Roman" w:cs="Times New Roman"/>
          <w:color w:val="000000"/>
          <w:sz w:val="24"/>
          <w:szCs w:val="24"/>
          <w:lang w:eastAsia="en-GB"/>
        </w:rPr>
        <w:t>data</w:t>
      </w:r>
      <w:r w:rsidR="00B57240">
        <w:rPr>
          <w:rFonts w:eastAsia="Times New Roman" w:cs="Times New Roman"/>
          <w:color w:val="000000"/>
          <w:sz w:val="24"/>
          <w:szCs w:val="24"/>
          <w:lang w:eastAsia="en-GB"/>
        </w:rPr>
        <w:t xml:space="preserve"> </w:t>
      </w:r>
      <w:r w:rsidR="00061A4C">
        <w:rPr>
          <w:rFonts w:eastAsia="Times New Roman" w:cs="Times New Roman"/>
          <w:color w:val="000000"/>
          <w:sz w:val="24"/>
          <w:szCs w:val="24"/>
          <w:lang w:eastAsia="en-GB"/>
        </w:rPr>
        <w:t xml:space="preserve">immediately </w:t>
      </w:r>
      <w:r w:rsidR="00B57240">
        <w:rPr>
          <w:rFonts w:eastAsia="Times New Roman" w:cs="Times New Roman"/>
          <w:color w:val="000000"/>
          <w:sz w:val="24"/>
          <w:szCs w:val="24"/>
          <w:lang w:eastAsia="en-GB"/>
        </w:rPr>
        <w:t xml:space="preserve">perceived by the five senses, but that </w:t>
      </w:r>
      <w:r w:rsidR="005D2ACF">
        <w:rPr>
          <w:rFonts w:eastAsia="Times New Roman" w:cs="Times New Roman"/>
          <w:color w:val="000000"/>
          <w:sz w:val="24"/>
          <w:szCs w:val="24"/>
          <w:lang w:eastAsia="en-GB"/>
        </w:rPr>
        <w:t>interrogates</w:t>
      </w:r>
      <w:r w:rsidR="00B57240">
        <w:rPr>
          <w:rFonts w:eastAsia="Times New Roman" w:cs="Times New Roman"/>
          <w:color w:val="000000"/>
          <w:sz w:val="24"/>
          <w:szCs w:val="24"/>
          <w:lang w:eastAsia="en-GB"/>
        </w:rPr>
        <w:t xml:space="preserve"> </w:t>
      </w:r>
      <w:r w:rsidR="00004392">
        <w:rPr>
          <w:rFonts w:eastAsia="Times New Roman" w:cs="Times New Roman"/>
          <w:color w:val="000000"/>
          <w:sz w:val="24"/>
          <w:szCs w:val="24"/>
          <w:lang w:eastAsia="en-GB"/>
        </w:rPr>
        <w:t xml:space="preserve">critical limits on </w:t>
      </w:r>
      <w:r w:rsidR="00B57240">
        <w:rPr>
          <w:rFonts w:eastAsia="Times New Roman" w:cs="Times New Roman"/>
          <w:color w:val="000000"/>
          <w:sz w:val="24"/>
          <w:szCs w:val="24"/>
          <w:lang w:eastAsia="en-GB"/>
        </w:rPr>
        <w:t xml:space="preserve">experience experientially. Both attempt to revive the tradition of ‘true empiricism’ that Schelling </w:t>
      </w:r>
      <w:r w:rsidR="005D2ACF">
        <w:rPr>
          <w:rFonts w:eastAsia="Times New Roman" w:cs="Times New Roman"/>
          <w:color w:val="000000"/>
          <w:sz w:val="24"/>
          <w:szCs w:val="24"/>
          <w:lang w:eastAsia="en-GB"/>
        </w:rPr>
        <w:t>describes</w:t>
      </w:r>
      <w:r w:rsidR="00B57240">
        <w:rPr>
          <w:rFonts w:eastAsia="Times New Roman" w:cs="Times New Roman"/>
          <w:color w:val="000000"/>
          <w:sz w:val="24"/>
          <w:szCs w:val="24"/>
          <w:lang w:eastAsia="en-GB"/>
        </w:rPr>
        <w:t xml:space="preserve"> above.</w:t>
      </w:r>
    </w:p>
    <w:p w:rsidR="00B57240" w:rsidRPr="000C1EEA" w:rsidRDefault="00B57240"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ab/>
        <w:t xml:space="preserve">To </w:t>
      </w:r>
      <w:r w:rsidR="005D2ACF">
        <w:rPr>
          <w:rFonts w:eastAsia="Times New Roman" w:cs="Times New Roman"/>
          <w:color w:val="000000"/>
          <w:sz w:val="24"/>
          <w:szCs w:val="24"/>
          <w:lang w:eastAsia="en-GB"/>
        </w:rPr>
        <w:t>make the case for the above</w:t>
      </w:r>
      <w:r>
        <w:rPr>
          <w:rFonts w:eastAsia="Times New Roman" w:cs="Times New Roman"/>
          <w:color w:val="000000"/>
          <w:sz w:val="24"/>
          <w:szCs w:val="24"/>
          <w:lang w:eastAsia="en-GB"/>
        </w:rPr>
        <w:t>, in the first section of the essay I briefly sketch the intellectual context for this revival of ‘true empiricism’, before turning to the controversy itself, considering in turn Cousin’s empiricist critique of Schelling and Schelling’s empiricist critique of Co</w:t>
      </w:r>
      <w:r w:rsidR="00727CA5">
        <w:rPr>
          <w:rFonts w:eastAsia="Times New Roman" w:cs="Times New Roman"/>
          <w:color w:val="000000"/>
          <w:sz w:val="24"/>
          <w:szCs w:val="24"/>
          <w:lang w:eastAsia="en-GB"/>
        </w:rPr>
        <w:t xml:space="preserve">usin. In so doing, I </w:t>
      </w:r>
      <w:r>
        <w:rPr>
          <w:rFonts w:eastAsia="Times New Roman" w:cs="Times New Roman"/>
          <w:color w:val="000000"/>
          <w:sz w:val="24"/>
          <w:szCs w:val="24"/>
          <w:lang w:eastAsia="en-GB"/>
        </w:rPr>
        <w:t xml:space="preserve">gradually specify the visions of a ‘true empiricism’ </w:t>
      </w:r>
      <w:r w:rsidR="001202C0">
        <w:rPr>
          <w:rFonts w:eastAsia="Times New Roman" w:cs="Times New Roman"/>
          <w:color w:val="000000"/>
          <w:sz w:val="24"/>
          <w:szCs w:val="24"/>
          <w:lang w:eastAsia="en-GB"/>
        </w:rPr>
        <w:t>manifest</w:t>
      </w:r>
      <w:r>
        <w:rPr>
          <w:rFonts w:eastAsia="Times New Roman" w:cs="Times New Roman"/>
          <w:color w:val="000000"/>
          <w:sz w:val="24"/>
          <w:szCs w:val="24"/>
          <w:lang w:eastAsia="en-GB"/>
        </w:rPr>
        <w:t xml:space="preserve"> in their writings.</w:t>
      </w:r>
    </w:p>
    <w:p w:rsidR="000C1EEA" w:rsidRPr="000C1EEA" w:rsidRDefault="000C1EEA" w:rsidP="00B53330">
      <w:pPr>
        <w:spacing w:after="0" w:line="480" w:lineRule="auto"/>
        <w:jc w:val="both"/>
        <w:rPr>
          <w:rFonts w:eastAsia="Times New Roman" w:cs="Times New Roman"/>
          <w:color w:val="000000"/>
          <w:sz w:val="24"/>
          <w:szCs w:val="24"/>
          <w:lang w:eastAsia="en-GB"/>
        </w:rPr>
      </w:pPr>
    </w:p>
    <w:p w:rsidR="002D18BD" w:rsidRPr="00AF50A0" w:rsidRDefault="002538C1" w:rsidP="00B53330">
      <w:pPr>
        <w:spacing w:after="0" w:line="480" w:lineRule="auto"/>
        <w:jc w:val="both"/>
        <w:rPr>
          <w:rFonts w:eastAsia="Times New Roman" w:cs="Times New Roman"/>
          <w:color w:val="000000"/>
          <w:sz w:val="24"/>
          <w:szCs w:val="24"/>
          <w:u w:val="single"/>
          <w:lang w:eastAsia="en-GB"/>
        </w:rPr>
      </w:pPr>
      <w:r w:rsidRPr="00AF50A0">
        <w:rPr>
          <w:rFonts w:eastAsia="Times New Roman" w:cs="Times New Roman"/>
          <w:color w:val="000000"/>
          <w:sz w:val="24"/>
          <w:szCs w:val="24"/>
          <w:u w:val="single"/>
          <w:lang w:eastAsia="en-GB"/>
        </w:rPr>
        <w:t>[1] Experience after Kant</w:t>
      </w:r>
    </w:p>
    <w:p w:rsidR="001B67F4" w:rsidRPr="00AF50A0" w:rsidRDefault="001B67F4" w:rsidP="00B53330">
      <w:pPr>
        <w:spacing w:after="0" w:line="480" w:lineRule="auto"/>
        <w:ind w:left="720" w:firstLine="720"/>
        <w:jc w:val="both"/>
        <w:rPr>
          <w:rFonts w:cs="Times New Roman"/>
          <w:sz w:val="24"/>
          <w:szCs w:val="24"/>
        </w:rPr>
      </w:pPr>
    </w:p>
    <w:p w:rsidR="00385ADD" w:rsidRPr="00AF50A0" w:rsidRDefault="00385ADD" w:rsidP="00B53330">
      <w:pPr>
        <w:spacing w:after="0" w:line="480" w:lineRule="auto"/>
        <w:ind w:left="720" w:firstLine="720"/>
        <w:jc w:val="both"/>
        <w:rPr>
          <w:rFonts w:cs="Times New Roman"/>
          <w:sz w:val="24"/>
          <w:szCs w:val="24"/>
        </w:rPr>
      </w:pPr>
      <w:proofErr w:type="spellStart"/>
      <w:r w:rsidRPr="00AF50A0">
        <w:rPr>
          <w:rFonts w:cs="Times New Roman"/>
          <w:sz w:val="24"/>
          <w:szCs w:val="24"/>
        </w:rPr>
        <w:t>Sophyle</w:t>
      </w:r>
      <w:proofErr w:type="spellEnd"/>
      <w:r w:rsidRPr="00AF50A0">
        <w:rPr>
          <w:rFonts w:cs="Times New Roman"/>
          <w:sz w:val="24"/>
          <w:szCs w:val="24"/>
        </w:rPr>
        <w:t>: Oh, philosophy is such a beautiful thing!</w:t>
      </w:r>
    </w:p>
    <w:p w:rsidR="00385ADD" w:rsidRPr="00AF50A0" w:rsidRDefault="00385ADD" w:rsidP="00B53330">
      <w:pPr>
        <w:spacing w:after="0" w:line="480" w:lineRule="auto"/>
        <w:ind w:left="720" w:firstLine="720"/>
        <w:jc w:val="both"/>
        <w:rPr>
          <w:rFonts w:cs="Times New Roman"/>
          <w:sz w:val="24"/>
          <w:szCs w:val="24"/>
        </w:rPr>
      </w:pPr>
      <w:proofErr w:type="spellStart"/>
      <w:r w:rsidRPr="00AF50A0">
        <w:rPr>
          <w:rFonts w:cs="Times New Roman"/>
          <w:sz w:val="24"/>
          <w:szCs w:val="24"/>
        </w:rPr>
        <w:t>Euthyphron</w:t>
      </w:r>
      <w:proofErr w:type="spellEnd"/>
      <w:r w:rsidRPr="00AF50A0">
        <w:rPr>
          <w:rFonts w:cs="Times New Roman"/>
          <w:sz w:val="24"/>
          <w:szCs w:val="24"/>
        </w:rPr>
        <w:t>: Why?</w:t>
      </w:r>
    </w:p>
    <w:p w:rsidR="00385ADD" w:rsidRPr="00AF50A0" w:rsidRDefault="00385ADD" w:rsidP="00B53330">
      <w:pPr>
        <w:spacing w:after="0" w:line="480" w:lineRule="auto"/>
        <w:ind w:left="1440"/>
        <w:jc w:val="both"/>
        <w:rPr>
          <w:rFonts w:cs="Times New Roman"/>
          <w:sz w:val="24"/>
          <w:szCs w:val="24"/>
        </w:rPr>
      </w:pPr>
      <w:r w:rsidRPr="00AF50A0">
        <w:rPr>
          <w:rFonts w:cs="Times New Roman"/>
          <w:sz w:val="24"/>
          <w:szCs w:val="24"/>
        </w:rPr>
        <w:t>Sop</w:t>
      </w:r>
      <w:r w:rsidR="00621E78">
        <w:rPr>
          <w:rFonts w:cs="Times New Roman"/>
          <w:sz w:val="24"/>
          <w:szCs w:val="24"/>
        </w:rPr>
        <w:t>.</w:t>
      </w:r>
      <w:r w:rsidRPr="00AF50A0">
        <w:rPr>
          <w:rFonts w:cs="Times New Roman"/>
          <w:sz w:val="24"/>
          <w:szCs w:val="24"/>
        </w:rPr>
        <w:t>: Why? Because it makes known the truth, it delivers us from prejudices, and it makes clear the precise limits of our knowledge.</w:t>
      </w:r>
    </w:p>
    <w:p w:rsidR="00385ADD" w:rsidRPr="00AF50A0" w:rsidRDefault="00385ADD" w:rsidP="00B53330">
      <w:pPr>
        <w:spacing w:after="0" w:line="480" w:lineRule="auto"/>
        <w:ind w:left="1440"/>
        <w:jc w:val="both"/>
        <w:rPr>
          <w:rFonts w:cs="Times New Roman"/>
          <w:sz w:val="24"/>
          <w:szCs w:val="24"/>
        </w:rPr>
      </w:pPr>
      <w:proofErr w:type="spellStart"/>
      <w:r w:rsidRPr="00AF50A0">
        <w:rPr>
          <w:rFonts w:cs="Times New Roman"/>
          <w:sz w:val="24"/>
          <w:szCs w:val="24"/>
        </w:rPr>
        <w:t>Euth</w:t>
      </w:r>
      <w:proofErr w:type="spellEnd"/>
      <w:r w:rsidR="00621E78">
        <w:rPr>
          <w:rFonts w:cs="Times New Roman"/>
          <w:sz w:val="24"/>
          <w:szCs w:val="24"/>
        </w:rPr>
        <w:t>.</w:t>
      </w:r>
      <w:r w:rsidRPr="00AF50A0">
        <w:rPr>
          <w:rFonts w:cs="Times New Roman"/>
          <w:sz w:val="24"/>
          <w:szCs w:val="24"/>
        </w:rPr>
        <w:t>: I avow it; but it is still more beautiful, because it makes the universe and ourselves richer: it</w:t>
      </w:r>
      <w:r w:rsidR="009A77E2">
        <w:rPr>
          <w:rFonts w:cs="Times New Roman"/>
          <w:sz w:val="24"/>
          <w:szCs w:val="24"/>
        </w:rPr>
        <w:t xml:space="preserve"> allows us to see unknown lands</w:t>
      </w:r>
      <w:r w:rsidRPr="00AF50A0">
        <w:rPr>
          <w:rFonts w:cs="Times New Roman"/>
          <w:sz w:val="24"/>
          <w:szCs w:val="24"/>
        </w:rPr>
        <w:t xml:space="preserve"> from an immense distance.</w:t>
      </w:r>
    </w:p>
    <w:p w:rsidR="00385ADD" w:rsidRPr="00AF50A0" w:rsidRDefault="00385ADD" w:rsidP="00B53330">
      <w:pPr>
        <w:spacing w:after="0" w:line="480" w:lineRule="auto"/>
        <w:ind w:left="1440"/>
        <w:jc w:val="both"/>
        <w:rPr>
          <w:rFonts w:cs="Times New Roman"/>
          <w:sz w:val="24"/>
          <w:szCs w:val="24"/>
        </w:rPr>
      </w:pPr>
      <w:r w:rsidRPr="00AF50A0">
        <w:rPr>
          <w:rFonts w:cs="Times New Roman"/>
          <w:sz w:val="24"/>
          <w:szCs w:val="24"/>
        </w:rPr>
        <w:t>Sop</w:t>
      </w:r>
      <w:r w:rsidR="00621E78">
        <w:rPr>
          <w:rFonts w:cs="Times New Roman"/>
          <w:sz w:val="24"/>
          <w:szCs w:val="24"/>
        </w:rPr>
        <w:t>.</w:t>
      </w:r>
      <w:r w:rsidRPr="00AF50A0">
        <w:rPr>
          <w:rFonts w:cs="Times New Roman"/>
          <w:sz w:val="24"/>
          <w:szCs w:val="24"/>
        </w:rPr>
        <w:t>: My friend, your unknown lands are imaginary spaces, believe me. Philosophy is beautiful and good precisely only because it destroys th</w:t>
      </w:r>
      <w:r w:rsidR="00A75D52" w:rsidRPr="00AF50A0">
        <w:rPr>
          <w:rFonts w:cs="Times New Roman"/>
          <w:sz w:val="24"/>
          <w:szCs w:val="24"/>
        </w:rPr>
        <w:t>ese fables. Its unshakeable basis</w:t>
      </w:r>
      <w:r w:rsidRPr="00AF50A0">
        <w:rPr>
          <w:rFonts w:cs="Times New Roman"/>
          <w:sz w:val="24"/>
          <w:szCs w:val="24"/>
        </w:rPr>
        <w:t xml:space="preserve"> is experience, and there is no truth beyond it.</w:t>
      </w:r>
    </w:p>
    <w:p w:rsidR="00385ADD" w:rsidRPr="00AF50A0" w:rsidRDefault="00385ADD" w:rsidP="00B53330">
      <w:pPr>
        <w:spacing w:after="0" w:line="480" w:lineRule="auto"/>
        <w:ind w:left="1440"/>
        <w:jc w:val="both"/>
        <w:rPr>
          <w:rFonts w:cs="Times New Roman"/>
          <w:sz w:val="24"/>
          <w:szCs w:val="24"/>
        </w:rPr>
      </w:pPr>
      <w:proofErr w:type="spellStart"/>
      <w:r w:rsidRPr="00AF50A0">
        <w:rPr>
          <w:rFonts w:cs="Times New Roman"/>
          <w:sz w:val="24"/>
          <w:szCs w:val="24"/>
        </w:rPr>
        <w:t>Euth</w:t>
      </w:r>
      <w:proofErr w:type="spellEnd"/>
      <w:r w:rsidR="00621E78">
        <w:rPr>
          <w:rFonts w:cs="Times New Roman"/>
          <w:sz w:val="24"/>
          <w:szCs w:val="24"/>
        </w:rPr>
        <w:t>.</w:t>
      </w:r>
      <w:r w:rsidRPr="00AF50A0">
        <w:rPr>
          <w:rFonts w:cs="Times New Roman"/>
          <w:sz w:val="24"/>
          <w:szCs w:val="24"/>
        </w:rPr>
        <w:t xml:space="preserve">: We are agreed. A philosophy founded on experience is </w:t>
      </w:r>
      <w:r w:rsidR="00A75D52" w:rsidRPr="00AF50A0">
        <w:rPr>
          <w:rFonts w:cs="Times New Roman"/>
          <w:sz w:val="24"/>
          <w:szCs w:val="24"/>
        </w:rPr>
        <w:t>evidently</w:t>
      </w:r>
      <w:r w:rsidRPr="00AF50A0">
        <w:rPr>
          <w:rFonts w:cs="Times New Roman"/>
          <w:sz w:val="24"/>
          <w:szCs w:val="24"/>
        </w:rPr>
        <w:t xml:space="preserve"> the only good</w:t>
      </w:r>
      <w:r w:rsidR="001408B5">
        <w:rPr>
          <w:rFonts w:cs="Times New Roman"/>
          <w:sz w:val="24"/>
          <w:szCs w:val="24"/>
        </w:rPr>
        <w:t xml:space="preserve"> one</w:t>
      </w:r>
      <w:r w:rsidRPr="00AF50A0">
        <w:rPr>
          <w:rFonts w:cs="Times New Roman"/>
          <w:sz w:val="24"/>
          <w:szCs w:val="24"/>
        </w:rPr>
        <w:t>; but how many types of experience there are!</w:t>
      </w:r>
    </w:p>
    <w:p w:rsidR="00385ADD" w:rsidRPr="00AF50A0" w:rsidRDefault="00385ADD" w:rsidP="00B53330">
      <w:pPr>
        <w:spacing w:after="0" w:line="480" w:lineRule="auto"/>
        <w:ind w:left="1440"/>
        <w:jc w:val="both"/>
        <w:rPr>
          <w:rFonts w:cs="Times New Roman"/>
          <w:sz w:val="24"/>
          <w:szCs w:val="24"/>
        </w:rPr>
      </w:pPr>
      <w:r w:rsidRPr="00AF50A0">
        <w:rPr>
          <w:rFonts w:cs="Times New Roman"/>
          <w:sz w:val="24"/>
          <w:szCs w:val="24"/>
        </w:rPr>
        <w:t>Sop</w:t>
      </w:r>
      <w:r w:rsidR="00621E78">
        <w:rPr>
          <w:rFonts w:cs="Times New Roman"/>
          <w:sz w:val="24"/>
          <w:szCs w:val="24"/>
        </w:rPr>
        <w:t>.</w:t>
      </w:r>
      <w:r w:rsidRPr="00AF50A0">
        <w:rPr>
          <w:rFonts w:cs="Times New Roman"/>
          <w:sz w:val="24"/>
          <w:szCs w:val="24"/>
        </w:rPr>
        <w:t xml:space="preserve">: I know </w:t>
      </w:r>
      <w:r w:rsidR="00A75D52" w:rsidRPr="00AF50A0">
        <w:rPr>
          <w:rFonts w:cs="Times New Roman"/>
          <w:sz w:val="24"/>
          <w:szCs w:val="24"/>
        </w:rPr>
        <w:t xml:space="preserve">of </w:t>
      </w:r>
      <w:r w:rsidRPr="00AF50A0">
        <w:rPr>
          <w:rFonts w:cs="Times New Roman"/>
          <w:sz w:val="24"/>
          <w:szCs w:val="24"/>
        </w:rPr>
        <w:t>only one sole type; it is the experience of our five senses. Do you know of others?</w:t>
      </w:r>
    </w:p>
    <w:p w:rsidR="00385ADD" w:rsidRPr="00AF50A0" w:rsidRDefault="00385ADD" w:rsidP="00B53330">
      <w:pPr>
        <w:spacing w:after="0" w:line="480" w:lineRule="auto"/>
        <w:ind w:left="1440"/>
        <w:jc w:val="both"/>
        <w:rPr>
          <w:rFonts w:cs="Times New Roman"/>
          <w:sz w:val="24"/>
          <w:szCs w:val="24"/>
        </w:rPr>
      </w:pPr>
      <w:proofErr w:type="spellStart"/>
      <w:r w:rsidRPr="00AF50A0">
        <w:rPr>
          <w:rFonts w:cs="Times New Roman"/>
          <w:sz w:val="24"/>
          <w:szCs w:val="24"/>
        </w:rPr>
        <w:t>Euth</w:t>
      </w:r>
      <w:proofErr w:type="spellEnd"/>
      <w:r w:rsidR="00621E78">
        <w:rPr>
          <w:rFonts w:cs="Times New Roman"/>
          <w:sz w:val="24"/>
          <w:szCs w:val="24"/>
        </w:rPr>
        <w:t>.</w:t>
      </w:r>
      <w:r w:rsidRPr="00AF50A0">
        <w:rPr>
          <w:rFonts w:cs="Times New Roman"/>
          <w:sz w:val="24"/>
          <w:szCs w:val="24"/>
        </w:rPr>
        <w:t xml:space="preserve">: To tell you the truth, there was a time when I was of exactly the same opinion; but I have changed since. I am so changed that when I think of my </w:t>
      </w:r>
      <w:r w:rsidR="0034457F">
        <w:rPr>
          <w:rFonts w:cs="Times New Roman"/>
          <w:sz w:val="24"/>
          <w:szCs w:val="24"/>
        </w:rPr>
        <w:t xml:space="preserve">former </w:t>
      </w:r>
      <w:r w:rsidRPr="00AF50A0">
        <w:rPr>
          <w:rFonts w:cs="Times New Roman"/>
          <w:sz w:val="24"/>
          <w:szCs w:val="24"/>
        </w:rPr>
        <w:t>meanness, I</w:t>
      </w:r>
      <w:r w:rsidR="00A75D52" w:rsidRPr="00AF50A0">
        <w:rPr>
          <w:rFonts w:cs="Times New Roman"/>
          <w:sz w:val="24"/>
          <w:szCs w:val="24"/>
        </w:rPr>
        <w:t xml:space="preserve"> am ashamed.</w:t>
      </w:r>
      <w:r w:rsidR="00F47B7D">
        <w:rPr>
          <w:rFonts w:cs="Times New Roman"/>
          <w:sz w:val="24"/>
          <w:szCs w:val="24"/>
        </w:rPr>
        <w:t xml:space="preserve"> (Hemsterhuis [1778] 2015,</w:t>
      </w:r>
      <w:r w:rsidR="00094BA3">
        <w:rPr>
          <w:rFonts w:cs="Times New Roman"/>
          <w:sz w:val="24"/>
          <w:szCs w:val="24"/>
        </w:rPr>
        <w:t xml:space="preserve"> pp.</w:t>
      </w:r>
      <w:r w:rsidR="00F47B7D">
        <w:rPr>
          <w:rFonts w:cs="Times New Roman"/>
          <w:sz w:val="24"/>
          <w:szCs w:val="24"/>
        </w:rPr>
        <w:t xml:space="preserve"> 334-6</w:t>
      </w:r>
      <w:r w:rsidR="005A2473">
        <w:rPr>
          <w:rFonts w:cs="Times New Roman"/>
          <w:sz w:val="24"/>
          <w:szCs w:val="24"/>
        </w:rPr>
        <w:t>)</w:t>
      </w:r>
    </w:p>
    <w:p w:rsidR="00385ADD" w:rsidRPr="00AF50A0" w:rsidRDefault="00385ADD" w:rsidP="00B53330">
      <w:pPr>
        <w:spacing w:after="0" w:line="480" w:lineRule="auto"/>
        <w:jc w:val="both"/>
      </w:pPr>
    </w:p>
    <w:p w:rsidR="001B67F4" w:rsidRPr="00AF50A0" w:rsidRDefault="006B1282" w:rsidP="00B53330">
      <w:pPr>
        <w:spacing w:after="0" w:line="480" w:lineRule="auto"/>
        <w:jc w:val="both"/>
        <w:rPr>
          <w:rFonts w:cs="Times New Roman"/>
          <w:sz w:val="24"/>
          <w:szCs w:val="24"/>
        </w:rPr>
      </w:pPr>
      <w:r>
        <w:rPr>
          <w:rFonts w:eastAsia="Times New Roman" w:cs="Times New Roman"/>
          <w:color w:val="000000"/>
          <w:sz w:val="24"/>
          <w:szCs w:val="24"/>
          <w:lang w:eastAsia="en-GB"/>
        </w:rPr>
        <w:t xml:space="preserve">So opens François </w:t>
      </w:r>
      <w:proofErr w:type="spellStart"/>
      <w:r>
        <w:rPr>
          <w:rFonts w:eastAsia="Times New Roman" w:cs="Times New Roman"/>
          <w:color w:val="000000"/>
          <w:sz w:val="24"/>
          <w:szCs w:val="24"/>
          <w:lang w:eastAsia="en-GB"/>
        </w:rPr>
        <w:t>Hemsterhuis</w:t>
      </w:r>
      <w:proofErr w:type="spellEnd"/>
      <w:r>
        <w:rPr>
          <w:rFonts w:eastAsia="Times New Roman" w:cs="Times New Roman"/>
          <w:color w:val="000000"/>
          <w:sz w:val="24"/>
          <w:szCs w:val="24"/>
          <w:lang w:eastAsia="en-GB"/>
        </w:rPr>
        <w:t>’ 1778</w:t>
      </w:r>
      <w:r w:rsidR="001B67F4" w:rsidRPr="00AF50A0">
        <w:rPr>
          <w:rFonts w:eastAsia="Times New Roman" w:cs="Times New Roman"/>
          <w:color w:val="000000"/>
          <w:sz w:val="24"/>
          <w:szCs w:val="24"/>
          <w:lang w:eastAsia="en-GB"/>
        </w:rPr>
        <w:t xml:space="preserve"> dialogue, </w:t>
      </w:r>
      <w:proofErr w:type="spellStart"/>
      <w:r w:rsidR="001B67F4" w:rsidRPr="00AF50A0">
        <w:rPr>
          <w:rFonts w:eastAsia="Times New Roman" w:cs="Times New Roman"/>
          <w:i/>
          <w:color w:val="000000"/>
          <w:sz w:val="24"/>
          <w:szCs w:val="24"/>
          <w:lang w:eastAsia="en-GB"/>
        </w:rPr>
        <w:t>Sophyle</w:t>
      </w:r>
      <w:proofErr w:type="spellEnd"/>
      <w:r>
        <w:rPr>
          <w:rFonts w:eastAsia="Times New Roman" w:cs="Times New Roman"/>
          <w:i/>
          <w:color w:val="000000"/>
          <w:sz w:val="24"/>
          <w:szCs w:val="24"/>
          <w:lang w:eastAsia="en-GB"/>
        </w:rPr>
        <w:t>,</w:t>
      </w:r>
      <w:r w:rsidR="001B67F4" w:rsidRPr="00AF50A0">
        <w:rPr>
          <w:rFonts w:eastAsia="Times New Roman" w:cs="Times New Roman"/>
          <w:i/>
          <w:color w:val="000000"/>
          <w:sz w:val="24"/>
          <w:szCs w:val="24"/>
          <w:lang w:eastAsia="en-GB"/>
        </w:rPr>
        <w:t xml:space="preserve"> </w:t>
      </w:r>
      <w:proofErr w:type="spellStart"/>
      <w:r w:rsidR="001B67F4" w:rsidRPr="00AF50A0">
        <w:rPr>
          <w:rFonts w:eastAsia="Times New Roman" w:cs="Times New Roman"/>
          <w:i/>
          <w:color w:val="000000"/>
          <w:sz w:val="24"/>
          <w:szCs w:val="24"/>
          <w:lang w:eastAsia="en-GB"/>
        </w:rPr>
        <w:t>ou</w:t>
      </w:r>
      <w:proofErr w:type="spellEnd"/>
      <w:r>
        <w:rPr>
          <w:rFonts w:eastAsia="Times New Roman" w:cs="Times New Roman"/>
          <w:i/>
          <w:color w:val="000000"/>
          <w:sz w:val="24"/>
          <w:szCs w:val="24"/>
          <w:lang w:eastAsia="en-GB"/>
        </w:rPr>
        <w:t xml:space="preserve"> de</w:t>
      </w:r>
      <w:r w:rsidR="001B67F4" w:rsidRPr="00AF50A0">
        <w:rPr>
          <w:rFonts w:eastAsia="Times New Roman" w:cs="Times New Roman"/>
          <w:i/>
          <w:color w:val="000000"/>
          <w:sz w:val="24"/>
          <w:szCs w:val="24"/>
          <w:lang w:eastAsia="en-GB"/>
        </w:rPr>
        <w:t xml:space="preserve"> la </w:t>
      </w:r>
      <w:proofErr w:type="spellStart"/>
      <w:r w:rsidR="001B67F4" w:rsidRPr="00AF50A0">
        <w:rPr>
          <w:rFonts w:eastAsia="Times New Roman" w:cs="Times New Roman"/>
          <w:i/>
          <w:color w:val="000000"/>
          <w:sz w:val="24"/>
          <w:szCs w:val="24"/>
          <w:lang w:eastAsia="en-GB"/>
        </w:rPr>
        <w:t>philosophie</w:t>
      </w:r>
      <w:proofErr w:type="spellEnd"/>
      <w:proofErr w:type="gramStart"/>
      <w:r w:rsidR="001B67F4" w:rsidRPr="00AF50A0">
        <w:rPr>
          <w:rFonts w:eastAsia="Times New Roman" w:cs="Times New Roman"/>
          <w:color w:val="000000"/>
          <w:sz w:val="24"/>
          <w:szCs w:val="24"/>
          <w:lang w:eastAsia="en-GB"/>
        </w:rPr>
        <w:t>—‘</w:t>
      </w:r>
      <w:proofErr w:type="gramEnd"/>
      <w:r w:rsidR="001B67F4" w:rsidRPr="00AF50A0">
        <w:rPr>
          <w:rFonts w:eastAsia="Times New Roman" w:cs="Times New Roman"/>
          <w:color w:val="000000"/>
          <w:sz w:val="24"/>
          <w:szCs w:val="24"/>
          <w:lang w:eastAsia="en-GB"/>
        </w:rPr>
        <w:t>the ABC of all orthodox philosophy’, as he was later to call it</w:t>
      </w:r>
      <w:r w:rsidR="005A2473">
        <w:rPr>
          <w:rFonts w:eastAsia="Times New Roman" w:cs="Times New Roman"/>
          <w:color w:val="000000"/>
          <w:sz w:val="24"/>
          <w:szCs w:val="24"/>
          <w:lang w:eastAsia="en-GB"/>
        </w:rPr>
        <w:t xml:space="preserve"> (2012, 10:15)</w:t>
      </w:r>
      <w:r w:rsidR="001B67F4" w:rsidRPr="00AF50A0">
        <w:rPr>
          <w:rFonts w:eastAsia="Times New Roman" w:cs="Times New Roman"/>
          <w:color w:val="000000"/>
          <w:sz w:val="24"/>
          <w:szCs w:val="24"/>
          <w:lang w:eastAsia="en-GB"/>
        </w:rPr>
        <w:t>.</w:t>
      </w:r>
      <w:r w:rsidR="00A75D52" w:rsidRPr="00AF50A0">
        <w:rPr>
          <w:rFonts w:eastAsia="Times New Roman" w:cs="Times New Roman"/>
          <w:color w:val="000000"/>
          <w:sz w:val="24"/>
          <w:szCs w:val="24"/>
          <w:lang w:eastAsia="en-GB"/>
        </w:rPr>
        <w:t xml:space="preserve"> Taking the part of </w:t>
      </w:r>
      <w:proofErr w:type="spellStart"/>
      <w:r w:rsidR="00A75D52" w:rsidRPr="00AF50A0">
        <w:rPr>
          <w:rFonts w:eastAsia="Times New Roman" w:cs="Times New Roman"/>
          <w:color w:val="000000"/>
          <w:sz w:val="24"/>
          <w:szCs w:val="24"/>
          <w:lang w:eastAsia="en-GB"/>
        </w:rPr>
        <w:t>Euthyphron</w:t>
      </w:r>
      <w:proofErr w:type="spellEnd"/>
      <w:r w:rsidR="00A75D52" w:rsidRPr="00AF50A0">
        <w:rPr>
          <w:rFonts w:eastAsia="Times New Roman" w:cs="Times New Roman"/>
          <w:color w:val="000000"/>
          <w:sz w:val="24"/>
          <w:szCs w:val="24"/>
          <w:lang w:eastAsia="en-GB"/>
        </w:rPr>
        <w:t xml:space="preserve">, </w:t>
      </w:r>
      <w:proofErr w:type="spellStart"/>
      <w:r w:rsidR="00A75D52" w:rsidRPr="00AF50A0">
        <w:rPr>
          <w:rFonts w:eastAsia="Times New Roman" w:cs="Times New Roman"/>
          <w:color w:val="000000"/>
          <w:sz w:val="24"/>
          <w:szCs w:val="24"/>
          <w:lang w:eastAsia="en-GB"/>
        </w:rPr>
        <w:t>Hemsterhuis</w:t>
      </w:r>
      <w:proofErr w:type="spellEnd"/>
      <w:r w:rsidR="00A75D52" w:rsidRPr="00AF50A0">
        <w:rPr>
          <w:rFonts w:eastAsia="Times New Roman" w:cs="Times New Roman"/>
          <w:color w:val="000000"/>
          <w:sz w:val="24"/>
          <w:szCs w:val="24"/>
          <w:lang w:eastAsia="en-GB"/>
        </w:rPr>
        <w:t xml:space="preserve"> argues </w:t>
      </w:r>
      <w:r>
        <w:rPr>
          <w:rFonts w:eastAsia="Times New Roman" w:cs="Times New Roman"/>
          <w:color w:val="000000"/>
          <w:sz w:val="24"/>
          <w:szCs w:val="24"/>
          <w:lang w:eastAsia="en-GB"/>
        </w:rPr>
        <w:t xml:space="preserve">against what he considers </w:t>
      </w:r>
      <w:r w:rsidR="00A75D52" w:rsidRPr="00AF50A0">
        <w:rPr>
          <w:rFonts w:eastAsia="Times New Roman" w:cs="Times New Roman"/>
          <w:color w:val="000000"/>
          <w:sz w:val="24"/>
          <w:szCs w:val="24"/>
          <w:lang w:eastAsia="en-GB"/>
        </w:rPr>
        <w:t xml:space="preserve">the </w:t>
      </w:r>
      <w:r>
        <w:rPr>
          <w:rFonts w:eastAsia="Times New Roman" w:cs="Times New Roman"/>
          <w:color w:val="000000"/>
          <w:sz w:val="24"/>
          <w:szCs w:val="24"/>
          <w:lang w:eastAsia="en-GB"/>
        </w:rPr>
        <w:t xml:space="preserve">prevailing </w:t>
      </w:r>
      <w:r w:rsidR="00A75D52" w:rsidRPr="00AF50A0">
        <w:rPr>
          <w:rFonts w:eastAsia="Times New Roman" w:cs="Times New Roman"/>
          <w:color w:val="000000"/>
          <w:sz w:val="24"/>
          <w:szCs w:val="24"/>
          <w:lang w:eastAsia="en-GB"/>
        </w:rPr>
        <w:t xml:space="preserve">eighteenth-century reduction of experience to </w:t>
      </w:r>
      <w:r w:rsidR="005D2ACF">
        <w:rPr>
          <w:rFonts w:eastAsia="Times New Roman" w:cs="Times New Roman"/>
          <w:color w:val="000000"/>
          <w:sz w:val="24"/>
          <w:szCs w:val="24"/>
          <w:lang w:eastAsia="en-GB"/>
        </w:rPr>
        <w:t>sensible properties of matter</w:t>
      </w:r>
      <w:r>
        <w:rPr>
          <w:rFonts w:eastAsia="Times New Roman" w:cs="Times New Roman"/>
          <w:color w:val="000000"/>
          <w:sz w:val="24"/>
          <w:szCs w:val="24"/>
          <w:lang w:eastAsia="en-GB"/>
        </w:rPr>
        <w:t xml:space="preserve"> (represented by</w:t>
      </w:r>
      <w:r w:rsidR="00A75D52" w:rsidRPr="00AF50A0">
        <w:rPr>
          <w:rFonts w:eastAsia="Times New Roman" w:cs="Times New Roman"/>
          <w:color w:val="000000"/>
          <w:sz w:val="24"/>
          <w:szCs w:val="24"/>
          <w:lang w:eastAsia="en-GB"/>
        </w:rPr>
        <w:t xml:space="preserve"> </w:t>
      </w:r>
      <w:proofErr w:type="spellStart"/>
      <w:r w:rsidR="00A75D52" w:rsidRPr="00AF50A0">
        <w:rPr>
          <w:rFonts w:eastAsia="Times New Roman" w:cs="Times New Roman"/>
          <w:color w:val="000000"/>
          <w:sz w:val="24"/>
          <w:szCs w:val="24"/>
          <w:lang w:eastAsia="en-GB"/>
        </w:rPr>
        <w:t>Sophyle</w:t>
      </w:r>
      <w:proofErr w:type="spellEnd"/>
      <w:r>
        <w:rPr>
          <w:rFonts w:eastAsia="Times New Roman" w:cs="Times New Roman"/>
          <w:color w:val="000000"/>
          <w:sz w:val="24"/>
          <w:szCs w:val="24"/>
          <w:lang w:eastAsia="en-GB"/>
        </w:rPr>
        <w:t>)</w:t>
      </w:r>
      <w:r w:rsidR="00A75D52" w:rsidRPr="00AF50A0">
        <w:rPr>
          <w:rFonts w:eastAsia="Times New Roman" w:cs="Times New Roman"/>
          <w:color w:val="000000"/>
          <w:sz w:val="24"/>
          <w:szCs w:val="24"/>
          <w:lang w:eastAsia="en-GB"/>
        </w:rPr>
        <w:t xml:space="preserve">. Hemsterhuis’ point is a basic one: there is more to experience than </w:t>
      </w:r>
      <w:r>
        <w:rPr>
          <w:rFonts w:eastAsia="Times New Roman" w:cs="Times New Roman"/>
          <w:color w:val="000000"/>
          <w:sz w:val="24"/>
          <w:szCs w:val="24"/>
          <w:lang w:eastAsia="en-GB"/>
        </w:rPr>
        <w:t>is</w:t>
      </w:r>
      <w:r w:rsidR="00A75D52" w:rsidRPr="00AF50A0">
        <w:rPr>
          <w:rFonts w:eastAsia="Times New Roman" w:cs="Times New Roman"/>
          <w:color w:val="000000"/>
          <w:sz w:val="24"/>
          <w:szCs w:val="24"/>
          <w:lang w:eastAsia="en-GB"/>
        </w:rPr>
        <w:t xml:space="preserve"> dreamt of in any s</w:t>
      </w:r>
      <w:r>
        <w:rPr>
          <w:rFonts w:eastAsia="Times New Roman" w:cs="Times New Roman"/>
          <w:color w:val="000000"/>
          <w:sz w:val="24"/>
          <w:szCs w:val="24"/>
          <w:lang w:eastAsia="en-GB"/>
        </w:rPr>
        <w:t>ensualist philosophy</w:t>
      </w:r>
      <w:r w:rsidR="00621E78">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t>
      </w:r>
      <w:r w:rsidR="00621E78">
        <w:rPr>
          <w:rFonts w:eastAsia="Times New Roman" w:cs="Times New Roman"/>
          <w:color w:val="000000"/>
          <w:sz w:val="24"/>
          <w:szCs w:val="24"/>
          <w:lang w:eastAsia="en-GB"/>
        </w:rPr>
        <w:t>B</w:t>
      </w:r>
      <w:r>
        <w:rPr>
          <w:rFonts w:eastAsia="Times New Roman" w:cs="Times New Roman"/>
          <w:color w:val="000000"/>
          <w:sz w:val="24"/>
          <w:szCs w:val="24"/>
          <w:lang w:eastAsia="en-GB"/>
        </w:rPr>
        <w:t>ut to make his case, he</w:t>
      </w:r>
      <w:r w:rsidR="00A75D52" w:rsidRPr="00AF50A0">
        <w:rPr>
          <w:rFonts w:eastAsia="Times New Roman" w:cs="Times New Roman"/>
          <w:color w:val="000000"/>
          <w:sz w:val="24"/>
          <w:szCs w:val="24"/>
          <w:lang w:eastAsia="en-GB"/>
        </w:rPr>
        <w:t xml:space="preserve"> does not pit</w:t>
      </w:r>
      <w:r>
        <w:rPr>
          <w:rFonts w:eastAsia="Times New Roman" w:cs="Times New Roman"/>
          <w:color w:val="000000"/>
          <w:sz w:val="24"/>
          <w:szCs w:val="24"/>
          <w:lang w:eastAsia="en-GB"/>
        </w:rPr>
        <w:t xml:space="preserve"> </w:t>
      </w:r>
      <w:r w:rsidR="005D2ACF">
        <w:rPr>
          <w:rFonts w:eastAsia="Times New Roman" w:cs="Times New Roman"/>
          <w:color w:val="000000"/>
          <w:sz w:val="24"/>
          <w:szCs w:val="24"/>
          <w:lang w:eastAsia="en-GB"/>
        </w:rPr>
        <w:t>some</w:t>
      </w:r>
      <w:r>
        <w:rPr>
          <w:rFonts w:eastAsia="Times New Roman" w:cs="Times New Roman"/>
          <w:color w:val="000000"/>
          <w:sz w:val="24"/>
          <w:szCs w:val="24"/>
          <w:lang w:eastAsia="en-GB"/>
        </w:rPr>
        <w:t xml:space="preserve"> variant of</w:t>
      </w:r>
      <w:r w:rsidR="00A75D52" w:rsidRPr="00AF50A0">
        <w:rPr>
          <w:rFonts w:eastAsia="Times New Roman" w:cs="Times New Roman"/>
          <w:color w:val="000000"/>
          <w:sz w:val="24"/>
          <w:szCs w:val="24"/>
          <w:lang w:eastAsia="en-GB"/>
        </w:rPr>
        <w:t xml:space="preserve"> rationalism, natural theology or fideism against empiricism; </w:t>
      </w:r>
      <w:r>
        <w:rPr>
          <w:rFonts w:eastAsia="Times New Roman" w:cs="Times New Roman"/>
          <w:color w:val="000000"/>
          <w:sz w:val="24"/>
          <w:szCs w:val="24"/>
          <w:lang w:eastAsia="en-GB"/>
        </w:rPr>
        <w:t xml:space="preserve">instead, the dialogue </w:t>
      </w:r>
      <w:r w:rsidR="00727CA5">
        <w:rPr>
          <w:rFonts w:eastAsia="Times New Roman" w:cs="Times New Roman"/>
          <w:color w:val="000000"/>
          <w:sz w:val="24"/>
          <w:szCs w:val="24"/>
          <w:lang w:eastAsia="en-GB"/>
        </w:rPr>
        <w:t>enacts</w:t>
      </w:r>
      <w:r w:rsidR="00A75D52" w:rsidRPr="00AF50A0">
        <w:rPr>
          <w:rFonts w:eastAsia="Times New Roman" w:cs="Times New Roman"/>
          <w:color w:val="000000"/>
          <w:sz w:val="24"/>
          <w:szCs w:val="24"/>
          <w:lang w:eastAsia="en-GB"/>
        </w:rPr>
        <w:t xml:space="preserve"> a contest between two</w:t>
      </w:r>
      <w:r>
        <w:rPr>
          <w:rFonts w:eastAsia="Times New Roman" w:cs="Times New Roman"/>
          <w:color w:val="000000"/>
          <w:sz w:val="24"/>
          <w:szCs w:val="24"/>
          <w:lang w:eastAsia="en-GB"/>
        </w:rPr>
        <w:t xml:space="preserve"> empiricisms. B</w:t>
      </w:r>
      <w:r w:rsidR="00A75D52" w:rsidRPr="00AF50A0">
        <w:rPr>
          <w:rFonts w:eastAsia="Times New Roman" w:cs="Times New Roman"/>
          <w:color w:val="000000"/>
          <w:sz w:val="24"/>
          <w:szCs w:val="24"/>
          <w:lang w:eastAsia="en-GB"/>
        </w:rPr>
        <w:t>oth sides agree that philosophy’s</w:t>
      </w:r>
      <w:r w:rsidR="00A75D52" w:rsidRPr="00AF50A0">
        <w:rPr>
          <w:rFonts w:cs="Times New Roman"/>
          <w:sz w:val="24"/>
          <w:szCs w:val="24"/>
        </w:rPr>
        <w:t xml:space="preserve"> ‘unshakeable basis is experience, and there is no truth beyond it’, that a ‘philosophy founded on experie</w:t>
      </w:r>
      <w:r>
        <w:rPr>
          <w:rFonts w:cs="Times New Roman"/>
          <w:sz w:val="24"/>
          <w:szCs w:val="24"/>
        </w:rPr>
        <w:t>nce is evidently the only good one’; rather, w</w:t>
      </w:r>
      <w:r w:rsidR="00A75D52" w:rsidRPr="00AF50A0">
        <w:rPr>
          <w:rFonts w:cs="Times New Roman"/>
          <w:sz w:val="24"/>
          <w:szCs w:val="24"/>
        </w:rPr>
        <w:t>hat distinguishes these empiricism</w:t>
      </w:r>
      <w:r>
        <w:rPr>
          <w:rFonts w:cs="Times New Roman"/>
          <w:sz w:val="24"/>
          <w:szCs w:val="24"/>
        </w:rPr>
        <w:t>s</w:t>
      </w:r>
      <w:r w:rsidR="00A75D52" w:rsidRPr="00AF50A0">
        <w:rPr>
          <w:rFonts w:cs="Times New Roman"/>
          <w:sz w:val="24"/>
          <w:szCs w:val="24"/>
        </w:rPr>
        <w:t xml:space="preserve"> is their speculative intent. </w:t>
      </w:r>
      <w:proofErr w:type="spellStart"/>
      <w:r w:rsidR="00A75D52" w:rsidRPr="00AF50A0">
        <w:rPr>
          <w:rFonts w:cs="Times New Roman"/>
          <w:sz w:val="24"/>
          <w:szCs w:val="24"/>
        </w:rPr>
        <w:t>Sophyle</w:t>
      </w:r>
      <w:proofErr w:type="spellEnd"/>
      <w:r w:rsidR="00A75D52" w:rsidRPr="00AF50A0">
        <w:rPr>
          <w:rFonts w:cs="Times New Roman"/>
          <w:sz w:val="24"/>
          <w:szCs w:val="24"/>
        </w:rPr>
        <w:t xml:space="preserve">, faithful to the Lockean </w:t>
      </w:r>
      <w:r>
        <w:rPr>
          <w:rFonts w:cs="Times New Roman"/>
          <w:sz w:val="24"/>
          <w:szCs w:val="24"/>
        </w:rPr>
        <w:t>tradition, insists that philosophy’s</w:t>
      </w:r>
      <w:r w:rsidR="00A75D52" w:rsidRPr="00AF50A0">
        <w:rPr>
          <w:rFonts w:cs="Times New Roman"/>
          <w:sz w:val="24"/>
          <w:szCs w:val="24"/>
        </w:rPr>
        <w:t xml:space="preserve"> primary purpose is critical: empiricism ‘delivers us from prejudices, and it makes clear the precise limits of our knowledge’. </w:t>
      </w:r>
      <w:r>
        <w:rPr>
          <w:rFonts w:cs="Times New Roman"/>
          <w:sz w:val="24"/>
          <w:szCs w:val="24"/>
        </w:rPr>
        <w:t xml:space="preserve">However, </w:t>
      </w:r>
      <w:proofErr w:type="spellStart"/>
      <w:r>
        <w:rPr>
          <w:rFonts w:cs="Times New Roman"/>
          <w:sz w:val="24"/>
          <w:szCs w:val="24"/>
        </w:rPr>
        <w:t>Euthyphron</w:t>
      </w:r>
      <w:proofErr w:type="spellEnd"/>
      <w:r>
        <w:rPr>
          <w:rFonts w:cs="Times New Roman"/>
          <w:sz w:val="24"/>
          <w:szCs w:val="24"/>
        </w:rPr>
        <w:t xml:space="preserve"> (i.e. </w:t>
      </w:r>
      <w:r w:rsidR="00900258" w:rsidRPr="00AF50A0">
        <w:rPr>
          <w:rFonts w:cs="Times New Roman"/>
          <w:sz w:val="24"/>
          <w:szCs w:val="24"/>
        </w:rPr>
        <w:t>Hemsterhuis</w:t>
      </w:r>
      <w:r>
        <w:rPr>
          <w:rFonts w:cs="Times New Roman"/>
          <w:sz w:val="24"/>
          <w:szCs w:val="24"/>
        </w:rPr>
        <w:t>)</w:t>
      </w:r>
      <w:r w:rsidR="00900258" w:rsidRPr="00AF50A0">
        <w:rPr>
          <w:rFonts w:cs="Times New Roman"/>
          <w:sz w:val="24"/>
          <w:szCs w:val="24"/>
        </w:rPr>
        <w:t xml:space="preserve"> refigures empiricism as ampliative, taking the philosopher beyond the present state of knowledge </w:t>
      </w:r>
      <w:r>
        <w:rPr>
          <w:rFonts w:cs="Times New Roman"/>
          <w:sz w:val="24"/>
          <w:szCs w:val="24"/>
        </w:rPr>
        <w:t>in</w:t>
      </w:r>
      <w:r w:rsidR="00900258" w:rsidRPr="00AF50A0">
        <w:rPr>
          <w:rFonts w:cs="Times New Roman"/>
          <w:sz w:val="24"/>
          <w:szCs w:val="24"/>
        </w:rPr>
        <w:t>to ‘unknown lands’. Hemsterhuis attempts to expand the range of possible knowledge through new experiences.</w:t>
      </w:r>
    </w:p>
    <w:p w:rsidR="00900258" w:rsidRPr="00AF50A0" w:rsidRDefault="00900258" w:rsidP="00B53330">
      <w:pPr>
        <w:spacing w:after="0" w:line="480" w:lineRule="auto"/>
        <w:jc w:val="both"/>
        <w:rPr>
          <w:rFonts w:cs="Times New Roman"/>
          <w:sz w:val="24"/>
          <w:szCs w:val="24"/>
        </w:rPr>
      </w:pPr>
      <w:r w:rsidRPr="00AF50A0">
        <w:rPr>
          <w:rFonts w:cs="Times New Roman"/>
          <w:sz w:val="24"/>
          <w:szCs w:val="24"/>
        </w:rPr>
        <w:tab/>
        <w:t xml:space="preserve">Hemsterhuis’ </w:t>
      </w:r>
      <w:r w:rsidR="005D2ACF">
        <w:rPr>
          <w:rFonts w:cs="Times New Roman"/>
          <w:sz w:val="24"/>
          <w:szCs w:val="24"/>
        </w:rPr>
        <w:t>avocation of</w:t>
      </w:r>
      <w:r w:rsidRPr="00AF50A0">
        <w:rPr>
          <w:rFonts w:cs="Times New Roman"/>
          <w:sz w:val="24"/>
          <w:szCs w:val="24"/>
        </w:rPr>
        <w:t xml:space="preserve"> a speculative form of empiricis</w:t>
      </w:r>
      <w:r w:rsidR="00A52408">
        <w:rPr>
          <w:rFonts w:cs="Times New Roman"/>
          <w:sz w:val="24"/>
          <w:szCs w:val="24"/>
        </w:rPr>
        <w:t xml:space="preserve">m—an empiricism that refuses </w:t>
      </w:r>
      <w:r w:rsidRPr="00AF50A0">
        <w:rPr>
          <w:rFonts w:cs="Times New Roman"/>
          <w:sz w:val="24"/>
          <w:szCs w:val="24"/>
        </w:rPr>
        <w:t>merely</w:t>
      </w:r>
      <w:r w:rsidR="00A52408">
        <w:rPr>
          <w:rFonts w:cs="Times New Roman"/>
          <w:sz w:val="24"/>
          <w:szCs w:val="24"/>
        </w:rPr>
        <w:t xml:space="preserve"> to</w:t>
      </w:r>
      <w:r w:rsidRPr="00AF50A0">
        <w:rPr>
          <w:rFonts w:cs="Times New Roman"/>
          <w:sz w:val="24"/>
          <w:szCs w:val="24"/>
        </w:rPr>
        <w:t xml:space="preserve"> d</w:t>
      </w:r>
      <w:r w:rsidR="0034457F">
        <w:rPr>
          <w:rFonts w:cs="Times New Roman"/>
          <w:sz w:val="24"/>
          <w:szCs w:val="24"/>
        </w:rPr>
        <w:t>elimit</w:t>
      </w:r>
      <w:r w:rsidRPr="00AF50A0">
        <w:rPr>
          <w:rFonts w:cs="Times New Roman"/>
          <w:sz w:val="24"/>
          <w:szCs w:val="24"/>
        </w:rPr>
        <w:t xml:space="preserve"> the ‘precise limits of our knowledge’</w:t>
      </w:r>
      <w:r w:rsidR="00A52408">
        <w:rPr>
          <w:rFonts w:cs="Times New Roman"/>
          <w:sz w:val="24"/>
          <w:szCs w:val="24"/>
        </w:rPr>
        <w:t>,</w:t>
      </w:r>
      <w:r w:rsidRPr="00AF50A0">
        <w:rPr>
          <w:rFonts w:cs="Times New Roman"/>
          <w:sz w:val="24"/>
          <w:szCs w:val="24"/>
        </w:rPr>
        <w:t xml:space="preserve"> </w:t>
      </w:r>
      <w:r w:rsidR="00A52408">
        <w:rPr>
          <w:rFonts w:cs="Times New Roman"/>
          <w:sz w:val="24"/>
          <w:szCs w:val="24"/>
        </w:rPr>
        <w:t>but</w:t>
      </w:r>
      <w:r w:rsidRPr="00AF50A0">
        <w:rPr>
          <w:rFonts w:cs="Times New Roman"/>
          <w:sz w:val="24"/>
          <w:szCs w:val="24"/>
        </w:rPr>
        <w:t xml:space="preserve"> instead progressively transcends them—found numerous adherents among Idealists and Romantics at the turn of the nineteenth century, and it is, I am going to implicitly suggest in what follows, no surprise that two of his most avid readers were Victor Cousin</w:t>
      </w:r>
      <w:r w:rsidR="005D2ACF">
        <w:rPr>
          <w:rFonts w:cs="Times New Roman"/>
          <w:sz w:val="24"/>
          <w:szCs w:val="24"/>
        </w:rPr>
        <w:t xml:space="preserve"> and</w:t>
      </w:r>
      <w:r w:rsidR="005D2ACF" w:rsidRPr="005D2ACF">
        <w:rPr>
          <w:rFonts w:cs="Times New Roman"/>
          <w:sz w:val="24"/>
          <w:szCs w:val="24"/>
        </w:rPr>
        <w:t xml:space="preserve"> </w:t>
      </w:r>
      <w:r w:rsidR="005D2ACF" w:rsidRPr="00AF50A0">
        <w:rPr>
          <w:rFonts w:cs="Times New Roman"/>
          <w:sz w:val="24"/>
          <w:szCs w:val="24"/>
        </w:rPr>
        <w:t>F.W.J. Schelling</w:t>
      </w:r>
      <w:r w:rsidRPr="00AF50A0">
        <w:rPr>
          <w:rFonts w:cs="Times New Roman"/>
          <w:sz w:val="24"/>
          <w:szCs w:val="24"/>
        </w:rPr>
        <w:t>.</w:t>
      </w:r>
      <w:r w:rsidR="00F87AE0">
        <w:rPr>
          <w:rStyle w:val="FootnoteReference"/>
          <w:rFonts w:cs="Times New Roman"/>
          <w:sz w:val="24"/>
          <w:szCs w:val="24"/>
        </w:rPr>
        <w:footnoteReference w:id="2"/>
      </w:r>
      <w:r w:rsidRPr="00AF50A0">
        <w:rPr>
          <w:rFonts w:cs="Times New Roman"/>
          <w:sz w:val="24"/>
          <w:szCs w:val="24"/>
        </w:rPr>
        <w:t xml:space="preserve"> </w:t>
      </w:r>
      <w:r w:rsidR="00A52408">
        <w:rPr>
          <w:rFonts w:cs="Times New Roman"/>
          <w:sz w:val="24"/>
          <w:szCs w:val="24"/>
        </w:rPr>
        <w:t xml:space="preserve">For </w:t>
      </w:r>
      <w:r w:rsidRPr="00AF50A0">
        <w:rPr>
          <w:rFonts w:cs="Times New Roman"/>
          <w:sz w:val="24"/>
          <w:szCs w:val="24"/>
        </w:rPr>
        <w:t>this</w:t>
      </w:r>
      <w:r w:rsidR="00A52408">
        <w:rPr>
          <w:rFonts w:cs="Times New Roman"/>
          <w:sz w:val="24"/>
          <w:szCs w:val="24"/>
        </w:rPr>
        <w:t xml:space="preserve"> </w:t>
      </w:r>
      <w:proofErr w:type="spellStart"/>
      <w:r w:rsidR="00A52408">
        <w:rPr>
          <w:rFonts w:cs="Times New Roman"/>
          <w:sz w:val="24"/>
          <w:szCs w:val="24"/>
        </w:rPr>
        <w:t>Hemsterhuisian</w:t>
      </w:r>
      <w:proofErr w:type="spellEnd"/>
      <w:r w:rsidRPr="00AF50A0">
        <w:rPr>
          <w:rFonts w:cs="Times New Roman"/>
          <w:sz w:val="24"/>
          <w:szCs w:val="24"/>
        </w:rPr>
        <w:t xml:space="preserve"> tradition </w:t>
      </w:r>
      <w:r w:rsidR="00A52408">
        <w:rPr>
          <w:rFonts w:cs="Times New Roman"/>
          <w:sz w:val="24"/>
          <w:szCs w:val="24"/>
        </w:rPr>
        <w:t xml:space="preserve">centred on </w:t>
      </w:r>
      <w:r w:rsidR="00A41225" w:rsidRPr="00AF50A0">
        <w:rPr>
          <w:rFonts w:cs="Times New Roman"/>
          <w:sz w:val="24"/>
          <w:szCs w:val="24"/>
        </w:rPr>
        <w:t xml:space="preserve">the </w:t>
      </w:r>
      <w:r w:rsidR="00A52408">
        <w:rPr>
          <w:rFonts w:cs="Times New Roman"/>
          <w:sz w:val="24"/>
          <w:szCs w:val="24"/>
        </w:rPr>
        <w:t>possibility of</w:t>
      </w:r>
      <w:r w:rsidR="00A41225" w:rsidRPr="00AF50A0">
        <w:rPr>
          <w:rFonts w:cs="Times New Roman"/>
          <w:sz w:val="24"/>
          <w:szCs w:val="24"/>
        </w:rPr>
        <w:t xml:space="preserve"> an ampliative empiricism, of, crudely put, becoming sensible of the supersensible. It is a tradition that runs through Herder’s revalorisation of </w:t>
      </w:r>
      <w:r w:rsidR="00A41225" w:rsidRPr="00AF50A0">
        <w:rPr>
          <w:rFonts w:cs="Times New Roman"/>
          <w:i/>
          <w:sz w:val="24"/>
          <w:szCs w:val="24"/>
        </w:rPr>
        <w:t>aesthesis</w:t>
      </w:r>
      <w:r w:rsidR="00A41225" w:rsidRPr="00AF50A0">
        <w:rPr>
          <w:rFonts w:cs="Times New Roman"/>
          <w:sz w:val="24"/>
          <w:szCs w:val="24"/>
        </w:rPr>
        <w:t xml:space="preserve">, Jacobi’s early </w:t>
      </w:r>
      <w:r w:rsidR="00061A4C">
        <w:rPr>
          <w:rFonts w:cs="Times New Roman"/>
          <w:sz w:val="24"/>
          <w:szCs w:val="24"/>
        </w:rPr>
        <w:t>fascination with</w:t>
      </w:r>
      <w:r w:rsidR="00A41225" w:rsidRPr="00AF50A0">
        <w:rPr>
          <w:rFonts w:cs="Times New Roman"/>
          <w:sz w:val="24"/>
          <w:szCs w:val="24"/>
        </w:rPr>
        <w:t xml:space="preserve"> enthusiasm and Novalis’ magic </w:t>
      </w:r>
      <w:r w:rsidR="00A41225" w:rsidRPr="00AF50A0">
        <w:rPr>
          <w:rFonts w:cs="Times New Roman"/>
          <w:sz w:val="24"/>
          <w:szCs w:val="24"/>
        </w:rPr>
        <w:lastRenderedPageBreak/>
        <w:t xml:space="preserve">idealism into—I will contend—Schelling’s late </w:t>
      </w:r>
      <w:r w:rsidR="00A52408">
        <w:rPr>
          <w:rFonts w:cs="Times New Roman"/>
          <w:sz w:val="24"/>
          <w:szCs w:val="24"/>
        </w:rPr>
        <w:t>a priori</w:t>
      </w:r>
      <w:r w:rsidR="00A41225" w:rsidRPr="00AF50A0">
        <w:rPr>
          <w:rFonts w:cs="Times New Roman"/>
          <w:sz w:val="24"/>
          <w:szCs w:val="24"/>
        </w:rPr>
        <w:t xml:space="preserve"> empiricism and Cousin’s metaphysical psychology.</w:t>
      </w:r>
    </w:p>
    <w:p w:rsidR="00094BA3" w:rsidRDefault="00A41225" w:rsidP="0022009B">
      <w:pPr>
        <w:spacing w:after="0" w:line="480" w:lineRule="auto"/>
        <w:jc w:val="both"/>
        <w:rPr>
          <w:rFonts w:cs="Times New Roman"/>
          <w:sz w:val="24"/>
          <w:szCs w:val="24"/>
        </w:rPr>
      </w:pPr>
      <w:r w:rsidRPr="00AF50A0">
        <w:rPr>
          <w:rFonts w:cs="Times New Roman"/>
          <w:sz w:val="24"/>
          <w:szCs w:val="24"/>
        </w:rPr>
        <w:tab/>
        <w:t xml:space="preserve">Nonetheless, there are a number of ways in which later </w:t>
      </w:r>
      <w:r w:rsidR="00A52408">
        <w:rPr>
          <w:rFonts w:cs="Times New Roman"/>
          <w:sz w:val="24"/>
          <w:szCs w:val="24"/>
        </w:rPr>
        <w:t>speculative</w:t>
      </w:r>
      <w:r w:rsidRPr="00AF50A0">
        <w:rPr>
          <w:rFonts w:cs="Times New Roman"/>
          <w:sz w:val="24"/>
          <w:szCs w:val="24"/>
        </w:rPr>
        <w:t xml:space="preserve"> empiricists </w:t>
      </w:r>
      <w:r w:rsidR="00A711E9">
        <w:rPr>
          <w:rFonts w:cs="Times New Roman"/>
          <w:sz w:val="24"/>
          <w:szCs w:val="24"/>
        </w:rPr>
        <w:t>could not merely imitate</w:t>
      </w:r>
      <w:r w:rsidR="00E722A5" w:rsidRPr="00AF50A0">
        <w:rPr>
          <w:rFonts w:cs="Times New Roman"/>
          <w:sz w:val="24"/>
          <w:szCs w:val="24"/>
        </w:rPr>
        <w:t xml:space="preserve"> Hemsterhuis’ </w:t>
      </w:r>
      <w:r w:rsidR="00A711E9">
        <w:rPr>
          <w:rFonts w:cs="Times New Roman"/>
          <w:sz w:val="24"/>
          <w:szCs w:val="24"/>
        </w:rPr>
        <w:t>example</w:t>
      </w:r>
      <w:r w:rsidR="00E722A5" w:rsidRPr="00AF50A0">
        <w:rPr>
          <w:rFonts w:cs="Times New Roman"/>
          <w:sz w:val="24"/>
          <w:szCs w:val="24"/>
        </w:rPr>
        <w:t>. For one, there was the problem of mysticism that manifested itself in the Hemsterhuis</w:t>
      </w:r>
      <w:r w:rsidR="008C79B6" w:rsidRPr="00AF50A0">
        <w:rPr>
          <w:rFonts w:cs="Times New Roman"/>
          <w:sz w:val="24"/>
          <w:szCs w:val="24"/>
        </w:rPr>
        <w:t>-inspired</w:t>
      </w:r>
      <w:r w:rsidR="00E722A5" w:rsidRPr="00AF50A0">
        <w:rPr>
          <w:rFonts w:cs="Times New Roman"/>
          <w:sz w:val="24"/>
          <w:szCs w:val="24"/>
        </w:rPr>
        <w:t xml:space="preserve"> anti-philosophies of Schlosser, Stolberg and the Münster Circle</w:t>
      </w:r>
      <w:r w:rsidR="005A2473">
        <w:rPr>
          <w:rFonts w:cs="Times New Roman"/>
          <w:sz w:val="24"/>
          <w:szCs w:val="24"/>
        </w:rPr>
        <w:t xml:space="preserve"> (see </w:t>
      </w:r>
      <w:proofErr w:type="spellStart"/>
      <w:r w:rsidR="00982E44">
        <w:rPr>
          <w:rFonts w:cs="Times New Roman"/>
          <w:sz w:val="24"/>
          <w:szCs w:val="24"/>
        </w:rPr>
        <w:t>Brachin</w:t>
      </w:r>
      <w:proofErr w:type="spellEnd"/>
      <w:r w:rsidR="00982E44">
        <w:rPr>
          <w:rFonts w:cs="Times New Roman"/>
          <w:sz w:val="24"/>
          <w:szCs w:val="24"/>
        </w:rPr>
        <w:t xml:space="preserve"> 1951</w:t>
      </w:r>
      <w:r w:rsidR="005D2ACF">
        <w:rPr>
          <w:rFonts w:cs="Times New Roman"/>
          <w:sz w:val="24"/>
          <w:szCs w:val="24"/>
        </w:rPr>
        <w:t xml:space="preserve">; </w:t>
      </w:r>
      <w:proofErr w:type="spellStart"/>
      <w:r w:rsidR="005D2ACF">
        <w:rPr>
          <w:rFonts w:cs="Times New Roman"/>
          <w:sz w:val="24"/>
          <w:szCs w:val="24"/>
        </w:rPr>
        <w:t>Vieillard</w:t>
      </w:r>
      <w:proofErr w:type="spellEnd"/>
      <w:r w:rsidR="005D2ACF">
        <w:rPr>
          <w:rFonts w:cs="Times New Roman"/>
          <w:sz w:val="24"/>
          <w:szCs w:val="24"/>
        </w:rPr>
        <w:t>-Baron 1988</w:t>
      </w:r>
      <w:r w:rsidR="005A2473">
        <w:rPr>
          <w:rFonts w:cs="Times New Roman"/>
          <w:sz w:val="24"/>
          <w:szCs w:val="24"/>
        </w:rPr>
        <w:t>)</w:t>
      </w:r>
      <w:r w:rsidR="00E722A5" w:rsidRPr="00AF50A0">
        <w:rPr>
          <w:rFonts w:cs="Times New Roman"/>
          <w:sz w:val="24"/>
          <w:szCs w:val="24"/>
        </w:rPr>
        <w:t xml:space="preserve">. Becoming sensible of the supersensible easily degenerates into </w:t>
      </w:r>
      <w:r w:rsidR="005C1111" w:rsidRPr="00AF50A0">
        <w:rPr>
          <w:rFonts w:cs="Times New Roman"/>
          <w:sz w:val="24"/>
          <w:szCs w:val="24"/>
        </w:rPr>
        <w:t xml:space="preserve">a form of vision in which, according to Kant’s polemics, ‘one does not have to </w:t>
      </w:r>
      <w:r w:rsidR="005C1111" w:rsidRPr="00AF50A0">
        <w:rPr>
          <w:rFonts w:cs="Times New Roman"/>
          <w:i/>
          <w:sz w:val="24"/>
          <w:szCs w:val="24"/>
        </w:rPr>
        <w:t>work</w:t>
      </w:r>
      <w:r w:rsidR="005C1111" w:rsidRPr="00AF50A0">
        <w:rPr>
          <w:rFonts w:cs="Times New Roman"/>
          <w:sz w:val="24"/>
          <w:szCs w:val="24"/>
        </w:rPr>
        <w:t xml:space="preserve"> but need only hearken and attend to the </w:t>
      </w:r>
      <w:r w:rsidR="005C1111" w:rsidRPr="005743DB">
        <w:rPr>
          <w:rFonts w:cs="Times New Roman"/>
          <w:sz w:val="24"/>
          <w:szCs w:val="24"/>
        </w:rPr>
        <w:t>oracle within, in order to gain complete possession of all the wis</w:t>
      </w:r>
      <w:r w:rsidR="00FD4F84">
        <w:rPr>
          <w:rFonts w:cs="Times New Roman"/>
          <w:sz w:val="24"/>
          <w:szCs w:val="24"/>
        </w:rPr>
        <w:t>dom to which philosophy aspires</w:t>
      </w:r>
      <w:r w:rsidR="005C1111" w:rsidRPr="005743DB">
        <w:rPr>
          <w:rFonts w:cs="Times New Roman"/>
          <w:sz w:val="24"/>
          <w:szCs w:val="24"/>
        </w:rPr>
        <w:t>’</w:t>
      </w:r>
      <w:r w:rsidR="005A2473">
        <w:rPr>
          <w:rFonts w:cs="Times New Roman"/>
          <w:sz w:val="24"/>
          <w:szCs w:val="24"/>
        </w:rPr>
        <w:t xml:space="preserve"> ([1796] 2002, </w:t>
      </w:r>
      <w:r w:rsidR="00094BA3">
        <w:rPr>
          <w:rFonts w:cs="Times New Roman"/>
          <w:sz w:val="24"/>
          <w:szCs w:val="24"/>
        </w:rPr>
        <w:t xml:space="preserve">pp. </w:t>
      </w:r>
      <w:r w:rsidR="005A2473">
        <w:rPr>
          <w:rFonts w:cs="Times New Roman"/>
          <w:sz w:val="24"/>
          <w:szCs w:val="24"/>
        </w:rPr>
        <w:t>431-2)</w:t>
      </w:r>
      <w:r w:rsidR="00FD4F84">
        <w:rPr>
          <w:rFonts w:cs="Times New Roman"/>
          <w:sz w:val="24"/>
          <w:szCs w:val="24"/>
        </w:rPr>
        <w:t>.</w:t>
      </w:r>
      <w:r w:rsidR="008C79B6" w:rsidRPr="005743DB">
        <w:rPr>
          <w:rFonts w:cs="Times New Roman"/>
          <w:sz w:val="24"/>
          <w:szCs w:val="24"/>
        </w:rPr>
        <w:t xml:space="preserve"> </w:t>
      </w:r>
      <w:r w:rsidR="00A711E9">
        <w:rPr>
          <w:rFonts w:cs="Times New Roman"/>
          <w:sz w:val="24"/>
          <w:szCs w:val="24"/>
        </w:rPr>
        <w:t>In the 1830s, Schelling is similarly critical of mystics as ‘philosophers of not-knowing’, who employ ‘</w:t>
      </w:r>
      <w:r w:rsidR="005743DB" w:rsidRPr="005743DB">
        <w:rPr>
          <w:rFonts w:cs="Times New Roman"/>
          <w:sz w:val="24"/>
          <w:szCs w:val="24"/>
        </w:rPr>
        <w:t>ecstatic intu</w:t>
      </w:r>
      <w:r w:rsidR="00A711E9">
        <w:rPr>
          <w:rFonts w:cs="Times New Roman"/>
          <w:sz w:val="24"/>
          <w:szCs w:val="24"/>
        </w:rPr>
        <w:t>ition and immediate revelation’ as epistemic tools, such that</w:t>
      </w:r>
      <w:r w:rsidR="00173490">
        <w:rPr>
          <w:rFonts w:cs="Times New Roman"/>
          <w:sz w:val="24"/>
          <w:szCs w:val="24"/>
        </w:rPr>
        <w:t xml:space="preserve">, while they may possess the truth, </w:t>
      </w:r>
      <w:r w:rsidR="00A711E9">
        <w:rPr>
          <w:rFonts w:cs="Times New Roman"/>
          <w:sz w:val="24"/>
          <w:szCs w:val="24"/>
        </w:rPr>
        <w:t>‘</w:t>
      </w:r>
      <w:r w:rsidR="005743DB" w:rsidRPr="005743DB">
        <w:rPr>
          <w:rFonts w:cs="Times New Roman"/>
          <w:sz w:val="24"/>
          <w:szCs w:val="24"/>
        </w:rPr>
        <w:t xml:space="preserve">all communication of </w:t>
      </w:r>
      <w:r w:rsidR="00FD4F84">
        <w:rPr>
          <w:rFonts w:cs="Times New Roman"/>
          <w:sz w:val="24"/>
          <w:szCs w:val="24"/>
        </w:rPr>
        <w:t>knowledge [becomes] impossible</w:t>
      </w:r>
      <w:r w:rsidR="00A711E9">
        <w:rPr>
          <w:rFonts w:cs="Times New Roman"/>
          <w:sz w:val="24"/>
          <w:szCs w:val="24"/>
        </w:rPr>
        <w:t>’</w:t>
      </w:r>
      <w:r w:rsidR="005A2473">
        <w:rPr>
          <w:rFonts w:cs="Times New Roman"/>
          <w:sz w:val="24"/>
          <w:szCs w:val="24"/>
        </w:rPr>
        <w:t xml:space="preserve"> (</w:t>
      </w:r>
      <w:r w:rsidR="00F87AE0">
        <w:rPr>
          <w:rFonts w:cs="Times New Roman"/>
          <w:sz w:val="24"/>
          <w:szCs w:val="24"/>
        </w:rPr>
        <w:t>[1833] 1856-61,</w:t>
      </w:r>
      <w:r w:rsidR="005A06D9">
        <w:rPr>
          <w:rFonts w:cs="Times New Roman"/>
          <w:sz w:val="24"/>
          <w:szCs w:val="24"/>
        </w:rPr>
        <w:t xml:space="preserve"> 10:193-5</w:t>
      </w:r>
      <w:r w:rsidR="005A2473">
        <w:rPr>
          <w:rFonts w:cs="Times New Roman"/>
          <w:sz w:val="24"/>
          <w:szCs w:val="24"/>
        </w:rPr>
        <w:t>; 1994</w:t>
      </w:r>
      <w:r w:rsidR="00F87AE0">
        <w:rPr>
          <w:rFonts w:cs="Times New Roman"/>
          <w:sz w:val="24"/>
          <w:szCs w:val="24"/>
        </w:rPr>
        <w:t>,</w:t>
      </w:r>
      <w:r w:rsidR="005A2473">
        <w:rPr>
          <w:rFonts w:cs="Times New Roman"/>
          <w:sz w:val="24"/>
          <w:szCs w:val="24"/>
        </w:rPr>
        <w:t xml:space="preserve"> </w:t>
      </w:r>
      <w:r w:rsidR="00094BA3">
        <w:rPr>
          <w:rFonts w:cs="Times New Roman"/>
          <w:sz w:val="24"/>
          <w:szCs w:val="24"/>
        </w:rPr>
        <w:t xml:space="preserve">pp. </w:t>
      </w:r>
      <w:r w:rsidR="005A2473">
        <w:rPr>
          <w:rFonts w:cs="Times New Roman"/>
          <w:sz w:val="24"/>
          <w:szCs w:val="24"/>
        </w:rPr>
        <w:t>179-81)</w:t>
      </w:r>
      <w:r w:rsidR="00FD4F84">
        <w:rPr>
          <w:rFonts w:cs="Times New Roman"/>
          <w:sz w:val="24"/>
          <w:szCs w:val="24"/>
        </w:rPr>
        <w:t>.</w:t>
      </w:r>
      <w:r w:rsidR="004C71A9" w:rsidRPr="005743DB">
        <w:rPr>
          <w:rFonts w:cs="Times New Roman"/>
          <w:sz w:val="24"/>
          <w:szCs w:val="24"/>
        </w:rPr>
        <w:t xml:space="preserve"> </w:t>
      </w:r>
      <w:r w:rsidR="008C79B6" w:rsidRPr="005743DB">
        <w:rPr>
          <w:rFonts w:cs="Times New Roman"/>
          <w:sz w:val="24"/>
          <w:szCs w:val="24"/>
        </w:rPr>
        <w:t>In the face</w:t>
      </w:r>
      <w:r w:rsidR="008C79B6" w:rsidRPr="00AF50A0">
        <w:rPr>
          <w:rFonts w:cs="Times New Roman"/>
          <w:sz w:val="24"/>
          <w:szCs w:val="24"/>
        </w:rPr>
        <w:t xml:space="preserve"> of </w:t>
      </w:r>
      <w:r w:rsidR="003C1CA5" w:rsidRPr="00AF50A0">
        <w:rPr>
          <w:rFonts w:cs="Times New Roman"/>
          <w:sz w:val="24"/>
          <w:szCs w:val="24"/>
        </w:rPr>
        <w:t xml:space="preserve">the anti-philosophical use of </w:t>
      </w:r>
      <w:r w:rsidR="00A711E9">
        <w:rPr>
          <w:rFonts w:cs="Times New Roman"/>
          <w:sz w:val="24"/>
          <w:szCs w:val="24"/>
        </w:rPr>
        <w:t>mystic</w:t>
      </w:r>
      <w:r w:rsidR="003C1CA5" w:rsidRPr="00AF50A0">
        <w:rPr>
          <w:rFonts w:cs="Times New Roman"/>
          <w:sz w:val="24"/>
          <w:szCs w:val="24"/>
        </w:rPr>
        <w:t xml:space="preserve"> empiricisms, it became increasingly necessary</w:t>
      </w:r>
      <w:r w:rsidR="008C79B6" w:rsidRPr="00AF50A0">
        <w:rPr>
          <w:rFonts w:cs="Times New Roman"/>
          <w:sz w:val="24"/>
          <w:szCs w:val="24"/>
        </w:rPr>
        <w:t xml:space="preserve"> to avoid any claim to immediate certainty of the beyond, prior to all concepts, all discourse and all rational scrutiny.</w:t>
      </w:r>
    </w:p>
    <w:p w:rsidR="003C1CA5" w:rsidRPr="00AF50A0" w:rsidRDefault="003C1CA5" w:rsidP="0022009B">
      <w:pPr>
        <w:spacing w:after="0" w:line="480" w:lineRule="auto"/>
        <w:jc w:val="both"/>
        <w:rPr>
          <w:rFonts w:eastAsia="Times New Roman" w:cs="Times New Roman"/>
          <w:color w:val="000000"/>
          <w:sz w:val="24"/>
          <w:szCs w:val="24"/>
          <w:lang w:eastAsia="en-GB"/>
        </w:rPr>
      </w:pPr>
      <w:r w:rsidRPr="00AF50A0">
        <w:rPr>
          <w:rFonts w:cs="Times New Roman"/>
          <w:sz w:val="24"/>
          <w:szCs w:val="24"/>
        </w:rPr>
        <w:tab/>
        <w:t>How</w:t>
      </w:r>
      <w:r w:rsidR="00501BB9">
        <w:rPr>
          <w:rFonts w:cs="Times New Roman"/>
          <w:sz w:val="24"/>
          <w:szCs w:val="24"/>
        </w:rPr>
        <w:t>ever, the biggest challenge facing</w:t>
      </w:r>
      <w:r w:rsidRPr="00AF50A0">
        <w:rPr>
          <w:rFonts w:cs="Times New Roman"/>
          <w:sz w:val="24"/>
          <w:szCs w:val="24"/>
        </w:rPr>
        <w:t xml:space="preserve"> later </w:t>
      </w:r>
      <w:r w:rsidR="00501BB9">
        <w:rPr>
          <w:rFonts w:cs="Times New Roman"/>
          <w:sz w:val="24"/>
          <w:szCs w:val="24"/>
        </w:rPr>
        <w:t>speculative</w:t>
      </w:r>
      <w:r w:rsidRPr="00AF50A0">
        <w:rPr>
          <w:rFonts w:cs="Times New Roman"/>
          <w:sz w:val="24"/>
          <w:szCs w:val="24"/>
        </w:rPr>
        <w:t xml:space="preserve"> empiricists was Kant’s </w:t>
      </w:r>
      <w:r w:rsidR="00E605F4" w:rsidRPr="00AF50A0">
        <w:rPr>
          <w:rFonts w:cs="Times New Roman"/>
          <w:sz w:val="24"/>
          <w:szCs w:val="24"/>
        </w:rPr>
        <w:t>critical philosophy</w:t>
      </w:r>
      <w:r w:rsidRPr="00AF50A0">
        <w:rPr>
          <w:rFonts w:cs="Times New Roman"/>
          <w:sz w:val="24"/>
          <w:szCs w:val="24"/>
        </w:rPr>
        <w:t>.</w:t>
      </w:r>
      <w:r w:rsidR="005C1111" w:rsidRPr="00AF50A0">
        <w:rPr>
          <w:rFonts w:cs="Times New Roman"/>
          <w:sz w:val="24"/>
          <w:szCs w:val="24"/>
        </w:rPr>
        <w:t xml:space="preserve"> There are many ways in which the publication of the </w:t>
      </w:r>
      <w:proofErr w:type="spellStart"/>
      <w:r w:rsidR="005D2ACF">
        <w:rPr>
          <w:rFonts w:cs="Times New Roman"/>
          <w:i/>
          <w:sz w:val="24"/>
          <w:szCs w:val="24"/>
        </w:rPr>
        <w:t>Kritik</w:t>
      </w:r>
      <w:proofErr w:type="spellEnd"/>
      <w:r w:rsidR="005D2ACF">
        <w:rPr>
          <w:rFonts w:cs="Times New Roman"/>
          <w:i/>
          <w:sz w:val="24"/>
          <w:szCs w:val="24"/>
        </w:rPr>
        <w:t xml:space="preserve"> der </w:t>
      </w:r>
      <w:proofErr w:type="spellStart"/>
      <w:r w:rsidR="005D2ACF">
        <w:rPr>
          <w:rFonts w:cs="Times New Roman"/>
          <w:i/>
          <w:sz w:val="24"/>
          <w:szCs w:val="24"/>
        </w:rPr>
        <w:t>reinen</w:t>
      </w:r>
      <w:proofErr w:type="spellEnd"/>
      <w:r w:rsidR="005D2ACF">
        <w:rPr>
          <w:rFonts w:cs="Times New Roman"/>
          <w:i/>
          <w:sz w:val="24"/>
          <w:szCs w:val="24"/>
        </w:rPr>
        <w:t xml:space="preserve"> Vernunft</w:t>
      </w:r>
      <w:r w:rsidR="00727CA5">
        <w:rPr>
          <w:rFonts w:cs="Times New Roman"/>
          <w:sz w:val="24"/>
          <w:szCs w:val="24"/>
        </w:rPr>
        <w:t xml:space="preserve">, three years after </w:t>
      </w:r>
      <w:proofErr w:type="spellStart"/>
      <w:r w:rsidR="00727CA5">
        <w:rPr>
          <w:rFonts w:cs="Times New Roman"/>
          <w:sz w:val="24"/>
          <w:szCs w:val="24"/>
        </w:rPr>
        <w:t>Hemsterhuis</w:t>
      </w:r>
      <w:proofErr w:type="spellEnd"/>
      <w:r w:rsidR="00727CA5">
        <w:rPr>
          <w:rFonts w:cs="Times New Roman"/>
          <w:sz w:val="24"/>
          <w:szCs w:val="24"/>
        </w:rPr>
        <w:t xml:space="preserve">’ </w:t>
      </w:r>
      <w:proofErr w:type="spellStart"/>
      <w:r w:rsidR="00727CA5">
        <w:rPr>
          <w:rFonts w:cs="Times New Roman"/>
          <w:i/>
          <w:sz w:val="24"/>
          <w:szCs w:val="24"/>
        </w:rPr>
        <w:t>Sophyle</w:t>
      </w:r>
      <w:proofErr w:type="spellEnd"/>
      <w:r w:rsidR="00727CA5">
        <w:rPr>
          <w:rFonts w:cs="Times New Roman"/>
          <w:sz w:val="24"/>
          <w:szCs w:val="24"/>
        </w:rPr>
        <w:t>,</w:t>
      </w:r>
      <w:r w:rsidR="005C1111" w:rsidRPr="00AF50A0">
        <w:rPr>
          <w:rFonts w:cs="Times New Roman"/>
          <w:sz w:val="24"/>
          <w:szCs w:val="24"/>
        </w:rPr>
        <w:t xml:space="preserve"> problematise</w:t>
      </w:r>
      <w:r w:rsidR="00501BB9">
        <w:rPr>
          <w:rFonts w:cs="Times New Roman"/>
          <w:sz w:val="24"/>
          <w:szCs w:val="24"/>
        </w:rPr>
        <w:t>d any simple adherence to</w:t>
      </w:r>
      <w:r w:rsidR="005C1111" w:rsidRPr="00AF50A0">
        <w:rPr>
          <w:rFonts w:cs="Times New Roman"/>
          <w:sz w:val="24"/>
          <w:szCs w:val="24"/>
        </w:rPr>
        <w:t xml:space="preserve"> empiricis</w:t>
      </w:r>
      <w:r w:rsidR="00501BB9">
        <w:rPr>
          <w:rFonts w:cs="Times New Roman"/>
          <w:sz w:val="24"/>
          <w:szCs w:val="24"/>
        </w:rPr>
        <w:t>m</w:t>
      </w:r>
      <w:r w:rsidR="005C1111" w:rsidRPr="00AF50A0">
        <w:rPr>
          <w:rFonts w:cs="Times New Roman"/>
          <w:sz w:val="24"/>
          <w:szCs w:val="24"/>
        </w:rPr>
        <w:t>:</w:t>
      </w:r>
      <w:r w:rsidR="00E605F4" w:rsidRPr="00AF50A0">
        <w:rPr>
          <w:rFonts w:cs="Times New Roman"/>
          <w:sz w:val="24"/>
          <w:szCs w:val="24"/>
        </w:rPr>
        <w:t xml:space="preserve"> </w:t>
      </w:r>
      <w:r w:rsidR="005D2ACF">
        <w:rPr>
          <w:rFonts w:cs="Times New Roman"/>
          <w:sz w:val="24"/>
          <w:szCs w:val="24"/>
        </w:rPr>
        <w:t xml:space="preserve">to name but three, </w:t>
      </w:r>
      <w:r w:rsidR="00501BB9">
        <w:rPr>
          <w:rFonts w:cs="Times New Roman"/>
          <w:sz w:val="24"/>
          <w:szCs w:val="24"/>
        </w:rPr>
        <w:t>there is Kant’s</w:t>
      </w:r>
      <w:r w:rsidR="00E605F4" w:rsidRPr="00AF50A0">
        <w:rPr>
          <w:rFonts w:cs="Times New Roman"/>
          <w:sz w:val="24"/>
          <w:szCs w:val="24"/>
        </w:rPr>
        <w:t xml:space="preserve"> insistence on the activity of the understanding in </w:t>
      </w:r>
      <w:r w:rsidR="00501BB9">
        <w:rPr>
          <w:rFonts w:cs="Times New Roman"/>
          <w:sz w:val="24"/>
          <w:szCs w:val="24"/>
        </w:rPr>
        <w:t>the constitution of objects, his</w:t>
      </w:r>
      <w:r w:rsidR="00E605F4" w:rsidRPr="00AF50A0">
        <w:rPr>
          <w:rFonts w:cs="Times New Roman"/>
          <w:sz w:val="24"/>
          <w:szCs w:val="24"/>
        </w:rPr>
        <w:t xml:space="preserve"> re</w:t>
      </w:r>
      <w:r w:rsidR="006C1C5A" w:rsidRPr="00AF50A0">
        <w:rPr>
          <w:rFonts w:cs="Times New Roman"/>
          <w:sz w:val="24"/>
          <w:szCs w:val="24"/>
        </w:rPr>
        <w:t>-</w:t>
      </w:r>
      <w:r w:rsidR="00E605F4" w:rsidRPr="00AF50A0">
        <w:rPr>
          <w:rFonts w:cs="Times New Roman"/>
          <w:sz w:val="24"/>
          <w:szCs w:val="24"/>
        </w:rPr>
        <w:t>description of experience</w:t>
      </w:r>
      <w:r w:rsidR="005D2ACF">
        <w:rPr>
          <w:rFonts w:cs="Times New Roman"/>
          <w:sz w:val="24"/>
          <w:szCs w:val="24"/>
        </w:rPr>
        <w:t xml:space="preserve"> in general</w:t>
      </w:r>
      <w:r w:rsidR="00E605F4" w:rsidRPr="00AF50A0">
        <w:rPr>
          <w:rFonts w:cs="Times New Roman"/>
          <w:sz w:val="24"/>
          <w:szCs w:val="24"/>
        </w:rPr>
        <w:t xml:space="preserve"> as always already saturated by categorial judgment</w:t>
      </w:r>
      <w:r w:rsidR="00911CD6" w:rsidRPr="00AF50A0">
        <w:rPr>
          <w:rStyle w:val="FootnoteReference"/>
          <w:rFonts w:cs="Times New Roman"/>
          <w:sz w:val="24"/>
          <w:szCs w:val="24"/>
        </w:rPr>
        <w:footnoteReference w:id="3"/>
      </w:r>
      <w:r w:rsidR="00501BB9">
        <w:rPr>
          <w:rFonts w:cs="Times New Roman"/>
          <w:sz w:val="24"/>
          <w:szCs w:val="24"/>
        </w:rPr>
        <w:t>, and his</w:t>
      </w:r>
      <w:r w:rsidR="00E605F4" w:rsidRPr="00AF50A0">
        <w:rPr>
          <w:rFonts w:cs="Times New Roman"/>
          <w:sz w:val="24"/>
          <w:szCs w:val="24"/>
        </w:rPr>
        <w:t xml:space="preserve"> </w:t>
      </w:r>
      <w:r w:rsidR="004704E5">
        <w:rPr>
          <w:rFonts w:cs="Times New Roman"/>
          <w:sz w:val="24"/>
          <w:szCs w:val="24"/>
        </w:rPr>
        <w:t>positing of limits</w:t>
      </w:r>
      <w:r w:rsidR="00501BB9">
        <w:rPr>
          <w:rFonts w:cs="Times New Roman"/>
          <w:sz w:val="24"/>
          <w:szCs w:val="24"/>
        </w:rPr>
        <w:t xml:space="preserve"> to</w:t>
      </w:r>
      <w:r w:rsidR="00E605F4" w:rsidRPr="00AF50A0">
        <w:rPr>
          <w:rFonts w:cs="Times New Roman"/>
          <w:sz w:val="24"/>
          <w:szCs w:val="24"/>
        </w:rPr>
        <w:t xml:space="preserve"> possible experience. </w:t>
      </w:r>
      <w:r w:rsidR="00394EB0">
        <w:rPr>
          <w:rFonts w:cs="Times New Roman"/>
          <w:sz w:val="24"/>
          <w:szCs w:val="24"/>
        </w:rPr>
        <w:t>The last obstacle is particular</w:t>
      </w:r>
      <w:r w:rsidR="00173490">
        <w:rPr>
          <w:rFonts w:cs="Times New Roman"/>
          <w:sz w:val="24"/>
          <w:szCs w:val="24"/>
        </w:rPr>
        <w:t>ly</w:t>
      </w:r>
      <w:r w:rsidR="00394EB0">
        <w:rPr>
          <w:rFonts w:cs="Times New Roman"/>
          <w:sz w:val="24"/>
          <w:szCs w:val="24"/>
        </w:rPr>
        <w:t xml:space="preserve"> pertinent to what follows: f</w:t>
      </w:r>
      <w:r w:rsidR="004704E5">
        <w:rPr>
          <w:rFonts w:cs="Times New Roman"/>
          <w:sz w:val="24"/>
          <w:szCs w:val="24"/>
        </w:rPr>
        <w:t>ar more than the</w:t>
      </w:r>
      <w:r w:rsidR="006C1C5A" w:rsidRPr="00AF50A0">
        <w:rPr>
          <w:rFonts w:cs="Times New Roman"/>
          <w:sz w:val="24"/>
          <w:szCs w:val="24"/>
        </w:rPr>
        <w:t xml:space="preserve"> Locke</w:t>
      </w:r>
      <w:r w:rsidR="004704E5">
        <w:rPr>
          <w:rFonts w:cs="Times New Roman"/>
          <w:sz w:val="24"/>
          <w:szCs w:val="24"/>
        </w:rPr>
        <w:t>ans</w:t>
      </w:r>
      <w:r w:rsidR="006C1C5A" w:rsidRPr="00AF50A0">
        <w:rPr>
          <w:rFonts w:cs="Times New Roman"/>
          <w:sz w:val="24"/>
          <w:szCs w:val="24"/>
        </w:rPr>
        <w:t xml:space="preserve">, Kant made clear ‘the precise limits of our knowledge’, in </w:t>
      </w:r>
      <w:proofErr w:type="spellStart"/>
      <w:r w:rsidR="006C1C5A" w:rsidRPr="00AF50A0">
        <w:rPr>
          <w:rFonts w:cs="Times New Roman"/>
          <w:sz w:val="24"/>
          <w:szCs w:val="24"/>
        </w:rPr>
        <w:t>Sophyle’s</w:t>
      </w:r>
      <w:proofErr w:type="spellEnd"/>
      <w:r w:rsidR="006C1C5A" w:rsidRPr="00AF50A0">
        <w:rPr>
          <w:rFonts w:cs="Times New Roman"/>
          <w:sz w:val="24"/>
          <w:szCs w:val="24"/>
        </w:rPr>
        <w:t xml:space="preserve"> words, by demarcating a specific set of</w:t>
      </w:r>
      <w:r w:rsidR="00911CD6" w:rsidRPr="00AF50A0">
        <w:rPr>
          <w:rFonts w:cs="Times New Roman"/>
          <w:sz w:val="24"/>
          <w:szCs w:val="24"/>
        </w:rPr>
        <w:t xml:space="preserve"> </w:t>
      </w:r>
      <w:r w:rsidR="00911CD6" w:rsidRPr="00AF50A0">
        <w:rPr>
          <w:rFonts w:cs="Times New Roman"/>
          <w:sz w:val="24"/>
          <w:szCs w:val="24"/>
        </w:rPr>
        <w:lastRenderedPageBreak/>
        <w:t xml:space="preserve">experiences that were possible. </w:t>
      </w:r>
      <w:r w:rsidR="00394EB0">
        <w:rPr>
          <w:rFonts w:cs="Times New Roman"/>
          <w:sz w:val="24"/>
          <w:szCs w:val="24"/>
        </w:rPr>
        <w:t>That is, while</w:t>
      </w:r>
      <w:r w:rsidR="0034457F">
        <w:rPr>
          <w:rFonts w:cs="Times New Roman"/>
          <w:sz w:val="24"/>
          <w:szCs w:val="24"/>
        </w:rPr>
        <w:t xml:space="preserve"> it may well be possible to interpret Kant’s doctrine of the limit in a way</w:t>
      </w:r>
      <w:r w:rsidR="005D2ACF">
        <w:rPr>
          <w:rFonts w:cs="Times New Roman"/>
          <w:sz w:val="24"/>
          <w:szCs w:val="24"/>
        </w:rPr>
        <w:t xml:space="preserve"> that do</w:t>
      </w:r>
      <w:r w:rsidR="0034457F">
        <w:rPr>
          <w:rFonts w:cs="Times New Roman"/>
          <w:sz w:val="24"/>
          <w:szCs w:val="24"/>
        </w:rPr>
        <w:t>es</w:t>
      </w:r>
      <w:r w:rsidR="005D2ACF">
        <w:rPr>
          <w:rFonts w:cs="Times New Roman"/>
          <w:sz w:val="24"/>
          <w:szCs w:val="24"/>
        </w:rPr>
        <w:t xml:space="preserve"> make</w:t>
      </w:r>
      <w:r w:rsidR="0022009B">
        <w:rPr>
          <w:rFonts w:cs="Times New Roman"/>
          <w:sz w:val="24"/>
          <w:szCs w:val="24"/>
        </w:rPr>
        <w:t xml:space="preserve"> room for</w:t>
      </w:r>
      <w:r w:rsidR="004704E5">
        <w:rPr>
          <w:rFonts w:cs="Times New Roman"/>
          <w:sz w:val="24"/>
          <w:szCs w:val="24"/>
        </w:rPr>
        <w:t xml:space="preserve"> ampliative empiricism</w:t>
      </w:r>
      <w:r w:rsidR="005D2ACF">
        <w:rPr>
          <w:rFonts w:cs="Times New Roman"/>
          <w:sz w:val="24"/>
          <w:szCs w:val="24"/>
        </w:rPr>
        <w:t>s</w:t>
      </w:r>
      <w:r w:rsidR="00394EB0">
        <w:rPr>
          <w:rFonts w:cs="Times New Roman"/>
          <w:sz w:val="24"/>
          <w:szCs w:val="24"/>
        </w:rPr>
        <w:t xml:space="preserve"> </w:t>
      </w:r>
      <w:r w:rsidR="005D2ACF">
        <w:rPr>
          <w:rFonts w:cs="Times New Roman"/>
          <w:sz w:val="24"/>
          <w:szCs w:val="24"/>
        </w:rPr>
        <w:t xml:space="preserve">(i.e. </w:t>
      </w:r>
      <w:r w:rsidR="00394EB0">
        <w:rPr>
          <w:rFonts w:cs="Times New Roman"/>
          <w:sz w:val="24"/>
          <w:szCs w:val="24"/>
        </w:rPr>
        <w:t>such that</w:t>
      </w:r>
      <w:r w:rsidR="004704E5">
        <w:rPr>
          <w:rFonts w:cs="Times New Roman"/>
          <w:sz w:val="24"/>
          <w:szCs w:val="24"/>
        </w:rPr>
        <w:t xml:space="preserve"> the set of experiences that are possible </w:t>
      </w:r>
      <w:r w:rsidR="00394EB0" w:rsidRPr="00394EB0">
        <w:rPr>
          <w:rFonts w:cs="Times New Roman"/>
          <w:i/>
          <w:sz w:val="24"/>
          <w:szCs w:val="24"/>
        </w:rPr>
        <w:t>could</w:t>
      </w:r>
      <w:r w:rsidR="00394EB0">
        <w:rPr>
          <w:rFonts w:cs="Times New Roman"/>
          <w:sz w:val="24"/>
          <w:szCs w:val="24"/>
        </w:rPr>
        <w:t xml:space="preserve"> include anything </w:t>
      </w:r>
      <w:r w:rsidR="0022009B">
        <w:rPr>
          <w:rFonts w:cs="Times New Roman"/>
          <w:sz w:val="24"/>
          <w:szCs w:val="24"/>
        </w:rPr>
        <w:t>to which</w:t>
      </w:r>
      <w:r w:rsidR="00394EB0">
        <w:rPr>
          <w:rFonts w:cs="Times New Roman"/>
          <w:sz w:val="24"/>
          <w:szCs w:val="24"/>
        </w:rPr>
        <w:t xml:space="preserve"> a non-mystic speculative empiricist would </w:t>
      </w:r>
      <w:r w:rsidR="0022009B">
        <w:rPr>
          <w:rFonts w:cs="Times New Roman"/>
          <w:sz w:val="24"/>
          <w:szCs w:val="24"/>
        </w:rPr>
        <w:t>wish to lay claim</w:t>
      </w:r>
      <w:r w:rsidR="00394EB0">
        <w:rPr>
          <w:rStyle w:val="FootnoteReference"/>
          <w:rFonts w:cs="Times New Roman"/>
          <w:sz w:val="24"/>
          <w:szCs w:val="24"/>
        </w:rPr>
        <w:footnoteReference w:id="4"/>
      </w:r>
      <w:r w:rsidR="005D2ACF">
        <w:rPr>
          <w:rFonts w:cs="Times New Roman"/>
          <w:sz w:val="24"/>
          <w:szCs w:val="24"/>
        </w:rPr>
        <w:t>)</w:t>
      </w:r>
      <w:r w:rsidR="00394EB0">
        <w:rPr>
          <w:rFonts w:cs="Times New Roman"/>
          <w:sz w:val="24"/>
          <w:szCs w:val="24"/>
        </w:rPr>
        <w:t xml:space="preserve">, </w:t>
      </w:r>
      <w:r w:rsidR="0034457F">
        <w:rPr>
          <w:rFonts w:cs="Times New Roman"/>
          <w:sz w:val="24"/>
          <w:szCs w:val="24"/>
        </w:rPr>
        <w:t>it was predominantly</w:t>
      </w:r>
      <w:r w:rsidR="00394EB0">
        <w:rPr>
          <w:rFonts w:cs="Times New Roman"/>
          <w:sz w:val="24"/>
          <w:szCs w:val="24"/>
        </w:rPr>
        <w:t xml:space="preserve"> interpreted</w:t>
      </w:r>
      <w:r w:rsidR="005D2ACF">
        <w:rPr>
          <w:rFonts w:cs="Times New Roman"/>
          <w:sz w:val="24"/>
          <w:szCs w:val="24"/>
        </w:rPr>
        <w:t xml:space="preserve"> in the early nineteenth century</w:t>
      </w:r>
      <w:r w:rsidR="00394EB0">
        <w:rPr>
          <w:rFonts w:cs="Times New Roman"/>
          <w:sz w:val="24"/>
          <w:szCs w:val="24"/>
        </w:rPr>
        <w:t xml:space="preserve"> as</w:t>
      </w:r>
      <w:r w:rsidR="0034457F">
        <w:rPr>
          <w:rFonts w:cs="Times New Roman"/>
          <w:sz w:val="24"/>
          <w:szCs w:val="24"/>
        </w:rPr>
        <w:t xml:space="preserve"> robustly</w:t>
      </w:r>
      <w:r w:rsidR="0022009B">
        <w:rPr>
          <w:rFonts w:cs="Times New Roman"/>
          <w:sz w:val="24"/>
          <w:szCs w:val="24"/>
        </w:rPr>
        <w:t xml:space="preserve"> </w:t>
      </w:r>
      <w:r w:rsidR="00394EB0">
        <w:rPr>
          <w:rFonts w:cs="Times New Roman"/>
          <w:sz w:val="24"/>
          <w:szCs w:val="24"/>
        </w:rPr>
        <w:t xml:space="preserve">restricting the </w:t>
      </w:r>
      <w:r w:rsidR="005D2ACF">
        <w:rPr>
          <w:rFonts w:cs="Times New Roman"/>
          <w:sz w:val="24"/>
          <w:szCs w:val="24"/>
        </w:rPr>
        <w:t>domain</w:t>
      </w:r>
      <w:r w:rsidR="00394EB0">
        <w:rPr>
          <w:rFonts w:cs="Times New Roman"/>
          <w:sz w:val="24"/>
          <w:szCs w:val="24"/>
        </w:rPr>
        <w:t xml:space="preserve"> of the empirical with his</w:t>
      </w:r>
      <w:r w:rsidR="00911CD6" w:rsidRPr="00AF50A0">
        <w:rPr>
          <w:rFonts w:cs="Times New Roman"/>
          <w:sz w:val="24"/>
          <w:szCs w:val="24"/>
        </w:rPr>
        <w:t xml:space="preserve"> ‘startling’ conclusion that</w:t>
      </w:r>
      <w:r w:rsidR="00911CD6" w:rsidRPr="00AF50A0">
        <w:rPr>
          <w:rFonts w:eastAsia="Times New Roman" w:cs="Times New Roman"/>
          <w:color w:val="000000"/>
          <w:sz w:val="24"/>
          <w:szCs w:val="24"/>
          <w:lang w:eastAsia="en-GB"/>
        </w:rPr>
        <w:t xml:space="preserve"> ‘we can never transcend the limits of possible experience’ (</w:t>
      </w:r>
      <w:r w:rsidR="00572073">
        <w:rPr>
          <w:rFonts w:eastAsia="Times New Roman" w:cs="Times New Roman"/>
          <w:color w:val="000000"/>
          <w:sz w:val="24"/>
          <w:szCs w:val="24"/>
          <w:lang w:eastAsia="en-GB"/>
        </w:rPr>
        <w:t xml:space="preserve">[1787] </w:t>
      </w:r>
      <w:r w:rsidR="00F87AE0">
        <w:rPr>
          <w:rFonts w:eastAsia="Times New Roman" w:cs="Times New Roman"/>
          <w:color w:val="000000"/>
          <w:sz w:val="24"/>
          <w:szCs w:val="24"/>
          <w:lang w:eastAsia="en-GB"/>
        </w:rPr>
        <w:t xml:space="preserve">1929, </w:t>
      </w:r>
      <w:proofErr w:type="spellStart"/>
      <w:r w:rsidR="00394EB0">
        <w:rPr>
          <w:rFonts w:eastAsia="Times New Roman" w:cs="Times New Roman"/>
          <w:color w:val="000000"/>
          <w:sz w:val="24"/>
          <w:szCs w:val="24"/>
          <w:lang w:eastAsia="en-GB"/>
        </w:rPr>
        <w:t>Bxix</w:t>
      </w:r>
      <w:proofErr w:type="spellEnd"/>
      <w:r w:rsidR="00394EB0">
        <w:rPr>
          <w:rFonts w:eastAsia="Times New Roman" w:cs="Times New Roman"/>
          <w:color w:val="000000"/>
          <w:sz w:val="24"/>
          <w:szCs w:val="24"/>
          <w:lang w:eastAsia="en-GB"/>
        </w:rPr>
        <w:t>). And central to such</w:t>
      </w:r>
      <w:r w:rsidR="0022009B">
        <w:rPr>
          <w:rFonts w:eastAsia="Times New Roman" w:cs="Times New Roman"/>
          <w:color w:val="000000"/>
          <w:sz w:val="24"/>
          <w:szCs w:val="24"/>
          <w:lang w:eastAsia="en-GB"/>
        </w:rPr>
        <w:t xml:space="preserve"> an interpretation i</w:t>
      </w:r>
      <w:r w:rsidR="00394EB0" w:rsidRPr="00394EB0">
        <w:rPr>
          <w:rFonts w:eastAsia="Times New Roman" w:cs="Times New Roman"/>
          <w:color w:val="000000"/>
          <w:sz w:val="24"/>
          <w:szCs w:val="24"/>
          <w:lang w:eastAsia="en-GB"/>
        </w:rPr>
        <w:t>s the idea that ‘the formal conditions of experience’</w:t>
      </w:r>
      <w:r w:rsidR="0022009B">
        <w:rPr>
          <w:rFonts w:eastAsia="Times New Roman" w:cs="Times New Roman"/>
          <w:color w:val="000000"/>
          <w:sz w:val="24"/>
          <w:szCs w:val="24"/>
          <w:lang w:eastAsia="en-GB"/>
        </w:rPr>
        <w:t xml:space="preserve"> that </w:t>
      </w:r>
      <w:r w:rsidR="005D2ACF">
        <w:rPr>
          <w:rFonts w:eastAsia="Times New Roman" w:cs="Times New Roman"/>
          <w:color w:val="000000"/>
          <w:sz w:val="24"/>
          <w:szCs w:val="24"/>
          <w:lang w:eastAsia="en-GB"/>
        </w:rPr>
        <w:t>circumscribe</w:t>
      </w:r>
      <w:r w:rsidR="00394EB0" w:rsidRPr="00394EB0">
        <w:rPr>
          <w:rFonts w:eastAsia="Times New Roman" w:cs="Times New Roman"/>
          <w:color w:val="000000"/>
          <w:sz w:val="24"/>
          <w:szCs w:val="24"/>
          <w:lang w:eastAsia="en-GB"/>
        </w:rPr>
        <w:t xml:space="preserve"> the possible</w:t>
      </w:r>
      <w:r w:rsidR="00394EB0">
        <w:rPr>
          <w:rFonts w:eastAsia="Times New Roman" w:cs="Times New Roman"/>
          <w:color w:val="000000"/>
          <w:sz w:val="24"/>
          <w:szCs w:val="24"/>
          <w:lang w:eastAsia="en-GB"/>
        </w:rPr>
        <w:t xml:space="preserve"> </w:t>
      </w:r>
      <w:r w:rsidR="00394EB0" w:rsidRPr="00394EB0">
        <w:rPr>
          <w:rFonts w:eastAsia="Times New Roman" w:cs="Times New Roman"/>
          <w:color w:val="000000"/>
          <w:sz w:val="24"/>
          <w:szCs w:val="24"/>
          <w:lang w:eastAsia="en-GB"/>
        </w:rPr>
        <w:t>(</w:t>
      </w:r>
      <w:r w:rsidR="00572073">
        <w:rPr>
          <w:rFonts w:eastAsia="Times New Roman" w:cs="Times New Roman"/>
          <w:color w:val="000000"/>
          <w:sz w:val="24"/>
          <w:szCs w:val="24"/>
          <w:lang w:eastAsia="en-GB"/>
        </w:rPr>
        <w:t xml:space="preserve">[1787] </w:t>
      </w:r>
      <w:r w:rsidR="00394EB0" w:rsidRPr="00394EB0">
        <w:rPr>
          <w:rFonts w:eastAsia="Times New Roman" w:cs="Times New Roman"/>
          <w:color w:val="000000"/>
          <w:sz w:val="24"/>
          <w:szCs w:val="24"/>
          <w:lang w:eastAsia="en-GB"/>
        </w:rPr>
        <w:t>1929, A218/B265</w:t>
      </w:r>
      <w:r w:rsidR="00830AEA">
        <w:rPr>
          <w:rFonts w:eastAsia="Times New Roman" w:cs="Times New Roman"/>
          <w:color w:val="000000"/>
          <w:sz w:val="24"/>
          <w:szCs w:val="24"/>
          <w:lang w:eastAsia="en-GB"/>
        </w:rPr>
        <w:t>; see [1790] 2002,</w:t>
      </w:r>
      <w:r w:rsidR="00094BA3">
        <w:rPr>
          <w:rFonts w:eastAsia="Times New Roman" w:cs="Times New Roman"/>
          <w:color w:val="000000"/>
          <w:sz w:val="24"/>
          <w:szCs w:val="24"/>
          <w:lang w:eastAsia="en-GB"/>
        </w:rPr>
        <w:t xml:space="preserve"> p.</w:t>
      </w:r>
      <w:r w:rsidR="00830AEA">
        <w:rPr>
          <w:rFonts w:eastAsia="Times New Roman" w:cs="Times New Roman"/>
          <w:color w:val="000000"/>
          <w:sz w:val="24"/>
          <w:szCs w:val="24"/>
          <w:lang w:eastAsia="en-GB"/>
        </w:rPr>
        <w:t xml:space="preserve"> 284</w:t>
      </w:r>
      <w:r w:rsidR="00394EB0" w:rsidRPr="00394EB0">
        <w:rPr>
          <w:rFonts w:eastAsia="Times New Roman" w:cs="Times New Roman"/>
          <w:color w:val="000000"/>
          <w:sz w:val="24"/>
          <w:szCs w:val="24"/>
          <w:lang w:eastAsia="en-GB"/>
        </w:rPr>
        <w:t>)</w:t>
      </w:r>
      <w:r w:rsidR="00394EB0">
        <w:rPr>
          <w:rFonts w:eastAsia="Times New Roman" w:cs="Times New Roman"/>
          <w:color w:val="000000"/>
          <w:sz w:val="24"/>
          <w:szCs w:val="24"/>
          <w:lang w:eastAsia="en-GB"/>
        </w:rPr>
        <w:t xml:space="preserve"> a</w:t>
      </w:r>
      <w:r w:rsidR="005D2ACF">
        <w:rPr>
          <w:rFonts w:eastAsia="Times New Roman" w:cs="Times New Roman"/>
          <w:color w:val="000000"/>
          <w:sz w:val="24"/>
          <w:szCs w:val="24"/>
          <w:lang w:eastAsia="en-GB"/>
        </w:rPr>
        <w:t>re partly defined by</w:t>
      </w:r>
      <w:r w:rsidR="00394EB0">
        <w:rPr>
          <w:rFonts w:eastAsia="Times New Roman" w:cs="Times New Roman"/>
          <w:color w:val="000000"/>
          <w:sz w:val="24"/>
          <w:szCs w:val="24"/>
          <w:lang w:eastAsia="en-GB"/>
        </w:rPr>
        <w:t xml:space="preserve"> the </w:t>
      </w:r>
      <w:r w:rsidR="005D2ACF">
        <w:rPr>
          <w:rFonts w:eastAsia="Times New Roman" w:cs="Times New Roman"/>
          <w:color w:val="000000"/>
          <w:sz w:val="24"/>
          <w:szCs w:val="24"/>
          <w:lang w:eastAsia="en-GB"/>
        </w:rPr>
        <w:t>present</w:t>
      </w:r>
      <w:r w:rsidR="00394EB0">
        <w:rPr>
          <w:rFonts w:eastAsia="Times New Roman" w:cs="Times New Roman"/>
          <w:color w:val="000000"/>
          <w:sz w:val="24"/>
          <w:szCs w:val="24"/>
          <w:lang w:eastAsia="en-GB"/>
        </w:rPr>
        <w:t xml:space="preserve"> capacity of the senses: </w:t>
      </w:r>
      <w:r w:rsidR="00911CD6" w:rsidRPr="00AF50A0">
        <w:rPr>
          <w:rFonts w:eastAsia="Times New Roman" w:cs="Times New Roman"/>
          <w:color w:val="000000"/>
          <w:sz w:val="24"/>
          <w:szCs w:val="24"/>
          <w:lang w:eastAsia="en-GB"/>
        </w:rPr>
        <w:t xml:space="preserve">nothing that is beyond the capabilities of human sensibility </w:t>
      </w:r>
      <w:r w:rsidR="00911CD6" w:rsidRPr="005D2ACF">
        <w:rPr>
          <w:rFonts w:eastAsia="Times New Roman" w:cs="Times New Roman"/>
          <w:i/>
          <w:color w:val="000000"/>
          <w:sz w:val="24"/>
          <w:szCs w:val="24"/>
          <w:lang w:eastAsia="en-GB"/>
        </w:rPr>
        <w:t>as it is currently constituted</w:t>
      </w:r>
      <w:r w:rsidR="00911CD6" w:rsidRPr="00AF50A0">
        <w:rPr>
          <w:rFonts w:eastAsia="Times New Roman" w:cs="Times New Roman"/>
          <w:color w:val="000000"/>
          <w:sz w:val="24"/>
          <w:szCs w:val="24"/>
          <w:lang w:eastAsia="en-GB"/>
        </w:rPr>
        <w:t xml:space="preserve"> can count as an empirical object. </w:t>
      </w:r>
      <w:r w:rsidR="0034457F">
        <w:rPr>
          <w:rFonts w:eastAsia="Times New Roman" w:cs="Times New Roman"/>
          <w:color w:val="000000"/>
          <w:sz w:val="24"/>
          <w:szCs w:val="24"/>
          <w:lang w:eastAsia="en-GB"/>
        </w:rPr>
        <w:t>Hence, t</w:t>
      </w:r>
      <w:r w:rsidR="00911CD6" w:rsidRPr="00AF50A0">
        <w:rPr>
          <w:rFonts w:eastAsia="Times New Roman" w:cs="Times New Roman"/>
          <w:color w:val="000000"/>
          <w:sz w:val="24"/>
          <w:szCs w:val="24"/>
          <w:lang w:eastAsia="en-GB"/>
        </w:rPr>
        <w:t>he reach of empiricism cannot be infinitely amplified.</w:t>
      </w:r>
      <w:r w:rsidR="00394EB0" w:rsidRPr="00394EB0">
        <w:rPr>
          <w:rFonts w:cs="Times New Roman"/>
          <w:sz w:val="24"/>
          <w:szCs w:val="24"/>
        </w:rPr>
        <w:t xml:space="preserve"> </w:t>
      </w:r>
      <w:r w:rsidR="00394EB0">
        <w:rPr>
          <w:rFonts w:cs="Times New Roman"/>
          <w:sz w:val="24"/>
          <w:szCs w:val="24"/>
        </w:rPr>
        <w:t>In other words, Kant seems to presuppose</w:t>
      </w:r>
      <w:r w:rsidR="00394EB0" w:rsidRPr="00AF50A0">
        <w:rPr>
          <w:rFonts w:cs="Times New Roman"/>
          <w:sz w:val="24"/>
          <w:szCs w:val="24"/>
        </w:rPr>
        <w:t xml:space="preserve"> that the human faculty of sensibility is </w:t>
      </w:r>
      <w:r w:rsidR="00394EB0">
        <w:rPr>
          <w:rFonts w:cs="Times New Roman"/>
          <w:sz w:val="24"/>
          <w:szCs w:val="24"/>
        </w:rPr>
        <w:t>always</w:t>
      </w:r>
      <w:r w:rsidR="00394EB0" w:rsidRPr="00AF50A0">
        <w:rPr>
          <w:rFonts w:cs="Times New Roman"/>
          <w:sz w:val="24"/>
          <w:szCs w:val="24"/>
        </w:rPr>
        <w:t xml:space="preserve"> going to be the same, that radical amelioration is impossible and that, consequently, the limits to what is experienceable remain static.</w:t>
      </w:r>
      <w:r w:rsidR="00394EB0">
        <w:rPr>
          <w:rStyle w:val="FootnoteReference"/>
          <w:rFonts w:cs="Times New Roman"/>
          <w:sz w:val="24"/>
          <w:szCs w:val="24"/>
        </w:rPr>
        <w:footnoteReference w:id="5"/>
      </w:r>
      <w:r w:rsidR="00394EB0" w:rsidRPr="00AF50A0">
        <w:rPr>
          <w:rFonts w:cs="Times New Roman"/>
          <w:sz w:val="24"/>
          <w:szCs w:val="24"/>
        </w:rPr>
        <w:t xml:space="preserve"> </w:t>
      </w:r>
      <w:r w:rsidR="00394EB0">
        <w:rPr>
          <w:rFonts w:eastAsia="Times New Roman" w:cs="Times New Roman"/>
          <w:color w:val="000000"/>
          <w:sz w:val="24"/>
          <w:szCs w:val="24"/>
          <w:lang w:eastAsia="en-GB"/>
        </w:rPr>
        <w:t>Evidently</w:t>
      </w:r>
      <w:r w:rsidR="00394EB0" w:rsidRPr="00AF50A0">
        <w:rPr>
          <w:rFonts w:cs="Times New Roman"/>
          <w:sz w:val="24"/>
          <w:szCs w:val="24"/>
        </w:rPr>
        <w:t>, Kant</w:t>
      </w:r>
      <w:r w:rsidR="00394EB0">
        <w:rPr>
          <w:rFonts w:cs="Times New Roman"/>
          <w:sz w:val="24"/>
          <w:szCs w:val="24"/>
        </w:rPr>
        <w:t xml:space="preserve"> does recognise</w:t>
      </w:r>
      <w:r w:rsidR="00394EB0" w:rsidRPr="00AF50A0">
        <w:rPr>
          <w:rFonts w:cs="Times New Roman"/>
          <w:sz w:val="24"/>
          <w:szCs w:val="24"/>
        </w:rPr>
        <w:t xml:space="preserve"> a possible amplification</w:t>
      </w:r>
      <w:r w:rsidR="00394EB0">
        <w:rPr>
          <w:rFonts w:cs="Times New Roman"/>
          <w:sz w:val="24"/>
          <w:szCs w:val="24"/>
        </w:rPr>
        <w:t xml:space="preserve"> of experience within</w:t>
      </w:r>
      <w:r w:rsidR="00394EB0" w:rsidRPr="00AF50A0">
        <w:rPr>
          <w:rFonts w:cs="Times New Roman"/>
          <w:sz w:val="24"/>
          <w:szCs w:val="24"/>
        </w:rPr>
        <w:t xml:space="preserve"> limits ‘in accordance with the laws of the empirical progression’</w:t>
      </w:r>
      <w:r w:rsidR="00394EB0" w:rsidRPr="00AF50A0">
        <w:rPr>
          <w:rFonts w:eastAsia="Times New Roman" w:cs="Times New Roman"/>
          <w:color w:val="000000"/>
          <w:sz w:val="24"/>
          <w:szCs w:val="24"/>
          <w:lang w:eastAsia="en-GB"/>
        </w:rPr>
        <w:t xml:space="preserve"> </w:t>
      </w:r>
      <w:r w:rsidR="00394EB0" w:rsidRPr="00AF50A0">
        <w:rPr>
          <w:rFonts w:cs="Times New Roman"/>
          <w:sz w:val="24"/>
          <w:szCs w:val="24"/>
        </w:rPr>
        <w:t>(</w:t>
      </w:r>
      <w:r w:rsidR="00572073">
        <w:rPr>
          <w:rFonts w:cs="Times New Roman"/>
          <w:sz w:val="24"/>
          <w:szCs w:val="24"/>
        </w:rPr>
        <w:t xml:space="preserve">[1787] </w:t>
      </w:r>
      <w:r w:rsidR="00394EB0">
        <w:rPr>
          <w:rFonts w:cs="Times New Roman"/>
          <w:sz w:val="24"/>
          <w:szCs w:val="24"/>
        </w:rPr>
        <w:t xml:space="preserve">1929, </w:t>
      </w:r>
      <w:r w:rsidR="00394EB0">
        <w:rPr>
          <w:rFonts w:eastAsia="Times New Roman" w:cs="Times New Roman"/>
          <w:color w:val="000000"/>
          <w:sz w:val="24"/>
          <w:szCs w:val="24"/>
          <w:lang w:eastAsia="en-GB"/>
        </w:rPr>
        <w:t>A493/B521); n</w:t>
      </w:r>
      <w:r w:rsidR="00394EB0" w:rsidRPr="00AF50A0">
        <w:rPr>
          <w:rFonts w:eastAsia="Times New Roman" w:cs="Times New Roman"/>
          <w:color w:val="000000"/>
          <w:sz w:val="24"/>
          <w:szCs w:val="24"/>
          <w:lang w:eastAsia="en-GB"/>
        </w:rPr>
        <w:t>evertheless,</w:t>
      </w:r>
      <w:r w:rsidR="00394EB0" w:rsidRPr="00AF50A0">
        <w:rPr>
          <w:rFonts w:cs="Times New Roman"/>
          <w:sz w:val="24"/>
          <w:szCs w:val="24"/>
        </w:rPr>
        <w:t xml:space="preserve"> the set determining which experiences are possible and which are not does not</w:t>
      </w:r>
      <w:r w:rsidR="0022009B">
        <w:rPr>
          <w:rFonts w:cs="Times New Roman"/>
          <w:sz w:val="24"/>
          <w:szCs w:val="24"/>
        </w:rPr>
        <w:t xml:space="preserve"> appear to</w:t>
      </w:r>
      <w:r w:rsidR="00394EB0" w:rsidRPr="00AF50A0">
        <w:rPr>
          <w:rFonts w:cs="Times New Roman"/>
          <w:sz w:val="24"/>
          <w:szCs w:val="24"/>
        </w:rPr>
        <w:t xml:space="preserve"> change. Kant’s static </w:t>
      </w:r>
      <w:r w:rsidR="00394EB0">
        <w:rPr>
          <w:rFonts w:cs="Times New Roman"/>
          <w:sz w:val="24"/>
          <w:szCs w:val="24"/>
        </w:rPr>
        <w:t>limits block</w:t>
      </w:r>
      <w:r w:rsidR="00394EB0" w:rsidRPr="00AF50A0">
        <w:rPr>
          <w:rFonts w:cs="Times New Roman"/>
          <w:sz w:val="24"/>
          <w:szCs w:val="24"/>
        </w:rPr>
        <w:t xml:space="preserve"> the post-</w:t>
      </w:r>
      <w:proofErr w:type="spellStart"/>
      <w:r w:rsidR="00394EB0" w:rsidRPr="00AF50A0">
        <w:rPr>
          <w:rFonts w:cs="Times New Roman"/>
          <w:sz w:val="24"/>
          <w:szCs w:val="24"/>
        </w:rPr>
        <w:t>Hemsterhuisian</w:t>
      </w:r>
      <w:proofErr w:type="spellEnd"/>
      <w:r w:rsidR="00394EB0" w:rsidRPr="00AF50A0">
        <w:rPr>
          <w:rFonts w:cs="Times New Roman"/>
          <w:sz w:val="24"/>
          <w:szCs w:val="24"/>
        </w:rPr>
        <w:t xml:space="preserve"> ideal of an ever-increasing empirical domain.</w:t>
      </w:r>
    </w:p>
    <w:p w:rsidR="00B002A4" w:rsidRDefault="00366BA9" w:rsidP="00B53330">
      <w:pPr>
        <w:spacing w:after="0" w:line="480" w:lineRule="auto"/>
        <w:jc w:val="both"/>
        <w:rPr>
          <w:rFonts w:eastAsia="Times New Roman" w:cs="Times New Roman"/>
          <w:color w:val="000000"/>
          <w:sz w:val="24"/>
          <w:szCs w:val="24"/>
          <w:lang w:eastAsia="en-GB"/>
        </w:rPr>
      </w:pPr>
      <w:r w:rsidRPr="00AF50A0">
        <w:rPr>
          <w:rFonts w:eastAsia="Times New Roman" w:cs="Times New Roman"/>
          <w:color w:val="000000"/>
          <w:sz w:val="24"/>
          <w:szCs w:val="24"/>
          <w:lang w:eastAsia="en-GB"/>
        </w:rPr>
        <w:tab/>
      </w:r>
      <w:r w:rsidR="0022009B">
        <w:rPr>
          <w:rFonts w:eastAsia="Times New Roman" w:cs="Times New Roman"/>
          <w:color w:val="000000"/>
          <w:sz w:val="24"/>
          <w:szCs w:val="24"/>
          <w:lang w:eastAsia="en-GB"/>
        </w:rPr>
        <w:t>Interpreted thus</w:t>
      </w:r>
      <w:r w:rsidRPr="00AF50A0">
        <w:rPr>
          <w:rFonts w:eastAsia="Times New Roman" w:cs="Times New Roman"/>
          <w:color w:val="000000"/>
          <w:sz w:val="24"/>
          <w:szCs w:val="24"/>
          <w:lang w:eastAsia="en-GB"/>
        </w:rPr>
        <w:t xml:space="preserve">, Kant’s limits provoked much </w:t>
      </w:r>
      <w:r w:rsidR="0022009B">
        <w:rPr>
          <w:rFonts w:eastAsia="Times New Roman" w:cs="Times New Roman"/>
          <w:color w:val="000000"/>
          <w:sz w:val="24"/>
          <w:szCs w:val="24"/>
          <w:lang w:eastAsia="en-GB"/>
        </w:rPr>
        <w:t>opposition, even among Kantians—opposition</w:t>
      </w:r>
      <w:r w:rsidR="008E68D7">
        <w:rPr>
          <w:rFonts w:eastAsia="Times New Roman" w:cs="Times New Roman"/>
          <w:color w:val="000000"/>
          <w:sz w:val="24"/>
          <w:szCs w:val="24"/>
          <w:lang w:eastAsia="en-GB"/>
        </w:rPr>
        <w:t xml:space="preserve"> </w:t>
      </w:r>
      <w:r w:rsidR="005D2338">
        <w:rPr>
          <w:rFonts w:eastAsia="Times New Roman" w:cs="Times New Roman"/>
          <w:color w:val="000000"/>
          <w:sz w:val="24"/>
          <w:szCs w:val="24"/>
          <w:lang w:eastAsia="en-GB"/>
        </w:rPr>
        <w:t xml:space="preserve">which </w:t>
      </w:r>
      <w:r w:rsidR="008E68D7">
        <w:rPr>
          <w:rFonts w:eastAsia="Times New Roman" w:cs="Times New Roman"/>
          <w:color w:val="000000"/>
          <w:sz w:val="24"/>
          <w:szCs w:val="24"/>
          <w:lang w:eastAsia="en-GB"/>
        </w:rPr>
        <w:t>often</w:t>
      </w:r>
      <w:r w:rsidRPr="00AF50A0">
        <w:rPr>
          <w:rFonts w:eastAsia="Times New Roman" w:cs="Times New Roman"/>
          <w:color w:val="000000"/>
          <w:sz w:val="24"/>
          <w:szCs w:val="24"/>
          <w:lang w:eastAsia="en-GB"/>
        </w:rPr>
        <w:t xml:space="preserve"> centred on re-theorizing experience so that it could</w:t>
      </w:r>
      <w:r w:rsidR="0022009B">
        <w:rPr>
          <w:rFonts w:eastAsia="Times New Roman" w:cs="Times New Roman"/>
          <w:color w:val="000000"/>
          <w:sz w:val="24"/>
          <w:szCs w:val="24"/>
          <w:lang w:eastAsia="en-GB"/>
        </w:rPr>
        <w:t xml:space="preserve"> become speculative</w:t>
      </w:r>
      <w:r w:rsidRPr="00AF50A0">
        <w:rPr>
          <w:rFonts w:eastAsia="Times New Roman" w:cs="Times New Roman"/>
          <w:color w:val="000000"/>
          <w:sz w:val="24"/>
          <w:szCs w:val="24"/>
          <w:lang w:eastAsia="en-GB"/>
        </w:rPr>
        <w:t xml:space="preserve">. For instance, Schiller and Maimon smuggle the resources of pre-Kantian traditions of normative epistemology into </w:t>
      </w:r>
      <w:r w:rsidR="00AF50A0" w:rsidRPr="00AF50A0">
        <w:rPr>
          <w:rFonts w:eastAsia="Times New Roman" w:cs="Times New Roman"/>
          <w:color w:val="000000"/>
          <w:sz w:val="24"/>
          <w:szCs w:val="24"/>
          <w:lang w:eastAsia="en-GB"/>
        </w:rPr>
        <w:t>the critical framework, and with it a demand for the radical amelioration of the faculties and thus experience itself</w:t>
      </w:r>
      <w:r w:rsidR="00F87AE0">
        <w:rPr>
          <w:rFonts w:eastAsia="Times New Roman" w:cs="Times New Roman"/>
          <w:color w:val="000000"/>
          <w:sz w:val="24"/>
          <w:szCs w:val="24"/>
          <w:lang w:eastAsia="en-GB"/>
        </w:rPr>
        <w:t xml:space="preserve"> (see Whistler 2014)</w:t>
      </w:r>
      <w:r w:rsidR="00AF50A0" w:rsidRPr="00AF50A0">
        <w:rPr>
          <w:rFonts w:eastAsia="Times New Roman" w:cs="Times New Roman"/>
          <w:color w:val="000000"/>
          <w:sz w:val="24"/>
          <w:szCs w:val="24"/>
          <w:lang w:eastAsia="en-GB"/>
        </w:rPr>
        <w:t xml:space="preserve">. The job of </w:t>
      </w:r>
      <w:r w:rsidR="00AF50A0" w:rsidRPr="00AF50A0">
        <w:rPr>
          <w:rFonts w:eastAsia="Times New Roman" w:cs="Times New Roman"/>
          <w:color w:val="000000"/>
          <w:sz w:val="24"/>
          <w:szCs w:val="24"/>
          <w:lang w:eastAsia="en-GB"/>
        </w:rPr>
        <w:lastRenderedPageBreak/>
        <w:t>the philosopher</w:t>
      </w:r>
      <w:r w:rsidR="008E68D7">
        <w:rPr>
          <w:rFonts w:eastAsia="Times New Roman" w:cs="Times New Roman"/>
          <w:color w:val="000000"/>
          <w:sz w:val="24"/>
          <w:szCs w:val="24"/>
          <w:lang w:eastAsia="en-GB"/>
        </w:rPr>
        <w:t>, on this alternative,</w:t>
      </w:r>
      <w:r w:rsidR="00AF50A0" w:rsidRPr="00AF50A0">
        <w:rPr>
          <w:rFonts w:eastAsia="Times New Roman" w:cs="Times New Roman"/>
          <w:color w:val="000000"/>
          <w:sz w:val="24"/>
          <w:szCs w:val="24"/>
          <w:lang w:eastAsia="en-GB"/>
        </w:rPr>
        <w:t xml:space="preserve"> is not to describe experience and its transcendental conditions as they are, but to improve </w:t>
      </w:r>
      <w:r w:rsidR="008E68D7">
        <w:rPr>
          <w:rFonts w:eastAsia="Times New Roman" w:cs="Times New Roman"/>
          <w:color w:val="000000"/>
          <w:sz w:val="24"/>
          <w:szCs w:val="24"/>
          <w:lang w:eastAsia="en-GB"/>
        </w:rPr>
        <w:t xml:space="preserve">the former </w:t>
      </w:r>
      <w:r w:rsidR="00AF50A0" w:rsidRPr="00AF50A0">
        <w:rPr>
          <w:rFonts w:eastAsia="Times New Roman" w:cs="Times New Roman"/>
          <w:color w:val="000000"/>
          <w:sz w:val="24"/>
          <w:szCs w:val="24"/>
          <w:lang w:eastAsia="en-GB"/>
        </w:rPr>
        <w:t>in the name of th</w:t>
      </w:r>
      <w:r w:rsidR="005D2338">
        <w:rPr>
          <w:rFonts w:eastAsia="Times New Roman" w:cs="Times New Roman"/>
          <w:color w:val="000000"/>
          <w:sz w:val="24"/>
          <w:szCs w:val="24"/>
          <w:lang w:eastAsia="en-GB"/>
        </w:rPr>
        <w:t>e perfection of human knowledge</w:t>
      </w:r>
      <w:r w:rsidR="00AF50A0">
        <w:rPr>
          <w:rFonts w:eastAsia="Times New Roman" w:cs="Times New Roman"/>
          <w:color w:val="000000"/>
          <w:sz w:val="24"/>
          <w:szCs w:val="24"/>
          <w:lang w:eastAsia="en-GB"/>
        </w:rPr>
        <w:t>.</w:t>
      </w:r>
      <w:r w:rsidR="008E68D7">
        <w:rPr>
          <w:rFonts w:eastAsia="Times New Roman" w:cs="Times New Roman"/>
          <w:color w:val="000000"/>
          <w:sz w:val="24"/>
          <w:szCs w:val="24"/>
          <w:lang w:eastAsia="en-GB"/>
        </w:rPr>
        <w:t xml:space="preserve"> </w:t>
      </w:r>
      <w:r w:rsidR="00AF50A0">
        <w:rPr>
          <w:rFonts w:eastAsia="Times New Roman" w:cs="Times New Roman"/>
          <w:color w:val="000000"/>
          <w:sz w:val="24"/>
          <w:szCs w:val="24"/>
          <w:lang w:eastAsia="en-GB"/>
        </w:rPr>
        <w:t>Hegel provides another famous example</w:t>
      </w:r>
      <w:r w:rsidR="007B505E">
        <w:rPr>
          <w:rFonts w:eastAsia="Times New Roman" w:cs="Times New Roman"/>
          <w:color w:val="000000"/>
          <w:sz w:val="24"/>
          <w:szCs w:val="24"/>
          <w:lang w:eastAsia="en-GB"/>
        </w:rPr>
        <w:t xml:space="preserve">. There are numerous ways in which he </w:t>
      </w:r>
      <w:r w:rsidR="005D2338">
        <w:rPr>
          <w:rFonts w:eastAsia="Times New Roman" w:cs="Times New Roman"/>
          <w:color w:val="000000"/>
          <w:sz w:val="24"/>
          <w:szCs w:val="24"/>
          <w:lang w:eastAsia="en-GB"/>
        </w:rPr>
        <w:t>contests</w:t>
      </w:r>
      <w:r w:rsidR="00AF50A0">
        <w:rPr>
          <w:rFonts w:eastAsia="Times New Roman" w:cs="Times New Roman"/>
          <w:color w:val="000000"/>
          <w:sz w:val="24"/>
          <w:szCs w:val="24"/>
          <w:lang w:eastAsia="en-GB"/>
        </w:rPr>
        <w:t xml:space="preserve"> Kantian limits, but what is of passing </w:t>
      </w:r>
      <w:r w:rsidR="007B505E">
        <w:rPr>
          <w:rFonts w:eastAsia="Times New Roman" w:cs="Times New Roman"/>
          <w:color w:val="000000"/>
          <w:sz w:val="24"/>
          <w:szCs w:val="24"/>
          <w:lang w:eastAsia="en-GB"/>
        </w:rPr>
        <w:t>significance</w:t>
      </w:r>
      <w:r w:rsidR="00AF50A0">
        <w:rPr>
          <w:rFonts w:eastAsia="Times New Roman" w:cs="Times New Roman"/>
          <w:color w:val="000000"/>
          <w:sz w:val="24"/>
          <w:szCs w:val="24"/>
          <w:lang w:eastAsia="en-GB"/>
        </w:rPr>
        <w:t xml:space="preserve"> here is his return to a ‘</w:t>
      </w:r>
      <w:r w:rsidR="00AF50A0" w:rsidRPr="00AF50A0">
        <w:rPr>
          <w:rFonts w:eastAsia="Times New Roman" w:cs="Times New Roman"/>
          <w:color w:val="000000"/>
          <w:sz w:val="24"/>
          <w:szCs w:val="24"/>
          <w:lang w:eastAsia="en-GB"/>
        </w:rPr>
        <w:t xml:space="preserve">Science of the </w:t>
      </w:r>
      <w:r w:rsidR="00AF50A0" w:rsidRPr="00AF50A0">
        <w:rPr>
          <w:rFonts w:eastAsia="Times New Roman" w:cs="Times New Roman"/>
          <w:i/>
          <w:iCs/>
          <w:color w:val="000000"/>
          <w:sz w:val="24"/>
          <w:szCs w:val="24"/>
          <w:lang w:eastAsia="en-GB"/>
        </w:rPr>
        <w:t xml:space="preserve">Experience </w:t>
      </w:r>
      <w:r w:rsidR="00AF50A0" w:rsidRPr="00AF50A0">
        <w:rPr>
          <w:rFonts w:eastAsia="Times New Roman" w:cs="Times New Roman"/>
          <w:color w:val="000000"/>
          <w:sz w:val="24"/>
          <w:szCs w:val="24"/>
          <w:lang w:eastAsia="en-GB"/>
        </w:rPr>
        <w:t>of Consciousness</w:t>
      </w:r>
      <w:r w:rsidR="007B505E">
        <w:rPr>
          <w:rFonts w:eastAsia="Times New Roman" w:cs="Times New Roman"/>
          <w:color w:val="000000"/>
          <w:sz w:val="24"/>
          <w:szCs w:val="24"/>
          <w:lang w:eastAsia="en-GB"/>
        </w:rPr>
        <w:t>’ (</w:t>
      </w:r>
      <w:r w:rsidR="00AF50A0">
        <w:rPr>
          <w:rFonts w:eastAsia="Times New Roman" w:cs="Times New Roman"/>
          <w:color w:val="000000"/>
          <w:sz w:val="24"/>
          <w:szCs w:val="24"/>
          <w:lang w:eastAsia="en-GB"/>
        </w:rPr>
        <w:t xml:space="preserve">as an early subtitle for the </w:t>
      </w:r>
      <w:proofErr w:type="spellStart"/>
      <w:r w:rsidR="00AF50A0">
        <w:rPr>
          <w:rFonts w:eastAsia="Times New Roman" w:cs="Times New Roman"/>
          <w:i/>
          <w:color w:val="000000"/>
          <w:sz w:val="24"/>
          <w:szCs w:val="24"/>
          <w:lang w:eastAsia="en-GB"/>
        </w:rPr>
        <w:t>Ph</w:t>
      </w:r>
      <w:r w:rsidR="00924E08">
        <w:rPr>
          <w:rFonts w:eastAsia="Times New Roman" w:cs="Times New Roman"/>
          <w:i/>
          <w:color w:val="000000"/>
          <w:sz w:val="24"/>
          <w:szCs w:val="24"/>
          <w:lang w:eastAsia="en-GB"/>
        </w:rPr>
        <w:t>änomenologie</w:t>
      </w:r>
      <w:proofErr w:type="spellEnd"/>
      <w:r w:rsidR="00924E08">
        <w:rPr>
          <w:rFonts w:eastAsia="Times New Roman" w:cs="Times New Roman"/>
          <w:i/>
          <w:color w:val="000000"/>
          <w:sz w:val="24"/>
          <w:szCs w:val="24"/>
          <w:lang w:eastAsia="en-GB"/>
        </w:rPr>
        <w:t xml:space="preserve"> des </w:t>
      </w:r>
      <w:proofErr w:type="spellStart"/>
      <w:r w:rsidR="00924E08">
        <w:rPr>
          <w:rFonts w:eastAsia="Times New Roman" w:cs="Times New Roman"/>
          <w:i/>
          <w:color w:val="000000"/>
          <w:sz w:val="24"/>
          <w:szCs w:val="24"/>
          <w:lang w:eastAsia="en-GB"/>
        </w:rPr>
        <w:t>Geistes</w:t>
      </w:r>
      <w:proofErr w:type="spellEnd"/>
      <w:r w:rsidR="00AF50A0">
        <w:rPr>
          <w:rFonts w:eastAsia="Times New Roman" w:cs="Times New Roman"/>
          <w:color w:val="000000"/>
          <w:sz w:val="24"/>
          <w:szCs w:val="24"/>
          <w:lang w:eastAsia="en-GB"/>
        </w:rPr>
        <w:t xml:space="preserve"> put it</w:t>
      </w:r>
      <w:r w:rsidR="00F87AE0">
        <w:rPr>
          <w:rStyle w:val="FootnoteReference"/>
          <w:rFonts w:eastAsia="Times New Roman" w:cs="Times New Roman"/>
          <w:color w:val="000000"/>
          <w:sz w:val="24"/>
          <w:szCs w:val="24"/>
          <w:lang w:eastAsia="en-GB"/>
        </w:rPr>
        <w:footnoteReference w:id="6"/>
      </w:r>
      <w:r w:rsidR="007B505E">
        <w:rPr>
          <w:rFonts w:eastAsia="Times New Roman" w:cs="Times New Roman"/>
          <w:color w:val="000000"/>
          <w:sz w:val="24"/>
          <w:szCs w:val="24"/>
          <w:lang w:eastAsia="en-GB"/>
        </w:rPr>
        <w:t>)</w:t>
      </w:r>
      <w:r w:rsidR="00AF50A0">
        <w:rPr>
          <w:rFonts w:eastAsia="Times New Roman" w:cs="Times New Roman"/>
          <w:color w:val="000000"/>
          <w:sz w:val="24"/>
          <w:szCs w:val="24"/>
          <w:lang w:eastAsia="en-GB"/>
        </w:rPr>
        <w:t>.</w:t>
      </w:r>
      <w:r w:rsidR="0092757C">
        <w:rPr>
          <w:rFonts w:eastAsia="Times New Roman" w:cs="Times New Roman"/>
          <w:color w:val="000000"/>
          <w:sz w:val="24"/>
          <w:szCs w:val="24"/>
          <w:lang w:eastAsia="en-GB"/>
        </w:rPr>
        <w:t xml:space="preserve"> </w:t>
      </w:r>
      <w:r w:rsidR="007B505E">
        <w:rPr>
          <w:rFonts w:eastAsia="Times New Roman" w:cs="Times New Roman"/>
          <w:color w:val="000000"/>
          <w:sz w:val="24"/>
          <w:szCs w:val="24"/>
          <w:lang w:eastAsia="en-GB"/>
        </w:rPr>
        <w:t>Crudely articulated,</w:t>
      </w:r>
      <w:r w:rsidR="0092757C">
        <w:rPr>
          <w:rFonts w:eastAsia="Times New Roman" w:cs="Times New Roman"/>
          <w:color w:val="000000"/>
          <w:sz w:val="24"/>
          <w:szCs w:val="24"/>
          <w:lang w:eastAsia="en-GB"/>
        </w:rPr>
        <w:t xml:space="preserve"> Hegel rethinks experience by putting it in motion, such that it</w:t>
      </w:r>
      <w:r w:rsidR="007B505E">
        <w:rPr>
          <w:rFonts w:eastAsia="Times New Roman" w:cs="Times New Roman"/>
          <w:color w:val="000000"/>
          <w:sz w:val="24"/>
          <w:szCs w:val="24"/>
          <w:lang w:eastAsia="en-GB"/>
        </w:rPr>
        <w:t>s own dialectical dynamics take</w:t>
      </w:r>
      <w:r w:rsidR="0092757C">
        <w:rPr>
          <w:rFonts w:eastAsia="Times New Roman" w:cs="Times New Roman"/>
          <w:color w:val="000000"/>
          <w:sz w:val="24"/>
          <w:szCs w:val="24"/>
          <w:lang w:eastAsia="en-GB"/>
        </w:rPr>
        <w:t xml:space="preserve"> it beyond any limits </w:t>
      </w:r>
      <w:r w:rsidR="007B505E">
        <w:rPr>
          <w:rFonts w:eastAsia="Times New Roman" w:cs="Times New Roman"/>
          <w:color w:val="000000"/>
          <w:sz w:val="24"/>
          <w:szCs w:val="24"/>
          <w:lang w:eastAsia="en-GB"/>
        </w:rPr>
        <w:t>posited in advance</w:t>
      </w:r>
      <w:r w:rsidR="0092757C">
        <w:rPr>
          <w:rFonts w:eastAsia="Times New Roman" w:cs="Times New Roman"/>
          <w:color w:val="000000"/>
          <w:sz w:val="24"/>
          <w:szCs w:val="24"/>
          <w:lang w:eastAsia="en-GB"/>
        </w:rPr>
        <w:t xml:space="preserve"> by a critical philosopher. Experience becomes a</w:t>
      </w:r>
      <w:r w:rsidR="00B002A4" w:rsidRPr="00AF50A0">
        <w:rPr>
          <w:rFonts w:eastAsia="Times New Roman" w:cs="Times New Roman"/>
          <w:color w:val="000000"/>
          <w:sz w:val="24"/>
          <w:szCs w:val="24"/>
          <w:lang w:eastAsia="en-GB"/>
        </w:rPr>
        <w:t xml:space="preserve"> </w:t>
      </w:r>
      <w:r w:rsidR="0092757C">
        <w:rPr>
          <w:rFonts w:eastAsia="Times New Roman" w:cs="Times New Roman"/>
          <w:color w:val="000000"/>
          <w:sz w:val="24"/>
          <w:szCs w:val="24"/>
          <w:lang w:eastAsia="en-GB"/>
        </w:rPr>
        <w:t>‘</w:t>
      </w:r>
      <w:r w:rsidR="00802AEE">
        <w:rPr>
          <w:rFonts w:eastAsia="Times New Roman" w:cs="Times New Roman"/>
          <w:color w:val="000000"/>
          <w:sz w:val="24"/>
          <w:szCs w:val="24"/>
          <w:lang w:eastAsia="en-GB"/>
        </w:rPr>
        <w:t>series of configurations</w:t>
      </w:r>
      <w:r w:rsidR="0040050B">
        <w:rPr>
          <w:rFonts w:eastAsia="Times New Roman" w:cs="Times New Roman"/>
          <w:color w:val="000000"/>
          <w:sz w:val="24"/>
          <w:szCs w:val="24"/>
          <w:lang w:eastAsia="en-GB"/>
        </w:rPr>
        <w:t>’</w:t>
      </w:r>
      <w:r w:rsidR="00B002A4" w:rsidRPr="00AF50A0">
        <w:rPr>
          <w:rFonts w:eastAsia="Times New Roman" w:cs="Times New Roman"/>
          <w:color w:val="000000"/>
          <w:sz w:val="24"/>
          <w:szCs w:val="24"/>
          <w:lang w:eastAsia="en-GB"/>
        </w:rPr>
        <w:t xml:space="preserve"> through which consciousness passes</w:t>
      </w:r>
      <w:r w:rsidR="007B505E">
        <w:rPr>
          <w:rFonts w:eastAsia="Times New Roman" w:cs="Times New Roman"/>
          <w:color w:val="000000"/>
          <w:sz w:val="24"/>
          <w:szCs w:val="24"/>
          <w:lang w:eastAsia="en-GB"/>
        </w:rPr>
        <w:t>,</w:t>
      </w:r>
      <w:r w:rsidR="0092757C">
        <w:rPr>
          <w:rFonts w:eastAsia="Times New Roman" w:cs="Times New Roman"/>
          <w:color w:val="000000"/>
          <w:sz w:val="24"/>
          <w:szCs w:val="24"/>
          <w:lang w:eastAsia="en-GB"/>
        </w:rPr>
        <w:t xml:space="preserve"> continual</w:t>
      </w:r>
      <w:r w:rsidR="007B505E">
        <w:rPr>
          <w:rFonts w:eastAsia="Times New Roman" w:cs="Times New Roman"/>
          <w:color w:val="000000"/>
          <w:sz w:val="24"/>
          <w:szCs w:val="24"/>
          <w:lang w:eastAsia="en-GB"/>
        </w:rPr>
        <w:t>ly transcending limits—</w:t>
      </w:r>
      <w:r w:rsidR="0092757C">
        <w:rPr>
          <w:rFonts w:eastAsia="Times New Roman" w:cs="Times New Roman"/>
          <w:color w:val="000000"/>
          <w:sz w:val="24"/>
          <w:szCs w:val="24"/>
          <w:lang w:eastAsia="en-GB"/>
        </w:rPr>
        <w:t>and</w:t>
      </w:r>
      <w:r w:rsidR="007B505E">
        <w:rPr>
          <w:rFonts w:eastAsia="Times New Roman" w:cs="Times New Roman"/>
          <w:color w:val="000000"/>
          <w:sz w:val="24"/>
          <w:szCs w:val="24"/>
          <w:lang w:eastAsia="en-GB"/>
        </w:rPr>
        <w:t>,</w:t>
      </w:r>
      <w:r w:rsidR="0092757C">
        <w:rPr>
          <w:rFonts w:eastAsia="Times New Roman" w:cs="Times New Roman"/>
          <w:color w:val="000000"/>
          <w:sz w:val="24"/>
          <w:szCs w:val="24"/>
          <w:lang w:eastAsia="en-GB"/>
        </w:rPr>
        <w:t xml:space="preserve"> consequently</w:t>
      </w:r>
      <w:r w:rsidR="007B505E">
        <w:rPr>
          <w:rFonts w:eastAsia="Times New Roman" w:cs="Times New Roman"/>
          <w:color w:val="000000"/>
          <w:sz w:val="24"/>
          <w:szCs w:val="24"/>
          <w:lang w:eastAsia="en-GB"/>
        </w:rPr>
        <w:t>,</w:t>
      </w:r>
      <w:r w:rsidR="0092757C">
        <w:rPr>
          <w:rFonts w:eastAsia="Times New Roman" w:cs="Times New Roman"/>
          <w:color w:val="000000"/>
          <w:sz w:val="24"/>
          <w:szCs w:val="24"/>
          <w:lang w:eastAsia="en-GB"/>
        </w:rPr>
        <w:t xml:space="preserve"> the philosopher’s job is not to insist on</w:t>
      </w:r>
      <w:r w:rsidR="007B505E">
        <w:rPr>
          <w:rFonts w:eastAsia="Times New Roman" w:cs="Times New Roman"/>
          <w:color w:val="000000"/>
          <w:sz w:val="24"/>
          <w:szCs w:val="24"/>
          <w:lang w:eastAsia="en-GB"/>
        </w:rPr>
        <w:t xml:space="preserve"> such</w:t>
      </w:r>
      <w:r w:rsidR="005D2338">
        <w:rPr>
          <w:rFonts w:eastAsia="Times New Roman" w:cs="Times New Roman"/>
          <w:color w:val="000000"/>
          <w:sz w:val="24"/>
          <w:szCs w:val="24"/>
          <w:lang w:eastAsia="en-GB"/>
        </w:rPr>
        <w:t xml:space="preserve"> limits but merely to watch</w:t>
      </w:r>
      <w:r w:rsidR="0092757C">
        <w:rPr>
          <w:rFonts w:eastAsia="Times New Roman" w:cs="Times New Roman"/>
          <w:color w:val="000000"/>
          <w:sz w:val="24"/>
          <w:szCs w:val="24"/>
          <w:lang w:eastAsia="en-GB"/>
        </w:rPr>
        <w:t xml:space="preserve"> ‘</w:t>
      </w:r>
      <w:r w:rsidR="00802AEE">
        <w:rPr>
          <w:rFonts w:eastAsia="Times New Roman" w:cs="Times New Roman"/>
          <w:color w:val="000000"/>
          <w:sz w:val="24"/>
          <w:szCs w:val="24"/>
          <w:lang w:eastAsia="en-GB"/>
        </w:rPr>
        <w:t xml:space="preserve">the necessary </w:t>
      </w:r>
      <w:r w:rsidR="00B002A4" w:rsidRPr="00AF50A0">
        <w:rPr>
          <w:rFonts w:eastAsia="Times New Roman" w:cs="Times New Roman"/>
          <w:color w:val="000000"/>
          <w:sz w:val="24"/>
          <w:szCs w:val="24"/>
          <w:lang w:eastAsia="en-GB"/>
        </w:rPr>
        <w:t>progression and inter</w:t>
      </w:r>
      <w:r w:rsidR="00802AEE">
        <w:rPr>
          <w:rFonts w:eastAsia="Times New Roman" w:cs="Times New Roman"/>
          <w:color w:val="000000"/>
          <w:sz w:val="24"/>
          <w:szCs w:val="24"/>
          <w:lang w:eastAsia="en-GB"/>
        </w:rPr>
        <w:t>connection</w:t>
      </w:r>
      <w:r w:rsidR="00B002A4" w:rsidRPr="00AF50A0">
        <w:rPr>
          <w:rFonts w:eastAsia="Times New Roman" w:cs="Times New Roman"/>
          <w:color w:val="000000"/>
          <w:sz w:val="24"/>
          <w:szCs w:val="24"/>
          <w:lang w:eastAsia="en-GB"/>
        </w:rPr>
        <w:t xml:space="preserve"> of the forms</w:t>
      </w:r>
      <w:r w:rsidR="0092757C">
        <w:rPr>
          <w:rFonts w:eastAsia="Times New Roman" w:cs="Times New Roman"/>
          <w:color w:val="000000"/>
          <w:sz w:val="24"/>
          <w:szCs w:val="24"/>
          <w:lang w:eastAsia="en-GB"/>
        </w:rPr>
        <w:t>’</w:t>
      </w:r>
      <w:r w:rsidR="005D2338">
        <w:rPr>
          <w:rFonts w:eastAsia="Times New Roman" w:cs="Times New Roman"/>
          <w:color w:val="000000"/>
          <w:sz w:val="24"/>
          <w:szCs w:val="24"/>
          <w:lang w:eastAsia="en-GB"/>
        </w:rPr>
        <w:t xml:space="preserve"> in their</w:t>
      </w:r>
      <w:r w:rsidR="007B505E">
        <w:rPr>
          <w:rFonts w:eastAsia="Times New Roman" w:cs="Times New Roman"/>
          <w:color w:val="000000"/>
          <w:sz w:val="24"/>
          <w:szCs w:val="24"/>
          <w:lang w:eastAsia="en-GB"/>
        </w:rPr>
        <w:t xml:space="preserve"> march</w:t>
      </w:r>
      <w:r w:rsidR="0092757C">
        <w:rPr>
          <w:rFonts w:eastAsia="Times New Roman" w:cs="Times New Roman"/>
          <w:color w:val="000000"/>
          <w:sz w:val="24"/>
          <w:szCs w:val="24"/>
          <w:lang w:eastAsia="en-GB"/>
        </w:rPr>
        <w:t xml:space="preserve"> towards ‘complete</w:t>
      </w:r>
      <w:r w:rsidR="0040050B">
        <w:rPr>
          <w:rFonts w:eastAsia="Times New Roman" w:cs="Times New Roman"/>
          <w:color w:val="000000"/>
          <w:sz w:val="24"/>
          <w:szCs w:val="24"/>
          <w:lang w:eastAsia="en-GB"/>
        </w:rPr>
        <w:t>d</w:t>
      </w:r>
      <w:r w:rsidR="0092757C">
        <w:rPr>
          <w:rFonts w:eastAsia="Times New Roman" w:cs="Times New Roman"/>
          <w:color w:val="000000"/>
          <w:sz w:val="24"/>
          <w:szCs w:val="24"/>
          <w:lang w:eastAsia="en-GB"/>
        </w:rPr>
        <w:t xml:space="preserve"> experience’</w:t>
      </w:r>
      <w:r w:rsidR="0040050B">
        <w:rPr>
          <w:rFonts w:eastAsia="Times New Roman" w:cs="Times New Roman"/>
          <w:color w:val="000000"/>
          <w:sz w:val="24"/>
          <w:szCs w:val="24"/>
          <w:lang w:eastAsia="en-GB"/>
        </w:rPr>
        <w:t xml:space="preserve"> (</w:t>
      </w:r>
      <w:r w:rsidR="000953F8">
        <w:rPr>
          <w:rFonts w:eastAsia="Times New Roman" w:cs="Times New Roman"/>
          <w:color w:val="000000"/>
          <w:sz w:val="24"/>
          <w:szCs w:val="24"/>
          <w:lang w:eastAsia="en-GB"/>
        </w:rPr>
        <w:t xml:space="preserve">Hegel </w:t>
      </w:r>
      <w:r w:rsidR="0040050B">
        <w:rPr>
          <w:rFonts w:eastAsia="Times New Roman" w:cs="Times New Roman"/>
          <w:color w:val="000000"/>
          <w:sz w:val="24"/>
          <w:szCs w:val="24"/>
          <w:lang w:eastAsia="en-GB"/>
        </w:rPr>
        <w:t>[1807] 1977, §77</w:t>
      </w:r>
      <w:r w:rsidR="00802AEE">
        <w:rPr>
          <w:rFonts w:eastAsia="Times New Roman" w:cs="Times New Roman"/>
          <w:color w:val="000000"/>
          <w:sz w:val="24"/>
          <w:szCs w:val="24"/>
          <w:lang w:eastAsia="en-GB"/>
        </w:rPr>
        <w:t>-9</w:t>
      </w:r>
      <w:r w:rsidR="00F87AE0">
        <w:rPr>
          <w:rFonts w:eastAsia="Times New Roman" w:cs="Times New Roman"/>
          <w:color w:val="000000"/>
          <w:sz w:val="24"/>
          <w:szCs w:val="24"/>
          <w:lang w:eastAsia="en-GB"/>
        </w:rPr>
        <w:t>)</w:t>
      </w:r>
      <w:r w:rsidR="0092757C">
        <w:rPr>
          <w:rFonts w:eastAsia="Times New Roman" w:cs="Times New Roman"/>
          <w:color w:val="000000"/>
          <w:sz w:val="24"/>
          <w:szCs w:val="24"/>
          <w:lang w:eastAsia="en-GB"/>
        </w:rPr>
        <w:t>. T</w:t>
      </w:r>
      <w:r w:rsidR="007B505E">
        <w:rPr>
          <w:rFonts w:eastAsia="Times New Roman" w:cs="Times New Roman"/>
          <w:color w:val="000000"/>
          <w:sz w:val="24"/>
          <w:szCs w:val="24"/>
          <w:lang w:eastAsia="en-GB"/>
        </w:rPr>
        <w:t>his</w:t>
      </w:r>
      <w:r w:rsidR="0092757C">
        <w:rPr>
          <w:rFonts w:eastAsia="Times New Roman" w:cs="Times New Roman"/>
          <w:color w:val="000000"/>
          <w:sz w:val="24"/>
          <w:szCs w:val="24"/>
          <w:lang w:eastAsia="en-GB"/>
        </w:rPr>
        <w:t xml:space="preserve"> dynamic</w:t>
      </w:r>
      <w:r w:rsidR="00B002A4" w:rsidRPr="00AF50A0">
        <w:rPr>
          <w:rFonts w:eastAsia="Times New Roman" w:cs="Times New Roman"/>
          <w:color w:val="000000"/>
          <w:sz w:val="24"/>
          <w:szCs w:val="24"/>
          <w:lang w:eastAsia="en-GB"/>
        </w:rPr>
        <w:t xml:space="preserve"> course of experience</w:t>
      </w:r>
      <w:r w:rsidR="007B505E">
        <w:rPr>
          <w:rFonts w:eastAsia="Times New Roman" w:cs="Times New Roman"/>
          <w:color w:val="000000"/>
          <w:sz w:val="24"/>
          <w:szCs w:val="24"/>
          <w:lang w:eastAsia="en-GB"/>
        </w:rPr>
        <w:t xml:space="preserve"> is</w:t>
      </w:r>
      <w:r w:rsidR="00B002A4" w:rsidRPr="00AF50A0">
        <w:rPr>
          <w:rFonts w:eastAsia="Times New Roman" w:cs="Times New Roman"/>
          <w:color w:val="000000"/>
          <w:sz w:val="24"/>
          <w:szCs w:val="24"/>
          <w:lang w:eastAsia="en-GB"/>
        </w:rPr>
        <w:t xml:space="preserve"> </w:t>
      </w:r>
      <w:r w:rsidR="0092757C">
        <w:rPr>
          <w:rFonts w:eastAsia="Times New Roman" w:cs="Times New Roman"/>
          <w:color w:val="000000"/>
          <w:sz w:val="24"/>
          <w:szCs w:val="24"/>
          <w:lang w:eastAsia="en-GB"/>
        </w:rPr>
        <w:t xml:space="preserve">one way in which Hegel </w:t>
      </w:r>
      <w:r w:rsidR="000953F8">
        <w:rPr>
          <w:rFonts w:eastAsia="Times New Roman" w:cs="Times New Roman"/>
          <w:color w:val="000000"/>
          <w:sz w:val="24"/>
          <w:szCs w:val="24"/>
          <w:lang w:eastAsia="en-GB"/>
        </w:rPr>
        <w:t>rethinks</w:t>
      </w:r>
      <w:r w:rsidR="0092757C">
        <w:rPr>
          <w:rFonts w:eastAsia="Times New Roman" w:cs="Times New Roman"/>
          <w:color w:val="000000"/>
          <w:sz w:val="24"/>
          <w:szCs w:val="24"/>
          <w:lang w:eastAsia="en-GB"/>
        </w:rPr>
        <w:t xml:space="preserve"> Kant.</w:t>
      </w:r>
    </w:p>
    <w:p w:rsidR="0092757C" w:rsidRDefault="0092757C"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What is of interest in </w:t>
      </w:r>
      <w:r w:rsidR="00E87A3D">
        <w:rPr>
          <w:rFonts w:eastAsia="Times New Roman" w:cs="Times New Roman"/>
          <w:color w:val="000000"/>
          <w:sz w:val="24"/>
          <w:szCs w:val="24"/>
          <w:lang w:eastAsia="en-GB"/>
        </w:rPr>
        <w:t>the rest of this essay</w:t>
      </w:r>
      <w:r>
        <w:rPr>
          <w:rFonts w:eastAsia="Times New Roman" w:cs="Times New Roman"/>
          <w:color w:val="000000"/>
          <w:sz w:val="24"/>
          <w:szCs w:val="24"/>
          <w:lang w:eastAsia="en-GB"/>
        </w:rPr>
        <w:t xml:space="preserve"> is another</w:t>
      </w:r>
      <w:r w:rsidR="00E87A3D">
        <w:rPr>
          <w:rFonts w:eastAsia="Times New Roman" w:cs="Times New Roman"/>
          <w:color w:val="000000"/>
          <w:sz w:val="24"/>
          <w:szCs w:val="24"/>
          <w:lang w:eastAsia="en-GB"/>
        </w:rPr>
        <w:t xml:space="preserve"> </w:t>
      </w:r>
      <w:r w:rsidR="000953F8">
        <w:rPr>
          <w:rFonts w:eastAsia="Times New Roman" w:cs="Times New Roman"/>
          <w:color w:val="000000"/>
          <w:sz w:val="24"/>
          <w:szCs w:val="24"/>
          <w:lang w:eastAsia="en-GB"/>
        </w:rPr>
        <w:t xml:space="preserve">set of </w:t>
      </w:r>
      <w:r>
        <w:rPr>
          <w:rFonts w:eastAsia="Times New Roman" w:cs="Times New Roman"/>
          <w:color w:val="000000"/>
          <w:sz w:val="24"/>
          <w:szCs w:val="24"/>
          <w:lang w:eastAsia="en-GB"/>
        </w:rPr>
        <w:t>response</w:t>
      </w:r>
      <w:r w:rsidR="000953F8">
        <w:rPr>
          <w:rFonts w:eastAsia="Times New Roman" w:cs="Times New Roman"/>
          <w:color w:val="000000"/>
          <w:sz w:val="24"/>
          <w:szCs w:val="24"/>
          <w:lang w:eastAsia="en-GB"/>
        </w:rPr>
        <w:t>s</w:t>
      </w:r>
      <w:r>
        <w:rPr>
          <w:rFonts w:eastAsia="Times New Roman" w:cs="Times New Roman"/>
          <w:color w:val="000000"/>
          <w:sz w:val="24"/>
          <w:szCs w:val="24"/>
          <w:lang w:eastAsia="en-GB"/>
        </w:rPr>
        <w:t xml:space="preserve"> to</w:t>
      </w:r>
      <w:r w:rsidR="00E87A3D">
        <w:rPr>
          <w:rFonts w:eastAsia="Times New Roman" w:cs="Times New Roman"/>
          <w:color w:val="000000"/>
          <w:sz w:val="24"/>
          <w:szCs w:val="24"/>
          <w:lang w:eastAsia="en-GB"/>
        </w:rPr>
        <w:t xml:space="preserve"> limit</w:t>
      </w:r>
      <w:r w:rsidR="000953F8">
        <w:rPr>
          <w:rFonts w:eastAsia="Times New Roman" w:cs="Times New Roman"/>
          <w:color w:val="000000"/>
          <w:sz w:val="24"/>
          <w:szCs w:val="24"/>
          <w:lang w:eastAsia="en-GB"/>
        </w:rPr>
        <w:t>s</w:t>
      </w:r>
      <w:r w:rsidR="00E87A3D">
        <w:rPr>
          <w:rFonts w:eastAsia="Times New Roman" w:cs="Times New Roman"/>
          <w:color w:val="000000"/>
          <w:sz w:val="24"/>
          <w:szCs w:val="24"/>
          <w:lang w:eastAsia="en-GB"/>
        </w:rPr>
        <w:t xml:space="preserve"> on</w:t>
      </w:r>
      <w:r w:rsidR="00CB2749">
        <w:rPr>
          <w:rFonts w:eastAsia="Times New Roman" w:cs="Times New Roman"/>
          <w:color w:val="000000"/>
          <w:sz w:val="24"/>
          <w:szCs w:val="24"/>
          <w:lang w:eastAsia="en-GB"/>
        </w:rPr>
        <w:t xml:space="preserve"> experience—the response</w:t>
      </w:r>
      <w:r w:rsidR="000953F8">
        <w:rPr>
          <w:rFonts w:eastAsia="Times New Roman" w:cs="Times New Roman"/>
          <w:color w:val="000000"/>
          <w:sz w:val="24"/>
          <w:szCs w:val="24"/>
          <w:lang w:eastAsia="en-GB"/>
        </w:rPr>
        <w:t>s</w:t>
      </w:r>
      <w:r w:rsidR="0066320F">
        <w:rPr>
          <w:rFonts w:eastAsia="Times New Roman" w:cs="Times New Roman"/>
          <w:color w:val="000000"/>
          <w:sz w:val="24"/>
          <w:szCs w:val="24"/>
          <w:lang w:eastAsia="en-GB"/>
        </w:rPr>
        <w:t xml:space="preserve"> </w:t>
      </w:r>
      <w:r w:rsidR="000953F8">
        <w:rPr>
          <w:rFonts w:eastAsia="Times New Roman" w:cs="Times New Roman"/>
          <w:color w:val="000000"/>
          <w:sz w:val="24"/>
          <w:szCs w:val="24"/>
          <w:lang w:eastAsia="en-GB"/>
        </w:rPr>
        <w:t>given</w:t>
      </w:r>
      <w:r w:rsidR="0066320F">
        <w:rPr>
          <w:rFonts w:eastAsia="Times New Roman" w:cs="Times New Roman"/>
          <w:color w:val="000000"/>
          <w:sz w:val="24"/>
          <w:szCs w:val="24"/>
          <w:lang w:eastAsia="en-GB"/>
        </w:rPr>
        <w:t xml:space="preserve"> by Cousin</w:t>
      </w:r>
      <w:r w:rsidR="00CB2749">
        <w:rPr>
          <w:rFonts w:eastAsia="Times New Roman" w:cs="Times New Roman"/>
          <w:color w:val="000000"/>
          <w:sz w:val="24"/>
          <w:szCs w:val="24"/>
          <w:lang w:eastAsia="en-GB"/>
        </w:rPr>
        <w:t xml:space="preserve"> and Schelling</w:t>
      </w:r>
      <w:r w:rsidR="0066320F">
        <w:rPr>
          <w:rFonts w:eastAsia="Times New Roman" w:cs="Times New Roman"/>
          <w:color w:val="000000"/>
          <w:sz w:val="24"/>
          <w:szCs w:val="24"/>
          <w:lang w:eastAsia="en-GB"/>
        </w:rPr>
        <w:t xml:space="preserve"> in their closely-related, if ultimately </w:t>
      </w:r>
      <w:r w:rsidR="00E87A3D">
        <w:rPr>
          <w:rFonts w:eastAsia="Times New Roman" w:cs="Times New Roman"/>
          <w:color w:val="000000"/>
          <w:sz w:val="24"/>
          <w:szCs w:val="24"/>
          <w:lang w:eastAsia="en-GB"/>
        </w:rPr>
        <w:t>competing</w:t>
      </w:r>
      <w:r w:rsidR="0066320F">
        <w:rPr>
          <w:rFonts w:eastAsia="Times New Roman" w:cs="Times New Roman"/>
          <w:color w:val="000000"/>
          <w:sz w:val="24"/>
          <w:szCs w:val="24"/>
          <w:lang w:eastAsia="en-GB"/>
        </w:rPr>
        <w:t xml:space="preserve"> revivals of the tradition of </w:t>
      </w:r>
      <w:r w:rsidR="00CB2749">
        <w:rPr>
          <w:rFonts w:eastAsia="Times New Roman" w:cs="Times New Roman"/>
          <w:color w:val="000000"/>
          <w:sz w:val="24"/>
          <w:szCs w:val="24"/>
          <w:lang w:eastAsia="en-GB"/>
        </w:rPr>
        <w:t>speculative</w:t>
      </w:r>
      <w:r w:rsidR="0066320F">
        <w:rPr>
          <w:rFonts w:eastAsia="Times New Roman" w:cs="Times New Roman"/>
          <w:color w:val="000000"/>
          <w:sz w:val="24"/>
          <w:szCs w:val="24"/>
          <w:lang w:eastAsia="en-GB"/>
        </w:rPr>
        <w:t xml:space="preserve"> empiricism.</w:t>
      </w:r>
      <w:r w:rsidR="00046E73">
        <w:rPr>
          <w:rFonts w:eastAsia="Times New Roman" w:cs="Times New Roman"/>
          <w:color w:val="000000"/>
          <w:sz w:val="24"/>
          <w:szCs w:val="24"/>
          <w:lang w:eastAsia="en-GB"/>
        </w:rPr>
        <w:t xml:space="preserve"> </w:t>
      </w:r>
      <w:r w:rsidR="00CB2749">
        <w:rPr>
          <w:rFonts w:eastAsia="Times New Roman" w:cs="Times New Roman"/>
          <w:color w:val="000000"/>
          <w:sz w:val="24"/>
          <w:szCs w:val="24"/>
          <w:lang w:eastAsia="en-GB"/>
        </w:rPr>
        <w:t>Both responses are oriented around a</w:t>
      </w:r>
      <w:r w:rsidR="00046E73">
        <w:rPr>
          <w:rFonts w:eastAsia="Times New Roman" w:cs="Times New Roman"/>
          <w:color w:val="000000"/>
          <w:sz w:val="24"/>
          <w:szCs w:val="24"/>
          <w:lang w:eastAsia="en-GB"/>
        </w:rPr>
        <w:t xml:space="preserve"> common commitment to the idea that, in Schelling’s words, ‘empiricism [is the]</w:t>
      </w:r>
      <w:r w:rsidR="00046E73" w:rsidRPr="00AF50A0">
        <w:rPr>
          <w:rFonts w:eastAsia="Times New Roman" w:cs="Times New Roman"/>
          <w:color w:val="000000"/>
          <w:sz w:val="24"/>
          <w:szCs w:val="24"/>
          <w:lang w:eastAsia="en-GB"/>
        </w:rPr>
        <w:t xml:space="preserve"> philosophical principle,</w:t>
      </w:r>
      <w:r w:rsidR="000953F8">
        <w:rPr>
          <w:rFonts w:eastAsia="Times New Roman" w:cs="Times New Roman"/>
          <w:color w:val="000000"/>
          <w:sz w:val="24"/>
          <w:szCs w:val="24"/>
          <w:lang w:eastAsia="en-GB"/>
        </w:rPr>
        <w:t xml:space="preserve"> insofar as it claims that the highest</w:t>
      </w:r>
      <w:r w:rsidR="00046E73" w:rsidRPr="00AF50A0">
        <w:rPr>
          <w:rFonts w:eastAsia="Times New Roman" w:cs="Times New Roman"/>
          <w:color w:val="000000"/>
          <w:sz w:val="24"/>
          <w:szCs w:val="24"/>
          <w:lang w:eastAsia="en-GB"/>
        </w:rPr>
        <w:t xml:space="preserve"> object of philosophy is experiential</w:t>
      </w:r>
      <w:r w:rsidR="00046E73">
        <w:rPr>
          <w:rFonts w:eastAsia="Times New Roman" w:cs="Times New Roman"/>
          <w:color w:val="000000"/>
          <w:sz w:val="24"/>
          <w:szCs w:val="24"/>
          <w:lang w:eastAsia="en-GB"/>
        </w:rPr>
        <w:t>…</w:t>
      </w:r>
      <w:r w:rsidR="00046E73" w:rsidRPr="00AF50A0">
        <w:rPr>
          <w:rFonts w:eastAsia="Times New Roman" w:cs="Times New Roman"/>
          <w:color w:val="000000"/>
          <w:sz w:val="24"/>
          <w:szCs w:val="24"/>
          <w:lang w:eastAsia="en-GB"/>
        </w:rPr>
        <w:t xml:space="preserve"> not to be determined through mere thinking </w:t>
      </w:r>
      <w:r w:rsidR="000953F8">
        <w:rPr>
          <w:rFonts w:eastAsia="Times New Roman" w:cs="Times New Roman"/>
          <w:color w:val="000000"/>
          <w:sz w:val="24"/>
          <w:szCs w:val="24"/>
          <w:lang w:eastAsia="en-GB"/>
        </w:rPr>
        <w:t>nor</w:t>
      </w:r>
      <w:r w:rsidR="00046E73" w:rsidRPr="00AF50A0">
        <w:rPr>
          <w:rFonts w:eastAsia="Times New Roman" w:cs="Times New Roman"/>
          <w:color w:val="000000"/>
          <w:sz w:val="24"/>
          <w:szCs w:val="24"/>
          <w:lang w:eastAsia="en-GB"/>
        </w:rPr>
        <w:t xml:space="preserve"> posited in mere thinking</w:t>
      </w:r>
      <w:r w:rsidR="00046E73">
        <w:rPr>
          <w:rFonts w:eastAsia="Times New Roman" w:cs="Times New Roman"/>
          <w:color w:val="000000"/>
          <w:sz w:val="24"/>
          <w:szCs w:val="24"/>
          <w:lang w:eastAsia="en-GB"/>
        </w:rPr>
        <w:t>’</w:t>
      </w:r>
      <w:r w:rsidR="00D73780">
        <w:rPr>
          <w:rFonts w:eastAsia="Times New Roman" w:cs="Times New Roman"/>
          <w:color w:val="000000"/>
          <w:sz w:val="24"/>
          <w:szCs w:val="24"/>
          <w:lang w:eastAsia="en-GB"/>
        </w:rPr>
        <w:t xml:space="preserve"> ([1832/33] 1972, </w:t>
      </w:r>
      <w:r w:rsidR="00094BA3">
        <w:rPr>
          <w:rFonts w:eastAsia="Times New Roman" w:cs="Times New Roman"/>
          <w:color w:val="000000"/>
          <w:sz w:val="24"/>
          <w:szCs w:val="24"/>
          <w:lang w:eastAsia="en-GB"/>
        </w:rPr>
        <w:t xml:space="preserve">p. </w:t>
      </w:r>
      <w:r w:rsidR="00D73780">
        <w:rPr>
          <w:rFonts w:eastAsia="Times New Roman" w:cs="Times New Roman"/>
          <w:color w:val="000000"/>
          <w:sz w:val="24"/>
          <w:szCs w:val="24"/>
          <w:lang w:eastAsia="en-GB"/>
        </w:rPr>
        <w:t>239</w:t>
      </w:r>
      <w:r w:rsidR="00F87AE0">
        <w:rPr>
          <w:rFonts w:eastAsia="Times New Roman" w:cs="Times New Roman"/>
          <w:color w:val="000000"/>
          <w:sz w:val="24"/>
          <w:szCs w:val="24"/>
          <w:lang w:eastAsia="en-GB"/>
        </w:rPr>
        <w:t>)</w:t>
      </w:r>
      <w:r w:rsidR="00FD4F84">
        <w:rPr>
          <w:rFonts w:eastAsia="Times New Roman" w:cs="Times New Roman"/>
          <w:color w:val="000000"/>
          <w:sz w:val="24"/>
          <w:szCs w:val="24"/>
          <w:lang w:eastAsia="en-GB"/>
        </w:rPr>
        <w:t>.</w:t>
      </w:r>
      <w:r w:rsidR="0066320F">
        <w:rPr>
          <w:rFonts w:eastAsia="Times New Roman" w:cs="Times New Roman"/>
          <w:color w:val="000000"/>
          <w:sz w:val="24"/>
          <w:szCs w:val="24"/>
          <w:lang w:eastAsia="en-GB"/>
        </w:rPr>
        <w:t xml:space="preserve"> Both Schelling and Cousin renew the empiricist tradition in the face of what they see as problems in the very set-up of German Idealist philosophies from Kant to Hegel.</w:t>
      </w:r>
      <w:r w:rsidR="007B76D7">
        <w:rPr>
          <w:rFonts w:eastAsia="Times New Roman" w:cs="Times New Roman"/>
          <w:color w:val="000000"/>
          <w:sz w:val="24"/>
          <w:szCs w:val="24"/>
          <w:lang w:eastAsia="en-GB"/>
        </w:rPr>
        <w:t xml:space="preserve"> And it is, I am going to argue, in the series of writings </w:t>
      </w:r>
      <w:r w:rsidR="00CB2749">
        <w:rPr>
          <w:rFonts w:eastAsia="Times New Roman" w:cs="Times New Roman"/>
          <w:color w:val="000000"/>
          <w:sz w:val="24"/>
          <w:szCs w:val="24"/>
          <w:lang w:eastAsia="en-GB"/>
        </w:rPr>
        <w:t>published between</w:t>
      </w:r>
      <w:r w:rsidR="004C71A9">
        <w:rPr>
          <w:rFonts w:eastAsia="Times New Roman" w:cs="Times New Roman"/>
          <w:color w:val="000000"/>
          <w:sz w:val="24"/>
          <w:szCs w:val="24"/>
          <w:lang w:eastAsia="en-GB"/>
        </w:rPr>
        <w:t xml:space="preserve"> 1833 to 1835 in which they </w:t>
      </w:r>
      <w:r w:rsidR="00344E30">
        <w:rPr>
          <w:rFonts w:eastAsia="Times New Roman" w:cs="Times New Roman"/>
          <w:color w:val="000000"/>
          <w:sz w:val="24"/>
          <w:szCs w:val="24"/>
          <w:lang w:eastAsia="en-GB"/>
        </w:rPr>
        <w:t>provide ‘serious but amical</w:t>
      </w:r>
      <w:r w:rsidR="004C71A9">
        <w:rPr>
          <w:rFonts w:eastAsia="Times New Roman" w:cs="Times New Roman"/>
          <w:color w:val="000000"/>
          <w:sz w:val="24"/>
          <w:szCs w:val="24"/>
          <w:lang w:eastAsia="en-GB"/>
        </w:rPr>
        <w:t xml:space="preserve"> critique’ of each other’s work that this shared heritage is, notwithstanding</w:t>
      </w:r>
      <w:r w:rsidR="00832831">
        <w:rPr>
          <w:rFonts w:eastAsia="Times New Roman" w:cs="Times New Roman"/>
          <w:color w:val="000000"/>
          <w:sz w:val="24"/>
          <w:szCs w:val="24"/>
          <w:lang w:eastAsia="en-GB"/>
        </w:rPr>
        <w:t xml:space="preserve"> </w:t>
      </w:r>
      <w:r w:rsidR="004C71A9">
        <w:rPr>
          <w:rFonts w:eastAsia="Times New Roman" w:cs="Times New Roman"/>
          <w:color w:val="000000"/>
          <w:sz w:val="24"/>
          <w:szCs w:val="24"/>
          <w:lang w:eastAsia="en-GB"/>
        </w:rPr>
        <w:t xml:space="preserve">their many differences, </w:t>
      </w:r>
      <w:r w:rsidR="00061A4C">
        <w:rPr>
          <w:rFonts w:eastAsia="Times New Roman" w:cs="Times New Roman"/>
          <w:color w:val="000000"/>
          <w:sz w:val="24"/>
          <w:szCs w:val="24"/>
          <w:lang w:eastAsia="en-GB"/>
        </w:rPr>
        <w:t>most explicit</w:t>
      </w:r>
      <w:r w:rsidR="004C71A9">
        <w:rPr>
          <w:rFonts w:eastAsia="Times New Roman" w:cs="Times New Roman"/>
          <w:color w:val="000000"/>
          <w:sz w:val="24"/>
          <w:szCs w:val="24"/>
          <w:lang w:eastAsia="en-GB"/>
        </w:rPr>
        <w:t>.</w:t>
      </w:r>
      <w:r w:rsidR="00046E73">
        <w:rPr>
          <w:rFonts w:eastAsia="Times New Roman" w:cs="Times New Roman"/>
          <w:color w:val="000000"/>
          <w:sz w:val="24"/>
          <w:szCs w:val="24"/>
          <w:lang w:eastAsia="en-GB"/>
        </w:rPr>
        <w:t xml:space="preserve"> To return to the epigraph </w:t>
      </w:r>
      <w:r w:rsidR="007038C4">
        <w:rPr>
          <w:rFonts w:eastAsia="Times New Roman" w:cs="Times New Roman"/>
          <w:color w:val="000000"/>
          <w:sz w:val="24"/>
          <w:szCs w:val="24"/>
          <w:lang w:eastAsia="en-GB"/>
        </w:rPr>
        <w:t>that began</w:t>
      </w:r>
      <w:r w:rsidR="00046E73">
        <w:rPr>
          <w:rFonts w:eastAsia="Times New Roman" w:cs="Times New Roman"/>
          <w:color w:val="000000"/>
          <w:sz w:val="24"/>
          <w:szCs w:val="24"/>
          <w:lang w:eastAsia="en-GB"/>
        </w:rPr>
        <w:t xml:space="preserve"> this essay: what is</w:t>
      </w:r>
      <w:r w:rsidR="007038C4">
        <w:rPr>
          <w:rFonts w:eastAsia="Times New Roman" w:cs="Times New Roman"/>
          <w:color w:val="000000"/>
          <w:sz w:val="24"/>
          <w:szCs w:val="24"/>
          <w:lang w:eastAsia="en-GB"/>
        </w:rPr>
        <w:t xml:space="preserve"> here</w:t>
      </w:r>
      <w:r w:rsidR="00046E73">
        <w:rPr>
          <w:rFonts w:eastAsia="Times New Roman" w:cs="Times New Roman"/>
          <w:color w:val="000000"/>
          <w:sz w:val="24"/>
          <w:szCs w:val="24"/>
          <w:lang w:eastAsia="en-GB"/>
        </w:rPr>
        <w:t xml:space="preserve"> made manifest</w:t>
      </w:r>
      <w:r w:rsidR="00832831">
        <w:rPr>
          <w:rFonts w:eastAsia="Times New Roman" w:cs="Times New Roman"/>
          <w:color w:val="000000"/>
          <w:sz w:val="24"/>
          <w:szCs w:val="24"/>
          <w:lang w:eastAsia="en-GB"/>
        </w:rPr>
        <w:t>, among much else,</w:t>
      </w:r>
      <w:r w:rsidR="00046E73">
        <w:rPr>
          <w:rFonts w:eastAsia="Times New Roman" w:cs="Times New Roman"/>
          <w:color w:val="000000"/>
          <w:sz w:val="24"/>
          <w:szCs w:val="24"/>
          <w:lang w:eastAsia="en-GB"/>
        </w:rPr>
        <w:t xml:space="preserve"> is their common </w:t>
      </w:r>
      <w:r w:rsidR="00046E73">
        <w:rPr>
          <w:rFonts w:eastAsia="Times New Roman" w:cs="Times New Roman"/>
          <w:color w:val="000000"/>
          <w:sz w:val="24"/>
          <w:szCs w:val="24"/>
          <w:lang w:eastAsia="en-GB"/>
        </w:rPr>
        <w:lastRenderedPageBreak/>
        <w:t xml:space="preserve">adherence to a ‘true empiricism’ that refuses </w:t>
      </w:r>
      <w:r w:rsidR="00A36946">
        <w:rPr>
          <w:rFonts w:eastAsia="Times New Roman" w:cs="Times New Roman"/>
          <w:color w:val="000000"/>
          <w:sz w:val="24"/>
          <w:szCs w:val="24"/>
          <w:lang w:eastAsia="en-GB"/>
        </w:rPr>
        <w:t xml:space="preserve">to hastily </w:t>
      </w:r>
      <w:r w:rsidR="00621E78">
        <w:rPr>
          <w:rFonts w:eastAsia="Times New Roman" w:cs="Times New Roman"/>
          <w:color w:val="000000"/>
          <w:sz w:val="24"/>
          <w:szCs w:val="24"/>
          <w:lang w:eastAsia="en-GB"/>
        </w:rPr>
        <w:t>confl</w:t>
      </w:r>
      <w:r w:rsidR="00A36946">
        <w:rPr>
          <w:rFonts w:eastAsia="Times New Roman" w:cs="Times New Roman"/>
          <w:color w:val="000000"/>
          <w:sz w:val="24"/>
          <w:szCs w:val="24"/>
          <w:lang w:eastAsia="en-GB"/>
        </w:rPr>
        <w:t>ate</w:t>
      </w:r>
      <w:r w:rsidR="00046E73">
        <w:rPr>
          <w:rFonts w:eastAsia="Times New Roman" w:cs="Times New Roman"/>
          <w:color w:val="000000"/>
          <w:sz w:val="24"/>
          <w:szCs w:val="24"/>
          <w:lang w:eastAsia="en-GB"/>
        </w:rPr>
        <w:t xml:space="preserve"> the empirical</w:t>
      </w:r>
      <w:r w:rsidR="00A36946">
        <w:rPr>
          <w:rFonts w:eastAsia="Times New Roman" w:cs="Times New Roman"/>
          <w:color w:val="000000"/>
          <w:sz w:val="24"/>
          <w:szCs w:val="24"/>
          <w:lang w:eastAsia="en-GB"/>
        </w:rPr>
        <w:t xml:space="preserve"> with the sensible</w:t>
      </w:r>
      <w:r w:rsidR="00046E73">
        <w:rPr>
          <w:rFonts w:eastAsia="Times New Roman" w:cs="Times New Roman"/>
          <w:color w:val="000000"/>
          <w:sz w:val="24"/>
          <w:szCs w:val="24"/>
          <w:lang w:eastAsia="en-GB"/>
        </w:rPr>
        <w:t xml:space="preserve">, that, consequently, </w:t>
      </w:r>
      <w:r w:rsidR="00CB2749">
        <w:rPr>
          <w:rFonts w:eastAsia="Times New Roman" w:cs="Times New Roman"/>
          <w:color w:val="000000"/>
          <w:sz w:val="24"/>
          <w:szCs w:val="24"/>
          <w:lang w:eastAsia="en-GB"/>
        </w:rPr>
        <w:t>makes use of</w:t>
      </w:r>
      <w:r w:rsidR="00046E73">
        <w:rPr>
          <w:rFonts w:eastAsia="Times New Roman" w:cs="Times New Roman"/>
          <w:color w:val="000000"/>
          <w:sz w:val="24"/>
          <w:szCs w:val="24"/>
          <w:lang w:eastAsia="en-GB"/>
        </w:rPr>
        <w:t xml:space="preserve"> experience to speculat</w:t>
      </w:r>
      <w:r w:rsidR="00D6703C">
        <w:rPr>
          <w:rFonts w:eastAsia="Times New Roman" w:cs="Times New Roman"/>
          <w:color w:val="000000"/>
          <w:sz w:val="24"/>
          <w:szCs w:val="24"/>
          <w:lang w:eastAsia="en-GB"/>
        </w:rPr>
        <w:t>e on the supersensible</w:t>
      </w:r>
      <w:r w:rsidR="00046E73">
        <w:rPr>
          <w:rFonts w:eastAsia="Times New Roman" w:cs="Times New Roman"/>
          <w:color w:val="000000"/>
          <w:sz w:val="24"/>
          <w:szCs w:val="24"/>
          <w:lang w:eastAsia="en-GB"/>
        </w:rPr>
        <w:t xml:space="preserve"> and that, finally, </w:t>
      </w:r>
      <w:r w:rsidR="00621E78">
        <w:rPr>
          <w:rFonts w:eastAsia="Times New Roman" w:cs="Times New Roman"/>
          <w:color w:val="000000"/>
          <w:sz w:val="24"/>
          <w:szCs w:val="24"/>
          <w:lang w:eastAsia="en-GB"/>
        </w:rPr>
        <w:t>finds</w:t>
      </w:r>
      <w:r w:rsidR="00046E73">
        <w:rPr>
          <w:rFonts w:eastAsia="Times New Roman" w:cs="Times New Roman"/>
          <w:color w:val="000000"/>
          <w:sz w:val="24"/>
          <w:szCs w:val="24"/>
          <w:lang w:eastAsia="en-GB"/>
        </w:rPr>
        <w:t xml:space="preserve"> its forebears in ‘</w:t>
      </w:r>
      <w:r w:rsidR="00046E73" w:rsidRPr="00AF50A0">
        <w:rPr>
          <w:rFonts w:cs="Times New Roman"/>
          <w:sz w:val="24"/>
          <w:szCs w:val="24"/>
        </w:rPr>
        <w:t>the empiricism of a Bacon, of a Pascal or of a Newton</w:t>
      </w:r>
      <w:r w:rsidR="00046E73">
        <w:rPr>
          <w:rFonts w:cs="Times New Roman"/>
          <w:sz w:val="24"/>
          <w:szCs w:val="24"/>
        </w:rPr>
        <w:t>’.</w:t>
      </w:r>
      <w:r w:rsidR="0056167C">
        <w:rPr>
          <w:rFonts w:cs="Times New Roman"/>
          <w:sz w:val="24"/>
          <w:szCs w:val="24"/>
        </w:rPr>
        <w:t xml:space="preserve"> Both</w:t>
      </w:r>
      <w:r w:rsidR="000849B8">
        <w:rPr>
          <w:rFonts w:cs="Times New Roman"/>
          <w:sz w:val="24"/>
          <w:szCs w:val="24"/>
        </w:rPr>
        <w:t xml:space="preserve"> Cousin and Schelling</w:t>
      </w:r>
      <w:r w:rsidR="0056167C">
        <w:rPr>
          <w:rFonts w:cs="Times New Roman"/>
          <w:sz w:val="24"/>
          <w:szCs w:val="24"/>
        </w:rPr>
        <w:t xml:space="preserve"> follow </w:t>
      </w:r>
      <w:proofErr w:type="spellStart"/>
      <w:r w:rsidR="0056167C">
        <w:rPr>
          <w:rFonts w:cs="Times New Roman"/>
          <w:sz w:val="24"/>
          <w:szCs w:val="24"/>
        </w:rPr>
        <w:t>Hemsterhuis</w:t>
      </w:r>
      <w:proofErr w:type="spellEnd"/>
      <w:r w:rsidR="0056167C">
        <w:rPr>
          <w:rFonts w:cs="Times New Roman"/>
          <w:sz w:val="24"/>
          <w:szCs w:val="24"/>
        </w:rPr>
        <w:t xml:space="preserve">’ </w:t>
      </w:r>
      <w:proofErr w:type="spellStart"/>
      <w:r w:rsidR="0056167C">
        <w:rPr>
          <w:rFonts w:cs="Times New Roman"/>
          <w:sz w:val="24"/>
          <w:szCs w:val="24"/>
        </w:rPr>
        <w:t>Euthyphron</w:t>
      </w:r>
      <w:proofErr w:type="spellEnd"/>
      <w:r w:rsidR="0056167C">
        <w:rPr>
          <w:rFonts w:cs="Times New Roman"/>
          <w:sz w:val="24"/>
          <w:szCs w:val="24"/>
        </w:rPr>
        <w:t xml:space="preserve"> in exclaiming, ‘But </w:t>
      </w:r>
      <w:r w:rsidR="0056167C" w:rsidRPr="00AF50A0">
        <w:rPr>
          <w:rFonts w:cs="Times New Roman"/>
          <w:sz w:val="24"/>
          <w:szCs w:val="24"/>
        </w:rPr>
        <w:t>how many types of experience there are!</w:t>
      </w:r>
      <w:r w:rsidR="0056167C">
        <w:rPr>
          <w:rFonts w:cs="Times New Roman"/>
          <w:sz w:val="24"/>
          <w:szCs w:val="24"/>
        </w:rPr>
        <w:t>’</w:t>
      </w:r>
    </w:p>
    <w:p w:rsidR="002538C1" w:rsidRPr="00AF50A0" w:rsidRDefault="002538C1" w:rsidP="00B53330">
      <w:pPr>
        <w:spacing w:after="0" w:line="480" w:lineRule="auto"/>
        <w:jc w:val="both"/>
        <w:rPr>
          <w:rFonts w:eastAsia="Times New Roman" w:cs="Times New Roman"/>
          <w:color w:val="000000"/>
          <w:sz w:val="24"/>
          <w:szCs w:val="24"/>
          <w:lang w:eastAsia="en-GB"/>
        </w:rPr>
      </w:pPr>
    </w:p>
    <w:p w:rsidR="002538C1" w:rsidRPr="00AF50A0" w:rsidRDefault="002538C1" w:rsidP="00B53330">
      <w:pPr>
        <w:spacing w:after="0" w:line="480" w:lineRule="auto"/>
        <w:jc w:val="both"/>
        <w:rPr>
          <w:rFonts w:eastAsia="Times New Roman" w:cs="Times New Roman"/>
          <w:color w:val="000000"/>
          <w:sz w:val="24"/>
          <w:szCs w:val="24"/>
          <w:u w:val="single"/>
          <w:lang w:eastAsia="en-GB"/>
        </w:rPr>
      </w:pPr>
      <w:r w:rsidRPr="00AF50A0">
        <w:rPr>
          <w:rFonts w:eastAsia="Times New Roman" w:cs="Times New Roman"/>
          <w:color w:val="000000"/>
          <w:sz w:val="24"/>
          <w:szCs w:val="24"/>
          <w:u w:val="single"/>
          <w:lang w:eastAsia="en-GB"/>
        </w:rPr>
        <w:t xml:space="preserve">[2] </w:t>
      </w:r>
      <w:r w:rsidR="0005466F">
        <w:rPr>
          <w:rFonts w:eastAsia="Times New Roman" w:cs="Times New Roman"/>
          <w:color w:val="000000"/>
          <w:sz w:val="24"/>
          <w:szCs w:val="24"/>
          <w:u w:val="single"/>
          <w:lang w:eastAsia="en-GB"/>
        </w:rPr>
        <w:t>T</w:t>
      </w:r>
      <w:r w:rsidRPr="00AF50A0">
        <w:rPr>
          <w:rFonts w:eastAsia="Times New Roman" w:cs="Times New Roman"/>
          <w:color w:val="000000"/>
          <w:sz w:val="24"/>
          <w:szCs w:val="24"/>
          <w:u w:val="single"/>
          <w:lang w:eastAsia="en-GB"/>
        </w:rPr>
        <w:t>he Cousin-Schelling Controversy</w:t>
      </w:r>
      <w:r w:rsidR="00CB2749">
        <w:rPr>
          <w:rFonts w:eastAsia="Times New Roman" w:cs="Times New Roman"/>
          <w:color w:val="000000"/>
          <w:sz w:val="24"/>
          <w:szCs w:val="24"/>
          <w:u w:val="single"/>
          <w:lang w:eastAsia="en-GB"/>
        </w:rPr>
        <w:t xml:space="preserve">: </w:t>
      </w:r>
      <w:r w:rsidR="0005466F">
        <w:rPr>
          <w:rFonts w:eastAsia="Times New Roman" w:cs="Times New Roman"/>
          <w:color w:val="000000"/>
          <w:sz w:val="24"/>
          <w:szCs w:val="24"/>
          <w:u w:val="single"/>
          <w:lang w:eastAsia="en-GB"/>
        </w:rPr>
        <w:t>Cousinian Perspective</w:t>
      </w:r>
      <w:r w:rsidR="00CB2749">
        <w:rPr>
          <w:rFonts w:eastAsia="Times New Roman" w:cs="Times New Roman"/>
          <w:color w:val="000000"/>
          <w:sz w:val="24"/>
          <w:szCs w:val="24"/>
          <w:u w:val="single"/>
          <w:lang w:eastAsia="en-GB"/>
        </w:rPr>
        <w:t>s</w:t>
      </w:r>
    </w:p>
    <w:p w:rsidR="007203E0" w:rsidRPr="003C5945" w:rsidRDefault="00C24755" w:rsidP="00B53330">
      <w:pPr>
        <w:pStyle w:val="paragraph"/>
        <w:spacing w:before="0" w:beforeAutospacing="0" w:after="0" w:afterAutospacing="0" w:line="480" w:lineRule="auto"/>
        <w:jc w:val="both"/>
        <w:textAlignment w:val="baseline"/>
        <w:rPr>
          <w:rStyle w:val="spellingerror"/>
          <w:iCs/>
          <w:lang w:val="en-US"/>
        </w:rPr>
      </w:pPr>
      <w:r>
        <w:rPr>
          <w:rStyle w:val="normaltextrun"/>
          <w:lang w:val="en-US"/>
        </w:rPr>
        <w:t>In Summer 183</w:t>
      </w:r>
      <w:r w:rsidR="00A37D79">
        <w:rPr>
          <w:rStyle w:val="normaltextrun"/>
          <w:lang w:val="en-US"/>
        </w:rPr>
        <w:t>3</w:t>
      </w:r>
      <w:r w:rsidR="00A36946">
        <w:rPr>
          <w:rStyle w:val="normaltextrun"/>
          <w:lang w:val="en-US"/>
        </w:rPr>
        <w:t>, Schelling received Cousin’s</w:t>
      </w:r>
      <w:r w:rsidR="007203E0">
        <w:rPr>
          <w:rStyle w:val="normaltextrun"/>
          <w:lang w:val="en-US"/>
        </w:rPr>
        <w:t xml:space="preserve"> new Preface for the second edition of his </w:t>
      </w:r>
      <w:r w:rsidR="007203E0">
        <w:rPr>
          <w:rStyle w:val="normaltextrun"/>
          <w:i/>
          <w:iCs/>
          <w:lang w:val="en-US"/>
        </w:rPr>
        <w:t>Fragments </w:t>
      </w:r>
      <w:r w:rsidR="007203E0">
        <w:rPr>
          <w:rStyle w:val="spellingerror"/>
          <w:i/>
          <w:iCs/>
          <w:lang w:val="en-US"/>
        </w:rPr>
        <w:t>philosophiques</w:t>
      </w:r>
      <w:r w:rsidR="00A36946">
        <w:rPr>
          <w:rStyle w:val="spellingerror"/>
          <w:iCs/>
          <w:lang w:val="en-US"/>
        </w:rPr>
        <w:t>, and replied</w:t>
      </w:r>
      <w:r w:rsidR="009B1065">
        <w:rPr>
          <w:rStyle w:val="spellingerror"/>
          <w:iCs/>
          <w:lang w:val="en-US"/>
        </w:rPr>
        <w:t xml:space="preserve"> as follows,</w:t>
      </w:r>
      <w:r w:rsidR="007203E0">
        <w:rPr>
          <w:rStyle w:val="spellingerror"/>
          <w:iCs/>
          <w:lang w:val="en-US"/>
        </w:rPr>
        <w:t xml:space="preserve"> ‘</w:t>
      </w:r>
      <w:r w:rsidR="007203E0">
        <w:rPr>
          <w:rStyle w:val="normaltextrun"/>
          <w:lang w:val="en-US"/>
        </w:rPr>
        <w:t>I received with great pleasure and read with great interest the second edition of your </w:t>
      </w:r>
      <w:r w:rsidR="007203E0">
        <w:rPr>
          <w:rStyle w:val="normaltextrun"/>
          <w:i/>
          <w:iCs/>
          <w:lang w:val="en-US"/>
        </w:rPr>
        <w:t>Fragments </w:t>
      </w:r>
      <w:r w:rsidR="007203E0">
        <w:rPr>
          <w:rStyle w:val="spellingerror"/>
          <w:i/>
          <w:iCs/>
          <w:lang w:val="en-US"/>
        </w:rPr>
        <w:t>philosophiques</w:t>
      </w:r>
      <w:r w:rsidR="007203E0">
        <w:rPr>
          <w:rStyle w:val="normaltextrun"/>
          <w:lang w:val="en-US"/>
        </w:rPr>
        <w:t>, evident proof of the fact that your political career has not taken you from science.’</w:t>
      </w:r>
      <w:r w:rsidR="00982E44">
        <w:rPr>
          <w:rStyle w:val="normaltextrun"/>
          <w:lang w:val="en-US"/>
        </w:rPr>
        <w:t xml:space="preserve"> (Cousin and Schelling 1991, </w:t>
      </w:r>
      <w:r w:rsidR="00094BA3">
        <w:rPr>
          <w:rStyle w:val="normaltextrun"/>
          <w:lang w:val="en-US"/>
        </w:rPr>
        <w:t xml:space="preserve">p. </w:t>
      </w:r>
      <w:r w:rsidR="00982E44">
        <w:rPr>
          <w:rStyle w:val="normaltextrun"/>
          <w:lang w:val="en-US"/>
        </w:rPr>
        <w:t>222)</w:t>
      </w:r>
      <w:r w:rsidR="007203E0">
        <w:rPr>
          <w:rStyle w:val="normaltextrun"/>
          <w:lang w:val="en-US"/>
        </w:rPr>
        <w:t xml:space="preserve"> Schelling went on to provide a critical notice of Cousin’s </w:t>
      </w:r>
      <w:r w:rsidR="009B1065">
        <w:rPr>
          <w:rStyle w:val="normaltextrun"/>
          <w:lang w:val="en-US"/>
        </w:rPr>
        <w:t>piece</w:t>
      </w:r>
      <w:r w:rsidR="007203E0">
        <w:rPr>
          <w:rStyle w:val="normaltextrun"/>
          <w:lang w:val="en-US"/>
        </w:rPr>
        <w:t xml:space="preserve"> in the </w:t>
      </w:r>
      <w:proofErr w:type="spellStart"/>
      <w:r w:rsidR="007203E0">
        <w:rPr>
          <w:rStyle w:val="spellingerror"/>
          <w:i/>
          <w:iCs/>
          <w:lang w:val="en-US"/>
        </w:rPr>
        <w:t>Bayer’schen</w:t>
      </w:r>
      <w:proofErr w:type="spellEnd"/>
      <w:r w:rsidR="007203E0">
        <w:rPr>
          <w:rStyle w:val="normaltextrun"/>
          <w:i/>
          <w:iCs/>
          <w:lang w:val="en-US"/>
        </w:rPr>
        <w:t> </w:t>
      </w:r>
      <w:proofErr w:type="spellStart"/>
      <w:r w:rsidR="007203E0">
        <w:rPr>
          <w:rStyle w:val="spellingerror"/>
          <w:i/>
          <w:iCs/>
          <w:lang w:val="en-US"/>
        </w:rPr>
        <w:t>Annalen</w:t>
      </w:r>
      <w:proofErr w:type="spellEnd"/>
      <w:r w:rsidR="009B1065">
        <w:rPr>
          <w:rStyle w:val="normaltextrun"/>
          <w:lang w:val="en-US"/>
        </w:rPr>
        <w:t>,</w:t>
      </w:r>
      <w:r w:rsidR="007203E0">
        <w:rPr>
          <w:rStyle w:val="normaltextrun"/>
          <w:lang w:val="en-US"/>
        </w:rPr>
        <w:t xml:space="preserve"> subsequently rew</w:t>
      </w:r>
      <w:r w:rsidR="009B1065">
        <w:rPr>
          <w:rStyle w:val="normaltextrun"/>
          <w:lang w:val="en-US"/>
        </w:rPr>
        <w:t>orked into a</w:t>
      </w:r>
      <w:r w:rsidR="00E62144">
        <w:rPr>
          <w:rStyle w:val="normaltextrun"/>
          <w:lang w:val="en-US"/>
        </w:rPr>
        <w:t xml:space="preserve"> Preface to the 1834</w:t>
      </w:r>
      <w:r w:rsidR="007203E0">
        <w:rPr>
          <w:rStyle w:val="normaltextrun"/>
          <w:lang w:val="en-US"/>
        </w:rPr>
        <w:t> German translation of Cousin’s second-edition Preface</w:t>
      </w:r>
      <w:proofErr w:type="gramStart"/>
      <w:r w:rsidR="007203E0">
        <w:rPr>
          <w:rStyle w:val="normaltextrun"/>
          <w:lang w:val="en-US"/>
        </w:rPr>
        <w:t>—‘</w:t>
      </w:r>
      <w:proofErr w:type="gramEnd"/>
      <w:r w:rsidR="007203E0">
        <w:rPr>
          <w:rStyle w:val="normaltextrun"/>
          <w:lang w:val="en-US"/>
        </w:rPr>
        <w:t xml:space="preserve">your preface to </w:t>
      </w:r>
      <w:r w:rsidR="009B1065">
        <w:rPr>
          <w:rStyle w:val="normaltextrun"/>
          <w:lang w:val="en-US"/>
        </w:rPr>
        <w:t>my preface’, as Cousin dubbed it</w:t>
      </w:r>
      <w:r w:rsidR="00982E44">
        <w:rPr>
          <w:rStyle w:val="normaltextrun"/>
          <w:lang w:val="en-US"/>
        </w:rPr>
        <w:t xml:space="preserve"> (Cousin and Schelling 1991, </w:t>
      </w:r>
      <w:r w:rsidR="00094BA3">
        <w:rPr>
          <w:rStyle w:val="normaltextrun"/>
          <w:lang w:val="en-US"/>
        </w:rPr>
        <w:t xml:space="preserve">p. </w:t>
      </w:r>
      <w:r w:rsidR="00982E44">
        <w:rPr>
          <w:rStyle w:val="normaltextrun"/>
          <w:lang w:val="en-US"/>
        </w:rPr>
        <w:t>229)</w:t>
      </w:r>
      <w:r w:rsidR="007203E0">
        <w:rPr>
          <w:rStyle w:val="normaltextrun"/>
          <w:lang w:val="en-US"/>
        </w:rPr>
        <w:t>. In 1835, it was itself translated into French, twice</w:t>
      </w:r>
      <w:r w:rsidR="00E62144">
        <w:rPr>
          <w:rStyle w:val="normaltextrun"/>
          <w:lang w:val="en-US"/>
        </w:rPr>
        <w:t>,</w:t>
      </w:r>
      <w:r w:rsidR="009B1065">
        <w:rPr>
          <w:rStyle w:val="normaltextrun"/>
          <w:lang w:val="en-US"/>
        </w:rPr>
        <w:t xml:space="preserve"> and gave rise to</w:t>
      </w:r>
      <w:r w:rsidR="007203E0">
        <w:rPr>
          <w:rStyle w:val="normaltextrun"/>
          <w:lang w:val="en-US"/>
        </w:rPr>
        <w:t xml:space="preserve"> a large number of responses f</w:t>
      </w:r>
      <w:r w:rsidR="00E62144">
        <w:rPr>
          <w:rStyle w:val="normaltextrun"/>
          <w:lang w:val="en-US"/>
        </w:rPr>
        <w:t>rom both French and German philosophers</w:t>
      </w:r>
      <w:r w:rsidR="009B1065">
        <w:rPr>
          <w:rStyle w:val="normaltextrun"/>
          <w:lang w:val="en-US"/>
        </w:rPr>
        <w:t xml:space="preserve"> (I.G. Fichte, </w:t>
      </w:r>
      <w:r w:rsidR="007203E0">
        <w:rPr>
          <w:rStyle w:val="normaltextrun"/>
          <w:lang w:val="en-US"/>
        </w:rPr>
        <w:t>Hinrichs,</w:t>
      </w:r>
      <w:r w:rsidR="009B1065">
        <w:rPr>
          <w:rStyle w:val="normaltextrun"/>
          <w:lang w:val="en-US"/>
        </w:rPr>
        <w:t xml:space="preserve"> </w:t>
      </w:r>
      <w:proofErr w:type="spellStart"/>
      <w:r w:rsidR="009B1065">
        <w:rPr>
          <w:rStyle w:val="normaltextrun"/>
          <w:lang w:val="en-US"/>
        </w:rPr>
        <w:t>Ravaisson</w:t>
      </w:r>
      <w:proofErr w:type="spellEnd"/>
      <w:r w:rsidR="009B1065">
        <w:rPr>
          <w:rStyle w:val="normaltextrun"/>
          <w:lang w:val="en-US"/>
        </w:rPr>
        <w:t>,</w:t>
      </w:r>
      <w:r w:rsidR="007203E0">
        <w:rPr>
          <w:rStyle w:val="normaltextrun"/>
          <w:lang w:val="en-US"/>
        </w:rPr>
        <w:t xml:space="preserve"> Weiss, Wendt, </w:t>
      </w:r>
      <w:proofErr w:type="spellStart"/>
      <w:r w:rsidR="007203E0">
        <w:rPr>
          <w:rStyle w:val="normaltextrun"/>
          <w:lang w:val="en-US"/>
        </w:rPr>
        <w:t>Willm</w:t>
      </w:r>
      <w:proofErr w:type="spellEnd"/>
      <w:r w:rsidR="009B1065">
        <w:rPr>
          <w:rStyle w:val="normaltextrun"/>
          <w:lang w:val="en-US"/>
        </w:rPr>
        <w:t>, etc</w:t>
      </w:r>
      <w:r w:rsidR="00A36946">
        <w:rPr>
          <w:rStyle w:val="normaltextrun"/>
          <w:lang w:val="en-US"/>
        </w:rPr>
        <w:t>.</w:t>
      </w:r>
      <w:r w:rsidR="009B1065">
        <w:rPr>
          <w:rStyle w:val="normaltextrun"/>
          <w:lang w:val="en-US"/>
        </w:rPr>
        <w:t>)</w:t>
      </w:r>
      <w:r w:rsidR="007203E0">
        <w:rPr>
          <w:rStyle w:val="normaltextrun"/>
          <w:lang w:val="en-US"/>
        </w:rPr>
        <w:t xml:space="preserve">. In 1838, Cousin himself responded to Schelling’s </w:t>
      </w:r>
      <w:r w:rsidR="009B1065">
        <w:rPr>
          <w:rStyle w:val="normaltextrun"/>
          <w:lang w:val="en-US"/>
        </w:rPr>
        <w:t>critique</w:t>
      </w:r>
      <w:r w:rsidR="007203E0">
        <w:rPr>
          <w:rStyle w:val="normaltextrun"/>
          <w:lang w:val="en-US"/>
        </w:rPr>
        <w:t xml:space="preserve"> in the Pref</w:t>
      </w:r>
      <w:r w:rsidR="009B1065">
        <w:rPr>
          <w:rStyle w:val="normaltextrun"/>
          <w:lang w:val="en-US"/>
        </w:rPr>
        <w:t xml:space="preserve">ace to the third edition of </w:t>
      </w:r>
      <w:r w:rsidR="007203E0">
        <w:rPr>
          <w:rStyle w:val="normaltextrun"/>
          <w:i/>
          <w:iCs/>
          <w:lang w:val="en-US"/>
        </w:rPr>
        <w:t>Fragments </w:t>
      </w:r>
      <w:r w:rsidR="007203E0">
        <w:rPr>
          <w:rStyle w:val="spellingerror"/>
          <w:i/>
          <w:iCs/>
          <w:lang w:val="en-US"/>
        </w:rPr>
        <w:t>philosophiques</w:t>
      </w:r>
      <w:r w:rsidR="007203E0">
        <w:rPr>
          <w:rStyle w:val="spellingerror"/>
          <w:iCs/>
          <w:lang w:val="en-US"/>
        </w:rPr>
        <w:t xml:space="preserve">. </w:t>
      </w:r>
      <w:r w:rsidR="009B1065">
        <w:rPr>
          <w:rStyle w:val="spellingerror"/>
          <w:iCs/>
          <w:lang w:val="en-US"/>
        </w:rPr>
        <w:t>Furthermore, these writings were</w:t>
      </w:r>
      <w:r w:rsidR="007203E0">
        <w:rPr>
          <w:rStyle w:val="spellingerror"/>
          <w:iCs/>
          <w:lang w:val="en-US"/>
        </w:rPr>
        <w:t xml:space="preserve"> merely the culmination of a corresponde</w:t>
      </w:r>
      <w:r w:rsidR="00200E69">
        <w:rPr>
          <w:rStyle w:val="spellingerror"/>
          <w:iCs/>
          <w:lang w:val="en-US"/>
        </w:rPr>
        <w:t xml:space="preserve">nce that had begun the day </w:t>
      </w:r>
      <w:r w:rsidR="007203E0">
        <w:rPr>
          <w:rStyle w:val="spellingerror"/>
          <w:iCs/>
          <w:lang w:val="en-US"/>
        </w:rPr>
        <w:t>Cousin met Schelling in Munich, 2 August 1818</w:t>
      </w:r>
      <w:r w:rsidR="009B1065">
        <w:rPr>
          <w:rStyle w:val="spellingerror"/>
          <w:iCs/>
          <w:lang w:val="en-US"/>
        </w:rPr>
        <w:t>, and</w:t>
      </w:r>
      <w:r w:rsidR="00200E69">
        <w:rPr>
          <w:rStyle w:val="spellingerror"/>
          <w:iCs/>
          <w:lang w:val="en-US"/>
        </w:rPr>
        <w:t>, amongst much else,</w:t>
      </w:r>
      <w:r w:rsidR="009B1065">
        <w:rPr>
          <w:rStyle w:val="spellingerror"/>
          <w:iCs/>
          <w:lang w:val="en-US"/>
        </w:rPr>
        <w:t xml:space="preserve"> this correspondence provides evidence of Schelling’s familiarity with</w:t>
      </w:r>
      <w:r w:rsidR="007203E0">
        <w:rPr>
          <w:rStyle w:val="spellingerror"/>
          <w:iCs/>
          <w:lang w:val="en-US"/>
        </w:rPr>
        <w:t xml:space="preserve"> </w:t>
      </w:r>
      <w:r w:rsidR="00200E69">
        <w:rPr>
          <w:rStyle w:val="spellingerror"/>
          <w:iCs/>
          <w:lang w:val="en-US"/>
        </w:rPr>
        <w:t>many</w:t>
      </w:r>
      <w:r w:rsidR="007203E0">
        <w:rPr>
          <w:rStyle w:val="spellingerror"/>
          <w:iCs/>
          <w:lang w:val="en-US"/>
        </w:rPr>
        <w:t xml:space="preserve"> of Cousin’s ot</w:t>
      </w:r>
      <w:r w:rsidR="009B1065">
        <w:rPr>
          <w:rStyle w:val="spellingerror"/>
          <w:iCs/>
          <w:lang w:val="en-US"/>
        </w:rPr>
        <w:t xml:space="preserve">her writings </w:t>
      </w:r>
      <w:r w:rsidR="00200E69">
        <w:rPr>
          <w:rStyle w:val="spellingerror"/>
          <w:iCs/>
          <w:lang w:val="en-US"/>
        </w:rPr>
        <w:t xml:space="preserve">from the period, </w:t>
      </w:r>
      <w:r w:rsidR="009B1065">
        <w:rPr>
          <w:rStyle w:val="spellingerror"/>
          <w:iCs/>
          <w:lang w:val="en-US"/>
        </w:rPr>
        <w:t xml:space="preserve">including the 1826 </w:t>
      </w:r>
      <w:r w:rsidR="007203E0">
        <w:rPr>
          <w:rStyle w:val="spellingerror"/>
          <w:iCs/>
          <w:lang w:val="en-US"/>
        </w:rPr>
        <w:t xml:space="preserve">edition of the </w:t>
      </w:r>
      <w:r w:rsidR="007203E0">
        <w:rPr>
          <w:rStyle w:val="spellingerror"/>
          <w:i/>
          <w:iCs/>
          <w:lang w:val="en-US"/>
        </w:rPr>
        <w:t>Fragments philosophiques</w:t>
      </w:r>
      <w:r w:rsidR="007203E0" w:rsidRPr="003C5945">
        <w:rPr>
          <w:rStyle w:val="spellingerror"/>
          <w:iCs/>
          <w:lang w:val="en-US"/>
        </w:rPr>
        <w:t xml:space="preserve"> and the 1828 lecture course</w:t>
      </w:r>
      <w:r w:rsidR="009B1065">
        <w:rPr>
          <w:rStyle w:val="spellingerror"/>
          <w:iCs/>
          <w:lang w:val="en-US"/>
        </w:rPr>
        <w:t xml:space="preserve"> on the history of philosophy.</w:t>
      </w:r>
      <w:r w:rsidR="00085562" w:rsidRPr="003C5945">
        <w:rPr>
          <w:rStyle w:val="FootnoteReference"/>
          <w:iCs/>
          <w:lang w:val="en-US"/>
        </w:rPr>
        <w:footnoteReference w:id="7"/>
      </w:r>
    </w:p>
    <w:p w:rsidR="003C5945" w:rsidRDefault="00085562" w:rsidP="00B53330">
      <w:pPr>
        <w:spacing w:after="0" w:line="480" w:lineRule="auto"/>
        <w:jc w:val="both"/>
        <w:rPr>
          <w:rStyle w:val="normaltextrun"/>
          <w:sz w:val="24"/>
          <w:szCs w:val="24"/>
          <w:lang w:val="en-US"/>
        </w:rPr>
      </w:pPr>
      <w:r w:rsidRPr="003C5945">
        <w:rPr>
          <w:rStyle w:val="normaltextrun"/>
          <w:sz w:val="24"/>
          <w:szCs w:val="24"/>
          <w:lang w:val="en-US"/>
        </w:rPr>
        <w:lastRenderedPageBreak/>
        <w:tab/>
        <w:t>Almost as</w:t>
      </w:r>
      <w:r w:rsidR="00200E69">
        <w:rPr>
          <w:rStyle w:val="normaltextrun"/>
          <w:sz w:val="24"/>
          <w:szCs w:val="24"/>
          <w:lang w:val="en-US"/>
        </w:rPr>
        <w:t xml:space="preserve"> soon as Schelling’s Preface</w:t>
      </w:r>
      <w:r w:rsidRPr="003C5945">
        <w:rPr>
          <w:rStyle w:val="normaltextrun"/>
          <w:sz w:val="24"/>
          <w:szCs w:val="24"/>
          <w:lang w:val="en-US"/>
        </w:rPr>
        <w:t xml:space="preserve"> appeared, the controversy was cast into a battle between </w:t>
      </w:r>
      <w:r w:rsidR="009B1065">
        <w:rPr>
          <w:rStyle w:val="normaltextrun"/>
          <w:sz w:val="24"/>
          <w:szCs w:val="24"/>
          <w:lang w:val="en-US"/>
        </w:rPr>
        <w:t>French and German philosophy</w:t>
      </w:r>
      <w:r w:rsidRPr="003C5945">
        <w:rPr>
          <w:rStyle w:val="normaltextrun"/>
          <w:sz w:val="24"/>
          <w:szCs w:val="24"/>
          <w:lang w:val="en-US"/>
        </w:rPr>
        <w:t xml:space="preserve">: on the one side stood the leader of the ‘new German school’ of speculative metaphysics who disdained the empirical world in the name of lofty abstractions and </w:t>
      </w:r>
      <w:r w:rsidR="003C5945" w:rsidRPr="003C5945">
        <w:rPr>
          <w:rStyle w:val="normaltextrun"/>
          <w:sz w:val="24"/>
          <w:szCs w:val="24"/>
          <w:lang w:val="en-US"/>
        </w:rPr>
        <w:t xml:space="preserve">on the other side stood the leading light of </w:t>
      </w:r>
      <w:r w:rsidR="009B1065">
        <w:rPr>
          <w:rStyle w:val="normaltextrun"/>
          <w:sz w:val="24"/>
          <w:szCs w:val="24"/>
          <w:lang w:val="en-US"/>
        </w:rPr>
        <w:t>‘</w:t>
      </w:r>
      <w:r w:rsidR="003C5945" w:rsidRPr="003C5945">
        <w:rPr>
          <w:rStyle w:val="normaltextrun"/>
          <w:sz w:val="24"/>
          <w:szCs w:val="24"/>
          <w:lang w:val="en-US"/>
        </w:rPr>
        <w:t>establishment</w:t>
      </w:r>
      <w:r w:rsidR="009B1065">
        <w:rPr>
          <w:rStyle w:val="normaltextrun"/>
          <w:sz w:val="24"/>
          <w:szCs w:val="24"/>
          <w:lang w:val="en-US"/>
        </w:rPr>
        <w:t>’</w:t>
      </w:r>
      <w:r w:rsidR="003C5945" w:rsidRPr="003C5945">
        <w:rPr>
          <w:rStyle w:val="normaltextrun"/>
          <w:sz w:val="24"/>
          <w:szCs w:val="24"/>
          <w:lang w:val="en-US"/>
        </w:rPr>
        <w:t xml:space="preserve"> French Spiritualism, fighting abstractions with trusty empirical observation. </w:t>
      </w:r>
      <w:proofErr w:type="spellStart"/>
      <w:r w:rsidR="003C5945">
        <w:rPr>
          <w:rStyle w:val="normaltextrun"/>
          <w:sz w:val="24"/>
          <w:szCs w:val="24"/>
          <w:lang w:val="en-US"/>
        </w:rPr>
        <w:t>Willm</w:t>
      </w:r>
      <w:proofErr w:type="spellEnd"/>
      <w:r w:rsidR="009B1065">
        <w:rPr>
          <w:rStyle w:val="normaltextrun"/>
          <w:sz w:val="24"/>
          <w:szCs w:val="24"/>
          <w:lang w:val="en-US"/>
        </w:rPr>
        <w:t>, for example, observes in 1835:</w:t>
      </w:r>
    </w:p>
    <w:p w:rsidR="003C5945" w:rsidRDefault="003C5945" w:rsidP="00B53330">
      <w:pPr>
        <w:spacing w:after="0" w:line="480" w:lineRule="auto"/>
        <w:jc w:val="both"/>
        <w:rPr>
          <w:rStyle w:val="normaltextrun"/>
          <w:sz w:val="24"/>
          <w:szCs w:val="24"/>
          <w:lang w:val="en-US"/>
        </w:rPr>
      </w:pPr>
    </w:p>
    <w:p w:rsidR="003C5945" w:rsidRDefault="003C5945" w:rsidP="00B53330">
      <w:pPr>
        <w:spacing w:after="0" w:line="480" w:lineRule="auto"/>
        <w:ind w:left="1440"/>
        <w:jc w:val="both"/>
        <w:rPr>
          <w:sz w:val="24"/>
          <w:szCs w:val="24"/>
        </w:rPr>
      </w:pPr>
      <w:r w:rsidRPr="003C5945">
        <w:rPr>
          <w:sz w:val="24"/>
          <w:szCs w:val="24"/>
        </w:rPr>
        <w:t xml:space="preserve">What characterises </w:t>
      </w:r>
      <w:r w:rsidR="00A36946">
        <w:rPr>
          <w:sz w:val="24"/>
          <w:szCs w:val="24"/>
        </w:rPr>
        <w:t>[Schelling’s Preface]</w:t>
      </w:r>
      <w:r w:rsidRPr="003C5945">
        <w:rPr>
          <w:sz w:val="24"/>
          <w:szCs w:val="24"/>
        </w:rPr>
        <w:t xml:space="preserve"> and gives it a quite particular value is not Schelling judging Cousin, but French philosophy examined according to the views of German philosophy</w:t>
      </w:r>
      <w:r>
        <w:rPr>
          <w:sz w:val="24"/>
          <w:szCs w:val="24"/>
        </w:rPr>
        <w:t>…</w:t>
      </w:r>
      <w:r w:rsidR="009B1065">
        <w:rPr>
          <w:sz w:val="24"/>
          <w:szCs w:val="24"/>
        </w:rPr>
        <w:t xml:space="preserve"> </w:t>
      </w:r>
      <w:r w:rsidRPr="003C5945">
        <w:rPr>
          <w:sz w:val="24"/>
          <w:szCs w:val="24"/>
        </w:rPr>
        <w:t xml:space="preserve">Schelling judges Cousin’s doctrine less from the point of view of his own system </w:t>
      </w:r>
      <w:r w:rsidR="009B1065">
        <w:rPr>
          <w:sz w:val="24"/>
          <w:szCs w:val="24"/>
        </w:rPr>
        <w:t>than</w:t>
      </w:r>
      <w:r w:rsidRPr="00AF50A0">
        <w:rPr>
          <w:sz w:val="24"/>
          <w:szCs w:val="24"/>
        </w:rPr>
        <w:t xml:space="preserve"> from the German point of view; it is less Schelling’s system opposed to Cousin’s system as German method compared to French method; it is the state of thought in France fac</w:t>
      </w:r>
      <w:r>
        <w:rPr>
          <w:sz w:val="24"/>
          <w:szCs w:val="24"/>
        </w:rPr>
        <w:t>ed with the thought of Germany… I</w:t>
      </w:r>
      <w:r w:rsidRPr="00AF50A0">
        <w:rPr>
          <w:sz w:val="24"/>
          <w:szCs w:val="24"/>
        </w:rPr>
        <w:t>t is, finally, the successor of Kant and Fichte wishing to come to an understanding with the successor of Desca</w:t>
      </w:r>
      <w:r>
        <w:rPr>
          <w:sz w:val="24"/>
          <w:szCs w:val="24"/>
        </w:rPr>
        <w:t>rtes and Condillac.</w:t>
      </w:r>
      <w:r w:rsidR="00E45207">
        <w:rPr>
          <w:sz w:val="24"/>
          <w:szCs w:val="24"/>
        </w:rPr>
        <w:t xml:space="preserve"> (1835, </w:t>
      </w:r>
      <w:r w:rsidR="00094BA3">
        <w:rPr>
          <w:sz w:val="24"/>
          <w:szCs w:val="24"/>
        </w:rPr>
        <w:t xml:space="preserve">pp. </w:t>
      </w:r>
      <w:r w:rsidR="00E45207">
        <w:rPr>
          <w:sz w:val="24"/>
          <w:szCs w:val="24"/>
        </w:rPr>
        <w:t>vi-vii)</w:t>
      </w:r>
      <w:r w:rsidR="00E45207">
        <w:rPr>
          <w:rStyle w:val="FootnoteReference"/>
          <w:sz w:val="24"/>
          <w:szCs w:val="24"/>
        </w:rPr>
        <w:footnoteReference w:id="8"/>
      </w:r>
    </w:p>
    <w:p w:rsidR="003C5945" w:rsidRDefault="003C5945" w:rsidP="00B53330">
      <w:pPr>
        <w:spacing w:after="0" w:line="480" w:lineRule="auto"/>
        <w:jc w:val="both"/>
        <w:rPr>
          <w:sz w:val="24"/>
          <w:szCs w:val="24"/>
        </w:rPr>
      </w:pPr>
    </w:p>
    <w:p w:rsidR="003C5945" w:rsidRDefault="003C5945" w:rsidP="00B53330">
      <w:pPr>
        <w:spacing w:after="0" w:line="480" w:lineRule="auto"/>
        <w:jc w:val="both"/>
        <w:rPr>
          <w:sz w:val="24"/>
          <w:szCs w:val="24"/>
        </w:rPr>
      </w:pPr>
      <w:proofErr w:type="spellStart"/>
      <w:r>
        <w:rPr>
          <w:sz w:val="24"/>
          <w:szCs w:val="24"/>
        </w:rPr>
        <w:t>Willm</w:t>
      </w:r>
      <w:proofErr w:type="spellEnd"/>
      <w:r>
        <w:rPr>
          <w:sz w:val="24"/>
          <w:szCs w:val="24"/>
        </w:rPr>
        <w:t xml:space="preserve"> goes on to specify that it is specifically Cousin’s ‘</w:t>
      </w:r>
      <w:r w:rsidRPr="00AF50A0">
        <w:rPr>
          <w:sz w:val="24"/>
          <w:szCs w:val="24"/>
        </w:rPr>
        <w:t>psychological method, grounded in ana</w:t>
      </w:r>
      <w:r>
        <w:rPr>
          <w:sz w:val="24"/>
          <w:szCs w:val="24"/>
        </w:rPr>
        <w:t>lysis of facts of consciousness’—the method</w:t>
      </w:r>
      <w:r w:rsidRPr="00AF50A0">
        <w:rPr>
          <w:sz w:val="24"/>
          <w:szCs w:val="24"/>
        </w:rPr>
        <w:t xml:space="preserve"> </w:t>
      </w:r>
      <w:r>
        <w:rPr>
          <w:sz w:val="24"/>
          <w:szCs w:val="24"/>
        </w:rPr>
        <w:t>‘</w:t>
      </w:r>
      <w:r w:rsidRPr="00AF50A0">
        <w:rPr>
          <w:sz w:val="24"/>
          <w:szCs w:val="24"/>
        </w:rPr>
        <w:t xml:space="preserve">which has predominated </w:t>
      </w:r>
      <w:r>
        <w:rPr>
          <w:sz w:val="24"/>
          <w:szCs w:val="24"/>
        </w:rPr>
        <w:t>in France for many years…</w:t>
      </w:r>
      <w:r w:rsidRPr="00AF50A0">
        <w:rPr>
          <w:sz w:val="24"/>
          <w:szCs w:val="24"/>
        </w:rPr>
        <w:t xml:space="preserve"> the me</w:t>
      </w:r>
      <w:r>
        <w:rPr>
          <w:sz w:val="24"/>
          <w:szCs w:val="24"/>
        </w:rPr>
        <w:t>thod of Descartes as</w:t>
      </w:r>
      <w:r w:rsidRPr="00AF50A0">
        <w:rPr>
          <w:sz w:val="24"/>
          <w:szCs w:val="24"/>
        </w:rPr>
        <w:t xml:space="preserve"> of Condillac</w:t>
      </w:r>
      <w:r>
        <w:rPr>
          <w:sz w:val="24"/>
          <w:szCs w:val="24"/>
        </w:rPr>
        <w:t xml:space="preserve">’—that is here ‘put on trial… </w:t>
      </w:r>
      <w:r w:rsidRPr="00AF50A0">
        <w:rPr>
          <w:sz w:val="24"/>
          <w:szCs w:val="24"/>
        </w:rPr>
        <w:t>by the most powerful organ of German method</w:t>
      </w:r>
      <w:r>
        <w:rPr>
          <w:sz w:val="24"/>
          <w:szCs w:val="24"/>
        </w:rPr>
        <w:t>’</w:t>
      </w:r>
      <w:r w:rsidR="00E45207">
        <w:rPr>
          <w:sz w:val="24"/>
          <w:szCs w:val="24"/>
        </w:rPr>
        <w:t xml:space="preserve"> (1835, </w:t>
      </w:r>
      <w:r w:rsidR="00094BA3">
        <w:rPr>
          <w:sz w:val="24"/>
          <w:szCs w:val="24"/>
        </w:rPr>
        <w:t xml:space="preserve">p. </w:t>
      </w:r>
      <w:r w:rsidR="00E45207">
        <w:rPr>
          <w:sz w:val="24"/>
          <w:szCs w:val="24"/>
        </w:rPr>
        <w:t>x)</w:t>
      </w:r>
      <w:r w:rsidR="00A91B9B">
        <w:rPr>
          <w:sz w:val="24"/>
          <w:szCs w:val="24"/>
        </w:rPr>
        <w:t>.</w:t>
      </w:r>
    </w:p>
    <w:p w:rsidR="00CB5C0D" w:rsidRPr="004A6805" w:rsidRDefault="003C5945" w:rsidP="004A6805">
      <w:pPr>
        <w:autoSpaceDE w:val="0"/>
        <w:autoSpaceDN w:val="0"/>
        <w:adjustRightInd w:val="0"/>
        <w:spacing w:after="0" w:line="480" w:lineRule="auto"/>
        <w:jc w:val="both"/>
        <w:rPr>
          <w:rFonts w:eastAsia="Times New Roman" w:cs="Times New Roman"/>
          <w:color w:val="000000"/>
          <w:sz w:val="24"/>
          <w:szCs w:val="24"/>
          <w:lang w:eastAsia="en-GB"/>
        </w:rPr>
      </w:pPr>
      <w:r>
        <w:rPr>
          <w:sz w:val="24"/>
          <w:szCs w:val="24"/>
        </w:rPr>
        <w:lastRenderedPageBreak/>
        <w:tab/>
      </w:r>
      <w:r w:rsidR="004A1B5B">
        <w:rPr>
          <w:sz w:val="24"/>
          <w:szCs w:val="24"/>
        </w:rPr>
        <w:t>S</w:t>
      </w:r>
      <w:r>
        <w:rPr>
          <w:sz w:val="24"/>
          <w:szCs w:val="24"/>
        </w:rPr>
        <w:t xml:space="preserve">ignificant is the extent to which this </w:t>
      </w:r>
      <w:r w:rsidR="004A1B5B">
        <w:rPr>
          <w:sz w:val="24"/>
          <w:szCs w:val="24"/>
        </w:rPr>
        <w:t>interpretation</w:t>
      </w:r>
      <w:r>
        <w:rPr>
          <w:sz w:val="24"/>
          <w:szCs w:val="24"/>
        </w:rPr>
        <w:t xml:space="preserve"> of the controversy continues to inform contemporary scholarship. Again and again, </w:t>
      </w:r>
      <w:r w:rsidR="005522FC">
        <w:rPr>
          <w:sz w:val="24"/>
          <w:szCs w:val="24"/>
        </w:rPr>
        <w:t>the</w:t>
      </w:r>
      <w:r>
        <w:rPr>
          <w:sz w:val="24"/>
          <w:szCs w:val="24"/>
        </w:rPr>
        <w:t xml:space="preserve"> stake</w:t>
      </w:r>
      <w:r w:rsidR="005522FC">
        <w:rPr>
          <w:sz w:val="24"/>
          <w:szCs w:val="24"/>
        </w:rPr>
        <w:t>s of</w:t>
      </w:r>
      <w:r>
        <w:rPr>
          <w:sz w:val="24"/>
          <w:szCs w:val="24"/>
        </w:rPr>
        <w:t xml:space="preserve"> the</w:t>
      </w:r>
      <w:r w:rsidR="005522FC">
        <w:rPr>
          <w:sz w:val="24"/>
          <w:szCs w:val="24"/>
        </w:rPr>
        <w:t xml:space="preserve"> Cousin-Schelling controversy are</w:t>
      </w:r>
      <w:r>
        <w:rPr>
          <w:sz w:val="24"/>
          <w:szCs w:val="24"/>
        </w:rPr>
        <w:t xml:space="preserve"> held to </w:t>
      </w:r>
      <w:r w:rsidR="005522FC">
        <w:rPr>
          <w:sz w:val="24"/>
          <w:szCs w:val="24"/>
        </w:rPr>
        <w:t>consist in</w:t>
      </w:r>
      <w:r>
        <w:rPr>
          <w:sz w:val="24"/>
          <w:szCs w:val="24"/>
        </w:rPr>
        <w:t xml:space="preserve"> </w:t>
      </w:r>
      <w:r w:rsidR="00B064D3">
        <w:rPr>
          <w:sz w:val="24"/>
          <w:szCs w:val="24"/>
        </w:rPr>
        <w:t xml:space="preserve">a sterile confrontation between two philosophical traditions that have little in common: analysis vs synthesis, psychology vs speculation, empiricism vs rationalism—France vs Germany. </w:t>
      </w:r>
      <w:r w:rsidR="002538C1" w:rsidRPr="00AF50A0">
        <w:rPr>
          <w:rFonts w:eastAsia="Times New Roman" w:cs="Times New Roman"/>
          <w:color w:val="000000"/>
          <w:sz w:val="24"/>
          <w:szCs w:val="24"/>
          <w:lang w:eastAsia="en-GB"/>
        </w:rPr>
        <w:t>Cousin’s grounding of the philosophical enterprise in the data of psychological experience is</w:t>
      </w:r>
      <w:r w:rsidR="005522FC">
        <w:rPr>
          <w:rFonts w:eastAsia="Times New Roman" w:cs="Times New Roman"/>
          <w:color w:val="000000"/>
          <w:sz w:val="24"/>
          <w:szCs w:val="24"/>
          <w:lang w:eastAsia="en-GB"/>
        </w:rPr>
        <w:t>, it is claimed,</w:t>
      </w:r>
      <w:r w:rsidR="002538C1" w:rsidRPr="00AF50A0">
        <w:rPr>
          <w:rFonts w:eastAsia="Times New Roman" w:cs="Times New Roman"/>
          <w:color w:val="000000"/>
          <w:sz w:val="24"/>
          <w:szCs w:val="24"/>
          <w:lang w:eastAsia="en-GB"/>
        </w:rPr>
        <w:t xml:space="preserve"> to be neatly opposed to the German Idealist flight from the empirical.</w:t>
      </w:r>
      <w:r w:rsidR="004A6805">
        <w:rPr>
          <w:rFonts w:eastAsia="Times New Roman" w:cs="Times New Roman"/>
          <w:color w:val="000000"/>
          <w:sz w:val="24"/>
          <w:szCs w:val="24"/>
          <w:lang w:eastAsia="en-GB"/>
        </w:rPr>
        <w:t xml:space="preserve"> One can list commentators on the controversy who, while </w:t>
      </w:r>
      <w:r w:rsidR="00BF7E83">
        <w:rPr>
          <w:rFonts w:eastAsia="Times New Roman" w:cs="Times New Roman"/>
          <w:color w:val="000000"/>
          <w:sz w:val="24"/>
          <w:szCs w:val="24"/>
          <w:lang w:eastAsia="en-GB"/>
        </w:rPr>
        <w:t xml:space="preserve">often </w:t>
      </w:r>
      <w:r w:rsidR="004A6805">
        <w:rPr>
          <w:rFonts w:eastAsia="Times New Roman" w:cs="Times New Roman"/>
          <w:color w:val="000000"/>
          <w:sz w:val="24"/>
          <w:szCs w:val="24"/>
          <w:lang w:eastAsia="en-GB"/>
        </w:rPr>
        <w:t>sympathetic to</w:t>
      </w:r>
      <w:r w:rsidR="00C353FB">
        <w:rPr>
          <w:rFonts w:eastAsia="Times New Roman" w:cs="Times New Roman"/>
          <w:color w:val="000000"/>
          <w:sz w:val="24"/>
          <w:szCs w:val="24"/>
          <w:lang w:eastAsia="en-GB"/>
        </w:rPr>
        <w:t xml:space="preserve"> many German and particularly Hegelian</w:t>
      </w:r>
      <w:r w:rsidR="004A6805">
        <w:rPr>
          <w:rFonts w:eastAsia="Times New Roman" w:cs="Times New Roman"/>
          <w:color w:val="000000"/>
          <w:sz w:val="24"/>
          <w:szCs w:val="24"/>
          <w:lang w:eastAsia="en-GB"/>
        </w:rPr>
        <w:t xml:space="preserve"> influences on Cousin, </w:t>
      </w:r>
      <w:r w:rsidR="0012790F">
        <w:rPr>
          <w:rFonts w:eastAsia="Times New Roman" w:cs="Times New Roman"/>
          <w:color w:val="000000"/>
          <w:sz w:val="24"/>
          <w:szCs w:val="24"/>
          <w:lang w:eastAsia="en-GB"/>
        </w:rPr>
        <w:t>still</w:t>
      </w:r>
      <w:r w:rsidR="004A6805">
        <w:rPr>
          <w:rFonts w:eastAsia="Times New Roman" w:cs="Times New Roman"/>
          <w:color w:val="000000"/>
          <w:sz w:val="24"/>
          <w:szCs w:val="24"/>
          <w:lang w:eastAsia="en-GB"/>
        </w:rPr>
        <w:t xml:space="preserve"> diametrically </w:t>
      </w:r>
      <w:r w:rsidR="0012790F">
        <w:rPr>
          <w:rFonts w:eastAsia="Times New Roman" w:cs="Times New Roman"/>
          <w:color w:val="000000"/>
          <w:sz w:val="24"/>
          <w:szCs w:val="24"/>
          <w:lang w:eastAsia="en-GB"/>
        </w:rPr>
        <w:t>oppose</w:t>
      </w:r>
      <w:r w:rsidR="004A6805">
        <w:rPr>
          <w:rFonts w:eastAsia="Times New Roman" w:cs="Times New Roman"/>
          <w:color w:val="000000"/>
          <w:sz w:val="24"/>
          <w:szCs w:val="24"/>
          <w:lang w:eastAsia="en-GB"/>
        </w:rPr>
        <w:t xml:space="preserve"> Cousin and Schelling</w:t>
      </w:r>
      <w:r w:rsidR="00C353FB">
        <w:rPr>
          <w:rFonts w:eastAsia="Times New Roman" w:cs="Times New Roman"/>
          <w:color w:val="000000"/>
          <w:sz w:val="24"/>
          <w:szCs w:val="24"/>
          <w:lang w:eastAsia="en-GB"/>
        </w:rPr>
        <w:t xml:space="preserve"> as representatives of </w:t>
      </w:r>
      <w:r w:rsidR="0012790F">
        <w:rPr>
          <w:rFonts w:eastAsia="Times New Roman" w:cs="Times New Roman"/>
          <w:color w:val="000000"/>
          <w:sz w:val="24"/>
          <w:szCs w:val="24"/>
          <w:lang w:eastAsia="en-GB"/>
        </w:rPr>
        <w:t>rival</w:t>
      </w:r>
      <w:r w:rsidR="00C353FB">
        <w:rPr>
          <w:rFonts w:eastAsia="Times New Roman" w:cs="Times New Roman"/>
          <w:color w:val="000000"/>
          <w:sz w:val="24"/>
          <w:szCs w:val="24"/>
          <w:lang w:eastAsia="en-GB"/>
        </w:rPr>
        <w:t xml:space="preserve"> traditions</w:t>
      </w:r>
      <w:r w:rsidR="004A6805">
        <w:rPr>
          <w:rFonts w:eastAsia="Times New Roman" w:cs="Times New Roman"/>
          <w:color w:val="000000"/>
          <w:sz w:val="24"/>
          <w:szCs w:val="24"/>
          <w:lang w:eastAsia="en-GB"/>
        </w:rPr>
        <w:t xml:space="preserve">: </w:t>
      </w:r>
      <w:proofErr w:type="spellStart"/>
      <w:r w:rsidR="004A6805">
        <w:rPr>
          <w:rFonts w:eastAsia="Times New Roman" w:cs="Times New Roman"/>
          <w:color w:val="000000"/>
          <w:sz w:val="24"/>
          <w:szCs w:val="24"/>
          <w:lang w:eastAsia="en-GB"/>
        </w:rPr>
        <w:t>C</w:t>
      </w:r>
      <w:r w:rsidR="00013ECA">
        <w:rPr>
          <w:rFonts w:eastAsia="Times New Roman" w:cs="Times New Roman"/>
          <w:color w:val="000000"/>
          <w:sz w:val="24"/>
          <w:szCs w:val="24"/>
          <w:lang w:eastAsia="en-GB"/>
        </w:rPr>
        <w:t>otte</w:t>
      </w:r>
      <w:r w:rsidR="004A6805">
        <w:rPr>
          <w:rFonts w:eastAsia="Times New Roman" w:cs="Times New Roman"/>
          <w:color w:val="000000"/>
          <w:sz w:val="24"/>
          <w:szCs w:val="24"/>
          <w:lang w:eastAsia="en-GB"/>
        </w:rPr>
        <w:t>n</w:t>
      </w:r>
      <w:proofErr w:type="spellEnd"/>
      <w:r w:rsidR="004A6805">
        <w:rPr>
          <w:rFonts w:eastAsia="Times New Roman" w:cs="Times New Roman"/>
          <w:color w:val="000000"/>
          <w:sz w:val="24"/>
          <w:szCs w:val="24"/>
          <w:lang w:eastAsia="en-GB"/>
        </w:rPr>
        <w:t xml:space="preserve"> </w:t>
      </w:r>
      <w:r w:rsidR="00897A93">
        <w:rPr>
          <w:rFonts w:eastAsia="Times New Roman" w:cs="Times New Roman"/>
          <w:color w:val="000000"/>
          <w:sz w:val="24"/>
          <w:szCs w:val="24"/>
          <w:lang w:eastAsia="en-GB"/>
        </w:rPr>
        <w:t>(199</w:t>
      </w:r>
      <w:r w:rsidR="00631D61">
        <w:rPr>
          <w:rFonts w:eastAsia="Times New Roman" w:cs="Times New Roman"/>
          <w:color w:val="000000"/>
          <w:sz w:val="24"/>
          <w:szCs w:val="24"/>
          <w:lang w:eastAsia="en-GB"/>
        </w:rPr>
        <w:t xml:space="preserve">4, </w:t>
      </w:r>
      <w:r w:rsidR="00094BA3">
        <w:rPr>
          <w:rFonts w:eastAsia="Times New Roman" w:cs="Times New Roman"/>
          <w:color w:val="000000"/>
          <w:sz w:val="24"/>
          <w:szCs w:val="24"/>
          <w:lang w:eastAsia="en-GB"/>
        </w:rPr>
        <w:t xml:space="preserve">p. </w:t>
      </w:r>
      <w:r w:rsidR="00631D61">
        <w:rPr>
          <w:rFonts w:eastAsia="Times New Roman" w:cs="Times New Roman"/>
          <w:color w:val="000000"/>
          <w:sz w:val="24"/>
          <w:szCs w:val="24"/>
          <w:lang w:eastAsia="en-GB"/>
        </w:rPr>
        <w:t>88</w:t>
      </w:r>
      <w:r w:rsidR="004A6805">
        <w:rPr>
          <w:rFonts w:eastAsia="Times New Roman" w:cs="Times New Roman"/>
          <w:color w:val="000000"/>
          <w:sz w:val="24"/>
          <w:szCs w:val="24"/>
          <w:lang w:eastAsia="en-GB"/>
        </w:rPr>
        <w:t xml:space="preserve">), </w:t>
      </w:r>
      <w:r w:rsidR="00BF7E83">
        <w:rPr>
          <w:rFonts w:eastAsia="Times New Roman" w:cs="Times New Roman"/>
          <w:color w:val="000000"/>
          <w:sz w:val="24"/>
          <w:szCs w:val="24"/>
          <w:lang w:eastAsia="en-GB"/>
        </w:rPr>
        <w:t xml:space="preserve">Janet (1887, </w:t>
      </w:r>
      <w:r w:rsidR="00094BA3">
        <w:rPr>
          <w:rFonts w:eastAsia="Times New Roman" w:cs="Times New Roman"/>
          <w:color w:val="000000"/>
          <w:sz w:val="24"/>
          <w:szCs w:val="24"/>
          <w:lang w:eastAsia="en-GB"/>
        </w:rPr>
        <w:t xml:space="preserve">pp. </w:t>
      </w:r>
      <w:r w:rsidR="00480ABC">
        <w:rPr>
          <w:rFonts w:eastAsia="Times New Roman" w:cs="Times New Roman"/>
          <w:color w:val="000000"/>
          <w:sz w:val="24"/>
          <w:szCs w:val="24"/>
          <w:lang w:eastAsia="en-GB"/>
        </w:rPr>
        <w:t>370-6</w:t>
      </w:r>
      <w:r w:rsidR="004A6805">
        <w:rPr>
          <w:rFonts w:eastAsia="Times New Roman" w:cs="Times New Roman"/>
          <w:color w:val="000000"/>
          <w:sz w:val="24"/>
          <w:szCs w:val="24"/>
          <w:lang w:eastAsia="en-GB"/>
        </w:rPr>
        <w:t xml:space="preserve">), </w:t>
      </w:r>
      <w:proofErr w:type="spellStart"/>
      <w:r w:rsidR="004A6805">
        <w:rPr>
          <w:rFonts w:eastAsia="Times New Roman" w:cs="Times New Roman"/>
          <w:color w:val="000000"/>
          <w:sz w:val="24"/>
          <w:szCs w:val="24"/>
          <w:lang w:eastAsia="en-GB"/>
        </w:rPr>
        <w:t>Janicaud</w:t>
      </w:r>
      <w:proofErr w:type="spellEnd"/>
      <w:r w:rsidR="004A6805">
        <w:rPr>
          <w:rFonts w:eastAsia="Times New Roman" w:cs="Times New Roman"/>
          <w:color w:val="000000"/>
          <w:sz w:val="24"/>
          <w:szCs w:val="24"/>
          <w:lang w:eastAsia="en-GB"/>
        </w:rPr>
        <w:t xml:space="preserve"> (1984, </w:t>
      </w:r>
      <w:r w:rsidR="00094BA3">
        <w:rPr>
          <w:rFonts w:eastAsia="Times New Roman" w:cs="Times New Roman"/>
          <w:color w:val="000000"/>
          <w:sz w:val="24"/>
          <w:szCs w:val="24"/>
          <w:lang w:eastAsia="en-GB"/>
        </w:rPr>
        <w:t xml:space="preserve">p. </w:t>
      </w:r>
      <w:r w:rsidR="004A6805">
        <w:rPr>
          <w:rFonts w:eastAsia="Times New Roman" w:cs="Times New Roman"/>
          <w:color w:val="000000"/>
          <w:sz w:val="24"/>
          <w:szCs w:val="24"/>
          <w:lang w:eastAsia="en-GB"/>
        </w:rPr>
        <w:t xml:space="preserve">460), </w:t>
      </w:r>
      <w:proofErr w:type="spellStart"/>
      <w:r w:rsidR="004A6805">
        <w:rPr>
          <w:rFonts w:eastAsia="Times New Roman" w:cs="Times New Roman"/>
          <w:color w:val="000000"/>
          <w:sz w:val="24"/>
          <w:szCs w:val="24"/>
          <w:lang w:eastAsia="en-GB"/>
        </w:rPr>
        <w:t>Manns</w:t>
      </w:r>
      <w:proofErr w:type="spellEnd"/>
      <w:r w:rsidR="004A6805">
        <w:rPr>
          <w:rFonts w:eastAsia="Times New Roman" w:cs="Times New Roman"/>
          <w:color w:val="000000"/>
          <w:sz w:val="24"/>
          <w:szCs w:val="24"/>
          <w:lang w:eastAsia="en-GB"/>
        </w:rPr>
        <w:t xml:space="preserve"> (1994, </w:t>
      </w:r>
      <w:r w:rsidR="00094BA3">
        <w:rPr>
          <w:rFonts w:eastAsia="Times New Roman" w:cs="Times New Roman"/>
          <w:color w:val="000000"/>
          <w:sz w:val="24"/>
          <w:szCs w:val="24"/>
          <w:lang w:eastAsia="en-GB"/>
        </w:rPr>
        <w:t xml:space="preserve">p. </w:t>
      </w:r>
      <w:r w:rsidR="004A6805">
        <w:rPr>
          <w:rFonts w:eastAsia="Times New Roman" w:cs="Times New Roman"/>
          <w:color w:val="000000"/>
          <w:sz w:val="24"/>
          <w:szCs w:val="24"/>
          <w:lang w:eastAsia="en-GB"/>
        </w:rPr>
        <w:t>76</w:t>
      </w:r>
      <w:proofErr w:type="gramStart"/>
      <w:r w:rsidR="004A6805">
        <w:rPr>
          <w:rFonts w:eastAsia="Times New Roman" w:cs="Times New Roman"/>
          <w:color w:val="000000"/>
          <w:sz w:val="24"/>
          <w:szCs w:val="24"/>
          <w:lang w:eastAsia="en-GB"/>
        </w:rPr>
        <w:t xml:space="preserve">), </w:t>
      </w:r>
      <w:r w:rsidR="00CB5C0D">
        <w:rPr>
          <w:rFonts w:eastAsia="Times New Roman" w:cs="Times New Roman"/>
          <w:color w:val="000000"/>
          <w:sz w:val="24"/>
          <w:szCs w:val="24"/>
          <w:lang w:eastAsia="en-GB"/>
        </w:rPr>
        <w:t xml:space="preserve"> </w:t>
      </w:r>
      <w:r w:rsidR="004A6805">
        <w:rPr>
          <w:rFonts w:eastAsia="Times New Roman" w:cs="Times New Roman"/>
          <w:color w:val="000000"/>
          <w:sz w:val="24"/>
          <w:szCs w:val="24"/>
          <w:lang w:eastAsia="en-GB"/>
        </w:rPr>
        <w:t>Rey</w:t>
      </w:r>
      <w:proofErr w:type="gramEnd"/>
      <w:r w:rsidR="004A6805">
        <w:rPr>
          <w:rFonts w:eastAsia="Times New Roman" w:cs="Times New Roman"/>
          <w:color w:val="000000"/>
          <w:sz w:val="24"/>
          <w:szCs w:val="24"/>
          <w:lang w:eastAsia="en-GB"/>
        </w:rPr>
        <w:t xml:space="preserve"> (2013, </w:t>
      </w:r>
      <w:r w:rsidR="00094BA3">
        <w:rPr>
          <w:rFonts w:eastAsia="Times New Roman" w:cs="Times New Roman"/>
          <w:color w:val="000000"/>
          <w:sz w:val="24"/>
          <w:szCs w:val="24"/>
          <w:lang w:eastAsia="en-GB"/>
        </w:rPr>
        <w:t xml:space="preserve">p. </w:t>
      </w:r>
      <w:r w:rsidR="004A6805">
        <w:rPr>
          <w:rFonts w:eastAsia="Times New Roman" w:cs="Times New Roman"/>
          <w:color w:val="000000"/>
          <w:sz w:val="24"/>
          <w:szCs w:val="24"/>
          <w:lang w:eastAsia="en-GB"/>
        </w:rPr>
        <w:t>147), Tilliette (1970, 2</w:t>
      </w:r>
      <w:r w:rsidR="00897A93">
        <w:rPr>
          <w:rFonts w:eastAsia="Times New Roman" w:cs="Times New Roman"/>
          <w:color w:val="000000"/>
          <w:sz w:val="24"/>
          <w:szCs w:val="24"/>
          <w:lang w:eastAsia="en-GB"/>
        </w:rPr>
        <w:t xml:space="preserve">:126-8; 1999, </w:t>
      </w:r>
      <w:r w:rsidR="00094BA3">
        <w:rPr>
          <w:rFonts w:eastAsia="Times New Roman" w:cs="Times New Roman"/>
          <w:color w:val="000000"/>
          <w:sz w:val="24"/>
          <w:szCs w:val="24"/>
          <w:lang w:eastAsia="en-GB"/>
        </w:rPr>
        <w:t xml:space="preserve">pp. </w:t>
      </w:r>
      <w:r w:rsidR="00897A93">
        <w:rPr>
          <w:rFonts w:eastAsia="Times New Roman" w:cs="Times New Roman"/>
          <w:color w:val="000000"/>
          <w:sz w:val="24"/>
          <w:szCs w:val="24"/>
          <w:lang w:eastAsia="en-GB"/>
        </w:rPr>
        <w:t xml:space="preserve">290-7), </w:t>
      </w:r>
      <w:proofErr w:type="spellStart"/>
      <w:r w:rsidR="00897A93">
        <w:rPr>
          <w:rFonts w:eastAsia="Times New Roman" w:cs="Times New Roman"/>
          <w:color w:val="000000"/>
          <w:sz w:val="24"/>
          <w:szCs w:val="24"/>
          <w:lang w:eastAsia="en-GB"/>
        </w:rPr>
        <w:t>Vermeren</w:t>
      </w:r>
      <w:proofErr w:type="spellEnd"/>
      <w:r w:rsidR="00897A93">
        <w:rPr>
          <w:rFonts w:eastAsia="Times New Roman" w:cs="Times New Roman"/>
          <w:color w:val="000000"/>
          <w:sz w:val="24"/>
          <w:szCs w:val="24"/>
          <w:lang w:eastAsia="en-GB"/>
        </w:rPr>
        <w:t xml:space="preserve"> (1991</w:t>
      </w:r>
      <w:r w:rsidR="004A6805">
        <w:rPr>
          <w:rFonts w:eastAsia="Times New Roman" w:cs="Times New Roman"/>
          <w:color w:val="000000"/>
          <w:sz w:val="24"/>
          <w:szCs w:val="24"/>
          <w:lang w:eastAsia="en-GB"/>
        </w:rPr>
        <w:t xml:space="preserve">, </w:t>
      </w:r>
      <w:r w:rsidR="00094BA3">
        <w:rPr>
          <w:rFonts w:eastAsia="Times New Roman" w:cs="Times New Roman"/>
          <w:color w:val="000000"/>
          <w:sz w:val="24"/>
          <w:szCs w:val="24"/>
          <w:lang w:eastAsia="en-GB"/>
        </w:rPr>
        <w:t xml:space="preserve">p. </w:t>
      </w:r>
      <w:r w:rsidR="004A6805">
        <w:rPr>
          <w:rFonts w:eastAsia="Times New Roman" w:cs="Times New Roman"/>
          <w:color w:val="000000"/>
          <w:sz w:val="24"/>
          <w:szCs w:val="24"/>
          <w:lang w:eastAsia="en-GB"/>
        </w:rPr>
        <w:t>9).</w:t>
      </w:r>
      <w:r w:rsidR="00C353FB">
        <w:rPr>
          <w:rStyle w:val="FootnoteReference"/>
          <w:rFonts w:eastAsia="Times New Roman" w:cs="Times New Roman"/>
          <w:color w:val="000000"/>
          <w:sz w:val="24"/>
          <w:szCs w:val="24"/>
          <w:lang w:eastAsia="en-GB"/>
        </w:rPr>
        <w:footnoteReference w:id="9"/>
      </w:r>
    </w:p>
    <w:p w:rsidR="009A1D8C" w:rsidRDefault="009058C5"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r>
      <w:r w:rsidR="004A6805">
        <w:rPr>
          <w:rFonts w:eastAsia="Times New Roman" w:cs="Times New Roman"/>
          <w:color w:val="000000"/>
          <w:sz w:val="24"/>
          <w:szCs w:val="24"/>
          <w:lang w:eastAsia="en-GB"/>
        </w:rPr>
        <w:t>All these readings transform</w:t>
      </w:r>
      <w:r w:rsidR="00252CE2">
        <w:rPr>
          <w:rFonts w:eastAsia="Times New Roman" w:cs="Times New Roman"/>
          <w:color w:val="000000"/>
          <w:sz w:val="24"/>
          <w:szCs w:val="24"/>
          <w:lang w:eastAsia="en-GB"/>
        </w:rPr>
        <w:t xml:space="preserve"> Cou</w:t>
      </w:r>
      <w:r w:rsidR="00061A4C">
        <w:rPr>
          <w:rFonts w:eastAsia="Times New Roman" w:cs="Times New Roman"/>
          <w:color w:val="000000"/>
          <w:sz w:val="24"/>
          <w:szCs w:val="24"/>
          <w:lang w:eastAsia="en-GB"/>
        </w:rPr>
        <w:t>sin and Schelling into opponents. A</w:t>
      </w:r>
      <w:r w:rsidR="00252CE2">
        <w:rPr>
          <w:rFonts w:eastAsia="Times New Roman" w:cs="Times New Roman"/>
          <w:color w:val="000000"/>
          <w:sz w:val="24"/>
          <w:szCs w:val="24"/>
          <w:lang w:eastAsia="en-GB"/>
        </w:rPr>
        <w:t>nd b</w:t>
      </w:r>
      <w:r>
        <w:rPr>
          <w:rFonts w:eastAsia="Times New Roman" w:cs="Times New Roman"/>
          <w:color w:val="000000"/>
          <w:sz w:val="24"/>
          <w:szCs w:val="24"/>
          <w:lang w:eastAsia="en-GB"/>
        </w:rPr>
        <w:t xml:space="preserve">ound up with </w:t>
      </w:r>
      <w:r w:rsidR="00061A4C">
        <w:rPr>
          <w:rFonts w:eastAsia="Times New Roman" w:cs="Times New Roman"/>
          <w:color w:val="000000"/>
          <w:sz w:val="24"/>
          <w:szCs w:val="24"/>
          <w:lang w:eastAsia="en-GB"/>
        </w:rPr>
        <w:t>this</w:t>
      </w:r>
      <w:r w:rsidR="00252CE2">
        <w:rPr>
          <w:rFonts w:eastAsia="Times New Roman" w:cs="Times New Roman"/>
          <w:color w:val="000000"/>
          <w:sz w:val="24"/>
          <w:szCs w:val="24"/>
          <w:lang w:eastAsia="en-GB"/>
        </w:rPr>
        <w:t xml:space="preserve"> transformation</w:t>
      </w:r>
      <w:r>
        <w:rPr>
          <w:rFonts w:eastAsia="Times New Roman" w:cs="Times New Roman"/>
          <w:color w:val="000000"/>
          <w:sz w:val="24"/>
          <w:szCs w:val="24"/>
          <w:lang w:eastAsia="en-GB"/>
        </w:rPr>
        <w:t xml:space="preserve"> is </w:t>
      </w:r>
      <w:r w:rsidR="00125D83">
        <w:rPr>
          <w:rFonts w:eastAsia="Times New Roman" w:cs="Times New Roman"/>
          <w:color w:val="000000"/>
          <w:sz w:val="24"/>
          <w:szCs w:val="24"/>
          <w:lang w:eastAsia="en-GB"/>
        </w:rPr>
        <w:t>a refusal to take seriously the</w:t>
      </w:r>
      <w:r w:rsidR="00061A4C">
        <w:rPr>
          <w:rFonts w:eastAsia="Times New Roman" w:cs="Times New Roman"/>
          <w:color w:val="000000"/>
          <w:sz w:val="24"/>
          <w:szCs w:val="24"/>
          <w:lang w:eastAsia="en-GB"/>
        </w:rPr>
        <w:t xml:space="preserve"> occasions on which the two philosophers</w:t>
      </w:r>
      <w:r w:rsidR="00252CE2">
        <w:rPr>
          <w:rFonts w:eastAsia="Times New Roman" w:cs="Times New Roman"/>
          <w:color w:val="000000"/>
          <w:sz w:val="24"/>
          <w:szCs w:val="24"/>
          <w:lang w:eastAsia="en-GB"/>
        </w:rPr>
        <w:t xml:space="preserve"> admit </w:t>
      </w:r>
      <w:r w:rsidR="00061A4C">
        <w:rPr>
          <w:rFonts w:eastAsia="Times New Roman" w:cs="Times New Roman"/>
          <w:color w:val="000000"/>
          <w:sz w:val="24"/>
          <w:szCs w:val="24"/>
          <w:lang w:eastAsia="en-GB"/>
        </w:rPr>
        <w:t xml:space="preserve">to their </w:t>
      </w:r>
      <w:r w:rsidR="00252CE2">
        <w:rPr>
          <w:rFonts w:eastAsia="Times New Roman" w:cs="Times New Roman"/>
          <w:color w:val="000000"/>
          <w:sz w:val="24"/>
          <w:szCs w:val="24"/>
          <w:lang w:eastAsia="en-GB"/>
        </w:rPr>
        <w:t xml:space="preserve">similarities, </w:t>
      </w:r>
      <w:r w:rsidR="0034457F">
        <w:rPr>
          <w:rFonts w:eastAsia="Times New Roman" w:cs="Times New Roman"/>
          <w:color w:val="000000"/>
          <w:sz w:val="24"/>
          <w:szCs w:val="24"/>
          <w:lang w:eastAsia="en-GB"/>
        </w:rPr>
        <w:t xml:space="preserve">instead relegating them to </w:t>
      </w:r>
      <w:r w:rsidR="00252CE2">
        <w:rPr>
          <w:rFonts w:eastAsia="Times New Roman" w:cs="Times New Roman"/>
          <w:color w:val="000000"/>
          <w:sz w:val="24"/>
          <w:szCs w:val="24"/>
          <w:lang w:eastAsia="en-GB"/>
        </w:rPr>
        <w:t>polite</w:t>
      </w:r>
      <w:r w:rsidR="0034457F">
        <w:rPr>
          <w:rFonts w:eastAsia="Times New Roman" w:cs="Times New Roman"/>
          <w:color w:val="000000"/>
          <w:sz w:val="24"/>
          <w:szCs w:val="24"/>
          <w:lang w:eastAsia="en-GB"/>
        </w:rPr>
        <w:t>, yet ultimately insincere</w:t>
      </w:r>
      <w:r w:rsidR="00252CE2">
        <w:rPr>
          <w:rFonts w:eastAsia="Times New Roman" w:cs="Times New Roman"/>
          <w:color w:val="000000"/>
          <w:sz w:val="24"/>
          <w:szCs w:val="24"/>
          <w:lang w:eastAsia="en-GB"/>
        </w:rPr>
        <w:t xml:space="preserve"> gestures by philosopher-politicians.</w:t>
      </w:r>
      <w:r w:rsidR="001A13E2">
        <w:rPr>
          <w:rFonts w:eastAsia="Times New Roman" w:cs="Times New Roman"/>
          <w:color w:val="000000"/>
          <w:sz w:val="24"/>
          <w:szCs w:val="24"/>
          <w:lang w:eastAsia="en-GB"/>
        </w:rPr>
        <w:t xml:space="preserve"> </w:t>
      </w:r>
      <w:r w:rsidR="00252CE2">
        <w:rPr>
          <w:rFonts w:eastAsia="Times New Roman" w:cs="Times New Roman"/>
          <w:color w:val="000000"/>
          <w:sz w:val="24"/>
          <w:szCs w:val="24"/>
          <w:lang w:eastAsia="en-GB"/>
        </w:rPr>
        <w:t>I</w:t>
      </w:r>
      <w:r w:rsidR="001A13E2">
        <w:rPr>
          <w:rFonts w:eastAsia="Times New Roman" w:cs="Times New Roman"/>
          <w:color w:val="000000"/>
          <w:sz w:val="24"/>
          <w:szCs w:val="24"/>
          <w:lang w:eastAsia="en-GB"/>
        </w:rPr>
        <w:t xml:space="preserve">n the face of </w:t>
      </w:r>
      <w:proofErr w:type="spellStart"/>
      <w:r w:rsidR="001A13E2">
        <w:rPr>
          <w:rFonts w:eastAsia="Times New Roman" w:cs="Times New Roman"/>
          <w:color w:val="000000"/>
          <w:sz w:val="24"/>
          <w:szCs w:val="24"/>
          <w:lang w:eastAsia="en-GB"/>
        </w:rPr>
        <w:t>Janicaud’s</w:t>
      </w:r>
      <w:proofErr w:type="spellEnd"/>
      <w:r w:rsidR="001A13E2">
        <w:rPr>
          <w:rFonts w:eastAsia="Times New Roman" w:cs="Times New Roman"/>
          <w:color w:val="000000"/>
          <w:sz w:val="24"/>
          <w:szCs w:val="24"/>
          <w:lang w:eastAsia="en-GB"/>
        </w:rPr>
        <w:t xml:space="preserve"> puzzled exclamation that </w:t>
      </w:r>
      <w:r w:rsidR="001A13E2" w:rsidRPr="00AF50A0">
        <w:rPr>
          <w:rFonts w:eastAsia="Times New Roman" w:cs="Times New Roman"/>
          <w:color w:val="000000"/>
          <w:sz w:val="24"/>
          <w:szCs w:val="24"/>
          <w:lang w:eastAsia="en-GB"/>
        </w:rPr>
        <w:t>‘</w:t>
      </w:r>
      <w:r w:rsidR="001A13E2">
        <w:rPr>
          <w:rFonts w:eastAsia="Times New Roman" w:cs="Times New Roman"/>
          <w:color w:val="000000"/>
          <w:sz w:val="24"/>
          <w:szCs w:val="24"/>
          <w:lang w:eastAsia="en-GB"/>
        </w:rPr>
        <w:t>it is certainly surprising</w:t>
      </w:r>
      <w:r w:rsidR="001A13E2" w:rsidRPr="00AF50A0">
        <w:rPr>
          <w:rFonts w:eastAsia="Times New Roman" w:cs="Times New Roman"/>
          <w:color w:val="000000"/>
          <w:sz w:val="24"/>
          <w:szCs w:val="24"/>
          <w:lang w:eastAsia="en-GB"/>
        </w:rPr>
        <w:t xml:space="preserve"> that the great Schelling made the effort to write more than thirty page</w:t>
      </w:r>
      <w:r w:rsidR="001A13E2">
        <w:rPr>
          <w:rFonts w:eastAsia="Times New Roman" w:cs="Times New Roman"/>
          <w:color w:val="000000"/>
          <w:sz w:val="24"/>
          <w:szCs w:val="24"/>
          <w:lang w:eastAsia="en-GB"/>
        </w:rPr>
        <w:t>s on Victor Cousin’s philosophy’</w:t>
      </w:r>
      <w:r w:rsidR="00404461">
        <w:rPr>
          <w:rFonts w:eastAsia="Times New Roman" w:cs="Times New Roman"/>
          <w:color w:val="000000"/>
          <w:sz w:val="24"/>
          <w:szCs w:val="24"/>
          <w:lang w:eastAsia="en-GB"/>
        </w:rPr>
        <w:t xml:space="preserve"> (1984, </w:t>
      </w:r>
      <w:r w:rsidR="00094BA3">
        <w:rPr>
          <w:rFonts w:eastAsia="Times New Roman" w:cs="Times New Roman"/>
          <w:color w:val="000000"/>
          <w:sz w:val="24"/>
          <w:szCs w:val="24"/>
          <w:lang w:eastAsia="en-GB"/>
        </w:rPr>
        <w:t xml:space="preserve">p. </w:t>
      </w:r>
      <w:r w:rsidR="00404461">
        <w:rPr>
          <w:rFonts w:eastAsia="Times New Roman" w:cs="Times New Roman"/>
          <w:color w:val="000000"/>
          <w:sz w:val="24"/>
          <w:szCs w:val="24"/>
          <w:lang w:eastAsia="en-GB"/>
        </w:rPr>
        <w:t>460)</w:t>
      </w:r>
      <w:r w:rsidR="001A13E2">
        <w:rPr>
          <w:rFonts w:eastAsia="Times New Roman" w:cs="Times New Roman"/>
          <w:color w:val="000000"/>
          <w:sz w:val="24"/>
          <w:szCs w:val="24"/>
          <w:lang w:eastAsia="en-GB"/>
        </w:rPr>
        <w:t xml:space="preserve">, the obvious response is surely that Schelling saw in Cousin </w:t>
      </w:r>
      <w:r w:rsidR="00E96AA7">
        <w:rPr>
          <w:rFonts w:eastAsia="Times New Roman" w:cs="Times New Roman"/>
          <w:color w:val="000000"/>
          <w:sz w:val="24"/>
          <w:szCs w:val="24"/>
          <w:lang w:eastAsia="en-GB"/>
        </w:rPr>
        <w:t>an ally in the struggle against the vices of the German Idealist tradition</w:t>
      </w:r>
      <w:r w:rsidR="00A91B9B">
        <w:rPr>
          <w:rFonts w:eastAsia="Times New Roman" w:cs="Times New Roman"/>
          <w:color w:val="000000"/>
          <w:sz w:val="24"/>
          <w:szCs w:val="24"/>
          <w:lang w:eastAsia="en-GB"/>
        </w:rPr>
        <w:t>. Rather than a neat opposition, Cousin and Schelling enter into an uneasy alliance in the early 1830s, one defined by their shared commitment to atypical, speculative empiricisms.</w:t>
      </w:r>
    </w:p>
    <w:p w:rsidR="00A91B9B" w:rsidRPr="004C60AE" w:rsidRDefault="00A91B9B" w:rsidP="004C60AE">
      <w:pPr>
        <w:spacing w:after="0" w:line="480" w:lineRule="auto"/>
        <w:jc w:val="both"/>
        <w:rPr>
          <w:rFonts w:cs="Times New Roman"/>
          <w:sz w:val="24"/>
          <w:szCs w:val="24"/>
        </w:rPr>
      </w:pPr>
      <w:r>
        <w:rPr>
          <w:rFonts w:eastAsia="Times New Roman" w:cs="Times New Roman"/>
          <w:color w:val="000000"/>
          <w:sz w:val="24"/>
          <w:szCs w:val="24"/>
          <w:lang w:eastAsia="en-GB"/>
        </w:rPr>
        <w:tab/>
      </w:r>
      <w:r w:rsidR="00252CE2">
        <w:rPr>
          <w:rFonts w:eastAsia="Times New Roman" w:cs="Times New Roman"/>
          <w:color w:val="000000"/>
          <w:sz w:val="24"/>
          <w:szCs w:val="24"/>
          <w:lang w:eastAsia="en-GB"/>
        </w:rPr>
        <w:t>The source of the problem is</w:t>
      </w:r>
      <w:r w:rsidR="00061A4C">
        <w:rPr>
          <w:rFonts w:eastAsia="Times New Roman" w:cs="Times New Roman"/>
          <w:color w:val="000000"/>
          <w:sz w:val="24"/>
          <w:szCs w:val="24"/>
          <w:lang w:eastAsia="en-GB"/>
        </w:rPr>
        <w:t xml:space="preserve"> ultimately</w:t>
      </w:r>
      <w:r w:rsidR="00252CE2">
        <w:rPr>
          <w:rFonts w:eastAsia="Times New Roman" w:cs="Times New Roman"/>
          <w:color w:val="000000"/>
          <w:sz w:val="24"/>
          <w:szCs w:val="24"/>
          <w:lang w:eastAsia="en-GB"/>
        </w:rPr>
        <w:t xml:space="preserve"> Cousin himself. He fails, </w:t>
      </w:r>
      <w:r w:rsidR="00A36946">
        <w:rPr>
          <w:rFonts w:eastAsia="Times New Roman" w:cs="Times New Roman"/>
          <w:color w:val="000000"/>
          <w:sz w:val="24"/>
          <w:szCs w:val="24"/>
          <w:lang w:eastAsia="en-GB"/>
        </w:rPr>
        <w:t>as much as</w:t>
      </w:r>
      <w:r w:rsidR="00252CE2">
        <w:rPr>
          <w:rFonts w:eastAsia="Times New Roman" w:cs="Times New Roman"/>
          <w:color w:val="000000"/>
          <w:sz w:val="24"/>
          <w:szCs w:val="24"/>
          <w:lang w:eastAsia="en-GB"/>
        </w:rPr>
        <w:t xml:space="preserve"> anyone, </w:t>
      </w:r>
      <w:r>
        <w:rPr>
          <w:rFonts w:eastAsia="Times New Roman" w:cs="Times New Roman"/>
          <w:color w:val="000000"/>
          <w:sz w:val="24"/>
          <w:szCs w:val="24"/>
          <w:lang w:eastAsia="en-GB"/>
        </w:rPr>
        <w:t>to discern</w:t>
      </w:r>
      <w:r w:rsidR="00252CE2">
        <w:rPr>
          <w:rFonts w:eastAsia="Times New Roman" w:cs="Times New Roman"/>
          <w:color w:val="000000"/>
          <w:sz w:val="24"/>
          <w:szCs w:val="24"/>
          <w:lang w:eastAsia="en-GB"/>
        </w:rPr>
        <w:t xml:space="preserve"> some of the more significant</w:t>
      </w:r>
      <w:r>
        <w:rPr>
          <w:rFonts w:eastAsia="Times New Roman" w:cs="Times New Roman"/>
          <w:color w:val="000000"/>
          <w:sz w:val="24"/>
          <w:szCs w:val="24"/>
          <w:lang w:eastAsia="en-GB"/>
        </w:rPr>
        <w:t xml:space="preserve"> similarities </w:t>
      </w:r>
      <w:r w:rsidR="00252CE2">
        <w:rPr>
          <w:rFonts w:eastAsia="Times New Roman" w:cs="Times New Roman"/>
          <w:color w:val="000000"/>
          <w:sz w:val="24"/>
          <w:szCs w:val="24"/>
          <w:lang w:eastAsia="en-GB"/>
        </w:rPr>
        <w:t>between</w:t>
      </w:r>
      <w:r>
        <w:rPr>
          <w:rFonts w:eastAsia="Times New Roman" w:cs="Times New Roman"/>
          <w:color w:val="000000"/>
          <w:sz w:val="24"/>
          <w:szCs w:val="24"/>
          <w:lang w:eastAsia="en-GB"/>
        </w:rPr>
        <w:t xml:space="preserve"> his </w:t>
      </w:r>
      <w:r w:rsidR="00252CE2">
        <w:rPr>
          <w:rFonts w:eastAsia="Times New Roman" w:cs="Times New Roman"/>
          <w:color w:val="000000"/>
          <w:sz w:val="24"/>
          <w:szCs w:val="24"/>
          <w:lang w:eastAsia="en-GB"/>
        </w:rPr>
        <w:t>philosophy</w:t>
      </w:r>
      <w:r>
        <w:rPr>
          <w:rFonts w:eastAsia="Times New Roman" w:cs="Times New Roman"/>
          <w:color w:val="000000"/>
          <w:sz w:val="24"/>
          <w:szCs w:val="24"/>
          <w:lang w:eastAsia="en-GB"/>
        </w:rPr>
        <w:t xml:space="preserve"> </w:t>
      </w:r>
      <w:r w:rsidR="00252CE2">
        <w:rPr>
          <w:rFonts w:eastAsia="Times New Roman" w:cs="Times New Roman"/>
          <w:color w:val="000000"/>
          <w:sz w:val="24"/>
          <w:szCs w:val="24"/>
          <w:lang w:eastAsia="en-GB"/>
        </w:rPr>
        <w:t>and</w:t>
      </w:r>
      <w:r>
        <w:rPr>
          <w:rFonts w:eastAsia="Times New Roman" w:cs="Times New Roman"/>
          <w:color w:val="000000"/>
          <w:sz w:val="24"/>
          <w:szCs w:val="24"/>
          <w:lang w:eastAsia="en-GB"/>
        </w:rPr>
        <w:t xml:space="preserve"> the later Schelling’s. </w:t>
      </w:r>
      <w:r w:rsidR="00C91751">
        <w:rPr>
          <w:rFonts w:eastAsia="Times New Roman" w:cs="Times New Roman"/>
          <w:color w:val="000000"/>
          <w:sz w:val="24"/>
          <w:szCs w:val="24"/>
          <w:lang w:eastAsia="en-GB"/>
        </w:rPr>
        <w:t xml:space="preserve">Of course, </w:t>
      </w:r>
      <w:r w:rsidR="00252CE2">
        <w:rPr>
          <w:rFonts w:eastAsia="Times New Roman" w:cs="Times New Roman"/>
          <w:color w:val="000000"/>
          <w:sz w:val="24"/>
          <w:szCs w:val="24"/>
          <w:lang w:eastAsia="en-GB"/>
        </w:rPr>
        <w:t>Cousin does acknowledge some</w:t>
      </w:r>
      <w:r w:rsidR="00C91751">
        <w:rPr>
          <w:rFonts w:eastAsia="Times New Roman" w:cs="Times New Roman"/>
          <w:color w:val="000000"/>
          <w:sz w:val="24"/>
          <w:szCs w:val="24"/>
          <w:lang w:eastAsia="en-GB"/>
        </w:rPr>
        <w:t xml:space="preserve"> depend</w:t>
      </w:r>
      <w:r w:rsidR="00252CE2">
        <w:rPr>
          <w:rFonts w:eastAsia="Times New Roman" w:cs="Times New Roman"/>
          <w:color w:val="000000"/>
          <w:sz w:val="24"/>
          <w:szCs w:val="24"/>
          <w:lang w:eastAsia="en-GB"/>
        </w:rPr>
        <w:t>ence on Schellingian philosophy; for instance, i</w:t>
      </w:r>
      <w:r w:rsidR="00C91751">
        <w:rPr>
          <w:rFonts w:eastAsia="Times New Roman" w:cs="Times New Roman"/>
          <w:color w:val="000000"/>
          <w:sz w:val="24"/>
          <w:szCs w:val="24"/>
          <w:lang w:eastAsia="en-GB"/>
        </w:rPr>
        <w:t xml:space="preserve">n the 1833 Preface, </w:t>
      </w:r>
      <w:r w:rsidR="00252CE2">
        <w:rPr>
          <w:rFonts w:eastAsia="Times New Roman" w:cs="Times New Roman"/>
          <w:color w:val="000000"/>
          <w:sz w:val="24"/>
          <w:szCs w:val="24"/>
          <w:lang w:eastAsia="en-GB"/>
        </w:rPr>
        <w:t>he is adamant that</w:t>
      </w:r>
      <w:r w:rsidR="00C91751">
        <w:rPr>
          <w:rFonts w:eastAsia="Times New Roman" w:cs="Times New Roman"/>
          <w:color w:val="000000"/>
          <w:sz w:val="24"/>
          <w:szCs w:val="24"/>
          <w:lang w:eastAsia="en-GB"/>
        </w:rPr>
        <w:t xml:space="preserve"> ‘</w:t>
      </w:r>
      <w:r w:rsidR="00252CE2">
        <w:rPr>
          <w:rFonts w:cs="Times New Roman"/>
          <w:sz w:val="24"/>
          <w:szCs w:val="24"/>
        </w:rPr>
        <w:t>t</w:t>
      </w:r>
      <w:r w:rsidR="00C91751" w:rsidRPr="00AF50A0">
        <w:rPr>
          <w:rFonts w:cs="Times New Roman"/>
          <w:sz w:val="24"/>
          <w:szCs w:val="24"/>
        </w:rPr>
        <w:t xml:space="preserve">he first years of the </w:t>
      </w:r>
      <w:r w:rsidR="00C91751" w:rsidRPr="00AF50A0">
        <w:rPr>
          <w:rFonts w:cs="Times New Roman"/>
          <w:sz w:val="24"/>
          <w:szCs w:val="24"/>
        </w:rPr>
        <w:lastRenderedPageBreak/>
        <w:t>nineteenth century saw appear this great system. Europe owes it to Germany and Germany</w:t>
      </w:r>
      <w:r w:rsidR="00C91751">
        <w:rPr>
          <w:rFonts w:cs="Times New Roman"/>
          <w:sz w:val="24"/>
          <w:szCs w:val="24"/>
        </w:rPr>
        <w:t xml:space="preserve"> to Schelling. This system</w:t>
      </w:r>
      <w:r w:rsidR="00C91751" w:rsidRPr="00AF50A0">
        <w:rPr>
          <w:rFonts w:cs="Times New Roman"/>
          <w:sz w:val="24"/>
          <w:szCs w:val="24"/>
        </w:rPr>
        <w:t xml:space="preserve"> is the true one; for it is the most complete expression of the entirety of reality, of universal existence.</w:t>
      </w:r>
      <w:r w:rsidR="00C91751">
        <w:rPr>
          <w:rFonts w:cs="Times New Roman"/>
          <w:sz w:val="24"/>
          <w:szCs w:val="24"/>
        </w:rPr>
        <w:t>’</w:t>
      </w:r>
      <w:r w:rsidR="00902A90">
        <w:rPr>
          <w:rFonts w:cs="Times New Roman"/>
          <w:sz w:val="24"/>
          <w:szCs w:val="24"/>
        </w:rPr>
        <w:t xml:space="preserve"> </w:t>
      </w:r>
      <w:r w:rsidR="00C91751">
        <w:rPr>
          <w:rFonts w:cs="Times New Roman"/>
          <w:sz w:val="24"/>
          <w:szCs w:val="24"/>
        </w:rPr>
        <w:t>And he continues, ‘</w:t>
      </w:r>
      <w:r w:rsidR="00C91751" w:rsidRPr="00AF50A0">
        <w:rPr>
          <w:rFonts w:cs="Times New Roman"/>
          <w:sz w:val="24"/>
          <w:szCs w:val="24"/>
        </w:rPr>
        <w:t>Hegel borrowed from Schelling; and me, weaker</w:t>
      </w:r>
      <w:r w:rsidR="00C91751" w:rsidRPr="00252CE2">
        <w:rPr>
          <w:rFonts w:cs="Times New Roman"/>
          <w:sz w:val="24"/>
          <w:szCs w:val="24"/>
        </w:rPr>
        <w:t xml:space="preserve"> than both, I borrowed from both of them’ </w:t>
      </w:r>
      <w:r w:rsidR="00902A90">
        <w:rPr>
          <w:rFonts w:cs="Times New Roman"/>
          <w:sz w:val="24"/>
          <w:szCs w:val="24"/>
        </w:rPr>
        <w:t xml:space="preserve">(1833, </w:t>
      </w:r>
      <w:r w:rsidR="00094BA3">
        <w:rPr>
          <w:rFonts w:cs="Times New Roman"/>
          <w:sz w:val="24"/>
          <w:szCs w:val="24"/>
        </w:rPr>
        <w:t xml:space="preserve">pp. </w:t>
      </w:r>
      <w:r w:rsidR="00902A90">
        <w:rPr>
          <w:rFonts w:cs="Times New Roman"/>
          <w:sz w:val="24"/>
          <w:szCs w:val="24"/>
        </w:rPr>
        <w:t>xl-xli)</w:t>
      </w:r>
      <w:r w:rsidR="00FD4F84">
        <w:rPr>
          <w:rFonts w:cs="Times New Roman"/>
          <w:sz w:val="24"/>
          <w:szCs w:val="24"/>
        </w:rPr>
        <w:t>.</w:t>
      </w:r>
      <w:r w:rsidR="00902A90">
        <w:rPr>
          <w:rFonts w:cs="Times New Roman"/>
          <w:sz w:val="24"/>
          <w:szCs w:val="24"/>
        </w:rPr>
        <w:t xml:space="preserve"> </w:t>
      </w:r>
      <w:r w:rsidR="00252CE2" w:rsidRPr="00252CE2">
        <w:rPr>
          <w:rFonts w:cs="Times New Roman"/>
          <w:sz w:val="24"/>
          <w:szCs w:val="24"/>
        </w:rPr>
        <w:t>Nevertheless, Rey is surely right to insist</w:t>
      </w:r>
      <w:r w:rsidR="00316BA4">
        <w:rPr>
          <w:rFonts w:cs="Times New Roman"/>
          <w:sz w:val="24"/>
          <w:szCs w:val="24"/>
        </w:rPr>
        <w:t>—</w:t>
      </w:r>
      <w:r w:rsidR="00316BA4">
        <w:rPr>
          <w:rFonts w:cs="Times New Roman"/>
          <w:i/>
          <w:sz w:val="24"/>
          <w:szCs w:val="24"/>
        </w:rPr>
        <w:t>in regard</w:t>
      </w:r>
      <w:r w:rsidR="00316BA4" w:rsidRPr="00316BA4">
        <w:rPr>
          <w:rFonts w:cs="Times New Roman"/>
          <w:i/>
          <w:sz w:val="24"/>
          <w:szCs w:val="24"/>
        </w:rPr>
        <w:t xml:space="preserve"> to Cousin’s own view of the matter</w:t>
      </w:r>
      <w:r w:rsidR="00316BA4">
        <w:rPr>
          <w:rFonts w:cs="Times New Roman"/>
          <w:sz w:val="24"/>
          <w:szCs w:val="24"/>
        </w:rPr>
        <w:t>—</w:t>
      </w:r>
      <w:r w:rsidR="00252CE2" w:rsidRPr="00252CE2">
        <w:rPr>
          <w:rFonts w:cs="Times New Roman"/>
          <w:sz w:val="24"/>
          <w:szCs w:val="24"/>
        </w:rPr>
        <w:t xml:space="preserve">that </w:t>
      </w:r>
      <w:r w:rsidR="00252CE2" w:rsidRPr="00252CE2">
        <w:rPr>
          <w:rFonts w:eastAsia="Times New Roman" w:cs="Times New Roman"/>
          <w:color w:val="000000"/>
          <w:sz w:val="24"/>
          <w:szCs w:val="24"/>
          <w:lang w:eastAsia="en-GB"/>
        </w:rPr>
        <w:t>‘it is more a general spirit than precise arguments that</w:t>
      </w:r>
      <w:r w:rsidR="00FD4F84">
        <w:rPr>
          <w:rFonts w:eastAsia="Times New Roman" w:cs="Times New Roman"/>
          <w:color w:val="000000"/>
          <w:sz w:val="24"/>
          <w:szCs w:val="24"/>
          <w:lang w:eastAsia="en-GB"/>
        </w:rPr>
        <w:t xml:space="preserve"> Cousin retained from Schelling</w:t>
      </w:r>
      <w:r w:rsidR="00252CE2" w:rsidRPr="00252CE2">
        <w:rPr>
          <w:rFonts w:eastAsia="Times New Roman" w:cs="Times New Roman"/>
          <w:color w:val="000000"/>
          <w:sz w:val="24"/>
          <w:szCs w:val="24"/>
          <w:lang w:eastAsia="en-GB"/>
        </w:rPr>
        <w:t>’</w:t>
      </w:r>
      <w:r w:rsidR="004C60AE">
        <w:rPr>
          <w:rFonts w:cs="Times New Roman"/>
          <w:sz w:val="24"/>
          <w:szCs w:val="24"/>
        </w:rPr>
        <w:t xml:space="preserve"> </w:t>
      </w:r>
      <w:r w:rsidR="00902A90">
        <w:rPr>
          <w:rFonts w:cs="Times New Roman"/>
          <w:sz w:val="24"/>
          <w:szCs w:val="24"/>
        </w:rPr>
        <w:t xml:space="preserve">(2013, </w:t>
      </w:r>
      <w:r w:rsidR="00094BA3">
        <w:rPr>
          <w:rFonts w:cs="Times New Roman"/>
          <w:sz w:val="24"/>
          <w:szCs w:val="24"/>
        </w:rPr>
        <w:t xml:space="preserve">p. </w:t>
      </w:r>
      <w:r w:rsidR="00902A90">
        <w:rPr>
          <w:rFonts w:cs="Times New Roman"/>
          <w:sz w:val="24"/>
          <w:szCs w:val="24"/>
        </w:rPr>
        <w:t>145)</w:t>
      </w:r>
      <w:r w:rsidR="00FD4F84">
        <w:rPr>
          <w:rFonts w:cs="Times New Roman"/>
          <w:sz w:val="24"/>
          <w:szCs w:val="24"/>
        </w:rPr>
        <w:t>.</w:t>
      </w:r>
      <w:r w:rsidR="00902A90">
        <w:rPr>
          <w:rStyle w:val="FootnoteReference"/>
          <w:rFonts w:cs="Times New Roman"/>
          <w:sz w:val="24"/>
          <w:szCs w:val="24"/>
        </w:rPr>
        <w:footnoteReference w:id="10"/>
      </w:r>
      <w:r w:rsidR="00902A90">
        <w:rPr>
          <w:rFonts w:cs="Times New Roman"/>
          <w:sz w:val="24"/>
          <w:szCs w:val="24"/>
        </w:rPr>
        <w:t xml:space="preserve"> </w:t>
      </w:r>
      <w:r w:rsidR="00316BA4">
        <w:rPr>
          <w:rFonts w:cs="Times New Roman"/>
          <w:sz w:val="24"/>
          <w:szCs w:val="24"/>
        </w:rPr>
        <w:t xml:space="preserve">For, when it comes to many of these precise arguments, </w:t>
      </w:r>
      <w:r w:rsidR="004C60AE">
        <w:rPr>
          <w:rFonts w:cs="Times New Roman"/>
          <w:sz w:val="24"/>
          <w:szCs w:val="24"/>
        </w:rPr>
        <w:t xml:space="preserve">Cousin </w:t>
      </w:r>
      <w:r w:rsidR="00061A4C">
        <w:rPr>
          <w:rFonts w:cs="Times New Roman"/>
          <w:sz w:val="24"/>
          <w:szCs w:val="24"/>
        </w:rPr>
        <w:t>contends</w:t>
      </w:r>
      <w:r w:rsidR="004C60AE">
        <w:rPr>
          <w:rFonts w:cs="Times New Roman"/>
          <w:sz w:val="24"/>
          <w:szCs w:val="24"/>
        </w:rPr>
        <w:t xml:space="preserve"> that he </w:t>
      </w:r>
      <w:r w:rsidR="00316BA4">
        <w:rPr>
          <w:rFonts w:cs="Times New Roman"/>
          <w:sz w:val="24"/>
          <w:szCs w:val="24"/>
        </w:rPr>
        <w:t>differs radically from</w:t>
      </w:r>
      <w:r w:rsidR="004C60AE">
        <w:rPr>
          <w:rFonts w:cs="Times New Roman"/>
          <w:sz w:val="24"/>
          <w:szCs w:val="24"/>
        </w:rPr>
        <w:t xml:space="preserve"> Schelling</w:t>
      </w:r>
      <w:r w:rsidR="00C91751">
        <w:rPr>
          <w:rFonts w:cs="Times New Roman"/>
          <w:sz w:val="24"/>
          <w:szCs w:val="24"/>
        </w:rPr>
        <w:t>.</w:t>
      </w:r>
      <w:r w:rsidR="004C60AE">
        <w:rPr>
          <w:rFonts w:cs="Times New Roman"/>
          <w:sz w:val="24"/>
          <w:szCs w:val="24"/>
        </w:rPr>
        <w:t xml:space="preserve"> </w:t>
      </w:r>
      <w:r w:rsidR="004C60AE">
        <w:rPr>
          <w:rFonts w:eastAsia="Times New Roman" w:cs="Times New Roman"/>
          <w:color w:val="000000"/>
          <w:sz w:val="24"/>
          <w:szCs w:val="24"/>
          <w:lang w:eastAsia="en-GB"/>
        </w:rPr>
        <w:t>Accordingly, he makes claims about</w:t>
      </w:r>
      <w:r>
        <w:rPr>
          <w:rFonts w:eastAsia="Times New Roman" w:cs="Times New Roman"/>
          <w:color w:val="000000"/>
          <w:sz w:val="24"/>
          <w:szCs w:val="24"/>
          <w:lang w:eastAsia="en-GB"/>
        </w:rPr>
        <w:t xml:space="preserve"> </w:t>
      </w:r>
      <w:r w:rsidR="00316BA4">
        <w:rPr>
          <w:rFonts w:eastAsia="Times New Roman" w:cs="Times New Roman"/>
          <w:color w:val="000000"/>
          <w:sz w:val="24"/>
          <w:szCs w:val="24"/>
          <w:lang w:eastAsia="en-GB"/>
        </w:rPr>
        <w:t>the distance separating him from</w:t>
      </w:r>
      <w:r>
        <w:rPr>
          <w:rFonts w:eastAsia="Times New Roman" w:cs="Times New Roman"/>
          <w:color w:val="000000"/>
          <w:sz w:val="24"/>
          <w:szCs w:val="24"/>
          <w:lang w:eastAsia="en-GB"/>
        </w:rPr>
        <w:t xml:space="preserve"> Schelling that are often hyperbolic</w:t>
      </w:r>
      <w:r w:rsidR="004C60AE">
        <w:rPr>
          <w:rFonts w:eastAsia="Times New Roman" w:cs="Times New Roman"/>
          <w:color w:val="000000"/>
          <w:sz w:val="24"/>
          <w:szCs w:val="24"/>
          <w:lang w:eastAsia="en-GB"/>
        </w:rPr>
        <w:t xml:space="preserve"> </w:t>
      </w:r>
      <w:r>
        <w:rPr>
          <w:rFonts w:cs="Times New Roman"/>
          <w:sz w:val="24"/>
          <w:szCs w:val="24"/>
        </w:rPr>
        <w:t>and occasionally downright false</w:t>
      </w:r>
      <w:r w:rsidR="00D17843">
        <w:rPr>
          <w:rFonts w:cs="Times New Roman"/>
          <w:sz w:val="24"/>
          <w:szCs w:val="24"/>
        </w:rPr>
        <w:t xml:space="preserve"> </w:t>
      </w:r>
      <w:r w:rsidR="00621E78">
        <w:rPr>
          <w:rFonts w:cs="Times New Roman"/>
          <w:sz w:val="24"/>
          <w:szCs w:val="24"/>
        </w:rPr>
        <w:t>with respect to</w:t>
      </w:r>
      <w:r w:rsidR="00D17843">
        <w:rPr>
          <w:rFonts w:cs="Times New Roman"/>
          <w:sz w:val="24"/>
          <w:szCs w:val="24"/>
        </w:rPr>
        <w:t xml:space="preserve"> the Schelling of the 1830s</w:t>
      </w:r>
      <w:r w:rsidR="00316BA4">
        <w:rPr>
          <w:rFonts w:cs="Times New Roman"/>
          <w:sz w:val="24"/>
          <w:szCs w:val="24"/>
        </w:rPr>
        <w:t xml:space="preserve">. This is most evident in the following—plainly inadequate—claim that is propagated in later commentaries from </w:t>
      </w:r>
      <w:proofErr w:type="spellStart"/>
      <w:r w:rsidR="00316BA4">
        <w:rPr>
          <w:rFonts w:cs="Times New Roman"/>
          <w:sz w:val="24"/>
          <w:szCs w:val="24"/>
        </w:rPr>
        <w:t>Willm</w:t>
      </w:r>
      <w:proofErr w:type="spellEnd"/>
      <w:r w:rsidR="00316BA4">
        <w:rPr>
          <w:rFonts w:cs="Times New Roman"/>
          <w:sz w:val="24"/>
          <w:szCs w:val="24"/>
        </w:rPr>
        <w:t xml:space="preserve"> onwards:</w:t>
      </w:r>
      <w:r w:rsidR="004C60AE">
        <w:rPr>
          <w:rFonts w:eastAsia="Times New Roman" w:cs="Times New Roman"/>
          <w:color w:val="000000"/>
          <w:sz w:val="24"/>
          <w:szCs w:val="24"/>
          <w:lang w:eastAsia="en-GB"/>
        </w:rPr>
        <w:t xml:space="preserve"> </w:t>
      </w:r>
      <w:r w:rsidR="00D17843">
        <w:rPr>
          <w:rFonts w:cs="Times New Roman"/>
          <w:sz w:val="24"/>
          <w:szCs w:val="24"/>
        </w:rPr>
        <w:t>Hegel and Schelling</w:t>
      </w:r>
      <w:r w:rsidR="00D17843" w:rsidRPr="00AF50A0">
        <w:rPr>
          <w:rFonts w:cs="Times New Roman"/>
          <w:sz w:val="24"/>
          <w:szCs w:val="24"/>
        </w:rPr>
        <w:t xml:space="preserve"> </w:t>
      </w:r>
      <w:r w:rsidR="00D17843">
        <w:rPr>
          <w:rFonts w:cs="Times New Roman"/>
          <w:sz w:val="24"/>
          <w:szCs w:val="24"/>
        </w:rPr>
        <w:t>‘</w:t>
      </w:r>
      <w:r w:rsidR="00D17843" w:rsidRPr="00AF50A0">
        <w:rPr>
          <w:rFonts w:cs="Times New Roman"/>
          <w:sz w:val="24"/>
          <w:szCs w:val="24"/>
        </w:rPr>
        <w:t>place themselves straightaway at the pinnacle of speculation; me, I begin from experience</w:t>
      </w:r>
      <w:r w:rsidR="00D17843">
        <w:rPr>
          <w:rFonts w:cs="Times New Roman"/>
          <w:sz w:val="24"/>
          <w:szCs w:val="24"/>
        </w:rPr>
        <w:t>’</w:t>
      </w:r>
      <w:r w:rsidR="00316BA4">
        <w:rPr>
          <w:rFonts w:cs="Times New Roman"/>
          <w:sz w:val="24"/>
          <w:szCs w:val="24"/>
        </w:rPr>
        <w:t xml:space="preserve"> (1833, </w:t>
      </w:r>
      <w:r w:rsidR="00094BA3">
        <w:rPr>
          <w:rFonts w:cs="Times New Roman"/>
          <w:sz w:val="24"/>
          <w:szCs w:val="24"/>
        </w:rPr>
        <w:t xml:space="preserve">p. </w:t>
      </w:r>
      <w:r w:rsidR="00316BA4">
        <w:rPr>
          <w:rFonts w:cs="Times New Roman"/>
          <w:sz w:val="24"/>
          <w:szCs w:val="24"/>
        </w:rPr>
        <w:t>xlii</w:t>
      </w:r>
      <w:r w:rsidR="004C60AE">
        <w:rPr>
          <w:rFonts w:cs="Times New Roman"/>
          <w:sz w:val="24"/>
          <w:szCs w:val="24"/>
        </w:rPr>
        <w:t>)</w:t>
      </w:r>
      <w:r w:rsidR="00D17843">
        <w:rPr>
          <w:rFonts w:cs="Times New Roman"/>
          <w:sz w:val="24"/>
          <w:szCs w:val="24"/>
        </w:rPr>
        <w:t>.</w:t>
      </w:r>
      <w:r w:rsidR="00316BA4">
        <w:rPr>
          <w:rFonts w:cs="Times New Roman"/>
          <w:sz w:val="24"/>
          <w:szCs w:val="24"/>
        </w:rPr>
        <w:t xml:space="preserve"> </w:t>
      </w:r>
      <w:r w:rsidR="002A2AC9">
        <w:rPr>
          <w:rFonts w:cs="Times New Roman"/>
          <w:sz w:val="24"/>
          <w:szCs w:val="24"/>
        </w:rPr>
        <w:t>What follows</w:t>
      </w:r>
      <w:r w:rsidR="00316BA4">
        <w:rPr>
          <w:rFonts w:cs="Times New Roman"/>
          <w:sz w:val="24"/>
          <w:szCs w:val="24"/>
        </w:rPr>
        <w:t xml:space="preserve"> </w:t>
      </w:r>
      <w:r w:rsidR="00621E78">
        <w:rPr>
          <w:rFonts w:cs="Times New Roman"/>
          <w:sz w:val="24"/>
          <w:szCs w:val="24"/>
        </w:rPr>
        <w:t>aims at</w:t>
      </w:r>
      <w:r w:rsidR="00316BA4">
        <w:rPr>
          <w:rFonts w:cs="Times New Roman"/>
          <w:sz w:val="24"/>
          <w:szCs w:val="24"/>
        </w:rPr>
        <w:t xml:space="preserve"> re</w:t>
      </w:r>
      <w:r w:rsidR="002A2AC9">
        <w:rPr>
          <w:rFonts w:cs="Times New Roman"/>
          <w:sz w:val="24"/>
          <w:szCs w:val="24"/>
        </w:rPr>
        <w:t>covering</w:t>
      </w:r>
      <w:r w:rsidR="00316BA4">
        <w:rPr>
          <w:rFonts w:cs="Times New Roman"/>
          <w:sz w:val="24"/>
          <w:szCs w:val="24"/>
        </w:rPr>
        <w:t xml:space="preserve"> the </w:t>
      </w:r>
      <w:r w:rsidR="002A2AC9">
        <w:rPr>
          <w:rFonts w:cs="Times New Roman"/>
          <w:sz w:val="24"/>
          <w:szCs w:val="24"/>
        </w:rPr>
        <w:t>resemblance</w:t>
      </w:r>
      <w:r w:rsidR="00316BA4">
        <w:rPr>
          <w:rFonts w:cs="Times New Roman"/>
          <w:sz w:val="24"/>
          <w:szCs w:val="24"/>
        </w:rPr>
        <w:t>s, complexities and ambi</w:t>
      </w:r>
      <w:r w:rsidR="002A2AC9">
        <w:rPr>
          <w:rFonts w:cs="Times New Roman"/>
          <w:sz w:val="24"/>
          <w:szCs w:val="24"/>
        </w:rPr>
        <w:t>valences that such</w:t>
      </w:r>
      <w:r w:rsidR="00AE3E45">
        <w:rPr>
          <w:rFonts w:cs="Times New Roman"/>
          <w:sz w:val="24"/>
          <w:szCs w:val="24"/>
        </w:rPr>
        <w:t xml:space="preserve"> a</w:t>
      </w:r>
      <w:r w:rsidR="00316BA4">
        <w:rPr>
          <w:rFonts w:cs="Times New Roman"/>
          <w:sz w:val="24"/>
          <w:szCs w:val="24"/>
        </w:rPr>
        <w:t xml:space="preserve"> binary</w:t>
      </w:r>
      <w:r w:rsidR="00AE3E45">
        <w:rPr>
          <w:rFonts w:cs="Times New Roman"/>
          <w:sz w:val="24"/>
          <w:szCs w:val="24"/>
        </w:rPr>
        <w:t xml:space="preserve"> covers over</w:t>
      </w:r>
      <w:r w:rsidR="00316BA4">
        <w:rPr>
          <w:rFonts w:cs="Times New Roman"/>
          <w:sz w:val="24"/>
          <w:szCs w:val="24"/>
        </w:rPr>
        <w:t>.</w:t>
      </w:r>
    </w:p>
    <w:p w:rsidR="00C91751" w:rsidRDefault="00C91751"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Cousin’s antipathy towards</w:t>
      </w:r>
      <w:r w:rsidR="00621E78">
        <w:rPr>
          <w:rFonts w:eastAsia="Times New Roman" w:cs="Times New Roman"/>
          <w:color w:val="000000"/>
          <w:sz w:val="24"/>
          <w:szCs w:val="24"/>
          <w:lang w:eastAsia="en-GB"/>
        </w:rPr>
        <w:t xml:space="preserve"> some of</w:t>
      </w:r>
      <w:r>
        <w:rPr>
          <w:rFonts w:eastAsia="Times New Roman" w:cs="Times New Roman"/>
          <w:color w:val="000000"/>
          <w:sz w:val="24"/>
          <w:szCs w:val="24"/>
          <w:lang w:eastAsia="en-GB"/>
        </w:rPr>
        <w:t xml:space="preserve"> </w:t>
      </w:r>
      <w:r w:rsidR="00F51C83">
        <w:rPr>
          <w:rFonts w:eastAsia="Times New Roman" w:cs="Times New Roman"/>
          <w:color w:val="000000"/>
          <w:sz w:val="24"/>
          <w:szCs w:val="24"/>
          <w:lang w:eastAsia="en-GB"/>
        </w:rPr>
        <w:t>Schelling</w:t>
      </w:r>
      <w:r w:rsidR="00621E78">
        <w:rPr>
          <w:rFonts w:eastAsia="Times New Roman" w:cs="Times New Roman"/>
          <w:color w:val="000000"/>
          <w:sz w:val="24"/>
          <w:szCs w:val="24"/>
          <w:lang w:eastAsia="en-GB"/>
        </w:rPr>
        <w:t>ian philosophy</w:t>
      </w:r>
      <w:r w:rsidR="00F51C83">
        <w:rPr>
          <w:rFonts w:eastAsia="Times New Roman" w:cs="Times New Roman"/>
          <w:color w:val="000000"/>
          <w:sz w:val="24"/>
          <w:szCs w:val="24"/>
          <w:lang w:eastAsia="en-GB"/>
        </w:rPr>
        <w:t xml:space="preserve"> turns on method. Cousin</w:t>
      </w:r>
      <w:r>
        <w:rPr>
          <w:rFonts w:eastAsia="Times New Roman" w:cs="Times New Roman"/>
          <w:color w:val="000000"/>
          <w:sz w:val="24"/>
          <w:szCs w:val="24"/>
          <w:lang w:eastAsia="en-GB"/>
        </w:rPr>
        <w:t xml:space="preserve"> </w:t>
      </w:r>
      <w:r w:rsidR="00621E78">
        <w:rPr>
          <w:rFonts w:eastAsia="Times New Roman" w:cs="Times New Roman"/>
          <w:color w:val="000000"/>
          <w:sz w:val="24"/>
          <w:szCs w:val="24"/>
          <w:lang w:eastAsia="en-GB"/>
        </w:rPr>
        <w:t>favours</w:t>
      </w:r>
      <w:r w:rsidR="00F737A2">
        <w:rPr>
          <w:rFonts w:eastAsia="Times New Roman" w:cs="Times New Roman"/>
          <w:color w:val="000000"/>
          <w:sz w:val="24"/>
          <w:szCs w:val="24"/>
          <w:lang w:eastAsia="en-GB"/>
        </w:rPr>
        <w:t xml:space="preserve"> psychological introspection </w:t>
      </w:r>
      <w:r w:rsidR="00061A4C">
        <w:rPr>
          <w:rFonts w:eastAsia="Times New Roman" w:cs="Times New Roman"/>
          <w:color w:val="000000"/>
          <w:sz w:val="24"/>
          <w:szCs w:val="24"/>
          <w:lang w:eastAsia="en-GB"/>
        </w:rPr>
        <w:t>over</w:t>
      </w:r>
      <w:r>
        <w:rPr>
          <w:rFonts w:eastAsia="Times New Roman" w:cs="Times New Roman"/>
          <w:color w:val="000000"/>
          <w:sz w:val="24"/>
          <w:szCs w:val="24"/>
          <w:lang w:eastAsia="en-GB"/>
        </w:rPr>
        <w:t xml:space="preserve"> all other </w:t>
      </w:r>
      <w:r w:rsidR="00F737A2">
        <w:rPr>
          <w:rFonts w:eastAsia="Times New Roman" w:cs="Times New Roman"/>
          <w:color w:val="000000"/>
          <w:sz w:val="24"/>
          <w:szCs w:val="24"/>
          <w:lang w:eastAsia="en-GB"/>
        </w:rPr>
        <w:t>methodologies</w:t>
      </w:r>
      <w:r>
        <w:rPr>
          <w:rFonts w:eastAsia="Times New Roman" w:cs="Times New Roman"/>
          <w:color w:val="000000"/>
          <w:sz w:val="24"/>
          <w:szCs w:val="24"/>
          <w:lang w:eastAsia="en-GB"/>
        </w:rPr>
        <w:t>: ‘</w:t>
      </w:r>
      <w:r w:rsidRPr="00AF50A0">
        <w:rPr>
          <w:rFonts w:cs="Times New Roman"/>
          <w:sz w:val="24"/>
          <w:szCs w:val="24"/>
        </w:rPr>
        <w:t>Here as elsewhere, as everywhere, as always, I pronounce myself for that method which places the point of departure of all healthy philosophy in the study of human nature and therefore in observation</w:t>
      </w:r>
      <w:r>
        <w:rPr>
          <w:rFonts w:cs="Times New Roman"/>
          <w:sz w:val="24"/>
          <w:szCs w:val="24"/>
        </w:rPr>
        <w:t>.’</w:t>
      </w:r>
      <w:r w:rsidR="00902A90">
        <w:rPr>
          <w:rFonts w:cs="Times New Roman"/>
          <w:sz w:val="24"/>
          <w:szCs w:val="24"/>
        </w:rPr>
        <w:t xml:space="preserve"> (1833, </w:t>
      </w:r>
      <w:r w:rsidR="00094BA3">
        <w:rPr>
          <w:rFonts w:cs="Times New Roman"/>
          <w:sz w:val="24"/>
          <w:szCs w:val="24"/>
        </w:rPr>
        <w:t xml:space="preserve">pp. </w:t>
      </w:r>
      <w:r w:rsidR="00902A90">
        <w:rPr>
          <w:rFonts w:cs="Times New Roman"/>
          <w:sz w:val="24"/>
          <w:szCs w:val="24"/>
        </w:rPr>
        <w:t>vi-vii)</w:t>
      </w:r>
      <w:r>
        <w:rPr>
          <w:rFonts w:eastAsia="Times New Roman" w:cs="Times New Roman"/>
          <w:color w:val="000000"/>
          <w:sz w:val="24"/>
          <w:szCs w:val="24"/>
          <w:lang w:eastAsia="en-GB"/>
        </w:rPr>
        <w:t xml:space="preserve"> </w:t>
      </w:r>
      <w:r w:rsidR="002A2AC9">
        <w:rPr>
          <w:rFonts w:eastAsia="Times New Roman" w:cs="Times New Roman"/>
          <w:color w:val="000000"/>
          <w:sz w:val="24"/>
          <w:szCs w:val="24"/>
          <w:lang w:eastAsia="en-GB"/>
        </w:rPr>
        <w:t>It is on</w:t>
      </w:r>
      <w:r w:rsidR="00F737A2">
        <w:rPr>
          <w:rFonts w:eastAsia="Times New Roman" w:cs="Times New Roman"/>
          <w:color w:val="000000"/>
          <w:sz w:val="24"/>
          <w:szCs w:val="24"/>
          <w:lang w:eastAsia="en-GB"/>
        </w:rPr>
        <w:t xml:space="preserve"> this methodological </w:t>
      </w:r>
      <w:r w:rsidR="002A2AC9">
        <w:rPr>
          <w:rFonts w:eastAsia="Times New Roman" w:cs="Times New Roman"/>
          <w:color w:val="000000"/>
          <w:sz w:val="24"/>
          <w:szCs w:val="24"/>
          <w:lang w:eastAsia="en-GB"/>
        </w:rPr>
        <w:t>ground</w:t>
      </w:r>
      <w:r w:rsidR="00F737A2">
        <w:rPr>
          <w:rFonts w:eastAsia="Times New Roman" w:cs="Times New Roman"/>
          <w:color w:val="000000"/>
          <w:sz w:val="24"/>
          <w:szCs w:val="24"/>
          <w:lang w:eastAsia="en-GB"/>
        </w:rPr>
        <w:t xml:space="preserve"> that Cousin’s opposition to the ‘new German school’ </w:t>
      </w:r>
      <w:r w:rsidR="0034457F">
        <w:rPr>
          <w:rFonts w:eastAsia="Times New Roman" w:cs="Times New Roman"/>
          <w:color w:val="000000"/>
          <w:sz w:val="24"/>
          <w:szCs w:val="24"/>
          <w:lang w:eastAsia="en-GB"/>
        </w:rPr>
        <w:t>rests</w:t>
      </w:r>
      <w:r w:rsidR="00F737A2">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w:t>
      </w:r>
      <w:r w:rsidRPr="005743DB">
        <w:rPr>
          <w:rFonts w:eastAsia="Times New Roman" w:cs="Times New Roman"/>
          <w:color w:val="000000"/>
          <w:sz w:val="24"/>
          <w:szCs w:val="24"/>
          <w:lang w:eastAsia="en-GB"/>
        </w:rPr>
        <w:t>I must also in truth confess that some fundamental d</w:t>
      </w:r>
      <w:r>
        <w:rPr>
          <w:rFonts w:eastAsia="Times New Roman" w:cs="Times New Roman"/>
          <w:color w:val="000000"/>
          <w:sz w:val="24"/>
          <w:szCs w:val="24"/>
          <w:lang w:eastAsia="en-GB"/>
        </w:rPr>
        <w:t xml:space="preserve">ifferences separate me from [Hegel and </w:t>
      </w:r>
      <w:proofErr w:type="gramStart"/>
      <w:r>
        <w:rPr>
          <w:rFonts w:eastAsia="Times New Roman" w:cs="Times New Roman"/>
          <w:color w:val="000000"/>
          <w:sz w:val="24"/>
          <w:szCs w:val="24"/>
          <w:lang w:eastAsia="en-GB"/>
        </w:rPr>
        <w:t>Schelling]</w:t>
      </w:r>
      <w:r w:rsidRPr="005743DB">
        <w:rPr>
          <w:rFonts w:eastAsia="Times New Roman" w:cs="Times New Roman"/>
          <w:color w:val="000000"/>
          <w:sz w:val="24"/>
          <w:szCs w:val="24"/>
          <w:lang w:eastAsia="en-GB"/>
        </w:rPr>
        <w:t>…</w:t>
      </w:r>
      <w:proofErr w:type="gramEnd"/>
      <w:r w:rsidRPr="005743DB">
        <w:rPr>
          <w:rFonts w:eastAsia="Times New Roman" w:cs="Times New Roman"/>
          <w:color w:val="000000"/>
          <w:sz w:val="24"/>
          <w:szCs w:val="24"/>
          <w:lang w:eastAsia="en-GB"/>
        </w:rPr>
        <w:t> I blush to</w:t>
      </w:r>
      <w:r w:rsidR="00F737A2">
        <w:rPr>
          <w:rFonts w:eastAsia="Times New Roman" w:cs="Times New Roman"/>
          <w:color w:val="000000"/>
          <w:sz w:val="24"/>
          <w:szCs w:val="24"/>
          <w:lang w:eastAsia="en-GB"/>
        </w:rPr>
        <w:t xml:space="preserve"> insist on them, but I cannot but</w:t>
      </w:r>
      <w:r w:rsidRPr="005743DB">
        <w:rPr>
          <w:rFonts w:eastAsia="Times New Roman" w:cs="Times New Roman"/>
          <w:color w:val="000000"/>
          <w:sz w:val="24"/>
          <w:szCs w:val="24"/>
          <w:lang w:eastAsia="en-GB"/>
        </w:rPr>
        <w:t xml:space="preserve"> recall the first and most fruitful of all—that of method</w:t>
      </w:r>
      <w:r>
        <w:rPr>
          <w:rFonts w:eastAsia="Times New Roman" w:cs="Times New Roman"/>
          <w:color w:val="000000"/>
          <w:sz w:val="24"/>
          <w:szCs w:val="24"/>
          <w:lang w:eastAsia="en-GB"/>
        </w:rPr>
        <w:t>.’</w:t>
      </w:r>
      <w:r w:rsidR="00BF6812">
        <w:rPr>
          <w:rFonts w:eastAsia="Times New Roman" w:cs="Times New Roman"/>
          <w:color w:val="000000"/>
          <w:sz w:val="24"/>
          <w:szCs w:val="24"/>
          <w:lang w:eastAsia="en-GB"/>
        </w:rPr>
        <w:t xml:space="preserve"> He continues, ‘</w:t>
      </w:r>
      <w:r w:rsidR="00BF6812" w:rsidRPr="005743DB">
        <w:rPr>
          <w:rFonts w:eastAsia="Times New Roman" w:cs="Times New Roman"/>
          <w:color w:val="000000"/>
          <w:sz w:val="24"/>
          <w:szCs w:val="24"/>
          <w:lang w:eastAsia="en-GB"/>
        </w:rPr>
        <w:t>Here is manifest the general difference which separates me from the new German school—that is, the psychological character fully imprinted on all my views.</w:t>
      </w:r>
      <w:r w:rsidR="00F737A2">
        <w:rPr>
          <w:rFonts w:eastAsia="Times New Roman" w:cs="Times New Roman"/>
          <w:color w:val="000000"/>
          <w:sz w:val="24"/>
          <w:szCs w:val="24"/>
          <w:lang w:eastAsia="en-GB"/>
        </w:rPr>
        <w:t>’</w:t>
      </w:r>
      <w:r w:rsidR="00902A90" w:rsidRPr="00902A90">
        <w:rPr>
          <w:rFonts w:eastAsia="Times New Roman" w:cs="Times New Roman"/>
          <w:color w:val="000000"/>
          <w:sz w:val="24"/>
          <w:szCs w:val="24"/>
          <w:lang w:eastAsia="en-GB"/>
        </w:rPr>
        <w:t xml:space="preserve"> </w:t>
      </w:r>
      <w:r w:rsidR="00902A90">
        <w:rPr>
          <w:rFonts w:eastAsia="Times New Roman" w:cs="Times New Roman"/>
          <w:color w:val="000000"/>
          <w:sz w:val="24"/>
          <w:szCs w:val="24"/>
          <w:lang w:eastAsia="en-GB"/>
        </w:rPr>
        <w:t xml:space="preserve">(1833, </w:t>
      </w:r>
      <w:r w:rsidR="00094BA3">
        <w:rPr>
          <w:rFonts w:eastAsia="Times New Roman" w:cs="Times New Roman"/>
          <w:color w:val="000000"/>
          <w:sz w:val="24"/>
          <w:szCs w:val="24"/>
          <w:lang w:eastAsia="en-GB"/>
        </w:rPr>
        <w:t xml:space="preserve">pp. </w:t>
      </w:r>
      <w:r w:rsidR="00902A90">
        <w:rPr>
          <w:rFonts w:eastAsia="Times New Roman" w:cs="Times New Roman"/>
          <w:color w:val="000000"/>
          <w:sz w:val="24"/>
          <w:szCs w:val="24"/>
          <w:lang w:eastAsia="en-GB"/>
        </w:rPr>
        <w:t>xlii-xliii)</w:t>
      </w:r>
    </w:p>
    <w:p w:rsidR="0005466F" w:rsidRDefault="00C91751" w:rsidP="00B53330">
      <w:pPr>
        <w:spacing w:after="0"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The Preface to the third edition of </w:t>
      </w:r>
      <w:r>
        <w:rPr>
          <w:rFonts w:eastAsia="Times New Roman" w:cs="Times New Roman"/>
          <w:i/>
          <w:color w:val="000000"/>
          <w:sz w:val="24"/>
          <w:szCs w:val="24"/>
          <w:lang w:eastAsia="en-GB"/>
        </w:rPr>
        <w:t>Fragments philosophiques</w:t>
      </w:r>
      <w:r>
        <w:rPr>
          <w:rFonts w:eastAsia="Times New Roman" w:cs="Times New Roman"/>
          <w:color w:val="000000"/>
          <w:sz w:val="24"/>
          <w:szCs w:val="24"/>
          <w:lang w:eastAsia="en-GB"/>
        </w:rPr>
        <w:t xml:space="preserve"> </w:t>
      </w:r>
      <w:r w:rsidR="00550B80">
        <w:rPr>
          <w:rFonts w:eastAsia="Times New Roman" w:cs="Times New Roman"/>
          <w:color w:val="000000"/>
          <w:sz w:val="24"/>
          <w:szCs w:val="24"/>
          <w:lang w:eastAsia="en-GB"/>
        </w:rPr>
        <w:t>articulates this methodological critique of German philosophy</w:t>
      </w:r>
      <w:r>
        <w:rPr>
          <w:rFonts w:eastAsia="Times New Roman" w:cs="Times New Roman"/>
          <w:color w:val="000000"/>
          <w:sz w:val="24"/>
          <w:szCs w:val="24"/>
          <w:lang w:eastAsia="en-GB"/>
        </w:rPr>
        <w:t xml:space="preserve"> most clear</w:t>
      </w:r>
      <w:r w:rsidR="00550B80">
        <w:rPr>
          <w:rFonts w:eastAsia="Times New Roman" w:cs="Times New Roman"/>
          <w:color w:val="000000"/>
          <w:sz w:val="24"/>
          <w:szCs w:val="24"/>
          <w:lang w:eastAsia="en-GB"/>
        </w:rPr>
        <w:t>ly</w:t>
      </w:r>
      <w:r>
        <w:rPr>
          <w:rFonts w:eastAsia="Times New Roman" w:cs="Times New Roman"/>
          <w:color w:val="000000"/>
          <w:sz w:val="24"/>
          <w:szCs w:val="24"/>
          <w:lang w:eastAsia="en-GB"/>
        </w:rPr>
        <w:t xml:space="preserve">. </w:t>
      </w:r>
      <w:r w:rsidR="0094342F">
        <w:rPr>
          <w:rFonts w:eastAsia="Times New Roman" w:cs="Times New Roman"/>
          <w:color w:val="000000"/>
          <w:sz w:val="24"/>
          <w:szCs w:val="24"/>
          <w:lang w:eastAsia="en-GB"/>
        </w:rPr>
        <w:t>With reference to Schelling’s early concept of intellectual intuition, Cousin asks, ‘</w:t>
      </w:r>
      <w:r w:rsidR="007D5A44">
        <w:rPr>
          <w:rFonts w:eastAsia="Times New Roman" w:cs="Times New Roman"/>
          <w:color w:val="000000"/>
          <w:sz w:val="24"/>
          <w:szCs w:val="24"/>
          <w:lang w:eastAsia="en-GB"/>
        </w:rPr>
        <w:t>E</w:t>
      </w:r>
      <w:r w:rsidR="007D5A44" w:rsidRPr="007D5A44">
        <w:rPr>
          <w:rFonts w:eastAsia="Times New Roman" w:cs="Times New Roman"/>
          <w:color w:val="000000"/>
          <w:sz w:val="24"/>
          <w:szCs w:val="24"/>
          <w:lang w:eastAsia="en-GB"/>
        </w:rPr>
        <w:t xml:space="preserve">ither intellectual intuition falls under the eye of consciousness or it does not. </w:t>
      </w:r>
      <w:r w:rsidR="0094342F" w:rsidRPr="00AF50A0">
        <w:rPr>
          <w:rFonts w:eastAsia="Times New Roman" w:cs="Times New Roman"/>
          <w:color w:val="000000"/>
          <w:sz w:val="24"/>
          <w:szCs w:val="24"/>
          <w:lang w:eastAsia="en-GB"/>
        </w:rPr>
        <w:t>If it does not, from where do you</w:t>
      </w:r>
      <w:r w:rsidR="00061A4C">
        <w:rPr>
          <w:rFonts w:eastAsia="Times New Roman" w:cs="Times New Roman"/>
          <w:color w:val="000000"/>
          <w:sz w:val="24"/>
          <w:szCs w:val="24"/>
          <w:lang w:eastAsia="en-GB"/>
        </w:rPr>
        <w:t xml:space="preserve"> [i.e. Schelling]</w:t>
      </w:r>
      <w:r w:rsidR="0094342F" w:rsidRPr="00AF50A0">
        <w:rPr>
          <w:rFonts w:eastAsia="Times New Roman" w:cs="Times New Roman"/>
          <w:color w:val="000000"/>
          <w:sz w:val="24"/>
          <w:szCs w:val="24"/>
          <w:lang w:eastAsia="en-GB"/>
        </w:rPr>
        <w:t xml:space="preserve"> know </w:t>
      </w:r>
      <w:r w:rsidR="00061A4C">
        <w:rPr>
          <w:rFonts w:eastAsia="Times New Roman" w:cs="Times New Roman"/>
          <w:color w:val="000000"/>
          <w:sz w:val="24"/>
          <w:szCs w:val="24"/>
          <w:lang w:eastAsia="en-GB"/>
        </w:rPr>
        <w:t xml:space="preserve">of </w:t>
      </w:r>
      <w:r w:rsidR="0094342F" w:rsidRPr="00AF50A0">
        <w:rPr>
          <w:rFonts w:eastAsia="Times New Roman" w:cs="Times New Roman"/>
          <w:color w:val="000000"/>
          <w:sz w:val="24"/>
          <w:szCs w:val="24"/>
          <w:lang w:eastAsia="en-GB"/>
        </w:rPr>
        <w:t xml:space="preserve">it? What reveals to us its marvellous existence? With what right, what </w:t>
      </w:r>
      <w:r w:rsidR="007D5A44">
        <w:rPr>
          <w:rFonts w:eastAsia="Times New Roman" w:cs="Times New Roman"/>
          <w:color w:val="000000"/>
          <w:sz w:val="24"/>
          <w:szCs w:val="24"/>
          <w:lang w:eastAsia="en-GB"/>
        </w:rPr>
        <w:t>justification</w:t>
      </w:r>
      <w:r w:rsidR="0094342F" w:rsidRPr="00AF50A0">
        <w:rPr>
          <w:rFonts w:eastAsia="Times New Roman" w:cs="Times New Roman"/>
          <w:color w:val="000000"/>
          <w:sz w:val="24"/>
          <w:szCs w:val="24"/>
          <w:lang w:eastAsia="en-GB"/>
        </w:rPr>
        <w:t xml:space="preserve"> do you speak of it? If it does fall under the eye of consciousness, we are thus reduced to psychology and I send you back to your own objections.</w:t>
      </w:r>
      <w:r w:rsidR="0094342F">
        <w:rPr>
          <w:rFonts w:eastAsia="Times New Roman" w:cs="Times New Roman"/>
          <w:color w:val="000000"/>
          <w:sz w:val="24"/>
          <w:szCs w:val="24"/>
          <w:lang w:eastAsia="en-GB"/>
        </w:rPr>
        <w:t>’</w:t>
      </w:r>
      <w:r w:rsidR="00902A90">
        <w:rPr>
          <w:rFonts w:eastAsia="Times New Roman" w:cs="Times New Roman"/>
          <w:color w:val="000000"/>
          <w:sz w:val="24"/>
          <w:szCs w:val="24"/>
          <w:lang w:eastAsia="en-GB"/>
        </w:rPr>
        <w:t xml:space="preserve"> (1838, </w:t>
      </w:r>
      <w:r w:rsidR="00094BA3">
        <w:rPr>
          <w:rFonts w:eastAsia="Times New Roman" w:cs="Times New Roman"/>
          <w:color w:val="000000"/>
          <w:sz w:val="24"/>
          <w:szCs w:val="24"/>
          <w:lang w:eastAsia="en-GB"/>
        </w:rPr>
        <w:t xml:space="preserve">pp. </w:t>
      </w:r>
      <w:r w:rsidR="00902A90">
        <w:rPr>
          <w:rFonts w:eastAsia="Times New Roman" w:cs="Times New Roman"/>
          <w:color w:val="000000"/>
          <w:sz w:val="24"/>
          <w:szCs w:val="24"/>
          <w:lang w:eastAsia="en-GB"/>
        </w:rPr>
        <w:t>x-xi)</w:t>
      </w:r>
      <w:r w:rsidR="0094342F">
        <w:rPr>
          <w:rFonts w:eastAsia="Times New Roman" w:cs="Times New Roman"/>
          <w:color w:val="000000"/>
          <w:sz w:val="24"/>
          <w:szCs w:val="24"/>
          <w:lang w:eastAsia="en-GB"/>
        </w:rPr>
        <w:t xml:space="preserve"> According to Cousin, Schelling has a choice: either to posit the beginning of philosophy outside of consciousness or </w:t>
      </w:r>
      <w:r w:rsidR="002446C5">
        <w:rPr>
          <w:rFonts w:eastAsia="Times New Roman" w:cs="Times New Roman"/>
          <w:color w:val="000000"/>
          <w:sz w:val="24"/>
          <w:szCs w:val="24"/>
          <w:lang w:eastAsia="en-GB"/>
        </w:rPr>
        <w:t>w</w:t>
      </w:r>
      <w:r w:rsidR="0094342F">
        <w:rPr>
          <w:rFonts w:eastAsia="Times New Roman" w:cs="Times New Roman"/>
          <w:color w:val="000000"/>
          <w:sz w:val="24"/>
          <w:szCs w:val="24"/>
          <w:lang w:eastAsia="en-GB"/>
        </w:rPr>
        <w:t xml:space="preserve">ithin </w:t>
      </w:r>
      <w:r w:rsidR="002446C5">
        <w:rPr>
          <w:rFonts w:eastAsia="Times New Roman" w:cs="Times New Roman"/>
          <w:color w:val="000000"/>
          <w:sz w:val="24"/>
          <w:szCs w:val="24"/>
          <w:lang w:eastAsia="en-GB"/>
        </w:rPr>
        <w:t>it</w:t>
      </w:r>
      <w:r w:rsidR="0094342F">
        <w:rPr>
          <w:rFonts w:eastAsia="Times New Roman" w:cs="Times New Roman"/>
          <w:color w:val="000000"/>
          <w:sz w:val="24"/>
          <w:szCs w:val="24"/>
          <w:lang w:eastAsia="en-GB"/>
        </w:rPr>
        <w:t xml:space="preserve">. The latter position is ultimately reducible to Cousin’s psychological introspection, whereas the former position is absurd, for a philosopher can only make knowledge claims about what </w:t>
      </w:r>
      <w:r w:rsidR="002446C5">
        <w:rPr>
          <w:rFonts w:eastAsia="Times New Roman" w:cs="Times New Roman"/>
          <w:color w:val="000000"/>
          <w:sz w:val="24"/>
          <w:szCs w:val="24"/>
          <w:lang w:eastAsia="en-GB"/>
        </w:rPr>
        <w:t xml:space="preserve">appears </w:t>
      </w:r>
      <w:r w:rsidR="0094342F">
        <w:rPr>
          <w:rFonts w:eastAsia="Times New Roman" w:cs="Times New Roman"/>
          <w:color w:val="000000"/>
          <w:sz w:val="24"/>
          <w:szCs w:val="24"/>
          <w:lang w:eastAsia="en-GB"/>
        </w:rPr>
        <w:t>to</w:t>
      </w:r>
      <w:r w:rsidR="00BE201B">
        <w:rPr>
          <w:rFonts w:eastAsia="Times New Roman" w:cs="Times New Roman"/>
          <w:color w:val="000000"/>
          <w:sz w:val="24"/>
          <w:szCs w:val="24"/>
          <w:lang w:eastAsia="en-GB"/>
        </w:rPr>
        <w:t xml:space="preserve"> consciousness. Cousin assumes </w:t>
      </w:r>
      <w:r w:rsidR="0094342F">
        <w:rPr>
          <w:rFonts w:eastAsia="Times New Roman" w:cs="Times New Roman"/>
          <w:color w:val="000000"/>
          <w:sz w:val="24"/>
          <w:szCs w:val="24"/>
          <w:lang w:eastAsia="en-GB"/>
        </w:rPr>
        <w:t xml:space="preserve">that the philosophical enterprise is a science of discovery, </w:t>
      </w:r>
      <w:r w:rsidR="00BE201B">
        <w:rPr>
          <w:rFonts w:eastAsia="Times New Roman" w:cs="Times New Roman"/>
          <w:color w:val="000000"/>
          <w:sz w:val="24"/>
          <w:szCs w:val="24"/>
          <w:lang w:eastAsia="en-GB"/>
        </w:rPr>
        <w:t>moving</w:t>
      </w:r>
      <w:r w:rsidR="0094342F">
        <w:rPr>
          <w:rFonts w:eastAsia="Times New Roman" w:cs="Times New Roman"/>
          <w:color w:val="000000"/>
          <w:sz w:val="24"/>
          <w:szCs w:val="24"/>
          <w:lang w:eastAsia="en-GB"/>
        </w:rPr>
        <w:t xml:space="preserve"> from the known to the unknown</w:t>
      </w:r>
      <w:r w:rsidR="00940928">
        <w:rPr>
          <w:rFonts w:eastAsia="Times New Roman" w:cs="Times New Roman"/>
          <w:color w:val="000000"/>
          <w:sz w:val="24"/>
          <w:szCs w:val="24"/>
          <w:lang w:eastAsia="en-GB"/>
        </w:rPr>
        <w:t>, and</w:t>
      </w:r>
      <w:r w:rsidR="00BE201B">
        <w:rPr>
          <w:rFonts w:eastAsia="Times New Roman" w:cs="Times New Roman"/>
          <w:color w:val="000000"/>
          <w:sz w:val="24"/>
          <w:szCs w:val="24"/>
          <w:lang w:eastAsia="en-GB"/>
        </w:rPr>
        <w:t>,</w:t>
      </w:r>
      <w:r w:rsidR="00940928">
        <w:rPr>
          <w:rFonts w:eastAsia="Times New Roman" w:cs="Times New Roman"/>
          <w:color w:val="000000"/>
          <w:sz w:val="24"/>
          <w:szCs w:val="24"/>
          <w:lang w:eastAsia="en-GB"/>
        </w:rPr>
        <w:t xml:space="preserve"> since what does the knowing is consciousness, the starting point—the initial known from which philosophy begins—must fall under ‘the eye of consciousness’.</w:t>
      </w:r>
    </w:p>
    <w:p w:rsidR="00940928" w:rsidRDefault="00BF6812" w:rsidP="00B53330">
      <w:pPr>
        <w:spacing w:after="0"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There</w:t>
      </w:r>
      <w:r w:rsidR="00BE201B">
        <w:rPr>
          <w:rFonts w:eastAsia="Times New Roman" w:cs="Times New Roman"/>
          <w:color w:val="000000"/>
          <w:sz w:val="24"/>
          <w:szCs w:val="24"/>
          <w:lang w:eastAsia="en-GB"/>
        </w:rPr>
        <w:t xml:space="preserve"> are a number of problems with this</w:t>
      </w:r>
      <w:r w:rsidR="005215EE">
        <w:rPr>
          <w:rFonts w:eastAsia="Times New Roman" w:cs="Times New Roman"/>
          <w:color w:val="000000"/>
          <w:sz w:val="24"/>
          <w:szCs w:val="24"/>
          <w:lang w:eastAsia="en-GB"/>
        </w:rPr>
        <w:t xml:space="preserve"> argument</w:t>
      </w:r>
      <w:r w:rsidR="00621E78">
        <w:rPr>
          <w:rFonts w:eastAsia="Times New Roman" w:cs="Times New Roman"/>
          <w:color w:val="000000"/>
          <w:sz w:val="24"/>
          <w:szCs w:val="24"/>
          <w:lang w:eastAsia="en-GB"/>
        </w:rPr>
        <w:t>, but</w:t>
      </w:r>
      <w:r>
        <w:rPr>
          <w:rFonts w:eastAsia="Times New Roman" w:cs="Times New Roman"/>
          <w:color w:val="000000"/>
          <w:sz w:val="24"/>
          <w:szCs w:val="24"/>
          <w:lang w:eastAsia="en-GB"/>
        </w:rPr>
        <w:t xml:space="preserve"> I </w:t>
      </w:r>
      <w:r w:rsidR="00BE201B">
        <w:rPr>
          <w:rFonts w:eastAsia="Times New Roman" w:cs="Times New Roman"/>
          <w:color w:val="000000"/>
          <w:sz w:val="24"/>
          <w:szCs w:val="24"/>
          <w:lang w:eastAsia="en-GB"/>
        </w:rPr>
        <w:t>will</w:t>
      </w:r>
      <w:r w:rsidR="00621E78">
        <w:rPr>
          <w:rFonts w:eastAsia="Times New Roman" w:cs="Times New Roman"/>
          <w:color w:val="000000"/>
          <w:sz w:val="24"/>
          <w:szCs w:val="24"/>
          <w:lang w:eastAsia="en-GB"/>
        </w:rPr>
        <w:t xml:space="preserve"> only</w:t>
      </w:r>
      <w:r w:rsidR="00BE201B">
        <w:rPr>
          <w:rFonts w:eastAsia="Times New Roman" w:cs="Times New Roman"/>
          <w:color w:val="000000"/>
          <w:sz w:val="24"/>
          <w:szCs w:val="24"/>
          <w:lang w:eastAsia="en-GB"/>
        </w:rPr>
        <w:t xml:space="preserve"> mention three. First</w:t>
      </w:r>
      <w:r>
        <w:rPr>
          <w:rFonts w:eastAsia="Times New Roman" w:cs="Times New Roman"/>
          <w:color w:val="000000"/>
          <w:sz w:val="24"/>
          <w:szCs w:val="24"/>
          <w:lang w:eastAsia="en-GB"/>
        </w:rPr>
        <w:t xml:space="preserve">, </w:t>
      </w:r>
      <w:r w:rsidR="00BE201B">
        <w:rPr>
          <w:rFonts w:eastAsia="Times New Roman" w:cs="Times New Roman"/>
          <w:color w:val="000000"/>
          <w:sz w:val="24"/>
          <w:szCs w:val="24"/>
          <w:lang w:eastAsia="en-GB"/>
        </w:rPr>
        <w:t>however one describes</w:t>
      </w:r>
      <w:r>
        <w:rPr>
          <w:rFonts w:eastAsia="Times New Roman" w:cs="Times New Roman"/>
          <w:color w:val="000000"/>
          <w:sz w:val="24"/>
          <w:szCs w:val="24"/>
          <w:lang w:eastAsia="en-GB"/>
        </w:rPr>
        <w:t xml:space="preserve"> Schellingian intellectual intuition—and it has a convoluted history in Schelling’s early works—it</w:t>
      </w:r>
      <w:r w:rsidR="000106BB">
        <w:rPr>
          <w:rFonts w:eastAsia="Times New Roman" w:cs="Times New Roman"/>
          <w:color w:val="000000"/>
          <w:sz w:val="24"/>
          <w:szCs w:val="24"/>
          <w:lang w:eastAsia="en-GB"/>
        </w:rPr>
        <w:t xml:space="preserve"> always</w:t>
      </w:r>
      <w:r>
        <w:rPr>
          <w:rFonts w:eastAsia="Times New Roman" w:cs="Times New Roman"/>
          <w:color w:val="000000"/>
          <w:sz w:val="24"/>
          <w:szCs w:val="24"/>
          <w:lang w:eastAsia="en-GB"/>
        </w:rPr>
        <w:t xml:space="preserve"> arises as the point of indifference between the</w:t>
      </w:r>
      <w:r w:rsidR="000106BB">
        <w:rPr>
          <w:rFonts w:eastAsia="Times New Roman" w:cs="Times New Roman"/>
          <w:color w:val="000000"/>
          <w:sz w:val="24"/>
          <w:szCs w:val="24"/>
          <w:lang w:eastAsia="en-GB"/>
        </w:rPr>
        <w:t xml:space="preserve"> subjective and the objective.</w:t>
      </w:r>
      <w:r w:rsidR="00902A90">
        <w:rPr>
          <w:rStyle w:val="FootnoteReference"/>
          <w:rFonts w:eastAsia="Times New Roman" w:cs="Times New Roman"/>
          <w:color w:val="000000"/>
          <w:sz w:val="24"/>
          <w:szCs w:val="24"/>
          <w:lang w:eastAsia="en-GB"/>
        </w:rPr>
        <w:footnoteReference w:id="11"/>
      </w:r>
      <w:r w:rsidR="000106BB">
        <w:rPr>
          <w:rFonts w:eastAsia="Times New Roman" w:cs="Times New Roman"/>
          <w:color w:val="000000"/>
          <w:sz w:val="24"/>
          <w:szCs w:val="24"/>
          <w:lang w:eastAsia="en-GB"/>
        </w:rPr>
        <w:t xml:space="preserve"> For the early Schelling, i</w:t>
      </w:r>
      <w:r w:rsidR="002446C5">
        <w:rPr>
          <w:rFonts w:eastAsia="Times New Roman" w:cs="Times New Roman"/>
          <w:color w:val="000000"/>
          <w:sz w:val="24"/>
          <w:szCs w:val="24"/>
          <w:lang w:eastAsia="en-GB"/>
        </w:rPr>
        <w:t>ntellectual intuition</w:t>
      </w:r>
      <w:r>
        <w:rPr>
          <w:rFonts w:eastAsia="Times New Roman" w:cs="Times New Roman"/>
          <w:color w:val="000000"/>
          <w:sz w:val="24"/>
          <w:szCs w:val="24"/>
          <w:lang w:eastAsia="en-GB"/>
        </w:rPr>
        <w:t xml:space="preserve"> is neither merely inside c</w:t>
      </w:r>
      <w:r w:rsidR="00902A90">
        <w:rPr>
          <w:rFonts w:eastAsia="Times New Roman" w:cs="Times New Roman"/>
          <w:color w:val="000000"/>
          <w:sz w:val="24"/>
          <w:szCs w:val="24"/>
          <w:lang w:eastAsia="en-GB"/>
        </w:rPr>
        <w:t>onsciousness nor merely outside;</w:t>
      </w:r>
      <w:r>
        <w:rPr>
          <w:rFonts w:eastAsia="Times New Roman" w:cs="Times New Roman"/>
          <w:color w:val="000000"/>
          <w:sz w:val="24"/>
          <w:szCs w:val="24"/>
          <w:lang w:eastAsia="en-GB"/>
        </w:rPr>
        <w:t xml:space="preserve"> it is meant to be both</w:t>
      </w:r>
      <w:r w:rsidR="000106BB">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at t</w:t>
      </w:r>
      <w:r w:rsidR="000106BB">
        <w:rPr>
          <w:rFonts w:eastAsia="Times New Roman" w:cs="Times New Roman"/>
          <w:color w:val="000000"/>
          <w:sz w:val="24"/>
          <w:szCs w:val="24"/>
          <w:lang w:eastAsia="en-GB"/>
        </w:rPr>
        <w:t>he point of identity between subject and object</w:t>
      </w:r>
      <w:r>
        <w:rPr>
          <w:rFonts w:eastAsia="Times New Roman" w:cs="Times New Roman"/>
          <w:color w:val="000000"/>
          <w:sz w:val="24"/>
          <w:szCs w:val="24"/>
          <w:lang w:eastAsia="en-GB"/>
        </w:rPr>
        <w:t>. Cousin’s alternative</w:t>
      </w:r>
      <w:r w:rsidR="0046225B">
        <w:rPr>
          <w:rFonts w:eastAsia="Times New Roman" w:cs="Times New Roman"/>
          <w:color w:val="000000"/>
          <w:sz w:val="24"/>
          <w:szCs w:val="24"/>
          <w:lang w:eastAsia="en-GB"/>
        </w:rPr>
        <w:t xml:space="preserve"> (either</w:t>
      </w:r>
      <w:r>
        <w:rPr>
          <w:rFonts w:eastAsia="Times New Roman" w:cs="Times New Roman"/>
          <w:color w:val="000000"/>
          <w:sz w:val="24"/>
          <w:szCs w:val="24"/>
          <w:lang w:eastAsia="en-GB"/>
        </w:rPr>
        <w:t xml:space="preserve"> inside </w:t>
      </w:r>
      <w:r w:rsidR="0046225B">
        <w:rPr>
          <w:rFonts w:eastAsia="Times New Roman" w:cs="Times New Roman"/>
          <w:color w:val="000000"/>
          <w:sz w:val="24"/>
          <w:szCs w:val="24"/>
          <w:lang w:eastAsia="en-GB"/>
        </w:rPr>
        <w:t>or outside</w:t>
      </w:r>
      <w:r>
        <w:rPr>
          <w:rFonts w:eastAsia="Times New Roman" w:cs="Times New Roman"/>
          <w:color w:val="000000"/>
          <w:sz w:val="24"/>
          <w:szCs w:val="24"/>
          <w:lang w:eastAsia="en-GB"/>
        </w:rPr>
        <w:t xml:space="preserve"> consciousness</w:t>
      </w:r>
      <w:r w:rsidR="0046225B">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t>
      </w:r>
      <w:r w:rsidR="0046225B">
        <w:rPr>
          <w:rFonts w:eastAsia="Times New Roman" w:cs="Times New Roman"/>
          <w:color w:val="000000"/>
          <w:sz w:val="24"/>
          <w:szCs w:val="24"/>
          <w:lang w:eastAsia="en-GB"/>
        </w:rPr>
        <w:t>is</w:t>
      </w:r>
      <w:r>
        <w:rPr>
          <w:rFonts w:eastAsia="Times New Roman" w:cs="Times New Roman"/>
          <w:color w:val="000000"/>
          <w:sz w:val="24"/>
          <w:szCs w:val="24"/>
          <w:lang w:eastAsia="en-GB"/>
        </w:rPr>
        <w:t xml:space="preserve"> a false dichotomy</w:t>
      </w:r>
      <w:r w:rsidR="002446C5">
        <w:rPr>
          <w:rFonts w:eastAsia="Times New Roman" w:cs="Times New Roman"/>
          <w:color w:val="000000"/>
          <w:sz w:val="24"/>
          <w:szCs w:val="24"/>
          <w:lang w:eastAsia="en-GB"/>
        </w:rPr>
        <w:t>—what is more,</w:t>
      </w:r>
      <w:r>
        <w:rPr>
          <w:rFonts w:eastAsia="Times New Roman" w:cs="Times New Roman"/>
          <w:color w:val="000000"/>
          <w:sz w:val="24"/>
          <w:szCs w:val="24"/>
          <w:lang w:eastAsia="en-GB"/>
        </w:rPr>
        <w:t xml:space="preserve"> it is a false dichotomy that Cousin himself</w:t>
      </w:r>
      <w:r w:rsidR="0046225B">
        <w:rPr>
          <w:rFonts w:eastAsia="Times New Roman" w:cs="Times New Roman"/>
          <w:color w:val="000000"/>
          <w:sz w:val="24"/>
          <w:szCs w:val="24"/>
          <w:lang w:eastAsia="en-GB"/>
        </w:rPr>
        <w:t xml:space="preserve"> repeatedly</w:t>
      </w:r>
      <w:r>
        <w:rPr>
          <w:rFonts w:eastAsia="Times New Roman" w:cs="Times New Roman"/>
          <w:color w:val="000000"/>
          <w:sz w:val="24"/>
          <w:szCs w:val="24"/>
          <w:lang w:eastAsia="en-GB"/>
        </w:rPr>
        <w:t xml:space="preserve"> rejects</w:t>
      </w:r>
      <w:r w:rsidR="0046225B">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his </w:t>
      </w:r>
      <w:r w:rsidR="00061A4C">
        <w:rPr>
          <w:rFonts w:eastAsia="Times New Roman" w:cs="Times New Roman"/>
          <w:color w:val="000000"/>
          <w:sz w:val="24"/>
          <w:szCs w:val="24"/>
          <w:lang w:eastAsia="en-GB"/>
        </w:rPr>
        <w:t xml:space="preserve">own </w:t>
      </w:r>
      <w:r>
        <w:rPr>
          <w:rFonts w:eastAsia="Times New Roman" w:cs="Times New Roman"/>
          <w:color w:val="000000"/>
          <w:sz w:val="24"/>
          <w:szCs w:val="24"/>
          <w:lang w:eastAsia="en-GB"/>
        </w:rPr>
        <w:t>concept of reason is almost identical to that of the early Schelling</w:t>
      </w:r>
      <w:r w:rsidR="0046225B">
        <w:rPr>
          <w:rFonts w:eastAsia="Times New Roman" w:cs="Times New Roman"/>
          <w:color w:val="000000"/>
          <w:sz w:val="24"/>
          <w:szCs w:val="24"/>
          <w:lang w:eastAsia="en-GB"/>
        </w:rPr>
        <w:t>’s</w:t>
      </w:r>
      <w:r>
        <w:rPr>
          <w:rFonts w:eastAsia="Times New Roman" w:cs="Times New Roman"/>
          <w:color w:val="000000"/>
          <w:sz w:val="24"/>
          <w:szCs w:val="24"/>
          <w:lang w:eastAsia="en-GB"/>
        </w:rPr>
        <w:t xml:space="preserve"> in laying claim to both subjectivity and objectivity.</w:t>
      </w:r>
      <w:r w:rsidR="002446C5">
        <w:rPr>
          <w:rStyle w:val="FootnoteReference"/>
          <w:rFonts w:eastAsia="Times New Roman" w:cs="Times New Roman"/>
          <w:color w:val="000000"/>
          <w:sz w:val="24"/>
          <w:szCs w:val="24"/>
          <w:lang w:eastAsia="en-GB"/>
        </w:rPr>
        <w:footnoteReference w:id="12"/>
      </w:r>
      <w:r>
        <w:rPr>
          <w:rFonts w:eastAsia="Times New Roman" w:cs="Times New Roman"/>
          <w:color w:val="000000"/>
          <w:sz w:val="24"/>
          <w:szCs w:val="24"/>
          <w:lang w:eastAsia="en-GB"/>
        </w:rPr>
        <w:t xml:space="preserve"> </w:t>
      </w:r>
      <w:r w:rsidR="0046225B">
        <w:rPr>
          <w:rFonts w:eastAsia="Times New Roman" w:cs="Times New Roman"/>
          <w:color w:val="000000"/>
          <w:sz w:val="24"/>
          <w:szCs w:val="24"/>
          <w:lang w:eastAsia="en-GB"/>
        </w:rPr>
        <w:t>Even in the 1833 Preface, Cousin</w:t>
      </w:r>
      <w:r>
        <w:rPr>
          <w:rFonts w:eastAsia="Times New Roman" w:cs="Times New Roman"/>
          <w:color w:val="000000"/>
          <w:sz w:val="24"/>
          <w:szCs w:val="24"/>
          <w:lang w:eastAsia="en-GB"/>
        </w:rPr>
        <w:t xml:space="preserve"> writes of reason as ‘</w:t>
      </w:r>
      <w:r w:rsidRPr="00AF50A0">
        <w:rPr>
          <w:rFonts w:cs="Times New Roman"/>
          <w:sz w:val="24"/>
          <w:szCs w:val="24"/>
        </w:rPr>
        <w:t xml:space="preserve">a faculty that is both psychological and ontological together, subjective and objective at the </w:t>
      </w:r>
      <w:r w:rsidRPr="00AF50A0">
        <w:rPr>
          <w:rFonts w:cs="Times New Roman"/>
          <w:sz w:val="24"/>
          <w:szCs w:val="24"/>
        </w:rPr>
        <w:lastRenderedPageBreak/>
        <w:t>same time, which appears in us without properly belonging to us</w:t>
      </w:r>
      <w:r>
        <w:rPr>
          <w:rFonts w:cs="Times New Roman"/>
          <w:sz w:val="24"/>
          <w:szCs w:val="24"/>
        </w:rPr>
        <w:t>…</w:t>
      </w:r>
      <w:r w:rsidRPr="00AF50A0">
        <w:rPr>
          <w:rFonts w:cs="Times New Roman"/>
          <w:sz w:val="24"/>
          <w:szCs w:val="24"/>
        </w:rPr>
        <w:t xml:space="preserve"> which from the heart of consciousness extends into the infinite </w:t>
      </w:r>
      <w:r w:rsidR="00FD4F84">
        <w:rPr>
          <w:rFonts w:cs="Times New Roman"/>
          <w:sz w:val="24"/>
          <w:szCs w:val="24"/>
        </w:rPr>
        <w:t>and attains the being of beings</w:t>
      </w:r>
      <w:r>
        <w:rPr>
          <w:rFonts w:eastAsia="Times New Roman" w:cs="Times New Roman"/>
          <w:color w:val="000000"/>
          <w:sz w:val="24"/>
          <w:szCs w:val="24"/>
          <w:lang w:eastAsia="en-GB"/>
        </w:rPr>
        <w:t xml:space="preserve">’ </w:t>
      </w:r>
      <w:r w:rsidR="00902A90">
        <w:rPr>
          <w:rFonts w:eastAsia="Times New Roman" w:cs="Times New Roman"/>
          <w:color w:val="000000"/>
          <w:sz w:val="24"/>
          <w:szCs w:val="24"/>
          <w:lang w:eastAsia="en-GB"/>
        </w:rPr>
        <w:t xml:space="preserve">(1833, </w:t>
      </w:r>
      <w:r w:rsidR="00094BA3">
        <w:rPr>
          <w:rFonts w:eastAsia="Times New Roman" w:cs="Times New Roman"/>
          <w:color w:val="000000"/>
          <w:sz w:val="24"/>
          <w:szCs w:val="24"/>
          <w:lang w:eastAsia="en-GB"/>
        </w:rPr>
        <w:t xml:space="preserve">p. </w:t>
      </w:r>
      <w:r w:rsidR="00902A90">
        <w:rPr>
          <w:rFonts w:eastAsia="Times New Roman" w:cs="Times New Roman"/>
          <w:color w:val="000000"/>
          <w:sz w:val="24"/>
          <w:szCs w:val="24"/>
          <w:lang w:eastAsia="en-GB"/>
        </w:rPr>
        <w:t>xxv)</w:t>
      </w:r>
      <w:r w:rsidR="00FD4F84">
        <w:rPr>
          <w:rFonts w:eastAsia="Times New Roman" w:cs="Times New Roman"/>
          <w:color w:val="000000"/>
          <w:sz w:val="24"/>
          <w:szCs w:val="24"/>
          <w:lang w:eastAsia="en-GB"/>
        </w:rPr>
        <w:t>.</w:t>
      </w:r>
      <w:r w:rsidR="00902A9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Cousin and the early Schelling share—in broad brushstrokes, at any rate—a conception of the st</w:t>
      </w:r>
      <w:r w:rsidR="0046225B">
        <w:rPr>
          <w:rFonts w:eastAsia="Times New Roman" w:cs="Times New Roman"/>
          <w:color w:val="000000"/>
          <w:sz w:val="24"/>
          <w:szCs w:val="24"/>
          <w:lang w:eastAsia="en-GB"/>
        </w:rPr>
        <w:t>arting point of philosophy as a</w:t>
      </w:r>
      <w:r>
        <w:rPr>
          <w:rFonts w:eastAsia="Times New Roman" w:cs="Times New Roman"/>
          <w:color w:val="000000"/>
          <w:sz w:val="24"/>
          <w:szCs w:val="24"/>
          <w:lang w:eastAsia="en-GB"/>
        </w:rPr>
        <w:t xml:space="preserve"> rational act </w:t>
      </w:r>
      <w:r w:rsidR="0046225B">
        <w:rPr>
          <w:rFonts w:eastAsia="Times New Roman" w:cs="Times New Roman"/>
          <w:color w:val="000000"/>
          <w:sz w:val="24"/>
          <w:szCs w:val="24"/>
          <w:lang w:eastAsia="en-GB"/>
        </w:rPr>
        <w:t>occurring</w:t>
      </w:r>
      <w:r>
        <w:rPr>
          <w:rFonts w:eastAsia="Times New Roman" w:cs="Times New Roman"/>
          <w:color w:val="000000"/>
          <w:sz w:val="24"/>
          <w:szCs w:val="24"/>
          <w:lang w:eastAsia="en-GB"/>
        </w:rPr>
        <w:t xml:space="preserve"> at the point of indifference between the subjective and objective.</w:t>
      </w:r>
    </w:p>
    <w:p w:rsidR="00CE0C4F" w:rsidRDefault="00BF6812" w:rsidP="00B53330">
      <w:pPr>
        <w:spacing w:after="0"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Secondly, </w:t>
      </w:r>
      <w:r w:rsidR="00CA5007">
        <w:rPr>
          <w:rFonts w:eastAsia="Times New Roman" w:cs="Times New Roman"/>
          <w:color w:val="000000"/>
          <w:sz w:val="24"/>
          <w:szCs w:val="24"/>
          <w:lang w:eastAsia="en-GB"/>
        </w:rPr>
        <w:t>Cousin’s argument implies</w:t>
      </w:r>
      <w:r>
        <w:rPr>
          <w:rFonts w:eastAsia="Times New Roman" w:cs="Times New Roman"/>
          <w:color w:val="000000"/>
          <w:sz w:val="24"/>
          <w:szCs w:val="24"/>
          <w:lang w:eastAsia="en-GB"/>
        </w:rPr>
        <w:t xml:space="preserve"> that </w:t>
      </w:r>
      <w:r w:rsidR="00CA5007">
        <w:rPr>
          <w:rFonts w:eastAsia="Times New Roman" w:cs="Times New Roman"/>
          <w:color w:val="000000"/>
          <w:sz w:val="24"/>
          <w:szCs w:val="24"/>
          <w:lang w:eastAsia="en-GB"/>
        </w:rPr>
        <w:t>any</w:t>
      </w:r>
      <w:r>
        <w:rPr>
          <w:rFonts w:eastAsia="Times New Roman" w:cs="Times New Roman"/>
          <w:color w:val="000000"/>
          <w:sz w:val="24"/>
          <w:szCs w:val="24"/>
          <w:lang w:eastAsia="en-GB"/>
        </w:rPr>
        <w:t xml:space="preserve"> starting point for philosophy that ‘falls under the eye of consciousness’ is </w:t>
      </w:r>
      <w:r w:rsidR="00CA5007">
        <w:rPr>
          <w:rFonts w:eastAsia="Times New Roman" w:cs="Times New Roman"/>
          <w:color w:val="000000"/>
          <w:sz w:val="24"/>
          <w:szCs w:val="24"/>
          <w:lang w:eastAsia="en-GB"/>
        </w:rPr>
        <w:t>ineluctably reducible to</w:t>
      </w:r>
      <w:r w:rsidR="00CE0C4F">
        <w:rPr>
          <w:rFonts w:eastAsia="Times New Roman" w:cs="Times New Roman"/>
          <w:color w:val="000000"/>
          <w:sz w:val="24"/>
          <w:szCs w:val="24"/>
          <w:lang w:eastAsia="en-GB"/>
        </w:rPr>
        <w:t xml:space="preserve"> a Cousinian form of psychological introspection</w:t>
      </w:r>
      <w:r w:rsidR="00CA5007">
        <w:rPr>
          <w:rFonts w:eastAsia="Times New Roman" w:cs="Times New Roman"/>
          <w:color w:val="000000"/>
          <w:sz w:val="24"/>
          <w:szCs w:val="24"/>
          <w:lang w:eastAsia="en-GB"/>
        </w:rPr>
        <w:t xml:space="preserve">. This seems odd, </w:t>
      </w:r>
      <w:r w:rsidR="00CE0C4F">
        <w:rPr>
          <w:rFonts w:eastAsia="Times New Roman" w:cs="Times New Roman"/>
          <w:color w:val="000000"/>
          <w:sz w:val="24"/>
          <w:szCs w:val="24"/>
          <w:lang w:eastAsia="en-GB"/>
        </w:rPr>
        <w:t>and it stems from a particularly telling reduction of the field of empiricism at the heart of Cousin’s project. For</w:t>
      </w:r>
      <w:r w:rsidR="00AF07FB">
        <w:rPr>
          <w:rFonts w:eastAsia="Times New Roman" w:cs="Times New Roman"/>
          <w:color w:val="000000"/>
          <w:sz w:val="24"/>
          <w:szCs w:val="24"/>
          <w:lang w:eastAsia="en-GB"/>
        </w:rPr>
        <w:t>, one might object,</w:t>
      </w:r>
      <w:r w:rsidR="00CE0C4F">
        <w:rPr>
          <w:rFonts w:eastAsia="Times New Roman" w:cs="Times New Roman"/>
          <w:color w:val="000000"/>
          <w:sz w:val="24"/>
          <w:szCs w:val="24"/>
          <w:lang w:eastAsia="en-GB"/>
        </w:rPr>
        <w:t xml:space="preserve"> consciousness is </w:t>
      </w:r>
      <w:r w:rsidR="00CA5007">
        <w:rPr>
          <w:rFonts w:eastAsia="Times New Roman" w:cs="Times New Roman"/>
          <w:color w:val="000000"/>
          <w:sz w:val="24"/>
          <w:szCs w:val="24"/>
          <w:lang w:eastAsia="en-GB"/>
        </w:rPr>
        <w:t>typically</w:t>
      </w:r>
      <w:r w:rsidR="00CE0C4F">
        <w:rPr>
          <w:rFonts w:eastAsia="Times New Roman" w:cs="Times New Roman"/>
          <w:color w:val="000000"/>
          <w:sz w:val="24"/>
          <w:szCs w:val="24"/>
          <w:lang w:eastAsia="en-GB"/>
        </w:rPr>
        <w:t xml:space="preserve"> </w:t>
      </w:r>
      <w:r w:rsidR="00CA5007">
        <w:rPr>
          <w:rFonts w:eastAsia="Times New Roman" w:cs="Times New Roman"/>
          <w:color w:val="000000"/>
          <w:sz w:val="24"/>
          <w:szCs w:val="24"/>
          <w:lang w:eastAsia="en-GB"/>
        </w:rPr>
        <w:t>aware of more</w:t>
      </w:r>
      <w:r w:rsidR="00CE0C4F">
        <w:rPr>
          <w:rFonts w:eastAsia="Times New Roman" w:cs="Times New Roman"/>
          <w:color w:val="000000"/>
          <w:sz w:val="24"/>
          <w:szCs w:val="24"/>
          <w:lang w:eastAsia="en-GB"/>
        </w:rPr>
        <w:t xml:space="preserve"> than its own psychological </w:t>
      </w:r>
      <w:r w:rsidR="00CA5007">
        <w:rPr>
          <w:rFonts w:eastAsia="Times New Roman" w:cs="Times New Roman"/>
          <w:color w:val="000000"/>
          <w:sz w:val="24"/>
          <w:szCs w:val="24"/>
          <w:lang w:eastAsia="en-GB"/>
        </w:rPr>
        <w:t>composition</w:t>
      </w:r>
      <w:r w:rsidR="00CE0C4F">
        <w:rPr>
          <w:rFonts w:eastAsia="Times New Roman" w:cs="Times New Roman"/>
          <w:color w:val="000000"/>
          <w:sz w:val="24"/>
          <w:szCs w:val="24"/>
          <w:lang w:eastAsia="en-GB"/>
        </w:rPr>
        <w:t xml:space="preserve">; the eye of consciousness ranges wider than introspection. </w:t>
      </w:r>
      <w:r w:rsidR="002446C5">
        <w:rPr>
          <w:rFonts w:eastAsia="Times New Roman" w:cs="Times New Roman"/>
          <w:color w:val="000000"/>
          <w:sz w:val="24"/>
          <w:szCs w:val="24"/>
          <w:lang w:eastAsia="en-GB"/>
        </w:rPr>
        <w:t xml:space="preserve">But </w:t>
      </w:r>
      <w:r w:rsidR="00CE0C4F">
        <w:rPr>
          <w:rFonts w:eastAsia="Times New Roman" w:cs="Times New Roman"/>
          <w:color w:val="000000"/>
          <w:sz w:val="24"/>
          <w:szCs w:val="24"/>
          <w:lang w:eastAsia="en-GB"/>
        </w:rPr>
        <w:t>Cousin reduce</w:t>
      </w:r>
      <w:r w:rsidR="00CA5007">
        <w:rPr>
          <w:rFonts w:eastAsia="Times New Roman" w:cs="Times New Roman"/>
          <w:color w:val="000000"/>
          <w:sz w:val="24"/>
          <w:szCs w:val="24"/>
          <w:lang w:eastAsia="en-GB"/>
        </w:rPr>
        <w:t>s</w:t>
      </w:r>
      <w:r w:rsidR="00CE0C4F">
        <w:rPr>
          <w:rFonts w:eastAsia="Times New Roman" w:cs="Times New Roman"/>
          <w:color w:val="000000"/>
          <w:sz w:val="24"/>
          <w:szCs w:val="24"/>
          <w:lang w:eastAsia="en-GB"/>
        </w:rPr>
        <w:t xml:space="preserve"> the domain of empiricism from the empirical world as a whole to just one element of it: psychology. </w:t>
      </w:r>
      <w:r w:rsidR="00CA5007">
        <w:rPr>
          <w:rFonts w:eastAsia="Times New Roman" w:cs="Times New Roman"/>
          <w:color w:val="000000"/>
          <w:sz w:val="24"/>
          <w:szCs w:val="24"/>
          <w:lang w:eastAsia="en-GB"/>
        </w:rPr>
        <w:t>He is explicit on this point in t</w:t>
      </w:r>
      <w:r w:rsidR="00CE0C4F">
        <w:rPr>
          <w:rFonts w:eastAsia="Times New Roman" w:cs="Times New Roman"/>
          <w:color w:val="000000"/>
          <w:sz w:val="24"/>
          <w:szCs w:val="24"/>
          <w:lang w:eastAsia="en-GB"/>
        </w:rPr>
        <w:t>he 1833 Preface</w:t>
      </w:r>
      <w:r w:rsidR="00CA5007">
        <w:rPr>
          <w:rFonts w:eastAsia="Times New Roman" w:cs="Times New Roman"/>
          <w:color w:val="000000"/>
          <w:sz w:val="24"/>
          <w:szCs w:val="24"/>
          <w:lang w:eastAsia="en-GB"/>
        </w:rPr>
        <w:t>:</w:t>
      </w:r>
    </w:p>
    <w:p w:rsidR="00CE0C4F" w:rsidRDefault="00CE0C4F" w:rsidP="00B53330">
      <w:pPr>
        <w:spacing w:after="0" w:line="480" w:lineRule="auto"/>
        <w:jc w:val="both"/>
        <w:rPr>
          <w:rFonts w:cs="Times New Roman"/>
          <w:sz w:val="24"/>
          <w:szCs w:val="24"/>
        </w:rPr>
      </w:pPr>
    </w:p>
    <w:p w:rsidR="00CE0C4F" w:rsidRDefault="00CE0C4F" w:rsidP="00B53330">
      <w:pPr>
        <w:spacing w:after="0" w:line="480" w:lineRule="auto"/>
        <w:ind w:left="1440"/>
        <w:jc w:val="both"/>
        <w:rPr>
          <w:rFonts w:eastAsia="Times New Roman" w:cs="Times New Roman"/>
          <w:color w:val="000000"/>
          <w:sz w:val="24"/>
          <w:szCs w:val="24"/>
          <w:lang w:eastAsia="en-GB"/>
        </w:rPr>
      </w:pPr>
      <w:r>
        <w:rPr>
          <w:rFonts w:cs="Times New Roman"/>
          <w:sz w:val="24"/>
          <w:szCs w:val="24"/>
        </w:rPr>
        <w:t>[Philosophy]</w:t>
      </w:r>
      <w:r w:rsidR="00CA5007">
        <w:rPr>
          <w:rFonts w:cs="Times New Roman"/>
          <w:sz w:val="24"/>
          <w:szCs w:val="24"/>
        </w:rPr>
        <w:t xml:space="preserve"> is</w:t>
      </w:r>
      <w:r w:rsidRPr="00AF50A0">
        <w:rPr>
          <w:rFonts w:cs="Times New Roman"/>
          <w:sz w:val="24"/>
          <w:szCs w:val="24"/>
        </w:rPr>
        <w:t xml:space="preserve"> distinguished from physics only by the nature of the phenomena it observes. The phenomena proper to physics are those of external nature, that vast world of which man is such a small part. The phenomena proper to philosophy are those of that other world that each man carries </w:t>
      </w:r>
      <w:r w:rsidR="0008603C">
        <w:rPr>
          <w:rFonts w:cs="Times New Roman"/>
          <w:sz w:val="24"/>
          <w:szCs w:val="24"/>
        </w:rPr>
        <w:t>with</w:t>
      </w:r>
      <w:r w:rsidRPr="00AF50A0">
        <w:rPr>
          <w:rFonts w:cs="Times New Roman"/>
          <w:sz w:val="24"/>
          <w:szCs w:val="24"/>
        </w:rPr>
        <w:t xml:space="preserve">in himself, and that he perceives thanks to that internal light </w:t>
      </w:r>
      <w:r w:rsidR="002446C5">
        <w:rPr>
          <w:rFonts w:cs="Times New Roman"/>
          <w:sz w:val="24"/>
          <w:szCs w:val="24"/>
        </w:rPr>
        <w:t xml:space="preserve">called </w:t>
      </w:r>
      <w:r w:rsidRPr="00AF50A0">
        <w:rPr>
          <w:rFonts w:cs="Times New Roman"/>
          <w:sz w:val="24"/>
          <w:szCs w:val="24"/>
        </w:rPr>
        <w:t xml:space="preserve">consciousness, </w:t>
      </w:r>
      <w:r w:rsidR="0008603C">
        <w:rPr>
          <w:rFonts w:cs="Times New Roman"/>
          <w:sz w:val="24"/>
          <w:szCs w:val="24"/>
        </w:rPr>
        <w:t>just as he</w:t>
      </w:r>
      <w:r w:rsidRPr="00AF50A0">
        <w:rPr>
          <w:rFonts w:cs="Times New Roman"/>
          <w:sz w:val="24"/>
          <w:szCs w:val="24"/>
        </w:rPr>
        <w:t xml:space="preserve"> perceives the othe</w:t>
      </w:r>
      <w:r>
        <w:rPr>
          <w:rFonts w:cs="Times New Roman"/>
          <w:sz w:val="24"/>
          <w:szCs w:val="24"/>
        </w:rPr>
        <w:t xml:space="preserve">r world </w:t>
      </w:r>
      <w:r w:rsidR="002446C5">
        <w:rPr>
          <w:rFonts w:cs="Times New Roman"/>
          <w:sz w:val="24"/>
          <w:szCs w:val="24"/>
        </w:rPr>
        <w:t>through</w:t>
      </w:r>
      <w:r>
        <w:rPr>
          <w:rFonts w:cs="Times New Roman"/>
          <w:sz w:val="24"/>
          <w:szCs w:val="24"/>
        </w:rPr>
        <w:t xml:space="preserve"> his senses.</w:t>
      </w:r>
      <w:r w:rsidR="00902A90">
        <w:rPr>
          <w:rFonts w:cs="Times New Roman"/>
          <w:sz w:val="24"/>
          <w:szCs w:val="24"/>
        </w:rPr>
        <w:t xml:space="preserve"> (1833, </w:t>
      </w:r>
      <w:r w:rsidR="00094BA3">
        <w:rPr>
          <w:rFonts w:cs="Times New Roman"/>
          <w:sz w:val="24"/>
          <w:szCs w:val="24"/>
        </w:rPr>
        <w:t xml:space="preserve">p. </w:t>
      </w:r>
      <w:r w:rsidR="00902A90">
        <w:rPr>
          <w:rFonts w:cs="Times New Roman"/>
          <w:sz w:val="24"/>
          <w:szCs w:val="24"/>
        </w:rPr>
        <w:t>viii)</w:t>
      </w:r>
    </w:p>
    <w:p w:rsidR="00CE0C4F" w:rsidRPr="00CE0C4F" w:rsidRDefault="00CE0C4F" w:rsidP="00B53330">
      <w:pPr>
        <w:spacing w:after="0" w:line="480" w:lineRule="auto"/>
        <w:ind w:firstLine="720"/>
        <w:jc w:val="both"/>
        <w:rPr>
          <w:rFonts w:eastAsia="Times New Roman" w:cs="Times New Roman"/>
          <w:color w:val="000000"/>
          <w:sz w:val="24"/>
          <w:szCs w:val="24"/>
          <w:lang w:eastAsia="en-GB"/>
        </w:rPr>
      </w:pPr>
    </w:p>
    <w:p w:rsidR="00CE0C4F" w:rsidRPr="005965FF" w:rsidRDefault="00CE0C4F" w:rsidP="00B53330">
      <w:pPr>
        <w:spacing w:after="0" w:line="480" w:lineRule="auto"/>
        <w:jc w:val="both"/>
      </w:pPr>
      <w:r>
        <w:rPr>
          <w:rFonts w:eastAsia="Times New Roman" w:cs="Times New Roman"/>
          <w:color w:val="000000"/>
          <w:sz w:val="24"/>
          <w:szCs w:val="24"/>
          <w:lang w:eastAsia="en-GB"/>
        </w:rPr>
        <w:t>Conscious</w:t>
      </w:r>
      <w:r w:rsidR="002446C5">
        <w:rPr>
          <w:rFonts w:eastAsia="Times New Roman" w:cs="Times New Roman"/>
          <w:color w:val="000000"/>
          <w:sz w:val="24"/>
          <w:szCs w:val="24"/>
          <w:lang w:eastAsia="en-GB"/>
        </w:rPr>
        <w:t xml:space="preserve">ness observes something philosophically </w:t>
      </w:r>
      <w:r>
        <w:rPr>
          <w:rFonts w:eastAsia="Times New Roman" w:cs="Times New Roman"/>
          <w:color w:val="000000"/>
          <w:sz w:val="24"/>
          <w:szCs w:val="24"/>
          <w:lang w:eastAsia="en-GB"/>
        </w:rPr>
        <w:t xml:space="preserve">significant only when it observes itself. This is the huge restriction Cousin places on the capacities of empiricism. And it is, moreover, </w:t>
      </w:r>
      <w:r w:rsidR="0008603C">
        <w:rPr>
          <w:rFonts w:eastAsia="Times New Roman" w:cs="Times New Roman"/>
          <w:color w:val="000000"/>
          <w:sz w:val="24"/>
          <w:szCs w:val="24"/>
          <w:lang w:eastAsia="en-GB"/>
        </w:rPr>
        <w:t>a restriction</w:t>
      </w:r>
      <w:r w:rsidR="005965FF">
        <w:rPr>
          <w:rFonts w:eastAsia="Times New Roman" w:cs="Times New Roman"/>
          <w:color w:val="000000"/>
          <w:sz w:val="24"/>
          <w:szCs w:val="24"/>
          <w:lang w:eastAsia="en-GB"/>
        </w:rPr>
        <w:t xml:space="preserve"> that</w:t>
      </w:r>
      <w:r w:rsidR="0017349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Schelling </w:t>
      </w:r>
      <w:r w:rsidR="00F47B7D">
        <w:rPr>
          <w:rFonts w:eastAsia="Times New Roman" w:cs="Times New Roman"/>
          <w:color w:val="000000"/>
          <w:sz w:val="24"/>
          <w:szCs w:val="24"/>
          <w:lang w:eastAsia="en-GB"/>
        </w:rPr>
        <w:t>pointedly</w:t>
      </w:r>
      <w:r w:rsidR="0008603C">
        <w:rPr>
          <w:rFonts w:eastAsia="Times New Roman" w:cs="Times New Roman"/>
          <w:color w:val="000000"/>
          <w:sz w:val="24"/>
          <w:szCs w:val="24"/>
          <w:lang w:eastAsia="en-GB"/>
        </w:rPr>
        <w:t xml:space="preserve"> derided as</w:t>
      </w:r>
      <w:r>
        <w:rPr>
          <w:rFonts w:eastAsia="Times New Roman" w:cs="Times New Roman"/>
          <w:color w:val="000000"/>
          <w:sz w:val="24"/>
          <w:szCs w:val="24"/>
          <w:lang w:eastAsia="en-GB"/>
        </w:rPr>
        <w:t xml:space="preserve"> </w:t>
      </w:r>
      <w:r w:rsidR="002446C5">
        <w:rPr>
          <w:rFonts w:eastAsia="Times New Roman" w:cs="Times New Roman"/>
          <w:color w:val="000000"/>
          <w:sz w:val="24"/>
          <w:szCs w:val="24"/>
          <w:lang w:eastAsia="en-GB"/>
        </w:rPr>
        <w:t>Cousin’s</w:t>
      </w:r>
      <w:r w:rsidR="005965FF">
        <w:rPr>
          <w:rFonts w:eastAsia="Times New Roman" w:cs="Times New Roman"/>
          <w:color w:val="000000"/>
          <w:sz w:val="24"/>
          <w:szCs w:val="24"/>
          <w:lang w:eastAsia="en-GB"/>
        </w:rPr>
        <w:t xml:space="preserve"> </w:t>
      </w:r>
      <w:r w:rsidR="002446C5">
        <w:rPr>
          <w:rFonts w:eastAsia="Times New Roman" w:cs="Times New Roman"/>
          <w:color w:val="000000"/>
          <w:sz w:val="24"/>
          <w:szCs w:val="24"/>
          <w:lang w:eastAsia="en-GB"/>
        </w:rPr>
        <w:t>‘</w:t>
      </w:r>
      <w:r w:rsidR="00F47B7D">
        <w:rPr>
          <w:rFonts w:eastAsia="Times New Roman" w:cs="Times New Roman"/>
          <w:color w:val="000000"/>
          <w:sz w:val="24"/>
          <w:szCs w:val="24"/>
          <w:lang w:eastAsia="en-GB"/>
        </w:rPr>
        <w:t>insistence on</w:t>
      </w:r>
      <w:r w:rsidR="005965FF" w:rsidRPr="005965FF">
        <w:rPr>
          <w:rFonts w:eastAsia="Times New Roman" w:cs="Times New Roman"/>
          <w:color w:val="000000"/>
          <w:sz w:val="24"/>
          <w:szCs w:val="24"/>
          <w:lang w:eastAsia="en-GB"/>
        </w:rPr>
        <w:t xml:space="preserve"> a </w:t>
      </w:r>
      <w:r w:rsidR="00F47B7D">
        <w:rPr>
          <w:rFonts w:eastAsia="Times New Roman" w:cs="Times New Roman"/>
          <w:color w:val="000000"/>
          <w:sz w:val="24"/>
          <w:szCs w:val="24"/>
          <w:lang w:eastAsia="en-GB"/>
        </w:rPr>
        <w:t xml:space="preserve">sterile </w:t>
      </w:r>
      <w:r w:rsidR="00173490">
        <w:rPr>
          <w:rFonts w:eastAsia="Times New Roman" w:cs="Times New Roman"/>
          <w:color w:val="000000"/>
          <w:sz w:val="24"/>
          <w:szCs w:val="24"/>
          <w:lang w:eastAsia="en-GB"/>
        </w:rPr>
        <w:lastRenderedPageBreak/>
        <w:t>psychology that</w:t>
      </w:r>
      <w:r w:rsidR="00F47B7D">
        <w:rPr>
          <w:rFonts w:eastAsia="Times New Roman" w:cs="Times New Roman"/>
          <w:color w:val="000000"/>
          <w:sz w:val="24"/>
          <w:szCs w:val="24"/>
          <w:lang w:eastAsia="en-GB"/>
        </w:rPr>
        <w:t xml:space="preserve"> appears to us merely as a sad limitation on the vast domain</w:t>
      </w:r>
      <w:r w:rsidR="005965FF" w:rsidRPr="005965FF">
        <w:rPr>
          <w:rFonts w:eastAsia="Times New Roman" w:cs="Times New Roman"/>
          <w:color w:val="000000"/>
          <w:sz w:val="24"/>
          <w:szCs w:val="24"/>
          <w:lang w:eastAsia="en-GB"/>
        </w:rPr>
        <w:t xml:space="preserve"> of experience</w:t>
      </w:r>
      <w:r w:rsidR="005965FF">
        <w:rPr>
          <w:rFonts w:eastAsia="Times New Roman" w:cs="Times New Roman"/>
          <w:color w:val="000000"/>
          <w:sz w:val="24"/>
          <w:szCs w:val="24"/>
          <w:lang w:eastAsia="en-GB"/>
        </w:rPr>
        <w:t>’</w:t>
      </w:r>
      <w:r w:rsidR="00D73780">
        <w:rPr>
          <w:rFonts w:eastAsia="Times New Roman" w:cs="Times New Roman"/>
          <w:color w:val="000000"/>
          <w:sz w:val="24"/>
          <w:szCs w:val="24"/>
          <w:lang w:eastAsia="en-GB"/>
        </w:rPr>
        <w:t xml:space="preserve"> ([1834] 1856-61,</w:t>
      </w:r>
      <w:r w:rsidR="00F47B7D">
        <w:rPr>
          <w:rFonts w:eastAsia="Times New Roman" w:cs="Times New Roman"/>
          <w:color w:val="000000"/>
          <w:sz w:val="24"/>
          <w:szCs w:val="24"/>
          <w:lang w:eastAsia="en-GB"/>
        </w:rPr>
        <w:t xml:space="preserve"> 10:217</w:t>
      </w:r>
      <w:r w:rsidR="00902A90">
        <w:rPr>
          <w:rFonts w:eastAsia="Times New Roman" w:cs="Times New Roman"/>
          <w:color w:val="000000"/>
          <w:sz w:val="24"/>
          <w:szCs w:val="24"/>
          <w:lang w:eastAsia="en-GB"/>
        </w:rPr>
        <w:t>)</w:t>
      </w:r>
      <w:r w:rsidR="00FD4F84">
        <w:rPr>
          <w:rFonts w:eastAsia="Times New Roman" w:cs="Times New Roman"/>
          <w:color w:val="000000"/>
          <w:sz w:val="24"/>
          <w:szCs w:val="24"/>
          <w:lang w:eastAsia="en-GB"/>
        </w:rPr>
        <w:t>.</w:t>
      </w:r>
    </w:p>
    <w:p w:rsidR="00CE0C4F" w:rsidRDefault="00CE0C4F"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Thirdly, Cousin’s attempt to</w:t>
      </w:r>
      <w:r w:rsidR="002446C5">
        <w:rPr>
          <w:rFonts w:eastAsia="Times New Roman" w:cs="Times New Roman"/>
          <w:color w:val="000000"/>
          <w:sz w:val="24"/>
          <w:szCs w:val="24"/>
          <w:lang w:eastAsia="en-GB"/>
        </w:rPr>
        <w:t xml:space="preserve"> cast Schelling and himself as opponents</w:t>
      </w:r>
      <w:r>
        <w:rPr>
          <w:rFonts w:eastAsia="Times New Roman" w:cs="Times New Roman"/>
          <w:color w:val="000000"/>
          <w:sz w:val="24"/>
          <w:szCs w:val="24"/>
          <w:lang w:eastAsia="en-GB"/>
        </w:rPr>
        <w:t xml:space="preserve"> ultimately fail</w:t>
      </w:r>
      <w:r w:rsidR="002446C5">
        <w:rPr>
          <w:rFonts w:eastAsia="Times New Roman" w:cs="Times New Roman"/>
          <w:color w:val="000000"/>
          <w:sz w:val="24"/>
          <w:szCs w:val="24"/>
          <w:lang w:eastAsia="en-GB"/>
        </w:rPr>
        <w:t>s</w:t>
      </w:r>
      <w:r>
        <w:rPr>
          <w:rFonts w:eastAsia="Times New Roman" w:cs="Times New Roman"/>
          <w:color w:val="000000"/>
          <w:sz w:val="24"/>
          <w:szCs w:val="24"/>
          <w:lang w:eastAsia="en-GB"/>
        </w:rPr>
        <w:t xml:space="preserve"> for the basic reason that</w:t>
      </w:r>
      <w:r w:rsidR="00873552">
        <w:rPr>
          <w:rFonts w:eastAsia="Times New Roman" w:cs="Times New Roman"/>
          <w:color w:val="000000"/>
          <w:sz w:val="24"/>
          <w:szCs w:val="24"/>
          <w:lang w:eastAsia="en-GB"/>
        </w:rPr>
        <w:t>—intentionally or unintentionally</w:t>
      </w:r>
      <w:r w:rsidR="00873552">
        <w:rPr>
          <w:rStyle w:val="FootnoteReference"/>
          <w:rFonts w:eastAsia="Times New Roman" w:cs="Times New Roman"/>
          <w:color w:val="000000"/>
          <w:sz w:val="24"/>
          <w:szCs w:val="24"/>
          <w:lang w:eastAsia="en-GB"/>
        </w:rPr>
        <w:footnoteReference w:id="13"/>
      </w:r>
      <w:r w:rsidR="00873552">
        <w:rPr>
          <w:rFonts w:eastAsia="Times New Roman" w:cs="Times New Roman"/>
          <w:color w:val="000000"/>
          <w:sz w:val="24"/>
          <w:szCs w:val="24"/>
          <w:lang w:eastAsia="en-GB"/>
        </w:rPr>
        <w:t>—his presentation of</w:t>
      </w:r>
      <w:r>
        <w:rPr>
          <w:rFonts w:eastAsia="Times New Roman" w:cs="Times New Roman"/>
          <w:color w:val="000000"/>
          <w:sz w:val="24"/>
          <w:szCs w:val="24"/>
          <w:lang w:eastAsia="en-GB"/>
        </w:rPr>
        <w:t xml:space="preserve"> </w:t>
      </w:r>
      <w:r w:rsidR="00873552">
        <w:rPr>
          <w:rFonts w:eastAsia="Times New Roman" w:cs="Times New Roman"/>
          <w:color w:val="000000"/>
          <w:sz w:val="24"/>
          <w:szCs w:val="24"/>
          <w:lang w:eastAsia="en-GB"/>
        </w:rPr>
        <w:t>Schelling’s</w:t>
      </w:r>
      <w:r>
        <w:rPr>
          <w:rFonts w:eastAsia="Times New Roman" w:cs="Times New Roman"/>
          <w:color w:val="000000"/>
          <w:sz w:val="24"/>
          <w:szCs w:val="24"/>
          <w:lang w:eastAsia="en-GB"/>
        </w:rPr>
        <w:t xml:space="preserve"> </w:t>
      </w:r>
      <w:r w:rsidR="00D86DFB">
        <w:rPr>
          <w:rFonts w:eastAsia="Times New Roman" w:cs="Times New Roman"/>
          <w:color w:val="000000"/>
          <w:sz w:val="24"/>
          <w:szCs w:val="24"/>
          <w:lang w:eastAsia="en-GB"/>
        </w:rPr>
        <w:t>position no longer</w:t>
      </w:r>
      <w:r>
        <w:rPr>
          <w:rFonts w:eastAsia="Times New Roman" w:cs="Times New Roman"/>
          <w:color w:val="000000"/>
          <w:sz w:val="24"/>
          <w:szCs w:val="24"/>
          <w:lang w:eastAsia="en-GB"/>
        </w:rPr>
        <w:t xml:space="preserve"> bears any resemblance to </w:t>
      </w:r>
      <w:r w:rsidR="00873552">
        <w:rPr>
          <w:rFonts w:eastAsia="Times New Roman" w:cs="Times New Roman"/>
          <w:color w:val="000000"/>
          <w:sz w:val="24"/>
          <w:szCs w:val="24"/>
          <w:lang w:eastAsia="en-GB"/>
        </w:rPr>
        <w:t>the latter</w:t>
      </w:r>
      <w:r>
        <w:rPr>
          <w:rFonts w:eastAsia="Times New Roman" w:cs="Times New Roman"/>
          <w:color w:val="000000"/>
          <w:sz w:val="24"/>
          <w:szCs w:val="24"/>
          <w:lang w:eastAsia="en-GB"/>
        </w:rPr>
        <w:t>’s philosophy</w:t>
      </w:r>
      <w:r w:rsidR="00873552">
        <w:rPr>
          <w:rFonts w:eastAsia="Times New Roman" w:cs="Times New Roman"/>
          <w:color w:val="000000"/>
          <w:sz w:val="24"/>
          <w:szCs w:val="24"/>
          <w:lang w:eastAsia="en-GB"/>
        </w:rPr>
        <w:t xml:space="preserve"> of the time</w:t>
      </w:r>
      <w:r w:rsidR="00D86DFB">
        <w:rPr>
          <w:rFonts w:eastAsia="Times New Roman" w:cs="Times New Roman"/>
          <w:color w:val="000000"/>
          <w:sz w:val="24"/>
          <w:szCs w:val="24"/>
          <w:lang w:eastAsia="en-GB"/>
        </w:rPr>
        <w:t xml:space="preserve">. In the 1830s, </w:t>
      </w:r>
      <w:r>
        <w:rPr>
          <w:rFonts w:eastAsia="Times New Roman" w:cs="Times New Roman"/>
          <w:color w:val="000000"/>
          <w:sz w:val="24"/>
          <w:szCs w:val="24"/>
          <w:lang w:eastAsia="en-GB"/>
        </w:rPr>
        <w:t>Schelling no longer</w:t>
      </w:r>
      <w:r w:rsidR="002446C5">
        <w:rPr>
          <w:rFonts w:eastAsia="Times New Roman" w:cs="Times New Roman"/>
          <w:color w:val="000000"/>
          <w:sz w:val="24"/>
          <w:szCs w:val="24"/>
          <w:lang w:eastAsia="en-GB"/>
        </w:rPr>
        <w:t xml:space="preserve"> explicitly</w:t>
      </w:r>
      <w:r>
        <w:rPr>
          <w:rFonts w:eastAsia="Times New Roman" w:cs="Times New Roman"/>
          <w:color w:val="000000"/>
          <w:sz w:val="24"/>
          <w:szCs w:val="24"/>
          <w:lang w:eastAsia="en-GB"/>
        </w:rPr>
        <w:t xml:space="preserve"> subscribes to a concept of inte</w:t>
      </w:r>
      <w:r w:rsidR="00D86DFB">
        <w:rPr>
          <w:rFonts w:eastAsia="Times New Roman" w:cs="Times New Roman"/>
          <w:color w:val="000000"/>
          <w:sz w:val="24"/>
          <w:szCs w:val="24"/>
          <w:lang w:eastAsia="en-GB"/>
        </w:rPr>
        <w:t xml:space="preserve">llectual intuition. </w:t>
      </w:r>
      <w:r>
        <w:rPr>
          <w:rFonts w:eastAsia="Times New Roman" w:cs="Times New Roman"/>
          <w:color w:val="000000"/>
          <w:sz w:val="24"/>
          <w:szCs w:val="24"/>
          <w:lang w:eastAsia="en-GB"/>
        </w:rPr>
        <w:t>And even if Cousin’s critique may well accidentally have some pertinence to Schelling’s late notion of ecstatic reason (in which p</w:t>
      </w:r>
      <w:r w:rsidRPr="005743DB">
        <w:rPr>
          <w:rFonts w:eastAsia="Times New Roman" w:cs="Times New Roman"/>
          <w:color w:val="000000"/>
          <w:sz w:val="24"/>
          <w:szCs w:val="24"/>
          <w:lang w:eastAsia="en-GB"/>
        </w:rPr>
        <w:t>hilosophy</w:t>
      </w:r>
      <w:r>
        <w:rPr>
          <w:rFonts w:eastAsia="Times New Roman" w:cs="Times New Roman"/>
          <w:color w:val="000000"/>
          <w:sz w:val="24"/>
          <w:szCs w:val="24"/>
          <w:lang w:eastAsia="en-GB"/>
        </w:rPr>
        <w:t xml:space="preserve"> begins with ‘</w:t>
      </w:r>
      <w:r w:rsidRPr="005743DB">
        <w:rPr>
          <w:rFonts w:eastAsia="Times New Roman" w:cs="Times New Roman"/>
          <w:color w:val="000000"/>
          <w:sz w:val="24"/>
          <w:szCs w:val="24"/>
          <w:lang w:eastAsia="en-GB"/>
        </w:rPr>
        <w:t>a being that is absolutely external to thought</w:t>
      </w:r>
      <w:r w:rsidR="00902A90">
        <w:rPr>
          <w:rFonts w:eastAsia="Times New Roman" w:cs="Times New Roman"/>
          <w:color w:val="000000"/>
          <w:sz w:val="24"/>
          <w:szCs w:val="24"/>
          <w:lang w:eastAsia="en-GB"/>
        </w:rPr>
        <w:t>…</w:t>
      </w:r>
      <w:r w:rsidRPr="005743DB">
        <w:rPr>
          <w:rFonts w:eastAsia="Times New Roman" w:cs="Times New Roman"/>
          <w:color w:val="000000"/>
          <w:sz w:val="24"/>
          <w:szCs w:val="24"/>
          <w:lang w:eastAsia="en-GB"/>
        </w:rPr>
        <w:t xml:space="preserve"> beyond all experie</w:t>
      </w:r>
      <w:r>
        <w:rPr>
          <w:rFonts w:eastAsia="Times New Roman" w:cs="Times New Roman"/>
          <w:color w:val="000000"/>
          <w:sz w:val="24"/>
          <w:szCs w:val="24"/>
          <w:lang w:eastAsia="en-GB"/>
        </w:rPr>
        <w:t>nce as it is before all tho</w:t>
      </w:r>
      <w:r w:rsidR="00D86DFB">
        <w:rPr>
          <w:rFonts w:eastAsia="Times New Roman" w:cs="Times New Roman"/>
          <w:color w:val="000000"/>
          <w:sz w:val="24"/>
          <w:szCs w:val="24"/>
          <w:lang w:eastAsia="en-GB"/>
        </w:rPr>
        <w:t>ught’</w:t>
      </w:r>
      <w:r w:rsidR="00902A90">
        <w:rPr>
          <w:rFonts w:eastAsia="Times New Roman" w:cs="Times New Roman"/>
          <w:color w:val="000000"/>
          <w:sz w:val="24"/>
          <w:szCs w:val="24"/>
          <w:lang w:eastAsia="en-GB"/>
        </w:rPr>
        <w:t xml:space="preserve"> [[1842/</w:t>
      </w:r>
      <w:r w:rsidR="005E11C9">
        <w:rPr>
          <w:rFonts w:eastAsia="Times New Roman" w:cs="Times New Roman"/>
          <w:color w:val="000000"/>
          <w:sz w:val="24"/>
          <w:szCs w:val="24"/>
          <w:lang w:eastAsia="en-GB"/>
        </w:rPr>
        <w:t>43] 1856-61, II/3:127</w:t>
      </w:r>
      <w:r w:rsidR="00902A90">
        <w:rPr>
          <w:rFonts w:eastAsia="Times New Roman" w:cs="Times New Roman"/>
          <w:color w:val="000000"/>
          <w:sz w:val="24"/>
          <w:szCs w:val="24"/>
          <w:lang w:eastAsia="en-GB"/>
        </w:rPr>
        <w:t xml:space="preserve">; 2007, </w:t>
      </w:r>
      <w:r w:rsidR="00094BA3">
        <w:rPr>
          <w:rFonts w:eastAsia="Times New Roman" w:cs="Times New Roman"/>
          <w:color w:val="000000"/>
          <w:sz w:val="24"/>
          <w:szCs w:val="24"/>
          <w:lang w:eastAsia="en-GB"/>
        </w:rPr>
        <w:t xml:space="preserve">p. </w:t>
      </w:r>
      <w:r w:rsidR="00902A90">
        <w:rPr>
          <w:rFonts w:eastAsia="Times New Roman" w:cs="Times New Roman"/>
          <w:color w:val="000000"/>
          <w:sz w:val="24"/>
          <w:szCs w:val="24"/>
          <w:lang w:eastAsia="en-GB"/>
        </w:rPr>
        <w:t>179]</w:t>
      </w:r>
      <w:r w:rsidR="00D86DFB">
        <w:rPr>
          <w:rFonts w:eastAsia="Times New Roman" w:cs="Times New Roman"/>
          <w:color w:val="000000"/>
          <w:sz w:val="24"/>
          <w:szCs w:val="24"/>
          <w:lang w:eastAsia="en-GB"/>
        </w:rPr>
        <w:t xml:space="preserve">), the </w:t>
      </w:r>
      <w:r>
        <w:rPr>
          <w:rFonts w:eastAsia="Times New Roman" w:cs="Times New Roman"/>
          <w:color w:val="000000"/>
          <w:sz w:val="24"/>
          <w:szCs w:val="24"/>
          <w:lang w:eastAsia="en-GB"/>
        </w:rPr>
        <w:t>fact is that</w:t>
      </w:r>
      <w:r w:rsidR="00D86DFB">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in 1833</w:t>
      </w:r>
      <w:r w:rsidR="00D86DFB">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Schelling ‘advocates empiricism’ </w:t>
      </w:r>
      <w:r w:rsidR="00D73780">
        <w:rPr>
          <w:rFonts w:eastAsia="Times New Roman" w:cs="Times New Roman"/>
          <w:color w:val="000000"/>
          <w:sz w:val="24"/>
          <w:szCs w:val="24"/>
          <w:lang w:eastAsia="en-GB"/>
        </w:rPr>
        <w:t xml:space="preserve">([1832/33] 1972, </w:t>
      </w:r>
      <w:r w:rsidR="00094BA3">
        <w:rPr>
          <w:rFonts w:eastAsia="Times New Roman" w:cs="Times New Roman"/>
          <w:color w:val="000000"/>
          <w:sz w:val="24"/>
          <w:szCs w:val="24"/>
          <w:lang w:eastAsia="en-GB"/>
        </w:rPr>
        <w:t xml:space="preserve">p. </w:t>
      </w:r>
      <w:r w:rsidR="00D73780">
        <w:rPr>
          <w:rFonts w:eastAsia="Times New Roman" w:cs="Times New Roman"/>
          <w:color w:val="000000"/>
          <w:sz w:val="24"/>
          <w:szCs w:val="24"/>
          <w:lang w:eastAsia="en-GB"/>
        </w:rPr>
        <w:t>272</w:t>
      </w:r>
      <w:r w:rsidR="005E11C9">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and </w:t>
      </w:r>
      <w:r w:rsidR="00E17BF0">
        <w:rPr>
          <w:rFonts w:eastAsia="Times New Roman" w:cs="Times New Roman"/>
          <w:color w:val="000000"/>
          <w:sz w:val="24"/>
          <w:szCs w:val="24"/>
          <w:lang w:eastAsia="en-GB"/>
        </w:rPr>
        <w:t xml:space="preserve">sets forth a methodology of philosophical empiricism in opposition to much of the speculative rationalism that Cousin still associates with him. </w:t>
      </w:r>
      <w:r w:rsidR="00D86DFB">
        <w:rPr>
          <w:rFonts w:eastAsia="Times New Roman" w:cs="Times New Roman"/>
          <w:color w:val="000000"/>
          <w:sz w:val="24"/>
          <w:szCs w:val="24"/>
          <w:lang w:eastAsia="en-GB"/>
        </w:rPr>
        <w:t xml:space="preserve">Cousin </w:t>
      </w:r>
      <w:r w:rsidR="00851842">
        <w:rPr>
          <w:rFonts w:eastAsia="Times New Roman" w:cs="Times New Roman"/>
          <w:color w:val="000000"/>
          <w:sz w:val="24"/>
          <w:szCs w:val="24"/>
          <w:lang w:eastAsia="en-GB"/>
        </w:rPr>
        <w:t>ignores</w:t>
      </w:r>
      <w:r w:rsidR="00873552">
        <w:rPr>
          <w:rFonts w:eastAsia="Times New Roman" w:cs="Times New Roman"/>
          <w:color w:val="000000"/>
          <w:sz w:val="24"/>
          <w:szCs w:val="24"/>
          <w:lang w:eastAsia="en-GB"/>
        </w:rPr>
        <w:t xml:space="preserve"> these developments</w:t>
      </w:r>
      <w:r w:rsidR="00D86DFB">
        <w:rPr>
          <w:rFonts w:eastAsia="Times New Roman" w:cs="Times New Roman"/>
          <w:color w:val="000000"/>
          <w:sz w:val="24"/>
          <w:szCs w:val="24"/>
          <w:lang w:eastAsia="en-GB"/>
        </w:rPr>
        <w:t xml:space="preserve"> and so, i</w:t>
      </w:r>
      <w:r w:rsidR="00E17BF0">
        <w:rPr>
          <w:rFonts w:eastAsia="Times New Roman" w:cs="Times New Roman"/>
          <w:color w:val="000000"/>
          <w:sz w:val="24"/>
          <w:szCs w:val="24"/>
          <w:lang w:eastAsia="en-GB"/>
        </w:rPr>
        <w:t xml:space="preserve">n the end, </w:t>
      </w:r>
      <w:r w:rsidR="00A04855">
        <w:rPr>
          <w:rFonts w:eastAsia="Times New Roman" w:cs="Times New Roman"/>
          <w:color w:val="000000"/>
          <w:sz w:val="24"/>
          <w:szCs w:val="24"/>
          <w:lang w:eastAsia="en-GB"/>
        </w:rPr>
        <w:t>his</w:t>
      </w:r>
      <w:r w:rsidR="00E17BF0">
        <w:rPr>
          <w:rFonts w:eastAsia="Times New Roman" w:cs="Times New Roman"/>
          <w:color w:val="000000"/>
          <w:sz w:val="24"/>
          <w:szCs w:val="24"/>
          <w:lang w:eastAsia="en-GB"/>
        </w:rPr>
        <w:t xml:space="preserve"> critique—whether</w:t>
      </w:r>
      <w:r w:rsidR="00A04855">
        <w:rPr>
          <w:rFonts w:eastAsia="Times New Roman" w:cs="Times New Roman"/>
          <w:color w:val="000000"/>
          <w:sz w:val="24"/>
          <w:szCs w:val="24"/>
          <w:lang w:eastAsia="en-GB"/>
        </w:rPr>
        <w:t xml:space="preserve"> cogent</w:t>
      </w:r>
      <w:r w:rsidR="00E17BF0">
        <w:rPr>
          <w:rFonts w:eastAsia="Times New Roman" w:cs="Times New Roman"/>
          <w:color w:val="000000"/>
          <w:sz w:val="24"/>
          <w:szCs w:val="24"/>
          <w:lang w:eastAsia="en-GB"/>
        </w:rPr>
        <w:t xml:space="preserve"> or not</w:t>
      </w:r>
      <w:r w:rsidR="00D86DFB">
        <w:rPr>
          <w:rFonts w:eastAsia="Times New Roman" w:cs="Times New Roman"/>
          <w:color w:val="000000"/>
          <w:sz w:val="24"/>
          <w:szCs w:val="24"/>
          <w:lang w:eastAsia="en-GB"/>
        </w:rPr>
        <w:t>—entirely misses the point:</w:t>
      </w:r>
      <w:r w:rsidR="00E17BF0">
        <w:rPr>
          <w:rFonts w:eastAsia="Times New Roman" w:cs="Times New Roman"/>
          <w:color w:val="000000"/>
          <w:sz w:val="24"/>
          <w:szCs w:val="24"/>
          <w:lang w:eastAsia="en-GB"/>
        </w:rPr>
        <w:t xml:space="preserve"> </w:t>
      </w:r>
      <w:r w:rsidR="00D86DFB">
        <w:rPr>
          <w:rFonts w:eastAsia="Times New Roman" w:cs="Times New Roman"/>
          <w:color w:val="000000"/>
          <w:sz w:val="24"/>
          <w:szCs w:val="24"/>
          <w:lang w:eastAsia="en-GB"/>
        </w:rPr>
        <w:t>it attacks</w:t>
      </w:r>
      <w:r w:rsidR="00E17BF0">
        <w:rPr>
          <w:rFonts w:eastAsia="Times New Roman" w:cs="Times New Roman"/>
          <w:color w:val="000000"/>
          <w:sz w:val="24"/>
          <w:szCs w:val="24"/>
          <w:lang w:eastAsia="en-GB"/>
        </w:rPr>
        <w:t xml:space="preserve"> a philosophy that no longer exists.</w:t>
      </w:r>
    </w:p>
    <w:p w:rsidR="00E022E3" w:rsidRDefault="00E022E3" w:rsidP="00B53330">
      <w:pPr>
        <w:tabs>
          <w:tab w:val="left" w:pos="1515"/>
        </w:tabs>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r>
    </w:p>
    <w:p w:rsidR="009406F7" w:rsidRPr="00ED2FCD" w:rsidRDefault="0005466F" w:rsidP="00B53330">
      <w:pPr>
        <w:spacing w:after="0" w:line="480" w:lineRule="auto"/>
        <w:jc w:val="both"/>
        <w:rPr>
          <w:rFonts w:eastAsia="Times New Roman" w:cs="Times New Roman"/>
          <w:color w:val="000000"/>
          <w:sz w:val="24"/>
          <w:szCs w:val="24"/>
          <w:u w:val="single"/>
          <w:lang w:eastAsia="en-GB"/>
        </w:rPr>
      </w:pPr>
      <w:r w:rsidRPr="00ED2FCD">
        <w:rPr>
          <w:rFonts w:eastAsia="Times New Roman" w:cs="Times New Roman"/>
          <w:color w:val="000000"/>
          <w:sz w:val="24"/>
          <w:szCs w:val="24"/>
          <w:u w:val="single"/>
          <w:lang w:eastAsia="en-GB"/>
        </w:rPr>
        <w:t>[3] The Cousin</w:t>
      </w:r>
      <w:r w:rsidR="00EA2DB5" w:rsidRPr="00ED2FCD">
        <w:rPr>
          <w:rFonts w:eastAsia="Times New Roman" w:cs="Times New Roman"/>
          <w:color w:val="000000"/>
          <w:sz w:val="24"/>
          <w:szCs w:val="24"/>
          <w:u w:val="single"/>
          <w:lang w:eastAsia="en-GB"/>
        </w:rPr>
        <w:t>-</w:t>
      </w:r>
      <w:r w:rsidRPr="00ED2FCD">
        <w:rPr>
          <w:rFonts w:eastAsia="Times New Roman" w:cs="Times New Roman"/>
          <w:color w:val="000000"/>
          <w:sz w:val="24"/>
          <w:szCs w:val="24"/>
          <w:u w:val="single"/>
          <w:lang w:eastAsia="en-GB"/>
        </w:rPr>
        <w:t>Schelling Controversy: A Schellingian Perspective</w:t>
      </w:r>
    </w:p>
    <w:p w:rsidR="004F5877" w:rsidRDefault="00E733AB"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Therefore, what most</w:t>
      </w:r>
      <w:r w:rsidR="00064795">
        <w:rPr>
          <w:rFonts w:eastAsia="Times New Roman" w:cs="Times New Roman"/>
          <w:color w:val="000000"/>
          <w:sz w:val="24"/>
          <w:szCs w:val="24"/>
          <w:lang w:eastAsia="en-GB"/>
        </w:rPr>
        <w:t xml:space="preserve"> int</w:t>
      </w:r>
      <w:r w:rsidR="005343D1">
        <w:rPr>
          <w:rFonts w:eastAsia="Times New Roman" w:cs="Times New Roman"/>
          <w:color w:val="000000"/>
          <w:sz w:val="24"/>
          <w:szCs w:val="24"/>
          <w:lang w:eastAsia="en-GB"/>
        </w:rPr>
        <w:t>erpret</w:t>
      </w:r>
      <w:r w:rsidR="00621E78">
        <w:rPr>
          <w:rFonts w:eastAsia="Times New Roman" w:cs="Times New Roman"/>
          <w:color w:val="000000"/>
          <w:sz w:val="24"/>
          <w:szCs w:val="24"/>
          <w:lang w:eastAsia="en-GB"/>
        </w:rPr>
        <w:t>ers</w:t>
      </w:r>
      <w:r w:rsidR="005343D1">
        <w:rPr>
          <w:rFonts w:eastAsia="Times New Roman" w:cs="Times New Roman"/>
          <w:color w:val="000000"/>
          <w:sz w:val="24"/>
          <w:szCs w:val="24"/>
          <w:lang w:eastAsia="en-GB"/>
        </w:rPr>
        <w:t xml:space="preserve"> of the controversy—</w:t>
      </w:r>
      <w:r w:rsidR="0005466F">
        <w:rPr>
          <w:rFonts w:eastAsia="Times New Roman" w:cs="Times New Roman"/>
          <w:color w:val="000000"/>
          <w:sz w:val="24"/>
          <w:szCs w:val="24"/>
          <w:lang w:eastAsia="en-GB"/>
        </w:rPr>
        <w:t>particularly</w:t>
      </w:r>
      <w:r w:rsidR="005343D1">
        <w:rPr>
          <w:rFonts w:eastAsia="Times New Roman" w:cs="Times New Roman"/>
          <w:color w:val="000000"/>
          <w:sz w:val="24"/>
          <w:szCs w:val="24"/>
          <w:lang w:eastAsia="en-GB"/>
        </w:rPr>
        <w:t xml:space="preserve"> Cousin</w:t>
      </w:r>
      <w:r w:rsidR="00621E78">
        <w:rPr>
          <w:rFonts w:eastAsia="Times New Roman" w:cs="Times New Roman"/>
          <w:color w:val="000000"/>
          <w:sz w:val="24"/>
          <w:szCs w:val="24"/>
          <w:lang w:eastAsia="en-GB"/>
        </w:rPr>
        <w:t xml:space="preserve"> himself</w:t>
      </w:r>
      <w:r w:rsidR="005343D1">
        <w:rPr>
          <w:rFonts w:eastAsia="Times New Roman" w:cs="Times New Roman"/>
          <w:color w:val="000000"/>
          <w:sz w:val="24"/>
          <w:szCs w:val="24"/>
          <w:lang w:eastAsia="en-GB"/>
        </w:rPr>
        <w:t>—</w:t>
      </w:r>
      <w:r>
        <w:rPr>
          <w:rFonts w:eastAsia="Times New Roman" w:cs="Times New Roman"/>
          <w:color w:val="000000"/>
          <w:sz w:val="24"/>
          <w:szCs w:val="24"/>
          <w:lang w:eastAsia="en-GB"/>
        </w:rPr>
        <w:t>miss</w:t>
      </w:r>
      <w:r w:rsidR="00064795">
        <w:rPr>
          <w:rFonts w:eastAsia="Times New Roman" w:cs="Times New Roman"/>
          <w:color w:val="000000"/>
          <w:sz w:val="24"/>
          <w:szCs w:val="24"/>
          <w:lang w:eastAsia="en-GB"/>
        </w:rPr>
        <w:t xml:space="preserve"> is Schelling’s</w:t>
      </w:r>
      <w:r w:rsidR="002538C1" w:rsidRPr="00AF50A0">
        <w:rPr>
          <w:rFonts w:eastAsia="Times New Roman" w:cs="Times New Roman"/>
          <w:color w:val="000000"/>
          <w:sz w:val="24"/>
          <w:szCs w:val="24"/>
          <w:lang w:eastAsia="en-GB"/>
        </w:rPr>
        <w:t xml:space="preserve"> own recovery of a notion of experience during the 1830s. </w:t>
      </w:r>
      <w:r w:rsidR="00064795">
        <w:rPr>
          <w:rFonts w:eastAsia="Times New Roman" w:cs="Times New Roman"/>
          <w:color w:val="000000"/>
          <w:sz w:val="24"/>
          <w:szCs w:val="24"/>
          <w:lang w:eastAsia="en-GB"/>
        </w:rPr>
        <w:t>Only once this is sufficiently taken into account can one correctly discern that</w:t>
      </w:r>
      <w:r w:rsidR="002538C1" w:rsidRPr="00AF50A0">
        <w:rPr>
          <w:rFonts w:eastAsia="Times New Roman" w:cs="Times New Roman"/>
          <w:color w:val="000000"/>
          <w:sz w:val="24"/>
          <w:szCs w:val="24"/>
          <w:lang w:eastAsia="en-GB"/>
        </w:rPr>
        <w:t xml:space="preserve"> what is at stake in the controversy is less the opposition between e</w:t>
      </w:r>
      <w:r w:rsidR="00621E78">
        <w:rPr>
          <w:rFonts w:eastAsia="Times New Roman" w:cs="Times New Roman"/>
          <w:color w:val="000000"/>
          <w:sz w:val="24"/>
          <w:szCs w:val="24"/>
          <w:lang w:eastAsia="en-GB"/>
        </w:rPr>
        <w:t>mpiricist</w:t>
      </w:r>
      <w:r w:rsidR="002538C1" w:rsidRPr="00AF50A0">
        <w:rPr>
          <w:rFonts w:eastAsia="Times New Roman" w:cs="Times New Roman"/>
          <w:color w:val="000000"/>
          <w:sz w:val="24"/>
          <w:szCs w:val="24"/>
          <w:lang w:eastAsia="en-GB"/>
        </w:rPr>
        <w:t xml:space="preserve"> and </w:t>
      </w:r>
      <w:r w:rsidR="00064795">
        <w:rPr>
          <w:rFonts w:eastAsia="Times New Roman" w:cs="Times New Roman"/>
          <w:color w:val="000000"/>
          <w:sz w:val="24"/>
          <w:szCs w:val="24"/>
          <w:lang w:eastAsia="en-GB"/>
        </w:rPr>
        <w:t>speculative forms of philosophy</w:t>
      </w:r>
      <w:r w:rsidR="002538C1" w:rsidRPr="00AF50A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than</w:t>
      </w:r>
      <w:r w:rsidR="002538C1" w:rsidRPr="00AF50A0">
        <w:rPr>
          <w:rFonts w:eastAsia="Times New Roman" w:cs="Times New Roman"/>
          <w:color w:val="000000"/>
          <w:sz w:val="24"/>
          <w:szCs w:val="24"/>
          <w:lang w:eastAsia="en-GB"/>
        </w:rPr>
        <w:t xml:space="preserve"> an uneasy alliance between two </w:t>
      </w:r>
      <w:r w:rsidR="00064795">
        <w:rPr>
          <w:rFonts w:eastAsia="Times New Roman" w:cs="Times New Roman"/>
          <w:color w:val="000000"/>
          <w:sz w:val="24"/>
          <w:szCs w:val="24"/>
          <w:lang w:eastAsia="en-GB"/>
        </w:rPr>
        <w:t>similar, if distinct</w:t>
      </w:r>
      <w:r w:rsidR="002538C1" w:rsidRPr="00AF50A0">
        <w:rPr>
          <w:rFonts w:eastAsia="Times New Roman" w:cs="Times New Roman"/>
          <w:color w:val="000000"/>
          <w:sz w:val="24"/>
          <w:szCs w:val="24"/>
          <w:lang w:eastAsia="en-GB"/>
        </w:rPr>
        <w:t xml:space="preserve"> understandings of philosophy </w:t>
      </w:r>
      <w:r w:rsidR="002538C1" w:rsidRPr="00AF50A0">
        <w:rPr>
          <w:rFonts w:eastAsia="Times New Roman" w:cs="Times New Roman"/>
          <w:i/>
          <w:color w:val="000000"/>
          <w:sz w:val="24"/>
          <w:szCs w:val="24"/>
          <w:lang w:eastAsia="en-GB"/>
        </w:rPr>
        <w:t xml:space="preserve">as </w:t>
      </w:r>
      <w:r w:rsidR="002538C1" w:rsidRPr="00AF50A0">
        <w:rPr>
          <w:rFonts w:eastAsia="Times New Roman" w:cs="Times New Roman"/>
          <w:i/>
          <w:color w:val="000000"/>
          <w:sz w:val="24"/>
          <w:szCs w:val="24"/>
          <w:lang w:eastAsia="en-GB"/>
        </w:rPr>
        <w:lastRenderedPageBreak/>
        <w:t>speculative empiricism</w:t>
      </w:r>
      <w:r w:rsidR="00064795">
        <w:rPr>
          <w:rFonts w:eastAsia="Times New Roman" w:cs="Times New Roman"/>
          <w:color w:val="000000"/>
          <w:sz w:val="24"/>
          <w:szCs w:val="24"/>
          <w:lang w:eastAsia="en-GB"/>
        </w:rPr>
        <w:t>.</w:t>
      </w:r>
      <w:r w:rsidR="00823805">
        <w:rPr>
          <w:rStyle w:val="FootnoteReference"/>
          <w:rFonts w:eastAsia="Times New Roman" w:cs="Times New Roman"/>
          <w:color w:val="000000"/>
          <w:sz w:val="24"/>
          <w:szCs w:val="24"/>
          <w:lang w:eastAsia="en-GB"/>
        </w:rPr>
        <w:footnoteReference w:id="14"/>
      </w:r>
      <w:r w:rsidR="004F5877">
        <w:rPr>
          <w:rFonts w:eastAsia="Times New Roman" w:cs="Times New Roman"/>
          <w:color w:val="000000"/>
          <w:sz w:val="24"/>
          <w:szCs w:val="24"/>
          <w:lang w:eastAsia="en-GB"/>
        </w:rPr>
        <w:t xml:space="preserve"> Indeed, in his Preface to Cousin’s Preface, Schelling is clear that—whatever differences do divide them—there is no question but that he is beginning from the same empiricist starting point as Cousin:</w:t>
      </w:r>
    </w:p>
    <w:p w:rsidR="004F5877" w:rsidRDefault="004F5877" w:rsidP="00B53330">
      <w:pPr>
        <w:spacing w:after="0" w:line="480" w:lineRule="auto"/>
        <w:jc w:val="both"/>
        <w:rPr>
          <w:rFonts w:eastAsia="Times New Roman" w:cs="Times New Roman"/>
          <w:color w:val="000000"/>
          <w:sz w:val="24"/>
          <w:szCs w:val="24"/>
          <w:lang w:eastAsia="en-GB"/>
        </w:rPr>
      </w:pPr>
    </w:p>
    <w:p w:rsidR="00064795" w:rsidRDefault="004F5877" w:rsidP="00B53330">
      <w:pPr>
        <w:spacing w:after="0" w:line="480" w:lineRule="auto"/>
        <w:ind w:left="1440"/>
        <w:jc w:val="both"/>
        <w:rPr>
          <w:rFonts w:eastAsia="Times New Roman" w:cs="Times New Roman"/>
          <w:color w:val="000000"/>
          <w:sz w:val="24"/>
          <w:szCs w:val="24"/>
          <w:lang w:eastAsia="en-GB"/>
        </w:rPr>
      </w:pPr>
      <w:r>
        <w:rPr>
          <w:rFonts w:eastAsia="Times New Roman" w:cs="Times New Roman"/>
          <w:color w:val="000000"/>
          <w:sz w:val="24"/>
          <w:szCs w:val="24"/>
          <w:lang w:eastAsia="en-GB"/>
        </w:rPr>
        <w:t>I</w:t>
      </w:r>
      <w:r w:rsidRPr="00AF50A0">
        <w:rPr>
          <w:rFonts w:eastAsia="Times New Roman" w:cs="Times New Roman"/>
          <w:color w:val="000000"/>
          <w:sz w:val="24"/>
          <w:szCs w:val="24"/>
          <w:lang w:eastAsia="en-GB"/>
        </w:rPr>
        <w:t>t is not that we</w:t>
      </w:r>
      <w:r>
        <w:rPr>
          <w:rFonts w:eastAsia="Times New Roman" w:cs="Times New Roman"/>
          <w:color w:val="000000"/>
          <w:sz w:val="24"/>
          <w:szCs w:val="24"/>
          <w:lang w:eastAsia="en-GB"/>
        </w:rPr>
        <w:t xml:space="preserve"> [Germans]</w:t>
      </w:r>
      <w:r w:rsidRPr="00AF50A0">
        <w:rPr>
          <w:rFonts w:eastAsia="Times New Roman" w:cs="Times New Roman"/>
          <w:color w:val="000000"/>
          <w:sz w:val="24"/>
          <w:szCs w:val="24"/>
          <w:lang w:eastAsia="en-GB"/>
        </w:rPr>
        <w:t xml:space="preserve"> </w:t>
      </w:r>
      <w:r w:rsidR="002446C5">
        <w:rPr>
          <w:rFonts w:eastAsia="Times New Roman" w:cs="Times New Roman"/>
          <w:color w:val="000000"/>
          <w:sz w:val="24"/>
          <w:szCs w:val="24"/>
          <w:lang w:eastAsia="en-GB"/>
        </w:rPr>
        <w:t>fail</w:t>
      </w:r>
      <w:r w:rsidRPr="00AF50A0">
        <w:rPr>
          <w:rFonts w:eastAsia="Times New Roman" w:cs="Times New Roman"/>
          <w:color w:val="000000"/>
          <w:sz w:val="24"/>
          <w:szCs w:val="24"/>
          <w:lang w:eastAsia="en-GB"/>
        </w:rPr>
        <w:t xml:space="preserve"> in any sense </w:t>
      </w:r>
      <w:r w:rsidR="002446C5">
        <w:rPr>
          <w:rFonts w:eastAsia="Times New Roman" w:cs="Times New Roman"/>
          <w:color w:val="000000"/>
          <w:sz w:val="24"/>
          <w:szCs w:val="24"/>
          <w:lang w:eastAsia="en-GB"/>
        </w:rPr>
        <w:t xml:space="preserve">to </w:t>
      </w:r>
      <w:r w:rsidR="00F47B7D">
        <w:rPr>
          <w:rFonts w:eastAsia="Times New Roman" w:cs="Times New Roman"/>
          <w:color w:val="000000"/>
          <w:sz w:val="24"/>
          <w:szCs w:val="24"/>
          <w:lang w:eastAsia="en-GB"/>
        </w:rPr>
        <w:t>presuppose</w:t>
      </w:r>
      <w:r w:rsidRPr="00AF50A0">
        <w:rPr>
          <w:rFonts w:eastAsia="Times New Roman" w:cs="Times New Roman"/>
          <w:color w:val="000000"/>
          <w:sz w:val="24"/>
          <w:szCs w:val="24"/>
          <w:lang w:eastAsia="en-GB"/>
        </w:rPr>
        <w:t xml:space="preserve"> experience, or that we refuse to admit that all philosophy </w:t>
      </w:r>
      <w:r w:rsidR="00F47B7D">
        <w:rPr>
          <w:rFonts w:eastAsia="Times New Roman" w:cs="Times New Roman"/>
          <w:color w:val="000000"/>
          <w:sz w:val="24"/>
          <w:szCs w:val="24"/>
          <w:lang w:eastAsia="en-GB"/>
        </w:rPr>
        <w:t>rests individually on</w:t>
      </w:r>
      <w:r w:rsidRPr="00AF50A0">
        <w:rPr>
          <w:rFonts w:eastAsia="Times New Roman" w:cs="Times New Roman"/>
          <w:color w:val="000000"/>
          <w:sz w:val="24"/>
          <w:szCs w:val="24"/>
          <w:lang w:eastAsia="en-GB"/>
        </w:rPr>
        <w:t xml:space="preserve"> experience. </w:t>
      </w:r>
      <w:r w:rsidR="00F47B7D">
        <w:rPr>
          <w:rFonts w:eastAsia="Times New Roman" w:cs="Times New Roman"/>
          <w:color w:val="000000"/>
          <w:sz w:val="24"/>
          <w:szCs w:val="24"/>
          <w:lang w:eastAsia="en-GB"/>
        </w:rPr>
        <w:t>T</w:t>
      </w:r>
      <w:r w:rsidRPr="00AF50A0">
        <w:rPr>
          <w:rFonts w:eastAsia="Times New Roman" w:cs="Times New Roman"/>
          <w:color w:val="000000"/>
          <w:sz w:val="24"/>
          <w:szCs w:val="24"/>
          <w:lang w:eastAsia="en-GB"/>
        </w:rPr>
        <w:t>he</w:t>
      </w:r>
      <w:r w:rsidR="00E733AB">
        <w:rPr>
          <w:rFonts w:eastAsia="Times New Roman" w:cs="Times New Roman"/>
          <w:color w:val="000000"/>
          <w:sz w:val="24"/>
          <w:szCs w:val="24"/>
          <w:lang w:eastAsia="en-GB"/>
        </w:rPr>
        <w:t xml:space="preserve"> very</w:t>
      </w:r>
      <w:r w:rsidR="00F47B7D">
        <w:rPr>
          <w:rFonts w:eastAsia="Times New Roman" w:cs="Times New Roman"/>
          <w:color w:val="000000"/>
          <w:sz w:val="24"/>
          <w:szCs w:val="24"/>
          <w:lang w:eastAsia="en-GB"/>
        </w:rPr>
        <w:t xml:space="preserve"> first line of Kant’s</w:t>
      </w:r>
      <w:r w:rsidRPr="00AF50A0">
        <w:rPr>
          <w:rFonts w:eastAsia="Times New Roman" w:cs="Times New Roman"/>
          <w:color w:val="000000"/>
          <w:sz w:val="24"/>
          <w:szCs w:val="24"/>
          <w:lang w:eastAsia="en-GB"/>
        </w:rPr>
        <w:t xml:space="preserve"> </w:t>
      </w:r>
      <w:r w:rsidRPr="00AF50A0">
        <w:rPr>
          <w:rFonts w:eastAsia="Times New Roman" w:cs="Times New Roman"/>
          <w:i/>
          <w:color w:val="000000"/>
          <w:sz w:val="24"/>
          <w:szCs w:val="24"/>
          <w:lang w:eastAsia="en-GB"/>
        </w:rPr>
        <w:t>Critique</w:t>
      </w:r>
      <w:r w:rsidR="00F47B7D">
        <w:rPr>
          <w:rFonts w:eastAsia="Times New Roman" w:cs="Times New Roman"/>
          <w:color w:val="000000"/>
          <w:sz w:val="24"/>
          <w:szCs w:val="24"/>
          <w:lang w:eastAsia="en-GB"/>
        </w:rPr>
        <w:t xml:space="preserve"> declares</w:t>
      </w:r>
      <w:r w:rsidRPr="00AF50A0">
        <w:rPr>
          <w:rFonts w:eastAsia="Times New Roman" w:cs="Times New Roman"/>
          <w:color w:val="000000"/>
          <w:sz w:val="24"/>
          <w:szCs w:val="24"/>
          <w:lang w:eastAsia="en-GB"/>
        </w:rPr>
        <w:t xml:space="preserve"> that all knowledge proceeds from experience; and if</w:t>
      </w:r>
      <w:r w:rsidR="00A04855">
        <w:rPr>
          <w:rFonts w:eastAsia="Times New Roman" w:cs="Times New Roman"/>
          <w:color w:val="000000"/>
          <w:sz w:val="24"/>
          <w:szCs w:val="24"/>
          <w:lang w:eastAsia="en-GB"/>
        </w:rPr>
        <w:t xml:space="preserve"> one had asked this philosopher—</w:t>
      </w:r>
      <w:r w:rsidRPr="00AF50A0">
        <w:rPr>
          <w:rFonts w:eastAsia="Times New Roman" w:cs="Times New Roman"/>
          <w:color w:val="000000"/>
          <w:sz w:val="24"/>
          <w:szCs w:val="24"/>
          <w:lang w:eastAsia="en-GB"/>
        </w:rPr>
        <w:t>or any ot</w:t>
      </w:r>
      <w:r w:rsidR="00A04855">
        <w:rPr>
          <w:rFonts w:eastAsia="Times New Roman" w:cs="Times New Roman"/>
          <w:color w:val="000000"/>
          <w:sz w:val="24"/>
          <w:szCs w:val="24"/>
          <w:lang w:eastAsia="en-GB"/>
        </w:rPr>
        <w:t xml:space="preserve">her defender of a priori </w:t>
      </w:r>
      <w:r w:rsidR="00F47B7D">
        <w:rPr>
          <w:rFonts w:eastAsia="Times New Roman" w:cs="Times New Roman"/>
          <w:color w:val="000000"/>
          <w:sz w:val="24"/>
          <w:szCs w:val="24"/>
          <w:lang w:eastAsia="en-GB"/>
        </w:rPr>
        <w:t>concepts independent of experience</w:t>
      </w:r>
      <w:r w:rsidR="00A04855">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how he had learnt of the existence of these </w:t>
      </w:r>
      <w:r w:rsidR="00087A9A">
        <w:rPr>
          <w:rFonts w:eastAsia="Times New Roman" w:cs="Times New Roman"/>
          <w:color w:val="000000"/>
          <w:sz w:val="24"/>
          <w:szCs w:val="24"/>
          <w:lang w:eastAsia="en-GB"/>
        </w:rPr>
        <w:t>concepts</w:t>
      </w:r>
      <w:r w:rsidRPr="00AF50A0">
        <w:rPr>
          <w:rFonts w:eastAsia="Times New Roman" w:cs="Times New Roman"/>
          <w:color w:val="000000"/>
          <w:sz w:val="24"/>
          <w:szCs w:val="24"/>
          <w:lang w:eastAsia="en-GB"/>
        </w:rPr>
        <w:t>, he w</w:t>
      </w:r>
      <w:r w:rsidR="00A04855">
        <w:rPr>
          <w:rFonts w:eastAsia="Times New Roman" w:cs="Times New Roman"/>
          <w:color w:val="000000"/>
          <w:sz w:val="24"/>
          <w:szCs w:val="24"/>
          <w:lang w:eastAsia="en-GB"/>
        </w:rPr>
        <w:t xml:space="preserve">ould have responded, without a doubt: </w:t>
      </w:r>
      <w:r w:rsidR="00087A9A">
        <w:rPr>
          <w:rFonts w:eastAsia="Times New Roman" w:cs="Times New Roman"/>
          <w:color w:val="000000"/>
          <w:sz w:val="24"/>
          <w:szCs w:val="24"/>
          <w:lang w:eastAsia="en-GB"/>
        </w:rPr>
        <w:t>only from</w:t>
      </w:r>
      <w:r w:rsidRPr="00AF50A0">
        <w:rPr>
          <w:rFonts w:eastAsia="Times New Roman" w:cs="Times New Roman"/>
          <w:color w:val="000000"/>
          <w:sz w:val="24"/>
          <w:szCs w:val="24"/>
          <w:lang w:eastAsia="en-GB"/>
        </w:rPr>
        <w:t xml:space="preserve"> experience</w:t>
      </w:r>
      <w:r>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 Thus the assertion that it is impossible to</w:t>
      </w:r>
      <w:r w:rsidR="00087A9A">
        <w:rPr>
          <w:rFonts w:eastAsia="Times New Roman" w:cs="Times New Roman"/>
          <w:color w:val="000000"/>
          <w:sz w:val="24"/>
          <w:szCs w:val="24"/>
          <w:lang w:eastAsia="en-GB"/>
        </w:rPr>
        <w:t xml:space="preserve"> philosophise without experience</w:t>
      </w:r>
      <w:r w:rsidRPr="00AF50A0">
        <w:rPr>
          <w:rFonts w:eastAsia="Times New Roman" w:cs="Times New Roman"/>
          <w:color w:val="000000"/>
          <w:sz w:val="24"/>
          <w:szCs w:val="24"/>
          <w:lang w:eastAsia="en-GB"/>
        </w:rPr>
        <w:t xml:space="preserve"> is superfluous</w:t>
      </w:r>
      <w:r w:rsidR="00087A9A">
        <w:rPr>
          <w:rFonts w:eastAsia="Times New Roman" w:cs="Times New Roman"/>
          <w:color w:val="000000"/>
          <w:sz w:val="24"/>
          <w:szCs w:val="24"/>
          <w:lang w:eastAsia="en-GB"/>
        </w:rPr>
        <w:t xml:space="preserve"> for</w:t>
      </w:r>
      <w:r w:rsidRPr="00AF50A0">
        <w:rPr>
          <w:rFonts w:eastAsia="Times New Roman" w:cs="Times New Roman"/>
          <w:color w:val="000000"/>
          <w:sz w:val="24"/>
          <w:szCs w:val="24"/>
          <w:lang w:eastAsia="en-GB"/>
        </w:rPr>
        <w:t xml:space="preserve"> German philosophy</w:t>
      </w:r>
      <w:r w:rsidR="00087A9A">
        <w:rPr>
          <w:rFonts w:eastAsia="Times New Roman" w:cs="Times New Roman"/>
          <w:color w:val="000000"/>
          <w:sz w:val="24"/>
          <w:szCs w:val="24"/>
          <w:lang w:eastAsia="en-GB"/>
        </w:rPr>
        <w:t>. I</w:t>
      </w:r>
      <w:r w:rsidRPr="00AF50A0">
        <w:rPr>
          <w:rFonts w:eastAsia="Times New Roman" w:cs="Times New Roman"/>
          <w:color w:val="000000"/>
          <w:sz w:val="24"/>
          <w:szCs w:val="24"/>
          <w:lang w:eastAsia="en-GB"/>
        </w:rPr>
        <w:t xml:space="preserve">t is not at all </w:t>
      </w:r>
      <w:r w:rsidR="00087A9A">
        <w:rPr>
          <w:rFonts w:eastAsia="Times New Roman" w:cs="Times New Roman"/>
          <w:color w:val="000000"/>
          <w:sz w:val="24"/>
          <w:szCs w:val="24"/>
          <w:lang w:eastAsia="en-GB"/>
        </w:rPr>
        <w:t>what is at issue</w:t>
      </w:r>
      <w:r w:rsidR="005343D1">
        <w:rPr>
          <w:rFonts w:eastAsia="Times New Roman" w:cs="Times New Roman"/>
          <w:color w:val="000000"/>
          <w:sz w:val="24"/>
          <w:szCs w:val="24"/>
          <w:lang w:eastAsia="en-GB"/>
        </w:rPr>
        <w:t>.</w:t>
      </w:r>
      <w:r w:rsidR="003D03E6">
        <w:rPr>
          <w:rFonts w:eastAsia="Times New Roman" w:cs="Times New Roman"/>
          <w:color w:val="000000"/>
          <w:sz w:val="24"/>
          <w:szCs w:val="24"/>
          <w:lang w:eastAsia="en-GB"/>
        </w:rPr>
        <w:t xml:space="preserve"> (</w:t>
      </w:r>
      <w:r w:rsidR="00087A9A">
        <w:rPr>
          <w:rFonts w:eastAsia="Times New Roman" w:cs="Times New Roman"/>
          <w:color w:val="000000"/>
          <w:sz w:val="24"/>
          <w:szCs w:val="24"/>
          <w:lang w:eastAsia="en-GB"/>
        </w:rPr>
        <w:t>[1834] 1856-61, 10:210-11</w:t>
      </w:r>
      <w:r w:rsidR="003D03E6">
        <w:rPr>
          <w:rFonts w:eastAsia="Times New Roman" w:cs="Times New Roman"/>
          <w:color w:val="000000"/>
          <w:sz w:val="24"/>
          <w:szCs w:val="24"/>
          <w:lang w:eastAsia="en-GB"/>
        </w:rPr>
        <w:t>)</w:t>
      </w:r>
    </w:p>
    <w:p w:rsidR="004F5877" w:rsidRDefault="004F5877" w:rsidP="00B53330">
      <w:pPr>
        <w:spacing w:after="0" w:line="480" w:lineRule="auto"/>
        <w:jc w:val="both"/>
        <w:rPr>
          <w:rFonts w:eastAsia="Times New Roman" w:cs="Times New Roman"/>
          <w:color w:val="000000"/>
          <w:sz w:val="24"/>
          <w:szCs w:val="24"/>
          <w:lang w:eastAsia="en-GB"/>
        </w:rPr>
      </w:pPr>
    </w:p>
    <w:p w:rsidR="00540BF7" w:rsidRDefault="004F5877"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Both</w:t>
      </w:r>
      <w:r w:rsidR="00A04855">
        <w:rPr>
          <w:rFonts w:eastAsia="Times New Roman" w:cs="Times New Roman"/>
          <w:color w:val="000000"/>
          <w:sz w:val="24"/>
          <w:szCs w:val="24"/>
          <w:lang w:eastAsia="en-GB"/>
        </w:rPr>
        <w:t xml:space="preserve"> Cousin and Schelling begin with</w:t>
      </w:r>
      <w:r>
        <w:rPr>
          <w:rFonts w:eastAsia="Times New Roman" w:cs="Times New Roman"/>
          <w:color w:val="000000"/>
          <w:sz w:val="24"/>
          <w:szCs w:val="24"/>
          <w:lang w:eastAsia="en-GB"/>
        </w:rPr>
        <w:t xml:space="preserve"> experienc</w:t>
      </w:r>
      <w:r w:rsidR="009D02C5">
        <w:rPr>
          <w:rFonts w:eastAsia="Times New Roman" w:cs="Times New Roman"/>
          <w:color w:val="000000"/>
          <w:sz w:val="24"/>
          <w:szCs w:val="24"/>
          <w:lang w:eastAsia="en-GB"/>
        </w:rPr>
        <w:t xml:space="preserve">e—indeed, even observation, </w:t>
      </w:r>
      <w:r w:rsidR="002446C5">
        <w:rPr>
          <w:rFonts w:eastAsia="Times New Roman" w:cs="Times New Roman"/>
          <w:color w:val="000000"/>
          <w:sz w:val="24"/>
          <w:szCs w:val="24"/>
          <w:lang w:eastAsia="en-GB"/>
        </w:rPr>
        <w:t>since</w:t>
      </w:r>
      <w:r w:rsidR="009D02C5">
        <w:rPr>
          <w:rFonts w:eastAsia="Times New Roman" w:cs="Times New Roman"/>
          <w:color w:val="000000"/>
          <w:sz w:val="24"/>
          <w:szCs w:val="24"/>
          <w:lang w:eastAsia="en-GB"/>
        </w:rPr>
        <w:t xml:space="preserve"> Schelling goes on to avow a further specification of this principle: ‘A</w:t>
      </w:r>
      <w:r w:rsidR="009D02C5" w:rsidRPr="00AF50A0">
        <w:rPr>
          <w:rFonts w:eastAsia="Times New Roman" w:cs="Times New Roman"/>
          <w:color w:val="000000"/>
          <w:sz w:val="24"/>
          <w:szCs w:val="24"/>
          <w:lang w:eastAsia="en-GB"/>
        </w:rPr>
        <w:t xml:space="preserve">ll healthy philosophy must begin </w:t>
      </w:r>
      <w:r w:rsidR="00087A9A">
        <w:rPr>
          <w:rFonts w:eastAsia="Times New Roman" w:cs="Times New Roman"/>
          <w:color w:val="000000"/>
          <w:sz w:val="24"/>
          <w:szCs w:val="24"/>
          <w:lang w:eastAsia="en-GB"/>
        </w:rPr>
        <w:t>from</w:t>
      </w:r>
      <w:r w:rsidR="009D02C5" w:rsidRPr="00AF50A0">
        <w:rPr>
          <w:rFonts w:eastAsia="Times New Roman" w:cs="Times New Roman"/>
          <w:color w:val="000000"/>
          <w:sz w:val="24"/>
          <w:szCs w:val="24"/>
          <w:lang w:eastAsia="en-GB"/>
        </w:rPr>
        <w:t xml:space="preserve"> observation</w:t>
      </w:r>
      <w:r w:rsidR="00087A9A">
        <w:rPr>
          <w:rFonts w:eastAsia="Times New Roman" w:cs="Times New Roman"/>
          <w:color w:val="000000"/>
          <w:sz w:val="24"/>
          <w:szCs w:val="24"/>
          <w:lang w:eastAsia="en-GB"/>
        </w:rPr>
        <w:t xml:space="preserve"> and experience</w:t>
      </w:r>
      <w:r w:rsidR="009D02C5">
        <w:rPr>
          <w:rFonts w:eastAsia="Times New Roman" w:cs="Times New Roman"/>
          <w:color w:val="000000"/>
          <w:sz w:val="24"/>
          <w:szCs w:val="24"/>
          <w:lang w:eastAsia="en-GB"/>
        </w:rPr>
        <w:t>’</w:t>
      </w:r>
      <w:r w:rsidR="003D03E6">
        <w:rPr>
          <w:rFonts w:eastAsia="Times New Roman" w:cs="Times New Roman"/>
          <w:color w:val="000000"/>
          <w:sz w:val="24"/>
          <w:szCs w:val="24"/>
          <w:lang w:eastAsia="en-GB"/>
        </w:rPr>
        <w:t xml:space="preserve"> ([1834] 1856-61, </w:t>
      </w:r>
      <w:r w:rsidR="00B7027B">
        <w:rPr>
          <w:rFonts w:eastAsia="Times New Roman" w:cs="Times New Roman"/>
          <w:color w:val="000000"/>
          <w:sz w:val="24"/>
          <w:szCs w:val="24"/>
          <w:lang w:eastAsia="en-GB"/>
        </w:rPr>
        <w:t>10:214</w:t>
      </w:r>
      <w:r w:rsidR="003D03E6">
        <w:rPr>
          <w:rFonts w:eastAsia="Times New Roman" w:cs="Times New Roman"/>
          <w:color w:val="000000"/>
          <w:sz w:val="24"/>
          <w:szCs w:val="24"/>
          <w:lang w:eastAsia="en-GB"/>
        </w:rPr>
        <w:t>)</w:t>
      </w:r>
      <w:r w:rsidR="009D02C5">
        <w:rPr>
          <w:rFonts w:eastAsia="Times New Roman" w:cs="Times New Roman"/>
          <w:color w:val="000000"/>
          <w:sz w:val="24"/>
          <w:szCs w:val="24"/>
          <w:lang w:eastAsia="en-GB"/>
        </w:rPr>
        <w:t>.</w:t>
      </w:r>
    </w:p>
    <w:p w:rsidR="00A31CE4" w:rsidRDefault="00540BF7" w:rsidP="00B53330">
      <w:pPr>
        <w:spacing w:after="0" w:line="480" w:lineRule="auto"/>
        <w:jc w:val="both"/>
        <w:rPr>
          <w:rFonts w:cs="Times New Roman"/>
          <w:sz w:val="24"/>
          <w:szCs w:val="24"/>
        </w:rPr>
      </w:pPr>
      <w:r>
        <w:rPr>
          <w:rFonts w:eastAsia="Times New Roman" w:cs="Times New Roman"/>
          <w:color w:val="000000"/>
          <w:sz w:val="24"/>
          <w:szCs w:val="24"/>
          <w:lang w:eastAsia="en-GB"/>
        </w:rPr>
        <w:tab/>
      </w:r>
      <w:r w:rsidR="00982BF9">
        <w:rPr>
          <w:rFonts w:eastAsia="Times New Roman" w:cs="Times New Roman"/>
          <w:color w:val="000000"/>
          <w:sz w:val="24"/>
          <w:szCs w:val="24"/>
          <w:lang w:eastAsia="en-GB"/>
        </w:rPr>
        <w:t>Schelling draws attention so flagrantly to this shared empiricist point of departure, because, in part, he sees Cousin a</w:t>
      </w:r>
      <w:r>
        <w:rPr>
          <w:rFonts w:eastAsia="Times New Roman" w:cs="Times New Roman"/>
          <w:color w:val="000000"/>
          <w:sz w:val="24"/>
          <w:szCs w:val="24"/>
          <w:lang w:eastAsia="en-GB"/>
        </w:rPr>
        <w:t xml:space="preserve">s an ally against the worst excesses of the German Idealist tradition he </w:t>
      </w:r>
      <w:r w:rsidR="00982BF9">
        <w:rPr>
          <w:rFonts w:eastAsia="Times New Roman" w:cs="Times New Roman"/>
          <w:color w:val="000000"/>
          <w:sz w:val="24"/>
          <w:szCs w:val="24"/>
          <w:lang w:eastAsia="en-GB"/>
        </w:rPr>
        <w:t>had been</w:t>
      </w:r>
      <w:r>
        <w:rPr>
          <w:rFonts w:eastAsia="Times New Roman" w:cs="Times New Roman"/>
          <w:color w:val="000000"/>
          <w:sz w:val="24"/>
          <w:szCs w:val="24"/>
          <w:lang w:eastAsia="en-GB"/>
        </w:rPr>
        <w:t xml:space="preserve"> trying to escape.</w:t>
      </w:r>
      <w:r w:rsidRPr="00540BF7">
        <w:rPr>
          <w:rFonts w:cs="Times New Roman"/>
          <w:sz w:val="24"/>
          <w:szCs w:val="24"/>
        </w:rPr>
        <w:t xml:space="preserve"> </w:t>
      </w:r>
      <w:r w:rsidR="002446C5">
        <w:rPr>
          <w:rFonts w:cs="Times New Roman"/>
          <w:sz w:val="24"/>
          <w:szCs w:val="24"/>
        </w:rPr>
        <w:t>While this, as I will show at length in the next section, will ultimately be complicated by Schelling’s perception of a residue of Hegelianism in Co</w:t>
      </w:r>
      <w:r w:rsidR="00AF07FB">
        <w:rPr>
          <w:rFonts w:cs="Times New Roman"/>
          <w:sz w:val="24"/>
          <w:szCs w:val="24"/>
        </w:rPr>
        <w:t>usin’s philosophy, nevertheless</w:t>
      </w:r>
      <w:r w:rsidR="002446C5">
        <w:rPr>
          <w:rFonts w:cs="Times New Roman"/>
          <w:sz w:val="24"/>
          <w:szCs w:val="24"/>
        </w:rPr>
        <w:t xml:space="preserve"> initially i</w:t>
      </w:r>
      <w:r>
        <w:rPr>
          <w:rFonts w:cs="Times New Roman"/>
          <w:sz w:val="24"/>
          <w:szCs w:val="24"/>
        </w:rPr>
        <w:t>n</w:t>
      </w:r>
      <w:r w:rsidR="00D73780">
        <w:rPr>
          <w:rFonts w:cs="Times New Roman"/>
          <w:sz w:val="24"/>
          <w:szCs w:val="24"/>
        </w:rPr>
        <w:t xml:space="preserve"> the 1834 Preface</w:t>
      </w:r>
      <w:r>
        <w:rPr>
          <w:rFonts w:cs="Times New Roman"/>
          <w:sz w:val="24"/>
          <w:szCs w:val="24"/>
        </w:rPr>
        <w:t>, Schelling is</w:t>
      </w:r>
      <w:r w:rsidRPr="00AF50A0">
        <w:rPr>
          <w:rFonts w:eastAsia="Times New Roman" w:cs="Times New Roman"/>
          <w:color w:val="000000"/>
          <w:sz w:val="24"/>
          <w:szCs w:val="24"/>
          <w:lang w:eastAsia="en-GB"/>
        </w:rPr>
        <w:t xml:space="preserve"> </w:t>
      </w:r>
      <w:r w:rsidR="00982BF9">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pleased to </w:t>
      </w:r>
      <w:r>
        <w:rPr>
          <w:rFonts w:eastAsia="Times New Roman" w:cs="Times New Roman"/>
          <w:color w:val="000000"/>
          <w:sz w:val="24"/>
          <w:szCs w:val="24"/>
          <w:lang w:eastAsia="en-GB"/>
        </w:rPr>
        <w:t>note</w:t>
      </w:r>
      <w:r w:rsidR="00981BF7">
        <w:rPr>
          <w:rFonts w:eastAsia="Times New Roman" w:cs="Times New Roman"/>
          <w:color w:val="000000"/>
          <w:sz w:val="24"/>
          <w:szCs w:val="24"/>
          <w:lang w:eastAsia="en-GB"/>
        </w:rPr>
        <w:t xml:space="preserve"> on the side of the French and other no less gifted nations, who differentiate themselves </w:t>
      </w:r>
      <w:r w:rsidR="00981BF7">
        <w:rPr>
          <w:rFonts w:eastAsia="Times New Roman" w:cs="Times New Roman"/>
          <w:color w:val="000000"/>
          <w:sz w:val="24"/>
          <w:szCs w:val="24"/>
          <w:lang w:eastAsia="en-GB"/>
        </w:rPr>
        <w:lastRenderedPageBreak/>
        <w:t>completely from the Germans by means of the empirical standpoint of their philosophy, that this commitment to empiricism has for a long time been a stark, if sometimes blind protest—not against philosophy, bu</w:t>
      </w:r>
      <w:r w:rsidR="00AF07FB">
        <w:rPr>
          <w:rFonts w:eastAsia="Times New Roman" w:cs="Times New Roman"/>
          <w:color w:val="000000"/>
          <w:sz w:val="24"/>
          <w:szCs w:val="24"/>
          <w:lang w:eastAsia="en-GB"/>
        </w:rPr>
        <w:t>t against one-sided rationalism</w:t>
      </w:r>
      <w:r>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 and it is precisely </w:t>
      </w:r>
      <w:r w:rsidR="00981BF7">
        <w:rPr>
          <w:rFonts w:eastAsia="Times New Roman" w:cs="Times New Roman"/>
          <w:color w:val="000000"/>
          <w:sz w:val="24"/>
          <w:szCs w:val="24"/>
          <w:lang w:eastAsia="en-GB"/>
        </w:rPr>
        <w:t xml:space="preserve">in this rejection of </w:t>
      </w:r>
      <w:r>
        <w:rPr>
          <w:rFonts w:eastAsia="Times New Roman" w:cs="Times New Roman"/>
          <w:color w:val="000000"/>
          <w:sz w:val="24"/>
          <w:szCs w:val="24"/>
          <w:lang w:eastAsia="en-GB"/>
        </w:rPr>
        <w:t>[</w:t>
      </w:r>
      <w:r w:rsidR="002446C5">
        <w:rPr>
          <w:rFonts w:eastAsia="Times New Roman" w:cs="Times New Roman"/>
          <w:color w:val="000000"/>
          <w:sz w:val="24"/>
          <w:szCs w:val="24"/>
          <w:lang w:eastAsia="en-GB"/>
        </w:rPr>
        <w:t>rationalism</w:t>
      </w:r>
      <w:r>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 that we </w:t>
      </w:r>
      <w:r w:rsidR="00981BF7">
        <w:rPr>
          <w:rFonts w:eastAsia="Times New Roman" w:cs="Times New Roman"/>
          <w:color w:val="000000"/>
          <w:sz w:val="24"/>
          <w:szCs w:val="24"/>
          <w:lang w:eastAsia="en-GB"/>
        </w:rPr>
        <w:t>have</w:t>
      </w:r>
      <w:r w:rsidR="00982BF9">
        <w:rPr>
          <w:rFonts w:eastAsia="Times New Roman" w:cs="Times New Roman"/>
          <w:color w:val="000000"/>
          <w:sz w:val="24"/>
          <w:szCs w:val="24"/>
          <w:lang w:eastAsia="en-GB"/>
        </w:rPr>
        <w:t xml:space="preserve"> see</w:t>
      </w:r>
      <w:r w:rsidR="00981BF7">
        <w:rPr>
          <w:rFonts w:eastAsia="Times New Roman" w:cs="Times New Roman"/>
          <w:color w:val="000000"/>
          <w:sz w:val="24"/>
          <w:szCs w:val="24"/>
          <w:lang w:eastAsia="en-GB"/>
        </w:rPr>
        <w:t>n</w:t>
      </w:r>
      <w:r w:rsidRPr="00AF50A0">
        <w:rPr>
          <w:rFonts w:eastAsia="Times New Roman" w:cs="Times New Roman"/>
          <w:color w:val="000000"/>
          <w:sz w:val="24"/>
          <w:szCs w:val="24"/>
          <w:lang w:eastAsia="en-GB"/>
        </w:rPr>
        <w:t xml:space="preserve">, </w:t>
      </w:r>
      <w:r w:rsidR="00982BF9">
        <w:rPr>
          <w:rFonts w:eastAsia="Times New Roman" w:cs="Times New Roman"/>
          <w:color w:val="000000"/>
          <w:sz w:val="24"/>
          <w:szCs w:val="24"/>
          <w:lang w:eastAsia="en-GB"/>
        </w:rPr>
        <w:t>even if</w:t>
      </w:r>
      <w:r w:rsidR="00981BF7">
        <w:rPr>
          <w:rFonts w:eastAsia="Times New Roman" w:cs="Times New Roman"/>
          <w:color w:val="000000"/>
          <w:sz w:val="24"/>
          <w:szCs w:val="24"/>
          <w:lang w:eastAsia="en-GB"/>
        </w:rPr>
        <w:t xml:space="preserve"> far off, a</w:t>
      </w:r>
      <w:r w:rsidRPr="00AF50A0">
        <w:rPr>
          <w:rFonts w:eastAsia="Times New Roman" w:cs="Times New Roman"/>
          <w:color w:val="000000"/>
          <w:sz w:val="24"/>
          <w:szCs w:val="24"/>
          <w:lang w:eastAsia="en-GB"/>
        </w:rPr>
        <w:t xml:space="preserve"> means of coming to</w:t>
      </w:r>
      <w:r w:rsidR="007261E1">
        <w:rPr>
          <w:rFonts w:eastAsia="Times New Roman" w:cs="Times New Roman"/>
          <w:color w:val="000000"/>
          <w:sz w:val="24"/>
          <w:szCs w:val="24"/>
          <w:lang w:eastAsia="en-GB"/>
        </w:rPr>
        <w:t xml:space="preserve"> some future</w:t>
      </w:r>
      <w:r w:rsidRPr="00AF50A0">
        <w:rPr>
          <w:rFonts w:eastAsia="Times New Roman" w:cs="Times New Roman"/>
          <w:color w:val="000000"/>
          <w:sz w:val="24"/>
          <w:szCs w:val="24"/>
          <w:lang w:eastAsia="en-GB"/>
        </w:rPr>
        <w:t xml:space="preserve"> agreement with them</w:t>
      </w:r>
      <w:r>
        <w:rPr>
          <w:rFonts w:eastAsia="Times New Roman" w:cs="Times New Roman"/>
          <w:color w:val="000000"/>
          <w:sz w:val="24"/>
          <w:szCs w:val="24"/>
          <w:lang w:eastAsia="en-GB"/>
        </w:rPr>
        <w:t>.’</w:t>
      </w:r>
      <w:r w:rsidR="00D73780">
        <w:rPr>
          <w:rFonts w:eastAsia="Times New Roman" w:cs="Times New Roman"/>
          <w:color w:val="000000"/>
          <w:sz w:val="24"/>
          <w:szCs w:val="24"/>
          <w:lang w:eastAsia="en-GB"/>
        </w:rPr>
        <w:t xml:space="preserve"> ([1834] 1856-61</w:t>
      </w:r>
      <w:r w:rsidR="007261E1">
        <w:rPr>
          <w:rFonts w:eastAsia="Times New Roman" w:cs="Times New Roman"/>
          <w:color w:val="000000"/>
          <w:sz w:val="24"/>
          <w:szCs w:val="24"/>
          <w:lang w:eastAsia="en-GB"/>
        </w:rPr>
        <w:t>, 10:216-7</w:t>
      </w:r>
      <w:r w:rsidR="003D03E6">
        <w:rPr>
          <w:rFonts w:eastAsia="Times New Roman" w:cs="Times New Roman"/>
          <w:color w:val="000000"/>
          <w:sz w:val="24"/>
          <w:szCs w:val="24"/>
          <w:lang w:eastAsia="en-GB"/>
        </w:rPr>
        <w:t>)</w:t>
      </w:r>
      <w:r>
        <w:rPr>
          <w:rFonts w:cs="Times New Roman"/>
          <w:sz w:val="24"/>
          <w:szCs w:val="24"/>
        </w:rPr>
        <w:t xml:space="preserve"> Indeed,</w:t>
      </w:r>
      <w:r w:rsidR="00A31CE4">
        <w:rPr>
          <w:rFonts w:cs="Times New Roman"/>
          <w:sz w:val="24"/>
          <w:szCs w:val="24"/>
        </w:rPr>
        <w:t xml:space="preserve"> for Schelling,</w:t>
      </w:r>
      <w:r>
        <w:rPr>
          <w:rFonts w:cs="Times New Roman"/>
          <w:sz w:val="24"/>
          <w:szCs w:val="24"/>
        </w:rPr>
        <w:t xml:space="preserve"> Cousin’s empiricism </w:t>
      </w:r>
      <w:r w:rsidR="00A31CE4">
        <w:rPr>
          <w:rFonts w:cs="Times New Roman"/>
          <w:sz w:val="24"/>
          <w:szCs w:val="24"/>
        </w:rPr>
        <w:t>exhibits a refreshing</w:t>
      </w:r>
      <w:r w:rsidR="00621E78">
        <w:rPr>
          <w:rFonts w:cs="Times New Roman"/>
          <w:sz w:val="24"/>
          <w:szCs w:val="24"/>
        </w:rPr>
        <w:t>ly</w:t>
      </w:r>
      <w:r w:rsidR="00A31CE4">
        <w:rPr>
          <w:rFonts w:cs="Times New Roman"/>
          <w:sz w:val="24"/>
          <w:szCs w:val="24"/>
        </w:rPr>
        <w:t xml:space="preserve"> rebellious streak in its opposition to </w:t>
      </w:r>
      <w:r>
        <w:rPr>
          <w:rFonts w:cs="Times New Roman"/>
          <w:sz w:val="24"/>
          <w:szCs w:val="24"/>
        </w:rPr>
        <w:t xml:space="preserve">rationalist </w:t>
      </w:r>
      <w:r w:rsidR="00A31CE4">
        <w:rPr>
          <w:rFonts w:cs="Times New Roman"/>
          <w:sz w:val="24"/>
          <w:szCs w:val="24"/>
        </w:rPr>
        <w:t xml:space="preserve">orthodoxies: </w:t>
      </w:r>
    </w:p>
    <w:p w:rsidR="00A31CE4" w:rsidRDefault="00A31CE4" w:rsidP="00B53330">
      <w:pPr>
        <w:spacing w:after="0" w:line="480" w:lineRule="auto"/>
        <w:jc w:val="both"/>
        <w:rPr>
          <w:rFonts w:cs="Times New Roman"/>
          <w:sz w:val="24"/>
          <w:szCs w:val="24"/>
        </w:rPr>
      </w:pPr>
    </w:p>
    <w:p w:rsidR="00540BF7" w:rsidRDefault="00540BF7" w:rsidP="00A31CE4">
      <w:pPr>
        <w:spacing w:after="0" w:line="480" w:lineRule="auto"/>
        <w:ind w:left="1440"/>
        <w:jc w:val="both"/>
        <w:rPr>
          <w:rFonts w:cs="Times New Roman"/>
          <w:sz w:val="24"/>
          <w:szCs w:val="24"/>
        </w:rPr>
      </w:pPr>
      <w:r w:rsidRPr="00AF50A0">
        <w:rPr>
          <w:rFonts w:cs="Times New Roman"/>
          <w:sz w:val="24"/>
          <w:szCs w:val="24"/>
        </w:rPr>
        <w:t>From time immemorial</w:t>
      </w:r>
      <w:r w:rsidR="002446C5">
        <w:rPr>
          <w:rFonts w:cs="Times New Roman"/>
          <w:sz w:val="24"/>
          <w:szCs w:val="24"/>
        </w:rPr>
        <w:t>,</w:t>
      </w:r>
      <w:r w:rsidRPr="00AF50A0">
        <w:rPr>
          <w:rFonts w:cs="Times New Roman"/>
          <w:sz w:val="24"/>
          <w:szCs w:val="24"/>
        </w:rPr>
        <w:t xml:space="preserve"> noble and free spirits, peering out from under the compulsion of desert-like rationalism, have fled to the domain of empiricism</w:t>
      </w:r>
      <w:r>
        <w:rPr>
          <w:rFonts w:cs="Times New Roman"/>
          <w:sz w:val="24"/>
          <w:szCs w:val="24"/>
        </w:rPr>
        <w:t>… T</w:t>
      </w:r>
      <w:r w:rsidRPr="00AF50A0">
        <w:rPr>
          <w:rFonts w:cs="Times New Roman"/>
          <w:sz w:val="24"/>
          <w:szCs w:val="24"/>
        </w:rPr>
        <w:t>his opposition, this uprising of empiricism against the yoke of exclusive rationalism has been ever beneficial and breathed new life into science. After the restrictions of all-smothering rationalism, it is again beneficial to be able to view the world in general as</w:t>
      </w:r>
      <w:r>
        <w:rPr>
          <w:rFonts w:cs="Times New Roman"/>
          <w:sz w:val="24"/>
          <w:szCs w:val="24"/>
        </w:rPr>
        <w:t xml:space="preserve"> a</w:t>
      </w:r>
      <w:r w:rsidRPr="00AF50A0">
        <w:rPr>
          <w:rFonts w:cs="Times New Roman"/>
          <w:sz w:val="24"/>
          <w:szCs w:val="24"/>
        </w:rPr>
        <w:t xml:space="preserve"> fact once more.</w:t>
      </w:r>
      <w:r w:rsidR="003D03E6">
        <w:rPr>
          <w:rFonts w:cs="Times New Roman"/>
          <w:sz w:val="24"/>
          <w:szCs w:val="24"/>
        </w:rPr>
        <w:t xml:space="preserve"> (</w:t>
      </w:r>
      <w:r w:rsidR="00D73780">
        <w:rPr>
          <w:rFonts w:cs="Times New Roman"/>
          <w:sz w:val="24"/>
          <w:szCs w:val="24"/>
        </w:rPr>
        <w:t xml:space="preserve">[1832/33] 1972, </w:t>
      </w:r>
      <w:r w:rsidR="00094BA3">
        <w:rPr>
          <w:rFonts w:cs="Times New Roman"/>
          <w:sz w:val="24"/>
          <w:szCs w:val="24"/>
        </w:rPr>
        <w:t xml:space="preserve">p. </w:t>
      </w:r>
      <w:r w:rsidR="00D73780">
        <w:rPr>
          <w:rFonts w:cs="Times New Roman"/>
          <w:sz w:val="24"/>
          <w:szCs w:val="24"/>
        </w:rPr>
        <w:t>248</w:t>
      </w:r>
      <w:r w:rsidR="003D03E6">
        <w:rPr>
          <w:rFonts w:cs="Times New Roman"/>
          <w:sz w:val="24"/>
          <w:szCs w:val="24"/>
        </w:rPr>
        <w:t>)</w:t>
      </w:r>
    </w:p>
    <w:p w:rsidR="00A31CE4" w:rsidRPr="00540BF7" w:rsidRDefault="00A31CE4" w:rsidP="00A31CE4">
      <w:pPr>
        <w:spacing w:after="0" w:line="480" w:lineRule="auto"/>
        <w:ind w:left="1440"/>
        <w:jc w:val="both"/>
        <w:rPr>
          <w:rFonts w:cs="Times New Roman"/>
          <w:sz w:val="24"/>
          <w:szCs w:val="24"/>
        </w:rPr>
      </w:pPr>
    </w:p>
    <w:p w:rsidR="00064795" w:rsidRDefault="00064795"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r>
      <w:r w:rsidR="00EA49E8">
        <w:rPr>
          <w:rFonts w:eastAsia="Times New Roman" w:cs="Times New Roman"/>
          <w:color w:val="000000"/>
          <w:sz w:val="24"/>
          <w:szCs w:val="24"/>
          <w:lang w:eastAsia="en-GB"/>
        </w:rPr>
        <w:t>Moreover,</w:t>
      </w:r>
      <w:r w:rsidR="00540BF7">
        <w:rPr>
          <w:rFonts w:eastAsia="Times New Roman" w:cs="Times New Roman"/>
          <w:color w:val="000000"/>
          <w:sz w:val="24"/>
          <w:szCs w:val="24"/>
          <w:lang w:eastAsia="en-GB"/>
        </w:rPr>
        <w:t xml:space="preserve"> Schelling </w:t>
      </w:r>
      <w:r w:rsidR="00EA49E8">
        <w:rPr>
          <w:rFonts w:eastAsia="Times New Roman" w:cs="Times New Roman"/>
          <w:color w:val="000000"/>
          <w:sz w:val="24"/>
          <w:szCs w:val="24"/>
          <w:lang w:eastAsia="en-GB"/>
        </w:rPr>
        <w:t>also</w:t>
      </w:r>
      <w:r w:rsidR="00540BF7">
        <w:rPr>
          <w:rFonts w:eastAsia="Times New Roman" w:cs="Times New Roman"/>
          <w:color w:val="000000"/>
          <w:sz w:val="24"/>
          <w:szCs w:val="24"/>
          <w:lang w:eastAsia="en-GB"/>
        </w:rPr>
        <w:t xml:space="preserve"> goes further than </w:t>
      </w:r>
      <w:r w:rsidR="00EA49E8">
        <w:rPr>
          <w:rFonts w:eastAsia="Times New Roman" w:cs="Times New Roman"/>
          <w:color w:val="000000"/>
          <w:sz w:val="24"/>
          <w:szCs w:val="24"/>
          <w:lang w:eastAsia="en-GB"/>
        </w:rPr>
        <w:t xml:space="preserve">just approving of Cousin’s anti-rationalism. </w:t>
      </w:r>
      <w:r w:rsidR="002446C5">
        <w:rPr>
          <w:rFonts w:eastAsia="Times New Roman" w:cs="Times New Roman"/>
          <w:color w:val="000000"/>
          <w:sz w:val="24"/>
          <w:szCs w:val="24"/>
          <w:lang w:eastAsia="en-GB"/>
        </w:rPr>
        <w:t xml:space="preserve">That is, he </w:t>
      </w:r>
      <w:r w:rsidR="00EA49E8">
        <w:rPr>
          <w:rFonts w:eastAsia="Times New Roman" w:cs="Times New Roman"/>
          <w:color w:val="000000"/>
          <w:sz w:val="24"/>
          <w:szCs w:val="24"/>
          <w:lang w:eastAsia="en-GB"/>
        </w:rPr>
        <w:t>insists</w:t>
      </w:r>
      <w:r w:rsidR="002446C5">
        <w:rPr>
          <w:rFonts w:eastAsia="Times New Roman" w:cs="Times New Roman"/>
          <w:color w:val="000000"/>
          <w:sz w:val="24"/>
          <w:szCs w:val="24"/>
          <w:lang w:eastAsia="en-GB"/>
        </w:rPr>
        <w:t>, in</w:t>
      </w:r>
      <w:r w:rsidR="002446C5" w:rsidRPr="002446C5">
        <w:rPr>
          <w:rFonts w:eastAsia="Times New Roman" w:cs="Times New Roman"/>
          <w:color w:val="000000"/>
          <w:sz w:val="24"/>
          <w:szCs w:val="24"/>
          <w:lang w:eastAsia="en-GB"/>
        </w:rPr>
        <w:t xml:space="preserve"> </w:t>
      </w:r>
      <w:r w:rsidR="002446C5">
        <w:rPr>
          <w:rFonts w:eastAsia="Times New Roman" w:cs="Times New Roman"/>
          <w:color w:val="000000"/>
          <w:sz w:val="24"/>
          <w:szCs w:val="24"/>
          <w:lang w:eastAsia="en-GB"/>
        </w:rPr>
        <w:t>addition,</w:t>
      </w:r>
      <w:r w:rsidR="00EA49E8">
        <w:rPr>
          <w:rFonts w:eastAsia="Times New Roman" w:cs="Times New Roman"/>
          <w:color w:val="000000"/>
          <w:sz w:val="24"/>
          <w:szCs w:val="24"/>
          <w:lang w:eastAsia="en-GB"/>
        </w:rPr>
        <w:t xml:space="preserve"> on the dream</w:t>
      </w:r>
      <w:r w:rsidR="00621E78">
        <w:rPr>
          <w:rFonts w:eastAsia="Times New Roman" w:cs="Times New Roman"/>
          <w:color w:val="000000"/>
          <w:sz w:val="24"/>
          <w:szCs w:val="24"/>
          <w:lang w:eastAsia="en-GB"/>
        </w:rPr>
        <w:t xml:space="preserve"> they shared,</w:t>
      </w:r>
      <w:r w:rsidR="00EA49E8">
        <w:rPr>
          <w:rFonts w:eastAsia="Times New Roman" w:cs="Times New Roman"/>
          <w:color w:val="000000"/>
          <w:sz w:val="24"/>
          <w:szCs w:val="24"/>
          <w:lang w:eastAsia="en-GB"/>
        </w:rPr>
        <w:t xml:space="preserve"> in </w:t>
      </w:r>
      <w:r>
        <w:rPr>
          <w:rFonts w:eastAsia="Times New Roman" w:cs="Times New Roman"/>
          <w:color w:val="000000"/>
          <w:sz w:val="24"/>
          <w:szCs w:val="24"/>
          <w:lang w:eastAsia="en-GB"/>
        </w:rPr>
        <w:t>the early 1830s</w:t>
      </w:r>
      <w:r w:rsidR="00621E78">
        <w:rPr>
          <w:rFonts w:eastAsia="Times New Roman" w:cs="Times New Roman"/>
          <w:color w:val="000000"/>
          <w:sz w:val="24"/>
          <w:szCs w:val="24"/>
          <w:lang w:eastAsia="en-GB"/>
        </w:rPr>
        <w:t>,</w:t>
      </w:r>
      <w:r w:rsidR="00EA49E8">
        <w:rPr>
          <w:rFonts w:eastAsia="Times New Roman" w:cs="Times New Roman"/>
          <w:color w:val="000000"/>
          <w:sz w:val="24"/>
          <w:szCs w:val="24"/>
          <w:lang w:eastAsia="en-GB"/>
        </w:rPr>
        <w:t xml:space="preserve"> for</w:t>
      </w:r>
      <w:r>
        <w:rPr>
          <w:rFonts w:eastAsia="Times New Roman" w:cs="Times New Roman"/>
          <w:color w:val="000000"/>
          <w:sz w:val="24"/>
          <w:szCs w:val="24"/>
          <w:lang w:eastAsia="en-GB"/>
        </w:rPr>
        <w:t xml:space="preserve"> revive</w:t>
      </w:r>
      <w:r w:rsidR="00EA49E8">
        <w:rPr>
          <w:rFonts w:eastAsia="Times New Roman" w:cs="Times New Roman"/>
          <w:color w:val="000000"/>
          <w:sz w:val="24"/>
          <w:szCs w:val="24"/>
          <w:lang w:eastAsia="en-GB"/>
        </w:rPr>
        <w:t>d</w:t>
      </w:r>
      <w:r>
        <w:rPr>
          <w:rFonts w:eastAsia="Times New Roman" w:cs="Times New Roman"/>
          <w:color w:val="000000"/>
          <w:sz w:val="24"/>
          <w:szCs w:val="24"/>
          <w:lang w:eastAsia="en-GB"/>
        </w:rPr>
        <w:t xml:space="preserve"> empiricism</w:t>
      </w:r>
      <w:r w:rsidR="00EA49E8">
        <w:rPr>
          <w:rFonts w:eastAsia="Times New Roman" w:cs="Times New Roman"/>
          <w:color w:val="000000"/>
          <w:sz w:val="24"/>
          <w:szCs w:val="24"/>
          <w:lang w:eastAsia="en-GB"/>
        </w:rPr>
        <w:t>s built</w:t>
      </w:r>
      <w:r>
        <w:rPr>
          <w:rFonts w:eastAsia="Times New Roman" w:cs="Times New Roman"/>
          <w:color w:val="000000"/>
          <w:sz w:val="24"/>
          <w:szCs w:val="24"/>
          <w:lang w:eastAsia="en-GB"/>
        </w:rPr>
        <w:t xml:space="preserve"> on non-standard foundations</w:t>
      </w:r>
      <w:r w:rsidR="00EA49E8">
        <w:rPr>
          <w:rFonts w:eastAsia="Times New Roman" w:cs="Times New Roman"/>
          <w:color w:val="000000"/>
          <w:sz w:val="24"/>
          <w:szCs w:val="24"/>
          <w:lang w:eastAsia="en-GB"/>
        </w:rPr>
        <w:t>—</w:t>
      </w:r>
      <w:r w:rsidR="008570C7" w:rsidRPr="00AF50A0">
        <w:rPr>
          <w:rFonts w:eastAsia="Times New Roman" w:cs="Times New Roman"/>
          <w:color w:val="000000"/>
          <w:sz w:val="24"/>
          <w:szCs w:val="24"/>
          <w:lang w:eastAsia="en-GB"/>
        </w:rPr>
        <w:t xml:space="preserve">mutated </w:t>
      </w:r>
      <w:r w:rsidR="00EA49E8">
        <w:rPr>
          <w:rFonts w:eastAsia="Times New Roman" w:cs="Times New Roman"/>
          <w:color w:val="000000"/>
          <w:sz w:val="24"/>
          <w:szCs w:val="24"/>
          <w:lang w:eastAsia="en-GB"/>
        </w:rPr>
        <w:t>variants</w:t>
      </w:r>
      <w:r w:rsidR="008570C7" w:rsidRPr="00AF50A0">
        <w:rPr>
          <w:rFonts w:eastAsia="Times New Roman" w:cs="Times New Roman"/>
          <w:color w:val="000000"/>
          <w:sz w:val="24"/>
          <w:szCs w:val="24"/>
          <w:lang w:eastAsia="en-GB"/>
        </w:rPr>
        <w:t xml:space="preserve"> of empiricism</w:t>
      </w:r>
      <w:r w:rsidR="00EA49E8">
        <w:rPr>
          <w:rFonts w:eastAsia="Times New Roman" w:cs="Times New Roman"/>
          <w:color w:val="000000"/>
          <w:sz w:val="24"/>
          <w:szCs w:val="24"/>
          <w:lang w:eastAsia="en-GB"/>
        </w:rPr>
        <w:t xml:space="preserve"> that would be metaphysically ampliative.</w:t>
      </w:r>
      <w:r w:rsidR="00433F5A">
        <w:rPr>
          <w:rFonts w:eastAsia="Times New Roman" w:cs="Times New Roman"/>
          <w:color w:val="000000"/>
          <w:sz w:val="24"/>
          <w:szCs w:val="24"/>
          <w:lang w:eastAsia="en-GB"/>
        </w:rPr>
        <w:t xml:space="preserve"> An early letter from Schelling to Cousin makes clear just how </w:t>
      </w:r>
      <w:r w:rsidR="00EA49E8">
        <w:rPr>
          <w:rFonts w:eastAsia="Times New Roman" w:cs="Times New Roman"/>
          <w:color w:val="000000"/>
          <w:sz w:val="24"/>
          <w:szCs w:val="24"/>
          <w:lang w:eastAsia="en-GB"/>
        </w:rPr>
        <w:t xml:space="preserve">much Schelling </w:t>
      </w:r>
      <w:r w:rsidR="00AF07FB">
        <w:rPr>
          <w:rFonts w:eastAsia="Times New Roman" w:cs="Times New Roman"/>
          <w:color w:val="000000"/>
          <w:sz w:val="24"/>
          <w:szCs w:val="24"/>
          <w:lang w:eastAsia="en-GB"/>
        </w:rPr>
        <w:t>saw their works as complementary</w:t>
      </w:r>
      <w:r w:rsidR="00EA49E8">
        <w:rPr>
          <w:rFonts w:eastAsia="Times New Roman" w:cs="Times New Roman"/>
          <w:color w:val="000000"/>
          <w:sz w:val="24"/>
          <w:szCs w:val="24"/>
          <w:lang w:eastAsia="en-GB"/>
        </w:rPr>
        <w:t>. Having opposed</w:t>
      </w:r>
      <w:r w:rsidR="00433F5A">
        <w:rPr>
          <w:rFonts w:eastAsia="Times New Roman" w:cs="Times New Roman"/>
          <w:color w:val="000000"/>
          <w:sz w:val="24"/>
          <w:szCs w:val="24"/>
          <w:lang w:eastAsia="en-GB"/>
        </w:rPr>
        <w:t xml:space="preserve"> both Cousin</w:t>
      </w:r>
      <w:r w:rsidR="002446C5">
        <w:rPr>
          <w:rFonts w:eastAsia="Times New Roman" w:cs="Times New Roman"/>
          <w:color w:val="000000"/>
          <w:sz w:val="24"/>
          <w:szCs w:val="24"/>
          <w:lang w:eastAsia="en-GB"/>
        </w:rPr>
        <w:t xml:space="preserve"> and himself</w:t>
      </w:r>
      <w:r w:rsidR="00433F5A">
        <w:rPr>
          <w:rFonts w:eastAsia="Times New Roman" w:cs="Times New Roman"/>
          <w:color w:val="000000"/>
          <w:sz w:val="24"/>
          <w:szCs w:val="24"/>
          <w:lang w:eastAsia="en-GB"/>
        </w:rPr>
        <w:t xml:space="preserve"> to the ‘</w:t>
      </w:r>
      <w:r w:rsidR="00433F5A" w:rsidRPr="00AF50A0">
        <w:rPr>
          <w:rFonts w:eastAsia="Times New Roman" w:cs="Times New Roman"/>
          <w:color w:val="000000"/>
          <w:sz w:val="24"/>
          <w:szCs w:val="24"/>
          <w:lang w:eastAsia="en-GB"/>
        </w:rPr>
        <w:t>pitiable pusillanimity</w:t>
      </w:r>
      <w:r w:rsidR="00433F5A">
        <w:rPr>
          <w:rFonts w:eastAsia="Times New Roman" w:cs="Times New Roman"/>
          <w:color w:val="000000"/>
          <w:sz w:val="24"/>
          <w:szCs w:val="24"/>
          <w:lang w:eastAsia="en-GB"/>
        </w:rPr>
        <w:t xml:space="preserve">’ of eighteenth-century sensualism, on the one hand, and ungrounded speculation, on the other, </w:t>
      </w:r>
      <w:r w:rsidR="00EA49E8">
        <w:rPr>
          <w:rFonts w:eastAsia="Times New Roman" w:cs="Times New Roman"/>
          <w:color w:val="000000"/>
          <w:sz w:val="24"/>
          <w:szCs w:val="24"/>
          <w:lang w:eastAsia="en-GB"/>
        </w:rPr>
        <w:t>he</w:t>
      </w:r>
      <w:r w:rsidR="00433F5A">
        <w:rPr>
          <w:rFonts w:eastAsia="Times New Roman" w:cs="Times New Roman"/>
          <w:color w:val="000000"/>
          <w:sz w:val="24"/>
          <w:szCs w:val="24"/>
          <w:lang w:eastAsia="en-GB"/>
        </w:rPr>
        <w:t xml:space="preserve"> continues,</w:t>
      </w:r>
    </w:p>
    <w:p w:rsidR="00433F5A" w:rsidRDefault="00433F5A" w:rsidP="00B53330">
      <w:pPr>
        <w:spacing w:after="0" w:line="480" w:lineRule="auto"/>
        <w:jc w:val="both"/>
        <w:rPr>
          <w:rFonts w:eastAsia="Times New Roman" w:cs="Times New Roman"/>
          <w:color w:val="000000"/>
          <w:sz w:val="24"/>
          <w:szCs w:val="24"/>
          <w:lang w:eastAsia="en-GB"/>
        </w:rPr>
      </w:pPr>
    </w:p>
    <w:p w:rsidR="00433F5A" w:rsidRDefault="00433F5A" w:rsidP="00B53330">
      <w:pPr>
        <w:spacing w:after="0" w:line="480" w:lineRule="auto"/>
        <w:ind w:left="1440"/>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I</w:t>
      </w:r>
      <w:r w:rsidRPr="00AF50A0">
        <w:rPr>
          <w:rFonts w:eastAsia="Times New Roman" w:cs="Times New Roman"/>
          <w:color w:val="000000"/>
          <w:sz w:val="24"/>
          <w:szCs w:val="24"/>
          <w:lang w:eastAsia="en-GB"/>
        </w:rPr>
        <w:t>t is for us, other Germans, who</w:t>
      </w:r>
      <w:r>
        <w:rPr>
          <w:rFonts w:eastAsia="Times New Roman" w:cs="Times New Roman"/>
          <w:color w:val="000000"/>
          <w:sz w:val="24"/>
          <w:szCs w:val="24"/>
          <w:lang w:eastAsia="en-GB"/>
        </w:rPr>
        <w:t>—</w:t>
      </w:r>
      <w:r w:rsidRPr="00AF50A0">
        <w:rPr>
          <w:rFonts w:eastAsia="Times New Roman" w:cs="Times New Roman"/>
          <w:color w:val="000000"/>
          <w:sz w:val="24"/>
          <w:szCs w:val="24"/>
          <w:lang w:eastAsia="en-GB"/>
        </w:rPr>
        <w:t>since th</w:t>
      </w:r>
      <w:r>
        <w:rPr>
          <w:rFonts w:eastAsia="Times New Roman" w:cs="Times New Roman"/>
          <w:color w:val="000000"/>
          <w:sz w:val="24"/>
          <w:szCs w:val="24"/>
          <w:lang w:eastAsia="en-GB"/>
        </w:rPr>
        <w:t>e advent of natural philosophy—</w:t>
      </w:r>
      <w:r w:rsidRPr="00AF50A0">
        <w:rPr>
          <w:rFonts w:eastAsia="Times New Roman" w:cs="Times New Roman"/>
          <w:color w:val="000000"/>
          <w:sz w:val="24"/>
          <w:szCs w:val="24"/>
          <w:lang w:eastAsia="en-GB"/>
        </w:rPr>
        <w:t xml:space="preserve">have </w:t>
      </w:r>
      <w:r>
        <w:rPr>
          <w:rFonts w:eastAsia="Times New Roman" w:cs="Times New Roman"/>
          <w:color w:val="000000"/>
          <w:sz w:val="24"/>
          <w:szCs w:val="24"/>
          <w:lang w:eastAsia="en-GB"/>
        </w:rPr>
        <w:t>left behind</w:t>
      </w:r>
      <w:r w:rsidRPr="00AF50A0">
        <w:rPr>
          <w:rFonts w:eastAsia="Times New Roman" w:cs="Times New Roman"/>
          <w:color w:val="000000"/>
          <w:sz w:val="24"/>
          <w:szCs w:val="24"/>
          <w:lang w:eastAsia="en-GB"/>
        </w:rPr>
        <w:t xml:space="preserve"> that sa</w:t>
      </w:r>
      <w:r>
        <w:rPr>
          <w:rFonts w:eastAsia="Times New Roman" w:cs="Times New Roman"/>
          <w:color w:val="000000"/>
          <w:sz w:val="24"/>
          <w:szCs w:val="24"/>
          <w:lang w:eastAsia="en-GB"/>
        </w:rPr>
        <w:t>d alternative between hollow ideas drawn from</w:t>
      </w:r>
      <w:r w:rsidRPr="00AF50A0">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a metaphysics without basis, </w:t>
      </w:r>
      <w:r w:rsidRPr="00AF50A0">
        <w:rPr>
          <w:rFonts w:eastAsia="Times New Roman" w:cs="Times New Roman"/>
          <w:color w:val="000000"/>
          <w:sz w:val="24"/>
          <w:szCs w:val="24"/>
          <w:lang w:eastAsia="en-GB"/>
        </w:rPr>
        <w:t>which everyone is right to mock, and narrow, arid observa</w:t>
      </w:r>
      <w:r>
        <w:rPr>
          <w:rFonts w:eastAsia="Times New Roman" w:cs="Times New Roman"/>
          <w:color w:val="000000"/>
          <w:sz w:val="24"/>
          <w:szCs w:val="24"/>
          <w:lang w:eastAsia="en-GB"/>
        </w:rPr>
        <w:t>tions from</w:t>
      </w:r>
      <w:r w:rsidRPr="00AF50A0">
        <w:rPr>
          <w:rFonts w:eastAsia="Times New Roman" w:cs="Times New Roman"/>
          <w:color w:val="000000"/>
          <w:sz w:val="24"/>
          <w:szCs w:val="24"/>
          <w:lang w:eastAsia="en-GB"/>
        </w:rPr>
        <w:t xml:space="preserve"> a fruitless psychology—it is for us, I say</w:t>
      </w:r>
      <w:r>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 and for those who understand us</w:t>
      </w:r>
      <w:r>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 to push towards the universal system, beginning from a first principle which, because of its absolute objectivity or positivity, can be known only a posteriori, to the point that it </w:t>
      </w:r>
      <w:r>
        <w:rPr>
          <w:rFonts w:eastAsia="Times New Roman" w:cs="Times New Roman"/>
          <w:color w:val="000000"/>
          <w:sz w:val="24"/>
          <w:szCs w:val="24"/>
          <w:lang w:eastAsia="en-GB"/>
        </w:rPr>
        <w:t xml:space="preserve">ends up merging </w:t>
      </w:r>
      <w:r w:rsidR="00EA49E8">
        <w:rPr>
          <w:rFonts w:eastAsia="Times New Roman" w:cs="Times New Roman"/>
          <w:color w:val="000000"/>
          <w:sz w:val="24"/>
          <w:szCs w:val="24"/>
          <w:lang w:eastAsia="en-GB"/>
        </w:rPr>
        <w:t xml:space="preserve">with </w:t>
      </w:r>
      <w:r w:rsidRPr="00AF50A0">
        <w:rPr>
          <w:rFonts w:eastAsia="Times New Roman" w:cs="Times New Roman"/>
          <w:color w:val="000000"/>
          <w:sz w:val="24"/>
          <w:szCs w:val="24"/>
          <w:lang w:eastAsia="en-GB"/>
        </w:rPr>
        <w:t>empirici</w:t>
      </w:r>
      <w:r>
        <w:rPr>
          <w:rFonts w:eastAsia="Times New Roman" w:cs="Times New Roman"/>
          <w:color w:val="000000"/>
          <w:sz w:val="24"/>
          <w:szCs w:val="24"/>
          <w:lang w:eastAsia="en-GB"/>
        </w:rPr>
        <w:t>sm, rightfully recognized, and uniting with it, until it is</w:t>
      </w:r>
      <w:r w:rsidRPr="00AF50A0">
        <w:rPr>
          <w:rFonts w:eastAsia="Times New Roman" w:cs="Times New Roman"/>
          <w:color w:val="000000"/>
          <w:sz w:val="24"/>
          <w:szCs w:val="24"/>
          <w:lang w:eastAsia="en-GB"/>
        </w:rPr>
        <w:t xml:space="preserve"> irresistible and unshakeable. I speak to you of Germans, but to tell the truth, in Germany most are far from understanding what, for example, you have divined </w:t>
      </w:r>
      <w:r>
        <w:rPr>
          <w:rFonts w:eastAsia="Times New Roman" w:cs="Times New Roman"/>
          <w:color w:val="000000"/>
          <w:sz w:val="24"/>
          <w:szCs w:val="24"/>
          <w:lang w:eastAsia="en-GB"/>
        </w:rPr>
        <w:t>in your wisdom.</w:t>
      </w:r>
      <w:r w:rsidR="00D42DDC">
        <w:rPr>
          <w:rFonts w:eastAsia="Times New Roman" w:cs="Times New Roman"/>
          <w:color w:val="000000"/>
          <w:sz w:val="24"/>
          <w:szCs w:val="24"/>
          <w:lang w:eastAsia="en-GB"/>
        </w:rPr>
        <w:t xml:space="preserve"> (Cousin and Schelling 1991, </w:t>
      </w:r>
      <w:r w:rsidR="00094BA3">
        <w:rPr>
          <w:rFonts w:eastAsia="Times New Roman" w:cs="Times New Roman"/>
          <w:color w:val="000000"/>
          <w:sz w:val="24"/>
          <w:szCs w:val="24"/>
          <w:lang w:eastAsia="en-GB"/>
        </w:rPr>
        <w:t xml:space="preserve">p. </w:t>
      </w:r>
      <w:r w:rsidR="00D42DDC">
        <w:rPr>
          <w:rFonts w:eastAsia="Times New Roman" w:cs="Times New Roman"/>
          <w:color w:val="000000"/>
          <w:sz w:val="24"/>
          <w:szCs w:val="24"/>
          <w:lang w:eastAsia="en-GB"/>
        </w:rPr>
        <w:t>204)</w:t>
      </w:r>
    </w:p>
    <w:p w:rsidR="00433F5A" w:rsidRDefault="00433F5A" w:rsidP="00B53330">
      <w:pPr>
        <w:spacing w:after="0" w:line="480" w:lineRule="auto"/>
        <w:jc w:val="both"/>
        <w:rPr>
          <w:rFonts w:eastAsia="Times New Roman" w:cs="Times New Roman"/>
          <w:color w:val="000000"/>
          <w:sz w:val="24"/>
          <w:szCs w:val="24"/>
          <w:lang w:eastAsia="en-GB"/>
        </w:rPr>
      </w:pPr>
    </w:p>
    <w:p w:rsidR="00433F5A" w:rsidRPr="004F5877" w:rsidRDefault="00A5365C" w:rsidP="00B53330">
      <w:pPr>
        <w:spacing w:after="0" w:line="480" w:lineRule="auto"/>
        <w:jc w:val="both"/>
        <w:rPr>
          <w:rFonts w:cs="Times New Roman"/>
          <w:sz w:val="24"/>
          <w:szCs w:val="24"/>
        </w:rPr>
      </w:pPr>
      <w:r>
        <w:rPr>
          <w:rFonts w:eastAsia="Times New Roman" w:cs="Times New Roman"/>
          <w:color w:val="000000"/>
          <w:sz w:val="24"/>
          <w:szCs w:val="24"/>
          <w:lang w:eastAsia="en-GB"/>
        </w:rPr>
        <w:t>Schelling makes Cousin</w:t>
      </w:r>
      <w:r w:rsidR="0097511D">
        <w:rPr>
          <w:rFonts w:eastAsia="Times New Roman" w:cs="Times New Roman"/>
          <w:color w:val="000000"/>
          <w:sz w:val="24"/>
          <w:szCs w:val="24"/>
          <w:lang w:eastAsia="en-GB"/>
        </w:rPr>
        <w:t xml:space="preserve"> an ally not only in rejecting the above</w:t>
      </w:r>
      <w:r>
        <w:rPr>
          <w:rFonts w:eastAsia="Times New Roman" w:cs="Times New Roman"/>
          <w:color w:val="000000"/>
          <w:sz w:val="24"/>
          <w:szCs w:val="24"/>
          <w:lang w:eastAsia="en-GB"/>
        </w:rPr>
        <w:t xml:space="preserve"> false dichotomy between heady rationalism, on the one hand, and mere psychologi</w:t>
      </w:r>
      <w:r w:rsidR="002446C5">
        <w:rPr>
          <w:rFonts w:eastAsia="Times New Roman" w:cs="Times New Roman"/>
          <w:color w:val="000000"/>
          <w:sz w:val="24"/>
          <w:szCs w:val="24"/>
          <w:lang w:eastAsia="en-GB"/>
        </w:rPr>
        <w:t>sm</w:t>
      </w:r>
      <w:r>
        <w:rPr>
          <w:rFonts w:eastAsia="Times New Roman" w:cs="Times New Roman"/>
          <w:color w:val="000000"/>
          <w:sz w:val="24"/>
          <w:szCs w:val="24"/>
          <w:lang w:eastAsia="en-GB"/>
        </w:rPr>
        <w:t>, on the other; but also in</w:t>
      </w:r>
      <w:r w:rsidR="0076045C">
        <w:rPr>
          <w:rFonts w:eastAsia="Times New Roman" w:cs="Times New Roman"/>
          <w:color w:val="000000"/>
          <w:sz w:val="24"/>
          <w:szCs w:val="24"/>
          <w:lang w:eastAsia="en-GB"/>
        </w:rPr>
        <w:t xml:space="preserve"> the more constructive</w:t>
      </w:r>
      <w:r>
        <w:rPr>
          <w:rFonts w:eastAsia="Times New Roman" w:cs="Times New Roman"/>
          <w:color w:val="000000"/>
          <w:sz w:val="24"/>
          <w:szCs w:val="24"/>
          <w:lang w:eastAsia="en-GB"/>
        </w:rPr>
        <w:t xml:space="preserve"> </w:t>
      </w:r>
      <w:r w:rsidR="0076045C">
        <w:rPr>
          <w:rFonts w:eastAsia="Times New Roman" w:cs="Times New Roman"/>
          <w:color w:val="000000"/>
          <w:sz w:val="24"/>
          <w:szCs w:val="24"/>
          <w:lang w:eastAsia="en-GB"/>
        </w:rPr>
        <w:t xml:space="preserve">and specific </w:t>
      </w:r>
      <w:r>
        <w:rPr>
          <w:rFonts w:eastAsia="Times New Roman" w:cs="Times New Roman"/>
          <w:color w:val="000000"/>
          <w:sz w:val="24"/>
          <w:szCs w:val="24"/>
          <w:lang w:eastAsia="en-GB"/>
        </w:rPr>
        <w:t>project—which Schelling was beginning to dub ‘positive philosophy’—</w:t>
      </w:r>
      <w:r w:rsidR="0076045C">
        <w:rPr>
          <w:rFonts w:eastAsia="Times New Roman" w:cs="Times New Roman"/>
          <w:color w:val="000000"/>
          <w:sz w:val="24"/>
          <w:szCs w:val="24"/>
          <w:lang w:eastAsia="en-GB"/>
        </w:rPr>
        <w:t>of postulating a first principle ‘known only a posteriori’, that is, empirically. Schelling sees them both as renegades from the philosophical mainstream in their refusal to conform to French and Germa</w:t>
      </w:r>
      <w:r w:rsidR="0097511D">
        <w:rPr>
          <w:rFonts w:eastAsia="Times New Roman" w:cs="Times New Roman"/>
          <w:color w:val="000000"/>
          <w:sz w:val="24"/>
          <w:szCs w:val="24"/>
          <w:lang w:eastAsia="en-GB"/>
        </w:rPr>
        <w:t xml:space="preserve">n intellectual stereotypes, </w:t>
      </w:r>
      <w:r w:rsidR="0076045C">
        <w:rPr>
          <w:rFonts w:eastAsia="Times New Roman" w:cs="Times New Roman"/>
          <w:color w:val="000000"/>
          <w:sz w:val="24"/>
          <w:szCs w:val="24"/>
          <w:lang w:eastAsia="en-GB"/>
        </w:rPr>
        <w:t>instead seek</w:t>
      </w:r>
      <w:r w:rsidR="0097511D">
        <w:rPr>
          <w:rFonts w:eastAsia="Times New Roman" w:cs="Times New Roman"/>
          <w:color w:val="000000"/>
          <w:sz w:val="24"/>
          <w:szCs w:val="24"/>
          <w:lang w:eastAsia="en-GB"/>
        </w:rPr>
        <w:t>ing</w:t>
      </w:r>
      <w:r w:rsidR="0076045C">
        <w:rPr>
          <w:rFonts w:eastAsia="Times New Roman" w:cs="Times New Roman"/>
          <w:color w:val="000000"/>
          <w:sz w:val="24"/>
          <w:szCs w:val="24"/>
          <w:lang w:eastAsia="en-GB"/>
        </w:rPr>
        <w:t xml:space="preserve"> common ground in a revitalised empiricism.</w:t>
      </w:r>
      <w:r w:rsidR="004F5877">
        <w:rPr>
          <w:rFonts w:eastAsia="Times New Roman" w:cs="Times New Roman"/>
          <w:color w:val="000000"/>
          <w:sz w:val="24"/>
          <w:szCs w:val="24"/>
          <w:lang w:eastAsia="en-GB"/>
        </w:rPr>
        <w:t xml:space="preserve"> </w:t>
      </w:r>
      <w:r w:rsidR="0097511D">
        <w:rPr>
          <w:rFonts w:eastAsia="Times New Roman" w:cs="Times New Roman"/>
          <w:color w:val="000000"/>
          <w:sz w:val="24"/>
          <w:szCs w:val="24"/>
          <w:lang w:eastAsia="en-GB"/>
        </w:rPr>
        <w:t xml:space="preserve">Schelling thus continues in the letter, </w:t>
      </w:r>
      <w:r w:rsidR="0097511D" w:rsidRPr="008A1358">
        <w:rPr>
          <w:rFonts w:cs="Times New Roman"/>
          <w:sz w:val="24"/>
          <w:szCs w:val="24"/>
          <w:lang w:val="en-US"/>
        </w:rPr>
        <w:t>‘Keep going! You have followed entirely the idea of the true system.’</w:t>
      </w:r>
      <w:r w:rsidR="00D42DDC">
        <w:rPr>
          <w:rFonts w:cs="Times New Roman"/>
          <w:sz w:val="24"/>
          <w:szCs w:val="24"/>
          <w:lang w:val="en-US"/>
        </w:rPr>
        <w:t xml:space="preserve"> (Cousin and Schelling 1991, </w:t>
      </w:r>
      <w:r w:rsidR="00094BA3">
        <w:rPr>
          <w:rFonts w:cs="Times New Roman"/>
          <w:sz w:val="24"/>
          <w:szCs w:val="24"/>
          <w:lang w:val="en-US"/>
        </w:rPr>
        <w:t xml:space="preserve">p. </w:t>
      </w:r>
      <w:r w:rsidR="00D42DDC">
        <w:rPr>
          <w:rFonts w:cs="Times New Roman"/>
          <w:sz w:val="24"/>
          <w:szCs w:val="24"/>
          <w:lang w:val="en-US"/>
        </w:rPr>
        <w:t>204)</w:t>
      </w:r>
      <w:r w:rsidR="0097511D">
        <w:rPr>
          <w:rFonts w:cs="Times New Roman"/>
          <w:sz w:val="24"/>
          <w:szCs w:val="24"/>
          <w:lang w:val="en-US"/>
        </w:rPr>
        <w:t xml:space="preserve"> </w:t>
      </w:r>
      <w:r w:rsidR="0097511D">
        <w:rPr>
          <w:rFonts w:eastAsia="Times New Roman" w:cs="Times New Roman"/>
          <w:color w:val="000000"/>
          <w:sz w:val="24"/>
          <w:szCs w:val="24"/>
          <w:lang w:eastAsia="en-GB"/>
        </w:rPr>
        <w:t>What is more</w:t>
      </w:r>
      <w:r w:rsidR="004F5877">
        <w:rPr>
          <w:rFonts w:eastAsia="Times New Roman" w:cs="Times New Roman"/>
          <w:color w:val="000000"/>
          <w:sz w:val="24"/>
          <w:szCs w:val="24"/>
          <w:lang w:eastAsia="en-GB"/>
        </w:rPr>
        <w:t xml:space="preserve">, </w:t>
      </w:r>
      <w:r w:rsidR="004F5877" w:rsidRPr="004F5877">
        <w:rPr>
          <w:rFonts w:eastAsia="Times New Roman" w:cs="Times New Roman"/>
          <w:color w:val="000000"/>
          <w:sz w:val="24"/>
          <w:szCs w:val="24"/>
          <w:lang w:eastAsia="en-GB"/>
        </w:rPr>
        <w:t xml:space="preserve">when Schelling describes Cousin’s project in his 1834 </w:t>
      </w:r>
      <w:r w:rsidR="0097511D">
        <w:rPr>
          <w:rFonts w:eastAsia="Times New Roman" w:cs="Times New Roman"/>
          <w:color w:val="000000"/>
          <w:sz w:val="24"/>
          <w:szCs w:val="24"/>
          <w:lang w:eastAsia="en-GB"/>
        </w:rPr>
        <w:t>critique</w:t>
      </w:r>
      <w:r w:rsidR="004F5877" w:rsidRPr="004F5877">
        <w:rPr>
          <w:rFonts w:eastAsia="Times New Roman" w:cs="Times New Roman"/>
          <w:color w:val="000000"/>
          <w:sz w:val="24"/>
          <w:szCs w:val="24"/>
          <w:lang w:eastAsia="en-GB"/>
        </w:rPr>
        <w:t xml:space="preserve">, it is remarkable how close it sounds to his own: </w:t>
      </w:r>
      <w:r w:rsidR="004F5877">
        <w:rPr>
          <w:rFonts w:eastAsia="Times New Roman" w:cs="Times New Roman"/>
          <w:color w:val="000000"/>
          <w:sz w:val="24"/>
          <w:szCs w:val="24"/>
          <w:lang w:eastAsia="en-GB"/>
        </w:rPr>
        <w:t>Cousin recognises ‘</w:t>
      </w:r>
      <w:r w:rsidR="004F5877">
        <w:rPr>
          <w:rFonts w:cs="Times New Roman"/>
          <w:sz w:val="24"/>
          <w:szCs w:val="24"/>
        </w:rPr>
        <w:t xml:space="preserve">the necessity of raising up the empiricism </w:t>
      </w:r>
      <w:r w:rsidR="004F5877" w:rsidRPr="004F5877">
        <w:rPr>
          <w:rFonts w:cs="Times New Roman"/>
          <w:sz w:val="24"/>
          <w:szCs w:val="24"/>
        </w:rPr>
        <w:t xml:space="preserve">he found </w:t>
      </w:r>
      <w:r w:rsidR="007261E1">
        <w:rPr>
          <w:rFonts w:cs="Times New Roman"/>
          <w:sz w:val="24"/>
          <w:szCs w:val="24"/>
        </w:rPr>
        <w:t>before</w:t>
      </w:r>
      <w:r w:rsidR="004F5877" w:rsidRPr="004F5877">
        <w:rPr>
          <w:rFonts w:cs="Times New Roman"/>
          <w:sz w:val="24"/>
          <w:szCs w:val="24"/>
        </w:rPr>
        <w:t xml:space="preserve"> him</w:t>
      </w:r>
      <w:r w:rsidR="004F5877">
        <w:rPr>
          <w:rFonts w:cs="Times New Roman"/>
          <w:sz w:val="24"/>
          <w:szCs w:val="24"/>
        </w:rPr>
        <w:t>, which remains</w:t>
      </w:r>
      <w:r w:rsidR="004F5877" w:rsidRPr="004F5877">
        <w:rPr>
          <w:rFonts w:cs="Times New Roman"/>
          <w:sz w:val="24"/>
          <w:szCs w:val="24"/>
        </w:rPr>
        <w:t xml:space="preserve"> his point of departure</w:t>
      </w:r>
      <w:r w:rsidR="004F5877">
        <w:rPr>
          <w:rFonts w:cs="Times New Roman"/>
          <w:sz w:val="24"/>
          <w:szCs w:val="24"/>
        </w:rPr>
        <w:t>,</w:t>
      </w:r>
      <w:r w:rsidR="004F5877" w:rsidRPr="004F5877">
        <w:rPr>
          <w:rFonts w:cs="Times New Roman"/>
          <w:sz w:val="24"/>
          <w:szCs w:val="24"/>
        </w:rPr>
        <w:t xml:space="preserve"> into a rational philosophy ground</w:t>
      </w:r>
      <w:r w:rsidR="00FD4F84">
        <w:rPr>
          <w:rFonts w:cs="Times New Roman"/>
          <w:sz w:val="24"/>
          <w:szCs w:val="24"/>
        </w:rPr>
        <w:t>ed on universal principles</w:t>
      </w:r>
      <w:r w:rsidR="004F5877">
        <w:rPr>
          <w:rFonts w:cs="Times New Roman"/>
          <w:sz w:val="24"/>
          <w:szCs w:val="24"/>
        </w:rPr>
        <w:t>’</w:t>
      </w:r>
      <w:r w:rsidR="005965FF">
        <w:rPr>
          <w:rFonts w:cs="Times New Roman"/>
          <w:sz w:val="24"/>
          <w:szCs w:val="24"/>
        </w:rPr>
        <w:t xml:space="preserve"> </w:t>
      </w:r>
      <w:r w:rsidR="007261E1">
        <w:rPr>
          <w:rFonts w:cs="Times New Roman"/>
          <w:sz w:val="24"/>
          <w:szCs w:val="24"/>
        </w:rPr>
        <w:t>([1834] 1856-61, 10:205</w:t>
      </w:r>
      <w:r w:rsidR="00D42DDC">
        <w:rPr>
          <w:rFonts w:cs="Times New Roman"/>
          <w:sz w:val="24"/>
          <w:szCs w:val="24"/>
        </w:rPr>
        <w:t>)</w:t>
      </w:r>
      <w:r w:rsidR="00FD4F84">
        <w:rPr>
          <w:rFonts w:cs="Times New Roman"/>
          <w:sz w:val="24"/>
          <w:szCs w:val="24"/>
        </w:rPr>
        <w:t>.</w:t>
      </w:r>
      <w:r w:rsidR="00D42DDC">
        <w:rPr>
          <w:rFonts w:cs="Times New Roman"/>
          <w:sz w:val="24"/>
          <w:szCs w:val="24"/>
        </w:rPr>
        <w:t xml:space="preserve"> </w:t>
      </w:r>
      <w:r w:rsidR="005965FF">
        <w:rPr>
          <w:rFonts w:cs="Times New Roman"/>
          <w:sz w:val="24"/>
          <w:szCs w:val="24"/>
        </w:rPr>
        <w:t xml:space="preserve">In Cousin’s own words, he was using </w:t>
      </w:r>
      <w:r w:rsidR="005965FF">
        <w:rPr>
          <w:rFonts w:cs="Times New Roman"/>
          <w:sz w:val="24"/>
          <w:szCs w:val="24"/>
        </w:rPr>
        <w:lastRenderedPageBreak/>
        <w:t xml:space="preserve">empiricism against itself </w:t>
      </w:r>
      <w:r w:rsidR="005965FF" w:rsidRPr="00AF50A0">
        <w:rPr>
          <w:rFonts w:eastAsia="Times New Roman" w:cs="Times New Roman"/>
          <w:color w:val="000000"/>
          <w:sz w:val="24"/>
          <w:szCs w:val="24"/>
          <w:lang w:eastAsia="en-GB"/>
        </w:rPr>
        <w:t>‘to reawaken among us the taste for high speculation’</w:t>
      </w:r>
      <w:r w:rsidR="00D42DDC">
        <w:rPr>
          <w:rFonts w:eastAsia="Times New Roman" w:cs="Times New Roman"/>
          <w:color w:val="000000"/>
          <w:sz w:val="24"/>
          <w:szCs w:val="24"/>
          <w:lang w:eastAsia="en-GB"/>
        </w:rPr>
        <w:t xml:space="preserve"> (Cousin and Schelling 1991, </w:t>
      </w:r>
      <w:r w:rsidR="00094BA3">
        <w:rPr>
          <w:rFonts w:eastAsia="Times New Roman" w:cs="Times New Roman"/>
          <w:color w:val="000000"/>
          <w:sz w:val="24"/>
          <w:szCs w:val="24"/>
          <w:lang w:eastAsia="en-GB"/>
        </w:rPr>
        <w:t xml:space="preserve">p. </w:t>
      </w:r>
      <w:r w:rsidR="00D42DDC">
        <w:rPr>
          <w:rFonts w:eastAsia="Times New Roman" w:cs="Times New Roman"/>
          <w:color w:val="000000"/>
          <w:sz w:val="24"/>
          <w:szCs w:val="24"/>
          <w:lang w:eastAsia="en-GB"/>
        </w:rPr>
        <w:t>202)</w:t>
      </w:r>
      <w:r w:rsidR="005965FF">
        <w:rPr>
          <w:rFonts w:eastAsia="Times New Roman" w:cs="Times New Roman"/>
          <w:color w:val="000000"/>
          <w:sz w:val="24"/>
          <w:szCs w:val="24"/>
          <w:lang w:eastAsia="en-GB"/>
        </w:rPr>
        <w:t>.</w:t>
      </w:r>
    </w:p>
    <w:p w:rsidR="00AB15E0" w:rsidRPr="005965FF" w:rsidRDefault="008233B5" w:rsidP="00B53330">
      <w:pPr>
        <w:spacing w:after="0"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M</w:t>
      </w:r>
      <w:r w:rsidR="00AB15E0">
        <w:rPr>
          <w:rFonts w:eastAsia="Times New Roman" w:cs="Times New Roman"/>
          <w:color w:val="000000"/>
          <w:sz w:val="24"/>
          <w:szCs w:val="24"/>
          <w:lang w:eastAsia="en-GB"/>
        </w:rPr>
        <w:t>ore specifically,</w:t>
      </w:r>
      <w:r w:rsidR="00BF05CD">
        <w:rPr>
          <w:rFonts w:eastAsia="Times New Roman" w:cs="Times New Roman"/>
          <w:color w:val="000000"/>
          <w:sz w:val="24"/>
          <w:szCs w:val="24"/>
          <w:lang w:eastAsia="en-GB"/>
        </w:rPr>
        <w:t xml:space="preserve"> what is most distinctively atypical about both Cousin</w:t>
      </w:r>
      <w:r>
        <w:rPr>
          <w:rFonts w:eastAsia="Times New Roman" w:cs="Times New Roman"/>
          <w:color w:val="000000"/>
          <w:sz w:val="24"/>
          <w:szCs w:val="24"/>
          <w:lang w:eastAsia="en-GB"/>
        </w:rPr>
        <w:t>’s</w:t>
      </w:r>
      <w:r w:rsidR="00BF05CD">
        <w:rPr>
          <w:rFonts w:eastAsia="Times New Roman" w:cs="Times New Roman"/>
          <w:color w:val="000000"/>
          <w:sz w:val="24"/>
          <w:szCs w:val="24"/>
          <w:lang w:eastAsia="en-GB"/>
        </w:rPr>
        <w:t xml:space="preserve"> and Schelling’s empiricism</w:t>
      </w:r>
      <w:r>
        <w:rPr>
          <w:rFonts w:eastAsia="Times New Roman" w:cs="Times New Roman"/>
          <w:color w:val="000000"/>
          <w:sz w:val="24"/>
          <w:szCs w:val="24"/>
          <w:lang w:eastAsia="en-GB"/>
        </w:rPr>
        <w:t>s</w:t>
      </w:r>
      <w:r w:rsidR="002446C5">
        <w:rPr>
          <w:rFonts w:eastAsia="Times New Roman" w:cs="Times New Roman"/>
          <w:color w:val="000000"/>
          <w:sz w:val="24"/>
          <w:szCs w:val="24"/>
          <w:lang w:eastAsia="en-GB"/>
        </w:rPr>
        <w:t xml:space="preserve"> is</w:t>
      </w:r>
      <w:r w:rsidR="00BF05CD">
        <w:rPr>
          <w:rFonts w:eastAsia="Times New Roman" w:cs="Times New Roman"/>
          <w:color w:val="000000"/>
          <w:sz w:val="24"/>
          <w:szCs w:val="24"/>
          <w:lang w:eastAsia="en-GB"/>
        </w:rPr>
        <w:t xml:space="preserve"> their </w:t>
      </w:r>
      <w:r>
        <w:rPr>
          <w:rFonts w:eastAsia="Times New Roman" w:cs="Times New Roman"/>
          <w:color w:val="000000"/>
          <w:sz w:val="24"/>
          <w:szCs w:val="24"/>
          <w:lang w:eastAsia="en-GB"/>
        </w:rPr>
        <w:t>assimilation of</w:t>
      </w:r>
      <w:r w:rsidR="00BF05CD">
        <w:rPr>
          <w:rFonts w:eastAsia="Times New Roman" w:cs="Times New Roman"/>
          <w:color w:val="000000"/>
          <w:sz w:val="24"/>
          <w:szCs w:val="24"/>
          <w:lang w:eastAsia="en-GB"/>
        </w:rPr>
        <w:t xml:space="preserve"> rationalist elements. Both rationalise their empiricism to the extent that Schelling can describe his project as ‘a priori empiricism’ and Cousin </w:t>
      </w:r>
      <w:r>
        <w:rPr>
          <w:rFonts w:eastAsia="Times New Roman" w:cs="Times New Roman"/>
          <w:color w:val="000000"/>
          <w:sz w:val="24"/>
          <w:szCs w:val="24"/>
          <w:lang w:eastAsia="en-GB"/>
        </w:rPr>
        <w:t>can similarly exhort,</w:t>
      </w:r>
      <w:r w:rsidR="005965FF">
        <w:rPr>
          <w:rFonts w:eastAsia="Times New Roman" w:cs="Times New Roman"/>
          <w:color w:val="000000"/>
          <w:sz w:val="24"/>
          <w:szCs w:val="24"/>
          <w:lang w:eastAsia="en-GB"/>
        </w:rPr>
        <w:t xml:space="preserve"> ‘R</w:t>
      </w:r>
      <w:r w:rsidR="005965FF" w:rsidRPr="00AF50A0">
        <w:rPr>
          <w:rFonts w:eastAsia="Times New Roman" w:cs="Times New Roman"/>
          <w:color w:val="000000"/>
          <w:sz w:val="24"/>
          <w:szCs w:val="24"/>
          <w:lang w:eastAsia="en-GB"/>
        </w:rPr>
        <w:t>eunite the two methods, like the great physician who, in his laboratory, conceives and experiments, experiments and conceives, and uses both his senses and his reason. Begin with the a priori method and as a counterwei</w:t>
      </w:r>
      <w:r w:rsidR="005965FF">
        <w:rPr>
          <w:rFonts w:eastAsia="Times New Roman" w:cs="Times New Roman"/>
          <w:color w:val="000000"/>
          <w:sz w:val="24"/>
          <w:szCs w:val="24"/>
          <w:lang w:eastAsia="en-GB"/>
        </w:rPr>
        <w:t xml:space="preserve">ght add </w:t>
      </w:r>
      <w:proofErr w:type="gramStart"/>
      <w:r w:rsidR="005965FF">
        <w:rPr>
          <w:rFonts w:eastAsia="Times New Roman" w:cs="Times New Roman"/>
          <w:color w:val="000000"/>
          <w:sz w:val="24"/>
          <w:szCs w:val="24"/>
          <w:lang w:eastAsia="en-GB"/>
        </w:rPr>
        <w:t>the a</w:t>
      </w:r>
      <w:proofErr w:type="gramEnd"/>
      <w:r w:rsidR="005965FF">
        <w:rPr>
          <w:rFonts w:eastAsia="Times New Roman" w:cs="Times New Roman"/>
          <w:color w:val="000000"/>
          <w:sz w:val="24"/>
          <w:szCs w:val="24"/>
          <w:lang w:eastAsia="en-GB"/>
        </w:rPr>
        <w:t xml:space="preserve"> posteriori method</w:t>
      </w:r>
      <w:r>
        <w:rPr>
          <w:rFonts w:eastAsia="Times New Roman" w:cs="Times New Roman"/>
          <w:color w:val="000000"/>
          <w:sz w:val="24"/>
          <w:szCs w:val="24"/>
          <w:lang w:eastAsia="en-GB"/>
        </w:rPr>
        <w:t>.</w:t>
      </w:r>
      <w:r w:rsidR="005965FF" w:rsidRPr="00AF50A0">
        <w:rPr>
          <w:rFonts w:eastAsia="Times New Roman" w:cs="Times New Roman"/>
          <w:color w:val="000000"/>
          <w:sz w:val="24"/>
          <w:szCs w:val="24"/>
          <w:lang w:eastAsia="en-GB"/>
        </w:rPr>
        <w:t>’</w:t>
      </w:r>
      <w:r w:rsidR="00660D0A">
        <w:rPr>
          <w:rFonts w:eastAsia="Times New Roman" w:cs="Times New Roman"/>
          <w:color w:val="000000"/>
          <w:sz w:val="24"/>
          <w:szCs w:val="24"/>
          <w:lang w:eastAsia="en-GB"/>
        </w:rPr>
        <w:t xml:space="preserve"> </w:t>
      </w:r>
      <w:r w:rsidR="00AE778E">
        <w:rPr>
          <w:rFonts w:eastAsia="Times New Roman" w:cs="Times New Roman"/>
          <w:color w:val="000000"/>
          <w:sz w:val="24"/>
          <w:szCs w:val="24"/>
          <w:lang w:eastAsia="en-GB"/>
        </w:rPr>
        <w:t xml:space="preserve">([1828] 1991, </w:t>
      </w:r>
      <w:r w:rsidR="00094BA3">
        <w:rPr>
          <w:rFonts w:eastAsia="Times New Roman" w:cs="Times New Roman"/>
          <w:color w:val="000000"/>
          <w:sz w:val="24"/>
          <w:szCs w:val="24"/>
          <w:lang w:eastAsia="en-GB"/>
        </w:rPr>
        <w:t xml:space="preserve">p. </w:t>
      </w:r>
      <w:r w:rsidR="00AE778E">
        <w:rPr>
          <w:rFonts w:eastAsia="Times New Roman" w:cs="Times New Roman"/>
          <w:color w:val="000000"/>
          <w:sz w:val="24"/>
          <w:szCs w:val="24"/>
          <w:lang w:eastAsia="en-GB"/>
        </w:rPr>
        <w:t xml:space="preserve">102) </w:t>
      </w:r>
      <w:r>
        <w:rPr>
          <w:rFonts w:eastAsia="Times New Roman" w:cs="Times New Roman"/>
          <w:color w:val="000000"/>
          <w:sz w:val="24"/>
          <w:szCs w:val="24"/>
          <w:lang w:eastAsia="en-GB"/>
        </w:rPr>
        <w:t>In the same vein</w:t>
      </w:r>
      <w:r w:rsidR="00660D0A">
        <w:rPr>
          <w:rFonts w:eastAsia="Times New Roman" w:cs="Times New Roman"/>
          <w:color w:val="000000"/>
          <w:sz w:val="24"/>
          <w:szCs w:val="24"/>
          <w:lang w:eastAsia="en-GB"/>
        </w:rPr>
        <w:t>, Schelling repeatedly praises Cousin for refusing empiricism ‘</w:t>
      </w:r>
      <w:r w:rsidR="00660D0A" w:rsidRPr="00AF50A0">
        <w:rPr>
          <w:rFonts w:eastAsia="Times New Roman" w:cs="Times New Roman"/>
          <w:color w:val="000000"/>
          <w:sz w:val="24"/>
          <w:szCs w:val="24"/>
          <w:lang w:eastAsia="en-GB"/>
        </w:rPr>
        <w:t xml:space="preserve">as it is </w:t>
      </w:r>
      <w:r w:rsidR="00466FC6">
        <w:rPr>
          <w:rFonts w:eastAsia="Times New Roman" w:cs="Times New Roman"/>
          <w:color w:val="000000"/>
          <w:sz w:val="24"/>
          <w:szCs w:val="24"/>
          <w:lang w:eastAsia="en-GB"/>
        </w:rPr>
        <w:t xml:space="preserve">now </w:t>
      </w:r>
      <w:r w:rsidR="00660D0A" w:rsidRPr="00AF50A0">
        <w:rPr>
          <w:rFonts w:eastAsia="Times New Roman" w:cs="Times New Roman"/>
          <w:color w:val="000000"/>
          <w:sz w:val="24"/>
          <w:szCs w:val="24"/>
          <w:lang w:eastAsia="en-GB"/>
        </w:rPr>
        <w:t xml:space="preserve">understood in France and </w:t>
      </w:r>
      <w:r w:rsidR="00466FC6">
        <w:rPr>
          <w:rFonts w:eastAsia="Times New Roman" w:cs="Times New Roman"/>
          <w:color w:val="000000"/>
          <w:sz w:val="24"/>
          <w:szCs w:val="24"/>
          <w:lang w:eastAsia="en-GB"/>
        </w:rPr>
        <w:t>a great part</w:t>
      </w:r>
      <w:r w:rsidR="00660D0A" w:rsidRPr="00AF50A0">
        <w:rPr>
          <w:rFonts w:eastAsia="Times New Roman" w:cs="Times New Roman"/>
          <w:color w:val="000000"/>
          <w:sz w:val="24"/>
          <w:szCs w:val="24"/>
          <w:lang w:eastAsia="en-GB"/>
        </w:rPr>
        <w:t xml:space="preserve"> of Germany, as sensualism and a</w:t>
      </w:r>
      <w:r w:rsidR="00466FC6">
        <w:rPr>
          <w:rFonts w:eastAsia="Times New Roman" w:cs="Times New Roman"/>
          <w:color w:val="000000"/>
          <w:sz w:val="24"/>
          <w:szCs w:val="24"/>
          <w:lang w:eastAsia="en-GB"/>
        </w:rPr>
        <w:t xml:space="preserve"> </w:t>
      </w:r>
      <w:r w:rsidR="00660D0A" w:rsidRPr="00AF50A0">
        <w:rPr>
          <w:rFonts w:eastAsia="Times New Roman" w:cs="Times New Roman"/>
          <w:color w:val="000000"/>
          <w:sz w:val="24"/>
          <w:szCs w:val="24"/>
          <w:lang w:eastAsia="en-GB"/>
        </w:rPr>
        <w:t>s</w:t>
      </w:r>
      <w:r w:rsidR="00466FC6">
        <w:rPr>
          <w:rFonts w:eastAsia="Times New Roman" w:cs="Times New Roman"/>
          <w:color w:val="000000"/>
          <w:sz w:val="24"/>
          <w:szCs w:val="24"/>
          <w:lang w:eastAsia="en-GB"/>
        </w:rPr>
        <w:t>ystem</w:t>
      </w:r>
      <w:r w:rsidR="00660D0A" w:rsidRPr="00AF50A0">
        <w:rPr>
          <w:rFonts w:eastAsia="Times New Roman" w:cs="Times New Roman"/>
          <w:color w:val="000000"/>
          <w:sz w:val="24"/>
          <w:szCs w:val="24"/>
          <w:lang w:eastAsia="en-GB"/>
        </w:rPr>
        <w:t xml:space="preserve"> denying to human knowledge all universality and necessity</w:t>
      </w:r>
      <w:r w:rsidR="00660D0A">
        <w:rPr>
          <w:rFonts w:eastAsia="Times New Roman" w:cs="Times New Roman"/>
          <w:color w:val="000000"/>
          <w:sz w:val="24"/>
          <w:szCs w:val="24"/>
          <w:lang w:eastAsia="en-GB"/>
        </w:rPr>
        <w:t>’</w:t>
      </w:r>
      <w:r w:rsidR="00AE778E">
        <w:rPr>
          <w:rFonts w:eastAsia="Times New Roman" w:cs="Times New Roman"/>
          <w:color w:val="000000"/>
          <w:sz w:val="24"/>
          <w:szCs w:val="24"/>
          <w:lang w:eastAsia="en-GB"/>
        </w:rPr>
        <w:t xml:space="preserve"> ([1834] 1856-61, </w:t>
      </w:r>
      <w:r w:rsidR="00B7027B">
        <w:rPr>
          <w:rFonts w:eastAsia="Times New Roman" w:cs="Times New Roman"/>
          <w:color w:val="000000"/>
          <w:sz w:val="24"/>
          <w:szCs w:val="24"/>
          <w:lang w:eastAsia="en-GB"/>
        </w:rPr>
        <w:t>10:216</w:t>
      </w:r>
      <w:r w:rsidR="00AE778E">
        <w:rPr>
          <w:rFonts w:eastAsia="Times New Roman" w:cs="Times New Roman"/>
          <w:color w:val="000000"/>
          <w:sz w:val="24"/>
          <w:szCs w:val="24"/>
          <w:lang w:eastAsia="en-GB"/>
        </w:rPr>
        <w:t>)</w:t>
      </w:r>
      <w:r w:rsidR="00660D0A">
        <w:rPr>
          <w:rFonts w:eastAsia="Times New Roman" w:cs="Times New Roman"/>
          <w:color w:val="000000"/>
          <w:sz w:val="24"/>
          <w:szCs w:val="24"/>
          <w:lang w:eastAsia="en-GB"/>
        </w:rPr>
        <w:t xml:space="preserve">. Cousin’s empiricism is simultaneously rational philosophy, </w:t>
      </w:r>
      <w:r>
        <w:rPr>
          <w:rFonts w:eastAsia="Times New Roman" w:cs="Times New Roman"/>
          <w:color w:val="000000"/>
          <w:sz w:val="24"/>
          <w:szCs w:val="24"/>
          <w:lang w:eastAsia="en-GB"/>
        </w:rPr>
        <w:t>just as</w:t>
      </w:r>
      <w:r w:rsidR="00660D0A">
        <w:rPr>
          <w:rFonts w:eastAsia="Times New Roman" w:cs="Times New Roman"/>
          <w:color w:val="000000"/>
          <w:sz w:val="24"/>
          <w:szCs w:val="24"/>
          <w:lang w:eastAsia="en-GB"/>
        </w:rPr>
        <w:t xml:space="preserve"> Schelling’s own aim </w:t>
      </w:r>
      <w:r>
        <w:rPr>
          <w:rFonts w:eastAsia="Times New Roman" w:cs="Times New Roman"/>
          <w:color w:val="000000"/>
          <w:sz w:val="24"/>
          <w:szCs w:val="24"/>
          <w:lang w:eastAsia="en-GB"/>
        </w:rPr>
        <w:t xml:space="preserve">is </w:t>
      </w:r>
      <w:r w:rsidR="00660D0A">
        <w:rPr>
          <w:rFonts w:eastAsia="Times New Roman" w:cs="Times New Roman"/>
          <w:color w:val="000000"/>
          <w:sz w:val="24"/>
          <w:szCs w:val="24"/>
          <w:lang w:eastAsia="en-GB"/>
        </w:rPr>
        <w:t>to reconcile</w:t>
      </w:r>
      <w:r w:rsidR="00AB15E0" w:rsidRPr="00AF50A0">
        <w:rPr>
          <w:rFonts w:eastAsia="Times New Roman" w:cs="Times New Roman"/>
          <w:color w:val="000000"/>
          <w:sz w:val="24"/>
          <w:szCs w:val="24"/>
          <w:lang w:eastAsia="en-GB"/>
        </w:rPr>
        <w:t xml:space="preserve"> </w:t>
      </w:r>
      <w:r w:rsidR="00660D0A">
        <w:rPr>
          <w:rFonts w:eastAsia="Times New Roman" w:cs="Times New Roman"/>
          <w:color w:val="000000"/>
          <w:sz w:val="24"/>
          <w:szCs w:val="24"/>
          <w:lang w:eastAsia="en-GB"/>
        </w:rPr>
        <w:t>‘</w:t>
      </w:r>
      <w:r w:rsidR="00AB15E0" w:rsidRPr="00AF50A0">
        <w:rPr>
          <w:rFonts w:eastAsia="Times New Roman" w:cs="Times New Roman"/>
          <w:color w:val="000000"/>
          <w:sz w:val="24"/>
          <w:szCs w:val="24"/>
          <w:lang w:eastAsia="en-GB"/>
        </w:rPr>
        <w:t xml:space="preserve">empiricism and rationalism together in a </w:t>
      </w:r>
      <w:r w:rsidR="00466FC6">
        <w:rPr>
          <w:rFonts w:eastAsia="Times New Roman" w:cs="Times New Roman"/>
          <w:color w:val="000000"/>
          <w:sz w:val="24"/>
          <w:szCs w:val="24"/>
          <w:lang w:eastAsia="en-GB"/>
        </w:rPr>
        <w:t>much higher sense</w:t>
      </w:r>
      <w:r w:rsidR="00660D0A">
        <w:rPr>
          <w:rFonts w:eastAsia="Times New Roman" w:cs="Times New Roman"/>
          <w:color w:val="000000"/>
          <w:sz w:val="24"/>
          <w:szCs w:val="24"/>
          <w:lang w:eastAsia="en-GB"/>
        </w:rPr>
        <w:t xml:space="preserve"> than possible until now’</w:t>
      </w:r>
      <w:r w:rsidR="00AE778E">
        <w:rPr>
          <w:rFonts w:eastAsia="Times New Roman" w:cs="Times New Roman"/>
          <w:color w:val="000000"/>
          <w:sz w:val="24"/>
          <w:szCs w:val="24"/>
          <w:lang w:eastAsia="en-GB"/>
        </w:rPr>
        <w:t xml:space="preserve"> ([1834] 1856-61, </w:t>
      </w:r>
      <w:r w:rsidR="00B7027B">
        <w:rPr>
          <w:rFonts w:eastAsia="Times New Roman" w:cs="Times New Roman"/>
          <w:color w:val="000000"/>
          <w:sz w:val="24"/>
          <w:szCs w:val="24"/>
          <w:lang w:eastAsia="en-GB"/>
        </w:rPr>
        <w:t>10:216</w:t>
      </w:r>
      <w:r w:rsidR="00AE778E">
        <w:rPr>
          <w:rFonts w:eastAsia="Times New Roman" w:cs="Times New Roman"/>
          <w:color w:val="000000"/>
          <w:sz w:val="24"/>
          <w:szCs w:val="24"/>
          <w:lang w:eastAsia="en-GB"/>
        </w:rPr>
        <w:t>)</w:t>
      </w:r>
      <w:r w:rsidR="002446C5">
        <w:rPr>
          <w:rFonts w:eastAsia="Times New Roman" w:cs="Times New Roman"/>
          <w:color w:val="000000"/>
          <w:sz w:val="24"/>
          <w:szCs w:val="24"/>
          <w:lang w:eastAsia="en-GB"/>
        </w:rPr>
        <w:t>.</w:t>
      </w:r>
    </w:p>
    <w:p w:rsidR="00E022E3" w:rsidRDefault="00BF05CD"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In the context of these </w:t>
      </w:r>
      <w:r w:rsidR="00A31F94">
        <w:rPr>
          <w:rFonts w:eastAsia="Times New Roman" w:cs="Times New Roman"/>
          <w:color w:val="000000"/>
          <w:sz w:val="24"/>
          <w:szCs w:val="24"/>
          <w:lang w:eastAsia="en-GB"/>
        </w:rPr>
        <w:t>avowed resemblances</w:t>
      </w:r>
      <w:r>
        <w:rPr>
          <w:rFonts w:eastAsia="Times New Roman" w:cs="Times New Roman"/>
          <w:color w:val="000000"/>
          <w:sz w:val="24"/>
          <w:szCs w:val="24"/>
          <w:lang w:eastAsia="en-GB"/>
        </w:rPr>
        <w:t xml:space="preserve">, </w:t>
      </w:r>
      <w:r w:rsidR="008233B5">
        <w:rPr>
          <w:rFonts w:eastAsia="Times New Roman" w:cs="Times New Roman"/>
          <w:color w:val="000000"/>
          <w:sz w:val="24"/>
          <w:szCs w:val="24"/>
          <w:lang w:eastAsia="en-GB"/>
        </w:rPr>
        <w:t xml:space="preserve">it is evident that at least some of </w:t>
      </w:r>
      <w:r w:rsidR="009406F7">
        <w:rPr>
          <w:rFonts w:eastAsia="Times New Roman" w:cs="Times New Roman"/>
          <w:color w:val="000000"/>
          <w:sz w:val="24"/>
          <w:szCs w:val="24"/>
          <w:lang w:eastAsia="en-GB"/>
        </w:rPr>
        <w:t>what is at stake in the Cousin-Schelling controversy is a testing of the closeness of their visions, an interrogation of each other’s philosophies for the sake of a continued alliance of atypical empiricisms. Significant differences do emerge from this testing—and I will trace them in</w:t>
      </w:r>
      <w:r w:rsidR="009D02C5">
        <w:rPr>
          <w:rFonts w:eastAsia="Times New Roman" w:cs="Times New Roman"/>
          <w:color w:val="000000"/>
          <w:sz w:val="24"/>
          <w:szCs w:val="24"/>
          <w:lang w:eastAsia="en-GB"/>
        </w:rPr>
        <w:t xml:space="preserve"> detail in</w:t>
      </w:r>
      <w:r w:rsidR="009406F7">
        <w:rPr>
          <w:rFonts w:eastAsia="Times New Roman" w:cs="Times New Roman"/>
          <w:color w:val="000000"/>
          <w:sz w:val="24"/>
          <w:szCs w:val="24"/>
          <w:lang w:eastAsia="en-GB"/>
        </w:rPr>
        <w:t xml:space="preserve"> the next section—but so too does a common </w:t>
      </w:r>
      <w:r w:rsidR="00A31F94">
        <w:rPr>
          <w:rFonts w:eastAsia="Times New Roman" w:cs="Times New Roman"/>
          <w:color w:val="000000"/>
          <w:sz w:val="24"/>
          <w:szCs w:val="24"/>
          <w:lang w:eastAsia="en-GB"/>
        </w:rPr>
        <w:t>core</w:t>
      </w:r>
      <w:r w:rsidR="009406F7">
        <w:rPr>
          <w:rFonts w:eastAsia="Times New Roman" w:cs="Times New Roman"/>
          <w:color w:val="000000"/>
          <w:sz w:val="24"/>
          <w:szCs w:val="24"/>
          <w:lang w:eastAsia="en-GB"/>
        </w:rPr>
        <w:t>.</w:t>
      </w:r>
    </w:p>
    <w:p w:rsidR="00E022E3" w:rsidRPr="00AF50A0" w:rsidRDefault="00E022E3" w:rsidP="00B53330">
      <w:pPr>
        <w:spacing w:after="0" w:line="480" w:lineRule="auto"/>
        <w:jc w:val="both"/>
        <w:rPr>
          <w:rFonts w:eastAsia="Times New Roman" w:cs="Times New Roman"/>
          <w:color w:val="000000"/>
          <w:sz w:val="24"/>
          <w:szCs w:val="24"/>
          <w:lang w:eastAsia="en-GB"/>
        </w:rPr>
      </w:pPr>
    </w:p>
    <w:p w:rsidR="008570C7" w:rsidRPr="00AF50A0" w:rsidRDefault="0005466F" w:rsidP="00B53330">
      <w:pPr>
        <w:spacing w:after="0" w:line="480" w:lineRule="auto"/>
        <w:jc w:val="both"/>
        <w:rPr>
          <w:rFonts w:eastAsia="Times New Roman" w:cs="Times New Roman"/>
          <w:color w:val="000000"/>
          <w:sz w:val="24"/>
          <w:szCs w:val="24"/>
          <w:u w:val="single"/>
          <w:lang w:eastAsia="en-GB"/>
        </w:rPr>
      </w:pPr>
      <w:r>
        <w:rPr>
          <w:rFonts w:eastAsia="Times New Roman" w:cs="Times New Roman"/>
          <w:color w:val="000000"/>
          <w:sz w:val="24"/>
          <w:szCs w:val="24"/>
          <w:u w:val="single"/>
          <w:lang w:eastAsia="en-GB"/>
        </w:rPr>
        <w:t>[4</w:t>
      </w:r>
      <w:r w:rsidR="008570C7" w:rsidRPr="00AF50A0">
        <w:rPr>
          <w:rFonts w:eastAsia="Times New Roman" w:cs="Times New Roman"/>
          <w:color w:val="000000"/>
          <w:sz w:val="24"/>
          <w:szCs w:val="24"/>
          <w:u w:val="single"/>
          <w:lang w:eastAsia="en-GB"/>
        </w:rPr>
        <w:t>] Schelling’s Critique: Cousin as Rationalist</w:t>
      </w:r>
    </w:p>
    <w:p w:rsidR="00DD37EE" w:rsidRDefault="00B76B3A"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When it co</w:t>
      </w:r>
      <w:r w:rsidR="00BC6EB2">
        <w:rPr>
          <w:rFonts w:eastAsia="Times New Roman" w:cs="Times New Roman"/>
          <w:color w:val="000000"/>
          <w:sz w:val="24"/>
          <w:szCs w:val="24"/>
          <w:lang w:eastAsia="en-GB"/>
        </w:rPr>
        <w:t xml:space="preserve">mes to overturning the </w:t>
      </w:r>
      <w:r w:rsidR="00C8281F">
        <w:rPr>
          <w:rFonts w:eastAsia="Times New Roman" w:cs="Times New Roman"/>
          <w:color w:val="000000"/>
          <w:sz w:val="24"/>
          <w:szCs w:val="24"/>
          <w:lang w:eastAsia="en-GB"/>
        </w:rPr>
        <w:t>critical</w:t>
      </w:r>
      <w:r>
        <w:rPr>
          <w:rFonts w:eastAsia="Times New Roman" w:cs="Times New Roman"/>
          <w:color w:val="000000"/>
          <w:sz w:val="24"/>
          <w:szCs w:val="24"/>
          <w:lang w:eastAsia="en-GB"/>
        </w:rPr>
        <w:t xml:space="preserve"> consensus</w:t>
      </w:r>
      <w:r w:rsidR="00C8281F">
        <w:rPr>
          <w:rFonts w:eastAsia="Times New Roman" w:cs="Times New Roman"/>
          <w:color w:val="000000"/>
          <w:sz w:val="24"/>
          <w:szCs w:val="24"/>
          <w:lang w:eastAsia="en-GB"/>
        </w:rPr>
        <w:t>—originating from Cousin himself—</w:t>
      </w:r>
      <w:r>
        <w:rPr>
          <w:rFonts w:eastAsia="Times New Roman" w:cs="Times New Roman"/>
          <w:color w:val="000000"/>
          <w:sz w:val="24"/>
          <w:szCs w:val="24"/>
          <w:lang w:eastAsia="en-GB"/>
        </w:rPr>
        <w:t xml:space="preserve">that Schelling and Cousin </w:t>
      </w:r>
      <w:r w:rsidR="00C8281F">
        <w:rPr>
          <w:rFonts w:eastAsia="Times New Roman" w:cs="Times New Roman"/>
          <w:color w:val="000000"/>
          <w:sz w:val="24"/>
          <w:szCs w:val="24"/>
          <w:lang w:eastAsia="en-GB"/>
        </w:rPr>
        <w:t>represent rival traditions of German abstraction and French analysis</w:t>
      </w:r>
      <w:r>
        <w:rPr>
          <w:rFonts w:eastAsia="Times New Roman" w:cs="Times New Roman"/>
          <w:color w:val="000000"/>
          <w:sz w:val="24"/>
          <w:szCs w:val="24"/>
          <w:lang w:eastAsia="en-GB"/>
        </w:rPr>
        <w:t xml:space="preserve">, what is even more striking than </w:t>
      </w:r>
      <w:r w:rsidR="0005466F">
        <w:rPr>
          <w:rFonts w:eastAsia="Times New Roman" w:cs="Times New Roman"/>
          <w:color w:val="000000"/>
          <w:sz w:val="24"/>
          <w:szCs w:val="24"/>
          <w:lang w:eastAsia="en-GB"/>
        </w:rPr>
        <w:t>Schelling’s</w:t>
      </w:r>
      <w:r w:rsidR="00C8281F">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recognition of their similar</w:t>
      </w:r>
      <w:r w:rsidR="00C8281F">
        <w:rPr>
          <w:rFonts w:eastAsia="Times New Roman" w:cs="Times New Roman"/>
          <w:color w:val="000000"/>
          <w:sz w:val="24"/>
          <w:szCs w:val="24"/>
          <w:lang w:eastAsia="en-GB"/>
        </w:rPr>
        <w:t>ities</w:t>
      </w:r>
      <w:r>
        <w:rPr>
          <w:rFonts w:eastAsia="Times New Roman" w:cs="Times New Roman"/>
          <w:color w:val="000000"/>
          <w:sz w:val="24"/>
          <w:szCs w:val="24"/>
          <w:lang w:eastAsia="en-GB"/>
        </w:rPr>
        <w:t xml:space="preserve"> is the way </w:t>
      </w:r>
      <w:r w:rsidR="00C8281F">
        <w:rPr>
          <w:rFonts w:eastAsia="Times New Roman" w:cs="Times New Roman"/>
          <w:color w:val="000000"/>
          <w:sz w:val="24"/>
          <w:szCs w:val="24"/>
          <w:lang w:eastAsia="en-GB"/>
        </w:rPr>
        <w:t>he</w:t>
      </w:r>
      <w:r>
        <w:rPr>
          <w:rFonts w:eastAsia="Times New Roman" w:cs="Times New Roman"/>
          <w:color w:val="000000"/>
          <w:sz w:val="24"/>
          <w:szCs w:val="24"/>
          <w:lang w:eastAsia="en-GB"/>
        </w:rPr>
        <w:t xml:space="preserve"> go</w:t>
      </w:r>
      <w:r w:rsidR="0005466F">
        <w:rPr>
          <w:rFonts w:eastAsia="Times New Roman" w:cs="Times New Roman"/>
          <w:color w:val="000000"/>
          <w:sz w:val="24"/>
          <w:szCs w:val="24"/>
          <w:lang w:eastAsia="en-GB"/>
        </w:rPr>
        <w:t>es</w:t>
      </w:r>
      <w:r>
        <w:rPr>
          <w:rFonts w:eastAsia="Times New Roman" w:cs="Times New Roman"/>
          <w:color w:val="000000"/>
          <w:sz w:val="24"/>
          <w:szCs w:val="24"/>
          <w:lang w:eastAsia="en-GB"/>
        </w:rPr>
        <w:t xml:space="preserve"> about criticising </w:t>
      </w:r>
      <w:r w:rsidR="0005466F">
        <w:rPr>
          <w:rFonts w:eastAsia="Times New Roman" w:cs="Times New Roman"/>
          <w:color w:val="000000"/>
          <w:sz w:val="24"/>
          <w:szCs w:val="24"/>
          <w:lang w:eastAsia="en-GB"/>
        </w:rPr>
        <w:t>Cousin</w:t>
      </w:r>
      <w:r>
        <w:rPr>
          <w:rFonts w:eastAsia="Times New Roman" w:cs="Times New Roman"/>
          <w:color w:val="000000"/>
          <w:sz w:val="24"/>
          <w:szCs w:val="24"/>
          <w:lang w:eastAsia="en-GB"/>
        </w:rPr>
        <w:t xml:space="preserve">. For what emerges is </w:t>
      </w:r>
      <w:r>
        <w:rPr>
          <w:rFonts w:eastAsia="Times New Roman" w:cs="Times New Roman"/>
          <w:i/>
          <w:color w:val="000000"/>
          <w:sz w:val="24"/>
          <w:szCs w:val="24"/>
          <w:lang w:eastAsia="en-GB"/>
        </w:rPr>
        <w:t>precisely</w:t>
      </w:r>
      <w:r>
        <w:rPr>
          <w:rFonts w:eastAsia="Times New Roman" w:cs="Times New Roman"/>
          <w:color w:val="000000"/>
          <w:sz w:val="24"/>
          <w:szCs w:val="24"/>
          <w:lang w:eastAsia="en-GB"/>
        </w:rPr>
        <w:t xml:space="preserve"> not the standard picture of Schelling </w:t>
      </w:r>
      <w:r>
        <w:rPr>
          <w:rFonts w:eastAsia="Times New Roman" w:cs="Times New Roman"/>
          <w:color w:val="000000"/>
          <w:sz w:val="24"/>
          <w:szCs w:val="24"/>
          <w:lang w:eastAsia="en-GB"/>
        </w:rPr>
        <w:lastRenderedPageBreak/>
        <w:t>as a priori metaphysician and Cousin as carefu</w:t>
      </w:r>
      <w:r w:rsidR="00626D58">
        <w:rPr>
          <w:rFonts w:eastAsia="Times New Roman" w:cs="Times New Roman"/>
          <w:color w:val="000000"/>
          <w:sz w:val="24"/>
          <w:szCs w:val="24"/>
          <w:lang w:eastAsia="en-GB"/>
        </w:rPr>
        <w:t>l observer of empirical facts; i</w:t>
      </w:r>
      <w:r>
        <w:rPr>
          <w:rFonts w:eastAsia="Times New Roman" w:cs="Times New Roman"/>
          <w:color w:val="000000"/>
          <w:sz w:val="24"/>
          <w:szCs w:val="24"/>
          <w:lang w:eastAsia="en-GB"/>
        </w:rPr>
        <w:t xml:space="preserve">nstead, Schelling criticises Cousin for being </w:t>
      </w:r>
      <w:r w:rsidRPr="00626D58">
        <w:rPr>
          <w:rFonts w:eastAsia="Times New Roman" w:cs="Times New Roman"/>
          <w:i/>
          <w:color w:val="000000"/>
          <w:sz w:val="24"/>
          <w:szCs w:val="24"/>
          <w:lang w:eastAsia="en-GB"/>
        </w:rPr>
        <w:t>too</w:t>
      </w:r>
      <w:r w:rsidR="00621E78">
        <w:rPr>
          <w:rFonts w:eastAsia="Times New Roman" w:cs="Times New Roman"/>
          <w:i/>
          <w:color w:val="000000"/>
          <w:sz w:val="24"/>
          <w:szCs w:val="24"/>
          <w:lang w:eastAsia="en-GB"/>
        </w:rPr>
        <w:t xml:space="preserve"> much of a</w:t>
      </w:r>
      <w:r w:rsidRPr="00626D58">
        <w:rPr>
          <w:rFonts w:eastAsia="Times New Roman" w:cs="Times New Roman"/>
          <w:i/>
          <w:color w:val="000000"/>
          <w:sz w:val="24"/>
          <w:szCs w:val="24"/>
          <w:lang w:eastAsia="en-GB"/>
        </w:rPr>
        <w:t xml:space="preserve"> rationalist</w:t>
      </w:r>
      <w:r w:rsidR="00626D58">
        <w:rPr>
          <w:rFonts w:eastAsia="Times New Roman" w:cs="Times New Roman"/>
          <w:color w:val="000000"/>
          <w:sz w:val="24"/>
          <w:szCs w:val="24"/>
          <w:lang w:eastAsia="en-GB"/>
        </w:rPr>
        <w:t xml:space="preserve">. </w:t>
      </w:r>
      <w:r w:rsidR="00042E1F">
        <w:rPr>
          <w:rFonts w:eastAsia="Times New Roman" w:cs="Times New Roman"/>
          <w:color w:val="000000"/>
          <w:sz w:val="24"/>
          <w:szCs w:val="24"/>
          <w:lang w:eastAsia="en-GB"/>
        </w:rPr>
        <w:t>According to Schelling, d</w:t>
      </w:r>
      <w:r w:rsidR="003D2D02">
        <w:rPr>
          <w:rFonts w:eastAsia="Times New Roman" w:cs="Times New Roman"/>
          <w:color w:val="000000"/>
          <w:sz w:val="24"/>
          <w:szCs w:val="24"/>
          <w:lang w:eastAsia="en-GB"/>
        </w:rPr>
        <w:t xml:space="preserve">espite </w:t>
      </w:r>
      <w:r w:rsidR="00042E1F">
        <w:rPr>
          <w:rFonts w:eastAsia="Times New Roman" w:cs="Times New Roman"/>
          <w:color w:val="000000"/>
          <w:sz w:val="24"/>
          <w:szCs w:val="24"/>
          <w:lang w:eastAsia="en-GB"/>
        </w:rPr>
        <w:t>the</w:t>
      </w:r>
      <w:r w:rsidR="003D2D02">
        <w:rPr>
          <w:rFonts w:eastAsia="Times New Roman" w:cs="Times New Roman"/>
          <w:color w:val="000000"/>
          <w:sz w:val="24"/>
          <w:szCs w:val="24"/>
          <w:lang w:eastAsia="en-GB"/>
        </w:rPr>
        <w:t xml:space="preserve"> initial hope</w:t>
      </w:r>
      <w:r w:rsidR="00042E1F">
        <w:rPr>
          <w:rFonts w:eastAsia="Times New Roman" w:cs="Times New Roman"/>
          <w:color w:val="000000"/>
          <w:sz w:val="24"/>
          <w:szCs w:val="24"/>
          <w:lang w:eastAsia="en-GB"/>
        </w:rPr>
        <w:t xml:space="preserve"> he had</w:t>
      </w:r>
      <w:r w:rsidR="003D2D02">
        <w:rPr>
          <w:rFonts w:eastAsia="Times New Roman" w:cs="Times New Roman"/>
          <w:color w:val="000000"/>
          <w:sz w:val="24"/>
          <w:szCs w:val="24"/>
          <w:lang w:eastAsia="en-GB"/>
        </w:rPr>
        <w:t xml:space="preserve"> </w:t>
      </w:r>
      <w:r w:rsidR="0034457F">
        <w:rPr>
          <w:rFonts w:eastAsia="Times New Roman" w:cs="Times New Roman"/>
          <w:color w:val="000000"/>
          <w:sz w:val="24"/>
          <w:szCs w:val="24"/>
          <w:lang w:eastAsia="en-GB"/>
        </w:rPr>
        <w:t>for a shared empiricist project</w:t>
      </w:r>
      <w:r w:rsidR="003D2D02">
        <w:rPr>
          <w:rFonts w:eastAsia="Times New Roman" w:cs="Times New Roman"/>
          <w:color w:val="000000"/>
          <w:sz w:val="24"/>
          <w:szCs w:val="24"/>
          <w:lang w:eastAsia="en-GB"/>
        </w:rPr>
        <w:t xml:space="preserve"> </w:t>
      </w:r>
      <w:r w:rsidR="0034457F">
        <w:rPr>
          <w:rFonts w:eastAsia="Times New Roman" w:cs="Times New Roman"/>
          <w:color w:val="000000"/>
          <w:sz w:val="24"/>
          <w:szCs w:val="24"/>
          <w:lang w:eastAsia="en-GB"/>
        </w:rPr>
        <w:t>(</w:t>
      </w:r>
      <w:r w:rsidR="003D2D02">
        <w:rPr>
          <w:rFonts w:eastAsia="Times New Roman" w:cs="Times New Roman"/>
          <w:color w:val="000000"/>
          <w:sz w:val="24"/>
          <w:szCs w:val="24"/>
          <w:lang w:eastAsia="en-GB"/>
        </w:rPr>
        <w:t>as described above</w:t>
      </w:r>
      <w:r w:rsidR="0034457F">
        <w:rPr>
          <w:rFonts w:eastAsia="Times New Roman" w:cs="Times New Roman"/>
          <w:color w:val="000000"/>
          <w:sz w:val="24"/>
          <w:szCs w:val="24"/>
          <w:lang w:eastAsia="en-GB"/>
        </w:rPr>
        <w:t>)</w:t>
      </w:r>
      <w:r w:rsidR="003D2D02">
        <w:rPr>
          <w:rFonts w:eastAsia="Times New Roman" w:cs="Times New Roman"/>
          <w:color w:val="000000"/>
          <w:sz w:val="24"/>
          <w:szCs w:val="24"/>
          <w:lang w:eastAsia="en-GB"/>
        </w:rPr>
        <w:t xml:space="preserve">, </w:t>
      </w:r>
      <w:r w:rsidR="00A8595F">
        <w:rPr>
          <w:rFonts w:eastAsia="Times New Roman" w:cs="Times New Roman"/>
          <w:color w:val="000000"/>
          <w:sz w:val="24"/>
          <w:szCs w:val="24"/>
          <w:lang w:eastAsia="en-GB"/>
        </w:rPr>
        <w:t xml:space="preserve">Cousin </w:t>
      </w:r>
      <w:r w:rsidR="003D2D02">
        <w:rPr>
          <w:rFonts w:eastAsia="Times New Roman" w:cs="Times New Roman"/>
          <w:color w:val="000000"/>
          <w:sz w:val="24"/>
          <w:szCs w:val="24"/>
          <w:lang w:eastAsia="en-GB"/>
        </w:rPr>
        <w:t xml:space="preserve">ultimately </w:t>
      </w:r>
      <w:r w:rsidR="00A8595F">
        <w:rPr>
          <w:rFonts w:eastAsia="Times New Roman" w:cs="Times New Roman"/>
          <w:color w:val="000000"/>
          <w:sz w:val="24"/>
          <w:szCs w:val="24"/>
          <w:lang w:eastAsia="en-GB"/>
        </w:rPr>
        <w:t xml:space="preserve">takes refuge in </w:t>
      </w:r>
      <w:r w:rsidR="00A31F94">
        <w:rPr>
          <w:rFonts w:eastAsia="Times New Roman" w:cs="Times New Roman"/>
          <w:color w:val="000000"/>
          <w:sz w:val="24"/>
          <w:szCs w:val="24"/>
          <w:lang w:eastAsia="en-GB"/>
        </w:rPr>
        <w:t>concepts</w:t>
      </w:r>
      <w:r w:rsidR="00A8595F">
        <w:rPr>
          <w:rFonts w:eastAsia="Times New Roman" w:cs="Times New Roman"/>
          <w:color w:val="000000"/>
          <w:sz w:val="24"/>
          <w:szCs w:val="24"/>
          <w:lang w:eastAsia="en-GB"/>
        </w:rPr>
        <w:t xml:space="preserve"> and is not empiricist enough, such that Schelling can position himself as the</w:t>
      </w:r>
      <w:r w:rsidR="00626D58">
        <w:rPr>
          <w:rFonts w:eastAsia="Times New Roman" w:cs="Times New Roman"/>
          <w:color w:val="000000"/>
          <w:sz w:val="24"/>
          <w:szCs w:val="24"/>
          <w:lang w:eastAsia="en-GB"/>
        </w:rPr>
        <w:t xml:space="preserve"> genuine heir to the </w:t>
      </w:r>
      <w:r w:rsidR="00A8595F">
        <w:rPr>
          <w:rFonts w:eastAsia="Times New Roman" w:cs="Times New Roman"/>
          <w:color w:val="000000"/>
          <w:sz w:val="24"/>
          <w:szCs w:val="24"/>
          <w:lang w:eastAsia="en-GB"/>
        </w:rPr>
        <w:t>tradition</w:t>
      </w:r>
      <w:r w:rsidR="00626D58">
        <w:rPr>
          <w:rFonts w:eastAsia="Times New Roman" w:cs="Times New Roman"/>
          <w:color w:val="000000"/>
          <w:sz w:val="24"/>
          <w:szCs w:val="24"/>
          <w:lang w:eastAsia="en-GB"/>
        </w:rPr>
        <w:t xml:space="preserve"> of ‘true empiricism’</w:t>
      </w:r>
      <w:r w:rsidR="00A8595F">
        <w:rPr>
          <w:rFonts w:eastAsia="Times New Roman" w:cs="Times New Roman"/>
          <w:color w:val="000000"/>
          <w:sz w:val="24"/>
          <w:szCs w:val="24"/>
          <w:lang w:eastAsia="en-GB"/>
        </w:rPr>
        <w:t>.</w:t>
      </w:r>
    </w:p>
    <w:p w:rsidR="008A6F4E" w:rsidRDefault="00BC6EB2"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Much of the controversy centres on the </w:t>
      </w:r>
      <w:r w:rsidR="00D25A55">
        <w:rPr>
          <w:rFonts w:eastAsia="Times New Roman" w:cs="Times New Roman"/>
          <w:color w:val="000000"/>
          <w:sz w:val="24"/>
          <w:szCs w:val="24"/>
          <w:lang w:eastAsia="en-GB"/>
        </w:rPr>
        <w:t xml:space="preserve">question of ‘the transition from psychology to ontology’—that is, the legitimacy of Cousin’s claim that the psychological facts he discovers through empirical introspection have implications </w:t>
      </w:r>
      <w:r w:rsidR="008A6F4E">
        <w:rPr>
          <w:rFonts w:eastAsia="Times New Roman" w:cs="Times New Roman"/>
          <w:color w:val="000000"/>
          <w:sz w:val="24"/>
          <w:szCs w:val="24"/>
          <w:lang w:eastAsia="en-GB"/>
        </w:rPr>
        <w:t>that bear on</w:t>
      </w:r>
      <w:r w:rsidR="00D25A55">
        <w:rPr>
          <w:rFonts w:eastAsia="Times New Roman" w:cs="Times New Roman"/>
          <w:color w:val="000000"/>
          <w:sz w:val="24"/>
          <w:szCs w:val="24"/>
          <w:lang w:eastAsia="en-GB"/>
        </w:rPr>
        <w:t xml:space="preserve"> the existence of the external world and God. </w:t>
      </w:r>
      <w:r w:rsidR="008A6F4E">
        <w:rPr>
          <w:rFonts w:eastAsia="Times New Roman" w:cs="Times New Roman"/>
          <w:color w:val="000000"/>
          <w:sz w:val="24"/>
          <w:szCs w:val="24"/>
          <w:lang w:eastAsia="en-GB"/>
        </w:rPr>
        <w:t>Schelling describes Cousin’s philosophy as two-step:</w:t>
      </w:r>
    </w:p>
    <w:p w:rsidR="008A6F4E" w:rsidRDefault="008A6F4E" w:rsidP="008A6F4E">
      <w:pPr>
        <w:spacing w:after="0" w:line="480" w:lineRule="auto"/>
        <w:ind w:left="1440"/>
        <w:jc w:val="both"/>
        <w:rPr>
          <w:rFonts w:eastAsia="Times New Roman" w:cs="Times New Roman"/>
          <w:color w:val="000000"/>
          <w:sz w:val="24"/>
          <w:szCs w:val="24"/>
          <w:lang w:eastAsia="en-GB"/>
        </w:rPr>
      </w:pPr>
    </w:p>
    <w:p w:rsidR="008A6F4E" w:rsidRDefault="008A6F4E" w:rsidP="008A6F4E">
      <w:pPr>
        <w:spacing w:after="0" w:line="480" w:lineRule="auto"/>
        <w:ind w:left="1440"/>
        <w:jc w:val="both"/>
        <w:rPr>
          <w:rFonts w:eastAsia="Times New Roman" w:cs="Times New Roman"/>
          <w:color w:val="000000"/>
          <w:sz w:val="24"/>
          <w:szCs w:val="24"/>
          <w:lang w:eastAsia="en-GB"/>
        </w:rPr>
      </w:pPr>
      <w:r>
        <w:rPr>
          <w:rFonts w:eastAsia="Times New Roman" w:cs="Times New Roman"/>
          <w:color w:val="000000"/>
          <w:sz w:val="24"/>
          <w:szCs w:val="24"/>
          <w:lang w:eastAsia="en-GB"/>
        </w:rPr>
        <w:t>T</w:t>
      </w:r>
      <w:r w:rsidRPr="00AF50A0">
        <w:rPr>
          <w:rFonts w:eastAsia="Times New Roman" w:cs="Times New Roman"/>
          <w:color w:val="000000"/>
          <w:sz w:val="24"/>
          <w:szCs w:val="24"/>
          <w:lang w:eastAsia="en-GB"/>
        </w:rPr>
        <w:t>he first</w:t>
      </w:r>
      <w:r>
        <w:rPr>
          <w:rFonts w:eastAsia="Times New Roman" w:cs="Times New Roman"/>
          <w:color w:val="000000"/>
          <w:sz w:val="24"/>
          <w:szCs w:val="24"/>
          <w:lang w:eastAsia="en-GB"/>
        </w:rPr>
        <w:t xml:space="preserve"> [part]</w:t>
      </w:r>
      <w:r w:rsidRPr="00AF50A0">
        <w:rPr>
          <w:rFonts w:eastAsia="Times New Roman" w:cs="Times New Roman"/>
          <w:color w:val="000000"/>
          <w:sz w:val="24"/>
          <w:szCs w:val="24"/>
          <w:lang w:eastAsia="en-GB"/>
        </w:rPr>
        <w:t xml:space="preserve"> </w:t>
      </w:r>
      <w:r w:rsidR="00CF25C6">
        <w:rPr>
          <w:rFonts w:eastAsia="Times New Roman" w:cs="Times New Roman"/>
          <w:color w:val="000000"/>
          <w:sz w:val="24"/>
          <w:szCs w:val="24"/>
          <w:lang w:eastAsia="en-GB"/>
        </w:rPr>
        <w:t>remains completely within the sphere</w:t>
      </w:r>
      <w:r w:rsidRPr="00AF50A0">
        <w:rPr>
          <w:rFonts w:eastAsia="Times New Roman" w:cs="Times New Roman"/>
          <w:color w:val="000000"/>
          <w:sz w:val="24"/>
          <w:szCs w:val="24"/>
          <w:lang w:eastAsia="en-GB"/>
        </w:rPr>
        <w:t xml:space="preserve"> of psychology and therefore subjectivity, and finds in consciousness only the faculty of universal principles, thanks to which then a second part, a dogmatic and objective part, </w:t>
      </w:r>
      <w:r w:rsidR="00CF25C6">
        <w:rPr>
          <w:rFonts w:eastAsia="Times New Roman" w:cs="Times New Roman"/>
          <w:color w:val="000000"/>
          <w:sz w:val="24"/>
          <w:szCs w:val="24"/>
          <w:lang w:eastAsia="en-GB"/>
        </w:rPr>
        <w:t>claims to</w:t>
      </w:r>
      <w:r w:rsidRPr="00AF50A0">
        <w:rPr>
          <w:rFonts w:eastAsia="Times New Roman" w:cs="Times New Roman"/>
          <w:color w:val="000000"/>
          <w:sz w:val="24"/>
          <w:szCs w:val="24"/>
          <w:lang w:eastAsia="en-GB"/>
        </w:rPr>
        <w:t xml:space="preserve"> prove the existence of the exterior world, that of our o</w:t>
      </w:r>
      <w:r>
        <w:rPr>
          <w:rFonts w:eastAsia="Times New Roman" w:cs="Times New Roman"/>
          <w:color w:val="000000"/>
          <w:sz w:val="24"/>
          <w:szCs w:val="24"/>
          <w:lang w:eastAsia="en-GB"/>
        </w:rPr>
        <w:t>wn personality and that of God.</w:t>
      </w:r>
      <w:r w:rsidR="00AE778E">
        <w:rPr>
          <w:rFonts w:eastAsia="Times New Roman" w:cs="Times New Roman"/>
          <w:color w:val="000000"/>
          <w:sz w:val="24"/>
          <w:szCs w:val="24"/>
          <w:lang w:eastAsia="en-GB"/>
        </w:rPr>
        <w:t xml:space="preserve"> ([1834] 1856-61, </w:t>
      </w:r>
      <w:r w:rsidR="00B7027B">
        <w:rPr>
          <w:rFonts w:eastAsia="Times New Roman" w:cs="Times New Roman"/>
          <w:color w:val="000000"/>
          <w:sz w:val="24"/>
          <w:szCs w:val="24"/>
          <w:lang w:eastAsia="en-GB"/>
        </w:rPr>
        <w:t>10:209</w:t>
      </w:r>
      <w:r w:rsidR="00AE778E">
        <w:rPr>
          <w:rFonts w:eastAsia="Times New Roman" w:cs="Times New Roman"/>
          <w:color w:val="000000"/>
          <w:sz w:val="24"/>
          <w:szCs w:val="24"/>
          <w:lang w:eastAsia="en-GB"/>
        </w:rPr>
        <w:t>)</w:t>
      </w:r>
    </w:p>
    <w:p w:rsidR="008A6F4E" w:rsidRDefault="008A6F4E" w:rsidP="00B53330">
      <w:pPr>
        <w:spacing w:after="0" w:line="480" w:lineRule="auto"/>
        <w:jc w:val="both"/>
        <w:rPr>
          <w:rFonts w:eastAsia="Times New Roman" w:cs="Times New Roman"/>
          <w:color w:val="000000"/>
          <w:sz w:val="24"/>
          <w:szCs w:val="24"/>
          <w:lang w:eastAsia="en-GB"/>
        </w:rPr>
      </w:pPr>
    </w:p>
    <w:p w:rsidR="008A6F4E" w:rsidRDefault="008A6F4E"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In other words, Cousin</w:t>
      </w:r>
      <w:r w:rsidR="00D25A55">
        <w:rPr>
          <w:rFonts w:eastAsia="Times New Roman" w:cs="Times New Roman"/>
          <w:color w:val="000000"/>
          <w:sz w:val="24"/>
          <w:szCs w:val="24"/>
          <w:lang w:eastAsia="en-GB"/>
        </w:rPr>
        <w:t xml:space="preserve"> begins with </w:t>
      </w:r>
      <w:r w:rsidR="00D25A55" w:rsidRPr="00AF50A0">
        <w:rPr>
          <w:rFonts w:eastAsia="Times New Roman" w:cs="Times New Roman"/>
          <w:color w:val="000000"/>
          <w:sz w:val="24"/>
          <w:szCs w:val="24"/>
          <w:lang w:eastAsia="en-GB"/>
        </w:rPr>
        <w:t>‘the complete enumeration of the essential elements or ideas of reason’</w:t>
      </w:r>
      <w:r w:rsidR="00AE778E">
        <w:rPr>
          <w:rFonts w:eastAsia="Times New Roman" w:cs="Times New Roman"/>
          <w:color w:val="000000"/>
          <w:sz w:val="24"/>
          <w:szCs w:val="24"/>
          <w:lang w:eastAsia="en-GB"/>
        </w:rPr>
        <w:t xml:space="preserve"> (</w:t>
      </w:r>
      <w:r w:rsidR="00042E1F">
        <w:rPr>
          <w:rFonts w:eastAsia="Times New Roman" w:cs="Times New Roman"/>
          <w:color w:val="000000"/>
          <w:sz w:val="24"/>
          <w:szCs w:val="24"/>
          <w:lang w:eastAsia="en-GB"/>
        </w:rPr>
        <w:t xml:space="preserve">Cousin </w:t>
      </w:r>
      <w:r w:rsidR="00AE778E">
        <w:rPr>
          <w:rFonts w:eastAsia="Times New Roman" w:cs="Times New Roman"/>
          <w:color w:val="000000"/>
          <w:sz w:val="24"/>
          <w:szCs w:val="24"/>
          <w:lang w:eastAsia="en-GB"/>
        </w:rPr>
        <w:t xml:space="preserve">[1828] 1991, </w:t>
      </w:r>
      <w:r w:rsidR="00094BA3">
        <w:rPr>
          <w:rFonts w:eastAsia="Times New Roman" w:cs="Times New Roman"/>
          <w:color w:val="000000"/>
          <w:sz w:val="24"/>
          <w:szCs w:val="24"/>
          <w:lang w:eastAsia="en-GB"/>
        </w:rPr>
        <w:t xml:space="preserve">p. </w:t>
      </w:r>
      <w:r w:rsidR="00AE778E">
        <w:rPr>
          <w:rFonts w:eastAsia="Times New Roman" w:cs="Times New Roman"/>
          <w:color w:val="000000"/>
          <w:sz w:val="24"/>
          <w:szCs w:val="24"/>
          <w:lang w:eastAsia="en-GB"/>
        </w:rPr>
        <w:t>105)</w:t>
      </w:r>
      <w:r w:rsidR="00D25A55">
        <w:rPr>
          <w:rFonts w:eastAsia="Times New Roman" w:cs="Times New Roman"/>
          <w:color w:val="000000"/>
          <w:sz w:val="24"/>
          <w:szCs w:val="24"/>
          <w:lang w:eastAsia="en-GB"/>
        </w:rPr>
        <w:t>—</w:t>
      </w:r>
      <w:r>
        <w:rPr>
          <w:rFonts w:eastAsia="Times New Roman" w:cs="Times New Roman"/>
          <w:color w:val="000000"/>
          <w:sz w:val="24"/>
          <w:szCs w:val="24"/>
          <w:lang w:eastAsia="en-GB"/>
        </w:rPr>
        <w:t>purporting to complete</w:t>
      </w:r>
      <w:r w:rsidR="00D25A55">
        <w:rPr>
          <w:rFonts w:eastAsia="Times New Roman" w:cs="Times New Roman"/>
          <w:color w:val="000000"/>
          <w:sz w:val="24"/>
          <w:szCs w:val="24"/>
          <w:lang w:eastAsia="en-GB"/>
        </w:rPr>
        <w:t xml:space="preserve"> the task of tabulating the categories begun by Aristotle and Kant—and</w:t>
      </w:r>
      <w:r>
        <w:rPr>
          <w:rFonts w:eastAsia="Times New Roman" w:cs="Times New Roman"/>
          <w:color w:val="000000"/>
          <w:sz w:val="24"/>
          <w:szCs w:val="24"/>
          <w:lang w:eastAsia="en-GB"/>
        </w:rPr>
        <w:t xml:space="preserve"> it is</w:t>
      </w:r>
      <w:r w:rsidR="00D25A55">
        <w:rPr>
          <w:rFonts w:eastAsia="Times New Roman" w:cs="Times New Roman"/>
          <w:color w:val="000000"/>
          <w:sz w:val="24"/>
          <w:szCs w:val="24"/>
          <w:lang w:eastAsia="en-GB"/>
        </w:rPr>
        <w:t xml:space="preserve"> on this basis </w:t>
      </w:r>
      <w:r>
        <w:rPr>
          <w:rFonts w:eastAsia="Times New Roman" w:cs="Times New Roman"/>
          <w:color w:val="000000"/>
          <w:sz w:val="24"/>
          <w:szCs w:val="24"/>
          <w:lang w:eastAsia="en-GB"/>
        </w:rPr>
        <w:t>that</w:t>
      </w:r>
      <w:r w:rsidR="00621E78">
        <w:rPr>
          <w:rFonts w:eastAsia="Times New Roman" w:cs="Times New Roman"/>
          <w:color w:val="000000"/>
          <w:sz w:val="24"/>
          <w:szCs w:val="24"/>
          <w:lang w:eastAsia="en-GB"/>
        </w:rPr>
        <w:t xml:space="preserve"> he</w:t>
      </w:r>
      <w:r>
        <w:rPr>
          <w:rFonts w:eastAsia="Times New Roman" w:cs="Times New Roman"/>
          <w:color w:val="000000"/>
          <w:sz w:val="24"/>
          <w:szCs w:val="24"/>
          <w:lang w:eastAsia="en-GB"/>
        </w:rPr>
        <w:t xml:space="preserve"> moves on to the second step and undertakes</w:t>
      </w:r>
      <w:r w:rsidR="00D25A55">
        <w:rPr>
          <w:rFonts w:eastAsia="Times New Roman" w:cs="Times New Roman"/>
          <w:color w:val="000000"/>
          <w:sz w:val="24"/>
          <w:szCs w:val="24"/>
          <w:lang w:eastAsia="en-GB"/>
        </w:rPr>
        <w:t xml:space="preserve"> a ‘higher induction’</w:t>
      </w:r>
      <w:r w:rsidR="00AE778E">
        <w:rPr>
          <w:rFonts w:eastAsia="Times New Roman" w:cs="Times New Roman"/>
          <w:color w:val="000000"/>
          <w:sz w:val="24"/>
          <w:szCs w:val="24"/>
          <w:lang w:eastAsia="en-GB"/>
        </w:rPr>
        <w:t xml:space="preserve"> ([1828] 1991, </w:t>
      </w:r>
      <w:r w:rsidR="00094BA3">
        <w:rPr>
          <w:rFonts w:eastAsia="Times New Roman" w:cs="Times New Roman"/>
          <w:color w:val="000000"/>
          <w:sz w:val="24"/>
          <w:szCs w:val="24"/>
          <w:lang w:eastAsia="en-GB"/>
        </w:rPr>
        <w:t xml:space="preserve">p. </w:t>
      </w:r>
      <w:r w:rsidR="00AE778E">
        <w:rPr>
          <w:rFonts w:eastAsia="Times New Roman" w:cs="Times New Roman"/>
          <w:color w:val="000000"/>
          <w:sz w:val="24"/>
          <w:szCs w:val="24"/>
          <w:lang w:eastAsia="en-GB"/>
        </w:rPr>
        <w:t>133)</w:t>
      </w:r>
      <w:r w:rsidR="00D25A55">
        <w:rPr>
          <w:rFonts w:eastAsia="Times New Roman" w:cs="Times New Roman"/>
          <w:color w:val="000000"/>
          <w:sz w:val="24"/>
          <w:szCs w:val="24"/>
          <w:lang w:eastAsia="en-GB"/>
        </w:rPr>
        <w:t xml:space="preserve"> that </w:t>
      </w:r>
      <w:r>
        <w:rPr>
          <w:rFonts w:eastAsia="Times New Roman" w:cs="Times New Roman"/>
          <w:color w:val="000000"/>
          <w:sz w:val="24"/>
          <w:szCs w:val="24"/>
          <w:lang w:eastAsia="en-GB"/>
        </w:rPr>
        <w:t>results in</w:t>
      </w:r>
      <w:r w:rsidR="00D25A55">
        <w:rPr>
          <w:rFonts w:eastAsia="Times New Roman" w:cs="Times New Roman"/>
          <w:color w:val="000000"/>
          <w:sz w:val="24"/>
          <w:szCs w:val="24"/>
          <w:lang w:eastAsia="en-GB"/>
        </w:rPr>
        <w:t xml:space="preserve"> a ‘</w:t>
      </w:r>
      <w:r w:rsidR="00D25A55" w:rsidRPr="00AF50A0">
        <w:rPr>
          <w:rFonts w:eastAsia="Times New Roman" w:cs="Times New Roman"/>
          <w:color w:val="000000"/>
          <w:sz w:val="24"/>
          <w:szCs w:val="24"/>
          <w:lang w:eastAsia="en-GB"/>
        </w:rPr>
        <w:t>demonstration of the independence of truths perceived by reason’</w:t>
      </w:r>
      <w:r w:rsidR="00AE778E">
        <w:rPr>
          <w:rFonts w:eastAsia="Times New Roman" w:cs="Times New Roman"/>
          <w:color w:val="000000"/>
          <w:sz w:val="24"/>
          <w:szCs w:val="24"/>
          <w:lang w:eastAsia="en-GB"/>
        </w:rPr>
        <w:t xml:space="preserve"> ([1828] 1991, </w:t>
      </w:r>
      <w:r w:rsidR="00094BA3">
        <w:rPr>
          <w:rFonts w:eastAsia="Times New Roman" w:cs="Times New Roman"/>
          <w:color w:val="000000"/>
          <w:sz w:val="24"/>
          <w:szCs w:val="24"/>
          <w:lang w:eastAsia="en-GB"/>
        </w:rPr>
        <w:t xml:space="preserve">p. </w:t>
      </w:r>
      <w:r w:rsidR="00AE778E">
        <w:rPr>
          <w:rFonts w:eastAsia="Times New Roman" w:cs="Times New Roman"/>
          <w:color w:val="000000"/>
          <w:sz w:val="24"/>
          <w:szCs w:val="24"/>
          <w:lang w:eastAsia="en-GB"/>
        </w:rPr>
        <w:t>157).</w:t>
      </w:r>
      <w:r w:rsidR="00D25A55">
        <w:rPr>
          <w:rFonts w:eastAsia="Times New Roman" w:cs="Times New Roman"/>
          <w:color w:val="000000"/>
          <w:sz w:val="24"/>
          <w:szCs w:val="24"/>
          <w:lang w:eastAsia="en-GB"/>
        </w:rPr>
        <w:t xml:space="preserve"> That is, through this transition</w:t>
      </w:r>
      <w:r>
        <w:rPr>
          <w:rFonts w:eastAsia="Times New Roman" w:cs="Times New Roman"/>
          <w:color w:val="000000"/>
          <w:sz w:val="24"/>
          <w:szCs w:val="24"/>
          <w:lang w:eastAsia="en-GB"/>
        </w:rPr>
        <w:t xml:space="preserve"> from enumeration to demonstration</w:t>
      </w:r>
      <w:r w:rsidR="00D25A55">
        <w:rPr>
          <w:rFonts w:eastAsia="Times New Roman" w:cs="Times New Roman"/>
          <w:color w:val="000000"/>
          <w:sz w:val="24"/>
          <w:szCs w:val="24"/>
          <w:lang w:eastAsia="en-GB"/>
        </w:rPr>
        <w:t>, ‘</w:t>
      </w:r>
      <w:r w:rsidR="00D25A55" w:rsidRPr="00AF50A0">
        <w:rPr>
          <w:rFonts w:cs="Times New Roman"/>
          <w:sz w:val="24"/>
          <w:szCs w:val="24"/>
        </w:rPr>
        <w:t>the absolute principles obtained by observation can legitimately lead us where observation itself no longer has an immediate hold.</w:t>
      </w:r>
      <w:r w:rsidR="00D25A55">
        <w:rPr>
          <w:rFonts w:cs="Times New Roman"/>
          <w:sz w:val="24"/>
          <w:szCs w:val="24"/>
        </w:rPr>
        <w:t>’</w:t>
      </w:r>
      <w:r w:rsidR="00975ACA">
        <w:rPr>
          <w:rFonts w:cs="Times New Roman"/>
          <w:sz w:val="24"/>
          <w:szCs w:val="24"/>
        </w:rPr>
        <w:t xml:space="preserve"> (</w:t>
      </w:r>
      <w:r w:rsidR="00042E1F">
        <w:rPr>
          <w:rFonts w:cs="Times New Roman"/>
          <w:sz w:val="24"/>
          <w:szCs w:val="24"/>
        </w:rPr>
        <w:t xml:space="preserve">Cousin </w:t>
      </w:r>
      <w:r w:rsidR="00975ACA">
        <w:rPr>
          <w:rFonts w:cs="Times New Roman"/>
          <w:sz w:val="24"/>
          <w:szCs w:val="24"/>
        </w:rPr>
        <w:t xml:space="preserve">[1826] 1833, </w:t>
      </w:r>
      <w:r w:rsidR="00094BA3">
        <w:rPr>
          <w:rFonts w:cs="Times New Roman"/>
          <w:sz w:val="24"/>
          <w:szCs w:val="24"/>
        </w:rPr>
        <w:t xml:space="preserve">p. </w:t>
      </w:r>
      <w:r w:rsidR="00975ACA">
        <w:rPr>
          <w:rFonts w:cs="Times New Roman"/>
          <w:sz w:val="24"/>
          <w:szCs w:val="24"/>
        </w:rPr>
        <w:t>23)</w:t>
      </w:r>
      <w:r w:rsidR="00D25A55">
        <w:rPr>
          <w:rFonts w:cs="Times New Roman"/>
          <w:sz w:val="24"/>
          <w:szCs w:val="24"/>
        </w:rPr>
        <w:t xml:space="preserve"> </w:t>
      </w:r>
      <w:r w:rsidR="00D25A55">
        <w:rPr>
          <w:rFonts w:eastAsia="Times New Roman" w:cs="Times New Roman"/>
          <w:color w:val="000000"/>
          <w:sz w:val="24"/>
          <w:szCs w:val="24"/>
          <w:lang w:eastAsia="en-GB"/>
        </w:rPr>
        <w:t>Rational truths now have</w:t>
      </w:r>
      <w:r>
        <w:rPr>
          <w:rFonts w:eastAsia="Times New Roman" w:cs="Times New Roman"/>
          <w:color w:val="000000"/>
          <w:sz w:val="24"/>
          <w:szCs w:val="24"/>
          <w:lang w:eastAsia="en-GB"/>
        </w:rPr>
        <w:t>, according to Cousin,</w:t>
      </w:r>
      <w:r w:rsidR="00D25A55">
        <w:rPr>
          <w:rFonts w:eastAsia="Times New Roman" w:cs="Times New Roman"/>
          <w:color w:val="000000"/>
          <w:sz w:val="24"/>
          <w:szCs w:val="24"/>
          <w:lang w:eastAsia="en-GB"/>
        </w:rPr>
        <w:t xml:space="preserve"> objective value</w:t>
      </w:r>
      <w:r>
        <w:rPr>
          <w:rFonts w:eastAsia="Times New Roman" w:cs="Times New Roman"/>
          <w:color w:val="000000"/>
          <w:sz w:val="24"/>
          <w:szCs w:val="24"/>
          <w:lang w:eastAsia="en-GB"/>
        </w:rPr>
        <w:t xml:space="preserve"> (i.e.</w:t>
      </w:r>
      <w:r w:rsidR="00D25A55">
        <w:rPr>
          <w:rFonts w:eastAsia="Times New Roman" w:cs="Times New Roman"/>
          <w:color w:val="000000"/>
          <w:sz w:val="24"/>
          <w:szCs w:val="24"/>
          <w:lang w:eastAsia="en-GB"/>
        </w:rPr>
        <w:t xml:space="preserve"> whenever claims about nature and God are rational, they are also </w:t>
      </w:r>
      <w:r>
        <w:rPr>
          <w:rFonts w:eastAsia="Times New Roman" w:cs="Times New Roman"/>
          <w:color w:val="000000"/>
          <w:sz w:val="24"/>
          <w:szCs w:val="24"/>
          <w:lang w:eastAsia="en-GB"/>
        </w:rPr>
        <w:t>mind-</w:t>
      </w:r>
      <w:r>
        <w:rPr>
          <w:rFonts w:eastAsia="Times New Roman" w:cs="Times New Roman"/>
          <w:color w:val="000000"/>
          <w:sz w:val="24"/>
          <w:szCs w:val="24"/>
          <w:lang w:eastAsia="en-GB"/>
        </w:rPr>
        <w:lastRenderedPageBreak/>
        <w:t xml:space="preserve">independently </w:t>
      </w:r>
      <w:r w:rsidR="00D25A55">
        <w:rPr>
          <w:rFonts w:eastAsia="Times New Roman" w:cs="Times New Roman"/>
          <w:color w:val="000000"/>
          <w:sz w:val="24"/>
          <w:szCs w:val="24"/>
          <w:lang w:eastAsia="en-GB"/>
        </w:rPr>
        <w:t>true</w:t>
      </w:r>
      <w:r w:rsidR="00EF53C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Cousin’s </w:t>
      </w:r>
      <w:r w:rsidR="00D25A55">
        <w:rPr>
          <w:sz w:val="24"/>
          <w:szCs w:val="24"/>
        </w:rPr>
        <w:t>philosophy</w:t>
      </w:r>
      <w:r w:rsidR="00D25A55" w:rsidRPr="00AF50A0">
        <w:rPr>
          <w:sz w:val="24"/>
          <w:szCs w:val="24"/>
        </w:rPr>
        <w:t xml:space="preserve"> </w:t>
      </w:r>
      <w:r w:rsidR="00D25A55">
        <w:rPr>
          <w:sz w:val="24"/>
          <w:szCs w:val="24"/>
        </w:rPr>
        <w:t>‘</w:t>
      </w:r>
      <w:r w:rsidR="00D25A55" w:rsidRPr="00AF50A0">
        <w:rPr>
          <w:sz w:val="24"/>
          <w:szCs w:val="24"/>
        </w:rPr>
        <w:t>rests on observation; but has no limits</w:t>
      </w:r>
      <w:r w:rsidR="00EF53C6">
        <w:rPr>
          <w:sz w:val="24"/>
          <w:szCs w:val="24"/>
        </w:rPr>
        <w:t xml:space="preserve"> other</w:t>
      </w:r>
      <w:r w:rsidR="00D25A55" w:rsidRPr="00AF50A0">
        <w:rPr>
          <w:sz w:val="24"/>
          <w:szCs w:val="24"/>
        </w:rPr>
        <w:t xml:space="preserve"> than reason itself, just as physics begins from observation, but does not stop there and with the calculus raises itself to general laws of nature</w:t>
      </w:r>
      <w:r w:rsidR="00FD4F84">
        <w:rPr>
          <w:sz w:val="24"/>
          <w:szCs w:val="24"/>
        </w:rPr>
        <w:t xml:space="preserve"> and to the system of the world</w:t>
      </w:r>
      <w:r w:rsidR="00D25A55">
        <w:rPr>
          <w:sz w:val="24"/>
          <w:szCs w:val="24"/>
        </w:rPr>
        <w:t>’</w:t>
      </w:r>
      <w:r w:rsidR="00975ACA">
        <w:rPr>
          <w:sz w:val="24"/>
          <w:szCs w:val="24"/>
        </w:rPr>
        <w:t xml:space="preserve"> (1833, </w:t>
      </w:r>
      <w:r w:rsidR="00094BA3">
        <w:rPr>
          <w:sz w:val="24"/>
          <w:szCs w:val="24"/>
        </w:rPr>
        <w:t xml:space="preserve">p. </w:t>
      </w:r>
      <w:r w:rsidR="00975ACA">
        <w:rPr>
          <w:sz w:val="24"/>
          <w:szCs w:val="24"/>
        </w:rPr>
        <w:t>vii)</w:t>
      </w:r>
      <w:r w:rsidR="00FD4F84">
        <w:rPr>
          <w:sz w:val="24"/>
          <w:szCs w:val="24"/>
        </w:rPr>
        <w:t>.</w:t>
      </w:r>
    </w:p>
    <w:p w:rsidR="00AB0176" w:rsidRDefault="009C0086"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The difficulty in Cousin’s account, of course, is precisely what justifies the transition between the two parts. </w:t>
      </w:r>
      <w:r w:rsidR="00D637C2">
        <w:rPr>
          <w:rFonts w:eastAsia="Times New Roman" w:cs="Times New Roman"/>
          <w:color w:val="000000"/>
          <w:sz w:val="24"/>
          <w:szCs w:val="24"/>
          <w:lang w:eastAsia="en-GB"/>
        </w:rPr>
        <w:t>Schelling focuses</w:t>
      </w:r>
      <w:r w:rsidR="00F54795">
        <w:rPr>
          <w:rFonts w:eastAsia="Times New Roman" w:cs="Times New Roman"/>
          <w:color w:val="000000"/>
          <w:sz w:val="24"/>
          <w:szCs w:val="24"/>
          <w:lang w:eastAsia="en-GB"/>
        </w:rPr>
        <w:t xml:space="preserve"> on</w:t>
      </w:r>
      <w:r w:rsidR="0034457F">
        <w:rPr>
          <w:rFonts w:eastAsia="Times New Roman" w:cs="Times New Roman"/>
          <w:color w:val="000000"/>
          <w:sz w:val="24"/>
          <w:szCs w:val="24"/>
          <w:lang w:eastAsia="en-GB"/>
        </w:rPr>
        <w:t xml:space="preserve"> Cousin’s particular shift from</w:t>
      </w:r>
      <w:r w:rsidR="00F54795">
        <w:rPr>
          <w:rFonts w:eastAsia="Times New Roman" w:cs="Times New Roman"/>
          <w:color w:val="000000"/>
          <w:sz w:val="24"/>
          <w:szCs w:val="24"/>
          <w:lang w:eastAsia="en-GB"/>
        </w:rPr>
        <w:t xml:space="preserve"> the concept of cause that forms part of his inventory of the mind </w:t>
      </w:r>
      <w:r w:rsidR="0034457F">
        <w:rPr>
          <w:rFonts w:eastAsia="Times New Roman" w:cs="Times New Roman"/>
          <w:color w:val="000000"/>
          <w:sz w:val="24"/>
          <w:szCs w:val="24"/>
          <w:lang w:eastAsia="en-GB"/>
        </w:rPr>
        <w:t>to</w:t>
      </w:r>
      <w:r w:rsidR="00F54795">
        <w:rPr>
          <w:rFonts w:eastAsia="Times New Roman" w:cs="Times New Roman"/>
          <w:color w:val="000000"/>
          <w:sz w:val="24"/>
          <w:szCs w:val="24"/>
          <w:lang w:eastAsia="en-GB"/>
        </w:rPr>
        <w:t xml:space="preserve"> the objective principle of a cause functioning in t</w:t>
      </w:r>
      <w:r w:rsidR="00D637C2">
        <w:rPr>
          <w:rFonts w:eastAsia="Times New Roman" w:cs="Times New Roman"/>
          <w:color w:val="000000"/>
          <w:sz w:val="24"/>
          <w:szCs w:val="24"/>
          <w:lang w:eastAsia="en-GB"/>
        </w:rPr>
        <w:t>he external world, and notes an</w:t>
      </w:r>
      <w:r w:rsidR="00F54795">
        <w:rPr>
          <w:rFonts w:eastAsia="Times New Roman" w:cs="Times New Roman"/>
          <w:color w:val="000000"/>
          <w:sz w:val="24"/>
          <w:szCs w:val="24"/>
          <w:lang w:eastAsia="en-GB"/>
        </w:rPr>
        <w:t xml:space="preserve"> unjustified assertion of the existence of causality outside the mind t</w:t>
      </w:r>
      <w:r w:rsidR="00621E78">
        <w:rPr>
          <w:rFonts w:eastAsia="Times New Roman" w:cs="Times New Roman"/>
          <w:color w:val="000000"/>
          <w:sz w:val="24"/>
          <w:szCs w:val="24"/>
          <w:lang w:eastAsia="en-GB"/>
        </w:rPr>
        <w:t>o which</w:t>
      </w:r>
      <w:r w:rsidR="00F54795">
        <w:rPr>
          <w:rFonts w:eastAsia="Times New Roman" w:cs="Times New Roman"/>
          <w:color w:val="000000"/>
          <w:sz w:val="24"/>
          <w:szCs w:val="24"/>
          <w:lang w:eastAsia="en-GB"/>
        </w:rPr>
        <w:t xml:space="preserve"> Cousin</w:t>
      </w:r>
      <w:r w:rsidR="00D637C2">
        <w:rPr>
          <w:rFonts w:eastAsia="Times New Roman" w:cs="Times New Roman"/>
          <w:color w:val="000000"/>
          <w:sz w:val="24"/>
          <w:szCs w:val="24"/>
          <w:lang w:eastAsia="en-GB"/>
        </w:rPr>
        <w:t xml:space="preserve"> seems committed</w:t>
      </w:r>
      <w:r w:rsidR="00F54795">
        <w:rPr>
          <w:rFonts w:eastAsia="Times New Roman" w:cs="Times New Roman"/>
          <w:color w:val="000000"/>
          <w:sz w:val="24"/>
          <w:szCs w:val="24"/>
          <w:lang w:eastAsia="en-GB"/>
        </w:rPr>
        <w:t>: ‘</w:t>
      </w:r>
      <w:r w:rsidR="00EF53C6">
        <w:rPr>
          <w:rFonts w:eastAsia="Times New Roman" w:cs="Times New Roman"/>
          <w:color w:val="000000"/>
          <w:sz w:val="24"/>
          <w:szCs w:val="24"/>
          <w:lang w:eastAsia="en-GB"/>
        </w:rPr>
        <w:t>It is thus through reason—</w:t>
      </w:r>
      <w:r w:rsidR="0094508F">
        <w:rPr>
          <w:rFonts w:eastAsia="Times New Roman" w:cs="Times New Roman"/>
          <w:color w:val="000000"/>
          <w:sz w:val="24"/>
          <w:szCs w:val="24"/>
          <w:lang w:eastAsia="en-GB"/>
        </w:rPr>
        <w:t>in virtue</w:t>
      </w:r>
      <w:r w:rsidR="00EF53C6">
        <w:rPr>
          <w:rFonts w:eastAsia="Times New Roman" w:cs="Times New Roman"/>
          <w:color w:val="000000"/>
          <w:sz w:val="24"/>
          <w:szCs w:val="24"/>
          <w:lang w:eastAsia="en-GB"/>
        </w:rPr>
        <w:t xml:space="preserve"> of the law of causality imposed on my consciousness—</w:t>
      </w:r>
      <w:r w:rsidR="00F54795" w:rsidRPr="00AF50A0">
        <w:rPr>
          <w:rFonts w:eastAsia="Times New Roman" w:cs="Times New Roman"/>
          <w:color w:val="000000"/>
          <w:sz w:val="24"/>
          <w:szCs w:val="24"/>
          <w:lang w:eastAsia="en-GB"/>
        </w:rPr>
        <w:t>that I am assured of</w:t>
      </w:r>
      <w:r w:rsidR="0094508F">
        <w:rPr>
          <w:rFonts w:eastAsia="Times New Roman" w:cs="Times New Roman"/>
          <w:color w:val="000000"/>
          <w:sz w:val="24"/>
          <w:szCs w:val="24"/>
          <w:lang w:eastAsia="en-GB"/>
        </w:rPr>
        <w:t xml:space="preserve"> the existence of</w:t>
      </w:r>
      <w:r w:rsidR="00F54795" w:rsidRPr="00AF50A0">
        <w:rPr>
          <w:rFonts w:eastAsia="Times New Roman" w:cs="Times New Roman"/>
          <w:color w:val="000000"/>
          <w:sz w:val="24"/>
          <w:szCs w:val="24"/>
          <w:lang w:eastAsia="en-GB"/>
        </w:rPr>
        <w:t xml:space="preserve"> an external cause and</w:t>
      </w:r>
      <w:r w:rsidR="00D637C2">
        <w:rPr>
          <w:rFonts w:eastAsia="Times New Roman" w:cs="Times New Roman"/>
          <w:color w:val="000000"/>
          <w:sz w:val="24"/>
          <w:szCs w:val="24"/>
          <w:lang w:eastAsia="en-GB"/>
        </w:rPr>
        <w:t>,</w:t>
      </w:r>
      <w:r w:rsidR="00F54795" w:rsidRPr="00AF50A0">
        <w:rPr>
          <w:rFonts w:eastAsia="Times New Roman" w:cs="Times New Roman"/>
          <w:color w:val="000000"/>
          <w:sz w:val="24"/>
          <w:szCs w:val="24"/>
          <w:lang w:eastAsia="en-GB"/>
        </w:rPr>
        <w:t xml:space="preserve"> by that</w:t>
      </w:r>
      <w:r w:rsidR="00D637C2">
        <w:rPr>
          <w:rFonts w:eastAsia="Times New Roman" w:cs="Times New Roman"/>
          <w:color w:val="000000"/>
          <w:sz w:val="24"/>
          <w:szCs w:val="24"/>
          <w:lang w:eastAsia="en-GB"/>
        </w:rPr>
        <w:t>,</w:t>
      </w:r>
      <w:r w:rsidR="0094508F">
        <w:rPr>
          <w:rFonts w:eastAsia="Times New Roman" w:cs="Times New Roman"/>
          <w:color w:val="000000"/>
          <w:sz w:val="24"/>
          <w:szCs w:val="24"/>
          <w:lang w:eastAsia="en-GB"/>
        </w:rPr>
        <w:t xml:space="preserve"> of an external world</w:t>
      </w:r>
      <w:r w:rsidR="00F54795">
        <w:rPr>
          <w:rFonts w:eastAsia="Times New Roman" w:cs="Times New Roman"/>
          <w:color w:val="000000"/>
          <w:sz w:val="24"/>
          <w:szCs w:val="24"/>
          <w:lang w:eastAsia="en-GB"/>
        </w:rPr>
        <w:t>.’</w:t>
      </w:r>
      <w:r w:rsidR="00975ACA">
        <w:rPr>
          <w:rFonts w:eastAsia="Times New Roman" w:cs="Times New Roman"/>
          <w:color w:val="000000"/>
          <w:sz w:val="24"/>
          <w:szCs w:val="24"/>
          <w:lang w:eastAsia="en-GB"/>
        </w:rPr>
        <w:t xml:space="preserve"> (</w:t>
      </w:r>
      <w:r w:rsidR="00EF53C6">
        <w:rPr>
          <w:rFonts w:eastAsia="Times New Roman" w:cs="Times New Roman"/>
          <w:color w:val="000000"/>
          <w:sz w:val="24"/>
          <w:szCs w:val="24"/>
          <w:lang w:eastAsia="en-GB"/>
        </w:rPr>
        <w:t xml:space="preserve">Schelling </w:t>
      </w:r>
      <w:r w:rsidR="00975ACA">
        <w:rPr>
          <w:rFonts w:eastAsia="Times New Roman" w:cs="Times New Roman"/>
          <w:color w:val="000000"/>
          <w:sz w:val="24"/>
          <w:szCs w:val="24"/>
          <w:lang w:eastAsia="en-GB"/>
        </w:rPr>
        <w:t xml:space="preserve">[1834] 1856-61, </w:t>
      </w:r>
      <w:r w:rsidR="00B7027B">
        <w:rPr>
          <w:rFonts w:eastAsia="Times New Roman" w:cs="Times New Roman"/>
          <w:color w:val="000000"/>
          <w:sz w:val="24"/>
          <w:szCs w:val="24"/>
          <w:lang w:eastAsia="en-GB"/>
        </w:rPr>
        <w:t>10:219</w:t>
      </w:r>
      <w:r w:rsidR="00975ACA">
        <w:rPr>
          <w:rFonts w:eastAsia="Times New Roman" w:cs="Times New Roman"/>
          <w:color w:val="000000"/>
          <w:sz w:val="24"/>
          <w:szCs w:val="24"/>
          <w:lang w:eastAsia="en-GB"/>
        </w:rPr>
        <w:t>)</w:t>
      </w:r>
      <w:r w:rsidR="00F54795">
        <w:rPr>
          <w:rFonts w:eastAsia="Times New Roman" w:cs="Times New Roman"/>
          <w:color w:val="000000"/>
          <w:sz w:val="24"/>
          <w:szCs w:val="24"/>
          <w:lang w:eastAsia="en-GB"/>
        </w:rPr>
        <w:t xml:space="preserve"> </w:t>
      </w:r>
      <w:r w:rsidR="00D637C2">
        <w:rPr>
          <w:rFonts w:eastAsia="Times New Roman" w:cs="Times New Roman"/>
          <w:color w:val="000000"/>
          <w:sz w:val="24"/>
          <w:szCs w:val="24"/>
          <w:lang w:eastAsia="en-GB"/>
        </w:rPr>
        <w:t xml:space="preserve">That is, Schelling </w:t>
      </w:r>
      <w:r w:rsidR="0094508F">
        <w:rPr>
          <w:rFonts w:eastAsia="Times New Roman" w:cs="Times New Roman"/>
          <w:color w:val="000000"/>
          <w:sz w:val="24"/>
          <w:szCs w:val="24"/>
          <w:lang w:eastAsia="en-GB"/>
        </w:rPr>
        <w:t xml:space="preserve">implicitly </w:t>
      </w:r>
      <w:r w:rsidR="00D637C2">
        <w:rPr>
          <w:rFonts w:eastAsia="Times New Roman" w:cs="Times New Roman"/>
          <w:color w:val="000000"/>
          <w:sz w:val="24"/>
          <w:szCs w:val="24"/>
          <w:lang w:eastAsia="en-GB"/>
        </w:rPr>
        <w:t>asks: w</w:t>
      </w:r>
      <w:r w:rsidR="00BF0E8B">
        <w:rPr>
          <w:rFonts w:eastAsia="Times New Roman" w:cs="Times New Roman"/>
          <w:color w:val="000000"/>
          <w:sz w:val="24"/>
          <w:szCs w:val="24"/>
          <w:lang w:eastAsia="en-GB"/>
        </w:rPr>
        <w:t xml:space="preserve">hat legitimates the objective existence of the principle of causality? What justifies Cousin’s insistence that it is more than just an expedient fiction imposed on an indifferent world by the reasoning subject? Schelling implies that Cousin’s inference from the subjective to the objective remains utterly unjustified—as Rey summarises it, </w:t>
      </w:r>
      <w:r w:rsidR="00BF0E8B" w:rsidRPr="00BF0E8B">
        <w:rPr>
          <w:rFonts w:eastAsia="Times New Roman" w:cs="Times New Roman"/>
          <w:color w:val="000000"/>
          <w:sz w:val="24"/>
          <w:szCs w:val="24"/>
          <w:lang w:val="en-US" w:eastAsia="en-GB"/>
        </w:rPr>
        <w:t>‘In the fi</w:t>
      </w:r>
      <w:r w:rsidR="00EF53C6">
        <w:rPr>
          <w:rFonts w:eastAsia="Times New Roman" w:cs="Times New Roman"/>
          <w:color w:val="000000"/>
          <w:sz w:val="24"/>
          <w:szCs w:val="24"/>
          <w:lang w:val="en-US" w:eastAsia="en-GB"/>
        </w:rPr>
        <w:t>rst as in the second preface to</w:t>
      </w:r>
      <w:r w:rsidR="00BF0E8B" w:rsidRPr="00BF0E8B">
        <w:rPr>
          <w:rFonts w:eastAsia="Times New Roman" w:cs="Times New Roman"/>
          <w:i/>
          <w:iCs/>
          <w:color w:val="000000"/>
          <w:sz w:val="24"/>
          <w:szCs w:val="24"/>
          <w:lang w:val="en-US" w:eastAsia="en-GB"/>
        </w:rPr>
        <w:t xml:space="preserve"> Fragments</w:t>
      </w:r>
      <w:r w:rsidR="00EF53C6">
        <w:rPr>
          <w:rFonts w:eastAsia="Times New Roman" w:cs="Times New Roman"/>
          <w:i/>
          <w:iCs/>
          <w:color w:val="000000"/>
          <w:sz w:val="24"/>
          <w:szCs w:val="24"/>
          <w:lang w:val="en-US" w:eastAsia="en-GB"/>
        </w:rPr>
        <w:t xml:space="preserve"> philosophiques</w:t>
      </w:r>
      <w:r w:rsidR="00D637C2">
        <w:rPr>
          <w:rFonts w:eastAsia="Times New Roman" w:cs="Times New Roman"/>
          <w:iCs/>
          <w:color w:val="000000"/>
          <w:sz w:val="24"/>
          <w:szCs w:val="24"/>
          <w:lang w:val="en-US" w:eastAsia="en-GB"/>
        </w:rPr>
        <w:t>,</w:t>
      </w:r>
      <w:r w:rsidR="00BF0E8B" w:rsidRPr="00BF0E8B">
        <w:rPr>
          <w:rFonts w:eastAsia="Times New Roman" w:cs="Times New Roman"/>
          <w:color w:val="000000"/>
          <w:sz w:val="24"/>
          <w:szCs w:val="24"/>
          <w:lang w:val="en-US" w:eastAsia="en-GB"/>
        </w:rPr>
        <w:t> the question of the promised</w:t>
      </w:r>
      <w:r w:rsidR="00F76CEA">
        <w:rPr>
          <w:rFonts w:eastAsia="Times New Roman" w:cs="Times New Roman"/>
          <w:color w:val="000000"/>
          <w:sz w:val="24"/>
          <w:szCs w:val="24"/>
          <w:lang w:val="en-US" w:eastAsia="en-GB"/>
        </w:rPr>
        <w:t xml:space="preserve"> transition</w:t>
      </w:r>
      <w:r w:rsidR="00BF0E8B" w:rsidRPr="00BF0E8B">
        <w:rPr>
          <w:rFonts w:eastAsia="Times New Roman" w:cs="Times New Roman"/>
          <w:color w:val="000000"/>
          <w:sz w:val="24"/>
          <w:szCs w:val="24"/>
          <w:lang w:val="en-US" w:eastAsia="en-GB"/>
        </w:rPr>
        <w:t xml:space="preserve"> from psychology to ontology is left obscure. According to Schelling, this silence is explained by the impossibility that it covers up.’</w:t>
      </w:r>
      <w:r w:rsidR="00F76CEA">
        <w:rPr>
          <w:rFonts w:eastAsia="Times New Roman" w:cs="Times New Roman"/>
          <w:color w:val="000000"/>
          <w:sz w:val="24"/>
          <w:szCs w:val="24"/>
          <w:lang w:val="en-US" w:eastAsia="en-GB"/>
        </w:rPr>
        <w:t xml:space="preserve"> (</w:t>
      </w:r>
      <w:r w:rsidR="00975ACA">
        <w:rPr>
          <w:rFonts w:eastAsia="Times New Roman" w:cs="Times New Roman"/>
          <w:color w:val="000000"/>
          <w:sz w:val="24"/>
          <w:szCs w:val="24"/>
          <w:lang w:val="en-US" w:eastAsia="en-GB"/>
        </w:rPr>
        <w:t xml:space="preserve">2013, </w:t>
      </w:r>
      <w:r w:rsidR="00094BA3">
        <w:rPr>
          <w:rFonts w:eastAsia="Times New Roman" w:cs="Times New Roman"/>
          <w:color w:val="000000"/>
          <w:sz w:val="24"/>
          <w:szCs w:val="24"/>
          <w:lang w:val="en-US" w:eastAsia="en-GB"/>
        </w:rPr>
        <w:t xml:space="preserve">p. </w:t>
      </w:r>
      <w:r w:rsidR="00975ACA">
        <w:rPr>
          <w:rFonts w:eastAsia="Times New Roman" w:cs="Times New Roman"/>
          <w:color w:val="000000"/>
          <w:sz w:val="24"/>
          <w:szCs w:val="24"/>
          <w:lang w:val="en-US" w:eastAsia="en-GB"/>
        </w:rPr>
        <w:t>146)</w:t>
      </w:r>
    </w:p>
    <w:p w:rsidR="00BF0E8B" w:rsidRDefault="00BF0E8B"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As </w:t>
      </w:r>
      <w:r w:rsidR="00F76CEA">
        <w:rPr>
          <w:rFonts w:eastAsia="Times New Roman" w:cs="Times New Roman"/>
          <w:color w:val="000000"/>
          <w:sz w:val="24"/>
          <w:szCs w:val="24"/>
          <w:lang w:eastAsia="en-GB"/>
        </w:rPr>
        <w:t>several</w:t>
      </w:r>
      <w:r>
        <w:rPr>
          <w:rFonts w:eastAsia="Times New Roman" w:cs="Times New Roman"/>
          <w:color w:val="000000"/>
          <w:sz w:val="24"/>
          <w:szCs w:val="24"/>
          <w:lang w:eastAsia="en-GB"/>
        </w:rPr>
        <w:t xml:space="preserve"> c</w:t>
      </w:r>
      <w:r w:rsidR="00D637C2">
        <w:rPr>
          <w:rFonts w:eastAsia="Times New Roman" w:cs="Times New Roman"/>
          <w:color w:val="000000"/>
          <w:sz w:val="24"/>
          <w:szCs w:val="24"/>
          <w:lang w:eastAsia="en-GB"/>
        </w:rPr>
        <w:t>ommentators</w:t>
      </w:r>
      <w:r>
        <w:rPr>
          <w:rFonts w:eastAsia="Times New Roman" w:cs="Times New Roman"/>
          <w:color w:val="000000"/>
          <w:sz w:val="24"/>
          <w:szCs w:val="24"/>
          <w:lang w:eastAsia="en-GB"/>
        </w:rPr>
        <w:t xml:space="preserve"> have noted in passing, behind Schelling’s </w:t>
      </w:r>
      <w:r w:rsidR="00D637C2">
        <w:rPr>
          <w:rFonts w:eastAsia="Times New Roman" w:cs="Times New Roman"/>
          <w:color w:val="000000"/>
          <w:sz w:val="24"/>
          <w:szCs w:val="24"/>
          <w:lang w:eastAsia="en-GB"/>
        </w:rPr>
        <w:t>critique</w:t>
      </w:r>
      <w:r>
        <w:rPr>
          <w:rFonts w:eastAsia="Times New Roman" w:cs="Times New Roman"/>
          <w:color w:val="000000"/>
          <w:sz w:val="24"/>
          <w:szCs w:val="24"/>
          <w:lang w:eastAsia="en-GB"/>
        </w:rPr>
        <w:t xml:space="preserve"> of </w:t>
      </w:r>
      <w:r w:rsidR="00D637C2">
        <w:rPr>
          <w:rFonts w:eastAsia="Times New Roman" w:cs="Times New Roman"/>
          <w:color w:val="000000"/>
          <w:sz w:val="24"/>
          <w:szCs w:val="24"/>
          <w:lang w:eastAsia="en-GB"/>
        </w:rPr>
        <w:t>Cousin’s</w:t>
      </w:r>
      <w:r>
        <w:rPr>
          <w:rFonts w:eastAsia="Times New Roman" w:cs="Times New Roman"/>
          <w:color w:val="000000"/>
          <w:sz w:val="24"/>
          <w:szCs w:val="24"/>
          <w:lang w:eastAsia="en-GB"/>
        </w:rPr>
        <w:t xml:space="preserve"> transition from psychology to ontology </w:t>
      </w:r>
      <w:r w:rsidR="00D637C2">
        <w:rPr>
          <w:rFonts w:eastAsia="Times New Roman" w:cs="Times New Roman"/>
          <w:color w:val="000000"/>
          <w:sz w:val="24"/>
          <w:szCs w:val="24"/>
          <w:lang w:eastAsia="en-GB"/>
        </w:rPr>
        <w:t xml:space="preserve">lies </w:t>
      </w:r>
      <w:r w:rsidR="00F76CEA">
        <w:rPr>
          <w:rFonts w:eastAsia="Times New Roman" w:cs="Times New Roman"/>
          <w:color w:val="000000"/>
          <w:sz w:val="24"/>
          <w:szCs w:val="24"/>
          <w:lang w:eastAsia="en-GB"/>
        </w:rPr>
        <w:t>the spectre</w:t>
      </w:r>
      <w:r>
        <w:rPr>
          <w:rFonts w:eastAsia="Times New Roman" w:cs="Times New Roman"/>
          <w:color w:val="000000"/>
          <w:sz w:val="24"/>
          <w:szCs w:val="24"/>
          <w:lang w:eastAsia="en-GB"/>
        </w:rPr>
        <w:t xml:space="preserve"> of Hegelianism. Tilliette writes,</w:t>
      </w:r>
      <w:r w:rsidR="00D637C2">
        <w:rPr>
          <w:rFonts w:eastAsia="Times New Roman" w:cs="Times New Roman"/>
          <w:color w:val="000000"/>
          <w:sz w:val="24"/>
          <w:szCs w:val="24"/>
          <w:lang w:eastAsia="en-GB"/>
        </w:rPr>
        <w:t xml:space="preserve"> for example,</w:t>
      </w:r>
      <w:r>
        <w:rPr>
          <w:rFonts w:eastAsia="Times New Roman" w:cs="Times New Roman"/>
          <w:color w:val="000000"/>
          <w:sz w:val="24"/>
          <w:szCs w:val="24"/>
          <w:lang w:eastAsia="en-GB"/>
        </w:rPr>
        <w:t xml:space="preserve"> </w:t>
      </w:r>
      <w:r w:rsidRPr="00AF50A0">
        <w:rPr>
          <w:rFonts w:eastAsia="Times New Roman" w:cs="Times New Roman"/>
          <w:color w:val="000000"/>
          <w:sz w:val="24"/>
          <w:szCs w:val="24"/>
          <w:lang w:eastAsia="en-GB"/>
        </w:rPr>
        <w:t>‘Schelling scented in Cousin’s fragments t</w:t>
      </w:r>
      <w:r w:rsidR="0072151F">
        <w:rPr>
          <w:rFonts w:eastAsia="Times New Roman" w:cs="Times New Roman"/>
          <w:color w:val="000000"/>
          <w:sz w:val="24"/>
          <w:szCs w:val="24"/>
          <w:lang w:eastAsia="en-GB"/>
        </w:rPr>
        <w:t>he formidable presence of Hegel</w:t>
      </w:r>
      <w:r w:rsidRPr="00AF50A0">
        <w:rPr>
          <w:rFonts w:eastAsia="Times New Roman" w:cs="Times New Roman"/>
          <w:color w:val="000000"/>
          <w:sz w:val="24"/>
          <w:szCs w:val="24"/>
          <w:lang w:eastAsia="en-GB"/>
        </w:rPr>
        <w:t>’</w:t>
      </w:r>
      <w:r w:rsidR="00975ACA">
        <w:rPr>
          <w:rFonts w:eastAsia="Times New Roman" w:cs="Times New Roman"/>
          <w:color w:val="000000"/>
          <w:sz w:val="24"/>
          <w:szCs w:val="24"/>
          <w:lang w:eastAsia="en-GB"/>
        </w:rPr>
        <w:t xml:space="preserve"> (1970, 2:128)</w:t>
      </w:r>
      <w:r w:rsidR="0072151F">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and similarly </w:t>
      </w:r>
      <w:proofErr w:type="spellStart"/>
      <w:r>
        <w:rPr>
          <w:rFonts w:eastAsia="Times New Roman" w:cs="Times New Roman"/>
          <w:color w:val="000000"/>
          <w:sz w:val="24"/>
          <w:szCs w:val="24"/>
          <w:lang w:eastAsia="en-GB"/>
        </w:rPr>
        <w:t>Janicaud</w:t>
      </w:r>
      <w:proofErr w:type="spellEnd"/>
      <w:r>
        <w:rPr>
          <w:rFonts w:eastAsia="Times New Roman" w:cs="Times New Roman"/>
          <w:color w:val="000000"/>
          <w:sz w:val="24"/>
          <w:szCs w:val="24"/>
          <w:lang w:eastAsia="en-GB"/>
        </w:rPr>
        <w:t xml:space="preserve"> claims, </w:t>
      </w:r>
      <w:r w:rsidRPr="00AF50A0">
        <w:rPr>
          <w:rFonts w:eastAsia="Times New Roman" w:cs="Times New Roman"/>
          <w:color w:val="000000"/>
          <w:sz w:val="24"/>
          <w:szCs w:val="24"/>
          <w:lang w:eastAsia="en-GB"/>
        </w:rPr>
        <w:t xml:space="preserve">‘For Schelling, Cousin’s abstract metaphysics is only an </w:t>
      </w:r>
      <w:r w:rsidRPr="00AF50A0">
        <w:rPr>
          <w:rFonts w:eastAsia="Times New Roman" w:cs="Times New Roman"/>
          <w:i/>
          <w:color w:val="000000"/>
          <w:sz w:val="24"/>
          <w:szCs w:val="24"/>
          <w:lang w:eastAsia="en-GB"/>
        </w:rPr>
        <w:t>ersatz</w:t>
      </w:r>
      <w:r w:rsidRPr="00AF50A0">
        <w:rPr>
          <w:rFonts w:eastAsia="Times New Roman" w:cs="Times New Roman"/>
          <w:color w:val="000000"/>
          <w:sz w:val="24"/>
          <w:szCs w:val="24"/>
          <w:lang w:eastAsia="en-GB"/>
        </w:rPr>
        <w:t xml:space="preserve"> of Hegelian ration</w:t>
      </w:r>
      <w:r w:rsidR="0072151F">
        <w:rPr>
          <w:rFonts w:eastAsia="Times New Roman" w:cs="Times New Roman"/>
          <w:color w:val="000000"/>
          <w:sz w:val="24"/>
          <w:szCs w:val="24"/>
          <w:lang w:eastAsia="en-GB"/>
        </w:rPr>
        <w:t>alism</w:t>
      </w:r>
      <w:r w:rsidRPr="00AF50A0">
        <w:rPr>
          <w:rFonts w:eastAsia="Times New Roman" w:cs="Times New Roman"/>
          <w:color w:val="000000"/>
          <w:sz w:val="24"/>
          <w:szCs w:val="24"/>
          <w:lang w:eastAsia="en-GB"/>
        </w:rPr>
        <w:t>’</w:t>
      </w:r>
      <w:r w:rsidR="00975ACA">
        <w:rPr>
          <w:rFonts w:eastAsia="Times New Roman" w:cs="Times New Roman"/>
          <w:color w:val="000000"/>
          <w:sz w:val="24"/>
          <w:szCs w:val="24"/>
          <w:lang w:eastAsia="en-GB"/>
        </w:rPr>
        <w:t xml:space="preserve"> (1984, </w:t>
      </w:r>
      <w:r w:rsidR="00094BA3">
        <w:rPr>
          <w:rFonts w:eastAsia="Times New Roman" w:cs="Times New Roman"/>
          <w:color w:val="000000"/>
          <w:sz w:val="24"/>
          <w:szCs w:val="24"/>
          <w:lang w:eastAsia="en-GB"/>
        </w:rPr>
        <w:t xml:space="preserve">p. </w:t>
      </w:r>
      <w:r w:rsidR="00975ACA">
        <w:rPr>
          <w:rFonts w:eastAsia="Times New Roman" w:cs="Times New Roman"/>
          <w:color w:val="000000"/>
          <w:sz w:val="24"/>
          <w:szCs w:val="24"/>
          <w:lang w:eastAsia="en-GB"/>
        </w:rPr>
        <w:t>459)</w:t>
      </w:r>
      <w:r w:rsidR="0072151F">
        <w:rPr>
          <w:rFonts w:eastAsia="Times New Roman" w:cs="Times New Roman"/>
          <w:color w:val="000000"/>
          <w:sz w:val="24"/>
          <w:szCs w:val="24"/>
          <w:lang w:eastAsia="en-GB"/>
        </w:rPr>
        <w:t>.</w:t>
      </w:r>
      <w:r>
        <w:rPr>
          <w:rStyle w:val="FootnoteReference"/>
          <w:rFonts w:eastAsia="Times New Roman" w:cs="Times New Roman"/>
          <w:color w:val="000000"/>
          <w:sz w:val="24"/>
          <w:szCs w:val="24"/>
          <w:lang w:eastAsia="en-GB"/>
        </w:rPr>
        <w:footnoteReference w:id="15"/>
      </w:r>
      <w:r w:rsidR="0072151F">
        <w:rPr>
          <w:rFonts w:eastAsia="Times New Roman" w:cs="Times New Roman"/>
          <w:color w:val="000000"/>
          <w:sz w:val="24"/>
          <w:szCs w:val="24"/>
          <w:lang w:eastAsia="en-GB"/>
        </w:rPr>
        <w:t xml:space="preserve"> </w:t>
      </w:r>
      <w:r w:rsidR="004374FD">
        <w:rPr>
          <w:rFonts w:eastAsia="Times New Roman" w:cs="Times New Roman"/>
          <w:color w:val="000000"/>
          <w:sz w:val="24"/>
          <w:szCs w:val="24"/>
          <w:lang w:eastAsia="en-GB"/>
        </w:rPr>
        <w:t xml:space="preserve">That is, </w:t>
      </w:r>
      <w:r w:rsidR="00D637C2">
        <w:rPr>
          <w:rFonts w:eastAsia="Times New Roman" w:cs="Times New Roman"/>
          <w:color w:val="000000"/>
          <w:sz w:val="24"/>
          <w:szCs w:val="24"/>
          <w:lang w:eastAsia="en-GB"/>
        </w:rPr>
        <w:t>according to Schelling and</w:t>
      </w:r>
      <w:r w:rsidR="004374FD">
        <w:rPr>
          <w:rFonts w:eastAsia="Times New Roman" w:cs="Times New Roman"/>
          <w:color w:val="000000"/>
          <w:sz w:val="24"/>
          <w:szCs w:val="24"/>
          <w:lang w:eastAsia="en-GB"/>
        </w:rPr>
        <w:t xml:space="preserve"> despite all appearances, </w:t>
      </w:r>
      <w:r w:rsidR="00D637C2">
        <w:rPr>
          <w:rFonts w:eastAsia="Times New Roman" w:cs="Times New Roman"/>
          <w:color w:val="000000"/>
          <w:sz w:val="24"/>
          <w:szCs w:val="24"/>
          <w:lang w:eastAsia="en-GB"/>
        </w:rPr>
        <w:t xml:space="preserve">Cousin turns out to be </w:t>
      </w:r>
      <w:r w:rsidR="004374FD">
        <w:rPr>
          <w:rFonts w:eastAsia="Times New Roman" w:cs="Times New Roman"/>
          <w:color w:val="000000"/>
          <w:sz w:val="24"/>
          <w:szCs w:val="24"/>
          <w:lang w:eastAsia="en-GB"/>
        </w:rPr>
        <w:t>the</w:t>
      </w:r>
      <w:r w:rsidR="00241E4F">
        <w:rPr>
          <w:rFonts w:eastAsia="Times New Roman" w:cs="Times New Roman"/>
          <w:color w:val="000000"/>
          <w:sz w:val="24"/>
          <w:szCs w:val="24"/>
          <w:lang w:eastAsia="en-GB"/>
        </w:rPr>
        <w:t xml:space="preserve"> rationalist</w:t>
      </w:r>
      <w:r w:rsidR="00F76CEA">
        <w:rPr>
          <w:rFonts w:eastAsia="Times New Roman" w:cs="Times New Roman"/>
          <w:color w:val="000000"/>
          <w:sz w:val="24"/>
          <w:szCs w:val="24"/>
          <w:lang w:eastAsia="en-GB"/>
        </w:rPr>
        <w:t xml:space="preserve"> who stands firmly</w:t>
      </w:r>
      <w:r w:rsidR="00D637C2">
        <w:rPr>
          <w:rFonts w:eastAsia="Times New Roman" w:cs="Times New Roman"/>
          <w:color w:val="000000"/>
          <w:sz w:val="24"/>
          <w:szCs w:val="24"/>
          <w:lang w:eastAsia="en-GB"/>
        </w:rPr>
        <w:t xml:space="preserve"> in the German philosophical tradition, rather than Schelling himself</w:t>
      </w:r>
      <w:r w:rsidR="00241E4F">
        <w:rPr>
          <w:rFonts w:eastAsia="Times New Roman" w:cs="Times New Roman"/>
          <w:color w:val="000000"/>
          <w:sz w:val="24"/>
          <w:szCs w:val="24"/>
          <w:lang w:eastAsia="en-GB"/>
        </w:rPr>
        <w:t xml:space="preserve">, </w:t>
      </w:r>
      <w:r w:rsidR="00D637C2">
        <w:rPr>
          <w:rFonts w:eastAsia="Times New Roman" w:cs="Times New Roman"/>
          <w:color w:val="000000"/>
          <w:sz w:val="24"/>
          <w:szCs w:val="24"/>
          <w:lang w:eastAsia="en-GB"/>
        </w:rPr>
        <w:t>and so</w:t>
      </w:r>
      <w:r w:rsidR="00241E4F">
        <w:rPr>
          <w:rFonts w:eastAsia="Times New Roman" w:cs="Times New Roman"/>
          <w:color w:val="000000"/>
          <w:sz w:val="24"/>
          <w:szCs w:val="24"/>
          <w:lang w:eastAsia="en-GB"/>
        </w:rPr>
        <w:t xml:space="preserve"> Schelling—as a </w:t>
      </w:r>
      <w:r w:rsidR="00241E4F">
        <w:rPr>
          <w:rFonts w:eastAsia="Times New Roman" w:cs="Times New Roman"/>
          <w:color w:val="000000"/>
          <w:sz w:val="24"/>
          <w:szCs w:val="24"/>
          <w:lang w:eastAsia="en-GB"/>
        </w:rPr>
        <w:lastRenderedPageBreak/>
        <w:t xml:space="preserve">good empiricist—must </w:t>
      </w:r>
      <w:r w:rsidR="0034457F">
        <w:rPr>
          <w:rFonts w:eastAsia="Times New Roman" w:cs="Times New Roman"/>
          <w:color w:val="000000"/>
          <w:sz w:val="24"/>
          <w:szCs w:val="24"/>
          <w:lang w:eastAsia="en-GB"/>
        </w:rPr>
        <w:t>offer</w:t>
      </w:r>
      <w:r w:rsidR="00D637C2">
        <w:rPr>
          <w:rFonts w:eastAsia="Times New Roman" w:cs="Times New Roman"/>
          <w:color w:val="000000"/>
          <w:sz w:val="24"/>
          <w:szCs w:val="24"/>
          <w:lang w:eastAsia="en-GB"/>
        </w:rPr>
        <w:t xml:space="preserve"> a </w:t>
      </w:r>
      <w:r w:rsidR="00241E4F">
        <w:rPr>
          <w:rFonts w:eastAsia="Times New Roman" w:cs="Times New Roman"/>
          <w:color w:val="000000"/>
          <w:sz w:val="24"/>
          <w:szCs w:val="24"/>
          <w:lang w:eastAsia="en-GB"/>
        </w:rPr>
        <w:t xml:space="preserve">critique </w:t>
      </w:r>
      <w:r w:rsidR="00D637C2">
        <w:rPr>
          <w:rFonts w:eastAsia="Times New Roman" w:cs="Times New Roman"/>
          <w:color w:val="000000"/>
          <w:sz w:val="24"/>
          <w:szCs w:val="24"/>
          <w:lang w:eastAsia="en-GB"/>
        </w:rPr>
        <w:t>on behalf of the value of experience</w:t>
      </w:r>
      <w:r w:rsidR="00241E4F">
        <w:rPr>
          <w:rFonts w:eastAsia="Times New Roman" w:cs="Times New Roman"/>
          <w:color w:val="000000"/>
          <w:sz w:val="24"/>
          <w:szCs w:val="24"/>
          <w:lang w:eastAsia="en-GB"/>
        </w:rPr>
        <w:t>. Schelling’s argument can be summarised as follows: by beginning with an enumeration of rational f</w:t>
      </w:r>
      <w:r w:rsidR="00D637C2">
        <w:rPr>
          <w:rFonts w:eastAsia="Times New Roman" w:cs="Times New Roman"/>
          <w:color w:val="000000"/>
          <w:sz w:val="24"/>
          <w:szCs w:val="24"/>
          <w:lang w:eastAsia="en-GB"/>
        </w:rPr>
        <w:t>acts in consciousness, Cousin</w:t>
      </w:r>
      <w:r w:rsidR="00F76CEA">
        <w:rPr>
          <w:rFonts w:eastAsia="Times New Roman" w:cs="Times New Roman"/>
          <w:color w:val="000000"/>
          <w:sz w:val="24"/>
          <w:szCs w:val="24"/>
          <w:lang w:eastAsia="en-GB"/>
        </w:rPr>
        <w:t xml:space="preserve"> </w:t>
      </w:r>
      <w:r w:rsidR="00241E4F">
        <w:rPr>
          <w:rFonts w:eastAsia="Times New Roman" w:cs="Times New Roman"/>
          <w:color w:val="000000"/>
          <w:sz w:val="24"/>
          <w:szCs w:val="24"/>
          <w:lang w:eastAsia="en-GB"/>
        </w:rPr>
        <w:t>begin</w:t>
      </w:r>
      <w:r w:rsidR="00D637C2">
        <w:rPr>
          <w:rFonts w:eastAsia="Times New Roman" w:cs="Times New Roman"/>
          <w:color w:val="000000"/>
          <w:sz w:val="24"/>
          <w:szCs w:val="24"/>
          <w:lang w:eastAsia="en-GB"/>
        </w:rPr>
        <w:t>s</w:t>
      </w:r>
      <w:r w:rsidR="00241E4F">
        <w:rPr>
          <w:rFonts w:eastAsia="Times New Roman" w:cs="Times New Roman"/>
          <w:color w:val="000000"/>
          <w:sz w:val="24"/>
          <w:szCs w:val="24"/>
          <w:lang w:eastAsia="en-GB"/>
        </w:rPr>
        <w:t xml:space="preserve"> by </w:t>
      </w:r>
      <w:r w:rsidR="00241E4F" w:rsidRPr="00D637C2">
        <w:rPr>
          <w:rFonts w:eastAsia="Times New Roman" w:cs="Times New Roman"/>
          <w:i/>
          <w:color w:val="000000"/>
          <w:sz w:val="24"/>
          <w:szCs w:val="24"/>
          <w:lang w:eastAsia="en-GB"/>
        </w:rPr>
        <w:t>thinking concepts</w:t>
      </w:r>
      <w:r w:rsidR="00241E4F">
        <w:rPr>
          <w:rFonts w:eastAsia="Times New Roman" w:cs="Times New Roman"/>
          <w:color w:val="000000"/>
          <w:sz w:val="24"/>
          <w:szCs w:val="24"/>
          <w:lang w:eastAsia="en-GB"/>
        </w:rPr>
        <w:t>, and</w:t>
      </w:r>
      <w:r w:rsidR="00D637C2">
        <w:rPr>
          <w:rFonts w:eastAsia="Times New Roman" w:cs="Times New Roman"/>
          <w:color w:val="000000"/>
          <w:sz w:val="24"/>
          <w:szCs w:val="24"/>
          <w:lang w:eastAsia="en-GB"/>
        </w:rPr>
        <w:t xml:space="preserve"> he then attempts</w:t>
      </w:r>
      <w:r w:rsidR="00F76CEA">
        <w:rPr>
          <w:rFonts w:eastAsia="Times New Roman" w:cs="Times New Roman"/>
          <w:color w:val="000000"/>
          <w:sz w:val="24"/>
          <w:szCs w:val="24"/>
          <w:lang w:eastAsia="en-GB"/>
        </w:rPr>
        <w:t xml:space="preserve"> to show that those concepts correspond</w:t>
      </w:r>
      <w:r w:rsidR="00241E4F">
        <w:rPr>
          <w:rFonts w:eastAsia="Times New Roman" w:cs="Times New Roman"/>
          <w:color w:val="000000"/>
          <w:sz w:val="24"/>
          <w:szCs w:val="24"/>
          <w:lang w:eastAsia="en-GB"/>
        </w:rPr>
        <w:t xml:space="preserve"> to reality. However, such a transition from </w:t>
      </w:r>
      <w:r w:rsidR="0080059B">
        <w:rPr>
          <w:rFonts w:eastAsia="Times New Roman" w:cs="Times New Roman"/>
          <w:color w:val="000000"/>
          <w:sz w:val="24"/>
          <w:szCs w:val="24"/>
          <w:lang w:eastAsia="en-GB"/>
        </w:rPr>
        <w:t xml:space="preserve">existence </w:t>
      </w:r>
      <w:r w:rsidR="0080059B">
        <w:rPr>
          <w:rFonts w:eastAsia="Times New Roman" w:cs="Times New Roman"/>
          <w:i/>
          <w:color w:val="000000"/>
          <w:sz w:val="24"/>
          <w:szCs w:val="24"/>
          <w:lang w:eastAsia="en-GB"/>
        </w:rPr>
        <w:t xml:space="preserve">in </w:t>
      </w:r>
      <w:proofErr w:type="spellStart"/>
      <w:r w:rsidR="0080059B">
        <w:rPr>
          <w:rFonts w:eastAsia="Times New Roman" w:cs="Times New Roman"/>
          <w:i/>
          <w:color w:val="000000"/>
          <w:sz w:val="24"/>
          <w:szCs w:val="24"/>
          <w:lang w:eastAsia="en-GB"/>
        </w:rPr>
        <w:t>intellectu</w:t>
      </w:r>
      <w:proofErr w:type="spellEnd"/>
      <w:r w:rsidR="00241E4F">
        <w:rPr>
          <w:rFonts w:eastAsia="Times New Roman" w:cs="Times New Roman"/>
          <w:color w:val="000000"/>
          <w:sz w:val="24"/>
          <w:szCs w:val="24"/>
          <w:lang w:eastAsia="en-GB"/>
        </w:rPr>
        <w:t xml:space="preserve"> to </w:t>
      </w:r>
      <w:r w:rsidR="0080059B">
        <w:rPr>
          <w:rFonts w:eastAsia="Times New Roman" w:cs="Times New Roman"/>
          <w:color w:val="000000"/>
          <w:sz w:val="24"/>
          <w:szCs w:val="24"/>
          <w:lang w:eastAsia="en-GB"/>
        </w:rPr>
        <w:t xml:space="preserve">existence </w:t>
      </w:r>
      <w:r w:rsidR="0080059B">
        <w:rPr>
          <w:rFonts w:eastAsia="Times New Roman" w:cs="Times New Roman"/>
          <w:i/>
          <w:color w:val="000000"/>
          <w:sz w:val="24"/>
          <w:szCs w:val="24"/>
          <w:lang w:eastAsia="en-GB"/>
        </w:rPr>
        <w:t>in re</w:t>
      </w:r>
      <w:r w:rsidR="00241E4F">
        <w:rPr>
          <w:rFonts w:eastAsia="Times New Roman" w:cs="Times New Roman"/>
          <w:color w:val="000000"/>
          <w:sz w:val="24"/>
          <w:szCs w:val="24"/>
          <w:lang w:eastAsia="en-GB"/>
        </w:rPr>
        <w:t xml:space="preserve"> is the very paradigm of rationalist argumentation</w:t>
      </w:r>
      <w:r w:rsidR="00A5044A">
        <w:rPr>
          <w:rFonts w:eastAsia="Times New Roman" w:cs="Times New Roman"/>
          <w:color w:val="000000"/>
          <w:sz w:val="24"/>
          <w:szCs w:val="24"/>
          <w:lang w:eastAsia="en-GB"/>
        </w:rPr>
        <w:t xml:space="preserve">, </w:t>
      </w:r>
      <w:r w:rsidR="00F76CEA">
        <w:rPr>
          <w:rFonts w:eastAsia="Times New Roman" w:cs="Times New Roman"/>
          <w:color w:val="000000"/>
          <w:sz w:val="24"/>
          <w:szCs w:val="24"/>
          <w:lang w:eastAsia="en-GB"/>
        </w:rPr>
        <w:t xml:space="preserve">i.e. it mirrors the structure </w:t>
      </w:r>
      <w:r w:rsidR="00173490">
        <w:rPr>
          <w:rFonts w:eastAsia="Times New Roman" w:cs="Times New Roman"/>
          <w:color w:val="000000"/>
          <w:sz w:val="24"/>
          <w:szCs w:val="24"/>
          <w:lang w:eastAsia="en-GB"/>
        </w:rPr>
        <w:t xml:space="preserve">of </w:t>
      </w:r>
      <w:r w:rsidR="00F76CEA">
        <w:rPr>
          <w:rFonts w:eastAsia="Times New Roman" w:cs="Times New Roman"/>
          <w:color w:val="000000"/>
          <w:sz w:val="24"/>
          <w:szCs w:val="24"/>
          <w:lang w:eastAsia="en-GB"/>
        </w:rPr>
        <w:t>Schelling’s Hegel</w:t>
      </w:r>
      <w:r w:rsidR="00241E4F">
        <w:rPr>
          <w:rFonts w:eastAsia="Times New Roman" w:cs="Times New Roman"/>
          <w:color w:val="000000"/>
          <w:sz w:val="24"/>
          <w:szCs w:val="24"/>
          <w:lang w:eastAsia="en-GB"/>
        </w:rPr>
        <w:t>.</w:t>
      </w:r>
      <w:r w:rsidR="00C045F6">
        <w:rPr>
          <w:rStyle w:val="FootnoteReference"/>
          <w:rFonts w:eastAsia="Times New Roman" w:cs="Times New Roman"/>
          <w:color w:val="000000"/>
          <w:sz w:val="24"/>
          <w:szCs w:val="24"/>
          <w:lang w:eastAsia="en-GB"/>
        </w:rPr>
        <w:footnoteReference w:id="16"/>
      </w:r>
      <w:r w:rsidR="00241E4F">
        <w:rPr>
          <w:rFonts w:eastAsia="Times New Roman" w:cs="Times New Roman"/>
          <w:color w:val="000000"/>
          <w:sz w:val="24"/>
          <w:szCs w:val="24"/>
          <w:lang w:eastAsia="en-GB"/>
        </w:rPr>
        <w:t xml:space="preserve"> Rationalists first analyse a c</w:t>
      </w:r>
      <w:r w:rsidR="00D637C2">
        <w:rPr>
          <w:rFonts w:eastAsia="Times New Roman" w:cs="Times New Roman"/>
          <w:color w:val="000000"/>
          <w:sz w:val="24"/>
          <w:szCs w:val="24"/>
          <w:lang w:eastAsia="en-GB"/>
        </w:rPr>
        <w:t>oncept in pure thinking and, only subsequently,</w:t>
      </w:r>
      <w:r w:rsidR="00241E4F">
        <w:rPr>
          <w:rFonts w:eastAsia="Times New Roman" w:cs="Times New Roman"/>
          <w:color w:val="000000"/>
          <w:sz w:val="24"/>
          <w:szCs w:val="24"/>
          <w:lang w:eastAsia="en-GB"/>
        </w:rPr>
        <w:t xml:space="preserve"> fit reality into that conceptua</w:t>
      </w:r>
      <w:r w:rsidR="00D637C2">
        <w:rPr>
          <w:rFonts w:eastAsia="Times New Roman" w:cs="Times New Roman"/>
          <w:color w:val="000000"/>
          <w:sz w:val="24"/>
          <w:szCs w:val="24"/>
          <w:lang w:eastAsia="en-GB"/>
        </w:rPr>
        <w:t>l template. Thus, Schelling reads</w:t>
      </w:r>
      <w:r w:rsidR="00241E4F">
        <w:rPr>
          <w:rFonts w:eastAsia="Times New Roman" w:cs="Times New Roman"/>
          <w:color w:val="000000"/>
          <w:sz w:val="24"/>
          <w:szCs w:val="24"/>
          <w:lang w:eastAsia="en-GB"/>
        </w:rPr>
        <w:t xml:space="preserve"> Cousin’s psychologism as </w:t>
      </w:r>
      <w:r w:rsidR="00E32275">
        <w:rPr>
          <w:rFonts w:eastAsia="Times New Roman" w:cs="Times New Roman"/>
          <w:color w:val="000000"/>
          <w:sz w:val="24"/>
          <w:szCs w:val="24"/>
          <w:lang w:eastAsia="en-GB"/>
        </w:rPr>
        <w:t>disguised rationalism; there is nothing empiricist, Schelling is suggesting, about using reason to explain the world.</w:t>
      </w:r>
      <w:r w:rsidR="00621E78">
        <w:rPr>
          <w:rStyle w:val="FootnoteReference"/>
          <w:rFonts w:eastAsia="Times New Roman" w:cs="Times New Roman"/>
          <w:color w:val="000000"/>
          <w:sz w:val="24"/>
          <w:szCs w:val="24"/>
          <w:lang w:eastAsia="en-GB"/>
        </w:rPr>
        <w:footnoteReference w:id="17"/>
      </w:r>
    </w:p>
    <w:p w:rsidR="00982FCF" w:rsidRDefault="00E32275" w:rsidP="00AF07FB">
      <w:pPr>
        <w:spacing w:after="0"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This is precisely </w:t>
      </w:r>
      <w:r w:rsidR="00621E78">
        <w:rPr>
          <w:rFonts w:eastAsia="Times New Roman" w:cs="Times New Roman"/>
          <w:color w:val="000000"/>
          <w:sz w:val="24"/>
          <w:szCs w:val="24"/>
          <w:lang w:eastAsia="en-GB"/>
        </w:rPr>
        <w:t>why</w:t>
      </w:r>
      <w:r>
        <w:rPr>
          <w:rFonts w:eastAsia="Times New Roman" w:cs="Times New Roman"/>
          <w:color w:val="000000"/>
          <w:sz w:val="24"/>
          <w:szCs w:val="24"/>
          <w:lang w:eastAsia="en-GB"/>
        </w:rPr>
        <w:t xml:space="preserve"> Schelling spends so much </w:t>
      </w:r>
      <w:r w:rsidR="005C51CC">
        <w:rPr>
          <w:rFonts w:eastAsia="Times New Roman" w:cs="Times New Roman"/>
          <w:color w:val="000000"/>
          <w:sz w:val="24"/>
          <w:szCs w:val="24"/>
          <w:lang w:eastAsia="en-GB"/>
        </w:rPr>
        <w:t>of</w:t>
      </w:r>
      <w:r>
        <w:rPr>
          <w:rFonts w:eastAsia="Times New Roman" w:cs="Times New Roman"/>
          <w:color w:val="000000"/>
          <w:sz w:val="24"/>
          <w:szCs w:val="24"/>
          <w:lang w:eastAsia="en-GB"/>
        </w:rPr>
        <w:t xml:space="preserve"> his 1834 Preface </w:t>
      </w:r>
      <w:r w:rsidR="00D637C2">
        <w:rPr>
          <w:rFonts w:eastAsia="Times New Roman" w:cs="Times New Roman"/>
          <w:color w:val="000000"/>
          <w:sz w:val="24"/>
          <w:szCs w:val="24"/>
          <w:lang w:eastAsia="en-GB"/>
        </w:rPr>
        <w:t>in a critique of</w:t>
      </w:r>
      <w:r w:rsidR="005C51CC">
        <w:rPr>
          <w:rFonts w:eastAsia="Times New Roman" w:cs="Times New Roman"/>
          <w:color w:val="000000"/>
          <w:sz w:val="24"/>
          <w:szCs w:val="24"/>
          <w:lang w:eastAsia="en-GB"/>
        </w:rPr>
        <w:t xml:space="preserve"> Hegel without once naming him:</w:t>
      </w:r>
      <w:r>
        <w:rPr>
          <w:rFonts w:eastAsia="Times New Roman" w:cs="Times New Roman"/>
          <w:color w:val="000000"/>
          <w:sz w:val="24"/>
          <w:szCs w:val="24"/>
          <w:lang w:eastAsia="en-GB"/>
        </w:rPr>
        <w:t xml:space="preserve"> he discerns the structure of Hegelian rationalism in Cousin’s argumentation. Just </w:t>
      </w:r>
      <w:r w:rsidR="008C6563">
        <w:rPr>
          <w:rFonts w:eastAsia="Times New Roman" w:cs="Times New Roman"/>
          <w:color w:val="000000"/>
          <w:sz w:val="24"/>
          <w:szCs w:val="24"/>
          <w:lang w:eastAsia="en-GB"/>
        </w:rPr>
        <w:t>as for</w:t>
      </w:r>
      <w:r>
        <w:rPr>
          <w:rFonts w:eastAsia="Times New Roman" w:cs="Times New Roman"/>
          <w:color w:val="000000"/>
          <w:sz w:val="24"/>
          <w:szCs w:val="24"/>
          <w:lang w:eastAsia="en-GB"/>
        </w:rPr>
        <w:t xml:space="preserve"> Hegel, so too for Cousin: the ‘</w:t>
      </w:r>
      <w:r w:rsidRPr="00AF50A0">
        <w:rPr>
          <w:rFonts w:eastAsia="Times New Roman" w:cs="Times New Roman"/>
          <w:color w:val="000000"/>
          <w:sz w:val="24"/>
          <w:szCs w:val="24"/>
          <w:lang w:eastAsia="en-GB"/>
        </w:rPr>
        <w:t xml:space="preserve">first </w:t>
      </w:r>
      <w:r w:rsidR="00A5044A">
        <w:rPr>
          <w:rFonts w:eastAsia="Times New Roman" w:cs="Times New Roman"/>
          <w:color w:val="000000"/>
          <w:sz w:val="24"/>
          <w:szCs w:val="24"/>
          <w:lang w:eastAsia="en-GB"/>
        </w:rPr>
        <w:t>pre</w:t>
      </w:r>
      <w:r w:rsidRPr="00AF50A0">
        <w:rPr>
          <w:rFonts w:eastAsia="Times New Roman" w:cs="Times New Roman"/>
          <w:color w:val="000000"/>
          <w:sz w:val="24"/>
          <w:szCs w:val="24"/>
          <w:lang w:eastAsia="en-GB"/>
        </w:rPr>
        <w:t>supposition of this philosophy, which</w:t>
      </w:r>
      <w:r w:rsidR="00A5044A">
        <w:rPr>
          <w:rFonts w:eastAsia="Times New Roman" w:cs="Times New Roman"/>
          <w:color w:val="000000"/>
          <w:sz w:val="24"/>
          <w:szCs w:val="24"/>
          <w:lang w:eastAsia="en-GB"/>
        </w:rPr>
        <w:t xml:space="preserve"> apparently presupposes nothing,</w:t>
      </w:r>
      <w:r w:rsidRPr="00AF50A0">
        <w:rPr>
          <w:rFonts w:eastAsia="Times New Roman" w:cs="Times New Roman"/>
          <w:color w:val="000000"/>
          <w:sz w:val="24"/>
          <w:szCs w:val="24"/>
          <w:lang w:eastAsia="en-GB"/>
        </w:rPr>
        <w:t xml:space="preserve"> was to attribute to the purely logical </w:t>
      </w:r>
      <w:r w:rsidR="00A5044A">
        <w:rPr>
          <w:rFonts w:eastAsia="Times New Roman" w:cs="Times New Roman"/>
          <w:color w:val="000000"/>
          <w:sz w:val="24"/>
          <w:szCs w:val="24"/>
          <w:lang w:eastAsia="en-GB"/>
        </w:rPr>
        <w:t>concept as such</w:t>
      </w:r>
      <w:r w:rsidRPr="00AF50A0">
        <w:rPr>
          <w:rFonts w:eastAsia="Times New Roman" w:cs="Times New Roman"/>
          <w:color w:val="000000"/>
          <w:sz w:val="24"/>
          <w:szCs w:val="24"/>
          <w:lang w:eastAsia="en-GB"/>
        </w:rPr>
        <w:t xml:space="preserve"> the </w:t>
      </w:r>
      <w:r w:rsidR="00A5044A">
        <w:rPr>
          <w:rFonts w:eastAsia="Times New Roman" w:cs="Times New Roman"/>
          <w:color w:val="000000"/>
          <w:sz w:val="24"/>
          <w:szCs w:val="24"/>
          <w:lang w:eastAsia="en-GB"/>
        </w:rPr>
        <w:t>property or nature</w:t>
      </w:r>
      <w:r w:rsidRPr="00AF50A0">
        <w:rPr>
          <w:rFonts w:eastAsia="Times New Roman" w:cs="Times New Roman"/>
          <w:color w:val="000000"/>
          <w:sz w:val="24"/>
          <w:szCs w:val="24"/>
          <w:lang w:eastAsia="en-GB"/>
        </w:rPr>
        <w:t xml:space="preserve"> of transforming itself into its </w:t>
      </w:r>
      <w:r w:rsidR="00A5044A">
        <w:rPr>
          <w:rFonts w:eastAsia="Times New Roman" w:cs="Times New Roman"/>
          <w:color w:val="000000"/>
          <w:sz w:val="24"/>
          <w:szCs w:val="24"/>
          <w:lang w:eastAsia="en-GB"/>
        </w:rPr>
        <w:t>opposite</w:t>
      </w:r>
      <w:r w:rsidR="00FD4F84">
        <w:rPr>
          <w:rFonts w:eastAsia="Times New Roman" w:cs="Times New Roman"/>
          <w:color w:val="000000"/>
          <w:sz w:val="24"/>
          <w:szCs w:val="24"/>
          <w:lang w:eastAsia="en-GB"/>
        </w:rPr>
        <w:t xml:space="preserve"> [i.e. into objective reality]</w:t>
      </w:r>
      <w:r>
        <w:rPr>
          <w:rFonts w:eastAsia="Times New Roman" w:cs="Times New Roman"/>
          <w:color w:val="000000"/>
          <w:sz w:val="24"/>
          <w:szCs w:val="24"/>
          <w:lang w:eastAsia="en-GB"/>
        </w:rPr>
        <w:t>’</w:t>
      </w:r>
      <w:r w:rsidR="003B4D29">
        <w:rPr>
          <w:rFonts w:eastAsia="Times New Roman" w:cs="Times New Roman"/>
          <w:color w:val="000000"/>
          <w:sz w:val="24"/>
          <w:szCs w:val="24"/>
          <w:lang w:eastAsia="en-GB"/>
        </w:rPr>
        <w:t xml:space="preserve"> (</w:t>
      </w:r>
      <w:r w:rsidR="005C51CC">
        <w:rPr>
          <w:rFonts w:eastAsia="Times New Roman" w:cs="Times New Roman"/>
          <w:color w:val="000000"/>
          <w:sz w:val="24"/>
          <w:szCs w:val="24"/>
          <w:lang w:eastAsia="en-GB"/>
        </w:rPr>
        <w:t xml:space="preserve">Schelling </w:t>
      </w:r>
      <w:r w:rsidR="003B4D29">
        <w:rPr>
          <w:rFonts w:eastAsia="Times New Roman" w:cs="Times New Roman"/>
          <w:color w:val="000000"/>
          <w:sz w:val="24"/>
          <w:szCs w:val="24"/>
          <w:lang w:eastAsia="en-GB"/>
        </w:rPr>
        <w:t xml:space="preserve">[1834] 1856-61, </w:t>
      </w:r>
      <w:r w:rsidR="00B7027B">
        <w:rPr>
          <w:rFonts w:eastAsia="Times New Roman" w:cs="Times New Roman"/>
          <w:color w:val="000000"/>
          <w:sz w:val="24"/>
          <w:szCs w:val="24"/>
          <w:lang w:eastAsia="en-GB"/>
        </w:rPr>
        <w:t>10:213</w:t>
      </w:r>
      <w:r w:rsidR="003B4D29">
        <w:rPr>
          <w:rFonts w:eastAsia="Times New Roman" w:cs="Times New Roman"/>
          <w:color w:val="000000"/>
          <w:sz w:val="24"/>
          <w:szCs w:val="24"/>
          <w:lang w:eastAsia="en-GB"/>
        </w:rPr>
        <w:t>)</w:t>
      </w:r>
      <w:r w:rsidR="00FD4F84">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Both Hegel</w:t>
      </w:r>
      <w:r w:rsidR="008C6563">
        <w:rPr>
          <w:rFonts w:eastAsia="Times New Roman" w:cs="Times New Roman"/>
          <w:color w:val="000000"/>
          <w:sz w:val="24"/>
          <w:szCs w:val="24"/>
          <w:lang w:eastAsia="en-GB"/>
        </w:rPr>
        <w:t xml:space="preserve"> and Cousin—as rationalists—mould</w:t>
      </w:r>
      <w:r w:rsidR="00A5044A">
        <w:rPr>
          <w:rFonts w:eastAsia="Times New Roman" w:cs="Times New Roman"/>
          <w:color w:val="000000"/>
          <w:sz w:val="24"/>
          <w:szCs w:val="24"/>
          <w:lang w:eastAsia="en-GB"/>
        </w:rPr>
        <w:t xml:space="preserve"> philosophy into a</w:t>
      </w:r>
      <w:r w:rsidR="008C6563">
        <w:rPr>
          <w:rFonts w:eastAsia="Times New Roman" w:cs="Times New Roman"/>
          <w:color w:val="000000"/>
          <w:sz w:val="24"/>
          <w:szCs w:val="24"/>
          <w:lang w:eastAsia="en-GB"/>
        </w:rPr>
        <w:t xml:space="preserve"> science of the transition from </w:t>
      </w:r>
      <w:r>
        <w:rPr>
          <w:rFonts w:eastAsia="Times New Roman" w:cs="Times New Roman"/>
          <w:color w:val="000000"/>
          <w:sz w:val="24"/>
          <w:szCs w:val="24"/>
          <w:lang w:eastAsia="en-GB"/>
        </w:rPr>
        <w:t>concept to reality.</w:t>
      </w:r>
      <w:r w:rsidR="00AF07FB">
        <w:rPr>
          <w:rFonts w:eastAsia="Times New Roman" w:cs="Times New Roman"/>
          <w:color w:val="000000"/>
          <w:sz w:val="24"/>
          <w:szCs w:val="24"/>
          <w:lang w:eastAsia="en-GB"/>
        </w:rPr>
        <w:t xml:space="preserve"> </w:t>
      </w:r>
      <w:r w:rsidR="008C6563">
        <w:rPr>
          <w:rFonts w:eastAsia="Times New Roman" w:cs="Times New Roman"/>
          <w:color w:val="000000"/>
          <w:sz w:val="24"/>
          <w:szCs w:val="24"/>
          <w:lang w:eastAsia="en-GB"/>
        </w:rPr>
        <w:t>Moreover, as rationalist</w:t>
      </w:r>
      <w:r w:rsidR="00621E78">
        <w:rPr>
          <w:rFonts w:eastAsia="Times New Roman" w:cs="Times New Roman"/>
          <w:color w:val="000000"/>
          <w:sz w:val="24"/>
          <w:szCs w:val="24"/>
          <w:lang w:eastAsia="en-GB"/>
        </w:rPr>
        <w:t>ic</w:t>
      </w:r>
      <w:r w:rsidR="008C6563">
        <w:rPr>
          <w:rFonts w:eastAsia="Times New Roman" w:cs="Times New Roman"/>
          <w:color w:val="000000"/>
          <w:sz w:val="24"/>
          <w:szCs w:val="24"/>
          <w:lang w:eastAsia="en-GB"/>
        </w:rPr>
        <w:t>, Cousin’s philosophy</w:t>
      </w:r>
      <w:r>
        <w:rPr>
          <w:rFonts w:eastAsia="Times New Roman" w:cs="Times New Roman"/>
          <w:color w:val="000000"/>
          <w:sz w:val="24"/>
          <w:szCs w:val="24"/>
          <w:lang w:eastAsia="en-GB"/>
        </w:rPr>
        <w:t xml:space="preserve"> falls </w:t>
      </w:r>
      <w:r w:rsidR="00621E78">
        <w:rPr>
          <w:rFonts w:eastAsia="Times New Roman" w:cs="Times New Roman"/>
          <w:color w:val="000000"/>
          <w:sz w:val="24"/>
          <w:szCs w:val="24"/>
          <w:lang w:eastAsia="en-GB"/>
        </w:rPr>
        <w:t>prey to</w:t>
      </w:r>
      <w:r>
        <w:rPr>
          <w:rFonts w:eastAsia="Times New Roman" w:cs="Times New Roman"/>
          <w:color w:val="000000"/>
          <w:sz w:val="24"/>
          <w:szCs w:val="24"/>
          <w:lang w:eastAsia="en-GB"/>
        </w:rPr>
        <w:t xml:space="preserve"> the very critique Schelling repeatedly makes of Hegelian philosophy during the 1830s and 1840s—and this critique, unsurprisingly enough, is focused on the</w:t>
      </w:r>
      <w:r w:rsidR="008C6563">
        <w:rPr>
          <w:rFonts w:eastAsia="Times New Roman" w:cs="Times New Roman"/>
          <w:color w:val="000000"/>
          <w:sz w:val="24"/>
          <w:szCs w:val="24"/>
          <w:lang w:eastAsia="en-GB"/>
        </w:rPr>
        <w:t xml:space="preserve"> necessary</w:t>
      </w:r>
      <w:r>
        <w:rPr>
          <w:rFonts w:eastAsia="Times New Roman" w:cs="Times New Roman"/>
          <w:color w:val="000000"/>
          <w:sz w:val="24"/>
          <w:szCs w:val="24"/>
          <w:lang w:eastAsia="en-GB"/>
        </w:rPr>
        <w:t xml:space="preserve"> failure of any attempt to pass from thinking to reality or, in Cousin’s terms, from psychology to ontology. Hence, what Schelling writes of Hegel </w:t>
      </w:r>
      <w:r w:rsidR="00621E78">
        <w:rPr>
          <w:rFonts w:eastAsia="Times New Roman" w:cs="Times New Roman"/>
          <w:color w:val="000000"/>
          <w:sz w:val="24"/>
          <w:szCs w:val="24"/>
          <w:lang w:eastAsia="en-GB"/>
        </w:rPr>
        <w:t>also applies</w:t>
      </w:r>
      <w:r>
        <w:rPr>
          <w:rFonts w:eastAsia="Times New Roman" w:cs="Times New Roman"/>
          <w:color w:val="000000"/>
          <w:sz w:val="24"/>
          <w:szCs w:val="24"/>
          <w:lang w:eastAsia="en-GB"/>
        </w:rPr>
        <w:t xml:space="preserve"> to Cousin: ‘T</w:t>
      </w:r>
      <w:r w:rsidRPr="00AF50A0">
        <w:rPr>
          <w:rFonts w:eastAsia="Times New Roman" w:cs="Times New Roman"/>
          <w:color w:val="000000"/>
          <w:sz w:val="24"/>
          <w:szCs w:val="24"/>
          <w:lang w:eastAsia="en-GB"/>
        </w:rPr>
        <w:t xml:space="preserve">he system develops within </w:t>
      </w:r>
      <w:r w:rsidR="00A5044A">
        <w:rPr>
          <w:rFonts w:eastAsia="Times New Roman" w:cs="Times New Roman"/>
          <w:color w:val="000000"/>
          <w:sz w:val="24"/>
          <w:szCs w:val="24"/>
          <w:lang w:eastAsia="en-GB"/>
        </w:rPr>
        <w:t>what is</w:t>
      </w:r>
      <w:r w:rsidRPr="00AF50A0">
        <w:rPr>
          <w:rFonts w:eastAsia="Times New Roman" w:cs="Times New Roman"/>
          <w:color w:val="000000"/>
          <w:sz w:val="24"/>
          <w:szCs w:val="24"/>
          <w:lang w:eastAsia="en-GB"/>
        </w:rPr>
        <w:t xml:space="preserve"> purely logical; </w:t>
      </w:r>
      <w:r w:rsidRPr="00AF50A0">
        <w:rPr>
          <w:rFonts w:eastAsia="Times New Roman" w:cs="Times New Roman"/>
          <w:color w:val="000000"/>
          <w:sz w:val="24"/>
          <w:szCs w:val="24"/>
          <w:lang w:eastAsia="en-GB"/>
        </w:rPr>
        <w:lastRenderedPageBreak/>
        <w:t>but at the instant i</w:t>
      </w:r>
      <w:r w:rsidR="00A5044A">
        <w:rPr>
          <w:rFonts w:eastAsia="Times New Roman" w:cs="Times New Roman"/>
          <w:color w:val="000000"/>
          <w:sz w:val="24"/>
          <w:szCs w:val="24"/>
          <w:lang w:eastAsia="en-GB"/>
        </w:rPr>
        <w:t>t must</w:t>
      </w:r>
      <w:r w:rsidR="008C6563">
        <w:rPr>
          <w:rFonts w:eastAsia="Times New Roman" w:cs="Times New Roman"/>
          <w:color w:val="000000"/>
          <w:sz w:val="24"/>
          <w:szCs w:val="24"/>
          <w:lang w:eastAsia="en-GB"/>
        </w:rPr>
        <w:t xml:space="preserve"> </w:t>
      </w:r>
      <w:r w:rsidRPr="00AF50A0">
        <w:rPr>
          <w:rFonts w:eastAsia="Times New Roman" w:cs="Times New Roman"/>
          <w:color w:val="000000"/>
          <w:sz w:val="24"/>
          <w:szCs w:val="24"/>
          <w:lang w:eastAsia="en-GB"/>
        </w:rPr>
        <w:t>step</w:t>
      </w:r>
      <w:r w:rsidR="00A5044A">
        <w:rPr>
          <w:rFonts w:eastAsia="Times New Roman" w:cs="Times New Roman"/>
          <w:color w:val="000000"/>
          <w:sz w:val="24"/>
          <w:szCs w:val="24"/>
          <w:lang w:eastAsia="en-GB"/>
        </w:rPr>
        <w:t xml:space="preserve"> outside this limit</w:t>
      </w:r>
      <w:r w:rsidRPr="00AF50A0">
        <w:rPr>
          <w:rFonts w:eastAsia="Times New Roman" w:cs="Times New Roman"/>
          <w:color w:val="000000"/>
          <w:sz w:val="24"/>
          <w:szCs w:val="24"/>
          <w:lang w:eastAsia="en-GB"/>
        </w:rPr>
        <w:t xml:space="preserve"> </w:t>
      </w:r>
      <w:r w:rsidR="00A5044A">
        <w:rPr>
          <w:rFonts w:eastAsia="Times New Roman" w:cs="Times New Roman"/>
          <w:color w:val="000000"/>
          <w:sz w:val="24"/>
          <w:szCs w:val="24"/>
          <w:lang w:eastAsia="en-GB"/>
        </w:rPr>
        <w:t>into</w:t>
      </w:r>
      <w:r w:rsidRPr="00AF50A0">
        <w:rPr>
          <w:rFonts w:eastAsia="Times New Roman" w:cs="Times New Roman"/>
          <w:color w:val="000000"/>
          <w:sz w:val="24"/>
          <w:szCs w:val="24"/>
          <w:lang w:eastAsia="en-GB"/>
        </w:rPr>
        <w:t xml:space="preserve"> reality, the </w:t>
      </w:r>
      <w:r w:rsidR="00A5044A">
        <w:rPr>
          <w:rFonts w:eastAsia="Times New Roman" w:cs="Times New Roman"/>
          <w:color w:val="000000"/>
          <w:sz w:val="24"/>
          <w:szCs w:val="24"/>
          <w:lang w:eastAsia="en-GB"/>
        </w:rPr>
        <w:t xml:space="preserve">thread of </w:t>
      </w:r>
      <w:r w:rsidRPr="00AF50A0">
        <w:rPr>
          <w:rFonts w:eastAsia="Times New Roman" w:cs="Times New Roman"/>
          <w:color w:val="000000"/>
          <w:sz w:val="24"/>
          <w:szCs w:val="24"/>
          <w:lang w:eastAsia="en-GB"/>
        </w:rPr>
        <w:t xml:space="preserve">dialectical movement is </w:t>
      </w:r>
      <w:r w:rsidR="00A5044A">
        <w:rPr>
          <w:rFonts w:eastAsia="Times New Roman" w:cs="Times New Roman"/>
          <w:color w:val="000000"/>
          <w:sz w:val="24"/>
          <w:szCs w:val="24"/>
          <w:lang w:eastAsia="en-GB"/>
        </w:rPr>
        <w:t>snapped</w:t>
      </w:r>
      <w:r w:rsidRPr="00AF50A0">
        <w:rPr>
          <w:rFonts w:eastAsia="Times New Roman" w:cs="Times New Roman"/>
          <w:color w:val="000000"/>
          <w:sz w:val="24"/>
          <w:szCs w:val="24"/>
          <w:lang w:eastAsia="en-GB"/>
        </w:rPr>
        <w:t>.</w:t>
      </w:r>
      <w:r>
        <w:rPr>
          <w:rFonts w:eastAsia="Times New Roman" w:cs="Times New Roman"/>
          <w:color w:val="000000"/>
          <w:sz w:val="24"/>
          <w:szCs w:val="24"/>
          <w:lang w:eastAsia="en-GB"/>
        </w:rPr>
        <w:t>’</w:t>
      </w:r>
      <w:r w:rsidR="00C045F6">
        <w:rPr>
          <w:rFonts w:eastAsia="Times New Roman" w:cs="Times New Roman"/>
          <w:color w:val="000000"/>
          <w:sz w:val="24"/>
          <w:szCs w:val="24"/>
          <w:lang w:eastAsia="en-GB"/>
        </w:rPr>
        <w:t xml:space="preserve"> ([1834] 1856-61, </w:t>
      </w:r>
      <w:r w:rsidR="00B7027B">
        <w:rPr>
          <w:rFonts w:eastAsia="Times New Roman" w:cs="Times New Roman"/>
          <w:color w:val="000000"/>
          <w:sz w:val="24"/>
          <w:szCs w:val="24"/>
          <w:lang w:eastAsia="en-GB"/>
        </w:rPr>
        <w:t>10:212</w:t>
      </w:r>
      <w:r w:rsidR="00C045F6">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The transition fails</w:t>
      </w:r>
      <w:r w:rsidR="006C1D80">
        <w:rPr>
          <w:rFonts w:eastAsia="Times New Roman" w:cs="Times New Roman"/>
          <w:color w:val="000000"/>
          <w:sz w:val="24"/>
          <w:szCs w:val="24"/>
          <w:lang w:eastAsia="en-GB"/>
        </w:rPr>
        <w:t>;</w:t>
      </w:r>
      <w:r w:rsidR="00AD2BD8">
        <w:rPr>
          <w:rFonts w:eastAsia="Times New Roman" w:cs="Times New Roman"/>
          <w:color w:val="000000"/>
          <w:sz w:val="24"/>
          <w:szCs w:val="24"/>
          <w:lang w:eastAsia="en-GB"/>
        </w:rPr>
        <w:t xml:space="preserve"> any purported progression from mind to world is only ‘</w:t>
      </w:r>
      <w:r w:rsidR="00AD2BD8" w:rsidRPr="00AF50A0">
        <w:rPr>
          <w:rFonts w:cs="Times New Roman"/>
          <w:sz w:val="24"/>
          <w:szCs w:val="24"/>
        </w:rPr>
        <w:t xml:space="preserve">an </w:t>
      </w:r>
      <w:r w:rsidR="00AD2BD8" w:rsidRPr="00AF50A0">
        <w:rPr>
          <w:rFonts w:cs="Times New Roman"/>
          <w:i/>
          <w:sz w:val="24"/>
          <w:szCs w:val="24"/>
        </w:rPr>
        <w:t>apparent</w:t>
      </w:r>
      <w:r w:rsidR="00AD2BD8" w:rsidRPr="00AF50A0">
        <w:rPr>
          <w:rFonts w:cs="Times New Roman"/>
          <w:sz w:val="24"/>
          <w:szCs w:val="24"/>
        </w:rPr>
        <w:t xml:space="preserve"> progression</w:t>
      </w:r>
      <w:r w:rsidR="00AD2BD8">
        <w:rPr>
          <w:rFonts w:cs="Times New Roman"/>
          <w:sz w:val="24"/>
          <w:szCs w:val="24"/>
        </w:rPr>
        <w:t>’</w:t>
      </w:r>
      <w:r w:rsidR="00C045F6">
        <w:rPr>
          <w:rFonts w:cs="Times New Roman"/>
          <w:sz w:val="24"/>
          <w:szCs w:val="24"/>
        </w:rPr>
        <w:t xml:space="preserve"> ([1832/33] 1972, </w:t>
      </w:r>
      <w:r w:rsidR="00D97CD0">
        <w:rPr>
          <w:rFonts w:cs="Times New Roman"/>
          <w:sz w:val="24"/>
          <w:szCs w:val="24"/>
        </w:rPr>
        <w:t xml:space="preserve">p. </w:t>
      </w:r>
      <w:r w:rsidR="002544E7">
        <w:rPr>
          <w:rFonts w:cs="Times New Roman"/>
          <w:sz w:val="24"/>
          <w:szCs w:val="24"/>
        </w:rPr>
        <w:t>461</w:t>
      </w:r>
      <w:r w:rsidR="00C045F6">
        <w:rPr>
          <w:rFonts w:cs="Times New Roman"/>
          <w:sz w:val="24"/>
          <w:szCs w:val="24"/>
        </w:rPr>
        <w:t>)</w:t>
      </w:r>
      <w:r w:rsidR="00AD2BD8">
        <w:rPr>
          <w:rFonts w:cs="Times New Roman"/>
          <w:sz w:val="24"/>
          <w:szCs w:val="24"/>
        </w:rPr>
        <w:t>;</w:t>
      </w:r>
      <w:r w:rsidR="006C1D80">
        <w:rPr>
          <w:rFonts w:eastAsia="Times New Roman" w:cs="Times New Roman"/>
          <w:color w:val="000000"/>
          <w:sz w:val="24"/>
          <w:szCs w:val="24"/>
          <w:lang w:eastAsia="en-GB"/>
        </w:rPr>
        <w:t xml:space="preserve"> b</w:t>
      </w:r>
      <w:r>
        <w:rPr>
          <w:rFonts w:eastAsia="Times New Roman" w:cs="Times New Roman"/>
          <w:color w:val="000000"/>
          <w:sz w:val="24"/>
          <w:szCs w:val="24"/>
          <w:lang w:eastAsia="en-GB"/>
        </w:rPr>
        <w:t>oth systems are ‘</w:t>
      </w:r>
      <w:r w:rsidR="008F7F5D" w:rsidRPr="00AF50A0">
        <w:rPr>
          <w:rFonts w:eastAsia="Times New Roman" w:cs="Times New Roman"/>
          <w:color w:val="000000"/>
          <w:sz w:val="24"/>
          <w:szCs w:val="24"/>
          <w:lang w:eastAsia="en-GB"/>
        </w:rPr>
        <w:t xml:space="preserve">still far from being a </w:t>
      </w:r>
      <w:r w:rsidR="008F7F5D" w:rsidRPr="00D34A78">
        <w:rPr>
          <w:rFonts w:eastAsia="Times New Roman" w:cs="Times New Roman"/>
          <w:color w:val="000000"/>
          <w:sz w:val="24"/>
          <w:szCs w:val="24"/>
          <w:lang w:eastAsia="en-GB"/>
        </w:rPr>
        <w:t>real philosophy</w:t>
      </w:r>
      <w:r>
        <w:rPr>
          <w:rFonts w:eastAsia="Times New Roman" w:cs="Times New Roman"/>
          <w:color w:val="000000"/>
          <w:sz w:val="24"/>
          <w:szCs w:val="24"/>
          <w:lang w:eastAsia="en-GB"/>
        </w:rPr>
        <w:t>.’</w:t>
      </w:r>
      <w:r w:rsidR="00C045F6">
        <w:rPr>
          <w:rFonts w:eastAsia="Times New Roman" w:cs="Times New Roman"/>
          <w:color w:val="000000"/>
          <w:sz w:val="24"/>
          <w:szCs w:val="24"/>
          <w:lang w:eastAsia="en-GB"/>
        </w:rPr>
        <w:t xml:space="preserve"> ([1834] 1856-61, </w:t>
      </w:r>
      <w:r w:rsidR="00AF6C62">
        <w:rPr>
          <w:rFonts w:eastAsia="Times New Roman" w:cs="Times New Roman"/>
          <w:color w:val="000000"/>
          <w:sz w:val="24"/>
          <w:szCs w:val="24"/>
          <w:lang w:eastAsia="en-GB"/>
        </w:rPr>
        <w:t>10:209</w:t>
      </w:r>
      <w:r w:rsidR="00C045F6">
        <w:rPr>
          <w:rFonts w:eastAsia="Times New Roman" w:cs="Times New Roman"/>
          <w:color w:val="000000"/>
          <w:sz w:val="24"/>
          <w:szCs w:val="24"/>
          <w:lang w:eastAsia="en-GB"/>
        </w:rPr>
        <w:t>)</w:t>
      </w:r>
      <w:r w:rsidR="00E30939">
        <w:rPr>
          <w:rFonts w:eastAsia="Times New Roman" w:cs="Times New Roman"/>
          <w:color w:val="000000"/>
          <w:sz w:val="24"/>
          <w:szCs w:val="24"/>
          <w:lang w:eastAsia="en-GB"/>
        </w:rPr>
        <w:t xml:space="preserve"> Schelling</w:t>
      </w:r>
      <w:r w:rsidR="006C1D80">
        <w:rPr>
          <w:rFonts w:eastAsia="Times New Roman" w:cs="Times New Roman"/>
          <w:color w:val="000000"/>
          <w:sz w:val="24"/>
          <w:szCs w:val="24"/>
          <w:lang w:eastAsia="en-GB"/>
        </w:rPr>
        <w:t xml:space="preserve"> concludes,</w:t>
      </w:r>
    </w:p>
    <w:p w:rsidR="006C1D80" w:rsidRDefault="006C1D80" w:rsidP="00B53330">
      <w:pPr>
        <w:spacing w:after="0" w:line="480" w:lineRule="auto"/>
        <w:jc w:val="both"/>
        <w:rPr>
          <w:rFonts w:eastAsia="Times New Roman" w:cs="Times New Roman"/>
          <w:color w:val="000000"/>
          <w:sz w:val="24"/>
          <w:szCs w:val="24"/>
          <w:lang w:eastAsia="en-GB"/>
        </w:rPr>
      </w:pPr>
    </w:p>
    <w:p w:rsidR="006C1D80" w:rsidRDefault="006C1D80" w:rsidP="00B53330">
      <w:pPr>
        <w:spacing w:after="0" w:line="480" w:lineRule="auto"/>
        <w:ind w:left="1440"/>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[Hegel attempted] </w:t>
      </w:r>
      <w:r w:rsidRPr="00AF50A0">
        <w:rPr>
          <w:rFonts w:eastAsia="Times New Roman" w:cs="Times New Roman"/>
          <w:color w:val="000000"/>
          <w:sz w:val="24"/>
          <w:szCs w:val="24"/>
          <w:lang w:eastAsia="en-GB"/>
        </w:rPr>
        <w:t xml:space="preserve">to </w:t>
      </w:r>
      <w:r w:rsidR="00416B18">
        <w:rPr>
          <w:rFonts w:eastAsia="Times New Roman" w:cs="Times New Roman"/>
          <w:color w:val="000000"/>
          <w:sz w:val="24"/>
          <w:szCs w:val="24"/>
          <w:lang w:eastAsia="en-GB"/>
        </w:rPr>
        <w:t>begin metaphysics with</w:t>
      </w:r>
      <w:r w:rsidRPr="00AF50A0">
        <w:rPr>
          <w:rFonts w:eastAsia="Times New Roman" w:cs="Times New Roman"/>
          <w:color w:val="000000"/>
          <w:sz w:val="24"/>
          <w:szCs w:val="24"/>
          <w:lang w:eastAsia="en-GB"/>
        </w:rPr>
        <w:t xml:space="preserve"> a purely rational </w:t>
      </w:r>
      <w:r w:rsidR="00416B18">
        <w:rPr>
          <w:rFonts w:eastAsia="Times New Roman" w:cs="Times New Roman"/>
          <w:color w:val="000000"/>
          <w:sz w:val="24"/>
          <w:szCs w:val="24"/>
          <w:lang w:eastAsia="en-GB"/>
        </w:rPr>
        <w:t>concept</w:t>
      </w:r>
      <w:r>
        <w:rPr>
          <w:rFonts w:eastAsia="Times New Roman" w:cs="Times New Roman"/>
          <w:color w:val="000000"/>
          <w:sz w:val="24"/>
          <w:szCs w:val="24"/>
          <w:lang w:eastAsia="en-GB"/>
        </w:rPr>
        <w:t xml:space="preserve"> exclusive of </w:t>
      </w:r>
      <w:r w:rsidR="00416B18">
        <w:rPr>
          <w:rFonts w:eastAsia="Times New Roman" w:cs="Times New Roman"/>
          <w:color w:val="000000"/>
          <w:sz w:val="24"/>
          <w:szCs w:val="24"/>
          <w:lang w:eastAsia="en-GB"/>
        </w:rPr>
        <w:t>everything empirical</w:t>
      </w:r>
      <w:r>
        <w:rPr>
          <w:rFonts w:eastAsia="Times New Roman" w:cs="Times New Roman"/>
          <w:color w:val="000000"/>
          <w:sz w:val="24"/>
          <w:szCs w:val="24"/>
          <w:lang w:eastAsia="en-GB"/>
        </w:rPr>
        <w:t>—</w:t>
      </w:r>
      <w:r w:rsidRPr="00AF50A0">
        <w:rPr>
          <w:rFonts w:eastAsia="Times New Roman" w:cs="Times New Roman"/>
          <w:color w:val="000000"/>
          <w:sz w:val="24"/>
          <w:szCs w:val="24"/>
          <w:lang w:eastAsia="en-GB"/>
        </w:rPr>
        <w:t xml:space="preserve">a vain attempt </w:t>
      </w:r>
      <w:r>
        <w:rPr>
          <w:rFonts w:eastAsia="Times New Roman" w:cs="Times New Roman"/>
          <w:color w:val="000000"/>
          <w:sz w:val="24"/>
          <w:szCs w:val="24"/>
          <w:lang w:eastAsia="en-GB"/>
        </w:rPr>
        <w:t>simply because</w:t>
      </w:r>
      <w:r w:rsidRPr="00AF50A0">
        <w:rPr>
          <w:rFonts w:eastAsia="Times New Roman" w:cs="Times New Roman"/>
          <w:color w:val="000000"/>
          <w:sz w:val="24"/>
          <w:szCs w:val="24"/>
          <w:lang w:eastAsia="en-GB"/>
        </w:rPr>
        <w:t xml:space="preserve"> the </w:t>
      </w:r>
      <w:r w:rsidRPr="00416B18">
        <w:rPr>
          <w:rFonts w:eastAsia="Times New Roman" w:cs="Times New Roman"/>
          <w:color w:val="000000"/>
          <w:sz w:val="24"/>
          <w:szCs w:val="24"/>
          <w:lang w:eastAsia="en-GB"/>
        </w:rPr>
        <w:t>empirical</w:t>
      </w:r>
      <w:r w:rsidRPr="00AF50A0">
        <w:rPr>
          <w:rFonts w:eastAsia="Times New Roman" w:cs="Times New Roman"/>
          <w:i/>
          <w:color w:val="000000"/>
          <w:sz w:val="24"/>
          <w:szCs w:val="24"/>
          <w:lang w:eastAsia="en-GB"/>
        </w:rPr>
        <w:t xml:space="preserve"> </w:t>
      </w:r>
      <w:r w:rsidRPr="00AF50A0">
        <w:rPr>
          <w:rFonts w:eastAsia="Times New Roman" w:cs="Times New Roman"/>
          <w:color w:val="000000"/>
          <w:sz w:val="24"/>
          <w:szCs w:val="24"/>
          <w:lang w:eastAsia="en-GB"/>
        </w:rPr>
        <w:t>element, rejected at the beginning, is</w:t>
      </w:r>
      <w:r>
        <w:rPr>
          <w:rFonts w:eastAsia="Times New Roman" w:cs="Times New Roman"/>
          <w:color w:val="000000"/>
          <w:sz w:val="24"/>
          <w:szCs w:val="24"/>
          <w:lang w:eastAsia="en-GB"/>
        </w:rPr>
        <w:t xml:space="preserve"> subsequently reintroduced </w:t>
      </w:r>
      <w:r w:rsidR="00416B18">
        <w:rPr>
          <w:rFonts w:eastAsia="Times New Roman" w:cs="Times New Roman"/>
          <w:color w:val="000000"/>
          <w:sz w:val="24"/>
          <w:szCs w:val="24"/>
          <w:lang w:eastAsia="en-GB"/>
        </w:rPr>
        <w:t>through the</w:t>
      </w:r>
      <w:r>
        <w:rPr>
          <w:rFonts w:eastAsia="Times New Roman" w:cs="Times New Roman"/>
          <w:color w:val="000000"/>
          <w:sz w:val="24"/>
          <w:szCs w:val="24"/>
          <w:lang w:eastAsia="en-GB"/>
        </w:rPr>
        <w:t xml:space="preserve"> backdoor</w:t>
      </w:r>
      <w:r w:rsidR="00416B18">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Even if t</w:t>
      </w:r>
      <w:r w:rsidRPr="00AF50A0">
        <w:rPr>
          <w:rFonts w:eastAsia="Times New Roman" w:cs="Times New Roman"/>
          <w:color w:val="000000"/>
          <w:sz w:val="24"/>
          <w:szCs w:val="24"/>
          <w:lang w:eastAsia="en-GB"/>
        </w:rPr>
        <w:t>his episode in the h</w:t>
      </w:r>
      <w:r>
        <w:rPr>
          <w:rFonts w:eastAsia="Times New Roman" w:cs="Times New Roman"/>
          <w:color w:val="000000"/>
          <w:sz w:val="24"/>
          <w:szCs w:val="24"/>
          <w:lang w:eastAsia="en-GB"/>
        </w:rPr>
        <w:t xml:space="preserve">istory of modern philosophy </w:t>
      </w:r>
      <w:r w:rsidRPr="00AF50A0">
        <w:rPr>
          <w:rFonts w:eastAsia="Times New Roman" w:cs="Times New Roman"/>
          <w:color w:val="000000"/>
          <w:sz w:val="24"/>
          <w:szCs w:val="24"/>
          <w:lang w:eastAsia="en-GB"/>
        </w:rPr>
        <w:t>has n</w:t>
      </w:r>
      <w:r w:rsidR="00ED1230">
        <w:rPr>
          <w:rFonts w:eastAsia="Times New Roman" w:cs="Times New Roman"/>
          <w:color w:val="000000"/>
          <w:sz w:val="24"/>
          <w:szCs w:val="24"/>
          <w:lang w:eastAsia="en-GB"/>
        </w:rPr>
        <w:t>ot served</w:t>
      </w:r>
      <w:r w:rsidRPr="00AF50A0">
        <w:rPr>
          <w:rFonts w:eastAsia="Times New Roman" w:cs="Times New Roman"/>
          <w:color w:val="000000"/>
          <w:sz w:val="24"/>
          <w:szCs w:val="24"/>
          <w:lang w:eastAsia="en-GB"/>
        </w:rPr>
        <w:t xml:space="preserve"> progress, </w:t>
      </w:r>
      <w:r w:rsidR="00ED1230">
        <w:rPr>
          <w:rFonts w:eastAsia="Times New Roman" w:cs="Times New Roman"/>
          <w:color w:val="000000"/>
          <w:sz w:val="24"/>
          <w:szCs w:val="24"/>
          <w:lang w:eastAsia="en-GB"/>
        </w:rPr>
        <w:t xml:space="preserve">it </w:t>
      </w:r>
      <w:r w:rsidRPr="00AF50A0">
        <w:rPr>
          <w:rFonts w:eastAsia="Times New Roman" w:cs="Times New Roman"/>
          <w:color w:val="000000"/>
          <w:sz w:val="24"/>
          <w:szCs w:val="24"/>
          <w:lang w:eastAsia="en-GB"/>
        </w:rPr>
        <w:t>has at least show</w:t>
      </w:r>
      <w:r w:rsidR="00416B18">
        <w:rPr>
          <w:rFonts w:eastAsia="Times New Roman" w:cs="Times New Roman"/>
          <w:color w:val="000000"/>
          <w:sz w:val="24"/>
          <w:szCs w:val="24"/>
          <w:lang w:eastAsia="en-GB"/>
        </w:rPr>
        <w:t>n</w:t>
      </w:r>
      <w:r w:rsidRPr="00AF50A0">
        <w:rPr>
          <w:rFonts w:eastAsia="Times New Roman" w:cs="Times New Roman"/>
          <w:color w:val="000000"/>
          <w:sz w:val="24"/>
          <w:szCs w:val="24"/>
          <w:lang w:eastAsia="en-GB"/>
        </w:rPr>
        <w:t xml:space="preserve"> </w:t>
      </w:r>
      <w:r w:rsidR="00416B18">
        <w:rPr>
          <w:rFonts w:eastAsia="Times New Roman" w:cs="Times New Roman"/>
          <w:color w:val="000000"/>
          <w:sz w:val="24"/>
          <w:szCs w:val="24"/>
          <w:lang w:eastAsia="en-GB"/>
        </w:rPr>
        <w:t>once more</w:t>
      </w:r>
      <w:r w:rsidRPr="00AF50A0">
        <w:rPr>
          <w:rFonts w:eastAsia="Times New Roman" w:cs="Times New Roman"/>
          <w:color w:val="000000"/>
          <w:sz w:val="24"/>
          <w:szCs w:val="24"/>
          <w:lang w:eastAsia="en-GB"/>
        </w:rPr>
        <w:t xml:space="preserve"> that it is impossible</w:t>
      </w:r>
      <w:r w:rsidR="00ED1230">
        <w:rPr>
          <w:rFonts w:eastAsia="Times New Roman" w:cs="Times New Roman"/>
          <w:color w:val="000000"/>
          <w:sz w:val="24"/>
          <w:szCs w:val="24"/>
          <w:lang w:eastAsia="en-GB"/>
        </w:rPr>
        <w:t xml:space="preserve"> </w:t>
      </w:r>
      <w:r w:rsidRPr="00AF50A0">
        <w:rPr>
          <w:rFonts w:eastAsia="Times New Roman" w:cs="Times New Roman"/>
          <w:color w:val="000000"/>
          <w:sz w:val="24"/>
          <w:szCs w:val="24"/>
          <w:lang w:eastAsia="en-GB"/>
        </w:rPr>
        <w:t>to arrive at reality</w:t>
      </w:r>
      <w:r w:rsidR="00ED1230">
        <w:rPr>
          <w:rFonts w:eastAsia="Times New Roman" w:cs="Times New Roman"/>
          <w:color w:val="000000"/>
          <w:sz w:val="24"/>
          <w:szCs w:val="24"/>
          <w:lang w:eastAsia="en-GB"/>
        </w:rPr>
        <w:t xml:space="preserve"> </w:t>
      </w:r>
      <w:r w:rsidR="00416B18">
        <w:rPr>
          <w:rFonts w:eastAsia="Times New Roman" w:cs="Times New Roman"/>
          <w:color w:val="000000"/>
          <w:sz w:val="24"/>
          <w:szCs w:val="24"/>
          <w:lang w:eastAsia="en-GB"/>
        </w:rPr>
        <w:t>with what is</w:t>
      </w:r>
      <w:r w:rsidR="00ED1230">
        <w:rPr>
          <w:rFonts w:eastAsia="Times New Roman" w:cs="Times New Roman"/>
          <w:color w:val="000000"/>
          <w:sz w:val="24"/>
          <w:szCs w:val="24"/>
          <w:lang w:eastAsia="en-GB"/>
        </w:rPr>
        <w:t xml:space="preserve"> purely rational</w:t>
      </w:r>
      <w:r w:rsidRPr="00AF50A0">
        <w:rPr>
          <w:rFonts w:eastAsia="Times New Roman" w:cs="Times New Roman"/>
          <w:color w:val="000000"/>
          <w:sz w:val="24"/>
          <w:szCs w:val="24"/>
          <w:lang w:eastAsia="en-GB"/>
        </w:rPr>
        <w:t>.</w:t>
      </w:r>
      <w:r w:rsidR="00C045F6">
        <w:rPr>
          <w:rFonts w:eastAsia="Times New Roman" w:cs="Times New Roman"/>
          <w:color w:val="000000"/>
          <w:sz w:val="24"/>
          <w:szCs w:val="24"/>
          <w:lang w:eastAsia="en-GB"/>
        </w:rPr>
        <w:t xml:space="preserve"> ([1834] 1856-61, </w:t>
      </w:r>
      <w:r w:rsidR="00AF6C62">
        <w:rPr>
          <w:rFonts w:eastAsia="Times New Roman" w:cs="Times New Roman"/>
          <w:color w:val="000000"/>
          <w:sz w:val="24"/>
          <w:szCs w:val="24"/>
          <w:lang w:eastAsia="en-GB"/>
        </w:rPr>
        <w:t>10:213</w:t>
      </w:r>
      <w:r w:rsidR="00C045F6">
        <w:rPr>
          <w:rFonts w:eastAsia="Times New Roman" w:cs="Times New Roman"/>
          <w:color w:val="000000"/>
          <w:sz w:val="24"/>
          <w:szCs w:val="24"/>
          <w:lang w:eastAsia="en-GB"/>
        </w:rPr>
        <w:t>)</w:t>
      </w:r>
    </w:p>
    <w:p w:rsidR="00ED1230" w:rsidRDefault="00ED1230" w:rsidP="00B53330">
      <w:pPr>
        <w:spacing w:after="0" w:line="480" w:lineRule="auto"/>
        <w:jc w:val="both"/>
        <w:rPr>
          <w:rFonts w:eastAsia="Times New Roman" w:cs="Times New Roman"/>
          <w:color w:val="000000"/>
          <w:sz w:val="24"/>
          <w:szCs w:val="24"/>
          <w:lang w:eastAsia="en-GB"/>
        </w:rPr>
      </w:pPr>
    </w:p>
    <w:p w:rsidR="009355AC" w:rsidRDefault="00ED1230"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Cousin’s failure, accord</w:t>
      </w:r>
      <w:r w:rsidR="008C6563">
        <w:rPr>
          <w:rFonts w:eastAsia="Times New Roman" w:cs="Times New Roman"/>
          <w:color w:val="000000"/>
          <w:sz w:val="24"/>
          <w:szCs w:val="24"/>
          <w:lang w:eastAsia="en-GB"/>
        </w:rPr>
        <w:t>ing to Schelling, is to have</w:t>
      </w:r>
      <w:r>
        <w:rPr>
          <w:rFonts w:eastAsia="Times New Roman" w:cs="Times New Roman"/>
          <w:color w:val="000000"/>
          <w:sz w:val="24"/>
          <w:szCs w:val="24"/>
          <w:lang w:eastAsia="en-GB"/>
        </w:rPr>
        <w:t xml:space="preserve"> learnt</w:t>
      </w:r>
      <w:r w:rsidR="008C6563">
        <w:rPr>
          <w:rFonts w:eastAsia="Times New Roman" w:cs="Times New Roman"/>
          <w:color w:val="000000"/>
          <w:sz w:val="24"/>
          <w:szCs w:val="24"/>
          <w:lang w:eastAsia="en-GB"/>
        </w:rPr>
        <w:t xml:space="preserve"> nothing</w:t>
      </w:r>
      <w:r w:rsidR="005C51CC">
        <w:rPr>
          <w:rFonts w:eastAsia="Times New Roman" w:cs="Times New Roman"/>
          <w:color w:val="000000"/>
          <w:sz w:val="24"/>
          <w:szCs w:val="24"/>
          <w:lang w:eastAsia="en-GB"/>
        </w:rPr>
        <w:t xml:space="preserve"> from the</w:t>
      </w:r>
      <w:r w:rsidR="00416B18">
        <w:rPr>
          <w:rFonts w:eastAsia="Times New Roman" w:cs="Times New Roman"/>
          <w:color w:val="000000"/>
          <w:sz w:val="24"/>
          <w:szCs w:val="24"/>
          <w:lang w:eastAsia="en-GB"/>
        </w:rPr>
        <w:t xml:space="preserve"> recent example</w:t>
      </w:r>
      <w:r w:rsidR="005C51CC">
        <w:rPr>
          <w:rFonts w:eastAsia="Times New Roman" w:cs="Times New Roman"/>
          <w:color w:val="000000"/>
          <w:sz w:val="24"/>
          <w:szCs w:val="24"/>
          <w:lang w:eastAsia="en-GB"/>
        </w:rPr>
        <w:t xml:space="preserve"> of Hegelianism</w:t>
      </w:r>
      <w:r w:rsidR="008C6563">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to have </w:t>
      </w:r>
      <w:r w:rsidR="00794322">
        <w:rPr>
          <w:rFonts w:eastAsia="Times New Roman" w:cs="Times New Roman"/>
          <w:color w:val="000000"/>
          <w:sz w:val="24"/>
          <w:szCs w:val="24"/>
          <w:lang w:eastAsia="en-GB"/>
        </w:rPr>
        <w:t>repeated its mistakes and held philosophy back from</w:t>
      </w:r>
      <w:r w:rsidR="008C6563">
        <w:rPr>
          <w:rFonts w:eastAsia="Times New Roman" w:cs="Times New Roman"/>
          <w:color w:val="000000"/>
          <w:sz w:val="24"/>
          <w:szCs w:val="24"/>
          <w:lang w:eastAsia="en-GB"/>
        </w:rPr>
        <w:t xml:space="preserve"> progress towards ‘true empiricism’. On the contrary, Schelling remains faithful to ‘true empiricism’, on his own account, by turning to ‘what is </w:t>
      </w:r>
      <w:r w:rsidR="008C6563" w:rsidRPr="008C6563">
        <w:rPr>
          <w:rFonts w:eastAsia="Times New Roman" w:cs="Times New Roman"/>
          <w:i/>
          <w:color w:val="000000"/>
          <w:sz w:val="24"/>
          <w:szCs w:val="24"/>
          <w:lang w:eastAsia="en-GB"/>
        </w:rPr>
        <w:t>oppos</w:t>
      </w:r>
      <w:r w:rsidR="008C6563">
        <w:rPr>
          <w:rFonts w:eastAsia="Times New Roman" w:cs="Times New Roman"/>
          <w:i/>
          <w:color w:val="000000"/>
          <w:sz w:val="24"/>
          <w:szCs w:val="24"/>
          <w:lang w:eastAsia="en-GB"/>
        </w:rPr>
        <w:t>ed</w:t>
      </w:r>
      <w:r w:rsidR="008C6563">
        <w:rPr>
          <w:rFonts w:eastAsia="Times New Roman" w:cs="Times New Roman"/>
          <w:color w:val="000000"/>
          <w:sz w:val="24"/>
          <w:szCs w:val="24"/>
          <w:lang w:eastAsia="en-GB"/>
        </w:rPr>
        <w:t xml:space="preserve"> </w:t>
      </w:r>
      <w:r w:rsidR="00173490">
        <w:rPr>
          <w:rFonts w:eastAsia="Times New Roman" w:cs="Times New Roman"/>
          <w:color w:val="000000"/>
          <w:sz w:val="24"/>
          <w:szCs w:val="24"/>
          <w:lang w:eastAsia="en-GB"/>
        </w:rPr>
        <w:t xml:space="preserve">to </w:t>
      </w:r>
      <w:r w:rsidR="008C6563">
        <w:rPr>
          <w:rFonts w:eastAsia="Times New Roman" w:cs="Times New Roman"/>
          <w:color w:val="000000"/>
          <w:sz w:val="24"/>
          <w:szCs w:val="24"/>
          <w:lang w:eastAsia="en-GB"/>
        </w:rPr>
        <w:t>p</w:t>
      </w:r>
      <w:r w:rsidR="00AF07FB">
        <w:rPr>
          <w:rFonts w:eastAsia="Times New Roman" w:cs="Times New Roman"/>
          <w:color w:val="000000"/>
          <w:sz w:val="24"/>
          <w:szCs w:val="24"/>
          <w:lang w:eastAsia="en-GB"/>
        </w:rPr>
        <w:t>ure thinking’ (experience), for</w:t>
      </w:r>
      <w:r w:rsidR="00794322">
        <w:rPr>
          <w:rFonts w:eastAsia="Times New Roman" w:cs="Times New Roman"/>
          <w:color w:val="000000"/>
          <w:sz w:val="24"/>
          <w:szCs w:val="24"/>
          <w:lang w:eastAsia="en-GB"/>
        </w:rPr>
        <w:t xml:space="preserve"> </w:t>
      </w:r>
      <w:r w:rsidR="008C6563">
        <w:rPr>
          <w:rFonts w:eastAsia="Times New Roman" w:cs="Times New Roman"/>
          <w:color w:val="000000"/>
          <w:sz w:val="24"/>
          <w:szCs w:val="24"/>
          <w:lang w:eastAsia="en-GB"/>
        </w:rPr>
        <w:t>‘i</w:t>
      </w:r>
      <w:r w:rsidR="001D0D26" w:rsidRPr="00AF50A0">
        <w:rPr>
          <w:rFonts w:eastAsia="Times New Roman" w:cs="Times New Roman"/>
          <w:color w:val="000000"/>
          <w:sz w:val="24"/>
          <w:szCs w:val="24"/>
          <w:lang w:eastAsia="en-GB"/>
        </w:rPr>
        <w:t>n experience</w:t>
      </w:r>
      <w:r w:rsidR="005F0F73">
        <w:rPr>
          <w:rFonts w:eastAsia="Times New Roman" w:cs="Times New Roman"/>
          <w:color w:val="000000"/>
          <w:sz w:val="24"/>
          <w:szCs w:val="24"/>
          <w:lang w:eastAsia="en-GB"/>
        </w:rPr>
        <w:t>,</w:t>
      </w:r>
      <w:r w:rsidR="00794322">
        <w:rPr>
          <w:rFonts w:eastAsia="Times New Roman" w:cs="Times New Roman"/>
          <w:color w:val="000000"/>
          <w:sz w:val="24"/>
          <w:szCs w:val="24"/>
          <w:lang w:eastAsia="en-GB"/>
        </w:rPr>
        <w:t xml:space="preserve"> there is found that supplement</w:t>
      </w:r>
      <w:r w:rsidR="001D0D26" w:rsidRPr="00AF50A0">
        <w:rPr>
          <w:rFonts w:eastAsia="Times New Roman" w:cs="Times New Roman"/>
          <w:color w:val="000000"/>
          <w:sz w:val="24"/>
          <w:szCs w:val="24"/>
          <w:lang w:eastAsia="en-GB"/>
        </w:rPr>
        <w:t xml:space="preserve"> which </w:t>
      </w:r>
      <w:r w:rsidR="00794322">
        <w:rPr>
          <w:rFonts w:eastAsia="Times New Roman" w:cs="Times New Roman"/>
          <w:color w:val="000000"/>
          <w:sz w:val="24"/>
          <w:szCs w:val="24"/>
          <w:lang w:eastAsia="en-GB"/>
        </w:rPr>
        <w:t>was lacking</w:t>
      </w:r>
      <w:r w:rsidR="001D0D26" w:rsidRPr="00AF50A0">
        <w:rPr>
          <w:rFonts w:eastAsia="Times New Roman" w:cs="Times New Roman"/>
          <w:color w:val="000000"/>
          <w:sz w:val="24"/>
          <w:szCs w:val="24"/>
          <w:lang w:eastAsia="en-GB"/>
        </w:rPr>
        <w:t xml:space="preserve"> in the concept of the </w:t>
      </w:r>
      <w:r w:rsidR="001D0D26" w:rsidRPr="00AF50A0">
        <w:rPr>
          <w:rFonts w:eastAsia="Times New Roman" w:cs="Times New Roman"/>
          <w:i/>
          <w:color w:val="000000"/>
          <w:sz w:val="24"/>
          <w:szCs w:val="24"/>
          <w:lang w:eastAsia="en-GB"/>
        </w:rPr>
        <w:t>pure</w:t>
      </w:r>
      <w:r w:rsidR="001D0D26" w:rsidRPr="00AF50A0">
        <w:rPr>
          <w:rFonts w:eastAsia="Times New Roman" w:cs="Times New Roman"/>
          <w:color w:val="000000"/>
          <w:sz w:val="24"/>
          <w:szCs w:val="24"/>
          <w:lang w:eastAsia="en-GB"/>
        </w:rPr>
        <w:t xml:space="preserve"> subject</w:t>
      </w:r>
      <w:r w:rsidR="00794322">
        <w:rPr>
          <w:rFonts w:eastAsia="Times New Roman" w:cs="Times New Roman"/>
          <w:color w:val="000000"/>
          <w:sz w:val="24"/>
          <w:szCs w:val="24"/>
          <w:lang w:eastAsia="en-GB"/>
        </w:rPr>
        <w:t xml:space="preserve"> [of rationalism]</w:t>
      </w:r>
      <w:r w:rsidR="008C6563">
        <w:rPr>
          <w:rFonts w:eastAsia="Times New Roman" w:cs="Times New Roman"/>
          <w:color w:val="000000"/>
          <w:sz w:val="24"/>
          <w:szCs w:val="24"/>
          <w:lang w:eastAsia="en-GB"/>
        </w:rPr>
        <w:t xml:space="preserve">’ </w:t>
      </w:r>
      <w:r w:rsidR="002544E7">
        <w:rPr>
          <w:rFonts w:eastAsia="Times New Roman" w:cs="Times New Roman"/>
          <w:color w:val="000000"/>
          <w:sz w:val="24"/>
          <w:szCs w:val="24"/>
          <w:lang w:eastAsia="en-GB"/>
        </w:rPr>
        <w:t xml:space="preserve">([1832/33] 1972, </w:t>
      </w:r>
      <w:r w:rsidR="00D97CD0">
        <w:rPr>
          <w:rFonts w:eastAsia="Times New Roman" w:cs="Times New Roman"/>
          <w:color w:val="000000"/>
          <w:sz w:val="24"/>
          <w:szCs w:val="24"/>
          <w:lang w:eastAsia="en-GB"/>
        </w:rPr>
        <w:t xml:space="preserve">p. </w:t>
      </w:r>
      <w:r w:rsidR="002544E7">
        <w:rPr>
          <w:rFonts w:eastAsia="Times New Roman" w:cs="Times New Roman"/>
          <w:color w:val="000000"/>
          <w:sz w:val="24"/>
          <w:szCs w:val="24"/>
          <w:lang w:eastAsia="en-GB"/>
        </w:rPr>
        <w:t>239</w:t>
      </w:r>
      <w:r w:rsidR="00C045F6">
        <w:rPr>
          <w:rFonts w:eastAsia="Times New Roman" w:cs="Times New Roman"/>
          <w:color w:val="000000"/>
          <w:sz w:val="24"/>
          <w:szCs w:val="24"/>
          <w:lang w:eastAsia="en-GB"/>
        </w:rPr>
        <w:t>)</w:t>
      </w:r>
      <w:r w:rsidR="00FD4F84">
        <w:rPr>
          <w:rFonts w:eastAsia="Times New Roman" w:cs="Times New Roman"/>
          <w:color w:val="000000"/>
          <w:sz w:val="24"/>
          <w:szCs w:val="24"/>
          <w:lang w:eastAsia="en-GB"/>
        </w:rPr>
        <w:t>.</w:t>
      </w:r>
      <w:r w:rsidR="00C045F6">
        <w:rPr>
          <w:rFonts w:eastAsia="Times New Roman" w:cs="Times New Roman"/>
          <w:color w:val="000000"/>
          <w:sz w:val="24"/>
          <w:szCs w:val="24"/>
          <w:lang w:eastAsia="en-GB"/>
        </w:rPr>
        <w:t xml:space="preserve"> </w:t>
      </w:r>
      <w:r w:rsidR="008C6563">
        <w:rPr>
          <w:rFonts w:eastAsia="Times New Roman" w:cs="Times New Roman"/>
          <w:color w:val="000000"/>
          <w:sz w:val="24"/>
          <w:szCs w:val="24"/>
          <w:lang w:eastAsia="en-GB"/>
        </w:rPr>
        <w:t xml:space="preserve">Thus, </w:t>
      </w:r>
      <w:r w:rsidR="00AD2BD8">
        <w:rPr>
          <w:rFonts w:eastAsia="Times New Roman" w:cs="Times New Roman"/>
          <w:color w:val="000000"/>
          <w:sz w:val="24"/>
          <w:szCs w:val="24"/>
          <w:lang w:eastAsia="en-GB"/>
        </w:rPr>
        <w:t>Schelling insists throughout the 1830s and 1840s: ‘</w:t>
      </w:r>
      <w:r w:rsidR="00116E1E">
        <w:rPr>
          <w:rFonts w:eastAsia="Times New Roman" w:cs="Times New Roman"/>
          <w:iCs/>
          <w:color w:val="000000"/>
          <w:sz w:val="24"/>
          <w:szCs w:val="24"/>
          <w:lang w:eastAsia="en-GB"/>
        </w:rPr>
        <w:t>There is a</w:t>
      </w:r>
      <w:r w:rsidR="00AD2BD8" w:rsidRPr="00AF50A0">
        <w:rPr>
          <w:rFonts w:eastAsia="Times New Roman" w:cs="Times New Roman"/>
          <w:iCs/>
          <w:color w:val="000000"/>
          <w:sz w:val="24"/>
          <w:szCs w:val="24"/>
          <w:lang w:eastAsia="en-GB"/>
        </w:rPr>
        <w:t>n un</w:t>
      </w:r>
      <w:r w:rsidR="00116E1E">
        <w:rPr>
          <w:rFonts w:eastAsia="Times New Roman" w:cs="Times New Roman"/>
          <w:iCs/>
          <w:color w:val="000000"/>
          <w:sz w:val="24"/>
          <w:szCs w:val="24"/>
          <w:lang w:eastAsia="en-GB"/>
        </w:rPr>
        <w:t>bridgeable chasm between</w:t>
      </w:r>
      <w:r w:rsidR="00AD2BD8" w:rsidRPr="00AF50A0">
        <w:rPr>
          <w:rFonts w:eastAsia="Times New Roman" w:cs="Times New Roman"/>
          <w:iCs/>
          <w:color w:val="000000"/>
          <w:sz w:val="24"/>
          <w:szCs w:val="24"/>
          <w:lang w:eastAsia="en-GB"/>
        </w:rPr>
        <w:t xml:space="preserve"> logical necessity </w:t>
      </w:r>
      <w:r w:rsidR="00116E1E">
        <w:rPr>
          <w:rFonts w:eastAsia="Times New Roman" w:cs="Times New Roman"/>
          <w:iCs/>
          <w:color w:val="000000"/>
          <w:sz w:val="24"/>
          <w:szCs w:val="24"/>
          <w:lang w:eastAsia="en-GB"/>
        </w:rPr>
        <w:t>and</w:t>
      </w:r>
      <w:r w:rsidR="00AD2BD8" w:rsidRPr="00AF50A0">
        <w:rPr>
          <w:rFonts w:eastAsia="Times New Roman" w:cs="Times New Roman"/>
          <w:iCs/>
          <w:color w:val="000000"/>
          <w:sz w:val="24"/>
          <w:szCs w:val="24"/>
          <w:lang w:eastAsia="en-GB"/>
        </w:rPr>
        <w:t xml:space="preserve"> reality.</w:t>
      </w:r>
      <w:r w:rsidR="00AD2BD8">
        <w:rPr>
          <w:rFonts w:eastAsia="Times New Roman" w:cs="Times New Roman"/>
          <w:iCs/>
          <w:color w:val="000000"/>
          <w:sz w:val="24"/>
          <w:szCs w:val="24"/>
          <w:lang w:eastAsia="en-GB"/>
        </w:rPr>
        <w:t>’</w:t>
      </w:r>
      <w:r w:rsidR="00116E1E" w:rsidRPr="00116E1E">
        <w:rPr>
          <w:rFonts w:eastAsia="Times New Roman" w:cs="Times New Roman"/>
          <w:color w:val="000000"/>
          <w:sz w:val="24"/>
          <w:szCs w:val="24"/>
          <w:lang w:eastAsia="en-GB"/>
        </w:rPr>
        <w:t xml:space="preserve"> </w:t>
      </w:r>
      <w:r w:rsidR="00116E1E">
        <w:rPr>
          <w:rFonts w:eastAsia="Times New Roman" w:cs="Times New Roman"/>
          <w:color w:val="000000"/>
          <w:sz w:val="24"/>
          <w:szCs w:val="24"/>
          <w:lang w:eastAsia="en-GB"/>
        </w:rPr>
        <w:t xml:space="preserve">([1842/43] 1856-61, </w:t>
      </w:r>
      <w:r w:rsidR="00D40439">
        <w:rPr>
          <w:rFonts w:eastAsia="Times New Roman" w:cs="Times New Roman"/>
          <w:color w:val="000000"/>
          <w:sz w:val="24"/>
          <w:szCs w:val="24"/>
          <w:lang w:eastAsia="en-GB"/>
        </w:rPr>
        <w:t>II/3:</w:t>
      </w:r>
      <w:r w:rsidR="00116E1E">
        <w:rPr>
          <w:rFonts w:eastAsia="Times New Roman" w:cs="Times New Roman"/>
          <w:color w:val="000000"/>
          <w:sz w:val="24"/>
          <w:szCs w:val="24"/>
          <w:lang w:eastAsia="en-GB"/>
        </w:rPr>
        <w:t>101; 2007,</w:t>
      </w:r>
      <w:r w:rsidR="00D97CD0">
        <w:rPr>
          <w:rFonts w:eastAsia="Times New Roman" w:cs="Times New Roman"/>
          <w:color w:val="000000"/>
          <w:sz w:val="24"/>
          <w:szCs w:val="24"/>
          <w:lang w:eastAsia="en-GB"/>
        </w:rPr>
        <w:t xml:space="preserve"> p.</w:t>
      </w:r>
      <w:r w:rsidR="00116E1E">
        <w:rPr>
          <w:rFonts w:eastAsia="Times New Roman" w:cs="Times New Roman"/>
          <w:color w:val="000000"/>
          <w:sz w:val="24"/>
          <w:szCs w:val="24"/>
          <w:lang w:eastAsia="en-GB"/>
        </w:rPr>
        <w:t xml:space="preserve"> 160)</w:t>
      </w:r>
      <w:r w:rsidR="007F42D9">
        <w:rPr>
          <w:rStyle w:val="FootnoteReference"/>
          <w:rFonts w:eastAsia="Times New Roman" w:cs="Times New Roman"/>
          <w:color w:val="000000"/>
          <w:sz w:val="24"/>
          <w:szCs w:val="24"/>
          <w:lang w:eastAsia="en-GB"/>
        </w:rPr>
        <w:footnoteReference w:id="18"/>
      </w:r>
      <w:r w:rsidR="00AD2BD8">
        <w:rPr>
          <w:rFonts w:eastAsia="Times New Roman" w:cs="Times New Roman"/>
          <w:color w:val="000000"/>
          <w:sz w:val="24"/>
          <w:szCs w:val="24"/>
          <w:lang w:eastAsia="en-GB"/>
        </w:rPr>
        <w:t xml:space="preserve"> </w:t>
      </w:r>
      <w:r w:rsidR="00AD2BD8" w:rsidRPr="00AF50A0">
        <w:rPr>
          <w:rFonts w:eastAsia="Times New Roman" w:cs="Times New Roman"/>
          <w:iCs/>
          <w:color w:val="000000"/>
          <w:sz w:val="24"/>
          <w:szCs w:val="24"/>
          <w:lang w:eastAsia="en-GB"/>
        </w:rPr>
        <w:t xml:space="preserve">Thought is </w:t>
      </w:r>
      <w:r w:rsidR="00AF07FB">
        <w:rPr>
          <w:rFonts w:eastAsia="Times New Roman" w:cs="Times New Roman"/>
          <w:iCs/>
          <w:color w:val="000000"/>
          <w:sz w:val="24"/>
          <w:szCs w:val="24"/>
          <w:lang w:eastAsia="en-GB"/>
        </w:rPr>
        <w:t>stuck on one side of this abyss;</w:t>
      </w:r>
      <w:r w:rsidR="00AD2BD8" w:rsidRPr="00AF50A0">
        <w:rPr>
          <w:rFonts w:eastAsia="Times New Roman" w:cs="Times New Roman"/>
          <w:iCs/>
          <w:color w:val="000000"/>
          <w:sz w:val="24"/>
          <w:szCs w:val="24"/>
          <w:lang w:eastAsia="en-GB"/>
        </w:rPr>
        <w:t xml:space="preserve"> it can deal </w:t>
      </w:r>
      <w:r w:rsidR="005C51CC">
        <w:rPr>
          <w:rFonts w:eastAsia="Times New Roman" w:cs="Times New Roman"/>
          <w:iCs/>
          <w:color w:val="000000"/>
          <w:sz w:val="24"/>
          <w:szCs w:val="24"/>
          <w:lang w:eastAsia="en-GB"/>
        </w:rPr>
        <w:t>merely and exclusively with</w:t>
      </w:r>
      <w:r w:rsidR="00AD2BD8" w:rsidRPr="00AF50A0">
        <w:rPr>
          <w:rFonts w:eastAsia="Times New Roman" w:cs="Times New Roman"/>
          <w:iCs/>
          <w:color w:val="000000"/>
          <w:sz w:val="24"/>
          <w:szCs w:val="24"/>
          <w:lang w:eastAsia="en-GB"/>
        </w:rPr>
        <w:t xml:space="preserve"> logically </w:t>
      </w:r>
      <w:r w:rsidR="005C51CC">
        <w:rPr>
          <w:rFonts w:eastAsia="Times New Roman" w:cs="Times New Roman"/>
          <w:iCs/>
          <w:color w:val="000000"/>
          <w:sz w:val="24"/>
          <w:szCs w:val="24"/>
          <w:lang w:eastAsia="en-GB"/>
        </w:rPr>
        <w:t>possible</w:t>
      </w:r>
      <w:r w:rsidR="00AD2BD8" w:rsidRPr="00AF50A0">
        <w:rPr>
          <w:rFonts w:eastAsia="Times New Roman" w:cs="Times New Roman"/>
          <w:iCs/>
          <w:color w:val="000000"/>
          <w:sz w:val="24"/>
          <w:szCs w:val="24"/>
          <w:lang w:eastAsia="en-GB"/>
        </w:rPr>
        <w:t xml:space="preserve"> structures</w:t>
      </w:r>
      <w:r w:rsidR="00AD2BD8">
        <w:rPr>
          <w:rFonts w:eastAsia="Times New Roman" w:cs="Times New Roman"/>
          <w:color w:val="000000"/>
          <w:sz w:val="24"/>
          <w:szCs w:val="24"/>
          <w:lang w:eastAsia="en-GB"/>
        </w:rPr>
        <w:t>: ‘</w:t>
      </w:r>
      <w:r w:rsidR="00116E1E">
        <w:rPr>
          <w:rFonts w:eastAsia="Times New Roman" w:cs="Times New Roman"/>
          <w:color w:val="000000"/>
          <w:sz w:val="24"/>
          <w:szCs w:val="24"/>
          <w:lang w:eastAsia="en-GB"/>
        </w:rPr>
        <w:t>With</w:t>
      </w:r>
      <w:r w:rsidR="00AD2BD8" w:rsidRPr="00AF50A0">
        <w:rPr>
          <w:rFonts w:eastAsia="Times New Roman" w:cs="Times New Roman"/>
          <w:color w:val="000000"/>
          <w:sz w:val="24"/>
          <w:szCs w:val="24"/>
          <w:lang w:eastAsia="en-GB"/>
        </w:rPr>
        <w:t xml:space="preserve"> pure reason, I cannot even </w:t>
      </w:r>
      <w:r w:rsidR="00116E1E">
        <w:rPr>
          <w:rFonts w:eastAsia="Times New Roman" w:cs="Times New Roman"/>
          <w:color w:val="000000"/>
          <w:sz w:val="24"/>
          <w:szCs w:val="24"/>
          <w:lang w:eastAsia="en-GB"/>
        </w:rPr>
        <w:t>realize the existence of some plant... Under given conditions, r</w:t>
      </w:r>
      <w:r w:rsidR="00AD2BD8" w:rsidRPr="00AF50A0">
        <w:rPr>
          <w:rFonts w:eastAsia="Times New Roman" w:cs="Times New Roman"/>
          <w:color w:val="000000"/>
          <w:sz w:val="24"/>
          <w:szCs w:val="24"/>
          <w:lang w:eastAsia="en-GB"/>
        </w:rPr>
        <w:t>eason</w:t>
      </w:r>
      <w:r w:rsidR="00116E1E">
        <w:rPr>
          <w:rFonts w:eastAsia="Times New Roman" w:cs="Times New Roman"/>
          <w:color w:val="000000"/>
          <w:sz w:val="24"/>
          <w:szCs w:val="24"/>
          <w:lang w:eastAsia="en-GB"/>
        </w:rPr>
        <w:t xml:space="preserve">, </w:t>
      </w:r>
      <w:r w:rsidR="00116E1E">
        <w:rPr>
          <w:rFonts w:eastAsia="Times New Roman" w:cs="Times New Roman"/>
          <w:i/>
          <w:color w:val="000000"/>
          <w:sz w:val="24"/>
          <w:szCs w:val="24"/>
          <w:lang w:eastAsia="en-GB"/>
        </w:rPr>
        <w:t>of itself</w:t>
      </w:r>
      <w:r w:rsidR="00116E1E">
        <w:rPr>
          <w:rFonts w:eastAsia="Times New Roman" w:cs="Times New Roman"/>
          <w:color w:val="000000"/>
          <w:sz w:val="24"/>
          <w:szCs w:val="24"/>
          <w:lang w:eastAsia="en-GB"/>
        </w:rPr>
        <w:t>,</w:t>
      </w:r>
      <w:r w:rsidR="00AD2BD8" w:rsidRPr="00AF50A0">
        <w:rPr>
          <w:rFonts w:eastAsia="Times New Roman" w:cs="Times New Roman"/>
          <w:color w:val="000000"/>
          <w:sz w:val="24"/>
          <w:szCs w:val="24"/>
          <w:lang w:eastAsia="en-GB"/>
        </w:rPr>
        <w:t xml:space="preserve"> can know</w:t>
      </w:r>
      <w:r w:rsidR="00116E1E">
        <w:rPr>
          <w:rFonts w:eastAsia="Times New Roman" w:cs="Times New Roman"/>
          <w:color w:val="000000"/>
          <w:sz w:val="24"/>
          <w:szCs w:val="24"/>
          <w:lang w:eastAsia="en-GB"/>
        </w:rPr>
        <w:t xml:space="preserve"> quite well</w:t>
      </w:r>
      <w:r w:rsidR="00AD2BD8" w:rsidRPr="00AF50A0">
        <w:rPr>
          <w:rFonts w:eastAsia="Times New Roman" w:cs="Times New Roman"/>
          <w:color w:val="000000"/>
          <w:sz w:val="24"/>
          <w:szCs w:val="24"/>
          <w:lang w:eastAsia="en-GB"/>
        </w:rPr>
        <w:t xml:space="preserve"> the </w:t>
      </w:r>
      <w:r w:rsidR="00AD2BD8" w:rsidRPr="00AF50A0">
        <w:rPr>
          <w:rFonts w:eastAsia="Times New Roman" w:cs="Times New Roman"/>
          <w:i/>
          <w:iCs/>
          <w:color w:val="000000"/>
          <w:sz w:val="24"/>
          <w:szCs w:val="24"/>
          <w:lang w:eastAsia="en-GB"/>
        </w:rPr>
        <w:t xml:space="preserve">nature </w:t>
      </w:r>
      <w:r w:rsidR="00AD2BD8" w:rsidRPr="00AF50A0">
        <w:rPr>
          <w:rFonts w:eastAsia="Times New Roman" w:cs="Times New Roman"/>
          <w:color w:val="000000"/>
          <w:sz w:val="24"/>
          <w:szCs w:val="24"/>
          <w:lang w:eastAsia="en-GB"/>
        </w:rPr>
        <w:t xml:space="preserve">of this plant, but not </w:t>
      </w:r>
      <w:r w:rsidR="00AD2BD8">
        <w:rPr>
          <w:rFonts w:eastAsia="Times New Roman" w:cs="Times New Roman"/>
          <w:color w:val="000000"/>
          <w:sz w:val="24"/>
          <w:szCs w:val="24"/>
          <w:lang w:eastAsia="en-GB"/>
        </w:rPr>
        <w:t xml:space="preserve">its </w:t>
      </w:r>
      <w:r w:rsidR="00116E1E">
        <w:rPr>
          <w:rFonts w:eastAsia="Times New Roman" w:cs="Times New Roman"/>
          <w:color w:val="000000"/>
          <w:sz w:val="24"/>
          <w:szCs w:val="24"/>
          <w:lang w:eastAsia="en-GB"/>
        </w:rPr>
        <w:t>actual,</w:t>
      </w:r>
      <w:r w:rsidR="00AD2BD8">
        <w:rPr>
          <w:rFonts w:eastAsia="Times New Roman" w:cs="Times New Roman"/>
          <w:color w:val="000000"/>
          <w:sz w:val="24"/>
          <w:szCs w:val="24"/>
          <w:lang w:eastAsia="en-GB"/>
        </w:rPr>
        <w:t xml:space="preserve"> present existence.’</w:t>
      </w:r>
      <w:r w:rsidR="00116E1E" w:rsidRPr="00116E1E">
        <w:rPr>
          <w:rFonts w:eastAsia="Times New Roman" w:cs="Times New Roman"/>
          <w:color w:val="000000"/>
          <w:sz w:val="24"/>
          <w:szCs w:val="24"/>
          <w:lang w:eastAsia="en-GB"/>
        </w:rPr>
        <w:t xml:space="preserve"> </w:t>
      </w:r>
      <w:r w:rsidR="00116E1E">
        <w:rPr>
          <w:rFonts w:eastAsia="Times New Roman" w:cs="Times New Roman"/>
          <w:color w:val="000000"/>
          <w:sz w:val="24"/>
          <w:szCs w:val="24"/>
          <w:lang w:eastAsia="en-GB"/>
        </w:rPr>
        <w:t xml:space="preserve">([1842/43] </w:t>
      </w:r>
      <w:r w:rsidR="00116E1E">
        <w:rPr>
          <w:rFonts w:eastAsia="Times New Roman" w:cs="Times New Roman"/>
          <w:color w:val="000000"/>
          <w:sz w:val="24"/>
          <w:szCs w:val="24"/>
          <w:lang w:eastAsia="en-GB"/>
        </w:rPr>
        <w:lastRenderedPageBreak/>
        <w:t xml:space="preserve">1856-61, </w:t>
      </w:r>
      <w:r w:rsidR="00D40439">
        <w:rPr>
          <w:rFonts w:eastAsia="Times New Roman" w:cs="Times New Roman"/>
          <w:color w:val="000000"/>
          <w:sz w:val="24"/>
          <w:szCs w:val="24"/>
          <w:lang w:eastAsia="en-GB"/>
        </w:rPr>
        <w:t>II/3:</w:t>
      </w:r>
      <w:r w:rsidR="00116E1E">
        <w:rPr>
          <w:rFonts w:eastAsia="Times New Roman" w:cs="Times New Roman"/>
          <w:color w:val="000000"/>
          <w:sz w:val="24"/>
          <w:szCs w:val="24"/>
          <w:lang w:eastAsia="en-GB"/>
        </w:rPr>
        <w:t xml:space="preserve">172; 2007, </w:t>
      </w:r>
      <w:r w:rsidR="00D97CD0">
        <w:rPr>
          <w:rFonts w:eastAsia="Times New Roman" w:cs="Times New Roman"/>
          <w:color w:val="000000"/>
          <w:sz w:val="24"/>
          <w:szCs w:val="24"/>
          <w:lang w:eastAsia="en-GB"/>
        </w:rPr>
        <w:t xml:space="preserve">p. </w:t>
      </w:r>
      <w:r w:rsidR="00116E1E">
        <w:rPr>
          <w:rFonts w:eastAsia="Times New Roman" w:cs="Times New Roman"/>
          <w:color w:val="000000"/>
          <w:sz w:val="24"/>
          <w:szCs w:val="24"/>
          <w:lang w:eastAsia="en-GB"/>
        </w:rPr>
        <w:t>210)</w:t>
      </w:r>
      <w:r w:rsidR="00AD2BD8">
        <w:rPr>
          <w:rFonts w:eastAsia="Times New Roman" w:cs="Times New Roman"/>
          <w:color w:val="000000"/>
          <w:sz w:val="24"/>
          <w:szCs w:val="24"/>
          <w:lang w:eastAsia="en-GB"/>
        </w:rPr>
        <w:t xml:space="preserve"> </w:t>
      </w:r>
      <w:r w:rsidR="008C6563">
        <w:rPr>
          <w:rFonts w:eastAsia="Times New Roman" w:cs="Times New Roman"/>
          <w:color w:val="000000"/>
          <w:sz w:val="24"/>
          <w:szCs w:val="24"/>
          <w:lang w:eastAsia="en-GB"/>
        </w:rPr>
        <w:t xml:space="preserve">On Schelling’s interpretation, </w:t>
      </w:r>
      <w:r w:rsidR="00AD2BD8">
        <w:rPr>
          <w:rFonts w:eastAsia="Times New Roman" w:cs="Times New Roman"/>
          <w:color w:val="000000"/>
          <w:sz w:val="24"/>
          <w:szCs w:val="24"/>
          <w:lang w:eastAsia="en-GB"/>
        </w:rPr>
        <w:t>Hegel’s and Cousin’s negative philosophies fail to take this limitation seriously</w:t>
      </w:r>
      <w:r w:rsidR="008C6563">
        <w:rPr>
          <w:rFonts w:eastAsia="Times New Roman" w:cs="Times New Roman"/>
          <w:color w:val="000000"/>
          <w:sz w:val="24"/>
          <w:szCs w:val="24"/>
          <w:lang w:eastAsia="en-GB"/>
        </w:rPr>
        <w:t>:</w:t>
      </w:r>
      <w:r w:rsidR="00AD2BD8">
        <w:rPr>
          <w:rFonts w:eastAsia="Times New Roman" w:cs="Times New Roman"/>
          <w:color w:val="000000"/>
          <w:sz w:val="24"/>
          <w:szCs w:val="24"/>
          <w:lang w:eastAsia="en-GB"/>
        </w:rPr>
        <w:t xml:space="preserve"> they erroneously suppose reality </w:t>
      </w:r>
      <w:r w:rsidR="008C6563">
        <w:rPr>
          <w:rFonts w:eastAsia="Times New Roman" w:cs="Times New Roman"/>
          <w:color w:val="000000"/>
          <w:sz w:val="24"/>
          <w:szCs w:val="24"/>
          <w:lang w:eastAsia="en-GB"/>
        </w:rPr>
        <w:t>can be reached from pure reason and</w:t>
      </w:r>
      <w:r w:rsidR="00AD2BD8">
        <w:rPr>
          <w:rFonts w:eastAsia="Times New Roman" w:cs="Times New Roman"/>
          <w:color w:val="000000"/>
          <w:sz w:val="24"/>
          <w:szCs w:val="24"/>
          <w:lang w:eastAsia="en-GB"/>
        </w:rPr>
        <w:t xml:space="preserve"> consequently produce ‘</w:t>
      </w:r>
      <w:r w:rsidR="00AD2BD8" w:rsidRPr="00AF50A0">
        <w:rPr>
          <w:rFonts w:eastAsia="Times New Roman" w:cs="Times New Roman"/>
          <w:color w:val="000000"/>
          <w:sz w:val="24"/>
          <w:szCs w:val="24"/>
          <w:lang w:eastAsia="en-GB"/>
        </w:rPr>
        <w:t xml:space="preserve">negative </w:t>
      </w:r>
      <w:r w:rsidR="00116E1E">
        <w:rPr>
          <w:rFonts w:eastAsia="Times New Roman" w:cs="Times New Roman"/>
          <w:color w:val="000000"/>
          <w:sz w:val="24"/>
          <w:szCs w:val="24"/>
          <w:lang w:eastAsia="en-GB"/>
        </w:rPr>
        <w:t>[</w:t>
      </w:r>
      <w:r w:rsidR="00AD2BD8" w:rsidRPr="00AF50A0">
        <w:rPr>
          <w:rFonts w:eastAsia="Times New Roman" w:cs="Times New Roman"/>
          <w:color w:val="000000"/>
          <w:sz w:val="24"/>
          <w:szCs w:val="24"/>
          <w:lang w:eastAsia="en-GB"/>
        </w:rPr>
        <w:t>philosophy</w:t>
      </w:r>
      <w:r w:rsidR="00116E1E">
        <w:rPr>
          <w:rFonts w:eastAsia="Times New Roman" w:cs="Times New Roman"/>
          <w:color w:val="000000"/>
          <w:sz w:val="24"/>
          <w:szCs w:val="24"/>
          <w:lang w:eastAsia="en-GB"/>
        </w:rPr>
        <w:t>] driven beyond its limits</w:t>
      </w:r>
      <w:r w:rsidR="00AD2BD8">
        <w:rPr>
          <w:rFonts w:eastAsia="Times New Roman" w:cs="Times New Roman"/>
          <w:color w:val="000000"/>
          <w:sz w:val="24"/>
          <w:szCs w:val="24"/>
          <w:lang w:eastAsia="en-GB"/>
        </w:rPr>
        <w:t>’</w:t>
      </w:r>
      <w:r w:rsidR="00116E1E">
        <w:rPr>
          <w:rFonts w:eastAsia="Times New Roman" w:cs="Times New Roman"/>
          <w:color w:val="000000"/>
          <w:sz w:val="24"/>
          <w:szCs w:val="24"/>
          <w:lang w:eastAsia="en-GB"/>
        </w:rPr>
        <w:t xml:space="preserve"> ([1842/43] 1856-61, </w:t>
      </w:r>
      <w:r w:rsidR="00D40439">
        <w:rPr>
          <w:rFonts w:eastAsia="Times New Roman" w:cs="Times New Roman"/>
          <w:color w:val="000000"/>
          <w:sz w:val="24"/>
          <w:szCs w:val="24"/>
          <w:lang w:eastAsia="en-GB"/>
        </w:rPr>
        <w:t>II/3:</w:t>
      </w:r>
      <w:r w:rsidR="00116E1E">
        <w:rPr>
          <w:rFonts w:eastAsia="Times New Roman" w:cs="Times New Roman"/>
          <w:color w:val="000000"/>
          <w:sz w:val="24"/>
          <w:szCs w:val="24"/>
          <w:lang w:eastAsia="en-GB"/>
        </w:rPr>
        <w:t xml:space="preserve">80; 2007, </w:t>
      </w:r>
      <w:r w:rsidR="00D97CD0">
        <w:rPr>
          <w:rFonts w:eastAsia="Times New Roman" w:cs="Times New Roman"/>
          <w:color w:val="000000"/>
          <w:sz w:val="24"/>
          <w:szCs w:val="24"/>
          <w:lang w:eastAsia="en-GB"/>
        </w:rPr>
        <w:t xml:space="preserve">p. </w:t>
      </w:r>
      <w:r w:rsidR="00116E1E">
        <w:rPr>
          <w:rFonts w:eastAsia="Times New Roman" w:cs="Times New Roman"/>
          <w:color w:val="000000"/>
          <w:sz w:val="24"/>
          <w:szCs w:val="24"/>
          <w:lang w:eastAsia="en-GB"/>
        </w:rPr>
        <w:t>145)</w:t>
      </w:r>
      <w:r w:rsidR="00AD2BD8">
        <w:rPr>
          <w:rFonts w:eastAsia="Times New Roman" w:cs="Times New Roman"/>
          <w:color w:val="000000"/>
          <w:sz w:val="24"/>
          <w:szCs w:val="24"/>
          <w:lang w:eastAsia="en-GB"/>
        </w:rPr>
        <w:t>.</w:t>
      </w:r>
    </w:p>
    <w:p w:rsidR="00AD2BD8" w:rsidRDefault="00AD2BD8"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Instead, Schelling’s positive philosophy delves directly into the empirical to identify those experiences that </w:t>
      </w:r>
      <w:r w:rsidR="00556802">
        <w:rPr>
          <w:rFonts w:eastAsia="Times New Roman" w:cs="Times New Roman"/>
          <w:color w:val="000000"/>
          <w:sz w:val="24"/>
          <w:szCs w:val="24"/>
          <w:lang w:eastAsia="en-GB"/>
        </w:rPr>
        <w:t>form the material of an abductive</w:t>
      </w:r>
      <w:r w:rsidR="00045F31">
        <w:rPr>
          <w:rFonts w:eastAsia="Times New Roman" w:cs="Times New Roman"/>
          <w:color w:val="000000"/>
          <w:sz w:val="24"/>
          <w:szCs w:val="24"/>
          <w:lang w:eastAsia="en-GB"/>
        </w:rPr>
        <w:t xml:space="preserve"> proof.</w:t>
      </w:r>
      <w:r w:rsidR="00C9245E">
        <w:rPr>
          <w:rStyle w:val="FootnoteReference"/>
          <w:rFonts w:eastAsia="Times New Roman" w:cs="Times New Roman"/>
          <w:color w:val="000000"/>
          <w:sz w:val="24"/>
          <w:szCs w:val="24"/>
          <w:lang w:eastAsia="en-GB"/>
        </w:rPr>
        <w:footnoteReference w:id="19"/>
      </w:r>
      <w:r w:rsidR="00045F31">
        <w:rPr>
          <w:rFonts w:eastAsia="Times New Roman" w:cs="Times New Roman"/>
          <w:color w:val="000000"/>
          <w:sz w:val="24"/>
          <w:szCs w:val="24"/>
          <w:lang w:eastAsia="en-GB"/>
        </w:rPr>
        <w:t xml:space="preserve"> The</w:t>
      </w:r>
      <w:r w:rsidR="00556802">
        <w:rPr>
          <w:rFonts w:eastAsia="Times New Roman" w:cs="Times New Roman"/>
          <w:color w:val="000000"/>
          <w:sz w:val="24"/>
          <w:szCs w:val="24"/>
          <w:lang w:eastAsia="en-GB"/>
        </w:rPr>
        <w:t xml:space="preserve"> paradigm of this type of demonstration</w:t>
      </w:r>
      <w:r w:rsidR="0034457F">
        <w:rPr>
          <w:rFonts w:eastAsia="Times New Roman" w:cs="Times New Roman"/>
          <w:color w:val="000000"/>
          <w:sz w:val="24"/>
          <w:szCs w:val="24"/>
          <w:lang w:eastAsia="en-GB"/>
        </w:rPr>
        <w:t xml:space="preserve"> (</w:t>
      </w:r>
      <w:r w:rsidR="0066682B">
        <w:rPr>
          <w:rFonts w:eastAsia="Times New Roman" w:cs="Times New Roman"/>
          <w:color w:val="000000"/>
          <w:sz w:val="24"/>
          <w:szCs w:val="24"/>
          <w:lang w:eastAsia="en-GB"/>
        </w:rPr>
        <w:t xml:space="preserve">and this is of course not an arbitrary example considering that positive philosophy is ultimately a </w:t>
      </w:r>
      <w:r w:rsidR="0034457F">
        <w:rPr>
          <w:rFonts w:eastAsia="Times New Roman" w:cs="Times New Roman"/>
          <w:color w:val="000000"/>
          <w:sz w:val="24"/>
          <w:szCs w:val="24"/>
          <w:lang w:eastAsia="en-GB"/>
        </w:rPr>
        <w:t xml:space="preserve">philosophy of revelation) </w:t>
      </w:r>
      <w:r w:rsidR="0066682B">
        <w:rPr>
          <w:rFonts w:eastAsia="Times New Roman" w:cs="Times New Roman"/>
          <w:color w:val="000000"/>
          <w:sz w:val="24"/>
          <w:szCs w:val="24"/>
          <w:lang w:eastAsia="en-GB"/>
        </w:rPr>
        <w:t>is that of knowing the character of a person from their actions. I</w:t>
      </w:r>
      <w:r w:rsidR="00556802">
        <w:rPr>
          <w:rFonts w:eastAsia="Times New Roman" w:cs="Times New Roman"/>
          <w:color w:val="000000"/>
          <w:sz w:val="24"/>
          <w:szCs w:val="24"/>
          <w:lang w:eastAsia="en-GB"/>
        </w:rPr>
        <w:t>n this case, i</w:t>
      </w:r>
      <w:r w:rsidR="0066682B">
        <w:rPr>
          <w:rFonts w:eastAsia="Times New Roman" w:cs="Times New Roman"/>
          <w:color w:val="000000"/>
          <w:sz w:val="24"/>
          <w:szCs w:val="24"/>
          <w:lang w:eastAsia="en-GB"/>
        </w:rPr>
        <w:t>t is not that</w:t>
      </w:r>
      <w:r w:rsidR="00556802">
        <w:rPr>
          <w:rFonts w:eastAsia="Times New Roman" w:cs="Times New Roman"/>
          <w:color w:val="000000"/>
          <w:sz w:val="24"/>
          <w:szCs w:val="24"/>
          <w:lang w:eastAsia="en-GB"/>
        </w:rPr>
        <w:t xml:space="preserve"> the</w:t>
      </w:r>
      <w:r w:rsidR="0066682B">
        <w:rPr>
          <w:rFonts w:eastAsia="Times New Roman" w:cs="Times New Roman"/>
          <w:color w:val="000000"/>
          <w:sz w:val="24"/>
          <w:szCs w:val="24"/>
          <w:lang w:eastAsia="en-GB"/>
        </w:rPr>
        <w:t xml:space="preserve"> actions</w:t>
      </w:r>
      <w:r w:rsidR="00556802">
        <w:rPr>
          <w:rFonts w:eastAsia="Times New Roman" w:cs="Times New Roman"/>
          <w:color w:val="000000"/>
          <w:sz w:val="24"/>
          <w:szCs w:val="24"/>
          <w:lang w:eastAsia="en-GB"/>
        </w:rPr>
        <w:t xml:space="preserve"> of a person, as experienced, are </w:t>
      </w:r>
      <w:r w:rsidR="00AF07FB">
        <w:rPr>
          <w:rFonts w:eastAsia="Times New Roman" w:cs="Times New Roman"/>
          <w:color w:val="000000"/>
          <w:sz w:val="24"/>
          <w:szCs w:val="24"/>
          <w:lang w:eastAsia="en-GB"/>
        </w:rPr>
        <w:t xml:space="preserve">to be </w:t>
      </w:r>
      <w:r w:rsidR="00556802">
        <w:rPr>
          <w:rFonts w:eastAsia="Times New Roman" w:cs="Times New Roman"/>
          <w:color w:val="000000"/>
          <w:sz w:val="24"/>
          <w:szCs w:val="24"/>
          <w:lang w:eastAsia="en-GB"/>
        </w:rPr>
        <w:t>derived from their character, as conceptually conceived (</w:t>
      </w:r>
      <w:r w:rsidR="0066682B">
        <w:rPr>
          <w:rFonts w:eastAsia="Times New Roman" w:cs="Times New Roman"/>
          <w:color w:val="000000"/>
          <w:sz w:val="24"/>
          <w:szCs w:val="24"/>
          <w:lang w:eastAsia="en-GB"/>
        </w:rPr>
        <w:t xml:space="preserve">as </w:t>
      </w:r>
      <w:r w:rsidR="00556802">
        <w:rPr>
          <w:rFonts w:eastAsia="Times New Roman" w:cs="Times New Roman"/>
          <w:color w:val="000000"/>
          <w:sz w:val="24"/>
          <w:szCs w:val="24"/>
          <w:lang w:eastAsia="en-GB"/>
        </w:rPr>
        <w:t xml:space="preserve">on the rationalist model), </w:t>
      </w:r>
      <w:r w:rsidR="0066682B">
        <w:rPr>
          <w:rFonts w:eastAsia="Times New Roman" w:cs="Times New Roman"/>
          <w:color w:val="000000"/>
          <w:sz w:val="24"/>
          <w:szCs w:val="24"/>
          <w:lang w:eastAsia="en-GB"/>
        </w:rPr>
        <w:t xml:space="preserve">nor is it merely that, given the actions, one </w:t>
      </w:r>
      <w:r w:rsidR="00AF07FB">
        <w:rPr>
          <w:rFonts w:eastAsia="Times New Roman" w:cs="Times New Roman"/>
          <w:color w:val="000000"/>
          <w:sz w:val="24"/>
          <w:szCs w:val="24"/>
          <w:lang w:eastAsia="en-GB"/>
        </w:rPr>
        <w:t>is to infer</w:t>
      </w:r>
      <w:r w:rsidR="0066682B">
        <w:rPr>
          <w:rFonts w:eastAsia="Times New Roman" w:cs="Times New Roman"/>
          <w:color w:val="000000"/>
          <w:sz w:val="24"/>
          <w:szCs w:val="24"/>
          <w:lang w:eastAsia="en-GB"/>
        </w:rPr>
        <w:t xml:space="preserve"> the character of the f</w:t>
      </w:r>
      <w:r w:rsidR="00556802">
        <w:rPr>
          <w:rFonts w:eastAsia="Times New Roman" w:cs="Times New Roman"/>
          <w:color w:val="000000"/>
          <w:sz w:val="24"/>
          <w:szCs w:val="24"/>
          <w:lang w:eastAsia="en-GB"/>
        </w:rPr>
        <w:t>reely-acting person behind them (</w:t>
      </w:r>
      <w:r w:rsidR="0066682B">
        <w:rPr>
          <w:rFonts w:eastAsia="Times New Roman" w:cs="Times New Roman"/>
          <w:color w:val="000000"/>
          <w:sz w:val="24"/>
          <w:szCs w:val="24"/>
          <w:lang w:eastAsia="en-GB"/>
        </w:rPr>
        <w:t>as for traditional forms of empiricism</w:t>
      </w:r>
      <w:r w:rsidR="00556802">
        <w:rPr>
          <w:rFonts w:eastAsia="Times New Roman" w:cs="Times New Roman"/>
          <w:color w:val="000000"/>
          <w:sz w:val="24"/>
          <w:szCs w:val="24"/>
          <w:lang w:eastAsia="en-GB"/>
        </w:rPr>
        <w:t>); r</w:t>
      </w:r>
      <w:r w:rsidR="0066682B">
        <w:rPr>
          <w:rFonts w:eastAsia="Times New Roman" w:cs="Times New Roman"/>
          <w:color w:val="000000"/>
          <w:sz w:val="24"/>
          <w:szCs w:val="24"/>
          <w:lang w:eastAsia="en-GB"/>
        </w:rPr>
        <w:t xml:space="preserve">ather, in Schelling’s positive philosophy, </w:t>
      </w:r>
      <w:r w:rsidR="00556802">
        <w:rPr>
          <w:rFonts w:eastAsia="Times New Roman" w:cs="Times New Roman"/>
          <w:color w:val="000000"/>
          <w:sz w:val="24"/>
          <w:szCs w:val="24"/>
          <w:lang w:eastAsia="en-GB"/>
        </w:rPr>
        <w:t>as</w:t>
      </w:r>
      <w:r w:rsidR="0066682B">
        <w:rPr>
          <w:rFonts w:eastAsia="Times New Roman" w:cs="Times New Roman"/>
          <w:color w:val="000000"/>
          <w:sz w:val="24"/>
          <w:szCs w:val="24"/>
          <w:lang w:eastAsia="en-GB"/>
        </w:rPr>
        <w:t xml:space="preserve"> Tritten</w:t>
      </w:r>
      <w:r w:rsidR="00556802">
        <w:rPr>
          <w:rFonts w:eastAsia="Times New Roman" w:cs="Times New Roman"/>
          <w:color w:val="000000"/>
          <w:sz w:val="24"/>
          <w:szCs w:val="24"/>
          <w:lang w:eastAsia="en-GB"/>
        </w:rPr>
        <w:t xml:space="preserve"> summarises</w:t>
      </w:r>
      <w:r w:rsidR="0066682B">
        <w:rPr>
          <w:rFonts w:eastAsia="Times New Roman" w:cs="Times New Roman"/>
          <w:color w:val="000000"/>
          <w:sz w:val="24"/>
          <w:szCs w:val="24"/>
          <w:lang w:eastAsia="en-GB"/>
        </w:rPr>
        <w:t>, ‘</w:t>
      </w:r>
      <w:r w:rsidR="0066682B" w:rsidRPr="00AF50A0">
        <w:rPr>
          <w:rFonts w:eastAsia="Times New Roman" w:cs="Times New Roman"/>
          <w:color w:val="000000"/>
          <w:sz w:val="24"/>
          <w:szCs w:val="24"/>
          <w:lang w:eastAsia="en-GB"/>
        </w:rPr>
        <w:t xml:space="preserve">A person is only known by means of their consequent words and deeds; yet, that to be known, that toward which thinking strives, is the supersensible will precedent to these deeds, their </w:t>
      </w:r>
      <w:r w:rsidR="0066682B" w:rsidRPr="00AF50A0">
        <w:rPr>
          <w:rFonts w:eastAsia="Times New Roman" w:cs="Times New Roman"/>
          <w:i/>
          <w:color w:val="000000"/>
          <w:sz w:val="24"/>
          <w:szCs w:val="24"/>
          <w:lang w:eastAsia="en-GB"/>
        </w:rPr>
        <w:t>prius</w:t>
      </w:r>
      <w:r w:rsidR="0066682B" w:rsidRPr="00AF50A0">
        <w:rPr>
          <w:rFonts w:eastAsia="Times New Roman" w:cs="Times New Roman"/>
          <w:color w:val="000000"/>
          <w:sz w:val="24"/>
          <w:szCs w:val="24"/>
          <w:lang w:eastAsia="en-GB"/>
        </w:rPr>
        <w:t xml:space="preserve"> or anterior.</w:t>
      </w:r>
      <w:r w:rsidR="0066682B">
        <w:rPr>
          <w:rFonts w:eastAsia="Times New Roman" w:cs="Times New Roman"/>
          <w:color w:val="000000"/>
          <w:sz w:val="24"/>
          <w:szCs w:val="24"/>
          <w:lang w:eastAsia="en-GB"/>
        </w:rPr>
        <w:t>’</w:t>
      </w:r>
      <w:r w:rsidR="005C51CC">
        <w:rPr>
          <w:rFonts w:eastAsia="Times New Roman" w:cs="Times New Roman"/>
          <w:color w:val="000000"/>
          <w:sz w:val="24"/>
          <w:szCs w:val="24"/>
          <w:lang w:eastAsia="en-GB"/>
        </w:rPr>
        <w:t xml:space="preserve"> (</w:t>
      </w:r>
      <w:r w:rsidR="00B6133E">
        <w:rPr>
          <w:rFonts w:eastAsia="Times New Roman" w:cs="Times New Roman"/>
          <w:color w:val="000000"/>
          <w:sz w:val="24"/>
          <w:szCs w:val="24"/>
          <w:lang w:eastAsia="en-GB"/>
        </w:rPr>
        <w:t xml:space="preserve">2016, </w:t>
      </w:r>
      <w:r w:rsidR="00D97CD0">
        <w:rPr>
          <w:rFonts w:eastAsia="Times New Roman" w:cs="Times New Roman"/>
          <w:color w:val="000000"/>
          <w:sz w:val="24"/>
          <w:szCs w:val="24"/>
          <w:lang w:eastAsia="en-GB"/>
        </w:rPr>
        <w:t xml:space="preserve">p. </w:t>
      </w:r>
      <w:r w:rsidR="00B6133E">
        <w:rPr>
          <w:rFonts w:eastAsia="Times New Roman" w:cs="Times New Roman"/>
          <w:color w:val="000000"/>
          <w:sz w:val="24"/>
          <w:szCs w:val="24"/>
          <w:lang w:eastAsia="en-GB"/>
        </w:rPr>
        <w:t>62</w:t>
      </w:r>
      <w:r w:rsidR="007F42D9">
        <w:rPr>
          <w:rFonts w:eastAsia="Times New Roman" w:cs="Times New Roman"/>
          <w:color w:val="000000"/>
          <w:sz w:val="24"/>
          <w:szCs w:val="24"/>
          <w:lang w:eastAsia="en-GB"/>
        </w:rPr>
        <w:t>)</w:t>
      </w:r>
      <w:r w:rsidR="0066682B">
        <w:rPr>
          <w:rFonts w:eastAsia="Times New Roman" w:cs="Times New Roman"/>
          <w:color w:val="000000"/>
          <w:sz w:val="24"/>
          <w:szCs w:val="24"/>
          <w:lang w:eastAsia="en-GB"/>
        </w:rPr>
        <w:t xml:space="preserve"> Schelling applies this model to God:</w:t>
      </w:r>
    </w:p>
    <w:p w:rsidR="0066682B" w:rsidRDefault="0066682B" w:rsidP="00B53330">
      <w:pPr>
        <w:spacing w:after="0" w:line="480" w:lineRule="auto"/>
        <w:jc w:val="both"/>
        <w:rPr>
          <w:rFonts w:eastAsia="Times New Roman" w:cs="Times New Roman"/>
          <w:color w:val="000000"/>
          <w:sz w:val="24"/>
          <w:szCs w:val="24"/>
          <w:lang w:eastAsia="en-GB"/>
        </w:rPr>
      </w:pPr>
    </w:p>
    <w:p w:rsidR="0066682B" w:rsidRDefault="0066682B" w:rsidP="00B53330">
      <w:pPr>
        <w:spacing w:after="0" w:line="480" w:lineRule="auto"/>
        <w:ind w:left="1440"/>
        <w:jc w:val="both"/>
        <w:rPr>
          <w:rFonts w:eastAsia="Times New Roman" w:cs="Times New Roman"/>
          <w:color w:val="000000"/>
          <w:sz w:val="24"/>
          <w:szCs w:val="24"/>
          <w:lang w:eastAsia="en-GB"/>
        </w:rPr>
      </w:pPr>
      <w:r w:rsidRPr="00AF50A0">
        <w:rPr>
          <w:rFonts w:eastAsia="Times New Roman" w:cs="Times New Roman"/>
          <w:color w:val="000000"/>
          <w:sz w:val="24"/>
          <w:szCs w:val="24"/>
          <w:lang w:eastAsia="en-GB"/>
        </w:rPr>
        <w:t xml:space="preserve">If that which necessarily exists is </w:t>
      </w:r>
      <w:r w:rsidRPr="00AF50A0">
        <w:rPr>
          <w:rFonts w:eastAsia="Times New Roman" w:cs="Times New Roman"/>
          <w:i/>
          <w:iCs/>
          <w:color w:val="000000"/>
          <w:sz w:val="24"/>
          <w:szCs w:val="24"/>
          <w:lang w:eastAsia="en-GB"/>
        </w:rPr>
        <w:t>God</w:t>
      </w:r>
      <w:r w:rsidRPr="00AF50A0">
        <w:rPr>
          <w:rFonts w:eastAsia="Times New Roman" w:cs="Times New Roman"/>
          <w:color w:val="000000"/>
          <w:sz w:val="24"/>
          <w:szCs w:val="24"/>
          <w:lang w:eastAsia="en-GB"/>
        </w:rPr>
        <w:t xml:space="preserve">, then this and that consequence—we want to say, then </w:t>
      </w:r>
      <w:r w:rsidRPr="00AF50A0">
        <w:rPr>
          <w:rFonts w:eastAsia="Times New Roman" w:cs="Times New Roman"/>
          <w:i/>
          <w:iCs/>
          <w:color w:val="000000"/>
          <w:sz w:val="24"/>
          <w:szCs w:val="24"/>
          <w:lang w:eastAsia="en-GB"/>
        </w:rPr>
        <w:t xml:space="preserve">a, b, c, </w:t>
      </w:r>
      <w:r w:rsidRPr="00AF50A0">
        <w:rPr>
          <w:rFonts w:eastAsia="Times New Roman" w:cs="Times New Roman"/>
          <w:color w:val="000000"/>
          <w:sz w:val="24"/>
          <w:szCs w:val="24"/>
          <w:lang w:eastAsia="en-GB"/>
        </w:rPr>
        <w:t xml:space="preserve">and so on—become possible; but if according to our experience </w:t>
      </w:r>
      <w:r w:rsidRPr="00AF50A0">
        <w:rPr>
          <w:rFonts w:eastAsia="Times New Roman" w:cs="Times New Roman"/>
          <w:i/>
          <w:iCs/>
          <w:color w:val="000000"/>
          <w:sz w:val="24"/>
          <w:szCs w:val="24"/>
          <w:lang w:eastAsia="en-GB"/>
        </w:rPr>
        <w:t>a, b, c</w:t>
      </w:r>
      <w:r w:rsidRPr="00AF50A0">
        <w:rPr>
          <w:rFonts w:eastAsia="Times New Roman" w:cs="Times New Roman"/>
          <w:color w:val="000000"/>
          <w:sz w:val="24"/>
          <w:szCs w:val="24"/>
          <w:lang w:eastAsia="en-GB"/>
        </w:rPr>
        <w:t xml:space="preserve">, and so on, really exist, then the necessary conclusion is that </w:t>
      </w:r>
      <w:r w:rsidR="00173490">
        <w:rPr>
          <w:rFonts w:eastAsia="Times New Roman" w:cs="Times New Roman"/>
          <w:color w:val="000000"/>
          <w:sz w:val="24"/>
          <w:szCs w:val="24"/>
          <w:lang w:eastAsia="en-GB"/>
        </w:rPr>
        <w:t xml:space="preserve">that </w:t>
      </w:r>
      <w:r w:rsidRPr="00AF50A0">
        <w:rPr>
          <w:rFonts w:eastAsia="Times New Roman" w:cs="Times New Roman"/>
          <w:color w:val="000000"/>
          <w:sz w:val="24"/>
          <w:szCs w:val="24"/>
          <w:lang w:eastAsia="en-GB"/>
        </w:rPr>
        <w:t xml:space="preserve">which necessarily exists is </w:t>
      </w:r>
      <w:r w:rsidRPr="00AF50A0">
        <w:rPr>
          <w:rFonts w:eastAsia="Times New Roman" w:cs="Times New Roman"/>
          <w:i/>
          <w:iCs/>
          <w:color w:val="000000"/>
          <w:sz w:val="24"/>
          <w:szCs w:val="24"/>
          <w:lang w:eastAsia="en-GB"/>
        </w:rPr>
        <w:t xml:space="preserve">really </w:t>
      </w:r>
      <w:r w:rsidRPr="00AF50A0">
        <w:rPr>
          <w:rFonts w:eastAsia="Times New Roman" w:cs="Times New Roman"/>
          <w:color w:val="000000"/>
          <w:sz w:val="24"/>
          <w:szCs w:val="24"/>
          <w:lang w:eastAsia="en-GB"/>
        </w:rPr>
        <w:t>God.</w:t>
      </w:r>
      <w:r w:rsidR="007F42D9">
        <w:rPr>
          <w:rFonts w:eastAsia="Times New Roman" w:cs="Times New Roman"/>
          <w:color w:val="000000"/>
          <w:sz w:val="24"/>
          <w:szCs w:val="24"/>
          <w:lang w:eastAsia="en-GB"/>
        </w:rPr>
        <w:t xml:space="preserve"> ([1842/43] 1856-61, 169; 2007, </w:t>
      </w:r>
      <w:r w:rsidR="00D97CD0">
        <w:rPr>
          <w:rFonts w:eastAsia="Times New Roman" w:cs="Times New Roman"/>
          <w:color w:val="000000"/>
          <w:sz w:val="24"/>
          <w:szCs w:val="24"/>
          <w:lang w:eastAsia="en-GB"/>
        </w:rPr>
        <w:t xml:space="preserve">p. </w:t>
      </w:r>
      <w:r w:rsidR="007F42D9">
        <w:rPr>
          <w:rFonts w:eastAsia="Times New Roman" w:cs="Times New Roman"/>
          <w:color w:val="000000"/>
          <w:sz w:val="24"/>
          <w:szCs w:val="24"/>
          <w:lang w:eastAsia="en-GB"/>
        </w:rPr>
        <w:t>208)</w:t>
      </w:r>
    </w:p>
    <w:p w:rsidR="00045F31" w:rsidRDefault="00045F31" w:rsidP="00B53330">
      <w:pPr>
        <w:spacing w:after="0" w:line="480" w:lineRule="auto"/>
        <w:jc w:val="both"/>
        <w:rPr>
          <w:rFonts w:eastAsia="Times New Roman" w:cs="Times New Roman"/>
          <w:color w:val="000000"/>
          <w:sz w:val="24"/>
          <w:szCs w:val="24"/>
          <w:lang w:eastAsia="en-GB"/>
        </w:rPr>
      </w:pPr>
    </w:p>
    <w:p w:rsidR="0066682B" w:rsidRPr="00E30939" w:rsidRDefault="0066682B"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The point, then, is </w:t>
      </w:r>
      <w:r w:rsidR="00FD448D">
        <w:rPr>
          <w:rFonts w:eastAsia="Times New Roman" w:cs="Times New Roman"/>
          <w:color w:val="000000"/>
          <w:sz w:val="24"/>
          <w:szCs w:val="24"/>
          <w:lang w:eastAsia="en-GB"/>
        </w:rPr>
        <w:t>to prove</w:t>
      </w:r>
      <w:r w:rsidR="00C507AE">
        <w:rPr>
          <w:rFonts w:eastAsia="Times New Roman" w:cs="Times New Roman"/>
          <w:color w:val="000000"/>
          <w:sz w:val="24"/>
          <w:szCs w:val="24"/>
          <w:lang w:eastAsia="en-GB"/>
        </w:rPr>
        <w:t xml:space="preserve"> the </w:t>
      </w:r>
      <w:r w:rsidR="00173490">
        <w:rPr>
          <w:rFonts w:eastAsia="Times New Roman" w:cs="Times New Roman"/>
          <w:color w:val="000000"/>
          <w:sz w:val="24"/>
          <w:szCs w:val="24"/>
          <w:lang w:eastAsia="en-GB"/>
        </w:rPr>
        <w:t>essence (divinity) of that which exists</w:t>
      </w:r>
      <w:r w:rsidR="00DD5119">
        <w:rPr>
          <w:rFonts w:eastAsia="Times New Roman" w:cs="Times New Roman"/>
          <w:color w:val="000000"/>
          <w:sz w:val="24"/>
          <w:szCs w:val="24"/>
          <w:lang w:eastAsia="en-GB"/>
        </w:rPr>
        <w:t xml:space="preserve"> by means of the</w:t>
      </w:r>
      <w:r w:rsidR="00C507AE">
        <w:rPr>
          <w:rFonts w:eastAsia="Times New Roman" w:cs="Times New Roman"/>
          <w:color w:val="000000"/>
          <w:sz w:val="24"/>
          <w:szCs w:val="24"/>
          <w:lang w:eastAsia="en-GB"/>
        </w:rPr>
        <w:t xml:space="preserve"> consequences</w:t>
      </w:r>
      <w:r w:rsidR="00DD5119">
        <w:rPr>
          <w:rFonts w:eastAsia="Times New Roman" w:cs="Times New Roman"/>
          <w:color w:val="000000"/>
          <w:sz w:val="24"/>
          <w:szCs w:val="24"/>
          <w:lang w:eastAsia="en-GB"/>
        </w:rPr>
        <w:t xml:space="preserve"> of this </w:t>
      </w:r>
      <w:r w:rsidR="00AF07FB">
        <w:rPr>
          <w:rFonts w:eastAsia="Times New Roman" w:cs="Times New Roman"/>
          <w:color w:val="000000"/>
          <w:sz w:val="24"/>
          <w:szCs w:val="24"/>
          <w:lang w:eastAsia="en-GB"/>
        </w:rPr>
        <w:t>existence</w:t>
      </w:r>
      <w:r w:rsidR="00DD5119">
        <w:rPr>
          <w:rFonts w:eastAsia="Times New Roman" w:cs="Times New Roman"/>
          <w:color w:val="000000"/>
          <w:sz w:val="24"/>
          <w:szCs w:val="24"/>
          <w:lang w:eastAsia="en-GB"/>
        </w:rPr>
        <w:t xml:space="preserve"> made manifest</w:t>
      </w:r>
      <w:r w:rsidR="00C507AE">
        <w:rPr>
          <w:rFonts w:eastAsia="Times New Roman" w:cs="Times New Roman"/>
          <w:color w:val="000000"/>
          <w:sz w:val="24"/>
          <w:szCs w:val="24"/>
          <w:lang w:eastAsia="en-GB"/>
        </w:rPr>
        <w:t xml:space="preserve"> </w:t>
      </w:r>
      <w:r w:rsidR="00AF07FB">
        <w:rPr>
          <w:rFonts w:eastAsia="Times New Roman" w:cs="Times New Roman"/>
          <w:color w:val="000000"/>
          <w:sz w:val="24"/>
          <w:szCs w:val="24"/>
          <w:lang w:eastAsia="en-GB"/>
        </w:rPr>
        <w:t>in experience, i.e. revelation</w:t>
      </w:r>
      <w:proofErr w:type="gramStart"/>
      <w:r w:rsidR="00E30939">
        <w:rPr>
          <w:rFonts w:eastAsia="Times New Roman" w:cs="Times New Roman"/>
          <w:color w:val="000000"/>
          <w:sz w:val="24"/>
          <w:szCs w:val="24"/>
          <w:lang w:eastAsia="en-GB"/>
        </w:rPr>
        <w:t>—‘</w:t>
      </w:r>
      <w:proofErr w:type="gramEnd"/>
      <w:r w:rsidR="00E30939" w:rsidRPr="00AF50A0">
        <w:rPr>
          <w:rFonts w:eastAsia="Times New Roman" w:cs="Times New Roman"/>
          <w:color w:val="000000"/>
          <w:sz w:val="24"/>
          <w:szCs w:val="24"/>
          <w:lang w:eastAsia="en-GB"/>
        </w:rPr>
        <w:t>to transform precisely that which is incomprehensible a priori into what is a posteriori comprehensible</w:t>
      </w:r>
      <w:r w:rsidR="00E30939">
        <w:rPr>
          <w:rFonts w:eastAsia="Times New Roman" w:cs="Times New Roman"/>
          <w:color w:val="000000"/>
          <w:sz w:val="24"/>
          <w:szCs w:val="24"/>
          <w:lang w:eastAsia="en-GB"/>
        </w:rPr>
        <w:t>’</w:t>
      </w:r>
      <w:r w:rsidR="007F42D9">
        <w:rPr>
          <w:rFonts w:eastAsia="Times New Roman" w:cs="Times New Roman"/>
          <w:color w:val="000000"/>
          <w:sz w:val="24"/>
          <w:szCs w:val="24"/>
          <w:lang w:eastAsia="en-GB"/>
        </w:rPr>
        <w:t xml:space="preserve"> ([1842/43] 1856-61, </w:t>
      </w:r>
      <w:r w:rsidR="00D40439">
        <w:rPr>
          <w:rFonts w:eastAsia="Times New Roman" w:cs="Times New Roman"/>
          <w:color w:val="000000"/>
          <w:sz w:val="24"/>
          <w:szCs w:val="24"/>
          <w:lang w:eastAsia="en-GB"/>
        </w:rPr>
        <w:t>II/3:</w:t>
      </w:r>
      <w:r w:rsidR="007F42D9">
        <w:rPr>
          <w:rFonts w:eastAsia="Times New Roman" w:cs="Times New Roman"/>
          <w:color w:val="000000"/>
          <w:sz w:val="24"/>
          <w:szCs w:val="24"/>
          <w:lang w:eastAsia="en-GB"/>
        </w:rPr>
        <w:t xml:space="preserve">165; 2007, </w:t>
      </w:r>
      <w:r w:rsidR="00D97CD0">
        <w:rPr>
          <w:rFonts w:eastAsia="Times New Roman" w:cs="Times New Roman"/>
          <w:color w:val="000000"/>
          <w:sz w:val="24"/>
          <w:szCs w:val="24"/>
          <w:lang w:eastAsia="en-GB"/>
        </w:rPr>
        <w:t xml:space="preserve">p. </w:t>
      </w:r>
      <w:r w:rsidR="007F42D9">
        <w:rPr>
          <w:rFonts w:eastAsia="Times New Roman" w:cs="Times New Roman"/>
          <w:color w:val="000000"/>
          <w:sz w:val="24"/>
          <w:szCs w:val="24"/>
          <w:lang w:eastAsia="en-GB"/>
        </w:rPr>
        <w:t>205)</w:t>
      </w:r>
      <w:r w:rsidR="00E30939">
        <w:rPr>
          <w:rFonts w:eastAsia="Times New Roman" w:cs="Times New Roman"/>
          <w:color w:val="000000"/>
          <w:sz w:val="24"/>
          <w:szCs w:val="24"/>
          <w:lang w:eastAsia="en-GB"/>
        </w:rPr>
        <w:t>.</w:t>
      </w:r>
      <w:r w:rsidR="00C507AE">
        <w:rPr>
          <w:rFonts w:eastAsia="Times New Roman" w:cs="Times New Roman"/>
          <w:color w:val="000000"/>
          <w:sz w:val="24"/>
          <w:szCs w:val="24"/>
          <w:lang w:eastAsia="en-GB"/>
        </w:rPr>
        <w:t xml:space="preserve"> </w:t>
      </w:r>
      <w:r w:rsidR="00DD5119">
        <w:rPr>
          <w:rFonts w:eastAsia="Times New Roman" w:cs="Times New Roman"/>
          <w:color w:val="000000"/>
          <w:sz w:val="24"/>
          <w:szCs w:val="24"/>
          <w:lang w:eastAsia="en-GB"/>
        </w:rPr>
        <w:t>Positive philosophy consists of</w:t>
      </w:r>
      <w:r w:rsidR="00C507AE">
        <w:rPr>
          <w:rFonts w:eastAsia="Times New Roman" w:cs="Times New Roman"/>
          <w:color w:val="000000"/>
          <w:sz w:val="24"/>
          <w:szCs w:val="24"/>
          <w:lang w:eastAsia="en-GB"/>
        </w:rPr>
        <w:t xml:space="preserve"> a proof of </w:t>
      </w:r>
      <w:r w:rsidR="008D721A">
        <w:rPr>
          <w:rFonts w:eastAsia="Times New Roman" w:cs="Times New Roman"/>
          <w:color w:val="000000"/>
          <w:sz w:val="24"/>
          <w:szCs w:val="24"/>
          <w:lang w:eastAsia="en-GB"/>
        </w:rPr>
        <w:t>what is known</w:t>
      </w:r>
      <w:r w:rsidR="00C507AE">
        <w:rPr>
          <w:rFonts w:eastAsia="Times New Roman" w:cs="Times New Roman"/>
          <w:color w:val="000000"/>
          <w:sz w:val="24"/>
          <w:szCs w:val="24"/>
          <w:lang w:eastAsia="en-GB"/>
        </w:rPr>
        <w:t xml:space="preserve"> a priori (the </w:t>
      </w:r>
      <w:r w:rsidR="00173490">
        <w:rPr>
          <w:rFonts w:eastAsia="Times New Roman" w:cs="Times New Roman"/>
          <w:color w:val="000000"/>
          <w:sz w:val="24"/>
          <w:szCs w:val="24"/>
          <w:lang w:eastAsia="en-GB"/>
        </w:rPr>
        <w:t>unprethinkable existence</w:t>
      </w:r>
      <w:r w:rsidR="00C507AE">
        <w:rPr>
          <w:rFonts w:eastAsia="Times New Roman" w:cs="Times New Roman"/>
          <w:color w:val="000000"/>
          <w:sz w:val="24"/>
          <w:szCs w:val="24"/>
          <w:lang w:eastAsia="en-GB"/>
        </w:rPr>
        <w:t xml:space="preserve"> of God) through </w:t>
      </w:r>
      <w:r w:rsidR="008D721A">
        <w:rPr>
          <w:rFonts w:eastAsia="Times New Roman" w:cs="Times New Roman"/>
          <w:color w:val="000000"/>
          <w:sz w:val="24"/>
          <w:szCs w:val="24"/>
          <w:lang w:eastAsia="en-GB"/>
        </w:rPr>
        <w:t>what is known</w:t>
      </w:r>
      <w:r w:rsidR="00C507AE">
        <w:rPr>
          <w:rFonts w:eastAsia="Times New Roman" w:cs="Times New Roman"/>
          <w:color w:val="000000"/>
          <w:sz w:val="24"/>
          <w:szCs w:val="24"/>
          <w:lang w:eastAsia="en-GB"/>
        </w:rPr>
        <w:t xml:space="preserve"> </w:t>
      </w:r>
      <w:proofErr w:type="gramStart"/>
      <w:r w:rsidR="00C507AE">
        <w:rPr>
          <w:rFonts w:eastAsia="Times New Roman" w:cs="Times New Roman"/>
          <w:color w:val="000000"/>
          <w:sz w:val="24"/>
          <w:szCs w:val="24"/>
          <w:lang w:eastAsia="en-GB"/>
        </w:rPr>
        <w:t>a posteriori</w:t>
      </w:r>
      <w:proofErr w:type="gramEnd"/>
      <w:r w:rsidR="00C507AE">
        <w:rPr>
          <w:rFonts w:eastAsia="Times New Roman" w:cs="Times New Roman"/>
          <w:color w:val="000000"/>
          <w:sz w:val="24"/>
          <w:szCs w:val="24"/>
          <w:lang w:eastAsia="en-GB"/>
        </w:rPr>
        <w:t xml:space="preserve"> (experiences of revelation)</w:t>
      </w:r>
      <w:r w:rsidR="005C51CC">
        <w:rPr>
          <w:rFonts w:eastAsia="Times New Roman" w:cs="Times New Roman"/>
          <w:color w:val="000000"/>
          <w:sz w:val="24"/>
          <w:szCs w:val="24"/>
          <w:lang w:eastAsia="en-GB"/>
        </w:rPr>
        <w:t>, and</w:t>
      </w:r>
      <w:r w:rsidR="00DD5119">
        <w:rPr>
          <w:rFonts w:eastAsia="Times New Roman" w:cs="Times New Roman"/>
          <w:color w:val="000000"/>
          <w:sz w:val="24"/>
          <w:szCs w:val="24"/>
          <w:lang w:eastAsia="en-GB"/>
        </w:rPr>
        <w:t xml:space="preserve"> Schelling dubs this a proof ‘per </w:t>
      </w:r>
      <w:proofErr w:type="spellStart"/>
      <w:r w:rsidR="00DD5119">
        <w:rPr>
          <w:rFonts w:eastAsia="Times New Roman" w:cs="Times New Roman"/>
          <w:color w:val="000000"/>
          <w:sz w:val="24"/>
          <w:szCs w:val="24"/>
          <w:lang w:eastAsia="en-GB"/>
        </w:rPr>
        <w:t>posterius</w:t>
      </w:r>
      <w:proofErr w:type="spellEnd"/>
      <w:r w:rsidR="00DD5119">
        <w:rPr>
          <w:rFonts w:eastAsia="Times New Roman" w:cs="Times New Roman"/>
          <w:color w:val="000000"/>
          <w:sz w:val="24"/>
          <w:szCs w:val="24"/>
          <w:lang w:eastAsia="en-GB"/>
        </w:rPr>
        <w:t>’</w:t>
      </w:r>
      <w:r w:rsidR="003B6CD2">
        <w:rPr>
          <w:rFonts w:eastAsia="Times New Roman" w:cs="Times New Roman"/>
          <w:color w:val="000000"/>
          <w:sz w:val="24"/>
          <w:szCs w:val="24"/>
          <w:lang w:eastAsia="en-GB"/>
        </w:rPr>
        <w:t>, or</w:t>
      </w:r>
      <w:r w:rsidR="00E30939">
        <w:rPr>
          <w:rFonts w:eastAsia="Times New Roman" w:cs="Times New Roman"/>
          <w:color w:val="000000"/>
          <w:sz w:val="24"/>
          <w:szCs w:val="24"/>
          <w:lang w:eastAsia="en-GB"/>
        </w:rPr>
        <w:t xml:space="preserve"> </w:t>
      </w:r>
      <w:r w:rsidR="003B6CD2">
        <w:rPr>
          <w:rFonts w:eastAsia="Times New Roman" w:cs="Times New Roman"/>
          <w:color w:val="000000"/>
          <w:sz w:val="24"/>
          <w:szCs w:val="24"/>
          <w:lang w:eastAsia="en-GB"/>
        </w:rPr>
        <w:t>‘</w:t>
      </w:r>
      <w:r w:rsidR="00E30939" w:rsidRPr="003B6CD2">
        <w:rPr>
          <w:rFonts w:eastAsia="Times New Roman" w:cs="Times New Roman"/>
          <w:color w:val="000000"/>
          <w:sz w:val="24"/>
          <w:szCs w:val="24"/>
          <w:lang w:eastAsia="en-GB"/>
        </w:rPr>
        <w:t>a priori empiricism</w:t>
      </w:r>
      <w:r w:rsidR="003B6CD2">
        <w:rPr>
          <w:rFonts w:eastAsia="Times New Roman" w:cs="Times New Roman"/>
          <w:color w:val="000000"/>
          <w:sz w:val="24"/>
          <w:szCs w:val="24"/>
          <w:lang w:eastAsia="en-GB"/>
        </w:rPr>
        <w:t>’</w:t>
      </w:r>
      <w:r w:rsidR="00E30939">
        <w:rPr>
          <w:rFonts w:eastAsia="Times New Roman" w:cs="Times New Roman"/>
          <w:color w:val="000000"/>
          <w:sz w:val="24"/>
          <w:szCs w:val="24"/>
          <w:lang w:eastAsia="en-GB"/>
        </w:rPr>
        <w:t>, for ‘</w:t>
      </w:r>
      <w:r w:rsidR="00E30939" w:rsidRPr="00AF50A0">
        <w:rPr>
          <w:rFonts w:cs="Times New Roman"/>
          <w:sz w:val="24"/>
          <w:szCs w:val="24"/>
        </w:rPr>
        <w:t xml:space="preserve">the prius is grounded </w:t>
      </w:r>
      <w:r w:rsidR="00E30939" w:rsidRPr="00AF50A0">
        <w:rPr>
          <w:rFonts w:cs="Times New Roman"/>
          <w:i/>
          <w:sz w:val="24"/>
          <w:szCs w:val="24"/>
        </w:rPr>
        <w:t>empirically</w:t>
      </w:r>
      <w:r w:rsidR="00E30939">
        <w:rPr>
          <w:rFonts w:cs="Times New Roman"/>
          <w:sz w:val="24"/>
          <w:szCs w:val="24"/>
        </w:rPr>
        <w:t>’, and—as such—</w:t>
      </w:r>
      <w:r w:rsidR="00DD5119">
        <w:rPr>
          <w:rFonts w:eastAsia="Times New Roman" w:cs="Times New Roman"/>
          <w:color w:val="000000"/>
          <w:sz w:val="24"/>
          <w:szCs w:val="24"/>
          <w:lang w:eastAsia="en-GB"/>
        </w:rPr>
        <w:t>positive philosophy</w:t>
      </w:r>
      <w:r w:rsidR="00E30939" w:rsidRPr="00AF50A0">
        <w:rPr>
          <w:rFonts w:cs="Times New Roman"/>
          <w:sz w:val="24"/>
          <w:szCs w:val="24"/>
        </w:rPr>
        <w:t xml:space="preserve"> </w:t>
      </w:r>
      <w:r w:rsidR="00DD5119">
        <w:rPr>
          <w:rFonts w:cs="Times New Roman"/>
          <w:sz w:val="24"/>
          <w:szCs w:val="24"/>
        </w:rPr>
        <w:t>‘</w:t>
      </w:r>
      <w:r w:rsidR="00E30939" w:rsidRPr="00AF50A0">
        <w:rPr>
          <w:rFonts w:cs="Times New Roman"/>
          <w:sz w:val="24"/>
          <w:szCs w:val="24"/>
        </w:rPr>
        <w:t xml:space="preserve">has in it both elements of rationalism and empiricism, </w:t>
      </w:r>
      <w:r w:rsidR="00E30939">
        <w:rPr>
          <w:rFonts w:cs="Times New Roman"/>
          <w:sz w:val="24"/>
          <w:szCs w:val="24"/>
        </w:rPr>
        <w:t xml:space="preserve">but </w:t>
      </w:r>
      <w:r w:rsidR="00E30939" w:rsidRPr="00AF50A0">
        <w:rPr>
          <w:rFonts w:cs="Times New Roman"/>
          <w:sz w:val="24"/>
          <w:szCs w:val="24"/>
        </w:rPr>
        <w:t>sta</w:t>
      </w:r>
      <w:r w:rsidR="00887981">
        <w:rPr>
          <w:rFonts w:cs="Times New Roman"/>
          <w:sz w:val="24"/>
          <w:szCs w:val="24"/>
        </w:rPr>
        <w:t>nds at the same time above both</w:t>
      </w:r>
      <w:r w:rsidR="00E30939">
        <w:rPr>
          <w:rFonts w:cs="Times New Roman"/>
          <w:sz w:val="24"/>
          <w:szCs w:val="24"/>
        </w:rPr>
        <w:t>’</w:t>
      </w:r>
      <w:r w:rsidR="002544E7">
        <w:rPr>
          <w:rFonts w:cs="Times New Roman"/>
          <w:sz w:val="24"/>
          <w:szCs w:val="24"/>
        </w:rPr>
        <w:t xml:space="preserve"> ([1832/33] 1972, </w:t>
      </w:r>
      <w:r w:rsidR="00D97CD0">
        <w:rPr>
          <w:rFonts w:cs="Times New Roman"/>
          <w:sz w:val="24"/>
          <w:szCs w:val="24"/>
        </w:rPr>
        <w:t xml:space="preserve">p. </w:t>
      </w:r>
      <w:r w:rsidR="002544E7">
        <w:rPr>
          <w:rFonts w:cs="Times New Roman"/>
          <w:sz w:val="24"/>
          <w:szCs w:val="24"/>
        </w:rPr>
        <w:t>402</w:t>
      </w:r>
      <w:r w:rsidR="007F42D9">
        <w:rPr>
          <w:rFonts w:cs="Times New Roman"/>
          <w:sz w:val="24"/>
          <w:szCs w:val="24"/>
        </w:rPr>
        <w:t>)</w:t>
      </w:r>
      <w:r w:rsidR="00887981">
        <w:rPr>
          <w:rFonts w:cs="Times New Roman"/>
          <w:sz w:val="24"/>
          <w:szCs w:val="24"/>
        </w:rPr>
        <w:t>.</w:t>
      </w:r>
      <w:r w:rsidR="00E30939">
        <w:rPr>
          <w:rFonts w:cs="Times New Roman"/>
          <w:sz w:val="24"/>
          <w:szCs w:val="24"/>
        </w:rPr>
        <w:t xml:space="preserve"> </w:t>
      </w:r>
      <w:r w:rsidR="008D721A">
        <w:rPr>
          <w:rFonts w:eastAsia="Times New Roman" w:cs="Times New Roman"/>
          <w:color w:val="000000"/>
          <w:sz w:val="24"/>
          <w:szCs w:val="24"/>
          <w:lang w:eastAsia="en-GB"/>
        </w:rPr>
        <w:t>Schelling’s rationalist transfiguration of empiricism thus pinpoints those experiences indelibly marked by the non-empirical</w:t>
      </w:r>
      <w:r w:rsidR="00E375C0">
        <w:rPr>
          <w:rFonts w:eastAsia="Times New Roman" w:cs="Times New Roman"/>
          <w:color w:val="000000"/>
          <w:sz w:val="24"/>
          <w:szCs w:val="24"/>
          <w:lang w:eastAsia="en-GB"/>
        </w:rPr>
        <w:t xml:space="preserve">—that is, </w:t>
      </w:r>
      <w:r w:rsidR="00DD5119">
        <w:rPr>
          <w:rFonts w:eastAsia="Times New Roman" w:cs="Times New Roman"/>
          <w:color w:val="000000"/>
          <w:sz w:val="24"/>
          <w:szCs w:val="24"/>
          <w:lang w:eastAsia="en-GB"/>
        </w:rPr>
        <w:t>aspects of the empirical world</w:t>
      </w:r>
      <w:r w:rsidR="008D721A" w:rsidRPr="00AF50A0">
        <w:rPr>
          <w:rFonts w:eastAsia="Times New Roman" w:cs="Times New Roman"/>
          <w:color w:val="000000"/>
          <w:sz w:val="24"/>
          <w:szCs w:val="24"/>
          <w:lang w:eastAsia="en-GB"/>
        </w:rPr>
        <w:t xml:space="preserve"> </w:t>
      </w:r>
      <w:r w:rsidR="008D721A">
        <w:rPr>
          <w:rFonts w:eastAsia="Times New Roman" w:cs="Times New Roman"/>
          <w:color w:val="000000"/>
          <w:sz w:val="24"/>
          <w:szCs w:val="24"/>
          <w:lang w:eastAsia="en-GB"/>
        </w:rPr>
        <w:t>‘</w:t>
      </w:r>
      <w:r w:rsidR="003B6CD2">
        <w:rPr>
          <w:rFonts w:eastAsia="Times New Roman" w:cs="Times New Roman"/>
          <w:color w:val="000000"/>
          <w:sz w:val="24"/>
          <w:szCs w:val="24"/>
          <w:lang w:eastAsia="en-GB"/>
        </w:rPr>
        <w:t>where</w:t>
      </w:r>
      <w:r w:rsidR="008D721A" w:rsidRPr="00AF50A0">
        <w:rPr>
          <w:rFonts w:eastAsia="Times New Roman" w:cs="Times New Roman"/>
          <w:color w:val="000000"/>
          <w:sz w:val="24"/>
          <w:szCs w:val="24"/>
          <w:lang w:eastAsia="en-GB"/>
        </w:rPr>
        <w:t xml:space="preserve"> thought and experience interpenetrate each other totally and together constitute one and the same indissoluble whole</w:t>
      </w:r>
      <w:r w:rsidR="008D721A">
        <w:rPr>
          <w:rFonts w:eastAsia="Times New Roman" w:cs="Times New Roman"/>
          <w:color w:val="000000"/>
          <w:sz w:val="24"/>
          <w:szCs w:val="24"/>
          <w:lang w:eastAsia="en-GB"/>
        </w:rPr>
        <w:t>’</w:t>
      </w:r>
      <w:r w:rsidR="00F7646F">
        <w:rPr>
          <w:rFonts w:eastAsia="Times New Roman" w:cs="Times New Roman"/>
          <w:color w:val="000000"/>
          <w:sz w:val="24"/>
          <w:szCs w:val="24"/>
          <w:lang w:eastAsia="en-GB"/>
        </w:rPr>
        <w:t xml:space="preserve"> ([1842/43] 1856-61, </w:t>
      </w:r>
      <w:r w:rsidR="00D40439">
        <w:rPr>
          <w:rFonts w:eastAsia="Times New Roman" w:cs="Times New Roman"/>
          <w:color w:val="000000"/>
          <w:sz w:val="24"/>
          <w:szCs w:val="24"/>
          <w:lang w:eastAsia="en-GB"/>
        </w:rPr>
        <w:t>II/3:</w:t>
      </w:r>
      <w:r w:rsidR="00F7646F">
        <w:rPr>
          <w:rFonts w:eastAsia="Times New Roman" w:cs="Times New Roman"/>
          <w:color w:val="000000"/>
          <w:sz w:val="24"/>
          <w:szCs w:val="24"/>
          <w:lang w:eastAsia="en-GB"/>
        </w:rPr>
        <w:t xml:space="preserve">111; 2007, </w:t>
      </w:r>
      <w:r w:rsidR="00D97CD0">
        <w:rPr>
          <w:rFonts w:eastAsia="Times New Roman" w:cs="Times New Roman"/>
          <w:color w:val="000000"/>
          <w:sz w:val="24"/>
          <w:szCs w:val="24"/>
          <w:lang w:eastAsia="en-GB"/>
        </w:rPr>
        <w:t xml:space="preserve">p. </w:t>
      </w:r>
      <w:r w:rsidR="00F7646F">
        <w:rPr>
          <w:rFonts w:eastAsia="Times New Roman" w:cs="Times New Roman"/>
          <w:color w:val="000000"/>
          <w:sz w:val="24"/>
          <w:szCs w:val="24"/>
          <w:lang w:eastAsia="en-GB"/>
        </w:rPr>
        <w:t>166</w:t>
      </w:r>
      <w:r w:rsidR="00F7646F">
        <w:rPr>
          <w:rStyle w:val="FootnoteReference"/>
          <w:rFonts w:eastAsia="Times New Roman" w:cs="Times New Roman"/>
          <w:color w:val="000000"/>
          <w:sz w:val="24"/>
          <w:szCs w:val="24"/>
          <w:lang w:eastAsia="en-GB"/>
        </w:rPr>
        <w:footnoteReference w:id="20"/>
      </w:r>
      <w:r w:rsidR="00F7646F">
        <w:rPr>
          <w:rFonts w:eastAsia="Times New Roman" w:cs="Times New Roman"/>
          <w:color w:val="000000"/>
          <w:sz w:val="24"/>
          <w:szCs w:val="24"/>
          <w:lang w:eastAsia="en-GB"/>
        </w:rPr>
        <w:t>)</w:t>
      </w:r>
      <w:r w:rsidR="00887981">
        <w:rPr>
          <w:rFonts w:eastAsia="Times New Roman" w:cs="Times New Roman"/>
          <w:color w:val="000000"/>
          <w:sz w:val="24"/>
          <w:szCs w:val="24"/>
          <w:lang w:eastAsia="en-GB"/>
        </w:rPr>
        <w:t>.</w:t>
      </w:r>
      <w:r w:rsidR="00DD5119">
        <w:rPr>
          <w:rFonts w:eastAsia="Times New Roman" w:cs="Times New Roman"/>
          <w:color w:val="000000"/>
          <w:sz w:val="24"/>
          <w:szCs w:val="24"/>
          <w:lang w:eastAsia="en-GB"/>
        </w:rPr>
        <w:t xml:space="preserve"> It follows that t</w:t>
      </w:r>
      <w:r w:rsidR="00E30939">
        <w:rPr>
          <w:rFonts w:eastAsia="Times New Roman" w:cs="Times New Roman"/>
          <w:color w:val="000000"/>
          <w:sz w:val="24"/>
          <w:szCs w:val="24"/>
          <w:lang w:eastAsia="en-GB"/>
        </w:rPr>
        <w:t>he task for the philosopher is to search out</w:t>
      </w:r>
      <w:r w:rsidR="00160A79">
        <w:rPr>
          <w:rFonts w:eastAsia="Times New Roman" w:cs="Times New Roman"/>
          <w:color w:val="000000"/>
          <w:sz w:val="24"/>
          <w:szCs w:val="24"/>
          <w:lang w:eastAsia="en-GB"/>
        </w:rPr>
        <w:t>,</w:t>
      </w:r>
      <w:r w:rsidR="00FC26F8">
        <w:rPr>
          <w:rFonts w:eastAsia="Times New Roman" w:cs="Times New Roman"/>
          <w:color w:val="000000"/>
          <w:sz w:val="24"/>
          <w:szCs w:val="24"/>
          <w:lang w:eastAsia="en-GB"/>
        </w:rPr>
        <w:t xml:space="preserve"> and draw attention to</w:t>
      </w:r>
      <w:r w:rsidR="00160A79">
        <w:rPr>
          <w:rFonts w:eastAsia="Times New Roman" w:cs="Times New Roman"/>
          <w:color w:val="000000"/>
          <w:sz w:val="24"/>
          <w:szCs w:val="24"/>
          <w:lang w:eastAsia="en-GB"/>
        </w:rPr>
        <w:t>,</w:t>
      </w:r>
      <w:r w:rsidR="00E30939">
        <w:rPr>
          <w:rFonts w:eastAsia="Times New Roman" w:cs="Times New Roman"/>
          <w:color w:val="000000"/>
          <w:sz w:val="24"/>
          <w:szCs w:val="24"/>
          <w:lang w:eastAsia="en-GB"/>
        </w:rPr>
        <w:t xml:space="preserve"> those marks of revelation, for ‘t</w:t>
      </w:r>
      <w:r w:rsidR="00E30939" w:rsidRPr="00AF50A0">
        <w:rPr>
          <w:rFonts w:cs="Times New Roman"/>
          <w:sz w:val="24"/>
          <w:szCs w:val="24"/>
        </w:rPr>
        <w:t>he true principle of empiricism, genuine empiricism, is what infers the existence of God</w:t>
      </w:r>
      <w:r w:rsidR="00E30939">
        <w:rPr>
          <w:rFonts w:cs="Times New Roman"/>
          <w:sz w:val="24"/>
          <w:szCs w:val="24"/>
        </w:rPr>
        <w:t>…</w:t>
      </w:r>
      <w:r w:rsidR="00E30939" w:rsidRPr="00AF50A0">
        <w:rPr>
          <w:rFonts w:cs="Times New Roman"/>
          <w:sz w:val="24"/>
          <w:szCs w:val="24"/>
        </w:rPr>
        <w:t xml:space="preserve"> from </w:t>
      </w:r>
      <w:r w:rsidR="00E30939" w:rsidRPr="00AF50A0">
        <w:rPr>
          <w:rFonts w:cs="Times New Roman"/>
          <w:i/>
          <w:sz w:val="24"/>
          <w:szCs w:val="24"/>
        </w:rPr>
        <w:t>experiential</w:t>
      </w:r>
      <w:r w:rsidR="00887981">
        <w:rPr>
          <w:rFonts w:cs="Times New Roman"/>
          <w:sz w:val="24"/>
          <w:szCs w:val="24"/>
        </w:rPr>
        <w:t xml:space="preserve"> marks</w:t>
      </w:r>
      <w:r w:rsidR="00E30939">
        <w:rPr>
          <w:rFonts w:cs="Times New Roman"/>
          <w:sz w:val="24"/>
          <w:szCs w:val="24"/>
        </w:rPr>
        <w:t xml:space="preserve">’ </w:t>
      </w:r>
      <w:r w:rsidR="00FC26F8">
        <w:rPr>
          <w:rFonts w:cs="Times New Roman"/>
          <w:sz w:val="24"/>
          <w:szCs w:val="24"/>
        </w:rPr>
        <w:t>([1832/33</w:t>
      </w:r>
      <w:r w:rsidR="002544E7">
        <w:rPr>
          <w:rFonts w:cs="Times New Roman"/>
          <w:sz w:val="24"/>
          <w:szCs w:val="24"/>
        </w:rPr>
        <w:t xml:space="preserve">] 1972, </w:t>
      </w:r>
      <w:r w:rsidR="00D97CD0">
        <w:rPr>
          <w:rFonts w:cs="Times New Roman"/>
          <w:sz w:val="24"/>
          <w:szCs w:val="24"/>
        </w:rPr>
        <w:t xml:space="preserve">p. </w:t>
      </w:r>
      <w:r w:rsidR="002544E7">
        <w:rPr>
          <w:rFonts w:cs="Times New Roman"/>
          <w:sz w:val="24"/>
          <w:szCs w:val="24"/>
        </w:rPr>
        <w:t>271</w:t>
      </w:r>
      <w:r w:rsidR="00F7646F">
        <w:rPr>
          <w:rFonts w:cs="Times New Roman"/>
          <w:sz w:val="24"/>
          <w:szCs w:val="24"/>
        </w:rPr>
        <w:t>)</w:t>
      </w:r>
      <w:r w:rsidR="00887981">
        <w:rPr>
          <w:rFonts w:cs="Times New Roman"/>
          <w:sz w:val="24"/>
          <w:szCs w:val="24"/>
        </w:rPr>
        <w:t>.</w:t>
      </w:r>
      <w:r w:rsidR="00F7646F">
        <w:rPr>
          <w:rFonts w:cs="Times New Roman"/>
          <w:sz w:val="24"/>
          <w:szCs w:val="24"/>
        </w:rPr>
        <w:t xml:space="preserve"> </w:t>
      </w:r>
      <w:r w:rsidR="00E30939">
        <w:rPr>
          <w:rFonts w:cs="Times New Roman"/>
          <w:sz w:val="24"/>
          <w:szCs w:val="24"/>
        </w:rPr>
        <w:t xml:space="preserve">This is what </w:t>
      </w:r>
      <w:r w:rsidR="003B6CD2">
        <w:rPr>
          <w:rFonts w:cs="Times New Roman"/>
          <w:sz w:val="24"/>
          <w:szCs w:val="24"/>
        </w:rPr>
        <w:t>Schelling</w:t>
      </w:r>
      <w:r w:rsidR="00E30939">
        <w:rPr>
          <w:rFonts w:cs="Times New Roman"/>
          <w:sz w:val="24"/>
          <w:szCs w:val="24"/>
        </w:rPr>
        <w:t xml:space="preserve"> announces in his 1834 Preface on Cousin: ‘</w:t>
      </w:r>
      <w:r w:rsidR="00E30939" w:rsidRPr="00AF50A0">
        <w:rPr>
          <w:rFonts w:eastAsia="Times New Roman" w:cs="Times New Roman"/>
          <w:color w:val="000000"/>
          <w:sz w:val="24"/>
          <w:szCs w:val="24"/>
          <w:lang w:eastAsia="en-GB"/>
        </w:rPr>
        <w:t>It is in this sense that philosophy</w:t>
      </w:r>
      <w:r w:rsidR="00416B18">
        <w:rPr>
          <w:rFonts w:eastAsia="Times New Roman" w:cs="Times New Roman"/>
          <w:color w:val="000000"/>
          <w:sz w:val="24"/>
          <w:szCs w:val="24"/>
          <w:lang w:eastAsia="en-GB"/>
        </w:rPr>
        <w:t xml:space="preserve"> will soon undergo</w:t>
      </w:r>
      <w:r w:rsidR="00E30939" w:rsidRPr="00AF50A0">
        <w:rPr>
          <w:rFonts w:eastAsia="Times New Roman" w:cs="Times New Roman"/>
          <w:color w:val="000000"/>
          <w:sz w:val="24"/>
          <w:szCs w:val="24"/>
          <w:lang w:eastAsia="en-GB"/>
        </w:rPr>
        <w:t xml:space="preserve"> a great reform which, in its essentials, will be its last. </w:t>
      </w:r>
      <w:r w:rsidR="00416B18">
        <w:rPr>
          <w:rFonts w:eastAsia="Times New Roman" w:cs="Times New Roman"/>
          <w:color w:val="000000"/>
          <w:sz w:val="24"/>
          <w:szCs w:val="24"/>
          <w:lang w:eastAsia="en-GB"/>
        </w:rPr>
        <w:t>It will, on the one hand, impart</w:t>
      </w:r>
      <w:r w:rsidR="00E30939" w:rsidRPr="00AF50A0">
        <w:rPr>
          <w:rFonts w:eastAsia="Times New Roman" w:cs="Times New Roman"/>
          <w:color w:val="000000"/>
          <w:sz w:val="24"/>
          <w:szCs w:val="24"/>
          <w:lang w:eastAsia="en-GB"/>
        </w:rPr>
        <w:t xml:space="preserve"> the positive explanation of reality, without</w:t>
      </w:r>
      <w:r w:rsidR="00416B18">
        <w:rPr>
          <w:rFonts w:eastAsia="Times New Roman" w:cs="Times New Roman"/>
          <w:color w:val="000000"/>
          <w:sz w:val="24"/>
          <w:szCs w:val="24"/>
          <w:lang w:eastAsia="en-GB"/>
        </w:rPr>
        <w:t>, on the other,</w:t>
      </w:r>
      <w:r w:rsidR="00E30939" w:rsidRPr="00AF50A0">
        <w:rPr>
          <w:rFonts w:eastAsia="Times New Roman" w:cs="Times New Roman"/>
          <w:color w:val="000000"/>
          <w:sz w:val="24"/>
          <w:szCs w:val="24"/>
          <w:lang w:eastAsia="en-GB"/>
        </w:rPr>
        <w:t xml:space="preserve"> taking away</w:t>
      </w:r>
      <w:r w:rsidR="00DD5119">
        <w:rPr>
          <w:rFonts w:eastAsia="Times New Roman" w:cs="Times New Roman"/>
          <w:color w:val="000000"/>
          <w:sz w:val="24"/>
          <w:szCs w:val="24"/>
          <w:lang w:eastAsia="en-GB"/>
        </w:rPr>
        <w:t xml:space="preserve"> from reason</w:t>
      </w:r>
      <w:r w:rsidR="00E30939" w:rsidRPr="00AF50A0">
        <w:rPr>
          <w:rFonts w:eastAsia="Times New Roman" w:cs="Times New Roman"/>
          <w:color w:val="000000"/>
          <w:sz w:val="24"/>
          <w:szCs w:val="24"/>
          <w:lang w:eastAsia="en-GB"/>
        </w:rPr>
        <w:t xml:space="preserve"> the right to be in possession of the absolute </w:t>
      </w:r>
      <w:r w:rsidR="00E30939" w:rsidRPr="00AF50A0">
        <w:rPr>
          <w:rFonts w:eastAsia="Times New Roman" w:cs="Times New Roman"/>
          <w:i/>
          <w:color w:val="000000"/>
          <w:sz w:val="24"/>
          <w:szCs w:val="24"/>
          <w:lang w:eastAsia="en-GB"/>
        </w:rPr>
        <w:t>prius</w:t>
      </w:r>
      <w:r w:rsidR="00E30939" w:rsidRPr="00AF50A0">
        <w:rPr>
          <w:rFonts w:eastAsia="Times New Roman" w:cs="Times New Roman"/>
          <w:color w:val="000000"/>
          <w:sz w:val="24"/>
          <w:szCs w:val="24"/>
          <w:lang w:eastAsia="en-GB"/>
        </w:rPr>
        <w:t xml:space="preserve">, even </w:t>
      </w:r>
      <w:r w:rsidR="00E30939" w:rsidRPr="00AF50A0">
        <w:rPr>
          <w:rFonts w:eastAsia="Times New Roman" w:cs="Times New Roman"/>
          <w:i/>
          <w:color w:val="000000"/>
          <w:sz w:val="24"/>
          <w:szCs w:val="24"/>
          <w:lang w:eastAsia="en-GB"/>
        </w:rPr>
        <w:t>that of divinity</w:t>
      </w:r>
      <w:r w:rsidR="00E30939">
        <w:rPr>
          <w:rFonts w:eastAsia="Times New Roman" w:cs="Times New Roman"/>
          <w:color w:val="000000"/>
          <w:sz w:val="24"/>
          <w:szCs w:val="24"/>
          <w:lang w:eastAsia="en-GB"/>
        </w:rPr>
        <w:t>.’</w:t>
      </w:r>
      <w:r w:rsidR="00F7646F">
        <w:rPr>
          <w:rFonts w:eastAsia="Times New Roman" w:cs="Times New Roman"/>
          <w:color w:val="000000"/>
          <w:sz w:val="24"/>
          <w:szCs w:val="24"/>
          <w:lang w:eastAsia="en-GB"/>
        </w:rPr>
        <w:t xml:space="preserve"> ([1834] 1856-61, </w:t>
      </w:r>
      <w:r w:rsidR="00AF6C62">
        <w:rPr>
          <w:rFonts w:eastAsia="Times New Roman" w:cs="Times New Roman"/>
          <w:color w:val="000000"/>
          <w:sz w:val="24"/>
          <w:szCs w:val="24"/>
          <w:lang w:eastAsia="en-GB"/>
        </w:rPr>
        <w:t>10:216</w:t>
      </w:r>
      <w:r w:rsidR="00F7646F">
        <w:rPr>
          <w:rFonts w:eastAsia="Times New Roman" w:cs="Times New Roman"/>
          <w:color w:val="000000"/>
          <w:sz w:val="24"/>
          <w:szCs w:val="24"/>
          <w:lang w:eastAsia="en-GB"/>
        </w:rPr>
        <w:t>)</w:t>
      </w:r>
    </w:p>
    <w:p w:rsidR="00794322" w:rsidRDefault="00794322"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A full exposition of Schelling’s positive philosoph</w:t>
      </w:r>
      <w:r w:rsidR="00BD2753">
        <w:rPr>
          <w:rFonts w:eastAsia="Times New Roman" w:cs="Times New Roman"/>
          <w:color w:val="000000"/>
          <w:sz w:val="24"/>
          <w:szCs w:val="24"/>
          <w:lang w:eastAsia="en-GB"/>
        </w:rPr>
        <w:t>y</w:t>
      </w:r>
      <w:r>
        <w:rPr>
          <w:rFonts w:eastAsia="Times New Roman" w:cs="Times New Roman"/>
          <w:color w:val="000000"/>
          <w:sz w:val="24"/>
          <w:szCs w:val="24"/>
          <w:lang w:eastAsia="en-GB"/>
        </w:rPr>
        <w:t xml:space="preserve"> goes far beyond the scope of this essay. My point here is merely</w:t>
      </w:r>
      <w:r w:rsidR="00BD2753">
        <w:rPr>
          <w:rFonts w:eastAsia="Times New Roman" w:cs="Times New Roman"/>
          <w:color w:val="000000"/>
          <w:sz w:val="24"/>
          <w:szCs w:val="24"/>
          <w:lang w:eastAsia="en-GB"/>
        </w:rPr>
        <w:t xml:space="preserve"> to show</w:t>
      </w:r>
      <w:r>
        <w:rPr>
          <w:rFonts w:eastAsia="Times New Roman" w:cs="Times New Roman"/>
          <w:color w:val="000000"/>
          <w:sz w:val="24"/>
          <w:szCs w:val="24"/>
          <w:lang w:eastAsia="en-GB"/>
        </w:rPr>
        <w:t xml:space="preserve"> how much more complicated the Cousin-Schelling controversy is than a mere opposition between German speculation and French empiricism. This is a debate between two empiricists over the best way to speculate with experience: </w:t>
      </w:r>
      <w:r w:rsidR="00940C3E">
        <w:rPr>
          <w:rFonts w:eastAsia="Times New Roman" w:cs="Times New Roman"/>
          <w:color w:val="000000"/>
          <w:sz w:val="24"/>
          <w:szCs w:val="24"/>
          <w:lang w:eastAsia="en-GB"/>
        </w:rPr>
        <w:t>Cousin accuses Schelling of not taking the materials of human consciousness serio</w:t>
      </w:r>
      <w:r w:rsidR="00BD2753">
        <w:rPr>
          <w:rFonts w:eastAsia="Times New Roman" w:cs="Times New Roman"/>
          <w:color w:val="000000"/>
          <w:sz w:val="24"/>
          <w:szCs w:val="24"/>
          <w:lang w:eastAsia="en-GB"/>
        </w:rPr>
        <w:t xml:space="preserve">usly </w:t>
      </w:r>
      <w:r w:rsidR="00BD2753">
        <w:rPr>
          <w:rFonts w:eastAsia="Times New Roman" w:cs="Times New Roman"/>
          <w:color w:val="000000"/>
          <w:sz w:val="24"/>
          <w:szCs w:val="24"/>
          <w:lang w:eastAsia="en-GB"/>
        </w:rPr>
        <w:lastRenderedPageBreak/>
        <w:t>enough to undertake such a</w:t>
      </w:r>
      <w:r w:rsidR="00940C3E">
        <w:rPr>
          <w:rFonts w:eastAsia="Times New Roman" w:cs="Times New Roman"/>
          <w:color w:val="000000"/>
          <w:sz w:val="24"/>
          <w:szCs w:val="24"/>
          <w:lang w:eastAsia="en-GB"/>
        </w:rPr>
        <w:t xml:space="preserve"> speculative empiricist project; Schelling </w:t>
      </w:r>
      <w:r w:rsidR="00160A79">
        <w:rPr>
          <w:rFonts w:eastAsia="Times New Roman" w:cs="Times New Roman"/>
          <w:color w:val="000000"/>
          <w:sz w:val="24"/>
          <w:szCs w:val="24"/>
          <w:lang w:eastAsia="en-GB"/>
        </w:rPr>
        <w:t>blames</w:t>
      </w:r>
      <w:r w:rsidR="00940C3E">
        <w:rPr>
          <w:rFonts w:eastAsia="Times New Roman" w:cs="Times New Roman"/>
          <w:color w:val="000000"/>
          <w:sz w:val="24"/>
          <w:szCs w:val="24"/>
          <w:lang w:eastAsia="en-GB"/>
        </w:rPr>
        <w:t xml:space="preserve"> Cousin for </w:t>
      </w:r>
      <w:r w:rsidR="009355AC">
        <w:rPr>
          <w:rFonts w:eastAsia="Times New Roman" w:cs="Times New Roman"/>
          <w:color w:val="000000"/>
          <w:sz w:val="24"/>
          <w:szCs w:val="24"/>
          <w:lang w:eastAsia="en-GB"/>
        </w:rPr>
        <w:t xml:space="preserve">beginning with concepts and thus not sufficiently escaping the orbit of rationalism. Both </w:t>
      </w:r>
      <w:r w:rsidR="00160A79">
        <w:rPr>
          <w:rFonts w:eastAsia="Times New Roman" w:cs="Times New Roman"/>
          <w:color w:val="000000"/>
          <w:sz w:val="24"/>
          <w:szCs w:val="24"/>
          <w:lang w:eastAsia="en-GB"/>
        </w:rPr>
        <w:t>consider</w:t>
      </w:r>
      <w:r w:rsidR="009355AC">
        <w:rPr>
          <w:rFonts w:eastAsia="Times New Roman" w:cs="Times New Roman"/>
          <w:color w:val="000000"/>
          <w:sz w:val="24"/>
          <w:szCs w:val="24"/>
          <w:lang w:eastAsia="en-GB"/>
        </w:rPr>
        <w:t xml:space="preserve"> </w:t>
      </w:r>
      <w:r w:rsidR="00FC26F8">
        <w:rPr>
          <w:rFonts w:eastAsia="Times New Roman" w:cs="Times New Roman"/>
          <w:color w:val="000000"/>
          <w:sz w:val="24"/>
          <w:szCs w:val="24"/>
          <w:lang w:eastAsia="en-GB"/>
        </w:rPr>
        <w:t>themselves as</w:t>
      </w:r>
      <w:r w:rsidR="009355AC">
        <w:rPr>
          <w:rFonts w:eastAsia="Times New Roman" w:cs="Times New Roman"/>
          <w:color w:val="000000"/>
          <w:sz w:val="24"/>
          <w:szCs w:val="24"/>
          <w:lang w:eastAsia="en-GB"/>
        </w:rPr>
        <w:t xml:space="preserve"> h</w:t>
      </w:r>
      <w:r w:rsidR="00426627">
        <w:rPr>
          <w:rFonts w:eastAsia="Times New Roman" w:cs="Times New Roman"/>
          <w:color w:val="000000"/>
          <w:sz w:val="24"/>
          <w:szCs w:val="24"/>
          <w:lang w:eastAsia="en-GB"/>
        </w:rPr>
        <w:t xml:space="preserve">eir </w:t>
      </w:r>
      <w:r w:rsidR="00BD2753">
        <w:rPr>
          <w:rFonts w:eastAsia="Times New Roman" w:cs="Times New Roman"/>
          <w:color w:val="000000"/>
          <w:sz w:val="24"/>
          <w:szCs w:val="24"/>
          <w:lang w:eastAsia="en-GB"/>
        </w:rPr>
        <w:t>to a</w:t>
      </w:r>
      <w:r w:rsidR="00426627">
        <w:rPr>
          <w:rFonts w:eastAsia="Times New Roman" w:cs="Times New Roman"/>
          <w:color w:val="000000"/>
          <w:sz w:val="24"/>
          <w:szCs w:val="24"/>
          <w:lang w:eastAsia="en-GB"/>
        </w:rPr>
        <w:t xml:space="preserve"> ‘true empiricism’ that </w:t>
      </w:r>
      <w:r w:rsidR="00BD2753">
        <w:rPr>
          <w:rFonts w:eastAsia="Times New Roman" w:cs="Times New Roman"/>
          <w:color w:val="000000"/>
          <w:sz w:val="24"/>
          <w:szCs w:val="24"/>
          <w:lang w:eastAsia="en-GB"/>
        </w:rPr>
        <w:t>makes use of</w:t>
      </w:r>
      <w:r w:rsidR="00426627">
        <w:rPr>
          <w:rFonts w:eastAsia="Times New Roman" w:cs="Times New Roman"/>
          <w:color w:val="000000"/>
          <w:sz w:val="24"/>
          <w:szCs w:val="24"/>
          <w:lang w:eastAsia="en-GB"/>
        </w:rPr>
        <w:t xml:space="preserve"> experience to go beyond the sensible, that employs observation to transcend the observable.</w:t>
      </w:r>
    </w:p>
    <w:p w:rsidR="00794322" w:rsidRDefault="00794322" w:rsidP="00B53330">
      <w:pPr>
        <w:spacing w:after="0" w:line="480" w:lineRule="auto"/>
        <w:jc w:val="both"/>
        <w:rPr>
          <w:rFonts w:eastAsia="Times New Roman" w:cs="Times New Roman"/>
          <w:color w:val="000000"/>
          <w:sz w:val="24"/>
          <w:szCs w:val="24"/>
          <w:lang w:eastAsia="en-GB"/>
        </w:rPr>
      </w:pPr>
    </w:p>
    <w:p w:rsidR="000C77A6" w:rsidRPr="00AF50A0" w:rsidRDefault="00ED2FCD" w:rsidP="00B53330">
      <w:pPr>
        <w:spacing w:after="0" w:line="480" w:lineRule="auto"/>
        <w:jc w:val="both"/>
        <w:rPr>
          <w:rFonts w:eastAsia="Times New Roman" w:cs="Times New Roman"/>
          <w:color w:val="000000"/>
          <w:sz w:val="24"/>
          <w:szCs w:val="24"/>
          <w:u w:val="single"/>
          <w:lang w:eastAsia="en-GB"/>
        </w:rPr>
      </w:pPr>
      <w:r>
        <w:rPr>
          <w:rFonts w:eastAsia="Times New Roman" w:cs="Times New Roman"/>
          <w:color w:val="000000"/>
          <w:sz w:val="24"/>
          <w:szCs w:val="24"/>
          <w:u w:val="single"/>
          <w:lang w:eastAsia="en-GB"/>
        </w:rPr>
        <w:t>[4</w:t>
      </w:r>
      <w:r w:rsidR="000C77A6" w:rsidRPr="00AF50A0">
        <w:rPr>
          <w:rFonts w:eastAsia="Times New Roman" w:cs="Times New Roman"/>
          <w:color w:val="000000"/>
          <w:sz w:val="24"/>
          <w:szCs w:val="24"/>
          <w:u w:val="single"/>
          <w:lang w:eastAsia="en-GB"/>
        </w:rPr>
        <w:t xml:space="preserve">] </w:t>
      </w:r>
      <w:r>
        <w:rPr>
          <w:rFonts w:eastAsia="Times New Roman" w:cs="Times New Roman"/>
          <w:color w:val="000000"/>
          <w:sz w:val="24"/>
          <w:szCs w:val="24"/>
          <w:u w:val="single"/>
          <w:lang w:eastAsia="en-GB"/>
        </w:rPr>
        <w:t>Cousin as Empiricist</w:t>
      </w:r>
    </w:p>
    <w:p w:rsidR="00CE07DF" w:rsidRDefault="00811CF9"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Cousin emerges from Schelling’s critique as a</w:t>
      </w:r>
      <w:r w:rsidR="003B6CD2">
        <w:rPr>
          <w:rFonts w:eastAsia="Times New Roman" w:cs="Times New Roman"/>
          <w:color w:val="000000"/>
          <w:sz w:val="24"/>
          <w:szCs w:val="24"/>
          <w:lang w:eastAsia="en-GB"/>
        </w:rPr>
        <w:t xml:space="preserve"> rationalist in empiricist’s clothing,</w:t>
      </w:r>
      <w:r w:rsidR="00CE07DF">
        <w:rPr>
          <w:rFonts w:eastAsia="Times New Roman" w:cs="Times New Roman"/>
          <w:color w:val="000000"/>
          <w:sz w:val="24"/>
          <w:szCs w:val="24"/>
          <w:lang w:eastAsia="en-GB"/>
        </w:rPr>
        <w:t xml:space="preserve"> </w:t>
      </w:r>
      <w:r w:rsidR="003B6CD2">
        <w:rPr>
          <w:rFonts w:eastAsia="Times New Roman" w:cs="Times New Roman"/>
          <w:color w:val="000000"/>
          <w:sz w:val="24"/>
          <w:szCs w:val="24"/>
          <w:lang w:eastAsia="en-GB"/>
        </w:rPr>
        <w:t xml:space="preserve">as </w:t>
      </w:r>
      <w:r w:rsidR="00CE07DF">
        <w:rPr>
          <w:rFonts w:eastAsia="Times New Roman" w:cs="Times New Roman"/>
          <w:color w:val="000000"/>
          <w:sz w:val="24"/>
          <w:szCs w:val="24"/>
          <w:lang w:eastAsia="en-GB"/>
        </w:rPr>
        <w:t>far from the ideal of ‘true empiricism’ as any</w:t>
      </w:r>
      <w:r w:rsidR="003B6CD2">
        <w:rPr>
          <w:rFonts w:eastAsia="Times New Roman" w:cs="Times New Roman"/>
          <w:color w:val="000000"/>
          <w:sz w:val="24"/>
          <w:szCs w:val="24"/>
          <w:lang w:eastAsia="en-GB"/>
        </w:rPr>
        <w:t xml:space="preserve"> traditional</w:t>
      </w:r>
      <w:r w:rsidR="00CE07DF">
        <w:rPr>
          <w:rFonts w:eastAsia="Times New Roman" w:cs="Times New Roman"/>
          <w:color w:val="000000"/>
          <w:sz w:val="24"/>
          <w:szCs w:val="24"/>
          <w:lang w:eastAsia="en-GB"/>
        </w:rPr>
        <w:t xml:space="preserve"> German Idealist. It is worth pausing, then, to assess the cogency of Schelling’s criticisms and, in particular, to </w:t>
      </w:r>
      <w:r w:rsidR="001D7240">
        <w:rPr>
          <w:rFonts w:eastAsia="Times New Roman" w:cs="Times New Roman"/>
          <w:color w:val="000000"/>
          <w:sz w:val="24"/>
          <w:szCs w:val="24"/>
          <w:lang w:eastAsia="en-GB"/>
        </w:rPr>
        <w:t>discern</w:t>
      </w:r>
      <w:r w:rsidR="00CE07DF">
        <w:rPr>
          <w:rFonts w:eastAsia="Times New Roman" w:cs="Times New Roman"/>
          <w:color w:val="000000"/>
          <w:sz w:val="24"/>
          <w:szCs w:val="24"/>
          <w:lang w:eastAsia="en-GB"/>
        </w:rPr>
        <w:t xml:space="preserve"> whether there </w:t>
      </w:r>
      <w:r w:rsidR="003B6CD2">
        <w:rPr>
          <w:rFonts w:eastAsia="Times New Roman" w:cs="Times New Roman"/>
          <w:color w:val="000000"/>
          <w:sz w:val="24"/>
          <w:szCs w:val="24"/>
          <w:lang w:eastAsia="en-GB"/>
        </w:rPr>
        <w:t>might be</w:t>
      </w:r>
      <w:r w:rsidR="00CE07DF">
        <w:rPr>
          <w:rFonts w:eastAsia="Times New Roman" w:cs="Times New Roman"/>
          <w:color w:val="000000"/>
          <w:sz w:val="24"/>
          <w:szCs w:val="24"/>
          <w:lang w:eastAsia="en-GB"/>
        </w:rPr>
        <w:t xml:space="preserve"> a way to save Cousin from </w:t>
      </w:r>
      <w:r w:rsidR="003B6CD2">
        <w:rPr>
          <w:rFonts w:eastAsia="Times New Roman" w:cs="Times New Roman"/>
          <w:color w:val="000000"/>
          <w:sz w:val="24"/>
          <w:szCs w:val="24"/>
          <w:lang w:eastAsia="en-GB"/>
        </w:rPr>
        <w:t>rationalism and thereby</w:t>
      </w:r>
      <w:r w:rsidR="00CE07DF">
        <w:rPr>
          <w:rFonts w:eastAsia="Times New Roman" w:cs="Times New Roman"/>
          <w:color w:val="000000"/>
          <w:sz w:val="24"/>
          <w:szCs w:val="24"/>
          <w:lang w:eastAsia="en-GB"/>
        </w:rPr>
        <w:t xml:space="preserve"> bring him back into the empiricist fold.</w:t>
      </w:r>
      <w:r w:rsidR="00BE1F67">
        <w:rPr>
          <w:rFonts w:eastAsia="Times New Roman" w:cs="Times New Roman"/>
          <w:color w:val="000000"/>
          <w:sz w:val="24"/>
          <w:szCs w:val="24"/>
          <w:lang w:eastAsia="en-GB"/>
        </w:rPr>
        <w:t xml:space="preserve"> </w:t>
      </w:r>
      <w:r w:rsidR="00CE07DF">
        <w:rPr>
          <w:rFonts w:eastAsia="Times New Roman" w:cs="Times New Roman"/>
          <w:color w:val="000000"/>
          <w:sz w:val="24"/>
          <w:szCs w:val="24"/>
          <w:lang w:eastAsia="en-GB"/>
        </w:rPr>
        <w:t xml:space="preserve">The problem, however, is that many of </w:t>
      </w:r>
      <w:r w:rsidR="003B6CD2">
        <w:rPr>
          <w:rFonts w:eastAsia="Times New Roman" w:cs="Times New Roman"/>
          <w:color w:val="000000"/>
          <w:sz w:val="24"/>
          <w:szCs w:val="24"/>
          <w:lang w:eastAsia="en-GB"/>
        </w:rPr>
        <w:t>the</w:t>
      </w:r>
      <w:r w:rsidR="00CE07DF">
        <w:rPr>
          <w:rFonts w:eastAsia="Times New Roman" w:cs="Times New Roman"/>
          <w:color w:val="000000"/>
          <w:sz w:val="24"/>
          <w:szCs w:val="24"/>
          <w:lang w:eastAsia="en-GB"/>
        </w:rPr>
        <w:t xml:space="preserve"> texts</w:t>
      </w:r>
      <w:r w:rsidR="003B6CD2">
        <w:rPr>
          <w:rFonts w:eastAsia="Times New Roman" w:cs="Times New Roman"/>
          <w:color w:val="000000"/>
          <w:sz w:val="24"/>
          <w:szCs w:val="24"/>
          <w:lang w:eastAsia="en-GB"/>
        </w:rPr>
        <w:t xml:space="preserve"> by Cousin</w:t>
      </w:r>
      <w:r w:rsidR="00CE07DF">
        <w:rPr>
          <w:rFonts w:eastAsia="Times New Roman" w:cs="Times New Roman"/>
          <w:color w:val="000000"/>
          <w:sz w:val="24"/>
          <w:szCs w:val="24"/>
          <w:lang w:eastAsia="en-GB"/>
        </w:rPr>
        <w:t xml:space="preserve"> that Schelling read do seem to operate in the manner Schelling is so critical</w:t>
      </w:r>
      <w:r w:rsidR="00160A79">
        <w:rPr>
          <w:rFonts w:eastAsia="Times New Roman" w:cs="Times New Roman"/>
          <w:color w:val="000000"/>
          <w:sz w:val="24"/>
          <w:szCs w:val="24"/>
          <w:lang w:eastAsia="en-GB"/>
        </w:rPr>
        <w:t xml:space="preserve"> of</w:t>
      </w:r>
      <w:r w:rsidR="00CE07DF">
        <w:rPr>
          <w:rFonts w:eastAsia="Times New Roman" w:cs="Times New Roman"/>
          <w:color w:val="000000"/>
          <w:sz w:val="24"/>
          <w:szCs w:val="24"/>
          <w:lang w:eastAsia="en-GB"/>
        </w:rPr>
        <w:t>: beginning with facts of reason</w:t>
      </w:r>
      <w:r w:rsidR="00BE1F67">
        <w:rPr>
          <w:rFonts w:eastAsia="Times New Roman" w:cs="Times New Roman"/>
          <w:color w:val="000000"/>
          <w:sz w:val="24"/>
          <w:szCs w:val="24"/>
          <w:lang w:eastAsia="en-GB"/>
        </w:rPr>
        <w:t xml:space="preserve">, </w:t>
      </w:r>
      <w:r w:rsidR="00FC26F8">
        <w:rPr>
          <w:rFonts w:eastAsia="Times New Roman" w:cs="Times New Roman"/>
          <w:color w:val="000000"/>
          <w:sz w:val="24"/>
          <w:szCs w:val="24"/>
          <w:lang w:eastAsia="en-GB"/>
        </w:rPr>
        <w:t xml:space="preserve">which </w:t>
      </w:r>
      <w:r w:rsidR="00BE1F67">
        <w:rPr>
          <w:rFonts w:eastAsia="Times New Roman" w:cs="Times New Roman"/>
          <w:color w:val="000000"/>
          <w:sz w:val="24"/>
          <w:szCs w:val="24"/>
          <w:lang w:eastAsia="en-GB"/>
        </w:rPr>
        <w:t>function as concepts,</w:t>
      </w:r>
      <w:r w:rsidR="00CE07DF">
        <w:rPr>
          <w:rFonts w:eastAsia="Times New Roman" w:cs="Times New Roman"/>
          <w:color w:val="000000"/>
          <w:sz w:val="24"/>
          <w:szCs w:val="24"/>
          <w:lang w:eastAsia="en-GB"/>
        </w:rPr>
        <w:t xml:space="preserve"> and inferring from them, without prior ground, </w:t>
      </w:r>
      <w:r w:rsidR="00BE1F67">
        <w:rPr>
          <w:rFonts w:eastAsia="Times New Roman" w:cs="Times New Roman"/>
          <w:color w:val="000000"/>
          <w:sz w:val="24"/>
          <w:szCs w:val="24"/>
          <w:lang w:eastAsia="en-GB"/>
        </w:rPr>
        <w:t xml:space="preserve">ontological conclusions about the existence of the external world and God. The 1833 Preface to </w:t>
      </w:r>
      <w:r w:rsidR="00BE1F67">
        <w:rPr>
          <w:rFonts w:eastAsia="Times New Roman" w:cs="Times New Roman"/>
          <w:i/>
          <w:color w:val="000000"/>
          <w:sz w:val="24"/>
          <w:szCs w:val="24"/>
          <w:lang w:eastAsia="en-GB"/>
        </w:rPr>
        <w:t>Fragments</w:t>
      </w:r>
      <w:r w:rsidR="00BE1F67" w:rsidRPr="00BE1F67">
        <w:rPr>
          <w:rFonts w:eastAsia="Times New Roman" w:cs="Times New Roman"/>
          <w:i/>
          <w:color w:val="000000"/>
          <w:sz w:val="24"/>
          <w:szCs w:val="24"/>
          <w:lang w:eastAsia="en-GB"/>
        </w:rPr>
        <w:t xml:space="preserve"> philosophiques</w:t>
      </w:r>
      <w:r w:rsidR="00BE1F67">
        <w:rPr>
          <w:rFonts w:eastAsia="Times New Roman" w:cs="Times New Roman"/>
          <w:color w:val="000000"/>
          <w:sz w:val="24"/>
          <w:szCs w:val="24"/>
          <w:lang w:eastAsia="en-GB"/>
        </w:rPr>
        <w:t xml:space="preserve"> and the 1828 lecture course on the history of philosophy both </w:t>
      </w:r>
      <w:r w:rsidR="00AF07FB">
        <w:rPr>
          <w:rFonts w:eastAsia="Times New Roman" w:cs="Times New Roman"/>
          <w:color w:val="000000"/>
          <w:sz w:val="24"/>
          <w:szCs w:val="24"/>
          <w:lang w:eastAsia="en-GB"/>
        </w:rPr>
        <w:t>exhibit</w:t>
      </w:r>
      <w:r w:rsidR="00FC26F8">
        <w:rPr>
          <w:rFonts w:eastAsia="Times New Roman" w:cs="Times New Roman"/>
          <w:color w:val="000000"/>
          <w:sz w:val="24"/>
          <w:szCs w:val="24"/>
          <w:lang w:eastAsia="en-GB"/>
        </w:rPr>
        <w:t xml:space="preserve"> such a structure</w:t>
      </w:r>
      <w:r w:rsidR="00BE1F67">
        <w:rPr>
          <w:rFonts w:eastAsia="Times New Roman" w:cs="Times New Roman"/>
          <w:color w:val="000000"/>
          <w:sz w:val="24"/>
          <w:szCs w:val="24"/>
          <w:lang w:eastAsia="en-GB"/>
        </w:rPr>
        <w:t>.</w:t>
      </w:r>
      <w:r w:rsidR="00D871A3">
        <w:rPr>
          <w:rStyle w:val="FootnoteReference"/>
          <w:rFonts w:eastAsia="Times New Roman" w:cs="Times New Roman"/>
          <w:color w:val="000000"/>
          <w:sz w:val="24"/>
          <w:szCs w:val="24"/>
          <w:lang w:eastAsia="en-GB"/>
        </w:rPr>
        <w:footnoteReference w:id="21"/>
      </w:r>
      <w:r w:rsidR="00BE1F67">
        <w:rPr>
          <w:rFonts w:eastAsia="Times New Roman" w:cs="Times New Roman"/>
          <w:color w:val="000000"/>
          <w:sz w:val="24"/>
          <w:szCs w:val="24"/>
          <w:lang w:eastAsia="en-GB"/>
        </w:rPr>
        <w:t xml:space="preserve"> </w:t>
      </w:r>
      <w:r w:rsidR="00667E3E">
        <w:rPr>
          <w:rFonts w:eastAsia="Times New Roman" w:cs="Times New Roman"/>
          <w:color w:val="000000"/>
          <w:sz w:val="24"/>
          <w:szCs w:val="24"/>
          <w:lang w:eastAsia="en-GB"/>
        </w:rPr>
        <w:t>As is often the case, it is Cousin’s earlier work that provides a clearer picture of his empi</w:t>
      </w:r>
      <w:r w:rsidR="00887981">
        <w:rPr>
          <w:rFonts w:eastAsia="Times New Roman" w:cs="Times New Roman"/>
          <w:color w:val="000000"/>
          <w:sz w:val="24"/>
          <w:szCs w:val="24"/>
          <w:lang w:eastAsia="en-GB"/>
        </w:rPr>
        <w:t>ri</w:t>
      </w:r>
      <w:r w:rsidR="00667E3E">
        <w:rPr>
          <w:rFonts w:eastAsia="Times New Roman" w:cs="Times New Roman"/>
          <w:color w:val="000000"/>
          <w:sz w:val="24"/>
          <w:szCs w:val="24"/>
          <w:lang w:eastAsia="en-GB"/>
        </w:rPr>
        <w:t>cist commitments</w:t>
      </w:r>
      <w:r w:rsidR="00667E3E">
        <w:rPr>
          <w:rStyle w:val="FootnoteReference"/>
          <w:rFonts w:eastAsia="Times New Roman" w:cs="Times New Roman"/>
          <w:color w:val="000000"/>
          <w:sz w:val="24"/>
          <w:szCs w:val="24"/>
          <w:lang w:eastAsia="en-GB"/>
        </w:rPr>
        <w:footnoteReference w:id="22"/>
      </w:r>
      <w:r w:rsidR="00667E3E">
        <w:rPr>
          <w:rFonts w:eastAsia="Times New Roman" w:cs="Times New Roman"/>
          <w:color w:val="000000"/>
          <w:sz w:val="24"/>
          <w:szCs w:val="24"/>
          <w:lang w:eastAsia="en-GB"/>
        </w:rPr>
        <w:t xml:space="preserve"> and, accordingly, </w:t>
      </w:r>
      <w:r w:rsidR="00AF07FB">
        <w:rPr>
          <w:rFonts w:eastAsia="Times New Roman" w:cs="Times New Roman"/>
          <w:color w:val="000000"/>
          <w:sz w:val="24"/>
          <w:szCs w:val="24"/>
          <w:lang w:eastAsia="en-GB"/>
        </w:rPr>
        <w:t>I turn in w</w:t>
      </w:r>
      <w:r w:rsidR="00887981">
        <w:rPr>
          <w:rFonts w:eastAsia="Times New Roman" w:cs="Times New Roman"/>
          <w:color w:val="000000"/>
          <w:sz w:val="24"/>
          <w:szCs w:val="24"/>
          <w:lang w:eastAsia="en-GB"/>
        </w:rPr>
        <w:t>h</w:t>
      </w:r>
      <w:r w:rsidR="00AF07FB">
        <w:rPr>
          <w:rFonts w:eastAsia="Times New Roman" w:cs="Times New Roman"/>
          <w:color w:val="000000"/>
          <w:sz w:val="24"/>
          <w:szCs w:val="24"/>
          <w:lang w:eastAsia="en-GB"/>
        </w:rPr>
        <w:t>at follows to</w:t>
      </w:r>
      <w:r w:rsidR="00667E3E">
        <w:rPr>
          <w:rFonts w:eastAsia="Times New Roman" w:cs="Times New Roman"/>
          <w:color w:val="000000"/>
          <w:sz w:val="24"/>
          <w:szCs w:val="24"/>
          <w:lang w:eastAsia="en-GB"/>
        </w:rPr>
        <w:t xml:space="preserve"> </w:t>
      </w:r>
      <w:r w:rsidR="00BE1F67">
        <w:rPr>
          <w:rFonts w:eastAsia="Times New Roman" w:cs="Times New Roman"/>
          <w:color w:val="000000"/>
          <w:sz w:val="24"/>
          <w:szCs w:val="24"/>
          <w:lang w:eastAsia="en-GB"/>
        </w:rPr>
        <w:t xml:space="preserve">scattered passages in the 1826 Preface to </w:t>
      </w:r>
      <w:r w:rsidR="00BE1F67">
        <w:rPr>
          <w:rFonts w:eastAsia="Times New Roman" w:cs="Times New Roman"/>
          <w:i/>
          <w:color w:val="000000"/>
          <w:sz w:val="24"/>
          <w:szCs w:val="24"/>
          <w:lang w:eastAsia="en-GB"/>
        </w:rPr>
        <w:t xml:space="preserve">Fragments </w:t>
      </w:r>
      <w:proofErr w:type="spellStart"/>
      <w:r w:rsidR="00BE1F67">
        <w:rPr>
          <w:rFonts w:eastAsia="Times New Roman" w:cs="Times New Roman"/>
          <w:i/>
          <w:color w:val="000000"/>
          <w:sz w:val="24"/>
          <w:szCs w:val="24"/>
          <w:lang w:eastAsia="en-GB"/>
        </w:rPr>
        <w:t>philosophiques</w:t>
      </w:r>
      <w:proofErr w:type="spellEnd"/>
      <w:r w:rsidR="00BE1F67">
        <w:rPr>
          <w:rFonts w:eastAsia="Times New Roman" w:cs="Times New Roman"/>
          <w:color w:val="000000"/>
          <w:sz w:val="24"/>
          <w:szCs w:val="24"/>
          <w:lang w:eastAsia="en-GB"/>
        </w:rPr>
        <w:t xml:space="preserve">, </w:t>
      </w:r>
      <w:r w:rsidR="00160A79">
        <w:rPr>
          <w:rFonts w:eastAsia="Times New Roman" w:cs="Times New Roman"/>
          <w:color w:val="000000"/>
          <w:sz w:val="24"/>
          <w:szCs w:val="24"/>
          <w:lang w:eastAsia="en-GB"/>
        </w:rPr>
        <w:t xml:space="preserve">of </w:t>
      </w:r>
      <w:r w:rsidR="00BE1F67">
        <w:rPr>
          <w:rFonts w:eastAsia="Times New Roman" w:cs="Times New Roman"/>
          <w:color w:val="000000"/>
          <w:sz w:val="24"/>
          <w:szCs w:val="24"/>
          <w:lang w:eastAsia="en-GB"/>
        </w:rPr>
        <w:t xml:space="preserve">which Schelling </w:t>
      </w:r>
      <w:r w:rsidR="00160A79">
        <w:rPr>
          <w:rFonts w:eastAsia="Times New Roman" w:cs="Times New Roman"/>
          <w:color w:val="000000"/>
          <w:sz w:val="24"/>
          <w:szCs w:val="24"/>
          <w:lang w:eastAsia="en-GB"/>
        </w:rPr>
        <w:t xml:space="preserve">was </w:t>
      </w:r>
      <w:r w:rsidR="00BE1F67">
        <w:rPr>
          <w:rFonts w:eastAsia="Times New Roman" w:cs="Times New Roman"/>
          <w:color w:val="000000"/>
          <w:sz w:val="24"/>
          <w:szCs w:val="24"/>
          <w:lang w:eastAsia="en-GB"/>
        </w:rPr>
        <w:t xml:space="preserve">also </w:t>
      </w:r>
      <w:r w:rsidR="00160A79">
        <w:rPr>
          <w:rFonts w:eastAsia="Times New Roman" w:cs="Times New Roman"/>
          <w:color w:val="000000"/>
          <w:sz w:val="24"/>
          <w:szCs w:val="24"/>
          <w:lang w:eastAsia="en-GB"/>
        </w:rPr>
        <w:t>aware</w:t>
      </w:r>
      <w:r w:rsidR="00BE1F67">
        <w:rPr>
          <w:rFonts w:eastAsia="Times New Roman" w:cs="Times New Roman"/>
          <w:color w:val="000000"/>
          <w:sz w:val="24"/>
          <w:szCs w:val="24"/>
          <w:lang w:eastAsia="en-GB"/>
        </w:rPr>
        <w:t>, that suggest</w:t>
      </w:r>
      <w:r w:rsidR="00FC26F8">
        <w:rPr>
          <w:rFonts w:eastAsia="Times New Roman" w:cs="Times New Roman"/>
          <w:color w:val="000000"/>
          <w:sz w:val="24"/>
          <w:szCs w:val="24"/>
          <w:lang w:eastAsia="en-GB"/>
        </w:rPr>
        <w:t xml:space="preserve"> a different way</w:t>
      </w:r>
      <w:r w:rsidR="00BE1F67">
        <w:rPr>
          <w:rFonts w:eastAsia="Times New Roman" w:cs="Times New Roman"/>
          <w:color w:val="000000"/>
          <w:sz w:val="24"/>
          <w:szCs w:val="24"/>
          <w:lang w:eastAsia="en-GB"/>
        </w:rPr>
        <w:t xml:space="preserve"> of transiti</w:t>
      </w:r>
      <w:r w:rsidR="00AF07FB">
        <w:rPr>
          <w:rFonts w:eastAsia="Times New Roman" w:cs="Times New Roman"/>
          <w:color w:val="000000"/>
          <w:sz w:val="24"/>
          <w:szCs w:val="24"/>
          <w:lang w:eastAsia="en-GB"/>
        </w:rPr>
        <w:t>on</w:t>
      </w:r>
      <w:r w:rsidR="00160A79">
        <w:rPr>
          <w:rFonts w:eastAsia="Times New Roman" w:cs="Times New Roman"/>
          <w:color w:val="000000"/>
          <w:sz w:val="24"/>
          <w:szCs w:val="24"/>
          <w:lang w:eastAsia="en-GB"/>
        </w:rPr>
        <w:t>ing</w:t>
      </w:r>
      <w:r w:rsidR="00AF07FB">
        <w:rPr>
          <w:rFonts w:eastAsia="Times New Roman" w:cs="Times New Roman"/>
          <w:color w:val="000000"/>
          <w:sz w:val="24"/>
          <w:szCs w:val="24"/>
          <w:lang w:eastAsia="en-GB"/>
        </w:rPr>
        <w:t xml:space="preserve"> from psychology to ontology.</w:t>
      </w:r>
    </w:p>
    <w:p w:rsidR="00811CF9" w:rsidRDefault="00BE1F67"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ab/>
        <w:t xml:space="preserve">Ultimately, everything revolves around the status of rational facts in Cousin’s psychology, for Schelling is very quick to identify them </w:t>
      </w:r>
      <w:r w:rsidR="00FC26F8">
        <w:rPr>
          <w:rFonts w:eastAsia="Times New Roman" w:cs="Times New Roman"/>
          <w:color w:val="000000"/>
          <w:sz w:val="24"/>
          <w:szCs w:val="24"/>
          <w:lang w:eastAsia="en-GB"/>
        </w:rPr>
        <w:t>with</w:t>
      </w:r>
      <w:r>
        <w:rPr>
          <w:rFonts w:eastAsia="Times New Roman" w:cs="Times New Roman"/>
          <w:color w:val="000000"/>
          <w:sz w:val="24"/>
          <w:szCs w:val="24"/>
          <w:lang w:eastAsia="en-GB"/>
        </w:rPr>
        <w:t xml:space="preserve"> concepts.</w:t>
      </w:r>
      <w:r w:rsidR="00F96CDA">
        <w:rPr>
          <w:rFonts w:eastAsia="Times New Roman" w:cs="Times New Roman"/>
          <w:color w:val="000000"/>
          <w:sz w:val="24"/>
          <w:szCs w:val="24"/>
          <w:lang w:eastAsia="en-GB"/>
        </w:rPr>
        <w:t xml:space="preserve"> Throughout the late 1820s and early 1830s, Cousin repeats the same story about his discovery of these rational facts; here is the 1826 version:</w:t>
      </w:r>
    </w:p>
    <w:p w:rsidR="00BE1F67" w:rsidRDefault="00BE1F67" w:rsidP="00B53330">
      <w:pPr>
        <w:spacing w:after="0" w:line="480" w:lineRule="auto"/>
        <w:jc w:val="both"/>
        <w:rPr>
          <w:rFonts w:eastAsia="Times New Roman" w:cs="Times New Roman"/>
          <w:color w:val="000000"/>
          <w:sz w:val="24"/>
          <w:szCs w:val="24"/>
          <w:lang w:eastAsia="en-GB"/>
        </w:rPr>
      </w:pPr>
    </w:p>
    <w:p w:rsidR="00F96CDA" w:rsidRPr="00AF50A0" w:rsidRDefault="00F14A0F" w:rsidP="00160A79">
      <w:pPr>
        <w:spacing w:after="0" w:line="480" w:lineRule="auto"/>
        <w:ind w:left="1440"/>
        <w:jc w:val="both"/>
        <w:rPr>
          <w:rFonts w:cs="Times New Roman"/>
          <w:sz w:val="24"/>
          <w:szCs w:val="24"/>
        </w:rPr>
      </w:pPr>
      <w:r>
        <w:rPr>
          <w:rFonts w:cs="Times New Roman"/>
          <w:sz w:val="24"/>
          <w:szCs w:val="24"/>
        </w:rPr>
        <w:t>Immediately when one delves into consciousness, without any systematic prejudice</w:t>
      </w:r>
      <w:r w:rsidR="00F96CDA" w:rsidRPr="00AF50A0">
        <w:rPr>
          <w:rFonts w:cs="Times New Roman"/>
          <w:sz w:val="24"/>
          <w:szCs w:val="24"/>
        </w:rPr>
        <w:t>, one observes such varied phenomena manifest there that one is struck</w:t>
      </w:r>
      <w:r>
        <w:rPr>
          <w:rFonts w:cs="Times New Roman"/>
          <w:sz w:val="24"/>
          <w:szCs w:val="24"/>
        </w:rPr>
        <w:t>,</w:t>
      </w:r>
      <w:r w:rsidR="00F96CDA" w:rsidRPr="00AF50A0">
        <w:rPr>
          <w:rFonts w:cs="Times New Roman"/>
          <w:sz w:val="24"/>
          <w:szCs w:val="24"/>
        </w:rPr>
        <w:t xml:space="preserve"> first of all</w:t>
      </w:r>
      <w:r>
        <w:rPr>
          <w:rFonts w:cs="Times New Roman"/>
          <w:sz w:val="24"/>
          <w:szCs w:val="24"/>
        </w:rPr>
        <w:t>,</w:t>
      </w:r>
      <w:r w:rsidR="00F96CDA" w:rsidRPr="00AF50A0">
        <w:rPr>
          <w:rFonts w:cs="Times New Roman"/>
          <w:sz w:val="24"/>
          <w:szCs w:val="24"/>
        </w:rPr>
        <w:t xml:space="preserve"> by the presence of a crowd of phenomena impossible to confuse with those of sensibility. Sensation—as well as the notions that it </w:t>
      </w:r>
      <w:r>
        <w:rPr>
          <w:rFonts w:cs="Times New Roman"/>
          <w:sz w:val="24"/>
          <w:szCs w:val="24"/>
        </w:rPr>
        <w:t>gives rise to</w:t>
      </w:r>
      <w:r w:rsidR="00F96CDA" w:rsidRPr="00AF50A0">
        <w:rPr>
          <w:rFonts w:cs="Times New Roman"/>
          <w:sz w:val="24"/>
          <w:szCs w:val="24"/>
        </w:rPr>
        <w:t xml:space="preserve"> or with which it mixes—constitute</w:t>
      </w:r>
      <w:r>
        <w:rPr>
          <w:rFonts w:cs="Times New Roman"/>
          <w:sz w:val="24"/>
          <w:szCs w:val="24"/>
        </w:rPr>
        <w:t>s</w:t>
      </w:r>
      <w:r w:rsidR="00F96CDA" w:rsidRPr="00AF50A0">
        <w:rPr>
          <w:rFonts w:cs="Times New Roman"/>
          <w:sz w:val="24"/>
          <w:szCs w:val="24"/>
        </w:rPr>
        <w:t xml:space="preserve"> a real order of phenomena in consciousness; but </w:t>
      </w:r>
      <w:r>
        <w:rPr>
          <w:rFonts w:cs="Times New Roman"/>
          <w:sz w:val="24"/>
          <w:szCs w:val="24"/>
        </w:rPr>
        <w:t>one encounters</w:t>
      </w:r>
      <w:r w:rsidR="00F96CDA" w:rsidRPr="00AF50A0">
        <w:rPr>
          <w:rFonts w:cs="Times New Roman"/>
          <w:sz w:val="24"/>
          <w:szCs w:val="24"/>
        </w:rPr>
        <w:t xml:space="preserve"> there other equally incontestable facts which can be </w:t>
      </w:r>
      <w:r>
        <w:rPr>
          <w:rFonts w:cs="Times New Roman"/>
          <w:sz w:val="24"/>
          <w:szCs w:val="24"/>
        </w:rPr>
        <w:t>grouped</w:t>
      </w:r>
      <w:r w:rsidR="00F96CDA" w:rsidRPr="00AF50A0">
        <w:rPr>
          <w:rFonts w:cs="Times New Roman"/>
          <w:sz w:val="24"/>
          <w:szCs w:val="24"/>
        </w:rPr>
        <w:t xml:space="preserve"> into two large classes: volitional facts and rational facts. The will is not sensation, for </w:t>
      </w:r>
      <w:r w:rsidR="00A63A1B">
        <w:rPr>
          <w:rFonts w:cs="Times New Roman"/>
          <w:sz w:val="24"/>
          <w:szCs w:val="24"/>
        </w:rPr>
        <w:t>the former often struggles against the latter</w:t>
      </w:r>
      <w:r w:rsidR="00F96CDA" w:rsidRPr="00AF50A0">
        <w:rPr>
          <w:rFonts w:cs="Times New Roman"/>
          <w:sz w:val="24"/>
          <w:szCs w:val="24"/>
        </w:rPr>
        <w:t>, and it is in this</w:t>
      </w:r>
      <w:r w:rsidR="00A63A1B">
        <w:rPr>
          <w:rFonts w:cs="Times New Roman"/>
          <w:sz w:val="24"/>
          <w:szCs w:val="24"/>
        </w:rPr>
        <w:t xml:space="preserve"> very</w:t>
      </w:r>
      <w:r w:rsidR="00F96CDA" w:rsidRPr="00AF50A0">
        <w:rPr>
          <w:rFonts w:cs="Times New Roman"/>
          <w:sz w:val="24"/>
          <w:szCs w:val="24"/>
        </w:rPr>
        <w:t xml:space="preserve"> opposition that </w:t>
      </w:r>
      <w:r w:rsidR="00A63A1B">
        <w:rPr>
          <w:rFonts w:cs="Times New Roman"/>
          <w:sz w:val="24"/>
          <w:szCs w:val="24"/>
        </w:rPr>
        <w:t xml:space="preserve">it manifests itself </w:t>
      </w:r>
      <w:r w:rsidR="003B6CD2">
        <w:rPr>
          <w:rFonts w:cs="Times New Roman"/>
          <w:sz w:val="24"/>
          <w:szCs w:val="24"/>
        </w:rPr>
        <w:t>pre-eminently</w:t>
      </w:r>
      <w:r w:rsidR="00A63A1B">
        <w:rPr>
          <w:rFonts w:cs="Times New Roman"/>
          <w:sz w:val="24"/>
          <w:szCs w:val="24"/>
        </w:rPr>
        <w:t>. Equally, r</w:t>
      </w:r>
      <w:r w:rsidR="00F96CDA" w:rsidRPr="00AF50A0">
        <w:rPr>
          <w:rFonts w:cs="Times New Roman"/>
          <w:sz w:val="24"/>
          <w:szCs w:val="24"/>
        </w:rPr>
        <w:t>eason is not identical to sensation, for</w:t>
      </w:r>
      <w:r w:rsidR="00A63A1B">
        <w:rPr>
          <w:rFonts w:cs="Times New Roman"/>
          <w:sz w:val="24"/>
          <w:szCs w:val="24"/>
        </w:rPr>
        <w:t>,</w:t>
      </w:r>
      <w:r w:rsidR="00F96CDA" w:rsidRPr="00AF50A0">
        <w:rPr>
          <w:rFonts w:cs="Times New Roman"/>
          <w:sz w:val="24"/>
          <w:szCs w:val="24"/>
        </w:rPr>
        <w:t xml:space="preserve"> among the notions </w:t>
      </w:r>
      <w:r w:rsidR="00160A79">
        <w:rPr>
          <w:rFonts w:cs="Times New Roman"/>
          <w:sz w:val="24"/>
          <w:szCs w:val="24"/>
        </w:rPr>
        <w:t>with which</w:t>
      </w:r>
      <w:r w:rsidR="00F96CDA" w:rsidRPr="00AF50A0">
        <w:rPr>
          <w:rFonts w:cs="Times New Roman"/>
          <w:sz w:val="24"/>
          <w:szCs w:val="24"/>
        </w:rPr>
        <w:t xml:space="preserve"> reason supplies us, there are some whose characteristics are irreconcilable with those of sensible phenomena, for example the notions of cause, substance, t</w:t>
      </w:r>
      <w:r w:rsidR="00F96CDA">
        <w:rPr>
          <w:rFonts w:cs="Times New Roman"/>
          <w:sz w:val="24"/>
          <w:szCs w:val="24"/>
        </w:rPr>
        <w:t>ime, space, unity, etc.</w:t>
      </w:r>
      <w:r w:rsidR="00C9245E">
        <w:rPr>
          <w:rFonts w:cs="Times New Roman"/>
          <w:sz w:val="24"/>
          <w:szCs w:val="24"/>
        </w:rPr>
        <w:t xml:space="preserve"> ([1826] 1833, </w:t>
      </w:r>
      <w:r w:rsidR="00D97CD0">
        <w:rPr>
          <w:rFonts w:cs="Times New Roman"/>
          <w:sz w:val="24"/>
          <w:szCs w:val="24"/>
        </w:rPr>
        <w:t xml:space="preserve">pp. </w:t>
      </w:r>
      <w:r w:rsidR="00C9245E">
        <w:rPr>
          <w:rFonts w:cs="Times New Roman"/>
          <w:sz w:val="24"/>
          <w:szCs w:val="24"/>
        </w:rPr>
        <w:t>13-14)</w:t>
      </w:r>
    </w:p>
    <w:p w:rsidR="00F96CDA" w:rsidRDefault="00F96CDA" w:rsidP="00B53330">
      <w:pPr>
        <w:spacing w:after="0" w:line="480" w:lineRule="auto"/>
        <w:jc w:val="both"/>
        <w:rPr>
          <w:rFonts w:eastAsia="Times New Roman" w:cs="Times New Roman"/>
          <w:color w:val="000000"/>
          <w:sz w:val="24"/>
          <w:szCs w:val="24"/>
          <w:lang w:eastAsia="en-GB"/>
        </w:rPr>
      </w:pPr>
    </w:p>
    <w:p w:rsidR="00BE1F67" w:rsidRDefault="00AF07FB"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The contents of c</w:t>
      </w:r>
      <w:r w:rsidR="00F14A0F">
        <w:rPr>
          <w:rFonts w:eastAsia="Times New Roman" w:cs="Times New Roman"/>
          <w:color w:val="000000"/>
          <w:sz w:val="24"/>
          <w:szCs w:val="24"/>
          <w:lang w:eastAsia="en-GB"/>
        </w:rPr>
        <w:t xml:space="preserve">onsciousness, Cousin </w:t>
      </w:r>
      <w:r>
        <w:rPr>
          <w:rFonts w:eastAsia="Times New Roman" w:cs="Times New Roman"/>
          <w:color w:val="000000"/>
          <w:sz w:val="24"/>
          <w:szCs w:val="24"/>
          <w:lang w:eastAsia="en-GB"/>
        </w:rPr>
        <w:t>attests, consist</w:t>
      </w:r>
      <w:r w:rsidR="00F14A0F">
        <w:rPr>
          <w:rFonts w:eastAsia="Times New Roman" w:cs="Times New Roman"/>
          <w:color w:val="000000"/>
          <w:sz w:val="24"/>
          <w:szCs w:val="24"/>
          <w:lang w:eastAsia="en-GB"/>
        </w:rPr>
        <w:t xml:space="preserve"> of</w:t>
      </w:r>
      <w:r w:rsidR="0000504B">
        <w:rPr>
          <w:rFonts w:eastAsia="Times New Roman" w:cs="Times New Roman"/>
          <w:color w:val="000000"/>
          <w:sz w:val="24"/>
          <w:szCs w:val="24"/>
          <w:lang w:eastAsia="en-GB"/>
        </w:rPr>
        <w:t xml:space="preserve"> three classes of facts: sensible</w:t>
      </w:r>
      <w:r w:rsidR="00F14A0F">
        <w:rPr>
          <w:rFonts w:eastAsia="Times New Roman" w:cs="Times New Roman"/>
          <w:color w:val="000000"/>
          <w:sz w:val="24"/>
          <w:szCs w:val="24"/>
          <w:lang w:eastAsia="en-GB"/>
        </w:rPr>
        <w:t xml:space="preserve"> facts, volitional facts and rational facts. According to Cousin, the Lockean empiricist tradition that culminated in eighteenth-century French sensualism re</w:t>
      </w:r>
      <w:r>
        <w:rPr>
          <w:rFonts w:eastAsia="Times New Roman" w:cs="Times New Roman"/>
          <w:color w:val="000000"/>
          <w:sz w:val="24"/>
          <w:szCs w:val="24"/>
          <w:lang w:eastAsia="en-GB"/>
        </w:rPr>
        <w:t>cognised only the first class,</w:t>
      </w:r>
      <w:r w:rsidR="00F14A0F">
        <w:rPr>
          <w:rFonts w:eastAsia="Times New Roman" w:cs="Times New Roman"/>
          <w:color w:val="000000"/>
          <w:sz w:val="24"/>
          <w:szCs w:val="24"/>
          <w:lang w:eastAsia="en-GB"/>
        </w:rPr>
        <w:t xml:space="preserve"> sens</w:t>
      </w:r>
      <w:r w:rsidR="0000504B">
        <w:rPr>
          <w:rFonts w:eastAsia="Times New Roman" w:cs="Times New Roman"/>
          <w:color w:val="000000"/>
          <w:sz w:val="24"/>
          <w:szCs w:val="24"/>
          <w:lang w:eastAsia="en-GB"/>
        </w:rPr>
        <w:t>ible</w:t>
      </w:r>
      <w:r w:rsidR="00F14A0F">
        <w:rPr>
          <w:rFonts w:eastAsia="Times New Roman" w:cs="Times New Roman"/>
          <w:color w:val="000000"/>
          <w:sz w:val="24"/>
          <w:szCs w:val="24"/>
          <w:lang w:eastAsia="en-GB"/>
        </w:rPr>
        <w:t xml:space="preserve"> facts; Maine de Biran was, Cousin’s story continues, the first to really take seriously the radical independence </w:t>
      </w:r>
      <w:r w:rsidR="0000504B">
        <w:rPr>
          <w:rFonts w:eastAsia="Times New Roman" w:cs="Times New Roman"/>
          <w:color w:val="000000"/>
          <w:sz w:val="24"/>
          <w:szCs w:val="24"/>
          <w:lang w:eastAsia="en-GB"/>
        </w:rPr>
        <w:t>of volitional facts from sensible</w:t>
      </w:r>
      <w:r w:rsidR="00F14A0F">
        <w:rPr>
          <w:rFonts w:eastAsia="Times New Roman" w:cs="Times New Roman"/>
          <w:color w:val="000000"/>
          <w:sz w:val="24"/>
          <w:szCs w:val="24"/>
          <w:lang w:eastAsia="en-GB"/>
        </w:rPr>
        <w:t xml:space="preserve"> facts and, to this extent, Cousin acknowledges </w:t>
      </w:r>
      <w:r w:rsidR="003B6CD2">
        <w:rPr>
          <w:rFonts w:eastAsia="Times New Roman" w:cs="Times New Roman"/>
          <w:color w:val="000000"/>
          <w:sz w:val="24"/>
          <w:szCs w:val="24"/>
          <w:lang w:eastAsia="en-GB"/>
        </w:rPr>
        <w:t>him</w:t>
      </w:r>
      <w:r w:rsidR="00F14A0F">
        <w:rPr>
          <w:rFonts w:eastAsia="Times New Roman" w:cs="Times New Roman"/>
          <w:color w:val="000000"/>
          <w:sz w:val="24"/>
          <w:szCs w:val="24"/>
          <w:lang w:eastAsia="en-GB"/>
        </w:rPr>
        <w:t xml:space="preserve"> as his teacher</w:t>
      </w:r>
      <w:r w:rsidR="00FA6BE9">
        <w:rPr>
          <w:rFonts w:eastAsia="Times New Roman" w:cs="Times New Roman"/>
          <w:color w:val="000000"/>
          <w:sz w:val="24"/>
          <w:szCs w:val="24"/>
          <w:lang w:eastAsia="en-GB"/>
        </w:rPr>
        <w:t xml:space="preserve"> (‘</w:t>
      </w:r>
      <w:r w:rsidR="00FA6BE9" w:rsidRPr="00AF50A0">
        <w:rPr>
          <w:rFonts w:eastAsia="Times New Roman" w:cs="Times New Roman"/>
          <w:color w:val="000000"/>
          <w:sz w:val="24"/>
          <w:szCs w:val="24"/>
          <w:lang w:eastAsia="en-GB"/>
        </w:rPr>
        <w:t xml:space="preserve">This admirable observer taught me to untangle in all our </w:t>
      </w:r>
      <w:r w:rsidR="00FA6BE9" w:rsidRPr="00AF50A0">
        <w:rPr>
          <w:rFonts w:eastAsia="Times New Roman" w:cs="Times New Roman"/>
          <w:color w:val="000000"/>
          <w:sz w:val="24"/>
          <w:szCs w:val="24"/>
          <w:lang w:eastAsia="en-GB"/>
        </w:rPr>
        <w:lastRenderedPageBreak/>
        <w:t>knowledge</w:t>
      </w:r>
      <w:r w:rsidR="00FA6BE9">
        <w:rPr>
          <w:rFonts w:eastAsia="Times New Roman" w:cs="Times New Roman"/>
          <w:color w:val="000000"/>
          <w:sz w:val="24"/>
          <w:szCs w:val="24"/>
          <w:lang w:eastAsia="en-GB"/>
        </w:rPr>
        <w:t>,</w:t>
      </w:r>
      <w:r w:rsidR="00FA6BE9" w:rsidRPr="00AF50A0">
        <w:rPr>
          <w:rFonts w:eastAsia="Times New Roman" w:cs="Times New Roman"/>
          <w:color w:val="000000"/>
          <w:sz w:val="24"/>
          <w:szCs w:val="24"/>
          <w:lang w:eastAsia="en-GB"/>
        </w:rPr>
        <w:t xml:space="preserve"> and even in the mos</w:t>
      </w:r>
      <w:r w:rsidR="00FA6BE9">
        <w:rPr>
          <w:rFonts w:eastAsia="Times New Roman" w:cs="Times New Roman"/>
          <w:color w:val="000000"/>
          <w:sz w:val="24"/>
          <w:szCs w:val="24"/>
          <w:lang w:eastAsia="en-GB"/>
        </w:rPr>
        <w:t xml:space="preserve">t simple facts of consciousness, </w:t>
      </w:r>
      <w:r w:rsidR="00FA6BE9" w:rsidRPr="00AF50A0">
        <w:rPr>
          <w:rFonts w:eastAsia="Times New Roman" w:cs="Times New Roman"/>
          <w:color w:val="000000"/>
          <w:sz w:val="24"/>
          <w:szCs w:val="24"/>
          <w:lang w:eastAsia="en-GB"/>
        </w:rPr>
        <w:t>the part that pertains to voluntary activity</w:t>
      </w:r>
      <w:r w:rsidR="00FA6BE9">
        <w:rPr>
          <w:rFonts w:eastAsia="Times New Roman" w:cs="Times New Roman"/>
          <w:color w:val="000000"/>
          <w:sz w:val="24"/>
          <w:szCs w:val="24"/>
          <w:lang w:eastAsia="en-GB"/>
        </w:rPr>
        <w:t>’</w:t>
      </w:r>
      <w:r w:rsidR="007E1D79">
        <w:rPr>
          <w:rFonts w:eastAsia="Times New Roman" w:cs="Times New Roman"/>
          <w:color w:val="000000"/>
          <w:sz w:val="24"/>
          <w:szCs w:val="24"/>
          <w:lang w:eastAsia="en-GB"/>
        </w:rPr>
        <w:t xml:space="preserve"> [1833, </w:t>
      </w:r>
      <w:r w:rsidR="00D97CD0">
        <w:rPr>
          <w:rFonts w:eastAsia="Times New Roman" w:cs="Times New Roman"/>
          <w:color w:val="000000"/>
          <w:sz w:val="24"/>
          <w:szCs w:val="24"/>
          <w:lang w:eastAsia="en-GB"/>
        </w:rPr>
        <w:t xml:space="preserve">p. </w:t>
      </w:r>
      <w:r w:rsidR="007E1D79">
        <w:rPr>
          <w:rFonts w:eastAsia="Times New Roman" w:cs="Times New Roman"/>
          <w:color w:val="000000"/>
          <w:sz w:val="24"/>
          <w:szCs w:val="24"/>
          <w:lang w:eastAsia="en-GB"/>
        </w:rPr>
        <w:t>xxxv]</w:t>
      </w:r>
      <w:r w:rsidR="00FA6BE9">
        <w:rPr>
          <w:rFonts w:eastAsia="Times New Roman" w:cs="Times New Roman"/>
          <w:color w:val="000000"/>
          <w:sz w:val="24"/>
          <w:szCs w:val="24"/>
          <w:lang w:eastAsia="en-GB"/>
        </w:rPr>
        <w:t>)</w:t>
      </w:r>
      <w:r w:rsidR="00F14A0F">
        <w:rPr>
          <w:rFonts w:eastAsia="Times New Roman" w:cs="Times New Roman"/>
          <w:color w:val="000000"/>
          <w:sz w:val="24"/>
          <w:szCs w:val="24"/>
          <w:lang w:eastAsia="en-GB"/>
        </w:rPr>
        <w:t xml:space="preserve">. However, Cousin considers his own most innovative philosophical </w:t>
      </w:r>
      <w:r w:rsidR="007D7120">
        <w:rPr>
          <w:rFonts w:eastAsia="Times New Roman" w:cs="Times New Roman"/>
          <w:color w:val="000000"/>
          <w:sz w:val="24"/>
          <w:szCs w:val="24"/>
          <w:lang w:eastAsia="en-GB"/>
        </w:rPr>
        <w:t>discovery to have been that of the irreducibil</w:t>
      </w:r>
      <w:r w:rsidR="0000504B">
        <w:rPr>
          <w:rFonts w:eastAsia="Times New Roman" w:cs="Times New Roman"/>
          <w:color w:val="000000"/>
          <w:sz w:val="24"/>
          <w:szCs w:val="24"/>
          <w:lang w:eastAsia="en-GB"/>
        </w:rPr>
        <w:t>ity of rational facts to</w:t>
      </w:r>
      <w:r w:rsidR="00A33674">
        <w:rPr>
          <w:rFonts w:eastAsia="Times New Roman" w:cs="Times New Roman"/>
          <w:color w:val="000000"/>
          <w:sz w:val="24"/>
          <w:szCs w:val="24"/>
          <w:lang w:eastAsia="en-GB"/>
        </w:rPr>
        <w:t xml:space="preserve"> either</w:t>
      </w:r>
      <w:r w:rsidR="0000504B">
        <w:rPr>
          <w:rFonts w:eastAsia="Times New Roman" w:cs="Times New Roman"/>
          <w:color w:val="000000"/>
          <w:sz w:val="24"/>
          <w:szCs w:val="24"/>
          <w:lang w:eastAsia="en-GB"/>
        </w:rPr>
        <w:t xml:space="preserve"> sensible</w:t>
      </w:r>
      <w:r w:rsidR="007D7120">
        <w:rPr>
          <w:rFonts w:eastAsia="Times New Roman" w:cs="Times New Roman"/>
          <w:color w:val="000000"/>
          <w:sz w:val="24"/>
          <w:szCs w:val="24"/>
          <w:lang w:eastAsia="en-GB"/>
        </w:rPr>
        <w:t xml:space="preserve"> or volitional facts. Rational facts are radically different, and Cousin considers himself the first empiricist to have </w:t>
      </w:r>
      <w:r>
        <w:rPr>
          <w:rFonts w:eastAsia="Times New Roman" w:cs="Times New Roman"/>
          <w:color w:val="000000"/>
          <w:sz w:val="24"/>
          <w:szCs w:val="24"/>
          <w:lang w:eastAsia="en-GB"/>
        </w:rPr>
        <w:t xml:space="preserve">properly </w:t>
      </w:r>
      <w:r w:rsidR="007D7120">
        <w:rPr>
          <w:rFonts w:eastAsia="Times New Roman" w:cs="Times New Roman"/>
          <w:color w:val="000000"/>
          <w:sz w:val="24"/>
          <w:szCs w:val="24"/>
          <w:lang w:eastAsia="en-GB"/>
        </w:rPr>
        <w:t>observed this.</w:t>
      </w:r>
    </w:p>
    <w:p w:rsidR="00916F26" w:rsidRPr="00B44A6B" w:rsidRDefault="007D7120" w:rsidP="0000504B">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Indeed, this is very much a matter of </w:t>
      </w:r>
      <w:r w:rsidRPr="003B6CD2">
        <w:rPr>
          <w:rFonts w:eastAsia="Times New Roman" w:cs="Times New Roman"/>
          <w:i/>
          <w:color w:val="000000"/>
          <w:sz w:val="24"/>
          <w:szCs w:val="24"/>
          <w:lang w:eastAsia="en-GB"/>
        </w:rPr>
        <w:t>observation</w:t>
      </w:r>
      <w:r>
        <w:rPr>
          <w:rFonts w:eastAsia="Times New Roman" w:cs="Times New Roman"/>
          <w:color w:val="000000"/>
          <w:sz w:val="24"/>
          <w:szCs w:val="24"/>
          <w:lang w:eastAsia="en-GB"/>
        </w:rPr>
        <w:t xml:space="preserve"> for Cousin: he considers th</w:t>
      </w:r>
      <w:r w:rsidR="003B6CD2">
        <w:rPr>
          <w:rFonts w:eastAsia="Times New Roman" w:cs="Times New Roman"/>
          <w:color w:val="000000"/>
          <w:sz w:val="24"/>
          <w:szCs w:val="24"/>
          <w:lang w:eastAsia="en-GB"/>
        </w:rPr>
        <w:t>e</w:t>
      </w:r>
      <w:r>
        <w:rPr>
          <w:rFonts w:eastAsia="Times New Roman" w:cs="Times New Roman"/>
          <w:color w:val="000000"/>
          <w:sz w:val="24"/>
          <w:szCs w:val="24"/>
          <w:lang w:eastAsia="en-GB"/>
        </w:rPr>
        <w:t xml:space="preserve"> discovery of the third order of mental phenome</w:t>
      </w:r>
      <w:r w:rsidR="00EB39BE">
        <w:rPr>
          <w:rFonts w:eastAsia="Times New Roman" w:cs="Times New Roman"/>
          <w:color w:val="000000"/>
          <w:sz w:val="24"/>
          <w:szCs w:val="24"/>
          <w:lang w:eastAsia="en-GB"/>
        </w:rPr>
        <w:t>na to have</w:t>
      </w:r>
      <w:r w:rsidR="00BF3175">
        <w:rPr>
          <w:rFonts w:eastAsia="Times New Roman" w:cs="Times New Roman"/>
          <w:color w:val="000000"/>
          <w:sz w:val="24"/>
          <w:szCs w:val="24"/>
          <w:lang w:eastAsia="en-GB"/>
        </w:rPr>
        <w:t xml:space="preserve"> </w:t>
      </w:r>
      <w:r w:rsidR="00A33674">
        <w:rPr>
          <w:rFonts w:eastAsia="Times New Roman" w:cs="Times New Roman"/>
          <w:color w:val="000000"/>
          <w:sz w:val="24"/>
          <w:szCs w:val="24"/>
          <w:lang w:eastAsia="en-GB"/>
        </w:rPr>
        <w:t>resulted from</w:t>
      </w:r>
      <w:r w:rsidR="00BF3175">
        <w:rPr>
          <w:rFonts w:eastAsia="Times New Roman" w:cs="Times New Roman"/>
          <w:color w:val="000000"/>
          <w:sz w:val="24"/>
          <w:szCs w:val="24"/>
          <w:lang w:eastAsia="en-GB"/>
        </w:rPr>
        <w:t xml:space="preserve"> his highly-trained and </w:t>
      </w:r>
      <w:r w:rsidR="00A33674">
        <w:rPr>
          <w:rFonts w:eastAsia="Times New Roman" w:cs="Times New Roman"/>
          <w:color w:val="000000"/>
          <w:sz w:val="24"/>
          <w:szCs w:val="24"/>
          <w:lang w:eastAsia="en-GB"/>
        </w:rPr>
        <w:t>nuanced powers of introspection. H</w:t>
      </w:r>
      <w:r w:rsidR="00BF3175">
        <w:rPr>
          <w:rFonts w:eastAsia="Times New Roman" w:cs="Times New Roman"/>
          <w:color w:val="000000"/>
          <w:sz w:val="24"/>
          <w:szCs w:val="24"/>
          <w:lang w:eastAsia="en-GB"/>
        </w:rPr>
        <w:t xml:space="preserve">e </w:t>
      </w:r>
      <w:r w:rsidR="00BF3175">
        <w:rPr>
          <w:rFonts w:eastAsia="Times New Roman" w:cs="Times New Roman"/>
          <w:i/>
          <w:color w:val="000000"/>
          <w:sz w:val="24"/>
          <w:szCs w:val="24"/>
          <w:lang w:eastAsia="en-GB"/>
        </w:rPr>
        <w:t>perceived</w:t>
      </w:r>
      <w:r w:rsidR="00BF3175">
        <w:rPr>
          <w:rFonts w:eastAsia="Times New Roman" w:cs="Times New Roman"/>
          <w:color w:val="000000"/>
          <w:sz w:val="24"/>
          <w:szCs w:val="24"/>
          <w:lang w:eastAsia="en-GB"/>
        </w:rPr>
        <w:t xml:space="preserve"> something no one else had—namely, he perceived the unique properties of r</w:t>
      </w:r>
      <w:r w:rsidR="00AF07FB">
        <w:rPr>
          <w:rFonts w:eastAsia="Times New Roman" w:cs="Times New Roman"/>
          <w:color w:val="000000"/>
          <w:sz w:val="24"/>
          <w:szCs w:val="24"/>
          <w:lang w:eastAsia="en-GB"/>
        </w:rPr>
        <w:t>ational facts that distinguish</w:t>
      </w:r>
      <w:r w:rsidR="00BF3175">
        <w:rPr>
          <w:rFonts w:eastAsia="Times New Roman" w:cs="Times New Roman"/>
          <w:color w:val="000000"/>
          <w:sz w:val="24"/>
          <w:szCs w:val="24"/>
          <w:lang w:eastAsia="en-GB"/>
        </w:rPr>
        <w:t xml:space="preserve"> them from all other mental phenomena.</w:t>
      </w:r>
      <w:r w:rsidR="00A63A1B">
        <w:rPr>
          <w:rFonts w:eastAsia="Times New Roman" w:cs="Times New Roman"/>
          <w:color w:val="000000"/>
          <w:sz w:val="24"/>
          <w:szCs w:val="24"/>
          <w:lang w:eastAsia="en-GB"/>
        </w:rPr>
        <w:t xml:space="preserve"> His is ‘</w:t>
      </w:r>
      <w:r w:rsidR="00A63A1B" w:rsidRPr="00AF50A0">
        <w:rPr>
          <w:rFonts w:cs="Times New Roman"/>
          <w:sz w:val="24"/>
          <w:szCs w:val="24"/>
        </w:rPr>
        <w:t>a psychology to which only profound reflection can a</w:t>
      </w:r>
      <w:r w:rsidR="0000504B">
        <w:rPr>
          <w:rFonts w:cs="Times New Roman"/>
          <w:sz w:val="24"/>
          <w:szCs w:val="24"/>
        </w:rPr>
        <w:t>ttain</w:t>
      </w:r>
      <w:r w:rsidR="00A63A1B">
        <w:rPr>
          <w:rFonts w:cs="Times New Roman"/>
          <w:sz w:val="24"/>
          <w:szCs w:val="24"/>
        </w:rPr>
        <w:t>’</w:t>
      </w:r>
      <w:r w:rsidR="007E1D79">
        <w:rPr>
          <w:rFonts w:cs="Times New Roman"/>
          <w:sz w:val="24"/>
          <w:szCs w:val="24"/>
        </w:rPr>
        <w:t xml:space="preserve"> (1833, </w:t>
      </w:r>
      <w:r w:rsidR="00D97CD0">
        <w:rPr>
          <w:rFonts w:cs="Times New Roman"/>
          <w:sz w:val="24"/>
          <w:szCs w:val="24"/>
        </w:rPr>
        <w:t xml:space="preserve">p. </w:t>
      </w:r>
      <w:r w:rsidR="007E1D79">
        <w:rPr>
          <w:rFonts w:cs="Times New Roman"/>
          <w:sz w:val="24"/>
          <w:szCs w:val="24"/>
        </w:rPr>
        <w:t>xx)</w:t>
      </w:r>
      <w:r w:rsidR="0000504B">
        <w:rPr>
          <w:rFonts w:cs="Times New Roman"/>
          <w:sz w:val="24"/>
          <w:szCs w:val="24"/>
        </w:rPr>
        <w:t>, and it is for this reason that he continues to exhort his readers to practice observing, for ‘a</w:t>
      </w:r>
      <w:r w:rsidR="0000504B" w:rsidRPr="00AF50A0">
        <w:rPr>
          <w:rFonts w:cs="Times New Roman"/>
          <w:sz w:val="24"/>
          <w:szCs w:val="24"/>
        </w:rPr>
        <w:t xml:space="preserve"> deepened analysis of reason is one of the most delicate en</w:t>
      </w:r>
      <w:r w:rsidR="0000504B">
        <w:rPr>
          <w:rFonts w:cs="Times New Roman"/>
          <w:sz w:val="24"/>
          <w:szCs w:val="24"/>
        </w:rPr>
        <w:t>terprises of psychology.’</w:t>
      </w:r>
      <w:r w:rsidR="007E1D79">
        <w:rPr>
          <w:rFonts w:cs="Times New Roman"/>
          <w:sz w:val="24"/>
          <w:szCs w:val="24"/>
        </w:rPr>
        <w:t xml:space="preserve"> ([1826] 1833, </w:t>
      </w:r>
      <w:r w:rsidR="00D97CD0">
        <w:rPr>
          <w:rFonts w:cs="Times New Roman"/>
          <w:sz w:val="24"/>
          <w:szCs w:val="24"/>
        </w:rPr>
        <w:t xml:space="preserve">p. </w:t>
      </w:r>
      <w:r w:rsidR="007E1D79">
        <w:rPr>
          <w:rFonts w:cs="Times New Roman"/>
          <w:sz w:val="24"/>
          <w:szCs w:val="24"/>
        </w:rPr>
        <w:t>18)</w:t>
      </w:r>
      <w:r w:rsidR="0000504B">
        <w:rPr>
          <w:rFonts w:cs="Times New Roman"/>
          <w:sz w:val="24"/>
          <w:szCs w:val="24"/>
        </w:rPr>
        <w:t xml:space="preserve"> </w:t>
      </w:r>
      <w:r w:rsidR="003B6CD2">
        <w:rPr>
          <w:rFonts w:cs="Times New Roman"/>
          <w:sz w:val="24"/>
          <w:szCs w:val="24"/>
        </w:rPr>
        <w:t>And through such delicate empiricism</w:t>
      </w:r>
      <w:r w:rsidR="00DA3CB2">
        <w:rPr>
          <w:rFonts w:cs="Times New Roman"/>
          <w:sz w:val="24"/>
          <w:szCs w:val="24"/>
        </w:rPr>
        <w:t xml:space="preserve"> th</w:t>
      </w:r>
      <w:r w:rsidR="003B6CD2">
        <w:rPr>
          <w:rFonts w:cs="Times New Roman"/>
          <w:sz w:val="24"/>
          <w:szCs w:val="24"/>
        </w:rPr>
        <w:t>r</w:t>
      </w:r>
      <w:r w:rsidR="00DA3CB2">
        <w:rPr>
          <w:rFonts w:cs="Times New Roman"/>
          <w:sz w:val="24"/>
          <w:szCs w:val="24"/>
        </w:rPr>
        <w:t>e</w:t>
      </w:r>
      <w:r w:rsidR="003B6CD2">
        <w:rPr>
          <w:rFonts w:cs="Times New Roman"/>
          <w:sz w:val="24"/>
          <w:szCs w:val="24"/>
        </w:rPr>
        <w:t>e</w:t>
      </w:r>
      <w:r w:rsidR="00DA3CB2">
        <w:rPr>
          <w:rFonts w:cs="Times New Roman"/>
          <w:sz w:val="24"/>
          <w:szCs w:val="24"/>
        </w:rPr>
        <w:t xml:space="preserve"> unique properties of rational facts</w:t>
      </w:r>
      <w:r w:rsidR="003B6CD2">
        <w:rPr>
          <w:rFonts w:cs="Times New Roman"/>
          <w:sz w:val="24"/>
          <w:szCs w:val="24"/>
        </w:rPr>
        <w:t xml:space="preserve"> are to be</w:t>
      </w:r>
      <w:r w:rsidR="00DA3CB2">
        <w:rPr>
          <w:rFonts w:cs="Times New Roman"/>
          <w:sz w:val="24"/>
          <w:szCs w:val="24"/>
        </w:rPr>
        <w:t xml:space="preserve"> </w:t>
      </w:r>
      <w:r w:rsidR="00A33674">
        <w:rPr>
          <w:rFonts w:cs="Times New Roman"/>
          <w:sz w:val="24"/>
          <w:szCs w:val="24"/>
        </w:rPr>
        <w:t>ascertained</w:t>
      </w:r>
      <w:r w:rsidR="003B6CD2">
        <w:rPr>
          <w:rFonts w:cs="Times New Roman"/>
          <w:sz w:val="24"/>
          <w:szCs w:val="24"/>
        </w:rPr>
        <w:t>:</w:t>
      </w:r>
      <w:r w:rsidR="00DA3CB2">
        <w:rPr>
          <w:rFonts w:cs="Times New Roman"/>
          <w:sz w:val="24"/>
          <w:szCs w:val="24"/>
        </w:rPr>
        <w:t xml:space="preserve"> their necessity, universality and impersonality.</w:t>
      </w:r>
      <w:r w:rsidR="00F9741D">
        <w:rPr>
          <w:rFonts w:cs="Times New Roman"/>
          <w:sz w:val="24"/>
          <w:szCs w:val="24"/>
        </w:rPr>
        <w:t xml:space="preserve"> The ascription</w:t>
      </w:r>
      <w:r w:rsidR="003B6CD2">
        <w:rPr>
          <w:rFonts w:cs="Times New Roman"/>
          <w:sz w:val="24"/>
          <w:szCs w:val="24"/>
        </w:rPr>
        <w:t xml:space="preserve"> of the first two properties is</w:t>
      </w:r>
      <w:r w:rsidR="00F9741D">
        <w:rPr>
          <w:rFonts w:cs="Times New Roman"/>
          <w:sz w:val="24"/>
          <w:szCs w:val="24"/>
        </w:rPr>
        <w:t xml:space="preserve"> evidently dependent on Kant and suggest that Schelling is right in considering </w:t>
      </w:r>
      <w:r w:rsidR="003B6CD2">
        <w:rPr>
          <w:rFonts w:cs="Times New Roman"/>
          <w:sz w:val="24"/>
          <w:szCs w:val="24"/>
        </w:rPr>
        <w:t>Cousin to be merely describing a priori concepts</w:t>
      </w:r>
      <w:r w:rsidR="00F9741D">
        <w:rPr>
          <w:rFonts w:cs="Times New Roman"/>
          <w:sz w:val="24"/>
          <w:szCs w:val="24"/>
        </w:rPr>
        <w:t xml:space="preserve"> under another name</w:t>
      </w:r>
      <w:r w:rsidR="003B6CD2">
        <w:rPr>
          <w:rFonts w:cs="Times New Roman"/>
          <w:sz w:val="24"/>
          <w:szCs w:val="24"/>
        </w:rPr>
        <w:t xml:space="preserve"> (</w:t>
      </w:r>
      <w:r w:rsidR="00A33674">
        <w:rPr>
          <w:rFonts w:cs="Times New Roman"/>
          <w:sz w:val="24"/>
          <w:szCs w:val="24"/>
        </w:rPr>
        <w:t>so</w:t>
      </w:r>
      <w:r w:rsidR="00E3221C">
        <w:rPr>
          <w:rFonts w:cs="Times New Roman"/>
          <w:sz w:val="24"/>
          <w:szCs w:val="24"/>
        </w:rPr>
        <w:t xml:space="preserve"> too does his list of rational facts </w:t>
      </w:r>
      <w:r w:rsidR="003B6CD2">
        <w:rPr>
          <w:rFonts w:cs="Times New Roman"/>
          <w:sz w:val="24"/>
          <w:szCs w:val="24"/>
        </w:rPr>
        <w:t xml:space="preserve">in the above </w:t>
      </w:r>
      <w:r w:rsidR="00E3221C">
        <w:rPr>
          <w:rFonts w:cs="Times New Roman"/>
          <w:sz w:val="24"/>
          <w:szCs w:val="24"/>
        </w:rPr>
        <w:t>as ‘notions’ of substance and cause, etc</w:t>
      </w:r>
      <w:r w:rsidR="003B6CD2">
        <w:rPr>
          <w:rFonts w:cs="Times New Roman"/>
          <w:sz w:val="24"/>
          <w:szCs w:val="24"/>
        </w:rPr>
        <w:t>)</w:t>
      </w:r>
      <w:r w:rsidR="00F9741D">
        <w:rPr>
          <w:rFonts w:cs="Times New Roman"/>
          <w:sz w:val="24"/>
          <w:szCs w:val="24"/>
        </w:rPr>
        <w:t>.</w:t>
      </w:r>
    </w:p>
    <w:p w:rsidR="0000504B" w:rsidRDefault="00072F33" w:rsidP="00916F26">
      <w:pPr>
        <w:spacing w:after="0" w:line="480" w:lineRule="auto"/>
        <w:ind w:firstLine="720"/>
        <w:jc w:val="both"/>
        <w:rPr>
          <w:rFonts w:cs="Times New Roman"/>
          <w:sz w:val="24"/>
          <w:szCs w:val="24"/>
        </w:rPr>
      </w:pPr>
      <w:r>
        <w:rPr>
          <w:rFonts w:cs="Times New Roman"/>
          <w:sz w:val="24"/>
          <w:szCs w:val="24"/>
        </w:rPr>
        <w:t>I</w:t>
      </w:r>
      <w:r w:rsidR="00916F26">
        <w:rPr>
          <w:rFonts w:cs="Times New Roman"/>
          <w:sz w:val="24"/>
          <w:szCs w:val="24"/>
        </w:rPr>
        <w:t>t is with the third property of</w:t>
      </w:r>
      <w:r w:rsidR="003063F4">
        <w:rPr>
          <w:rFonts w:cs="Times New Roman"/>
          <w:sz w:val="24"/>
          <w:szCs w:val="24"/>
        </w:rPr>
        <w:t xml:space="preserve"> rational facts—</w:t>
      </w:r>
      <w:r w:rsidR="00B44A6B">
        <w:rPr>
          <w:rFonts w:cs="Times New Roman"/>
          <w:sz w:val="24"/>
          <w:szCs w:val="24"/>
        </w:rPr>
        <w:t>impersonality—</w:t>
      </w:r>
      <w:r>
        <w:rPr>
          <w:rFonts w:cs="Times New Roman"/>
          <w:sz w:val="24"/>
          <w:szCs w:val="24"/>
        </w:rPr>
        <w:t>that Cousin lays</w:t>
      </w:r>
      <w:r w:rsidR="00B44A6B">
        <w:rPr>
          <w:rFonts w:cs="Times New Roman"/>
          <w:sz w:val="24"/>
          <w:szCs w:val="24"/>
        </w:rPr>
        <w:t xml:space="preserve"> claim</w:t>
      </w:r>
      <w:r w:rsidR="00E3221C">
        <w:rPr>
          <w:rFonts w:cs="Times New Roman"/>
          <w:sz w:val="24"/>
          <w:szCs w:val="24"/>
        </w:rPr>
        <w:t xml:space="preserve"> to</w:t>
      </w:r>
      <w:r w:rsidR="003063F4">
        <w:rPr>
          <w:rFonts w:cs="Times New Roman"/>
          <w:sz w:val="24"/>
          <w:szCs w:val="24"/>
        </w:rPr>
        <w:t xml:space="preserve"> something new, and it is on</w:t>
      </w:r>
      <w:r w:rsidR="00916F26">
        <w:rPr>
          <w:rFonts w:cs="Times New Roman"/>
          <w:sz w:val="24"/>
          <w:szCs w:val="24"/>
        </w:rPr>
        <w:t xml:space="preserve"> this property that the transition from psychology to ont</w:t>
      </w:r>
      <w:r w:rsidR="00E3221C">
        <w:rPr>
          <w:rFonts w:cs="Times New Roman"/>
          <w:sz w:val="24"/>
          <w:szCs w:val="24"/>
        </w:rPr>
        <w:t xml:space="preserve">ology </w:t>
      </w:r>
      <w:r w:rsidR="00160A79">
        <w:rPr>
          <w:rFonts w:cs="Times New Roman"/>
          <w:sz w:val="24"/>
          <w:szCs w:val="24"/>
        </w:rPr>
        <w:t>depends</w:t>
      </w:r>
      <w:r w:rsidR="003063F4">
        <w:rPr>
          <w:rFonts w:cs="Times New Roman"/>
          <w:sz w:val="24"/>
          <w:szCs w:val="24"/>
        </w:rPr>
        <w:t>.</w:t>
      </w:r>
      <w:r w:rsidR="00E3221C">
        <w:rPr>
          <w:rFonts w:cs="Times New Roman"/>
          <w:sz w:val="24"/>
          <w:szCs w:val="24"/>
        </w:rPr>
        <w:t xml:space="preserve"> Indeed, it is precisely </w:t>
      </w:r>
      <w:r w:rsidR="003063F4">
        <w:rPr>
          <w:rFonts w:cs="Times New Roman"/>
          <w:sz w:val="24"/>
          <w:szCs w:val="24"/>
        </w:rPr>
        <w:t>here</w:t>
      </w:r>
      <w:r w:rsidR="00E3221C">
        <w:rPr>
          <w:rFonts w:cs="Times New Roman"/>
          <w:sz w:val="24"/>
          <w:szCs w:val="24"/>
        </w:rPr>
        <w:t xml:space="preserve"> that Cousin </w:t>
      </w:r>
      <w:r w:rsidR="003063F4">
        <w:rPr>
          <w:rFonts w:cs="Times New Roman"/>
          <w:sz w:val="24"/>
          <w:szCs w:val="24"/>
        </w:rPr>
        <w:t>claims to have overcome</w:t>
      </w:r>
      <w:r w:rsidR="00173490">
        <w:rPr>
          <w:rFonts w:cs="Times New Roman"/>
          <w:sz w:val="24"/>
          <w:szCs w:val="24"/>
        </w:rPr>
        <w:t xml:space="preserve"> what he</w:t>
      </w:r>
      <w:r w:rsidR="00E3221C">
        <w:rPr>
          <w:rFonts w:cs="Times New Roman"/>
          <w:sz w:val="24"/>
          <w:szCs w:val="24"/>
        </w:rPr>
        <w:t xml:space="preserve"> considers</w:t>
      </w:r>
      <w:r w:rsidR="003063F4">
        <w:rPr>
          <w:rFonts w:cs="Times New Roman"/>
          <w:sz w:val="24"/>
          <w:szCs w:val="24"/>
        </w:rPr>
        <w:t xml:space="preserve"> to be Kantian</w:t>
      </w:r>
      <w:r w:rsidR="00E3221C">
        <w:rPr>
          <w:rFonts w:cs="Times New Roman"/>
          <w:sz w:val="24"/>
          <w:szCs w:val="24"/>
        </w:rPr>
        <w:t xml:space="preserve"> subjectivism</w:t>
      </w:r>
      <w:r w:rsidR="003063F4">
        <w:rPr>
          <w:rFonts w:cs="Times New Roman"/>
          <w:sz w:val="24"/>
          <w:szCs w:val="24"/>
        </w:rPr>
        <w:t>, f</w:t>
      </w:r>
      <w:r w:rsidR="00E3221C">
        <w:rPr>
          <w:rFonts w:cs="Times New Roman"/>
          <w:sz w:val="24"/>
          <w:szCs w:val="24"/>
        </w:rPr>
        <w:t>or the unexamined, but faulty principle at the heart of Kant’s system</w:t>
      </w:r>
      <w:r w:rsidR="003063F4">
        <w:rPr>
          <w:rFonts w:cs="Times New Roman"/>
          <w:sz w:val="24"/>
          <w:szCs w:val="24"/>
        </w:rPr>
        <w:t>, according to Cousin,</w:t>
      </w:r>
      <w:r w:rsidR="00E3221C">
        <w:rPr>
          <w:rFonts w:cs="Times New Roman"/>
          <w:sz w:val="24"/>
          <w:szCs w:val="24"/>
        </w:rPr>
        <w:t xml:space="preserve"> is the</w:t>
      </w:r>
      <w:r w:rsidR="00E3221C" w:rsidRPr="00AF50A0">
        <w:rPr>
          <w:rFonts w:cs="Times New Roman"/>
          <w:sz w:val="24"/>
          <w:szCs w:val="24"/>
        </w:rPr>
        <w:t xml:space="preserve"> </w:t>
      </w:r>
      <w:r w:rsidR="00E3221C">
        <w:rPr>
          <w:rFonts w:cs="Times New Roman"/>
          <w:sz w:val="24"/>
          <w:szCs w:val="24"/>
        </w:rPr>
        <w:t>‘principle [of]</w:t>
      </w:r>
      <w:r w:rsidR="00E3221C" w:rsidRPr="00AF50A0">
        <w:rPr>
          <w:rFonts w:cs="Times New Roman"/>
          <w:sz w:val="24"/>
          <w:szCs w:val="24"/>
        </w:rPr>
        <w:t xml:space="preserve"> the subjectivity and personality of reason</w:t>
      </w:r>
      <w:r w:rsidR="00E3221C">
        <w:rPr>
          <w:rFonts w:cs="Times New Roman"/>
          <w:sz w:val="24"/>
          <w:szCs w:val="24"/>
        </w:rPr>
        <w:t>’</w:t>
      </w:r>
      <w:r w:rsidR="007E1D79">
        <w:rPr>
          <w:rFonts w:cs="Times New Roman"/>
          <w:sz w:val="24"/>
          <w:szCs w:val="24"/>
        </w:rPr>
        <w:t xml:space="preserve"> (1833, </w:t>
      </w:r>
      <w:r w:rsidR="00D97CD0">
        <w:rPr>
          <w:rFonts w:cs="Times New Roman"/>
          <w:sz w:val="24"/>
          <w:szCs w:val="24"/>
        </w:rPr>
        <w:t xml:space="preserve">p. </w:t>
      </w:r>
      <w:r w:rsidR="007E1D79">
        <w:rPr>
          <w:rFonts w:cs="Times New Roman"/>
          <w:sz w:val="24"/>
          <w:szCs w:val="24"/>
        </w:rPr>
        <w:t>xvii)</w:t>
      </w:r>
      <w:r w:rsidR="00E3221C" w:rsidRPr="00AF50A0">
        <w:rPr>
          <w:rFonts w:cs="Times New Roman"/>
          <w:sz w:val="24"/>
          <w:szCs w:val="24"/>
        </w:rPr>
        <w:t>.</w:t>
      </w:r>
      <w:r w:rsidR="003063F4">
        <w:rPr>
          <w:rFonts w:cs="Times New Roman"/>
          <w:sz w:val="24"/>
          <w:szCs w:val="24"/>
        </w:rPr>
        <w:t xml:space="preserve"> </w:t>
      </w:r>
      <w:r w:rsidR="00316107">
        <w:rPr>
          <w:rFonts w:cs="Times New Roman"/>
          <w:sz w:val="24"/>
          <w:szCs w:val="24"/>
        </w:rPr>
        <w:t>Cousin’s argument</w:t>
      </w:r>
      <w:r w:rsidR="003063F4">
        <w:rPr>
          <w:rFonts w:cs="Times New Roman"/>
          <w:sz w:val="24"/>
          <w:szCs w:val="24"/>
        </w:rPr>
        <w:t xml:space="preserve"> against Kantian subjectivity goes something like this:</w:t>
      </w:r>
      <w:r w:rsidR="00316107">
        <w:rPr>
          <w:rFonts w:cs="Times New Roman"/>
          <w:sz w:val="24"/>
          <w:szCs w:val="24"/>
        </w:rPr>
        <w:t xml:space="preserve"> if </w:t>
      </w:r>
      <w:r w:rsidR="003063F4">
        <w:rPr>
          <w:rFonts w:cs="Times New Roman"/>
          <w:sz w:val="24"/>
          <w:szCs w:val="24"/>
        </w:rPr>
        <w:t>rational facts</w:t>
      </w:r>
      <w:r w:rsidR="00316107">
        <w:rPr>
          <w:rFonts w:cs="Times New Roman"/>
          <w:sz w:val="24"/>
          <w:szCs w:val="24"/>
        </w:rPr>
        <w:t xml:space="preserve"> are observed</w:t>
      </w:r>
      <w:r w:rsidR="003063F4">
        <w:rPr>
          <w:rFonts w:cs="Times New Roman"/>
          <w:sz w:val="24"/>
          <w:szCs w:val="24"/>
        </w:rPr>
        <w:t xml:space="preserve"> by a sufficiently trained psychologist</w:t>
      </w:r>
      <w:r w:rsidR="00316107">
        <w:rPr>
          <w:rFonts w:cs="Times New Roman"/>
          <w:sz w:val="24"/>
          <w:szCs w:val="24"/>
        </w:rPr>
        <w:t xml:space="preserve"> to pertain not merely to the I, but to reality in general, i.e. if they are impersonal, then psychological claims about rational </w:t>
      </w:r>
      <w:r w:rsidR="00316107">
        <w:rPr>
          <w:rFonts w:cs="Times New Roman"/>
          <w:sz w:val="24"/>
          <w:szCs w:val="24"/>
        </w:rPr>
        <w:lastRenderedPageBreak/>
        <w:t>facts are simultaneously ontological claims about mind-independent reality</w:t>
      </w:r>
      <w:r w:rsidR="003063F4">
        <w:rPr>
          <w:rFonts w:cs="Times New Roman"/>
          <w:sz w:val="24"/>
          <w:szCs w:val="24"/>
        </w:rPr>
        <w:t>, i.e. they are objectively valid</w:t>
      </w:r>
      <w:r w:rsidR="00316107">
        <w:rPr>
          <w:rFonts w:cs="Times New Roman"/>
          <w:sz w:val="24"/>
          <w:szCs w:val="24"/>
        </w:rPr>
        <w:t xml:space="preserve">. </w:t>
      </w:r>
      <w:r w:rsidR="003063F4">
        <w:rPr>
          <w:rFonts w:cs="Times New Roman"/>
          <w:sz w:val="24"/>
          <w:szCs w:val="24"/>
        </w:rPr>
        <w:t>What such an argument fails to establish</w:t>
      </w:r>
      <w:r w:rsidR="00316107">
        <w:rPr>
          <w:rFonts w:cs="Times New Roman"/>
          <w:sz w:val="24"/>
          <w:szCs w:val="24"/>
        </w:rPr>
        <w:t xml:space="preserve">, of course, is </w:t>
      </w:r>
      <w:r w:rsidR="003063F4">
        <w:rPr>
          <w:rFonts w:cs="Times New Roman"/>
          <w:sz w:val="24"/>
          <w:szCs w:val="24"/>
        </w:rPr>
        <w:t>whether</w:t>
      </w:r>
      <w:r w:rsidR="00316107">
        <w:rPr>
          <w:rFonts w:cs="Times New Roman"/>
          <w:sz w:val="24"/>
          <w:szCs w:val="24"/>
        </w:rPr>
        <w:t xml:space="preserve"> rational facts</w:t>
      </w:r>
      <w:r w:rsidR="003063F4">
        <w:rPr>
          <w:rFonts w:cs="Times New Roman"/>
          <w:sz w:val="24"/>
          <w:szCs w:val="24"/>
        </w:rPr>
        <w:t xml:space="preserve"> can be observed through </w:t>
      </w:r>
      <w:r w:rsidR="00A33674">
        <w:rPr>
          <w:rFonts w:cs="Times New Roman"/>
          <w:sz w:val="24"/>
          <w:szCs w:val="24"/>
        </w:rPr>
        <w:t xml:space="preserve">psychological </w:t>
      </w:r>
      <w:r w:rsidR="003063F4">
        <w:rPr>
          <w:rFonts w:cs="Times New Roman"/>
          <w:sz w:val="24"/>
          <w:szCs w:val="24"/>
        </w:rPr>
        <w:t>introspection</w:t>
      </w:r>
      <w:r w:rsidR="00316107">
        <w:rPr>
          <w:rFonts w:cs="Times New Roman"/>
          <w:sz w:val="24"/>
          <w:szCs w:val="24"/>
        </w:rPr>
        <w:t xml:space="preserve"> </w:t>
      </w:r>
      <w:r w:rsidR="003063F4">
        <w:rPr>
          <w:rFonts w:cs="Times New Roman"/>
          <w:sz w:val="24"/>
          <w:szCs w:val="24"/>
        </w:rPr>
        <w:t>to pertain</w:t>
      </w:r>
      <w:r w:rsidR="00316107">
        <w:rPr>
          <w:rFonts w:cs="Times New Roman"/>
          <w:sz w:val="24"/>
          <w:szCs w:val="24"/>
        </w:rPr>
        <w:t xml:space="preserve"> to </w:t>
      </w:r>
      <w:r w:rsidR="005270CE">
        <w:rPr>
          <w:rFonts w:cs="Times New Roman"/>
          <w:sz w:val="24"/>
          <w:szCs w:val="24"/>
        </w:rPr>
        <w:t>reality in general or even what it might look like for this to be the case.</w:t>
      </w:r>
    </w:p>
    <w:p w:rsidR="009C1C65" w:rsidRPr="009C1C65" w:rsidRDefault="009C1C65" w:rsidP="00916F26">
      <w:pPr>
        <w:spacing w:after="0" w:line="480" w:lineRule="auto"/>
        <w:ind w:firstLine="720"/>
        <w:jc w:val="both"/>
        <w:rPr>
          <w:rFonts w:cs="Times New Roman"/>
          <w:sz w:val="24"/>
          <w:szCs w:val="24"/>
        </w:rPr>
      </w:pPr>
      <w:r>
        <w:rPr>
          <w:rFonts w:cs="Times New Roman"/>
          <w:sz w:val="24"/>
          <w:szCs w:val="24"/>
        </w:rPr>
        <w:t xml:space="preserve">It is at this point that a passage from the 1826 Preface to </w:t>
      </w:r>
      <w:r>
        <w:rPr>
          <w:rFonts w:cs="Times New Roman"/>
          <w:i/>
          <w:sz w:val="24"/>
          <w:szCs w:val="24"/>
        </w:rPr>
        <w:t>Fragments philosophiques</w:t>
      </w:r>
      <w:r>
        <w:rPr>
          <w:rFonts w:cs="Times New Roman"/>
          <w:sz w:val="24"/>
          <w:szCs w:val="24"/>
        </w:rPr>
        <w:t xml:space="preserve"> becomes </w:t>
      </w:r>
      <w:r w:rsidR="003063F4">
        <w:rPr>
          <w:rFonts w:cs="Times New Roman"/>
          <w:sz w:val="24"/>
          <w:szCs w:val="24"/>
        </w:rPr>
        <w:t>pertinent:</w:t>
      </w:r>
    </w:p>
    <w:p w:rsidR="0000504B" w:rsidRPr="00AF50A0" w:rsidRDefault="0000504B" w:rsidP="0000504B">
      <w:pPr>
        <w:spacing w:after="0" w:line="480" w:lineRule="auto"/>
        <w:jc w:val="both"/>
        <w:rPr>
          <w:rFonts w:cs="Times New Roman"/>
          <w:sz w:val="24"/>
          <w:szCs w:val="24"/>
        </w:rPr>
      </w:pPr>
      <w:r>
        <w:rPr>
          <w:rFonts w:cs="Times New Roman"/>
          <w:sz w:val="24"/>
          <w:szCs w:val="24"/>
        </w:rPr>
        <w:tab/>
      </w:r>
    </w:p>
    <w:p w:rsidR="00BE1F67" w:rsidRDefault="009C1C65" w:rsidP="009C1C65">
      <w:pPr>
        <w:spacing w:after="0" w:line="480" w:lineRule="auto"/>
        <w:ind w:left="1440"/>
        <w:jc w:val="both"/>
        <w:rPr>
          <w:rFonts w:cs="Times New Roman"/>
          <w:sz w:val="24"/>
          <w:szCs w:val="24"/>
        </w:rPr>
      </w:pPr>
      <w:r w:rsidRPr="00AF50A0">
        <w:rPr>
          <w:rFonts w:cs="Times New Roman"/>
          <w:sz w:val="24"/>
          <w:szCs w:val="24"/>
        </w:rPr>
        <w:t xml:space="preserve">The first task of psychological method is to withdraw </w:t>
      </w:r>
      <w:r w:rsidR="002F7610">
        <w:rPr>
          <w:rFonts w:cs="Times New Roman"/>
          <w:sz w:val="24"/>
          <w:szCs w:val="24"/>
        </w:rPr>
        <w:t>into the field of consciousness</w:t>
      </w:r>
      <w:r w:rsidRPr="00AF50A0">
        <w:rPr>
          <w:rFonts w:cs="Times New Roman"/>
          <w:sz w:val="24"/>
          <w:szCs w:val="24"/>
        </w:rPr>
        <w:t xml:space="preserve"> where there are only phenomena, all perceivable and appreciable by observation. Moreover, as no substantial existence falls under the eye of consciousness, it follows that the first effect of such a </w:t>
      </w:r>
      <w:r w:rsidR="002F7610">
        <w:rPr>
          <w:rFonts w:cs="Times New Roman"/>
          <w:sz w:val="24"/>
          <w:szCs w:val="24"/>
        </w:rPr>
        <w:t>rigorous</w:t>
      </w:r>
      <w:r w:rsidRPr="00AF50A0">
        <w:rPr>
          <w:rFonts w:cs="Times New Roman"/>
          <w:sz w:val="24"/>
          <w:szCs w:val="24"/>
        </w:rPr>
        <w:t xml:space="preserve"> application of method is to adjourn ontology. It is adjourned, I say, not destroyed. In</w:t>
      </w:r>
      <w:r w:rsidR="002F7610">
        <w:rPr>
          <w:rFonts w:cs="Times New Roman"/>
          <w:sz w:val="24"/>
          <w:szCs w:val="24"/>
        </w:rPr>
        <w:t>deed</w:t>
      </w:r>
      <w:r w:rsidRPr="00AF50A0">
        <w:rPr>
          <w:rFonts w:cs="Times New Roman"/>
          <w:sz w:val="24"/>
          <w:szCs w:val="24"/>
        </w:rPr>
        <w:t>, it is a fact attested by observation that in this same consciousness</w:t>
      </w:r>
      <w:r w:rsidR="00CE497D">
        <w:rPr>
          <w:rFonts w:cs="Times New Roman"/>
          <w:sz w:val="24"/>
          <w:szCs w:val="24"/>
        </w:rPr>
        <w:t>,</w:t>
      </w:r>
      <w:r w:rsidRPr="00AF50A0">
        <w:rPr>
          <w:rFonts w:cs="Times New Roman"/>
          <w:sz w:val="24"/>
          <w:szCs w:val="24"/>
        </w:rPr>
        <w:t xml:space="preserve"> where there are only phenomena</w:t>
      </w:r>
      <w:r w:rsidR="00CE497D">
        <w:rPr>
          <w:rFonts w:cs="Times New Roman"/>
          <w:sz w:val="24"/>
          <w:szCs w:val="24"/>
        </w:rPr>
        <w:t>,</w:t>
      </w:r>
      <w:r w:rsidRPr="00AF50A0">
        <w:rPr>
          <w:rFonts w:cs="Times New Roman"/>
          <w:sz w:val="24"/>
          <w:szCs w:val="24"/>
        </w:rPr>
        <w:t xml:space="preserve"> there are also notions whose regular development transcends the limits of consciousness and</w:t>
      </w:r>
      <w:r w:rsidR="00CE497D">
        <w:rPr>
          <w:rFonts w:cs="Times New Roman"/>
          <w:sz w:val="24"/>
          <w:szCs w:val="24"/>
        </w:rPr>
        <w:t xml:space="preserve"> which thereby</w:t>
      </w:r>
      <w:r w:rsidRPr="00AF50A0">
        <w:rPr>
          <w:rFonts w:cs="Times New Roman"/>
          <w:sz w:val="24"/>
          <w:szCs w:val="24"/>
        </w:rPr>
        <w:t xml:space="preserve"> attain existence. Do you stop the development of these notions? If so, you arbitrarily limit the</w:t>
      </w:r>
      <w:r w:rsidR="002F7610">
        <w:rPr>
          <w:rFonts w:cs="Times New Roman"/>
          <w:sz w:val="24"/>
          <w:szCs w:val="24"/>
        </w:rPr>
        <w:t xml:space="preserve"> </w:t>
      </w:r>
      <w:r w:rsidR="00CE497D">
        <w:rPr>
          <w:rFonts w:cs="Times New Roman"/>
          <w:sz w:val="24"/>
          <w:szCs w:val="24"/>
        </w:rPr>
        <w:t>tendency</w:t>
      </w:r>
      <w:r w:rsidR="002F7610">
        <w:rPr>
          <w:rFonts w:cs="Times New Roman"/>
          <w:sz w:val="24"/>
          <w:szCs w:val="24"/>
        </w:rPr>
        <w:t xml:space="preserve"> of a fact, you</w:t>
      </w:r>
      <w:r w:rsidRPr="00AF50A0">
        <w:rPr>
          <w:rFonts w:cs="Times New Roman"/>
          <w:sz w:val="24"/>
          <w:szCs w:val="24"/>
        </w:rPr>
        <w:t xml:space="preserve"> attack this fact itself and thus you destroy the authority of all other facts. One must either revoke th</w:t>
      </w:r>
      <w:r w:rsidR="00A33674">
        <w:rPr>
          <w:rFonts w:cs="Times New Roman"/>
          <w:sz w:val="24"/>
          <w:szCs w:val="24"/>
        </w:rPr>
        <w:t>e authority of consciousness</w:t>
      </w:r>
      <w:r w:rsidRPr="00AF50A0">
        <w:rPr>
          <w:rFonts w:cs="Times New Roman"/>
          <w:sz w:val="24"/>
          <w:szCs w:val="24"/>
        </w:rPr>
        <w:t xml:space="preserve"> or admit this authority as a whole for all</w:t>
      </w:r>
      <w:r w:rsidR="00A33674">
        <w:rPr>
          <w:rFonts w:cs="Times New Roman"/>
          <w:sz w:val="24"/>
          <w:szCs w:val="24"/>
        </w:rPr>
        <w:t xml:space="preserve"> the</w:t>
      </w:r>
      <w:r w:rsidRPr="00AF50A0">
        <w:rPr>
          <w:rFonts w:cs="Times New Roman"/>
          <w:sz w:val="24"/>
          <w:szCs w:val="24"/>
        </w:rPr>
        <w:t xml:space="preserve"> facts</w:t>
      </w:r>
      <w:r w:rsidR="00A33674">
        <w:rPr>
          <w:rFonts w:cs="Times New Roman"/>
          <w:sz w:val="24"/>
          <w:szCs w:val="24"/>
        </w:rPr>
        <w:t xml:space="preserve"> it</w:t>
      </w:r>
      <w:r w:rsidRPr="00AF50A0">
        <w:rPr>
          <w:rFonts w:cs="Times New Roman"/>
          <w:sz w:val="24"/>
          <w:szCs w:val="24"/>
        </w:rPr>
        <w:t xml:space="preserve"> attest</w:t>
      </w:r>
      <w:r w:rsidR="00A33674">
        <w:rPr>
          <w:rFonts w:cs="Times New Roman"/>
          <w:sz w:val="24"/>
          <w:szCs w:val="24"/>
        </w:rPr>
        <w:t>s</w:t>
      </w:r>
      <w:r w:rsidRPr="00AF50A0">
        <w:rPr>
          <w:rFonts w:cs="Times New Roman"/>
          <w:sz w:val="24"/>
          <w:szCs w:val="24"/>
        </w:rPr>
        <w:t>. Reason is neither more nor less real and certain than will and sensibility; its certainty, once admitted, m</w:t>
      </w:r>
      <w:r w:rsidR="00A33674">
        <w:rPr>
          <w:rFonts w:cs="Times New Roman"/>
          <w:sz w:val="24"/>
          <w:szCs w:val="24"/>
        </w:rPr>
        <w:t>ust be followed everywhere</w:t>
      </w:r>
      <w:r w:rsidRPr="00AF50A0">
        <w:rPr>
          <w:rFonts w:cs="Times New Roman"/>
          <w:sz w:val="24"/>
          <w:szCs w:val="24"/>
        </w:rPr>
        <w:t xml:space="preserve"> it rigorously leads, even across to ontology.</w:t>
      </w:r>
      <w:r w:rsidR="007E1D79">
        <w:rPr>
          <w:rFonts w:cs="Times New Roman"/>
          <w:sz w:val="24"/>
          <w:szCs w:val="24"/>
        </w:rPr>
        <w:t xml:space="preserve"> ([1826] 1833, </w:t>
      </w:r>
      <w:r w:rsidR="00D97CD0">
        <w:rPr>
          <w:rFonts w:cs="Times New Roman"/>
          <w:sz w:val="24"/>
          <w:szCs w:val="24"/>
        </w:rPr>
        <w:t xml:space="preserve">pp. </w:t>
      </w:r>
      <w:r w:rsidR="007E1D79">
        <w:rPr>
          <w:rFonts w:cs="Times New Roman"/>
          <w:sz w:val="24"/>
          <w:szCs w:val="24"/>
        </w:rPr>
        <w:t>14-15)</w:t>
      </w:r>
    </w:p>
    <w:p w:rsidR="009C1C65" w:rsidRDefault="009C1C65" w:rsidP="00B53330">
      <w:pPr>
        <w:spacing w:after="0" w:line="480" w:lineRule="auto"/>
        <w:jc w:val="both"/>
        <w:rPr>
          <w:rFonts w:cs="Times New Roman"/>
          <w:sz w:val="24"/>
          <w:szCs w:val="24"/>
        </w:rPr>
      </w:pPr>
    </w:p>
    <w:p w:rsidR="009C1C65" w:rsidRDefault="00CD1AAB" w:rsidP="00B53330">
      <w:pPr>
        <w:spacing w:after="0" w:line="480" w:lineRule="auto"/>
        <w:jc w:val="both"/>
        <w:rPr>
          <w:rFonts w:cs="Times New Roman"/>
          <w:sz w:val="24"/>
          <w:szCs w:val="24"/>
        </w:rPr>
      </w:pPr>
      <w:r>
        <w:rPr>
          <w:rFonts w:cs="Times New Roman"/>
          <w:sz w:val="24"/>
          <w:szCs w:val="24"/>
        </w:rPr>
        <w:t>The central idea here is of ‘</w:t>
      </w:r>
      <w:r w:rsidRPr="00AF50A0">
        <w:rPr>
          <w:rFonts w:cs="Times New Roman"/>
          <w:sz w:val="24"/>
          <w:szCs w:val="24"/>
        </w:rPr>
        <w:t>notions whose regular development transcends the limits of consciousness and attain existence</w:t>
      </w:r>
      <w:r>
        <w:rPr>
          <w:rFonts w:cs="Times New Roman"/>
          <w:sz w:val="24"/>
          <w:szCs w:val="24"/>
        </w:rPr>
        <w:t>’</w:t>
      </w:r>
      <w:r w:rsidR="00CE497D">
        <w:rPr>
          <w:rFonts w:cs="Times New Roman"/>
          <w:sz w:val="24"/>
          <w:szCs w:val="24"/>
        </w:rPr>
        <w:t xml:space="preserve">—that is, the dynamic ‘tendency’ inherent in certain </w:t>
      </w:r>
      <w:r w:rsidR="00CE497D">
        <w:rPr>
          <w:rFonts w:cs="Times New Roman"/>
          <w:sz w:val="24"/>
          <w:szCs w:val="24"/>
        </w:rPr>
        <w:lastRenderedPageBreak/>
        <w:t>rational facts</w:t>
      </w:r>
      <w:r>
        <w:rPr>
          <w:rFonts w:cs="Times New Roman"/>
          <w:sz w:val="24"/>
          <w:szCs w:val="24"/>
        </w:rPr>
        <w:t xml:space="preserve">. Taking Cousin </w:t>
      </w:r>
      <w:r w:rsidR="00CE497D">
        <w:rPr>
          <w:rFonts w:cs="Times New Roman"/>
          <w:sz w:val="24"/>
          <w:szCs w:val="24"/>
        </w:rPr>
        <w:t>seriously on this point</w:t>
      </w:r>
      <w:r>
        <w:rPr>
          <w:rFonts w:cs="Times New Roman"/>
          <w:sz w:val="24"/>
          <w:szCs w:val="24"/>
        </w:rPr>
        <w:t xml:space="preserve"> requires interpreting these rational facts as more than just traditional concepts, but as </w:t>
      </w:r>
      <w:r w:rsidR="00CE497D">
        <w:rPr>
          <w:rFonts w:cs="Times New Roman"/>
          <w:sz w:val="24"/>
          <w:szCs w:val="24"/>
        </w:rPr>
        <w:t>mental phenomena</w:t>
      </w:r>
      <w:r>
        <w:rPr>
          <w:rFonts w:cs="Times New Roman"/>
          <w:sz w:val="24"/>
          <w:szCs w:val="24"/>
        </w:rPr>
        <w:t xml:space="preserve"> that</w:t>
      </w:r>
      <w:r w:rsidR="00CE497D">
        <w:rPr>
          <w:rFonts w:cs="Times New Roman"/>
          <w:sz w:val="24"/>
          <w:szCs w:val="24"/>
        </w:rPr>
        <w:t xml:space="preserve"> possess their own</w:t>
      </w:r>
      <w:r w:rsidR="00CE497D" w:rsidRPr="00CE497D">
        <w:rPr>
          <w:rFonts w:cs="Times New Roman"/>
          <w:i/>
          <w:sz w:val="24"/>
          <w:szCs w:val="24"/>
        </w:rPr>
        <w:t xml:space="preserve"> </w:t>
      </w:r>
      <w:r w:rsidR="00416B18">
        <w:rPr>
          <w:rFonts w:cs="Times New Roman"/>
          <w:sz w:val="24"/>
          <w:szCs w:val="24"/>
        </w:rPr>
        <w:t>entelechy</w:t>
      </w:r>
      <w:r w:rsidR="00CE497D">
        <w:rPr>
          <w:rFonts w:cs="Times New Roman"/>
          <w:sz w:val="24"/>
          <w:szCs w:val="24"/>
        </w:rPr>
        <w:t>,</w:t>
      </w:r>
      <w:r>
        <w:rPr>
          <w:rFonts w:cs="Times New Roman"/>
          <w:sz w:val="24"/>
          <w:szCs w:val="24"/>
        </w:rPr>
        <w:t xml:space="preserve"> </w:t>
      </w:r>
      <w:r w:rsidR="00CE497D">
        <w:rPr>
          <w:rFonts w:cs="Times New Roman"/>
          <w:sz w:val="24"/>
          <w:szCs w:val="24"/>
        </w:rPr>
        <w:t xml:space="preserve">that </w:t>
      </w:r>
      <w:r>
        <w:rPr>
          <w:rFonts w:cs="Times New Roman"/>
          <w:sz w:val="24"/>
          <w:szCs w:val="24"/>
        </w:rPr>
        <w:t xml:space="preserve">are in motion, transcending themselves and the limits of the I. </w:t>
      </w:r>
      <w:r w:rsidR="00CE497D">
        <w:rPr>
          <w:rFonts w:cs="Times New Roman"/>
          <w:sz w:val="24"/>
          <w:szCs w:val="24"/>
        </w:rPr>
        <w:t>Rational facts move, and Cousin</w:t>
      </w:r>
      <w:r w:rsidR="00332C08">
        <w:rPr>
          <w:rFonts w:cs="Times New Roman"/>
          <w:sz w:val="24"/>
          <w:szCs w:val="24"/>
        </w:rPr>
        <w:t xml:space="preserve"> i</w:t>
      </w:r>
      <w:r w:rsidR="00CE497D">
        <w:rPr>
          <w:rFonts w:cs="Times New Roman"/>
          <w:sz w:val="24"/>
          <w:szCs w:val="24"/>
        </w:rPr>
        <w:t>s clear</w:t>
      </w:r>
      <w:r w:rsidR="00332C08">
        <w:rPr>
          <w:rFonts w:cs="Times New Roman"/>
          <w:sz w:val="24"/>
          <w:szCs w:val="24"/>
        </w:rPr>
        <w:t xml:space="preserve"> that the philosopher</w:t>
      </w:r>
      <w:r w:rsidR="00CE497D">
        <w:rPr>
          <w:rFonts w:cs="Times New Roman"/>
          <w:sz w:val="24"/>
          <w:szCs w:val="24"/>
        </w:rPr>
        <w:t>,</w:t>
      </w:r>
      <w:r w:rsidR="00332C08">
        <w:rPr>
          <w:rFonts w:cs="Times New Roman"/>
          <w:sz w:val="24"/>
          <w:szCs w:val="24"/>
        </w:rPr>
        <w:t xml:space="preserve"> as observer</w:t>
      </w:r>
      <w:r w:rsidR="00CE497D">
        <w:rPr>
          <w:rFonts w:cs="Times New Roman"/>
          <w:sz w:val="24"/>
          <w:szCs w:val="24"/>
        </w:rPr>
        <w:t>,</w:t>
      </w:r>
      <w:r w:rsidR="00332C08">
        <w:rPr>
          <w:rFonts w:cs="Times New Roman"/>
          <w:sz w:val="24"/>
          <w:szCs w:val="24"/>
        </w:rPr>
        <w:t xml:space="preserve"> must follow th</w:t>
      </w:r>
      <w:r w:rsidR="00CE497D">
        <w:rPr>
          <w:rFonts w:cs="Times New Roman"/>
          <w:sz w:val="24"/>
          <w:szCs w:val="24"/>
        </w:rPr>
        <w:t>is</w:t>
      </w:r>
      <w:r w:rsidR="00332C08">
        <w:rPr>
          <w:rFonts w:cs="Times New Roman"/>
          <w:sz w:val="24"/>
          <w:szCs w:val="24"/>
        </w:rPr>
        <w:t xml:space="preserve"> movement through to the end, and not arbitrarily stop at the limits of subjectivity. Rational facts pursue a dynamic path from </w:t>
      </w:r>
      <w:r w:rsidR="00DE396F">
        <w:rPr>
          <w:rFonts w:cs="Times New Roman"/>
          <w:sz w:val="24"/>
          <w:szCs w:val="24"/>
        </w:rPr>
        <w:t xml:space="preserve">consciousness to reality, and consequently—as a good empiricist—the </w:t>
      </w:r>
      <w:r w:rsidR="00973F09">
        <w:rPr>
          <w:rFonts w:cs="Times New Roman"/>
          <w:sz w:val="24"/>
          <w:szCs w:val="24"/>
        </w:rPr>
        <w:t>vigilant</w:t>
      </w:r>
      <w:r w:rsidR="00DE396F">
        <w:rPr>
          <w:rFonts w:cs="Times New Roman"/>
          <w:sz w:val="24"/>
          <w:szCs w:val="24"/>
        </w:rPr>
        <w:t xml:space="preserve"> philosopher must </w:t>
      </w:r>
      <w:r w:rsidR="00160A79">
        <w:rPr>
          <w:rFonts w:cs="Times New Roman"/>
          <w:sz w:val="24"/>
          <w:szCs w:val="24"/>
        </w:rPr>
        <w:t>mark out</w:t>
      </w:r>
      <w:r w:rsidR="00DE396F">
        <w:rPr>
          <w:rFonts w:cs="Times New Roman"/>
          <w:sz w:val="24"/>
          <w:szCs w:val="24"/>
        </w:rPr>
        <w:t xml:space="preserve"> the same path from psychology to ontology.</w:t>
      </w:r>
      <w:r w:rsidR="0049618D">
        <w:rPr>
          <w:rFonts w:cs="Times New Roman"/>
          <w:sz w:val="24"/>
          <w:szCs w:val="24"/>
        </w:rPr>
        <w:t xml:space="preserve"> To do otherwise is to impose prejudices, unjustified limits and distorting restrictions on the phenomena themselves.</w:t>
      </w:r>
      <w:r w:rsidR="00AF07FB">
        <w:rPr>
          <w:rStyle w:val="FootnoteReference"/>
          <w:rFonts w:cs="Times New Roman"/>
          <w:sz w:val="24"/>
          <w:szCs w:val="24"/>
        </w:rPr>
        <w:footnoteReference w:id="23"/>
      </w:r>
      <w:r w:rsidR="0049618D">
        <w:rPr>
          <w:rFonts w:cs="Times New Roman"/>
          <w:sz w:val="24"/>
          <w:szCs w:val="24"/>
        </w:rPr>
        <w:t xml:space="preserve"> </w:t>
      </w:r>
      <w:r w:rsidR="00973F09">
        <w:rPr>
          <w:rFonts w:cs="Times New Roman"/>
          <w:sz w:val="24"/>
          <w:szCs w:val="24"/>
        </w:rPr>
        <w:t xml:space="preserve">It is in this way that </w:t>
      </w:r>
      <w:r w:rsidR="0049618D">
        <w:rPr>
          <w:rFonts w:cs="Times New Roman"/>
          <w:sz w:val="24"/>
          <w:szCs w:val="24"/>
        </w:rPr>
        <w:t>Cousin sees himself as the heir to ‘true empiricism’</w:t>
      </w:r>
      <w:r w:rsidR="00973F09">
        <w:rPr>
          <w:rFonts w:cs="Times New Roman"/>
          <w:sz w:val="24"/>
          <w:szCs w:val="24"/>
        </w:rPr>
        <w:t>:</w:t>
      </w:r>
      <w:r w:rsidR="0049618D">
        <w:rPr>
          <w:rFonts w:cs="Times New Roman"/>
          <w:sz w:val="24"/>
          <w:szCs w:val="24"/>
        </w:rPr>
        <w:t xml:space="preserve"> in his rigorous </w:t>
      </w:r>
      <w:r w:rsidR="00973F09">
        <w:rPr>
          <w:rFonts w:cs="Times New Roman"/>
          <w:sz w:val="24"/>
          <w:szCs w:val="24"/>
        </w:rPr>
        <w:t>fidelity</w:t>
      </w:r>
      <w:r w:rsidR="0049618D">
        <w:rPr>
          <w:rFonts w:cs="Times New Roman"/>
          <w:sz w:val="24"/>
          <w:szCs w:val="24"/>
        </w:rPr>
        <w:t xml:space="preserve"> to the phenomena</w:t>
      </w:r>
      <w:r w:rsidR="00EF656E">
        <w:rPr>
          <w:rFonts w:cs="Times New Roman"/>
          <w:sz w:val="24"/>
          <w:szCs w:val="24"/>
        </w:rPr>
        <w:t xml:space="preserve">, in his </w:t>
      </w:r>
      <w:r w:rsidR="00973F09">
        <w:rPr>
          <w:rFonts w:cs="Times New Roman"/>
          <w:sz w:val="24"/>
          <w:szCs w:val="24"/>
        </w:rPr>
        <w:t>strict observation of mental facts</w:t>
      </w:r>
      <w:r w:rsidR="00EF656E">
        <w:rPr>
          <w:rFonts w:cs="Times New Roman"/>
          <w:sz w:val="24"/>
          <w:szCs w:val="24"/>
        </w:rPr>
        <w:t xml:space="preserve"> in their dynamic, self-transcending process.</w:t>
      </w:r>
      <w:r w:rsidR="00EF656E">
        <w:rPr>
          <w:rStyle w:val="FootnoteReference"/>
          <w:rFonts w:cs="Times New Roman"/>
          <w:sz w:val="24"/>
          <w:szCs w:val="24"/>
        </w:rPr>
        <w:footnoteReference w:id="24"/>
      </w:r>
      <w:r w:rsidR="00EF656E">
        <w:rPr>
          <w:rFonts w:cs="Times New Roman"/>
          <w:sz w:val="24"/>
          <w:szCs w:val="24"/>
        </w:rPr>
        <w:t xml:space="preserve"> A certain set of experiences—rational facts—are already in motion, and the philosopher must describe this motion even as it exceeds consciousness.</w:t>
      </w:r>
    </w:p>
    <w:p w:rsidR="00996418" w:rsidRPr="00AF50A0" w:rsidRDefault="00996418" w:rsidP="00996418">
      <w:pPr>
        <w:spacing w:after="0" w:line="480" w:lineRule="auto"/>
        <w:jc w:val="both"/>
        <w:rPr>
          <w:rFonts w:eastAsia="Times New Roman" w:cs="Times New Roman"/>
          <w:color w:val="000000"/>
          <w:sz w:val="24"/>
          <w:szCs w:val="24"/>
          <w:lang w:eastAsia="en-GB"/>
        </w:rPr>
      </w:pPr>
      <w:r>
        <w:rPr>
          <w:rFonts w:cs="Times New Roman"/>
          <w:sz w:val="24"/>
          <w:szCs w:val="24"/>
        </w:rPr>
        <w:tab/>
        <w:t>The point is that Schelling’s description of Cousin’s phi</w:t>
      </w:r>
      <w:r w:rsidR="00973F09">
        <w:rPr>
          <w:rFonts w:cs="Times New Roman"/>
          <w:sz w:val="24"/>
          <w:szCs w:val="24"/>
        </w:rPr>
        <w:t>losophy as a two-step process—first,</w:t>
      </w:r>
      <w:r>
        <w:rPr>
          <w:rFonts w:cs="Times New Roman"/>
          <w:sz w:val="24"/>
          <w:szCs w:val="24"/>
        </w:rPr>
        <w:t xml:space="preserve"> psychological description, then inference to ontology—is false on th</w:t>
      </w:r>
      <w:r w:rsidR="00877FEF">
        <w:rPr>
          <w:rFonts w:cs="Times New Roman"/>
          <w:sz w:val="24"/>
          <w:szCs w:val="24"/>
        </w:rPr>
        <w:t xml:space="preserve">e </w:t>
      </w:r>
      <w:r w:rsidR="00160A79">
        <w:rPr>
          <w:rFonts w:cs="Times New Roman"/>
          <w:sz w:val="24"/>
          <w:szCs w:val="24"/>
        </w:rPr>
        <w:t>present</w:t>
      </w:r>
      <w:r w:rsidR="00877FEF">
        <w:rPr>
          <w:rFonts w:cs="Times New Roman"/>
          <w:sz w:val="24"/>
          <w:szCs w:val="24"/>
        </w:rPr>
        <w:t xml:space="preserve"> account.</w:t>
      </w:r>
      <w:r w:rsidR="00973F09">
        <w:rPr>
          <w:rFonts w:cs="Times New Roman"/>
          <w:sz w:val="24"/>
          <w:szCs w:val="24"/>
        </w:rPr>
        <w:t xml:space="preserve"> </w:t>
      </w:r>
      <w:r>
        <w:rPr>
          <w:rFonts w:cs="Times New Roman"/>
          <w:sz w:val="24"/>
          <w:szCs w:val="24"/>
        </w:rPr>
        <w:t xml:space="preserve">Cousin </w:t>
      </w:r>
      <w:r w:rsidR="00973F09">
        <w:rPr>
          <w:rFonts w:cs="Times New Roman"/>
          <w:sz w:val="24"/>
          <w:szCs w:val="24"/>
        </w:rPr>
        <w:t xml:space="preserve">is undertaking </w:t>
      </w:r>
      <w:r>
        <w:rPr>
          <w:rFonts w:cs="Times New Roman"/>
          <w:sz w:val="24"/>
          <w:szCs w:val="24"/>
        </w:rPr>
        <w:t>one and the same t</w:t>
      </w:r>
      <w:r w:rsidR="00973F09">
        <w:rPr>
          <w:rFonts w:cs="Times New Roman"/>
          <w:sz w:val="24"/>
          <w:szCs w:val="24"/>
        </w:rPr>
        <w:t>ask throughout: observing</w:t>
      </w:r>
      <w:r>
        <w:rPr>
          <w:rFonts w:cs="Times New Roman"/>
          <w:sz w:val="24"/>
          <w:szCs w:val="24"/>
        </w:rPr>
        <w:t xml:space="preserve"> mental phenomena in their dynamic diversity. His only innova</w:t>
      </w:r>
      <w:r w:rsidR="00973F09">
        <w:rPr>
          <w:rFonts w:cs="Times New Roman"/>
          <w:sz w:val="24"/>
          <w:szCs w:val="24"/>
        </w:rPr>
        <w:t>tion is</w:t>
      </w:r>
      <w:r w:rsidR="007E1D79">
        <w:rPr>
          <w:rFonts w:cs="Times New Roman"/>
          <w:sz w:val="24"/>
          <w:szCs w:val="24"/>
        </w:rPr>
        <w:t xml:space="preserve"> </w:t>
      </w:r>
      <w:r>
        <w:rPr>
          <w:rFonts w:eastAsia="Times New Roman" w:cs="Times New Roman"/>
          <w:color w:val="000000"/>
          <w:sz w:val="24"/>
          <w:szCs w:val="24"/>
          <w:lang w:eastAsia="en-GB"/>
        </w:rPr>
        <w:t xml:space="preserve">to </w:t>
      </w:r>
      <w:r w:rsidR="007E1D79">
        <w:rPr>
          <w:rFonts w:eastAsia="Times New Roman" w:cs="Times New Roman"/>
          <w:color w:val="000000"/>
          <w:sz w:val="24"/>
          <w:szCs w:val="24"/>
          <w:lang w:eastAsia="en-GB"/>
        </w:rPr>
        <w:t>have</w:t>
      </w:r>
      <w:r w:rsidRPr="00AF50A0">
        <w:rPr>
          <w:rFonts w:eastAsia="Times New Roman" w:cs="Times New Roman"/>
          <w:color w:val="000000"/>
          <w:sz w:val="24"/>
          <w:szCs w:val="24"/>
          <w:lang w:eastAsia="en-GB"/>
        </w:rPr>
        <w:t xml:space="preserve"> recognise</w:t>
      </w:r>
      <w:r w:rsidR="00EB39BE">
        <w:rPr>
          <w:rFonts w:eastAsia="Times New Roman" w:cs="Times New Roman"/>
          <w:color w:val="000000"/>
          <w:sz w:val="24"/>
          <w:szCs w:val="24"/>
          <w:lang w:eastAsia="en-GB"/>
        </w:rPr>
        <w:t>d through</w:t>
      </w:r>
      <w:r w:rsidR="007E1D79">
        <w:rPr>
          <w:rFonts w:eastAsia="Times New Roman" w:cs="Times New Roman"/>
          <w:color w:val="000000"/>
          <w:sz w:val="24"/>
          <w:szCs w:val="24"/>
          <w:lang w:eastAsia="en-GB"/>
        </w:rPr>
        <w:t xml:space="preserve"> introspection</w:t>
      </w:r>
      <w:r w:rsidRPr="00AF50A0">
        <w:rPr>
          <w:rFonts w:eastAsia="Times New Roman" w:cs="Times New Roman"/>
          <w:color w:val="000000"/>
          <w:sz w:val="24"/>
          <w:szCs w:val="24"/>
          <w:lang w:eastAsia="en-GB"/>
        </w:rPr>
        <w:t xml:space="preserve"> a </w:t>
      </w:r>
      <w:r w:rsidRPr="00996418">
        <w:rPr>
          <w:rFonts w:eastAsia="Times New Roman" w:cs="Times New Roman"/>
          <w:i/>
          <w:color w:val="000000"/>
          <w:sz w:val="24"/>
          <w:szCs w:val="24"/>
          <w:lang w:eastAsia="en-GB"/>
        </w:rPr>
        <w:t>sui generis</w:t>
      </w:r>
      <w:r w:rsidR="007E1D79">
        <w:rPr>
          <w:rFonts w:eastAsia="Times New Roman" w:cs="Times New Roman"/>
          <w:i/>
          <w:color w:val="000000"/>
          <w:sz w:val="24"/>
          <w:szCs w:val="24"/>
          <w:lang w:eastAsia="en-GB"/>
        </w:rPr>
        <w:t xml:space="preserve"> </w:t>
      </w:r>
      <w:r w:rsidR="007E1D79">
        <w:rPr>
          <w:rFonts w:eastAsia="Times New Roman" w:cs="Times New Roman"/>
          <w:color w:val="000000"/>
          <w:sz w:val="24"/>
          <w:szCs w:val="24"/>
          <w:lang w:eastAsia="en-GB"/>
        </w:rPr>
        <w:t xml:space="preserve">fact </w:t>
      </w:r>
      <w:r w:rsidR="00D44C34">
        <w:rPr>
          <w:rFonts w:eastAsia="Times New Roman" w:cs="Times New Roman"/>
          <w:color w:val="000000"/>
          <w:sz w:val="24"/>
          <w:szCs w:val="24"/>
          <w:lang w:eastAsia="en-GB"/>
        </w:rPr>
        <w:t>which</w:t>
      </w:r>
      <w:r w:rsidR="007E1D79">
        <w:rPr>
          <w:rFonts w:eastAsia="Times New Roman" w:cs="Times New Roman"/>
          <w:color w:val="000000"/>
          <w:sz w:val="24"/>
          <w:szCs w:val="24"/>
          <w:lang w:eastAsia="en-GB"/>
        </w:rPr>
        <w:t xml:space="preserve"> is derived neither f</w:t>
      </w:r>
      <w:r w:rsidR="00D44C34">
        <w:rPr>
          <w:rFonts w:eastAsia="Times New Roman" w:cs="Times New Roman"/>
          <w:color w:val="000000"/>
          <w:sz w:val="24"/>
          <w:szCs w:val="24"/>
          <w:lang w:eastAsia="en-GB"/>
        </w:rPr>
        <w:t>rom the will nor from sensation and which turns</w:t>
      </w:r>
      <w:r w:rsidR="00074798">
        <w:rPr>
          <w:rFonts w:eastAsia="Times New Roman" w:cs="Times New Roman"/>
          <w:color w:val="000000"/>
          <w:sz w:val="24"/>
          <w:szCs w:val="24"/>
          <w:lang w:eastAsia="en-GB"/>
        </w:rPr>
        <w:t xml:space="preserve"> out to</w:t>
      </w:r>
      <w:r>
        <w:rPr>
          <w:rFonts w:eastAsia="Times New Roman" w:cs="Times New Roman"/>
          <w:color w:val="000000"/>
          <w:sz w:val="24"/>
          <w:szCs w:val="24"/>
          <w:lang w:eastAsia="en-GB"/>
        </w:rPr>
        <w:t xml:space="preserve"> </w:t>
      </w:r>
      <w:r w:rsidR="00074798">
        <w:rPr>
          <w:rFonts w:eastAsia="Times New Roman" w:cs="Times New Roman"/>
          <w:color w:val="000000"/>
          <w:sz w:val="24"/>
          <w:szCs w:val="24"/>
          <w:lang w:eastAsia="en-GB"/>
        </w:rPr>
        <w:t>move beyond</w:t>
      </w:r>
      <w:r>
        <w:rPr>
          <w:rFonts w:eastAsia="Times New Roman" w:cs="Times New Roman"/>
          <w:color w:val="000000"/>
          <w:sz w:val="24"/>
          <w:szCs w:val="24"/>
          <w:lang w:eastAsia="en-GB"/>
        </w:rPr>
        <w:t xml:space="preserve"> consciousness, </w:t>
      </w:r>
      <w:r w:rsidR="00D44C34">
        <w:rPr>
          <w:rFonts w:eastAsia="Times New Roman" w:cs="Times New Roman"/>
          <w:color w:val="000000"/>
          <w:sz w:val="24"/>
          <w:szCs w:val="24"/>
          <w:lang w:eastAsia="en-GB"/>
        </w:rPr>
        <w:t>such that</w:t>
      </w:r>
      <w:r>
        <w:rPr>
          <w:rFonts w:eastAsia="Times New Roman" w:cs="Times New Roman"/>
          <w:color w:val="000000"/>
          <w:sz w:val="24"/>
          <w:szCs w:val="24"/>
          <w:lang w:eastAsia="en-GB"/>
        </w:rPr>
        <w:t xml:space="preserve"> the philosopher</w:t>
      </w:r>
      <w:r w:rsidR="00D44C34">
        <w:rPr>
          <w:rFonts w:eastAsia="Times New Roman" w:cs="Times New Roman"/>
          <w:color w:val="000000"/>
          <w:sz w:val="24"/>
          <w:szCs w:val="24"/>
          <w:lang w:eastAsia="en-GB"/>
        </w:rPr>
        <w:t xml:space="preserve"> too</w:t>
      </w:r>
      <w:r>
        <w:rPr>
          <w:rFonts w:eastAsia="Times New Roman" w:cs="Times New Roman"/>
          <w:color w:val="000000"/>
          <w:sz w:val="24"/>
          <w:szCs w:val="24"/>
          <w:lang w:eastAsia="en-GB"/>
        </w:rPr>
        <w:t xml:space="preserve"> must </w:t>
      </w:r>
      <w:r w:rsidR="00074798">
        <w:rPr>
          <w:rFonts w:eastAsia="Times New Roman" w:cs="Times New Roman"/>
          <w:color w:val="000000"/>
          <w:sz w:val="24"/>
          <w:szCs w:val="24"/>
          <w:lang w:eastAsia="en-GB"/>
        </w:rPr>
        <w:t>move</w:t>
      </w:r>
      <w:r>
        <w:rPr>
          <w:rFonts w:eastAsia="Times New Roman" w:cs="Times New Roman"/>
          <w:color w:val="000000"/>
          <w:sz w:val="24"/>
          <w:szCs w:val="24"/>
          <w:lang w:eastAsia="en-GB"/>
        </w:rPr>
        <w:t xml:space="preserve"> beyond psychology and begin to do ontology merely for the sake of doing justice to</w:t>
      </w:r>
      <w:r w:rsidR="00074798">
        <w:rPr>
          <w:rFonts w:eastAsia="Times New Roman" w:cs="Times New Roman"/>
          <w:color w:val="000000"/>
          <w:sz w:val="24"/>
          <w:szCs w:val="24"/>
          <w:lang w:eastAsia="en-GB"/>
        </w:rPr>
        <w:t xml:space="preserve"> the full range of</w:t>
      </w:r>
      <w:r>
        <w:rPr>
          <w:rFonts w:eastAsia="Times New Roman" w:cs="Times New Roman"/>
          <w:color w:val="000000"/>
          <w:sz w:val="24"/>
          <w:szCs w:val="24"/>
          <w:lang w:eastAsia="en-GB"/>
        </w:rPr>
        <w:t xml:space="preserve"> mental phenomena. </w:t>
      </w:r>
      <w:r w:rsidR="00F97ED3">
        <w:rPr>
          <w:rFonts w:eastAsia="Times New Roman" w:cs="Times New Roman"/>
          <w:color w:val="000000"/>
          <w:sz w:val="24"/>
          <w:szCs w:val="24"/>
          <w:lang w:eastAsia="en-GB"/>
        </w:rPr>
        <w:t xml:space="preserve">This is no longer the rationalist inference from concepts to reality that Schelling criticises. </w:t>
      </w:r>
      <w:r>
        <w:rPr>
          <w:rFonts w:eastAsia="Times New Roman" w:cs="Times New Roman"/>
          <w:color w:val="000000"/>
          <w:sz w:val="24"/>
          <w:szCs w:val="24"/>
          <w:lang w:eastAsia="en-GB"/>
        </w:rPr>
        <w:t xml:space="preserve">In other words, rational facts are observed to have the property of impersonality, and so to describe them accurately </w:t>
      </w:r>
      <w:r w:rsidR="00074798">
        <w:rPr>
          <w:rFonts w:eastAsia="Times New Roman" w:cs="Times New Roman"/>
          <w:color w:val="000000"/>
          <w:sz w:val="24"/>
          <w:szCs w:val="24"/>
          <w:lang w:eastAsia="en-GB"/>
        </w:rPr>
        <w:t xml:space="preserve">requires </w:t>
      </w:r>
      <w:r>
        <w:rPr>
          <w:rFonts w:eastAsia="Times New Roman" w:cs="Times New Roman"/>
          <w:color w:val="000000"/>
          <w:sz w:val="24"/>
          <w:szCs w:val="24"/>
          <w:lang w:eastAsia="en-GB"/>
        </w:rPr>
        <w:t>a non-personal, non-</w:t>
      </w:r>
      <w:r>
        <w:rPr>
          <w:rFonts w:eastAsia="Times New Roman" w:cs="Times New Roman"/>
          <w:color w:val="000000"/>
          <w:sz w:val="24"/>
          <w:szCs w:val="24"/>
          <w:lang w:eastAsia="en-GB"/>
        </w:rPr>
        <w:lastRenderedPageBreak/>
        <w:t>subjective perspective—the perspective of ontology.</w:t>
      </w:r>
      <w:r w:rsidR="00D75B2A">
        <w:rPr>
          <w:rStyle w:val="FootnoteReference"/>
          <w:rFonts w:eastAsia="Times New Roman" w:cs="Times New Roman"/>
          <w:color w:val="000000"/>
          <w:sz w:val="24"/>
          <w:szCs w:val="24"/>
          <w:lang w:eastAsia="en-GB"/>
        </w:rPr>
        <w:footnoteReference w:id="25"/>
      </w:r>
      <w:r w:rsidR="00D75B2A">
        <w:rPr>
          <w:rFonts w:eastAsia="Times New Roman" w:cs="Times New Roman"/>
          <w:color w:val="000000"/>
          <w:sz w:val="24"/>
          <w:szCs w:val="24"/>
          <w:lang w:eastAsia="en-GB"/>
        </w:rPr>
        <w:t xml:space="preserve"> As Cousin writes in the 1826 Preface, ‘</w:t>
      </w:r>
      <w:r w:rsidR="00D75B2A">
        <w:rPr>
          <w:rFonts w:cs="Times New Roman"/>
          <w:sz w:val="24"/>
          <w:szCs w:val="24"/>
        </w:rPr>
        <w:t xml:space="preserve">Here is </w:t>
      </w:r>
      <w:r w:rsidR="00973F09">
        <w:rPr>
          <w:rFonts w:cs="Times New Roman"/>
          <w:sz w:val="24"/>
          <w:szCs w:val="24"/>
        </w:rPr>
        <w:t xml:space="preserve">[objective] </w:t>
      </w:r>
      <w:r w:rsidR="00D75B2A">
        <w:rPr>
          <w:rFonts w:cs="Times New Roman"/>
          <w:sz w:val="24"/>
          <w:szCs w:val="24"/>
        </w:rPr>
        <w:t xml:space="preserve">existence, but </w:t>
      </w:r>
      <w:r w:rsidR="00D75B2A" w:rsidRPr="00AF50A0">
        <w:rPr>
          <w:rFonts w:cs="Times New Roman"/>
          <w:sz w:val="24"/>
          <w:szCs w:val="24"/>
        </w:rPr>
        <w:t>existence revealed by a principle attested by consciousness. Here is a first step into ontology, but by the route of psychology—that is, by observation.</w:t>
      </w:r>
      <w:r w:rsidR="00D75B2A">
        <w:rPr>
          <w:rFonts w:cs="Times New Roman"/>
          <w:sz w:val="24"/>
          <w:szCs w:val="24"/>
        </w:rPr>
        <w:t>’</w:t>
      </w:r>
      <w:r w:rsidR="007E1D79">
        <w:rPr>
          <w:rFonts w:cs="Times New Roman"/>
          <w:sz w:val="24"/>
          <w:szCs w:val="24"/>
        </w:rPr>
        <w:t xml:space="preserve"> ([1826] 1833, </w:t>
      </w:r>
      <w:r w:rsidR="00D97CD0">
        <w:rPr>
          <w:rFonts w:cs="Times New Roman"/>
          <w:sz w:val="24"/>
          <w:szCs w:val="24"/>
        </w:rPr>
        <w:t xml:space="preserve">p. </w:t>
      </w:r>
      <w:r w:rsidR="007E1D79">
        <w:rPr>
          <w:rFonts w:cs="Times New Roman"/>
          <w:sz w:val="24"/>
          <w:szCs w:val="24"/>
        </w:rPr>
        <w:t>16)</w:t>
      </w:r>
    </w:p>
    <w:p w:rsidR="000337A2" w:rsidRPr="00AF50A0" w:rsidRDefault="00D75B2A" w:rsidP="00B53330">
      <w:pPr>
        <w:spacing w:after="0" w:line="480" w:lineRule="auto"/>
        <w:jc w:val="both"/>
        <w:rPr>
          <w:rFonts w:cs="Times New Roman"/>
          <w:sz w:val="24"/>
          <w:szCs w:val="24"/>
        </w:rPr>
      </w:pPr>
      <w:r>
        <w:rPr>
          <w:rFonts w:cs="Times New Roman"/>
          <w:sz w:val="24"/>
          <w:szCs w:val="24"/>
        </w:rPr>
        <w:tab/>
      </w:r>
      <w:r w:rsidR="008E36B3">
        <w:rPr>
          <w:rFonts w:cs="Times New Roman"/>
          <w:sz w:val="24"/>
          <w:szCs w:val="24"/>
        </w:rPr>
        <w:t>Once again, a full exposition of Cousin’s thesis on the dyn</w:t>
      </w:r>
      <w:r w:rsidR="00A146BD">
        <w:rPr>
          <w:rFonts w:cs="Times New Roman"/>
          <w:sz w:val="24"/>
          <w:szCs w:val="24"/>
        </w:rPr>
        <w:t>amic tendency of rational facts—including a complete account of the how and why of their entelechy—</w:t>
      </w:r>
      <w:r w:rsidR="008E36B3">
        <w:rPr>
          <w:rFonts w:cs="Times New Roman"/>
          <w:sz w:val="24"/>
          <w:szCs w:val="24"/>
        </w:rPr>
        <w:t>far exceeds the scope of this essay, taking us, as it would, to texts much earlier than the period under discussi</w:t>
      </w:r>
      <w:r w:rsidR="00D82C4F">
        <w:rPr>
          <w:rFonts w:cs="Times New Roman"/>
          <w:sz w:val="24"/>
          <w:szCs w:val="24"/>
        </w:rPr>
        <w:t>on; nevertheless, it is evident</w:t>
      </w:r>
      <w:r w:rsidR="008E36B3">
        <w:rPr>
          <w:rFonts w:cs="Times New Roman"/>
          <w:sz w:val="24"/>
          <w:szCs w:val="24"/>
        </w:rPr>
        <w:t xml:space="preserve"> from the above</w:t>
      </w:r>
      <w:r>
        <w:rPr>
          <w:rFonts w:cs="Times New Roman"/>
          <w:sz w:val="24"/>
          <w:szCs w:val="24"/>
        </w:rPr>
        <w:t xml:space="preserve"> that</w:t>
      </w:r>
      <w:r w:rsidR="008E36B3">
        <w:rPr>
          <w:rFonts w:cs="Times New Roman"/>
          <w:sz w:val="24"/>
          <w:szCs w:val="24"/>
        </w:rPr>
        <w:t>, pace Schelling,</w:t>
      </w:r>
      <w:r>
        <w:rPr>
          <w:rFonts w:cs="Times New Roman"/>
          <w:sz w:val="24"/>
          <w:szCs w:val="24"/>
        </w:rPr>
        <w:t xml:space="preserve"> Cousin’s philosophy can be interpreted as both empirical and metaphysical, as both </w:t>
      </w:r>
      <w:r w:rsidR="00973F09">
        <w:rPr>
          <w:rFonts w:cs="Times New Roman"/>
          <w:sz w:val="24"/>
          <w:szCs w:val="24"/>
        </w:rPr>
        <w:t>introspective</w:t>
      </w:r>
      <w:r>
        <w:rPr>
          <w:rFonts w:cs="Times New Roman"/>
          <w:sz w:val="24"/>
          <w:szCs w:val="24"/>
        </w:rPr>
        <w:t xml:space="preserve"> all the way down, but also ‘extending</w:t>
      </w:r>
      <w:r w:rsidR="007E1D79">
        <w:rPr>
          <w:rFonts w:cs="Times New Roman"/>
          <w:sz w:val="24"/>
          <w:szCs w:val="24"/>
        </w:rPr>
        <w:t xml:space="preserve"> into the beyond</w:t>
      </w:r>
      <w:r>
        <w:rPr>
          <w:rFonts w:cs="Times New Roman"/>
          <w:sz w:val="24"/>
          <w:szCs w:val="24"/>
        </w:rPr>
        <w:t>’</w:t>
      </w:r>
      <w:r w:rsidR="007E1D79">
        <w:rPr>
          <w:rFonts w:cs="Times New Roman"/>
          <w:sz w:val="24"/>
          <w:szCs w:val="24"/>
        </w:rPr>
        <w:t xml:space="preserve"> (1833, </w:t>
      </w:r>
      <w:r w:rsidR="00D97CD0">
        <w:rPr>
          <w:rFonts w:cs="Times New Roman"/>
          <w:sz w:val="24"/>
          <w:szCs w:val="24"/>
        </w:rPr>
        <w:t xml:space="preserve">p. </w:t>
      </w:r>
      <w:r w:rsidR="007E1D79">
        <w:rPr>
          <w:rFonts w:cs="Times New Roman"/>
          <w:sz w:val="24"/>
          <w:szCs w:val="24"/>
        </w:rPr>
        <w:t>xix).</w:t>
      </w:r>
      <w:r w:rsidR="00D16A28" w:rsidRPr="00AF50A0">
        <w:rPr>
          <w:rFonts w:cs="Times New Roman"/>
          <w:sz w:val="24"/>
          <w:szCs w:val="24"/>
        </w:rPr>
        <w:t xml:space="preserve"> </w:t>
      </w:r>
      <w:r>
        <w:rPr>
          <w:rFonts w:cs="Times New Roman"/>
          <w:sz w:val="24"/>
          <w:szCs w:val="24"/>
        </w:rPr>
        <w:t>Th</w:t>
      </w:r>
      <w:r w:rsidR="00973F09">
        <w:rPr>
          <w:rFonts w:cs="Times New Roman"/>
          <w:sz w:val="24"/>
          <w:szCs w:val="24"/>
        </w:rPr>
        <w:t>e above reading provides</w:t>
      </w:r>
      <w:r>
        <w:rPr>
          <w:rFonts w:cs="Times New Roman"/>
          <w:sz w:val="24"/>
          <w:szCs w:val="24"/>
        </w:rPr>
        <w:t xml:space="preserve"> one </w:t>
      </w:r>
      <w:r w:rsidR="00850B9D">
        <w:rPr>
          <w:rFonts w:cs="Times New Roman"/>
          <w:sz w:val="24"/>
          <w:szCs w:val="24"/>
        </w:rPr>
        <w:t xml:space="preserve">possible </w:t>
      </w:r>
      <w:r>
        <w:rPr>
          <w:rFonts w:cs="Times New Roman"/>
          <w:sz w:val="24"/>
          <w:szCs w:val="24"/>
        </w:rPr>
        <w:t>way to justify Cousin as an</w:t>
      </w:r>
      <w:r w:rsidR="00973F09">
        <w:rPr>
          <w:rFonts w:cs="Times New Roman"/>
          <w:sz w:val="24"/>
          <w:szCs w:val="24"/>
        </w:rPr>
        <w:t xml:space="preserve"> atypical, speculative</w:t>
      </w:r>
      <w:r>
        <w:rPr>
          <w:rFonts w:cs="Times New Roman"/>
          <w:sz w:val="24"/>
          <w:szCs w:val="24"/>
        </w:rPr>
        <w:t xml:space="preserve"> empiricist</w:t>
      </w:r>
      <w:r w:rsidR="00973F09">
        <w:rPr>
          <w:rFonts w:cs="Times New Roman"/>
          <w:sz w:val="24"/>
          <w:szCs w:val="24"/>
        </w:rPr>
        <w:t>,</w:t>
      </w:r>
      <w:r>
        <w:rPr>
          <w:rFonts w:cs="Times New Roman"/>
          <w:sz w:val="24"/>
          <w:szCs w:val="24"/>
        </w:rPr>
        <w:t xml:space="preserve"> for whom ‘</w:t>
      </w:r>
      <w:r w:rsidR="00D16A28" w:rsidRPr="00AF50A0">
        <w:rPr>
          <w:rFonts w:cs="Times New Roman"/>
          <w:sz w:val="24"/>
          <w:szCs w:val="24"/>
        </w:rPr>
        <w:t>psychology, by illumina</w:t>
      </w:r>
      <w:r w:rsidR="00850B9D">
        <w:rPr>
          <w:rFonts w:cs="Times New Roman"/>
          <w:sz w:val="24"/>
          <w:szCs w:val="24"/>
        </w:rPr>
        <w:t>ting the nature of reason</w:t>
      </w:r>
      <w:r w:rsidR="00D16A28" w:rsidRPr="00AF50A0">
        <w:rPr>
          <w:rFonts w:cs="Times New Roman"/>
          <w:sz w:val="24"/>
          <w:szCs w:val="24"/>
        </w:rPr>
        <w:t xml:space="preserve">, </w:t>
      </w:r>
      <w:r w:rsidR="00973F09">
        <w:rPr>
          <w:rFonts w:cs="Times New Roman"/>
          <w:sz w:val="24"/>
          <w:szCs w:val="24"/>
        </w:rPr>
        <w:t xml:space="preserve">itself leads us </w:t>
      </w:r>
      <w:r w:rsidR="00D16A28" w:rsidRPr="00AF50A0">
        <w:rPr>
          <w:rFonts w:cs="Times New Roman"/>
          <w:sz w:val="24"/>
          <w:szCs w:val="24"/>
        </w:rPr>
        <w:t>to ontology.</w:t>
      </w:r>
      <w:r>
        <w:rPr>
          <w:rFonts w:cs="Times New Roman"/>
          <w:sz w:val="24"/>
          <w:szCs w:val="24"/>
        </w:rPr>
        <w:t>’</w:t>
      </w:r>
      <w:r w:rsidR="007E1D79">
        <w:rPr>
          <w:rFonts w:cs="Times New Roman"/>
          <w:sz w:val="24"/>
          <w:szCs w:val="24"/>
        </w:rPr>
        <w:t xml:space="preserve"> (1833, </w:t>
      </w:r>
      <w:r w:rsidR="00D97CD0">
        <w:rPr>
          <w:rFonts w:cs="Times New Roman"/>
          <w:sz w:val="24"/>
          <w:szCs w:val="24"/>
        </w:rPr>
        <w:t xml:space="preserve">p. </w:t>
      </w:r>
      <w:r w:rsidR="007E1D79">
        <w:rPr>
          <w:rFonts w:cs="Times New Roman"/>
          <w:sz w:val="24"/>
          <w:szCs w:val="24"/>
        </w:rPr>
        <w:t>xix)</w:t>
      </w:r>
      <w:r w:rsidRPr="00AF50A0">
        <w:rPr>
          <w:rFonts w:cs="Times New Roman"/>
          <w:sz w:val="24"/>
          <w:szCs w:val="24"/>
        </w:rPr>
        <w:t xml:space="preserve"> </w:t>
      </w:r>
      <w:r w:rsidR="006D0EB6">
        <w:rPr>
          <w:rFonts w:cs="Times New Roman"/>
          <w:sz w:val="24"/>
          <w:szCs w:val="24"/>
        </w:rPr>
        <w:t xml:space="preserve">Just like other speculative empiricists, Cousin uses experience—in this case, the introspective experience of a certain class of mental phenomena—to </w:t>
      </w:r>
      <w:r w:rsidR="00F97ED3">
        <w:rPr>
          <w:rFonts w:cs="Times New Roman"/>
          <w:sz w:val="24"/>
          <w:szCs w:val="24"/>
        </w:rPr>
        <w:t>go beyond the sensible and make metaphysical claims.</w:t>
      </w:r>
    </w:p>
    <w:p w:rsidR="002A43C3" w:rsidRPr="00AF50A0" w:rsidRDefault="002A43C3" w:rsidP="00B53330">
      <w:pPr>
        <w:spacing w:after="0" w:line="480" w:lineRule="auto"/>
        <w:jc w:val="both"/>
        <w:rPr>
          <w:rFonts w:eastAsia="Times New Roman" w:cs="Times New Roman"/>
          <w:color w:val="000000"/>
          <w:sz w:val="24"/>
          <w:szCs w:val="24"/>
          <w:lang w:eastAsia="en-GB"/>
        </w:rPr>
      </w:pPr>
    </w:p>
    <w:p w:rsidR="000C77A6" w:rsidRPr="00AF50A0" w:rsidRDefault="00ED2FCD" w:rsidP="00B53330">
      <w:pPr>
        <w:spacing w:after="0" w:line="480" w:lineRule="auto"/>
        <w:jc w:val="both"/>
        <w:rPr>
          <w:rFonts w:eastAsia="Times New Roman" w:cs="Times New Roman"/>
          <w:color w:val="000000"/>
          <w:sz w:val="24"/>
          <w:szCs w:val="24"/>
          <w:u w:val="single"/>
          <w:lang w:eastAsia="en-GB"/>
        </w:rPr>
      </w:pPr>
      <w:r>
        <w:rPr>
          <w:rFonts w:eastAsia="Times New Roman" w:cs="Times New Roman"/>
          <w:color w:val="000000"/>
          <w:sz w:val="24"/>
          <w:szCs w:val="24"/>
          <w:u w:val="single"/>
          <w:lang w:eastAsia="en-GB"/>
        </w:rPr>
        <w:t>[6</w:t>
      </w:r>
      <w:r w:rsidR="0001362C">
        <w:rPr>
          <w:rFonts w:eastAsia="Times New Roman" w:cs="Times New Roman"/>
          <w:color w:val="000000"/>
          <w:sz w:val="24"/>
          <w:szCs w:val="24"/>
          <w:u w:val="single"/>
          <w:lang w:eastAsia="en-GB"/>
        </w:rPr>
        <w:t xml:space="preserve">] </w:t>
      </w:r>
      <w:r w:rsidR="00630A96">
        <w:rPr>
          <w:rFonts w:eastAsia="Times New Roman" w:cs="Times New Roman"/>
          <w:color w:val="000000"/>
          <w:sz w:val="24"/>
          <w:szCs w:val="24"/>
          <w:u w:val="single"/>
          <w:lang w:eastAsia="en-GB"/>
        </w:rPr>
        <w:t>Mediated</w:t>
      </w:r>
      <w:r w:rsidR="000C77A6" w:rsidRPr="00AF50A0">
        <w:rPr>
          <w:rFonts w:eastAsia="Times New Roman" w:cs="Times New Roman"/>
          <w:color w:val="000000"/>
          <w:sz w:val="24"/>
          <w:szCs w:val="24"/>
          <w:u w:val="single"/>
          <w:lang w:eastAsia="en-GB"/>
        </w:rPr>
        <w:t xml:space="preserve"> Experiences </w:t>
      </w:r>
      <w:r>
        <w:rPr>
          <w:rFonts w:eastAsia="Times New Roman" w:cs="Times New Roman"/>
          <w:color w:val="000000"/>
          <w:sz w:val="24"/>
          <w:szCs w:val="24"/>
          <w:u w:val="single"/>
          <w:lang w:eastAsia="en-GB"/>
        </w:rPr>
        <w:t>of the Impossible</w:t>
      </w:r>
    </w:p>
    <w:p w:rsidR="00706EFF" w:rsidRDefault="00F54F7B"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On the above interpretation, Cousin’s and Schelling’s projects </w:t>
      </w:r>
      <w:r w:rsidR="00AE0919">
        <w:rPr>
          <w:rFonts w:eastAsia="Times New Roman" w:cs="Times New Roman"/>
          <w:color w:val="000000"/>
          <w:sz w:val="24"/>
          <w:szCs w:val="24"/>
          <w:lang w:eastAsia="en-GB"/>
        </w:rPr>
        <w:t>begin to resemble each other</w:t>
      </w:r>
      <w:r>
        <w:rPr>
          <w:rFonts w:eastAsia="Times New Roman" w:cs="Times New Roman"/>
          <w:color w:val="000000"/>
          <w:sz w:val="24"/>
          <w:szCs w:val="24"/>
          <w:lang w:eastAsia="en-GB"/>
        </w:rPr>
        <w:t xml:space="preserve"> once </w:t>
      </w:r>
      <w:r w:rsidR="00AE0919">
        <w:rPr>
          <w:rFonts w:eastAsia="Times New Roman" w:cs="Times New Roman"/>
          <w:color w:val="000000"/>
          <w:sz w:val="24"/>
          <w:szCs w:val="24"/>
          <w:lang w:eastAsia="en-GB"/>
        </w:rPr>
        <w:t>again</w:t>
      </w:r>
      <w:r>
        <w:rPr>
          <w:rFonts w:eastAsia="Times New Roman" w:cs="Times New Roman"/>
          <w:color w:val="000000"/>
          <w:sz w:val="24"/>
          <w:szCs w:val="24"/>
          <w:lang w:eastAsia="en-GB"/>
        </w:rPr>
        <w:t>—two distinct forms of speculative empiricism that</w:t>
      </w:r>
      <w:r w:rsidR="00AE0919">
        <w:rPr>
          <w:rFonts w:eastAsia="Times New Roman" w:cs="Times New Roman"/>
          <w:color w:val="000000"/>
          <w:sz w:val="24"/>
          <w:szCs w:val="24"/>
          <w:lang w:eastAsia="en-GB"/>
        </w:rPr>
        <w:t xml:space="preserve"> make</w:t>
      </w:r>
      <w:r>
        <w:rPr>
          <w:rFonts w:eastAsia="Times New Roman" w:cs="Times New Roman"/>
          <w:color w:val="000000"/>
          <w:sz w:val="24"/>
          <w:szCs w:val="24"/>
          <w:lang w:eastAsia="en-GB"/>
        </w:rPr>
        <w:t xml:space="preserve"> use</w:t>
      </w:r>
      <w:r w:rsidR="00AE0919">
        <w:rPr>
          <w:rFonts w:eastAsia="Times New Roman" w:cs="Times New Roman"/>
          <w:color w:val="000000"/>
          <w:sz w:val="24"/>
          <w:szCs w:val="24"/>
          <w:lang w:eastAsia="en-GB"/>
        </w:rPr>
        <w:t xml:space="preserve"> of</w:t>
      </w:r>
      <w:r>
        <w:rPr>
          <w:rFonts w:eastAsia="Times New Roman" w:cs="Times New Roman"/>
          <w:color w:val="000000"/>
          <w:sz w:val="24"/>
          <w:szCs w:val="24"/>
          <w:lang w:eastAsia="en-GB"/>
        </w:rPr>
        <w:t xml:space="preserve"> experiences to go beyond the sensible.</w:t>
      </w:r>
      <w:r w:rsidR="0001362C">
        <w:rPr>
          <w:rFonts w:eastAsia="Times New Roman" w:cs="Times New Roman"/>
          <w:color w:val="000000"/>
          <w:sz w:val="24"/>
          <w:szCs w:val="24"/>
          <w:lang w:eastAsia="en-GB"/>
        </w:rPr>
        <w:t xml:space="preserve"> Both identify a kind of experience that does something seemingly impossible and takes the philosopher beyond the range of possible experiences. Theirs is self-transcending empiricism.</w:t>
      </w:r>
      <w:r w:rsidR="00706EFF">
        <w:rPr>
          <w:rFonts w:eastAsia="Times New Roman" w:cs="Times New Roman"/>
          <w:color w:val="000000"/>
          <w:sz w:val="24"/>
          <w:szCs w:val="24"/>
          <w:lang w:eastAsia="en-GB"/>
        </w:rPr>
        <w:t xml:space="preserve"> Where</w:t>
      </w:r>
      <w:r w:rsidR="00071C47">
        <w:rPr>
          <w:rFonts w:eastAsia="Times New Roman" w:cs="Times New Roman"/>
          <w:color w:val="000000"/>
          <w:sz w:val="24"/>
          <w:szCs w:val="24"/>
          <w:lang w:eastAsia="en-GB"/>
        </w:rPr>
        <w:t xml:space="preserve"> they differ</w:t>
      </w:r>
      <w:r w:rsidR="00553BE0">
        <w:rPr>
          <w:rFonts w:eastAsia="Times New Roman" w:cs="Times New Roman"/>
          <w:color w:val="000000"/>
          <w:sz w:val="24"/>
          <w:szCs w:val="24"/>
          <w:lang w:eastAsia="en-GB"/>
        </w:rPr>
        <w:t xml:space="preserve"> </w:t>
      </w:r>
      <w:r w:rsidR="00071C47">
        <w:rPr>
          <w:rFonts w:eastAsia="Times New Roman" w:cs="Times New Roman"/>
          <w:color w:val="000000"/>
          <w:sz w:val="24"/>
          <w:szCs w:val="24"/>
          <w:lang w:eastAsia="en-GB"/>
        </w:rPr>
        <w:t xml:space="preserve">is in the </w:t>
      </w:r>
      <w:r w:rsidR="00553BE0">
        <w:rPr>
          <w:rFonts w:eastAsia="Times New Roman" w:cs="Times New Roman"/>
          <w:color w:val="000000"/>
          <w:sz w:val="24"/>
          <w:szCs w:val="24"/>
          <w:lang w:eastAsia="en-GB"/>
        </w:rPr>
        <w:t>specific</w:t>
      </w:r>
      <w:r w:rsidR="00071C47">
        <w:rPr>
          <w:rFonts w:eastAsia="Times New Roman" w:cs="Times New Roman"/>
          <w:color w:val="000000"/>
          <w:sz w:val="24"/>
          <w:szCs w:val="24"/>
          <w:lang w:eastAsia="en-GB"/>
        </w:rPr>
        <w:t xml:space="preserve"> experience they identify as making such transcendence possible</w:t>
      </w:r>
      <w:r w:rsidR="00553BE0">
        <w:rPr>
          <w:rFonts w:eastAsia="Times New Roman" w:cs="Times New Roman"/>
          <w:color w:val="000000"/>
          <w:sz w:val="24"/>
          <w:szCs w:val="24"/>
          <w:lang w:eastAsia="en-GB"/>
        </w:rPr>
        <w:t>,</w:t>
      </w:r>
      <w:r w:rsidR="00071C47">
        <w:rPr>
          <w:rFonts w:eastAsia="Times New Roman" w:cs="Times New Roman"/>
          <w:color w:val="000000"/>
          <w:sz w:val="24"/>
          <w:szCs w:val="24"/>
          <w:lang w:eastAsia="en-GB"/>
        </w:rPr>
        <w:t xml:space="preserve"> in</w:t>
      </w:r>
      <w:r w:rsidR="00553BE0">
        <w:rPr>
          <w:rFonts w:eastAsia="Times New Roman" w:cs="Times New Roman"/>
          <w:color w:val="000000"/>
          <w:sz w:val="24"/>
          <w:szCs w:val="24"/>
          <w:lang w:eastAsia="en-GB"/>
        </w:rPr>
        <w:t>, that is,</w:t>
      </w:r>
      <w:r w:rsidR="00071C47">
        <w:rPr>
          <w:rFonts w:eastAsia="Times New Roman" w:cs="Times New Roman"/>
          <w:color w:val="000000"/>
          <w:sz w:val="24"/>
          <w:szCs w:val="24"/>
          <w:lang w:eastAsia="en-GB"/>
        </w:rPr>
        <w:t xml:space="preserve"> the specific material they make use of to </w:t>
      </w:r>
      <w:r w:rsidR="00553BE0">
        <w:rPr>
          <w:rFonts w:eastAsia="Times New Roman" w:cs="Times New Roman"/>
          <w:color w:val="000000"/>
          <w:sz w:val="24"/>
          <w:szCs w:val="24"/>
          <w:lang w:eastAsia="en-GB"/>
        </w:rPr>
        <w:t>speculate.</w:t>
      </w:r>
    </w:p>
    <w:p w:rsidR="00071C47" w:rsidRDefault="00071C47" w:rsidP="00B53330">
      <w:pPr>
        <w:spacing w:after="0"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ab/>
        <w:t>Hence, Cousin specifies one class of mental phenomena as pertinent to his project. He is thus relatively uninterested in experiences of</w:t>
      </w:r>
      <w:r w:rsidR="00F061D4">
        <w:rPr>
          <w:rFonts w:eastAsia="Times New Roman" w:cs="Times New Roman"/>
          <w:color w:val="000000"/>
          <w:sz w:val="24"/>
          <w:szCs w:val="24"/>
          <w:lang w:eastAsia="en-GB"/>
        </w:rPr>
        <w:t xml:space="preserve"> the external world (which he </w:t>
      </w:r>
      <w:r w:rsidR="00553BE0">
        <w:rPr>
          <w:rFonts w:eastAsia="Times New Roman" w:cs="Times New Roman"/>
          <w:color w:val="000000"/>
          <w:sz w:val="24"/>
          <w:szCs w:val="24"/>
          <w:lang w:eastAsia="en-GB"/>
        </w:rPr>
        <w:t>leaves</w:t>
      </w:r>
      <w:r w:rsidR="00F061D4">
        <w:rPr>
          <w:rFonts w:eastAsia="Times New Roman" w:cs="Times New Roman"/>
          <w:color w:val="000000"/>
          <w:sz w:val="24"/>
          <w:szCs w:val="24"/>
          <w:lang w:eastAsia="en-GB"/>
        </w:rPr>
        <w:t xml:space="preserve"> to the natural sciences), in</w:t>
      </w:r>
      <w:r w:rsidR="00553BE0">
        <w:rPr>
          <w:rFonts w:eastAsia="Times New Roman" w:cs="Times New Roman"/>
          <w:color w:val="000000"/>
          <w:sz w:val="24"/>
          <w:szCs w:val="24"/>
          <w:lang w:eastAsia="en-GB"/>
        </w:rPr>
        <w:t xml:space="preserve">trospective experiences of </w:t>
      </w:r>
      <w:r w:rsidR="00F061D4">
        <w:rPr>
          <w:rFonts w:eastAsia="Times New Roman" w:cs="Times New Roman"/>
          <w:color w:val="000000"/>
          <w:sz w:val="24"/>
          <w:szCs w:val="24"/>
          <w:lang w:eastAsia="en-GB"/>
        </w:rPr>
        <w:t>perceptual states (as already catalogued by eighteenth-century sensualists) and introspective experiences of volitional states</w:t>
      </w:r>
      <w:r w:rsidR="00D219E8">
        <w:rPr>
          <w:rFonts w:eastAsia="Times New Roman" w:cs="Times New Roman"/>
          <w:color w:val="000000"/>
          <w:sz w:val="24"/>
          <w:szCs w:val="24"/>
          <w:lang w:eastAsia="en-GB"/>
        </w:rPr>
        <w:t xml:space="preserve"> (de Biran’s domain). What remains are rational facts, the philosophical pertinence of </w:t>
      </w:r>
      <w:r w:rsidR="00553BE0">
        <w:rPr>
          <w:rFonts w:eastAsia="Times New Roman" w:cs="Times New Roman"/>
          <w:color w:val="000000"/>
          <w:sz w:val="24"/>
          <w:szCs w:val="24"/>
          <w:lang w:eastAsia="en-GB"/>
        </w:rPr>
        <w:t xml:space="preserve">which consists in their inherent ‘tendency’ to move </w:t>
      </w:r>
      <w:r w:rsidR="00D219E8">
        <w:rPr>
          <w:rFonts w:eastAsia="Times New Roman" w:cs="Times New Roman"/>
          <w:color w:val="000000"/>
          <w:sz w:val="24"/>
          <w:szCs w:val="24"/>
          <w:lang w:eastAsia="en-GB"/>
        </w:rPr>
        <w:t>out</w:t>
      </w:r>
      <w:r w:rsidR="00553BE0">
        <w:rPr>
          <w:rFonts w:eastAsia="Times New Roman" w:cs="Times New Roman"/>
          <w:color w:val="000000"/>
          <w:sz w:val="24"/>
          <w:szCs w:val="24"/>
          <w:lang w:eastAsia="en-GB"/>
        </w:rPr>
        <w:t>side</w:t>
      </w:r>
      <w:r w:rsidR="00D219E8">
        <w:rPr>
          <w:rFonts w:eastAsia="Times New Roman" w:cs="Times New Roman"/>
          <w:color w:val="000000"/>
          <w:sz w:val="24"/>
          <w:szCs w:val="24"/>
          <w:lang w:eastAsia="en-GB"/>
        </w:rPr>
        <w:t xml:space="preserve"> the limits of consciousness. Cousin’s project ends up, indeed, broadly resembling Hegel’s ‘science of the experience of consciousness’ </w:t>
      </w:r>
      <w:r w:rsidR="00AD3E28">
        <w:rPr>
          <w:rFonts w:eastAsia="Times New Roman" w:cs="Times New Roman"/>
          <w:color w:val="000000"/>
          <w:sz w:val="24"/>
          <w:szCs w:val="24"/>
          <w:lang w:eastAsia="en-GB"/>
        </w:rPr>
        <w:t xml:space="preserve">and its contestation of the Kantian limits of possible experience: </w:t>
      </w:r>
      <w:r w:rsidR="00FA5B9F">
        <w:rPr>
          <w:rFonts w:eastAsia="Times New Roman" w:cs="Times New Roman"/>
          <w:color w:val="000000"/>
          <w:sz w:val="24"/>
          <w:szCs w:val="24"/>
          <w:lang w:eastAsia="en-GB"/>
        </w:rPr>
        <w:t>in both cases,</w:t>
      </w:r>
      <w:r w:rsidR="00D219E8">
        <w:rPr>
          <w:rFonts w:eastAsia="Times New Roman" w:cs="Times New Roman"/>
          <w:color w:val="000000"/>
          <w:sz w:val="24"/>
          <w:szCs w:val="24"/>
          <w:lang w:eastAsia="en-GB"/>
        </w:rPr>
        <w:t xml:space="preserve"> the philosopher as pure observer watches experiences in motion</w:t>
      </w:r>
      <w:r w:rsidR="00FA5B9F">
        <w:rPr>
          <w:rFonts w:eastAsia="Times New Roman" w:cs="Times New Roman"/>
          <w:color w:val="000000"/>
          <w:sz w:val="24"/>
          <w:szCs w:val="24"/>
          <w:lang w:eastAsia="en-GB"/>
        </w:rPr>
        <w:t xml:space="preserve">, pursuing a path that continually transgresses any pre-established limits. One </w:t>
      </w:r>
      <w:r w:rsidR="00553BE0">
        <w:rPr>
          <w:rFonts w:eastAsia="Times New Roman" w:cs="Times New Roman"/>
          <w:color w:val="000000"/>
          <w:sz w:val="24"/>
          <w:szCs w:val="24"/>
          <w:lang w:eastAsia="en-GB"/>
        </w:rPr>
        <w:t xml:space="preserve">fundamental </w:t>
      </w:r>
      <w:r w:rsidR="00FA5B9F">
        <w:rPr>
          <w:rFonts w:eastAsia="Times New Roman" w:cs="Times New Roman"/>
          <w:color w:val="000000"/>
          <w:sz w:val="24"/>
          <w:szCs w:val="24"/>
          <w:lang w:eastAsia="en-GB"/>
        </w:rPr>
        <w:t xml:space="preserve">difference, however, </w:t>
      </w:r>
      <w:r w:rsidR="000D0D5D">
        <w:rPr>
          <w:rFonts w:eastAsia="Times New Roman" w:cs="Times New Roman"/>
          <w:color w:val="000000"/>
          <w:sz w:val="24"/>
          <w:szCs w:val="24"/>
          <w:lang w:eastAsia="en-GB"/>
        </w:rPr>
        <w:t xml:space="preserve">is that Hegel makes experience </w:t>
      </w:r>
      <w:r w:rsidR="000D0D5D" w:rsidRPr="00553BE0">
        <w:rPr>
          <w:rFonts w:eastAsia="Times New Roman" w:cs="Times New Roman"/>
          <w:i/>
          <w:color w:val="000000"/>
          <w:sz w:val="24"/>
          <w:szCs w:val="24"/>
          <w:lang w:eastAsia="en-GB"/>
        </w:rPr>
        <w:t>as such</w:t>
      </w:r>
      <w:r w:rsidR="000D0D5D">
        <w:rPr>
          <w:rFonts w:eastAsia="Times New Roman" w:cs="Times New Roman"/>
          <w:color w:val="000000"/>
          <w:sz w:val="24"/>
          <w:szCs w:val="24"/>
          <w:lang w:eastAsia="en-GB"/>
        </w:rPr>
        <w:t xml:space="preserve"> dynamic, whereas Cousin </w:t>
      </w:r>
      <w:r w:rsidR="00553BE0">
        <w:rPr>
          <w:rFonts w:eastAsia="Times New Roman" w:cs="Times New Roman"/>
          <w:color w:val="000000"/>
          <w:sz w:val="24"/>
          <w:szCs w:val="24"/>
          <w:lang w:eastAsia="en-GB"/>
        </w:rPr>
        <w:t>restricts</w:t>
      </w:r>
      <w:r w:rsidR="000D0D5D">
        <w:rPr>
          <w:rFonts w:eastAsia="Times New Roman" w:cs="Times New Roman"/>
          <w:color w:val="000000"/>
          <w:sz w:val="24"/>
          <w:szCs w:val="24"/>
          <w:lang w:eastAsia="en-GB"/>
        </w:rPr>
        <w:t xml:space="preserve"> </w:t>
      </w:r>
      <w:r w:rsidR="00A7712F">
        <w:rPr>
          <w:rFonts w:eastAsia="Times New Roman" w:cs="Times New Roman"/>
          <w:color w:val="000000"/>
          <w:sz w:val="24"/>
          <w:szCs w:val="24"/>
          <w:lang w:eastAsia="en-GB"/>
        </w:rPr>
        <w:t>this dynamic tendency to the class of rational facts alone.</w:t>
      </w:r>
    </w:p>
    <w:p w:rsidR="005531EC" w:rsidRPr="00850B9D" w:rsidRDefault="00A7712F" w:rsidP="00AA6B61">
      <w:pPr>
        <w:spacing w:after="0" w:line="480" w:lineRule="auto"/>
        <w:jc w:val="both"/>
        <w:rPr>
          <w:rFonts w:cs="Times New Roman"/>
          <w:sz w:val="24"/>
          <w:szCs w:val="24"/>
        </w:rPr>
      </w:pPr>
      <w:r>
        <w:rPr>
          <w:rFonts w:eastAsia="Times New Roman" w:cs="Times New Roman"/>
          <w:color w:val="000000"/>
          <w:sz w:val="24"/>
          <w:szCs w:val="24"/>
          <w:lang w:eastAsia="en-GB"/>
        </w:rPr>
        <w:tab/>
        <w:t xml:space="preserve">Schelling is interested in a certain type of experience </w:t>
      </w:r>
      <w:r w:rsidR="00BD161E">
        <w:rPr>
          <w:rFonts w:eastAsia="Times New Roman" w:cs="Times New Roman"/>
          <w:color w:val="000000"/>
          <w:sz w:val="24"/>
          <w:szCs w:val="24"/>
          <w:lang w:eastAsia="en-GB"/>
        </w:rPr>
        <w:t>which</w:t>
      </w:r>
      <w:r>
        <w:rPr>
          <w:rFonts w:eastAsia="Times New Roman" w:cs="Times New Roman"/>
          <w:color w:val="000000"/>
          <w:sz w:val="24"/>
          <w:szCs w:val="24"/>
          <w:lang w:eastAsia="en-GB"/>
        </w:rPr>
        <w:t xml:space="preserve"> is marked by </w:t>
      </w:r>
      <w:r w:rsidR="00BD161E">
        <w:rPr>
          <w:rFonts w:eastAsia="Times New Roman" w:cs="Times New Roman"/>
          <w:color w:val="000000"/>
          <w:sz w:val="24"/>
          <w:szCs w:val="24"/>
          <w:lang w:eastAsia="en-GB"/>
        </w:rPr>
        <w:t xml:space="preserve">divine free activity and which therefore makes a per </w:t>
      </w:r>
      <w:proofErr w:type="spellStart"/>
      <w:r w:rsidR="00BD161E">
        <w:rPr>
          <w:rFonts w:eastAsia="Times New Roman" w:cs="Times New Roman"/>
          <w:color w:val="000000"/>
          <w:sz w:val="24"/>
          <w:szCs w:val="24"/>
          <w:lang w:eastAsia="en-GB"/>
        </w:rPr>
        <w:t>posterius</w:t>
      </w:r>
      <w:proofErr w:type="spellEnd"/>
      <w:r w:rsidR="00BD161E">
        <w:rPr>
          <w:rFonts w:eastAsia="Times New Roman" w:cs="Times New Roman"/>
          <w:color w:val="000000"/>
          <w:sz w:val="24"/>
          <w:szCs w:val="24"/>
          <w:lang w:eastAsia="en-GB"/>
        </w:rPr>
        <w:t xml:space="preserve"> proof of God possible—demonstrating what is a priori through </w:t>
      </w:r>
      <w:proofErr w:type="gramStart"/>
      <w:r w:rsidR="00BD161E">
        <w:rPr>
          <w:rFonts w:eastAsia="Times New Roman" w:cs="Times New Roman"/>
          <w:color w:val="000000"/>
          <w:sz w:val="24"/>
          <w:szCs w:val="24"/>
          <w:lang w:eastAsia="en-GB"/>
        </w:rPr>
        <w:t>a posteriori</w:t>
      </w:r>
      <w:proofErr w:type="gramEnd"/>
      <w:r w:rsidR="00BD161E">
        <w:rPr>
          <w:rFonts w:eastAsia="Times New Roman" w:cs="Times New Roman"/>
          <w:color w:val="000000"/>
          <w:sz w:val="24"/>
          <w:szCs w:val="24"/>
          <w:lang w:eastAsia="en-GB"/>
        </w:rPr>
        <w:t xml:space="preserve"> means.</w:t>
      </w:r>
      <w:r w:rsidR="005531EC">
        <w:rPr>
          <w:rFonts w:eastAsia="Times New Roman" w:cs="Times New Roman"/>
          <w:color w:val="000000"/>
          <w:sz w:val="24"/>
          <w:szCs w:val="24"/>
          <w:lang w:eastAsia="en-GB"/>
        </w:rPr>
        <w:t xml:space="preserve"> That is, he attempts to </w:t>
      </w:r>
      <w:r w:rsidR="00850B9D">
        <w:rPr>
          <w:rFonts w:eastAsia="Times New Roman" w:cs="Times New Roman"/>
          <w:color w:val="000000"/>
          <w:sz w:val="24"/>
          <w:szCs w:val="24"/>
          <w:lang w:eastAsia="en-GB"/>
        </w:rPr>
        <w:t>locate</w:t>
      </w:r>
      <w:r w:rsidR="005531EC">
        <w:rPr>
          <w:rFonts w:eastAsia="Times New Roman" w:cs="Times New Roman"/>
          <w:color w:val="000000"/>
          <w:sz w:val="24"/>
          <w:szCs w:val="24"/>
          <w:lang w:eastAsia="en-GB"/>
        </w:rPr>
        <w:t xml:space="preserve"> traces of divine revelation. </w:t>
      </w:r>
      <w:r w:rsidR="00850B9D">
        <w:rPr>
          <w:rFonts w:eastAsia="Times New Roman" w:cs="Times New Roman"/>
          <w:color w:val="000000"/>
          <w:sz w:val="24"/>
          <w:szCs w:val="24"/>
          <w:lang w:eastAsia="en-GB"/>
        </w:rPr>
        <w:t>And</w:t>
      </w:r>
      <w:r w:rsidR="00A859C1">
        <w:rPr>
          <w:rFonts w:eastAsia="Times New Roman" w:cs="Times New Roman"/>
          <w:color w:val="000000"/>
          <w:sz w:val="24"/>
          <w:szCs w:val="24"/>
          <w:lang w:eastAsia="en-GB"/>
        </w:rPr>
        <w:t xml:space="preserve"> ultimately </w:t>
      </w:r>
      <w:r w:rsidR="00553BE0">
        <w:rPr>
          <w:rFonts w:eastAsia="Times New Roman" w:cs="Times New Roman"/>
          <w:color w:val="000000"/>
          <w:sz w:val="24"/>
          <w:szCs w:val="24"/>
          <w:lang w:eastAsia="en-GB"/>
        </w:rPr>
        <w:t xml:space="preserve">it turns out that </w:t>
      </w:r>
      <w:r w:rsidR="00553BE0" w:rsidRPr="00553BE0">
        <w:rPr>
          <w:rFonts w:eastAsia="Times New Roman" w:cs="Times New Roman"/>
          <w:i/>
          <w:color w:val="000000"/>
          <w:sz w:val="24"/>
          <w:szCs w:val="24"/>
          <w:lang w:eastAsia="en-GB"/>
        </w:rPr>
        <w:t>all</w:t>
      </w:r>
      <w:r w:rsidR="00A859C1">
        <w:rPr>
          <w:rFonts w:eastAsia="Times New Roman" w:cs="Times New Roman"/>
          <w:color w:val="000000"/>
          <w:sz w:val="24"/>
          <w:szCs w:val="24"/>
          <w:lang w:eastAsia="en-GB"/>
        </w:rPr>
        <w:t xml:space="preserve"> exp</w:t>
      </w:r>
      <w:r w:rsidR="00AF07FB">
        <w:rPr>
          <w:rFonts w:eastAsia="Times New Roman" w:cs="Times New Roman"/>
          <w:color w:val="000000"/>
          <w:sz w:val="24"/>
          <w:szCs w:val="24"/>
          <w:lang w:eastAsia="en-GB"/>
        </w:rPr>
        <w:t>erience</w:t>
      </w:r>
      <w:r w:rsidR="00A859C1">
        <w:rPr>
          <w:rFonts w:eastAsia="Times New Roman" w:cs="Times New Roman"/>
          <w:color w:val="000000"/>
          <w:sz w:val="24"/>
          <w:szCs w:val="24"/>
          <w:lang w:eastAsia="en-GB"/>
        </w:rPr>
        <w:t xml:space="preserve"> manifest</w:t>
      </w:r>
      <w:r w:rsidR="00AF07FB">
        <w:rPr>
          <w:rFonts w:eastAsia="Times New Roman" w:cs="Times New Roman"/>
          <w:color w:val="000000"/>
          <w:sz w:val="24"/>
          <w:szCs w:val="24"/>
          <w:lang w:eastAsia="en-GB"/>
        </w:rPr>
        <w:t>s</w:t>
      </w:r>
      <w:r w:rsidR="00553BE0">
        <w:rPr>
          <w:rFonts w:eastAsia="Times New Roman" w:cs="Times New Roman"/>
          <w:color w:val="000000"/>
          <w:sz w:val="24"/>
          <w:szCs w:val="24"/>
          <w:lang w:eastAsia="en-GB"/>
        </w:rPr>
        <w:t xml:space="preserve"> such</w:t>
      </w:r>
      <w:r w:rsidR="00A859C1">
        <w:rPr>
          <w:rFonts w:eastAsia="Times New Roman" w:cs="Times New Roman"/>
          <w:color w:val="000000"/>
          <w:sz w:val="24"/>
          <w:szCs w:val="24"/>
          <w:lang w:eastAsia="en-GB"/>
        </w:rPr>
        <w:t xml:space="preserve"> traces—that is, traces of either the process of creation or salvation.</w:t>
      </w:r>
      <w:r w:rsidR="00923371">
        <w:rPr>
          <w:rFonts w:eastAsia="Times New Roman" w:cs="Times New Roman"/>
          <w:color w:val="000000"/>
          <w:sz w:val="24"/>
          <w:szCs w:val="24"/>
          <w:lang w:eastAsia="en-GB"/>
        </w:rPr>
        <w:t xml:space="preserve"> </w:t>
      </w:r>
      <w:r w:rsidR="00A6244B">
        <w:rPr>
          <w:rFonts w:cs="Times New Roman"/>
          <w:sz w:val="24"/>
          <w:szCs w:val="24"/>
        </w:rPr>
        <w:t>Schelling makes this abundantly clear in his 1842/</w:t>
      </w:r>
      <w:r w:rsidR="00850B9D">
        <w:rPr>
          <w:rFonts w:cs="Times New Roman"/>
          <w:sz w:val="24"/>
          <w:szCs w:val="24"/>
        </w:rPr>
        <w:t>4</w:t>
      </w:r>
      <w:r w:rsidR="00A6244B">
        <w:rPr>
          <w:rFonts w:cs="Times New Roman"/>
          <w:sz w:val="24"/>
          <w:szCs w:val="24"/>
        </w:rPr>
        <w:t>3 lectures on the philosophy of revelation:</w:t>
      </w:r>
      <w:r w:rsidR="00850B9D">
        <w:rPr>
          <w:rFonts w:cs="Times New Roman"/>
          <w:sz w:val="24"/>
          <w:szCs w:val="24"/>
        </w:rPr>
        <w:t xml:space="preserve"> ‘</w:t>
      </w:r>
      <w:r w:rsidR="00A6244B" w:rsidRPr="00AF50A0">
        <w:rPr>
          <w:rFonts w:eastAsia="Times New Roman" w:cs="Times New Roman"/>
          <w:color w:val="000000"/>
          <w:sz w:val="24"/>
          <w:szCs w:val="24"/>
          <w:lang w:eastAsia="en-GB"/>
        </w:rPr>
        <w:t xml:space="preserve">The experience towards which positive philosophy proceeds is not just of a </w:t>
      </w:r>
      <w:r w:rsidR="00A6244B" w:rsidRPr="00AF50A0">
        <w:rPr>
          <w:rFonts w:eastAsia="Times New Roman" w:cs="Times New Roman"/>
          <w:i/>
          <w:iCs/>
          <w:color w:val="000000"/>
          <w:sz w:val="24"/>
          <w:szCs w:val="24"/>
          <w:lang w:eastAsia="en-GB"/>
        </w:rPr>
        <w:t>particular kind</w:t>
      </w:r>
      <w:r w:rsidR="00A6244B" w:rsidRPr="00AF50A0">
        <w:rPr>
          <w:rFonts w:eastAsia="Times New Roman" w:cs="Times New Roman"/>
          <w:color w:val="000000"/>
          <w:sz w:val="24"/>
          <w:szCs w:val="24"/>
          <w:lang w:eastAsia="en-GB"/>
        </w:rPr>
        <w:t>, but is the entirety of all experience from beginning to end. What contributes to the proof is not a part of experience, but all of experience.</w:t>
      </w:r>
      <w:r w:rsidR="00850B9D">
        <w:rPr>
          <w:rFonts w:eastAsia="Times New Roman" w:cs="Times New Roman"/>
          <w:color w:val="000000"/>
          <w:sz w:val="24"/>
          <w:szCs w:val="24"/>
          <w:lang w:eastAsia="en-GB"/>
        </w:rPr>
        <w:t>’</w:t>
      </w:r>
      <w:r w:rsidR="008926CE">
        <w:rPr>
          <w:rFonts w:eastAsia="Times New Roman" w:cs="Times New Roman"/>
          <w:color w:val="000000"/>
          <w:sz w:val="24"/>
          <w:szCs w:val="24"/>
          <w:lang w:eastAsia="en-GB"/>
        </w:rPr>
        <w:t xml:space="preserve"> ([1842/43] 1856-61, </w:t>
      </w:r>
      <w:r w:rsidR="00D40439">
        <w:rPr>
          <w:rFonts w:eastAsia="Times New Roman" w:cs="Times New Roman"/>
          <w:color w:val="000000"/>
          <w:sz w:val="24"/>
          <w:szCs w:val="24"/>
          <w:lang w:eastAsia="en-GB"/>
        </w:rPr>
        <w:t>II/3:</w:t>
      </w:r>
      <w:r w:rsidR="008926CE">
        <w:rPr>
          <w:rFonts w:eastAsia="Times New Roman" w:cs="Times New Roman"/>
          <w:color w:val="000000"/>
          <w:sz w:val="24"/>
          <w:szCs w:val="24"/>
          <w:lang w:eastAsia="en-GB"/>
        </w:rPr>
        <w:t xml:space="preserve">130-1; 2007, </w:t>
      </w:r>
      <w:r w:rsidR="00D97CD0">
        <w:rPr>
          <w:rFonts w:eastAsia="Times New Roman" w:cs="Times New Roman"/>
          <w:color w:val="000000"/>
          <w:sz w:val="24"/>
          <w:szCs w:val="24"/>
          <w:lang w:eastAsia="en-GB"/>
        </w:rPr>
        <w:t xml:space="preserve">p. </w:t>
      </w:r>
      <w:r w:rsidR="008926CE">
        <w:rPr>
          <w:rFonts w:eastAsia="Times New Roman" w:cs="Times New Roman"/>
          <w:color w:val="000000"/>
          <w:sz w:val="24"/>
          <w:szCs w:val="24"/>
          <w:lang w:eastAsia="en-GB"/>
        </w:rPr>
        <w:t>181)</w:t>
      </w:r>
      <w:r w:rsidR="00850B9D">
        <w:rPr>
          <w:rFonts w:cs="Times New Roman"/>
          <w:sz w:val="24"/>
          <w:szCs w:val="24"/>
        </w:rPr>
        <w:t xml:space="preserve"> </w:t>
      </w:r>
      <w:r w:rsidR="00553BE0">
        <w:rPr>
          <w:rFonts w:eastAsia="Times New Roman" w:cs="Times New Roman"/>
          <w:color w:val="000000"/>
          <w:sz w:val="24"/>
          <w:szCs w:val="24"/>
          <w:lang w:eastAsia="en-GB"/>
        </w:rPr>
        <w:t>In Schelling’s terminology</w:t>
      </w:r>
      <w:r w:rsidR="00850B9D">
        <w:rPr>
          <w:rFonts w:eastAsia="Times New Roman" w:cs="Times New Roman"/>
          <w:color w:val="000000"/>
          <w:sz w:val="24"/>
          <w:szCs w:val="24"/>
          <w:lang w:eastAsia="en-GB"/>
        </w:rPr>
        <w:t xml:space="preserve"> of the early 1830s</w:t>
      </w:r>
      <w:r w:rsidR="00553BE0">
        <w:rPr>
          <w:rFonts w:eastAsia="Times New Roman" w:cs="Times New Roman"/>
          <w:color w:val="000000"/>
          <w:sz w:val="24"/>
          <w:szCs w:val="24"/>
          <w:lang w:eastAsia="en-GB"/>
        </w:rPr>
        <w:t>, it is not</w:t>
      </w:r>
      <w:r w:rsidR="00850B9D">
        <w:rPr>
          <w:rFonts w:eastAsia="Times New Roman" w:cs="Times New Roman"/>
          <w:color w:val="000000"/>
          <w:sz w:val="24"/>
          <w:szCs w:val="24"/>
          <w:lang w:eastAsia="en-GB"/>
        </w:rPr>
        <w:t xml:space="preserve"> just</w:t>
      </w:r>
      <w:r w:rsidR="00553BE0">
        <w:rPr>
          <w:rFonts w:eastAsia="Times New Roman" w:cs="Times New Roman"/>
          <w:color w:val="000000"/>
          <w:sz w:val="24"/>
          <w:szCs w:val="24"/>
          <w:lang w:eastAsia="en-GB"/>
        </w:rPr>
        <w:t xml:space="preserve"> any particular fact that should be employed </w:t>
      </w:r>
      <w:r w:rsidR="002544E7">
        <w:rPr>
          <w:rFonts w:eastAsia="Times New Roman" w:cs="Times New Roman"/>
          <w:color w:val="000000"/>
          <w:sz w:val="24"/>
          <w:szCs w:val="24"/>
          <w:lang w:eastAsia="en-GB"/>
        </w:rPr>
        <w:t xml:space="preserve">for speculation, but ‘the </w:t>
      </w:r>
      <w:r w:rsidR="00553BE0">
        <w:rPr>
          <w:rFonts w:eastAsia="Times New Roman" w:cs="Times New Roman"/>
          <w:color w:val="000000"/>
          <w:sz w:val="24"/>
          <w:szCs w:val="24"/>
          <w:lang w:eastAsia="en-GB"/>
        </w:rPr>
        <w:t>fact of the world’</w:t>
      </w:r>
      <w:r w:rsidR="008926CE">
        <w:rPr>
          <w:rFonts w:eastAsia="Times New Roman" w:cs="Times New Roman"/>
          <w:color w:val="000000"/>
          <w:sz w:val="24"/>
          <w:szCs w:val="24"/>
          <w:lang w:eastAsia="en-GB"/>
        </w:rPr>
        <w:t xml:space="preserve"> ([1832/33] 1972</w:t>
      </w:r>
      <w:r w:rsidR="002544E7">
        <w:rPr>
          <w:rFonts w:eastAsia="Times New Roman" w:cs="Times New Roman"/>
          <w:color w:val="000000"/>
          <w:sz w:val="24"/>
          <w:szCs w:val="24"/>
          <w:lang w:eastAsia="en-GB"/>
        </w:rPr>
        <w:t xml:space="preserve">, </w:t>
      </w:r>
      <w:r w:rsidR="00D97CD0">
        <w:rPr>
          <w:rFonts w:eastAsia="Times New Roman" w:cs="Times New Roman"/>
          <w:color w:val="000000"/>
          <w:sz w:val="24"/>
          <w:szCs w:val="24"/>
          <w:lang w:eastAsia="en-GB"/>
        </w:rPr>
        <w:t xml:space="preserve">p. </w:t>
      </w:r>
      <w:r w:rsidR="002544E7">
        <w:rPr>
          <w:rFonts w:eastAsia="Times New Roman" w:cs="Times New Roman"/>
          <w:color w:val="000000"/>
          <w:sz w:val="24"/>
          <w:szCs w:val="24"/>
          <w:lang w:eastAsia="en-GB"/>
        </w:rPr>
        <w:t>272</w:t>
      </w:r>
      <w:r w:rsidR="008926CE">
        <w:rPr>
          <w:rFonts w:eastAsia="Times New Roman" w:cs="Times New Roman"/>
          <w:color w:val="000000"/>
          <w:sz w:val="24"/>
          <w:szCs w:val="24"/>
          <w:lang w:eastAsia="en-GB"/>
        </w:rPr>
        <w:t>)</w:t>
      </w:r>
      <w:r w:rsidR="00553BE0">
        <w:rPr>
          <w:rFonts w:eastAsia="Times New Roman" w:cs="Times New Roman"/>
          <w:color w:val="000000"/>
          <w:sz w:val="24"/>
          <w:szCs w:val="24"/>
          <w:lang w:eastAsia="en-GB"/>
        </w:rPr>
        <w:t>: e</w:t>
      </w:r>
      <w:r w:rsidR="00BF104E">
        <w:rPr>
          <w:rFonts w:eastAsia="Times New Roman" w:cs="Times New Roman"/>
          <w:color w:val="000000"/>
          <w:sz w:val="24"/>
          <w:szCs w:val="24"/>
          <w:lang w:eastAsia="en-GB"/>
        </w:rPr>
        <w:t xml:space="preserve">xperience as a whole </w:t>
      </w:r>
      <w:r w:rsidR="00AA6B61">
        <w:rPr>
          <w:rFonts w:eastAsia="Times New Roman" w:cs="Times New Roman"/>
          <w:color w:val="000000"/>
          <w:sz w:val="24"/>
          <w:szCs w:val="24"/>
          <w:lang w:eastAsia="en-GB"/>
        </w:rPr>
        <w:t xml:space="preserve">provides the per </w:t>
      </w:r>
      <w:proofErr w:type="spellStart"/>
      <w:r w:rsidR="00AA6B61">
        <w:rPr>
          <w:rFonts w:eastAsia="Times New Roman" w:cs="Times New Roman"/>
          <w:color w:val="000000"/>
          <w:sz w:val="24"/>
          <w:szCs w:val="24"/>
          <w:lang w:eastAsia="en-GB"/>
        </w:rPr>
        <w:t>p</w:t>
      </w:r>
      <w:r w:rsidR="00AF07FB">
        <w:rPr>
          <w:rFonts w:eastAsia="Times New Roman" w:cs="Times New Roman"/>
          <w:color w:val="000000"/>
          <w:sz w:val="24"/>
          <w:szCs w:val="24"/>
          <w:lang w:eastAsia="en-GB"/>
        </w:rPr>
        <w:t>osterius</w:t>
      </w:r>
      <w:proofErr w:type="spellEnd"/>
      <w:r w:rsidR="00AF07FB">
        <w:rPr>
          <w:rFonts w:eastAsia="Times New Roman" w:cs="Times New Roman"/>
          <w:color w:val="000000"/>
          <w:sz w:val="24"/>
          <w:szCs w:val="24"/>
          <w:lang w:eastAsia="en-GB"/>
        </w:rPr>
        <w:t xml:space="preserve"> proof of God</w:t>
      </w:r>
      <w:r w:rsidR="00AA6B61">
        <w:rPr>
          <w:rFonts w:eastAsia="Times New Roman" w:cs="Times New Roman"/>
          <w:color w:val="000000"/>
          <w:sz w:val="24"/>
          <w:szCs w:val="24"/>
          <w:lang w:eastAsia="en-GB"/>
        </w:rPr>
        <w:t>.</w:t>
      </w:r>
      <w:r w:rsidR="008926CE">
        <w:rPr>
          <w:rStyle w:val="FootnoteReference"/>
          <w:rFonts w:eastAsia="Times New Roman" w:cs="Times New Roman"/>
          <w:color w:val="000000"/>
          <w:sz w:val="24"/>
          <w:szCs w:val="24"/>
          <w:lang w:eastAsia="en-GB"/>
        </w:rPr>
        <w:footnoteReference w:id="26"/>
      </w:r>
      <w:r w:rsidR="00AA6B61">
        <w:rPr>
          <w:rFonts w:eastAsia="Times New Roman" w:cs="Times New Roman"/>
          <w:color w:val="000000"/>
          <w:sz w:val="24"/>
          <w:szCs w:val="24"/>
          <w:lang w:eastAsia="en-GB"/>
        </w:rPr>
        <w:t xml:space="preserve"> And it is precisely this </w:t>
      </w:r>
      <w:r w:rsidR="00553BE0">
        <w:rPr>
          <w:rFonts w:eastAsia="Times New Roman" w:cs="Times New Roman"/>
          <w:color w:val="000000"/>
          <w:sz w:val="24"/>
          <w:szCs w:val="24"/>
          <w:lang w:eastAsia="en-GB"/>
        </w:rPr>
        <w:t>determination</w:t>
      </w:r>
      <w:r w:rsidR="00AA6B61">
        <w:rPr>
          <w:rFonts w:eastAsia="Times New Roman" w:cs="Times New Roman"/>
          <w:color w:val="000000"/>
          <w:sz w:val="24"/>
          <w:szCs w:val="24"/>
          <w:lang w:eastAsia="en-GB"/>
        </w:rPr>
        <w:t xml:space="preserve"> of the material of empiricism that </w:t>
      </w:r>
      <w:r w:rsidR="00AA6B61">
        <w:rPr>
          <w:rFonts w:eastAsia="Times New Roman" w:cs="Times New Roman"/>
          <w:color w:val="000000"/>
          <w:sz w:val="24"/>
          <w:szCs w:val="24"/>
          <w:lang w:eastAsia="en-GB"/>
        </w:rPr>
        <w:lastRenderedPageBreak/>
        <w:t xml:space="preserve">motivates Schelling’s critique of Cousin’s </w:t>
      </w:r>
      <w:r w:rsidR="00553BE0">
        <w:rPr>
          <w:rFonts w:eastAsia="Times New Roman" w:cs="Times New Roman"/>
          <w:color w:val="000000"/>
          <w:sz w:val="24"/>
          <w:szCs w:val="24"/>
          <w:lang w:eastAsia="en-GB"/>
        </w:rPr>
        <w:t xml:space="preserve">restrictions on </w:t>
      </w:r>
      <w:r w:rsidR="00CA04A9">
        <w:rPr>
          <w:rFonts w:eastAsia="Times New Roman" w:cs="Times New Roman"/>
          <w:color w:val="000000"/>
          <w:sz w:val="24"/>
          <w:szCs w:val="24"/>
          <w:lang w:eastAsia="en-GB"/>
        </w:rPr>
        <w:t>philosophically-</w:t>
      </w:r>
      <w:r w:rsidR="00AA6B61">
        <w:rPr>
          <w:rFonts w:eastAsia="Times New Roman" w:cs="Times New Roman"/>
          <w:color w:val="000000"/>
          <w:sz w:val="24"/>
          <w:szCs w:val="24"/>
          <w:lang w:eastAsia="en-GB"/>
        </w:rPr>
        <w:t>pertinent</w:t>
      </w:r>
      <w:r w:rsidR="00CA04A9">
        <w:rPr>
          <w:rFonts w:eastAsia="Times New Roman" w:cs="Times New Roman"/>
          <w:color w:val="000000"/>
          <w:sz w:val="24"/>
          <w:szCs w:val="24"/>
          <w:lang w:eastAsia="en-GB"/>
        </w:rPr>
        <w:t xml:space="preserve"> experiences; h</w:t>
      </w:r>
      <w:r w:rsidR="00553BE0">
        <w:rPr>
          <w:rFonts w:eastAsia="Times New Roman" w:cs="Times New Roman"/>
          <w:color w:val="000000"/>
          <w:sz w:val="24"/>
          <w:szCs w:val="24"/>
          <w:lang w:eastAsia="en-GB"/>
        </w:rPr>
        <w:t>e writes,</w:t>
      </w:r>
      <w:r w:rsidR="00AA6B61">
        <w:rPr>
          <w:rFonts w:eastAsia="Times New Roman" w:cs="Times New Roman"/>
          <w:color w:val="000000"/>
          <w:sz w:val="24"/>
          <w:szCs w:val="24"/>
          <w:lang w:eastAsia="en-GB"/>
        </w:rPr>
        <w:t xml:space="preserve"> </w:t>
      </w:r>
      <w:r w:rsidR="00AA6B61">
        <w:rPr>
          <w:rFonts w:cs="Times New Roman"/>
          <w:sz w:val="24"/>
          <w:szCs w:val="24"/>
        </w:rPr>
        <w:t>‘Should [philosophy] begin with</w:t>
      </w:r>
      <w:r w:rsidR="005531EC" w:rsidRPr="00AF50A0">
        <w:rPr>
          <w:rFonts w:cs="Times New Roman"/>
          <w:sz w:val="24"/>
          <w:szCs w:val="24"/>
        </w:rPr>
        <w:t xml:space="preserve"> the facts of consciousness? </w:t>
      </w:r>
      <w:r w:rsidR="00AA6B61">
        <w:rPr>
          <w:rFonts w:cs="Times New Roman"/>
          <w:sz w:val="24"/>
          <w:szCs w:val="24"/>
        </w:rPr>
        <w:t>It would thereby</w:t>
      </w:r>
      <w:r w:rsidR="005531EC" w:rsidRPr="00AF50A0">
        <w:rPr>
          <w:rFonts w:cs="Times New Roman"/>
          <w:sz w:val="24"/>
          <w:szCs w:val="24"/>
        </w:rPr>
        <w:t>, from the</w:t>
      </w:r>
      <w:r w:rsidR="00AA6B61">
        <w:rPr>
          <w:rFonts w:cs="Times New Roman"/>
          <w:sz w:val="24"/>
          <w:szCs w:val="24"/>
        </w:rPr>
        <w:t xml:space="preserve"> very</w:t>
      </w:r>
      <w:r w:rsidR="005531EC" w:rsidRPr="00AF50A0">
        <w:rPr>
          <w:rFonts w:cs="Times New Roman"/>
          <w:sz w:val="24"/>
          <w:szCs w:val="24"/>
        </w:rPr>
        <w:t xml:space="preserve"> beginning, exclude the whole external world from its consideration. It </w:t>
      </w:r>
      <w:r w:rsidR="00AA6B61">
        <w:rPr>
          <w:rFonts w:cs="Times New Roman"/>
          <w:sz w:val="24"/>
          <w:szCs w:val="24"/>
        </w:rPr>
        <w:t xml:space="preserve">must </w:t>
      </w:r>
      <w:r w:rsidR="005531EC" w:rsidRPr="00AF50A0">
        <w:rPr>
          <w:rFonts w:cs="Times New Roman"/>
          <w:sz w:val="24"/>
          <w:szCs w:val="24"/>
        </w:rPr>
        <w:t xml:space="preserve">not find its staging post in any </w:t>
      </w:r>
      <w:r w:rsidR="002544E7">
        <w:rPr>
          <w:rFonts w:cs="Times New Roman"/>
          <w:sz w:val="24"/>
          <w:szCs w:val="24"/>
        </w:rPr>
        <w:t xml:space="preserve">old fact, but only in the </w:t>
      </w:r>
      <w:r w:rsidR="005531EC" w:rsidRPr="00AF50A0">
        <w:rPr>
          <w:rFonts w:cs="Times New Roman"/>
          <w:sz w:val="24"/>
          <w:szCs w:val="24"/>
        </w:rPr>
        <w:t>fact of the world.</w:t>
      </w:r>
      <w:r w:rsidR="00AA6B61">
        <w:rPr>
          <w:rFonts w:cs="Times New Roman"/>
          <w:sz w:val="24"/>
          <w:szCs w:val="24"/>
        </w:rPr>
        <w:t>’</w:t>
      </w:r>
      <w:r w:rsidR="008926CE">
        <w:rPr>
          <w:rFonts w:cs="Times New Roman"/>
          <w:sz w:val="24"/>
          <w:szCs w:val="24"/>
        </w:rPr>
        <w:t xml:space="preserve"> </w:t>
      </w:r>
      <w:r w:rsidR="002544E7">
        <w:rPr>
          <w:rFonts w:cs="Times New Roman"/>
          <w:sz w:val="24"/>
          <w:szCs w:val="24"/>
        </w:rPr>
        <w:t xml:space="preserve">([1832/33] 1972, </w:t>
      </w:r>
      <w:r w:rsidR="00D97CD0">
        <w:rPr>
          <w:rFonts w:cs="Times New Roman"/>
          <w:sz w:val="24"/>
          <w:szCs w:val="24"/>
        </w:rPr>
        <w:t xml:space="preserve">p. </w:t>
      </w:r>
      <w:r w:rsidR="002544E7">
        <w:rPr>
          <w:rFonts w:cs="Times New Roman"/>
          <w:sz w:val="24"/>
          <w:szCs w:val="24"/>
        </w:rPr>
        <w:t>272</w:t>
      </w:r>
      <w:r w:rsidR="008926CE">
        <w:rPr>
          <w:rFonts w:cs="Times New Roman"/>
          <w:sz w:val="24"/>
          <w:szCs w:val="24"/>
        </w:rPr>
        <w:t>)</w:t>
      </w:r>
    </w:p>
    <w:p w:rsidR="00AD2BD8" w:rsidRDefault="004F5D61" w:rsidP="00F72E3A">
      <w:pPr>
        <w:spacing w:after="0"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Cousin and Schelling choose very different materials, then, but the</w:t>
      </w:r>
      <w:r w:rsidR="00CA04A9">
        <w:rPr>
          <w:rFonts w:eastAsia="Times New Roman" w:cs="Times New Roman"/>
          <w:color w:val="000000"/>
          <w:sz w:val="24"/>
          <w:szCs w:val="24"/>
          <w:lang w:eastAsia="en-GB"/>
        </w:rPr>
        <w:t>ir</w:t>
      </w:r>
      <w:r>
        <w:rPr>
          <w:rFonts w:eastAsia="Times New Roman" w:cs="Times New Roman"/>
          <w:color w:val="000000"/>
          <w:sz w:val="24"/>
          <w:szCs w:val="24"/>
          <w:lang w:eastAsia="en-GB"/>
        </w:rPr>
        <w:t xml:space="preserve"> </w:t>
      </w:r>
      <w:r w:rsidR="00160A79">
        <w:rPr>
          <w:rFonts w:eastAsia="Times New Roman" w:cs="Times New Roman"/>
          <w:color w:val="000000"/>
          <w:sz w:val="24"/>
          <w:szCs w:val="24"/>
          <w:lang w:eastAsia="en-GB"/>
        </w:rPr>
        <w:t>goal</w:t>
      </w:r>
      <w:r>
        <w:rPr>
          <w:rFonts w:eastAsia="Times New Roman" w:cs="Times New Roman"/>
          <w:color w:val="000000"/>
          <w:sz w:val="24"/>
          <w:szCs w:val="24"/>
          <w:lang w:eastAsia="en-GB"/>
        </w:rPr>
        <w:t xml:space="preserve"> is the same</w:t>
      </w:r>
      <w:r w:rsidR="00553BE0">
        <w:rPr>
          <w:rFonts w:eastAsia="Times New Roman" w:cs="Times New Roman"/>
          <w:color w:val="000000"/>
          <w:sz w:val="24"/>
          <w:szCs w:val="24"/>
          <w:lang w:eastAsia="en-GB"/>
        </w:rPr>
        <w:t xml:space="preserve">: to identify </w:t>
      </w:r>
      <w:r w:rsidR="00CA04A9">
        <w:rPr>
          <w:rFonts w:eastAsia="Times New Roman" w:cs="Times New Roman"/>
          <w:color w:val="000000"/>
          <w:sz w:val="24"/>
          <w:szCs w:val="24"/>
          <w:lang w:eastAsia="en-GB"/>
        </w:rPr>
        <w:t>properties in tho</w:t>
      </w:r>
      <w:r>
        <w:rPr>
          <w:rFonts w:eastAsia="Times New Roman" w:cs="Times New Roman"/>
          <w:color w:val="000000"/>
          <w:sz w:val="24"/>
          <w:szCs w:val="24"/>
          <w:lang w:eastAsia="en-GB"/>
        </w:rPr>
        <w:t xml:space="preserve">se experiences that </w:t>
      </w:r>
      <w:r w:rsidR="008926CE">
        <w:rPr>
          <w:rFonts w:eastAsia="Times New Roman" w:cs="Times New Roman"/>
          <w:color w:val="000000"/>
          <w:sz w:val="24"/>
          <w:szCs w:val="24"/>
          <w:lang w:eastAsia="en-GB"/>
        </w:rPr>
        <w:t>‘tend’ towards</w:t>
      </w:r>
      <w:r w:rsidR="00416B18">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a supersensible domain. </w:t>
      </w:r>
      <w:r w:rsidR="00553BE0">
        <w:rPr>
          <w:rFonts w:eastAsia="Times New Roman" w:cs="Times New Roman"/>
          <w:color w:val="000000"/>
          <w:sz w:val="24"/>
          <w:szCs w:val="24"/>
          <w:lang w:eastAsia="en-GB"/>
        </w:rPr>
        <w:t>As a result</w:t>
      </w:r>
      <w:r w:rsidR="00706EFF">
        <w:rPr>
          <w:rFonts w:eastAsia="Times New Roman" w:cs="Times New Roman"/>
          <w:color w:val="000000"/>
          <w:sz w:val="24"/>
          <w:szCs w:val="24"/>
          <w:lang w:eastAsia="en-GB"/>
        </w:rPr>
        <w:t xml:space="preserve">, </w:t>
      </w:r>
      <w:r w:rsidR="00553BE0">
        <w:rPr>
          <w:rFonts w:eastAsia="Times New Roman" w:cs="Times New Roman"/>
          <w:color w:val="000000"/>
          <w:sz w:val="24"/>
          <w:szCs w:val="24"/>
          <w:lang w:eastAsia="en-GB"/>
        </w:rPr>
        <w:t xml:space="preserve">when it comes to </w:t>
      </w:r>
      <w:r w:rsidR="00706EFF">
        <w:rPr>
          <w:rFonts w:eastAsia="Times New Roman" w:cs="Times New Roman"/>
          <w:color w:val="000000"/>
          <w:sz w:val="24"/>
          <w:szCs w:val="24"/>
          <w:lang w:eastAsia="en-GB"/>
        </w:rPr>
        <w:t>the d</w:t>
      </w:r>
      <w:r w:rsidR="00160A79">
        <w:rPr>
          <w:rFonts w:eastAsia="Times New Roman" w:cs="Times New Roman"/>
          <w:color w:val="000000"/>
          <w:sz w:val="24"/>
          <w:szCs w:val="24"/>
          <w:lang w:eastAsia="en-GB"/>
        </w:rPr>
        <w:t>ual</w:t>
      </w:r>
      <w:r w:rsidR="00706EFF">
        <w:rPr>
          <w:rFonts w:eastAsia="Times New Roman" w:cs="Times New Roman"/>
          <w:color w:val="000000"/>
          <w:sz w:val="24"/>
          <w:szCs w:val="24"/>
          <w:lang w:eastAsia="en-GB"/>
        </w:rPr>
        <w:t xml:space="preserve"> challenge </w:t>
      </w:r>
      <w:r w:rsidR="00553BE0">
        <w:rPr>
          <w:rFonts w:eastAsia="Times New Roman" w:cs="Times New Roman"/>
          <w:color w:val="000000"/>
          <w:sz w:val="24"/>
          <w:szCs w:val="24"/>
          <w:lang w:eastAsia="en-GB"/>
        </w:rPr>
        <w:t>set out at the beginning of</w:t>
      </w:r>
      <w:r w:rsidR="00706EFF">
        <w:rPr>
          <w:rFonts w:eastAsia="Times New Roman" w:cs="Times New Roman"/>
          <w:color w:val="000000"/>
          <w:sz w:val="24"/>
          <w:szCs w:val="24"/>
          <w:lang w:eastAsia="en-GB"/>
        </w:rPr>
        <w:t xml:space="preserve"> th</w:t>
      </w:r>
      <w:r w:rsidR="00553BE0">
        <w:rPr>
          <w:rFonts w:eastAsia="Times New Roman" w:cs="Times New Roman"/>
          <w:color w:val="000000"/>
          <w:sz w:val="24"/>
          <w:szCs w:val="24"/>
          <w:lang w:eastAsia="en-GB"/>
        </w:rPr>
        <w:t>is essay</w:t>
      </w:r>
      <w:r w:rsidR="00706EFF">
        <w:rPr>
          <w:rFonts w:eastAsia="Times New Roman" w:cs="Times New Roman"/>
          <w:color w:val="000000"/>
          <w:sz w:val="24"/>
          <w:szCs w:val="24"/>
          <w:lang w:eastAsia="en-GB"/>
        </w:rPr>
        <w:t xml:space="preserve"> facing any </w:t>
      </w:r>
      <w:r w:rsidR="00CA04A9">
        <w:rPr>
          <w:rFonts w:eastAsia="Times New Roman" w:cs="Times New Roman"/>
          <w:color w:val="000000"/>
          <w:sz w:val="24"/>
          <w:szCs w:val="24"/>
          <w:lang w:eastAsia="en-GB"/>
        </w:rPr>
        <w:t>post-</w:t>
      </w:r>
      <w:proofErr w:type="spellStart"/>
      <w:r w:rsidR="00CA04A9">
        <w:rPr>
          <w:rFonts w:eastAsia="Times New Roman" w:cs="Times New Roman"/>
          <w:color w:val="000000"/>
          <w:sz w:val="24"/>
          <w:szCs w:val="24"/>
          <w:lang w:eastAsia="en-GB"/>
        </w:rPr>
        <w:t>Hemsterhuisian</w:t>
      </w:r>
      <w:proofErr w:type="spellEnd"/>
      <w:r w:rsidR="00CA04A9">
        <w:rPr>
          <w:rFonts w:eastAsia="Times New Roman" w:cs="Times New Roman"/>
          <w:color w:val="000000"/>
          <w:sz w:val="24"/>
          <w:szCs w:val="24"/>
          <w:lang w:eastAsia="en-GB"/>
        </w:rPr>
        <w:t xml:space="preserve"> </w:t>
      </w:r>
      <w:r w:rsidR="00706EFF">
        <w:rPr>
          <w:rFonts w:eastAsia="Times New Roman" w:cs="Times New Roman"/>
          <w:color w:val="000000"/>
          <w:sz w:val="24"/>
          <w:szCs w:val="24"/>
          <w:lang w:eastAsia="en-GB"/>
        </w:rPr>
        <w:t>speculative empiricism—namely, Kantian critique and mystic enthusiasm—</w:t>
      </w:r>
      <w:r w:rsidR="00553BE0">
        <w:rPr>
          <w:rFonts w:eastAsia="Times New Roman" w:cs="Times New Roman"/>
          <w:color w:val="000000"/>
          <w:sz w:val="24"/>
          <w:szCs w:val="24"/>
          <w:lang w:eastAsia="en-GB"/>
        </w:rPr>
        <w:t xml:space="preserve">Cousin’s and Schelling’s approach </w:t>
      </w:r>
      <w:r w:rsidR="00706EFF">
        <w:rPr>
          <w:rFonts w:eastAsia="Times New Roman" w:cs="Times New Roman"/>
          <w:color w:val="000000"/>
          <w:sz w:val="24"/>
          <w:szCs w:val="24"/>
          <w:lang w:eastAsia="en-GB"/>
        </w:rPr>
        <w:t xml:space="preserve">is </w:t>
      </w:r>
      <w:r w:rsidR="00CA04A9">
        <w:rPr>
          <w:rFonts w:eastAsia="Times New Roman" w:cs="Times New Roman"/>
          <w:color w:val="000000"/>
          <w:sz w:val="24"/>
          <w:szCs w:val="24"/>
          <w:lang w:eastAsia="en-GB"/>
        </w:rPr>
        <w:t>as follows</w:t>
      </w:r>
      <w:r w:rsidR="00706EFF">
        <w:rPr>
          <w:rFonts w:eastAsia="Times New Roman" w:cs="Times New Roman"/>
          <w:color w:val="000000"/>
          <w:sz w:val="24"/>
          <w:szCs w:val="24"/>
          <w:lang w:eastAsia="en-GB"/>
        </w:rPr>
        <w:t>.</w:t>
      </w:r>
      <w:r w:rsidR="00004392">
        <w:rPr>
          <w:rFonts w:eastAsia="Times New Roman" w:cs="Times New Roman"/>
          <w:color w:val="000000"/>
          <w:sz w:val="24"/>
          <w:szCs w:val="24"/>
          <w:lang w:eastAsia="en-GB"/>
        </w:rPr>
        <w:t xml:space="preserve"> </w:t>
      </w:r>
      <w:r w:rsidR="00706EFF">
        <w:rPr>
          <w:rFonts w:eastAsia="Times New Roman" w:cs="Times New Roman"/>
          <w:color w:val="000000"/>
          <w:sz w:val="24"/>
          <w:szCs w:val="24"/>
          <w:lang w:eastAsia="en-GB"/>
        </w:rPr>
        <w:t>In re</w:t>
      </w:r>
      <w:r w:rsidR="00F72E3A">
        <w:rPr>
          <w:rFonts w:eastAsia="Times New Roman" w:cs="Times New Roman"/>
          <w:color w:val="000000"/>
          <w:sz w:val="24"/>
          <w:szCs w:val="24"/>
          <w:lang w:eastAsia="en-GB"/>
        </w:rPr>
        <w:t>gard</w:t>
      </w:r>
      <w:r w:rsidR="00706EFF">
        <w:rPr>
          <w:rFonts w:eastAsia="Times New Roman" w:cs="Times New Roman"/>
          <w:color w:val="000000"/>
          <w:sz w:val="24"/>
          <w:szCs w:val="24"/>
          <w:lang w:eastAsia="en-GB"/>
        </w:rPr>
        <w:t xml:space="preserve"> to Kant, Cousin and Schelling both attempt to theorise an experience that </w:t>
      </w:r>
      <w:r w:rsidR="00CA04A9">
        <w:rPr>
          <w:rFonts w:eastAsia="Times New Roman" w:cs="Times New Roman"/>
          <w:color w:val="000000"/>
          <w:sz w:val="24"/>
          <w:szCs w:val="24"/>
          <w:lang w:eastAsia="en-GB"/>
        </w:rPr>
        <w:t>helps determine the supersensible</w:t>
      </w:r>
      <w:r w:rsidR="00706EFF">
        <w:rPr>
          <w:rFonts w:eastAsia="Times New Roman" w:cs="Times New Roman"/>
          <w:color w:val="000000"/>
          <w:sz w:val="24"/>
          <w:szCs w:val="24"/>
          <w:lang w:eastAsia="en-GB"/>
        </w:rPr>
        <w:t xml:space="preserve">, and yet </w:t>
      </w:r>
      <w:r w:rsidR="00CA04A9">
        <w:rPr>
          <w:rFonts w:eastAsia="Times New Roman" w:cs="Times New Roman"/>
          <w:color w:val="000000"/>
          <w:sz w:val="24"/>
          <w:szCs w:val="24"/>
          <w:lang w:eastAsia="en-GB"/>
        </w:rPr>
        <w:t>such experience</w:t>
      </w:r>
      <w:r w:rsidR="00706EFF">
        <w:rPr>
          <w:rFonts w:eastAsia="Times New Roman" w:cs="Times New Roman"/>
          <w:color w:val="000000"/>
          <w:sz w:val="24"/>
          <w:szCs w:val="24"/>
          <w:lang w:eastAsia="en-GB"/>
        </w:rPr>
        <w:t xml:space="preserve"> do</w:t>
      </w:r>
      <w:r w:rsidR="00CA04A9">
        <w:rPr>
          <w:rFonts w:eastAsia="Times New Roman" w:cs="Times New Roman"/>
          <w:color w:val="000000"/>
          <w:sz w:val="24"/>
          <w:szCs w:val="24"/>
          <w:lang w:eastAsia="en-GB"/>
        </w:rPr>
        <w:t>es</w:t>
      </w:r>
      <w:r w:rsidR="00706EFF">
        <w:rPr>
          <w:rFonts w:eastAsia="Times New Roman" w:cs="Times New Roman"/>
          <w:color w:val="000000"/>
          <w:sz w:val="24"/>
          <w:szCs w:val="24"/>
          <w:lang w:eastAsia="en-GB"/>
        </w:rPr>
        <w:t xml:space="preserve"> so in a</w:t>
      </w:r>
      <w:r w:rsidR="00CA04A9">
        <w:rPr>
          <w:rFonts w:eastAsia="Times New Roman" w:cs="Times New Roman"/>
          <w:color w:val="000000"/>
          <w:sz w:val="24"/>
          <w:szCs w:val="24"/>
          <w:lang w:eastAsia="en-GB"/>
        </w:rPr>
        <w:t xml:space="preserve"> thoroughly</w:t>
      </w:r>
      <w:r w:rsidR="00706EFF">
        <w:rPr>
          <w:rFonts w:eastAsia="Times New Roman" w:cs="Times New Roman"/>
          <w:color w:val="000000"/>
          <w:sz w:val="24"/>
          <w:szCs w:val="24"/>
          <w:lang w:eastAsia="en-GB"/>
        </w:rPr>
        <w:t xml:space="preserve"> </w:t>
      </w:r>
      <w:r w:rsidR="00706EFF" w:rsidRPr="00EB39BE">
        <w:rPr>
          <w:rFonts w:eastAsia="Times New Roman" w:cs="Times New Roman"/>
          <w:i/>
          <w:color w:val="000000"/>
          <w:sz w:val="24"/>
          <w:szCs w:val="24"/>
          <w:lang w:eastAsia="en-GB"/>
        </w:rPr>
        <w:t>mediated</w:t>
      </w:r>
      <w:r w:rsidR="00706EFF">
        <w:rPr>
          <w:rFonts w:eastAsia="Times New Roman" w:cs="Times New Roman"/>
          <w:color w:val="000000"/>
          <w:sz w:val="24"/>
          <w:szCs w:val="24"/>
          <w:lang w:eastAsia="en-GB"/>
        </w:rPr>
        <w:t xml:space="preserve"> manner—that is, the experience itself remains</w:t>
      </w:r>
      <w:r w:rsidR="00CA04A9">
        <w:rPr>
          <w:rFonts w:eastAsia="Times New Roman" w:cs="Times New Roman"/>
          <w:color w:val="000000"/>
          <w:sz w:val="24"/>
          <w:szCs w:val="24"/>
          <w:lang w:eastAsia="en-GB"/>
        </w:rPr>
        <w:t xml:space="preserve"> fully</w:t>
      </w:r>
      <w:r w:rsidR="00706EFF">
        <w:rPr>
          <w:rFonts w:eastAsia="Times New Roman" w:cs="Times New Roman"/>
          <w:color w:val="000000"/>
          <w:sz w:val="24"/>
          <w:szCs w:val="24"/>
          <w:lang w:eastAsia="en-GB"/>
        </w:rPr>
        <w:t xml:space="preserve"> within the limits</w:t>
      </w:r>
      <w:r>
        <w:rPr>
          <w:rFonts w:eastAsia="Times New Roman" w:cs="Times New Roman"/>
          <w:color w:val="000000"/>
          <w:sz w:val="24"/>
          <w:szCs w:val="24"/>
          <w:lang w:eastAsia="en-GB"/>
        </w:rPr>
        <w:t xml:space="preserve"> of possible experience (experience of the workings of one’s own mind for Cousin</w:t>
      </w:r>
      <w:r w:rsidR="00160A79">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the </w:t>
      </w:r>
      <w:r w:rsidR="00553BE0">
        <w:rPr>
          <w:rFonts w:eastAsia="Times New Roman" w:cs="Times New Roman"/>
          <w:color w:val="000000"/>
          <w:sz w:val="24"/>
          <w:szCs w:val="24"/>
          <w:lang w:eastAsia="en-GB"/>
        </w:rPr>
        <w:t>complete set</w:t>
      </w:r>
      <w:r>
        <w:rPr>
          <w:rFonts w:eastAsia="Times New Roman" w:cs="Times New Roman"/>
          <w:color w:val="000000"/>
          <w:sz w:val="24"/>
          <w:szCs w:val="24"/>
          <w:lang w:eastAsia="en-GB"/>
        </w:rPr>
        <w:t xml:space="preserve"> of possible experiences for Schelling), but</w:t>
      </w:r>
      <w:r w:rsidR="00CA04A9">
        <w:rPr>
          <w:rFonts w:eastAsia="Times New Roman" w:cs="Times New Roman"/>
          <w:i/>
          <w:color w:val="000000"/>
          <w:sz w:val="24"/>
          <w:szCs w:val="24"/>
          <w:lang w:eastAsia="en-GB"/>
        </w:rPr>
        <w:t xml:space="preserve"> </w:t>
      </w:r>
      <w:r w:rsidRPr="00487B61">
        <w:rPr>
          <w:rFonts w:eastAsia="Times New Roman" w:cs="Times New Roman"/>
          <w:i/>
          <w:color w:val="000000"/>
          <w:sz w:val="24"/>
          <w:szCs w:val="24"/>
          <w:lang w:eastAsia="en-GB"/>
        </w:rPr>
        <w:t xml:space="preserve">tends </w:t>
      </w:r>
      <w:r w:rsidR="00CA04A9">
        <w:rPr>
          <w:rFonts w:eastAsia="Times New Roman" w:cs="Times New Roman"/>
          <w:color w:val="000000"/>
          <w:sz w:val="24"/>
          <w:szCs w:val="24"/>
          <w:lang w:eastAsia="en-GB"/>
        </w:rPr>
        <w:t xml:space="preserve">to </w:t>
      </w:r>
      <w:r>
        <w:rPr>
          <w:rFonts w:eastAsia="Times New Roman" w:cs="Times New Roman"/>
          <w:color w:val="000000"/>
          <w:sz w:val="24"/>
          <w:szCs w:val="24"/>
          <w:lang w:eastAsia="en-GB"/>
        </w:rPr>
        <w:t xml:space="preserve">something outside that limit, such that tracing the dynamics of such a </w:t>
      </w:r>
      <w:r w:rsidR="00487B61">
        <w:rPr>
          <w:rFonts w:eastAsia="Times New Roman" w:cs="Times New Roman"/>
          <w:color w:val="000000"/>
          <w:sz w:val="24"/>
          <w:szCs w:val="24"/>
          <w:lang w:eastAsia="en-GB"/>
        </w:rPr>
        <w:t xml:space="preserve">possible experience </w:t>
      </w:r>
      <w:r w:rsidR="00630A96">
        <w:rPr>
          <w:rFonts w:eastAsia="Times New Roman" w:cs="Times New Roman"/>
          <w:color w:val="000000"/>
          <w:sz w:val="24"/>
          <w:szCs w:val="24"/>
          <w:lang w:eastAsia="en-GB"/>
        </w:rPr>
        <w:t>reveals</w:t>
      </w:r>
      <w:r>
        <w:rPr>
          <w:rFonts w:eastAsia="Times New Roman" w:cs="Times New Roman"/>
          <w:color w:val="000000"/>
          <w:sz w:val="24"/>
          <w:szCs w:val="24"/>
          <w:lang w:eastAsia="en-GB"/>
        </w:rPr>
        <w:t xml:space="preserve"> what is experientially impossible</w:t>
      </w:r>
      <w:r w:rsidR="00CA04A9">
        <w:rPr>
          <w:rFonts w:eastAsia="Times New Roman" w:cs="Times New Roman"/>
          <w:color w:val="000000"/>
          <w:sz w:val="24"/>
          <w:szCs w:val="24"/>
          <w:lang w:eastAsia="en-GB"/>
        </w:rPr>
        <w:t>.</w:t>
      </w:r>
      <w:r w:rsidR="00F72E3A">
        <w:rPr>
          <w:rStyle w:val="FootnoteReference"/>
          <w:rFonts w:eastAsia="Times New Roman" w:cs="Times New Roman"/>
          <w:color w:val="000000"/>
          <w:sz w:val="24"/>
          <w:szCs w:val="24"/>
          <w:lang w:eastAsia="en-GB"/>
        </w:rPr>
        <w:footnoteReference w:id="27"/>
      </w:r>
      <w:r w:rsidR="00F72E3A">
        <w:rPr>
          <w:rFonts w:eastAsia="Times New Roman" w:cs="Times New Roman"/>
          <w:color w:val="000000"/>
          <w:sz w:val="24"/>
          <w:szCs w:val="24"/>
          <w:lang w:eastAsia="en-GB"/>
        </w:rPr>
        <w:t xml:space="preserve"> Similar</w:t>
      </w:r>
      <w:r w:rsidR="00630A96">
        <w:rPr>
          <w:rFonts w:eastAsia="Times New Roman" w:cs="Times New Roman"/>
          <w:color w:val="000000"/>
          <w:sz w:val="24"/>
          <w:szCs w:val="24"/>
          <w:lang w:eastAsia="en-GB"/>
        </w:rPr>
        <w:t>ly</w:t>
      </w:r>
      <w:r w:rsidR="00F72E3A">
        <w:rPr>
          <w:rFonts w:eastAsia="Times New Roman" w:cs="Times New Roman"/>
          <w:color w:val="000000"/>
          <w:sz w:val="24"/>
          <w:szCs w:val="24"/>
          <w:lang w:eastAsia="en-GB"/>
        </w:rPr>
        <w:t>, in regard to mysticism, Cousin and Schelling both specify experiences that tell us something about God, about supersensible structures and metaphysical processes, and yet, once more, these expe</w:t>
      </w:r>
      <w:r w:rsidR="0044188B">
        <w:rPr>
          <w:rFonts w:eastAsia="Times New Roman" w:cs="Times New Roman"/>
          <w:color w:val="000000"/>
          <w:sz w:val="24"/>
          <w:szCs w:val="24"/>
          <w:lang w:eastAsia="en-GB"/>
        </w:rPr>
        <w:t>riences do so in a mediated way</w:t>
      </w:r>
      <w:r w:rsidR="00630A96">
        <w:rPr>
          <w:rFonts w:eastAsia="Times New Roman" w:cs="Times New Roman"/>
          <w:color w:val="000000"/>
          <w:sz w:val="24"/>
          <w:szCs w:val="24"/>
          <w:lang w:eastAsia="en-GB"/>
        </w:rPr>
        <w:t>,</w:t>
      </w:r>
      <w:r w:rsidR="0044188B">
        <w:rPr>
          <w:rFonts w:eastAsia="Times New Roman" w:cs="Times New Roman"/>
          <w:color w:val="000000"/>
          <w:sz w:val="24"/>
          <w:szCs w:val="24"/>
          <w:lang w:eastAsia="en-GB"/>
        </w:rPr>
        <w:t xml:space="preserve"> from </w:t>
      </w:r>
      <w:r w:rsidR="0044188B">
        <w:rPr>
          <w:rFonts w:eastAsia="Times New Roman" w:cs="Times New Roman"/>
          <w:i/>
          <w:color w:val="000000"/>
          <w:sz w:val="24"/>
          <w:szCs w:val="24"/>
          <w:lang w:eastAsia="en-GB"/>
        </w:rPr>
        <w:t xml:space="preserve">within </w:t>
      </w:r>
      <w:r w:rsidR="0044188B">
        <w:rPr>
          <w:rFonts w:eastAsia="Times New Roman" w:cs="Times New Roman"/>
          <w:color w:val="000000"/>
          <w:sz w:val="24"/>
          <w:szCs w:val="24"/>
          <w:lang w:eastAsia="en-GB"/>
        </w:rPr>
        <w:t>the limits of possible experience.</w:t>
      </w:r>
      <w:r w:rsidR="00004392">
        <w:rPr>
          <w:rFonts w:eastAsia="Times New Roman" w:cs="Times New Roman"/>
          <w:color w:val="000000"/>
          <w:sz w:val="24"/>
          <w:szCs w:val="24"/>
          <w:lang w:eastAsia="en-GB"/>
        </w:rPr>
        <w:t xml:space="preserve"> Such brief </w:t>
      </w:r>
      <w:r w:rsidR="00AF07FB">
        <w:rPr>
          <w:rFonts w:eastAsia="Times New Roman" w:cs="Times New Roman"/>
          <w:color w:val="000000"/>
          <w:sz w:val="24"/>
          <w:szCs w:val="24"/>
          <w:lang w:eastAsia="en-GB"/>
        </w:rPr>
        <w:t>remarks</w:t>
      </w:r>
      <w:r w:rsidR="00004392">
        <w:rPr>
          <w:rFonts w:eastAsia="Times New Roman" w:cs="Times New Roman"/>
          <w:color w:val="000000"/>
          <w:sz w:val="24"/>
          <w:szCs w:val="24"/>
          <w:lang w:eastAsia="en-GB"/>
        </w:rPr>
        <w:t xml:space="preserve"> evidently do justice to </w:t>
      </w:r>
      <w:r w:rsidR="00160A79">
        <w:rPr>
          <w:rFonts w:eastAsia="Times New Roman" w:cs="Times New Roman"/>
          <w:color w:val="000000"/>
          <w:sz w:val="24"/>
          <w:szCs w:val="24"/>
          <w:lang w:eastAsia="en-GB"/>
        </w:rPr>
        <w:t>n</w:t>
      </w:r>
      <w:r w:rsidR="00004392">
        <w:rPr>
          <w:rFonts w:eastAsia="Times New Roman" w:cs="Times New Roman"/>
          <w:color w:val="000000"/>
          <w:sz w:val="24"/>
          <w:szCs w:val="24"/>
          <w:lang w:eastAsia="en-GB"/>
        </w:rPr>
        <w:t xml:space="preserve">either Cousin’s </w:t>
      </w:r>
      <w:r w:rsidR="00160A79">
        <w:rPr>
          <w:rFonts w:eastAsia="Times New Roman" w:cs="Times New Roman"/>
          <w:color w:val="000000"/>
          <w:sz w:val="24"/>
          <w:szCs w:val="24"/>
          <w:lang w:eastAsia="en-GB"/>
        </w:rPr>
        <w:t>n</w:t>
      </w:r>
      <w:r w:rsidR="00004392">
        <w:rPr>
          <w:rFonts w:eastAsia="Times New Roman" w:cs="Times New Roman"/>
          <w:color w:val="000000"/>
          <w:sz w:val="24"/>
          <w:szCs w:val="24"/>
          <w:lang w:eastAsia="en-GB"/>
        </w:rPr>
        <w:t xml:space="preserve">or Schelling’s intricate relations with Kant and mysticism during the early 1830s; nevertheless, what is evident from the foregoing is the importance of the mediating movement that allows them to contest the critical empiricism of </w:t>
      </w:r>
      <w:proofErr w:type="spellStart"/>
      <w:r w:rsidR="00004392">
        <w:rPr>
          <w:rFonts w:eastAsia="Times New Roman" w:cs="Times New Roman"/>
          <w:color w:val="000000"/>
          <w:sz w:val="24"/>
          <w:szCs w:val="24"/>
          <w:lang w:eastAsia="en-GB"/>
        </w:rPr>
        <w:t>Hemsterhuis</w:t>
      </w:r>
      <w:proofErr w:type="spellEnd"/>
      <w:r w:rsidR="00004392">
        <w:rPr>
          <w:rFonts w:eastAsia="Times New Roman" w:cs="Times New Roman"/>
          <w:color w:val="000000"/>
          <w:sz w:val="24"/>
          <w:szCs w:val="24"/>
          <w:lang w:eastAsia="en-GB"/>
        </w:rPr>
        <w:t xml:space="preserve">’ </w:t>
      </w:r>
      <w:proofErr w:type="spellStart"/>
      <w:r w:rsidR="00004392">
        <w:rPr>
          <w:rFonts w:eastAsia="Times New Roman" w:cs="Times New Roman"/>
          <w:color w:val="000000"/>
          <w:sz w:val="24"/>
          <w:szCs w:val="24"/>
          <w:lang w:eastAsia="en-GB"/>
        </w:rPr>
        <w:t>Sophyle</w:t>
      </w:r>
      <w:proofErr w:type="spellEnd"/>
      <w:r w:rsidR="00004392">
        <w:rPr>
          <w:rFonts w:eastAsia="Times New Roman" w:cs="Times New Roman"/>
          <w:color w:val="000000"/>
          <w:sz w:val="24"/>
          <w:szCs w:val="24"/>
          <w:lang w:eastAsia="en-GB"/>
        </w:rPr>
        <w:t xml:space="preserve"> in the name of a</w:t>
      </w:r>
      <w:r w:rsidR="00CA04A9">
        <w:rPr>
          <w:rFonts w:eastAsia="Times New Roman" w:cs="Times New Roman"/>
          <w:color w:val="000000"/>
          <w:sz w:val="24"/>
          <w:szCs w:val="24"/>
          <w:lang w:eastAsia="en-GB"/>
        </w:rPr>
        <w:t>n</w:t>
      </w:r>
      <w:r w:rsidR="00004392">
        <w:rPr>
          <w:rFonts w:eastAsia="Times New Roman" w:cs="Times New Roman"/>
          <w:color w:val="000000"/>
          <w:sz w:val="24"/>
          <w:szCs w:val="24"/>
          <w:lang w:eastAsia="en-GB"/>
        </w:rPr>
        <w:t xml:space="preserve"> ampliative empiricism of the sort advocated by </w:t>
      </w:r>
      <w:proofErr w:type="spellStart"/>
      <w:r w:rsidR="00004392">
        <w:rPr>
          <w:rFonts w:eastAsia="Times New Roman" w:cs="Times New Roman"/>
          <w:color w:val="000000"/>
          <w:sz w:val="24"/>
          <w:szCs w:val="24"/>
          <w:lang w:eastAsia="en-GB"/>
        </w:rPr>
        <w:t>Hemsterhuis</w:t>
      </w:r>
      <w:proofErr w:type="spellEnd"/>
      <w:r w:rsidR="00004392">
        <w:rPr>
          <w:rFonts w:eastAsia="Times New Roman" w:cs="Times New Roman"/>
          <w:color w:val="000000"/>
          <w:sz w:val="24"/>
          <w:szCs w:val="24"/>
          <w:lang w:eastAsia="en-GB"/>
        </w:rPr>
        <w:t xml:space="preserve">’ </w:t>
      </w:r>
      <w:proofErr w:type="spellStart"/>
      <w:r w:rsidR="00004392" w:rsidRPr="00AF50A0">
        <w:rPr>
          <w:rFonts w:eastAsia="Times New Roman" w:cs="Times New Roman"/>
          <w:color w:val="000000"/>
          <w:sz w:val="24"/>
          <w:szCs w:val="24"/>
          <w:lang w:eastAsia="en-GB"/>
        </w:rPr>
        <w:t>Euthyphron</w:t>
      </w:r>
      <w:proofErr w:type="spellEnd"/>
      <w:r w:rsidR="00004392">
        <w:rPr>
          <w:rFonts w:eastAsia="Times New Roman" w:cs="Times New Roman"/>
          <w:color w:val="000000"/>
          <w:sz w:val="24"/>
          <w:szCs w:val="24"/>
          <w:lang w:eastAsia="en-GB"/>
        </w:rPr>
        <w:t>.</w:t>
      </w:r>
    </w:p>
    <w:p w:rsidR="0044188B" w:rsidRDefault="0044188B" w:rsidP="00F72E3A">
      <w:pPr>
        <w:spacing w:after="0"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Such then, in conclusion, is the similar manner in which Cousin and Schelling represent themselves as heirs </w:t>
      </w:r>
      <w:r w:rsidR="00160A79">
        <w:rPr>
          <w:rFonts w:eastAsia="Times New Roman" w:cs="Times New Roman"/>
          <w:color w:val="000000"/>
          <w:sz w:val="24"/>
          <w:szCs w:val="24"/>
          <w:lang w:eastAsia="en-GB"/>
        </w:rPr>
        <w:t>of</w:t>
      </w:r>
      <w:bookmarkStart w:id="0" w:name="_GoBack"/>
      <w:bookmarkEnd w:id="0"/>
      <w:r w:rsidR="00004392">
        <w:rPr>
          <w:rFonts w:eastAsia="Times New Roman" w:cs="Times New Roman"/>
          <w:color w:val="000000"/>
          <w:sz w:val="24"/>
          <w:szCs w:val="24"/>
          <w:lang w:eastAsia="en-GB"/>
        </w:rPr>
        <w:t xml:space="preserve"> ‘true empiricism’</w:t>
      </w:r>
      <w:r>
        <w:rPr>
          <w:rFonts w:eastAsia="Times New Roman" w:cs="Times New Roman"/>
          <w:color w:val="000000"/>
          <w:sz w:val="24"/>
          <w:szCs w:val="24"/>
          <w:lang w:eastAsia="en-GB"/>
        </w:rPr>
        <w:t xml:space="preserve">—through the description of possible experiences of the impossible. It is this </w:t>
      </w:r>
      <w:r w:rsidR="00630A96">
        <w:rPr>
          <w:rFonts w:eastAsia="Times New Roman" w:cs="Times New Roman"/>
          <w:color w:val="000000"/>
          <w:sz w:val="24"/>
          <w:szCs w:val="24"/>
          <w:lang w:eastAsia="en-GB"/>
        </w:rPr>
        <w:t>resemblance</w:t>
      </w:r>
      <w:r>
        <w:rPr>
          <w:rFonts w:eastAsia="Times New Roman" w:cs="Times New Roman"/>
          <w:color w:val="000000"/>
          <w:sz w:val="24"/>
          <w:szCs w:val="24"/>
          <w:lang w:eastAsia="en-GB"/>
        </w:rPr>
        <w:t xml:space="preserve"> that made the 1833-5 controversy possible, even if the writings from the controversy</w:t>
      </w:r>
      <w:r w:rsidR="00630A96">
        <w:rPr>
          <w:rFonts w:eastAsia="Times New Roman" w:cs="Times New Roman"/>
          <w:color w:val="000000"/>
          <w:sz w:val="24"/>
          <w:szCs w:val="24"/>
          <w:lang w:eastAsia="en-GB"/>
        </w:rPr>
        <w:t xml:space="preserve"> itself often focus on</w:t>
      </w:r>
      <w:r>
        <w:rPr>
          <w:rFonts w:eastAsia="Times New Roman" w:cs="Times New Roman"/>
          <w:color w:val="000000"/>
          <w:sz w:val="24"/>
          <w:szCs w:val="24"/>
          <w:lang w:eastAsia="en-GB"/>
        </w:rPr>
        <w:t xml:space="preserve"> di</w:t>
      </w:r>
      <w:r w:rsidR="00630A96">
        <w:rPr>
          <w:rFonts w:eastAsia="Times New Roman" w:cs="Times New Roman"/>
          <w:color w:val="000000"/>
          <w:sz w:val="24"/>
          <w:szCs w:val="24"/>
          <w:lang w:eastAsia="en-GB"/>
        </w:rPr>
        <w:t>sagreements</w:t>
      </w:r>
      <w:r>
        <w:rPr>
          <w:rFonts w:eastAsia="Times New Roman" w:cs="Times New Roman"/>
          <w:color w:val="000000"/>
          <w:sz w:val="24"/>
          <w:szCs w:val="24"/>
          <w:lang w:eastAsia="en-GB"/>
        </w:rPr>
        <w:t>. I have argue</w:t>
      </w:r>
      <w:r w:rsidR="00630A96">
        <w:rPr>
          <w:rFonts w:eastAsia="Times New Roman" w:cs="Times New Roman"/>
          <w:color w:val="000000"/>
          <w:sz w:val="24"/>
          <w:szCs w:val="24"/>
          <w:lang w:eastAsia="en-GB"/>
        </w:rPr>
        <w:t>d</w:t>
      </w:r>
      <w:r>
        <w:rPr>
          <w:rFonts w:eastAsia="Times New Roman" w:cs="Times New Roman"/>
          <w:color w:val="000000"/>
          <w:sz w:val="24"/>
          <w:szCs w:val="24"/>
          <w:lang w:eastAsia="en-GB"/>
        </w:rPr>
        <w:t xml:space="preserve"> that such differences are, for the most part, reducible to a disagreement </w:t>
      </w:r>
      <w:r>
        <w:rPr>
          <w:rFonts w:eastAsia="Times New Roman" w:cs="Times New Roman"/>
          <w:i/>
          <w:color w:val="000000"/>
          <w:sz w:val="24"/>
          <w:szCs w:val="24"/>
          <w:lang w:eastAsia="en-GB"/>
        </w:rPr>
        <w:t>within empiricism</w:t>
      </w:r>
      <w:r>
        <w:rPr>
          <w:rFonts w:eastAsia="Times New Roman" w:cs="Times New Roman"/>
          <w:color w:val="000000"/>
          <w:sz w:val="24"/>
          <w:szCs w:val="24"/>
          <w:lang w:eastAsia="en-GB"/>
        </w:rPr>
        <w:t xml:space="preserve"> over what experiences best serve </w:t>
      </w:r>
      <w:r w:rsidR="00CA04A9">
        <w:rPr>
          <w:rFonts w:eastAsia="Times New Roman" w:cs="Times New Roman"/>
          <w:color w:val="000000"/>
          <w:sz w:val="24"/>
          <w:szCs w:val="24"/>
          <w:lang w:eastAsia="en-GB"/>
        </w:rPr>
        <w:t>ampliative ends</w:t>
      </w:r>
      <w:r>
        <w:rPr>
          <w:rFonts w:eastAsia="Times New Roman" w:cs="Times New Roman"/>
          <w:color w:val="000000"/>
          <w:sz w:val="24"/>
          <w:szCs w:val="24"/>
          <w:lang w:eastAsia="en-GB"/>
        </w:rPr>
        <w:t>. On my interpretation, it is not the case, pace Schelling, that Cousin</w:t>
      </w:r>
      <w:r w:rsidR="00AF07FB">
        <w:rPr>
          <w:rFonts w:eastAsia="Times New Roman" w:cs="Times New Roman"/>
          <w:color w:val="000000"/>
          <w:sz w:val="24"/>
          <w:szCs w:val="24"/>
          <w:lang w:eastAsia="en-GB"/>
        </w:rPr>
        <w:t xml:space="preserve"> is</w:t>
      </w:r>
      <w:r w:rsidR="00CA04A9">
        <w:rPr>
          <w:rFonts w:eastAsia="Times New Roman" w:cs="Times New Roman"/>
          <w:color w:val="000000"/>
          <w:sz w:val="24"/>
          <w:szCs w:val="24"/>
          <w:lang w:eastAsia="en-GB"/>
        </w:rPr>
        <w:t xml:space="preserve"> some kind of</w:t>
      </w:r>
      <w:r>
        <w:rPr>
          <w:rFonts w:eastAsia="Times New Roman" w:cs="Times New Roman"/>
          <w:color w:val="000000"/>
          <w:sz w:val="24"/>
          <w:szCs w:val="24"/>
          <w:lang w:eastAsia="en-GB"/>
        </w:rPr>
        <w:t xml:space="preserve"> rationalist in empiricist’s clothing, nor is it the case, pace Cousin and most later commentators, that the two are to be opposed as </w:t>
      </w:r>
      <w:r w:rsidR="00F56D88">
        <w:rPr>
          <w:rFonts w:eastAsia="Times New Roman" w:cs="Times New Roman"/>
          <w:color w:val="000000"/>
          <w:sz w:val="24"/>
          <w:szCs w:val="24"/>
          <w:lang w:eastAsia="en-GB"/>
        </w:rPr>
        <w:t xml:space="preserve">leading </w:t>
      </w:r>
      <w:r>
        <w:rPr>
          <w:rFonts w:eastAsia="Times New Roman" w:cs="Times New Roman"/>
          <w:color w:val="000000"/>
          <w:sz w:val="24"/>
          <w:szCs w:val="24"/>
          <w:lang w:eastAsia="en-GB"/>
        </w:rPr>
        <w:t>representatives</w:t>
      </w:r>
      <w:r w:rsidR="00F56D88">
        <w:rPr>
          <w:rFonts w:eastAsia="Times New Roman" w:cs="Times New Roman"/>
          <w:color w:val="000000"/>
          <w:sz w:val="24"/>
          <w:szCs w:val="24"/>
          <w:lang w:eastAsia="en-GB"/>
        </w:rPr>
        <w:t xml:space="preserve"> of</w:t>
      </w:r>
      <w:r w:rsidR="00CA04A9">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the German tradition </w:t>
      </w:r>
      <w:r w:rsidR="00F56D88">
        <w:rPr>
          <w:rFonts w:eastAsia="Times New Roman" w:cs="Times New Roman"/>
          <w:color w:val="000000"/>
          <w:sz w:val="24"/>
          <w:szCs w:val="24"/>
          <w:lang w:eastAsia="en-GB"/>
        </w:rPr>
        <w:t xml:space="preserve">of </w:t>
      </w:r>
      <w:r>
        <w:rPr>
          <w:rFonts w:eastAsia="Times New Roman" w:cs="Times New Roman"/>
          <w:color w:val="000000"/>
          <w:sz w:val="24"/>
          <w:szCs w:val="24"/>
          <w:lang w:eastAsia="en-GB"/>
        </w:rPr>
        <w:t>speculative abstraction</w:t>
      </w:r>
      <w:r w:rsidR="00CA04A9">
        <w:rPr>
          <w:rFonts w:eastAsia="Times New Roman" w:cs="Times New Roman"/>
          <w:color w:val="000000"/>
          <w:sz w:val="24"/>
          <w:szCs w:val="24"/>
          <w:lang w:eastAsia="en-GB"/>
        </w:rPr>
        <w:t xml:space="preserve"> on the one hand</w:t>
      </w:r>
      <w:r>
        <w:rPr>
          <w:rFonts w:eastAsia="Times New Roman" w:cs="Times New Roman"/>
          <w:color w:val="000000"/>
          <w:sz w:val="24"/>
          <w:szCs w:val="24"/>
          <w:lang w:eastAsia="en-GB"/>
        </w:rPr>
        <w:t xml:space="preserve"> and the French tradition of analytic introspection</w:t>
      </w:r>
      <w:r w:rsidR="00CA04A9">
        <w:rPr>
          <w:rFonts w:eastAsia="Times New Roman" w:cs="Times New Roman"/>
          <w:color w:val="000000"/>
          <w:sz w:val="24"/>
          <w:szCs w:val="24"/>
          <w:lang w:eastAsia="en-GB"/>
        </w:rPr>
        <w:t xml:space="preserve"> on the other</w:t>
      </w:r>
      <w:r>
        <w:rPr>
          <w:rFonts w:eastAsia="Times New Roman" w:cs="Times New Roman"/>
          <w:color w:val="000000"/>
          <w:sz w:val="24"/>
          <w:szCs w:val="24"/>
          <w:lang w:eastAsia="en-GB"/>
        </w:rPr>
        <w:t xml:space="preserve">. Rather, the stakes of this controversy </w:t>
      </w:r>
      <w:r w:rsidR="00F56D88">
        <w:rPr>
          <w:rFonts w:eastAsia="Times New Roman" w:cs="Times New Roman"/>
          <w:color w:val="000000"/>
          <w:sz w:val="24"/>
          <w:szCs w:val="24"/>
          <w:lang w:eastAsia="en-GB"/>
        </w:rPr>
        <w:t>are to be loc</w:t>
      </w:r>
      <w:r w:rsidR="00CA04A9">
        <w:rPr>
          <w:rFonts w:eastAsia="Times New Roman" w:cs="Times New Roman"/>
          <w:color w:val="000000"/>
          <w:sz w:val="24"/>
          <w:szCs w:val="24"/>
          <w:lang w:eastAsia="en-GB"/>
        </w:rPr>
        <w:t xml:space="preserve">ated </w:t>
      </w:r>
      <w:r w:rsidR="00F56D88">
        <w:rPr>
          <w:rFonts w:eastAsia="Times New Roman" w:cs="Times New Roman"/>
          <w:color w:val="000000"/>
          <w:sz w:val="24"/>
          <w:szCs w:val="24"/>
          <w:lang w:eastAsia="en-GB"/>
        </w:rPr>
        <w:t xml:space="preserve">in their </w:t>
      </w:r>
      <w:r w:rsidR="00DD46DE">
        <w:rPr>
          <w:rFonts w:eastAsia="Times New Roman" w:cs="Times New Roman"/>
          <w:color w:val="000000"/>
          <w:sz w:val="24"/>
          <w:szCs w:val="24"/>
          <w:lang w:eastAsia="en-GB"/>
        </w:rPr>
        <w:t>shared aim of reviving</w:t>
      </w:r>
      <w:r w:rsidR="00F56D88">
        <w:rPr>
          <w:rFonts w:eastAsia="Times New Roman" w:cs="Times New Roman"/>
          <w:color w:val="000000"/>
          <w:sz w:val="24"/>
          <w:szCs w:val="24"/>
          <w:lang w:eastAsia="en-GB"/>
        </w:rPr>
        <w:t xml:space="preserve"> ‘true empiricism’.</w:t>
      </w:r>
    </w:p>
    <w:p w:rsidR="00B110C4" w:rsidRDefault="00B110C4" w:rsidP="00496813">
      <w:pPr>
        <w:spacing w:after="0" w:line="480" w:lineRule="auto"/>
        <w:jc w:val="both"/>
        <w:rPr>
          <w:rFonts w:eastAsia="Times New Roman" w:cs="Times New Roman"/>
          <w:color w:val="000000"/>
          <w:sz w:val="24"/>
          <w:szCs w:val="24"/>
          <w:lang w:eastAsia="en-GB"/>
        </w:rPr>
      </w:pPr>
    </w:p>
    <w:p w:rsidR="0073455A" w:rsidRPr="00C97BD5" w:rsidRDefault="00CA04A9" w:rsidP="00CA04A9">
      <w:pPr>
        <w:spacing w:after="0" w:line="480" w:lineRule="auto"/>
        <w:jc w:val="both"/>
        <w:rPr>
          <w:rFonts w:eastAsia="Times New Roman" w:cs="Times New Roman"/>
          <w:color w:val="000000"/>
          <w:sz w:val="24"/>
          <w:szCs w:val="24"/>
          <w:u w:val="single"/>
          <w:lang w:val="fr-FR" w:eastAsia="en-GB"/>
        </w:rPr>
      </w:pPr>
      <w:proofErr w:type="spellStart"/>
      <w:r w:rsidRPr="00C97BD5">
        <w:rPr>
          <w:rFonts w:eastAsia="Times New Roman" w:cs="Times New Roman"/>
          <w:color w:val="000000"/>
          <w:sz w:val="24"/>
          <w:szCs w:val="24"/>
          <w:u w:val="single"/>
          <w:lang w:val="fr-FR" w:eastAsia="en-GB"/>
        </w:rPr>
        <w:t>References</w:t>
      </w:r>
      <w:proofErr w:type="spellEnd"/>
    </w:p>
    <w:p w:rsidR="00F06B80" w:rsidRPr="00F06B80" w:rsidRDefault="00F06B80" w:rsidP="00982E44">
      <w:pPr>
        <w:spacing w:after="0" w:line="480" w:lineRule="auto"/>
        <w:ind w:left="720" w:hanging="720"/>
        <w:jc w:val="both"/>
        <w:rPr>
          <w:sz w:val="24"/>
          <w:szCs w:val="24"/>
          <w:lang w:val="fr-FR"/>
        </w:rPr>
      </w:pPr>
      <w:proofErr w:type="spellStart"/>
      <w:r>
        <w:rPr>
          <w:sz w:val="24"/>
          <w:szCs w:val="24"/>
          <w:lang w:val="fr-FR"/>
        </w:rPr>
        <w:t>Boulan</w:t>
      </w:r>
      <w:proofErr w:type="spellEnd"/>
      <w:r>
        <w:rPr>
          <w:sz w:val="24"/>
          <w:szCs w:val="24"/>
          <w:lang w:val="fr-FR"/>
        </w:rPr>
        <w:t xml:space="preserve">, Emile, 1924. </w:t>
      </w:r>
      <w:r>
        <w:rPr>
          <w:i/>
          <w:sz w:val="24"/>
          <w:szCs w:val="24"/>
          <w:lang w:val="fr-FR"/>
        </w:rPr>
        <w:t>François Hemsterhuis, le Socrate hollandais</w:t>
      </w:r>
      <w:r>
        <w:rPr>
          <w:sz w:val="24"/>
          <w:szCs w:val="24"/>
          <w:lang w:val="fr-FR"/>
        </w:rPr>
        <w:t xml:space="preserve">. </w:t>
      </w:r>
      <w:proofErr w:type="gramStart"/>
      <w:r>
        <w:rPr>
          <w:sz w:val="24"/>
          <w:szCs w:val="24"/>
          <w:lang w:val="fr-FR"/>
        </w:rPr>
        <w:t>Paris:</w:t>
      </w:r>
      <w:proofErr w:type="gramEnd"/>
      <w:r>
        <w:rPr>
          <w:sz w:val="24"/>
          <w:szCs w:val="24"/>
          <w:lang w:val="fr-FR"/>
        </w:rPr>
        <w:t xml:space="preserve"> </w:t>
      </w:r>
      <w:proofErr w:type="spellStart"/>
      <w:r>
        <w:rPr>
          <w:sz w:val="24"/>
          <w:szCs w:val="24"/>
          <w:lang w:val="fr-FR"/>
        </w:rPr>
        <w:t>Arnette</w:t>
      </w:r>
      <w:proofErr w:type="spellEnd"/>
      <w:r>
        <w:rPr>
          <w:sz w:val="24"/>
          <w:szCs w:val="24"/>
          <w:lang w:val="fr-FR"/>
        </w:rPr>
        <w:t>.</w:t>
      </w:r>
    </w:p>
    <w:p w:rsidR="00982E44" w:rsidRDefault="00982E44" w:rsidP="00982E44">
      <w:pPr>
        <w:spacing w:after="0" w:line="480" w:lineRule="auto"/>
        <w:ind w:left="720" w:hanging="720"/>
        <w:jc w:val="both"/>
        <w:rPr>
          <w:bCs/>
          <w:sz w:val="24"/>
          <w:szCs w:val="24"/>
          <w:lang w:val="fr-FR"/>
        </w:rPr>
      </w:pPr>
      <w:proofErr w:type="spellStart"/>
      <w:r>
        <w:rPr>
          <w:sz w:val="24"/>
          <w:szCs w:val="24"/>
          <w:lang w:val="fr-FR"/>
        </w:rPr>
        <w:t>Brachin</w:t>
      </w:r>
      <w:proofErr w:type="spellEnd"/>
      <w:r>
        <w:rPr>
          <w:sz w:val="24"/>
          <w:szCs w:val="24"/>
          <w:lang w:val="fr-FR"/>
        </w:rPr>
        <w:t xml:space="preserve">, Pierre. 1951. </w:t>
      </w:r>
      <w:r w:rsidRPr="00982E44">
        <w:rPr>
          <w:bCs/>
          <w:i/>
          <w:sz w:val="24"/>
          <w:szCs w:val="24"/>
          <w:lang w:val="fr-FR"/>
        </w:rPr>
        <w:t>Le Cercle de Münster 1779-1806 et la pen</w:t>
      </w:r>
      <w:r>
        <w:rPr>
          <w:bCs/>
          <w:i/>
          <w:sz w:val="24"/>
          <w:szCs w:val="24"/>
          <w:lang w:val="fr-FR"/>
        </w:rPr>
        <w:t xml:space="preserve">sée religieuse de F. L. </w:t>
      </w:r>
      <w:proofErr w:type="spellStart"/>
      <w:r>
        <w:rPr>
          <w:bCs/>
          <w:i/>
          <w:sz w:val="24"/>
          <w:szCs w:val="24"/>
          <w:lang w:val="fr-FR"/>
        </w:rPr>
        <w:t>Stolberg</w:t>
      </w:r>
      <w:proofErr w:type="spellEnd"/>
      <w:r>
        <w:rPr>
          <w:bCs/>
          <w:sz w:val="24"/>
          <w:szCs w:val="24"/>
          <w:lang w:val="fr-FR"/>
        </w:rPr>
        <w:t>. Münster: IAC.</w:t>
      </w:r>
    </w:p>
    <w:p w:rsidR="00CA04A9" w:rsidRPr="00631D61" w:rsidRDefault="00CA04A9" w:rsidP="00982E44">
      <w:pPr>
        <w:spacing w:after="0" w:line="480" w:lineRule="auto"/>
        <w:ind w:left="720" w:hanging="720"/>
        <w:jc w:val="both"/>
        <w:rPr>
          <w:bCs/>
          <w:sz w:val="24"/>
          <w:szCs w:val="24"/>
          <w:lang w:val="fr-FR"/>
        </w:rPr>
      </w:pPr>
      <w:proofErr w:type="spellStart"/>
      <w:r>
        <w:rPr>
          <w:bCs/>
          <w:sz w:val="24"/>
          <w:szCs w:val="24"/>
          <w:lang w:val="fr-FR"/>
        </w:rPr>
        <w:t>Cotten</w:t>
      </w:r>
      <w:proofErr w:type="spellEnd"/>
      <w:r>
        <w:rPr>
          <w:bCs/>
          <w:sz w:val="24"/>
          <w:szCs w:val="24"/>
          <w:lang w:val="fr-FR"/>
        </w:rPr>
        <w:t>, Jean-</w:t>
      </w:r>
      <w:r w:rsidR="00631D61">
        <w:rPr>
          <w:bCs/>
          <w:sz w:val="24"/>
          <w:szCs w:val="24"/>
          <w:lang w:val="fr-FR"/>
        </w:rPr>
        <w:t>Pierre. 1994</w:t>
      </w:r>
      <w:r>
        <w:rPr>
          <w:bCs/>
          <w:sz w:val="24"/>
          <w:szCs w:val="24"/>
          <w:lang w:val="fr-FR"/>
        </w:rPr>
        <w:t>.</w:t>
      </w:r>
      <w:r w:rsidR="00631D61">
        <w:rPr>
          <w:bCs/>
          <w:sz w:val="24"/>
          <w:szCs w:val="24"/>
          <w:lang w:val="fr-FR"/>
        </w:rPr>
        <w:t xml:space="preserve"> </w:t>
      </w:r>
      <w:r w:rsidR="00DC68F0">
        <w:rPr>
          <w:bCs/>
          <w:sz w:val="24"/>
          <w:szCs w:val="24"/>
          <w:lang w:val="fr-FR"/>
        </w:rPr>
        <w:t>‘Victor Cousin et la</w:t>
      </w:r>
      <w:r w:rsidR="00DC68F0" w:rsidRPr="00DC68F0">
        <w:rPr>
          <w:bCs/>
          <w:sz w:val="24"/>
          <w:szCs w:val="24"/>
          <w:lang w:val="fr-FR"/>
        </w:rPr>
        <w:t xml:space="preserve"> “mauvaise métaphysique de l’Allemagne dégénérée”.</w:t>
      </w:r>
      <w:r w:rsidR="00DC68F0">
        <w:rPr>
          <w:bCs/>
          <w:sz w:val="24"/>
          <w:szCs w:val="24"/>
          <w:lang w:val="fr-FR"/>
        </w:rPr>
        <w:t>’</w:t>
      </w:r>
      <w:r w:rsidR="00887981">
        <w:rPr>
          <w:bCs/>
          <w:sz w:val="24"/>
          <w:szCs w:val="24"/>
          <w:lang w:val="fr-FR"/>
        </w:rPr>
        <w:t xml:space="preserve"> Pp. 85-110.</w:t>
      </w:r>
      <w:r>
        <w:rPr>
          <w:bCs/>
          <w:sz w:val="24"/>
          <w:szCs w:val="24"/>
          <w:lang w:val="fr-FR"/>
        </w:rPr>
        <w:t xml:space="preserve"> </w:t>
      </w:r>
      <w:r w:rsidR="00631D61">
        <w:rPr>
          <w:bCs/>
          <w:sz w:val="24"/>
          <w:szCs w:val="24"/>
          <w:lang w:val="fr-FR"/>
        </w:rPr>
        <w:t xml:space="preserve">In Jean </w:t>
      </w:r>
      <w:proofErr w:type="spellStart"/>
      <w:r w:rsidR="00631D61">
        <w:rPr>
          <w:bCs/>
          <w:sz w:val="24"/>
          <w:szCs w:val="24"/>
          <w:lang w:val="fr-FR"/>
        </w:rPr>
        <w:t>Quillien</w:t>
      </w:r>
      <w:proofErr w:type="spellEnd"/>
      <w:r w:rsidR="00631D61">
        <w:rPr>
          <w:bCs/>
          <w:sz w:val="24"/>
          <w:szCs w:val="24"/>
          <w:lang w:val="fr-FR"/>
        </w:rPr>
        <w:t xml:space="preserve"> (</w:t>
      </w:r>
      <w:proofErr w:type="spellStart"/>
      <w:r w:rsidR="00631D61">
        <w:rPr>
          <w:bCs/>
          <w:sz w:val="24"/>
          <w:szCs w:val="24"/>
          <w:lang w:val="fr-FR"/>
        </w:rPr>
        <w:t>ed</w:t>
      </w:r>
      <w:proofErr w:type="spellEnd"/>
      <w:r w:rsidR="00631D61">
        <w:rPr>
          <w:bCs/>
          <w:sz w:val="24"/>
          <w:szCs w:val="24"/>
          <w:lang w:val="fr-FR"/>
        </w:rPr>
        <w:t xml:space="preserve">.), </w:t>
      </w:r>
      <w:r w:rsidR="00631D61">
        <w:rPr>
          <w:bCs/>
          <w:i/>
          <w:sz w:val="24"/>
          <w:szCs w:val="24"/>
          <w:lang w:val="fr-FR"/>
        </w:rPr>
        <w:t>La Réception de la philosophie allemande en France aux XIX</w:t>
      </w:r>
      <w:r w:rsidR="00631D61" w:rsidRPr="00631D61">
        <w:rPr>
          <w:bCs/>
          <w:i/>
          <w:sz w:val="24"/>
          <w:szCs w:val="24"/>
          <w:vertAlign w:val="superscript"/>
          <w:lang w:val="fr-FR"/>
        </w:rPr>
        <w:t>e</w:t>
      </w:r>
      <w:r w:rsidR="00631D61">
        <w:rPr>
          <w:bCs/>
          <w:i/>
          <w:sz w:val="24"/>
          <w:szCs w:val="24"/>
          <w:lang w:val="fr-FR"/>
        </w:rPr>
        <w:t xml:space="preserve"> et XX</w:t>
      </w:r>
      <w:r w:rsidR="00631D61" w:rsidRPr="00631D61">
        <w:rPr>
          <w:bCs/>
          <w:i/>
          <w:sz w:val="24"/>
          <w:szCs w:val="24"/>
          <w:vertAlign w:val="superscript"/>
          <w:lang w:val="fr-FR"/>
        </w:rPr>
        <w:t>e</w:t>
      </w:r>
      <w:r w:rsidR="00631D61">
        <w:rPr>
          <w:bCs/>
          <w:i/>
          <w:sz w:val="24"/>
          <w:szCs w:val="24"/>
          <w:lang w:val="fr-FR"/>
        </w:rPr>
        <w:t xml:space="preserve"> siècles</w:t>
      </w:r>
      <w:r w:rsidR="00631D61">
        <w:rPr>
          <w:bCs/>
          <w:sz w:val="24"/>
          <w:szCs w:val="24"/>
          <w:lang w:val="fr-FR"/>
        </w:rPr>
        <w:t>. Lille : P</w:t>
      </w:r>
      <w:r w:rsidR="00887981">
        <w:rPr>
          <w:bCs/>
          <w:sz w:val="24"/>
          <w:szCs w:val="24"/>
          <w:lang w:val="fr-FR"/>
        </w:rPr>
        <w:t>resses Universitaires de Lille.</w:t>
      </w:r>
    </w:p>
    <w:p w:rsidR="00013ECA" w:rsidRPr="00013ECA" w:rsidRDefault="00CA04A9" w:rsidP="00013ECA">
      <w:pPr>
        <w:spacing w:after="0" w:line="480" w:lineRule="auto"/>
        <w:ind w:left="720" w:hanging="720"/>
        <w:jc w:val="both"/>
        <w:rPr>
          <w:b/>
          <w:bCs/>
          <w:sz w:val="24"/>
          <w:szCs w:val="24"/>
          <w:lang w:val="fr-FR"/>
        </w:rPr>
      </w:pPr>
      <w:proofErr w:type="spellStart"/>
      <w:r>
        <w:rPr>
          <w:bCs/>
          <w:sz w:val="24"/>
          <w:szCs w:val="24"/>
          <w:lang w:val="fr-FR"/>
        </w:rPr>
        <w:t>Cotten</w:t>
      </w:r>
      <w:proofErr w:type="spellEnd"/>
      <w:r>
        <w:rPr>
          <w:bCs/>
          <w:sz w:val="24"/>
          <w:szCs w:val="24"/>
          <w:lang w:val="fr-FR"/>
        </w:rPr>
        <w:t>, Jean-</w:t>
      </w:r>
      <w:r w:rsidR="00013ECA">
        <w:rPr>
          <w:bCs/>
          <w:sz w:val="24"/>
          <w:szCs w:val="24"/>
          <w:lang w:val="fr-FR"/>
        </w:rPr>
        <w:t>Pierre. 1995. ‘Victor Cousin et la</w:t>
      </w:r>
      <w:r w:rsidR="00013ECA" w:rsidRPr="00013ECA">
        <w:rPr>
          <w:bCs/>
          <w:sz w:val="24"/>
          <w:szCs w:val="24"/>
          <w:lang w:val="fr-FR"/>
        </w:rPr>
        <w:t xml:space="preserve"> “philosophie de la nature” (1818-1820).</w:t>
      </w:r>
      <w:r w:rsidR="00013ECA">
        <w:rPr>
          <w:bCs/>
          <w:sz w:val="24"/>
          <w:szCs w:val="24"/>
          <w:lang w:val="fr-FR"/>
        </w:rPr>
        <w:t>’</w:t>
      </w:r>
      <w:r w:rsidR="00013ECA" w:rsidRPr="00013ECA">
        <w:rPr>
          <w:bCs/>
          <w:sz w:val="24"/>
          <w:szCs w:val="24"/>
          <w:lang w:val="fr-FR"/>
        </w:rPr>
        <w:t xml:space="preserve"> </w:t>
      </w:r>
      <w:r w:rsidR="00013ECA" w:rsidRPr="00013ECA">
        <w:rPr>
          <w:bCs/>
          <w:i/>
          <w:sz w:val="24"/>
          <w:szCs w:val="24"/>
          <w:lang w:val="fr-FR"/>
        </w:rPr>
        <w:t>Romantisme</w:t>
      </w:r>
      <w:r w:rsidR="00013ECA" w:rsidRPr="00013ECA">
        <w:rPr>
          <w:bCs/>
          <w:sz w:val="24"/>
          <w:szCs w:val="24"/>
          <w:lang w:val="fr-FR"/>
        </w:rPr>
        <w:t xml:space="preserve"> 88: 35-48.</w:t>
      </w:r>
    </w:p>
    <w:p w:rsidR="00B54394" w:rsidRPr="00E45207" w:rsidRDefault="00B54394" w:rsidP="00496813">
      <w:pPr>
        <w:spacing w:after="0" w:line="480" w:lineRule="auto"/>
        <w:ind w:left="720" w:hanging="720"/>
        <w:jc w:val="both"/>
        <w:rPr>
          <w:sz w:val="24"/>
          <w:szCs w:val="24"/>
        </w:rPr>
      </w:pPr>
      <w:r w:rsidRPr="00B54394">
        <w:rPr>
          <w:sz w:val="24"/>
          <w:szCs w:val="24"/>
          <w:lang w:val="fr-FR"/>
        </w:rPr>
        <w:t>Cousin,</w:t>
      </w:r>
      <w:r>
        <w:rPr>
          <w:sz w:val="24"/>
          <w:szCs w:val="24"/>
          <w:lang w:val="fr-FR"/>
        </w:rPr>
        <w:t xml:space="preserve"> Victor. [1828] 1991.</w:t>
      </w:r>
      <w:r w:rsidRPr="00B54394">
        <w:rPr>
          <w:sz w:val="24"/>
          <w:szCs w:val="24"/>
          <w:lang w:val="fr-FR"/>
        </w:rPr>
        <w:t xml:space="preserve"> </w:t>
      </w:r>
      <w:r w:rsidRPr="00B54394">
        <w:rPr>
          <w:i/>
          <w:sz w:val="24"/>
          <w:szCs w:val="24"/>
          <w:lang w:val="fr-FR"/>
        </w:rPr>
        <w:t>Cours de philosophie: Introduction à l’histoire de la philosophie</w:t>
      </w:r>
      <w:r w:rsidR="0015347B">
        <w:rPr>
          <w:sz w:val="24"/>
          <w:szCs w:val="24"/>
          <w:lang w:val="fr-FR"/>
        </w:rPr>
        <w:t xml:space="preserve">. </w:t>
      </w:r>
      <w:r w:rsidR="0015347B" w:rsidRPr="005D2ACF">
        <w:rPr>
          <w:sz w:val="24"/>
          <w:szCs w:val="24"/>
        </w:rPr>
        <w:t>Edited by Patrice</w:t>
      </w:r>
      <w:r w:rsidRPr="005D2ACF">
        <w:rPr>
          <w:sz w:val="24"/>
          <w:szCs w:val="24"/>
        </w:rPr>
        <w:t xml:space="preserve"> </w:t>
      </w:r>
      <w:proofErr w:type="spellStart"/>
      <w:r w:rsidRPr="005D2ACF">
        <w:rPr>
          <w:sz w:val="24"/>
          <w:szCs w:val="24"/>
        </w:rPr>
        <w:t>Vermere</w:t>
      </w:r>
      <w:r w:rsidRPr="00E45207">
        <w:rPr>
          <w:sz w:val="24"/>
          <w:szCs w:val="24"/>
        </w:rPr>
        <w:t>n</w:t>
      </w:r>
      <w:proofErr w:type="spellEnd"/>
      <w:r w:rsidRPr="00E45207">
        <w:rPr>
          <w:sz w:val="24"/>
          <w:szCs w:val="24"/>
        </w:rPr>
        <w:t xml:space="preserve">. Paris: </w:t>
      </w:r>
      <w:proofErr w:type="spellStart"/>
      <w:r w:rsidRPr="00E45207">
        <w:rPr>
          <w:sz w:val="24"/>
          <w:szCs w:val="24"/>
        </w:rPr>
        <w:t>Fayard</w:t>
      </w:r>
      <w:proofErr w:type="spellEnd"/>
      <w:r w:rsidRPr="00E45207">
        <w:rPr>
          <w:sz w:val="24"/>
          <w:szCs w:val="24"/>
        </w:rPr>
        <w:t>.</w:t>
      </w:r>
    </w:p>
    <w:p w:rsidR="00496813" w:rsidRPr="00496813" w:rsidRDefault="0015347B" w:rsidP="00496813">
      <w:pPr>
        <w:spacing w:after="0" w:line="480" w:lineRule="auto"/>
        <w:ind w:left="720" w:hanging="720"/>
        <w:jc w:val="both"/>
        <w:rPr>
          <w:sz w:val="24"/>
          <w:szCs w:val="24"/>
          <w:lang w:val="fr-FR"/>
        </w:rPr>
      </w:pPr>
      <w:r w:rsidRPr="00E45207">
        <w:rPr>
          <w:sz w:val="24"/>
          <w:szCs w:val="24"/>
        </w:rPr>
        <w:t>Cousin, Victor. 1833.</w:t>
      </w:r>
      <w:r w:rsidR="00496813" w:rsidRPr="00E45207">
        <w:rPr>
          <w:sz w:val="24"/>
          <w:szCs w:val="24"/>
        </w:rPr>
        <w:t xml:space="preserve"> </w:t>
      </w:r>
      <w:r w:rsidR="00496813" w:rsidRPr="00E45207">
        <w:rPr>
          <w:i/>
          <w:sz w:val="24"/>
          <w:szCs w:val="24"/>
        </w:rPr>
        <w:t>Fragments philosophiques</w:t>
      </w:r>
      <w:r w:rsidR="00496813" w:rsidRPr="00E45207">
        <w:rPr>
          <w:sz w:val="24"/>
          <w:szCs w:val="24"/>
        </w:rPr>
        <w:t xml:space="preserve">. </w:t>
      </w:r>
      <w:r w:rsidR="00496813" w:rsidRPr="00496813">
        <w:rPr>
          <w:sz w:val="24"/>
          <w:szCs w:val="24"/>
          <w:lang w:val="fr-FR"/>
        </w:rPr>
        <w:t>2</w:t>
      </w:r>
      <w:r w:rsidR="00496813" w:rsidRPr="00496813">
        <w:rPr>
          <w:sz w:val="24"/>
          <w:szCs w:val="24"/>
          <w:vertAlign w:val="superscript"/>
          <w:lang w:val="fr-FR"/>
        </w:rPr>
        <w:t>nd</w:t>
      </w:r>
      <w:r w:rsidR="00496813" w:rsidRPr="00496813">
        <w:rPr>
          <w:sz w:val="24"/>
          <w:szCs w:val="24"/>
          <w:lang w:val="fr-FR"/>
        </w:rPr>
        <w:t xml:space="preserve"> </w:t>
      </w:r>
      <w:proofErr w:type="spellStart"/>
      <w:r w:rsidR="00496813" w:rsidRPr="00496813">
        <w:rPr>
          <w:sz w:val="24"/>
          <w:szCs w:val="24"/>
          <w:lang w:val="fr-FR"/>
        </w:rPr>
        <w:t>ed</w:t>
      </w:r>
      <w:proofErr w:type="spellEnd"/>
      <w:r w:rsidR="00496813" w:rsidRPr="00496813">
        <w:rPr>
          <w:sz w:val="24"/>
          <w:szCs w:val="24"/>
          <w:lang w:val="fr-FR"/>
        </w:rPr>
        <w:t xml:space="preserve">. Paris: </w:t>
      </w:r>
      <w:proofErr w:type="spellStart"/>
      <w:r w:rsidR="00496813" w:rsidRPr="00496813">
        <w:rPr>
          <w:sz w:val="24"/>
          <w:szCs w:val="24"/>
          <w:lang w:val="fr-FR"/>
        </w:rPr>
        <w:t>Ladrange</w:t>
      </w:r>
      <w:proofErr w:type="spellEnd"/>
      <w:r w:rsidR="00496813" w:rsidRPr="00496813">
        <w:rPr>
          <w:sz w:val="24"/>
          <w:szCs w:val="24"/>
          <w:lang w:val="fr-FR"/>
        </w:rPr>
        <w:t>.</w:t>
      </w:r>
    </w:p>
    <w:p w:rsidR="00496813" w:rsidRPr="005D2ACF" w:rsidRDefault="0015347B" w:rsidP="00496813">
      <w:pPr>
        <w:spacing w:after="0" w:line="480" w:lineRule="auto"/>
        <w:ind w:left="720" w:hanging="720"/>
        <w:jc w:val="both"/>
        <w:rPr>
          <w:sz w:val="24"/>
          <w:szCs w:val="24"/>
          <w:lang w:val="fr-FR"/>
        </w:rPr>
      </w:pPr>
      <w:r w:rsidRPr="00E45207">
        <w:rPr>
          <w:sz w:val="24"/>
          <w:szCs w:val="24"/>
          <w:lang w:val="fr-FR"/>
        </w:rPr>
        <w:t>Cousin, Victor. 1838.</w:t>
      </w:r>
      <w:r w:rsidR="00496813" w:rsidRPr="00E45207">
        <w:rPr>
          <w:sz w:val="24"/>
          <w:szCs w:val="24"/>
          <w:lang w:val="fr-FR"/>
        </w:rPr>
        <w:t xml:space="preserve"> </w:t>
      </w:r>
      <w:r w:rsidR="00496813" w:rsidRPr="00E45207">
        <w:rPr>
          <w:i/>
          <w:sz w:val="24"/>
          <w:szCs w:val="24"/>
          <w:lang w:val="fr-FR"/>
        </w:rPr>
        <w:t>Fragments philosophiques</w:t>
      </w:r>
      <w:r w:rsidR="00496813" w:rsidRPr="00E45207">
        <w:rPr>
          <w:sz w:val="24"/>
          <w:szCs w:val="24"/>
          <w:lang w:val="fr-FR"/>
        </w:rPr>
        <w:t xml:space="preserve">. </w:t>
      </w:r>
      <w:r w:rsidR="00496813" w:rsidRPr="005D2ACF">
        <w:rPr>
          <w:sz w:val="24"/>
          <w:szCs w:val="24"/>
          <w:lang w:val="fr-FR"/>
        </w:rPr>
        <w:t>3</w:t>
      </w:r>
      <w:r w:rsidR="00496813" w:rsidRPr="005D2ACF">
        <w:rPr>
          <w:sz w:val="24"/>
          <w:szCs w:val="24"/>
          <w:vertAlign w:val="superscript"/>
          <w:lang w:val="fr-FR"/>
        </w:rPr>
        <w:t>rd</w:t>
      </w:r>
      <w:r w:rsidR="00496813" w:rsidRPr="005D2ACF">
        <w:rPr>
          <w:sz w:val="24"/>
          <w:szCs w:val="24"/>
          <w:lang w:val="fr-FR"/>
        </w:rPr>
        <w:t xml:space="preserve"> </w:t>
      </w:r>
      <w:proofErr w:type="spellStart"/>
      <w:r w:rsidR="00496813" w:rsidRPr="005D2ACF">
        <w:rPr>
          <w:sz w:val="24"/>
          <w:szCs w:val="24"/>
          <w:lang w:val="fr-FR"/>
        </w:rPr>
        <w:t>ed</w:t>
      </w:r>
      <w:proofErr w:type="spellEnd"/>
      <w:r w:rsidR="00496813" w:rsidRPr="005D2ACF">
        <w:rPr>
          <w:sz w:val="24"/>
          <w:szCs w:val="24"/>
          <w:lang w:val="fr-FR"/>
        </w:rPr>
        <w:t xml:space="preserve">. Paris: </w:t>
      </w:r>
      <w:proofErr w:type="spellStart"/>
      <w:r w:rsidR="00496813" w:rsidRPr="005D2ACF">
        <w:rPr>
          <w:sz w:val="24"/>
          <w:szCs w:val="24"/>
          <w:lang w:val="fr-FR"/>
        </w:rPr>
        <w:t>Ladrange</w:t>
      </w:r>
      <w:proofErr w:type="spellEnd"/>
      <w:r w:rsidR="00496813" w:rsidRPr="005D2ACF">
        <w:rPr>
          <w:sz w:val="24"/>
          <w:szCs w:val="24"/>
          <w:lang w:val="fr-FR"/>
        </w:rPr>
        <w:t>.</w:t>
      </w:r>
    </w:p>
    <w:p w:rsidR="006B48D5" w:rsidRPr="00823805" w:rsidRDefault="006B48D5" w:rsidP="00496813">
      <w:pPr>
        <w:spacing w:after="0" w:line="480" w:lineRule="auto"/>
        <w:ind w:left="720" w:hanging="720"/>
        <w:jc w:val="both"/>
        <w:rPr>
          <w:sz w:val="24"/>
          <w:szCs w:val="24"/>
        </w:rPr>
      </w:pPr>
      <w:r w:rsidRPr="005D2ACF">
        <w:rPr>
          <w:sz w:val="24"/>
          <w:szCs w:val="24"/>
          <w:lang w:val="fr-FR"/>
        </w:rPr>
        <w:lastRenderedPageBreak/>
        <w:t xml:space="preserve">Cousin, Victor. 1841. </w:t>
      </w:r>
      <w:r w:rsidRPr="006B48D5">
        <w:rPr>
          <w:sz w:val="24"/>
          <w:szCs w:val="24"/>
          <w:lang w:val="fr-FR"/>
        </w:rPr>
        <w:t>‘De l’instruction publique en</w:t>
      </w:r>
      <w:r>
        <w:rPr>
          <w:sz w:val="24"/>
          <w:szCs w:val="24"/>
          <w:lang w:val="fr-FR"/>
        </w:rPr>
        <w:t xml:space="preserve"> A</w:t>
      </w:r>
      <w:r w:rsidRPr="006B48D5">
        <w:rPr>
          <w:sz w:val="24"/>
          <w:szCs w:val="24"/>
          <w:lang w:val="fr-FR"/>
        </w:rPr>
        <w:t>llemagne</w:t>
      </w:r>
      <w:r>
        <w:rPr>
          <w:sz w:val="24"/>
          <w:szCs w:val="24"/>
          <w:lang w:val="fr-FR"/>
        </w:rPr>
        <w:t>, en P</w:t>
      </w:r>
      <w:r w:rsidRPr="006B48D5">
        <w:rPr>
          <w:sz w:val="24"/>
          <w:szCs w:val="24"/>
          <w:lang w:val="fr-FR"/>
        </w:rPr>
        <w:t>russe et en Hollande.</w:t>
      </w:r>
      <w:r>
        <w:rPr>
          <w:sz w:val="24"/>
          <w:szCs w:val="24"/>
          <w:lang w:val="fr-FR"/>
        </w:rPr>
        <w:t xml:space="preserve">’ </w:t>
      </w:r>
      <w:r w:rsidRPr="00823805">
        <w:rPr>
          <w:sz w:val="24"/>
          <w:szCs w:val="24"/>
        </w:rPr>
        <w:t xml:space="preserve">In </w:t>
      </w:r>
      <w:r w:rsidRPr="00823805">
        <w:rPr>
          <w:i/>
          <w:sz w:val="24"/>
          <w:szCs w:val="24"/>
        </w:rPr>
        <w:t>Oeuvres</w:t>
      </w:r>
      <w:r w:rsidRPr="00823805">
        <w:rPr>
          <w:sz w:val="24"/>
          <w:szCs w:val="24"/>
        </w:rPr>
        <w:t xml:space="preserve">, vol. 3. Brussels: </w:t>
      </w:r>
      <w:proofErr w:type="spellStart"/>
      <w:r w:rsidRPr="00823805">
        <w:rPr>
          <w:sz w:val="24"/>
          <w:szCs w:val="24"/>
        </w:rPr>
        <w:t>Hauman</w:t>
      </w:r>
      <w:proofErr w:type="spellEnd"/>
      <w:r w:rsidRPr="00823805">
        <w:rPr>
          <w:sz w:val="24"/>
          <w:szCs w:val="24"/>
        </w:rPr>
        <w:t>.</w:t>
      </w:r>
    </w:p>
    <w:p w:rsidR="008C5469" w:rsidRDefault="008C5469" w:rsidP="00496813">
      <w:pPr>
        <w:spacing w:after="0" w:line="480" w:lineRule="auto"/>
        <w:ind w:left="720" w:hanging="720"/>
        <w:jc w:val="both"/>
        <w:rPr>
          <w:sz w:val="24"/>
          <w:szCs w:val="24"/>
          <w:lang w:val="en-US"/>
        </w:rPr>
      </w:pPr>
      <w:r w:rsidRPr="0015347B">
        <w:rPr>
          <w:sz w:val="24"/>
          <w:szCs w:val="24"/>
        </w:rPr>
        <w:t>Cousin, Victor and F.W.J. Sc</w:t>
      </w:r>
      <w:r>
        <w:rPr>
          <w:sz w:val="24"/>
          <w:szCs w:val="24"/>
        </w:rPr>
        <w:t>helling. 1991.</w:t>
      </w:r>
      <w:r w:rsidRPr="008C5469">
        <w:rPr>
          <w:sz w:val="24"/>
          <w:szCs w:val="24"/>
          <w:lang w:val="en-US"/>
        </w:rPr>
        <w:t xml:space="preserve"> </w:t>
      </w:r>
      <w:r w:rsidR="0015347B">
        <w:rPr>
          <w:sz w:val="24"/>
          <w:szCs w:val="24"/>
          <w:lang w:val="en-US"/>
        </w:rPr>
        <w:t>‘</w:t>
      </w:r>
      <w:proofErr w:type="spellStart"/>
      <w:r w:rsidRPr="0015347B">
        <w:rPr>
          <w:sz w:val="24"/>
          <w:szCs w:val="24"/>
          <w:lang w:val="en-US"/>
        </w:rPr>
        <w:t>Correspondance</w:t>
      </w:r>
      <w:proofErr w:type="spellEnd"/>
      <w:r w:rsidRPr="0015347B">
        <w:rPr>
          <w:sz w:val="24"/>
          <w:szCs w:val="24"/>
          <w:lang w:val="en-US"/>
        </w:rPr>
        <w:t>, 1818-1845</w:t>
      </w:r>
      <w:r>
        <w:rPr>
          <w:sz w:val="24"/>
          <w:szCs w:val="24"/>
          <w:lang w:val="en-US"/>
        </w:rPr>
        <w:t>.</w:t>
      </w:r>
      <w:r w:rsidR="0015347B">
        <w:rPr>
          <w:sz w:val="24"/>
          <w:szCs w:val="24"/>
          <w:lang w:val="en-US"/>
        </w:rPr>
        <w:t>’</w:t>
      </w:r>
      <w:r>
        <w:rPr>
          <w:sz w:val="24"/>
          <w:szCs w:val="24"/>
          <w:lang w:val="en-US"/>
        </w:rPr>
        <w:t xml:space="preserve"> Edited by</w:t>
      </w:r>
      <w:r w:rsidRPr="008C5469">
        <w:rPr>
          <w:sz w:val="24"/>
          <w:szCs w:val="24"/>
          <w:lang w:val="en-US"/>
        </w:rPr>
        <w:t xml:space="preserve"> Christ</w:t>
      </w:r>
      <w:r>
        <w:rPr>
          <w:sz w:val="24"/>
          <w:szCs w:val="24"/>
          <w:lang w:val="en-US"/>
        </w:rPr>
        <w:t xml:space="preserve">iane Mauve and Patrice </w:t>
      </w:r>
      <w:proofErr w:type="spellStart"/>
      <w:r>
        <w:rPr>
          <w:sz w:val="24"/>
          <w:szCs w:val="24"/>
          <w:lang w:val="en-US"/>
        </w:rPr>
        <w:t>Vermeren</w:t>
      </w:r>
      <w:proofErr w:type="spellEnd"/>
      <w:r>
        <w:rPr>
          <w:sz w:val="24"/>
          <w:szCs w:val="24"/>
          <w:lang w:val="en-US"/>
        </w:rPr>
        <w:t>.</w:t>
      </w:r>
      <w:r w:rsidR="0015347B">
        <w:rPr>
          <w:sz w:val="24"/>
          <w:szCs w:val="24"/>
          <w:lang w:val="en-US"/>
        </w:rPr>
        <w:t xml:space="preserve"> </w:t>
      </w:r>
      <w:r w:rsidRPr="008C5469">
        <w:rPr>
          <w:i/>
          <w:sz w:val="24"/>
          <w:szCs w:val="24"/>
          <w:lang w:val="en-US"/>
        </w:rPr>
        <w:t>Corpus</w:t>
      </w:r>
      <w:r w:rsidR="001444AB">
        <w:rPr>
          <w:sz w:val="24"/>
          <w:szCs w:val="24"/>
          <w:lang w:val="en-US"/>
        </w:rPr>
        <w:t xml:space="preserve"> 18/19 (1991): 199-249</w:t>
      </w:r>
      <w:r>
        <w:rPr>
          <w:sz w:val="24"/>
          <w:szCs w:val="24"/>
          <w:lang w:val="en-US"/>
        </w:rPr>
        <w:t>.</w:t>
      </w:r>
    </w:p>
    <w:p w:rsidR="001B0189" w:rsidRPr="001B0189" w:rsidRDefault="001B0189" w:rsidP="00496813">
      <w:pPr>
        <w:spacing w:after="0" w:line="480" w:lineRule="auto"/>
        <w:ind w:left="720" w:hanging="720"/>
        <w:jc w:val="both"/>
        <w:rPr>
          <w:sz w:val="24"/>
          <w:szCs w:val="24"/>
          <w:lang w:val="de-DE"/>
        </w:rPr>
      </w:pPr>
      <w:r w:rsidRPr="001B0189">
        <w:rPr>
          <w:sz w:val="24"/>
          <w:szCs w:val="24"/>
          <w:lang w:val="de-DE"/>
        </w:rPr>
        <w:t>Franz, Michael.</w:t>
      </w:r>
      <w:r w:rsidR="00F06B80">
        <w:rPr>
          <w:sz w:val="24"/>
          <w:szCs w:val="24"/>
          <w:lang w:val="de-DE"/>
        </w:rPr>
        <w:t xml:space="preserve"> 1996.</w:t>
      </w:r>
      <w:r w:rsidRPr="001B0189">
        <w:rPr>
          <w:sz w:val="24"/>
          <w:szCs w:val="24"/>
          <w:lang w:val="de-DE"/>
        </w:rPr>
        <w:t xml:space="preserve"> </w:t>
      </w:r>
      <w:r w:rsidRPr="001B0189">
        <w:rPr>
          <w:i/>
          <w:sz w:val="24"/>
          <w:szCs w:val="24"/>
          <w:lang w:val="de-DE"/>
        </w:rPr>
        <w:t>S</w:t>
      </w:r>
      <w:r>
        <w:rPr>
          <w:i/>
          <w:sz w:val="24"/>
          <w:szCs w:val="24"/>
          <w:lang w:val="de-DE"/>
        </w:rPr>
        <w:t>chellings T</w:t>
      </w:r>
      <w:r>
        <w:rPr>
          <w:rFonts w:cs="Times New Roman"/>
          <w:i/>
          <w:sz w:val="24"/>
          <w:szCs w:val="24"/>
          <w:lang w:val="de-DE"/>
        </w:rPr>
        <w:t>ü</w:t>
      </w:r>
      <w:r>
        <w:rPr>
          <w:i/>
          <w:sz w:val="24"/>
          <w:szCs w:val="24"/>
          <w:lang w:val="de-DE"/>
        </w:rPr>
        <w:t>bingen Platon-Studien</w:t>
      </w:r>
      <w:r>
        <w:rPr>
          <w:sz w:val="24"/>
          <w:szCs w:val="24"/>
          <w:lang w:val="de-DE"/>
        </w:rPr>
        <w:t>. G</w:t>
      </w:r>
      <w:r>
        <w:rPr>
          <w:rFonts w:cs="Times New Roman"/>
          <w:sz w:val="24"/>
          <w:szCs w:val="24"/>
          <w:lang w:val="de-DE"/>
        </w:rPr>
        <w:t>ö</w:t>
      </w:r>
      <w:r>
        <w:rPr>
          <w:sz w:val="24"/>
          <w:szCs w:val="24"/>
          <w:lang w:val="de-DE"/>
        </w:rPr>
        <w:t>ttingen: Vande</w:t>
      </w:r>
      <w:r w:rsidR="00F06B80">
        <w:rPr>
          <w:sz w:val="24"/>
          <w:szCs w:val="24"/>
          <w:lang w:val="de-DE"/>
        </w:rPr>
        <w:t>r</w:t>
      </w:r>
      <w:r>
        <w:rPr>
          <w:sz w:val="24"/>
          <w:szCs w:val="24"/>
          <w:lang w:val="de-DE"/>
        </w:rPr>
        <w:t>hoeck</w:t>
      </w:r>
      <w:r w:rsidR="00F06B80">
        <w:rPr>
          <w:sz w:val="24"/>
          <w:szCs w:val="24"/>
          <w:lang w:val="de-DE"/>
        </w:rPr>
        <w:t>.</w:t>
      </w:r>
    </w:p>
    <w:p w:rsidR="008C5469" w:rsidRDefault="008C5469" w:rsidP="00CA04A9">
      <w:pPr>
        <w:spacing w:after="0" w:line="480" w:lineRule="auto"/>
        <w:ind w:left="720" w:hanging="720"/>
        <w:jc w:val="both"/>
        <w:rPr>
          <w:sz w:val="24"/>
          <w:szCs w:val="24"/>
        </w:rPr>
      </w:pPr>
      <w:r w:rsidRPr="001B0189">
        <w:rPr>
          <w:sz w:val="24"/>
          <w:szCs w:val="24"/>
          <w:lang w:val="de-DE"/>
        </w:rPr>
        <w:t xml:space="preserve">Ginsborg, Hannah. </w:t>
      </w:r>
      <w:r>
        <w:rPr>
          <w:sz w:val="24"/>
          <w:szCs w:val="24"/>
        </w:rPr>
        <w:t>2006.</w:t>
      </w:r>
      <w:r w:rsidRPr="008C5469">
        <w:rPr>
          <w:sz w:val="24"/>
          <w:szCs w:val="24"/>
        </w:rPr>
        <w:t xml:space="preserve"> </w:t>
      </w:r>
      <w:r>
        <w:rPr>
          <w:sz w:val="24"/>
          <w:szCs w:val="24"/>
        </w:rPr>
        <w:t xml:space="preserve">‘Kant and the Problem of Experience.’ </w:t>
      </w:r>
      <w:r>
        <w:rPr>
          <w:i/>
          <w:sz w:val="24"/>
          <w:szCs w:val="24"/>
        </w:rPr>
        <w:t>Philosophical Topics</w:t>
      </w:r>
      <w:r w:rsidR="00CA04A9">
        <w:rPr>
          <w:sz w:val="24"/>
          <w:szCs w:val="24"/>
        </w:rPr>
        <w:t xml:space="preserve"> 34.1/2: 59-106.</w:t>
      </w:r>
    </w:p>
    <w:p w:rsidR="008C5469" w:rsidRPr="0015347B" w:rsidRDefault="0015347B" w:rsidP="00496813">
      <w:pPr>
        <w:spacing w:after="0" w:line="480" w:lineRule="auto"/>
        <w:ind w:left="720" w:hanging="720"/>
        <w:jc w:val="both"/>
        <w:rPr>
          <w:sz w:val="24"/>
          <w:szCs w:val="24"/>
        </w:rPr>
      </w:pPr>
      <w:r>
        <w:rPr>
          <w:sz w:val="24"/>
          <w:szCs w:val="24"/>
        </w:rPr>
        <w:t xml:space="preserve">Guyer, Paul. 1987. </w:t>
      </w:r>
      <w:r>
        <w:rPr>
          <w:i/>
          <w:sz w:val="24"/>
          <w:szCs w:val="24"/>
        </w:rPr>
        <w:t>Kant and the Claims of Knowledge</w:t>
      </w:r>
      <w:r>
        <w:rPr>
          <w:sz w:val="24"/>
          <w:szCs w:val="24"/>
        </w:rPr>
        <w:t>. 2</w:t>
      </w:r>
      <w:r w:rsidRPr="0015347B">
        <w:rPr>
          <w:sz w:val="24"/>
          <w:szCs w:val="24"/>
          <w:vertAlign w:val="superscript"/>
        </w:rPr>
        <w:t>nd</w:t>
      </w:r>
      <w:r>
        <w:rPr>
          <w:sz w:val="24"/>
          <w:szCs w:val="24"/>
        </w:rPr>
        <w:t xml:space="preserve"> ed. Cambridge: Cambridge University Press.</w:t>
      </w:r>
    </w:p>
    <w:p w:rsidR="00B8496A" w:rsidRDefault="00B8496A" w:rsidP="00496813">
      <w:pPr>
        <w:spacing w:after="0" w:line="480" w:lineRule="auto"/>
        <w:ind w:left="720" w:hanging="720"/>
        <w:jc w:val="both"/>
        <w:rPr>
          <w:sz w:val="24"/>
          <w:szCs w:val="24"/>
        </w:rPr>
      </w:pPr>
      <w:r w:rsidRPr="00B8496A">
        <w:rPr>
          <w:sz w:val="24"/>
          <w:szCs w:val="24"/>
        </w:rPr>
        <w:t xml:space="preserve">Hegel, G.W.F. </w:t>
      </w:r>
      <w:r>
        <w:rPr>
          <w:sz w:val="24"/>
          <w:szCs w:val="24"/>
        </w:rPr>
        <w:t xml:space="preserve">[1807] 1977. </w:t>
      </w:r>
      <w:r w:rsidRPr="00B8496A">
        <w:rPr>
          <w:i/>
          <w:sz w:val="24"/>
          <w:szCs w:val="24"/>
        </w:rPr>
        <w:t>Phenomenology of Spirit</w:t>
      </w:r>
      <w:r>
        <w:rPr>
          <w:sz w:val="24"/>
          <w:szCs w:val="24"/>
        </w:rPr>
        <w:t>. Translated by A.V. Miller. Oxford: Oxford University Press.</w:t>
      </w:r>
    </w:p>
    <w:p w:rsidR="008C5469" w:rsidRPr="00823805" w:rsidRDefault="008C5469" w:rsidP="00496813">
      <w:pPr>
        <w:spacing w:after="0" w:line="480" w:lineRule="auto"/>
        <w:ind w:left="720" w:hanging="720"/>
        <w:jc w:val="both"/>
        <w:rPr>
          <w:sz w:val="24"/>
          <w:szCs w:val="24"/>
        </w:rPr>
      </w:pPr>
      <w:r>
        <w:rPr>
          <w:sz w:val="24"/>
          <w:szCs w:val="24"/>
        </w:rPr>
        <w:t xml:space="preserve">Heidegger, Martin. [1950] 1970. </w:t>
      </w:r>
      <w:r>
        <w:rPr>
          <w:i/>
          <w:sz w:val="24"/>
          <w:szCs w:val="24"/>
        </w:rPr>
        <w:t>Hegel’s Concept of Experience</w:t>
      </w:r>
      <w:r>
        <w:rPr>
          <w:sz w:val="24"/>
          <w:szCs w:val="24"/>
        </w:rPr>
        <w:t xml:space="preserve">. </w:t>
      </w:r>
      <w:r w:rsidRPr="00823805">
        <w:rPr>
          <w:sz w:val="24"/>
          <w:szCs w:val="24"/>
        </w:rPr>
        <w:t>New York: Harper.</w:t>
      </w:r>
    </w:p>
    <w:p w:rsidR="00B54394" w:rsidRPr="00E45207" w:rsidRDefault="00B54394" w:rsidP="00496813">
      <w:pPr>
        <w:spacing w:after="0" w:line="480" w:lineRule="auto"/>
        <w:ind w:left="720" w:hanging="720"/>
        <w:jc w:val="both"/>
        <w:rPr>
          <w:sz w:val="24"/>
          <w:szCs w:val="24"/>
          <w:lang w:val="fr-FR"/>
        </w:rPr>
      </w:pPr>
      <w:r w:rsidRPr="00823805">
        <w:rPr>
          <w:sz w:val="24"/>
          <w:szCs w:val="24"/>
        </w:rPr>
        <w:t xml:space="preserve">Hemsterhuis, François. </w:t>
      </w:r>
      <w:r w:rsidRPr="00E45207">
        <w:rPr>
          <w:sz w:val="24"/>
          <w:szCs w:val="24"/>
          <w:lang w:val="fr-FR"/>
        </w:rPr>
        <w:t xml:space="preserve">2015. </w:t>
      </w:r>
      <w:r w:rsidRPr="00E45207">
        <w:rPr>
          <w:i/>
          <w:sz w:val="24"/>
          <w:szCs w:val="24"/>
          <w:lang w:val="fr-FR"/>
        </w:rPr>
        <w:t>Œuvres philosophiques</w:t>
      </w:r>
      <w:r w:rsidRPr="00E45207">
        <w:rPr>
          <w:sz w:val="24"/>
          <w:szCs w:val="24"/>
          <w:lang w:val="fr-FR"/>
        </w:rPr>
        <w:t xml:space="preserve">. </w:t>
      </w:r>
      <w:proofErr w:type="spellStart"/>
      <w:r w:rsidRPr="00823805">
        <w:rPr>
          <w:sz w:val="24"/>
          <w:szCs w:val="24"/>
          <w:lang w:val="fr-FR"/>
        </w:rPr>
        <w:t>Edited</w:t>
      </w:r>
      <w:proofErr w:type="spellEnd"/>
      <w:r w:rsidRPr="00823805">
        <w:rPr>
          <w:sz w:val="24"/>
          <w:szCs w:val="24"/>
          <w:lang w:val="fr-FR"/>
        </w:rPr>
        <w:t xml:space="preserve"> by Jacob van </w:t>
      </w:r>
      <w:proofErr w:type="spellStart"/>
      <w:r w:rsidRPr="00823805">
        <w:rPr>
          <w:sz w:val="24"/>
          <w:szCs w:val="24"/>
          <w:lang w:val="fr-FR"/>
        </w:rPr>
        <w:t>Sluis</w:t>
      </w:r>
      <w:proofErr w:type="spellEnd"/>
      <w:r w:rsidRPr="00823805">
        <w:rPr>
          <w:sz w:val="24"/>
          <w:szCs w:val="24"/>
          <w:lang w:val="fr-FR"/>
        </w:rPr>
        <w:t xml:space="preserve">. </w:t>
      </w:r>
      <w:r w:rsidRPr="00E45207">
        <w:rPr>
          <w:sz w:val="24"/>
          <w:szCs w:val="24"/>
          <w:lang w:val="fr-FR"/>
        </w:rPr>
        <w:t>Leiden: Brill.</w:t>
      </w:r>
    </w:p>
    <w:p w:rsidR="00B54394" w:rsidRDefault="00B54394" w:rsidP="00496813">
      <w:pPr>
        <w:spacing w:after="0" w:line="480" w:lineRule="auto"/>
        <w:ind w:left="720" w:hanging="720"/>
        <w:jc w:val="both"/>
        <w:rPr>
          <w:sz w:val="24"/>
          <w:szCs w:val="24"/>
        </w:rPr>
      </w:pPr>
      <w:r w:rsidRPr="00E45207">
        <w:rPr>
          <w:sz w:val="24"/>
          <w:szCs w:val="24"/>
          <w:lang w:val="fr-FR"/>
        </w:rPr>
        <w:t xml:space="preserve">Hemsterhuis, </w:t>
      </w:r>
      <w:r w:rsidRPr="00B54394">
        <w:rPr>
          <w:sz w:val="24"/>
          <w:szCs w:val="24"/>
          <w:lang w:val="fr-FR"/>
        </w:rPr>
        <w:t xml:space="preserve">François. </w:t>
      </w:r>
      <w:r>
        <w:rPr>
          <w:sz w:val="24"/>
          <w:szCs w:val="24"/>
          <w:lang w:val="fr-FR"/>
        </w:rPr>
        <w:t xml:space="preserve">2012. </w:t>
      </w:r>
      <w:r>
        <w:rPr>
          <w:i/>
          <w:sz w:val="24"/>
          <w:szCs w:val="24"/>
          <w:lang w:val="fr-FR"/>
        </w:rPr>
        <w:t>Lettres à la Princesse de la Gallitzin</w:t>
      </w:r>
      <w:r>
        <w:rPr>
          <w:sz w:val="24"/>
          <w:szCs w:val="24"/>
          <w:lang w:val="fr-FR"/>
        </w:rPr>
        <w:t>.</w:t>
      </w:r>
      <w:r w:rsidR="00B8496A">
        <w:rPr>
          <w:sz w:val="24"/>
          <w:szCs w:val="24"/>
          <w:lang w:val="fr-FR"/>
        </w:rPr>
        <w:t xml:space="preserve"> </w:t>
      </w:r>
      <w:r w:rsidR="00B8496A" w:rsidRPr="00F47B7D">
        <w:rPr>
          <w:sz w:val="24"/>
          <w:szCs w:val="24"/>
        </w:rPr>
        <w:t>10 vols.</w:t>
      </w:r>
      <w:r w:rsidRPr="00F47B7D">
        <w:rPr>
          <w:sz w:val="24"/>
          <w:szCs w:val="24"/>
        </w:rPr>
        <w:t xml:space="preserve"> Edited by Jacob van </w:t>
      </w:r>
      <w:proofErr w:type="spellStart"/>
      <w:r w:rsidRPr="00F47B7D">
        <w:rPr>
          <w:sz w:val="24"/>
          <w:szCs w:val="24"/>
        </w:rPr>
        <w:t>Sluis</w:t>
      </w:r>
      <w:proofErr w:type="spellEnd"/>
      <w:r w:rsidRPr="00F47B7D">
        <w:rPr>
          <w:sz w:val="24"/>
          <w:szCs w:val="24"/>
        </w:rPr>
        <w:t xml:space="preserve"> </w:t>
      </w:r>
      <w:r w:rsidRPr="00F47B7D">
        <w:rPr>
          <w:i/>
          <w:sz w:val="24"/>
          <w:szCs w:val="24"/>
        </w:rPr>
        <w:t>et al</w:t>
      </w:r>
      <w:r w:rsidRPr="00F47B7D">
        <w:rPr>
          <w:sz w:val="24"/>
          <w:szCs w:val="24"/>
        </w:rPr>
        <w:t>.</w:t>
      </w:r>
      <w:r w:rsidR="00B8496A" w:rsidRPr="00F47B7D">
        <w:rPr>
          <w:sz w:val="24"/>
          <w:szCs w:val="24"/>
        </w:rPr>
        <w:t xml:space="preserve"> </w:t>
      </w:r>
      <w:hyperlink r:id="rId7" w:history="1">
        <w:r w:rsidR="00CA04A9" w:rsidRPr="00FF252E">
          <w:rPr>
            <w:rStyle w:val="Hyperlink"/>
          </w:rPr>
          <w:t>http://www.rug.nl/library/heritage/hemsterhuis/</w:t>
        </w:r>
      </w:hyperlink>
      <w:r w:rsidR="00B8496A">
        <w:rPr>
          <w:sz w:val="24"/>
          <w:szCs w:val="24"/>
        </w:rPr>
        <w:t>, last accessed: 9 November 2017.</w:t>
      </w:r>
    </w:p>
    <w:p w:rsidR="00013ECA" w:rsidRPr="00013ECA" w:rsidRDefault="00013ECA" w:rsidP="00496813">
      <w:pPr>
        <w:spacing w:after="0" w:line="480" w:lineRule="auto"/>
        <w:ind w:left="720" w:hanging="720"/>
        <w:jc w:val="both"/>
        <w:rPr>
          <w:sz w:val="24"/>
          <w:szCs w:val="24"/>
          <w:lang w:val="fr-FR"/>
        </w:rPr>
      </w:pPr>
      <w:r w:rsidRPr="00013ECA">
        <w:rPr>
          <w:rFonts w:eastAsia="Times New Roman" w:cs="Times New Roman"/>
          <w:color w:val="000000"/>
          <w:sz w:val="24"/>
          <w:szCs w:val="24"/>
          <w:lang w:val="fr-FR" w:eastAsia="en-GB"/>
        </w:rPr>
        <w:t xml:space="preserve">Janet, Paul. </w:t>
      </w:r>
      <w:r>
        <w:rPr>
          <w:rFonts w:eastAsia="Times New Roman" w:cs="Times New Roman"/>
          <w:color w:val="000000"/>
          <w:sz w:val="24"/>
          <w:szCs w:val="24"/>
          <w:lang w:val="fr-FR" w:eastAsia="en-GB"/>
        </w:rPr>
        <w:t xml:space="preserve">1887. </w:t>
      </w:r>
      <w:r w:rsidRPr="00013ECA">
        <w:rPr>
          <w:rFonts w:eastAsia="Times New Roman" w:cs="Times New Roman"/>
          <w:i/>
          <w:color w:val="000000"/>
          <w:sz w:val="24"/>
          <w:szCs w:val="24"/>
          <w:lang w:val="fr-FR" w:eastAsia="en-GB"/>
        </w:rPr>
        <w:t>Victor Cousin</w:t>
      </w:r>
      <w:r>
        <w:rPr>
          <w:rFonts w:eastAsia="Times New Roman" w:cs="Times New Roman"/>
          <w:color w:val="000000"/>
          <w:sz w:val="24"/>
          <w:szCs w:val="24"/>
          <w:lang w:val="fr-FR" w:eastAsia="en-GB"/>
        </w:rPr>
        <w:t>.</w:t>
      </w:r>
      <w:r w:rsidRPr="00013ECA">
        <w:rPr>
          <w:rFonts w:eastAsia="Times New Roman" w:cs="Times New Roman"/>
          <w:color w:val="000000"/>
          <w:sz w:val="24"/>
          <w:szCs w:val="24"/>
          <w:lang w:val="fr-FR" w:eastAsia="en-GB"/>
        </w:rPr>
        <w:t xml:space="preserve"> </w:t>
      </w:r>
      <w:r w:rsidR="00CA04A9">
        <w:rPr>
          <w:rFonts w:eastAsia="Times New Roman" w:cs="Times New Roman"/>
          <w:color w:val="000000"/>
          <w:sz w:val="24"/>
          <w:szCs w:val="24"/>
          <w:lang w:val="fr-FR" w:eastAsia="en-GB"/>
        </w:rPr>
        <w:t>Paris</w:t>
      </w:r>
      <w:r>
        <w:rPr>
          <w:rFonts w:eastAsia="Times New Roman" w:cs="Times New Roman"/>
          <w:color w:val="000000"/>
          <w:sz w:val="24"/>
          <w:szCs w:val="24"/>
          <w:lang w:val="fr-FR" w:eastAsia="en-GB"/>
        </w:rPr>
        <w:t>:</w:t>
      </w:r>
      <w:r w:rsidRPr="00013ECA">
        <w:rPr>
          <w:rFonts w:eastAsia="Times New Roman" w:cs="Times New Roman"/>
          <w:color w:val="000000"/>
          <w:sz w:val="24"/>
          <w:szCs w:val="24"/>
          <w:lang w:val="fr-FR" w:eastAsia="en-GB"/>
        </w:rPr>
        <w:t xml:space="preserve"> Calmann-Lévy</w:t>
      </w:r>
      <w:r>
        <w:rPr>
          <w:rFonts w:eastAsia="Times New Roman" w:cs="Times New Roman"/>
          <w:color w:val="000000"/>
          <w:sz w:val="24"/>
          <w:szCs w:val="24"/>
          <w:lang w:val="fr-FR" w:eastAsia="en-GB"/>
        </w:rPr>
        <w:t>.</w:t>
      </w:r>
    </w:p>
    <w:p w:rsidR="00496813" w:rsidRPr="00823805" w:rsidRDefault="0015347B" w:rsidP="00496813">
      <w:pPr>
        <w:spacing w:after="0" w:line="480" w:lineRule="auto"/>
        <w:ind w:left="720" w:hanging="720"/>
        <w:jc w:val="both"/>
        <w:rPr>
          <w:sz w:val="24"/>
          <w:szCs w:val="24"/>
        </w:rPr>
      </w:pPr>
      <w:proofErr w:type="spellStart"/>
      <w:r>
        <w:rPr>
          <w:sz w:val="24"/>
          <w:szCs w:val="24"/>
          <w:lang w:val="fr-FR"/>
        </w:rPr>
        <w:t>Janicaud</w:t>
      </w:r>
      <w:proofErr w:type="spellEnd"/>
      <w:r>
        <w:rPr>
          <w:sz w:val="24"/>
          <w:szCs w:val="24"/>
          <w:lang w:val="fr-FR"/>
        </w:rPr>
        <w:t>, Dominique. 1984.</w:t>
      </w:r>
      <w:r w:rsidR="00496813" w:rsidRPr="00496813">
        <w:rPr>
          <w:sz w:val="24"/>
          <w:szCs w:val="24"/>
          <w:lang w:val="fr-FR"/>
        </w:rPr>
        <w:t xml:space="preserve"> ‘Victor Cousin et Ravaisson, lecteurs de Hegel et Schelling.’ </w:t>
      </w:r>
      <w:r w:rsidR="00496813" w:rsidRPr="00823805">
        <w:rPr>
          <w:i/>
          <w:sz w:val="24"/>
          <w:szCs w:val="24"/>
        </w:rPr>
        <w:t>Les Etudes Philosophiques</w:t>
      </w:r>
      <w:r w:rsidR="00496813" w:rsidRPr="00823805">
        <w:rPr>
          <w:sz w:val="24"/>
          <w:szCs w:val="24"/>
        </w:rPr>
        <w:t xml:space="preserve"> 4: 451-66.</w:t>
      </w:r>
    </w:p>
    <w:p w:rsidR="00B8496A" w:rsidRDefault="00B8496A" w:rsidP="00496813">
      <w:pPr>
        <w:spacing w:after="0" w:line="480" w:lineRule="auto"/>
        <w:ind w:left="720" w:hanging="720"/>
        <w:jc w:val="both"/>
        <w:rPr>
          <w:sz w:val="24"/>
          <w:szCs w:val="24"/>
        </w:rPr>
      </w:pPr>
      <w:r w:rsidRPr="00B8496A">
        <w:rPr>
          <w:sz w:val="24"/>
          <w:szCs w:val="24"/>
        </w:rPr>
        <w:t>Kant, Immanuel.</w:t>
      </w:r>
      <w:r>
        <w:rPr>
          <w:sz w:val="24"/>
          <w:szCs w:val="24"/>
        </w:rPr>
        <w:t xml:space="preserve"> [1787] 1929.</w:t>
      </w:r>
      <w:r w:rsidRPr="00B8496A">
        <w:rPr>
          <w:sz w:val="24"/>
          <w:szCs w:val="24"/>
        </w:rPr>
        <w:t xml:space="preserve"> </w:t>
      </w:r>
      <w:r w:rsidRPr="008C5469">
        <w:rPr>
          <w:i/>
          <w:sz w:val="24"/>
          <w:szCs w:val="24"/>
        </w:rPr>
        <w:t>Critique of Pu</w:t>
      </w:r>
      <w:r w:rsidRPr="00E45207">
        <w:rPr>
          <w:i/>
          <w:sz w:val="24"/>
          <w:szCs w:val="24"/>
        </w:rPr>
        <w:t>re Reason</w:t>
      </w:r>
      <w:r w:rsidRPr="00E45207">
        <w:rPr>
          <w:sz w:val="24"/>
          <w:szCs w:val="24"/>
        </w:rPr>
        <w:t xml:space="preserve">. </w:t>
      </w:r>
      <w:r>
        <w:rPr>
          <w:sz w:val="24"/>
          <w:szCs w:val="24"/>
        </w:rPr>
        <w:t xml:space="preserve">Translated by Norman Kemp </w:t>
      </w:r>
      <w:r w:rsidRPr="00B8496A">
        <w:rPr>
          <w:sz w:val="24"/>
          <w:szCs w:val="24"/>
        </w:rPr>
        <w:t>Smith. B</w:t>
      </w:r>
      <w:r>
        <w:rPr>
          <w:sz w:val="24"/>
          <w:szCs w:val="24"/>
        </w:rPr>
        <w:t>asingstoke: Palgrave.</w:t>
      </w:r>
    </w:p>
    <w:p w:rsidR="0040050B" w:rsidRDefault="0040050B" w:rsidP="00496813">
      <w:pPr>
        <w:spacing w:after="0" w:line="480" w:lineRule="auto"/>
        <w:ind w:left="720" w:hanging="720"/>
        <w:jc w:val="both"/>
        <w:rPr>
          <w:sz w:val="24"/>
          <w:szCs w:val="24"/>
        </w:rPr>
      </w:pPr>
      <w:r>
        <w:rPr>
          <w:sz w:val="24"/>
          <w:szCs w:val="24"/>
        </w:rPr>
        <w:t>Kant, Immanuel. [1790] 2002.</w:t>
      </w:r>
      <w:r w:rsidRPr="005A2473">
        <w:rPr>
          <w:sz w:val="24"/>
          <w:szCs w:val="24"/>
        </w:rPr>
        <w:t xml:space="preserve"> </w:t>
      </w:r>
      <w:r>
        <w:rPr>
          <w:sz w:val="24"/>
          <w:szCs w:val="24"/>
        </w:rPr>
        <w:t>‘</w:t>
      </w:r>
      <w:r w:rsidRPr="005A2473">
        <w:rPr>
          <w:sz w:val="24"/>
          <w:szCs w:val="24"/>
        </w:rPr>
        <w:t xml:space="preserve">On a </w:t>
      </w:r>
      <w:r>
        <w:rPr>
          <w:sz w:val="24"/>
          <w:szCs w:val="24"/>
        </w:rPr>
        <w:t xml:space="preserve">discovery </w:t>
      </w:r>
      <w:proofErr w:type="gramStart"/>
      <w:r>
        <w:rPr>
          <w:sz w:val="24"/>
          <w:szCs w:val="24"/>
        </w:rPr>
        <w:t>whereby</w:t>
      </w:r>
      <w:proofErr w:type="gramEnd"/>
      <w:r>
        <w:rPr>
          <w:sz w:val="24"/>
          <w:szCs w:val="24"/>
        </w:rPr>
        <w:t xml:space="preserve"> any new critique is to be made superfluous by an older one.’</w:t>
      </w:r>
      <w:r w:rsidR="00887981">
        <w:rPr>
          <w:sz w:val="24"/>
          <w:szCs w:val="24"/>
        </w:rPr>
        <w:t xml:space="preserve"> Pp. 271-336.</w:t>
      </w:r>
      <w:r>
        <w:rPr>
          <w:sz w:val="24"/>
          <w:szCs w:val="24"/>
        </w:rPr>
        <w:t xml:space="preserve"> I</w:t>
      </w:r>
      <w:r w:rsidRPr="005A2473">
        <w:rPr>
          <w:sz w:val="24"/>
          <w:szCs w:val="24"/>
        </w:rPr>
        <w:t xml:space="preserve">n </w:t>
      </w:r>
      <w:r w:rsidRPr="005A2473">
        <w:rPr>
          <w:i/>
          <w:sz w:val="24"/>
          <w:szCs w:val="24"/>
        </w:rPr>
        <w:t>Theoretical Philosophy after 1781</w:t>
      </w:r>
      <w:r w:rsidR="006D29C9">
        <w:rPr>
          <w:sz w:val="24"/>
          <w:szCs w:val="24"/>
        </w:rPr>
        <w:t xml:space="preserve">. </w:t>
      </w:r>
      <w:r w:rsidR="006D29C9">
        <w:rPr>
          <w:sz w:val="24"/>
          <w:szCs w:val="24"/>
        </w:rPr>
        <w:lastRenderedPageBreak/>
        <w:t>Edited and translated by</w:t>
      </w:r>
      <w:r w:rsidRPr="005A2473">
        <w:rPr>
          <w:sz w:val="24"/>
          <w:szCs w:val="24"/>
        </w:rPr>
        <w:t xml:space="preserve"> Henry Allison </w:t>
      </w:r>
      <w:r w:rsidRPr="005A2473">
        <w:rPr>
          <w:i/>
          <w:sz w:val="24"/>
          <w:szCs w:val="24"/>
        </w:rPr>
        <w:t>et al</w:t>
      </w:r>
      <w:r w:rsidRPr="005A2473">
        <w:rPr>
          <w:sz w:val="24"/>
          <w:szCs w:val="24"/>
        </w:rPr>
        <w:t>. Cambridge: Cambridge University Press</w:t>
      </w:r>
      <w:r w:rsidR="00887981">
        <w:rPr>
          <w:sz w:val="24"/>
          <w:szCs w:val="24"/>
        </w:rPr>
        <w:t>.</w:t>
      </w:r>
    </w:p>
    <w:p w:rsidR="005A2473" w:rsidRDefault="005A2473" w:rsidP="00496813">
      <w:pPr>
        <w:spacing w:after="0" w:line="480" w:lineRule="auto"/>
        <w:ind w:left="720" w:hanging="720"/>
        <w:jc w:val="both"/>
        <w:rPr>
          <w:sz w:val="24"/>
          <w:szCs w:val="24"/>
        </w:rPr>
      </w:pPr>
      <w:r>
        <w:rPr>
          <w:sz w:val="24"/>
          <w:szCs w:val="24"/>
        </w:rPr>
        <w:t>Kant, Immanuel. [1796] 2002.</w:t>
      </w:r>
      <w:r w:rsidRPr="005A2473">
        <w:rPr>
          <w:sz w:val="24"/>
          <w:szCs w:val="24"/>
        </w:rPr>
        <w:t xml:space="preserve"> </w:t>
      </w:r>
      <w:r>
        <w:rPr>
          <w:sz w:val="24"/>
          <w:szCs w:val="24"/>
        </w:rPr>
        <w:t>‘</w:t>
      </w:r>
      <w:r w:rsidRPr="005A2473">
        <w:rPr>
          <w:sz w:val="24"/>
          <w:szCs w:val="24"/>
        </w:rPr>
        <w:t>On a Recently Prominent Tone of Superiority in Philosophy</w:t>
      </w:r>
      <w:r>
        <w:rPr>
          <w:sz w:val="24"/>
          <w:szCs w:val="24"/>
        </w:rPr>
        <w:t xml:space="preserve">.’ </w:t>
      </w:r>
      <w:r w:rsidR="00887981">
        <w:rPr>
          <w:sz w:val="24"/>
          <w:szCs w:val="24"/>
        </w:rPr>
        <w:t xml:space="preserve">Pp. 427-45. </w:t>
      </w:r>
      <w:r>
        <w:rPr>
          <w:sz w:val="24"/>
          <w:szCs w:val="24"/>
        </w:rPr>
        <w:t>I</w:t>
      </w:r>
      <w:r w:rsidRPr="005A2473">
        <w:rPr>
          <w:sz w:val="24"/>
          <w:szCs w:val="24"/>
        </w:rPr>
        <w:t xml:space="preserve">n </w:t>
      </w:r>
      <w:r w:rsidRPr="005A2473">
        <w:rPr>
          <w:i/>
          <w:sz w:val="24"/>
          <w:szCs w:val="24"/>
        </w:rPr>
        <w:t>Theoretical Philosophy after 1781</w:t>
      </w:r>
      <w:r w:rsidR="006D29C9">
        <w:rPr>
          <w:sz w:val="24"/>
          <w:szCs w:val="24"/>
        </w:rPr>
        <w:t>.</w:t>
      </w:r>
      <w:r w:rsidRPr="005A2473">
        <w:rPr>
          <w:sz w:val="24"/>
          <w:szCs w:val="24"/>
        </w:rPr>
        <w:t xml:space="preserve"> </w:t>
      </w:r>
      <w:r w:rsidR="006D29C9">
        <w:rPr>
          <w:sz w:val="24"/>
          <w:szCs w:val="24"/>
        </w:rPr>
        <w:t>Edited and translated by</w:t>
      </w:r>
      <w:r w:rsidRPr="005A2473">
        <w:rPr>
          <w:sz w:val="24"/>
          <w:szCs w:val="24"/>
        </w:rPr>
        <w:t xml:space="preserve"> Henry Allison </w:t>
      </w:r>
      <w:r w:rsidRPr="005A2473">
        <w:rPr>
          <w:i/>
          <w:sz w:val="24"/>
          <w:szCs w:val="24"/>
        </w:rPr>
        <w:t>et al</w:t>
      </w:r>
      <w:r w:rsidRPr="005A2473">
        <w:rPr>
          <w:sz w:val="24"/>
          <w:szCs w:val="24"/>
        </w:rPr>
        <w:t xml:space="preserve">. Cambridge: </w:t>
      </w:r>
      <w:r w:rsidR="00887981">
        <w:rPr>
          <w:sz w:val="24"/>
          <w:szCs w:val="24"/>
        </w:rPr>
        <w:t>Cambridge University Press.</w:t>
      </w:r>
    </w:p>
    <w:p w:rsidR="00013ECA" w:rsidRPr="00621E78" w:rsidRDefault="00013ECA" w:rsidP="00496813">
      <w:pPr>
        <w:spacing w:after="0" w:line="480" w:lineRule="auto"/>
        <w:ind w:left="720" w:hanging="720"/>
        <w:jc w:val="both"/>
        <w:rPr>
          <w:sz w:val="24"/>
          <w:szCs w:val="24"/>
        </w:rPr>
      </w:pPr>
      <w:proofErr w:type="spellStart"/>
      <w:r w:rsidRPr="00013ECA">
        <w:rPr>
          <w:sz w:val="24"/>
          <w:szCs w:val="24"/>
        </w:rPr>
        <w:t>Manns</w:t>
      </w:r>
      <w:proofErr w:type="spellEnd"/>
      <w:r w:rsidRPr="00013ECA">
        <w:rPr>
          <w:sz w:val="24"/>
          <w:szCs w:val="24"/>
        </w:rPr>
        <w:t xml:space="preserve">, James W. </w:t>
      </w:r>
      <w:r>
        <w:rPr>
          <w:sz w:val="24"/>
          <w:szCs w:val="24"/>
        </w:rPr>
        <w:t xml:space="preserve">1994. </w:t>
      </w:r>
      <w:r w:rsidRPr="00013ECA">
        <w:rPr>
          <w:i/>
          <w:sz w:val="24"/>
          <w:szCs w:val="24"/>
        </w:rPr>
        <w:t xml:space="preserve">Reid and </w:t>
      </w:r>
      <w:r>
        <w:rPr>
          <w:i/>
          <w:sz w:val="24"/>
          <w:szCs w:val="24"/>
        </w:rPr>
        <w:t>his French Disciples:</w:t>
      </w:r>
      <w:r w:rsidRPr="00013ECA">
        <w:rPr>
          <w:i/>
          <w:sz w:val="24"/>
          <w:szCs w:val="24"/>
        </w:rPr>
        <w:t xml:space="preserve"> Aesthetics and Metaphysics</w:t>
      </w:r>
      <w:r>
        <w:rPr>
          <w:sz w:val="24"/>
          <w:szCs w:val="24"/>
        </w:rPr>
        <w:t>.</w:t>
      </w:r>
      <w:r w:rsidRPr="00013ECA">
        <w:rPr>
          <w:sz w:val="24"/>
          <w:szCs w:val="24"/>
        </w:rPr>
        <w:t xml:space="preserve"> </w:t>
      </w:r>
      <w:r w:rsidRPr="00621E78">
        <w:rPr>
          <w:sz w:val="24"/>
          <w:szCs w:val="24"/>
        </w:rPr>
        <w:t>Leiden: Brill.</w:t>
      </w:r>
    </w:p>
    <w:p w:rsidR="008C5469" w:rsidRPr="00621E78" w:rsidRDefault="008C5469" w:rsidP="00496813">
      <w:pPr>
        <w:spacing w:after="0" w:line="480" w:lineRule="auto"/>
        <w:ind w:left="720" w:hanging="720"/>
        <w:jc w:val="both"/>
        <w:rPr>
          <w:sz w:val="24"/>
          <w:szCs w:val="24"/>
        </w:rPr>
      </w:pPr>
      <w:r w:rsidRPr="00621E78">
        <w:rPr>
          <w:sz w:val="24"/>
          <w:szCs w:val="24"/>
        </w:rPr>
        <w:t xml:space="preserve">Martin, </w:t>
      </w:r>
      <w:proofErr w:type="spellStart"/>
      <w:r w:rsidRPr="00621E78">
        <w:rPr>
          <w:sz w:val="24"/>
          <w:szCs w:val="24"/>
        </w:rPr>
        <w:t>Kamalini</w:t>
      </w:r>
      <w:proofErr w:type="spellEnd"/>
      <w:r w:rsidRPr="00621E78">
        <w:rPr>
          <w:sz w:val="24"/>
          <w:szCs w:val="24"/>
        </w:rPr>
        <w:t xml:space="preserve">. 2013. ‘Revealing Reason.’ </w:t>
      </w:r>
      <w:proofErr w:type="spellStart"/>
      <w:r w:rsidRPr="00621E78">
        <w:rPr>
          <w:i/>
          <w:sz w:val="24"/>
          <w:szCs w:val="24"/>
        </w:rPr>
        <w:t>Analecta</w:t>
      </w:r>
      <w:proofErr w:type="spellEnd"/>
      <w:r w:rsidRPr="00621E78">
        <w:rPr>
          <w:i/>
          <w:sz w:val="24"/>
          <w:szCs w:val="24"/>
        </w:rPr>
        <w:t xml:space="preserve"> </w:t>
      </w:r>
      <w:proofErr w:type="spellStart"/>
      <w:r w:rsidRPr="00621E78">
        <w:rPr>
          <w:i/>
          <w:sz w:val="24"/>
          <w:szCs w:val="24"/>
        </w:rPr>
        <w:t>Hermeneutica</w:t>
      </w:r>
      <w:proofErr w:type="spellEnd"/>
      <w:r w:rsidRPr="00621E78">
        <w:rPr>
          <w:sz w:val="24"/>
          <w:szCs w:val="24"/>
        </w:rPr>
        <w:t xml:space="preserve"> 5: 1-20.</w:t>
      </w:r>
    </w:p>
    <w:p w:rsidR="00496813" w:rsidRPr="0015347B" w:rsidRDefault="0015347B" w:rsidP="00496813">
      <w:pPr>
        <w:spacing w:after="0" w:line="480" w:lineRule="auto"/>
        <w:ind w:left="720" w:hanging="720"/>
        <w:jc w:val="both"/>
        <w:rPr>
          <w:sz w:val="24"/>
          <w:szCs w:val="24"/>
          <w:lang w:val="fr-FR"/>
        </w:rPr>
      </w:pPr>
      <w:r w:rsidRPr="00621E78">
        <w:rPr>
          <w:sz w:val="24"/>
          <w:szCs w:val="24"/>
        </w:rPr>
        <w:t xml:space="preserve">Rey, Lucie. </w:t>
      </w:r>
      <w:r w:rsidRPr="00013ECA">
        <w:rPr>
          <w:sz w:val="24"/>
          <w:szCs w:val="24"/>
          <w:lang w:val="fr-FR"/>
        </w:rPr>
        <w:t>2013.</w:t>
      </w:r>
      <w:r w:rsidR="00496813" w:rsidRPr="00013ECA">
        <w:rPr>
          <w:sz w:val="24"/>
          <w:szCs w:val="24"/>
          <w:lang w:val="fr-FR"/>
        </w:rPr>
        <w:t xml:space="preserve"> </w:t>
      </w:r>
      <w:r w:rsidR="00496813" w:rsidRPr="00013ECA">
        <w:rPr>
          <w:i/>
          <w:sz w:val="24"/>
          <w:szCs w:val="24"/>
          <w:lang w:val="fr-FR"/>
        </w:rPr>
        <w:t>Les enjeux de l’histoire de la ph</w:t>
      </w:r>
      <w:r w:rsidR="00496813" w:rsidRPr="00496813">
        <w:rPr>
          <w:i/>
          <w:sz w:val="24"/>
          <w:szCs w:val="24"/>
          <w:lang w:val="fr-FR"/>
        </w:rPr>
        <w:t>ilosophie en France au XIXe siècle: Pierre Leroux contre Victor Cousin</w:t>
      </w:r>
      <w:r w:rsidR="00496813" w:rsidRPr="00496813">
        <w:rPr>
          <w:sz w:val="24"/>
          <w:szCs w:val="24"/>
          <w:lang w:val="fr-FR"/>
        </w:rPr>
        <w:t xml:space="preserve">. </w:t>
      </w:r>
      <w:r w:rsidR="00496813" w:rsidRPr="0015347B">
        <w:rPr>
          <w:sz w:val="24"/>
          <w:szCs w:val="24"/>
          <w:lang w:val="fr-FR"/>
        </w:rPr>
        <w:t xml:space="preserve">Paris: </w:t>
      </w:r>
      <w:proofErr w:type="spellStart"/>
      <w:r w:rsidR="00496813" w:rsidRPr="0015347B">
        <w:rPr>
          <w:sz w:val="24"/>
          <w:szCs w:val="24"/>
          <w:lang w:val="fr-FR"/>
        </w:rPr>
        <w:t>L’Harmattan</w:t>
      </w:r>
      <w:proofErr w:type="spellEnd"/>
      <w:r w:rsidR="00496813" w:rsidRPr="0015347B">
        <w:rPr>
          <w:sz w:val="24"/>
          <w:szCs w:val="24"/>
          <w:lang w:val="fr-FR"/>
        </w:rPr>
        <w:t>.</w:t>
      </w:r>
    </w:p>
    <w:p w:rsidR="0015347B" w:rsidRPr="0015347B" w:rsidRDefault="0015347B" w:rsidP="00496813">
      <w:pPr>
        <w:spacing w:after="0" w:line="480" w:lineRule="auto"/>
        <w:ind w:left="720" w:hanging="720"/>
        <w:jc w:val="both"/>
        <w:rPr>
          <w:sz w:val="24"/>
          <w:szCs w:val="24"/>
          <w:lang w:val="fr-FR"/>
        </w:rPr>
      </w:pPr>
      <w:r w:rsidRPr="00F47B7D">
        <w:rPr>
          <w:sz w:val="24"/>
          <w:szCs w:val="24"/>
          <w:lang w:val="fr-FR"/>
        </w:rPr>
        <w:t xml:space="preserve">Rowe, Paul. 2000. </w:t>
      </w:r>
      <w:r w:rsidRPr="00F47B7D">
        <w:rPr>
          <w:i/>
          <w:sz w:val="24"/>
          <w:szCs w:val="24"/>
          <w:lang w:val="fr-FR"/>
        </w:rPr>
        <w:t xml:space="preserve">A Mirror on the Rhine? </w:t>
      </w:r>
      <w:r w:rsidRPr="0015347B">
        <w:rPr>
          <w:i/>
          <w:sz w:val="24"/>
          <w:szCs w:val="24"/>
          <w:lang w:val="fr-FR"/>
        </w:rPr>
        <w:t xml:space="preserve">The Nouvelle Revue germanique. </w:t>
      </w:r>
      <w:r w:rsidRPr="0015347B">
        <w:rPr>
          <w:sz w:val="24"/>
          <w:szCs w:val="24"/>
          <w:lang w:val="fr-FR"/>
        </w:rPr>
        <w:t>Oxford: Peter Lang.</w:t>
      </w:r>
    </w:p>
    <w:p w:rsidR="00496813" w:rsidRPr="00823805" w:rsidRDefault="00496813" w:rsidP="00496813">
      <w:pPr>
        <w:spacing w:after="0" w:line="480" w:lineRule="auto"/>
        <w:ind w:left="720" w:hanging="720"/>
        <w:jc w:val="both"/>
        <w:rPr>
          <w:sz w:val="24"/>
          <w:szCs w:val="24"/>
        </w:rPr>
      </w:pPr>
      <w:r w:rsidRPr="00F47B7D">
        <w:rPr>
          <w:sz w:val="24"/>
          <w:szCs w:val="24"/>
          <w:lang w:val="fr-FR"/>
        </w:rPr>
        <w:t>Schelling, F.W.J. [1832/</w:t>
      </w:r>
      <w:r w:rsidR="006D29C9">
        <w:rPr>
          <w:sz w:val="24"/>
          <w:szCs w:val="24"/>
          <w:lang w:val="fr-FR"/>
        </w:rPr>
        <w:t>3</w:t>
      </w:r>
      <w:r w:rsidRPr="00F47B7D">
        <w:rPr>
          <w:sz w:val="24"/>
          <w:szCs w:val="24"/>
          <w:lang w:val="fr-FR"/>
        </w:rPr>
        <w:t xml:space="preserve">3] </w:t>
      </w:r>
      <w:r w:rsidR="00556CDB" w:rsidRPr="00F47B7D">
        <w:rPr>
          <w:sz w:val="24"/>
          <w:szCs w:val="24"/>
          <w:lang w:val="fr-FR"/>
        </w:rPr>
        <w:t xml:space="preserve">1972. </w:t>
      </w:r>
      <w:r>
        <w:rPr>
          <w:i/>
          <w:sz w:val="24"/>
          <w:szCs w:val="24"/>
          <w:lang w:val="de-DE"/>
        </w:rPr>
        <w:t xml:space="preserve">Grundlegung der Positiven Philosophie: </w:t>
      </w:r>
      <w:r w:rsidR="00556CDB">
        <w:rPr>
          <w:i/>
          <w:sz w:val="24"/>
          <w:szCs w:val="24"/>
          <w:lang w:val="de-DE"/>
        </w:rPr>
        <w:t>Münchner Vorlesung WS 1832/33 und SS 1833</w:t>
      </w:r>
      <w:r w:rsidR="00556CDB">
        <w:rPr>
          <w:sz w:val="24"/>
          <w:szCs w:val="24"/>
          <w:lang w:val="de-DE"/>
        </w:rPr>
        <w:t xml:space="preserve">. </w:t>
      </w:r>
      <w:r w:rsidR="00556CDB" w:rsidRPr="00823805">
        <w:rPr>
          <w:sz w:val="24"/>
          <w:szCs w:val="24"/>
        </w:rPr>
        <w:t xml:space="preserve">Turin: </w:t>
      </w:r>
      <w:proofErr w:type="spellStart"/>
      <w:r w:rsidR="00556CDB" w:rsidRPr="00823805">
        <w:rPr>
          <w:sz w:val="24"/>
          <w:szCs w:val="24"/>
        </w:rPr>
        <w:t>d’Erasmo</w:t>
      </w:r>
      <w:proofErr w:type="spellEnd"/>
      <w:r w:rsidR="00556CDB" w:rsidRPr="00823805">
        <w:rPr>
          <w:sz w:val="24"/>
          <w:szCs w:val="24"/>
        </w:rPr>
        <w:t>.</w:t>
      </w:r>
    </w:p>
    <w:p w:rsidR="00496813" w:rsidRPr="0015347B" w:rsidRDefault="0015347B" w:rsidP="00496813">
      <w:pPr>
        <w:spacing w:after="0" w:line="480" w:lineRule="auto"/>
        <w:ind w:left="720" w:hanging="720"/>
        <w:jc w:val="both"/>
        <w:rPr>
          <w:bCs/>
          <w:sz w:val="24"/>
          <w:szCs w:val="24"/>
        </w:rPr>
      </w:pPr>
      <w:r w:rsidRPr="00823805">
        <w:rPr>
          <w:color w:val="000000"/>
          <w:sz w:val="24"/>
          <w:szCs w:val="24"/>
        </w:rPr>
        <w:t xml:space="preserve">Schelling, F.W.J. </w:t>
      </w:r>
      <w:r w:rsidR="00B54394" w:rsidRPr="00823805">
        <w:rPr>
          <w:color w:val="000000"/>
          <w:sz w:val="24"/>
          <w:szCs w:val="24"/>
        </w:rPr>
        <w:t>18</w:t>
      </w:r>
      <w:r w:rsidRPr="00823805">
        <w:rPr>
          <w:color w:val="000000"/>
          <w:sz w:val="24"/>
          <w:szCs w:val="24"/>
        </w:rPr>
        <w:t>56-</w:t>
      </w:r>
      <w:r w:rsidR="00B54394" w:rsidRPr="00823805">
        <w:rPr>
          <w:color w:val="000000"/>
          <w:sz w:val="24"/>
          <w:szCs w:val="24"/>
        </w:rPr>
        <w:t>61</w:t>
      </w:r>
      <w:r w:rsidRPr="00823805">
        <w:rPr>
          <w:color w:val="000000"/>
          <w:sz w:val="24"/>
          <w:szCs w:val="24"/>
        </w:rPr>
        <w:t>.</w:t>
      </w:r>
      <w:r w:rsidR="00496813" w:rsidRPr="00823805">
        <w:rPr>
          <w:color w:val="000000"/>
          <w:sz w:val="24"/>
          <w:szCs w:val="24"/>
        </w:rPr>
        <w:t xml:space="preserve"> </w:t>
      </w:r>
      <w:r w:rsidR="00496813" w:rsidRPr="00823805">
        <w:rPr>
          <w:bCs/>
          <w:i/>
          <w:sz w:val="24"/>
          <w:szCs w:val="24"/>
        </w:rPr>
        <w:t>Werke</w:t>
      </w:r>
      <w:r w:rsidRPr="00823805">
        <w:rPr>
          <w:bCs/>
          <w:sz w:val="24"/>
          <w:szCs w:val="24"/>
        </w:rPr>
        <w:t xml:space="preserve">. </w:t>
      </w:r>
      <w:r w:rsidRPr="0015347B">
        <w:rPr>
          <w:bCs/>
          <w:sz w:val="24"/>
          <w:szCs w:val="24"/>
        </w:rPr>
        <w:t>14 vol</w:t>
      </w:r>
      <w:r>
        <w:rPr>
          <w:bCs/>
          <w:sz w:val="24"/>
          <w:szCs w:val="24"/>
        </w:rPr>
        <w:t>s</w:t>
      </w:r>
      <w:r w:rsidRPr="0015347B">
        <w:rPr>
          <w:bCs/>
          <w:sz w:val="24"/>
          <w:szCs w:val="24"/>
        </w:rPr>
        <w:t>. Edited by</w:t>
      </w:r>
      <w:r w:rsidR="00496813" w:rsidRPr="0015347B">
        <w:rPr>
          <w:bCs/>
          <w:sz w:val="24"/>
          <w:szCs w:val="24"/>
        </w:rPr>
        <w:t xml:space="preserve"> K.F.A. Schelling. </w:t>
      </w:r>
      <w:r w:rsidRPr="0015347B">
        <w:rPr>
          <w:bCs/>
          <w:sz w:val="24"/>
          <w:szCs w:val="24"/>
        </w:rPr>
        <w:t>Stuttgart: Cotta.</w:t>
      </w:r>
    </w:p>
    <w:p w:rsidR="00B110C4" w:rsidRDefault="00B110C4" w:rsidP="00496813">
      <w:pPr>
        <w:spacing w:after="0" w:line="480" w:lineRule="auto"/>
        <w:ind w:left="720" w:hanging="720"/>
        <w:jc w:val="both"/>
        <w:rPr>
          <w:bCs/>
          <w:sz w:val="24"/>
          <w:szCs w:val="24"/>
        </w:rPr>
      </w:pPr>
      <w:r>
        <w:rPr>
          <w:bCs/>
          <w:iCs/>
          <w:sz w:val="24"/>
          <w:szCs w:val="24"/>
        </w:rPr>
        <w:t xml:space="preserve">Schelling. F.W.J. 1994. </w:t>
      </w:r>
      <w:r w:rsidRPr="00B110C4">
        <w:rPr>
          <w:bCs/>
          <w:i/>
          <w:iCs/>
          <w:sz w:val="24"/>
          <w:szCs w:val="24"/>
        </w:rPr>
        <w:t>On the History of Modern Philosophy</w:t>
      </w:r>
      <w:r w:rsidRPr="00B110C4">
        <w:rPr>
          <w:bCs/>
          <w:sz w:val="24"/>
          <w:szCs w:val="24"/>
        </w:rPr>
        <w:t>. Translated by Andrew Bowie. Cambridge: Cambridge University Press.</w:t>
      </w:r>
    </w:p>
    <w:p w:rsidR="00496813" w:rsidRPr="00C97BD5" w:rsidRDefault="00496813" w:rsidP="00496813">
      <w:pPr>
        <w:spacing w:after="0" w:line="480" w:lineRule="auto"/>
        <w:ind w:left="720" w:hanging="720"/>
        <w:jc w:val="both"/>
        <w:rPr>
          <w:bCs/>
          <w:sz w:val="24"/>
          <w:szCs w:val="24"/>
          <w:lang w:val="de-DE"/>
        </w:rPr>
      </w:pPr>
      <w:r w:rsidRPr="00B110C4">
        <w:rPr>
          <w:bCs/>
          <w:sz w:val="24"/>
          <w:szCs w:val="24"/>
        </w:rPr>
        <w:t xml:space="preserve">Schelling, F.W.J. 2007. </w:t>
      </w:r>
      <w:r w:rsidRPr="00E45207">
        <w:rPr>
          <w:bCs/>
          <w:i/>
          <w:sz w:val="24"/>
          <w:szCs w:val="24"/>
        </w:rPr>
        <w:t>The Grounding of Positive Philosoph</w:t>
      </w:r>
      <w:r w:rsidRPr="00496813">
        <w:rPr>
          <w:bCs/>
          <w:i/>
          <w:sz w:val="24"/>
          <w:szCs w:val="24"/>
        </w:rPr>
        <w:t>y: The Berlin Lectures</w:t>
      </w:r>
      <w:r>
        <w:rPr>
          <w:bCs/>
          <w:sz w:val="24"/>
          <w:szCs w:val="24"/>
        </w:rPr>
        <w:t xml:space="preserve">. </w:t>
      </w:r>
      <w:r w:rsidRPr="00C97BD5">
        <w:rPr>
          <w:bCs/>
          <w:sz w:val="24"/>
          <w:szCs w:val="24"/>
          <w:lang w:val="de-DE"/>
        </w:rPr>
        <w:t>Translated by Bruce Matthews. Albany, NY: SUNY.</w:t>
      </w:r>
    </w:p>
    <w:p w:rsidR="008F5423" w:rsidRPr="0034457F" w:rsidRDefault="008F5423" w:rsidP="00496813">
      <w:pPr>
        <w:spacing w:after="0" w:line="480" w:lineRule="auto"/>
        <w:ind w:left="720" w:hanging="720"/>
        <w:jc w:val="both"/>
        <w:rPr>
          <w:bCs/>
          <w:sz w:val="24"/>
          <w:szCs w:val="24"/>
          <w:lang w:val="de-DE"/>
        </w:rPr>
      </w:pPr>
      <w:r w:rsidRPr="008F5423">
        <w:rPr>
          <w:bCs/>
          <w:sz w:val="24"/>
          <w:szCs w:val="24"/>
          <w:lang w:val="de-DE"/>
        </w:rPr>
        <w:t>Schüppen, Franz.</w:t>
      </w:r>
      <w:r w:rsidR="007645B2">
        <w:rPr>
          <w:bCs/>
          <w:sz w:val="24"/>
          <w:szCs w:val="24"/>
          <w:lang w:val="de-DE"/>
        </w:rPr>
        <w:t xml:space="preserve"> 1995.</w:t>
      </w:r>
      <w:r w:rsidRPr="008F5423">
        <w:rPr>
          <w:bCs/>
          <w:sz w:val="24"/>
          <w:szCs w:val="24"/>
          <w:lang w:val="de-DE"/>
        </w:rPr>
        <w:t xml:space="preserve"> ‘Zur Wertung und Bewertung von Frans Hemsterhuis in der deutschen Literatur</w:t>
      </w:r>
      <w:r>
        <w:rPr>
          <w:bCs/>
          <w:sz w:val="24"/>
          <w:szCs w:val="24"/>
          <w:lang w:val="de-DE"/>
        </w:rPr>
        <w:t>-</w:t>
      </w:r>
      <w:r w:rsidRPr="008F5423">
        <w:rPr>
          <w:bCs/>
          <w:sz w:val="24"/>
          <w:szCs w:val="24"/>
          <w:lang w:val="de-DE"/>
        </w:rPr>
        <w:t xml:space="preserve"> und Geistesgeschichte.’</w:t>
      </w:r>
      <w:r w:rsidR="00887981">
        <w:rPr>
          <w:bCs/>
          <w:sz w:val="24"/>
          <w:szCs w:val="24"/>
          <w:lang w:val="de-DE"/>
        </w:rPr>
        <w:t xml:space="preserve"> Pp. 587-610.</w:t>
      </w:r>
      <w:r>
        <w:rPr>
          <w:bCs/>
          <w:sz w:val="24"/>
          <w:szCs w:val="24"/>
          <w:lang w:val="de-DE"/>
        </w:rPr>
        <w:t xml:space="preserve"> In Marcel F. Fresco </w:t>
      </w:r>
      <w:r>
        <w:rPr>
          <w:bCs/>
          <w:i/>
          <w:sz w:val="24"/>
          <w:szCs w:val="24"/>
          <w:lang w:val="de-DE"/>
        </w:rPr>
        <w:t>et al</w:t>
      </w:r>
      <w:r>
        <w:rPr>
          <w:bCs/>
          <w:sz w:val="24"/>
          <w:szCs w:val="24"/>
          <w:lang w:val="de-DE"/>
        </w:rPr>
        <w:t xml:space="preserve"> (eds), </w:t>
      </w:r>
      <w:r>
        <w:rPr>
          <w:bCs/>
          <w:i/>
          <w:sz w:val="24"/>
          <w:szCs w:val="24"/>
          <w:lang w:val="de-DE"/>
        </w:rPr>
        <w:t>Frans Hemsterhuis: Quellen, Philosophie und Rezeption</w:t>
      </w:r>
      <w:r w:rsidR="00887981">
        <w:rPr>
          <w:bCs/>
          <w:sz w:val="24"/>
          <w:szCs w:val="24"/>
          <w:lang w:val="de-DE"/>
        </w:rPr>
        <w:t>. Münster: LIT Verlag.</w:t>
      </w:r>
    </w:p>
    <w:p w:rsidR="00E45207" w:rsidRPr="00C97BD5" w:rsidRDefault="00E45207" w:rsidP="00496813">
      <w:pPr>
        <w:spacing w:after="0" w:line="480" w:lineRule="auto"/>
        <w:ind w:left="720" w:hanging="720"/>
        <w:jc w:val="both"/>
        <w:rPr>
          <w:bCs/>
          <w:sz w:val="24"/>
          <w:szCs w:val="24"/>
          <w:lang w:val="fr-FR"/>
        </w:rPr>
      </w:pPr>
      <w:proofErr w:type="spellStart"/>
      <w:r w:rsidRPr="00C97BD5">
        <w:rPr>
          <w:bCs/>
          <w:sz w:val="24"/>
          <w:szCs w:val="24"/>
          <w:lang w:val="fr-FR"/>
        </w:rPr>
        <w:t>Tilliette</w:t>
      </w:r>
      <w:proofErr w:type="spellEnd"/>
      <w:r w:rsidRPr="00C97BD5">
        <w:rPr>
          <w:bCs/>
          <w:sz w:val="24"/>
          <w:szCs w:val="24"/>
          <w:lang w:val="fr-FR"/>
        </w:rPr>
        <w:t xml:space="preserve">, Xavier. 1970. </w:t>
      </w:r>
      <w:r w:rsidR="00717B64" w:rsidRPr="00C97BD5">
        <w:rPr>
          <w:bCs/>
          <w:i/>
          <w:sz w:val="24"/>
          <w:szCs w:val="24"/>
          <w:lang w:val="fr-FR"/>
        </w:rPr>
        <w:t>Schelling: u</w:t>
      </w:r>
      <w:r w:rsidRPr="00C97BD5">
        <w:rPr>
          <w:bCs/>
          <w:i/>
          <w:sz w:val="24"/>
          <w:szCs w:val="24"/>
          <w:lang w:val="fr-FR"/>
        </w:rPr>
        <w:t>ne philosophie en devenir</w:t>
      </w:r>
      <w:r w:rsidRPr="00C97BD5">
        <w:rPr>
          <w:bCs/>
          <w:sz w:val="24"/>
          <w:szCs w:val="24"/>
          <w:lang w:val="fr-FR"/>
        </w:rPr>
        <w:t>. 2 vols. Paris: Vrin.</w:t>
      </w:r>
    </w:p>
    <w:p w:rsidR="00013ECA" w:rsidRPr="0034457F" w:rsidRDefault="00897A93" w:rsidP="00496813">
      <w:pPr>
        <w:spacing w:after="0" w:line="480" w:lineRule="auto"/>
        <w:ind w:left="720" w:hanging="720"/>
        <w:jc w:val="both"/>
        <w:rPr>
          <w:bCs/>
          <w:sz w:val="24"/>
          <w:szCs w:val="24"/>
        </w:rPr>
      </w:pPr>
      <w:proofErr w:type="spellStart"/>
      <w:r w:rsidRPr="0034457F">
        <w:rPr>
          <w:bCs/>
          <w:sz w:val="24"/>
          <w:szCs w:val="24"/>
          <w:lang w:val="fr-FR"/>
        </w:rPr>
        <w:t>Tilliette</w:t>
      </w:r>
      <w:proofErr w:type="spellEnd"/>
      <w:r w:rsidRPr="0034457F">
        <w:rPr>
          <w:bCs/>
          <w:sz w:val="24"/>
          <w:szCs w:val="24"/>
          <w:lang w:val="fr-FR"/>
        </w:rPr>
        <w:t xml:space="preserve">, Xavier. </w:t>
      </w:r>
      <w:r w:rsidRPr="0034457F">
        <w:rPr>
          <w:bCs/>
          <w:sz w:val="24"/>
          <w:szCs w:val="24"/>
        </w:rPr>
        <w:t xml:space="preserve">1999. </w:t>
      </w:r>
      <w:r w:rsidRPr="0034457F">
        <w:rPr>
          <w:bCs/>
          <w:i/>
          <w:iCs/>
          <w:sz w:val="24"/>
          <w:szCs w:val="24"/>
        </w:rPr>
        <w:t xml:space="preserve">Schelling: </w:t>
      </w:r>
      <w:proofErr w:type="spellStart"/>
      <w:r w:rsidRPr="0034457F">
        <w:rPr>
          <w:bCs/>
          <w:i/>
          <w:iCs/>
          <w:sz w:val="24"/>
          <w:szCs w:val="24"/>
        </w:rPr>
        <w:t>Biographie</w:t>
      </w:r>
      <w:proofErr w:type="spellEnd"/>
      <w:r w:rsidRPr="0034457F">
        <w:rPr>
          <w:bCs/>
          <w:sz w:val="24"/>
          <w:szCs w:val="24"/>
        </w:rPr>
        <w:t xml:space="preserve">. Paris: </w:t>
      </w:r>
      <w:proofErr w:type="spellStart"/>
      <w:r w:rsidRPr="0034457F">
        <w:rPr>
          <w:bCs/>
          <w:sz w:val="24"/>
          <w:szCs w:val="24"/>
        </w:rPr>
        <w:t>Calmann</w:t>
      </w:r>
      <w:proofErr w:type="spellEnd"/>
      <w:r w:rsidRPr="0034457F">
        <w:rPr>
          <w:bCs/>
          <w:sz w:val="24"/>
          <w:szCs w:val="24"/>
        </w:rPr>
        <w:t>-Lévy.</w:t>
      </w:r>
    </w:p>
    <w:p w:rsidR="0040050B" w:rsidRPr="0040050B" w:rsidRDefault="0040050B" w:rsidP="00496813">
      <w:pPr>
        <w:spacing w:after="0" w:line="480" w:lineRule="auto"/>
        <w:ind w:left="720" w:hanging="720"/>
        <w:jc w:val="both"/>
        <w:rPr>
          <w:bCs/>
          <w:sz w:val="24"/>
          <w:szCs w:val="24"/>
        </w:rPr>
      </w:pPr>
      <w:r w:rsidRPr="0034457F">
        <w:rPr>
          <w:bCs/>
          <w:sz w:val="24"/>
          <w:szCs w:val="24"/>
        </w:rPr>
        <w:lastRenderedPageBreak/>
        <w:t xml:space="preserve">Tritten, Tyler. </w:t>
      </w:r>
      <w:r>
        <w:rPr>
          <w:bCs/>
          <w:sz w:val="24"/>
          <w:szCs w:val="24"/>
        </w:rPr>
        <w:t xml:space="preserve">2012. </w:t>
      </w:r>
      <w:r>
        <w:rPr>
          <w:bCs/>
          <w:i/>
          <w:sz w:val="24"/>
          <w:szCs w:val="24"/>
        </w:rPr>
        <w:t>Beyond Presence: The Late F.W.J. Schelling’s Criticism of Metaphysics</w:t>
      </w:r>
      <w:r>
        <w:rPr>
          <w:bCs/>
          <w:sz w:val="24"/>
          <w:szCs w:val="24"/>
        </w:rPr>
        <w:t>. Berlin: De Gruyter.</w:t>
      </w:r>
    </w:p>
    <w:p w:rsidR="008C5469" w:rsidRPr="0015347B" w:rsidRDefault="008C5469" w:rsidP="00496813">
      <w:pPr>
        <w:spacing w:after="0" w:line="480" w:lineRule="auto"/>
        <w:ind w:left="720" w:hanging="720"/>
        <w:jc w:val="both"/>
        <w:rPr>
          <w:bCs/>
          <w:sz w:val="24"/>
          <w:szCs w:val="24"/>
          <w:lang w:val="fr-FR"/>
        </w:rPr>
      </w:pPr>
      <w:r>
        <w:rPr>
          <w:bCs/>
          <w:sz w:val="24"/>
          <w:szCs w:val="24"/>
        </w:rPr>
        <w:t xml:space="preserve">Tritten, Tyler. </w:t>
      </w:r>
      <w:r w:rsidR="00B6133E">
        <w:rPr>
          <w:bCs/>
          <w:sz w:val="24"/>
          <w:szCs w:val="24"/>
        </w:rPr>
        <w:t>2016</w:t>
      </w:r>
      <w:r w:rsidR="0015347B">
        <w:rPr>
          <w:bCs/>
          <w:sz w:val="24"/>
          <w:szCs w:val="24"/>
        </w:rPr>
        <w:t xml:space="preserve">. </w:t>
      </w:r>
      <w:r>
        <w:rPr>
          <w:bCs/>
          <w:sz w:val="24"/>
          <w:szCs w:val="24"/>
        </w:rPr>
        <w:t xml:space="preserve">‘What is Called Free Thinking? Revelation as the Object of Speculative Philosophy.’ </w:t>
      </w:r>
      <w:proofErr w:type="spellStart"/>
      <w:r w:rsidR="00B6133E" w:rsidRPr="004704E5">
        <w:rPr>
          <w:bCs/>
          <w:i/>
          <w:sz w:val="24"/>
          <w:szCs w:val="24"/>
          <w:lang w:val="fr-FR"/>
        </w:rPr>
        <w:t>Ephemerides</w:t>
      </w:r>
      <w:proofErr w:type="spellEnd"/>
      <w:r w:rsidR="00B6133E" w:rsidRPr="004704E5">
        <w:rPr>
          <w:bCs/>
          <w:i/>
          <w:sz w:val="24"/>
          <w:szCs w:val="24"/>
          <w:lang w:val="fr-FR"/>
        </w:rPr>
        <w:t xml:space="preserve"> </w:t>
      </w:r>
      <w:proofErr w:type="spellStart"/>
      <w:r w:rsidR="00B6133E" w:rsidRPr="004704E5">
        <w:rPr>
          <w:bCs/>
          <w:i/>
          <w:sz w:val="24"/>
          <w:szCs w:val="24"/>
          <w:lang w:val="fr-FR"/>
        </w:rPr>
        <w:t>Theologicae</w:t>
      </w:r>
      <w:proofErr w:type="spellEnd"/>
      <w:r w:rsidR="00B6133E" w:rsidRPr="004704E5">
        <w:rPr>
          <w:bCs/>
          <w:i/>
          <w:sz w:val="24"/>
          <w:szCs w:val="24"/>
          <w:lang w:val="fr-FR"/>
        </w:rPr>
        <w:t xml:space="preserve"> </w:t>
      </w:r>
      <w:proofErr w:type="spellStart"/>
      <w:r w:rsidR="00B6133E" w:rsidRPr="004704E5">
        <w:rPr>
          <w:bCs/>
          <w:i/>
          <w:sz w:val="24"/>
          <w:szCs w:val="24"/>
          <w:lang w:val="fr-FR"/>
        </w:rPr>
        <w:t>Lovanienses</w:t>
      </w:r>
      <w:proofErr w:type="spellEnd"/>
      <w:r w:rsidR="00B6133E" w:rsidRPr="004704E5">
        <w:rPr>
          <w:bCs/>
          <w:sz w:val="24"/>
          <w:szCs w:val="24"/>
          <w:lang w:val="fr-FR"/>
        </w:rPr>
        <w:t xml:space="preserve"> 92.1: 57-72.</w:t>
      </w:r>
    </w:p>
    <w:p w:rsidR="00496813" w:rsidRPr="00F83588" w:rsidRDefault="00496813" w:rsidP="00B8496A">
      <w:pPr>
        <w:spacing w:after="0" w:line="480" w:lineRule="auto"/>
        <w:ind w:left="720" w:hanging="720"/>
        <w:jc w:val="both"/>
        <w:rPr>
          <w:sz w:val="24"/>
          <w:szCs w:val="24"/>
          <w:lang w:val="fr-FR"/>
        </w:rPr>
      </w:pPr>
      <w:proofErr w:type="spellStart"/>
      <w:r w:rsidRPr="0015347B">
        <w:rPr>
          <w:sz w:val="24"/>
          <w:szCs w:val="24"/>
          <w:lang w:val="fr-FR"/>
        </w:rPr>
        <w:t>Vermeren</w:t>
      </w:r>
      <w:proofErr w:type="spellEnd"/>
      <w:r w:rsidRPr="0015347B">
        <w:rPr>
          <w:sz w:val="24"/>
          <w:szCs w:val="24"/>
          <w:lang w:val="fr-FR"/>
        </w:rPr>
        <w:t xml:space="preserve">, Patrice. </w:t>
      </w:r>
      <w:r w:rsidR="00E10C3D">
        <w:rPr>
          <w:sz w:val="24"/>
          <w:szCs w:val="24"/>
          <w:lang w:val="fr-FR"/>
        </w:rPr>
        <w:t>1991. ‘Victor Cousin, l’E</w:t>
      </w:r>
      <w:r w:rsidR="00F83588">
        <w:rPr>
          <w:sz w:val="24"/>
          <w:szCs w:val="24"/>
          <w:lang w:val="fr-FR"/>
        </w:rPr>
        <w:t xml:space="preserve">tat et la révolution.’ </w:t>
      </w:r>
      <w:r w:rsidR="00F83588">
        <w:rPr>
          <w:i/>
          <w:sz w:val="24"/>
          <w:szCs w:val="24"/>
          <w:lang w:val="fr-FR"/>
        </w:rPr>
        <w:t xml:space="preserve">Corpus </w:t>
      </w:r>
      <w:r w:rsidR="00F83588">
        <w:rPr>
          <w:sz w:val="24"/>
          <w:szCs w:val="24"/>
          <w:lang w:val="fr-FR"/>
        </w:rPr>
        <w:t>18/19: 3-13.</w:t>
      </w:r>
    </w:p>
    <w:p w:rsidR="0040050B" w:rsidRDefault="0040050B" w:rsidP="0040050B">
      <w:pPr>
        <w:spacing w:after="0" w:line="480" w:lineRule="auto"/>
        <w:ind w:left="720" w:hanging="720"/>
        <w:jc w:val="both"/>
        <w:rPr>
          <w:sz w:val="24"/>
          <w:szCs w:val="24"/>
        </w:rPr>
      </w:pPr>
      <w:r w:rsidRPr="0040050B">
        <w:rPr>
          <w:sz w:val="24"/>
          <w:szCs w:val="24"/>
          <w:lang w:val="fr-FR"/>
        </w:rPr>
        <w:t xml:space="preserve">Vieillard-Baron, Jean-Louis. 1988. </w:t>
      </w:r>
      <w:r w:rsidRPr="002D1AB0">
        <w:rPr>
          <w:i/>
          <w:sz w:val="24"/>
          <w:szCs w:val="24"/>
          <w:lang w:val="fr-FR"/>
        </w:rPr>
        <w:t>Platonisme et</w:t>
      </w:r>
      <w:r>
        <w:rPr>
          <w:i/>
          <w:sz w:val="24"/>
          <w:szCs w:val="24"/>
          <w:lang w:val="fr-FR"/>
        </w:rPr>
        <w:t xml:space="preserve"> interpré</w:t>
      </w:r>
      <w:r w:rsidRPr="002D1AB0">
        <w:rPr>
          <w:i/>
          <w:sz w:val="24"/>
          <w:szCs w:val="24"/>
          <w:lang w:val="fr-FR"/>
        </w:rPr>
        <w:t xml:space="preserve">tation de Platon à </w:t>
      </w:r>
      <w:r>
        <w:rPr>
          <w:i/>
          <w:sz w:val="24"/>
          <w:szCs w:val="24"/>
          <w:lang w:val="fr-FR"/>
        </w:rPr>
        <w:t>l’</w:t>
      </w:r>
      <w:r w:rsidR="00FC4478">
        <w:rPr>
          <w:i/>
          <w:sz w:val="24"/>
          <w:szCs w:val="24"/>
          <w:lang w:val="fr-FR"/>
        </w:rPr>
        <w:t>épochè</w:t>
      </w:r>
      <w:r w:rsidRPr="002D1AB0">
        <w:rPr>
          <w:i/>
          <w:sz w:val="24"/>
          <w:szCs w:val="24"/>
          <w:lang w:val="fr-FR"/>
        </w:rPr>
        <w:t xml:space="preserve"> modern</w:t>
      </w:r>
      <w:r>
        <w:rPr>
          <w:i/>
          <w:sz w:val="24"/>
          <w:szCs w:val="24"/>
          <w:lang w:val="fr-FR"/>
        </w:rPr>
        <w:t>e</w:t>
      </w:r>
      <w:r w:rsidRPr="002D1AB0">
        <w:rPr>
          <w:sz w:val="24"/>
          <w:szCs w:val="24"/>
          <w:lang w:val="fr-FR"/>
        </w:rPr>
        <w:t xml:space="preserve">. </w:t>
      </w:r>
      <w:r w:rsidRPr="00E45207">
        <w:rPr>
          <w:sz w:val="24"/>
          <w:szCs w:val="24"/>
        </w:rPr>
        <w:t xml:space="preserve">Paris: </w:t>
      </w:r>
      <w:proofErr w:type="spellStart"/>
      <w:r w:rsidRPr="00E45207">
        <w:rPr>
          <w:sz w:val="24"/>
          <w:szCs w:val="24"/>
        </w:rPr>
        <w:t>Vrin</w:t>
      </w:r>
      <w:proofErr w:type="spellEnd"/>
      <w:r w:rsidRPr="00E45207">
        <w:rPr>
          <w:sz w:val="24"/>
          <w:szCs w:val="24"/>
        </w:rPr>
        <w:t>.</w:t>
      </w:r>
    </w:p>
    <w:p w:rsidR="00116E1E" w:rsidRPr="00E45207" w:rsidRDefault="00116E1E" w:rsidP="0040050B">
      <w:pPr>
        <w:spacing w:after="0" w:line="480" w:lineRule="auto"/>
        <w:ind w:left="720" w:hanging="720"/>
        <w:jc w:val="both"/>
        <w:rPr>
          <w:sz w:val="24"/>
          <w:szCs w:val="24"/>
        </w:rPr>
      </w:pPr>
      <w:r>
        <w:rPr>
          <w:sz w:val="24"/>
          <w:szCs w:val="24"/>
        </w:rPr>
        <w:t xml:space="preserve">Whistler, Daniel. 2013. </w:t>
      </w:r>
      <w:r w:rsidRPr="00116E1E">
        <w:rPr>
          <w:sz w:val="24"/>
          <w:szCs w:val="24"/>
        </w:rPr>
        <w:t xml:space="preserve">‘Silvering, or the Role of Mysticism in German Idealism.’ </w:t>
      </w:r>
      <w:r w:rsidRPr="00116E1E">
        <w:rPr>
          <w:i/>
          <w:iCs/>
          <w:sz w:val="24"/>
          <w:szCs w:val="24"/>
        </w:rPr>
        <w:t>Glossator</w:t>
      </w:r>
      <w:r w:rsidRPr="00116E1E">
        <w:rPr>
          <w:sz w:val="24"/>
          <w:szCs w:val="24"/>
        </w:rPr>
        <w:t xml:space="preserve"> 7</w:t>
      </w:r>
      <w:r>
        <w:rPr>
          <w:sz w:val="24"/>
          <w:szCs w:val="24"/>
        </w:rPr>
        <w:t>:</w:t>
      </w:r>
      <w:r w:rsidRPr="00116E1E">
        <w:rPr>
          <w:sz w:val="24"/>
          <w:szCs w:val="24"/>
        </w:rPr>
        <w:t xml:space="preserve"> 151-86</w:t>
      </w:r>
      <w:r>
        <w:rPr>
          <w:sz w:val="24"/>
          <w:szCs w:val="24"/>
        </w:rPr>
        <w:t>.</w:t>
      </w:r>
    </w:p>
    <w:p w:rsidR="00B8496A" w:rsidRPr="00B8496A" w:rsidRDefault="00B8496A" w:rsidP="00B8496A">
      <w:pPr>
        <w:spacing w:after="0" w:line="480" w:lineRule="auto"/>
        <w:ind w:left="720" w:hanging="720"/>
        <w:jc w:val="both"/>
        <w:rPr>
          <w:sz w:val="24"/>
          <w:szCs w:val="24"/>
        </w:rPr>
      </w:pPr>
      <w:r w:rsidRPr="00E45207">
        <w:rPr>
          <w:sz w:val="24"/>
          <w:szCs w:val="24"/>
        </w:rPr>
        <w:t>Whistler, Daniel. 2014. ‘Purely Practical Reason: Nor</w:t>
      </w:r>
      <w:r w:rsidRPr="00B8496A">
        <w:rPr>
          <w:sz w:val="24"/>
          <w:szCs w:val="24"/>
        </w:rPr>
        <w:t xml:space="preserve">mative Epistemology from Leibniz to </w:t>
      </w:r>
      <w:proofErr w:type="spellStart"/>
      <w:r w:rsidRPr="00B8496A">
        <w:rPr>
          <w:sz w:val="24"/>
          <w:szCs w:val="24"/>
        </w:rPr>
        <w:t>Maimon</w:t>
      </w:r>
      <w:proofErr w:type="spellEnd"/>
      <w:r w:rsidRPr="00B8496A">
        <w:rPr>
          <w:sz w:val="24"/>
          <w:szCs w:val="24"/>
        </w:rPr>
        <w:t xml:space="preserve">.’ </w:t>
      </w:r>
      <w:proofErr w:type="spellStart"/>
      <w:r w:rsidRPr="00B8496A">
        <w:rPr>
          <w:i/>
          <w:iCs/>
          <w:sz w:val="24"/>
          <w:szCs w:val="24"/>
        </w:rPr>
        <w:t>Epochē</w:t>
      </w:r>
      <w:proofErr w:type="spellEnd"/>
      <w:r w:rsidRPr="00B8496A">
        <w:rPr>
          <w:iCs/>
          <w:sz w:val="24"/>
          <w:szCs w:val="24"/>
        </w:rPr>
        <w:t xml:space="preserve"> 18.2</w:t>
      </w:r>
      <w:r>
        <w:rPr>
          <w:iCs/>
          <w:sz w:val="24"/>
          <w:szCs w:val="24"/>
        </w:rPr>
        <w:t>:</w:t>
      </w:r>
      <w:r w:rsidRPr="00B8496A">
        <w:rPr>
          <w:iCs/>
          <w:sz w:val="24"/>
          <w:szCs w:val="24"/>
        </w:rPr>
        <w:t xml:space="preserve"> 395-419.</w:t>
      </w:r>
    </w:p>
    <w:p w:rsidR="00496813" w:rsidRPr="00496813" w:rsidRDefault="0015347B" w:rsidP="00B8496A">
      <w:pPr>
        <w:spacing w:after="0" w:line="480" w:lineRule="auto"/>
        <w:ind w:left="720" w:hanging="720"/>
        <w:jc w:val="both"/>
        <w:rPr>
          <w:sz w:val="24"/>
          <w:szCs w:val="24"/>
        </w:rPr>
      </w:pPr>
      <w:r>
        <w:rPr>
          <w:sz w:val="24"/>
          <w:szCs w:val="24"/>
        </w:rPr>
        <w:t>Whistler, Daniel. 2017.</w:t>
      </w:r>
      <w:r w:rsidR="00496813" w:rsidRPr="00B8496A">
        <w:rPr>
          <w:sz w:val="24"/>
          <w:szCs w:val="24"/>
        </w:rPr>
        <w:t xml:space="preserve"> ‘The Eclec</w:t>
      </w:r>
      <w:r w:rsidR="00496813" w:rsidRPr="00496813">
        <w:rPr>
          <w:sz w:val="24"/>
          <w:szCs w:val="24"/>
        </w:rPr>
        <w:t xml:space="preserve">tic System in Cousin and Schelling.’ </w:t>
      </w:r>
      <w:r w:rsidR="00496813" w:rsidRPr="00496813">
        <w:rPr>
          <w:i/>
          <w:sz w:val="24"/>
          <w:szCs w:val="24"/>
        </w:rPr>
        <w:t>The Journal of the North American Schelling Society</w:t>
      </w:r>
      <w:r w:rsidR="00496813" w:rsidRPr="00496813">
        <w:rPr>
          <w:sz w:val="24"/>
          <w:szCs w:val="24"/>
        </w:rPr>
        <w:t xml:space="preserve"> 1: </w:t>
      </w:r>
      <w:r w:rsidR="00004392">
        <w:rPr>
          <w:sz w:val="24"/>
          <w:szCs w:val="24"/>
        </w:rPr>
        <w:t>74-97</w:t>
      </w:r>
      <w:r w:rsidR="00496813" w:rsidRPr="00496813">
        <w:rPr>
          <w:sz w:val="24"/>
          <w:szCs w:val="24"/>
        </w:rPr>
        <w:t>.</w:t>
      </w:r>
    </w:p>
    <w:p w:rsidR="00013ECA" w:rsidRPr="00B8496A" w:rsidRDefault="00496813" w:rsidP="00013ECA">
      <w:pPr>
        <w:spacing w:after="0" w:line="480" w:lineRule="auto"/>
        <w:ind w:left="720" w:hanging="720"/>
        <w:jc w:val="both"/>
        <w:rPr>
          <w:sz w:val="24"/>
          <w:szCs w:val="24"/>
          <w:lang w:val="fr-FR"/>
        </w:rPr>
      </w:pPr>
      <w:proofErr w:type="spellStart"/>
      <w:r w:rsidRPr="00496813">
        <w:rPr>
          <w:sz w:val="24"/>
          <w:szCs w:val="24"/>
        </w:rPr>
        <w:t>Willm</w:t>
      </w:r>
      <w:proofErr w:type="spellEnd"/>
      <w:r w:rsidRPr="00496813">
        <w:rPr>
          <w:sz w:val="24"/>
          <w:szCs w:val="24"/>
        </w:rPr>
        <w:t xml:space="preserve">, Joseph. </w:t>
      </w:r>
      <w:r w:rsidR="0015347B">
        <w:rPr>
          <w:sz w:val="24"/>
          <w:szCs w:val="24"/>
          <w:lang w:val="fr-FR"/>
        </w:rPr>
        <w:t>1835.</w:t>
      </w:r>
      <w:r w:rsidRPr="0015347B">
        <w:rPr>
          <w:sz w:val="24"/>
          <w:szCs w:val="24"/>
          <w:lang w:val="fr-FR"/>
        </w:rPr>
        <w:t xml:space="preserve"> ‘Essai sur la nationalité des philosophies</w:t>
      </w:r>
      <w:r w:rsidRPr="00496813">
        <w:rPr>
          <w:sz w:val="24"/>
          <w:szCs w:val="24"/>
          <w:lang w:val="fr-FR"/>
        </w:rPr>
        <w:t>.’</w:t>
      </w:r>
      <w:r w:rsidR="00887981">
        <w:rPr>
          <w:sz w:val="24"/>
          <w:szCs w:val="24"/>
          <w:lang w:val="fr-FR"/>
        </w:rPr>
        <w:t xml:space="preserve"> Pp. v-xliii.</w:t>
      </w:r>
      <w:r w:rsidRPr="00496813">
        <w:rPr>
          <w:sz w:val="24"/>
          <w:szCs w:val="24"/>
          <w:lang w:val="fr-FR"/>
        </w:rPr>
        <w:t xml:space="preserve"> In F.W.J. Schelling, </w:t>
      </w:r>
      <w:r w:rsidRPr="00496813">
        <w:rPr>
          <w:i/>
          <w:sz w:val="24"/>
          <w:szCs w:val="24"/>
          <w:lang w:val="fr-FR"/>
        </w:rPr>
        <w:t>Jugement de M. Schelling sur la philosophie de M. Cousin</w:t>
      </w:r>
      <w:r w:rsidR="00A82156">
        <w:rPr>
          <w:sz w:val="24"/>
          <w:szCs w:val="24"/>
          <w:lang w:val="fr-FR"/>
        </w:rPr>
        <w:t xml:space="preserve">. </w:t>
      </w:r>
      <w:proofErr w:type="spellStart"/>
      <w:r w:rsidR="00A82156">
        <w:rPr>
          <w:sz w:val="24"/>
          <w:szCs w:val="24"/>
          <w:lang w:val="fr-FR"/>
        </w:rPr>
        <w:t>T</w:t>
      </w:r>
      <w:r w:rsidR="0015347B">
        <w:rPr>
          <w:sz w:val="24"/>
          <w:szCs w:val="24"/>
          <w:lang w:val="fr-FR"/>
        </w:rPr>
        <w:t>ranslated</w:t>
      </w:r>
      <w:proofErr w:type="spellEnd"/>
      <w:r w:rsidR="0015347B">
        <w:rPr>
          <w:sz w:val="24"/>
          <w:szCs w:val="24"/>
          <w:lang w:val="fr-FR"/>
        </w:rPr>
        <w:t xml:space="preserve"> by</w:t>
      </w:r>
      <w:r w:rsidRPr="00496813">
        <w:rPr>
          <w:sz w:val="24"/>
          <w:szCs w:val="24"/>
          <w:lang w:val="fr-FR"/>
        </w:rPr>
        <w:t xml:space="preserve"> J. </w:t>
      </w:r>
      <w:proofErr w:type="spellStart"/>
      <w:r w:rsidRPr="00496813">
        <w:rPr>
          <w:sz w:val="24"/>
          <w:szCs w:val="24"/>
          <w:lang w:val="fr-FR"/>
        </w:rPr>
        <w:t>Willm</w:t>
      </w:r>
      <w:proofErr w:type="spellEnd"/>
      <w:r w:rsidRPr="00496813">
        <w:rPr>
          <w:sz w:val="24"/>
          <w:szCs w:val="24"/>
          <w:lang w:val="fr-FR"/>
        </w:rPr>
        <w:t>. Paris: Levrault.</w:t>
      </w:r>
    </w:p>
    <w:sectPr w:rsidR="00013ECA" w:rsidRPr="00B849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81E" w:rsidRDefault="0075481E" w:rsidP="006F45A8">
      <w:pPr>
        <w:spacing w:after="0" w:line="240" w:lineRule="auto"/>
      </w:pPr>
      <w:r>
        <w:separator/>
      </w:r>
    </w:p>
  </w:endnote>
  <w:endnote w:type="continuationSeparator" w:id="0">
    <w:p w:rsidR="0075481E" w:rsidRDefault="0075481E" w:rsidP="006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81E" w:rsidRDefault="0075481E" w:rsidP="006F45A8">
      <w:pPr>
        <w:spacing w:after="0" w:line="240" w:lineRule="auto"/>
      </w:pPr>
      <w:r>
        <w:separator/>
      </w:r>
    </w:p>
  </w:footnote>
  <w:footnote w:type="continuationSeparator" w:id="0">
    <w:p w:rsidR="0075481E" w:rsidRDefault="0075481E" w:rsidP="006F45A8">
      <w:pPr>
        <w:spacing w:after="0" w:line="240" w:lineRule="auto"/>
      </w:pPr>
      <w:r>
        <w:continuationSeparator/>
      </w:r>
    </w:p>
  </w:footnote>
  <w:footnote w:id="1">
    <w:p w:rsidR="001B1000" w:rsidRDefault="001B1000" w:rsidP="00F53C44">
      <w:pPr>
        <w:pStyle w:val="FootnoteText"/>
        <w:jc w:val="both"/>
      </w:pPr>
      <w:r>
        <w:rPr>
          <w:rStyle w:val="FootnoteReference"/>
        </w:rPr>
        <w:footnoteRef/>
      </w:r>
      <w:r>
        <w:t xml:space="preserve"> Unless otherwise specified, all translations are my own. Many thanks to Delphine Antoine-</w:t>
      </w:r>
      <w:proofErr w:type="spellStart"/>
      <w:r>
        <w:t>Mahut</w:t>
      </w:r>
      <w:proofErr w:type="spellEnd"/>
      <w:r>
        <w:t>, Silvia Manzo and Tyler Tritten for their extraordinarily helpful comments on an earlier draft.</w:t>
      </w:r>
    </w:p>
  </w:footnote>
  <w:footnote w:id="2">
    <w:p w:rsidR="001B1000" w:rsidRDefault="001B1000" w:rsidP="00F53C44">
      <w:pPr>
        <w:pStyle w:val="FootnoteText"/>
        <w:jc w:val="both"/>
      </w:pPr>
      <w:r>
        <w:rPr>
          <w:rStyle w:val="FootnoteReference"/>
        </w:rPr>
        <w:footnoteRef/>
      </w:r>
      <w:r>
        <w:t xml:space="preserve"> On Schelling’s use of Hemsterhuis, see Schelling 1856-61, 4:490-1</w:t>
      </w:r>
      <w:r w:rsidR="001B0189">
        <w:t>, and Franz 1996, pp. 81-2</w:t>
      </w:r>
      <w:r>
        <w:t xml:space="preserve">; on Cousin’s familiarity with Hemsterhuis, see Cousin 1841, </w:t>
      </w:r>
      <w:r w:rsidR="00094BA3">
        <w:t xml:space="preserve">p. </w:t>
      </w:r>
      <w:r w:rsidR="001B0189">
        <w:t>274,</w:t>
      </w:r>
      <w:r>
        <w:t xml:space="preserve"> </w:t>
      </w:r>
      <w:proofErr w:type="spellStart"/>
      <w:r w:rsidR="001B0189">
        <w:t>Boulan</w:t>
      </w:r>
      <w:proofErr w:type="spellEnd"/>
      <w:r w:rsidR="001B0189">
        <w:t xml:space="preserve"> 1924, pp. 58-9, and </w:t>
      </w:r>
      <w:proofErr w:type="spellStart"/>
      <w:r>
        <w:t>Schüppen</w:t>
      </w:r>
      <w:proofErr w:type="spellEnd"/>
      <w:r>
        <w:t xml:space="preserve"> 1995, </w:t>
      </w:r>
      <w:r w:rsidR="00094BA3">
        <w:t xml:space="preserve">p. </w:t>
      </w:r>
      <w:r>
        <w:t>593.</w:t>
      </w:r>
    </w:p>
  </w:footnote>
  <w:footnote w:id="3">
    <w:p w:rsidR="001B1000" w:rsidRPr="00911CD6" w:rsidRDefault="001B1000" w:rsidP="00F53C44">
      <w:pPr>
        <w:spacing w:after="0" w:line="240" w:lineRule="auto"/>
        <w:jc w:val="both"/>
        <w:rPr>
          <w:rFonts w:eastAsia="Times New Roman" w:cs="Times New Roman"/>
          <w:color w:val="000000"/>
          <w:sz w:val="20"/>
          <w:szCs w:val="20"/>
          <w:lang w:eastAsia="en-GB"/>
        </w:rPr>
      </w:pPr>
      <w:r w:rsidRPr="00911CD6">
        <w:rPr>
          <w:rStyle w:val="FootnoteReference"/>
          <w:sz w:val="20"/>
          <w:szCs w:val="20"/>
        </w:rPr>
        <w:footnoteRef/>
      </w:r>
      <w:r w:rsidRPr="00911CD6">
        <w:rPr>
          <w:sz w:val="20"/>
          <w:szCs w:val="20"/>
        </w:rPr>
        <w:t xml:space="preserve"> </w:t>
      </w:r>
      <w:r>
        <w:rPr>
          <w:sz w:val="20"/>
          <w:szCs w:val="20"/>
        </w:rPr>
        <w:t xml:space="preserve">The meaning of ‘experience’ in Kant remains a highly contested topic. </w:t>
      </w:r>
      <w:r w:rsidRPr="00911CD6">
        <w:rPr>
          <w:rFonts w:eastAsia="Times New Roman" w:cs="Times New Roman"/>
          <w:color w:val="000000"/>
          <w:sz w:val="20"/>
          <w:szCs w:val="20"/>
          <w:lang w:eastAsia="en-GB"/>
        </w:rPr>
        <w:t>On</w:t>
      </w:r>
      <w:r>
        <w:rPr>
          <w:rFonts w:eastAsia="Times New Roman" w:cs="Times New Roman"/>
          <w:color w:val="000000"/>
          <w:sz w:val="20"/>
          <w:szCs w:val="20"/>
          <w:lang w:eastAsia="en-GB"/>
        </w:rPr>
        <w:t xml:space="preserve"> its</w:t>
      </w:r>
      <w:r w:rsidRPr="00911CD6">
        <w:rPr>
          <w:rFonts w:eastAsia="Times New Roman" w:cs="Times New Roman"/>
          <w:color w:val="000000"/>
          <w:sz w:val="20"/>
          <w:szCs w:val="20"/>
          <w:lang w:eastAsia="en-GB"/>
        </w:rPr>
        <w:t xml:space="preserve"> ambiguity</w:t>
      </w:r>
      <w:r>
        <w:rPr>
          <w:rFonts w:eastAsia="Times New Roman" w:cs="Times New Roman"/>
          <w:color w:val="000000"/>
          <w:sz w:val="20"/>
          <w:szCs w:val="20"/>
          <w:lang w:eastAsia="en-GB"/>
        </w:rPr>
        <w:t xml:space="preserve"> in the </w:t>
      </w:r>
      <w:proofErr w:type="spellStart"/>
      <w:r>
        <w:rPr>
          <w:rFonts w:eastAsia="Times New Roman" w:cs="Times New Roman"/>
          <w:i/>
          <w:color w:val="000000"/>
          <w:sz w:val="20"/>
          <w:szCs w:val="20"/>
          <w:lang w:eastAsia="en-GB"/>
        </w:rPr>
        <w:t>Kritik</w:t>
      </w:r>
      <w:proofErr w:type="spellEnd"/>
      <w:r>
        <w:rPr>
          <w:rFonts w:eastAsia="Times New Roman" w:cs="Times New Roman"/>
          <w:i/>
          <w:color w:val="000000"/>
          <w:sz w:val="20"/>
          <w:szCs w:val="20"/>
          <w:lang w:eastAsia="en-GB"/>
        </w:rPr>
        <w:t xml:space="preserve"> der </w:t>
      </w:r>
      <w:proofErr w:type="spellStart"/>
      <w:r>
        <w:rPr>
          <w:rFonts w:eastAsia="Times New Roman" w:cs="Times New Roman"/>
          <w:i/>
          <w:color w:val="000000"/>
          <w:sz w:val="20"/>
          <w:szCs w:val="20"/>
          <w:lang w:eastAsia="en-GB"/>
        </w:rPr>
        <w:t>reinen</w:t>
      </w:r>
      <w:proofErr w:type="spellEnd"/>
      <w:r>
        <w:rPr>
          <w:rFonts w:eastAsia="Times New Roman" w:cs="Times New Roman"/>
          <w:i/>
          <w:color w:val="000000"/>
          <w:sz w:val="20"/>
          <w:szCs w:val="20"/>
          <w:lang w:eastAsia="en-GB"/>
        </w:rPr>
        <w:t xml:space="preserve"> Vernunft</w:t>
      </w:r>
      <w:r>
        <w:rPr>
          <w:rFonts w:eastAsia="Times New Roman" w:cs="Times New Roman"/>
          <w:color w:val="000000"/>
          <w:sz w:val="20"/>
          <w:szCs w:val="20"/>
          <w:lang w:eastAsia="en-GB"/>
        </w:rPr>
        <w:t>, see</w:t>
      </w:r>
      <w:r w:rsidR="00094BA3">
        <w:rPr>
          <w:rFonts w:eastAsia="Times New Roman" w:cs="Times New Roman"/>
          <w:color w:val="000000"/>
          <w:sz w:val="20"/>
          <w:szCs w:val="20"/>
          <w:lang w:eastAsia="en-GB"/>
        </w:rPr>
        <w:t>, for example,</w:t>
      </w:r>
      <w:r w:rsidRPr="00911CD6">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Guyer 1987, </w:t>
      </w:r>
      <w:r w:rsidR="00094BA3">
        <w:rPr>
          <w:rFonts w:eastAsia="Times New Roman" w:cs="Times New Roman"/>
          <w:color w:val="000000"/>
          <w:sz w:val="20"/>
          <w:szCs w:val="20"/>
          <w:lang w:eastAsia="en-GB"/>
        </w:rPr>
        <w:t xml:space="preserve">pp. </w:t>
      </w:r>
      <w:r>
        <w:rPr>
          <w:rFonts w:eastAsia="Times New Roman" w:cs="Times New Roman"/>
          <w:color w:val="000000"/>
          <w:sz w:val="20"/>
          <w:szCs w:val="20"/>
          <w:lang w:eastAsia="en-GB"/>
        </w:rPr>
        <w:t xml:space="preserve">79-81; </w:t>
      </w:r>
      <w:proofErr w:type="spellStart"/>
      <w:r w:rsidRPr="00911CD6">
        <w:rPr>
          <w:rFonts w:eastAsia="Times New Roman" w:cs="Times New Roman"/>
          <w:color w:val="000000"/>
          <w:sz w:val="20"/>
          <w:szCs w:val="20"/>
          <w:lang w:eastAsia="en-GB"/>
        </w:rPr>
        <w:t>Ginsborg</w:t>
      </w:r>
      <w:proofErr w:type="spellEnd"/>
      <w:r>
        <w:rPr>
          <w:rFonts w:eastAsia="Times New Roman" w:cs="Times New Roman"/>
          <w:color w:val="000000"/>
          <w:sz w:val="20"/>
          <w:szCs w:val="20"/>
          <w:lang w:eastAsia="en-GB"/>
        </w:rPr>
        <w:t xml:space="preserve"> 2006, </w:t>
      </w:r>
      <w:r w:rsidR="00094BA3">
        <w:rPr>
          <w:rFonts w:eastAsia="Times New Roman" w:cs="Times New Roman"/>
          <w:color w:val="000000"/>
          <w:sz w:val="20"/>
          <w:szCs w:val="20"/>
          <w:lang w:eastAsia="en-GB"/>
        </w:rPr>
        <w:t xml:space="preserve">pp. </w:t>
      </w:r>
      <w:r>
        <w:rPr>
          <w:rFonts w:eastAsia="Times New Roman" w:cs="Times New Roman"/>
          <w:color w:val="000000"/>
          <w:sz w:val="20"/>
          <w:szCs w:val="20"/>
          <w:lang w:eastAsia="en-GB"/>
        </w:rPr>
        <w:t>59-65.</w:t>
      </w:r>
    </w:p>
  </w:footnote>
  <w:footnote w:id="4">
    <w:p w:rsidR="001B1000" w:rsidRPr="00830AEA" w:rsidRDefault="001B1000" w:rsidP="00394EB0">
      <w:pPr>
        <w:pStyle w:val="FootnoteText"/>
        <w:jc w:val="both"/>
      </w:pPr>
      <w:r w:rsidRPr="00394EB0">
        <w:rPr>
          <w:rStyle w:val="FootnoteReference"/>
        </w:rPr>
        <w:footnoteRef/>
      </w:r>
      <w:r w:rsidRPr="00394EB0">
        <w:t xml:space="preserve"> </w:t>
      </w:r>
      <w:r>
        <w:t xml:space="preserve">Even in the </w:t>
      </w:r>
      <w:proofErr w:type="spellStart"/>
      <w:r>
        <w:rPr>
          <w:i/>
        </w:rPr>
        <w:t>Kritik</w:t>
      </w:r>
      <w:proofErr w:type="spellEnd"/>
      <w:r>
        <w:rPr>
          <w:i/>
        </w:rPr>
        <w:t xml:space="preserve"> der </w:t>
      </w:r>
      <w:proofErr w:type="spellStart"/>
      <w:r>
        <w:rPr>
          <w:i/>
        </w:rPr>
        <w:t>reinen</w:t>
      </w:r>
      <w:proofErr w:type="spellEnd"/>
      <w:r>
        <w:rPr>
          <w:i/>
        </w:rPr>
        <w:t xml:space="preserve"> Vernunft</w:t>
      </w:r>
      <w:r>
        <w:t xml:space="preserve"> itself, Kant hints that the range of possible experience could be very broad; see his remarks, for instance, on magnetic matter ([1787] 1929, A226/B273). In what follows, I am concerned merely with the way Kant was interpreted among his immediate successors.</w:t>
      </w:r>
    </w:p>
  </w:footnote>
  <w:footnote w:id="5">
    <w:p w:rsidR="001B1000" w:rsidRDefault="001B1000">
      <w:pPr>
        <w:pStyle w:val="FootnoteText"/>
      </w:pPr>
      <w:r>
        <w:rPr>
          <w:rStyle w:val="FootnoteReference"/>
        </w:rPr>
        <w:footnoteRef/>
      </w:r>
      <w:r>
        <w:t xml:space="preserve"> See Whistler 2014 for a fuller version of this argument.</w:t>
      </w:r>
    </w:p>
  </w:footnote>
  <w:footnote w:id="6">
    <w:p w:rsidR="001B1000" w:rsidRDefault="001B1000" w:rsidP="00F53C44">
      <w:pPr>
        <w:pStyle w:val="FootnoteText"/>
        <w:jc w:val="both"/>
      </w:pPr>
      <w:r>
        <w:rPr>
          <w:rStyle w:val="FootnoteReference"/>
        </w:rPr>
        <w:footnoteRef/>
      </w:r>
      <w:r>
        <w:t xml:space="preserve"> On the fate of this subtitle and its implications for Hegelian ‘experience’, see Heidegger [1950] 1970, </w:t>
      </w:r>
      <w:r w:rsidR="00094BA3">
        <w:t xml:space="preserve">pp. </w:t>
      </w:r>
      <w:r>
        <w:t>139-45.</w:t>
      </w:r>
    </w:p>
  </w:footnote>
  <w:footnote w:id="7">
    <w:p w:rsidR="001B1000" w:rsidRDefault="001B1000" w:rsidP="00F53C44">
      <w:pPr>
        <w:pStyle w:val="FootnoteText"/>
        <w:jc w:val="both"/>
      </w:pPr>
      <w:r>
        <w:rPr>
          <w:rStyle w:val="FootnoteReference"/>
        </w:rPr>
        <w:footnoteRef/>
      </w:r>
      <w:r>
        <w:t xml:space="preserve"> With the addition of the preface Cousin w</w:t>
      </w:r>
      <w:r w:rsidR="0034457F">
        <w:t>rote to the 1834 publication of</w:t>
      </w:r>
      <w:r>
        <w:t xml:space="preserve"> </w:t>
      </w:r>
      <w:proofErr w:type="spellStart"/>
      <w:r>
        <w:t>Biran’s</w:t>
      </w:r>
      <w:proofErr w:type="spellEnd"/>
      <w:r>
        <w:t xml:space="preserve"> </w:t>
      </w:r>
      <w:r w:rsidRPr="00E45207">
        <w:rPr>
          <w:i/>
          <w:iCs/>
        </w:rPr>
        <w:t xml:space="preserve">Nouvelles </w:t>
      </w:r>
      <w:proofErr w:type="spellStart"/>
      <w:r w:rsidRPr="00E45207">
        <w:rPr>
          <w:i/>
          <w:iCs/>
        </w:rPr>
        <w:t>considérations</w:t>
      </w:r>
      <w:proofErr w:type="spellEnd"/>
      <w:r w:rsidRPr="00E45207">
        <w:rPr>
          <w:i/>
          <w:iCs/>
        </w:rPr>
        <w:t xml:space="preserve"> sur les rappo</w:t>
      </w:r>
      <w:r w:rsidR="0034457F">
        <w:rPr>
          <w:i/>
          <w:iCs/>
        </w:rPr>
        <w:t xml:space="preserve">rts du physique et du moral de </w:t>
      </w:r>
      <w:proofErr w:type="spellStart"/>
      <w:r w:rsidR="0034457F">
        <w:rPr>
          <w:i/>
          <w:iCs/>
        </w:rPr>
        <w:t>l'h</w:t>
      </w:r>
      <w:r w:rsidRPr="00E45207">
        <w:rPr>
          <w:i/>
          <w:iCs/>
        </w:rPr>
        <w:t>omme</w:t>
      </w:r>
      <w:proofErr w:type="spellEnd"/>
      <w:r>
        <w:t>, this seems the extent of Schelling’s familiarity with Cousin’s works. It is much harder to gauge Cousin’s knowledge of any specific work by Schelling. As Cousin himself writes to Schelling,</w:t>
      </w:r>
      <w:r>
        <w:rPr>
          <w:rFonts w:eastAsia="Times New Roman" w:cs="Times New Roman"/>
          <w:color w:val="000000"/>
          <w:lang w:eastAsia="en-GB"/>
        </w:rPr>
        <w:t xml:space="preserve"> </w:t>
      </w:r>
      <w:r w:rsidRPr="003C5945">
        <w:rPr>
          <w:rFonts w:eastAsia="Times New Roman" w:cs="Times New Roman"/>
          <w:color w:val="000000"/>
          <w:lang w:eastAsia="en-GB"/>
        </w:rPr>
        <w:t>‘I have studied Kant and I believe that I un</w:t>
      </w:r>
      <w:r>
        <w:rPr>
          <w:rFonts w:eastAsia="Times New Roman" w:cs="Times New Roman"/>
          <w:color w:val="000000"/>
          <w:lang w:eastAsia="en-GB"/>
        </w:rPr>
        <w:t>derstand him. I scarcely dare</w:t>
      </w:r>
      <w:r w:rsidRPr="003C5945">
        <w:rPr>
          <w:rFonts w:eastAsia="Times New Roman" w:cs="Times New Roman"/>
          <w:color w:val="000000"/>
          <w:lang w:eastAsia="en-GB"/>
        </w:rPr>
        <w:t xml:space="preserve"> say that about Fichte. As for you, I have studied you less, I understand you less; you are too far above me for me to be able to measure you. </w:t>
      </w:r>
      <w:r>
        <w:rPr>
          <w:rFonts w:eastAsia="Times New Roman" w:cs="Times New Roman"/>
          <w:color w:val="000000"/>
          <w:lang w:eastAsia="en-GB"/>
        </w:rPr>
        <w:t>So, I have profited from what</w:t>
      </w:r>
      <w:r w:rsidRPr="003C5945">
        <w:rPr>
          <w:rFonts w:eastAsia="Times New Roman" w:cs="Times New Roman"/>
          <w:color w:val="000000"/>
          <w:lang w:eastAsia="en-GB"/>
        </w:rPr>
        <w:t xml:space="preserve"> agreed with me here and there in your ideas, but without judging the whole, without either adopting or rejecting your system.’ (</w:t>
      </w:r>
      <w:r>
        <w:rPr>
          <w:rFonts w:eastAsia="Times New Roman" w:cs="Times New Roman"/>
          <w:color w:val="000000"/>
          <w:lang w:eastAsia="en-GB"/>
        </w:rPr>
        <w:t>Cousin and Schelling 1991</w:t>
      </w:r>
      <w:r w:rsidRPr="003C5945">
        <w:rPr>
          <w:rFonts w:eastAsia="Times New Roman" w:cs="Times New Roman"/>
          <w:color w:val="000000"/>
          <w:lang w:eastAsia="en-GB"/>
        </w:rPr>
        <w:t xml:space="preserve">, </w:t>
      </w:r>
      <w:r w:rsidR="00094BA3">
        <w:rPr>
          <w:rFonts w:eastAsia="Times New Roman" w:cs="Times New Roman"/>
          <w:color w:val="000000"/>
          <w:lang w:eastAsia="en-GB"/>
        </w:rPr>
        <w:t xml:space="preserve">p. </w:t>
      </w:r>
      <w:r w:rsidRPr="003C5945">
        <w:rPr>
          <w:rFonts w:eastAsia="Times New Roman" w:cs="Times New Roman"/>
          <w:color w:val="000000"/>
          <w:lang w:eastAsia="en-GB"/>
        </w:rPr>
        <w:t>213)</w:t>
      </w:r>
      <w:r>
        <w:rPr>
          <w:rFonts w:eastAsia="Times New Roman" w:cs="Times New Roman"/>
          <w:color w:val="000000"/>
          <w:lang w:eastAsia="en-GB"/>
        </w:rPr>
        <w:t xml:space="preserve"> Indeed, as with the other German influences on Cousin, it is legitimate to wonder how much his knowledge of Schelling was second-hand (via </w:t>
      </w:r>
      <w:proofErr w:type="spellStart"/>
      <w:r>
        <w:rPr>
          <w:rFonts w:eastAsia="Times New Roman" w:cs="Times New Roman"/>
          <w:color w:val="000000"/>
          <w:lang w:eastAsia="en-GB"/>
        </w:rPr>
        <w:t>Tennemann</w:t>
      </w:r>
      <w:proofErr w:type="spellEnd"/>
      <w:r>
        <w:rPr>
          <w:rFonts w:eastAsia="Times New Roman" w:cs="Times New Roman"/>
          <w:color w:val="000000"/>
          <w:lang w:eastAsia="en-GB"/>
        </w:rPr>
        <w:t>, etc). (In what follows, I limit my analysis, with one or two exceptions, to those works Cousin and Schelling knew of each other or that were written around the time of the controversy.)</w:t>
      </w:r>
    </w:p>
  </w:footnote>
  <w:footnote w:id="8">
    <w:p w:rsidR="001B1000" w:rsidRDefault="001B1000" w:rsidP="00F53C44">
      <w:pPr>
        <w:pStyle w:val="FootnoteText"/>
        <w:jc w:val="both"/>
      </w:pPr>
      <w:r>
        <w:rPr>
          <w:rStyle w:val="FootnoteReference"/>
        </w:rPr>
        <w:footnoteRef/>
      </w:r>
      <w:r>
        <w:t xml:space="preserve"> On </w:t>
      </w:r>
      <w:proofErr w:type="spellStart"/>
      <w:r>
        <w:t>Willm</w:t>
      </w:r>
      <w:proofErr w:type="spellEnd"/>
      <w:r>
        <w:t xml:space="preserve"> and his role in the controversy, see Rowe 2000.</w:t>
      </w:r>
    </w:p>
  </w:footnote>
  <w:footnote w:id="9">
    <w:p w:rsidR="001B1000" w:rsidRDefault="001B1000" w:rsidP="00C353FB">
      <w:pPr>
        <w:pStyle w:val="FootnoteText"/>
        <w:jc w:val="both"/>
      </w:pPr>
      <w:r>
        <w:rPr>
          <w:rStyle w:val="FootnoteReference"/>
        </w:rPr>
        <w:footnoteRef/>
      </w:r>
      <w:r>
        <w:t xml:space="preserve"> Such a list also makes clear how little—</w:t>
      </w:r>
      <w:proofErr w:type="spellStart"/>
      <w:r>
        <w:t>Tilliette</w:t>
      </w:r>
      <w:proofErr w:type="spellEnd"/>
      <w:r>
        <w:t xml:space="preserve"> </w:t>
      </w:r>
      <w:r w:rsidR="00094BA3">
        <w:t>excepted</w:t>
      </w:r>
      <w:r>
        <w:t>—Schelling scholars have engaged with this controversy.</w:t>
      </w:r>
    </w:p>
  </w:footnote>
  <w:footnote w:id="10">
    <w:p w:rsidR="001B1000" w:rsidRDefault="001B1000" w:rsidP="00F53C44">
      <w:pPr>
        <w:pStyle w:val="FootnoteText"/>
        <w:jc w:val="both"/>
      </w:pPr>
      <w:r>
        <w:rPr>
          <w:rStyle w:val="FootnoteReference"/>
        </w:rPr>
        <w:footnoteRef/>
      </w:r>
      <w:r>
        <w:t xml:space="preserve"> Elsewhere, I have argued that one major exception concerns the idea of systematicity that Cousin and Schelling share. See Whistler 2017.</w:t>
      </w:r>
    </w:p>
  </w:footnote>
  <w:footnote w:id="11">
    <w:p w:rsidR="001B1000" w:rsidRPr="00361E14" w:rsidRDefault="001B1000" w:rsidP="00F53C44">
      <w:pPr>
        <w:pStyle w:val="FootnoteText"/>
        <w:jc w:val="both"/>
      </w:pPr>
      <w:r>
        <w:rPr>
          <w:rStyle w:val="FootnoteReference"/>
        </w:rPr>
        <w:footnoteRef/>
      </w:r>
      <w:r>
        <w:t xml:space="preserve"> Evidence for the above can be found in many of Schelling’s works from 1794 through to 1804, but Schelling is clearest in the </w:t>
      </w:r>
      <w:proofErr w:type="spellStart"/>
      <w:r>
        <w:rPr>
          <w:i/>
        </w:rPr>
        <w:t>Fernere</w:t>
      </w:r>
      <w:proofErr w:type="spellEnd"/>
      <w:r>
        <w:rPr>
          <w:i/>
        </w:rPr>
        <w:t xml:space="preserve"> </w:t>
      </w:r>
      <w:proofErr w:type="spellStart"/>
      <w:r>
        <w:rPr>
          <w:i/>
        </w:rPr>
        <w:t>Darstellungen</w:t>
      </w:r>
      <w:proofErr w:type="spellEnd"/>
      <w:r>
        <w:t xml:space="preserve"> ([1802] 1856-61, 4:348-68).</w:t>
      </w:r>
    </w:p>
  </w:footnote>
  <w:footnote w:id="12">
    <w:p w:rsidR="001B1000" w:rsidRDefault="001B1000" w:rsidP="002446C5">
      <w:pPr>
        <w:pStyle w:val="FootnoteText"/>
        <w:jc w:val="both"/>
      </w:pPr>
      <w:r>
        <w:rPr>
          <w:rStyle w:val="FootnoteReference"/>
        </w:rPr>
        <w:footnoteRef/>
      </w:r>
      <w:r>
        <w:t xml:space="preserve"> On the similarity (although not dependence) between the two, see </w:t>
      </w:r>
      <w:proofErr w:type="spellStart"/>
      <w:r w:rsidRPr="002446C5">
        <w:t>Cotten</w:t>
      </w:r>
      <w:proofErr w:type="spellEnd"/>
      <w:r w:rsidRPr="002446C5">
        <w:t xml:space="preserve"> 1995</w:t>
      </w:r>
      <w:r w:rsidR="00094BA3">
        <w:t>, p.</w:t>
      </w:r>
      <w:r>
        <w:t xml:space="preserve"> 43;</w:t>
      </w:r>
      <w:r w:rsidRPr="002446C5">
        <w:t xml:space="preserve"> </w:t>
      </w:r>
      <w:r>
        <w:t xml:space="preserve">Janet </w:t>
      </w:r>
      <w:r w:rsidR="00FD4F84">
        <w:t>1887</w:t>
      </w:r>
      <w:r w:rsidR="00094BA3">
        <w:t>, pp.</w:t>
      </w:r>
      <w:r w:rsidRPr="002446C5">
        <w:t xml:space="preserve"> </w:t>
      </w:r>
      <w:r>
        <w:t>76</w:t>
      </w:r>
      <w:r w:rsidRPr="002446C5">
        <w:t>-9</w:t>
      </w:r>
      <w:r>
        <w:t>.</w:t>
      </w:r>
    </w:p>
  </w:footnote>
  <w:footnote w:id="13">
    <w:p w:rsidR="001B1000" w:rsidRDefault="001B1000" w:rsidP="00873552">
      <w:pPr>
        <w:pStyle w:val="FootnoteText"/>
        <w:jc w:val="both"/>
      </w:pPr>
      <w:r>
        <w:rPr>
          <w:rStyle w:val="FootnoteReference"/>
        </w:rPr>
        <w:footnoteRef/>
      </w:r>
      <w:r>
        <w:t xml:space="preserve"> That is, in 1838, it is difficult to discern whether Cousin has just failed to understand developments in Schelling’s philosophy </w:t>
      </w:r>
      <w:r w:rsidRPr="00873552">
        <w:t>(perhaps understandably, given Schelling’s publication record after 1809)</w:t>
      </w:r>
      <w:r>
        <w:t xml:space="preserve"> or ‘Schelling’ has merely become a symbolic label for certain representative positions in German philosophy that it is expedient for Cousin to attack. In other words, by 1838, the politics of ‘Germanism’</w:t>
      </w:r>
      <w:r w:rsidR="00621E78">
        <w:t>, i.e.</w:t>
      </w:r>
      <w:r>
        <w:t xml:space="preserve"> Cousin’s attempts to increasingly distance himself from alleged German influences</w:t>
      </w:r>
      <w:r w:rsidR="00621E78">
        <w:t>,</w:t>
      </w:r>
      <w:r>
        <w:t xml:space="preserve"> raise</w:t>
      </w:r>
      <w:r w:rsidR="00621E78">
        <w:t>s</w:t>
      </w:r>
      <w:r>
        <w:t xml:space="preserve"> the question of the extent to which Cousin </w:t>
      </w:r>
      <w:r>
        <w:rPr>
          <w:i/>
        </w:rPr>
        <w:t>intended</w:t>
      </w:r>
      <w:r>
        <w:t xml:space="preserve"> to read Schelling accurately. For instance, the claim that Schelling’s ‘</w:t>
      </w:r>
      <w:r w:rsidRPr="00760EE9">
        <w:t>system is the true one</w:t>
      </w:r>
      <w:r>
        <w:t xml:space="preserve">’ is deleted from the 1838 edition of </w:t>
      </w:r>
      <w:r>
        <w:rPr>
          <w:i/>
        </w:rPr>
        <w:t xml:space="preserve">Fragments </w:t>
      </w:r>
      <w:proofErr w:type="spellStart"/>
      <w:r>
        <w:rPr>
          <w:i/>
        </w:rPr>
        <w:t>philosophiques</w:t>
      </w:r>
      <w:proofErr w:type="spellEnd"/>
      <w:r>
        <w:t>, as well as</w:t>
      </w:r>
      <w:r w:rsidR="00621E78">
        <w:t xml:space="preserve"> from</w:t>
      </w:r>
      <w:r>
        <w:t xml:space="preserve"> all subsequent ones.</w:t>
      </w:r>
    </w:p>
  </w:footnote>
  <w:footnote w:id="14">
    <w:p w:rsidR="001B1000" w:rsidRDefault="001B1000" w:rsidP="00823805">
      <w:pPr>
        <w:pStyle w:val="FootnoteText"/>
        <w:jc w:val="both"/>
      </w:pPr>
      <w:r>
        <w:rPr>
          <w:rStyle w:val="FootnoteReference"/>
        </w:rPr>
        <w:footnoteRef/>
      </w:r>
      <w:r>
        <w:t xml:space="preserve"> It needs to be </w:t>
      </w:r>
      <w:r w:rsidR="00621E78">
        <w:t>kept</w:t>
      </w:r>
      <w:r>
        <w:t xml:space="preserve"> in mind throughout, </w:t>
      </w:r>
      <w:r w:rsidR="0034457F">
        <w:t>however</w:t>
      </w:r>
      <w:r>
        <w:t>, that both Cousin and Schelling us</w:t>
      </w:r>
      <w:r w:rsidR="0034457F">
        <w:t xml:space="preserve">e the term ‘empiricism’ in </w:t>
      </w:r>
      <w:r>
        <w:t xml:space="preserve">positive and negative registers. That is, while they do </w:t>
      </w:r>
      <w:r w:rsidR="0034457F">
        <w:t xml:space="preserve">occasionally </w:t>
      </w:r>
      <w:r>
        <w:t>describe their projects as transformed or mutated empiricisms, they also critique traditional empiricisms, particularly Lockean variants. On Cousin’s critique of past empiricisms, see Antoine-</w:t>
      </w:r>
      <w:proofErr w:type="spellStart"/>
      <w:r>
        <w:t>Mahut’s</w:t>
      </w:r>
      <w:proofErr w:type="spellEnd"/>
      <w:r>
        <w:t xml:space="preserve"> contribution to this </w:t>
      </w:r>
      <w:r w:rsidR="002423A3">
        <w:t>issue</w:t>
      </w:r>
      <w:r>
        <w:t>.</w:t>
      </w:r>
    </w:p>
  </w:footnote>
  <w:footnote w:id="15">
    <w:p w:rsidR="001B1000" w:rsidRDefault="001B1000" w:rsidP="00F53C44">
      <w:pPr>
        <w:pStyle w:val="FootnoteText"/>
        <w:jc w:val="both"/>
      </w:pPr>
      <w:r>
        <w:rPr>
          <w:rStyle w:val="FootnoteReference"/>
        </w:rPr>
        <w:footnoteRef/>
      </w:r>
      <w:r>
        <w:t xml:space="preserve"> Rey helpfully pinpoints Schelling’s reading of the 1828 lecture course as the source of this critique of Cousin as Hegelian (2013, </w:t>
      </w:r>
      <w:r w:rsidR="00D97CD0">
        <w:t xml:space="preserve">p. </w:t>
      </w:r>
      <w:r>
        <w:t>146).</w:t>
      </w:r>
    </w:p>
  </w:footnote>
  <w:footnote w:id="16">
    <w:p w:rsidR="001B1000" w:rsidRPr="00E30939" w:rsidRDefault="001B1000" w:rsidP="00F53C44">
      <w:pPr>
        <w:pStyle w:val="FootnoteText"/>
        <w:jc w:val="both"/>
      </w:pPr>
      <w:r>
        <w:rPr>
          <w:rStyle w:val="FootnoteReference"/>
        </w:rPr>
        <w:footnoteRef/>
      </w:r>
      <w:r>
        <w:t xml:space="preserve"> As Schelling writes more generally in his lectures of the period, ‘</w:t>
      </w:r>
      <w:r w:rsidRPr="00AD2BD8">
        <w:t xml:space="preserve">If we consider the </w:t>
      </w:r>
      <w:r>
        <w:t>termini</w:t>
      </w:r>
      <w:r w:rsidRPr="00AD2BD8">
        <w:t xml:space="preserve"> around which everything </w:t>
      </w:r>
      <w:r>
        <w:t>revolves</w:t>
      </w:r>
      <w:r w:rsidRPr="00AD2BD8">
        <w:t>,</w:t>
      </w:r>
      <w:r>
        <w:t xml:space="preserve"> i.e.</w:t>
      </w:r>
      <w:r w:rsidRPr="00AD2BD8">
        <w:t xml:space="preserve"> the concept and existence of </w:t>
      </w:r>
      <w:r>
        <w:t>some</w:t>
      </w:r>
      <w:r w:rsidRPr="00AD2BD8">
        <w:t xml:space="preserve">thing, then </w:t>
      </w:r>
      <w:r>
        <w:t>philosophy is fundamentally a question</w:t>
      </w:r>
      <w:r w:rsidRPr="00AD2BD8">
        <w:t xml:space="preserve"> of whether one goes from concept to being or from being to concept. </w:t>
      </w:r>
      <w:r>
        <w:t>R</w:t>
      </w:r>
      <w:r w:rsidRPr="00AD2BD8">
        <w:t xml:space="preserve">ationalism proves being a priori, immediately from the concept, while empiricism, on the contrary, tries to prove the concept from experience </w:t>
      </w:r>
      <w:proofErr w:type="gramStart"/>
      <w:r w:rsidRPr="00AD2BD8">
        <w:t>a posteriori</w:t>
      </w:r>
      <w:proofErr w:type="gramEnd"/>
      <w:r w:rsidRPr="00AD2BD8">
        <w:t>.</w:t>
      </w:r>
      <w:r>
        <w:t xml:space="preserve">’ ([1832/33] 1972, </w:t>
      </w:r>
      <w:r w:rsidR="00D97CD0">
        <w:t xml:space="preserve">p. </w:t>
      </w:r>
      <w:r>
        <w:t>402)</w:t>
      </w:r>
    </w:p>
  </w:footnote>
  <w:footnote w:id="17">
    <w:p w:rsidR="00621E78" w:rsidRDefault="00621E78" w:rsidP="00621E78">
      <w:pPr>
        <w:pStyle w:val="FootnoteText"/>
        <w:jc w:val="both"/>
      </w:pPr>
      <w:r>
        <w:rPr>
          <w:rStyle w:val="FootnoteReference"/>
        </w:rPr>
        <w:footnoteRef/>
      </w:r>
      <w:r>
        <w:t xml:space="preserve"> Note the implicit, idiosyncratic concept of ‘rationalism’ to equally describe pre-Kantian dogmatism and post-Kantian speculation; as will become clear below, much of Schelling’s critique of types of ‘negative philosophy’, particularly Hegel’s, rests on a retooling of the traditional dichotomy between empiricism and rationalism. For further analysis of the formation of traditional and not-so-traditional distinctions between empiricism and rationalism in the early nineteenth century, Manzo’s contribution to this issue is an essential reference point. </w:t>
      </w:r>
    </w:p>
  </w:footnote>
  <w:footnote w:id="18">
    <w:p w:rsidR="001B1000" w:rsidRDefault="001B1000" w:rsidP="00F53C44">
      <w:pPr>
        <w:pStyle w:val="FootnoteText"/>
        <w:jc w:val="both"/>
      </w:pPr>
      <w:r>
        <w:rPr>
          <w:rStyle w:val="FootnoteReference"/>
        </w:rPr>
        <w:footnoteRef/>
      </w:r>
      <w:r>
        <w:t xml:space="preserve"> In what follows, I occasionally make use of Schelling’s later 1842/43 Berlin lectures to clarify some aspects of his positive project. However, I hope thereby not to commit myself to any broader claims about the continuities and changes in Schelling’s philosophy between the early 1830s and </w:t>
      </w:r>
      <w:r w:rsidR="00621E78">
        <w:t>his</w:t>
      </w:r>
      <w:r>
        <w:t xml:space="preserve"> return to Berlin.</w:t>
      </w:r>
    </w:p>
  </w:footnote>
  <w:footnote w:id="19">
    <w:p w:rsidR="001B1000" w:rsidRDefault="001B1000" w:rsidP="00F53C44">
      <w:pPr>
        <w:pStyle w:val="FootnoteText"/>
        <w:jc w:val="both"/>
      </w:pPr>
      <w:r>
        <w:rPr>
          <w:rStyle w:val="FootnoteReference"/>
        </w:rPr>
        <w:footnoteRef/>
      </w:r>
      <w:r>
        <w:t xml:space="preserve"> On abduction in Schelling’s positive philosophy, see Matthews in Schelling 2007, </w:t>
      </w:r>
      <w:r w:rsidR="00D97CD0">
        <w:t xml:space="preserve">pp. </w:t>
      </w:r>
      <w:r>
        <w:t xml:space="preserve">68-81; Tritten 2012, </w:t>
      </w:r>
      <w:r w:rsidR="00D97CD0">
        <w:t xml:space="preserve">pp. </w:t>
      </w:r>
      <w:r>
        <w:t>40-64.</w:t>
      </w:r>
    </w:p>
  </w:footnote>
  <w:footnote w:id="20">
    <w:p w:rsidR="001B1000" w:rsidRDefault="001B1000" w:rsidP="00F53C44">
      <w:pPr>
        <w:pStyle w:val="FootnoteText"/>
        <w:jc w:val="both"/>
      </w:pPr>
      <w:r>
        <w:rPr>
          <w:rStyle w:val="FootnoteReference"/>
        </w:rPr>
        <w:footnoteRef/>
      </w:r>
      <w:r>
        <w:t xml:space="preserve"> Translation modified.</w:t>
      </w:r>
    </w:p>
  </w:footnote>
  <w:footnote w:id="21">
    <w:p w:rsidR="001B1000" w:rsidRDefault="001B1000" w:rsidP="00F53C44">
      <w:pPr>
        <w:pStyle w:val="FootnoteText"/>
        <w:jc w:val="both"/>
      </w:pPr>
      <w:r>
        <w:rPr>
          <w:rStyle w:val="FootnoteReference"/>
        </w:rPr>
        <w:footnoteRef/>
      </w:r>
      <w:r>
        <w:t xml:space="preserve"> In fact, in 1833, Cousin presents a mutilated form of Cartesian argumentation, based loosely on </w:t>
      </w:r>
      <w:r>
        <w:rPr>
          <w:i/>
        </w:rPr>
        <w:t xml:space="preserve">Meditations </w:t>
      </w:r>
      <w:r w:rsidR="00EB39BE">
        <w:t>3</w:t>
      </w:r>
      <w:r>
        <w:t>. Since reason possesses a concept of a finite cause (both as will and as nature), it must necessarily possess the concept of an infinite cause (since finitude is logically derivative of infinity):</w:t>
      </w:r>
      <w:r w:rsidRPr="00D75B2A">
        <w:rPr>
          <w:rFonts w:cs="Times New Roman"/>
        </w:rPr>
        <w:t xml:space="preserve"> </w:t>
      </w:r>
      <w:r>
        <w:rPr>
          <w:rFonts w:cs="Times New Roman"/>
        </w:rPr>
        <w:t xml:space="preserve">‘It is a fact </w:t>
      </w:r>
      <w:r w:rsidRPr="00D75B2A">
        <w:rPr>
          <w:rFonts w:cs="Times New Roman"/>
        </w:rPr>
        <w:t xml:space="preserve">that once the notion of finite and limited causes </w:t>
      </w:r>
      <w:r>
        <w:rPr>
          <w:rFonts w:cs="Times New Roman"/>
        </w:rPr>
        <w:t>is grasped</w:t>
      </w:r>
      <w:r w:rsidRPr="00D75B2A">
        <w:rPr>
          <w:rFonts w:cs="Times New Roman"/>
        </w:rPr>
        <w:t xml:space="preserve">, we cannot </w:t>
      </w:r>
      <w:r w:rsidR="00160A79">
        <w:rPr>
          <w:rFonts w:cs="Times New Roman"/>
        </w:rPr>
        <w:t>but</w:t>
      </w:r>
      <w:r w:rsidRPr="00D75B2A">
        <w:rPr>
          <w:rFonts w:cs="Times New Roman"/>
        </w:rPr>
        <w:t xml:space="preserve"> conceive a superior, absolute and infinite cause, which is itself the first a</w:t>
      </w:r>
      <w:r>
        <w:rPr>
          <w:rFonts w:cs="Times New Roman"/>
        </w:rPr>
        <w:t>nd last cause of all others.</w:t>
      </w:r>
      <w:r w:rsidR="001D7240">
        <w:rPr>
          <w:rFonts w:cs="Times New Roman"/>
        </w:rPr>
        <w:t>’</w:t>
      </w:r>
      <w:r>
        <w:rPr>
          <w:rFonts w:cs="Times New Roman"/>
        </w:rPr>
        <w:t xml:space="preserve"> (1833, </w:t>
      </w:r>
      <w:r w:rsidR="00D97CD0">
        <w:rPr>
          <w:rFonts w:cs="Times New Roman"/>
        </w:rPr>
        <w:t xml:space="preserve">p. </w:t>
      </w:r>
      <w:r w:rsidRPr="00D75B2A">
        <w:rPr>
          <w:rFonts w:cs="Times New Roman"/>
        </w:rPr>
        <w:t>xxii)</w:t>
      </w:r>
      <w:r>
        <w:rPr>
          <w:rFonts w:cs="Times New Roman"/>
        </w:rPr>
        <w:t xml:space="preserve"> However, there is no real attempt to show why it follows that this idea of an infinite cause necessarily exists or why the idea must originate in an infinite substance.</w:t>
      </w:r>
    </w:p>
  </w:footnote>
  <w:footnote w:id="22">
    <w:p w:rsidR="001B1000" w:rsidRDefault="001B1000" w:rsidP="00667E3E">
      <w:pPr>
        <w:pStyle w:val="FootnoteText"/>
        <w:jc w:val="both"/>
      </w:pPr>
      <w:r>
        <w:rPr>
          <w:rStyle w:val="FootnoteReference"/>
        </w:rPr>
        <w:footnoteRef/>
      </w:r>
      <w:r>
        <w:t xml:space="preserve"> In other words, what follows is implicitly consonant with a traditional reading of Cousin’s development during the late 1820s from Spiritualist empiricism to metaphysical speculation: while the 1826 Preface still retains traces of Cousin’s early empiricist model, this is all but effaced in the 1830s. On Cousin’s development between the two Prefaces, Antoine-</w:t>
      </w:r>
      <w:proofErr w:type="spellStart"/>
      <w:r>
        <w:t>Mah</w:t>
      </w:r>
      <w:r w:rsidR="002423A3">
        <w:t>ut’s</w:t>
      </w:r>
      <w:proofErr w:type="spellEnd"/>
      <w:r w:rsidR="002423A3">
        <w:t xml:space="preserve"> contribution to this issue</w:t>
      </w:r>
      <w:r>
        <w:t xml:space="preserve"> is impeccable.</w:t>
      </w:r>
    </w:p>
  </w:footnote>
  <w:footnote w:id="23">
    <w:p w:rsidR="001B1000" w:rsidRDefault="001B1000" w:rsidP="00AF07FB">
      <w:pPr>
        <w:pStyle w:val="FootnoteText"/>
        <w:jc w:val="both"/>
      </w:pPr>
      <w:r>
        <w:rPr>
          <w:rStyle w:val="FootnoteReference"/>
        </w:rPr>
        <w:footnoteRef/>
      </w:r>
      <w:r>
        <w:t xml:space="preserve"> To any objection that this is not the case or that rational facts lack such a tendency, Cousin’s response must therefore be that the objector’s powers of observation are less developed or less sensitive than his own, i.e. that any objection is ultimately a question of misperception, to be rectified through exercises in introspection.</w:t>
      </w:r>
    </w:p>
  </w:footnote>
  <w:footnote w:id="24">
    <w:p w:rsidR="001B1000" w:rsidRDefault="001B1000" w:rsidP="00F53C44">
      <w:pPr>
        <w:pStyle w:val="FootnoteText"/>
        <w:jc w:val="both"/>
      </w:pPr>
      <w:r>
        <w:rPr>
          <w:rStyle w:val="FootnoteReference"/>
        </w:rPr>
        <w:footnoteRef/>
      </w:r>
      <w:r>
        <w:t xml:space="preserve"> From here one might develop a defence of Cousin against Schelling</w:t>
      </w:r>
      <w:r w:rsidR="00160A79">
        <w:t>’s</w:t>
      </w:r>
      <w:r>
        <w:t xml:space="preserve"> criticism that French philosophy does not think process ([1834] 1856-61, 10:221).</w:t>
      </w:r>
    </w:p>
  </w:footnote>
  <w:footnote w:id="25">
    <w:p w:rsidR="001B1000" w:rsidRPr="00D75B2A" w:rsidRDefault="001B1000" w:rsidP="00F53C44">
      <w:pPr>
        <w:pStyle w:val="FootnoteText"/>
        <w:jc w:val="both"/>
      </w:pPr>
      <w:r w:rsidRPr="00D75B2A">
        <w:rPr>
          <w:rStyle w:val="FootnoteReference"/>
        </w:rPr>
        <w:footnoteRef/>
      </w:r>
      <w:r w:rsidRPr="00D75B2A">
        <w:t xml:space="preserve"> </w:t>
      </w:r>
      <w:r>
        <w:rPr>
          <w:rFonts w:cs="Times New Roman"/>
        </w:rPr>
        <w:t>Cousin writes,</w:t>
      </w:r>
      <w:r w:rsidRPr="00D75B2A">
        <w:rPr>
          <w:rFonts w:cs="Times New Roman"/>
        </w:rPr>
        <w:t xml:space="preserve"> </w:t>
      </w:r>
      <w:r>
        <w:rPr>
          <w:rFonts w:cs="Times New Roman"/>
        </w:rPr>
        <w:t>‘C</w:t>
      </w:r>
      <w:r w:rsidRPr="00D75B2A">
        <w:rPr>
          <w:rFonts w:cs="Times New Roman"/>
        </w:rPr>
        <w:t>onsciousness is a pure witness… Reason knows itself and knows everything else, and goes beyond the sphere of the I, because it does not belong to the I.</w:t>
      </w:r>
      <w:r>
        <w:rPr>
          <w:rFonts w:cs="Times New Roman"/>
        </w:rPr>
        <w:t>’ (1833,</w:t>
      </w:r>
      <w:r w:rsidR="00D97CD0">
        <w:rPr>
          <w:rFonts w:cs="Times New Roman"/>
        </w:rPr>
        <w:t xml:space="preserve"> pp.</w:t>
      </w:r>
      <w:r>
        <w:rPr>
          <w:rFonts w:cs="Times New Roman"/>
        </w:rPr>
        <w:t xml:space="preserve"> xxvi-xxvii)</w:t>
      </w:r>
    </w:p>
  </w:footnote>
  <w:footnote w:id="26">
    <w:p w:rsidR="001B1000" w:rsidRDefault="001B1000" w:rsidP="00F53C44">
      <w:pPr>
        <w:pStyle w:val="FootnoteText"/>
        <w:jc w:val="both"/>
      </w:pPr>
      <w:r>
        <w:rPr>
          <w:rStyle w:val="FootnoteReference"/>
        </w:rPr>
        <w:footnoteRef/>
      </w:r>
      <w:r>
        <w:t xml:space="preserve"> For a full discussion of this point, see Martin 2013, </w:t>
      </w:r>
      <w:r w:rsidR="00D97CD0">
        <w:t xml:space="preserve">pp. </w:t>
      </w:r>
      <w:r>
        <w:t>6, 18-20.</w:t>
      </w:r>
    </w:p>
  </w:footnote>
  <w:footnote w:id="27">
    <w:p w:rsidR="001B1000" w:rsidRPr="00116E1E" w:rsidRDefault="001B1000" w:rsidP="00F53C44">
      <w:pPr>
        <w:pStyle w:val="FootnoteText"/>
        <w:jc w:val="both"/>
      </w:pPr>
      <w:r>
        <w:rPr>
          <w:rStyle w:val="FootnoteReference"/>
        </w:rPr>
        <w:footnoteRef/>
      </w:r>
      <w:r>
        <w:t xml:space="preserve"> I have spoken elsewhere of the ‘art of indirection’ in Schelling’s late ‘strategic’ approach to the transcendent (see Whistler 2013). Of course, one might legitimately wonder how far we have actually progressed from sensib</w:t>
      </w:r>
      <w:r w:rsidR="00EB39BE">
        <w:t>le experiences acting as analogu</w:t>
      </w:r>
      <w:r>
        <w:t xml:space="preserve">es of the supersensible in §59 of Kant’s </w:t>
      </w:r>
      <w:proofErr w:type="spellStart"/>
      <w:r>
        <w:rPr>
          <w:i/>
        </w:rPr>
        <w:t>Kritik</w:t>
      </w:r>
      <w:proofErr w:type="spellEnd"/>
      <w:r>
        <w:rPr>
          <w:i/>
        </w:rPr>
        <w:t xml:space="preserve"> der </w:t>
      </w:r>
      <w:proofErr w:type="spellStart"/>
      <w:r>
        <w:rPr>
          <w:i/>
        </w:rPr>
        <w:t>Urteilskraft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4140"/>
      <w:docPartObj>
        <w:docPartGallery w:val="Page Numbers (Top of Page)"/>
        <w:docPartUnique/>
      </w:docPartObj>
    </w:sdtPr>
    <w:sdtEndPr>
      <w:rPr>
        <w:noProof/>
        <w:sz w:val="18"/>
        <w:szCs w:val="18"/>
      </w:rPr>
    </w:sdtEndPr>
    <w:sdtContent>
      <w:p w:rsidR="001B1000" w:rsidRPr="00065263" w:rsidRDefault="001B1000">
        <w:pPr>
          <w:pStyle w:val="Header"/>
          <w:jc w:val="right"/>
          <w:rPr>
            <w:sz w:val="18"/>
            <w:szCs w:val="18"/>
          </w:rPr>
        </w:pPr>
        <w:r w:rsidRPr="00065263">
          <w:rPr>
            <w:sz w:val="18"/>
            <w:szCs w:val="18"/>
          </w:rPr>
          <w:fldChar w:fldCharType="begin"/>
        </w:r>
        <w:r w:rsidRPr="00065263">
          <w:rPr>
            <w:sz w:val="18"/>
            <w:szCs w:val="18"/>
          </w:rPr>
          <w:instrText xml:space="preserve"> PAGE   \* MERGEFORMAT </w:instrText>
        </w:r>
        <w:r w:rsidRPr="00065263">
          <w:rPr>
            <w:sz w:val="18"/>
            <w:szCs w:val="18"/>
          </w:rPr>
          <w:fldChar w:fldCharType="separate"/>
        </w:r>
        <w:r w:rsidR="00F06B80">
          <w:rPr>
            <w:noProof/>
            <w:sz w:val="18"/>
            <w:szCs w:val="18"/>
          </w:rPr>
          <w:t>36</w:t>
        </w:r>
        <w:r w:rsidRPr="00065263">
          <w:rPr>
            <w:noProof/>
            <w:sz w:val="18"/>
            <w:szCs w:val="18"/>
          </w:rPr>
          <w:fldChar w:fldCharType="end"/>
        </w:r>
      </w:p>
    </w:sdtContent>
  </w:sdt>
  <w:p w:rsidR="001B1000" w:rsidRDefault="001B1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D7C17"/>
    <w:multiLevelType w:val="hybridMultilevel"/>
    <w:tmpl w:val="3E06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8D6"/>
    <w:rsid w:val="00004392"/>
    <w:rsid w:val="0000504B"/>
    <w:rsid w:val="000106BB"/>
    <w:rsid w:val="0001362C"/>
    <w:rsid w:val="00013ECA"/>
    <w:rsid w:val="0003114E"/>
    <w:rsid w:val="000337A2"/>
    <w:rsid w:val="0003752B"/>
    <w:rsid w:val="000421AE"/>
    <w:rsid w:val="00042E1F"/>
    <w:rsid w:val="00045F31"/>
    <w:rsid w:val="00046E73"/>
    <w:rsid w:val="0005466F"/>
    <w:rsid w:val="0006186F"/>
    <w:rsid w:val="00061A4C"/>
    <w:rsid w:val="00064795"/>
    <w:rsid w:val="00065263"/>
    <w:rsid w:val="00066AF5"/>
    <w:rsid w:val="00067FC0"/>
    <w:rsid w:val="00071C47"/>
    <w:rsid w:val="00072F33"/>
    <w:rsid w:val="00074798"/>
    <w:rsid w:val="000849B8"/>
    <w:rsid w:val="00085562"/>
    <w:rsid w:val="0008603C"/>
    <w:rsid w:val="00087A9A"/>
    <w:rsid w:val="00093B2A"/>
    <w:rsid w:val="00094BA3"/>
    <w:rsid w:val="000953F8"/>
    <w:rsid w:val="00096A95"/>
    <w:rsid w:val="000C0D87"/>
    <w:rsid w:val="000C1EEA"/>
    <w:rsid w:val="000C45F3"/>
    <w:rsid w:val="000C77A6"/>
    <w:rsid w:val="000D0D5D"/>
    <w:rsid w:val="000D22C4"/>
    <w:rsid w:val="000D4695"/>
    <w:rsid w:val="000F27B5"/>
    <w:rsid w:val="000F53CD"/>
    <w:rsid w:val="000F7326"/>
    <w:rsid w:val="000F7CB5"/>
    <w:rsid w:val="00100C62"/>
    <w:rsid w:val="0011204C"/>
    <w:rsid w:val="00113076"/>
    <w:rsid w:val="0011650E"/>
    <w:rsid w:val="00116E1E"/>
    <w:rsid w:val="001202C0"/>
    <w:rsid w:val="0012169F"/>
    <w:rsid w:val="00125192"/>
    <w:rsid w:val="00125D83"/>
    <w:rsid w:val="0012790F"/>
    <w:rsid w:val="00127F7F"/>
    <w:rsid w:val="001408B5"/>
    <w:rsid w:val="001444AB"/>
    <w:rsid w:val="0015347B"/>
    <w:rsid w:val="00153F1C"/>
    <w:rsid w:val="00160A79"/>
    <w:rsid w:val="00173490"/>
    <w:rsid w:val="001806B9"/>
    <w:rsid w:val="001933A7"/>
    <w:rsid w:val="00193A85"/>
    <w:rsid w:val="001A13E2"/>
    <w:rsid w:val="001A3A26"/>
    <w:rsid w:val="001B0189"/>
    <w:rsid w:val="001B1000"/>
    <w:rsid w:val="001B67F4"/>
    <w:rsid w:val="001D0D26"/>
    <w:rsid w:val="001D7147"/>
    <w:rsid w:val="001D7240"/>
    <w:rsid w:val="001F6AFF"/>
    <w:rsid w:val="00200E69"/>
    <w:rsid w:val="0020692E"/>
    <w:rsid w:val="00213A90"/>
    <w:rsid w:val="0022009B"/>
    <w:rsid w:val="00236915"/>
    <w:rsid w:val="00241E4F"/>
    <w:rsid w:val="002423A3"/>
    <w:rsid w:val="002446C5"/>
    <w:rsid w:val="00252CE2"/>
    <w:rsid w:val="002538C1"/>
    <w:rsid w:val="002544E7"/>
    <w:rsid w:val="00254529"/>
    <w:rsid w:val="00260F0D"/>
    <w:rsid w:val="0026161B"/>
    <w:rsid w:val="00265477"/>
    <w:rsid w:val="002670D0"/>
    <w:rsid w:val="00272D2B"/>
    <w:rsid w:val="00296B67"/>
    <w:rsid w:val="002A2AC9"/>
    <w:rsid w:val="002A43C3"/>
    <w:rsid w:val="002B29DE"/>
    <w:rsid w:val="002C3D44"/>
    <w:rsid w:val="002D18BD"/>
    <w:rsid w:val="002D7123"/>
    <w:rsid w:val="002F3BA8"/>
    <w:rsid w:val="002F7610"/>
    <w:rsid w:val="003063F4"/>
    <w:rsid w:val="003078EA"/>
    <w:rsid w:val="00311287"/>
    <w:rsid w:val="00316107"/>
    <w:rsid w:val="00316BA4"/>
    <w:rsid w:val="00320FB2"/>
    <w:rsid w:val="0033058B"/>
    <w:rsid w:val="00332C08"/>
    <w:rsid w:val="0034457F"/>
    <w:rsid w:val="00344E30"/>
    <w:rsid w:val="00353903"/>
    <w:rsid w:val="00353931"/>
    <w:rsid w:val="0035669C"/>
    <w:rsid w:val="00361516"/>
    <w:rsid w:val="00361E14"/>
    <w:rsid w:val="00366BA9"/>
    <w:rsid w:val="00370F29"/>
    <w:rsid w:val="00385ADD"/>
    <w:rsid w:val="00394EB0"/>
    <w:rsid w:val="003B0821"/>
    <w:rsid w:val="003B12C1"/>
    <w:rsid w:val="003B4D29"/>
    <w:rsid w:val="003B6CD2"/>
    <w:rsid w:val="003C0267"/>
    <w:rsid w:val="003C1CA5"/>
    <w:rsid w:val="003C5945"/>
    <w:rsid w:val="003D03E6"/>
    <w:rsid w:val="003D2D02"/>
    <w:rsid w:val="003E3725"/>
    <w:rsid w:val="003E3F33"/>
    <w:rsid w:val="003F4FBD"/>
    <w:rsid w:val="0040050B"/>
    <w:rsid w:val="00404461"/>
    <w:rsid w:val="00416B18"/>
    <w:rsid w:val="00426627"/>
    <w:rsid w:val="00432CF1"/>
    <w:rsid w:val="00433F5A"/>
    <w:rsid w:val="004374FD"/>
    <w:rsid w:val="0044188B"/>
    <w:rsid w:val="00453FAD"/>
    <w:rsid w:val="00454FD9"/>
    <w:rsid w:val="004616FB"/>
    <w:rsid w:val="0046225B"/>
    <w:rsid w:val="00466FC6"/>
    <w:rsid w:val="004704E5"/>
    <w:rsid w:val="00480ABC"/>
    <w:rsid w:val="004816D2"/>
    <w:rsid w:val="00482B7D"/>
    <w:rsid w:val="00483CA3"/>
    <w:rsid w:val="00487B61"/>
    <w:rsid w:val="0049618D"/>
    <w:rsid w:val="00496813"/>
    <w:rsid w:val="004A1B5B"/>
    <w:rsid w:val="004A6805"/>
    <w:rsid w:val="004B421A"/>
    <w:rsid w:val="004C60AE"/>
    <w:rsid w:val="004C6BA0"/>
    <w:rsid w:val="004C71A9"/>
    <w:rsid w:val="004E14B8"/>
    <w:rsid w:val="004E2A1E"/>
    <w:rsid w:val="004F5877"/>
    <w:rsid w:val="004F5D61"/>
    <w:rsid w:val="00501BB9"/>
    <w:rsid w:val="00517300"/>
    <w:rsid w:val="005215EE"/>
    <w:rsid w:val="005270CE"/>
    <w:rsid w:val="00531981"/>
    <w:rsid w:val="005339CD"/>
    <w:rsid w:val="005343D1"/>
    <w:rsid w:val="00535E86"/>
    <w:rsid w:val="00540BF7"/>
    <w:rsid w:val="005477E6"/>
    <w:rsid w:val="00550B80"/>
    <w:rsid w:val="005522FC"/>
    <w:rsid w:val="005531EC"/>
    <w:rsid w:val="00553BE0"/>
    <w:rsid w:val="00556802"/>
    <w:rsid w:val="00556CDB"/>
    <w:rsid w:val="0056167C"/>
    <w:rsid w:val="00563629"/>
    <w:rsid w:val="00572073"/>
    <w:rsid w:val="005743DB"/>
    <w:rsid w:val="005965FF"/>
    <w:rsid w:val="005A06D9"/>
    <w:rsid w:val="005A2473"/>
    <w:rsid w:val="005C1111"/>
    <w:rsid w:val="005C51CC"/>
    <w:rsid w:val="005C54DF"/>
    <w:rsid w:val="005D2338"/>
    <w:rsid w:val="005D2ACF"/>
    <w:rsid w:val="005E11C9"/>
    <w:rsid w:val="005F0F73"/>
    <w:rsid w:val="005F36C2"/>
    <w:rsid w:val="005F502D"/>
    <w:rsid w:val="005F7080"/>
    <w:rsid w:val="006078A0"/>
    <w:rsid w:val="00617762"/>
    <w:rsid w:val="00621E78"/>
    <w:rsid w:val="00626D58"/>
    <w:rsid w:val="00630A96"/>
    <w:rsid w:val="00631D61"/>
    <w:rsid w:val="006371AD"/>
    <w:rsid w:val="0064216A"/>
    <w:rsid w:val="00644296"/>
    <w:rsid w:val="00660D0A"/>
    <w:rsid w:val="0066320F"/>
    <w:rsid w:val="006658E8"/>
    <w:rsid w:val="0066682B"/>
    <w:rsid w:val="00667E3E"/>
    <w:rsid w:val="00691004"/>
    <w:rsid w:val="006A65E2"/>
    <w:rsid w:val="006B1282"/>
    <w:rsid w:val="006B48D5"/>
    <w:rsid w:val="006C1C5A"/>
    <w:rsid w:val="006C1D80"/>
    <w:rsid w:val="006D0EB6"/>
    <w:rsid w:val="006D29C9"/>
    <w:rsid w:val="006E26E8"/>
    <w:rsid w:val="006F45A8"/>
    <w:rsid w:val="007038C4"/>
    <w:rsid w:val="00705747"/>
    <w:rsid w:val="00706EFF"/>
    <w:rsid w:val="00717B64"/>
    <w:rsid w:val="007203E0"/>
    <w:rsid w:val="0072151F"/>
    <w:rsid w:val="007261E1"/>
    <w:rsid w:val="00727CA5"/>
    <w:rsid w:val="0073455A"/>
    <w:rsid w:val="00747518"/>
    <w:rsid w:val="0075481E"/>
    <w:rsid w:val="0076045C"/>
    <w:rsid w:val="00760EE9"/>
    <w:rsid w:val="007645B2"/>
    <w:rsid w:val="007722D0"/>
    <w:rsid w:val="00786ABE"/>
    <w:rsid w:val="00791093"/>
    <w:rsid w:val="00794322"/>
    <w:rsid w:val="007B505E"/>
    <w:rsid w:val="007B76D7"/>
    <w:rsid w:val="007C0BAE"/>
    <w:rsid w:val="007C6589"/>
    <w:rsid w:val="007D5A44"/>
    <w:rsid w:val="007D7120"/>
    <w:rsid w:val="007E1D79"/>
    <w:rsid w:val="007F42D9"/>
    <w:rsid w:val="0080059B"/>
    <w:rsid w:val="00802AEE"/>
    <w:rsid w:val="00811CF9"/>
    <w:rsid w:val="008233B5"/>
    <w:rsid w:val="00823805"/>
    <w:rsid w:val="00830AEA"/>
    <w:rsid w:val="00832252"/>
    <w:rsid w:val="00832831"/>
    <w:rsid w:val="00841A21"/>
    <w:rsid w:val="00842057"/>
    <w:rsid w:val="008448C7"/>
    <w:rsid w:val="00850B9D"/>
    <w:rsid w:val="00851842"/>
    <w:rsid w:val="008570C7"/>
    <w:rsid w:val="008608B8"/>
    <w:rsid w:val="00873552"/>
    <w:rsid w:val="00877FEF"/>
    <w:rsid w:val="00883FF4"/>
    <w:rsid w:val="008862D5"/>
    <w:rsid w:val="00887981"/>
    <w:rsid w:val="008926CE"/>
    <w:rsid w:val="00892DF0"/>
    <w:rsid w:val="00895AAB"/>
    <w:rsid w:val="008966E7"/>
    <w:rsid w:val="00896ED8"/>
    <w:rsid w:val="00897A93"/>
    <w:rsid w:val="008A6F4E"/>
    <w:rsid w:val="008C5469"/>
    <w:rsid w:val="008C6563"/>
    <w:rsid w:val="008C79B6"/>
    <w:rsid w:val="008D721A"/>
    <w:rsid w:val="008E1592"/>
    <w:rsid w:val="008E36B3"/>
    <w:rsid w:val="008E68D7"/>
    <w:rsid w:val="008F5423"/>
    <w:rsid w:val="008F7F5D"/>
    <w:rsid w:val="00900258"/>
    <w:rsid w:val="00902418"/>
    <w:rsid w:val="00902A90"/>
    <w:rsid w:val="009058C5"/>
    <w:rsid w:val="00911CD6"/>
    <w:rsid w:val="00916F26"/>
    <w:rsid w:val="00920968"/>
    <w:rsid w:val="00923371"/>
    <w:rsid w:val="00924E08"/>
    <w:rsid w:val="0092757C"/>
    <w:rsid w:val="009278E1"/>
    <w:rsid w:val="0093139F"/>
    <w:rsid w:val="00933ABB"/>
    <w:rsid w:val="009355AC"/>
    <w:rsid w:val="009406F7"/>
    <w:rsid w:val="00940928"/>
    <w:rsid w:val="00940C3E"/>
    <w:rsid w:val="0094342F"/>
    <w:rsid w:val="0094508F"/>
    <w:rsid w:val="009623B6"/>
    <w:rsid w:val="0096382C"/>
    <w:rsid w:val="00970676"/>
    <w:rsid w:val="00973F09"/>
    <w:rsid w:val="0097511D"/>
    <w:rsid w:val="00975ACA"/>
    <w:rsid w:val="00981BF7"/>
    <w:rsid w:val="00982BF9"/>
    <w:rsid w:val="00982E44"/>
    <w:rsid w:val="00982FCF"/>
    <w:rsid w:val="00996418"/>
    <w:rsid w:val="009A1D8C"/>
    <w:rsid w:val="009A77E2"/>
    <w:rsid w:val="009B1065"/>
    <w:rsid w:val="009C0086"/>
    <w:rsid w:val="009C1C65"/>
    <w:rsid w:val="009D02C5"/>
    <w:rsid w:val="009D1B4D"/>
    <w:rsid w:val="009D6D9F"/>
    <w:rsid w:val="009F0D7B"/>
    <w:rsid w:val="009F3AE3"/>
    <w:rsid w:val="00A008D6"/>
    <w:rsid w:val="00A01422"/>
    <w:rsid w:val="00A04855"/>
    <w:rsid w:val="00A146BD"/>
    <w:rsid w:val="00A16459"/>
    <w:rsid w:val="00A31CE4"/>
    <w:rsid w:val="00A31F94"/>
    <w:rsid w:val="00A33674"/>
    <w:rsid w:val="00A36946"/>
    <w:rsid w:val="00A37D79"/>
    <w:rsid w:val="00A40E84"/>
    <w:rsid w:val="00A41225"/>
    <w:rsid w:val="00A42354"/>
    <w:rsid w:val="00A46F7B"/>
    <w:rsid w:val="00A5044A"/>
    <w:rsid w:val="00A505F6"/>
    <w:rsid w:val="00A510A4"/>
    <w:rsid w:val="00A521EB"/>
    <w:rsid w:val="00A52408"/>
    <w:rsid w:val="00A5365C"/>
    <w:rsid w:val="00A6244B"/>
    <w:rsid w:val="00A63A1B"/>
    <w:rsid w:val="00A711E9"/>
    <w:rsid w:val="00A75D52"/>
    <w:rsid w:val="00A7712F"/>
    <w:rsid w:val="00A82156"/>
    <w:rsid w:val="00A8595F"/>
    <w:rsid w:val="00A859C1"/>
    <w:rsid w:val="00A85FAD"/>
    <w:rsid w:val="00A91B9B"/>
    <w:rsid w:val="00A97A51"/>
    <w:rsid w:val="00AA6B61"/>
    <w:rsid w:val="00AB0176"/>
    <w:rsid w:val="00AB14FE"/>
    <w:rsid w:val="00AB15E0"/>
    <w:rsid w:val="00AB4239"/>
    <w:rsid w:val="00AD2BD8"/>
    <w:rsid w:val="00AD3E28"/>
    <w:rsid w:val="00AE0919"/>
    <w:rsid w:val="00AE3E45"/>
    <w:rsid w:val="00AE778E"/>
    <w:rsid w:val="00AF07FB"/>
    <w:rsid w:val="00AF50A0"/>
    <w:rsid w:val="00AF6C62"/>
    <w:rsid w:val="00B002A4"/>
    <w:rsid w:val="00B064D3"/>
    <w:rsid w:val="00B10A68"/>
    <w:rsid w:val="00B110C4"/>
    <w:rsid w:val="00B212A0"/>
    <w:rsid w:val="00B26B96"/>
    <w:rsid w:val="00B44A6B"/>
    <w:rsid w:val="00B50086"/>
    <w:rsid w:val="00B53330"/>
    <w:rsid w:val="00B54394"/>
    <w:rsid w:val="00B55DAD"/>
    <w:rsid w:val="00B57240"/>
    <w:rsid w:val="00B57477"/>
    <w:rsid w:val="00B6133E"/>
    <w:rsid w:val="00B7027B"/>
    <w:rsid w:val="00B76B3A"/>
    <w:rsid w:val="00B8058C"/>
    <w:rsid w:val="00B8496A"/>
    <w:rsid w:val="00B91B1D"/>
    <w:rsid w:val="00B96897"/>
    <w:rsid w:val="00B96E4D"/>
    <w:rsid w:val="00BC6EB2"/>
    <w:rsid w:val="00BD161E"/>
    <w:rsid w:val="00BD2753"/>
    <w:rsid w:val="00BE1F67"/>
    <w:rsid w:val="00BE201B"/>
    <w:rsid w:val="00BF05CD"/>
    <w:rsid w:val="00BF0E8B"/>
    <w:rsid w:val="00BF104E"/>
    <w:rsid w:val="00BF3175"/>
    <w:rsid w:val="00BF6812"/>
    <w:rsid w:val="00BF7E83"/>
    <w:rsid w:val="00C028BF"/>
    <w:rsid w:val="00C045F6"/>
    <w:rsid w:val="00C24755"/>
    <w:rsid w:val="00C32C83"/>
    <w:rsid w:val="00C353FB"/>
    <w:rsid w:val="00C507AE"/>
    <w:rsid w:val="00C664F0"/>
    <w:rsid w:val="00C8281F"/>
    <w:rsid w:val="00C91751"/>
    <w:rsid w:val="00C9245E"/>
    <w:rsid w:val="00C97BD5"/>
    <w:rsid w:val="00C97F9B"/>
    <w:rsid w:val="00CA04A9"/>
    <w:rsid w:val="00CA1CE2"/>
    <w:rsid w:val="00CA5007"/>
    <w:rsid w:val="00CB2749"/>
    <w:rsid w:val="00CB5C0D"/>
    <w:rsid w:val="00CB6D60"/>
    <w:rsid w:val="00CB75B9"/>
    <w:rsid w:val="00CD1AAB"/>
    <w:rsid w:val="00CE07DF"/>
    <w:rsid w:val="00CE0C4F"/>
    <w:rsid w:val="00CE497D"/>
    <w:rsid w:val="00CF25C6"/>
    <w:rsid w:val="00D10934"/>
    <w:rsid w:val="00D16A28"/>
    <w:rsid w:val="00D1739A"/>
    <w:rsid w:val="00D17843"/>
    <w:rsid w:val="00D20C19"/>
    <w:rsid w:val="00D219E8"/>
    <w:rsid w:val="00D25A55"/>
    <w:rsid w:val="00D34A78"/>
    <w:rsid w:val="00D40439"/>
    <w:rsid w:val="00D42DDC"/>
    <w:rsid w:val="00D43318"/>
    <w:rsid w:val="00D44C34"/>
    <w:rsid w:val="00D47199"/>
    <w:rsid w:val="00D52715"/>
    <w:rsid w:val="00D56FAF"/>
    <w:rsid w:val="00D637C2"/>
    <w:rsid w:val="00D6703C"/>
    <w:rsid w:val="00D73780"/>
    <w:rsid w:val="00D75B2A"/>
    <w:rsid w:val="00D80F3A"/>
    <w:rsid w:val="00D82C4F"/>
    <w:rsid w:val="00D86DFB"/>
    <w:rsid w:val="00D871A3"/>
    <w:rsid w:val="00D97CD0"/>
    <w:rsid w:val="00DA3CB2"/>
    <w:rsid w:val="00DC064C"/>
    <w:rsid w:val="00DC68F0"/>
    <w:rsid w:val="00DD37EE"/>
    <w:rsid w:val="00DD46DE"/>
    <w:rsid w:val="00DD5119"/>
    <w:rsid w:val="00DE38CE"/>
    <w:rsid w:val="00DE396F"/>
    <w:rsid w:val="00DF2684"/>
    <w:rsid w:val="00E022E3"/>
    <w:rsid w:val="00E10C3D"/>
    <w:rsid w:val="00E10FE9"/>
    <w:rsid w:val="00E17BF0"/>
    <w:rsid w:val="00E20A0C"/>
    <w:rsid w:val="00E24A04"/>
    <w:rsid w:val="00E30939"/>
    <w:rsid w:val="00E3221C"/>
    <w:rsid w:val="00E32275"/>
    <w:rsid w:val="00E373BA"/>
    <w:rsid w:val="00E375C0"/>
    <w:rsid w:val="00E45207"/>
    <w:rsid w:val="00E605F4"/>
    <w:rsid w:val="00E62144"/>
    <w:rsid w:val="00E64B0C"/>
    <w:rsid w:val="00E722A5"/>
    <w:rsid w:val="00E733AB"/>
    <w:rsid w:val="00E87A3D"/>
    <w:rsid w:val="00E9219E"/>
    <w:rsid w:val="00E96AA7"/>
    <w:rsid w:val="00EA2DB5"/>
    <w:rsid w:val="00EA49E8"/>
    <w:rsid w:val="00EB39BE"/>
    <w:rsid w:val="00EB4FF9"/>
    <w:rsid w:val="00EB7C3E"/>
    <w:rsid w:val="00EC21AD"/>
    <w:rsid w:val="00ED1230"/>
    <w:rsid w:val="00ED2B0B"/>
    <w:rsid w:val="00ED2FCD"/>
    <w:rsid w:val="00ED48F4"/>
    <w:rsid w:val="00ED7A9C"/>
    <w:rsid w:val="00EE16DC"/>
    <w:rsid w:val="00EF3C37"/>
    <w:rsid w:val="00EF53C6"/>
    <w:rsid w:val="00EF55EF"/>
    <w:rsid w:val="00EF656E"/>
    <w:rsid w:val="00F061D4"/>
    <w:rsid w:val="00F06B80"/>
    <w:rsid w:val="00F14A0F"/>
    <w:rsid w:val="00F3102A"/>
    <w:rsid w:val="00F462B9"/>
    <w:rsid w:val="00F47B7D"/>
    <w:rsid w:val="00F51C83"/>
    <w:rsid w:val="00F53C44"/>
    <w:rsid w:val="00F54795"/>
    <w:rsid w:val="00F54F7B"/>
    <w:rsid w:val="00F56D88"/>
    <w:rsid w:val="00F57DDF"/>
    <w:rsid w:val="00F57FA8"/>
    <w:rsid w:val="00F63E8D"/>
    <w:rsid w:val="00F6724C"/>
    <w:rsid w:val="00F72E3A"/>
    <w:rsid w:val="00F737A2"/>
    <w:rsid w:val="00F7646F"/>
    <w:rsid w:val="00F76CEA"/>
    <w:rsid w:val="00F83588"/>
    <w:rsid w:val="00F87AE0"/>
    <w:rsid w:val="00F96CDA"/>
    <w:rsid w:val="00F9741D"/>
    <w:rsid w:val="00F97ED3"/>
    <w:rsid w:val="00FA2E5A"/>
    <w:rsid w:val="00FA5428"/>
    <w:rsid w:val="00FA5B9F"/>
    <w:rsid w:val="00FA6BE9"/>
    <w:rsid w:val="00FB398A"/>
    <w:rsid w:val="00FB6ACC"/>
    <w:rsid w:val="00FC0FBE"/>
    <w:rsid w:val="00FC26F8"/>
    <w:rsid w:val="00FC2BEA"/>
    <w:rsid w:val="00FC4478"/>
    <w:rsid w:val="00FC5A96"/>
    <w:rsid w:val="00FC70B1"/>
    <w:rsid w:val="00FD0E47"/>
    <w:rsid w:val="00FD29D1"/>
    <w:rsid w:val="00FD448D"/>
    <w:rsid w:val="00FD4F84"/>
    <w:rsid w:val="00FD64C0"/>
    <w:rsid w:val="00FE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1AD8"/>
  <w15:docId w15:val="{86979EB5-EAA6-485D-97E4-AD062530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FE9"/>
    <w:rPr>
      <w:rFonts w:ascii="Times New Roman" w:hAnsi="Times New Roman"/>
    </w:rPr>
  </w:style>
  <w:style w:type="paragraph" w:styleId="Heading1">
    <w:name w:val="heading 1"/>
    <w:basedOn w:val="Normal"/>
    <w:next w:val="Normal"/>
    <w:link w:val="Heading1Char"/>
    <w:uiPriority w:val="9"/>
    <w:qFormat/>
    <w:rsid w:val="00982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32C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C83"/>
    <w:rPr>
      <w:rFonts w:ascii="Times New Roman" w:hAnsi="Times New Roman"/>
      <w:sz w:val="20"/>
      <w:szCs w:val="20"/>
    </w:rPr>
  </w:style>
  <w:style w:type="paragraph" w:styleId="ListParagraph">
    <w:name w:val="List Paragraph"/>
    <w:basedOn w:val="Normal"/>
    <w:uiPriority w:val="34"/>
    <w:qFormat/>
    <w:rsid w:val="002D18BD"/>
    <w:pPr>
      <w:ind w:left="720"/>
      <w:contextualSpacing/>
    </w:pPr>
  </w:style>
  <w:style w:type="character" w:styleId="Emphasis">
    <w:name w:val="Emphasis"/>
    <w:qFormat/>
    <w:rsid w:val="006F45A8"/>
    <w:rPr>
      <w:rFonts w:ascii="Times New Roman" w:hAnsi="Times New Roman" w:cs="Times New Roman"/>
      <w:i/>
      <w:iCs/>
    </w:rPr>
  </w:style>
  <w:style w:type="paragraph" w:styleId="Header">
    <w:name w:val="header"/>
    <w:basedOn w:val="Normal"/>
    <w:link w:val="HeaderChar"/>
    <w:uiPriority w:val="99"/>
    <w:unhideWhenUsed/>
    <w:rsid w:val="00065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263"/>
    <w:rPr>
      <w:rFonts w:ascii="Times New Roman" w:hAnsi="Times New Roman"/>
    </w:rPr>
  </w:style>
  <w:style w:type="paragraph" w:styleId="Footer">
    <w:name w:val="footer"/>
    <w:basedOn w:val="Normal"/>
    <w:link w:val="FooterChar"/>
    <w:uiPriority w:val="99"/>
    <w:unhideWhenUsed/>
    <w:rsid w:val="00065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263"/>
    <w:rPr>
      <w:rFonts w:ascii="Times New Roman" w:hAnsi="Times New Roman"/>
    </w:rPr>
  </w:style>
  <w:style w:type="character" w:styleId="FootnoteReference">
    <w:name w:val="footnote reference"/>
    <w:basedOn w:val="DefaultParagraphFont"/>
    <w:unhideWhenUsed/>
    <w:rsid w:val="00B002A4"/>
    <w:rPr>
      <w:vertAlign w:val="superscript"/>
    </w:rPr>
  </w:style>
  <w:style w:type="paragraph" w:customStyle="1" w:styleId="paragraph">
    <w:name w:val="paragraph"/>
    <w:basedOn w:val="Normal"/>
    <w:rsid w:val="00841A21"/>
    <w:pPr>
      <w:spacing w:before="100" w:beforeAutospacing="1" w:after="100" w:afterAutospacing="1" w:line="240" w:lineRule="auto"/>
    </w:pPr>
    <w:rPr>
      <w:rFonts w:eastAsia="Times New Roman" w:cs="Times New Roman"/>
      <w:sz w:val="24"/>
      <w:szCs w:val="24"/>
      <w:lang w:eastAsia="en-GB"/>
    </w:rPr>
  </w:style>
  <w:style w:type="character" w:customStyle="1" w:styleId="normaltextrun">
    <w:name w:val="normaltextrun"/>
    <w:basedOn w:val="DefaultParagraphFont"/>
    <w:rsid w:val="00841A21"/>
  </w:style>
  <w:style w:type="character" w:customStyle="1" w:styleId="scxw164137132">
    <w:name w:val="scxw164137132"/>
    <w:basedOn w:val="DefaultParagraphFont"/>
    <w:rsid w:val="00841A21"/>
  </w:style>
  <w:style w:type="character" w:customStyle="1" w:styleId="spellingerror">
    <w:name w:val="spellingerror"/>
    <w:basedOn w:val="DefaultParagraphFont"/>
    <w:rsid w:val="00841A21"/>
  </w:style>
  <w:style w:type="character" w:customStyle="1" w:styleId="eop">
    <w:name w:val="eop"/>
    <w:basedOn w:val="DefaultParagraphFont"/>
    <w:rsid w:val="00841A21"/>
  </w:style>
  <w:style w:type="character" w:styleId="Hyperlink">
    <w:name w:val="Hyperlink"/>
    <w:basedOn w:val="DefaultParagraphFont"/>
    <w:uiPriority w:val="99"/>
    <w:unhideWhenUsed/>
    <w:rsid w:val="00B8496A"/>
    <w:rPr>
      <w:color w:val="0000FF" w:themeColor="hyperlink"/>
      <w:u w:val="single"/>
    </w:rPr>
  </w:style>
  <w:style w:type="character" w:customStyle="1" w:styleId="Heading1Char">
    <w:name w:val="Heading 1 Char"/>
    <w:basedOn w:val="DefaultParagraphFont"/>
    <w:link w:val="Heading1"/>
    <w:uiPriority w:val="9"/>
    <w:rsid w:val="00982E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409">
      <w:bodyDiv w:val="1"/>
      <w:marLeft w:val="0"/>
      <w:marRight w:val="0"/>
      <w:marTop w:val="0"/>
      <w:marBottom w:val="0"/>
      <w:divBdr>
        <w:top w:val="none" w:sz="0" w:space="0" w:color="auto"/>
        <w:left w:val="none" w:sz="0" w:space="0" w:color="auto"/>
        <w:bottom w:val="none" w:sz="0" w:space="0" w:color="auto"/>
        <w:right w:val="none" w:sz="0" w:space="0" w:color="auto"/>
      </w:divBdr>
      <w:divsChild>
        <w:div w:id="925114251">
          <w:marLeft w:val="0"/>
          <w:marRight w:val="0"/>
          <w:marTop w:val="0"/>
          <w:marBottom w:val="0"/>
          <w:divBdr>
            <w:top w:val="none" w:sz="0" w:space="0" w:color="auto"/>
            <w:left w:val="none" w:sz="0" w:space="0" w:color="auto"/>
            <w:bottom w:val="none" w:sz="0" w:space="0" w:color="auto"/>
            <w:right w:val="none" w:sz="0" w:space="0" w:color="auto"/>
          </w:divBdr>
        </w:div>
        <w:div w:id="516886709">
          <w:marLeft w:val="0"/>
          <w:marRight w:val="0"/>
          <w:marTop w:val="0"/>
          <w:marBottom w:val="0"/>
          <w:divBdr>
            <w:top w:val="none" w:sz="0" w:space="0" w:color="auto"/>
            <w:left w:val="none" w:sz="0" w:space="0" w:color="auto"/>
            <w:bottom w:val="none" w:sz="0" w:space="0" w:color="auto"/>
            <w:right w:val="none" w:sz="0" w:space="0" w:color="auto"/>
          </w:divBdr>
        </w:div>
      </w:divsChild>
    </w:div>
    <w:div w:id="54011832">
      <w:bodyDiv w:val="1"/>
      <w:marLeft w:val="0"/>
      <w:marRight w:val="0"/>
      <w:marTop w:val="0"/>
      <w:marBottom w:val="0"/>
      <w:divBdr>
        <w:top w:val="none" w:sz="0" w:space="0" w:color="auto"/>
        <w:left w:val="none" w:sz="0" w:space="0" w:color="auto"/>
        <w:bottom w:val="none" w:sz="0" w:space="0" w:color="auto"/>
        <w:right w:val="none" w:sz="0" w:space="0" w:color="auto"/>
      </w:divBdr>
    </w:div>
    <w:div w:id="130370876">
      <w:bodyDiv w:val="1"/>
      <w:marLeft w:val="0"/>
      <w:marRight w:val="0"/>
      <w:marTop w:val="0"/>
      <w:marBottom w:val="0"/>
      <w:divBdr>
        <w:top w:val="none" w:sz="0" w:space="0" w:color="auto"/>
        <w:left w:val="none" w:sz="0" w:space="0" w:color="auto"/>
        <w:bottom w:val="none" w:sz="0" w:space="0" w:color="auto"/>
        <w:right w:val="none" w:sz="0" w:space="0" w:color="auto"/>
      </w:divBdr>
    </w:div>
    <w:div w:id="144783562">
      <w:bodyDiv w:val="1"/>
      <w:marLeft w:val="0"/>
      <w:marRight w:val="0"/>
      <w:marTop w:val="0"/>
      <w:marBottom w:val="0"/>
      <w:divBdr>
        <w:top w:val="none" w:sz="0" w:space="0" w:color="auto"/>
        <w:left w:val="none" w:sz="0" w:space="0" w:color="auto"/>
        <w:bottom w:val="none" w:sz="0" w:space="0" w:color="auto"/>
        <w:right w:val="none" w:sz="0" w:space="0" w:color="auto"/>
      </w:divBdr>
    </w:div>
    <w:div w:id="197546131">
      <w:bodyDiv w:val="1"/>
      <w:marLeft w:val="0"/>
      <w:marRight w:val="0"/>
      <w:marTop w:val="0"/>
      <w:marBottom w:val="0"/>
      <w:divBdr>
        <w:top w:val="none" w:sz="0" w:space="0" w:color="auto"/>
        <w:left w:val="none" w:sz="0" w:space="0" w:color="auto"/>
        <w:bottom w:val="none" w:sz="0" w:space="0" w:color="auto"/>
        <w:right w:val="none" w:sz="0" w:space="0" w:color="auto"/>
      </w:divBdr>
    </w:div>
    <w:div w:id="224613457">
      <w:bodyDiv w:val="1"/>
      <w:marLeft w:val="0"/>
      <w:marRight w:val="0"/>
      <w:marTop w:val="0"/>
      <w:marBottom w:val="0"/>
      <w:divBdr>
        <w:top w:val="none" w:sz="0" w:space="0" w:color="auto"/>
        <w:left w:val="none" w:sz="0" w:space="0" w:color="auto"/>
        <w:bottom w:val="none" w:sz="0" w:space="0" w:color="auto"/>
        <w:right w:val="none" w:sz="0" w:space="0" w:color="auto"/>
      </w:divBdr>
    </w:div>
    <w:div w:id="316961404">
      <w:bodyDiv w:val="1"/>
      <w:marLeft w:val="0"/>
      <w:marRight w:val="0"/>
      <w:marTop w:val="0"/>
      <w:marBottom w:val="0"/>
      <w:divBdr>
        <w:top w:val="none" w:sz="0" w:space="0" w:color="auto"/>
        <w:left w:val="none" w:sz="0" w:space="0" w:color="auto"/>
        <w:bottom w:val="none" w:sz="0" w:space="0" w:color="auto"/>
        <w:right w:val="none" w:sz="0" w:space="0" w:color="auto"/>
      </w:divBdr>
    </w:div>
    <w:div w:id="590359625">
      <w:bodyDiv w:val="1"/>
      <w:marLeft w:val="0"/>
      <w:marRight w:val="0"/>
      <w:marTop w:val="0"/>
      <w:marBottom w:val="0"/>
      <w:divBdr>
        <w:top w:val="none" w:sz="0" w:space="0" w:color="auto"/>
        <w:left w:val="none" w:sz="0" w:space="0" w:color="auto"/>
        <w:bottom w:val="none" w:sz="0" w:space="0" w:color="auto"/>
        <w:right w:val="none" w:sz="0" w:space="0" w:color="auto"/>
      </w:divBdr>
    </w:div>
    <w:div w:id="615411232">
      <w:bodyDiv w:val="1"/>
      <w:marLeft w:val="0"/>
      <w:marRight w:val="0"/>
      <w:marTop w:val="0"/>
      <w:marBottom w:val="0"/>
      <w:divBdr>
        <w:top w:val="none" w:sz="0" w:space="0" w:color="auto"/>
        <w:left w:val="none" w:sz="0" w:space="0" w:color="auto"/>
        <w:bottom w:val="none" w:sz="0" w:space="0" w:color="auto"/>
        <w:right w:val="none" w:sz="0" w:space="0" w:color="auto"/>
      </w:divBdr>
    </w:div>
    <w:div w:id="685055503">
      <w:bodyDiv w:val="1"/>
      <w:marLeft w:val="0"/>
      <w:marRight w:val="0"/>
      <w:marTop w:val="0"/>
      <w:marBottom w:val="0"/>
      <w:divBdr>
        <w:top w:val="none" w:sz="0" w:space="0" w:color="auto"/>
        <w:left w:val="none" w:sz="0" w:space="0" w:color="auto"/>
        <w:bottom w:val="none" w:sz="0" w:space="0" w:color="auto"/>
        <w:right w:val="none" w:sz="0" w:space="0" w:color="auto"/>
      </w:divBdr>
      <w:divsChild>
        <w:div w:id="1473254530">
          <w:marLeft w:val="0"/>
          <w:marRight w:val="0"/>
          <w:marTop w:val="0"/>
          <w:marBottom w:val="0"/>
          <w:divBdr>
            <w:top w:val="none" w:sz="0" w:space="0" w:color="auto"/>
            <w:left w:val="none" w:sz="0" w:space="0" w:color="auto"/>
            <w:bottom w:val="none" w:sz="0" w:space="0" w:color="auto"/>
            <w:right w:val="none" w:sz="0" w:space="0" w:color="auto"/>
          </w:divBdr>
        </w:div>
        <w:div w:id="1574199571">
          <w:marLeft w:val="0"/>
          <w:marRight w:val="0"/>
          <w:marTop w:val="0"/>
          <w:marBottom w:val="0"/>
          <w:divBdr>
            <w:top w:val="none" w:sz="0" w:space="0" w:color="auto"/>
            <w:left w:val="none" w:sz="0" w:space="0" w:color="auto"/>
            <w:bottom w:val="none" w:sz="0" w:space="0" w:color="auto"/>
            <w:right w:val="none" w:sz="0" w:space="0" w:color="auto"/>
          </w:divBdr>
        </w:div>
      </w:divsChild>
    </w:div>
    <w:div w:id="715131387">
      <w:bodyDiv w:val="1"/>
      <w:marLeft w:val="0"/>
      <w:marRight w:val="0"/>
      <w:marTop w:val="0"/>
      <w:marBottom w:val="0"/>
      <w:divBdr>
        <w:top w:val="none" w:sz="0" w:space="0" w:color="auto"/>
        <w:left w:val="none" w:sz="0" w:space="0" w:color="auto"/>
        <w:bottom w:val="none" w:sz="0" w:space="0" w:color="auto"/>
        <w:right w:val="none" w:sz="0" w:space="0" w:color="auto"/>
      </w:divBdr>
    </w:div>
    <w:div w:id="757601758">
      <w:bodyDiv w:val="1"/>
      <w:marLeft w:val="0"/>
      <w:marRight w:val="0"/>
      <w:marTop w:val="0"/>
      <w:marBottom w:val="0"/>
      <w:divBdr>
        <w:top w:val="none" w:sz="0" w:space="0" w:color="auto"/>
        <w:left w:val="none" w:sz="0" w:space="0" w:color="auto"/>
        <w:bottom w:val="none" w:sz="0" w:space="0" w:color="auto"/>
        <w:right w:val="none" w:sz="0" w:space="0" w:color="auto"/>
      </w:divBdr>
    </w:div>
    <w:div w:id="912007452">
      <w:bodyDiv w:val="1"/>
      <w:marLeft w:val="0"/>
      <w:marRight w:val="0"/>
      <w:marTop w:val="0"/>
      <w:marBottom w:val="0"/>
      <w:divBdr>
        <w:top w:val="none" w:sz="0" w:space="0" w:color="auto"/>
        <w:left w:val="none" w:sz="0" w:space="0" w:color="auto"/>
        <w:bottom w:val="none" w:sz="0" w:space="0" w:color="auto"/>
        <w:right w:val="none" w:sz="0" w:space="0" w:color="auto"/>
      </w:divBdr>
    </w:div>
    <w:div w:id="915020196">
      <w:bodyDiv w:val="1"/>
      <w:marLeft w:val="0"/>
      <w:marRight w:val="0"/>
      <w:marTop w:val="0"/>
      <w:marBottom w:val="0"/>
      <w:divBdr>
        <w:top w:val="none" w:sz="0" w:space="0" w:color="auto"/>
        <w:left w:val="none" w:sz="0" w:space="0" w:color="auto"/>
        <w:bottom w:val="none" w:sz="0" w:space="0" w:color="auto"/>
        <w:right w:val="none" w:sz="0" w:space="0" w:color="auto"/>
      </w:divBdr>
    </w:div>
    <w:div w:id="1240872487">
      <w:bodyDiv w:val="1"/>
      <w:marLeft w:val="0"/>
      <w:marRight w:val="0"/>
      <w:marTop w:val="0"/>
      <w:marBottom w:val="0"/>
      <w:divBdr>
        <w:top w:val="none" w:sz="0" w:space="0" w:color="auto"/>
        <w:left w:val="none" w:sz="0" w:space="0" w:color="auto"/>
        <w:bottom w:val="none" w:sz="0" w:space="0" w:color="auto"/>
        <w:right w:val="none" w:sz="0" w:space="0" w:color="auto"/>
      </w:divBdr>
    </w:div>
    <w:div w:id="1348478501">
      <w:bodyDiv w:val="1"/>
      <w:marLeft w:val="0"/>
      <w:marRight w:val="0"/>
      <w:marTop w:val="0"/>
      <w:marBottom w:val="0"/>
      <w:divBdr>
        <w:top w:val="none" w:sz="0" w:space="0" w:color="auto"/>
        <w:left w:val="none" w:sz="0" w:space="0" w:color="auto"/>
        <w:bottom w:val="none" w:sz="0" w:space="0" w:color="auto"/>
        <w:right w:val="none" w:sz="0" w:space="0" w:color="auto"/>
      </w:divBdr>
    </w:div>
    <w:div w:id="1369794830">
      <w:bodyDiv w:val="1"/>
      <w:marLeft w:val="0"/>
      <w:marRight w:val="0"/>
      <w:marTop w:val="0"/>
      <w:marBottom w:val="0"/>
      <w:divBdr>
        <w:top w:val="none" w:sz="0" w:space="0" w:color="auto"/>
        <w:left w:val="none" w:sz="0" w:space="0" w:color="auto"/>
        <w:bottom w:val="none" w:sz="0" w:space="0" w:color="auto"/>
        <w:right w:val="none" w:sz="0" w:space="0" w:color="auto"/>
      </w:divBdr>
    </w:div>
    <w:div w:id="1409428210">
      <w:bodyDiv w:val="1"/>
      <w:marLeft w:val="0"/>
      <w:marRight w:val="0"/>
      <w:marTop w:val="0"/>
      <w:marBottom w:val="0"/>
      <w:divBdr>
        <w:top w:val="none" w:sz="0" w:space="0" w:color="auto"/>
        <w:left w:val="none" w:sz="0" w:space="0" w:color="auto"/>
        <w:bottom w:val="none" w:sz="0" w:space="0" w:color="auto"/>
        <w:right w:val="none" w:sz="0" w:space="0" w:color="auto"/>
      </w:divBdr>
    </w:div>
    <w:div w:id="1439909775">
      <w:bodyDiv w:val="1"/>
      <w:marLeft w:val="0"/>
      <w:marRight w:val="0"/>
      <w:marTop w:val="0"/>
      <w:marBottom w:val="0"/>
      <w:divBdr>
        <w:top w:val="none" w:sz="0" w:space="0" w:color="auto"/>
        <w:left w:val="none" w:sz="0" w:space="0" w:color="auto"/>
        <w:bottom w:val="none" w:sz="0" w:space="0" w:color="auto"/>
        <w:right w:val="none" w:sz="0" w:space="0" w:color="auto"/>
      </w:divBdr>
    </w:div>
    <w:div w:id="1452212694">
      <w:bodyDiv w:val="1"/>
      <w:marLeft w:val="0"/>
      <w:marRight w:val="0"/>
      <w:marTop w:val="0"/>
      <w:marBottom w:val="0"/>
      <w:divBdr>
        <w:top w:val="none" w:sz="0" w:space="0" w:color="auto"/>
        <w:left w:val="none" w:sz="0" w:space="0" w:color="auto"/>
        <w:bottom w:val="none" w:sz="0" w:space="0" w:color="auto"/>
        <w:right w:val="none" w:sz="0" w:space="0" w:color="auto"/>
      </w:divBdr>
    </w:div>
    <w:div w:id="1509902256">
      <w:bodyDiv w:val="1"/>
      <w:marLeft w:val="0"/>
      <w:marRight w:val="0"/>
      <w:marTop w:val="0"/>
      <w:marBottom w:val="0"/>
      <w:divBdr>
        <w:top w:val="none" w:sz="0" w:space="0" w:color="auto"/>
        <w:left w:val="none" w:sz="0" w:space="0" w:color="auto"/>
        <w:bottom w:val="none" w:sz="0" w:space="0" w:color="auto"/>
        <w:right w:val="none" w:sz="0" w:space="0" w:color="auto"/>
      </w:divBdr>
    </w:div>
    <w:div w:id="1620070979">
      <w:bodyDiv w:val="1"/>
      <w:marLeft w:val="0"/>
      <w:marRight w:val="0"/>
      <w:marTop w:val="0"/>
      <w:marBottom w:val="0"/>
      <w:divBdr>
        <w:top w:val="none" w:sz="0" w:space="0" w:color="auto"/>
        <w:left w:val="none" w:sz="0" w:space="0" w:color="auto"/>
        <w:bottom w:val="none" w:sz="0" w:space="0" w:color="auto"/>
        <w:right w:val="none" w:sz="0" w:space="0" w:color="auto"/>
      </w:divBdr>
      <w:divsChild>
        <w:div w:id="18001463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0844">
      <w:bodyDiv w:val="1"/>
      <w:marLeft w:val="0"/>
      <w:marRight w:val="0"/>
      <w:marTop w:val="0"/>
      <w:marBottom w:val="0"/>
      <w:divBdr>
        <w:top w:val="none" w:sz="0" w:space="0" w:color="auto"/>
        <w:left w:val="none" w:sz="0" w:space="0" w:color="auto"/>
        <w:bottom w:val="none" w:sz="0" w:space="0" w:color="auto"/>
        <w:right w:val="none" w:sz="0" w:space="0" w:color="auto"/>
      </w:divBdr>
    </w:div>
    <w:div w:id="1772314021">
      <w:bodyDiv w:val="1"/>
      <w:marLeft w:val="0"/>
      <w:marRight w:val="0"/>
      <w:marTop w:val="0"/>
      <w:marBottom w:val="0"/>
      <w:divBdr>
        <w:top w:val="none" w:sz="0" w:space="0" w:color="auto"/>
        <w:left w:val="none" w:sz="0" w:space="0" w:color="auto"/>
        <w:bottom w:val="none" w:sz="0" w:space="0" w:color="auto"/>
        <w:right w:val="none" w:sz="0" w:space="0" w:color="auto"/>
      </w:divBdr>
    </w:div>
    <w:div w:id="1861040612">
      <w:bodyDiv w:val="1"/>
      <w:marLeft w:val="0"/>
      <w:marRight w:val="0"/>
      <w:marTop w:val="0"/>
      <w:marBottom w:val="0"/>
      <w:divBdr>
        <w:top w:val="none" w:sz="0" w:space="0" w:color="auto"/>
        <w:left w:val="none" w:sz="0" w:space="0" w:color="auto"/>
        <w:bottom w:val="none" w:sz="0" w:space="0" w:color="auto"/>
        <w:right w:val="none" w:sz="0" w:space="0" w:color="auto"/>
      </w:divBdr>
      <w:divsChild>
        <w:div w:id="1839731933">
          <w:marLeft w:val="0"/>
          <w:marRight w:val="0"/>
          <w:marTop w:val="0"/>
          <w:marBottom w:val="0"/>
          <w:divBdr>
            <w:top w:val="none" w:sz="0" w:space="0" w:color="auto"/>
            <w:left w:val="none" w:sz="0" w:space="0" w:color="auto"/>
            <w:bottom w:val="none" w:sz="0" w:space="0" w:color="auto"/>
            <w:right w:val="none" w:sz="0" w:space="0" w:color="auto"/>
          </w:divBdr>
        </w:div>
        <w:div w:id="1923098495">
          <w:marLeft w:val="0"/>
          <w:marRight w:val="0"/>
          <w:marTop w:val="0"/>
          <w:marBottom w:val="0"/>
          <w:divBdr>
            <w:top w:val="none" w:sz="0" w:space="0" w:color="auto"/>
            <w:left w:val="none" w:sz="0" w:space="0" w:color="auto"/>
            <w:bottom w:val="none" w:sz="0" w:space="0" w:color="auto"/>
            <w:right w:val="none" w:sz="0" w:space="0" w:color="auto"/>
          </w:divBdr>
        </w:div>
        <w:div w:id="1136682784">
          <w:marLeft w:val="0"/>
          <w:marRight w:val="0"/>
          <w:marTop w:val="0"/>
          <w:marBottom w:val="0"/>
          <w:divBdr>
            <w:top w:val="none" w:sz="0" w:space="0" w:color="auto"/>
            <w:left w:val="none" w:sz="0" w:space="0" w:color="auto"/>
            <w:bottom w:val="none" w:sz="0" w:space="0" w:color="auto"/>
            <w:right w:val="none" w:sz="0" w:space="0" w:color="auto"/>
          </w:divBdr>
        </w:div>
        <w:div w:id="1591083342">
          <w:marLeft w:val="0"/>
          <w:marRight w:val="0"/>
          <w:marTop w:val="0"/>
          <w:marBottom w:val="0"/>
          <w:divBdr>
            <w:top w:val="none" w:sz="0" w:space="0" w:color="auto"/>
            <w:left w:val="none" w:sz="0" w:space="0" w:color="auto"/>
            <w:bottom w:val="none" w:sz="0" w:space="0" w:color="auto"/>
            <w:right w:val="none" w:sz="0" w:space="0" w:color="auto"/>
          </w:divBdr>
        </w:div>
        <w:div w:id="286354344">
          <w:marLeft w:val="0"/>
          <w:marRight w:val="0"/>
          <w:marTop w:val="0"/>
          <w:marBottom w:val="0"/>
          <w:divBdr>
            <w:top w:val="none" w:sz="0" w:space="0" w:color="auto"/>
            <w:left w:val="none" w:sz="0" w:space="0" w:color="auto"/>
            <w:bottom w:val="none" w:sz="0" w:space="0" w:color="auto"/>
            <w:right w:val="none" w:sz="0" w:space="0" w:color="auto"/>
          </w:divBdr>
        </w:div>
        <w:div w:id="817069548">
          <w:marLeft w:val="0"/>
          <w:marRight w:val="0"/>
          <w:marTop w:val="0"/>
          <w:marBottom w:val="0"/>
          <w:divBdr>
            <w:top w:val="none" w:sz="0" w:space="0" w:color="auto"/>
            <w:left w:val="none" w:sz="0" w:space="0" w:color="auto"/>
            <w:bottom w:val="none" w:sz="0" w:space="0" w:color="auto"/>
            <w:right w:val="none" w:sz="0" w:space="0" w:color="auto"/>
          </w:divBdr>
        </w:div>
      </w:divsChild>
    </w:div>
    <w:div w:id="1866364619">
      <w:bodyDiv w:val="1"/>
      <w:marLeft w:val="0"/>
      <w:marRight w:val="0"/>
      <w:marTop w:val="0"/>
      <w:marBottom w:val="0"/>
      <w:divBdr>
        <w:top w:val="none" w:sz="0" w:space="0" w:color="auto"/>
        <w:left w:val="none" w:sz="0" w:space="0" w:color="auto"/>
        <w:bottom w:val="none" w:sz="0" w:space="0" w:color="auto"/>
        <w:right w:val="none" w:sz="0" w:space="0" w:color="auto"/>
      </w:divBdr>
    </w:div>
    <w:div w:id="18811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g.nl/library/heritage/hemsterhu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36</Pages>
  <Words>9723</Words>
  <Characters>55422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Whistler</cp:lastModifiedBy>
  <cp:revision>13</cp:revision>
  <dcterms:created xsi:type="dcterms:W3CDTF">2017-11-30T09:58:00Z</dcterms:created>
  <dcterms:modified xsi:type="dcterms:W3CDTF">2018-11-10T15:30:00Z</dcterms:modified>
</cp:coreProperties>
</file>