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85" w:rsidRPr="00DA6A85" w:rsidRDefault="00DA6A85" w:rsidP="00DA6A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Elective Affinities: Debussy-Strauss-Ligeti</w:t>
      </w:r>
    </w:p>
    <w:p w:rsidR="00DA6A85" w:rsidRDefault="00DA6A85" w:rsidP="00797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029" w:rsidRPr="00F20F04" w:rsidRDefault="00DA6A85" w:rsidP="00797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E5D01" w:rsidRPr="00F20F04">
        <w:rPr>
          <w:rFonts w:ascii="Times New Roman" w:hAnsi="Times New Roman" w:cs="Times New Roman"/>
          <w:sz w:val="24"/>
          <w:szCs w:val="24"/>
        </w:rPr>
        <w:t>his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 programme</w:t>
      </w:r>
      <w:r w:rsidR="001216B6" w:rsidRPr="00F20F04">
        <w:rPr>
          <w:rFonts w:ascii="Times New Roman" w:hAnsi="Times New Roman" w:cs="Times New Roman"/>
          <w:sz w:val="24"/>
          <w:szCs w:val="24"/>
        </w:rPr>
        <w:t xml:space="preserve"> might </w:t>
      </w:r>
      <w:r w:rsidR="00EE5D01" w:rsidRPr="00F20F04">
        <w:rPr>
          <w:rFonts w:ascii="Times New Roman" w:hAnsi="Times New Roman" w:cs="Times New Roman"/>
          <w:sz w:val="24"/>
          <w:szCs w:val="24"/>
        </w:rPr>
        <w:t>be a testing ground for</w:t>
      </w:r>
      <w:r w:rsidR="00D52AF3">
        <w:rPr>
          <w:rFonts w:ascii="Times New Roman" w:hAnsi="Times New Roman" w:cs="Times New Roman"/>
          <w:sz w:val="24"/>
          <w:szCs w:val="24"/>
        </w:rPr>
        <w:t xml:space="preserve"> what Goethe,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 in the title </w:t>
      </w:r>
      <w:r w:rsidR="00E52C58" w:rsidRPr="00F20F04">
        <w:rPr>
          <w:rFonts w:ascii="Times New Roman" w:hAnsi="Times New Roman" w:cs="Times New Roman"/>
          <w:sz w:val="24"/>
          <w:szCs w:val="24"/>
        </w:rPr>
        <w:t>to his third</w:t>
      </w:r>
      <w:r w:rsidR="00D52AF3">
        <w:rPr>
          <w:rFonts w:ascii="Times New Roman" w:hAnsi="Times New Roman" w:cs="Times New Roman"/>
          <w:sz w:val="24"/>
          <w:szCs w:val="24"/>
        </w:rPr>
        <w:t xml:space="preserve"> novel,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E52C58" w:rsidRPr="00F20F04">
        <w:rPr>
          <w:rFonts w:ascii="Times New Roman" w:hAnsi="Times New Roman" w:cs="Times New Roman"/>
          <w:sz w:val="24"/>
          <w:szCs w:val="24"/>
        </w:rPr>
        <w:t>called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FF1942">
        <w:rPr>
          <w:rFonts w:ascii="Times New Roman" w:hAnsi="Times New Roman" w:cs="Times New Roman"/>
          <w:sz w:val="24"/>
          <w:szCs w:val="24"/>
        </w:rPr>
        <w:t>elective a</w:t>
      </w:r>
      <w:r w:rsidR="005B1423" w:rsidRPr="00FF1942">
        <w:rPr>
          <w:rFonts w:ascii="Times New Roman" w:hAnsi="Times New Roman" w:cs="Times New Roman"/>
          <w:sz w:val="24"/>
          <w:szCs w:val="24"/>
        </w:rPr>
        <w:t>ffinities</w:t>
      </w:r>
      <w:r w:rsidR="00E52C58" w:rsidRPr="00F20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2C58" w:rsidRPr="00FF1942">
        <w:rPr>
          <w:rFonts w:ascii="Times New Roman" w:hAnsi="Times New Roman" w:cs="Times New Roman"/>
          <w:i/>
          <w:sz w:val="24"/>
          <w:szCs w:val="24"/>
        </w:rPr>
        <w:t>Wahlverwandtschaften</w:t>
      </w:r>
      <w:proofErr w:type="spellEnd"/>
      <w:r w:rsidR="00E52C58" w:rsidRPr="00F20F04">
        <w:rPr>
          <w:rFonts w:ascii="Times New Roman" w:hAnsi="Times New Roman" w:cs="Times New Roman"/>
          <w:sz w:val="24"/>
          <w:szCs w:val="24"/>
        </w:rPr>
        <w:t>)</w:t>
      </w:r>
      <w:r w:rsidR="00FF1942">
        <w:rPr>
          <w:rFonts w:ascii="Times New Roman" w:hAnsi="Times New Roman" w:cs="Times New Roman"/>
          <w:sz w:val="24"/>
          <w:szCs w:val="24"/>
        </w:rPr>
        <w:t>. L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ikewise for </w:t>
      </w:r>
      <w:r w:rsidR="001216B6" w:rsidRPr="00F20F04">
        <w:rPr>
          <w:rFonts w:ascii="Times New Roman" w:hAnsi="Times New Roman" w:cs="Times New Roman"/>
          <w:sz w:val="24"/>
          <w:szCs w:val="24"/>
        </w:rPr>
        <w:t xml:space="preserve">the 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mysterious </w:t>
      </w:r>
      <w:r w:rsidR="001216B6" w:rsidRPr="00F20F04">
        <w:rPr>
          <w:rFonts w:ascii="Times New Roman" w:hAnsi="Times New Roman" w:cs="Times New Roman"/>
          <w:sz w:val="24"/>
          <w:szCs w:val="24"/>
        </w:rPr>
        <w:t xml:space="preserve">freedom 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that </w:t>
      </w:r>
      <w:r w:rsidR="001216B6" w:rsidRPr="00F20F04">
        <w:rPr>
          <w:rFonts w:ascii="Times New Roman" w:hAnsi="Times New Roman" w:cs="Times New Roman"/>
          <w:sz w:val="24"/>
          <w:szCs w:val="24"/>
        </w:rPr>
        <w:t xml:space="preserve">Walter Benjamin, in </w:t>
      </w:r>
      <w:r w:rsidR="00D52AF3">
        <w:rPr>
          <w:rFonts w:ascii="Times New Roman" w:hAnsi="Times New Roman" w:cs="Times New Roman"/>
          <w:sz w:val="24"/>
          <w:szCs w:val="24"/>
        </w:rPr>
        <w:t>a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 celebrated essay on that novel</w:t>
      </w:r>
      <w:r w:rsidR="001216B6" w:rsidRPr="00F20F04">
        <w:rPr>
          <w:rFonts w:ascii="Times New Roman" w:hAnsi="Times New Roman" w:cs="Times New Roman"/>
          <w:sz w:val="24"/>
          <w:szCs w:val="24"/>
        </w:rPr>
        <w:t xml:space="preserve">, argued </w:t>
      </w:r>
      <w:r w:rsidR="007611C0" w:rsidRPr="00F20F04">
        <w:rPr>
          <w:rFonts w:ascii="Times New Roman" w:hAnsi="Times New Roman" w:cs="Times New Roman"/>
          <w:sz w:val="24"/>
          <w:szCs w:val="24"/>
        </w:rPr>
        <w:t xml:space="preserve">would arise </w:t>
      </w:r>
      <w:r w:rsidR="00E52C58" w:rsidRPr="00F20F04">
        <w:rPr>
          <w:rFonts w:ascii="Times New Roman" w:hAnsi="Times New Roman" w:cs="Times New Roman"/>
          <w:sz w:val="24"/>
          <w:szCs w:val="24"/>
        </w:rPr>
        <w:t>through</w:t>
      </w:r>
      <w:r w:rsidR="007611C0" w:rsidRPr="00F20F04">
        <w:rPr>
          <w:rFonts w:ascii="Times New Roman" w:hAnsi="Times New Roman" w:cs="Times New Roman"/>
          <w:sz w:val="24"/>
          <w:szCs w:val="24"/>
        </w:rPr>
        <w:t xml:space="preserve"> transcendence of </w:t>
      </w:r>
      <w:r w:rsidR="005B1423" w:rsidRPr="00F20F04">
        <w:rPr>
          <w:rFonts w:ascii="Times New Roman" w:hAnsi="Times New Roman" w:cs="Times New Roman"/>
          <w:sz w:val="24"/>
          <w:szCs w:val="24"/>
        </w:rPr>
        <w:t>Goethe’s ‘mythic’</w:t>
      </w:r>
      <w:r w:rsidR="007611C0" w:rsidRPr="00F20F04">
        <w:rPr>
          <w:rFonts w:ascii="Times New Roman" w:hAnsi="Times New Roman" w:cs="Times New Roman"/>
          <w:sz w:val="24"/>
          <w:szCs w:val="24"/>
        </w:rPr>
        <w:t xml:space="preserve"> standpoint</w:t>
      </w:r>
      <w:r w:rsidR="001216B6" w:rsidRPr="00F20F04">
        <w:rPr>
          <w:rFonts w:ascii="Times New Roman" w:hAnsi="Times New Roman" w:cs="Times New Roman"/>
          <w:sz w:val="24"/>
          <w:szCs w:val="24"/>
        </w:rPr>
        <w:t xml:space="preserve">. 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The </w:t>
      </w:r>
      <w:r w:rsidR="00D52AF3">
        <w:rPr>
          <w:rFonts w:ascii="Times New Roman" w:hAnsi="Times New Roman" w:cs="Times New Roman"/>
          <w:sz w:val="24"/>
          <w:szCs w:val="24"/>
        </w:rPr>
        <w:t>danger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 might</w:t>
      </w:r>
      <w:r w:rsidR="00D52AF3">
        <w:rPr>
          <w:rFonts w:ascii="Times New Roman" w:hAnsi="Times New Roman" w:cs="Times New Roman"/>
          <w:sz w:val="24"/>
          <w:szCs w:val="24"/>
        </w:rPr>
        <w:t xml:space="preserve"> nonetheless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 remain of confusing critique, ‘truth content’</w:t>
      </w:r>
      <w:r w:rsidR="00D52AF3">
        <w:rPr>
          <w:rFonts w:ascii="Times New Roman" w:hAnsi="Times New Roman" w:cs="Times New Roman"/>
          <w:sz w:val="24"/>
          <w:szCs w:val="24"/>
        </w:rPr>
        <w:t xml:space="preserve"> for Benjamin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, with </w:t>
      </w:r>
      <w:r w:rsidR="005122C2" w:rsidRPr="00F20F04">
        <w:rPr>
          <w:rFonts w:ascii="Times New Roman" w:hAnsi="Times New Roman" w:cs="Times New Roman"/>
          <w:sz w:val="24"/>
          <w:szCs w:val="24"/>
        </w:rPr>
        <w:t>commentary or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 ‘material content’. </w:t>
      </w:r>
      <w:r w:rsidR="005122C2" w:rsidRPr="00F20F04">
        <w:rPr>
          <w:rFonts w:ascii="Times New Roman" w:hAnsi="Times New Roman" w:cs="Times New Roman"/>
          <w:sz w:val="24"/>
          <w:szCs w:val="24"/>
        </w:rPr>
        <w:t>Is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 that</w:t>
      </w:r>
      <w:r w:rsidR="005122C2" w:rsidRPr="00F20F04">
        <w:rPr>
          <w:rFonts w:ascii="Times New Roman" w:hAnsi="Times New Roman" w:cs="Times New Roman"/>
          <w:sz w:val="24"/>
          <w:szCs w:val="24"/>
        </w:rPr>
        <w:t>, however,</w:t>
      </w:r>
      <w:r w:rsidR="001A5A5D" w:rsidRPr="00F20F04">
        <w:rPr>
          <w:rFonts w:ascii="Times New Roman" w:hAnsi="Times New Roman" w:cs="Times New Roman"/>
          <w:sz w:val="24"/>
          <w:szCs w:val="24"/>
        </w:rPr>
        <w:t xml:space="preserve"> a danger at all? Does it even matter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 if </w:t>
      </w:r>
      <w:r w:rsidR="00CB72BE">
        <w:rPr>
          <w:rFonts w:ascii="Times New Roman" w:hAnsi="Times New Roman" w:cs="Times New Roman"/>
          <w:sz w:val="24"/>
          <w:szCs w:val="24"/>
        </w:rPr>
        <w:t xml:space="preserve">sometimes </w:t>
      </w:r>
      <w:r w:rsidR="005B1423" w:rsidRPr="00F20F04">
        <w:rPr>
          <w:rFonts w:ascii="Times New Roman" w:hAnsi="Times New Roman" w:cs="Times New Roman"/>
          <w:sz w:val="24"/>
          <w:szCs w:val="24"/>
        </w:rPr>
        <w:t>we confuse the</w:t>
      </w:r>
      <w:r w:rsidR="001A5A5D" w:rsidRPr="00F20F04">
        <w:rPr>
          <w:rFonts w:ascii="Times New Roman" w:hAnsi="Times New Roman" w:cs="Times New Roman"/>
          <w:sz w:val="24"/>
          <w:szCs w:val="24"/>
        </w:rPr>
        <w:t xml:space="preserve"> merely (co)</w:t>
      </w:r>
      <w:r w:rsidR="005B1423" w:rsidRPr="00F20F04">
        <w:rPr>
          <w:rFonts w:ascii="Times New Roman" w:hAnsi="Times New Roman" w:cs="Times New Roman"/>
          <w:sz w:val="24"/>
          <w:szCs w:val="24"/>
        </w:rPr>
        <w:t>inciden</w:t>
      </w:r>
      <w:r w:rsidR="005122C2" w:rsidRPr="00F20F04">
        <w:rPr>
          <w:rFonts w:ascii="Times New Roman" w:hAnsi="Times New Roman" w:cs="Times New Roman"/>
          <w:sz w:val="24"/>
          <w:szCs w:val="24"/>
        </w:rPr>
        <w:t>tal</w:t>
      </w:r>
      <w:r w:rsidR="001A5A5D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– Benjamin’s essay </w:t>
      </w:r>
      <w:r w:rsidR="005122C2" w:rsidRPr="00F20F04">
        <w:rPr>
          <w:rFonts w:ascii="Times New Roman" w:hAnsi="Times New Roman" w:cs="Times New Roman"/>
          <w:sz w:val="24"/>
          <w:szCs w:val="24"/>
        </w:rPr>
        <w:t>was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 published i</w:t>
      </w:r>
      <w:r w:rsidR="005122C2" w:rsidRPr="00F20F04">
        <w:rPr>
          <w:rFonts w:ascii="Times New Roman" w:hAnsi="Times New Roman" w:cs="Times New Roman"/>
          <w:sz w:val="24"/>
          <w:szCs w:val="24"/>
        </w:rPr>
        <w:t xml:space="preserve">n 1924, </w:t>
      </w:r>
      <w:r w:rsidR="00687C2E" w:rsidRPr="00F20F04">
        <w:rPr>
          <w:rFonts w:ascii="Times New Roman" w:hAnsi="Times New Roman" w:cs="Times New Roman"/>
          <w:sz w:val="24"/>
          <w:szCs w:val="24"/>
        </w:rPr>
        <w:t>when</w:t>
      </w:r>
      <w:r w:rsidR="005122C2" w:rsidRPr="00F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23" w:rsidRPr="00F20F04">
        <w:rPr>
          <w:rFonts w:ascii="Times New Roman" w:hAnsi="Times New Roman" w:cs="Times New Roman"/>
          <w:i/>
          <w:sz w:val="24"/>
          <w:szCs w:val="24"/>
        </w:rPr>
        <w:t>Schlagobers</w:t>
      </w:r>
      <w:proofErr w:type="spellEnd"/>
      <w:r w:rsidR="005122C2" w:rsidRPr="00F20F04">
        <w:rPr>
          <w:rFonts w:ascii="Times New Roman" w:hAnsi="Times New Roman" w:cs="Times New Roman"/>
          <w:sz w:val="24"/>
          <w:szCs w:val="24"/>
        </w:rPr>
        <w:t xml:space="preserve"> had its premiere</w:t>
      </w:r>
      <w:r w:rsidR="005B1423" w:rsidRPr="00F20F04">
        <w:rPr>
          <w:rFonts w:ascii="Times New Roman" w:hAnsi="Times New Roman" w:cs="Times New Roman"/>
          <w:sz w:val="24"/>
          <w:szCs w:val="24"/>
        </w:rPr>
        <w:t xml:space="preserve"> – with </w:t>
      </w:r>
      <w:r w:rsidR="001A5A5D" w:rsidRPr="00F20F04">
        <w:rPr>
          <w:rFonts w:ascii="Times New Roman" w:hAnsi="Times New Roman" w:cs="Times New Roman"/>
          <w:sz w:val="24"/>
          <w:szCs w:val="24"/>
        </w:rPr>
        <w:t xml:space="preserve">more substantive connection or </w:t>
      </w:r>
      <w:r w:rsidR="005122C2" w:rsidRPr="00F20F04">
        <w:rPr>
          <w:rFonts w:ascii="Times New Roman" w:hAnsi="Times New Roman" w:cs="Times New Roman"/>
          <w:sz w:val="24"/>
          <w:szCs w:val="24"/>
        </w:rPr>
        <w:t xml:space="preserve">‘influence’? Not necessarily, </w:t>
      </w:r>
      <w:r w:rsidR="00C5318B">
        <w:rPr>
          <w:rFonts w:ascii="Times New Roman" w:hAnsi="Times New Roman" w:cs="Times New Roman"/>
          <w:sz w:val="24"/>
          <w:szCs w:val="24"/>
        </w:rPr>
        <w:t>t</w:t>
      </w:r>
      <w:r w:rsidR="005122C2" w:rsidRPr="00F20F04">
        <w:rPr>
          <w:rFonts w:ascii="Times New Roman" w:hAnsi="Times New Roman" w:cs="Times New Roman"/>
          <w:sz w:val="24"/>
          <w:szCs w:val="24"/>
        </w:rPr>
        <w:t>hough it might. We are all, in this sense, post-modernists now: we construct our own narratives, differently grounded</w:t>
      </w:r>
      <w:r w:rsidR="0099371A" w:rsidRPr="00F20F04">
        <w:rPr>
          <w:rFonts w:ascii="Times New Roman" w:hAnsi="Times New Roman" w:cs="Times New Roman"/>
          <w:sz w:val="24"/>
          <w:szCs w:val="24"/>
        </w:rPr>
        <w:t>, be they literary, historical, musical, otherwise</w:t>
      </w:r>
      <w:r w:rsidR="005122C2" w:rsidRPr="00F20F04">
        <w:rPr>
          <w:rFonts w:ascii="Times New Roman" w:hAnsi="Times New Roman" w:cs="Times New Roman"/>
          <w:sz w:val="24"/>
          <w:szCs w:val="24"/>
        </w:rPr>
        <w:t xml:space="preserve">. And yet, </w:t>
      </w:r>
      <w:r w:rsidR="008371C0" w:rsidRPr="00F20F04">
        <w:rPr>
          <w:rFonts w:ascii="Times New Roman" w:hAnsi="Times New Roman" w:cs="Times New Roman"/>
          <w:sz w:val="24"/>
          <w:szCs w:val="24"/>
        </w:rPr>
        <w:t>the</w:t>
      </w:r>
      <w:r w:rsidR="005122C2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CD51B4">
        <w:rPr>
          <w:rFonts w:ascii="Times New Roman" w:hAnsi="Times New Roman" w:cs="Times New Roman"/>
          <w:sz w:val="24"/>
          <w:szCs w:val="24"/>
        </w:rPr>
        <w:t>obstinate, noble</w:t>
      </w:r>
      <w:r w:rsidR="00EE226F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642B8F" w:rsidRPr="00F20F04">
        <w:rPr>
          <w:rFonts w:ascii="Times New Roman" w:hAnsi="Times New Roman" w:cs="Times New Roman"/>
          <w:sz w:val="24"/>
          <w:szCs w:val="24"/>
        </w:rPr>
        <w:t>thread of modernism</w:t>
      </w:r>
      <w:r w:rsidR="00EE226F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5122C2" w:rsidRPr="00F20F04">
        <w:rPr>
          <w:rFonts w:ascii="Times New Roman" w:hAnsi="Times New Roman" w:cs="Times New Roman"/>
          <w:sz w:val="24"/>
          <w:szCs w:val="24"/>
        </w:rPr>
        <w:t xml:space="preserve">never quite </w:t>
      </w:r>
      <w:r w:rsidR="00642B8F" w:rsidRPr="00F20F04">
        <w:rPr>
          <w:rFonts w:ascii="Times New Roman" w:hAnsi="Times New Roman" w:cs="Times New Roman"/>
          <w:sz w:val="24"/>
          <w:szCs w:val="24"/>
        </w:rPr>
        <w:t>snaps</w:t>
      </w:r>
      <w:r w:rsidR="005122C2" w:rsidRPr="00F20F04">
        <w:rPr>
          <w:rFonts w:ascii="Times New Roman" w:hAnsi="Times New Roman" w:cs="Times New Roman"/>
          <w:sz w:val="24"/>
          <w:szCs w:val="24"/>
        </w:rPr>
        <w:t xml:space="preserve"> – </w:t>
      </w:r>
      <w:r w:rsidR="008371C0" w:rsidRPr="00F20F04">
        <w:rPr>
          <w:rFonts w:ascii="Times New Roman" w:hAnsi="Times New Roman" w:cs="Times New Roman"/>
          <w:sz w:val="24"/>
          <w:szCs w:val="24"/>
        </w:rPr>
        <w:t>certainly</w:t>
      </w:r>
      <w:r w:rsidR="005122C2" w:rsidRPr="00F20F04">
        <w:rPr>
          <w:rFonts w:ascii="Times New Roman" w:hAnsi="Times New Roman" w:cs="Times New Roman"/>
          <w:sz w:val="24"/>
          <w:szCs w:val="24"/>
        </w:rPr>
        <w:t xml:space="preserve"> not in </w:t>
      </w:r>
      <w:r w:rsidR="00642B8F" w:rsidRPr="00F20F04">
        <w:rPr>
          <w:rFonts w:ascii="Times New Roman" w:hAnsi="Times New Roman" w:cs="Times New Roman"/>
          <w:sz w:val="24"/>
          <w:szCs w:val="24"/>
        </w:rPr>
        <w:t>the works heard here.</w:t>
      </w:r>
    </w:p>
    <w:p w:rsidR="00955029" w:rsidRPr="00F20F04" w:rsidRDefault="00955029" w:rsidP="00797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5AAE" w:rsidRPr="00F20F04" w:rsidRDefault="00CC7063" w:rsidP="00045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F04">
        <w:rPr>
          <w:rFonts w:ascii="Times New Roman" w:hAnsi="Times New Roman" w:cs="Times New Roman"/>
          <w:sz w:val="24"/>
          <w:szCs w:val="24"/>
        </w:rPr>
        <w:t xml:space="preserve">Debussy </w:t>
      </w:r>
      <w:r w:rsidR="00955029" w:rsidRPr="00F20F04">
        <w:rPr>
          <w:rFonts w:ascii="Times New Roman" w:hAnsi="Times New Roman" w:cs="Times New Roman"/>
          <w:sz w:val="24"/>
          <w:szCs w:val="24"/>
        </w:rPr>
        <w:t xml:space="preserve">composed </w:t>
      </w:r>
      <w:proofErr w:type="spellStart"/>
      <w:r w:rsidRPr="00F20F04">
        <w:rPr>
          <w:rFonts w:ascii="Times New Roman" w:hAnsi="Times New Roman" w:cs="Times New Roman"/>
          <w:i/>
          <w:sz w:val="24"/>
          <w:szCs w:val="24"/>
        </w:rPr>
        <w:t>Jeux</w:t>
      </w:r>
      <w:proofErr w:type="spellEnd"/>
      <w:r w:rsidR="008E5D84" w:rsidRPr="00F20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029" w:rsidRPr="00F20F04">
        <w:rPr>
          <w:rFonts w:ascii="Times New Roman" w:hAnsi="Times New Roman" w:cs="Times New Roman"/>
          <w:sz w:val="24"/>
          <w:szCs w:val="24"/>
        </w:rPr>
        <w:t>at unusual speed</w:t>
      </w:r>
      <w:r w:rsidR="0059727A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D612EB">
        <w:rPr>
          <w:rFonts w:ascii="Times New Roman" w:hAnsi="Times New Roman" w:cs="Times New Roman"/>
          <w:sz w:val="24"/>
          <w:szCs w:val="24"/>
        </w:rPr>
        <w:t xml:space="preserve">over a single month </w:t>
      </w:r>
      <w:r w:rsidR="0059727A" w:rsidRPr="00F20F04">
        <w:rPr>
          <w:rFonts w:ascii="Times New Roman" w:hAnsi="Times New Roman" w:cs="Times New Roman"/>
          <w:sz w:val="24"/>
          <w:szCs w:val="24"/>
        </w:rPr>
        <w:t>in 1912</w:t>
      </w:r>
      <w:r w:rsidR="00D612EB">
        <w:rPr>
          <w:rFonts w:ascii="Times New Roman" w:hAnsi="Times New Roman" w:cs="Times New Roman"/>
          <w:sz w:val="24"/>
          <w:szCs w:val="24"/>
        </w:rPr>
        <w:t>, to</w:t>
      </w:r>
      <w:r w:rsidR="00045AAE" w:rsidRPr="00F20F04">
        <w:rPr>
          <w:rFonts w:ascii="Times New Roman" w:hAnsi="Times New Roman" w:cs="Times New Roman"/>
          <w:sz w:val="24"/>
          <w:szCs w:val="24"/>
        </w:rPr>
        <w:t xml:space="preserve"> a commission </w:t>
      </w:r>
      <w:r w:rsidR="00094C69">
        <w:rPr>
          <w:rFonts w:ascii="Times New Roman" w:hAnsi="Times New Roman" w:cs="Times New Roman"/>
          <w:sz w:val="24"/>
          <w:szCs w:val="24"/>
        </w:rPr>
        <w:t>from</w:t>
      </w:r>
      <w:r w:rsidR="00045AAE" w:rsidRPr="00F20F04">
        <w:rPr>
          <w:rFonts w:ascii="Times New Roman" w:hAnsi="Times New Roman" w:cs="Times New Roman"/>
          <w:sz w:val="24"/>
          <w:szCs w:val="24"/>
        </w:rPr>
        <w:t xml:space="preserve"> Sergei Diaghilev’s Ballet </w:t>
      </w:r>
      <w:proofErr w:type="spellStart"/>
      <w:r w:rsidR="00045AAE" w:rsidRPr="00F20F04">
        <w:rPr>
          <w:rFonts w:ascii="Times New Roman" w:hAnsi="Times New Roman" w:cs="Times New Roman"/>
          <w:sz w:val="24"/>
          <w:szCs w:val="24"/>
        </w:rPr>
        <w:t>Russes</w:t>
      </w:r>
      <w:proofErr w:type="spellEnd"/>
      <w:r w:rsidR="00955029" w:rsidRPr="00F20F04">
        <w:rPr>
          <w:rFonts w:ascii="Times New Roman" w:hAnsi="Times New Roman" w:cs="Times New Roman"/>
          <w:sz w:val="24"/>
          <w:szCs w:val="24"/>
        </w:rPr>
        <w:t xml:space="preserve">. </w:t>
      </w:r>
      <w:r w:rsidR="00045AAE" w:rsidRPr="00F20F04">
        <w:rPr>
          <w:rFonts w:ascii="Times New Roman" w:hAnsi="Times New Roman" w:cs="Times New Roman"/>
          <w:sz w:val="24"/>
          <w:szCs w:val="24"/>
        </w:rPr>
        <w:t>Its</w:t>
      </w:r>
      <w:r w:rsidR="0059727A" w:rsidRPr="00F20F04">
        <w:rPr>
          <w:rFonts w:ascii="Times New Roman" w:hAnsi="Times New Roman" w:cs="Times New Roman"/>
          <w:sz w:val="24"/>
          <w:szCs w:val="24"/>
        </w:rPr>
        <w:t xml:space="preserve"> opening bars</w:t>
      </w:r>
      <w:r w:rsidR="008E5D84" w:rsidRPr="00F20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27A" w:rsidRPr="00F20F04">
        <w:rPr>
          <w:rFonts w:ascii="Times New Roman" w:hAnsi="Times New Roman" w:cs="Times New Roman"/>
          <w:sz w:val="24"/>
          <w:szCs w:val="24"/>
        </w:rPr>
        <w:t>speak</w:t>
      </w:r>
      <w:r w:rsidR="008E5D84" w:rsidRPr="00F20F04">
        <w:rPr>
          <w:rFonts w:ascii="Times New Roman" w:hAnsi="Times New Roman" w:cs="Times New Roman"/>
          <w:sz w:val="24"/>
          <w:szCs w:val="24"/>
        </w:rPr>
        <w:t xml:space="preserve"> of a</w:t>
      </w:r>
      <w:r w:rsidR="00094C69">
        <w:rPr>
          <w:rFonts w:ascii="Times New Roman" w:hAnsi="Times New Roman" w:cs="Times New Roman"/>
          <w:sz w:val="24"/>
          <w:szCs w:val="24"/>
        </w:rPr>
        <w:t xml:space="preserve">n almost </w:t>
      </w:r>
      <w:proofErr w:type="spellStart"/>
      <w:r w:rsidR="00094C69">
        <w:rPr>
          <w:rFonts w:ascii="Times New Roman" w:hAnsi="Times New Roman" w:cs="Times New Roman"/>
          <w:sz w:val="24"/>
          <w:szCs w:val="24"/>
        </w:rPr>
        <w:t>Joycean</w:t>
      </w:r>
      <w:proofErr w:type="spellEnd"/>
      <w:r w:rsidR="00094C69">
        <w:rPr>
          <w:rFonts w:ascii="Times New Roman" w:hAnsi="Times New Roman" w:cs="Times New Roman"/>
          <w:sz w:val="24"/>
          <w:szCs w:val="24"/>
        </w:rPr>
        <w:t>,</w:t>
      </w:r>
      <w:r w:rsidR="008E5D84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D612EB">
        <w:rPr>
          <w:rFonts w:ascii="Times New Roman" w:hAnsi="Times New Roman" w:cs="Times New Roman"/>
          <w:sz w:val="24"/>
          <w:szCs w:val="24"/>
        </w:rPr>
        <w:t xml:space="preserve">fragmentary, </w:t>
      </w:r>
      <w:r w:rsidR="008E5D84" w:rsidRPr="00F20F04">
        <w:rPr>
          <w:rFonts w:ascii="Times New Roman" w:hAnsi="Times New Roman" w:cs="Times New Roman"/>
          <w:sz w:val="24"/>
          <w:szCs w:val="24"/>
        </w:rPr>
        <w:t>modernity</w:t>
      </w:r>
      <w:r w:rsidR="00333129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8E5D84" w:rsidRPr="00F20F04">
        <w:rPr>
          <w:rFonts w:ascii="Times New Roman" w:hAnsi="Times New Roman" w:cs="Times New Roman"/>
          <w:sz w:val="24"/>
          <w:szCs w:val="24"/>
        </w:rPr>
        <w:t>in the</w:t>
      </w:r>
      <w:r w:rsidR="0059727A" w:rsidRPr="00F20F04">
        <w:rPr>
          <w:rFonts w:ascii="Times New Roman" w:hAnsi="Times New Roman" w:cs="Times New Roman"/>
          <w:sz w:val="24"/>
          <w:szCs w:val="24"/>
        </w:rPr>
        <w:t>ir</w:t>
      </w:r>
      <w:r w:rsidR="008E5D84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59727A" w:rsidRPr="00F20F04">
        <w:rPr>
          <w:rFonts w:ascii="Times New Roman" w:hAnsi="Times New Roman" w:cs="Times New Roman"/>
          <w:sz w:val="24"/>
          <w:szCs w:val="24"/>
        </w:rPr>
        <w:t xml:space="preserve">febrile, </w:t>
      </w:r>
      <w:r w:rsidR="008E5D84" w:rsidRPr="00F20F04">
        <w:rPr>
          <w:rFonts w:ascii="Times New Roman" w:hAnsi="Times New Roman" w:cs="Times New Roman"/>
          <w:sz w:val="24"/>
          <w:szCs w:val="24"/>
        </w:rPr>
        <w:t>uncertain</w:t>
      </w:r>
      <w:r w:rsidR="00797A4F" w:rsidRPr="00F20F04">
        <w:rPr>
          <w:rFonts w:ascii="Times New Roman" w:hAnsi="Times New Roman" w:cs="Times New Roman"/>
          <w:sz w:val="24"/>
          <w:szCs w:val="24"/>
        </w:rPr>
        <w:t xml:space="preserve"> straining towards melody: not unlike </w:t>
      </w:r>
      <w:r w:rsidR="00333129" w:rsidRPr="00F20F04">
        <w:rPr>
          <w:rFonts w:ascii="Times New Roman" w:hAnsi="Times New Roman" w:cs="Times New Roman"/>
          <w:sz w:val="24"/>
          <w:szCs w:val="24"/>
        </w:rPr>
        <w:t xml:space="preserve">Berg’s </w:t>
      </w:r>
      <w:r w:rsidR="00333129" w:rsidRPr="00F20F04">
        <w:rPr>
          <w:rFonts w:ascii="Times New Roman" w:hAnsi="Times New Roman" w:cs="Times New Roman"/>
          <w:i/>
          <w:sz w:val="24"/>
          <w:szCs w:val="24"/>
        </w:rPr>
        <w:t>Three Orchestral Pieces</w:t>
      </w:r>
      <w:r w:rsidR="008E5D84" w:rsidRPr="00F20F04">
        <w:rPr>
          <w:rFonts w:ascii="Times New Roman" w:hAnsi="Times New Roman" w:cs="Times New Roman"/>
          <w:sz w:val="24"/>
          <w:szCs w:val="24"/>
        </w:rPr>
        <w:t>, begun the following year</w:t>
      </w:r>
      <w:r w:rsidR="00333129" w:rsidRPr="00F20F04">
        <w:rPr>
          <w:rFonts w:ascii="Times New Roman" w:hAnsi="Times New Roman" w:cs="Times New Roman"/>
          <w:sz w:val="24"/>
          <w:szCs w:val="24"/>
        </w:rPr>
        <w:t xml:space="preserve">. </w:t>
      </w:r>
      <w:r w:rsidR="00D612EB">
        <w:rPr>
          <w:rFonts w:ascii="Times New Roman" w:hAnsi="Times New Roman" w:cs="Times New Roman"/>
          <w:sz w:val="24"/>
          <w:szCs w:val="24"/>
          <w:shd w:val="clear" w:color="auto" w:fill="FFFFFF"/>
        </w:rPr>
        <w:t>Debussy’s</w:t>
      </w:r>
      <w:r w:rsidR="00045AA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opening marriage of timbre and harm</w:t>
      </w:r>
      <w:r w:rsidR="00D612EB">
        <w:rPr>
          <w:rFonts w:ascii="Times New Roman" w:hAnsi="Times New Roman" w:cs="Times New Roman"/>
          <w:sz w:val="24"/>
          <w:szCs w:val="24"/>
          <w:shd w:val="clear" w:color="auto" w:fill="FFFFFF"/>
        </w:rPr>
        <w:t>ony is almost melodic in itself:</w:t>
      </w:r>
      <w:r w:rsidR="00045AA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unlike Viennese </w:t>
      </w:r>
      <w:r w:rsidR="00045AAE" w:rsidRPr="00F20F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Klangfarbenmelodie</w:t>
      </w:r>
      <w:r w:rsidR="00045AAE" w:rsidRPr="00F20F0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094C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 it</w:t>
      </w:r>
      <w:r w:rsidR="00045AAE" w:rsidRPr="00F20F0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of Schoenberg’s or Webern’s variety</w:t>
      </w:r>
      <w:r w:rsidR="00190E05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. N</w:t>
      </w:r>
      <w:r w:rsidR="00045AA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wonder 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proofErr w:type="spellStart"/>
      <w:r w:rsidR="00094C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Jeux</w:t>
      </w:r>
      <w:proofErr w:type="spellEnd"/>
      <w:r w:rsidR="00045AA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alongside the piano </w:t>
      </w:r>
      <w:r w:rsidR="00045AAE" w:rsidRPr="00F20F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Etudes</w:t>
      </w:r>
      <w:r w:rsidR="00045AA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90E05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proved to be Pierre</w:t>
      </w:r>
      <w:r w:rsidR="00045AA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Boulez’s most prized Debussy. He would go on to help prepare a critical edition: no mean task in a work to which Debussy would make numerous revisions following the first performance, none of them incorporated into the Durand score. </w:t>
      </w:r>
    </w:p>
    <w:p w:rsidR="00045AAE" w:rsidRPr="00F20F04" w:rsidRDefault="00045AAE" w:rsidP="00797A4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511C" w:rsidRPr="00F20F04" w:rsidRDefault="00094C69" w:rsidP="00797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Debussy initially rejected </w:t>
      </w:r>
      <w:r w:rsidR="00045AAE" w:rsidRPr="00F20F04">
        <w:rPr>
          <w:rFonts w:ascii="Times New Roman" w:hAnsi="Times New Roman" w:cs="Times New Roman"/>
          <w:sz w:val="24"/>
          <w:szCs w:val="24"/>
        </w:rPr>
        <w:t>as ‘idiotic’</w:t>
      </w:r>
      <w:r>
        <w:rPr>
          <w:rFonts w:ascii="Times New Roman" w:hAnsi="Times New Roman" w:cs="Times New Roman"/>
          <w:sz w:val="24"/>
          <w:szCs w:val="24"/>
        </w:rPr>
        <w:t xml:space="preserve"> Diaghilev’s trivial scenario</w:t>
      </w:r>
      <w:r w:rsidR="00045AAE" w:rsidRPr="00F20F04">
        <w:rPr>
          <w:rFonts w:ascii="Times New Roman" w:hAnsi="Times New Roman" w:cs="Times New Roman"/>
          <w:sz w:val="24"/>
          <w:szCs w:val="24"/>
        </w:rPr>
        <w:t xml:space="preserve">: </w:t>
      </w:r>
      <w:r w:rsidR="00045AAE" w:rsidRPr="00F20F04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‘The scene is a garden at dusk; a tennis ball has been lost; a boy and two girls are searching for it. The artificial light of the large electric lamps shedding fantastic rays about them suggests the idea of childish games: they play hide and seek, they try to catch one another, they quarrel, </w:t>
      </w:r>
      <w:proofErr w:type="gramStart"/>
      <w:r w:rsidR="00045AAE" w:rsidRPr="00F20F04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they</w:t>
      </w:r>
      <w:proofErr w:type="gramEnd"/>
      <w:r w:rsidR="00045AAE" w:rsidRPr="00F20F04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sulk without cause. The night is warm, the sky is bathed in pale light; they embrace.’ </w:t>
      </w:r>
      <w:r w:rsidR="00EF5721" w:rsidRPr="00F20F04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Diaghilev had </w:t>
      </w:r>
      <w:r w:rsidR="00217B2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though</w:t>
      </w:r>
      <w:r w:rsidR="00EF5721" w:rsidRPr="00F20F04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homoerotically</w:t>
      </w:r>
      <w:proofErr w:type="spellEnd"/>
      <w:r w:rsidR="00EF5721" w:rsidRPr="00F20F04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: himself and two men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. This</w:t>
      </w:r>
      <w:r w:rsidR="00EF5721" w:rsidRPr="00F20F04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was the practical, </w:t>
      </w:r>
      <w:proofErr w:type="spellStart"/>
      <w:r w:rsidR="00EF5721" w:rsidRPr="00F20F04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stageable</w:t>
      </w:r>
      <w:proofErr w:type="spellEnd"/>
      <w:r w:rsidR="00EF5721" w:rsidRPr="00F20F04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realisation of his fantasy. </w:t>
      </w:r>
      <w:r w:rsidR="00045AAE" w:rsidRPr="00F20F04">
        <w:rPr>
          <w:rFonts w:ascii="Times New Roman" w:hAnsi="Times New Roman" w:cs="Times New Roman"/>
          <w:sz w:val="24"/>
          <w:szCs w:val="24"/>
        </w:rPr>
        <w:t>Comparison with an earlier ballet, seemingly similar in its lazy yet provocative lack of purpose, also now heard almost exclusivel</w:t>
      </w:r>
      <w:r>
        <w:rPr>
          <w:rFonts w:ascii="Times New Roman" w:hAnsi="Times New Roman" w:cs="Times New Roman"/>
          <w:sz w:val="24"/>
          <w:szCs w:val="24"/>
        </w:rPr>
        <w:t>y as a concert work, is telling, Boulez describing</w:t>
      </w:r>
      <w:r w:rsidR="00045AAE" w:rsidRPr="00F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AE" w:rsidRPr="00F20F04">
        <w:rPr>
          <w:rFonts w:ascii="Times New Roman" w:hAnsi="Times New Roman" w:cs="Times New Roman"/>
          <w:i/>
          <w:sz w:val="24"/>
          <w:szCs w:val="24"/>
        </w:rPr>
        <w:t>Jeux</w:t>
      </w:r>
      <w:proofErr w:type="spellEnd"/>
      <w:r w:rsidR="00045AAE" w:rsidRPr="00F20F04">
        <w:rPr>
          <w:rFonts w:ascii="Times New Roman" w:hAnsi="Times New Roman" w:cs="Times New Roman"/>
          <w:sz w:val="24"/>
          <w:szCs w:val="24"/>
        </w:rPr>
        <w:t xml:space="preserve"> as ‘</w:t>
      </w:r>
      <w:r w:rsidR="00045AAE" w:rsidRPr="00F20F04">
        <w:rPr>
          <w:rFonts w:ascii="Times New Roman" w:hAnsi="Times New Roman" w:cs="Times New Roman"/>
          <w:i/>
          <w:sz w:val="24"/>
          <w:szCs w:val="24"/>
        </w:rPr>
        <w:t xml:space="preserve">Après-midi d’un </w:t>
      </w:r>
      <w:proofErr w:type="spellStart"/>
      <w:r w:rsidR="00045AAE" w:rsidRPr="00F20F04">
        <w:rPr>
          <w:rFonts w:ascii="Times New Roman" w:hAnsi="Times New Roman" w:cs="Times New Roman"/>
          <w:i/>
          <w:sz w:val="24"/>
          <w:szCs w:val="24"/>
        </w:rPr>
        <w:t>faune</w:t>
      </w:r>
      <w:proofErr w:type="spellEnd"/>
      <w:r w:rsidR="00045AAE" w:rsidRPr="00F20F04">
        <w:rPr>
          <w:rFonts w:ascii="Times New Roman" w:hAnsi="Times New Roman" w:cs="Times New Roman"/>
          <w:sz w:val="24"/>
          <w:szCs w:val="24"/>
        </w:rPr>
        <w:t xml:space="preserve"> in sports clothes’.</w:t>
      </w:r>
      <w:r w:rsidR="003F5318">
        <w:rPr>
          <w:rFonts w:ascii="Times New Roman" w:hAnsi="Times New Roman" w:cs="Times New Roman"/>
          <w:sz w:val="24"/>
          <w:szCs w:val="24"/>
        </w:rPr>
        <w:t xml:space="preserve"> On</w:t>
      </w:r>
      <w:r w:rsidR="00EF5721" w:rsidRPr="00F20F04">
        <w:rPr>
          <w:rFonts w:ascii="Times New Roman" w:hAnsi="Times New Roman" w:cs="Times New Roman"/>
          <w:sz w:val="24"/>
          <w:szCs w:val="24"/>
        </w:rPr>
        <w:t xml:space="preserve"> the ‘t</w:t>
      </w:r>
      <w:r w:rsidR="00955029" w:rsidRPr="00F20F04">
        <w:rPr>
          <w:rFonts w:ascii="Times New Roman" w:hAnsi="Times New Roman" w:cs="Times New Roman"/>
          <w:sz w:val="24"/>
          <w:szCs w:val="24"/>
        </w:rPr>
        <w:t>riple kiss’ climax</w:t>
      </w:r>
      <w:r w:rsidR="00EF5721" w:rsidRPr="00F20F04">
        <w:rPr>
          <w:rFonts w:ascii="Times New Roman" w:hAnsi="Times New Roman" w:cs="Times New Roman"/>
          <w:sz w:val="24"/>
          <w:szCs w:val="24"/>
        </w:rPr>
        <w:t>,</w:t>
      </w:r>
      <w:r w:rsidR="001216B6" w:rsidRPr="00F20F04">
        <w:rPr>
          <w:rFonts w:ascii="Times New Roman" w:hAnsi="Times New Roman" w:cs="Times New Roman"/>
          <w:sz w:val="24"/>
          <w:szCs w:val="24"/>
        </w:rPr>
        <w:t xml:space="preserve"> Debussy wrote of </w:t>
      </w:r>
      <w:r w:rsidR="0041508C">
        <w:rPr>
          <w:rFonts w:ascii="Times New Roman" w:hAnsi="Times New Roman" w:cs="Times New Roman"/>
          <w:sz w:val="24"/>
          <w:szCs w:val="24"/>
        </w:rPr>
        <w:t>its</w:t>
      </w:r>
      <w:r w:rsidR="001216B6" w:rsidRPr="00F20F04">
        <w:rPr>
          <w:rFonts w:ascii="Times New Roman" w:hAnsi="Times New Roman" w:cs="Times New Roman"/>
          <w:sz w:val="24"/>
          <w:szCs w:val="24"/>
        </w:rPr>
        <w:t xml:space="preserve"> ‘</w:t>
      </w:r>
      <w:r w:rsidR="001216B6" w:rsidRPr="00F20F04">
        <w:rPr>
          <w:rFonts w:ascii="Times New Roman" w:hAnsi="Times New Roman" w:cs="Times New Roman"/>
          <w:i/>
          <w:sz w:val="24"/>
          <w:szCs w:val="24"/>
        </w:rPr>
        <w:t xml:space="preserve">risqué </w:t>
      </w:r>
      <w:r w:rsidR="001216B6" w:rsidRPr="00F20F04">
        <w:rPr>
          <w:rFonts w:ascii="Times New Roman" w:hAnsi="Times New Roman" w:cs="Times New Roman"/>
          <w:sz w:val="24"/>
          <w:szCs w:val="24"/>
        </w:rPr>
        <w:t xml:space="preserve">situation’: ‘when it is </w:t>
      </w:r>
      <w:r w:rsidR="001216B6" w:rsidRPr="00F20F04">
        <w:rPr>
          <w:rFonts w:ascii="Times New Roman" w:hAnsi="Times New Roman" w:cs="Times New Roman"/>
          <w:sz w:val="24"/>
          <w:szCs w:val="24"/>
        </w:rPr>
        <w:lastRenderedPageBreak/>
        <w:t>a question of ballet, immorality escapes through the legs of a female dancer and winds up in a pirouette’</w:t>
      </w:r>
      <w:r w:rsidR="001465C9" w:rsidRPr="00F20F04">
        <w:rPr>
          <w:rFonts w:ascii="Times New Roman" w:hAnsi="Times New Roman" w:cs="Times New Roman"/>
          <w:sz w:val="24"/>
          <w:szCs w:val="24"/>
        </w:rPr>
        <w:t>, a claim as a</w:t>
      </w:r>
      <w:r w:rsidR="0041508C">
        <w:rPr>
          <w:rFonts w:ascii="Times New Roman" w:hAnsi="Times New Roman" w:cs="Times New Roman"/>
          <w:sz w:val="24"/>
          <w:szCs w:val="24"/>
        </w:rPr>
        <w:t>rtfully ambiguous as the score</w:t>
      </w:r>
      <w:r w:rsidR="001216B6" w:rsidRPr="00F20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11C" w:rsidRPr="00F20F04" w:rsidRDefault="0056511C" w:rsidP="00797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1AD" w:rsidRPr="00936E58" w:rsidRDefault="00936E58" w:rsidP="00094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F04">
        <w:rPr>
          <w:rFonts w:ascii="Times New Roman" w:hAnsi="Times New Roman" w:cs="Times New Roman"/>
          <w:sz w:val="24"/>
          <w:szCs w:val="24"/>
        </w:rPr>
        <w:t xml:space="preserve">A basic tempo must endure, whilst ‘actual’ tempo is modified on average almost every other bar. </w:t>
      </w:r>
      <w:r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Form is seemingly generated before our ears, inviting and yet resisting analysis, aural or visual.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029" w:rsidRPr="00F20F04">
        <w:rPr>
          <w:rFonts w:ascii="Times New Roman" w:hAnsi="Times New Roman" w:cs="Times New Roman"/>
          <w:sz w:val="24"/>
          <w:szCs w:val="24"/>
        </w:rPr>
        <w:t xml:space="preserve">The octatonic scale – intervals of a semitone and tone alternating – offers important symmetries: suggestive, perhaps, of </w:t>
      </w:r>
      <w:r w:rsidR="002E019C" w:rsidRPr="00F20F04">
        <w:rPr>
          <w:rFonts w:ascii="Times New Roman" w:hAnsi="Times New Roman" w:cs="Times New Roman"/>
          <w:sz w:val="24"/>
          <w:szCs w:val="24"/>
        </w:rPr>
        <w:t xml:space="preserve">those in the game. It also offers ambiguities – where would Debussy be without them? – </w:t>
      </w:r>
      <w:proofErr w:type="gramStart"/>
      <w:r w:rsidR="002E019C" w:rsidRPr="00F20F04">
        <w:rPr>
          <w:rFonts w:ascii="Times New Roman" w:hAnsi="Times New Roman" w:cs="Times New Roman"/>
          <w:sz w:val="24"/>
          <w:szCs w:val="24"/>
        </w:rPr>
        <w:t>crucial</w:t>
      </w:r>
      <w:proofErr w:type="gramEnd"/>
      <w:r w:rsidR="002E019C" w:rsidRPr="00F20F04">
        <w:rPr>
          <w:rFonts w:ascii="Times New Roman" w:hAnsi="Times New Roman" w:cs="Times New Roman"/>
          <w:sz w:val="24"/>
          <w:szCs w:val="24"/>
        </w:rPr>
        <w:t xml:space="preserve"> to transgression of rules, sporting and musical alike.</w:t>
      </w:r>
      <w:r w:rsidR="00955029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2E019C" w:rsidRPr="00F20F04">
        <w:rPr>
          <w:rFonts w:ascii="Times New Roman" w:hAnsi="Times New Roman" w:cs="Times New Roman"/>
          <w:sz w:val="24"/>
          <w:szCs w:val="24"/>
        </w:rPr>
        <w:t>Debussy’s dissonances</w:t>
      </w:r>
      <w:r w:rsidR="00C17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permit</w:t>
      </w:r>
      <w:r w:rsidR="002E019C" w:rsidRPr="00F20F04">
        <w:rPr>
          <w:rFonts w:ascii="Times New Roman" w:hAnsi="Times New Roman" w:cs="Times New Roman"/>
          <w:sz w:val="24"/>
          <w:szCs w:val="24"/>
        </w:rPr>
        <w:t xml:space="preserve"> an exploration of harmonic colour</w:t>
      </w:r>
      <w:r w:rsidR="00F513B1" w:rsidRPr="00F20F04">
        <w:rPr>
          <w:rFonts w:ascii="Times New Roman" w:hAnsi="Times New Roman" w:cs="Times New Roman"/>
          <w:sz w:val="24"/>
          <w:szCs w:val="24"/>
        </w:rPr>
        <w:t>, of intervallic construction</w:t>
      </w:r>
      <w:r w:rsidR="002E019C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094C69">
        <w:rPr>
          <w:rFonts w:ascii="Times New Roman" w:hAnsi="Times New Roman" w:cs="Times New Roman"/>
          <w:sz w:val="24"/>
          <w:szCs w:val="24"/>
        </w:rPr>
        <w:t>to</w:t>
      </w:r>
      <w:r w:rsidR="002E019C" w:rsidRPr="00F20F04">
        <w:rPr>
          <w:rFonts w:ascii="Times New Roman" w:hAnsi="Times New Roman" w:cs="Times New Roman"/>
          <w:sz w:val="24"/>
          <w:szCs w:val="24"/>
        </w:rPr>
        <w:t xml:space="preserve"> combine with, incite, even contest organ</w:t>
      </w:r>
      <w:r w:rsidR="00094C69">
        <w:rPr>
          <w:rFonts w:ascii="Times New Roman" w:hAnsi="Times New Roman" w:cs="Times New Roman"/>
          <w:sz w:val="24"/>
          <w:szCs w:val="24"/>
        </w:rPr>
        <w:t xml:space="preserve">isation of timbre and duration, thereby anticipating style and idea in </w:t>
      </w:r>
      <w:proofErr w:type="spellStart"/>
      <w:r w:rsidR="00923F9C" w:rsidRPr="00F20F04">
        <w:rPr>
          <w:rFonts w:ascii="Times New Roman" w:hAnsi="Times New Roman" w:cs="Times New Roman"/>
          <w:sz w:val="24"/>
          <w:szCs w:val="24"/>
        </w:rPr>
        <w:t>Messiaen</w:t>
      </w:r>
      <w:proofErr w:type="spellEnd"/>
      <w:r w:rsidR="00923F9C" w:rsidRPr="00F20F04">
        <w:rPr>
          <w:rFonts w:ascii="Times New Roman" w:hAnsi="Times New Roman" w:cs="Times New Roman"/>
          <w:sz w:val="24"/>
          <w:szCs w:val="24"/>
        </w:rPr>
        <w:t xml:space="preserve"> and the post-war </w:t>
      </w:r>
      <w:proofErr w:type="spellStart"/>
      <w:r w:rsidR="00923F9C" w:rsidRPr="00F20F04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="00923F9C" w:rsidRPr="00F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F9C" w:rsidRPr="00F20F04">
        <w:rPr>
          <w:rFonts w:ascii="Times New Roman" w:hAnsi="Times New Roman" w:cs="Times New Roman"/>
          <w:sz w:val="24"/>
          <w:szCs w:val="24"/>
        </w:rPr>
        <w:t>garde</w:t>
      </w:r>
      <w:proofErr w:type="spellEnd"/>
      <w:r w:rsidR="003D0588" w:rsidRPr="00F20F04">
        <w:rPr>
          <w:rFonts w:ascii="Times New Roman" w:hAnsi="Times New Roman" w:cs="Times New Roman"/>
          <w:sz w:val="24"/>
          <w:szCs w:val="24"/>
        </w:rPr>
        <w:t xml:space="preserve">. </w:t>
      </w:r>
      <w:r w:rsidR="006A1191" w:rsidRPr="00F20F04">
        <w:rPr>
          <w:rFonts w:ascii="Times New Roman" w:hAnsi="Times New Roman" w:cs="Times New Roman"/>
          <w:sz w:val="24"/>
          <w:szCs w:val="24"/>
        </w:rPr>
        <w:t>The ‘g</w:t>
      </w:r>
      <w:r w:rsidR="007327B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eneral organisation … changeable instant by instant’</w:t>
      </w:r>
      <w:r w:rsidR="00CC7063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>Boulez discerned</w:t>
      </w:r>
      <w:r w:rsidR="006A1191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might have been made </w:t>
      </w:r>
      <w:r w:rsidR="007B56C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>order</w:t>
      </w:r>
      <w:r w:rsidR="007B56C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1191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for him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>; l</w:t>
      </w:r>
      <w:r w:rsidR="007B56C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ikewi</w:t>
      </w:r>
      <w:r w:rsidR="006A1191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B56C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A1191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Stockhausen</w:t>
      </w:r>
      <w:r w:rsidR="003D0588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>, as we shall see,</w:t>
      </w:r>
      <w:r w:rsidR="003D0588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13B1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Ligeti. 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Boulez, frontiers had been </w:t>
      </w:r>
      <w:r w:rsidR="006A1191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‘deliberately “anaesthetised”,</w:t>
      </w:r>
      <w:r w:rsidR="00F513B1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listening time </w:t>
      </w:r>
      <w:r w:rsidR="006A1191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F513B1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longer dir</w:t>
      </w:r>
      <w:r w:rsidR="00CC7063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ectional, but time-bubbles.’ </w:t>
      </w:r>
      <w:r w:rsidR="007B56C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Bar 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>Debussy’s</w:t>
      </w:r>
      <w:r w:rsidR="007B56C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final, nonchalant musical shrug, much of t</w:t>
      </w:r>
      <w:r w:rsidR="003011A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hat had been prefigured</w:t>
      </w:r>
      <w:r w:rsidR="00141B4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011A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</w:t>
      </w:r>
      <w:r w:rsidR="00141B4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art of transition – ‘my most subtle’ – of</w:t>
      </w:r>
      <w:r w:rsidR="003011A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1B4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later Wagner. </w:t>
      </w:r>
      <w:r w:rsidR="007B56CE" w:rsidRPr="00F20F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Parsifal</w:t>
      </w:r>
      <w:r w:rsidR="007B56C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offered Debussy, Boulez, and many other 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>heirs to Wagner rather</w:t>
      </w:r>
      <w:r w:rsidR="007B56C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more than musical lighting.</w:t>
      </w:r>
    </w:p>
    <w:p w:rsidR="003011AD" w:rsidRPr="00F20F04" w:rsidRDefault="003011AD" w:rsidP="00797A4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0C90" w:rsidRDefault="003011AD" w:rsidP="00797A4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Strauss </w:t>
      </w:r>
      <w:r w:rsidR="00EB0F5F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had long been vaunted as Wagner’s </w:t>
      </w:r>
      <w:r w:rsidR="007B56C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foremost </w:t>
      </w:r>
      <w:r w:rsidR="00EB0F5F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heir</w:t>
      </w:r>
      <w:r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some </w:t>
      </w:r>
      <w:r w:rsidR="007B56C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had </w:t>
      </w:r>
      <w:r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called him ‘Richard the Second’. </w:t>
      </w:r>
      <w:r w:rsidR="00EB0F5F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owever, his </w:t>
      </w:r>
      <w:r w:rsidR="00E57839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early 1920s </w:t>
      </w:r>
      <w:r w:rsidR="00456928">
        <w:rPr>
          <w:rFonts w:ascii="Times New Roman" w:hAnsi="Times New Roman" w:cs="Times New Roman"/>
          <w:sz w:val="24"/>
          <w:szCs w:val="24"/>
          <w:shd w:val="clear" w:color="auto" w:fill="FFFFFF"/>
        </w:rPr>
        <w:t>reputation was</w:t>
      </w:r>
      <w:r w:rsidR="00EB0F5F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uncertain.</w:t>
      </w:r>
      <w:r w:rsidR="00E57839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Modernist radicals such as Schoenberg, Stravinsky, and Debussy (now deceased) seemed to ha</w:t>
      </w:r>
      <w:r w:rsidR="00456928">
        <w:rPr>
          <w:rFonts w:ascii="Times New Roman" w:hAnsi="Times New Roman" w:cs="Times New Roman"/>
          <w:sz w:val="24"/>
          <w:szCs w:val="24"/>
          <w:shd w:val="clear" w:color="auto" w:fill="FFFFFF"/>
        </w:rPr>
        <w:t>ve left him behind – even if</w:t>
      </w:r>
      <w:r w:rsidR="00E57839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Strauss</w:t>
      </w:r>
      <w:r w:rsidR="00456928">
        <w:rPr>
          <w:rFonts w:ascii="Times New Roman" w:hAnsi="Times New Roman" w:cs="Times New Roman"/>
          <w:sz w:val="24"/>
          <w:szCs w:val="24"/>
          <w:shd w:val="clear" w:color="auto" w:fill="FFFFFF"/>
        </w:rPr>
        <w:t>’s earlier harmonic iconoclasm</w:t>
      </w:r>
      <w:r w:rsidR="00E57839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latter time-travelling neo-Classicism foretold </w:t>
      </w:r>
      <w:r w:rsidR="00456928">
        <w:rPr>
          <w:rFonts w:ascii="Times New Roman" w:hAnsi="Times New Roman" w:cs="Times New Roman"/>
          <w:sz w:val="24"/>
          <w:szCs w:val="24"/>
          <w:shd w:val="clear" w:color="auto" w:fill="FFFFFF"/>
        </w:rPr>
        <w:t>a good deal in</w:t>
      </w:r>
      <w:r w:rsidR="00E57839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work.</w:t>
      </w:r>
      <w:r w:rsidR="00F80DF7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If the triple-time waltz –</w:t>
      </w:r>
      <w:r w:rsidR="0045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metrical</w:t>
      </w:r>
      <w:r w:rsidR="00C6542E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instantiation of Diaghilev’s</w:t>
      </w:r>
      <w:r w:rsidR="00F80DF7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three-way relationship? – </w:t>
      </w:r>
      <w:proofErr w:type="gramStart"/>
      <w:r w:rsidR="00F80DF7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haunts</w:t>
      </w:r>
      <w:proofErr w:type="gramEnd"/>
      <w:r w:rsidR="00F80DF7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0DF7" w:rsidRPr="00F20F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Jeux</w:t>
      </w:r>
      <w:proofErr w:type="spellEnd"/>
      <w:r w:rsidR="00F80DF7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here it </w:t>
      </w:r>
      <w:r w:rsidR="00FE7A5A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is fundamental</w:t>
      </w:r>
      <w:r w:rsidR="00F80DF7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7A5A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Tchaikovsky’s </w:t>
      </w:r>
      <w:r w:rsidR="00FE7A5A" w:rsidRPr="00F20F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Nutcracker</w:t>
      </w:r>
      <w:r w:rsidR="00FE7A5A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comes to mind, not least in </w:t>
      </w:r>
      <w:r w:rsidR="00D70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Strauss’s own </w:t>
      </w:r>
      <w:r w:rsidR="00FE7A5A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scenario, as slight as Diaghilev’s. </w:t>
      </w:r>
      <w:r w:rsidR="00D7049C">
        <w:rPr>
          <w:rFonts w:ascii="Times New Roman" w:hAnsi="Times New Roman" w:cs="Times New Roman"/>
          <w:sz w:val="24"/>
          <w:szCs w:val="24"/>
          <w:shd w:val="clear" w:color="auto" w:fill="FFFFFF"/>
        </w:rPr>
        <w:t>A young candidate for</w:t>
      </w:r>
      <w:r w:rsidR="00FE7A5A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confirmation</w:t>
      </w:r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176DFD" w:rsidRPr="00F20F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Firmling</w:t>
      </w:r>
      <w:proofErr w:type="spellEnd"/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E7A5A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follow</w:t>
      </w:r>
      <w:r w:rsidR="00977AA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Viennese custom </w:t>
      </w:r>
      <w:r w:rsidR="002617B1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taking </w:t>
      </w:r>
      <w:r w:rsidR="00FE7A5A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horse-drawn carriage ride to </w:t>
      </w:r>
      <w:r w:rsidR="0045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="004569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Konditorei</w:t>
      </w:r>
      <w:proofErr w:type="spellEnd"/>
      <w:r w:rsidR="00456928">
        <w:rPr>
          <w:rFonts w:ascii="Times New Roman" w:hAnsi="Times New Roman" w:cs="Times New Roman"/>
          <w:sz w:val="24"/>
          <w:szCs w:val="24"/>
          <w:shd w:val="clear" w:color="auto" w:fill="FFFFFF"/>
        </w:rPr>
        <w:t>, at which he may help himself to as many sweets and chocolates,</w:t>
      </w:r>
      <w:r w:rsidR="004569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E7A5A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bedecked with </w:t>
      </w:r>
      <w:proofErr w:type="spellStart"/>
      <w:r w:rsidR="00FE7A5A" w:rsidRPr="00F20F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Schlagobers</w:t>
      </w:r>
      <w:proofErr w:type="spellEnd"/>
      <w:r w:rsidR="00FE7A5A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(whipped cream)</w:t>
      </w:r>
      <w:r w:rsidR="0045692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E7A5A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r w:rsidR="00456928">
        <w:rPr>
          <w:rFonts w:ascii="Times New Roman" w:hAnsi="Times New Roman" w:cs="Times New Roman"/>
          <w:sz w:val="24"/>
          <w:szCs w:val="24"/>
          <w:shd w:val="clear" w:color="auto" w:fill="FFFFFF"/>
        </w:rPr>
        <w:t>he</w:t>
      </w:r>
      <w:r w:rsidR="00FE7A5A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stomach.</w:t>
      </w:r>
      <w:r w:rsidR="0002257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Dances for m</w:t>
      </w:r>
      <w:r w:rsidR="0002257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r w:rsidR="00A83DB9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zipan puppets;</w:t>
      </w:r>
      <w:r w:rsidR="0002257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02257D" w:rsidRPr="00F20F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Träumerei</w:t>
      </w:r>
      <w:proofErr w:type="spellEnd"/>
      <w:r w:rsidR="0002257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Prince Coffee</w:t>
      </w:r>
      <w:r w:rsidR="00A83DB9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medicinal treatment for </w:t>
      </w:r>
      <w:r w:rsidR="00977AA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76DFD" w:rsidRPr="00F20F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Firmling</w:t>
      </w:r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A83DB9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="00A83DB9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indigestion;</w:t>
      </w:r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ceremonial entrance for Princess </w:t>
      </w:r>
      <w:proofErr w:type="spellStart"/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Pralinée</w:t>
      </w:r>
      <w:proofErr w:type="spellEnd"/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7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showcased literally and metaphorically</w:t>
      </w:r>
      <w:r w:rsidR="00A83DB9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1BCF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male </w:t>
      </w:r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liqueurs </w:t>
      </w:r>
      <w:r w:rsidR="00CB1BCF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vying</w:t>
      </w:r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 hand of Marianne Chartreuse: those and other absurdities – </w:t>
      </w:r>
      <w:r w:rsidR="00A83DB9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surreal, by intention or otherwise</w:t>
      </w:r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take us on a gluttonous journey, its </w:t>
      </w:r>
      <w:r w:rsidR="00DA6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dramatic </w:t>
      </w:r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>‘purpose’ as elusive</w:t>
      </w:r>
      <w:r w:rsidR="0045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that </w:t>
      </w:r>
      <w:r w:rsidR="00FF194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176DFD" w:rsidRPr="00F20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Debussy’s ballet. </w:t>
      </w:r>
    </w:p>
    <w:p w:rsidR="00977AA2" w:rsidRPr="00F20F04" w:rsidRDefault="00977AA2" w:rsidP="00797A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48F6" w:rsidRPr="00F20F04" w:rsidRDefault="00977AA2" w:rsidP="00797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 sweet-toothed</w:t>
      </w:r>
      <w:r w:rsidR="008B48F6" w:rsidRPr="00F20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ballet suite might </w:t>
      </w:r>
      <w:r w:rsidR="008B48F6" w:rsidRPr="00F20F04">
        <w:rPr>
          <w:rFonts w:ascii="Times New Roman" w:hAnsi="Times New Roman" w:cs="Times New Roman"/>
          <w:sz w:val="24"/>
          <w:szCs w:val="24"/>
        </w:rPr>
        <w:t xml:space="preserve">seem a world away from the ‘form … only perceptible in the continuity of its unfolding’ </w:t>
      </w:r>
      <w:r w:rsidR="00B220C5" w:rsidRPr="00F20F04">
        <w:rPr>
          <w:rFonts w:ascii="Times New Roman" w:hAnsi="Times New Roman" w:cs="Times New Roman"/>
          <w:sz w:val="24"/>
          <w:szCs w:val="24"/>
        </w:rPr>
        <w:t>foretold</w:t>
      </w:r>
      <w:r w:rsidR="008B48F6" w:rsidRPr="00F20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Boulez </w:t>
      </w:r>
      <w:r w:rsidR="008B48F6" w:rsidRPr="00F20F0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8B48F6" w:rsidRPr="00F20F04">
        <w:rPr>
          <w:rFonts w:ascii="Times New Roman" w:hAnsi="Times New Roman" w:cs="Times New Roman"/>
          <w:i/>
          <w:sz w:val="24"/>
          <w:szCs w:val="24"/>
        </w:rPr>
        <w:t>Jeux</w:t>
      </w:r>
      <w:proofErr w:type="spellEnd"/>
      <w:r w:rsidR="00DA6A85">
        <w:rPr>
          <w:rFonts w:ascii="Times New Roman" w:hAnsi="Times New Roman" w:cs="Times New Roman"/>
          <w:sz w:val="24"/>
          <w:szCs w:val="24"/>
        </w:rPr>
        <w:t>. Y</w:t>
      </w:r>
      <w:r w:rsidR="00C6542E" w:rsidRPr="00F20F04">
        <w:rPr>
          <w:rFonts w:ascii="Times New Roman" w:hAnsi="Times New Roman" w:cs="Times New Roman"/>
          <w:sz w:val="24"/>
          <w:szCs w:val="24"/>
        </w:rPr>
        <w:t xml:space="preserve">et listen unconcerned with </w:t>
      </w:r>
      <w:r>
        <w:rPr>
          <w:rFonts w:ascii="Times New Roman" w:hAnsi="Times New Roman" w:cs="Times New Roman"/>
          <w:sz w:val="24"/>
          <w:szCs w:val="24"/>
        </w:rPr>
        <w:t xml:space="preserve">posthumous </w:t>
      </w:r>
      <w:r w:rsidR="00C6542E" w:rsidRPr="00F20F04">
        <w:rPr>
          <w:rFonts w:ascii="Times New Roman" w:hAnsi="Times New Roman" w:cs="Times New Roman"/>
          <w:sz w:val="24"/>
          <w:szCs w:val="24"/>
        </w:rPr>
        <w:t xml:space="preserve">reputation and you will encounter a portrayal of Vienna and its waltzes more sophisticated, more satirical than ‘critical opinion’ </w:t>
      </w:r>
      <w:r w:rsidR="00176DFD" w:rsidRPr="00F20F04">
        <w:rPr>
          <w:rFonts w:ascii="Times New Roman" w:hAnsi="Times New Roman" w:cs="Times New Roman"/>
          <w:sz w:val="24"/>
          <w:szCs w:val="24"/>
        </w:rPr>
        <w:t xml:space="preserve">has </w:t>
      </w:r>
      <w:r w:rsidR="00DA6A85">
        <w:rPr>
          <w:rFonts w:ascii="Times New Roman" w:hAnsi="Times New Roman" w:cs="Times New Roman"/>
          <w:sz w:val="24"/>
          <w:szCs w:val="24"/>
        </w:rPr>
        <w:t>generally allowed</w:t>
      </w:r>
      <w:r w:rsidR="00C6542E" w:rsidRPr="00F20F04">
        <w:rPr>
          <w:rFonts w:ascii="Times New Roman" w:hAnsi="Times New Roman" w:cs="Times New Roman"/>
          <w:sz w:val="24"/>
          <w:szCs w:val="24"/>
        </w:rPr>
        <w:t xml:space="preserve">. 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The surface glitters and, as often with Strauss, invites us to consider whether </w:t>
      </w:r>
      <w:r w:rsidR="00E152D1">
        <w:rPr>
          <w:rFonts w:ascii="Times New Roman" w:hAnsi="Times New Roman" w:cs="Times New Roman"/>
          <w:sz w:val="24"/>
          <w:szCs w:val="24"/>
        </w:rPr>
        <w:t>the ‘depth’ of his great German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 inheritance, is </w:t>
      </w:r>
      <w:r>
        <w:rPr>
          <w:rFonts w:ascii="Times New Roman" w:hAnsi="Times New Roman" w:cs="Times New Roman"/>
          <w:sz w:val="24"/>
          <w:szCs w:val="24"/>
        </w:rPr>
        <w:t>straightforwardly absent</w:t>
      </w:r>
      <w:r w:rsidR="00276BD8" w:rsidRPr="00F20F04">
        <w:rPr>
          <w:rFonts w:ascii="Times New Roman" w:hAnsi="Times New Roman" w:cs="Times New Roman"/>
          <w:sz w:val="24"/>
          <w:szCs w:val="24"/>
        </w:rPr>
        <w:t xml:space="preserve">, is </w:t>
      </w:r>
      <w:r w:rsidR="00971D71" w:rsidRPr="00F20F04">
        <w:rPr>
          <w:rFonts w:ascii="Times New Roman" w:hAnsi="Times New Roman" w:cs="Times New Roman"/>
          <w:sz w:val="24"/>
          <w:szCs w:val="24"/>
        </w:rPr>
        <w:t>mocked in its absence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 or </w:t>
      </w:r>
      <w:r w:rsidR="007F5261" w:rsidRPr="00F20F04">
        <w:rPr>
          <w:rFonts w:ascii="Times New Roman" w:hAnsi="Times New Roman" w:cs="Times New Roman"/>
          <w:sz w:val="24"/>
          <w:szCs w:val="24"/>
        </w:rPr>
        <w:t xml:space="preserve">is </w:t>
      </w:r>
      <w:r w:rsidR="00276BD8" w:rsidRPr="00F20F04">
        <w:rPr>
          <w:rFonts w:ascii="Times New Roman" w:hAnsi="Times New Roman" w:cs="Times New Roman"/>
          <w:sz w:val="24"/>
          <w:szCs w:val="24"/>
        </w:rPr>
        <w:t xml:space="preserve">subtly, </w:t>
      </w:r>
      <w:r w:rsidR="00E152D1">
        <w:rPr>
          <w:rFonts w:ascii="Times New Roman" w:hAnsi="Times New Roman" w:cs="Times New Roman"/>
          <w:sz w:val="24"/>
          <w:szCs w:val="24"/>
        </w:rPr>
        <w:t xml:space="preserve">even </w:t>
      </w:r>
      <w:r w:rsidR="00276BD8" w:rsidRPr="00F20F04">
        <w:rPr>
          <w:rFonts w:ascii="Times New Roman" w:hAnsi="Times New Roman" w:cs="Times New Roman"/>
          <w:sz w:val="24"/>
          <w:szCs w:val="24"/>
        </w:rPr>
        <w:t>satirically reinstated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. </w:t>
      </w:r>
      <w:r w:rsidR="00DA6A85">
        <w:rPr>
          <w:rFonts w:ascii="Times New Roman" w:hAnsi="Times New Roman" w:cs="Times New Roman"/>
          <w:sz w:val="24"/>
          <w:szCs w:val="24"/>
        </w:rPr>
        <w:t>A</w:t>
      </w:r>
      <w:r w:rsidR="007F5261" w:rsidRPr="00F20F04">
        <w:rPr>
          <w:rFonts w:ascii="Times New Roman" w:hAnsi="Times New Roman" w:cs="Times New Roman"/>
          <w:sz w:val="24"/>
          <w:szCs w:val="24"/>
        </w:rPr>
        <w:t xml:space="preserve"> possible attempt</w:t>
      </w:r>
      <w:r>
        <w:rPr>
          <w:rFonts w:ascii="Times New Roman" w:hAnsi="Times New Roman" w:cs="Times New Roman"/>
          <w:sz w:val="24"/>
          <w:szCs w:val="24"/>
        </w:rPr>
        <w:t>, conscious or otherwise,</w:t>
      </w:r>
      <w:r w:rsidR="007F5261" w:rsidRPr="00F20F04">
        <w:rPr>
          <w:rFonts w:ascii="Times New Roman" w:hAnsi="Times New Roman" w:cs="Times New Roman"/>
          <w:sz w:val="24"/>
          <w:szCs w:val="24"/>
        </w:rPr>
        <w:t xml:space="preserve"> at its </w:t>
      </w:r>
      <w:r w:rsidR="00DA6A85">
        <w:rPr>
          <w:rFonts w:ascii="Times New Roman" w:hAnsi="Times New Roman" w:cs="Times New Roman"/>
          <w:sz w:val="24"/>
          <w:szCs w:val="24"/>
        </w:rPr>
        <w:t>all-too-cosy (</w:t>
      </w:r>
      <w:proofErr w:type="spellStart"/>
      <w:r w:rsidR="00DA6A85">
        <w:rPr>
          <w:rFonts w:ascii="Times New Roman" w:hAnsi="Times New Roman" w:cs="Times New Roman"/>
          <w:i/>
          <w:sz w:val="24"/>
          <w:szCs w:val="24"/>
        </w:rPr>
        <w:t>gemütlich</w:t>
      </w:r>
      <w:proofErr w:type="spellEnd"/>
      <w:r w:rsidR="00DA6A85">
        <w:rPr>
          <w:rFonts w:ascii="Times New Roman" w:hAnsi="Times New Roman" w:cs="Times New Roman"/>
          <w:sz w:val="24"/>
          <w:szCs w:val="24"/>
        </w:rPr>
        <w:t>)</w:t>
      </w:r>
      <w:r w:rsidR="00DA6A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A85">
        <w:rPr>
          <w:rFonts w:ascii="Times New Roman" w:hAnsi="Times New Roman" w:cs="Times New Roman"/>
          <w:sz w:val="24"/>
          <w:szCs w:val="24"/>
        </w:rPr>
        <w:t xml:space="preserve">reinstatement </w:t>
      </w:r>
      <w:r w:rsidR="007F5261" w:rsidRPr="00F20F04">
        <w:rPr>
          <w:rFonts w:ascii="Times New Roman" w:hAnsi="Times New Roman" w:cs="Times New Roman"/>
          <w:sz w:val="24"/>
          <w:szCs w:val="24"/>
        </w:rPr>
        <w:t xml:space="preserve">has posed many listeners problems – </w:t>
      </w:r>
      <w:r w:rsidR="00DA6A85">
        <w:rPr>
          <w:rFonts w:ascii="Times New Roman" w:hAnsi="Times New Roman" w:cs="Times New Roman"/>
          <w:sz w:val="24"/>
          <w:szCs w:val="24"/>
        </w:rPr>
        <w:t>as</w:t>
      </w:r>
      <w:r w:rsidR="007F5261" w:rsidRPr="00F20F04">
        <w:rPr>
          <w:rFonts w:ascii="Times New Roman" w:hAnsi="Times New Roman" w:cs="Times New Roman"/>
          <w:sz w:val="24"/>
          <w:szCs w:val="24"/>
        </w:rPr>
        <w:t xml:space="preserve"> perhaps it should. 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We are </w:t>
      </w:r>
      <w:r w:rsidR="00276BD8" w:rsidRPr="00F20F04">
        <w:rPr>
          <w:rFonts w:ascii="Times New Roman" w:hAnsi="Times New Roman" w:cs="Times New Roman"/>
          <w:sz w:val="24"/>
          <w:szCs w:val="24"/>
        </w:rPr>
        <w:t>accustomed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 to Strauss donning masks in his operas</w:t>
      </w:r>
      <w:r w:rsidR="00276BD8" w:rsidRPr="00F20F04">
        <w:rPr>
          <w:rFonts w:ascii="Times New Roman" w:hAnsi="Times New Roman" w:cs="Times New Roman"/>
          <w:sz w:val="24"/>
          <w:szCs w:val="24"/>
        </w:rPr>
        <w:t xml:space="preserve"> and tone poems</w:t>
      </w:r>
      <w:r w:rsidR="00DA6A85">
        <w:rPr>
          <w:rFonts w:ascii="Times New Roman" w:hAnsi="Times New Roman" w:cs="Times New Roman"/>
          <w:sz w:val="24"/>
          <w:szCs w:val="24"/>
        </w:rPr>
        <w:t>, to asking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 ‘what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 if anything</w:t>
      </w:r>
      <w:r>
        <w:rPr>
          <w:rFonts w:ascii="Times New Roman" w:hAnsi="Times New Roman" w:cs="Times New Roman"/>
          <w:sz w:val="24"/>
          <w:szCs w:val="24"/>
        </w:rPr>
        <w:t xml:space="preserve">, might this </w:t>
      </w:r>
      <w:r w:rsidR="00971D71" w:rsidRPr="00F20F04">
        <w:rPr>
          <w:rFonts w:ascii="Times New Roman" w:hAnsi="Times New Roman" w:cs="Times New Roman"/>
          <w:i/>
          <w:sz w:val="24"/>
          <w:szCs w:val="24"/>
        </w:rPr>
        <w:t>mean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?’ </w:t>
      </w:r>
      <w:r>
        <w:rPr>
          <w:rFonts w:ascii="Times New Roman" w:hAnsi="Times New Roman" w:cs="Times New Roman"/>
          <w:sz w:val="24"/>
          <w:szCs w:val="24"/>
        </w:rPr>
        <w:t xml:space="preserve">Ask that of </w:t>
      </w:r>
      <w:proofErr w:type="spellStart"/>
      <w:r w:rsidR="00971D71" w:rsidRPr="00F20F04">
        <w:rPr>
          <w:rFonts w:ascii="Times New Roman" w:hAnsi="Times New Roman" w:cs="Times New Roman"/>
          <w:i/>
          <w:sz w:val="24"/>
          <w:szCs w:val="24"/>
        </w:rPr>
        <w:t>Schlagobers</w:t>
      </w:r>
      <w:proofErr w:type="spellEnd"/>
      <w:r w:rsidR="00DA6A8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76DFD" w:rsidRPr="00F20F04">
        <w:rPr>
          <w:rFonts w:ascii="Times New Roman" w:hAnsi="Times New Roman" w:cs="Times New Roman"/>
          <w:sz w:val="24"/>
          <w:szCs w:val="24"/>
        </w:rPr>
        <w:t>ffinities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 with the materialism of </w:t>
      </w:r>
      <w:proofErr w:type="spellStart"/>
      <w:r w:rsidR="00971D71" w:rsidRPr="00F20F04">
        <w:rPr>
          <w:rFonts w:ascii="Times New Roman" w:hAnsi="Times New Roman" w:cs="Times New Roman"/>
          <w:i/>
          <w:sz w:val="24"/>
          <w:szCs w:val="24"/>
        </w:rPr>
        <w:t>Jeux</w:t>
      </w:r>
      <w:proofErr w:type="spellEnd"/>
      <w:r w:rsidR="00276BD8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176DFD" w:rsidRPr="00F20F0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176DFD" w:rsidRPr="00F20F04">
        <w:rPr>
          <w:rFonts w:ascii="Times New Roman" w:hAnsi="Times New Roman" w:cs="Times New Roman"/>
          <w:i/>
          <w:sz w:val="24"/>
          <w:szCs w:val="24"/>
        </w:rPr>
        <w:t>Melodien</w:t>
      </w:r>
      <w:proofErr w:type="spellEnd"/>
      <w:r w:rsidR="00176DFD" w:rsidRPr="00F20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FA0">
        <w:rPr>
          <w:rFonts w:ascii="Times New Roman" w:hAnsi="Times New Roman" w:cs="Times New Roman"/>
          <w:sz w:val="24"/>
          <w:szCs w:val="24"/>
        </w:rPr>
        <w:t xml:space="preserve">may </w:t>
      </w:r>
      <w:r w:rsidR="00276BD8" w:rsidRPr="00F20F04">
        <w:rPr>
          <w:rFonts w:ascii="Times New Roman" w:hAnsi="Times New Roman" w:cs="Times New Roman"/>
          <w:sz w:val="24"/>
          <w:szCs w:val="24"/>
        </w:rPr>
        <w:t xml:space="preserve">suggest </w:t>
      </w:r>
      <w:r w:rsidR="00176DFD" w:rsidRPr="00F20F04">
        <w:rPr>
          <w:rFonts w:ascii="Times New Roman" w:hAnsi="Times New Roman" w:cs="Times New Roman"/>
          <w:sz w:val="24"/>
          <w:szCs w:val="24"/>
        </w:rPr>
        <w:t>themselves</w:t>
      </w:r>
      <w:r w:rsidR="00276BD8" w:rsidRPr="00F20F04">
        <w:rPr>
          <w:rFonts w:ascii="Times New Roman" w:hAnsi="Times New Roman" w:cs="Times New Roman"/>
          <w:sz w:val="24"/>
          <w:szCs w:val="24"/>
        </w:rPr>
        <w:t xml:space="preserve"> after all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DF7" w:rsidRPr="00F20F04" w:rsidRDefault="00F80DF7" w:rsidP="00797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7A8" w:rsidRPr="00F20F04" w:rsidRDefault="005A2A99" w:rsidP="00797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clue concerning 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critical failure </w:t>
      </w:r>
      <w:r>
        <w:rPr>
          <w:rFonts w:ascii="Times New Roman" w:hAnsi="Times New Roman" w:cs="Times New Roman"/>
          <w:sz w:val="24"/>
          <w:szCs w:val="24"/>
        </w:rPr>
        <w:t xml:space="preserve">may be </w:t>
      </w:r>
      <w:r w:rsidR="00456928">
        <w:rPr>
          <w:rFonts w:ascii="Times New Roman" w:hAnsi="Times New Roman" w:cs="Times New Roman"/>
          <w:sz w:val="24"/>
          <w:szCs w:val="24"/>
        </w:rPr>
        <w:t>found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322312" w:rsidRPr="00F20F0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877A8" w:rsidRPr="00F20F04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="00E877A8" w:rsidRPr="00F20F04">
        <w:rPr>
          <w:rFonts w:ascii="Times New Roman" w:hAnsi="Times New Roman" w:cs="Times New Roman"/>
          <w:sz w:val="24"/>
          <w:szCs w:val="24"/>
        </w:rPr>
        <w:t xml:space="preserve"> Rolland</w:t>
      </w:r>
      <w:r w:rsidR="00456928">
        <w:rPr>
          <w:rFonts w:ascii="Times New Roman" w:hAnsi="Times New Roman" w:cs="Times New Roman"/>
          <w:sz w:val="24"/>
          <w:szCs w:val="24"/>
        </w:rPr>
        <w:t>’s diary</w:t>
      </w:r>
      <w:r w:rsidR="00E877A8" w:rsidRPr="00F20F04">
        <w:rPr>
          <w:rFonts w:ascii="Times New Roman" w:hAnsi="Times New Roman" w:cs="Times New Roman"/>
          <w:sz w:val="24"/>
          <w:szCs w:val="24"/>
        </w:rPr>
        <w:t>: ‘Richard Strauss invites me to come t</w:t>
      </w:r>
      <w:r>
        <w:rPr>
          <w:rFonts w:ascii="Times New Roman" w:hAnsi="Times New Roman" w:cs="Times New Roman"/>
          <w:sz w:val="24"/>
          <w:szCs w:val="24"/>
        </w:rPr>
        <w:t>o see him; and I go to his flat</w:t>
      </w:r>
      <w:r w:rsidR="00E877A8" w:rsidRPr="00F20F0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E877A8" w:rsidRPr="00F20F04">
        <w:rPr>
          <w:rFonts w:ascii="Times New Roman" w:hAnsi="Times New Roman" w:cs="Times New Roman"/>
          <w:sz w:val="24"/>
          <w:szCs w:val="24"/>
        </w:rPr>
        <w:t>Mozartstrasse</w:t>
      </w:r>
      <w:proofErr w:type="spellEnd"/>
      <w:r w:rsidR="00E877A8" w:rsidRPr="00F20F04">
        <w:rPr>
          <w:rFonts w:ascii="Times New Roman" w:hAnsi="Times New Roman" w:cs="Times New Roman"/>
          <w:sz w:val="24"/>
          <w:szCs w:val="24"/>
        </w:rPr>
        <w:t xml:space="preserve">. ... His ballet </w:t>
      </w:r>
      <w:proofErr w:type="spellStart"/>
      <w:r w:rsidR="00E877A8" w:rsidRPr="00F20F04">
        <w:rPr>
          <w:rFonts w:ascii="Times New Roman" w:hAnsi="Times New Roman" w:cs="Times New Roman"/>
          <w:i/>
          <w:sz w:val="24"/>
          <w:szCs w:val="24"/>
        </w:rPr>
        <w:t>Schlagobers</w:t>
      </w:r>
      <w:proofErr w:type="spellEnd"/>
      <w:r w:rsidR="00E877A8" w:rsidRPr="00F20F04">
        <w:rPr>
          <w:rFonts w:ascii="Times New Roman" w:hAnsi="Times New Roman" w:cs="Times New Roman"/>
          <w:sz w:val="24"/>
          <w:szCs w:val="24"/>
        </w:rPr>
        <w:t xml:space="preserve"> has just been slated by the Viennese critics. Strauss appears affected by its failure. “People always expect ideas from me, big things. Haven’t I the right, after all, to write what music I please? I cannot bear the tragedy of the present time.</w:t>
      </w:r>
      <w:r w:rsidR="00546C74" w:rsidRPr="00F20F04">
        <w:rPr>
          <w:rFonts w:ascii="Times New Roman" w:hAnsi="Times New Roman" w:cs="Times New Roman"/>
          <w:sz w:val="24"/>
          <w:szCs w:val="24"/>
        </w:rPr>
        <w:t>”</w:t>
      </w:r>
      <w:r w:rsidR="00E877A8" w:rsidRPr="00F20F04">
        <w:rPr>
          <w:rFonts w:ascii="Times New Roman" w:hAnsi="Times New Roman" w:cs="Times New Roman"/>
          <w:sz w:val="24"/>
          <w:szCs w:val="24"/>
        </w:rPr>
        <w:t>’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 Should Strauss’s words be taken at face value? </w:t>
      </w:r>
      <w:r w:rsidR="00DA6A85">
        <w:rPr>
          <w:rFonts w:ascii="Times New Roman" w:hAnsi="Times New Roman" w:cs="Times New Roman"/>
          <w:sz w:val="24"/>
          <w:szCs w:val="24"/>
        </w:rPr>
        <w:t>Most likely: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 yes and no. </w:t>
      </w:r>
      <w:r w:rsidR="00DA6A85">
        <w:rPr>
          <w:rFonts w:ascii="Times New Roman" w:hAnsi="Times New Roman" w:cs="Times New Roman"/>
          <w:sz w:val="24"/>
          <w:szCs w:val="24"/>
        </w:rPr>
        <w:t xml:space="preserve">He </w:t>
      </w:r>
      <w:r w:rsidR="00A71461">
        <w:rPr>
          <w:rFonts w:ascii="Times New Roman" w:hAnsi="Times New Roman" w:cs="Times New Roman"/>
          <w:sz w:val="24"/>
          <w:szCs w:val="24"/>
        </w:rPr>
        <w:t>often liked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DA6A85">
        <w:rPr>
          <w:rFonts w:ascii="Times New Roman" w:hAnsi="Times New Roman" w:cs="Times New Roman"/>
          <w:sz w:val="24"/>
          <w:szCs w:val="24"/>
        </w:rPr>
        <w:t xml:space="preserve">to play the philistine, </w:t>
      </w:r>
      <w:r w:rsidR="00971D71" w:rsidRPr="00F20F04">
        <w:rPr>
          <w:rFonts w:ascii="Times New Roman" w:hAnsi="Times New Roman" w:cs="Times New Roman"/>
          <w:sz w:val="24"/>
          <w:szCs w:val="24"/>
        </w:rPr>
        <w:t>all the more to</w:t>
      </w:r>
      <w:r w:rsidR="00DA6A85">
        <w:rPr>
          <w:rFonts w:ascii="Times New Roman" w:hAnsi="Times New Roman" w:cs="Times New Roman"/>
          <w:sz w:val="24"/>
          <w:szCs w:val="24"/>
        </w:rPr>
        <w:t xml:space="preserve"> rejoice in art for art’s sake: </w:t>
      </w:r>
      <w:r w:rsidR="00971D71" w:rsidRPr="00F20F04">
        <w:rPr>
          <w:rFonts w:ascii="Times New Roman" w:hAnsi="Times New Roman" w:cs="Times New Roman"/>
          <w:sz w:val="24"/>
          <w:szCs w:val="24"/>
        </w:rPr>
        <w:t>a creed</w:t>
      </w:r>
      <w:r w:rsidR="00DA6A85">
        <w:rPr>
          <w:rFonts w:ascii="Times New Roman" w:hAnsi="Times New Roman" w:cs="Times New Roman"/>
          <w:sz w:val="24"/>
          <w:szCs w:val="24"/>
        </w:rPr>
        <w:t>, if not a sensibility,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 he shared </w:t>
      </w:r>
      <w:r w:rsidR="002367FD" w:rsidRPr="00F20F04">
        <w:rPr>
          <w:rFonts w:ascii="Times New Roman" w:hAnsi="Times New Roman" w:cs="Times New Roman"/>
          <w:sz w:val="24"/>
          <w:szCs w:val="24"/>
        </w:rPr>
        <w:t xml:space="preserve">with Debussy. Thoroughgoing aestheticism </w:t>
      </w:r>
      <w:r w:rsidR="00F20F04" w:rsidRPr="00F20F04">
        <w:rPr>
          <w:rFonts w:ascii="Times New Roman" w:hAnsi="Times New Roman" w:cs="Times New Roman"/>
          <w:sz w:val="24"/>
          <w:szCs w:val="24"/>
        </w:rPr>
        <w:t xml:space="preserve">may challenge </w:t>
      </w:r>
      <w:r w:rsidR="00DA6A85">
        <w:rPr>
          <w:rFonts w:ascii="Times New Roman" w:hAnsi="Times New Roman" w:cs="Times New Roman"/>
          <w:sz w:val="24"/>
          <w:szCs w:val="24"/>
        </w:rPr>
        <w:t xml:space="preserve">and entertain </w:t>
      </w:r>
      <w:r w:rsidR="00F20F04" w:rsidRPr="00F20F04">
        <w:rPr>
          <w:rFonts w:ascii="Times New Roman" w:hAnsi="Times New Roman" w:cs="Times New Roman"/>
          <w:sz w:val="24"/>
          <w:szCs w:val="24"/>
        </w:rPr>
        <w:t>more than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2367FD" w:rsidRPr="00F20F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367FD" w:rsidRPr="00F20F04">
        <w:rPr>
          <w:rFonts w:ascii="Times New Roman" w:hAnsi="Times New Roman" w:cs="Times New Roman"/>
          <w:i/>
          <w:sz w:val="24"/>
          <w:szCs w:val="24"/>
        </w:rPr>
        <w:t>Zeitoper</w:t>
      </w:r>
      <w:proofErr w:type="spellEnd"/>
      <w:r w:rsidR="00971D71" w:rsidRPr="00F20F04">
        <w:rPr>
          <w:rFonts w:ascii="Times New Roman" w:hAnsi="Times New Roman" w:cs="Times New Roman"/>
          <w:sz w:val="24"/>
          <w:szCs w:val="24"/>
        </w:rPr>
        <w:t xml:space="preserve"> concerning hyperinflation. That evening, Rolland </w:t>
      </w:r>
      <w:r w:rsidR="00DA6A85">
        <w:rPr>
          <w:rFonts w:ascii="Times New Roman" w:hAnsi="Times New Roman" w:cs="Times New Roman"/>
          <w:sz w:val="24"/>
          <w:szCs w:val="24"/>
        </w:rPr>
        <w:t>resolved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 to </w:t>
      </w:r>
      <w:r w:rsidR="00C50406" w:rsidRPr="00F20F04">
        <w:rPr>
          <w:rFonts w:ascii="Times New Roman" w:hAnsi="Times New Roman" w:cs="Times New Roman"/>
          <w:sz w:val="24"/>
          <w:szCs w:val="24"/>
        </w:rPr>
        <w:t xml:space="preserve">hear </w:t>
      </w:r>
      <w:proofErr w:type="spellStart"/>
      <w:r w:rsidR="00C50406" w:rsidRPr="00F20F04">
        <w:rPr>
          <w:rFonts w:ascii="Times New Roman" w:hAnsi="Times New Roman" w:cs="Times New Roman"/>
          <w:i/>
          <w:sz w:val="24"/>
          <w:szCs w:val="24"/>
        </w:rPr>
        <w:t>Schlagobers</w:t>
      </w:r>
      <w:proofErr w:type="spellEnd"/>
      <w:r w:rsidR="00C50406" w:rsidRPr="00F20F04">
        <w:rPr>
          <w:rFonts w:ascii="Times New Roman" w:hAnsi="Times New Roman" w:cs="Times New Roman"/>
          <w:sz w:val="24"/>
          <w:szCs w:val="24"/>
        </w:rPr>
        <w:t xml:space="preserve"> for himself, heading</w:t>
      </w:r>
      <w:r w:rsidR="00971D71" w:rsidRPr="00F20F04">
        <w:rPr>
          <w:rFonts w:ascii="Times New Roman" w:hAnsi="Times New Roman" w:cs="Times New Roman"/>
          <w:sz w:val="24"/>
          <w:szCs w:val="24"/>
        </w:rPr>
        <w:t xml:space="preserve"> to the Opera. ‘</w:t>
      </w:r>
      <w:r w:rsidR="00E877A8" w:rsidRPr="00F20F04">
        <w:rPr>
          <w:rFonts w:ascii="Times New Roman" w:hAnsi="Times New Roman" w:cs="Times New Roman"/>
          <w:sz w:val="24"/>
          <w:szCs w:val="24"/>
        </w:rPr>
        <w:t>It is now clear to me</w:t>
      </w:r>
      <w:r w:rsidR="00C50406" w:rsidRPr="00F20F04">
        <w:rPr>
          <w:rFonts w:ascii="Times New Roman" w:hAnsi="Times New Roman" w:cs="Times New Roman"/>
          <w:sz w:val="24"/>
          <w:szCs w:val="24"/>
        </w:rPr>
        <w:t>,’ he wrote,</w:t>
      </w:r>
      <w:r w:rsidR="00E877A8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C50406" w:rsidRPr="00F20F04">
        <w:rPr>
          <w:rFonts w:ascii="Times New Roman" w:hAnsi="Times New Roman" w:cs="Times New Roman"/>
          <w:sz w:val="24"/>
          <w:szCs w:val="24"/>
        </w:rPr>
        <w:t>‘</w:t>
      </w:r>
      <w:r w:rsidR="00E877A8" w:rsidRPr="00F20F04">
        <w:rPr>
          <w:rFonts w:ascii="Times New Roman" w:hAnsi="Times New Roman" w:cs="Times New Roman"/>
          <w:sz w:val="24"/>
          <w:szCs w:val="24"/>
        </w:rPr>
        <w:t>that the righteous indignation of the Viennese critics … stems from personal motives; for</w:t>
      </w:r>
      <w:r w:rsidR="00DA6A85">
        <w:rPr>
          <w:rFonts w:ascii="Times New Roman" w:hAnsi="Times New Roman" w:cs="Times New Roman"/>
          <w:sz w:val="24"/>
          <w:szCs w:val="24"/>
        </w:rPr>
        <w:t xml:space="preserve"> the music is highly agreeable.’ There were</w:t>
      </w:r>
      <w:r w:rsidR="00E877A8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DA6A85">
        <w:rPr>
          <w:rFonts w:ascii="Times New Roman" w:hAnsi="Times New Roman" w:cs="Times New Roman"/>
          <w:sz w:val="24"/>
          <w:szCs w:val="24"/>
        </w:rPr>
        <w:t>‘</w:t>
      </w:r>
      <w:r w:rsidR="00E877A8" w:rsidRPr="00F20F04">
        <w:rPr>
          <w:rFonts w:ascii="Times New Roman" w:hAnsi="Times New Roman" w:cs="Times New Roman"/>
          <w:sz w:val="24"/>
          <w:szCs w:val="24"/>
        </w:rPr>
        <w:t>happy touches in</w:t>
      </w:r>
      <w:r w:rsidR="00DA6A85">
        <w:rPr>
          <w:rFonts w:ascii="Times New Roman" w:hAnsi="Times New Roman" w:cs="Times New Roman"/>
          <w:sz w:val="24"/>
          <w:szCs w:val="24"/>
        </w:rPr>
        <w:t xml:space="preserve"> it of colour, light and shade,’ notably in the </w:t>
      </w:r>
      <w:r w:rsidR="00DA6A85">
        <w:rPr>
          <w:rFonts w:ascii="Times New Roman" w:hAnsi="Times New Roman" w:cs="Times New Roman"/>
          <w:i/>
          <w:sz w:val="24"/>
          <w:szCs w:val="24"/>
        </w:rPr>
        <w:t>Meistersinger</w:t>
      </w:r>
      <w:r w:rsidR="00DA6A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A6A85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="00DA6A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A85">
        <w:rPr>
          <w:rFonts w:ascii="Times New Roman" w:hAnsi="Times New Roman" w:cs="Times New Roman"/>
          <w:sz w:val="24"/>
          <w:szCs w:val="24"/>
        </w:rPr>
        <w:t>riot scene,</w:t>
      </w:r>
      <w:r w:rsidR="00E877A8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DA6A85">
        <w:rPr>
          <w:rFonts w:ascii="Times New Roman" w:hAnsi="Times New Roman" w:cs="Times New Roman"/>
          <w:sz w:val="24"/>
          <w:szCs w:val="24"/>
        </w:rPr>
        <w:t>‘</w:t>
      </w:r>
      <w:r w:rsidR="00E877A8" w:rsidRPr="00F20F04">
        <w:rPr>
          <w:rFonts w:ascii="Times New Roman" w:hAnsi="Times New Roman" w:cs="Times New Roman"/>
          <w:sz w:val="24"/>
          <w:szCs w:val="24"/>
        </w:rPr>
        <w:t xml:space="preserve">which conjures up visions of Brueghel and of Rembrandt. But the public, under the influence of the press, does not applaud. </w:t>
      </w:r>
      <w:r w:rsidR="00322312" w:rsidRPr="00F20F04">
        <w:rPr>
          <w:rFonts w:ascii="Times New Roman" w:hAnsi="Times New Roman" w:cs="Times New Roman"/>
          <w:sz w:val="24"/>
          <w:szCs w:val="24"/>
        </w:rPr>
        <w:t>…</w:t>
      </w:r>
      <w:r w:rsidR="00E877A8" w:rsidRPr="00F20F04">
        <w:rPr>
          <w:rFonts w:ascii="Times New Roman" w:hAnsi="Times New Roman" w:cs="Times New Roman"/>
          <w:sz w:val="24"/>
          <w:szCs w:val="24"/>
        </w:rPr>
        <w:t xml:space="preserve"> Strauss has caused too many wounds to self-esteem, even amongst his adherents. They are taking their revenge.’</w:t>
      </w:r>
    </w:p>
    <w:p w:rsidR="00971D71" w:rsidRPr="00F20F04" w:rsidRDefault="00971D71" w:rsidP="00797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1837" w:rsidRPr="00F20F04" w:rsidRDefault="001C2E09" w:rsidP="00797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F04">
        <w:rPr>
          <w:rFonts w:ascii="Times New Roman" w:hAnsi="Times New Roman" w:cs="Times New Roman"/>
          <w:sz w:val="24"/>
          <w:szCs w:val="24"/>
        </w:rPr>
        <w:t xml:space="preserve">Gustav </w:t>
      </w:r>
      <w:r w:rsidR="00961101" w:rsidRPr="00F20F04">
        <w:rPr>
          <w:rFonts w:ascii="Times New Roman" w:hAnsi="Times New Roman" w:cs="Times New Roman"/>
          <w:sz w:val="24"/>
          <w:szCs w:val="24"/>
        </w:rPr>
        <w:t>Klimt</w:t>
      </w:r>
      <w:r w:rsidR="00D612EB">
        <w:rPr>
          <w:rFonts w:ascii="Times New Roman" w:hAnsi="Times New Roman" w:cs="Times New Roman"/>
          <w:sz w:val="24"/>
          <w:szCs w:val="24"/>
        </w:rPr>
        <w:t xml:space="preserve"> had </w:t>
      </w:r>
      <w:r w:rsidRPr="00F20F04">
        <w:rPr>
          <w:rFonts w:ascii="Times New Roman" w:hAnsi="Times New Roman" w:cs="Times New Roman"/>
          <w:sz w:val="24"/>
          <w:szCs w:val="24"/>
        </w:rPr>
        <w:t xml:space="preserve">known what it was to </w:t>
      </w:r>
      <w:r w:rsidR="002D30C9">
        <w:rPr>
          <w:rFonts w:ascii="Times New Roman" w:hAnsi="Times New Roman" w:cs="Times New Roman"/>
          <w:sz w:val="24"/>
          <w:szCs w:val="24"/>
        </w:rPr>
        <w:t>face Viennese scorn</w:t>
      </w:r>
      <w:r w:rsidRPr="00F20F04">
        <w:rPr>
          <w:rFonts w:ascii="Times New Roman" w:hAnsi="Times New Roman" w:cs="Times New Roman"/>
          <w:sz w:val="24"/>
          <w:szCs w:val="24"/>
        </w:rPr>
        <w:t>.</w:t>
      </w:r>
      <w:r w:rsidR="00961101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2D30C9">
        <w:rPr>
          <w:rFonts w:ascii="Times New Roman" w:hAnsi="Times New Roman" w:cs="Times New Roman"/>
          <w:sz w:val="24"/>
          <w:szCs w:val="24"/>
        </w:rPr>
        <w:t xml:space="preserve">His </w:t>
      </w:r>
      <w:r w:rsidR="00FB238F">
        <w:rPr>
          <w:rFonts w:ascii="Times New Roman" w:hAnsi="Times New Roman" w:cs="Times New Roman"/>
          <w:sz w:val="24"/>
          <w:szCs w:val="24"/>
        </w:rPr>
        <w:t xml:space="preserve">not dissimilarly glittering </w:t>
      </w:r>
      <w:r w:rsidR="002D30C9">
        <w:rPr>
          <w:rFonts w:ascii="Times New Roman" w:hAnsi="Times New Roman" w:cs="Times New Roman"/>
          <w:sz w:val="24"/>
          <w:szCs w:val="24"/>
        </w:rPr>
        <w:t>mosaics and Breughel’s</w:t>
      </w:r>
      <w:r w:rsidR="00961101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2D30C9">
        <w:rPr>
          <w:rFonts w:ascii="Times New Roman" w:hAnsi="Times New Roman" w:cs="Times New Roman"/>
          <w:i/>
          <w:sz w:val="24"/>
          <w:szCs w:val="24"/>
        </w:rPr>
        <w:t>Series of the Months</w:t>
      </w:r>
      <w:r w:rsidR="002D30C9">
        <w:rPr>
          <w:rFonts w:ascii="Times New Roman" w:hAnsi="Times New Roman" w:cs="Times New Roman"/>
          <w:sz w:val="24"/>
          <w:szCs w:val="24"/>
        </w:rPr>
        <w:t xml:space="preserve"> – men and beasts at work and play </w:t>
      </w:r>
      <w:r w:rsidR="00983FDD">
        <w:rPr>
          <w:rFonts w:ascii="Times New Roman" w:hAnsi="Times New Roman" w:cs="Times New Roman"/>
          <w:sz w:val="24"/>
          <w:szCs w:val="24"/>
        </w:rPr>
        <w:t>throughout Nature’s cycle</w:t>
      </w:r>
      <w:r w:rsidR="002D30C9">
        <w:rPr>
          <w:rFonts w:ascii="Times New Roman" w:hAnsi="Times New Roman" w:cs="Times New Roman"/>
          <w:sz w:val="24"/>
          <w:szCs w:val="24"/>
        </w:rPr>
        <w:t xml:space="preserve"> – helped inspire </w:t>
      </w:r>
      <w:proofErr w:type="spellStart"/>
      <w:r w:rsidR="00FB238F">
        <w:rPr>
          <w:rFonts w:ascii="Times New Roman" w:hAnsi="Times New Roman" w:cs="Times New Roman"/>
          <w:sz w:val="24"/>
          <w:szCs w:val="24"/>
        </w:rPr>
        <w:t>Ligeti’s</w:t>
      </w:r>
      <w:proofErr w:type="spellEnd"/>
      <w:r w:rsidR="00FB238F">
        <w:rPr>
          <w:rFonts w:ascii="Times New Roman" w:hAnsi="Times New Roman" w:cs="Times New Roman"/>
          <w:sz w:val="24"/>
          <w:szCs w:val="24"/>
        </w:rPr>
        <w:t xml:space="preserve"> orchestral </w:t>
      </w:r>
      <w:r w:rsidR="00D612EB">
        <w:rPr>
          <w:rFonts w:ascii="Times New Roman" w:hAnsi="Times New Roman" w:cs="Times New Roman"/>
          <w:sz w:val="24"/>
          <w:szCs w:val="24"/>
        </w:rPr>
        <w:t xml:space="preserve">writing in </w:t>
      </w:r>
      <w:proofErr w:type="spellStart"/>
      <w:r w:rsidR="00D612EB">
        <w:rPr>
          <w:rFonts w:ascii="Times New Roman" w:hAnsi="Times New Roman" w:cs="Times New Roman"/>
          <w:i/>
          <w:sz w:val="24"/>
          <w:szCs w:val="24"/>
        </w:rPr>
        <w:t>Melodien</w:t>
      </w:r>
      <w:proofErr w:type="spellEnd"/>
      <w:r w:rsidR="00D612EB">
        <w:rPr>
          <w:rFonts w:ascii="Times New Roman" w:hAnsi="Times New Roman" w:cs="Times New Roman"/>
          <w:sz w:val="24"/>
          <w:szCs w:val="24"/>
        </w:rPr>
        <w:t>,</w:t>
      </w:r>
      <w:r w:rsidR="00D61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2EB">
        <w:rPr>
          <w:rFonts w:ascii="Times New Roman" w:hAnsi="Times New Roman" w:cs="Times New Roman"/>
          <w:sz w:val="24"/>
          <w:szCs w:val="24"/>
        </w:rPr>
        <w:t>commissioned by</w:t>
      </w:r>
      <w:r w:rsidR="002D30C9">
        <w:rPr>
          <w:rFonts w:ascii="Times New Roman" w:hAnsi="Times New Roman" w:cs="Times New Roman"/>
          <w:sz w:val="24"/>
          <w:szCs w:val="24"/>
        </w:rPr>
        <w:t xml:space="preserve"> the City of Nuremberg for </w:t>
      </w:r>
      <w:r w:rsidR="00FB238F">
        <w:rPr>
          <w:rFonts w:ascii="Times New Roman" w:hAnsi="Times New Roman" w:cs="Times New Roman"/>
          <w:sz w:val="24"/>
          <w:szCs w:val="24"/>
        </w:rPr>
        <w:t xml:space="preserve">Albrecht </w:t>
      </w:r>
      <w:proofErr w:type="spellStart"/>
      <w:r w:rsidR="00FB238F">
        <w:rPr>
          <w:rFonts w:ascii="Times New Roman" w:hAnsi="Times New Roman" w:cs="Times New Roman"/>
          <w:sz w:val="24"/>
          <w:szCs w:val="24"/>
        </w:rPr>
        <w:t>Dürer’s</w:t>
      </w:r>
      <w:proofErr w:type="spellEnd"/>
      <w:r w:rsidR="00D6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C9">
        <w:rPr>
          <w:rFonts w:ascii="Times New Roman" w:hAnsi="Times New Roman" w:cs="Times New Roman"/>
          <w:sz w:val="24"/>
          <w:szCs w:val="24"/>
        </w:rPr>
        <w:t>quincentenary</w:t>
      </w:r>
      <w:proofErr w:type="spellEnd"/>
      <w:r w:rsidR="00FB238F">
        <w:rPr>
          <w:rFonts w:ascii="Times New Roman" w:hAnsi="Times New Roman" w:cs="Times New Roman"/>
          <w:sz w:val="24"/>
          <w:szCs w:val="24"/>
        </w:rPr>
        <w:t xml:space="preserve"> in 1971</w:t>
      </w:r>
      <w:r w:rsidR="002D30C9">
        <w:rPr>
          <w:rFonts w:ascii="Times New Roman" w:hAnsi="Times New Roman" w:cs="Times New Roman"/>
          <w:sz w:val="24"/>
          <w:szCs w:val="24"/>
        </w:rPr>
        <w:t xml:space="preserve">. </w:t>
      </w:r>
      <w:r w:rsidR="00D612EB">
        <w:rPr>
          <w:rFonts w:ascii="Times New Roman" w:hAnsi="Times New Roman" w:cs="Times New Roman"/>
          <w:sz w:val="24"/>
          <w:szCs w:val="24"/>
        </w:rPr>
        <w:t>Ligeti</w:t>
      </w:r>
      <w:r w:rsidR="004A1837" w:rsidRPr="00F20F04">
        <w:rPr>
          <w:rFonts w:ascii="Times New Roman" w:hAnsi="Times New Roman" w:cs="Times New Roman"/>
          <w:sz w:val="24"/>
          <w:szCs w:val="24"/>
        </w:rPr>
        <w:t xml:space="preserve"> described the opening</w:t>
      </w:r>
      <w:r w:rsidR="00456928">
        <w:rPr>
          <w:rFonts w:ascii="Times New Roman" w:hAnsi="Times New Roman" w:cs="Times New Roman"/>
          <w:sz w:val="24"/>
          <w:szCs w:val="24"/>
        </w:rPr>
        <w:t xml:space="preserve"> in an interview given</w:t>
      </w:r>
      <w:r w:rsidR="00D612EB">
        <w:rPr>
          <w:rFonts w:ascii="Times New Roman" w:hAnsi="Times New Roman" w:cs="Times New Roman"/>
          <w:sz w:val="24"/>
          <w:szCs w:val="24"/>
        </w:rPr>
        <w:t xml:space="preserve"> three years later</w:t>
      </w:r>
      <w:r w:rsidR="004A1837" w:rsidRPr="00F20F04">
        <w:rPr>
          <w:rFonts w:ascii="Times New Roman" w:hAnsi="Times New Roman" w:cs="Times New Roman"/>
          <w:sz w:val="24"/>
          <w:szCs w:val="24"/>
        </w:rPr>
        <w:t>: ‘</w:t>
      </w:r>
      <w:r w:rsidR="00FB5A3A" w:rsidRPr="00F20F04">
        <w:rPr>
          <w:rFonts w:ascii="Times New Roman" w:hAnsi="Times New Roman" w:cs="Times New Roman"/>
          <w:sz w:val="24"/>
          <w:szCs w:val="24"/>
        </w:rPr>
        <w:t xml:space="preserve">There are chromatic scales in many instruments, you have a whole space – you know, intervals – which is filled up with scales. The first </w:t>
      </w:r>
      <w:r w:rsidR="00FB5A3A" w:rsidRPr="00F20F04">
        <w:rPr>
          <w:rFonts w:ascii="Times New Roman" w:hAnsi="Times New Roman" w:cs="Times New Roman"/>
          <w:sz w:val="24"/>
          <w:szCs w:val="24"/>
        </w:rPr>
        <w:lastRenderedPageBreak/>
        <w:t>imagination was not exactly which pitches, but only ascending streams which are combed though so that certain pitches will fall out. Th</w:t>
      </w:r>
      <w:r w:rsidR="00D612EB">
        <w:rPr>
          <w:rFonts w:ascii="Times New Roman" w:hAnsi="Times New Roman" w:cs="Times New Roman"/>
          <w:sz w:val="24"/>
          <w:szCs w:val="24"/>
        </w:rPr>
        <w:t>en I have a comb which is more…,’ to which</w:t>
      </w:r>
      <w:r w:rsidR="00FB5A3A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8462DE" w:rsidRPr="00F20F04">
        <w:rPr>
          <w:rFonts w:ascii="Times New Roman" w:hAnsi="Times New Roman" w:cs="Times New Roman"/>
          <w:sz w:val="24"/>
          <w:szCs w:val="24"/>
        </w:rPr>
        <w:t xml:space="preserve">Ligeti </w:t>
      </w:r>
      <w:r w:rsidR="00C73C7F" w:rsidRPr="00F20F04">
        <w:rPr>
          <w:rFonts w:ascii="Times New Roman" w:hAnsi="Times New Roman" w:cs="Times New Roman"/>
          <w:sz w:val="24"/>
          <w:szCs w:val="24"/>
        </w:rPr>
        <w:t>delineate</w:t>
      </w:r>
      <w:r w:rsidR="00D612EB">
        <w:rPr>
          <w:rFonts w:ascii="Times New Roman" w:hAnsi="Times New Roman" w:cs="Times New Roman"/>
          <w:sz w:val="24"/>
          <w:szCs w:val="24"/>
        </w:rPr>
        <w:t>d</w:t>
      </w:r>
      <w:r w:rsidR="00C73C7F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D612EB">
        <w:rPr>
          <w:rFonts w:ascii="Times New Roman" w:hAnsi="Times New Roman" w:cs="Times New Roman"/>
          <w:sz w:val="24"/>
          <w:szCs w:val="24"/>
        </w:rPr>
        <w:t>varying</w:t>
      </w:r>
      <w:r w:rsidR="00FB5A3A" w:rsidRPr="00F20F04">
        <w:rPr>
          <w:rFonts w:ascii="Times New Roman" w:hAnsi="Times New Roman" w:cs="Times New Roman"/>
          <w:sz w:val="24"/>
          <w:szCs w:val="24"/>
        </w:rPr>
        <w:t xml:space="preserve"> spaces between his fingers. </w:t>
      </w:r>
      <w:r w:rsidR="008462DE" w:rsidRPr="00F20F04">
        <w:rPr>
          <w:rFonts w:ascii="Times New Roman" w:hAnsi="Times New Roman" w:cs="Times New Roman"/>
          <w:sz w:val="24"/>
          <w:szCs w:val="24"/>
        </w:rPr>
        <w:t xml:space="preserve">Such visualisation </w:t>
      </w:r>
      <w:r w:rsidR="00D612EB">
        <w:rPr>
          <w:rFonts w:ascii="Times New Roman" w:hAnsi="Times New Roman" w:cs="Times New Roman"/>
          <w:sz w:val="24"/>
          <w:szCs w:val="24"/>
        </w:rPr>
        <w:t>corresponds</w:t>
      </w:r>
      <w:r w:rsidR="00FB5A3A" w:rsidRPr="00F20F04">
        <w:rPr>
          <w:rFonts w:ascii="Times New Roman" w:hAnsi="Times New Roman" w:cs="Times New Roman"/>
          <w:sz w:val="24"/>
          <w:szCs w:val="24"/>
        </w:rPr>
        <w:t xml:space="preserve"> to what </w:t>
      </w:r>
      <w:r w:rsidR="00D612EB">
        <w:rPr>
          <w:rFonts w:ascii="Times New Roman" w:hAnsi="Times New Roman" w:cs="Times New Roman"/>
          <w:sz w:val="24"/>
          <w:szCs w:val="24"/>
        </w:rPr>
        <w:t xml:space="preserve">we hear as well as see, </w:t>
      </w:r>
      <w:r w:rsidR="00FB5A3A" w:rsidRPr="00F20F04">
        <w:rPr>
          <w:rFonts w:ascii="Times New Roman" w:hAnsi="Times New Roman" w:cs="Times New Roman"/>
          <w:sz w:val="24"/>
          <w:szCs w:val="24"/>
        </w:rPr>
        <w:t>spaces filtered ‘until only one top note remains’.</w:t>
      </w:r>
      <w:r w:rsidR="00D612EB">
        <w:rPr>
          <w:rFonts w:ascii="Times New Roman" w:hAnsi="Times New Roman" w:cs="Times New Roman"/>
          <w:sz w:val="24"/>
          <w:szCs w:val="24"/>
        </w:rPr>
        <w:t xml:space="preserve"> Such </w:t>
      </w:r>
      <w:r w:rsidR="00DA6A85">
        <w:rPr>
          <w:rFonts w:ascii="Times New Roman" w:hAnsi="Times New Roman" w:cs="Times New Roman"/>
          <w:sz w:val="24"/>
          <w:szCs w:val="24"/>
        </w:rPr>
        <w:t>is the goal-orientation</w:t>
      </w:r>
      <w:r w:rsidR="00D6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928">
        <w:rPr>
          <w:rFonts w:ascii="Times New Roman" w:hAnsi="Times New Roman" w:cs="Times New Roman"/>
          <w:i/>
          <w:sz w:val="24"/>
          <w:szCs w:val="24"/>
        </w:rPr>
        <w:t>Jeux</w:t>
      </w:r>
      <w:proofErr w:type="spellEnd"/>
      <w:r w:rsidR="00456928">
        <w:rPr>
          <w:rFonts w:ascii="Times New Roman" w:hAnsi="Times New Roman" w:cs="Times New Roman"/>
          <w:sz w:val="24"/>
          <w:szCs w:val="24"/>
        </w:rPr>
        <w:t xml:space="preserve"> shuns and </w:t>
      </w:r>
      <w:r w:rsidR="00D612EB">
        <w:rPr>
          <w:rFonts w:ascii="Times New Roman" w:hAnsi="Times New Roman" w:cs="Times New Roman"/>
          <w:sz w:val="24"/>
          <w:szCs w:val="24"/>
        </w:rPr>
        <w:t xml:space="preserve">towards which </w:t>
      </w:r>
      <w:proofErr w:type="spellStart"/>
      <w:r w:rsidR="00456928">
        <w:rPr>
          <w:rFonts w:ascii="Times New Roman" w:hAnsi="Times New Roman" w:cs="Times New Roman"/>
          <w:i/>
          <w:sz w:val="24"/>
          <w:szCs w:val="24"/>
        </w:rPr>
        <w:t>Schlagobers</w:t>
      </w:r>
      <w:proofErr w:type="spellEnd"/>
      <w:r w:rsidR="00D612EB">
        <w:rPr>
          <w:rFonts w:ascii="Times New Roman" w:hAnsi="Times New Roman" w:cs="Times New Roman"/>
          <w:sz w:val="24"/>
          <w:szCs w:val="24"/>
        </w:rPr>
        <w:t xml:space="preserve"> </w:t>
      </w:r>
      <w:r w:rsidR="00456928">
        <w:rPr>
          <w:rFonts w:ascii="Times New Roman" w:hAnsi="Times New Roman" w:cs="Times New Roman"/>
          <w:sz w:val="24"/>
          <w:szCs w:val="24"/>
        </w:rPr>
        <w:t>stri</w:t>
      </w:r>
      <w:r w:rsidR="00DA6A85">
        <w:rPr>
          <w:rFonts w:ascii="Times New Roman" w:hAnsi="Times New Roman" w:cs="Times New Roman"/>
          <w:sz w:val="24"/>
          <w:szCs w:val="24"/>
        </w:rPr>
        <w:t>ve</w:t>
      </w:r>
      <w:r w:rsidR="00456928">
        <w:rPr>
          <w:rFonts w:ascii="Times New Roman" w:hAnsi="Times New Roman" w:cs="Times New Roman"/>
          <w:sz w:val="24"/>
          <w:szCs w:val="24"/>
        </w:rPr>
        <w:t>s</w:t>
      </w:r>
      <w:r w:rsidR="00DA6A85">
        <w:rPr>
          <w:rFonts w:ascii="Times New Roman" w:hAnsi="Times New Roman" w:cs="Times New Roman"/>
          <w:sz w:val="24"/>
          <w:szCs w:val="24"/>
        </w:rPr>
        <w:t>.</w:t>
      </w:r>
    </w:p>
    <w:p w:rsidR="002D30C9" w:rsidRDefault="002D30C9" w:rsidP="00797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1837" w:rsidRPr="00AD65E5" w:rsidRDefault="00AD65E5" w:rsidP="00797A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97A4F" w:rsidRPr="00F20F04">
        <w:rPr>
          <w:rFonts w:ascii="Times New Roman" w:hAnsi="Times New Roman" w:cs="Times New Roman"/>
          <w:sz w:val="24"/>
          <w:szCs w:val="24"/>
        </w:rPr>
        <w:t xml:space="preserve">mportance </w:t>
      </w:r>
      <w:r w:rsidR="004A1837" w:rsidRPr="00F20F04">
        <w:rPr>
          <w:rFonts w:ascii="Times New Roman" w:hAnsi="Times New Roman" w:cs="Times New Roman"/>
          <w:sz w:val="24"/>
          <w:szCs w:val="24"/>
        </w:rPr>
        <w:t xml:space="preserve">of pitch and thus of </w:t>
      </w:r>
      <w:proofErr w:type="spellStart"/>
      <w:r w:rsidR="00352067" w:rsidRPr="00F20F04">
        <w:rPr>
          <w:rFonts w:ascii="Times New Roman" w:hAnsi="Times New Roman" w:cs="Times New Roman"/>
          <w:sz w:val="24"/>
          <w:szCs w:val="24"/>
        </w:rPr>
        <w:t>Webernian</w:t>
      </w:r>
      <w:proofErr w:type="spellEnd"/>
      <w:r w:rsidR="00352067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4A1837" w:rsidRPr="00F20F04">
        <w:rPr>
          <w:rFonts w:ascii="Times New Roman" w:hAnsi="Times New Roman" w:cs="Times New Roman"/>
          <w:sz w:val="24"/>
          <w:szCs w:val="24"/>
        </w:rPr>
        <w:t xml:space="preserve">intervallic construction </w:t>
      </w:r>
      <w:r w:rsidR="00797A4F" w:rsidRPr="00F20F04">
        <w:rPr>
          <w:rFonts w:ascii="Times New Roman" w:hAnsi="Times New Roman" w:cs="Times New Roman"/>
          <w:sz w:val="24"/>
          <w:szCs w:val="24"/>
        </w:rPr>
        <w:t>had</w:t>
      </w:r>
      <w:r w:rsidR="004A1837" w:rsidRPr="00F20F04">
        <w:rPr>
          <w:rFonts w:ascii="Times New Roman" w:hAnsi="Times New Roman" w:cs="Times New Roman"/>
          <w:sz w:val="24"/>
          <w:szCs w:val="24"/>
        </w:rPr>
        <w:t xml:space="preserve"> taken a battering in </w:t>
      </w:r>
      <w:proofErr w:type="spellStart"/>
      <w:r w:rsidR="00D612EB">
        <w:rPr>
          <w:rFonts w:ascii="Times New Roman" w:hAnsi="Times New Roman" w:cs="Times New Roman"/>
          <w:sz w:val="24"/>
          <w:szCs w:val="24"/>
        </w:rPr>
        <w:t>Ligeti’s</w:t>
      </w:r>
      <w:proofErr w:type="spellEnd"/>
      <w:r w:rsidR="00D612EB">
        <w:rPr>
          <w:rFonts w:ascii="Times New Roman" w:hAnsi="Times New Roman" w:cs="Times New Roman"/>
          <w:sz w:val="24"/>
          <w:szCs w:val="24"/>
        </w:rPr>
        <w:t xml:space="preserve"> </w:t>
      </w:r>
      <w:r w:rsidR="004A1837" w:rsidRPr="00F20F04">
        <w:rPr>
          <w:rFonts w:ascii="Times New Roman" w:hAnsi="Times New Roman" w:cs="Times New Roman"/>
          <w:i/>
          <w:sz w:val="24"/>
          <w:szCs w:val="24"/>
        </w:rPr>
        <w:t>Apparitions</w:t>
      </w:r>
      <w:r w:rsidR="00797A4F" w:rsidRPr="00F20F04">
        <w:rPr>
          <w:rFonts w:ascii="Times New Roman" w:hAnsi="Times New Roman" w:cs="Times New Roman"/>
          <w:sz w:val="24"/>
          <w:szCs w:val="24"/>
        </w:rPr>
        <w:t xml:space="preserve"> (</w:t>
      </w:r>
      <w:r w:rsidR="00456928">
        <w:rPr>
          <w:rFonts w:ascii="Times New Roman" w:hAnsi="Times New Roman" w:cs="Times New Roman"/>
          <w:sz w:val="24"/>
          <w:szCs w:val="24"/>
        </w:rPr>
        <w:t xml:space="preserve">1958-8: </w:t>
      </w:r>
      <w:r w:rsidR="00797A4F" w:rsidRPr="00F20F04">
        <w:rPr>
          <w:rFonts w:ascii="Times New Roman" w:hAnsi="Times New Roman" w:cs="Times New Roman"/>
          <w:sz w:val="24"/>
          <w:szCs w:val="24"/>
        </w:rPr>
        <w:t xml:space="preserve">closest of </w:t>
      </w:r>
      <w:r w:rsidR="00D612EB">
        <w:rPr>
          <w:rFonts w:ascii="Times New Roman" w:hAnsi="Times New Roman" w:cs="Times New Roman"/>
          <w:sz w:val="24"/>
          <w:szCs w:val="24"/>
        </w:rPr>
        <w:t>his</w:t>
      </w:r>
      <w:r w:rsidR="00797A4F" w:rsidRPr="00F20F04">
        <w:rPr>
          <w:rFonts w:ascii="Times New Roman" w:hAnsi="Times New Roman" w:cs="Times New Roman"/>
          <w:sz w:val="24"/>
          <w:szCs w:val="24"/>
        </w:rPr>
        <w:t xml:space="preserve"> works to </w:t>
      </w:r>
      <w:proofErr w:type="spellStart"/>
      <w:r w:rsidR="00797A4F" w:rsidRPr="00F20F04">
        <w:rPr>
          <w:rFonts w:ascii="Times New Roman" w:hAnsi="Times New Roman" w:cs="Times New Roman"/>
          <w:i/>
          <w:sz w:val="24"/>
          <w:szCs w:val="24"/>
        </w:rPr>
        <w:t>Jeux</w:t>
      </w:r>
      <w:proofErr w:type="spellEnd"/>
      <w:r w:rsidR="00797A4F" w:rsidRPr="00F20F04">
        <w:rPr>
          <w:rFonts w:ascii="Times New Roman" w:hAnsi="Times New Roman" w:cs="Times New Roman"/>
          <w:sz w:val="24"/>
          <w:szCs w:val="24"/>
        </w:rPr>
        <w:t xml:space="preserve">, </w:t>
      </w:r>
      <w:r w:rsidR="003F02BC">
        <w:rPr>
          <w:rFonts w:ascii="Times New Roman" w:hAnsi="Times New Roman" w:cs="Times New Roman"/>
          <w:sz w:val="24"/>
          <w:szCs w:val="24"/>
        </w:rPr>
        <w:t xml:space="preserve">via Stockhausen’s analysis of it as </w:t>
      </w:r>
      <w:r w:rsidR="00797A4F" w:rsidRPr="00F20F04">
        <w:rPr>
          <w:rFonts w:ascii="Times New Roman" w:hAnsi="Times New Roman" w:cs="Times New Roman"/>
          <w:sz w:val="24"/>
          <w:szCs w:val="24"/>
        </w:rPr>
        <w:t xml:space="preserve">heralding moment form). </w:t>
      </w:r>
      <w:r w:rsidR="00456928">
        <w:rPr>
          <w:rFonts w:ascii="Times New Roman" w:hAnsi="Times New Roman" w:cs="Times New Roman"/>
          <w:sz w:val="24"/>
          <w:szCs w:val="24"/>
        </w:rPr>
        <w:t>Not only have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="004A1837" w:rsidRPr="00F20F04">
        <w:rPr>
          <w:rFonts w:ascii="Times New Roman" w:hAnsi="Times New Roman" w:cs="Times New Roman"/>
          <w:sz w:val="24"/>
          <w:szCs w:val="24"/>
        </w:rPr>
        <w:t>returned</w:t>
      </w:r>
      <w:r w:rsidR="00456928">
        <w:rPr>
          <w:rFonts w:ascii="Times New Roman" w:hAnsi="Times New Roman" w:cs="Times New Roman"/>
          <w:sz w:val="24"/>
          <w:szCs w:val="24"/>
        </w:rPr>
        <w:t xml:space="preserve"> here; textures have</w:t>
      </w:r>
      <w:r w:rsidR="004A1837" w:rsidRPr="00F20F04">
        <w:rPr>
          <w:rFonts w:ascii="Times New Roman" w:hAnsi="Times New Roman" w:cs="Times New Roman"/>
          <w:sz w:val="24"/>
          <w:szCs w:val="24"/>
        </w:rPr>
        <w:t xml:space="preserve"> been clarified – lines placed further apart, </w:t>
      </w:r>
      <w:proofErr w:type="spellStart"/>
      <w:r w:rsidR="004A1837" w:rsidRPr="00F20F04">
        <w:rPr>
          <w:rFonts w:ascii="Times New Roman" w:hAnsi="Times New Roman" w:cs="Times New Roman"/>
          <w:sz w:val="24"/>
          <w:szCs w:val="24"/>
        </w:rPr>
        <w:t>semitonal</w:t>
      </w:r>
      <w:proofErr w:type="spellEnd"/>
      <w:r w:rsidR="004A1837" w:rsidRPr="00F20F04">
        <w:rPr>
          <w:rFonts w:ascii="Times New Roman" w:hAnsi="Times New Roman" w:cs="Times New Roman"/>
          <w:sz w:val="24"/>
          <w:szCs w:val="24"/>
        </w:rPr>
        <w:t xml:space="preserve"> clusters more the exception than the rule –</w:t>
      </w:r>
      <w:r w:rsidR="00456928">
        <w:rPr>
          <w:rFonts w:ascii="Times New Roman" w:hAnsi="Times New Roman" w:cs="Times New Roman"/>
          <w:sz w:val="24"/>
          <w:szCs w:val="24"/>
        </w:rPr>
        <w:t xml:space="preserve"> so as to justify </w:t>
      </w:r>
      <w:proofErr w:type="spellStart"/>
      <w:r w:rsidR="00456928">
        <w:rPr>
          <w:rFonts w:ascii="Times New Roman" w:hAnsi="Times New Roman" w:cs="Times New Roman"/>
          <w:sz w:val="24"/>
          <w:szCs w:val="24"/>
        </w:rPr>
        <w:t>Ligeti’s</w:t>
      </w:r>
      <w:proofErr w:type="spellEnd"/>
      <w:r w:rsidR="003F02BC">
        <w:rPr>
          <w:rFonts w:ascii="Times New Roman" w:hAnsi="Times New Roman" w:cs="Times New Roman"/>
          <w:sz w:val="24"/>
          <w:szCs w:val="24"/>
        </w:rPr>
        <w:t xml:space="preserve"> title</w:t>
      </w:r>
      <w:r w:rsidR="00456928">
        <w:rPr>
          <w:rFonts w:ascii="Times New Roman" w:hAnsi="Times New Roman" w:cs="Times New Roman"/>
          <w:sz w:val="24"/>
          <w:szCs w:val="24"/>
        </w:rPr>
        <w:t>.</w:t>
      </w:r>
      <w:r w:rsidR="004A1837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456928">
        <w:rPr>
          <w:rFonts w:ascii="Times New Roman" w:hAnsi="Times New Roman" w:cs="Times New Roman"/>
          <w:sz w:val="24"/>
          <w:szCs w:val="24"/>
        </w:rPr>
        <w:t>A</w:t>
      </w:r>
      <w:r w:rsidR="002D30C9">
        <w:rPr>
          <w:rFonts w:ascii="Times New Roman" w:hAnsi="Times New Roman" w:cs="Times New Roman"/>
          <w:sz w:val="24"/>
          <w:szCs w:val="24"/>
        </w:rPr>
        <w:t xml:space="preserve"> melod</w:t>
      </w:r>
      <w:r w:rsidR="0045692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such as that </w:t>
      </w:r>
      <w:r w:rsidR="00456928">
        <w:rPr>
          <w:rFonts w:ascii="Times New Roman" w:hAnsi="Times New Roman" w:cs="Times New Roman"/>
          <w:sz w:val="24"/>
          <w:szCs w:val="24"/>
        </w:rPr>
        <w:t>on tuba</w:t>
      </w:r>
      <w:r w:rsidR="002D30C9">
        <w:rPr>
          <w:rFonts w:ascii="Times New Roman" w:hAnsi="Times New Roman" w:cs="Times New Roman"/>
          <w:sz w:val="24"/>
          <w:szCs w:val="24"/>
        </w:rPr>
        <w:t xml:space="preserve"> will occasionally emerge in </w:t>
      </w:r>
      <w:r>
        <w:rPr>
          <w:rFonts w:ascii="Times New Roman" w:hAnsi="Times New Roman" w:cs="Times New Roman"/>
          <w:sz w:val="24"/>
          <w:szCs w:val="24"/>
        </w:rPr>
        <w:t>almost traditional fashion</w:t>
      </w:r>
      <w:r w:rsidR="002D30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‘Restoration of interval’ (Jonathan Barnard)</w:t>
      </w:r>
      <w:r w:rsidR="00FB5A3A" w:rsidRPr="00F20F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major third prevalent here,</w:t>
      </w:r>
      <w:r w:rsidR="00FB5A3A" w:rsidRPr="00F20F04">
        <w:rPr>
          <w:rFonts w:ascii="Times New Roman" w:hAnsi="Times New Roman" w:cs="Times New Roman"/>
          <w:sz w:val="24"/>
          <w:szCs w:val="24"/>
        </w:rPr>
        <w:t xml:space="preserve"> </w:t>
      </w:r>
      <w:r w:rsidR="001908A6" w:rsidRPr="00F20F04">
        <w:rPr>
          <w:rFonts w:ascii="Times New Roman" w:hAnsi="Times New Roman" w:cs="Times New Roman"/>
          <w:sz w:val="24"/>
          <w:szCs w:val="24"/>
        </w:rPr>
        <w:t xml:space="preserve">or ‘non-atonality’ in </w:t>
      </w:r>
      <w:proofErr w:type="spellStart"/>
      <w:r w:rsidR="00C14F65" w:rsidRPr="00F20F04">
        <w:rPr>
          <w:rFonts w:ascii="Times New Roman" w:hAnsi="Times New Roman" w:cs="Times New Roman"/>
          <w:sz w:val="24"/>
          <w:szCs w:val="24"/>
        </w:rPr>
        <w:t>Ligeti’s</w:t>
      </w:r>
      <w:proofErr w:type="spellEnd"/>
      <w:r w:rsidR="001908A6" w:rsidRPr="00F20F04">
        <w:rPr>
          <w:rFonts w:ascii="Times New Roman" w:hAnsi="Times New Roman" w:cs="Times New Roman"/>
          <w:sz w:val="24"/>
          <w:szCs w:val="24"/>
        </w:rPr>
        <w:t xml:space="preserve"> teasing self-description, </w:t>
      </w:r>
      <w:r w:rsidR="00FB5A3A" w:rsidRPr="00F20F04">
        <w:rPr>
          <w:rFonts w:ascii="Times New Roman" w:hAnsi="Times New Roman" w:cs="Times New Roman"/>
          <w:sz w:val="24"/>
          <w:szCs w:val="24"/>
        </w:rPr>
        <w:t xml:space="preserve">would be of great significance for </w:t>
      </w:r>
      <w:r w:rsidR="00DA6A85">
        <w:rPr>
          <w:rFonts w:ascii="Times New Roman" w:hAnsi="Times New Roman" w:cs="Times New Roman"/>
          <w:sz w:val="24"/>
          <w:szCs w:val="24"/>
        </w:rPr>
        <w:t>later works</w:t>
      </w:r>
      <w:r w:rsidR="00FB5A3A" w:rsidRPr="00F20F04">
        <w:rPr>
          <w:rFonts w:ascii="Times New Roman" w:hAnsi="Times New Roman" w:cs="Times New Roman"/>
          <w:sz w:val="24"/>
          <w:szCs w:val="24"/>
        </w:rPr>
        <w:t xml:space="preserve"> from </w:t>
      </w:r>
      <w:r w:rsidR="00C14F65" w:rsidRPr="00F20F04">
        <w:rPr>
          <w:rFonts w:ascii="Times New Roman" w:hAnsi="Times New Roman" w:cs="Times New Roman"/>
          <w:sz w:val="24"/>
          <w:szCs w:val="24"/>
        </w:rPr>
        <w:t xml:space="preserve">the ‘anti-anti-opera’ </w:t>
      </w:r>
      <w:r w:rsidR="00FB5A3A" w:rsidRPr="00F20F04">
        <w:rPr>
          <w:rFonts w:ascii="Times New Roman" w:hAnsi="Times New Roman" w:cs="Times New Roman"/>
          <w:i/>
          <w:sz w:val="24"/>
          <w:szCs w:val="24"/>
        </w:rPr>
        <w:t>Le grand macabre</w:t>
      </w:r>
      <w:r w:rsidR="00FB5A3A" w:rsidRPr="00F20F04">
        <w:rPr>
          <w:rFonts w:ascii="Times New Roman" w:hAnsi="Times New Roman" w:cs="Times New Roman"/>
          <w:sz w:val="24"/>
          <w:szCs w:val="24"/>
        </w:rPr>
        <w:t xml:space="preserve"> onwards.</w:t>
      </w:r>
      <w:r w:rsidR="00D612EB">
        <w:rPr>
          <w:rFonts w:ascii="Times New Roman" w:hAnsi="Times New Roman" w:cs="Times New Roman"/>
          <w:sz w:val="24"/>
          <w:szCs w:val="24"/>
        </w:rPr>
        <w:t xml:space="preserve"> Anti-anti-tonality perhaps:</w:t>
      </w:r>
      <w:r w:rsidR="002D30C9">
        <w:rPr>
          <w:rFonts w:ascii="Times New Roman" w:hAnsi="Times New Roman" w:cs="Times New Roman"/>
          <w:sz w:val="24"/>
          <w:szCs w:val="24"/>
        </w:rPr>
        <w:t xml:space="preserve"> n</w:t>
      </w:r>
      <w:r w:rsidR="00C14F65" w:rsidRPr="00F20F04"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z w:val="24"/>
          <w:szCs w:val="24"/>
        </w:rPr>
        <w:t xml:space="preserve">entirely </w:t>
      </w:r>
      <w:r w:rsidR="00C14F65" w:rsidRPr="00F20F04">
        <w:rPr>
          <w:rFonts w:ascii="Times New Roman" w:hAnsi="Times New Roman" w:cs="Times New Roman"/>
          <w:sz w:val="24"/>
          <w:szCs w:val="24"/>
        </w:rPr>
        <w:t>unlike Strauss</w:t>
      </w:r>
      <w:r w:rsidR="00D612EB">
        <w:rPr>
          <w:rFonts w:ascii="Times New Roman" w:hAnsi="Times New Roman" w:cs="Times New Roman"/>
          <w:sz w:val="24"/>
          <w:szCs w:val="24"/>
        </w:rPr>
        <w:t>.</w:t>
      </w:r>
      <w:r w:rsidR="002D30C9">
        <w:rPr>
          <w:rFonts w:ascii="Times New Roman" w:hAnsi="Times New Roman" w:cs="Times New Roman"/>
          <w:sz w:val="24"/>
          <w:szCs w:val="24"/>
        </w:rPr>
        <w:t xml:space="preserve"> </w:t>
      </w:r>
      <w:r w:rsidR="00D612EB">
        <w:rPr>
          <w:rFonts w:ascii="Times New Roman" w:hAnsi="Times New Roman" w:cs="Times New Roman"/>
          <w:sz w:val="24"/>
          <w:szCs w:val="24"/>
        </w:rPr>
        <w:t>H</w:t>
      </w:r>
      <w:r w:rsidR="002D30C9">
        <w:rPr>
          <w:rFonts w:ascii="Times New Roman" w:hAnsi="Times New Roman" w:cs="Times New Roman"/>
          <w:sz w:val="24"/>
          <w:szCs w:val="24"/>
        </w:rPr>
        <w:t xml:space="preserve">is allusiveness </w:t>
      </w:r>
      <w:r>
        <w:rPr>
          <w:rFonts w:ascii="Times New Roman" w:hAnsi="Times New Roman" w:cs="Times New Roman"/>
          <w:sz w:val="24"/>
          <w:szCs w:val="24"/>
        </w:rPr>
        <w:t xml:space="preserve">may be echoed </w:t>
      </w:r>
      <w:r w:rsidR="00D612EB">
        <w:rPr>
          <w:rFonts w:ascii="Times New Roman" w:hAnsi="Times New Roman" w:cs="Times New Roman"/>
          <w:sz w:val="24"/>
          <w:szCs w:val="24"/>
        </w:rPr>
        <w:t xml:space="preserve">– quasi-Romantic nods </w:t>
      </w:r>
      <w:r w:rsidR="00456928">
        <w:rPr>
          <w:rFonts w:ascii="Times New Roman" w:hAnsi="Times New Roman" w:cs="Times New Roman"/>
          <w:sz w:val="24"/>
          <w:szCs w:val="24"/>
        </w:rPr>
        <w:t>from Ligeti</w:t>
      </w:r>
      <w:r w:rsidR="00D612EB">
        <w:rPr>
          <w:rFonts w:ascii="Times New Roman" w:hAnsi="Times New Roman" w:cs="Times New Roman"/>
          <w:sz w:val="24"/>
          <w:szCs w:val="24"/>
        </w:rPr>
        <w:t xml:space="preserve"> to the openings of Bruckner’s Fourth and Mahler’</w:t>
      </w:r>
      <w:r w:rsidR="00456928">
        <w:rPr>
          <w:rFonts w:ascii="Times New Roman" w:hAnsi="Times New Roman" w:cs="Times New Roman"/>
          <w:sz w:val="24"/>
          <w:szCs w:val="24"/>
        </w:rPr>
        <w:t>s First Symphonies</w:t>
      </w:r>
      <w:r w:rsidR="00D612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5692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‘deeper currents of sadness and melancholy’</w:t>
      </w:r>
      <w:r w:rsidR="00456928">
        <w:rPr>
          <w:rFonts w:ascii="Times New Roman" w:hAnsi="Times New Roman" w:cs="Times New Roman"/>
          <w:sz w:val="24"/>
          <w:szCs w:val="24"/>
        </w:rPr>
        <w:t xml:space="preserve"> heard here by Richard Steinitz</w:t>
      </w:r>
      <w:r w:rsidR="00D612EB">
        <w:rPr>
          <w:rFonts w:ascii="Times New Roman" w:hAnsi="Times New Roman" w:cs="Times New Roman"/>
          <w:sz w:val="24"/>
          <w:szCs w:val="24"/>
        </w:rPr>
        <w:t>. However, i</w:t>
      </w:r>
      <w:r>
        <w:rPr>
          <w:rFonts w:ascii="Times New Roman" w:hAnsi="Times New Roman" w:cs="Times New Roman"/>
          <w:sz w:val="24"/>
          <w:szCs w:val="24"/>
        </w:rPr>
        <w:t xml:space="preserve">n its delicacy, in its </w:t>
      </w:r>
      <w:r w:rsidR="00D612EB">
        <w:rPr>
          <w:rFonts w:ascii="Times New Roman" w:hAnsi="Times New Roman" w:cs="Times New Roman"/>
          <w:sz w:val="24"/>
          <w:szCs w:val="24"/>
        </w:rPr>
        <w:t>subtlety</w:t>
      </w:r>
      <w:r>
        <w:rPr>
          <w:rFonts w:ascii="Times New Roman" w:hAnsi="Times New Roman" w:cs="Times New Roman"/>
          <w:sz w:val="24"/>
          <w:szCs w:val="24"/>
        </w:rPr>
        <w:t xml:space="preserve"> of orchestration and its fruitful ambiguity between individual line and self-transforming whole,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Melodien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2BC">
        <w:rPr>
          <w:rFonts w:ascii="Times New Roman" w:hAnsi="Times New Roman" w:cs="Times New Roman"/>
          <w:sz w:val="24"/>
          <w:szCs w:val="24"/>
        </w:rPr>
        <w:t>returns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928">
        <w:rPr>
          <w:rFonts w:ascii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D65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A1837" w:rsidRPr="00AD6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8"/>
    <w:rsid w:val="0002257D"/>
    <w:rsid w:val="00045AAE"/>
    <w:rsid w:val="00094C69"/>
    <w:rsid w:val="000E6FBE"/>
    <w:rsid w:val="001216B6"/>
    <w:rsid w:val="00141B4D"/>
    <w:rsid w:val="001465C9"/>
    <w:rsid w:val="00150C90"/>
    <w:rsid w:val="00176DFD"/>
    <w:rsid w:val="001908A6"/>
    <w:rsid w:val="00190E05"/>
    <w:rsid w:val="001A5A5D"/>
    <w:rsid w:val="001C2E09"/>
    <w:rsid w:val="002101D5"/>
    <w:rsid w:val="00217B2F"/>
    <w:rsid w:val="002367FD"/>
    <w:rsid w:val="002617B1"/>
    <w:rsid w:val="00276BD8"/>
    <w:rsid w:val="002B3FBC"/>
    <w:rsid w:val="002D30C9"/>
    <w:rsid w:val="002E019C"/>
    <w:rsid w:val="003011AD"/>
    <w:rsid w:val="00306765"/>
    <w:rsid w:val="00322312"/>
    <w:rsid w:val="00333129"/>
    <w:rsid w:val="00352067"/>
    <w:rsid w:val="0039130C"/>
    <w:rsid w:val="003A3606"/>
    <w:rsid w:val="003D0588"/>
    <w:rsid w:val="003E3A4C"/>
    <w:rsid w:val="003F02BC"/>
    <w:rsid w:val="003F5318"/>
    <w:rsid w:val="003F5D24"/>
    <w:rsid w:val="00403FCF"/>
    <w:rsid w:val="0041508C"/>
    <w:rsid w:val="00456928"/>
    <w:rsid w:val="004748E6"/>
    <w:rsid w:val="004A1837"/>
    <w:rsid w:val="004B4AE1"/>
    <w:rsid w:val="005122C2"/>
    <w:rsid w:val="00546C74"/>
    <w:rsid w:val="00556608"/>
    <w:rsid w:val="0056511C"/>
    <w:rsid w:val="005940AE"/>
    <w:rsid w:val="0059727A"/>
    <w:rsid w:val="005A2A99"/>
    <w:rsid w:val="005B1423"/>
    <w:rsid w:val="005D5A6E"/>
    <w:rsid w:val="005E265E"/>
    <w:rsid w:val="00642B8F"/>
    <w:rsid w:val="00643C60"/>
    <w:rsid w:val="00663FD5"/>
    <w:rsid w:val="00687C2E"/>
    <w:rsid w:val="006A1191"/>
    <w:rsid w:val="007327BE"/>
    <w:rsid w:val="007611C0"/>
    <w:rsid w:val="00797A4F"/>
    <w:rsid w:val="007B56CE"/>
    <w:rsid w:val="007F5261"/>
    <w:rsid w:val="008371C0"/>
    <w:rsid w:val="00837CF6"/>
    <w:rsid w:val="008462DE"/>
    <w:rsid w:val="008B48F6"/>
    <w:rsid w:val="008E5D84"/>
    <w:rsid w:val="00900ED6"/>
    <w:rsid w:val="00923F9C"/>
    <w:rsid w:val="00936E58"/>
    <w:rsid w:val="00955029"/>
    <w:rsid w:val="00961101"/>
    <w:rsid w:val="00971D71"/>
    <w:rsid w:val="00977AA2"/>
    <w:rsid w:val="00983FDD"/>
    <w:rsid w:val="0099371A"/>
    <w:rsid w:val="009A40A5"/>
    <w:rsid w:val="009E4D8B"/>
    <w:rsid w:val="00A25AA4"/>
    <w:rsid w:val="00A57099"/>
    <w:rsid w:val="00A71461"/>
    <w:rsid w:val="00A72FA0"/>
    <w:rsid w:val="00A83DB9"/>
    <w:rsid w:val="00AD65E5"/>
    <w:rsid w:val="00B220C5"/>
    <w:rsid w:val="00B33C8E"/>
    <w:rsid w:val="00B74BE7"/>
    <w:rsid w:val="00C14F65"/>
    <w:rsid w:val="00C1771F"/>
    <w:rsid w:val="00C17806"/>
    <w:rsid w:val="00C50406"/>
    <w:rsid w:val="00C52383"/>
    <w:rsid w:val="00C5318B"/>
    <w:rsid w:val="00C6542E"/>
    <w:rsid w:val="00C73C7F"/>
    <w:rsid w:val="00CB1BCF"/>
    <w:rsid w:val="00CB72BE"/>
    <w:rsid w:val="00CC7063"/>
    <w:rsid w:val="00CD51B4"/>
    <w:rsid w:val="00D30890"/>
    <w:rsid w:val="00D52AF3"/>
    <w:rsid w:val="00D612EB"/>
    <w:rsid w:val="00D7049C"/>
    <w:rsid w:val="00DA6A85"/>
    <w:rsid w:val="00DE3433"/>
    <w:rsid w:val="00DF4E81"/>
    <w:rsid w:val="00E152D1"/>
    <w:rsid w:val="00E30FFD"/>
    <w:rsid w:val="00E52C58"/>
    <w:rsid w:val="00E57839"/>
    <w:rsid w:val="00E877A8"/>
    <w:rsid w:val="00EA23AD"/>
    <w:rsid w:val="00EB0F5F"/>
    <w:rsid w:val="00EC579A"/>
    <w:rsid w:val="00EE226F"/>
    <w:rsid w:val="00EE5D01"/>
    <w:rsid w:val="00EF5721"/>
    <w:rsid w:val="00F20F04"/>
    <w:rsid w:val="00F513B1"/>
    <w:rsid w:val="00F64052"/>
    <w:rsid w:val="00F80DF7"/>
    <w:rsid w:val="00F81571"/>
    <w:rsid w:val="00F87ADD"/>
    <w:rsid w:val="00FB238F"/>
    <w:rsid w:val="00FB5A3A"/>
    <w:rsid w:val="00FE7A5A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B279C-5F5E-43BB-8E65-38C00735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2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Berry, Mark (Music)</cp:lastModifiedBy>
  <cp:revision>2</cp:revision>
  <dcterms:created xsi:type="dcterms:W3CDTF">2018-05-31T09:43:00Z</dcterms:created>
  <dcterms:modified xsi:type="dcterms:W3CDTF">2018-05-31T09:43:00Z</dcterms:modified>
</cp:coreProperties>
</file>